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D73" w:rsidRDefault="00E96D73">
      <w:pPr>
        <w:spacing w:line="240" w:lineRule="auto"/>
        <w:ind w:left="5103"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ПРИЛОЖЕНИЕ к «Временным </w:t>
      </w:r>
      <w:r>
        <w:rPr>
          <w:rFonts w:ascii="Verdana" w:hAnsi="Verdana"/>
          <w:sz w:val="20"/>
        </w:rPr>
        <w:br/>
        <w:t>методическим рекомендациям по оформлению проекта нормативов предельного размещения отходов для предприятия»</w:t>
      </w: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sz w:val="20"/>
        </w:rPr>
      </w:pP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sz w:val="20"/>
        </w:rPr>
      </w:pP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sz w:val="20"/>
        </w:rPr>
      </w:pP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sz w:val="20"/>
        </w:rPr>
      </w:pP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sz w:val="20"/>
        </w:rPr>
      </w:pP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sz w:val="20"/>
        </w:rPr>
      </w:pP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sz w:val="20"/>
        </w:rPr>
      </w:pP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sz w:val="20"/>
        </w:rPr>
      </w:pP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sz w:val="20"/>
        </w:rPr>
      </w:pP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ВРЕМЕННЫЕ МЕТОДИЧЕСКИЕ РЕКОМЕНДАЦИИ</w:t>
      </w:r>
      <w:r>
        <w:rPr>
          <w:rFonts w:ascii="Verdana" w:hAnsi="Verdana"/>
          <w:b/>
          <w:sz w:val="20"/>
        </w:rPr>
        <w:br/>
        <w:t xml:space="preserve">по расчету нормативов образования </w:t>
      </w:r>
      <w:r>
        <w:rPr>
          <w:rFonts w:ascii="Verdana" w:hAnsi="Verdana"/>
          <w:b/>
          <w:sz w:val="20"/>
        </w:rPr>
        <w:br/>
        <w:t>отходов производства и потребления</w:t>
      </w: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sz w:val="20"/>
        </w:rPr>
      </w:pP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sz w:val="20"/>
        </w:rPr>
      </w:pP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sz w:val="20"/>
        </w:rPr>
      </w:pP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sz w:val="20"/>
        </w:rPr>
      </w:pP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sz w:val="20"/>
        </w:rPr>
      </w:pP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sz w:val="20"/>
        </w:rPr>
      </w:pP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sz w:val="20"/>
        </w:rPr>
      </w:pP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sz w:val="20"/>
        </w:rPr>
      </w:pP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sz w:val="20"/>
        </w:rPr>
      </w:pP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sz w:val="20"/>
        </w:rPr>
      </w:pP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sz w:val="20"/>
        </w:rPr>
      </w:pP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sz w:val="20"/>
        </w:rPr>
      </w:pP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sz w:val="20"/>
        </w:rPr>
      </w:pP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sz w:val="20"/>
        </w:rPr>
      </w:pP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sz w:val="20"/>
        </w:rPr>
      </w:pP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sz w:val="20"/>
        </w:rPr>
      </w:pP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Санкт-Петербург</w:t>
      </w: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1998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  <w:t>В методических рекомендациях приведены расчетные формулы для определения нормативов образования отходов, характерных для автотранспортных предприятий (АТП), автозаправочных станций (АЗС), станций технического обслуживания (СТО), а также некоторых типичных отходов производства и потребления.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Приведенный материал предназначен для разработчиков проектов размещения отходов. работников экологических служб предприятий и организация, специалистов Ленкомэкологии, работников структур исполнительной власти и муниципальных органов, слушателей системы дополнительного образования.</w:t>
      </w: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Содержание</w:t>
      </w:r>
    </w:p>
    <w:p w:rsidR="00E96D73" w:rsidRDefault="00E96D73">
      <w:pPr>
        <w:pStyle w:val="10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ПРЕДИСЛОВИЕ</w:t>
      </w:r>
      <w:r>
        <w:rPr>
          <w:rFonts w:ascii="Verdana" w:hAnsi="Verdana"/>
          <w:sz w:val="20"/>
        </w:rPr>
        <w:tab/>
        <w:t>5</w:t>
      </w:r>
    </w:p>
    <w:p w:rsidR="00E96D73" w:rsidRDefault="00E96D73">
      <w:pPr>
        <w:pStyle w:val="10"/>
        <w:tabs>
          <w:tab w:val="left" w:pos="1418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sz w:val="20"/>
        </w:rPr>
        <w:fldChar w:fldCharType="begin"/>
      </w:r>
      <w:r>
        <w:rPr>
          <w:rFonts w:ascii="Verdana" w:hAnsi="Verdana"/>
          <w:sz w:val="20"/>
        </w:rPr>
        <w:instrText xml:space="preserve"> TOC \o "1-3" </w:instrText>
      </w:r>
      <w:r>
        <w:rPr>
          <w:rFonts w:ascii="Verdana" w:hAnsi="Verdana"/>
          <w:sz w:val="20"/>
        </w:rPr>
        <w:fldChar w:fldCharType="separate"/>
      </w:r>
      <w:r>
        <w:rPr>
          <w:rFonts w:ascii="Verdana" w:hAnsi="Verdana"/>
          <w:noProof/>
          <w:sz w:val="20"/>
          <w:szCs w:val="28"/>
        </w:rPr>
        <w:t>1.</w:t>
      </w:r>
      <w:r>
        <w:rPr>
          <w:rFonts w:ascii="Verdana" w:hAnsi="Verdana"/>
          <w:noProof/>
          <w:sz w:val="20"/>
          <w:szCs w:val="24"/>
        </w:rPr>
        <w:tab/>
      </w:r>
      <w:r>
        <w:rPr>
          <w:rFonts w:ascii="Verdana" w:hAnsi="Verdana"/>
          <w:noProof/>
          <w:sz w:val="20"/>
          <w:szCs w:val="28"/>
        </w:rPr>
        <w:t>Расчет  нормативов образования  отходов производства и потребления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_Toc1883979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6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20"/>
        <w:tabs>
          <w:tab w:val="left" w:pos="2138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1.1.</w:t>
      </w:r>
      <w:r>
        <w:rPr>
          <w:rFonts w:ascii="Verdana" w:hAnsi="Verdana"/>
          <w:noProof/>
          <w:sz w:val="20"/>
          <w:szCs w:val="24"/>
        </w:rPr>
        <w:tab/>
        <w:t>Лом черных металлов, образующийся при ремонте автотранспорта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_Toc1883980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6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20"/>
        <w:tabs>
          <w:tab w:val="left" w:pos="2138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1.2.</w:t>
      </w:r>
      <w:r>
        <w:rPr>
          <w:rFonts w:ascii="Verdana" w:hAnsi="Verdana"/>
          <w:noProof/>
          <w:sz w:val="20"/>
          <w:szCs w:val="24"/>
        </w:rPr>
        <w:tab/>
        <w:t>Отработанные элементы питания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_Toc1883981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6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30"/>
        <w:tabs>
          <w:tab w:val="left" w:pos="2240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1.2.1.</w:t>
      </w:r>
      <w:r>
        <w:rPr>
          <w:rFonts w:ascii="Verdana" w:hAnsi="Verdana"/>
          <w:noProof/>
          <w:sz w:val="20"/>
          <w:szCs w:val="24"/>
        </w:rPr>
        <w:tab/>
        <w:t>Отработанные аккумуляторные батареи свинцовые  стартерные с электролитом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_Toc1883982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6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30"/>
        <w:tabs>
          <w:tab w:val="left" w:pos="2240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1.2.2.</w:t>
      </w:r>
      <w:r>
        <w:rPr>
          <w:rFonts w:ascii="Verdana" w:hAnsi="Verdana"/>
          <w:noProof/>
          <w:sz w:val="20"/>
          <w:szCs w:val="24"/>
        </w:rPr>
        <w:tab/>
        <w:t>Отработанные аккумуляторные батареи свинцовые стартерные без электролита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_Toc1883983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7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30"/>
        <w:tabs>
          <w:tab w:val="left" w:pos="2240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1.2.3.</w:t>
      </w:r>
      <w:r>
        <w:rPr>
          <w:rFonts w:ascii="Verdana" w:hAnsi="Verdana"/>
          <w:noProof/>
          <w:sz w:val="20"/>
          <w:szCs w:val="24"/>
        </w:rPr>
        <w:tab/>
        <w:t>Свинецсодержащие пластины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_Toc1883984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7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30"/>
        <w:tabs>
          <w:tab w:val="left" w:pos="2240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1.2.4.</w:t>
      </w:r>
      <w:r>
        <w:rPr>
          <w:rFonts w:ascii="Verdana" w:hAnsi="Verdana"/>
          <w:noProof/>
          <w:sz w:val="20"/>
          <w:szCs w:val="24"/>
        </w:rPr>
        <w:tab/>
        <w:t>Пластмасса (пластмассовый корпус батареи)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_Toc1883985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7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30"/>
        <w:tabs>
          <w:tab w:val="left" w:pos="2240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1.2.5.</w:t>
      </w:r>
      <w:r>
        <w:rPr>
          <w:rFonts w:ascii="Verdana" w:hAnsi="Verdana"/>
          <w:noProof/>
          <w:sz w:val="20"/>
          <w:szCs w:val="24"/>
        </w:rPr>
        <w:tab/>
        <w:t>Отработанный электролит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_Toc1883986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7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30"/>
        <w:tabs>
          <w:tab w:val="left" w:pos="2240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1.2.6.</w:t>
      </w:r>
      <w:r>
        <w:rPr>
          <w:rFonts w:ascii="Verdana" w:hAnsi="Verdana"/>
          <w:noProof/>
          <w:sz w:val="20"/>
          <w:szCs w:val="24"/>
        </w:rPr>
        <w:tab/>
        <w:t>Осадок от нейтрализации электролита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_Toc1883987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8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20"/>
        <w:tabs>
          <w:tab w:val="left" w:pos="2138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1.3.</w:t>
      </w:r>
      <w:r>
        <w:rPr>
          <w:rFonts w:ascii="Verdana" w:hAnsi="Verdana"/>
          <w:noProof/>
          <w:sz w:val="20"/>
          <w:szCs w:val="24"/>
        </w:rPr>
        <w:tab/>
        <w:t>Отработанные фильтрующие элементы           системы смазки двигателя автомобиля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_Toc1883988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10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20"/>
        <w:tabs>
          <w:tab w:val="left" w:pos="2138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1.4.</w:t>
      </w:r>
      <w:r>
        <w:rPr>
          <w:rFonts w:ascii="Verdana" w:hAnsi="Verdana"/>
          <w:noProof/>
          <w:sz w:val="20"/>
          <w:szCs w:val="24"/>
        </w:rPr>
        <w:tab/>
        <w:t>Отработанные автомобильные шины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_Toc1883989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10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20"/>
        <w:tabs>
          <w:tab w:val="left" w:pos="2138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1.5.</w:t>
      </w:r>
      <w:r>
        <w:rPr>
          <w:rFonts w:ascii="Verdana" w:hAnsi="Verdana"/>
          <w:noProof/>
          <w:sz w:val="20"/>
          <w:szCs w:val="24"/>
        </w:rPr>
        <w:tab/>
        <w:t>Отработанные накладки тормозных колодок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_Toc1883990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10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20"/>
        <w:tabs>
          <w:tab w:val="left" w:pos="2138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1.6.</w:t>
      </w:r>
      <w:r>
        <w:rPr>
          <w:rFonts w:ascii="Verdana" w:hAnsi="Verdana"/>
          <w:noProof/>
          <w:sz w:val="20"/>
          <w:szCs w:val="24"/>
        </w:rPr>
        <w:tab/>
        <w:t>Отработанные масла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_Toc1883991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11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30"/>
        <w:tabs>
          <w:tab w:val="left" w:pos="2240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1.6.1.</w:t>
      </w:r>
      <w:r>
        <w:rPr>
          <w:rFonts w:ascii="Verdana" w:hAnsi="Verdana"/>
          <w:noProof/>
          <w:sz w:val="20"/>
          <w:szCs w:val="24"/>
        </w:rPr>
        <w:tab/>
        <w:t>Моторные и трансмиссионные масла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_Toc1883992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11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30"/>
        <w:tabs>
          <w:tab w:val="left" w:pos="2240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1.6.2.</w:t>
      </w:r>
      <w:r>
        <w:rPr>
          <w:rFonts w:ascii="Verdana" w:hAnsi="Verdana"/>
          <w:noProof/>
          <w:sz w:val="20"/>
          <w:szCs w:val="24"/>
        </w:rPr>
        <w:tab/>
        <w:t>Отработанное индустриальное масло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_Toc1883993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12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30"/>
        <w:tabs>
          <w:tab w:val="left" w:pos="2240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1.6.3.</w:t>
      </w:r>
      <w:r>
        <w:rPr>
          <w:rFonts w:ascii="Verdana" w:hAnsi="Verdana"/>
          <w:noProof/>
          <w:sz w:val="20"/>
          <w:szCs w:val="24"/>
        </w:rPr>
        <w:tab/>
        <w:t>Эмульсия от маслоловушки компрессорной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_Toc1883994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12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20"/>
        <w:tabs>
          <w:tab w:val="left" w:pos="2138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1.7.</w:t>
      </w:r>
      <w:r>
        <w:rPr>
          <w:rFonts w:ascii="Verdana" w:hAnsi="Verdana"/>
          <w:noProof/>
          <w:sz w:val="20"/>
          <w:szCs w:val="24"/>
        </w:rPr>
        <w:tab/>
        <w:t>Нефтешлам от зачистки резервуаров хранения топлива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_Toc1883995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13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20"/>
        <w:tabs>
          <w:tab w:val="left" w:pos="2138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1.8.</w:t>
      </w:r>
      <w:r>
        <w:rPr>
          <w:rFonts w:ascii="Verdana" w:hAnsi="Verdana"/>
          <w:noProof/>
          <w:sz w:val="20"/>
          <w:szCs w:val="24"/>
        </w:rPr>
        <w:tab/>
        <w:t>Отходы очистных сооружений ливневых стоков  и установок мойки автотранспорта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_Toc1883996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15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30"/>
        <w:tabs>
          <w:tab w:val="left" w:pos="2240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1.8.1.</w:t>
      </w:r>
      <w:r>
        <w:rPr>
          <w:rFonts w:ascii="Verdana" w:hAnsi="Verdana"/>
          <w:noProof/>
          <w:sz w:val="20"/>
          <w:szCs w:val="24"/>
        </w:rPr>
        <w:tab/>
        <w:t>Осадок очистных сооружений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_Toc1883997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15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30"/>
        <w:tabs>
          <w:tab w:val="left" w:pos="2240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1.8.2.</w:t>
      </w:r>
      <w:r>
        <w:rPr>
          <w:rFonts w:ascii="Verdana" w:hAnsi="Verdana"/>
          <w:noProof/>
          <w:sz w:val="20"/>
          <w:szCs w:val="24"/>
        </w:rPr>
        <w:tab/>
        <w:t>Всплывающие нефтепродукты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_Toc1883998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15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20"/>
        <w:tabs>
          <w:tab w:val="left" w:pos="2138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1.9.</w:t>
      </w:r>
      <w:r>
        <w:rPr>
          <w:rFonts w:ascii="Verdana" w:hAnsi="Verdana"/>
          <w:noProof/>
          <w:sz w:val="20"/>
          <w:szCs w:val="24"/>
        </w:rPr>
        <w:tab/>
        <w:t>Металлическая стружка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_Toc1883999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15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20"/>
        <w:tabs>
          <w:tab w:val="left" w:pos="2138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1.10.</w:t>
      </w:r>
      <w:r>
        <w:rPr>
          <w:rFonts w:ascii="Verdana" w:hAnsi="Verdana"/>
          <w:noProof/>
          <w:sz w:val="20"/>
          <w:szCs w:val="24"/>
        </w:rPr>
        <w:tab/>
        <w:t>Металлсодержащая пыль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_Toc1884000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16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20"/>
        <w:tabs>
          <w:tab w:val="left" w:pos="2138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1.11.</w:t>
      </w:r>
      <w:r>
        <w:rPr>
          <w:rFonts w:ascii="Verdana" w:hAnsi="Verdana"/>
          <w:noProof/>
          <w:sz w:val="20"/>
          <w:szCs w:val="24"/>
        </w:rPr>
        <w:tab/>
        <w:t>Абразивно-металлическая пыль и лом абразивных изделий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_Toc1884001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16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20"/>
        <w:tabs>
          <w:tab w:val="left" w:pos="2138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1.12.</w:t>
      </w:r>
      <w:r>
        <w:rPr>
          <w:rFonts w:ascii="Verdana" w:hAnsi="Verdana"/>
          <w:noProof/>
          <w:sz w:val="20"/>
          <w:szCs w:val="24"/>
        </w:rPr>
        <w:tab/>
        <w:t>Огарки сварочных электродов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_Toc1884002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17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20"/>
        <w:tabs>
          <w:tab w:val="left" w:pos="2138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1.13.</w:t>
      </w:r>
      <w:r>
        <w:rPr>
          <w:rFonts w:ascii="Verdana" w:hAnsi="Verdana"/>
          <w:noProof/>
          <w:sz w:val="20"/>
          <w:szCs w:val="24"/>
        </w:rPr>
        <w:tab/>
        <w:t>Промасленная ветошь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_Toc1884003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17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20"/>
        <w:tabs>
          <w:tab w:val="left" w:pos="2138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1.14.</w:t>
      </w:r>
      <w:r>
        <w:rPr>
          <w:rFonts w:ascii="Verdana" w:hAnsi="Verdana"/>
          <w:noProof/>
          <w:sz w:val="20"/>
          <w:szCs w:val="24"/>
        </w:rPr>
        <w:tab/>
        <w:t>Тара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_Toc1884004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18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20"/>
        <w:tabs>
          <w:tab w:val="left" w:pos="2138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1.15.</w:t>
      </w:r>
      <w:r>
        <w:rPr>
          <w:rFonts w:ascii="Verdana" w:hAnsi="Verdana"/>
          <w:noProof/>
          <w:sz w:val="20"/>
          <w:szCs w:val="24"/>
        </w:rPr>
        <w:tab/>
        <w:t>Отходы растворителей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_Toc1884005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18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20"/>
        <w:tabs>
          <w:tab w:val="left" w:pos="2138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1.16.</w:t>
      </w:r>
      <w:r>
        <w:rPr>
          <w:rFonts w:ascii="Verdana" w:hAnsi="Verdana"/>
          <w:noProof/>
          <w:sz w:val="20"/>
          <w:szCs w:val="24"/>
        </w:rPr>
        <w:tab/>
        <w:t>Шлам гидрофильтров окрасочных камер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_Toc1884006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19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20"/>
        <w:tabs>
          <w:tab w:val="left" w:pos="2138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1.17.</w:t>
      </w:r>
      <w:r>
        <w:rPr>
          <w:rFonts w:ascii="Verdana" w:hAnsi="Verdana"/>
          <w:noProof/>
          <w:sz w:val="20"/>
          <w:szCs w:val="24"/>
        </w:rPr>
        <w:tab/>
        <w:t>Пыль резины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_Toc1884007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19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20"/>
        <w:tabs>
          <w:tab w:val="left" w:pos="2138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1.18.</w:t>
      </w:r>
      <w:r>
        <w:rPr>
          <w:rFonts w:ascii="Verdana" w:hAnsi="Verdana"/>
          <w:noProof/>
          <w:sz w:val="20"/>
          <w:szCs w:val="24"/>
        </w:rPr>
        <w:tab/>
        <w:t>Шлак каменноугольный, зола каменноугольная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_Toc1884008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19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20"/>
        <w:tabs>
          <w:tab w:val="left" w:pos="2138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1.19.</w:t>
      </w:r>
      <w:r>
        <w:rPr>
          <w:rFonts w:ascii="Verdana" w:hAnsi="Verdana"/>
          <w:noProof/>
          <w:sz w:val="20"/>
          <w:szCs w:val="24"/>
        </w:rPr>
        <w:tab/>
        <w:t>Отходы деревообработки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_Toc1884009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20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30"/>
        <w:tabs>
          <w:tab w:val="left" w:pos="2318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1.19.1.</w:t>
      </w:r>
      <w:r>
        <w:rPr>
          <w:rFonts w:ascii="Verdana" w:hAnsi="Verdana"/>
          <w:noProof/>
          <w:sz w:val="20"/>
          <w:szCs w:val="24"/>
        </w:rPr>
        <w:tab/>
        <w:t>Кусковые отходы древесины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_Toc1884010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20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30"/>
        <w:tabs>
          <w:tab w:val="left" w:pos="2318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1.19.2.</w:t>
      </w:r>
      <w:r>
        <w:rPr>
          <w:rFonts w:ascii="Verdana" w:hAnsi="Verdana"/>
          <w:noProof/>
          <w:sz w:val="20"/>
          <w:szCs w:val="24"/>
        </w:rPr>
        <w:tab/>
        <w:t>Стружки, опилки древесные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_Toc1884011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21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20"/>
        <w:tabs>
          <w:tab w:val="left" w:pos="2138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1.20.</w:t>
      </w:r>
      <w:r>
        <w:rPr>
          <w:rFonts w:ascii="Verdana" w:hAnsi="Verdana"/>
          <w:noProof/>
          <w:sz w:val="20"/>
          <w:szCs w:val="24"/>
        </w:rPr>
        <w:tab/>
        <w:t>Отработанные люминесцентные и ртутные лампы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_Toc1884012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22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20"/>
        <w:tabs>
          <w:tab w:val="left" w:pos="2138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1.21.</w:t>
      </w:r>
      <w:r>
        <w:rPr>
          <w:rFonts w:ascii="Verdana" w:hAnsi="Verdana"/>
          <w:noProof/>
          <w:sz w:val="20"/>
          <w:szCs w:val="24"/>
        </w:rPr>
        <w:tab/>
        <w:t>Канализационные отходы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_Toc1884013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22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20"/>
        <w:tabs>
          <w:tab w:val="left" w:pos="2138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1.22.</w:t>
      </w:r>
      <w:r>
        <w:rPr>
          <w:rFonts w:ascii="Verdana" w:hAnsi="Verdana"/>
          <w:noProof/>
          <w:sz w:val="20"/>
          <w:szCs w:val="24"/>
        </w:rPr>
        <w:tab/>
        <w:t>Бытовые отходы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_Toc1884014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23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20"/>
        <w:tabs>
          <w:tab w:val="left" w:pos="2138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1.23.</w:t>
      </w:r>
      <w:r>
        <w:rPr>
          <w:rFonts w:ascii="Verdana" w:hAnsi="Verdana"/>
          <w:noProof/>
          <w:sz w:val="20"/>
          <w:szCs w:val="24"/>
        </w:rPr>
        <w:tab/>
        <w:t>Пищевые отходы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_Toc1884015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25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20"/>
        <w:tabs>
          <w:tab w:val="left" w:pos="2138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4"/>
        </w:rPr>
        <w:t>1.24.</w:t>
      </w:r>
      <w:r>
        <w:rPr>
          <w:rFonts w:ascii="Verdana" w:hAnsi="Verdana"/>
          <w:noProof/>
          <w:sz w:val="20"/>
          <w:szCs w:val="24"/>
        </w:rPr>
        <w:tab/>
        <w:t>Смет с территории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_Toc1884016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25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10"/>
        <w:tabs>
          <w:tab w:val="left" w:pos="1418"/>
        </w:tabs>
        <w:spacing w:line="240" w:lineRule="auto"/>
        <w:rPr>
          <w:rFonts w:ascii="Verdana" w:hAnsi="Verdana"/>
          <w:noProof/>
          <w:sz w:val="20"/>
          <w:szCs w:val="24"/>
        </w:rPr>
      </w:pPr>
      <w:r>
        <w:rPr>
          <w:rFonts w:ascii="Verdana" w:hAnsi="Verdana"/>
          <w:noProof/>
          <w:sz w:val="20"/>
          <w:szCs w:val="28"/>
        </w:rPr>
        <w:t>2.</w:t>
      </w:r>
      <w:r>
        <w:rPr>
          <w:rFonts w:ascii="Verdana" w:hAnsi="Verdana"/>
          <w:noProof/>
          <w:sz w:val="20"/>
          <w:szCs w:val="24"/>
        </w:rPr>
        <w:tab/>
      </w:r>
      <w:r>
        <w:rPr>
          <w:rFonts w:ascii="Verdana" w:hAnsi="Verdana"/>
          <w:noProof/>
          <w:sz w:val="20"/>
          <w:szCs w:val="28"/>
        </w:rPr>
        <w:t>Автоматизация расчета нормативов образования отходов  производства и потребления</w:t>
      </w:r>
      <w:r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fldChar w:fldCharType="begin"/>
      </w:r>
      <w:r>
        <w:rPr>
          <w:rFonts w:ascii="Verdana" w:hAnsi="Verdana"/>
          <w:noProof/>
          <w:sz w:val="20"/>
        </w:rPr>
        <w:instrText xml:space="preserve"> PAGEREF _Toc1884017 \h </w:instrText>
      </w:r>
      <w:r>
        <w:rPr>
          <w:rFonts w:ascii="Verdana" w:hAnsi="Verdana"/>
          <w:noProof/>
          <w:sz w:val="20"/>
        </w:rPr>
      </w:r>
      <w:r>
        <w:rPr>
          <w:rFonts w:ascii="Verdana" w:hAnsi="Verdana"/>
          <w:noProof/>
          <w:sz w:val="20"/>
        </w:rPr>
        <w:fldChar w:fldCharType="separate"/>
      </w:r>
      <w:r>
        <w:rPr>
          <w:rFonts w:ascii="Verdana" w:hAnsi="Verdana"/>
          <w:noProof/>
          <w:sz w:val="20"/>
        </w:rPr>
        <w:t>26</w:t>
      </w:r>
      <w:r>
        <w:rPr>
          <w:rFonts w:ascii="Verdana" w:hAnsi="Verdana"/>
          <w:noProof/>
          <w:sz w:val="20"/>
        </w:rPr>
        <w:fldChar w:fldCharType="end"/>
      </w:r>
    </w:p>
    <w:p w:rsidR="00E96D73" w:rsidRDefault="00E96D73">
      <w:pPr>
        <w:pStyle w:val="10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fldChar w:fldCharType="end"/>
      </w:r>
      <w:r>
        <w:rPr>
          <w:rFonts w:ascii="Verdana" w:hAnsi="Verdana"/>
          <w:sz w:val="20"/>
        </w:rPr>
        <w:t>ЛИТЕРАТУРА</w:t>
      </w:r>
      <w:r>
        <w:rPr>
          <w:rFonts w:ascii="Verdana" w:hAnsi="Verdana"/>
          <w:sz w:val="20"/>
        </w:rPr>
        <w:tab/>
        <w:t>27</w:t>
      </w: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br w:type="page"/>
      </w:r>
      <w:r>
        <w:rPr>
          <w:rFonts w:ascii="Verdana" w:hAnsi="Verdana"/>
          <w:b/>
          <w:sz w:val="20"/>
        </w:rPr>
        <w:t>ПРЕДИСЛОВИЕ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Методами определения количества образующихся отходов производства и потребления необходимо владеть для решения следующих вопросов в сфере обращения с отходами: селективный сбор, выбор мест временного накопления на площадке предприятия, нормирование, транспортировка, утилизация.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Общие положения по методам определения количеств образующихся отходов приведены во «Временных правилах охраны окружающей среды от отходов производства и потребления в Российской Федерации», М., 1994 и во «Временных методических рекомендациях по оформлению проекта нормативов предельного размещения отходов для предприятия».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Данные методические рекомендации разработаны на основании методической обработки и систематизации справочной и специальной литературы, а также анализа проектов нормативов образования и размещения отходов.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Методические рекомендации содержат расчетные формулы для определения нормативов образования отходов, характерных для автотранспортных предприятий (АТП), автозаправочных станций (АЗС), станций технического обслуживания (СТО), а также некоторых типичных отходов производства и потребления. </w:t>
      </w:r>
    </w:p>
    <w:p w:rsidR="00E96D73" w:rsidRDefault="00E96D73">
      <w:pPr>
        <w:pStyle w:val="1"/>
        <w:spacing w:after="240" w:line="240" w:lineRule="auto"/>
        <w:ind w:left="709" w:hanging="709"/>
        <w:rPr>
          <w:rFonts w:ascii="Verdana" w:hAnsi="Verdana"/>
          <w:sz w:val="20"/>
        </w:rPr>
      </w:pPr>
      <w:bookmarkStart w:id="0" w:name="_Toc1883979"/>
      <w:r>
        <w:rPr>
          <w:rFonts w:ascii="Verdana" w:hAnsi="Verdana"/>
          <w:sz w:val="20"/>
        </w:rPr>
        <w:t xml:space="preserve">Расчет  нормативов образования </w:t>
      </w:r>
      <w:r>
        <w:rPr>
          <w:rFonts w:ascii="Verdana" w:hAnsi="Verdana"/>
          <w:sz w:val="20"/>
        </w:rPr>
        <w:br/>
        <w:t>отходов производства и потребления</w:t>
      </w:r>
      <w:bookmarkEnd w:id="0"/>
    </w:p>
    <w:p w:rsidR="00E96D73" w:rsidRDefault="00E96D73">
      <w:pPr>
        <w:pStyle w:val="2"/>
        <w:spacing w:line="240" w:lineRule="auto"/>
        <w:rPr>
          <w:rFonts w:ascii="Verdana" w:hAnsi="Verdana"/>
          <w:sz w:val="20"/>
        </w:rPr>
      </w:pPr>
      <w:bookmarkStart w:id="1" w:name="_Toc1883980"/>
      <w:r>
        <w:rPr>
          <w:rFonts w:ascii="Verdana" w:hAnsi="Verdana"/>
          <w:sz w:val="20"/>
        </w:rPr>
        <w:t>Лом черных металлов, образующийся при ремонте автотранспорта</w:t>
      </w:r>
      <w:bookmarkEnd w:id="1"/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Расчет количества лома черных металлов, образующегося при ремонте автотранспорта, производится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n-US"/>
        </w:rPr>
        <w:t>M</w:t>
      </w:r>
      <w:r w:rsidRPr="00593794">
        <w:rPr>
          <w:rFonts w:ascii="Verdana" w:hAnsi="Verdana"/>
          <w:sz w:val="20"/>
        </w:rPr>
        <w:t xml:space="preserve"> =  </w:t>
      </w:r>
      <w:r>
        <w:rPr>
          <w:rFonts w:ascii="Verdana" w:hAnsi="Verdana"/>
          <w:sz w:val="20"/>
          <w:lang w:val="en-US"/>
        </w:rPr>
        <w:sym w:font="Symbol" w:char="F053"/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  <w:vertAlign w:val="subscript"/>
          <w:lang w:val="en-US"/>
        </w:rPr>
        <w:t>i</w:t>
      </w:r>
      <w:r w:rsidRPr="00593794">
        <w:rPr>
          <w:rFonts w:ascii="Verdana" w:hAnsi="Verdana"/>
          <w:sz w:val="20"/>
        </w:rPr>
        <w:t xml:space="preserve"> õ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  <w:vertAlign w:val="subscript"/>
          <w:lang w:val="en-US"/>
        </w:rPr>
        <w:t>i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х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L</w:t>
      </w:r>
      <w:r>
        <w:rPr>
          <w:rFonts w:ascii="Verdana" w:hAnsi="Verdana"/>
          <w:sz w:val="20"/>
          <w:vertAlign w:val="subscript"/>
          <w:lang w:val="en-US"/>
        </w:rPr>
        <w:t>i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/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L</w:t>
      </w:r>
      <w:r>
        <w:rPr>
          <w:rFonts w:ascii="Verdana" w:hAnsi="Verdana"/>
          <w:sz w:val="20"/>
          <w:vertAlign w:val="subscript"/>
        </w:rPr>
        <w:t>н</w:t>
      </w:r>
      <w:r>
        <w:rPr>
          <w:rFonts w:ascii="Verdana" w:hAnsi="Verdana"/>
          <w:sz w:val="20"/>
          <w:vertAlign w:val="subscript"/>
          <w:lang w:val="en-US"/>
        </w:rPr>
        <w:t>i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х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  <w:vertAlign w:val="subscript"/>
        </w:rPr>
        <w:t>ч.м.</w:t>
      </w:r>
      <w:r>
        <w:rPr>
          <w:rFonts w:ascii="Verdana" w:hAnsi="Verdana"/>
          <w:sz w:val="20"/>
        </w:rPr>
        <w:t xml:space="preserve"> / 100, 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    т/год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где: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  <w:vertAlign w:val="subscript"/>
          <w:lang w:val="en-US"/>
        </w:rPr>
        <w:t>i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- количество автомобилей </w:t>
      </w:r>
      <w:r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</w:rPr>
        <w:t>-той марки, шт,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- масса автомобиля </w:t>
      </w:r>
      <w:r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</w:rPr>
        <w:t xml:space="preserve">-той марки, т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1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</w:t>
      </w:r>
      <w:r>
        <w:rPr>
          <w:rFonts w:ascii="Verdana" w:hAnsi="Verdana"/>
          <w:sz w:val="20"/>
          <w:lang w:val="en-US"/>
        </w:rPr>
        <w:t>L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  <w:vertAlign w:val="subscript"/>
        </w:rPr>
        <w:t xml:space="preserve"> </w:t>
      </w:r>
      <w:r>
        <w:rPr>
          <w:rFonts w:ascii="Verdana" w:hAnsi="Verdana"/>
          <w:sz w:val="20"/>
        </w:rPr>
        <w:t xml:space="preserve"> - средний годовой пробег автомобиля </w:t>
      </w:r>
      <w:r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</w:rPr>
        <w:t>-той марки, тыс.км/год,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</w:t>
      </w:r>
      <w:r>
        <w:rPr>
          <w:rFonts w:ascii="Verdana" w:hAnsi="Verdana"/>
          <w:sz w:val="20"/>
          <w:lang w:val="en-US"/>
        </w:rPr>
        <w:t>L</w:t>
      </w:r>
      <w:r>
        <w:rPr>
          <w:rFonts w:ascii="Verdana" w:hAnsi="Verdana"/>
          <w:sz w:val="20"/>
          <w:vertAlign w:val="subscript"/>
        </w:rPr>
        <w:t>н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- норма пробега подвижного состава до ремонта, тыс.км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2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.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  <w:vertAlign w:val="subscript"/>
        </w:rPr>
        <w:t>ч.м.</w:t>
      </w:r>
      <w:r>
        <w:rPr>
          <w:rFonts w:ascii="Verdana" w:hAnsi="Verdana"/>
          <w:sz w:val="20"/>
        </w:rPr>
        <w:t xml:space="preserve"> - удельный норматив замены деталей из черных металлов при ремонте, %, </w:t>
      </w:r>
      <w:r>
        <w:rPr>
          <w:rFonts w:ascii="Verdana" w:hAnsi="Verdana"/>
          <w:sz w:val="20"/>
        </w:rPr>
        <w:br/>
        <w:t xml:space="preserve">               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  <w:vertAlign w:val="subscript"/>
        </w:rPr>
        <w:t>ч.м.</w:t>
      </w:r>
      <w:r>
        <w:rPr>
          <w:rFonts w:ascii="Verdana" w:hAnsi="Verdana"/>
          <w:sz w:val="20"/>
        </w:rPr>
        <w:t xml:space="preserve"> = 1-10% (по данным инвентаризации).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100 - переводной коэффициент.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Суммирование производится по всем маркам автомобилей.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</w:p>
    <w:p w:rsidR="00E96D73" w:rsidRDefault="00E96D73">
      <w:pPr>
        <w:pStyle w:val="2"/>
        <w:spacing w:line="240" w:lineRule="auto"/>
        <w:rPr>
          <w:rFonts w:ascii="Verdana" w:hAnsi="Verdana"/>
          <w:sz w:val="20"/>
        </w:rPr>
      </w:pPr>
      <w:bookmarkStart w:id="2" w:name="_Toc1883981"/>
      <w:r>
        <w:rPr>
          <w:rFonts w:ascii="Verdana" w:hAnsi="Verdana"/>
          <w:sz w:val="20"/>
        </w:rPr>
        <w:t>Отработанные элементы питания</w:t>
      </w:r>
      <w:bookmarkEnd w:id="2"/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В качестве примера рассматривается расчет количества отработанных аккумуляторных свинцовых батарей.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Отработанные аккумуляторные батареи могут сдаваться на переработку в сборе или в разобранном состоянии. Если аккумуляторы разбираются, то образуются следующие виды отходов: свинецсодержащие пластины (свинецсодержащий лом), пластмасса (пластмассовый корпус батареи), осадок от нейтрализации электролита.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В настоящее время появились предприятия, принимающие на переработку отработанные аккумуляторные батареи с электролитом.</w:t>
      </w:r>
    </w:p>
    <w:p w:rsidR="00E96D73" w:rsidRDefault="00E96D73">
      <w:pPr>
        <w:pStyle w:val="3"/>
        <w:spacing w:line="240" w:lineRule="auto"/>
        <w:rPr>
          <w:rFonts w:ascii="Verdana" w:hAnsi="Verdana"/>
          <w:sz w:val="20"/>
        </w:rPr>
      </w:pPr>
      <w:bookmarkStart w:id="3" w:name="_Toc1883982"/>
      <w:r>
        <w:rPr>
          <w:rFonts w:ascii="Verdana" w:hAnsi="Verdana"/>
          <w:sz w:val="20"/>
        </w:rPr>
        <w:t xml:space="preserve">Отработанные аккумуляторные батареи свинцовые </w:t>
      </w:r>
      <w:r>
        <w:rPr>
          <w:rFonts w:ascii="Verdana" w:hAnsi="Verdana"/>
          <w:sz w:val="20"/>
        </w:rPr>
        <w:br/>
        <w:t>стартерные с электролитом</w:t>
      </w:r>
      <w:bookmarkEnd w:id="3"/>
    </w:p>
    <w:p w:rsidR="00E96D73" w:rsidRDefault="00E96D73">
      <w:pPr>
        <w:keepNext/>
        <w:widowControl w:val="0"/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Количество отработанных аккумуляторов, образующихся при эксплуатации автотранспорта, определяется по формуле:</w:t>
      </w:r>
    </w:p>
    <w:p w:rsidR="00E96D73" w:rsidRPr="00593794" w:rsidRDefault="00E96D73">
      <w:pPr>
        <w:widowControl w:val="0"/>
        <w:spacing w:line="240" w:lineRule="auto"/>
        <w:rPr>
          <w:rFonts w:ascii="Verdana" w:hAnsi="Verdana"/>
          <w:sz w:val="20"/>
          <w:lang w:val="en-US"/>
        </w:rPr>
      </w:pPr>
      <w:r w:rsidRPr="00593794">
        <w:rPr>
          <w:rFonts w:ascii="Verdana" w:hAnsi="Verdana"/>
          <w:sz w:val="20"/>
          <w:lang w:val="en-US"/>
        </w:rPr>
        <w:t xml:space="preserve">N = </w:t>
      </w:r>
      <w:r>
        <w:rPr>
          <w:rFonts w:ascii="Verdana" w:hAnsi="Verdana"/>
          <w:sz w:val="20"/>
        </w:rPr>
        <w:sym w:font="Symbol" w:char="F053"/>
      </w:r>
      <w:r w:rsidRPr="00593794">
        <w:rPr>
          <w:rFonts w:ascii="Verdana" w:hAnsi="Verdana"/>
          <w:sz w:val="20"/>
          <w:lang w:val="en-US"/>
        </w:rPr>
        <w:t xml:space="preserve">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  <w:vertAlign w:val="subscript"/>
        </w:rPr>
        <w:t>авт</w:t>
      </w:r>
      <w:r w:rsidRPr="00593794">
        <w:rPr>
          <w:rFonts w:ascii="Verdana" w:hAnsi="Verdana"/>
          <w:sz w:val="20"/>
          <w:vertAlign w:val="subscript"/>
          <w:lang w:val="en-US"/>
        </w:rPr>
        <w:t xml:space="preserve"> </w:t>
      </w:r>
      <w:r>
        <w:rPr>
          <w:rFonts w:ascii="Verdana" w:hAnsi="Verdana"/>
          <w:sz w:val="20"/>
          <w:vertAlign w:val="subscript"/>
          <w:lang w:val="en-US"/>
        </w:rPr>
        <w:t>i</w:t>
      </w:r>
      <w:r w:rsidRPr="00593794">
        <w:rPr>
          <w:rFonts w:ascii="Verdana" w:hAnsi="Verdana"/>
          <w:sz w:val="20"/>
          <w:lang w:val="en-US"/>
        </w:rPr>
        <w:t xml:space="preserve"> </w:t>
      </w:r>
      <w:r w:rsidRPr="00593794">
        <w:rPr>
          <w:rFonts w:ascii="Verdana" w:hAnsi="Verdana"/>
          <w:sz w:val="20"/>
          <w:vertAlign w:val="subscript"/>
          <w:lang w:val="en-US"/>
        </w:rPr>
        <w:t>*</w:t>
      </w:r>
      <w:r w:rsidRPr="00593794">
        <w:rPr>
          <w:rFonts w:ascii="Verdana" w:hAnsi="Verdana"/>
          <w:sz w:val="20"/>
          <w:lang w:val="en-US"/>
        </w:rPr>
        <w:t xml:space="preserve"> </w:t>
      </w:r>
      <w:r>
        <w:rPr>
          <w:rFonts w:ascii="Verdana" w:hAnsi="Verdana"/>
          <w:sz w:val="20"/>
          <w:lang w:val="en-US"/>
        </w:rPr>
        <w:t>n</w:t>
      </w:r>
      <w:r w:rsidRPr="00593794">
        <w:rPr>
          <w:rFonts w:ascii="Verdana" w:hAnsi="Verdana"/>
          <w:sz w:val="20"/>
          <w:vertAlign w:val="subscript"/>
          <w:lang w:val="en-US"/>
        </w:rPr>
        <w:t>i</w:t>
      </w:r>
      <w:r w:rsidRPr="00593794">
        <w:rPr>
          <w:rFonts w:ascii="Verdana" w:hAnsi="Verdana"/>
          <w:sz w:val="20"/>
          <w:lang w:val="en-US"/>
        </w:rPr>
        <w:t xml:space="preserve"> / T</w:t>
      </w:r>
      <w:r w:rsidRPr="00593794">
        <w:rPr>
          <w:rFonts w:ascii="Verdana" w:hAnsi="Verdana"/>
          <w:sz w:val="20"/>
          <w:vertAlign w:val="subscript"/>
          <w:lang w:val="en-US"/>
        </w:rPr>
        <w:t>i</w:t>
      </w:r>
      <w:r w:rsidRPr="00593794">
        <w:rPr>
          <w:rFonts w:ascii="Verdana" w:hAnsi="Verdana"/>
          <w:sz w:val="20"/>
          <w:lang w:val="en-US"/>
        </w:rPr>
        <w:t xml:space="preserve"> ,  (</w:t>
      </w:r>
      <w:r>
        <w:rPr>
          <w:rFonts w:ascii="Verdana" w:hAnsi="Verdana"/>
          <w:sz w:val="20"/>
        </w:rPr>
        <w:t>шт</w:t>
      </w:r>
      <w:r w:rsidRPr="00593794">
        <w:rPr>
          <w:rFonts w:ascii="Verdana" w:hAnsi="Verdana"/>
          <w:sz w:val="20"/>
          <w:lang w:val="en-US"/>
        </w:rPr>
        <w:t>./</w:t>
      </w:r>
      <w:r>
        <w:rPr>
          <w:rFonts w:ascii="Verdana" w:hAnsi="Verdana"/>
          <w:sz w:val="20"/>
        </w:rPr>
        <w:t>год</w:t>
      </w:r>
      <w:r w:rsidRPr="00593794">
        <w:rPr>
          <w:rFonts w:ascii="Verdana" w:hAnsi="Verdana"/>
          <w:sz w:val="20"/>
          <w:lang w:val="en-US"/>
        </w:rPr>
        <w:t>)</w:t>
      </w:r>
    </w:p>
    <w:p w:rsidR="00E96D73" w:rsidRDefault="00E96D73">
      <w:pPr>
        <w:widowControl w:val="0"/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где: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  <w:vertAlign w:val="subscript"/>
        </w:rPr>
        <w:t xml:space="preserve">авт 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- количество автомашин, снабженных аккумуляторами </w:t>
      </w:r>
      <w:r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</w:rPr>
        <w:t xml:space="preserve">-того типа; </w:t>
      </w:r>
      <w:r>
        <w:rPr>
          <w:rFonts w:ascii="Verdana" w:hAnsi="Verdana"/>
          <w:sz w:val="20"/>
        </w:rPr>
        <w:br/>
        <w:t xml:space="preserve">                  типы аккумуляторов для автомобилей данной марки приведены в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1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;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</w:rPr>
        <w:t xml:space="preserve">i - количество аккумуляторов в автомашине, шт; (обычно для карбюраторных </w:t>
      </w:r>
      <w:r>
        <w:rPr>
          <w:rFonts w:ascii="Verdana" w:hAnsi="Verdana"/>
          <w:sz w:val="20"/>
        </w:rPr>
        <w:br/>
        <w:t xml:space="preserve">              автомобилей - 1 шт., для дизельных - может быть 2 шт.),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Ti - эксплуатационный срок службы аккумуляторов i-ой марки, год</w:t>
      </w:r>
      <w:r>
        <w:rPr>
          <w:rFonts w:ascii="Verdana" w:hAnsi="Verdana"/>
          <w:sz w:val="20"/>
        </w:rPr>
        <w:br/>
        <w:t xml:space="preserve">              T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= 1,5-3 года в зависимости от марки машин.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Суммирование проводится по всем маркам аккумуляторов.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Вес образующихся отработанных аккумуляторов равен: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М = </w:t>
      </w:r>
      <w:r>
        <w:rPr>
          <w:rFonts w:ascii="Verdana" w:hAnsi="Verdana"/>
          <w:sz w:val="20"/>
        </w:rPr>
        <w:sym w:font="Symbol" w:char="F053"/>
      </w:r>
      <w:r>
        <w:rPr>
          <w:rFonts w:ascii="Verdana" w:hAnsi="Verdana"/>
          <w:sz w:val="20"/>
        </w:rPr>
        <w:t xml:space="preserve"> N</w:t>
      </w:r>
      <w:r>
        <w:rPr>
          <w:rFonts w:ascii="Verdana" w:hAnsi="Verdana"/>
          <w:sz w:val="20"/>
          <w:vertAlign w:val="subscript"/>
        </w:rPr>
        <w:t>i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  <w:vertAlign w:val="subscript"/>
        </w:rPr>
        <w:t>i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10</w:t>
      </w:r>
      <w:r>
        <w:rPr>
          <w:rFonts w:ascii="Verdana" w:hAnsi="Verdana"/>
          <w:sz w:val="20"/>
          <w:vertAlign w:val="superscript"/>
        </w:rPr>
        <w:t>-3</w:t>
      </w:r>
      <w:r>
        <w:rPr>
          <w:rFonts w:ascii="Verdana" w:hAnsi="Verdana"/>
          <w:sz w:val="20"/>
        </w:rPr>
        <w:t>, (т/год)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где: N</w:t>
      </w:r>
      <w:r>
        <w:rPr>
          <w:rFonts w:ascii="Verdana" w:hAnsi="Verdana"/>
          <w:sz w:val="20"/>
          <w:vertAlign w:val="subscript"/>
        </w:rPr>
        <w:t>i</w:t>
      </w:r>
      <w:r>
        <w:rPr>
          <w:rFonts w:ascii="Verdana" w:hAnsi="Verdana"/>
          <w:sz w:val="20"/>
        </w:rPr>
        <w:t xml:space="preserve"> - количество отработанных аккумуляторов i-ой марки, шт./год,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  <w:vertAlign w:val="subscript"/>
        </w:rPr>
        <w:t>i</w:t>
      </w:r>
      <w:r>
        <w:rPr>
          <w:rFonts w:ascii="Verdana" w:hAnsi="Verdana"/>
          <w:sz w:val="20"/>
        </w:rPr>
        <w:t xml:space="preserve"> - вес одного аккумулятора i-ой марки с электролитом, кг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1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.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Суммирование проводится по всем маркам аккумуляторов.</w:t>
      </w:r>
    </w:p>
    <w:p w:rsidR="00E96D73" w:rsidRDefault="00E96D73">
      <w:pPr>
        <w:pStyle w:val="3"/>
        <w:spacing w:line="240" w:lineRule="auto"/>
        <w:rPr>
          <w:rFonts w:ascii="Verdana" w:hAnsi="Verdana"/>
          <w:sz w:val="20"/>
        </w:rPr>
      </w:pPr>
      <w:bookmarkStart w:id="4" w:name="_Toc1883983"/>
      <w:r>
        <w:rPr>
          <w:rFonts w:ascii="Verdana" w:hAnsi="Verdana"/>
          <w:sz w:val="20"/>
        </w:rPr>
        <w:t>Отработанные аккумуляторные батареи свинцовые стартерные</w:t>
      </w:r>
      <w:r>
        <w:rPr>
          <w:rFonts w:ascii="Verdana" w:hAnsi="Verdana"/>
          <w:sz w:val="20"/>
        </w:rPr>
        <w:br/>
        <w:t>без электролита</w:t>
      </w:r>
      <w:bookmarkEnd w:id="4"/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Масса отработанных аккумуляторных батарей без электролита рассчитывается по формуле, приведенной в п.2.2., 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где: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- вес аккумуляторной батареи </w:t>
      </w:r>
      <w:r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</w:rPr>
        <w:t xml:space="preserve">-того типа без электролита, кг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1</w:t>
      </w:r>
      <w:r w:rsidRPr="00593794">
        <w:rPr>
          <w:rFonts w:ascii="Verdana" w:hAnsi="Verdana"/>
          <w:sz w:val="20"/>
        </w:rPr>
        <w:t>]</w:t>
      </w:r>
    </w:p>
    <w:p w:rsidR="00E96D73" w:rsidRDefault="00E96D73">
      <w:pPr>
        <w:pStyle w:val="3"/>
        <w:spacing w:line="240" w:lineRule="auto"/>
        <w:rPr>
          <w:rFonts w:ascii="Verdana" w:hAnsi="Verdana"/>
          <w:sz w:val="20"/>
        </w:rPr>
      </w:pPr>
      <w:bookmarkStart w:id="5" w:name="_Toc1883984"/>
      <w:r>
        <w:rPr>
          <w:rFonts w:ascii="Verdana" w:hAnsi="Verdana"/>
          <w:sz w:val="20"/>
        </w:rPr>
        <w:t>Свинецсодержащие пластины</w:t>
      </w:r>
      <w:bookmarkEnd w:id="5"/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Определение количества свинецсодержащего лома производится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М = </w:t>
      </w:r>
      <w:r>
        <w:rPr>
          <w:rFonts w:ascii="Verdana" w:hAnsi="Verdana"/>
          <w:sz w:val="20"/>
        </w:rPr>
        <w:sym w:font="Symbol" w:char="F053"/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10</w:t>
      </w:r>
      <w:r>
        <w:rPr>
          <w:rFonts w:ascii="Verdana" w:hAnsi="Verdana"/>
          <w:sz w:val="20"/>
          <w:vertAlign w:val="superscript"/>
        </w:rPr>
        <w:t>-3</w:t>
      </w:r>
      <w:r>
        <w:rPr>
          <w:rFonts w:ascii="Verdana" w:hAnsi="Verdana"/>
          <w:sz w:val="20"/>
        </w:rPr>
        <w:t>,  т/год,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где: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- масса свинецсодержащих пластин в аккумуляторной батарее </w:t>
      </w:r>
      <w:r>
        <w:rPr>
          <w:rFonts w:ascii="Verdana" w:hAnsi="Verdana"/>
          <w:sz w:val="20"/>
        </w:rPr>
        <w:br/>
        <w:t xml:space="preserve">               </w:t>
      </w:r>
      <w:r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</w:rPr>
        <w:t xml:space="preserve">-того типа, кг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1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- количество аккумуляторов </w:t>
      </w:r>
      <w:r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</w:rPr>
        <w:t>-того типа, шт.</w:t>
      </w:r>
    </w:p>
    <w:p w:rsidR="00E96D73" w:rsidRDefault="00E96D73">
      <w:pPr>
        <w:pStyle w:val="3"/>
        <w:spacing w:line="240" w:lineRule="auto"/>
        <w:rPr>
          <w:rFonts w:ascii="Verdana" w:hAnsi="Verdana"/>
          <w:sz w:val="20"/>
        </w:rPr>
      </w:pPr>
      <w:bookmarkStart w:id="6" w:name="_Toc1883985"/>
      <w:r>
        <w:rPr>
          <w:rFonts w:ascii="Verdana" w:hAnsi="Verdana"/>
          <w:sz w:val="20"/>
        </w:rPr>
        <w:t>Пластмасса (пластмассовый корпус батареи)</w:t>
      </w:r>
      <w:bookmarkEnd w:id="6"/>
    </w:p>
    <w:p w:rsidR="00E96D73" w:rsidRDefault="00E96D73">
      <w:pPr>
        <w:keepNext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Количество образующейся пластмассы вычисляется по формуле:</w:t>
      </w:r>
    </w:p>
    <w:p w:rsidR="00E96D73" w:rsidRDefault="00E96D73">
      <w:pPr>
        <w:keepNext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М = </w:t>
      </w:r>
      <w:r>
        <w:rPr>
          <w:rFonts w:ascii="Verdana" w:hAnsi="Verdana"/>
          <w:sz w:val="20"/>
        </w:rPr>
        <w:sym w:font="Symbol" w:char="F053"/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10</w:t>
      </w:r>
      <w:r>
        <w:rPr>
          <w:rFonts w:ascii="Verdana" w:hAnsi="Verdana"/>
          <w:sz w:val="20"/>
          <w:vertAlign w:val="superscript"/>
        </w:rPr>
        <w:t>-3</w:t>
      </w:r>
      <w:r>
        <w:rPr>
          <w:rFonts w:ascii="Verdana" w:hAnsi="Verdana"/>
          <w:sz w:val="20"/>
        </w:rPr>
        <w:t>,  т/год,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где: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- масса пластмассы в аккумуляторной батарее </w:t>
      </w:r>
      <w:r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</w:rPr>
        <w:t xml:space="preserve">-того типа, кг; </w:t>
      </w:r>
      <w:r>
        <w:rPr>
          <w:rFonts w:ascii="Verdana" w:hAnsi="Verdana"/>
          <w:sz w:val="20"/>
        </w:rPr>
        <w:br/>
        <w:t xml:space="preserve">              величина приводится в ГОСТах или техпаспорте на данный вид </w:t>
      </w:r>
      <w:r>
        <w:rPr>
          <w:rFonts w:ascii="Verdana" w:hAnsi="Verdana"/>
          <w:sz w:val="20"/>
        </w:rPr>
        <w:br/>
        <w:t xml:space="preserve">              аккумуляторной батареи,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- количество аккумуляторов </w:t>
      </w:r>
      <w:r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</w:rPr>
        <w:t>-того типа, шт.</w:t>
      </w:r>
    </w:p>
    <w:p w:rsidR="00E96D73" w:rsidRDefault="00E96D73">
      <w:pPr>
        <w:pStyle w:val="3"/>
        <w:spacing w:line="240" w:lineRule="auto"/>
        <w:rPr>
          <w:rFonts w:ascii="Verdana" w:hAnsi="Verdana"/>
          <w:sz w:val="20"/>
        </w:rPr>
      </w:pPr>
      <w:bookmarkStart w:id="7" w:name="_Toc1883986"/>
      <w:r>
        <w:rPr>
          <w:rFonts w:ascii="Verdana" w:hAnsi="Verdana"/>
          <w:sz w:val="20"/>
        </w:rPr>
        <w:t>Отработанный электролит</w:t>
      </w:r>
      <w:bookmarkEnd w:id="7"/>
    </w:p>
    <w:p w:rsidR="00E96D73" w:rsidRDefault="00E96D73">
      <w:pPr>
        <w:spacing w:line="240" w:lineRule="auto"/>
        <w:ind w:firstLine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1). Количество отработанного электролита рассчитывается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М</w:t>
      </w:r>
      <w:r>
        <w:rPr>
          <w:rFonts w:ascii="Verdana" w:hAnsi="Verdana"/>
          <w:sz w:val="20"/>
          <w:vertAlign w:val="superscript"/>
        </w:rPr>
        <w:t xml:space="preserve"> </w:t>
      </w:r>
      <w:r>
        <w:rPr>
          <w:rFonts w:ascii="Verdana" w:hAnsi="Verdana"/>
          <w:sz w:val="20"/>
        </w:rPr>
        <w:t xml:space="preserve">= </w:t>
      </w:r>
      <w:r>
        <w:rPr>
          <w:rFonts w:ascii="Verdana" w:hAnsi="Verdana"/>
          <w:sz w:val="20"/>
        </w:rPr>
        <w:sym w:font="Symbol" w:char="F053"/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  <w:vertAlign w:val="subscript"/>
        </w:rPr>
        <w:t>i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10</w:t>
      </w:r>
      <w:r>
        <w:rPr>
          <w:rFonts w:ascii="Verdana" w:hAnsi="Verdana"/>
          <w:sz w:val="20"/>
          <w:vertAlign w:val="superscript"/>
        </w:rPr>
        <w:t>-3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где: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  <w:vertAlign w:val="subscript"/>
        </w:rPr>
        <w:t xml:space="preserve">i  </w:t>
      </w:r>
      <w:r>
        <w:rPr>
          <w:rFonts w:ascii="Verdana" w:hAnsi="Verdana"/>
          <w:sz w:val="20"/>
        </w:rPr>
        <w:t xml:space="preserve">- вес электролита в аккумуляторе i-ой марки, кг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1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 xml:space="preserve">;  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N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  <w:vertAlign w:val="subscript"/>
        </w:rPr>
        <w:t xml:space="preserve"> </w:t>
      </w:r>
      <w:r>
        <w:rPr>
          <w:rFonts w:ascii="Verdana" w:hAnsi="Verdana"/>
          <w:sz w:val="20"/>
        </w:rPr>
        <w:t>- количество отработанных аккумуляторов i-ой марки, шт.;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Суммирование проводится по всем маркам аккумуляторов.</w:t>
      </w:r>
    </w:p>
    <w:p w:rsidR="00E96D73" w:rsidRDefault="00E96D73">
      <w:pPr>
        <w:pStyle w:val="3"/>
        <w:spacing w:line="240" w:lineRule="auto"/>
        <w:rPr>
          <w:rFonts w:ascii="Verdana" w:hAnsi="Verdana"/>
          <w:sz w:val="20"/>
        </w:rPr>
      </w:pPr>
      <w:bookmarkStart w:id="8" w:name="_Toc1883987"/>
      <w:r>
        <w:rPr>
          <w:rFonts w:ascii="Verdana" w:hAnsi="Verdana"/>
          <w:sz w:val="20"/>
        </w:rPr>
        <w:t>Осадок от нейтрализации электролита</w:t>
      </w:r>
      <w:bookmarkEnd w:id="8"/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Нейтрализация электролита может производится гашеной или негашеной известью.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1). Определение количества осадка, образующегося при нейтрализации электролита </w:t>
      </w:r>
      <w:r>
        <w:rPr>
          <w:rFonts w:ascii="Verdana" w:hAnsi="Verdana"/>
          <w:sz w:val="20"/>
          <w:u w:val="single"/>
        </w:rPr>
        <w:t>негашеной</w:t>
      </w:r>
      <w:r>
        <w:rPr>
          <w:rFonts w:ascii="Verdana" w:hAnsi="Verdana"/>
          <w:sz w:val="20"/>
        </w:rPr>
        <w:t xml:space="preserve"> известью производится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М</w:t>
      </w:r>
      <w:r>
        <w:rPr>
          <w:rFonts w:ascii="Verdana" w:hAnsi="Verdana"/>
          <w:sz w:val="20"/>
          <w:vertAlign w:val="subscript"/>
        </w:rPr>
        <w:t xml:space="preserve">ос вл </w:t>
      </w:r>
      <w:r>
        <w:rPr>
          <w:rFonts w:ascii="Verdana" w:hAnsi="Verdana"/>
          <w:sz w:val="20"/>
        </w:rPr>
        <w:t>= М + М</w:t>
      </w:r>
      <w:r>
        <w:rPr>
          <w:rFonts w:ascii="Verdana" w:hAnsi="Verdana"/>
          <w:sz w:val="20"/>
          <w:vertAlign w:val="subscript"/>
        </w:rPr>
        <w:t>пр</w:t>
      </w:r>
      <w:r>
        <w:rPr>
          <w:rFonts w:ascii="Verdana" w:hAnsi="Verdana"/>
          <w:sz w:val="20"/>
        </w:rPr>
        <w:t xml:space="preserve"> + М</w:t>
      </w:r>
      <w:r>
        <w:rPr>
          <w:rFonts w:ascii="Verdana" w:hAnsi="Verdana"/>
          <w:sz w:val="20"/>
          <w:vertAlign w:val="subscript"/>
        </w:rPr>
        <w:t>вода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где: М - количество образующегося осадка в соответствии с уравнением  реакции,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М</w:t>
      </w:r>
      <w:r>
        <w:rPr>
          <w:rFonts w:ascii="Verdana" w:hAnsi="Verdana"/>
          <w:sz w:val="20"/>
          <w:vertAlign w:val="subscript"/>
        </w:rPr>
        <w:t>пр</w:t>
      </w:r>
      <w:r>
        <w:rPr>
          <w:rFonts w:ascii="Verdana" w:hAnsi="Verdana"/>
          <w:sz w:val="20"/>
        </w:rPr>
        <w:t xml:space="preserve"> - количество примесей извести, перешедшее в осадок,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М</w:t>
      </w:r>
      <w:r>
        <w:rPr>
          <w:rFonts w:ascii="Verdana" w:hAnsi="Verdana"/>
          <w:sz w:val="20"/>
          <w:vertAlign w:val="subscript"/>
        </w:rPr>
        <w:t>вода</w:t>
      </w:r>
      <w:r>
        <w:rPr>
          <w:rFonts w:ascii="Verdana" w:hAnsi="Verdana"/>
          <w:sz w:val="20"/>
        </w:rPr>
        <w:t xml:space="preserve"> - содержание воды в осадке.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Нейтрализация электролита негашеной известью проходит по следующему уравнению реакции: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n-US"/>
        </w:rPr>
        <w:t>H</w:t>
      </w:r>
      <w:r w:rsidRPr="00593794">
        <w:rPr>
          <w:rFonts w:ascii="Verdana" w:hAnsi="Verdana"/>
          <w:sz w:val="20"/>
          <w:vertAlign w:val="subscript"/>
        </w:rPr>
        <w:t>2</w:t>
      </w:r>
      <w:r>
        <w:rPr>
          <w:rFonts w:ascii="Verdana" w:hAnsi="Verdana"/>
          <w:sz w:val="20"/>
          <w:lang w:val="en-US"/>
        </w:rPr>
        <w:t>SO</w:t>
      </w:r>
      <w:r w:rsidRPr="00593794">
        <w:rPr>
          <w:rFonts w:ascii="Verdana" w:hAnsi="Verdana"/>
          <w:sz w:val="20"/>
          <w:vertAlign w:val="subscript"/>
        </w:rPr>
        <w:t>4</w:t>
      </w:r>
      <w:r w:rsidRPr="00593794">
        <w:rPr>
          <w:rFonts w:ascii="Verdana" w:hAnsi="Verdana"/>
          <w:sz w:val="20"/>
        </w:rPr>
        <w:t xml:space="preserve"> + </w:t>
      </w:r>
      <w:r>
        <w:rPr>
          <w:rFonts w:ascii="Verdana" w:hAnsi="Verdana"/>
          <w:sz w:val="20"/>
          <w:lang w:val="en-US"/>
        </w:rPr>
        <w:t>CaO</w:t>
      </w:r>
      <w:r w:rsidRPr="00593794">
        <w:rPr>
          <w:rFonts w:ascii="Verdana" w:hAnsi="Verdana"/>
          <w:sz w:val="20"/>
        </w:rPr>
        <w:t xml:space="preserve"> + </w:t>
      </w:r>
      <w:r>
        <w:rPr>
          <w:rFonts w:ascii="Verdana" w:hAnsi="Verdana"/>
          <w:sz w:val="20"/>
          <w:lang w:val="en-US"/>
        </w:rPr>
        <w:t>H</w:t>
      </w:r>
      <w:r w:rsidRPr="00593794">
        <w:rPr>
          <w:rFonts w:ascii="Verdana" w:hAnsi="Verdana"/>
          <w:sz w:val="20"/>
          <w:vertAlign w:val="subscript"/>
        </w:rPr>
        <w:t>2</w:t>
      </w:r>
      <w:r>
        <w:rPr>
          <w:rFonts w:ascii="Verdana" w:hAnsi="Verdana"/>
          <w:sz w:val="20"/>
          <w:lang w:val="en-US"/>
        </w:rPr>
        <w:t>O</w:t>
      </w:r>
      <w:r w:rsidRPr="00593794">
        <w:rPr>
          <w:rFonts w:ascii="Verdana" w:hAnsi="Verdana"/>
          <w:sz w:val="20"/>
          <w:vertAlign w:val="subscript"/>
        </w:rPr>
        <w:t xml:space="preserve"> </w:t>
      </w:r>
      <w:r w:rsidRPr="00593794">
        <w:rPr>
          <w:rFonts w:ascii="Verdana" w:hAnsi="Verdana"/>
          <w:sz w:val="20"/>
        </w:rPr>
        <w:t xml:space="preserve">=  </w:t>
      </w:r>
      <w:r>
        <w:rPr>
          <w:rFonts w:ascii="Verdana" w:hAnsi="Verdana"/>
          <w:sz w:val="20"/>
          <w:lang w:val="en-US"/>
        </w:rPr>
        <w:t>CaSO</w:t>
      </w:r>
      <w:r w:rsidRPr="00593794">
        <w:rPr>
          <w:rFonts w:ascii="Verdana" w:hAnsi="Verdana"/>
          <w:sz w:val="20"/>
          <w:vertAlign w:val="subscript"/>
        </w:rPr>
        <w:t>4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b/>
          <w:sz w:val="20"/>
          <w:vertAlign w:val="superscript"/>
        </w:rPr>
        <w:t>.</w:t>
      </w:r>
      <w:r>
        <w:rPr>
          <w:rFonts w:ascii="Verdana" w:hAnsi="Verdana"/>
          <w:sz w:val="20"/>
          <w:vertAlign w:val="superscript"/>
        </w:rPr>
        <w:t xml:space="preserve"> </w:t>
      </w:r>
      <w:r>
        <w:rPr>
          <w:rFonts w:ascii="Verdana" w:hAnsi="Verdana"/>
          <w:sz w:val="20"/>
        </w:rPr>
        <w:t>2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H</w:t>
      </w:r>
      <w:r w:rsidRPr="00593794">
        <w:rPr>
          <w:rFonts w:ascii="Verdana" w:hAnsi="Verdana"/>
          <w:sz w:val="20"/>
          <w:vertAlign w:val="subscript"/>
        </w:rPr>
        <w:t>2</w:t>
      </w:r>
      <w:r>
        <w:rPr>
          <w:rFonts w:ascii="Verdana" w:hAnsi="Verdana"/>
          <w:sz w:val="20"/>
          <w:lang w:val="en-US"/>
        </w:rPr>
        <w:t>O</w:t>
      </w:r>
    </w:p>
    <w:p w:rsidR="00E96D73" w:rsidRDefault="00E96D73">
      <w:pPr>
        <w:spacing w:line="240" w:lineRule="auto"/>
        <w:ind w:firstLine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Количество образующегося осадка </w:t>
      </w:r>
      <w:r>
        <w:rPr>
          <w:rFonts w:ascii="Verdana" w:hAnsi="Verdana"/>
          <w:sz w:val="20"/>
          <w:lang w:val="en-US"/>
        </w:rPr>
        <w:t>CaSO</w:t>
      </w:r>
      <w:r w:rsidRPr="00593794">
        <w:rPr>
          <w:rFonts w:ascii="Verdana" w:hAnsi="Verdana"/>
          <w:sz w:val="20"/>
          <w:vertAlign w:val="subscript"/>
        </w:rPr>
        <w:t>4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b/>
          <w:sz w:val="20"/>
          <w:vertAlign w:val="superscript"/>
        </w:rPr>
        <w:t>.</w:t>
      </w:r>
      <w:r>
        <w:rPr>
          <w:rFonts w:ascii="Verdana" w:hAnsi="Verdana"/>
          <w:sz w:val="20"/>
          <w:vertAlign w:val="superscript"/>
        </w:rPr>
        <w:t xml:space="preserve"> </w:t>
      </w:r>
      <w:r>
        <w:rPr>
          <w:rFonts w:ascii="Verdana" w:hAnsi="Verdana"/>
          <w:sz w:val="20"/>
        </w:rPr>
        <w:t>2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H</w:t>
      </w:r>
      <w:r w:rsidRPr="00593794">
        <w:rPr>
          <w:rFonts w:ascii="Verdana" w:hAnsi="Verdana"/>
          <w:sz w:val="20"/>
          <w:vertAlign w:val="subscript"/>
        </w:rPr>
        <w:t>2</w:t>
      </w:r>
      <w:r>
        <w:rPr>
          <w:rFonts w:ascii="Verdana" w:hAnsi="Verdana"/>
          <w:sz w:val="20"/>
          <w:lang w:val="en-US"/>
        </w:rPr>
        <w:t>O</w:t>
      </w:r>
      <w:r>
        <w:rPr>
          <w:rFonts w:ascii="Verdana" w:hAnsi="Verdana"/>
          <w:sz w:val="20"/>
        </w:rPr>
        <w:t xml:space="preserve"> в соответствии с уравнением реакции равно: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М = 172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М</w:t>
      </w:r>
      <w:r>
        <w:rPr>
          <w:rFonts w:ascii="Verdana" w:hAnsi="Verdana"/>
          <w:sz w:val="20"/>
          <w:vertAlign w:val="superscript"/>
        </w:rPr>
        <w:t xml:space="preserve"> </w:t>
      </w:r>
      <w:r>
        <w:rPr>
          <w:rFonts w:ascii="Verdana" w:hAnsi="Verdana"/>
          <w:sz w:val="20"/>
          <w:vertAlign w:val="subscript"/>
        </w:rPr>
        <w:t>э</w:t>
      </w:r>
      <w:r>
        <w:rPr>
          <w:rFonts w:ascii="Verdana" w:hAnsi="Verdana"/>
          <w:sz w:val="20"/>
          <w:vertAlign w:val="superscript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С / 98 , т/год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где: М</w:t>
      </w:r>
      <w:r>
        <w:rPr>
          <w:rFonts w:ascii="Verdana" w:hAnsi="Verdana"/>
          <w:sz w:val="20"/>
          <w:vertAlign w:val="subscript"/>
        </w:rPr>
        <w:t>э</w:t>
      </w:r>
      <w:r>
        <w:rPr>
          <w:rFonts w:ascii="Verdana" w:hAnsi="Verdana"/>
          <w:sz w:val="20"/>
          <w:vertAlign w:val="superscript"/>
        </w:rPr>
        <w:t xml:space="preserve"> </w:t>
      </w:r>
      <w:r>
        <w:rPr>
          <w:rFonts w:ascii="Verdana" w:hAnsi="Verdana"/>
          <w:sz w:val="20"/>
        </w:rPr>
        <w:t>- количество отработанного электролита, т</w:t>
      </w:r>
      <w:r>
        <w:rPr>
          <w:rFonts w:ascii="Verdana" w:hAnsi="Verdana"/>
          <w:sz w:val="20"/>
        </w:rPr>
        <w:br/>
        <w:t xml:space="preserve">        С  - массовая доля серной кислоты в электролите, С = 0,35</w:t>
      </w:r>
      <w:r>
        <w:rPr>
          <w:rFonts w:ascii="Verdana" w:hAnsi="Verdana"/>
          <w:sz w:val="20"/>
        </w:rPr>
        <w:br/>
        <w:t xml:space="preserve">        172 - молекулярный вес кристаллогидрата сульфата кальция,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98 - молекулярный вес серной кислоты.</w:t>
      </w:r>
    </w:p>
    <w:p w:rsidR="00E96D73" w:rsidRDefault="00E96D73">
      <w:pPr>
        <w:spacing w:line="240" w:lineRule="auto"/>
        <w:ind w:firstLine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Количество извести (М</w:t>
      </w:r>
      <w:r>
        <w:rPr>
          <w:rFonts w:ascii="Verdana" w:hAnsi="Verdana"/>
          <w:sz w:val="20"/>
          <w:vertAlign w:val="subscript"/>
        </w:rPr>
        <w:t>из)</w:t>
      </w:r>
      <w:r>
        <w:rPr>
          <w:rFonts w:ascii="Verdana" w:hAnsi="Verdana"/>
          <w:sz w:val="20"/>
        </w:rPr>
        <w:t>, необходимое для нейтрализации электролита рассчитывается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М</w:t>
      </w:r>
      <w:r>
        <w:rPr>
          <w:rFonts w:ascii="Verdana" w:hAnsi="Verdana"/>
          <w:sz w:val="20"/>
          <w:vertAlign w:val="subscript"/>
        </w:rPr>
        <w:t xml:space="preserve">из </w:t>
      </w:r>
      <w:r>
        <w:rPr>
          <w:rFonts w:ascii="Verdana" w:hAnsi="Verdana"/>
          <w:sz w:val="20"/>
        </w:rPr>
        <w:t xml:space="preserve">= 56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М</w:t>
      </w:r>
      <w:r>
        <w:rPr>
          <w:rFonts w:ascii="Verdana" w:hAnsi="Verdana"/>
          <w:sz w:val="20"/>
          <w:vertAlign w:val="subscript"/>
        </w:rPr>
        <w:t>э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С / 98 / Р 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где:     56 - молекулярный вес оксида кальция,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Р  - массовая доля активной части в извести, Р = 0,4-0,9  в зависимости от марки и </w:t>
      </w:r>
      <w:r>
        <w:rPr>
          <w:rFonts w:ascii="Verdana" w:hAnsi="Verdana"/>
          <w:sz w:val="20"/>
        </w:rPr>
        <w:br/>
        <w:t xml:space="preserve">                  сорта извести.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Количество примесей извести (М</w:t>
      </w:r>
      <w:r>
        <w:rPr>
          <w:rFonts w:ascii="Verdana" w:hAnsi="Verdana"/>
          <w:sz w:val="20"/>
          <w:vertAlign w:val="subscript"/>
        </w:rPr>
        <w:t>пр</w:t>
      </w:r>
      <w:r>
        <w:rPr>
          <w:rFonts w:ascii="Verdana" w:hAnsi="Verdana"/>
          <w:sz w:val="20"/>
        </w:rPr>
        <w:t>), перешедшее в осадок, составляет: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М</w:t>
      </w:r>
      <w:r>
        <w:rPr>
          <w:rFonts w:ascii="Verdana" w:hAnsi="Verdana"/>
          <w:sz w:val="20"/>
          <w:vertAlign w:val="subscript"/>
        </w:rPr>
        <w:t>пр</w:t>
      </w:r>
      <w:r>
        <w:rPr>
          <w:rFonts w:ascii="Verdana" w:hAnsi="Verdana"/>
          <w:sz w:val="20"/>
        </w:rPr>
        <w:t xml:space="preserve"> = М</w:t>
      </w:r>
      <w:r>
        <w:rPr>
          <w:rFonts w:ascii="Verdana" w:hAnsi="Verdana"/>
          <w:sz w:val="20"/>
          <w:vertAlign w:val="subscript"/>
        </w:rPr>
        <w:t>из *</w:t>
      </w:r>
      <w:r>
        <w:rPr>
          <w:rFonts w:ascii="Verdana" w:hAnsi="Verdana"/>
          <w:sz w:val="20"/>
        </w:rPr>
        <w:t xml:space="preserve"> (1 - Р) 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Содержание воды в осадке рассчитывается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М</w:t>
      </w:r>
      <w:r>
        <w:rPr>
          <w:rFonts w:ascii="Verdana" w:hAnsi="Verdana"/>
          <w:sz w:val="20"/>
          <w:vertAlign w:val="subscript"/>
        </w:rPr>
        <w:t>вода</w:t>
      </w:r>
      <w:r>
        <w:rPr>
          <w:rFonts w:ascii="Verdana" w:hAnsi="Verdana"/>
          <w:sz w:val="20"/>
        </w:rPr>
        <w:t xml:space="preserve"> = М</w:t>
      </w:r>
      <w:r>
        <w:rPr>
          <w:rFonts w:ascii="Verdana" w:hAnsi="Verdana"/>
          <w:sz w:val="20"/>
          <w:vertAlign w:val="subscript"/>
        </w:rPr>
        <w:t>э</w:t>
      </w:r>
      <w:r>
        <w:rPr>
          <w:rFonts w:ascii="Verdana" w:hAnsi="Verdana"/>
          <w:sz w:val="20"/>
          <w:vertAlign w:val="superscript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(1 - С) - М</w:t>
      </w:r>
      <w:r>
        <w:rPr>
          <w:rFonts w:ascii="Verdana" w:hAnsi="Verdana"/>
          <w:sz w:val="20"/>
          <w:vertAlign w:val="subscript"/>
        </w:rPr>
        <w:t>э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С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18 / 98 = М</w:t>
      </w:r>
      <w:r>
        <w:rPr>
          <w:rFonts w:ascii="Verdana" w:hAnsi="Verdana"/>
          <w:sz w:val="20"/>
          <w:vertAlign w:val="subscript"/>
        </w:rPr>
        <w:t>э</w:t>
      </w:r>
      <w:r>
        <w:rPr>
          <w:rFonts w:ascii="Verdana" w:hAnsi="Verdana"/>
          <w:sz w:val="20"/>
          <w:vertAlign w:val="superscript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(1 - 1,18С)</w:t>
      </w:r>
    </w:p>
    <w:p w:rsidR="00E96D73" w:rsidRDefault="00E96D73">
      <w:pPr>
        <w:spacing w:line="240" w:lineRule="auto"/>
        <w:ind w:firstLine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Количество образующегося влажного осадка с учетом примесей в извести равно: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М</w:t>
      </w:r>
      <w:r>
        <w:rPr>
          <w:rFonts w:ascii="Verdana" w:hAnsi="Verdana"/>
          <w:sz w:val="20"/>
          <w:vertAlign w:val="subscript"/>
        </w:rPr>
        <w:t xml:space="preserve">ос вл </w:t>
      </w:r>
      <w:r>
        <w:rPr>
          <w:rFonts w:ascii="Verdana" w:hAnsi="Verdana"/>
          <w:sz w:val="20"/>
        </w:rPr>
        <w:t>= М + М</w:t>
      </w:r>
      <w:r>
        <w:rPr>
          <w:rFonts w:ascii="Verdana" w:hAnsi="Verdana"/>
          <w:sz w:val="20"/>
          <w:vertAlign w:val="subscript"/>
        </w:rPr>
        <w:t>пр</w:t>
      </w:r>
      <w:r>
        <w:rPr>
          <w:rFonts w:ascii="Verdana" w:hAnsi="Verdana"/>
          <w:sz w:val="20"/>
        </w:rPr>
        <w:t xml:space="preserve"> + М</w:t>
      </w:r>
      <w:r>
        <w:rPr>
          <w:rFonts w:ascii="Verdana" w:hAnsi="Verdana"/>
          <w:sz w:val="20"/>
          <w:vertAlign w:val="subscript"/>
        </w:rPr>
        <w:t xml:space="preserve">вода 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Влажность осадка равна:  М</w:t>
      </w:r>
      <w:r>
        <w:rPr>
          <w:rFonts w:ascii="Verdana" w:hAnsi="Verdana"/>
          <w:sz w:val="20"/>
          <w:vertAlign w:val="subscript"/>
        </w:rPr>
        <w:t>вода</w:t>
      </w:r>
      <w:r>
        <w:rPr>
          <w:rFonts w:ascii="Verdana" w:hAnsi="Verdana"/>
          <w:sz w:val="20"/>
        </w:rPr>
        <w:t xml:space="preserve"> / М</w:t>
      </w:r>
      <w:r>
        <w:rPr>
          <w:rFonts w:ascii="Verdana" w:hAnsi="Verdana"/>
          <w:sz w:val="20"/>
          <w:vertAlign w:val="subscript"/>
        </w:rPr>
        <w:t>ос вл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100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2). Определение количества осадка, образующегося при нейтрализации электролита </w:t>
      </w:r>
      <w:r>
        <w:rPr>
          <w:rFonts w:ascii="Verdana" w:hAnsi="Verdana"/>
          <w:sz w:val="20"/>
          <w:u w:val="single"/>
        </w:rPr>
        <w:t>гашеной</w:t>
      </w:r>
      <w:r>
        <w:rPr>
          <w:rFonts w:ascii="Verdana" w:hAnsi="Verdana"/>
          <w:sz w:val="20"/>
        </w:rPr>
        <w:t xml:space="preserve"> известью производится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М</w:t>
      </w:r>
      <w:r>
        <w:rPr>
          <w:rFonts w:ascii="Verdana" w:hAnsi="Verdana"/>
          <w:sz w:val="20"/>
          <w:vertAlign w:val="subscript"/>
        </w:rPr>
        <w:t xml:space="preserve">ос вл </w:t>
      </w:r>
      <w:r>
        <w:rPr>
          <w:rFonts w:ascii="Verdana" w:hAnsi="Verdana"/>
          <w:sz w:val="20"/>
        </w:rPr>
        <w:t>= М + М</w:t>
      </w:r>
      <w:r>
        <w:rPr>
          <w:rFonts w:ascii="Verdana" w:hAnsi="Verdana"/>
          <w:sz w:val="20"/>
          <w:vertAlign w:val="subscript"/>
        </w:rPr>
        <w:t>пр</w:t>
      </w:r>
      <w:r>
        <w:rPr>
          <w:rFonts w:ascii="Verdana" w:hAnsi="Verdana"/>
          <w:sz w:val="20"/>
        </w:rPr>
        <w:t xml:space="preserve"> + М</w:t>
      </w:r>
      <w:r>
        <w:rPr>
          <w:rFonts w:ascii="Verdana" w:hAnsi="Verdana"/>
          <w:sz w:val="20"/>
          <w:vertAlign w:val="subscript"/>
        </w:rPr>
        <w:t>вода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где: М - количество образующегося осадка в соответствии с уравнением </w:t>
      </w:r>
      <w:r>
        <w:rPr>
          <w:rFonts w:ascii="Verdana" w:hAnsi="Verdana"/>
          <w:sz w:val="20"/>
        </w:rPr>
        <w:br/>
        <w:t xml:space="preserve">              реакции,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М</w:t>
      </w:r>
      <w:r>
        <w:rPr>
          <w:rFonts w:ascii="Verdana" w:hAnsi="Verdana"/>
          <w:sz w:val="20"/>
          <w:vertAlign w:val="subscript"/>
        </w:rPr>
        <w:t>пр</w:t>
      </w:r>
      <w:r>
        <w:rPr>
          <w:rFonts w:ascii="Verdana" w:hAnsi="Verdana"/>
          <w:sz w:val="20"/>
        </w:rPr>
        <w:t xml:space="preserve"> - количество примесей извести, перешедшее в осадок,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М</w:t>
      </w:r>
      <w:r>
        <w:rPr>
          <w:rFonts w:ascii="Verdana" w:hAnsi="Verdana"/>
          <w:sz w:val="20"/>
          <w:vertAlign w:val="subscript"/>
        </w:rPr>
        <w:t>вода</w:t>
      </w:r>
      <w:r>
        <w:rPr>
          <w:rFonts w:ascii="Verdana" w:hAnsi="Verdana"/>
          <w:sz w:val="20"/>
        </w:rPr>
        <w:t xml:space="preserve"> - содержание воды в осадке.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Нейтрализация электролита гашеной известью проходит по следующему уравнению реакции: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n-US"/>
        </w:rPr>
        <w:t>H</w:t>
      </w:r>
      <w:r w:rsidRPr="00593794">
        <w:rPr>
          <w:rFonts w:ascii="Verdana" w:hAnsi="Verdana"/>
          <w:sz w:val="20"/>
          <w:vertAlign w:val="subscript"/>
        </w:rPr>
        <w:t>2</w:t>
      </w:r>
      <w:r>
        <w:rPr>
          <w:rFonts w:ascii="Verdana" w:hAnsi="Verdana"/>
          <w:sz w:val="20"/>
          <w:lang w:val="en-US"/>
        </w:rPr>
        <w:t>SO</w:t>
      </w:r>
      <w:r w:rsidRPr="00593794">
        <w:rPr>
          <w:rFonts w:ascii="Verdana" w:hAnsi="Verdana"/>
          <w:sz w:val="20"/>
          <w:vertAlign w:val="subscript"/>
        </w:rPr>
        <w:t>4</w:t>
      </w:r>
      <w:r w:rsidRPr="00593794">
        <w:rPr>
          <w:rFonts w:ascii="Verdana" w:hAnsi="Verdana"/>
          <w:sz w:val="20"/>
        </w:rPr>
        <w:t xml:space="preserve"> + </w:t>
      </w:r>
      <w:r>
        <w:rPr>
          <w:rFonts w:ascii="Verdana" w:hAnsi="Verdana"/>
          <w:sz w:val="20"/>
          <w:lang w:val="en-US"/>
        </w:rPr>
        <w:t>Ca</w:t>
      </w:r>
      <w:r>
        <w:rPr>
          <w:rFonts w:ascii="Verdana" w:hAnsi="Verdana"/>
          <w:sz w:val="20"/>
        </w:rPr>
        <w:t>(</w:t>
      </w:r>
      <w:r>
        <w:rPr>
          <w:rFonts w:ascii="Verdana" w:hAnsi="Verdana"/>
          <w:sz w:val="20"/>
          <w:lang w:val="en-US"/>
        </w:rPr>
        <w:t>OH</w:t>
      </w:r>
      <w:r>
        <w:rPr>
          <w:rFonts w:ascii="Verdana" w:hAnsi="Verdana"/>
          <w:sz w:val="20"/>
        </w:rPr>
        <w:t>)</w:t>
      </w:r>
      <w:r w:rsidRPr="00593794">
        <w:rPr>
          <w:rFonts w:ascii="Verdana" w:hAnsi="Verdana"/>
          <w:sz w:val="20"/>
          <w:vertAlign w:val="subscript"/>
        </w:rPr>
        <w:t xml:space="preserve">2 </w:t>
      </w:r>
      <w:r w:rsidRPr="00593794">
        <w:rPr>
          <w:rFonts w:ascii="Verdana" w:hAnsi="Verdana"/>
          <w:sz w:val="20"/>
        </w:rPr>
        <w:t xml:space="preserve">=  </w:t>
      </w:r>
      <w:r>
        <w:rPr>
          <w:rFonts w:ascii="Verdana" w:hAnsi="Verdana"/>
          <w:sz w:val="20"/>
          <w:lang w:val="en-US"/>
        </w:rPr>
        <w:t>CaSO</w:t>
      </w:r>
      <w:r w:rsidRPr="00593794">
        <w:rPr>
          <w:rFonts w:ascii="Verdana" w:hAnsi="Verdana"/>
          <w:sz w:val="20"/>
          <w:vertAlign w:val="subscript"/>
        </w:rPr>
        <w:t>4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b/>
          <w:sz w:val="20"/>
          <w:vertAlign w:val="superscript"/>
        </w:rPr>
        <w:t>.</w:t>
      </w:r>
      <w:r>
        <w:rPr>
          <w:rFonts w:ascii="Verdana" w:hAnsi="Verdana"/>
          <w:sz w:val="20"/>
          <w:vertAlign w:val="superscript"/>
        </w:rPr>
        <w:t xml:space="preserve"> </w:t>
      </w:r>
      <w:r>
        <w:rPr>
          <w:rFonts w:ascii="Verdana" w:hAnsi="Verdana"/>
          <w:sz w:val="20"/>
        </w:rPr>
        <w:t>2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H</w:t>
      </w:r>
      <w:r w:rsidRPr="00593794">
        <w:rPr>
          <w:rFonts w:ascii="Verdana" w:hAnsi="Verdana"/>
          <w:sz w:val="20"/>
          <w:vertAlign w:val="subscript"/>
        </w:rPr>
        <w:t>2</w:t>
      </w:r>
      <w:r>
        <w:rPr>
          <w:rFonts w:ascii="Verdana" w:hAnsi="Verdana"/>
          <w:sz w:val="20"/>
          <w:lang w:val="en-US"/>
        </w:rPr>
        <w:t>O</w:t>
      </w:r>
    </w:p>
    <w:p w:rsidR="00E96D73" w:rsidRDefault="00E96D73">
      <w:pPr>
        <w:spacing w:line="240" w:lineRule="auto"/>
        <w:ind w:firstLine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Количество образующегося осадка </w:t>
      </w:r>
      <w:r>
        <w:rPr>
          <w:rFonts w:ascii="Verdana" w:hAnsi="Verdana"/>
          <w:sz w:val="20"/>
          <w:lang w:val="en-US"/>
        </w:rPr>
        <w:t>CaSO</w:t>
      </w:r>
      <w:r w:rsidRPr="00593794">
        <w:rPr>
          <w:rFonts w:ascii="Verdana" w:hAnsi="Verdana"/>
          <w:sz w:val="20"/>
          <w:vertAlign w:val="subscript"/>
        </w:rPr>
        <w:t>4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b/>
          <w:sz w:val="20"/>
          <w:vertAlign w:val="superscript"/>
        </w:rPr>
        <w:t>.</w:t>
      </w:r>
      <w:r>
        <w:rPr>
          <w:rFonts w:ascii="Verdana" w:hAnsi="Verdana"/>
          <w:sz w:val="20"/>
          <w:vertAlign w:val="superscript"/>
        </w:rPr>
        <w:t xml:space="preserve"> </w:t>
      </w:r>
      <w:r>
        <w:rPr>
          <w:rFonts w:ascii="Verdana" w:hAnsi="Verdana"/>
          <w:sz w:val="20"/>
        </w:rPr>
        <w:t>2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H</w:t>
      </w:r>
      <w:r w:rsidRPr="00593794">
        <w:rPr>
          <w:rFonts w:ascii="Verdana" w:hAnsi="Verdana"/>
          <w:sz w:val="20"/>
          <w:vertAlign w:val="subscript"/>
        </w:rPr>
        <w:t>2</w:t>
      </w:r>
      <w:r>
        <w:rPr>
          <w:rFonts w:ascii="Verdana" w:hAnsi="Verdana"/>
          <w:sz w:val="20"/>
          <w:lang w:val="en-US"/>
        </w:rPr>
        <w:t>O</w:t>
      </w:r>
      <w:r>
        <w:rPr>
          <w:rFonts w:ascii="Verdana" w:hAnsi="Verdana"/>
          <w:sz w:val="20"/>
        </w:rPr>
        <w:t xml:space="preserve"> в соответствии с уравнением реакции равно: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М = 172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М</w:t>
      </w:r>
      <w:r>
        <w:rPr>
          <w:rFonts w:ascii="Verdana" w:hAnsi="Verdana"/>
          <w:sz w:val="20"/>
          <w:vertAlign w:val="subscript"/>
        </w:rPr>
        <w:t>э</w:t>
      </w:r>
      <w:r>
        <w:rPr>
          <w:rFonts w:ascii="Verdana" w:hAnsi="Verdana"/>
          <w:sz w:val="20"/>
          <w:vertAlign w:val="superscript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С / 98 , т/год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где: М</w:t>
      </w:r>
      <w:r>
        <w:rPr>
          <w:rFonts w:ascii="Verdana" w:hAnsi="Verdana"/>
          <w:sz w:val="20"/>
          <w:vertAlign w:val="subscript"/>
        </w:rPr>
        <w:t>э</w:t>
      </w:r>
      <w:r>
        <w:rPr>
          <w:rFonts w:ascii="Verdana" w:hAnsi="Verdana"/>
          <w:sz w:val="20"/>
          <w:vertAlign w:val="superscript"/>
        </w:rPr>
        <w:t xml:space="preserve"> </w:t>
      </w:r>
      <w:r>
        <w:rPr>
          <w:rFonts w:ascii="Verdana" w:hAnsi="Verdana"/>
          <w:sz w:val="20"/>
        </w:rPr>
        <w:t>- количество отработанного электролита, т</w:t>
      </w:r>
      <w:r>
        <w:rPr>
          <w:rFonts w:ascii="Verdana" w:hAnsi="Verdana"/>
          <w:sz w:val="20"/>
        </w:rPr>
        <w:br/>
        <w:t xml:space="preserve">        С  - массовая доля серной кислоты в электролите, С = 0,35</w:t>
      </w:r>
      <w:r>
        <w:rPr>
          <w:rFonts w:ascii="Verdana" w:hAnsi="Verdana"/>
          <w:sz w:val="20"/>
        </w:rPr>
        <w:br/>
        <w:t xml:space="preserve">        172 - молекулярный вес кристаллогидрата сульфата кальция,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98 - молекулярный вес серной кислоты.</w:t>
      </w:r>
    </w:p>
    <w:p w:rsidR="00E96D73" w:rsidRDefault="00E96D73">
      <w:pPr>
        <w:spacing w:line="240" w:lineRule="auto"/>
        <w:ind w:firstLine="85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Количество извести (М</w:t>
      </w:r>
      <w:r>
        <w:rPr>
          <w:rFonts w:ascii="Verdana" w:hAnsi="Verdana"/>
          <w:sz w:val="20"/>
          <w:vertAlign w:val="subscript"/>
        </w:rPr>
        <w:t>из)</w:t>
      </w:r>
      <w:r>
        <w:rPr>
          <w:rFonts w:ascii="Verdana" w:hAnsi="Verdana"/>
          <w:sz w:val="20"/>
        </w:rPr>
        <w:t>, необходимое для нейтрализации электролита рассчитывается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М</w:t>
      </w:r>
      <w:r>
        <w:rPr>
          <w:rFonts w:ascii="Verdana" w:hAnsi="Verdana"/>
          <w:sz w:val="20"/>
          <w:vertAlign w:val="subscript"/>
        </w:rPr>
        <w:t xml:space="preserve">из </w:t>
      </w:r>
      <w:r>
        <w:rPr>
          <w:rFonts w:ascii="Verdana" w:hAnsi="Verdana"/>
          <w:sz w:val="20"/>
        </w:rPr>
        <w:t xml:space="preserve">= 74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М</w:t>
      </w:r>
      <w:r>
        <w:rPr>
          <w:rFonts w:ascii="Verdana" w:hAnsi="Verdana"/>
          <w:sz w:val="20"/>
          <w:vertAlign w:val="subscript"/>
        </w:rPr>
        <w:t>э</w:t>
      </w:r>
      <w:r>
        <w:rPr>
          <w:rFonts w:ascii="Verdana" w:hAnsi="Verdana"/>
          <w:sz w:val="20"/>
          <w:vertAlign w:val="superscript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С / 98 / Р 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где:     74 - молекулярный вес гидроксида кальция,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Р  - массовая доля активной части в извести, Р = 0,4-0,9  в зависимости от марки и </w:t>
      </w:r>
      <w:r>
        <w:rPr>
          <w:rFonts w:ascii="Verdana" w:hAnsi="Verdana"/>
          <w:sz w:val="20"/>
        </w:rPr>
        <w:br/>
        <w:t xml:space="preserve">                  сорта извести.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Количество примесей извести (М</w:t>
      </w:r>
      <w:r>
        <w:rPr>
          <w:rFonts w:ascii="Verdana" w:hAnsi="Verdana"/>
          <w:sz w:val="20"/>
          <w:vertAlign w:val="subscript"/>
        </w:rPr>
        <w:t>пр</w:t>
      </w:r>
      <w:r>
        <w:rPr>
          <w:rFonts w:ascii="Verdana" w:hAnsi="Verdana"/>
          <w:sz w:val="20"/>
        </w:rPr>
        <w:t>), перешедшее в осадок, составляет: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М</w:t>
      </w:r>
      <w:r>
        <w:rPr>
          <w:rFonts w:ascii="Verdana" w:hAnsi="Verdana"/>
          <w:sz w:val="20"/>
          <w:vertAlign w:val="subscript"/>
        </w:rPr>
        <w:t>пр</w:t>
      </w:r>
      <w:r>
        <w:rPr>
          <w:rFonts w:ascii="Verdana" w:hAnsi="Verdana"/>
          <w:sz w:val="20"/>
        </w:rPr>
        <w:t xml:space="preserve"> = М</w:t>
      </w:r>
      <w:r>
        <w:rPr>
          <w:rFonts w:ascii="Verdana" w:hAnsi="Verdana"/>
          <w:sz w:val="20"/>
          <w:vertAlign w:val="subscript"/>
        </w:rPr>
        <w:t>из *</w:t>
      </w:r>
      <w:r>
        <w:rPr>
          <w:rFonts w:ascii="Verdana" w:hAnsi="Verdana"/>
          <w:sz w:val="20"/>
        </w:rPr>
        <w:t xml:space="preserve"> (1 - Р) 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Содержание воды в осадке рассчитывается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М</w:t>
      </w:r>
      <w:r>
        <w:rPr>
          <w:rFonts w:ascii="Verdana" w:hAnsi="Verdana"/>
          <w:sz w:val="20"/>
          <w:vertAlign w:val="subscript"/>
        </w:rPr>
        <w:t>вода</w:t>
      </w:r>
      <w:r>
        <w:rPr>
          <w:rFonts w:ascii="Verdana" w:hAnsi="Verdana"/>
          <w:sz w:val="20"/>
        </w:rPr>
        <w:t xml:space="preserve"> = М</w:t>
      </w:r>
      <w:r>
        <w:rPr>
          <w:rFonts w:ascii="Verdana" w:hAnsi="Verdana"/>
          <w:sz w:val="20"/>
          <w:vertAlign w:val="subscript"/>
        </w:rPr>
        <w:t>э</w:t>
      </w:r>
      <w:r>
        <w:rPr>
          <w:rFonts w:ascii="Verdana" w:hAnsi="Verdana"/>
          <w:sz w:val="20"/>
          <w:vertAlign w:val="superscript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(1 - С)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Количество образующегося влажного осадка с учетом примесей в извести равно: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М</w:t>
      </w:r>
      <w:r>
        <w:rPr>
          <w:rFonts w:ascii="Verdana" w:hAnsi="Verdana"/>
          <w:sz w:val="20"/>
          <w:vertAlign w:val="subscript"/>
        </w:rPr>
        <w:t xml:space="preserve">ос вл </w:t>
      </w:r>
      <w:r>
        <w:rPr>
          <w:rFonts w:ascii="Verdana" w:hAnsi="Verdana"/>
          <w:sz w:val="20"/>
        </w:rPr>
        <w:t>= М + М</w:t>
      </w:r>
      <w:r>
        <w:rPr>
          <w:rFonts w:ascii="Verdana" w:hAnsi="Verdana"/>
          <w:sz w:val="20"/>
          <w:vertAlign w:val="subscript"/>
        </w:rPr>
        <w:t>пр</w:t>
      </w:r>
      <w:r>
        <w:rPr>
          <w:rFonts w:ascii="Verdana" w:hAnsi="Verdana"/>
          <w:sz w:val="20"/>
        </w:rPr>
        <w:t xml:space="preserve"> + М</w:t>
      </w:r>
      <w:r>
        <w:rPr>
          <w:rFonts w:ascii="Verdana" w:hAnsi="Verdana"/>
          <w:sz w:val="20"/>
          <w:vertAlign w:val="subscript"/>
        </w:rPr>
        <w:t xml:space="preserve">вода 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Влажность осадка равна:  М</w:t>
      </w:r>
      <w:r>
        <w:rPr>
          <w:rFonts w:ascii="Verdana" w:hAnsi="Verdana"/>
          <w:sz w:val="20"/>
          <w:vertAlign w:val="subscript"/>
        </w:rPr>
        <w:t>вода</w:t>
      </w:r>
      <w:r>
        <w:rPr>
          <w:rFonts w:ascii="Verdana" w:hAnsi="Verdana"/>
          <w:sz w:val="20"/>
        </w:rPr>
        <w:t xml:space="preserve"> / М</w:t>
      </w:r>
      <w:r>
        <w:rPr>
          <w:rFonts w:ascii="Verdana" w:hAnsi="Verdana"/>
          <w:sz w:val="20"/>
          <w:vertAlign w:val="subscript"/>
        </w:rPr>
        <w:t>ос вл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100</w:t>
      </w:r>
    </w:p>
    <w:p w:rsidR="00E96D73" w:rsidRDefault="00E96D73">
      <w:pPr>
        <w:pStyle w:val="2"/>
        <w:spacing w:line="240" w:lineRule="auto"/>
        <w:rPr>
          <w:rFonts w:ascii="Verdana" w:hAnsi="Verdana"/>
          <w:sz w:val="20"/>
        </w:rPr>
      </w:pPr>
      <w:bookmarkStart w:id="9" w:name="_Toc1883988"/>
      <w:r>
        <w:rPr>
          <w:rFonts w:ascii="Verdana" w:hAnsi="Verdana"/>
          <w:sz w:val="20"/>
        </w:rPr>
        <w:t xml:space="preserve">Отработанные фильтрующие элементы </w:t>
      </w:r>
      <w:r>
        <w:rPr>
          <w:rFonts w:ascii="Verdana" w:hAnsi="Verdana"/>
          <w:sz w:val="20"/>
        </w:rPr>
        <w:br/>
        <w:t xml:space="preserve">         системы смазки двигателя автомобиля</w:t>
      </w:r>
      <w:bookmarkEnd w:id="9"/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Расчет  норматива образования отработанных фильтров, образующихся при эксплуатации автотранспорта, проводится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М = </w:t>
      </w:r>
      <w:r>
        <w:rPr>
          <w:rFonts w:ascii="Verdana" w:hAnsi="Verdana"/>
          <w:sz w:val="20"/>
        </w:rPr>
        <w:sym w:font="Symbol" w:char="F053"/>
      </w:r>
      <w:r>
        <w:rPr>
          <w:rFonts w:ascii="Verdana" w:hAnsi="Verdana"/>
          <w:sz w:val="20"/>
        </w:rPr>
        <w:t xml:space="preserve"> N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  <w:vertAlign w:val="subscript"/>
        </w:rPr>
        <w:t xml:space="preserve"> </w:t>
      </w:r>
      <w:r>
        <w:rPr>
          <w:rFonts w:ascii="Verdana" w:hAnsi="Verdana"/>
          <w:sz w:val="20"/>
        </w:rPr>
        <w:t xml:space="preserve">х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х m</w:t>
      </w:r>
      <w:r>
        <w:rPr>
          <w:rFonts w:ascii="Verdana" w:hAnsi="Verdana"/>
          <w:sz w:val="20"/>
          <w:vertAlign w:val="subscript"/>
        </w:rPr>
        <w:t>i</w:t>
      </w:r>
      <w:r>
        <w:rPr>
          <w:rFonts w:ascii="Verdana" w:hAnsi="Verdana"/>
          <w:sz w:val="20"/>
        </w:rPr>
        <w:t xml:space="preserve"> х </w:t>
      </w:r>
      <w:r>
        <w:rPr>
          <w:rFonts w:ascii="Verdana" w:hAnsi="Verdana"/>
          <w:sz w:val="20"/>
          <w:lang w:val="en-US"/>
        </w:rPr>
        <w:t>L</w:t>
      </w:r>
      <w:r>
        <w:rPr>
          <w:rFonts w:ascii="Verdana" w:hAnsi="Verdana"/>
          <w:sz w:val="20"/>
          <w:vertAlign w:val="subscript"/>
          <w:lang w:val="en-US"/>
        </w:rPr>
        <w:t>i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/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L</w:t>
      </w:r>
      <w:r>
        <w:rPr>
          <w:rFonts w:ascii="Verdana" w:hAnsi="Verdana"/>
          <w:sz w:val="20"/>
          <w:vertAlign w:val="subscript"/>
        </w:rPr>
        <w:t>н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  <w:vertAlign w:val="subscript"/>
        </w:rPr>
        <w:t xml:space="preserve"> </w:t>
      </w:r>
      <w:r>
        <w:rPr>
          <w:rFonts w:ascii="Verdana" w:hAnsi="Verdana"/>
          <w:sz w:val="20"/>
        </w:rPr>
        <w:t>х 10</w:t>
      </w:r>
      <w:r>
        <w:rPr>
          <w:rFonts w:ascii="Verdana" w:hAnsi="Verdana"/>
          <w:sz w:val="20"/>
          <w:vertAlign w:val="superscript"/>
        </w:rPr>
        <w:t>-3</w:t>
      </w:r>
      <w:r>
        <w:rPr>
          <w:rFonts w:ascii="Verdana" w:hAnsi="Verdana"/>
          <w:sz w:val="20"/>
        </w:rPr>
        <w:t xml:space="preserve">     (т/год),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где: N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  <w:vertAlign w:val="subscript"/>
        </w:rPr>
        <w:t xml:space="preserve"> </w:t>
      </w:r>
      <w:r>
        <w:rPr>
          <w:rFonts w:ascii="Verdana" w:hAnsi="Verdana"/>
          <w:sz w:val="20"/>
        </w:rPr>
        <w:t xml:space="preserve">- количество автомашин </w:t>
      </w:r>
      <w:r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</w:rPr>
        <w:t>-той марки, шт,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- количество фильтров, установленных на автомашине i-ой марки, шт.;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m</w:t>
      </w:r>
      <w:r>
        <w:rPr>
          <w:rFonts w:ascii="Verdana" w:hAnsi="Verdana"/>
          <w:sz w:val="20"/>
          <w:vertAlign w:val="subscript"/>
        </w:rPr>
        <w:t>i</w:t>
      </w:r>
      <w:r>
        <w:rPr>
          <w:rFonts w:ascii="Verdana" w:hAnsi="Verdana"/>
          <w:sz w:val="20"/>
        </w:rPr>
        <w:t xml:space="preserve"> - вес одного фильтра на автомашине i-ой марки, кг;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L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  <w:vertAlign w:val="subscript"/>
        </w:rPr>
        <w:t xml:space="preserve"> </w:t>
      </w:r>
      <w:r>
        <w:rPr>
          <w:rFonts w:ascii="Verdana" w:hAnsi="Verdana"/>
          <w:sz w:val="20"/>
        </w:rPr>
        <w:t xml:space="preserve"> - средний годовой пробег автомобиля i-ой марки, тыс.км/год,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L</w:t>
      </w:r>
      <w:r>
        <w:rPr>
          <w:rFonts w:ascii="Verdana" w:hAnsi="Verdana"/>
          <w:sz w:val="20"/>
          <w:vertAlign w:val="subscript"/>
        </w:rPr>
        <w:t>н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- норма пробега подвижного состава i-ой марки до замены </w:t>
      </w:r>
      <w:r>
        <w:rPr>
          <w:rFonts w:ascii="Verdana" w:hAnsi="Verdana"/>
          <w:sz w:val="20"/>
        </w:rPr>
        <w:br/>
        <w:t xml:space="preserve">               фильтровальных элементов, тыс.км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2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.</w:t>
      </w:r>
    </w:p>
    <w:p w:rsidR="00E96D73" w:rsidRDefault="00E96D73">
      <w:pPr>
        <w:pStyle w:val="2"/>
        <w:spacing w:before="0" w:line="240" w:lineRule="auto"/>
        <w:rPr>
          <w:rFonts w:ascii="Verdana" w:hAnsi="Verdana"/>
          <w:sz w:val="20"/>
        </w:rPr>
      </w:pPr>
      <w:bookmarkStart w:id="10" w:name="_Toc1883989"/>
      <w:r>
        <w:rPr>
          <w:rFonts w:ascii="Verdana" w:hAnsi="Verdana"/>
          <w:sz w:val="20"/>
        </w:rPr>
        <w:t>Отработанные автомобильные шины</w:t>
      </w:r>
      <w:bookmarkEnd w:id="10"/>
    </w:p>
    <w:p w:rsidR="00E96D73" w:rsidRDefault="00E96D73">
      <w:pPr>
        <w:keepNext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Расчет количества отработанных шин с металлокордом и тканевым кордом производится отдельно. Расчет количества отработанных шин (т/год) от автотранспорта производится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М = </w:t>
      </w:r>
      <w:r>
        <w:rPr>
          <w:rFonts w:ascii="Verdana" w:hAnsi="Verdana"/>
          <w:sz w:val="20"/>
        </w:rPr>
        <w:sym w:font="Symbol" w:char="F053"/>
      </w:r>
      <w:r>
        <w:rPr>
          <w:rFonts w:ascii="Verdana" w:hAnsi="Verdana"/>
          <w:sz w:val="20"/>
        </w:rPr>
        <w:t xml:space="preserve"> N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  <w:vertAlign w:val="subscript"/>
        </w:rPr>
        <w:t xml:space="preserve"> </w:t>
      </w:r>
      <w:r>
        <w:rPr>
          <w:rFonts w:ascii="Verdana" w:hAnsi="Verdana"/>
          <w:sz w:val="20"/>
        </w:rPr>
        <w:t xml:space="preserve">х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х m</w:t>
      </w:r>
      <w:r>
        <w:rPr>
          <w:rFonts w:ascii="Verdana" w:hAnsi="Verdana"/>
          <w:sz w:val="20"/>
          <w:vertAlign w:val="subscript"/>
        </w:rPr>
        <w:t>i</w:t>
      </w:r>
      <w:r>
        <w:rPr>
          <w:rFonts w:ascii="Verdana" w:hAnsi="Verdana"/>
          <w:sz w:val="20"/>
        </w:rPr>
        <w:t xml:space="preserve"> х </w:t>
      </w:r>
      <w:r>
        <w:rPr>
          <w:rFonts w:ascii="Verdana" w:hAnsi="Verdana"/>
          <w:sz w:val="20"/>
          <w:lang w:val="en-US"/>
        </w:rPr>
        <w:t>L</w:t>
      </w:r>
      <w:r>
        <w:rPr>
          <w:rFonts w:ascii="Verdana" w:hAnsi="Verdana"/>
          <w:sz w:val="20"/>
          <w:vertAlign w:val="subscript"/>
          <w:lang w:val="en-US"/>
        </w:rPr>
        <w:t>i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/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L</w:t>
      </w:r>
      <w:r>
        <w:rPr>
          <w:rFonts w:ascii="Verdana" w:hAnsi="Verdana"/>
          <w:sz w:val="20"/>
          <w:vertAlign w:val="subscript"/>
        </w:rPr>
        <w:t>н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  <w:vertAlign w:val="subscript"/>
        </w:rPr>
        <w:t xml:space="preserve"> </w:t>
      </w:r>
      <w:r>
        <w:rPr>
          <w:rFonts w:ascii="Verdana" w:hAnsi="Verdana"/>
          <w:sz w:val="20"/>
        </w:rPr>
        <w:t>х 10</w:t>
      </w:r>
      <w:r>
        <w:rPr>
          <w:rFonts w:ascii="Verdana" w:hAnsi="Verdana"/>
          <w:sz w:val="20"/>
          <w:vertAlign w:val="superscript"/>
        </w:rPr>
        <w:t>-3</w:t>
      </w:r>
      <w:r>
        <w:rPr>
          <w:rFonts w:ascii="Verdana" w:hAnsi="Verdana"/>
          <w:sz w:val="20"/>
        </w:rPr>
        <w:t xml:space="preserve">     (т/год),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где: N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  <w:vertAlign w:val="subscript"/>
        </w:rPr>
        <w:t xml:space="preserve"> </w:t>
      </w:r>
      <w:r>
        <w:rPr>
          <w:rFonts w:ascii="Verdana" w:hAnsi="Verdana"/>
          <w:sz w:val="20"/>
        </w:rPr>
        <w:t xml:space="preserve">- количество автомашин </w:t>
      </w:r>
      <w:r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</w:rPr>
        <w:t>-той марки, шт,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- количество шин, установленных на автомашине i-ой марки, шт.</w:t>
      </w:r>
      <w:r w:rsidRPr="00593794">
        <w:rPr>
          <w:rFonts w:ascii="Verdana" w:hAnsi="Verdana"/>
          <w:sz w:val="20"/>
        </w:rPr>
        <w:t xml:space="preserve"> [</w:t>
      </w:r>
      <w:r>
        <w:rPr>
          <w:rFonts w:ascii="Verdana" w:hAnsi="Verdana"/>
          <w:sz w:val="20"/>
        </w:rPr>
        <w:t>1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;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m</w:t>
      </w:r>
      <w:r>
        <w:rPr>
          <w:rFonts w:ascii="Verdana" w:hAnsi="Verdana"/>
          <w:sz w:val="20"/>
          <w:vertAlign w:val="subscript"/>
        </w:rPr>
        <w:t>i</w:t>
      </w:r>
      <w:r>
        <w:rPr>
          <w:rFonts w:ascii="Verdana" w:hAnsi="Verdana"/>
          <w:sz w:val="20"/>
        </w:rPr>
        <w:t xml:space="preserve"> - вес одной изношенной шины данного вида, кг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7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;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L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  <w:vertAlign w:val="subscript"/>
        </w:rPr>
        <w:t xml:space="preserve"> </w:t>
      </w:r>
      <w:r>
        <w:rPr>
          <w:rFonts w:ascii="Verdana" w:hAnsi="Verdana"/>
          <w:sz w:val="20"/>
        </w:rPr>
        <w:t xml:space="preserve"> - средний годовой пробег автомобиля i-ой марки, тыс.км/год,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L</w:t>
      </w:r>
      <w:r>
        <w:rPr>
          <w:rFonts w:ascii="Verdana" w:hAnsi="Verdana"/>
          <w:sz w:val="20"/>
          <w:vertAlign w:val="subscript"/>
        </w:rPr>
        <w:t>н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- норма пробега подвижного состава i-ой марки до замены шин, тыс.км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2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.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Рекомендуемые типы шин для автомашин различных марок приведены в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1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.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Расчет удобнее представлять в виде таблицы, общий вид которой представлен в таблице 1.</w:t>
      </w:r>
    </w:p>
    <w:p w:rsidR="00E96D73" w:rsidRDefault="00E96D73">
      <w:pPr>
        <w:spacing w:line="240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Таблица 1.</w:t>
      </w:r>
    </w:p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850"/>
        <w:gridCol w:w="993"/>
        <w:gridCol w:w="850"/>
        <w:gridCol w:w="709"/>
        <w:gridCol w:w="1079"/>
        <w:gridCol w:w="1189"/>
        <w:gridCol w:w="1042"/>
        <w:gridCol w:w="1042"/>
        <w:gridCol w:w="1042"/>
      </w:tblGrid>
      <w:tr w:rsidR="00E96D73">
        <w:tc>
          <w:tcPr>
            <w:tcW w:w="851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Марка</w:t>
            </w:r>
            <w:r>
              <w:rPr>
                <w:rFonts w:ascii="Verdana" w:hAnsi="Verdana"/>
                <w:sz w:val="20"/>
              </w:rPr>
              <w:br/>
              <w:t>а/м</w:t>
            </w:r>
          </w:p>
        </w:tc>
        <w:tc>
          <w:tcPr>
            <w:tcW w:w="850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Кол-во а/м</w:t>
            </w:r>
            <w:r>
              <w:rPr>
                <w:rFonts w:ascii="Verdana" w:hAnsi="Verdana"/>
                <w:sz w:val="20"/>
              </w:rPr>
              <w:br/>
            </w:r>
            <w:r>
              <w:rPr>
                <w:rFonts w:ascii="Verdana" w:hAnsi="Verdana"/>
                <w:sz w:val="20"/>
                <w:lang w:val="en-US"/>
              </w:rPr>
              <w:t>i</w:t>
            </w:r>
            <w:r>
              <w:rPr>
                <w:rFonts w:ascii="Verdana" w:hAnsi="Verdana"/>
                <w:sz w:val="20"/>
              </w:rPr>
              <w:t>-той марки,</w:t>
            </w:r>
            <w:r>
              <w:rPr>
                <w:rFonts w:ascii="Verdana" w:hAnsi="Verdana"/>
                <w:sz w:val="20"/>
              </w:rPr>
              <w:br/>
              <w:t>шт</w:t>
            </w:r>
          </w:p>
        </w:tc>
        <w:tc>
          <w:tcPr>
            <w:tcW w:w="993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Кол-во шин на а/м, шт.</w:t>
            </w:r>
          </w:p>
        </w:tc>
        <w:tc>
          <w:tcPr>
            <w:tcW w:w="850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Марка шин</w:t>
            </w:r>
          </w:p>
        </w:tc>
        <w:tc>
          <w:tcPr>
            <w:tcW w:w="709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Тип корда</w:t>
            </w:r>
          </w:p>
        </w:tc>
        <w:tc>
          <w:tcPr>
            <w:tcW w:w="1079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Средний годовой пробег а/м, тыс.км</w:t>
            </w:r>
          </w:p>
        </w:tc>
        <w:tc>
          <w:tcPr>
            <w:tcW w:w="1189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Норма пробега а/м до замены шин, тыс.км.</w:t>
            </w:r>
          </w:p>
        </w:tc>
        <w:tc>
          <w:tcPr>
            <w:tcW w:w="1042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Вес отрабо-танной шины, кг</w:t>
            </w:r>
          </w:p>
        </w:tc>
        <w:tc>
          <w:tcPr>
            <w:tcW w:w="1042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Кол-во отрабо-танных шин, шт</w:t>
            </w:r>
          </w:p>
        </w:tc>
        <w:tc>
          <w:tcPr>
            <w:tcW w:w="1042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Масса отрабо-танных шин, т</w:t>
            </w:r>
          </w:p>
        </w:tc>
      </w:tr>
      <w:tr w:rsidR="00E96D73">
        <w:tc>
          <w:tcPr>
            <w:tcW w:w="851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</w:t>
            </w:r>
            <w:r>
              <w:rPr>
                <w:rFonts w:ascii="Verdana" w:hAnsi="Verdana"/>
                <w:sz w:val="20"/>
                <w:vertAlign w:val="subscript"/>
                <w:lang w:val="en-US"/>
              </w:rPr>
              <w:t>i</w:t>
            </w:r>
          </w:p>
        </w:tc>
        <w:tc>
          <w:tcPr>
            <w:tcW w:w="993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n</w:t>
            </w:r>
            <w:r>
              <w:rPr>
                <w:rFonts w:ascii="Verdana" w:hAnsi="Verdana"/>
                <w:sz w:val="20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079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L</w:t>
            </w:r>
            <w:r>
              <w:rPr>
                <w:rFonts w:ascii="Verdana" w:hAnsi="Verdana"/>
                <w:sz w:val="20"/>
                <w:vertAlign w:val="subscript"/>
                <w:lang w:val="en-US"/>
              </w:rPr>
              <w:t>i</w:t>
            </w:r>
          </w:p>
        </w:tc>
        <w:tc>
          <w:tcPr>
            <w:tcW w:w="1189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L</w:t>
            </w:r>
            <w:r>
              <w:rPr>
                <w:rFonts w:ascii="Verdana" w:hAnsi="Verdana"/>
                <w:sz w:val="20"/>
                <w:vertAlign w:val="subscript"/>
              </w:rPr>
              <w:t>н</w:t>
            </w:r>
            <w:r>
              <w:rPr>
                <w:rFonts w:ascii="Verdana" w:hAnsi="Verdana"/>
                <w:sz w:val="20"/>
                <w:vertAlign w:val="subscript"/>
                <w:lang w:val="en-US"/>
              </w:rPr>
              <w:t>i</w:t>
            </w:r>
          </w:p>
        </w:tc>
        <w:tc>
          <w:tcPr>
            <w:tcW w:w="1042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</w:t>
            </w:r>
            <w:r>
              <w:rPr>
                <w:rFonts w:ascii="Verdana" w:hAnsi="Verdana"/>
                <w:sz w:val="20"/>
                <w:vertAlign w:val="subscript"/>
              </w:rPr>
              <w:t>i</w:t>
            </w:r>
          </w:p>
        </w:tc>
        <w:tc>
          <w:tcPr>
            <w:tcW w:w="1042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042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М</w:t>
            </w:r>
          </w:p>
        </w:tc>
      </w:tr>
      <w:tr w:rsidR="00E96D73">
        <w:tc>
          <w:tcPr>
            <w:tcW w:w="851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993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850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079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189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042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042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042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</w:p>
        </w:tc>
      </w:tr>
    </w:tbl>
    <w:p w:rsidR="00E96D73" w:rsidRDefault="00E96D73">
      <w:pPr>
        <w:spacing w:line="240" w:lineRule="auto"/>
        <w:rPr>
          <w:rFonts w:ascii="Verdana" w:hAnsi="Verdana"/>
          <w:sz w:val="20"/>
        </w:rPr>
      </w:pPr>
    </w:p>
    <w:p w:rsidR="00E96D73" w:rsidRDefault="00E96D73">
      <w:pPr>
        <w:pStyle w:val="2"/>
        <w:spacing w:line="240" w:lineRule="auto"/>
        <w:rPr>
          <w:rFonts w:ascii="Verdana" w:hAnsi="Verdana"/>
          <w:sz w:val="20"/>
        </w:rPr>
      </w:pPr>
      <w:bookmarkStart w:id="11" w:name="_Toc1883990"/>
      <w:r>
        <w:rPr>
          <w:rFonts w:ascii="Verdana" w:hAnsi="Verdana"/>
          <w:sz w:val="20"/>
        </w:rPr>
        <w:t>Отработанные накладки тормозных колодок</w:t>
      </w:r>
      <w:bookmarkEnd w:id="11"/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Замена накладок тормозных колодок производится при проведении ТО-2. 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Расчет количества отработанных накладок тормозных колодок (т/год) производится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М = </w:t>
      </w:r>
      <w:r>
        <w:rPr>
          <w:rFonts w:ascii="Verdana" w:hAnsi="Verdana"/>
          <w:sz w:val="20"/>
        </w:rPr>
        <w:sym w:font="Symbol" w:char="F053"/>
      </w:r>
      <w:r>
        <w:rPr>
          <w:rFonts w:ascii="Verdana" w:hAnsi="Verdana"/>
          <w:sz w:val="20"/>
        </w:rPr>
        <w:t xml:space="preserve"> N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  <w:vertAlign w:val="subscript"/>
        </w:rPr>
        <w:t xml:space="preserve"> </w:t>
      </w:r>
      <w:r>
        <w:rPr>
          <w:rFonts w:ascii="Verdana" w:hAnsi="Verdana"/>
          <w:sz w:val="20"/>
        </w:rPr>
        <w:t>х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  <w:vertAlign w:val="subscript"/>
        </w:rPr>
        <w:t>i</w:t>
      </w:r>
      <w:r>
        <w:rPr>
          <w:rFonts w:ascii="Verdana" w:hAnsi="Verdana"/>
          <w:sz w:val="20"/>
        </w:rPr>
        <w:t xml:space="preserve"> x m</w:t>
      </w:r>
      <w:r>
        <w:rPr>
          <w:rFonts w:ascii="Verdana" w:hAnsi="Verdana"/>
          <w:sz w:val="20"/>
          <w:vertAlign w:val="subscript"/>
        </w:rPr>
        <w:t>i</w:t>
      </w:r>
      <w:r>
        <w:rPr>
          <w:rFonts w:ascii="Verdana" w:hAnsi="Verdana"/>
          <w:sz w:val="20"/>
        </w:rPr>
        <w:t xml:space="preserve"> x </w:t>
      </w:r>
      <w:r>
        <w:rPr>
          <w:rFonts w:ascii="Verdana" w:hAnsi="Verdana"/>
          <w:sz w:val="20"/>
          <w:lang w:val="en-US"/>
        </w:rPr>
        <w:t>L</w:t>
      </w:r>
      <w:r>
        <w:rPr>
          <w:rFonts w:ascii="Verdana" w:hAnsi="Verdana"/>
          <w:sz w:val="20"/>
          <w:vertAlign w:val="subscript"/>
          <w:lang w:val="en-US"/>
        </w:rPr>
        <w:t>i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/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L</w:t>
      </w:r>
      <w:r>
        <w:rPr>
          <w:rFonts w:ascii="Verdana" w:hAnsi="Verdana"/>
          <w:sz w:val="20"/>
          <w:vertAlign w:val="subscript"/>
        </w:rPr>
        <w:t>н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х 10</w:t>
      </w:r>
      <w:r>
        <w:rPr>
          <w:rFonts w:ascii="Verdana" w:hAnsi="Verdana"/>
          <w:sz w:val="20"/>
          <w:vertAlign w:val="superscript"/>
        </w:rPr>
        <w:t>-3</w:t>
      </w:r>
      <w:r>
        <w:rPr>
          <w:rFonts w:ascii="Verdana" w:hAnsi="Verdana"/>
          <w:sz w:val="20"/>
        </w:rPr>
        <w:t xml:space="preserve"> ,            т/год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где: N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  <w:vertAlign w:val="subscript"/>
        </w:rPr>
        <w:t xml:space="preserve"> </w:t>
      </w:r>
      <w:r>
        <w:rPr>
          <w:rFonts w:ascii="Verdana" w:hAnsi="Verdana"/>
          <w:sz w:val="20"/>
        </w:rPr>
        <w:t xml:space="preserve">- количество автомашин </w:t>
      </w:r>
      <w:r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</w:rPr>
        <w:t>-той марки, шт,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  <w:vertAlign w:val="subscript"/>
        </w:rPr>
        <w:t>i</w:t>
      </w:r>
      <w:r>
        <w:rPr>
          <w:rFonts w:ascii="Verdana" w:hAnsi="Verdana"/>
          <w:sz w:val="20"/>
        </w:rPr>
        <w:t xml:space="preserve"> - количество накладок тормозных колодок на а/м i-ой марки, шт.;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m</w:t>
      </w:r>
      <w:r>
        <w:rPr>
          <w:rFonts w:ascii="Verdana" w:hAnsi="Verdana"/>
          <w:sz w:val="20"/>
          <w:vertAlign w:val="subscript"/>
        </w:rPr>
        <w:t>i</w:t>
      </w:r>
      <w:r>
        <w:rPr>
          <w:rFonts w:ascii="Verdana" w:hAnsi="Verdana"/>
          <w:sz w:val="20"/>
        </w:rPr>
        <w:t xml:space="preserve"> - масса одной накладки тормозной колодки а/м i-ой марки, кг;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L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  <w:vertAlign w:val="subscript"/>
        </w:rPr>
        <w:t xml:space="preserve"> </w:t>
      </w:r>
      <w:r>
        <w:rPr>
          <w:rFonts w:ascii="Verdana" w:hAnsi="Verdana"/>
          <w:sz w:val="20"/>
        </w:rPr>
        <w:t xml:space="preserve"> - средний годовой пробег автомобиля i-ой марки, тыс.км/год,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L</w:t>
      </w:r>
      <w:r>
        <w:rPr>
          <w:rFonts w:ascii="Verdana" w:hAnsi="Verdana"/>
          <w:sz w:val="20"/>
          <w:vertAlign w:val="subscript"/>
        </w:rPr>
        <w:t>н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- норма пробега подвижного состава i-ой марки до замены </w:t>
      </w:r>
      <w:r>
        <w:rPr>
          <w:rFonts w:ascii="Verdana" w:hAnsi="Verdana"/>
          <w:sz w:val="20"/>
        </w:rPr>
        <w:br/>
        <w:t xml:space="preserve">               накладок тормозных колодок, тыс.км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2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.</w:t>
      </w:r>
    </w:p>
    <w:p w:rsidR="00E96D73" w:rsidRDefault="00E96D73">
      <w:pPr>
        <w:pStyle w:val="2"/>
        <w:spacing w:line="240" w:lineRule="auto"/>
        <w:rPr>
          <w:rFonts w:ascii="Verdana" w:hAnsi="Verdana"/>
          <w:sz w:val="20"/>
        </w:rPr>
      </w:pPr>
      <w:bookmarkStart w:id="12" w:name="_Toc1883991"/>
      <w:r>
        <w:rPr>
          <w:rFonts w:ascii="Verdana" w:hAnsi="Verdana"/>
          <w:sz w:val="20"/>
        </w:rPr>
        <w:t>Отработанные масла</w:t>
      </w:r>
      <w:bookmarkEnd w:id="12"/>
    </w:p>
    <w:p w:rsidR="00E96D73" w:rsidRDefault="00E96D73">
      <w:pPr>
        <w:pStyle w:val="3"/>
        <w:spacing w:line="240" w:lineRule="auto"/>
        <w:rPr>
          <w:rFonts w:ascii="Verdana" w:hAnsi="Verdana"/>
          <w:sz w:val="20"/>
        </w:rPr>
      </w:pPr>
      <w:bookmarkStart w:id="13" w:name="_Toc1883992"/>
      <w:r>
        <w:rPr>
          <w:rFonts w:ascii="Verdana" w:hAnsi="Verdana"/>
          <w:sz w:val="20"/>
        </w:rPr>
        <w:t>Моторные и трансмиссионные масла</w:t>
      </w:r>
      <w:bookmarkEnd w:id="13"/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(группа ММО в соответствии с ГОСТ 21046-86)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Расчет количества отработанного моторного и трансмиссионного масла может проводится по двум вариантам.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1). Расчет количества отработанного моторного и трансмиссионного масла через расход топлива производится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М = </w:t>
      </w:r>
      <w:r>
        <w:rPr>
          <w:rFonts w:ascii="Verdana" w:hAnsi="Verdana"/>
          <w:sz w:val="20"/>
        </w:rPr>
        <w:sym w:font="Symbol" w:char="F053"/>
      </w:r>
      <w:r>
        <w:rPr>
          <w:rFonts w:ascii="Verdana" w:hAnsi="Verdana"/>
          <w:sz w:val="20"/>
        </w:rPr>
        <w:t xml:space="preserve"> N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  <w:vertAlign w:val="subscript"/>
        </w:rPr>
        <w:t xml:space="preserve"> 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q</w:t>
      </w:r>
      <w:r>
        <w:rPr>
          <w:rFonts w:ascii="Verdana" w:hAnsi="Verdana"/>
          <w:sz w:val="20"/>
          <w:vertAlign w:val="subscript"/>
          <w:lang w:val="en-US"/>
        </w:rPr>
        <w:t>i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L</w:t>
      </w:r>
      <w:r>
        <w:rPr>
          <w:rFonts w:ascii="Verdana" w:hAnsi="Verdana"/>
          <w:sz w:val="20"/>
          <w:vertAlign w:val="subscript"/>
          <w:lang w:val="en-US"/>
        </w:rPr>
        <w:t>i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H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sym w:font="Symbol" w:char="F072"/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>10</w:t>
      </w:r>
      <w:r w:rsidRPr="00593794">
        <w:rPr>
          <w:rFonts w:ascii="Verdana" w:hAnsi="Verdana"/>
          <w:sz w:val="20"/>
          <w:vertAlign w:val="superscript"/>
        </w:rPr>
        <w:t>-4</w:t>
      </w:r>
      <w:r>
        <w:rPr>
          <w:rFonts w:ascii="Verdana" w:hAnsi="Verdana"/>
          <w:sz w:val="20"/>
        </w:rPr>
        <w:t xml:space="preserve">     (т/год),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где: N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  <w:vertAlign w:val="subscript"/>
        </w:rPr>
        <w:t xml:space="preserve"> </w:t>
      </w:r>
      <w:r>
        <w:rPr>
          <w:rFonts w:ascii="Verdana" w:hAnsi="Verdana"/>
          <w:sz w:val="20"/>
        </w:rPr>
        <w:t xml:space="preserve">- количество автомашин </w:t>
      </w:r>
      <w:r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</w:rPr>
        <w:t>-той марки, шт,</w:t>
      </w:r>
    </w:p>
    <w:p w:rsidR="00E96D73" w:rsidRPr="00593794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q</w:t>
      </w:r>
      <w:r>
        <w:rPr>
          <w:rFonts w:ascii="Verdana" w:hAnsi="Verdana"/>
          <w:sz w:val="20"/>
          <w:vertAlign w:val="subscript"/>
          <w:lang w:val="en-US"/>
        </w:rPr>
        <w:t>i</w:t>
      </w:r>
      <w:r w:rsidRPr="00593794">
        <w:rPr>
          <w:rFonts w:ascii="Verdana" w:hAnsi="Verdana"/>
          <w:sz w:val="20"/>
          <w:vertAlign w:val="subscript"/>
        </w:rPr>
        <w:t xml:space="preserve"> </w:t>
      </w:r>
      <w:r w:rsidRPr="00593794">
        <w:rPr>
          <w:rFonts w:ascii="Verdana" w:hAnsi="Verdana"/>
          <w:sz w:val="20"/>
        </w:rPr>
        <w:t>-</w:t>
      </w:r>
      <w:r>
        <w:rPr>
          <w:rFonts w:ascii="Verdana" w:hAnsi="Verdana"/>
          <w:sz w:val="20"/>
        </w:rPr>
        <w:t xml:space="preserve"> норма расхода топлива на 100 км пробега, л/100 км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4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;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L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  <w:vertAlign w:val="subscript"/>
        </w:rPr>
        <w:t xml:space="preserve"> </w:t>
      </w:r>
      <w:r>
        <w:rPr>
          <w:rFonts w:ascii="Verdana" w:hAnsi="Verdana"/>
          <w:sz w:val="20"/>
        </w:rPr>
        <w:t xml:space="preserve"> - средний годовой пробег автомобиля i-ой марки, тыс.км/год,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- норма расхода масла на 100 л топлива, л/100 л; </w:t>
      </w:r>
      <w:r>
        <w:rPr>
          <w:rFonts w:ascii="Verdana" w:hAnsi="Verdana"/>
          <w:sz w:val="20"/>
        </w:rPr>
        <w:br/>
        <w:t xml:space="preserve">              норма расхода моторного масла для карбюраторного двигателя</w:t>
      </w:r>
      <w:r>
        <w:rPr>
          <w:rFonts w:ascii="Verdana" w:hAnsi="Verdana"/>
          <w:sz w:val="20"/>
        </w:rPr>
        <w:br/>
        <w:t xml:space="preserve">             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  <w:vertAlign w:val="subscript"/>
        </w:rPr>
        <w:t>мк</w:t>
      </w:r>
      <w:r>
        <w:rPr>
          <w:rFonts w:ascii="Verdana" w:hAnsi="Verdana"/>
          <w:sz w:val="20"/>
        </w:rPr>
        <w:t xml:space="preserve"> =  2,4 л / 100 л; </w:t>
      </w:r>
      <w:r>
        <w:rPr>
          <w:rFonts w:ascii="Verdana" w:hAnsi="Verdana"/>
          <w:sz w:val="20"/>
        </w:rPr>
        <w:br/>
        <w:t xml:space="preserve">              норма расхода моторного масла для дизельного двигателя </w:t>
      </w:r>
      <w:r>
        <w:rPr>
          <w:rFonts w:ascii="Verdana" w:hAnsi="Verdana"/>
          <w:sz w:val="20"/>
        </w:rPr>
        <w:br/>
        <w:t xml:space="preserve">             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  <w:vertAlign w:val="subscript"/>
        </w:rPr>
        <w:t>мд</w:t>
      </w:r>
      <w:r>
        <w:rPr>
          <w:rFonts w:ascii="Verdana" w:hAnsi="Verdana"/>
          <w:sz w:val="20"/>
        </w:rPr>
        <w:t xml:space="preserve"> =  3,2 л / 100 л; </w:t>
      </w:r>
      <w:r>
        <w:rPr>
          <w:rFonts w:ascii="Verdana" w:hAnsi="Verdana"/>
          <w:sz w:val="20"/>
        </w:rPr>
        <w:br/>
        <w:t xml:space="preserve">              норма расхода трансмиссионного масла для карбюраторного двигателя</w:t>
      </w:r>
      <w:r>
        <w:rPr>
          <w:rFonts w:ascii="Verdana" w:hAnsi="Verdana"/>
          <w:sz w:val="20"/>
        </w:rPr>
        <w:br/>
        <w:t xml:space="preserve">             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  <w:vertAlign w:val="subscript"/>
        </w:rPr>
        <w:t>тк</w:t>
      </w:r>
      <w:r>
        <w:rPr>
          <w:rFonts w:ascii="Verdana" w:hAnsi="Verdana"/>
          <w:sz w:val="20"/>
        </w:rPr>
        <w:t xml:space="preserve"> =  0,3 л / 100 л; </w:t>
      </w:r>
      <w:r>
        <w:rPr>
          <w:rFonts w:ascii="Verdana" w:hAnsi="Verdana"/>
          <w:sz w:val="20"/>
        </w:rPr>
        <w:br/>
        <w:t xml:space="preserve">              норма расхода трансмиссионного масла для дизельного двигателя </w:t>
      </w:r>
      <w:r>
        <w:rPr>
          <w:rFonts w:ascii="Verdana" w:hAnsi="Verdana"/>
          <w:sz w:val="20"/>
        </w:rPr>
        <w:br/>
        <w:t xml:space="preserve">             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  <w:vertAlign w:val="subscript"/>
        </w:rPr>
        <w:t>тд</w:t>
      </w:r>
      <w:r>
        <w:rPr>
          <w:rFonts w:ascii="Verdana" w:hAnsi="Verdana"/>
          <w:sz w:val="20"/>
        </w:rPr>
        <w:t xml:space="preserve"> =  0,4 л / 100 л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4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;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H</w:t>
      </w:r>
      <w:r>
        <w:rPr>
          <w:rFonts w:ascii="Verdana" w:hAnsi="Verdana"/>
          <w:sz w:val="20"/>
        </w:rPr>
        <w:t xml:space="preserve"> - норма сбора отработанных нефтепродуктов, доли от 1;  Н = 0,12 - 0,15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15, 16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;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sym w:font="Symbol" w:char="F072"/>
      </w:r>
      <w:r>
        <w:rPr>
          <w:rFonts w:ascii="Verdana" w:hAnsi="Verdana"/>
          <w:sz w:val="20"/>
        </w:rPr>
        <w:t xml:space="preserve"> - плотность отработанного масла, кг/л, </w:t>
      </w:r>
      <w:r>
        <w:rPr>
          <w:rFonts w:ascii="Verdana" w:hAnsi="Verdana"/>
          <w:sz w:val="20"/>
          <w:lang w:val="en-US"/>
        </w:rPr>
        <w:sym w:font="Symbol" w:char="F072"/>
      </w:r>
      <w:r>
        <w:rPr>
          <w:rFonts w:ascii="Verdana" w:hAnsi="Verdana"/>
          <w:sz w:val="20"/>
        </w:rPr>
        <w:t>=0,9 кг/л.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2). Расчет количества отработанного моторного и трансмиссионного масла через объем систем смазки производится отдельно по виду масла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М = </w:t>
      </w:r>
      <w:r>
        <w:rPr>
          <w:rFonts w:ascii="Verdana" w:hAnsi="Verdana"/>
          <w:sz w:val="20"/>
        </w:rPr>
        <w:sym w:font="Symbol" w:char="F053"/>
      </w:r>
      <w:r>
        <w:rPr>
          <w:rFonts w:ascii="Verdana" w:hAnsi="Verdana"/>
          <w:sz w:val="20"/>
        </w:rPr>
        <w:t xml:space="preserve"> N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V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L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 / </w:t>
      </w:r>
      <w:r>
        <w:rPr>
          <w:rFonts w:ascii="Verdana" w:hAnsi="Verdana"/>
          <w:sz w:val="20"/>
          <w:lang w:val="en-US"/>
        </w:rPr>
        <w:t>L</w:t>
      </w:r>
      <w:r>
        <w:rPr>
          <w:rFonts w:ascii="Verdana" w:hAnsi="Verdana"/>
          <w:sz w:val="20"/>
          <w:vertAlign w:val="subscript"/>
        </w:rPr>
        <w:t>н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k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sym w:font="Symbol" w:char="F072"/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10</w:t>
      </w:r>
      <w:r>
        <w:rPr>
          <w:rFonts w:ascii="Verdana" w:hAnsi="Verdana"/>
          <w:sz w:val="20"/>
          <w:vertAlign w:val="superscript"/>
        </w:rPr>
        <w:t>-3</w:t>
      </w:r>
      <w:r>
        <w:rPr>
          <w:rFonts w:ascii="Verdana" w:hAnsi="Verdana"/>
          <w:sz w:val="20"/>
        </w:rPr>
        <w:t xml:space="preserve"> ,   т/год 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где: N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  <w:vertAlign w:val="subscript"/>
        </w:rPr>
        <w:t xml:space="preserve"> </w:t>
      </w:r>
      <w:r>
        <w:rPr>
          <w:rFonts w:ascii="Verdana" w:hAnsi="Verdana"/>
          <w:sz w:val="20"/>
        </w:rPr>
        <w:t xml:space="preserve">- количество автомашин </w:t>
      </w:r>
      <w:r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</w:rPr>
        <w:t>-той марки, шт,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V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- объем масла, заливаемого в автомашину </w:t>
      </w:r>
      <w:r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</w:rPr>
        <w:t xml:space="preserve">-той марки при ТО, л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1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L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  <w:vertAlign w:val="subscript"/>
        </w:rPr>
        <w:t xml:space="preserve"> </w:t>
      </w:r>
      <w:r>
        <w:rPr>
          <w:rFonts w:ascii="Verdana" w:hAnsi="Verdana"/>
          <w:sz w:val="20"/>
        </w:rPr>
        <w:t xml:space="preserve"> - средний годовой пробег автомобиля i-ой марки, тыс.км/год,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L</w:t>
      </w:r>
      <w:r>
        <w:rPr>
          <w:rFonts w:ascii="Verdana" w:hAnsi="Verdana"/>
          <w:sz w:val="20"/>
          <w:vertAlign w:val="subscript"/>
        </w:rPr>
        <w:t>н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- норма пробега подвижного состава i-ой марки до замены масла, тыс.км, 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k - коэффициент полноты слива масла, k=0,9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16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sym w:font="Symbol" w:char="F072"/>
      </w:r>
      <w:r>
        <w:rPr>
          <w:rFonts w:ascii="Verdana" w:hAnsi="Verdana"/>
          <w:sz w:val="20"/>
        </w:rPr>
        <w:t xml:space="preserve"> - плотность отработанного масла, кг/л, </w:t>
      </w:r>
      <w:r>
        <w:rPr>
          <w:rFonts w:ascii="Verdana" w:hAnsi="Verdana"/>
          <w:sz w:val="20"/>
          <w:lang w:val="en-US"/>
        </w:rPr>
        <w:sym w:font="Symbol" w:char="F072"/>
      </w:r>
      <w:r>
        <w:rPr>
          <w:rFonts w:ascii="Verdana" w:hAnsi="Verdana"/>
          <w:sz w:val="20"/>
        </w:rPr>
        <w:t>=0,9 кг/л.</w:t>
      </w:r>
    </w:p>
    <w:p w:rsidR="00E96D73" w:rsidRDefault="00E96D73">
      <w:pPr>
        <w:pStyle w:val="3"/>
        <w:spacing w:line="240" w:lineRule="auto"/>
        <w:rPr>
          <w:rFonts w:ascii="Verdana" w:hAnsi="Verdana"/>
          <w:sz w:val="20"/>
        </w:rPr>
      </w:pPr>
      <w:bookmarkStart w:id="14" w:name="_Toc1883993"/>
      <w:r>
        <w:rPr>
          <w:rFonts w:ascii="Verdana" w:hAnsi="Verdana"/>
          <w:sz w:val="20"/>
        </w:rPr>
        <w:t>Отработанное индустриальное масло</w:t>
      </w:r>
      <w:bookmarkEnd w:id="14"/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1). Индустриальные масла, образующиеся при работе термических отделений (группа МИО в соответствии с ГОСТ 21046-86)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Количество отработанного масла, используемого при термической обработке деталей, определяется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М = </w:t>
      </w:r>
      <w:r>
        <w:rPr>
          <w:rFonts w:ascii="Verdana" w:hAnsi="Verdana"/>
          <w:sz w:val="20"/>
        </w:rPr>
        <w:sym w:font="Symbol" w:char="F053"/>
      </w:r>
      <w:r>
        <w:rPr>
          <w:rFonts w:ascii="Verdana" w:hAnsi="Verdana"/>
          <w:sz w:val="20"/>
        </w:rPr>
        <w:t xml:space="preserve"> V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k</w:t>
      </w:r>
      <w:r>
        <w:rPr>
          <w:rFonts w:ascii="Verdana" w:hAnsi="Verdana"/>
          <w:sz w:val="20"/>
          <w:vertAlign w:val="subscript"/>
        </w:rPr>
        <w:t>с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sym w:font="Symbol" w:char="F072"/>
      </w:r>
      <w:r>
        <w:rPr>
          <w:rFonts w:ascii="Verdana" w:hAnsi="Verdana"/>
          <w:sz w:val="20"/>
        </w:rPr>
        <w:t xml:space="preserve">,         т/год 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где: V - рабочий объем ванны, используемой для закалки деталей, м3,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</w:rPr>
        <w:t xml:space="preserve">  - число замен масла в год,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k</w:t>
      </w:r>
      <w:r>
        <w:rPr>
          <w:rFonts w:ascii="Verdana" w:hAnsi="Verdana"/>
          <w:sz w:val="20"/>
          <w:vertAlign w:val="subscript"/>
        </w:rPr>
        <w:t>с</w:t>
      </w:r>
      <w:r>
        <w:rPr>
          <w:rFonts w:ascii="Verdana" w:hAnsi="Verdana"/>
          <w:sz w:val="20"/>
        </w:rPr>
        <w:t xml:space="preserve"> - коэффициент сбора отработанного масла (по данным инвентаризации),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sym w:font="Symbol" w:char="F072"/>
      </w:r>
      <w:r>
        <w:rPr>
          <w:rFonts w:ascii="Verdana" w:hAnsi="Verdana"/>
          <w:sz w:val="20"/>
        </w:rPr>
        <w:t xml:space="preserve"> - плотность отработанного масла, кг/л, </w:t>
      </w:r>
      <w:r>
        <w:rPr>
          <w:rFonts w:ascii="Verdana" w:hAnsi="Verdana"/>
          <w:sz w:val="20"/>
          <w:lang w:val="en-US"/>
        </w:rPr>
        <w:sym w:font="Symbol" w:char="F072"/>
      </w:r>
      <w:r>
        <w:rPr>
          <w:rFonts w:ascii="Verdana" w:hAnsi="Verdana"/>
          <w:sz w:val="20"/>
        </w:rPr>
        <w:t>=0,9 кг/л.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2). Индустриальные масла, образующиеся при работе станков, компрессоров, прессов (</w:t>
      </w:r>
      <w:r w:rsidRPr="00AA3B4C">
        <w:rPr>
          <w:rFonts w:ascii="Verdana" w:hAnsi="Verdana"/>
          <w:color w:val="FF0000"/>
          <w:sz w:val="20"/>
        </w:rPr>
        <w:t>группа ММО в соответствии с ГОСТ 21046-86)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Количество отработанного масла, сливаемого из оборудования, определяется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М = </w:t>
      </w:r>
      <w:r>
        <w:rPr>
          <w:rFonts w:ascii="Verdana" w:hAnsi="Verdana"/>
          <w:sz w:val="20"/>
        </w:rPr>
        <w:sym w:font="Symbol" w:char="F053"/>
      </w:r>
      <w:r>
        <w:rPr>
          <w:rFonts w:ascii="Verdana" w:hAnsi="Verdana"/>
          <w:sz w:val="20"/>
        </w:rPr>
        <w:t xml:space="preserve"> N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V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k</w:t>
      </w:r>
      <w:r>
        <w:rPr>
          <w:rFonts w:ascii="Verdana" w:hAnsi="Verdana"/>
          <w:sz w:val="20"/>
          <w:vertAlign w:val="subscript"/>
        </w:rPr>
        <w:t>с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sym w:font="Symbol" w:char="F072"/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10</w:t>
      </w:r>
      <w:r>
        <w:rPr>
          <w:rFonts w:ascii="Verdana" w:hAnsi="Verdana"/>
          <w:sz w:val="20"/>
          <w:vertAlign w:val="superscript"/>
        </w:rPr>
        <w:t>-3</w:t>
      </w:r>
      <w:r>
        <w:rPr>
          <w:rFonts w:ascii="Verdana" w:hAnsi="Verdana"/>
          <w:sz w:val="20"/>
        </w:rPr>
        <w:t xml:space="preserve">,         т/год 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где: N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  <w:vertAlign w:val="subscript"/>
        </w:rPr>
        <w:t xml:space="preserve"> </w:t>
      </w:r>
      <w:r>
        <w:rPr>
          <w:rFonts w:ascii="Verdana" w:hAnsi="Verdana"/>
          <w:sz w:val="20"/>
        </w:rPr>
        <w:t xml:space="preserve">- количество единиц оборудования </w:t>
      </w:r>
      <w:r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</w:rPr>
        <w:t>-той марки, шт.,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V - объем масляного картера оборудования </w:t>
      </w:r>
      <w:r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</w:rPr>
        <w:t xml:space="preserve">-той марки, л, объемы картеров </w:t>
      </w:r>
      <w:r>
        <w:rPr>
          <w:rFonts w:ascii="Verdana" w:hAnsi="Verdana"/>
          <w:sz w:val="20"/>
        </w:rPr>
        <w:br/>
        <w:t xml:space="preserve">             приведены в паспортах для данного вида оборудования,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</w:rPr>
        <w:t xml:space="preserve">  - количество замен масла в год,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k</w:t>
      </w:r>
      <w:r>
        <w:rPr>
          <w:rFonts w:ascii="Verdana" w:hAnsi="Verdana"/>
          <w:sz w:val="20"/>
          <w:vertAlign w:val="subscript"/>
        </w:rPr>
        <w:t>с</w:t>
      </w:r>
      <w:r>
        <w:rPr>
          <w:rFonts w:ascii="Verdana" w:hAnsi="Verdana"/>
          <w:sz w:val="20"/>
        </w:rPr>
        <w:t xml:space="preserve"> - коэффициент сбора отработанного масла, k</w:t>
      </w:r>
      <w:r>
        <w:rPr>
          <w:rFonts w:ascii="Verdana" w:hAnsi="Verdana"/>
          <w:sz w:val="20"/>
          <w:vertAlign w:val="subscript"/>
        </w:rPr>
        <w:t xml:space="preserve">с </w:t>
      </w:r>
      <w:r>
        <w:rPr>
          <w:rFonts w:ascii="Verdana" w:hAnsi="Verdana"/>
          <w:sz w:val="20"/>
        </w:rPr>
        <w:t>= 0,9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sym w:font="Symbol" w:char="F072"/>
      </w:r>
      <w:r>
        <w:rPr>
          <w:rFonts w:ascii="Verdana" w:hAnsi="Verdana"/>
          <w:sz w:val="20"/>
        </w:rPr>
        <w:t xml:space="preserve"> - плотность отработанного масла, кг/л, </w:t>
      </w:r>
      <w:r>
        <w:rPr>
          <w:rFonts w:ascii="Verdana" w:hAnsi="Verdana"/>
          <w:sz w:val="20"/>
          <w:lang w:val="en-US"/>
        </w:rPr>
        <w:sym w:font="Symbol" w:char="F072"/>
      </w:r>
      <w:r>
        <w:rPr>
          <w:rFonts w:ascii="Verdana" w:hAnsi="Verdana"/>
          <w:sz w:val="20"/>
        </w:rPr>
        <w:t>=0,9 кг/л.</w:t>
      </w:r>
    </w:p>
    <w:p w:rsidR="00E96D73" w:rsidRDefault="00E96D73">
      <w:pPr>
        <w:pStyle w:val="3"/>
        <w:spacing w:line="240" w:lineRule="auto"/>
        <w:rPr>
          <w:rFonts w:ascii="Verdana" w:hAnsi="Verdana"/>
          <w:sz w:val="20"/>
        </w:rPr>
      </w:pPr>
      <w:bookmarkStart w:id="15" w:name="_Toc1883994"/>
      <w:r>
        <w:rPr>
          <w:rFonts w:ascii="Verdana" w:hAnsi="Verdana"/>
          <w:sz w:val="20"/>
        </w:rPr>
        <w:t>Эмульсия от маслоловушки компрессорной</w:t>
      </w:r>
      <w:bookmarkEnd w:id="15"/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Расчет эмульсии от маслоловушки компрессорной производится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М = </w:t>
      </w:r>
      <w:r>
        <w:rPr>
          <w:rFonts w:ascii="Verdana" w:hAnsi="Verdana"/>
          <w:sz w:val="20"/>
        </w:rPr>
        <w:sym w:font="Symbol" w:char="F053"/>
      </w:r>
      <w:r>
        <w:rPr>
          <w:rFonts w:ascii="Verdana" w:hAnsi="Verdana"/>
          <w:sz w:val="20"/>
        </w:rPr>
        <w:t xml:space="preserve"> N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t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/ (1-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</w:rPr>
        <w:t xml:space="preserve">)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>10</w:t>
      </w:r>
      <w:r>
        <w:rPr>
          <w:rFonts w:ascii="Verdana" w:hAnsi="Verdana"/>
          <w:sz w:val="20"/>
          <w:vertAlign w:val="superscript"/>
        </w:rPr>
        <w:t>-6</w:t>
      </w:r>
      <w:r>
        <w:rPr>
          <w:rFonts w:ascii="Verdana" w:hAnsi="Verdana"/>
          <w:sz w:val="20"/>
        </w:rPr>
        <w:t xml:space="preserve">,         т/год 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где: N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  <w:vertAlign w:val="subscript"/>
        </w:rPr>
        <w:t xml:space="preserve"> </w:t>
      </w:r>
      <w:r>
        <w:rPr>
          <w:rFonts w:ascii="Verdana" w:hAnsi="Verdana"/>
          <w:sz w:val="20"/>
        </w:rPr>
        <w:t xml:space="preserve">- количество компрессоров </w:t>
      </w:r>
      <w:r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</w:rPr>
        <w:t>-той марки, шт.,</w:t>
      </w:r>
      <w:r w:rsidRPr="00593794">
        <w:rPr>
          <w:rFonts w:ascii="Verdana" w:hAnsi="Verdana"/>
          <w:sz w:val="20"/>
        </w:rPr>
        <w:t xml:space="preserve"> 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- норма расхода компрессорного масла на смазку компрессора  </w:t>
      </w:r>
      <w:r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</w:rPr>
        <w:t xml:space="preserve">-той марки, г/час; </w:t>
      </w:r>
      <w:r>
        <w:rPr>
          <w:rFonts w:ascii="Verdana" w:hAnsi="Verdana"/>
          <w:sz w:val="20"/>
        </w:rPr>
        <w:br/>
        <w:t xml:space="preserve">              нормы расхода масла на смазку приведены в паспортах для данного вида </w:t>
      </w:r>
      <w:r>
        <w:rPr>
          <w:rFonts w:ascii="Verdana" w:hAnsi="Verdana"/>
          <w:sz w:val="20"/>
        </w:rPr>
        <w:br/>
        <w:t xml:space="preserve">              оборудования,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</w:t>
      </w:r>
      <w:r>
        <w:rPr>
          <w:rFonts w:ascii="Verdana" w:hAnsi="Verdana"/>
          <w:sz w:val="20"/>
          <w:lang w:val="en-US"/>
        </w:rPr>
        <w:t>t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- среднее количество часов работы компрессоров </w:t>
      </w:r>
      <w:r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</w:rPr>
        <w:t>-той марки в год,   час/год,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</w:rPr>
        <w:t xml:space="preserve"> - содержание воды в эмульсии от маслоловушки компрессорной, </w:t>
      </w:r>
      <w:r>
        <w:rPr>
          <w:rFonts w:ascii="Verdana" w:hAnsi="Verdana"/>
          <w:sz w:val="20"/>
        </w:rPr>
        <w:br/>
        <w:t xml:space="preserve">              в долях от 1;  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</w:rPr>
        <w:t xml:space="preserve"> = 0,60.</w:t>
      </w:r>
    </w:p>
    <w:p w:rsidR="00E96D73" w:rsidRDefault="00E96D73">
      <w:pPr>
        <w:pStyle w:val="2"/>
        <w:spacing w:line="240" w:lineRule="auto"/>
        <w:rPr>
          <w:rFonts w:ascii="Verdana" w:hAnsi="Verdana"/>
          <w:sz w:val="20"/>
        </w:rPr>
      </w:pPr>
      <w:bookmarkStart w:id="16" w:name="_Toc1883995"/>
      <w:r>
        <w:rPr>
          <w:rFonts w:ascii="Verdana" w:hAnsi="Verdana"/>
          <w:sz w:val="20"/>
        </w:rPr>
        <w:t>Нефтешлам от зачистки резервуаров хранения топлива</w:t>
      </w:r>
      <w:bookmarkEnd w:id="16"/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Расчет количества нефтешлама, образующегося от зачистки резервуаров хранения топлива может проводится по двум вариантам.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1). Расчет количества нефтешлама, образующегося от зачистки резервуаров хранения топлива, через высоту слоя осадка проводится в соответствии с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17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.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Для резервуаров с дизельным топливом, относящимся к нефтепродуктам 2 группы, и для резервуаров с мазутом, относящимся к нефтепродуктам 3 группы, количество образующегося нефтешлама складывается из нефтепродуктов, налипших на стенках резервуара, и осадка.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Для резервуаров с бензином, относящимся к нефтепродуктам 1 группы, в расчете допустимо пренебречь количеством нефтепродуктов, налипших на стенках резервуара.</w:t>
      </w:r>
    </w:p>
    <w:p w:rsidR="00E96D73" w:rsidRDefault="00E96D73">
      <w:pPr>
        <w:pStyle w:val="a3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Масса налипшего на внутренние стенки резервуара нефтепродукта рассчитывается по формуле:</w:t>
      </w:r>
    </w:p>
    <w:p w:rsidR="00E96D73" w:rsidRDefault="00E96D73">
      <w:pPr>
        <w:pStyle w:val="a3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 = K</w:t>
      </w:r>
      <w:r>
        <w:rPr>
          <w:rFonts w:ascii="Verdana" w:hAnsi="Verdana"/>
          <w:sz w:val="20"/>
          <w:vertAlign w:val="subscript"/>
        </w:rPr>
        <w:t>н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S,     т</w:t>
      </w:r>
    </w:p>
    <w:p w:rsidR="00E96D73" w:rsidRDefault="00E96D73">
      <w:pPr>
        <w:pStyle w:val="a3"/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где: K</w:t>
      </w:r>
      <w:r>
        <w:rPr>
          <w:rFonts w:ascii="Verdana" w:hAnsi="Verdana"/>
          <w:sz w:val="20"/>
          <w:vertAlign w:val="subscript"/>
        </w:rPr>
        <w:t>н</w:t>
      </w:r>
      <w:r>
        <w:rPr>
          <w:rFonts w:ascii="Verdana" w:hAnsi="Verdana"/>
          <w:sz w:val="20"/>
        </w:rPr>
        <w:t xml:space="preserve"> - коэффициент налипания нефтепродукта на вертикальную </w:t>
      </w:r>
      <w:r>
        <w:rPr>
          <w:rFonts w:ascii="Verdana" w:hAnsi="Verdana"/>
          <w:sz w:val="20"/>
        </w:rPr>
        <w:br/>
        <w:t xml:space="preserve">                 металлическую поверхность, кг/м2;</w:t>
      </w:r>
    </w:p>
    <w:p w:rsidR="00E96D73" w:rsidRDefault="00E96D73">
      <w:pPr>
        <w:pStyle w:val="a3"/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для нефтепродуктов 2-3 группы  K</w:t>
      </w:r>
      <w:r>
        <w:rPr>
          <w:rFonts w:ascii="Verdana" w:hAnsi="Verdana"/>
          <w:sz w:val="20"/>
          <w:vertAlign w:val="subscript"/>
        </w:rPr>
        <w:t>н</w:t>
      </w:r>
      <w:r>
        <w:rPr>
          <w:rFonts w:ascii="Verdana" w:hAnsi="Verdana"/>
          <w:sz w:val="20"/>
        </w:rPr>
        <w:t xml:space="preserve"> = 1,3-5,3 кг/м2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17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;</w:t>
      </w:r>
    </w:p>
    <w:p w:rsidR="00E96D73" w:rsidRDefault="00E96D73">
      <w:pPr>
        <w:pStyle w:val="a3"/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S - площадь поверхности налипания, м2.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Площадь поверхности налипания вертикальных цилиндрических резервуаров определяется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 = 2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sym w:font="Symbol" w:char="F070"/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r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Н,       м2</w:t>
      </w:r>
      <w:r>
        <w:rPr>
          <w:rFonts w:ascii="Verdana" w:hAnsi="Verdana"/>
          <w:sz w:val="20"/>
        </w:rPr>
        <w:br/>
        <w:t>где:    r - внутренний радиус резервуара, м,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Н - высота цилиндрической части, м.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Площадь поверхности налипания горизонтальных цилиндрических резервуаров определяется по формуле: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  <w:u w:val="single"/>
        </w:rPr>
        <w:t>для резервуаров с плоскими днищами:</w:t>
      </w:r>
    </w:p>
    <w:p w:rsidR="00E96D73" w:rsidRDefault="00E96D73">
      <w:pPr>
        <w:widowControl w:val="0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 = 2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sym w:font="Symbol" w:char="F070"/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r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L</w:t>
      </w:r>
      <w:r>
        <w:rPr>
          <w:rFonts w:ascii="Verdana" w:hAnsi="Verdana"/>
          <w:sz w:val="20"/>
        </w:rPr>
        <w:t xml:space="preserve">   + 2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sym w:font="Symbol" w:char="F070"/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r</w:t>
      </w:r>
      <w:r>
        <w:rPr>
          <w:rFonts w:ascii="Verdana" w:hAnsi="Verdana"/>
          <w:sz w:val="20"/>
          <w:vertAlign w:val="superscript"/>
        </w:rPr>
        <w:t>2</w:t>
      </w:r>
      <w:r>
        <w:rPr>
          <w:rFonts w:ascii="Verdana" w:hAnsi="Verdana"/>
          <w:sz w:val="20"/>
        </w:rPr>
        <w:t xml:space="preserve">  =  2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sym w:font="Symbol" w:char="F070"/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r  (</w:t>
      </w:r>
      <w:r>
        <w:rPr>
          <w:rFonts w:ascii="Verdana" w:hAnsi="Verdana"/>
          <w:sz w:val="20"/>
          <w:lang w:val="en-US"/>
        </w:rPr>
        <w:t>L</w:t>
      </w:r>
      <w:r>
        <w:rPr>
          <w:rFonts w:ascii="Verdana" w:hAnsi="Verdana"/>
          <w:sz w:val="20"/>
        </w:rPr>
        <w:t xml:space="preserve"> + r),       м2</w:t>
      </w:r>
      <w:r>
        <w:rPr>
          <w:rFonts w:ascii="Verdana" w:hAnsi="Verdana"/>
          <w:sz w:val="20"/>
        </w:rPr>
        <w:br/>
        <w:t>где:    r - радиус днища резервуара, м,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n-US"/>
        </w:rPr>
        <w:t>L</w:t>
      </w:r>
      <w:r>
        <w:rPr>
          <w:rFonts w:ascii="Verdana" w:hAnsi="Verdana"/>
          <w:sz w:val="20"/>
        </w:rPr>
        <w:t xml:space="preserve"> - длина цилиндрической части резервуара, м.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  <w:u w:val="single"/>
        </w:rPr>
        <w:t>для резервуаров с коническими днищами: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 = 2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sym w:font="Symbol" w:char="F070"/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r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L</w:t>
      </w:r>
      <w:r>
        <w:rPr>
          <w:rFonts w:ascii="Verdana" w:hAnsi="Verdana"/>
          <w:sz w:val="20"/>
        </w:rPr>
        <w:t xml:space="preserve">   + 2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sym w:font="Symbol" w:char="F070"/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r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a</w:t>
      </w:r>
      <w:r>
        <w:rPr>
          <w:rFonts w:ascii="Verdana" w:hAnsi="Verdana"/>
          <w:sz w:val="20"/>
        </w:rPr>
        <w:t xml:space="preserve">  =  2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sym w:font="Symbol" w:char="F070"/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r  (</w:t>
      </w:r>
      <w:r>
        <w:rPr>
          <w:rFonts w:ascii="Verdana" w:hAnsi="Verdana"/>
          <w:sz w:val="20"/>
          <w:lang w:val="en-US"/>
        </w:rPr>
        <w:t>L</w:t>
      </w:r>
      <w:r>
        <w:rPr>
          <w:rFonts w:ascii="Verdana" w:hAnsi="Verdana"/>
          <w:sz w:val="20"/>
        </w:rPr>
        <w:t xml:space="preserve"> + </w:t>
      </w:r>
      <w:r>
        <w:rPr>
          <w:rFonts w:ascii="Verdana" w:hAnsi="Verdana"/>
          <w:sz w:val="20"/>
          <w:lang w:val="en-US"/>
        </w:rPr>
        <w:t>a</w:t>
      </w:r>
      <w:r>
        <w:rPr>
          <w:rFonts w:ascii="Verdana" w:hAnsi="Verdana"/>
          <w:sz w:val="20"/>
        </w:rPr>
        <w:t>),       м2</w:t>
      </w:r>
      <w:r>
        <w:rPr>
          <w:rFonts w:ascii="Verdana" w:hAnsi="Verdana"/>
          <w:sz w:val="20"/>
        </w:rPr>
        <w:br/>
        <w:t>где:    r - радиус цилиндрической части резервуара, м,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n-US"/>
        </w:rPr>
        <w:t>L</w:t>
      </w:r>
      <w:r>
        <w:rPr>
          <w:rFonts w:ascii="Verdana" w:hAnsi="Verdana"/>
          <w:sz w:val="20"/>
        </w:rPr>
        <w:t xml:space="preserve"> - длина цилиндрической части резервуара, м,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n-US"/>
        </w:rPr>
        <w:t>a</w:t>
      </w:r>
      <w:r>
        <w:rPr>
          <w:rFonts w:ascii="Verdana" w:hAnsi="Verdana"/>
          <w:sz w:val="20"/>
        </w:rPr>
        <w:t xml:space="preserve"> - длина образующей конической части резервуара, м.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  <w:u w:val="single"/>
        </w:rPr>
        <w:t>для резервуаров со сферическими днищами: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 = 2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sym w:font="Symbol" w:char="F070"/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r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L</w:t>
      </w:r>
      <w:r>
        <w:rPr>
          <w:rFonts w:ascii="Verdana" w:hAnsi="Verdana"/>
          <w:sz w:val="20"/>
        </w:rPr>
        <w:t xml:space="preserve">   + 2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sym w:font="Symbol" w:char="F070"/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(r</w:t>
      </w:r>
      <w:r>
        <w:rPr>
          <w:rFonts w:ascii="Verdana" w:hAnsi="Verdana"/>
          <w:sz w:val="20"/>
          <w:vertAlign w:val="superscript"/>
        </w:rPr>
        <w:t>2</w:t>
      </w:r>
      <w:r>
        <w:rPr>
          <w:rFonts w:ascii="Verdana" w:hAnsi="Verdana"/>
          <w:sz w:val="20"/>
        </w:rPr>
        <w:t xml:space="preserve"> + </w:t>
      </w:r>
      <w:r>
        <w:rPr>
          <w:rFonts w:ascii="Verdana" w:hAnsi="Verdana"/>
          <w:sz w:val="20"/>
          <w:lang w:val="en-US"/>
        </w:rPr>
        <w:t>h</w:t>
      </w:r>
      <w:r>
        <w:rPr>
          <w:rFonts w:ascii="Verdana" w:hAnsi="Verdana"/>
          <w:sz w:val="20"/>
          <w:vertAlign w:val="superscript"/>
        </w:rPr>
        <w:t>2</w:t>
      </w:r>
      <w:r>
        <w:rPr>
          <w:rFonts w:ascii="Verdana" w:hAnsi="Verdana"/>
          <w:sz w:val="20"/>
        </w:rPr>
        <w:t xml:space="preserve">) =  2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sym w:font="Symbol" w:char="F070"/>
      </w:r>
      <w:r>
        <w:rPr>
          <w:rFonts w:ascii="Verdana" w:hAnsi="Verdana"/>
          <w:sz w:val="20"/>
        </w:rPr>
        <w:t xml:space="preserve">  (r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L</w:t>
      </w:r>
      <w:r>
        <w:rPr>
          <w:rFonts w:ascii="Verdana" w:hAnsi="Verdana"/>
          <w:sz w:val="20"/>
        </w:rPr>
        <w:t xml:space="preserve"> + r</w:t>
      </w:r>
      <w:r>
        <w:rPr>
          <w:rFonts w:ascii="Verdana" w:hAnsi="Verdana"/>
          <w:sz w:val="20"/>
          <w:vertAlign w:val="superscript"/>
        </w:rPr>
        <w:t>2</w:t>
      </w:r>
      <w:r>
        <w:rPr>
          <w:rFonts w:ascii="Verdana" w:hAnsi="Verdana"/>
          <w:sz w:val="20"/>
        </w:rPr>
        <w:t xml:space="preserve"> +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h</w:t>
      </w:r>
      <w:r>
        <w:rPr>
          <w:rFonts w:ascii="Verdana" w:hAnsi="Verdana"/>
          <w:sz w:val="20"/>
          <w:vertAlign w:val="superscript"/>
        </w:rPr>
        <w:t>2</w:t>
      </w:r>
      <w:r>
        <w:rPr>
          <w:rFonts w:ascii="Verdana" w:hAnsi="Verdana"/>
          <w:sz w:val="20"/>
        </w:rPr>
        <w:t xml:space="preserve"> ),       м2</w:t>
      </w:r>
      <w:r>
        <w:rPr>
          <w:rFonts w:ascii="Verdana" w:hAnsi="Verdana"/>
          <w:sz w:val="20"/>
        </w:rPr>
        <w:br/>
        <w:t>где:    r - радиус цилиндрической части резервуара, м,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n-US"/>
        </w:rPr>
        <w:t>L</w:t>
      </w:r>
      <w:r>
        <w:rPr>
          <w:rFonts w:ascii="Verdana" w:hAnsi="Verdana"/>
          <w:sz w:val="20"/>
        </w:rPr>
        <w:t xml:space="preserve"> - длина цилиндрической части резервуара, м,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n-US"/>
        </w:rPr>
        <w:t>h</w:t>
      </w:r>
      <w:r>
        <w:rPr>
          <w:rFonts w:ascii="Verdana" w:hAnsi="Verdana"/>
          <w:sz w:val="20"/>
        </w:rPr>
        <w:t xml:space="preserve"> - высота сферического сегмента резервуара, м.</w:t>
      </w:r>
    </w:p>
    <w:p w:rsidR="00E96D73" w:rsidRDefault="00E96D73">
      <w:pPr>
        <w:pStyle w:val="a3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Масса осадка  в вертикальном цилиндрическом резервуаре определяется по формуле:</w:t>
      </w:r>
    </w:p>
    <w:p w:rsidR="00E96D73" w:rsidRDefault="00E96D73">
      <w:pPr>
        <w:pStyle w:val="a3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 = </w:t>
      </w:r>
      <w:r>
        <w:rPr>
          <w:rFonts w:ascii="Verdana" w:hAnsi="Verdana"/>
          <w:sz w:val="20"/>
        </w:rPr>
        <w:sym w:font="Symbol" w:char="F070"/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r</w:t>
      </w:r>
      <w:r>
        <w:rPr>
          <w:rFonts w:ascii="Verdana" w:hAnsi="Verdana"/>
          <w:sz w:val="20"/>
          <w:vertAlign w:val="superscript"/>
        </w:rPr>
        <w:t xml:space="preserve"> 2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 h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sym w:font="Symbol" w:char="F072"/>
      </w:r>
      <w:r>
        <w:rPr>
          <w:rFonts w:ascii="Verdana" w:hAnsi="Verdana"/>
          <w:sz w:val="20"/>
        </w:rPr>
        <w:t>,       т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где: r - внутренний радиус резервуара, м,</w:t>
      </w:r>
    </w:p>
    <w:p w:rsidR="00E96D73" w:rsidRDefault="00E96D73">
      <w:pPr>
        <w:pStyle w:val="a3"/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h - высота осадка, м, </w:t>
      </w:r>
    </w:p>
    <w:p w:rsidR="00E96D73" w:rsidRDefault="00E96D73">
      <w:pPr>
        <w:pStyle w:val="a3"/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</w:rPr>
        <w:sym w:font="Symbol" w:char="F072"/>
      </w:r>
      <w:r>
        <w:rPr>
          <w:rFonts w:ascii="Verdana" w:hAnsi="Verdana"/>
          <w:sz w:val="20"/>
        </w:rPr>
        <w:t xml:space="preserve"> - плотность осадка, равная 1 т/м3.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Масса осадка в цилиндрическом горизонтальном резервуаре определяется по формуле:</w:t>
      </w:r>
    </w:p>
    <w:p w:rsidR="00E96D73" w:rsidRDefault="00E96D73">
      <w:pPr>
        <w:pStyle w:val="a3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 = 1 / 2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[b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r - a (r - h)]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sym w:font="Symbol" w:char="F072"/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L,            т</w:t>
      </w:r>
    </w:p>
    <w:p w:rsidR="00E96D73" w:rsidRDefault="00E96D73">
      <w:pPr>
        <w:pStyle w:val="a3"/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где: b - длина дуги окружности, ограничивающей осадок снизу, м,</w:t>
      </w:r>
    </w:p>
    <w:p w:rsidR="00E96D73" w:rsidRDefault="00E96D73">
      <w:pPr>
        <w:pStyle w:val="a3"/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b = </w:t>
      </w:r>
      <w:r>
        <w:rPr>
          <w:rFonts w:ascii="Verdana" w:hAnsi="Verdana"/>
          <w:sz w:val="20"/>
        </w:rPr>
        <w:sym w:font="Symbol" w:char="F0D6"/>
      </w:r>
      <w:r>
        <w:rPr>
          <w:rFonts w:ascii="Verdana" w:hAnsi="Verdana"/>
          <w:sz w:val="20"/>
        </w:rPr>
        <w:t xml:space="preserve">  a</w:t>
      </w:r>
      <w:r>
        <w:rPr>
          <w:rFonts w:ascii="Verdana" w:hAnsi="Verdana"/>
          <w:position w:val="9"/>
          <w:sz w:val="20"/>
          <w:vertAlign w:val="superscript"/>
        </w:rPr>
        <w:t>2</w:t>
      </w:r>
      <w:r>
        <w:rPr>
          <w:rFonts w:ascii="Verdana" w:hAnsi="Verdana"/>
          <w:sz w:val="20"/>
        </w:rPr>
        <w:t xml:space="preserve"> + (16 h</w:t>
      </w:r>
      <w:r>
        <w:rPr>
          <w:rFonts w:ascii="Verdana" w:hAnsi="Verdana"/>
          <w:position w:val="9"/>
          <w:sz w:val="20"/>
          <w:vertAlign w:val="superscript"/>
        </w:rPr>
        <w:t>2</w:t>
      </w:r>
      <w:r>
        <w:rPr>
          <w:rFonts w:ascii="Verdana" w:hAnsi="Verdana"/>
          <w:sz w:val="20"/>
        </w:rPr>
        <w:t xml:space="preserve"> / 3)</w:t>
      </w:r>
    </w:p>
    <w:p w:rsidR="00E96D73" w:rsidRDefault="00E96D73">
      <w:pPr>
        <w:pStyle w:val="a3"/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r -  внутренний радиус резервуара, м,</w:t>
      </w:r>
    </w:p>
    <w:p w:rsidR="00E96D73" w:rsidRDefault="00E96D73">
      <w:pPr>
        <w:pStyle w:val="a3"/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a - длина хорды, ограничивающей поверхность осадка сверху, м,</w:t>
      </w:r>
    </w:p>
    <w:p w:rsidR="00E96D73" w:rsidRDefault="00E96D73">
      <w:pPr>
        <w:pStyle w:val="a3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a = 2 </w:t>
      </w:r>
      <w:r>
        <w:rPr>
          <w:rFonts w:ascii="Verdana" w:hAnsi="Verdana"/>
          <w:sz w:val="20"/>
        </w:rPr>
        <w:sym w:font="Symbol" w:char="F0D6"/>
      </w:r>
      <w:r>
        <w:rPr>
          <w:rFonts w:ascii="Verdana" w:hAnsi="Verdana"/>
          <w:sz w:val="20"/>
        </w:rPr>
        <w:t xml:space="preserve">  2 h r - h</w:t>
      </w:r>
      <w:r>
        <w:rPr>
          <w:rFonts w:ascii="Verdana" w:hAnsi="Verdana"/>
          <w:position w:val="9"/>
          <w:sz w:val="20"/>
          <w:vertAlign w:val="superscript"/>
        </w:rPr>
        <w:t>2</w:t>
      </w:r>
    </w:p>
    <w:p w:rsidR="00E96D73" w:rsidRDefault="00E96D73">
      <w:pPr>
        <w:pStyle w:val="a3"/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h - высота осадка, м, (принимается по данным инвентаризации),</w:t>
      </w:r>
    </w:p>
    <w:p w:rsidR="00E96D73" w:rsidRDefault="00E96D73">
      <w:pPr>
        <w:pStyle w:val="a3"/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</w:rPr>
        <w:sym w:font="Symbol" w:char="F072"/>
      </w:r>
      <w:r>
        <w:rPr>
          <w:rFonts w:ascii="Verdana" w:hAnsi="Verdana"/>
          <w:sz w:val="20"/>
        </w:rPr>
        <w:t xml:space="preserve"> - плотность осадка, равная 1 т/м3,</w:t>
      </w:r>
    </w:p>
    <w:p w:rsidR="00E96D73" w:rsidRDefault="00E96D73">
      <w:pPr>
        <w:pStyle w:val="a3"/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L - длина резервуара, м.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2). Расчет количества нефтешлама, образующегося от зачистки резервуаров хранения топлива с учетом удельных нормативов образования производится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М = </w:t>
      </w:r>
      <w:r>
        <w:rPr>
          <w:rFonts w:ascii="Verdana" w:hAnsi="Verdana"/>
          <w:sz w:val="20"/>
          <w:lang w:val="en-US"/>
        </w:rPr>
        <w:t>V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10</w:t>
      </w:r>
      <w:r>
        <w:rPr>
          <w:rFonts w:ascii="Verdana" w:hAnsi="Verdana"/>
          <w:sz w:val="20"/>
          <w:vertAlign w:val="superscript"/>
        </w:rPr>
        <w:t>-3</w:t>
      </w:r>
      <w:r>
        <w:rPr>
          <w:rFonts w:ascii="Verdana" w:hAnsi="Verdana"/>
          <w:sz w:val="20"/>
        </w:rPr>
        <w:t>,         т/год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где: </w:t>
      </w:r>
      <w:r>
        <w:rPr>
          <w:rFonts w:ascii="Verdana" w:hAnsi="Verdana"/>
          <w:sz w:val="20"/>
          <w:lang w:val="en-US"/>
        </w:rPr>
        <w:t>V</w:t>
      </w:r>
      <w:r>
        <w:rPr>
          <w:rFonts w:ascii="Verdana" w:hAnsi="Verdana"/>
          <w:sz w:val="20"/>
        </w:rPr>
        <w:t xml:space="preserve"> - годовой объем топлива, хранившегося в резервуаре, т/год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18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</w:rPr>
        <w:t xml:space="preserve"> - удельный норматив образования нефтешлама на 1 т хранящегося </w:t>
      </w:r>
      <w:r>
        <w:rPr>
          <w:rFonts w:ascii="Verdana" w:hAnsi="Verdana"/>
          <w:sz w:val="20"/>
        </w:rPr>
        <w:br/>
        <w:t xml:space="preserve">             топлива, кг/т,</w:t>
      </w:r>
    </w:p>
    <w:p w:rsidR="00E96D73" w:rsidRDefault="00E96D73">
      <w:pPr>
        <w:numPr>
          <w:ilvl w:val="0"/>
          <w:numId w:val="2"/>
        </w:numPr>
        <w:spacing w:line="240" w:lineRule="auto"/>
        <w:ind w:left="915"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для резервуаров с бензином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</w:rPr>
        <w:t xml:space="preserve"> = 0,04 кг на 1 т бензина,</w:t>
      </w:r>
    </w:p>
    <w:p w:rsidR="00E96D73" w:rsidRDefault="00E96D73">
      <w:pPr>
        <w:numPr>
          <w:ilvl w:val="0"/>
          <w:numId w:val="3"/>
        </w:num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для резервуаров с дизельным топливом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</w:rPr>
        <w:t xml:space="preserve"> = 0,9 кг на 1 т дизельного топлива</w:t>
      </w:r>
    </w:p>
    <w:p w:rsidR="00E96D73" w:rsidRDefault="00E96D73">
      <w:pPr>
        <w:numPr>
          <w:ilvl w:val="0"/>
          <w:numId w:val="3"/>
        </w:num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для резервуаров с мазутом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</w:rPr>
        <w:t xml:space="preserve"> = 46 кг на 1 т мазута.</w:t>
      </w:r>
    </w:p>
    <w:p w:rsidR="00E96D73" w:rsidRDefault="00E96D73">
      <w:pPr>
        <w:pStyle w:val="2"/>
        <w:spacing w:line="240" w:lineRule="auto"/>
        <w:rPr>
          <w:rFonts w:ascii="Verdana" w:hAnsi="Verdana"/>
          <w:sz w:val="20"/>
        </w:rPr>
      </w:pPr>
      <w:bookmarkStart w:id="17" w:name="_Toc1883996"/>
      <w:r>
        <w:rPr>
          <w:rFonts w:ascii="Verdana" w:hAnsi="Verdana"/>
          <w:sz w:val="20"/>
        </w:rPr>
        <w:t>Отходы очистных сооружений ливневых стоков</w:t>
      </w:r>
      <w:r>
        <w:rPr>
          <w:rFonts w:ascii="Verdana" w:hAnsi="Verdana"/>
          <w:sz w:val="20"/>
        </w:rPr>
        <w:br/>
        <w:t xml:space="preserve"> и установок мойки автотранспорта</w:t>
      </w:r>
      <w:bookmarkEnd w:id="17"/>
    </w:p>
    <w:p w:rsidR="00E96D73" w:rsidRDefault="00E96D73">
      <w:pPr>
        <w:pStyle w:val="3"/>
        <w:spacing w:line="240" w:lineRule="auto"/>
        <w:rPr>
          <w:rFonts w:ascii="Verdana" w:hAnsi="Verdana"/>
          <w:sz w:val="20"/>
        </w:rPr>
      </w:pPr>
      <w:bookmarkStart w:id="18" w:name="_Toc1883997"/>
      <w:r>
        <w:rPr>
          <w:rFonts w:ascii="Verdana" w:hAnsi="Verdana"/>
          <w:sz w:val="20"/>
        </w:rPr>
        <w:t>Осадок очистных сооружений</w:t>
      </w:r>
      <w:bookmarkEnd w:id="18"/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Количество осадка очистных сооружений (при отсутствии реагентной обработки) с учетом его влажности рассчитывается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М = </w:t>
      </w:r>
      <w:r>
        <w:rPr>
          <w:rFonts w:ascii="Verdana" w:hAnsi="Verdana"/>
          <w:sz w:val="20"/>
          <w:lang w:val="en-US"/>
        </w:rPr>
        <w:t>Q</w:t>
      </w:r>
      <w:r>
        <w:rPr>
          <w:rFonts w:ascii="Verdana" w:hAnsi="Verdana"/>
          <w:sz w:val="20"/>
        </w:rPr>
        <w:t xml:space="preserve"> х (С</w:t>
      </w:r>
      <w:r>
        <w:rPr>
          <w:rFonts w:ascii="Verdana" w:hAnsi="Verdana"/>
          <w:sz w:val="20"/>
          <w:vertAlign w:val="subscript"/>
        </w:rPr>
        <w:t>до</w:t>
      </w:r>
      <w:r>
        <w:rPr>
          <w:rFonts w:ascii="Verdana" w:hAnsi="Verdana"/>
          <w:sz w:val="20"/>
        </w:rPr>
        <w:t xml:space="preserve"> - С</w:t>
      </w:r>
      <w:r>
        <w:rPr>
          <w:rFonts w:ascii="Verdana" w:hAnsi="Verdana"/>
          <w:sz w:val="20"/>
          <w:vertAlign w:val="subscript"/>
        </w:rPr>
        <w:t>после</w:t>
      </w:r>
      <w:r>
        <w:rPr>
          <w:rFonts w:ascii="Verdana" w:hAnsi="Verdana"/>
          <w:sz w:val="20"/>
        </w:rPr>
        <w:t>) х 10</w:t>
      </w:r>
      <w:r>
        <w:rPr>
          <w:rFonts w:ascii="Verdana" w:hAnsi="Verdana"/>
          <w:sz w:val="20"/>
          <w:vertAlign w:val="superscript"/>
        </w:rPr>
        <w:t>-6</w:t>
      </w:r>
      <w:r>
        <w:rPr>
          <w:rFonts w:ascii="Verdana" w:hAnsi="Verdana"/>
          <w:sz w:val="20"/>
        </w:rPr>
        <w:t xml:space="preserve"> / (1 -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В / 100),       т/год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где: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Q</w:t>
      </w:r>
      <w:r>
        <w:rPr>
          <w:rFonts w:ascii="Verdana" w:hAnsi="Verdana"/>
          <w:sz w:val="20"/>
        </w:rPr>
        <w:t xml:space="preserve"> - годовой расход сточных вод, м3/год, 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С</w:t>
      </w:r>
      <w:r>
        <w:rPr>
          <w:rFonts w:ascii="Verdana" w:hAnsi="Verdana"/>
          <w:sz w:val="20"/>
          <w:vertAlign w:val="subscript"/>
        </w:rPr>
        <w:t>до</w:t>
      </w:r>
      <w:r>
        <w:rPr>
          <w:rFonts w:ascii="Verdana" w:hAnsi="Verdana"/>
          <w:sz w:val="20"/>
        </w:rPr>
        <w:t xml:space="preserve"> - концентрация взвешенных веществ до очистных сооружений, мг/л,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С</w:t>
      </w:r>
      <w:r>
        <w:rPr>
          <w:rFonts w:ascii="Verdana" w:hAnsi="Verdana"/>
          <w:sz w:val="20"/>
          <w:vertAlign w:val="subscript"/>
        </w:rPr>
        <w:t>после</w:t>
      </w:r>
      <w:r>
        <w:rPr>
          <w:rFonts w:ascii="Verdana" w:hAnsi="Verdana"/>
          <w:sz w:val="20"/>
        </w:rPr>
        <w:t xml:space="preserve"> - концентрация взвешенных веществ после очистных сооружений, мг/л,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В - влажность осадка, %.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При использовании для очистки реагентов необходимо учесть количество осадка, образующегося от применяемого количества реагентов.  </w:t>
      </w:r>
    </w:p>
    <w:p w:rsidR="00E96D73" w:rsidRDefault="00E96D73">
      <w:pPr>
        <w:pStyle w:val="3"/>
        <w:spacing w:line="240" w:lineRule="auto"/>
        <w:rPr>
          <w:rFonts w:ascii="Verdana" w:hAnsi="Verdana"/>
          <w:sz w:val="20"/>
        </w:rPr>
      </w:pPr>
      <w:bookmarkStart w:id="19" w:name="_Toc1883998"/>
      <w:r>
        <w:rPr>
          <w:rFonts w:ascii="Verdana" w:hAnsi="Verdana"/>
          <w:sz w:val="20"/>
        </w:rPr>
        <w:t>Всплывающие нефтепродукты</w:t>
      </w:r>
      <w:bookmarkEnd w:id="19"/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Количество всплывающих нефтепродуктов с учетом влажности рассчитывается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М = </w:t>
      </w:r>
      <w:r>
        <w:rPr>
          <w:rFonts w:ascii="Verdana" w:hAnsi="Verdana"/>
          <w:sz w:val="20"/>
          <w:lang w:val="en-US"/>
        </w:rPr>
        <w:t>Q</w:t>
      </w:r>
      <w:r>
        <w:rPr>
          <w:rFonts w:ascii="Verdana" w:hAnsi="Verdana"/>
          <w:sz w:val="20"/>
        </w:rPr>
        <w:t xml:space="preserve"> х (С</w:t>
      </w:r>
      <w:r>
        <w:rPr>
          <w:rFonts w:ascii="Verdana" w:hAnsi="Verdana"/>
          <w:sz w:val="20"/>
          <w:vertAlign w:val="subscript"/>
        </w:rPr>
        <w:t>до</w:t>
      </w:r>
      <w:r>
        <w:rPr>
          <w:rFonts w:ascii="Verdana" w:hAnsi="Verdana"/>
          <w:sz w:val="20"/>
        </w:rPr>
        <w:t xml:space="preserve"> - С</w:t>
      </w:r>
      <w:r>
        <w:rPr>
          <w:rFonts w:ascii="Verdana" w:hAnsi="Verdana"/>
          <w:sz w:val="20"/>
          <w:vertAlign w:val="subscript"/>
        </w:rPr>
        <w:t>после</w:t>
      </w:r>
      <w:r>
        <w:rPr>
          <w:rFonts w:ascii="Verdana" w:hAnsi="Verdana"/>
          <w:sz w:val="20"/>
        </w:rPr>
        <w:t>) х 10</w:t>
      </w:r>
      <w:r>
        <w:rPr>
          <w:rFonts w:ascii="Verdana" w:hAnsi="Verdana"/>
          <w:sz w:val="20"/>
          <w:vertAlign w:val="superscript"/>
        </w:rPr>
        <w:t>-6</w:t>
      </w:r>
      <w:r>
        <w:rPr>
          <w:rFonts w:ascii="Verdana" w:hAnsi="Verdana"/>
          <w:sz w:val="20"/>
        </w:rPr>
        <w:t xml:space="preserve"> / (1 -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В / 100),          т/год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где: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Q</w:t>
      </w:r>
      <w:r>
        <w:rPr>
          <w:rFonts w:ascii="Verdana" w:hAnsi="Verdana"/>
          <w:sz w:val="20"/>
        </w:rPr>
        <w:t xml:space="preserve"> - годовой расход сточных вод, м3/год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С</w:t>
      </w:r>
      <w:r>
        <w:rPr>
          <w:rFonts w:ascii="Verdana" w:hAnsi="Verdana"/>
          <w:sz w:val="20"/>
          <w:vertAlign w:val="subscript"/>
        </w:rPr>
        <w:t>до</w:t>
      </w:r>
      <w:r>
        <w:rPr>
          <w:rFonts w:ascii="Verdana" w:hAnsi="Verdana"/>
          <w:sz w:val="20"/>
        </w:rPr>
        <w:t xml:space="preserve"> - концентрация нефтепродуктов до очистных сооружений, мг/л,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С</w:t>
      </w:r>
      <w:r>
        <w:rPr>
          <w:rFonts w:ascii="Verdana" w:hAnsi="Verdana"/>
          <w:sz w:val="20"/>
          <w:vertAlign w:val="subscript"/>
        </w:rPr>
        <w:t>после</w:t>
      </w:r>
      <w:r>
        <w:rPr>
          <w:rFonts w:ascii="Verdana" w:hAnsi="Verdana"/>
          <w:sz w:val="20"/>
        </w:rPr>
        <w:t xml:space="preserve"> - концентрация нефтепродуктов после очистных сооружений, мг/л,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В - содержание воды в нефтепродуктах, %, В=60%.</w:t>
      </w:r>
    </w:p>
    <w:p w:rsidR="00E96D73" w:rsidRDefault="00E96D73">
      <w:pPr>
        <w:pStyle w:val="2"/>
        <w:spacing w:line="240" w:lineRule="auto"/>
        <w:rPr>
          <w:rFonts w:ascii="Verdana" w:hAnsi="Verdana"/>
          <w:sz w:val="20"/>
        </w:rPr>
      </w:pPr>
      <w:bookmarkStart w:id="20" w:name="_Toc1883999"/>
      <w:r>
        <w:rPr>
          <w:rFonts w:ascii="Verdana" w:hAnsi="Verdana"/>
          <w:sz w:val="20"/>
        </w:rPr>
        <w:t>Металлическая стружка</w:t>
      </w:r>
      <w:bookmarkEnd w:id="20"/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Количество металлической стружки, образующейся при обработке металла, определяется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М = </w:t>
      </w:r>
      <w:r>
        <w:rPr>
          <w:rFonts w:ascii="Verdana" w:hAnsi="Verdana"/>
          <w:sz w:val="20"/>
          <w:lang w:val="en-US"/>
        </w:rPr>
        <w:t>Q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  <w:vertAlign w:val="subscript"/>
        </w:rPr>
        <w:t>стр</w:t>
      </w:r>
      <w:r>
        <w:rPr>
          <w:rFonts w:ascii="Verdana" w:hAnsi="Verdana"/>
          <w:sz w:val="20"/>
        </w:rPr>
        <w:t xml:space="preserve"> / 100,    т/год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где: </w:t>
      </w:r>
      <w:r>
        <w:rPr>
          <w:rFonts w:ascii="Verdana" w:hAnsi="Verdana"/>
          <w:sz w:val="20"/>
          <w:lang w:val="en-US"/>
        </w:rPr>
        <w:t>Q</w:t>
      </w:r>
      <w:r>
        <w:rPr>
          <w:rFonts w:ascii="Verdana" w:hAnsi="Verdana"/>
          <w:sz w:val="20"/>
        </w:rPr>
        <w:t xml:space="preserve"> - количество металла, поступающего на обработку, т/год,</w:t>
      </w:r>
    </w:p>
    <w:p w:rsidR="00E96D73" w:rsidRDefault="00E96D73">
      <w:pPr>
        <w:spacing w:line="240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  <w:vertAlign w:val="subscript"/>
        </w:rPr>
        <w:t xml:space="preserve">стр </w:t>
      </w:r>
      <w:r>
        <w:rPr>
          <w:rFonts w:ascii="Verdana" w:hAnsi="Verdana"/>
          <w:sz w:val="20"/>
        </w:rPr>
        <w:t>- норматив образования металлической стружки, %, (примерно 10-15%, более точно определяется по данным инвентаризации).</w:t>
      </w:r>
    </w:p>
    <w:p w:rsidR="00E96D73" w:rsidRDefault="00E96D73">
      <w:pPr>
        <w:pStyle w:val="2"/>
        <w:spacing w:line="240" w:lineRule="auto"/>
        <w:rPr>
          <w:rFonts w:ascii="Verdana" w:hAnsi="Verdana"/>
          <w:sz w:val="20"/>
        </w:rPr>
      </w:pPr>
      <w:bookmarkStart w:id="21" w:name="_Toc1884000"/>
      <w:r>
        <w:rPr>
          <w:rFonts w:ascii="Verdana" w:hAnsi="Verdana"/>
          <w:sz w:val="20"/>
        </w:rPr>
        <w:t>Металлсодержащая пыль</w:t>
      </w:r>
      <w:bookmarkEnd w:id="21"/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Приведен расчет количества пыли для станков, оборудованных вентиляцией и пылеулавливающей установкой.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1). При наличии согласованного тома ПДВ количество металлсодержащей пыли, образующейся при работе металлообрабатывающих станков и собирающейся в бункере пылеулавливающего аппарата, определяется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М = М</w:t>
      </w:r>
      <w:r>
        <w:rPr>
          <w:rFonts w:ascii="Verdana" w:hAnsi="Verdana"/>
          <w:sz w:val="20"/>
          <w:vertAlign w:val="subscript"/>
        </w:rPr>
        <w:t>ПДВ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sym w:font="Symbol" w:char="F068"/>
      </w:r>
      <w:r>
        <w:rPr>
          <w:rFonts w:ascii="Verdana" w:hAnsi="Verdana"/>
          <w:sz w:val="20"/>
        </w:rPr>
        <w:t xml:space="preserve"> / (1 -  </w:t>
      </w:r>
      <w:r>
        <w:rPr>
          <w:rFonts w:ascii="Verdana" w:hAnsi="Verdana"/>
          <w:sz w:val="20"/>
        </w:rPr>
        <w:sym w:font="Symbol" w:char="F068"/>
      </w:r>
      <w:r>
        <w:rPr>
          <w:rFonts w:ascii="Verdana" w:hAnsi="Verdana"/>
          <w:sz w:val="20"/>
        </w:rPr>
        <w:t>),     т/год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где: М</w:t>
      </w:r>
      <w:r>
        <w:rPr>
          <w:rFonts w:ascii="Verdana" w:hAnsi="Verdana"/>
          <w:sz w:val="20"/>
          <w:vertAlign w:val="subscript"/>
        </w:rPr>
        <w:t>ПДВ</w:t>
      </w:r>
      <w:r>
        <w:rPr>
          <w:rFonts w:ascii="Verdana" w:hAnsi="Verdana"/>
          <w:sz w:val="20"/>
        </w:rPr>
        <w:t xml:space="preserve"> - валовый выброс металлической пыли по данным проекта ПДВ, т/год,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</w:t>
      </w:r>
      <w:r>
        <w:rPr>
          <w:rFonts w:ascii="Verdana" w:hAnsi="Verdana"/>
          <w:sz w:val="20"/>
        </w:rPr>
        <w:sym w:font="Symbol" w:char="F068"/>
      </w:r>
      <w:r>
        <w:rPr>
          <w:rFonts w:ascii="Verdana" w:hAnsi="Verdana"/>
          <w:sz w:val="20"/>
        </w:rPr>
        <w:t xml:space="preserve"> - степень очистки в пылеулавливающем аппарате (по данным проекта ПДВ), доли от 1.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2). При отсутствии согласованного тома ПДВ количество металлсодержащей пыли, образующейся при работе металлообрабатывающих станков и собирающейся в бункере пылеулавливающего аппарата, определяется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М = </w:t>
      </w:r>
      <w:r>
        <w:rPr>
          <w:rFonts w:ascii="Verdana" w:hAnsi="Verdana"/>
          <w:sz w:val="20"/>
        </w:rPr>
        <w:sym w:font="Symbol" w:char="F053"/>
      </w:r>
      <w:r>
        <w:rPr>
          <w:rFonts w:ascii="Verdana" w:hAnsi="Verdana"/>
          <w:sz w:val="20"/>
        </w:rPr>
        <w:t xml:space="preserve"> 3,6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  <w:vertAlign w:val="subscript"/>
          <w:lang w:val="en-US"/>
        </w:rPr>
        <w:t>i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T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sym w:font="Symbol" w:char="F068"/>
      </w:r>
      <w:r>
        <w:rPr>
          <w:rFonts w:ascii="Verdana" w:hAnsi="Verdana"/>
          <w:sz w:val="20"/>
        </w:rPr>
        <w:t xml:space="preserve"> / (1 -  </w:t>
      </w:r>
      <w:r>
        <w:rPr>
          <w:rFonts w:ascii="Verdana" w:hAnsi="Verdana"/>
          <w:sz w:val="20"/>
        </w:rPr>
        <w:sym w:font="Symbol" w:char="F068"/>
      </w:r>
      <w:r>
        <w:rPr>
          <w:rFonts w:ascii="Verdana" w:hAnsi="Verdana"/>
          <w:sz w:val="20"/>
        </w:rPr>
        <w:t xml:space="preserve">)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10</w:t>
      </w:r>
      <w:r>
        <w:rPr>
          <w:rFonts w:ascii="Verdana" w:hAnsi="Verdana"/>
          <w:sz w:val="20"/>
          <w:vertAlign w:val="superscript"/>
        </w:rPr>
        <w:t>-3</w:t>
      </w:r>
      <w:r>
        <w:rPr>
          <w:rFonts w:ascii="Verdana" w:hAnsi="Verdana"/>
          <w:sz w:val="20"/>
        </w:rPr>
        <w:t>,     т/год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где:  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  <w:vertAlign w:val="subscript"/>
          <w:lang w:val="en-US"/>
        </w:rPr>
        <w:t>i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- удельное выделение металлической пыли при работе </w:t>
      </w:r>
      <w:r>
        <w:rPr>
          <w:rFonts w:ascii="Verdana" w:hAnsi="Verdana"/>
          <w:sz w:val="20"/>
        </w:rPr>
        <w:br/>
        <w:t xml:space="preserve">             станка </w:t>
      </w:r>
      <w:r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</w:rPr>
        <w:t xml:space="preserve">-го вида, г/с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19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  </w:t>
      </w:r>
      <w:r>
        <w:rPr>
          <w:rFonts w:ascii="Verdana" w:hAnsi="Verdana"/>
          <w:sz w:val="20"/>
          <w:lang w:val="en-US"/>
        </w:rPr>
        <w:t>T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- количество часов работы в год станка </w:t>
      </w:r>
      <w:r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</w:rPr>
        <w:t>-го вида, час/год,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</w:t>
      </w:r>
      <w:r>
        <w:rPr>
          <w:rFonts w:ascii="Verdana" w:hAnsi="Verdana"/>
          <w:sz w:val="20"/>
        </w:rPr>
        <w:sym w:font="Symbol" w:char="F068"/>
      </w:r>
      <w:r>
        <w:rPr>
          <w:rFonts w:ascii="Verdana" w:hAnsi="Verdana"/>
          <w:sz w:val="20"/>
        </w:rPr>
        <w:t xml:space="preserve"> - степень очистки в пылеулавливающем аппарате, доли от 1.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Суммирование производится по всем видам оборудования, от которого производится отведение воздуха в данный пылеулавливающий аппарат.</w:t>
      </w:r>
    </w:p>
    <w:p w:rsidR="00E96D73" w:rsidRDefault="00E96D73">
      <w:pPr>
        <w:pStyle w:val="2"/>
        <w:spacing w:before="0" w:line="240" w:lineRule="auto"/>
        <w:rPr>
          <w:rFonts w:ascii="Verdana" w:hAnsi="Verdana"/>
          <w:sz w:val="20"/>
        </w:rPr>
      </w:pPr>
      <w:bookmarkStart w:id="22" w:name="_Toc1884001"/>
      <w:r>
        <w:rPr>
          <w:rFonts w:ascii="Verdana" w:hAnsi="Verdana"/>
          <w:sz w:val="20"/>
        </w:rPr>
        <w:t>Абразивно-металлическая пыль и лом абразивных изделий</w:t>
      </w:r>
      <w:bookmarkEnd w:id="22"/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1). При наличии согласованного тома ПДВ количество абразивно-металлической пыли, образующейся при работе заточных и точильно-шлифовальных станков и собирающейся в бункере пылеулавливающего аппарата, определяется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М</w:t>
      </w:r>
      <w:r>
        <w:rPr>
          <w:rFonts w:ascii="Verdana" w:hAnsi="Verdana"/>
          <w:sz w:val="20"/>
          <w:vertAlign w:val="subscript"/>
        </w:rPr>
        <w:t>а-м</w:t>
      </w:r>
      <w:r>
        <w:rPr>
          <w:rFonts w:ascii="Verdana" w:hAnsi="Verdana"/>
          <w:sz w:val="20"/>
        </w:rPr>
        <w:t xml:space="preserve"> = М</w:t>
      </w:r>
      <w:r>
        <w:rPr>
          <w:rFonts w:ascii="Verdana" w:hAnsi="Verdana"/>
          <w:sz w:val="20"/>
          <w:vertAlign w:val="subscript"/>
        </w:rPr>
        <w:t>ПДВ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sym w:font="Symbol" w:char="F068"/>
      </w:r>
      <w:r>
        <w:rPr>
          <w:rFonts w:ascii="Verdana" w:hAnsi="Verdana"/>
          <w:sz w:val="20"/>
        </w:rPr>
        <w:t xml:space="preserve"> / (1 -  </w:t>
      </w:r>
      <w:r>
        <w:rPr>
          <w:rFonts w:ascii="Verdana" w:hAnsi="Verdana"/>
          <w:sz w:val="20"/>
        </w:rPr>
        <w:sym w:font="Symbol" w:char="F068"/>
      </w:r>
      <w:r>
        <w:rPr>
          <w:rFonts w:ascii="Verdana" w:hAnsi="Verdana"/>
          <w:sz w:val="20"/>
        </w:rPr>
        <w:t>),     т/год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где: М</w:t>
      </w:r>
      <w:r>
        <w:rPr>
          <w:rFonts w:ascii="Verdana" w:hAnsi="Verdana"/>
          <w:sz w:val="20"/>
          <w:vertAlign w:val="subscript"/>
        </w:rPr>
        <w:t>ПДВ</w:t>
      </w:r>
      <w:r>
        <w:rPr>
          <w:rFonts w:ascii="Verdana" w:hAnsi="Verdana"/>
          <w:sz w:val="20"/>
        </w:rPr>
        <w:t xml:space="preserve"> - валовый выброс абразивно-металлической пыли по данным проекта ПДВ, т/год,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</w:t>
      </w:r>
      <w:r>
        <w:rPr>
          <w:rFonts w:ascii="Verdana" w:hAnsi="Verdana"/>
          <w:sz w:val="20"/>
        </w:rPr>
        <w:sym w:font="Symbol" w:char="F068"/>
      </w:r>
      <w:r>
        <w:rPr>
          <w:rFonts w:ascii="Verdana" w:hAnsi="Verdana"/>
          <w:sz w:val="20"/>
        </w:rPr>
        <w:t xml:space="preserve"> - степень очистки в пылеулавливающем аппарате (по данным проекта ПДВ), доли от 1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Количество лома абразивных изделий (при наличии тома ПДВ) определяется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  <w:vertAlign w:val="subscript"/>
        </w:rPr>
      </w:pPr>
      <w:r>
        <w:rPr>
          <w:rFonts w:ascii="Verdana" w:hAnsi="Verdana"/>
          <w:sz w:val="20"/>
        </w:rPr>
        <w:t>М</w:t>
      </w:r>
      <w:r>
        <w:rPr>
          <w:rFonts w:ascii="Verdana" w:hAnsi="Verdana"/>
          <w:sz w:val="20"/>
          <w:vertAlign w:val="subscript"/>
        </w:rPr>
        <w:t>лома</w:t>
      </w:r>
      <w:r>
        <w:rPr>
          <w:rFonts w:ascii="Verdana" w:hAnsi="Verdana"/>
          <w:sz w:val="20"/>
        </w:rPr>
        <w:t xml:space="preserve"> = М</w:t>
      </w:r>
      <w:r>
        <w:rPr>
          <w:rFonts w:ascii="Verdana" w:hAnsi="Verdana"/>
          <w:sz w:val="20"/>
          <w:vertAlign w:val="subscript"/>
        </w:rPr>
        <w:t>а-м</w:t>
      </w:r>
      <w:r>
        <w:rPr>
          <w:rFonts w:ascii="Verdana" w:hAnsi="Verdana"/>
          <w:sz w:val="20"/>
        </w:rPr>
        <w:t xml:space="preserve"> / </w:t>
      </w:r>
      <w:r>
        <w:rPr>
          <w:rFonts w:ascii="Verdana" w:hAnsi="Verdana"/>
          <w:sz w:val="20"/>
        </w:rPr>
        <w:sym w:font="Symbol" w:char="F068"/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  <w:vertAlign w:val="subscript"/>
        </w:rPr>
        <w:t>2</w:t>
      </w:r>
      <w:r>
        <w:rPr>
          <w:rFonts w:ascii="Verdana" w:hAnsi="Verdana"/>
          <w:sz w:val="20"/>
        </w:rPr>
        <w:t xml:space="preserve"> (1 -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  <w:vertAlign w:val="subscript"/>
        </w:rPr>
        <w:t>1</w:t>
      </w:r>
      <w:r>
        <w:rPr>
          <w:rFonts w:ascii="Verdana" w:hAnsi="Verdana"/>
          <w:sz w:val="20"/>
        </w:rPr>
        <w:t xml:space="preserve">) /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  <w:vertAlign w:val="subscript"/>
        </w:rPr>
        <w:t xml:space="preserve">1 </w:t>
      </w:r>
      <w:r>
        <w:rPr>
          <w:rFonts w:ascii="Verdana" w:hAnsi="Verdana"/>
          <w:sz w:val="20"/>
        </w:rPr>
        <w:t>,     т/год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где: М</w:t>
      </w:r>
      <w:r>
        <w:rPr>
          <w:rFonts w:ascii="Verdana" w:hAnsi="Verdana"/>
          <w:sz w:val="20"/>
          <w:vertAlign w:val="subscript"/>
        </w:rPr>
        <w:t>а-м</w:t>
      </w:r>
      <w:r>
        <w:rPr>
          <w:rFonts w:ascii="Verdana" w:hAnsi="Verdana"/>
          <w:sz w:val="20"/>
        </w:rPr>
        <w:t xml:space="preserve"> -  абразивно-металлическая пыль, уловленная в циклоне, т/год,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</w:t>
      </w:r>
      <w:r>
        <w:rPr>
          <w:rFonts w:ascii="Verdana" w:hAnsi="Verdana"/>
          <w:sz w:val="20"/>
        </w:rPr>
        <w:sym w:font="Symbol" w:char="F068"/>
      </w:r>
      <w:r>
        <w:rPr>
          <w:rFonts w:ascii="Verdana" w:hAnsi="Verdana"/>
          <w:sz w:val="20"/>
        </w:rPr>
        <w:t xml:space="preserve"> - степень очистки в пылеулавливающем аппарате (по данным проекта ПДВ), доли от 1,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  <w:vertAlign w:val="subscript"/>
        </w:rPr>
        <w:t>1</w:t>
      </w:r>
      <w:r>
        <w:rPr>
          <w:rFonts w:ascii="Verdana" w:hAnsi="Verdana"/>
          <w:sz w:val="20"/>
        </w:rPr>
        <w:t xml:space="preserve">  - коэффициент износа абразивных кругов до их замены,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  <w:vertAlign w:val="subscript"/>
        </w:rPr>
        <w:t>1</w:t>
      </w:r>
      <w:r>
        <w:rPr>
          <w:rFonts w:ascii="Verdana" w:hAnsi="Verdana"/>
          <w:sz w:val="20"/>
        </w:rPr>
        <w:t xml:space="preserve"> = 0,70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20, 21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  <w:vertAlign w:val="subscript"/>
        </w:rPr>
        <w:t xml:space="preserve">2 </w:t>
      </w:r>
      <w:r>
        <w:rPr>
          <w:rFonts w:ascii="Verdana" w:hAnsi="Verdana"/>
          <w:sz w:val="20"/>
        </w:rPr>
        <w:t>- доля абразива в абразивно-металлической пыли,</w:t>
      </w:r>
      <w:r w:rsidRPr="00593794">
        <w:rPr>
          <w:rFonts w:ascii="Verdana" w:hAnsi="Verdana"/>
          <w:sz w:val="20"/>
        </w:rPr>
        <w:t xml:space="preserve"> [</w:t>
      </w:r>
      <w:r>
        <w:rPr>
          <w:rFonts w:ascii="Verdana" w:hAnsi="Verdana"/>
          <w:sz w:val="20"/>
        </w:rPr>
        <w:t>22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,</w:t>
      </w:r>
    </w:p>
    <w:p w:rsidR="00E96D73" w:rsidRDefault="00E96D73">
      <w:pPr>
        <w:numPr>
          <w:ilvl w:val="0"/>
          <w:numId w:val="3"/>
        </w:numPr>
        <w:spacing w:line="240" w:lineRule="auto"/>
        <w:ind w:left="12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для корундовых абразивных кругов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  <w:vertAlign w:val="subscript"/>
        </w:rPr>
        <w:t>2</w:t>
      </w:r>
      <w:r>
        <w:rPr>
          <w:rFonts w:ascii="Verdana" w:hAnsi="Verdana"/>
          <w:sz w:val="20"/>
        </w:rPr>
        <w:t>= 0,35,</w:t>
      </w:r>
    </w:p>
    <w:p w:rsidR="00E96D73" w:rsidRDefault="00E96D73">
      <w:pPr>
        <w:numPr>
          <w:ilvl w:val="0"/>
          <w:numId w:val="3"/>
        </w:numPr>
        <w:spacing w:line="240" w:lineRule="auto"/>
        <w:ind w:left="12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для алмазных абразивных кругов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  <w:vertAlign w:val="subscript"/>
        </w:rPr>
        <w:t>2</w:t>
      </w:r>
      <w:r>
        <w:rPr>
          <w:rFonts w:ascii="Verdana" w:hAnsi="Verdana"/>
          <w:sz w:val="20"/>
        </w:rPr>
        <w:t>= 0,10,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2). При отсутствии согласованного тома ПДВ или при отсутствии выбросов абразивно-металлической пыли в атмосферу количество абразивно-металлической пыли, образующейся при работе заточных и точильно-шлифовальных станков и собирающейся в бункере пылеулавливающего аппарата, определяется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М</w:t>
      </w:r>
      <w:r>
        <w:rPr>
          <w:rFonts w:ascii="Verdana" w:hAnsi="Verdana"/>
          <w:sz w:val="20"/>
          <w:vertAlign w:val="subscript"/>
        </w:rPr>
        <w:t>а-м</w:t>
      </w:r>
      <w:r>
        <w:rPr>
          <w:rFonts w:ascii="Verdana" w:hAnsi="Verdana"/>
          <w:sz w:val="20"/>
        </w:rPr>
        <w:t xml:space="preserve"> = </w:t>
      </w:r>
      <w:r>
        <w:rPr>
          <w:rFonts w:ascii="Verdana" w:hAnsi="Verdana"/>
          <w:sz w:val="20"/>
        </w:rPr>
        <w:sym w:font="Symbol" w:char="F053"/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  <w:vertAlign w:val="subscript"/>
          <w:lang w:val="en-US"/>
        </w:rPr>
        <w:t>i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  <w:vertAlign w:val="subscript"/>
          <w:lang w:val="en-US"/>
        </w:rPr>
        <w:t>i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  <w:vertAlign w:val="subscript"/>
        </w:rPr>
        <w:t>1</w:t>
      </w:r>
      <w:r>
        <w:rPr>
          <w:rFonts w:ascii="Verdana" w:hAnsi="Verdana"/>
          <w:sz w:val="20"/>
        </w:rPr>
        <w:t xml:space="preserve"> /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  <w:vertAlign w:val="subscript"/>
        </w:rPr>
        <w:t>2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sym w:font="Symbol" w:char="F068"/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10</w:t>
      </w:r>
      <w:r>
        <w:rPr>
          <w:rFonts w:ascii="Verdana" w:hAnsi="Verdana"/>
          <w:sz w:val="20"/>
          <w:vertAlign w:val="superscript"/>
        </w:rPr>
        <w:t>-3</w:t>
      </w:r>
      <w:r>
        <w:rPr>
          <w:rFonts w:ascii="Verdana" w:hAnsi="Verdana"/>
          <w:sz w:val="20"/>
        </w:rPr>
        <w:t>,     т/год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  <w:vertAlign w:val="subscript"/>
        </w:rPr>
      </w:pPr>
      <w:r>
        <w:rPr>
          <w:rFonts w:ascii="Verdana" w:hAnsi="Verdana"/>
          <w:sz w:val="20"/>
        </w:rPr>
        <w:t xml:space="preserve">где: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  <w:vertAlign w:val="subscript"/>
          <w:lang w:val="en-US"/>
        </w:rPr>
        <w:t>i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- количество абразивных кругов </w:t>
      </w:r>
      <w:r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</w:rPr>
        <w:t>-го вида, израсходованных за год,  шт/год,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  <w:vertAlign w:val="subscript"/>
          <w:lang w:val="en-US"/>
        </w:rPr>
        <w:t>i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- масса нового абразивного круга </w:t>
      </w:r>
      <w:r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</w:rPr>
        <w:t>-го вида, кг,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  <w:vertAlign w:val="subscript"/>
        </w:rPr>
        <w:t>1</w:t>
      </w:r>
      <w:r>
        <w:rPr>
          <w:rFonts w:ascii="Verdana" w:hAnsi="Verdana"/>
          <w:sz w:val="20"/>
        </w:rPr>
        <w:t xml:space="preserve">  - коэффициент износа абразивных кругов до их замены,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  <w:vertAlign w:val="subscript"/>
        </w:rPr>
        <w:t>1</w:t>
      </w:r>
      <w:r>
        <w:rPr>
          <w:rFonts w:ascii="Verdana" w:hAnsi="Verdana"/>
          <w:sz w:val="20"/>
        </w:rPr>
        <w:t xml:space="preserve"> = 0,70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20, 21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  <w:vertAlign w:val="subscript"/>
        </w:rPr>
        <w:t xml:space="preserve">2 </w:t>
      </w:r>
      <w:r>
        <w:rPr>
          <w:rFonts w:ascii="Verdana" w:hAnsi="Verdana"/>
          <w:sz w:val="20"/>
        </w:rPr>
        <w:t>- доля абразива в абразивно-металлической пыли,</w:t>
      </w:r>
      <w:r w:rsidRPr="00593794">
        <w:rPr>
          <w:rFonts w:ascii="Verdana" w:hAnsi="Verdana"/>
          <w:sz w:val="20"/>
        </w:rPr>
        <w:t xml:space="preserve"> [</w:t>
      </w:r>
      <w:r>
        <w:rPr>
          <w:rFonts w:ascii="Verdana" w:hAnsi="Verdana"/>
          <w:sz w:val="20"/>
        </w:rPr>
        <w:t>22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,</w:t>
      </w:r>
    </w:p>
    <w:p w:rsidR="00E96D73" w:rsidRDefault="00E96D73">
      <w:pPr>
        <w:numPr>
          <w:ilvl w:val="0"/>
          <w:numId w:val="3"/>
        </w:numPr>
        <w:spacing w:line="240" w:lineRule="auto"/>
        <w:ind w:left="12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для корундовых абразивных кругов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  <w:vertAlign w:val="subscript"/>
        </w:rPr>
        <w:t>2</w:t>
      </w:r>
      <w:r>
        <w:rPr>
          <w:rFonts w:ascii="Verdana" w:hAnsi="Verdana"/>
          <w:sz w:val="20"/>
        </w:rPr>
        <w:t>= 0,35,</w:t>
      </w:r>
    </w:p>
    <w:p w:rsidR="00E96D73" w:rsidRDefault="00E96D73">
      <w:pPr>
        <w:numPr>
          <w:ilvl w:val="0"/>
          <w:numId w:val="3"/>
        </w:numPr>
        <w:spacing w:line="240" w:lineRule="auto"/>
        <w:ind w:left="12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для алмазных абразивных кругов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  <w:vertAlign w:val="subscript"/>
        </w:rPr>
        <w:t>2</w:t>
      </w:r>
      <w:r>
        <w:rPr>
          <w:rFonts w:ascii="Verdana" w:hAnsi="Verdana"/>
          <w:sz w:val="20"/>
        </w:rPr>
        <w:t>= 0,10,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</w:t>
      </w:r>
      <w:r>
        <w:rPr>
          <w:rFonts w:ascii="Verdana" w:hAnsi="Verdana"/>
          <w:sz w:val="20"/>
        </w:rPr>
        <w:sym w:font="Symbol" w:char="F068"/>
      </w:r>
      <w:r>
        <w:rPr>
          <w:rFonts w:ascii="Verdana" w:hAnsi="Verdana"/>
          <w:sz w:val="20"/>
        </w:rPr>
        <w:t xml:space="preserve"> - степень очистки в пылеулавливающем аппарате, доли от 1.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Количество лома абразивных изделий определяется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М</w:t>
      </w:r>
      <w:r>
        <w:rPr>
          <w:rFonts w:ascii="Verdana" w:hAnsi="Verdana"/>
          <w:sz w:val="20"/>
          <w:vertAlign w:val="subscript"/>
        </w:rPr>
        <w:t>лома</w:t>
      </w:r>
      <w:r>
        <w:rPr>
          <w:rFonts w:ascii="Verdana" w:hAnsi="Verdana"/>
          <w:sz w:val="20"/>
        </w:rPr>
        <w:t xml:space="preserve"> = </w:t>
      </w:r>
      <w:r>
        <w:rPr>
          <w:rFonts w:ascii="Verdana" w:hAnsi="Verdana"/>
          <w:sz w:val="20"/>
        </w:rPr>
        <w:sym w:font="Symbol" w:char="F053"/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  <w:vertAlign w:val="subscript"/>
          <w:lang w:val="en-US"/>
        </w:rPr>
        <w:t>i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  <w:vertAlign w:val="subscript"/>
          <w:lang w:val="en-US"/>
        </w:rPr>
        <w:t>i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(1 -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  <w:vertAlign w:val="subscript"/>
        </w:rPr>
        <w:t>1</w:t>
      </w:r>
      <w:r>
        <w:rPr>
          <w:rFonts w:ascii="Verdana" w:hAnsi="Verdana"/>
          <w:sz w:val="20"/>
        </w:rPr>
        <w:t xml:space="preserve">)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10</w:t>
      </w:r>
      <w:r>
        <w:rPr>
          <w:rFonts w:ascii="Verdana" w:hAnsi="Verdana"/>
          <w:sz w:val="20"/>
          <w:vertAlign w:val="superscript"/>
        </w:rPr>
        <w:t>-3</w:t>
      </w:r>
      <w:r>
        <w:rPr>
          <w:rFonts w:ascii="Verdana" w:hAnsi="Verdana"/>
          <w:sz w:val="20"/>
        </w:rPr>
        <w:t>,     т/год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  <w:vertAlign w:val="subscript"/>
        </w:rPr>
      </w:pPr>
      <w:r>
        <w:rPr>
          <w:rFonts w:ascii="Verdana" w:hAnsi="Verdana"/>
          <w:sz w:val="20"/>
        </w:rPr>
        <w:t xml:space="preserve">где: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  <w:vertAlign w:val="subscript"/>
          <w:lang w:val="en-US"/>
        </w:rPr>
        <w:t>i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- количество абразивных кругов </w:t>
      </w:r>
      <w:r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</w:rPr>
        <w:t>-го вида, израсходованных за год,  шт/год,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  <w:vertAlign w:val="subscript"/>
          <w:lang w:val="en-US"/>
        </w:rPr>
        <w:t>i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- масса нового абразивного круга </w:t>
      </w:r>
      <w:r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</w:rPr>
        <w:t>-го вида, кг,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  <w:vertAlign w:val="subscript"/>
        </w:rPr>
        <w:t>1</w:t>
      </w:r>
      <w:r>
        <w:rPr>
          <w:rFonts w:ascii="Verdana" w:hAnsi="Verdana"/>
          <w:sz w:val="20"/>
        </w:rPr>
        <w:t xml:space="preserve">  - коэффициент износа абразивных кругов до их замены,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  <w:vertAlign w:val="subscript"/>
        </w:rPr>
        <w:t>1</w:t>
      </w:r>
      <w:r>
        <w:rPr>
          <w:rFonts w:ascii="Verdana" w:hAnsi="Verdana"/>
          <w:sz w:val="20"/>
        </w:rPr>
        <w:t xml:space="preserve"> = 0,70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20, 21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,</w:t>
      </w:r>
    </w:p>
    <w:p w:rsidR="00E96D73" w:rsidRDefault="00E96D73">
      <w:pPr>
        <w:pStyle w:val="2"/>
        <w:spacing w:line="240" w:lineRule="auto"/>
        <w:rPr>
          <w:rFonts w:ascii="Verdana" w:hAnsi="Verdana"/>
          <w:sz w:val="20"/>
        </w:rPr>
      </w:pPr>
      <w:bookmarkStart w:id="23" w:name="_Toc1884002"/>
      <w:r>
        <w:rPr>
          <w:rFonts w:ascii="Verdana" w:hAnsi="Verdana"/>
          <w:sz w:val="20"/>
        </w:rPr>
        <w:t>Огарки сварочных электродов</w:t>
      </w:r>
      <w:bookmarkEnd w:id="23"/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Количество образующихся огарков сварочных электродов определяется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М = </w:t>
      </w:r>
      <w:r>
        <w:rPr>
          <w:rFonts w:ascii="Verdana" w:hAnsi="Verdana"/>
          <w:sz w:val="20"/>
          <w:lang w:val="en-US"/>
        </w:rPr>
        <w:t>G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10</w:t>
      </w:r>
      <w:r>
        <w:rPr>
          <w:rFonts w:ascii="Verdana" w:hAnsi="Verdana"/>
          <w:sz w:val="20"/>
          <w:vertAlign w:val="superscript"/>
        </w:rPr>
        <w:t>-5</w:t>
      </w:r>
      <w:r>
        <w:rPr>
          <w:rFonts w:ascii="Verdana" w:hAnsi="Verdana"/>
          <w:sz w:val="20"/>
        </w:rPr>
        <w:t>,        т/год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где: </w:t>
      </w:r>
      <w:r>
        <w:rPr>
          <w:rFonts w:ascii="Verdana" w:hAnsi="Verdana"/>
          <w:sz w:val="20"/>
          <w:lang w:val="en-US"/>
        </w:rPr>
        <w:t>G</w:t>
      </w:r>
      <w:r>
        <w:rPr>
          <w:rFonts w:ascii="Verdana" w:hAnsi="Verdana"/>
          <w:sz w:val="20"/>
        </w:rPr>
        <w:t xml:space="preserve"> - количество использованных электродов, кг/год, 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</w:rPr>
        <w:t xml:space="preserve"> - норматив образования огарков от расхода электродов, %,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</w:rPr>
        <w:t>=15%.</w:t>
      </w:r>
    </w:p>
    <w:p w:rsidR="00E96D73" w:rsidRDefault="00E96D73">
      <w:pPr>
        <w:pStyle w:val="2"/>
        <w:spacing w:line="240" w:lineRule="auto"/>
        <w:rPr>
          <w:rFonts w:ascii="Verdana" w:hAnsi="Verdana"/>
          <w:sz w:val="20"/>
        </w:rPr>
      </w:pPr>
      <w:bookmarkStart w:id="24" w:name="_Toc1884003"/>
      <w:r>
        <w:rPr>
          <w:rFonts w:ascii="Verdana" w:hAnsi="Verdana"/>
          <w:sz w:val="20"/>
        </w:rPr>
        <w:t>Промасленная ветошь</w:t>
      </w:r>
      <w:bookmarkEnd w:id="24"/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Количество промасленной ветоши определяется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М = </w:t>
      </w:r>
      <w:r>
        <w:rPr>
          <w:rFonts w:ascii="Verdana" w:hAnsi="Verdana"/>
          <w:sz w:val="20"/>
          <w:lang w:val="en-US"/>
        </w:rPr>
        <w:t>m</w:t>
      </w:r>
      <w:r w:rsidRPr="00593794">
        <w:rPr>
          <w:rFonts w:ascii="Verdana" w:hAnsi="Verdana"/>
          <w:sz w:val="20"/>
        </w:rPr>
        <w:t xml:space="preserve"> / (1- </w:t>
      </w:r>
      <w:r>
        <w:rPr>
          <w:rFonts w:ascii="Verdana" w:hAnsi="Verdana"/>
          <w:sz w:val="20"/>
          <w:lang w:val="en-US"/>
        </w:rPr>
        <w:t>k</w:t>
      </w:r>
      <w:r w:rsidRPr="00593794">
        <w:rPr>
          <w:rFonts w:ascii="Verdana" w:hAnsi="Verdana"/>
          <w:sz w:val="20"/>
        </w:rPr>
        <w:t>)</w:t>
      </w:r>
      <w:r>
        <w:rPr>
          <w:rFonts w:ascii="Verdana" w:hAnsi="Verdana"/>
          <w:sz w:val="20"/>
        </w:rPr>
        <w:t>,      т/год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где: </w:t>
      </w:r>
      <w:r>
        <w:rPr>
          <w:rFonts w:ascii="Verdana" w:hAnsi="Verdana"/>
          <w:sz w:val="20"/>
          <w:lang w:val="en-US"/>
        </w:rPr>
        <w:t>m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- количество сухой ветоши, израсходованной за год, т/год,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</w:rPr>
        <w:t xml:space="preserve"> - содержание масла в промасленной ветоши,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</w:rPr>
        <w:t>=0,05-0,2.</w:t>
      </w:r>
    </w:p>
    <w:p w:rsidR="00E96D73" w:rsidRDefault="00E96D73">
      <w:pPr>
        <w:pStyle w:val="2"/>
        <w:spacing w:line="240" w:lineRule="auto"/>
        <w:rPr>
          <w:rFonts w:ascii="Verdana" w:hAnsi="Verdana"/>
          <w:sz w:val="20"/>
        </w:rPr>
      </w:pPr>
      <w:bookmarkStart w:id="25" w:name="_Toc1884004"/>
      <w:r>
        <w:rPr>
          <w:rFonts w:ascii="Verdana" w:hAnsi="Verdana"/>
          <w:sz w:val="20"/>
        </w:rPr>
        <w:t>Тара</w:t>
      </w:r>
      <w:bookmarkEnd w:id="25"/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При распаковке сырья и материалов образуются отходы тары, представляющие собой бочки, жестяные банки, ящики, мешкотару, стеклотару и др.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Количество образующихся отходов тары определяется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Р =  </w:t>
      </w:r>
      <w:r>
        <w:rPr>
          <w:rFonts w:ascii="Verdana" w:hAnsi="Verdana"/>
          <w:sz w:val="20"/>
        </w:rPr>
        <w:sym w:font="Symbol" w:char="F053"/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Q</w:t>
      </w:r>
      <w:r>
        <w:rPr>
          <w:rFonts w:ascii="Verdana" w:hAnsi="Verdana"/>
          <w:sz w:val="20"/>
          <w:vertAlign w:val="subscript"/>
          <w:lang w:val="en-US"/>
        </w:rPr>
        <w:t>i</w:t>
      </w:r>
      <w:r w:rsidRPr="00593794">
        <w:rPr>
          <w:rFonts w:ascii="Verdana" w:hAnsi="Verdana"/>
          <w:sz w:val="20"/>
        </w:rPr>
        <w:t xml:space="preserve"> /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  <w:vertAlign w:val="subscript"/>
          <w:lang w:val="en-US"/>
        </w:rPr>
        <w:t>i</w:t>
      </w:r>
      <w:r w:rsidRPr="00593794">
        <w:rPr>
          <w:rFonts w:ascii="Verdana" w:hAnsi="Verdana"/>
          <w:sz w:val="20"/>
        </w:rPr>
        <w:t xml:space="preserve"> </w:t>
      </w:r>
      <w:r w:rsidRPr="00593794"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10</w:t>
      </w:r>
      <w:r>
        <w:rPr>
          <w:rFonts w:ascii="Verdana" w:hAnsi="Verdana"/>
          <w:sz w:val="20"/>
          <w:vertAlign w:val="superscript"/>
        </w:rPr>
        <w:t>-3</w:t>
      </w:r>
      <w:r>
        <w:rPr>
          <w:rFonts w:ascii="Verdana" w:hAnsi="Verdana"/>
          <w:sz w:val="20"/>
        </w:rPr>
        <w:t>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где: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Q</w:t>
      </w:r>
      <w:r>
        <w:rPr>
          <w:rFonts w:ascii="Verdana" w:hAnsi="Verdana"/>
          <w:sz w:val="20"/>
          <w:vertAlign w:val="subscript"/>
          <w:lang w:val="en-US"/>
        </w:rPr>
        <w:t>i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- годовой расход сырья </w:t>
      </w:r>
      <w:r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</w:rPr>
        <w:t>-го вида, кг,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  <w:vertAlign w:val="subscript"/>
          <w:lang w:val="en-US"/>
        </w:rPr>
        <w:t>i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- вес сырья </w:t>
      </w:r>
      <w:r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</w:rPr>
        <w:t>-го вида в упаковке, кг,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  <w:vertAlign w:val="subscript"/>
        </w:rPr>
        <w:t xml:space="preserve"> </w:t>
      </w:r>
      <w:r>
        <w:rPr>
          <w:rFonts w:ascii="Verdana" w:hAnsi="Verdana"/>
          <w:sz w:val="20"/>
        </w:rPr>
        <w:t xml:space="preserve">- вес пустой упаковки из-под сырья </w:t>
      </w:r>
      <w:r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</w:rPr>
        <w:t>-го вида, кг.</w:t>
      </w:r>
    </w:p>
    <w:p w:rsidR="00E96D73" w:rsidRDefault="00E96D73">
      <w:pPr>
        <w:pStyle w:val="2"/>
        <w:spacing w:line="240" w:lineRule="auto"/>
        <w:rPr>
          <w:rFonts w:ascii="Verdana" w:hAnsi="Verdana"/>
          <w:sz w:val="20"/>
        </w:rPr>
      </w:pPr>
      <w:bookmarkStart w:id="26" w:name="_Toc1884005"/>
      <w:r>
        <w:rPr>
          <w:rFonts w:ascii="Verdana" w:hAnsi="Verdana"/>
          <w:sz w:val="20"/>
        </w:rPr>
        <w:t>Отходы растворителей</w:t>
      </w:r>
      <w:bookmarkEnd w:id="26"/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Количество отработанного растворителя, используемого при промывке деталей, определяется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М = </w:t>
      </w:r>
      <w:r>
        <w:rPr>
          <w:rFonts w:ascii="Verdana" w:hAnsi="Verdana"/>
          <w:sz w:val="20"/>
        </w:rPr>
        <w:sym w:font="Symbol" w:char="F053"/>
      </w:r>
      <w:r>
        <w:rPr>
          <w:rFonts w:ascii="Verdana" w:hAnsi="Verdana"/>
          <w:sz w:val="20"/>
        </w:rPr>
        <w:t xml:space="preserve"> V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k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k</w:t>
      </w:r>
      <w:r>
        <w:rPr>
          <w:rFonts w:ascii="Verdana" w:hAnsi="Verdana"/>
          <w:sz w:val="20"/>
          <w:vertAlign w:val="subscript"/>
        </w:rPr>
        <w:t>с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sym w:font="Symbol" w:char="F072"/>
      </w:r>
      <w:r>
        <w:rPr>
          <w:rFonts w:ascii="Verdana" w:hAnsi="Verdana"/>
          <w:sz w:val="20"/>
        </w:rPr>
        <w:t xml:space="preserve">,         т/год 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где: V - объем ванны, используемой для промывки деталей, м3,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k - коэффициент заполнения ванны растворителем, в долях 1,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</w:rPr>
        <w:t xml:space="preserve">  - число замен растворителя в год,</w:t>
      </w:r>
    </w:p>
    <w:p w:rsidR="00E96D73" w:rsidRDefault="00E96D73">
      <w:pPr>
        <w:spacing w:line="240" w:lineRule="auto"/>
        <w:ind w:left="851" w:hanging="85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k</w:t>
      </w:r>
      <w:r>
        <w:rPr>
          <w:rFonts w:ascii="Verdana" w:hAnsi="Verdana"/>
          <w:sz w:val="20"/>
          <w:vertAlign w:val="subscript"/>
        </w:rPr>
        <w:t>с</w:t>
      </w:r>
      <w:r>
        <w:rPr>
          <w:rFonts w:ascii="Verdana" w:hAnsi="Verdana"/>
          <w:sz w:val="20"/>
        </w:rPr>
        <w:t xml:space="preserve"> - коэффициент сбора отработанного растворителя (по данным  инвентаризации), в долях 1,</w:t>
      </w:r>
    </w:p>
    <w:p w:rsidR="00E96D73" w:rsidRDefault="00E96D73">
      <w:pPr>
        <w:spacing w:line="240" w:lineRule="auto"/>
        <w:ind w:firstLine="0"/>
      </w:pPr>
      <w:r>
        <w:t xml:space="preserve">        </w:t>
      </w:r>
      <w:r>
        <w:rPr>
          <w:lang w:val="en-US"/>
        </w:rPr>
        <w:sym w:font="Symbol" w:char="F072"/>
      </w:r>
      <w:r>
        <w:t xml:space="preserve"> - плотность отработанного растворителя, т/м3.</w:t>
      </w:r>
      <w:bookmarkStart w:id="27" w:name="_Toc1884006"/>
    </w:p>
    <w:p w:rsidR="00E96D73" w:rsidRDefault="00E96D73">
      <w:pPr>
        <w:spacing w:line="240" w:lineRule="auto"/>
        <w:ind w:firstLine="0"/>
      </w:pPr>
    </w:p>
    <w:p w:rsidR="00E96D73" w:rsidRDefault="00E96D73">
      <w:pPr>
        <w:pStyle w:val="2"/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Шлам гидрофильтров окрасочных камер</w:t>
      </w:r>
      <w:bookmarkEnd w:id="27"/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Количество шлама, извлекаемого из ванн гидрофильтров окрасочных камер, рассчитывается в соответствии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23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с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М =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  <w:vertAlign w:val="subscript"/>
        </w:rPr>
        <w:t>к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sym w:font="Symbol" w:char="F064"/>
      </w:r>
      <w:r>
        <w:rPr>
          <w:rFonts w:ascii="Verdana" w:hAnsi="Verdana"/>
          <w:sz w:val="20"/>
          <w:vertAlign w:val="subscript"/>
        </w:rPr>
        <w:t xml:space="preserve">а </w:t>
      </w:r>
      <w:r>
        <w:rPr>
          <w:rFonts w:ascii="Verdana" w:hAnsi="Verdana"/>
          <w:sz w:val="20"/>
        </w:rPr>
        <w:t>/100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(1 - </w:t>
      </w:r>
      <w:r>
        <w:rPr>
          <w:rFonts w:ascii="Verdana" w:hAnsi="Verdana"/>
          <w:sz w:val="20"/>
          <w:lang w:val="en-US"/>
        </w:rPr>
        <w:t>f</w:t>
      </w:r>
      <w:r>
        <w:rPr>
          <w:rFonts w:ascii="Verdana" w:hAnsi="Verdana"/>
          <w:sz w:val="20"/>
          <w:vertAlign w:val="subscript"/>
        </w:rPr>
        <w:t xml:space="preserve">а </w:t>
      </w:r>
      <w:r>
        <w:rPr>
          <w:rFonts w:ascii="Verdana" w:hAnsi="Verdana"/>
          <w:sz w:val="20"/>
        </w:rPr>
        <w:t xml:space="preserve">/100)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</w:rPr>
        <w:t>/100 / (1 -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B</w:t>
      </w:r>
      <w:r>
        <w:rPr>
          <w:rFonts w:ascii="Verdana" w:hAnsi="Verdana"/>
          <w:sz w:val="20"/>
        </w:rPr>
        <w:t>/100),        т/год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где:   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  <w:vertAlign w:val="subscript"/>
        </w:rPr>
        <w:t>к</w:t>
      </w:r>
      <w:r>
        <w:rPr>
          <w:rFonts w:ascii="Verdana" w:hAnsi="Verdana"/>
          <w:sz w:val="20"/>
        </w:rPr>
        <w:t xml:space="preserve"> - расход краски, используемой для покрытия, т/год,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n-US"/>
        </w:rPr>
        <w:sym w:font="Symbol" w:char="F064"/>
      </w:r>
      <w:r>
        <w:rPr>
          <w:rFonts w:ascii="Verdana" w:hAnsi="Verdana"/>
          <w:sz w:val="20"/>
          <w:vertAlign w:val="subscript"/>
        </w:rPr>
        <w:t>а</w:t>
      </w:r>
      <w:r>
        <w:rPr>
          <w:rFonts w:ascii="Verdana" w:hAnsi="Verdana"/>
          <w:sz w:val="20"/>
        </w:rPr>
        <w:t xml:space="preserve"> - доля краски, потерянной в виде аэрозоля, %, принимается  по таблице 2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23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,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n-US"/>
        </w:rPr>
        <w:t>f</w:t>
      </w:r>
      <w:r>
        <w:rPr>
          <w:rFonts w:ascii="Verdana" w:hAnsi="Verdana"/>
          <w:sz w:val="20"/>
          <w:vertAlign w:val="subscript"/>
        </w:rPr>
        <w:t>а</w:t>
      </w:r>
      <w:r>
        <w:rPr>
          <w:rFonts w:ascii="Verdana" w:hAnsi="Verdana"/>
          <w:sz w:val="20"/>
        </w:rPr>
        <w:t xml:space="preserve"> - доля летучей части (растворителя) в ЛКМ, %, принимается по таблице 1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23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,</w:t>
      </w:r>
    </w:p>
    <w:p w:rsidR="00E96D73" w:rsidRDefault="00E96D73">
      <w:pPr>
        <w:spacing w:line="240" w:lineRule="auto"/>
        <w:ind w:left="1134" w:hanging="41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</w:rPr>
        <w:t xml:space="preserve"> - коэффициент очистки воздуха в гидрофильтре, %,  принимается 86-97% в соответствии с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24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,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n-US"/>
        </w:rPr>
        <w:t>B</w:t>
      </w:r>
      <w:r>
        <w:rPr>
          <w:rFonts w:ascii="Verdana" w:hAnsi="Verdana"/>
          <w:sz w:val="20"/>
        </w:rPr>
        <w:t xml:space="preserve"> - влажность шлама, извлекаемого из ванны гидрофильтра, %, принимается </w:t>
      </w:r>
    </w:p>
    <w:p w:rsidR="00E96D73" w:rsidRDefault="00E96D73">
      <w:pPr>
        <w:spacing w:line="240" w:lineRule="auto"/>
        <w:ind w:firstLine="1134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n-US"/>
        </w:rPr>
        <w:t>B</w:t>
      </w:r>
      <w:r>
        <w:rPr>
          <w:rFonts w:ascii="Verdana" w:hAnsi="Verdana"/>
          <w:sz w:val="20"/>
        </w:rPr>
        <w:t>=60-70%.</w:t>
      </w:r>
    </w:p>
    <w:p w:rsidR="00E96D73" w:rsidRDefault="00E96D73">
      <w:pPr>
        <w:pStyle w:val="2"/>
        <w:spacing w:line="240" w:lineRule="auto"/>
        <w:rPr>
          <w:rFonts w:ascii="Verdana" w:hAnsi="Verdana"/>
          <w:sz w:val="20"/>
        </w:rPr>
      </w:pPr>
      <w:bookmarkStart w:id="28" w:name="_Toc1884007"/>
      <w:r>
        <w:rPr>
          <w:rFonts w:ascii="Verdana" w:hAnsi="Verdana"/>
          <w:sz w:val="20"/>
        </w:rPr>
        <w:t>Пыль резины</w:t>
      </w:r>
      <w:bookmarkEnd w:id="28"/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Приведен расчет количества пыли для станков, оборудованных вентиляцией и пылеулавливающей установкой.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Пыль резины образуется на предприятиях рассматриваемого профиля при шероховке изношенных автомобильных покрышек или камер.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Количество уловленной в циклоне пыли резины определяется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М = М</w:t>
      </w:r>
      <w:r>
        <w:rPr>
          <w:rFonts w:ascii="Verdana" w:hAnsi="Verdana"/>
          <w:sz w:val="20"/>
          <w:vertAlign w:val="subscript"/>
        </w:rPr>
        <w:t>ПДВ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sym w:font="Symbol" w:char="F068"/>
      </w:r>
      <w:r>
        <w:rPr>
          <w:rFonts w:ascii="Verdana" w:hAnsi="Verdana"/>
          <w:sz w:val="20"/>
        </w:rPr>
        <w:t xml:space="preserve"> / (1 -  </w:t>
      </w:r>
      <w:r>
        <w:rPr>
          <w:rFonts w:ascii="Verdana" w:hAnsi="Verdana"/>
          <w:sz w:val="20"/>
        </w:rPr>
        <w:sym w:font="Symbol" w:char="F068"/>
      </w:r>
      <w:r>
        <w:rPr>
          <w:rFonts w:ascii="Verdana" w:hAnsi="Verdana"/>
          <w:sz w:val="20"/>
        </w:rPr>
        <w:t>),     т/год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где: М</w:t>
      </w:r>
      <w:r>
        <w:rPr>
          <w:rFonts w:ascii="Verdana" w:hAnsi="Verdana"/>
          <w:sz w:val="20"/>
          <w:vertAlign w:val="subscript"/>
        </w:rPr>
        <w:t>ПДВ</w:t>
      </w:r>
      <w:r>
        <w:rPr>
          <w:rFonts w:ascii="Verdana" w:hAnsi="Verdana"/>
          <w:sz w:val="20"/>
        </w:rPr>
        <w:t xml:space="preserve"> - валовый выброс пыли резины по данным проекта ПДВ, т/год,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</w:t>
      </w:r>
      <w:r>
        <w:rPr>
          <w:rFonts w:ascii="Verdana" w:hAnsi="Verdana"/>
          <w:sz w:val="20"/>
        </w:rPr>
        <w:sym w:font="Symbol" w:char="F068"/>
      </w:r>
      <w:r>
        <w:rPr>
          <w:rFonts w:ascii="Verdana" w:hAnsi="Verdana"/>
          <w:sz w:val="20"/>
        </w:rPr>
        <w:t xml:space="preserve"> - степень очистки в пылеулавливающем аппарате (по данным проекта ПДВ), доли от 1</w:t>
      </w:r>
    </w:p>
    <w:p w:rsidR="00E96D73" w:rsidRDefault="00E96D73">
      <w:pPr>
        <w:pStyle w:val="2"/>
        <w:spacing w:line="240" w:lineRule="auto"/>
        <w:rPr>
          <w:rFonts w:ascii="Verdana" w:hAnsi="Verdana"/>
          <w:sz w:val="20"/>
        </w:rPr>
      </w:pPr>
      <w:bookmarkStart w:id="29" w:name="_Toc1884008"/>
      <w:r>
        <w:rPr>
          <w:rFonts w:ascii="Verdana" w:hAnsi="Verdana"/>
          <w:sz w:val="20"/>
        </w:rPr>
        <w:t>Шлак каменноугольный, зола каменноугольная</w:t>
      </w:r>
      <w:bookmarkEnd w:id="29"/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Количество золы и шлака, образующихся при сжигании угля в котельных установка рассчитывается в соответствии с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25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.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Количество образующегося шлака рассчитывается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n-US"/>
        </w:rPr>
        <w:t>G</w:t>
      </w:r>
      <w:r>
        <w:rPr>
          <w:rFonts w:ascii="Verdana" w:hAnsi="Verdana"/>
          <w:sz w:val="20"/>
          <w:vertAlign w:val="subscript"/>
        </w:rPr>
        <w:t>шл</w:t>
      </w:r>
      <w:r>
        <w:rPr>
          <w:rFonts w:ascii="Verdana" w:hAnsi="Verdana"/>
          <w:sz w:val="20"/>
        </w:rPr>
        <w:t xml:space="preserve"> = 0,01 </w:t>
      </w:r>
      <w:r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B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sym w:font="Symbol" w:char="F061"/>
      </w:r>
      <w:r>
        <w:rPr>
          <w:rFonts w:ascii="Verdana" w:hAnsi="Verdana"/>
          <w:sz w:val="20"/>
          <w:vertAlign w:val="subscript"/>
        </w:rPr>
        <w:t>ш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(А</w:t>
      </w:r>
      <w:r>
        <w:rPr>
          <w:rFonts w:ascii="Verdana" w:hAnsi="Verdana"/>
          <w:position w:val="6"/>
          <w:sz w:val="20"/>
          <w:vertAlign w:val="superscript"/>
        </w:rPr>
        <w:t>р</w:t>
      </w:r>
      <w:r>
        <w:rPr>
          <w:rFonts w:ascii="Verdana" w:hAnsi="Verdana"/>
          <w:sz w:val="20"/>
        </w:rPr>
        <w:t xml:space="preserve"> +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q</w:t>
      </w:r>
      <w:r>
        <w:rPr>
          <w:rFonts w:ascii="Verdana" w:hAnsi="Verdana"/>
          <w:sz w:val="20"/>
          <w:vertAlign w:val="subscript"/>
        </w:rPr>
        <w:t>4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Q</w:t>
      </w:r>
      <w:r>
        <w:rPr>
          <w:rFonts w:ascii="Verdana" w:hAnsi="Verdana"/>
          <w:position w:val="6"/>
          <w:sz w:val="20"/>
          <w:vertAlign w:val="superscript"/>
        </w:rPr>
        <w:t>р</w:t>
      </w:r>
      <w:r>
        <w:rPr>
          <w:rFonts w:ascii="Verdana" w:hAnsi="Verdana"/>
          <w:position w:val="-6"/>
          <w:sz w:val="20"/>
          <w:vertAlign w:val="subscript"/>
        </w:rPr>
        <w:t>н</w:t>
      </w:r>
      <w:r>
        <w:rPr>
          <w:rFonts w:ascii="Verdana" w:hAnsi="Verdana"/>
          <w:sz w:val="20"/>
        </w:rPr>
        <w:t xml:space="preserve"> / 32,6),         т/год</w:t>
      </w:r>
      <w:r w:rsidRPr="00593794">
        <w:rPr>
          <w:rFonts w:ascii="Verdana" w:hAnsi="Verdana"/>
          <w:sz w:val="20"/>
        </w:rPr>
        <w:t xml:space="preserve"> 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Количество золы, оседающей в газоходах котла определяется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n-US"/>
        </w:rPr>
        <w:t>G</w:t>
      </w:r>
      <w:r>
        <w:rPr>
          <w:rFonts w:ascii="Verdana" w:hAnsi="Verdana"/>
          <w:sz w:val="20"/>
          <w:vertAlign w:val="subscript"/>
        </w:rPr>
        <w:t>газоход</w:t>
      </w:r>
      <w:r>
        <w:rPr>
          <w:rFonts w:ascii="Verdana" w:hAnsi="Verdana"/>
          <w:sz w:val="20"/>
        </w:rPr>
        <w:t xml:space="preserve"> = 0,01 </w:t>
      </w:r>
      <w:r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B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k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(А</w:t>
      </w:r>
      <w:r>
        <w:rPr>
          <w:rFonts w:ascii="Verdana" w:hAnsi="Verdana"/>
          <w:position w:val="6"/>
          <w:sz w:val="20"/>
          <w:vertAlign w:val="superscript"/>
        </w:rPr>
        <w:t>р</w:t>
      </w:r>
      <w:r>
        <w:rPr>
          <w:rFonts w:ascii="Verdana" w:hAnsi="Verdana"/>
          <w:sz w:val="20"/>
        </w:rPr>
        <w:t xml:space="preserve"> +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q</w:t>
      </w:r>
      <w:r>
        <w:rPr>
          <w:rFonts w:ascii="Verdana" w:hAnsi="Verdana"/>
          <w:sz w:val="20"/>
          <w:vertAlign w:val="subscript"/>
        </w:rPr>
        <w:t>4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Q</w:t>
      </w:r>
      <w:r>
        <w:rPr>
          <w:rFonts w:ascii="Verdana" w:hAnsi="Verdana"/>
          <w:position w:val="6"/>
          <w:sz w:val="20"/>
          <w:vertAlign w:val="superscript"/>
        </w:rPr>
        <w:t>р</w:t>
      </w:r>
      <w:r>
        <w:rPr>
          <w:rFonts w:ascii="Verdana" w:hAnsi="Verdana"/>
          <w:position w:val="-6"/>
          <w:sz w:val="20"/>
          <w:vertAlign w:val="subscript"/>
        </w:rPr>
        <w:t>н</w:t>
      </w:r>
      <w:r>
        <w:rPr>
          <w:rFonts w:ascii="Verdana" w:hAnsi="Verdana"/>
          <w:sz w:val="20"/>
        </w:rPr>
        <w:t xml:space="preserve"> / 32,6),         т/год</w:t>
      </w:r>
      <w:r w:rsidRPr="00593794">
        <w:rPr>
          <w:rFonts w:ascii="Verdana" w:hAnsi="Verdana"/>
          <w:sz w:val="20"/>
        </w:rPr>
        <w:t xml:space="preserve"> </w:t>
      </w:r>
    </w:p>
    <w:p w:rsidR="00E96D73" w:rsidRDefault="00E96D73">
      <w:pPr>
        <w:keepNext/>
        <w:pageBreakBefore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Количество золы, оседающей в золоуловителе определяется по формуле:</w:t>
      </w:r>
    </w:p>
    <w:p w:rsidR="00E96D73" w:rsidRDefault="00E96D73">
      <w:pPr>
        <w:widowControl w:val="0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n-US"/>
        </w:rPr>
        <w:t>G</w:t>
      </w:r>
      <w:r>
        <w:rPr>
          <w:rFonts w:ascii="Verdana" w:hAnsi="Verdana"/>
          <w:sz w:val="20"/>
          <w:vertAlign w:val="subscript"/>
        </w:rPr>
        <w:t>золоулов</w:t>
      </w:r>
      <w:r>
        <w:rPr>
          <w:rFonts w:ascii="Verdana" w:hAnsi="Verdana"/>
          <w:sz w:val="20"/>
        </w:rPr>
        <w:t xml:space="preserve"> = 0,01 </w:t>
      </w:r>
      <w:r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B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(1 - </w:t>
      </w:r>
      <w:r>
        <w:rPr>
          <w:rFonts w:ascii="Verdana" w:hAnsi="Verdana"/>
          <w:sz w:val="20"/>
          <w:lang w:val="en-US"/>
        </w:rPr>
        <w:sym w:font="Symbol" w:char="F061"/>
      </w:r>
      <w:r>
        <w:rPr>
          <w:rFonts w:ascii="Verdana" w:hAnsi="Verdana"/>
          <w:sz w:val="20"/>
          <w:vertAlign w:val="subscript"/>
        </w:rPr>
        <w:t>ш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-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</w:rPr>
        <w:t>)</w:t>
      </w:r>
      <w:r w:rsidRPr="00593794">
        <w:rPr>
          <w:rFonts w:ascii="Verdana" w:hAnsi="Verdana"/>
          <w:sz w:val="20"/>
        </w:rPr>
        <w:t xml:space="preserve"> [</w:t>
      </w:r>
      <w:r>
        <w:rPr>
          <w:rFonts w:ascii="Verdana" w:hAnsi="Verdana"/>
          <w:sz w:val="20"/>
        </w:rPr>
        <w:t>А</w:t>
      </w:r>
      <w:r>
        <w:rPr>
          <w:rFonts w:ascii="Verdana" w:hAnsi="Verdana"/>
          <w:position w:val="6"/>
          <w:sz w:val="20"/>
          <w:vertAlign w:val="superscript"/>
        </w:rPr>
        <w:t>р</w:t>
      </w:r>
      <w:r>
        <w:rPr>
          <w:rFonts w:ascii="Verdana" w:hAnsi="Verdana"/>
          <w:sz w:val="20"/>
        </w:rPr>
        <w:t xml:space="preserve"> +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q</w:t>
      </w:r>
      <w:r>
        <w:rPr>
          <w:rFonts w:ascii="Verdana" w:hAnsi="Verdana"/>
          <w:sz w:val="20"/>
          <w:vertAlign w:val="subscript"/>
        </w:rPr>
        <w:t>4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Q</w:t>
      </w:r>
      <w:r>
        <w:rPr>
          <w:rFonts w:ascii="Verdana" w:hAnsi="Verdana"/>
          <w:position w:val="6"/>
          <w:sz w:val="20"/>
          <w:vertAlign w:val="superscript"/>
        </w:rPr>
        <w:t>р</w:t>
      </w:r>
      <w:r>
        <w:rPr>
          <w:rFonts w:ascii="Verdana" w:hAnsi="Verdana"/>
          <w:position w:val="-6"/>
          <w:sz w:val="20"/>
          <w:vertAlign w:val="subscript"/>
        </w:rPr>
        <w:t>н</w:t>
      </w:r>
      <w:r>
        <w:rPr>
          <w:rFonts w:ascii="Verdana" w:hAnsi="Verdana"/>
          <w:sz w:val="20"/>
        </w:rPr>
        <w:t xml:space="preserve"> / 32,6</w:t>
      </w:r>
      <w:r w:rsidRPr="00593794">
        <w:rPr>
          <w:rFonts w:ascii="Verdana" w:hAnsi="Verdana"/>
          <w:sz w:val="20"/>
        </w:rPr>
        <w:t xml:space="preserve">] </w:t>
      </w:r>
      <w:r w:rsidRPr="00593794"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sym w:font="Symbol" w:char="F068"/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,         т/год</w:t>
      </w:r>
      <w:r w:rsidRPr="00593794">
        <w:rPr>
          <w:rFonts w:ascii="Verdana" w:hAnsi="Verdana"/>
          <w:sz w:val="20"/>
        </w:rPr>
        <w:t xml:space="preserve"> 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где:   </w:t>
      </w:r>
      <w:r>
        <w:rPr>
          <w:rFonts w:ascii="Verdana" w:hAnsi="Verdana"/>
          <w:sz w:val="20"/>
          <w:lang w:val="en-US"/>
        </w:rPr>
        <w:t>B</w:t>
      </w:r>
      <w:r>
        <w:rPr>
          <w:rFonts w:ascii="Verdana" w:hAnsi="Verdana"/>
          <w:sz w:val="20"/>
        </w:rPr>
        <w:t xml:space="preserve"> - расход топлива, т/год,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А</w:t>
      </w:r>
      <w:r>
        <w:rPr>
          <w:rFonts w:ascii="Verdana" w:hAnsi="Verdana"/>
          <w:position w:val="6"/>
          <w:sz w:val="20"/>
          <w:vertAlign w:val="superscript"/>
        </w:rPr>
        <w:t>р</w:t>
      </w:r>
      <w:r>
        <w:rPr>
          <w:rFonts w:ascii="Verdana" w:hAnsi="Verdana"/>
          <w:sz w:val="20"/>
        </w:rPr>
        <w:t xml:space="preserve"> - зольность топлива, %,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n-US"/>
        </w:rPr>
        <w:t>Q</w:t>
      </w:r>
      <w:r>
        <w:rPr>
          <w:rFonts w:ascii="Verdana" w:hAnsi="Verdana"/>
          <w:position w:val="6"/>
          <w:sz w:val="20"/>
          <w:vertAlign w:val="superscript"/>
        </w:rPr>
        <w:t>р</w:t>
      </w:r>
      <w:r>
        <w:rPr>
          <w:rFonts w:ascii="Verdana" w:hAnsi="Verdana"/>
          <w:position w:val="-6"/>
          <w:sz w:val="20"/>
          <w:vertAlign w:val="subscript"/>
        </w:rPr>
        <w:t>н</w:t>
      </w:r>
      <w:r>
        <w:rPr>
          <w:rFonts w:ascii="Verdana" w:hAnsi="Verdana"/>
          <w:sz w:val="20"/>
        </w:rPr>
        <w:t xml:space="preserve"> - теплотворная способность топлива, МДж/кг,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n-US"/>
        </w:rPr>
        <w:t>q</w:t>
      </w:r>
      <w:r>
        <w:rPr>
          <w:rFonts w:ascii="Verdana" w:hAnsi="Verdana"/>
          <w:sz w:val="20"/>
          <w:vertAlign w:val="subscript"/>
        </w:rPr>
        <w:t>4</w:t>
      </w:r>
      <w:r>
        <w:rPr>
          <w:rFonts w:ascii="Verdana" w:hAnsi="Verdana"/>
          <w:sz w:val="20"/>
        </w:rPr>
        <w:t xml:space="preserve"> - потеря с механической неполнотой сгорания, %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25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,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n-US"/>
        </w:rPr>
        <w:sym w:font="Symbol" w:char="F061"/>
      </w:r>
      <w:r>
        <w:rPr>
          <w:rFonts w:ascii="Verdana" w:hAnsi="Verdana"/>
          <w:sz w:val="20"/>
          <w:vertAlign w:val="subscript"/>
        </w:rPr>
        <w:t>ш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- доля золы топлива, превращающаяся в шлак, в долях 1,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</w:rPr>
        <w:t xml:space="preserve"> - доля золы топлива, летучей золы, оседающей на газоходах котла, в долях 1.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n-US"/>
        </w:rPr>
        <w:sym w:font="Symbol" w:char="F068"/>
      </w:r>
      <w:r>
        <w:rPr>
          <w:rFonts w:ascii="Verdana" w:hAnsi="Verdana"/>
          <w:sz w:val="20"/>
        </w:rPr>
        <w:t xml:space="preserve"> - эффективность очистки в золоуловителе, в долях 1.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Зольность (А</w:t>
      </w:r>
      <w:r>
        <w:rPr>
          <w:rFonts w:ascii="Verdana" w:hAnsi="Verdana"/>
          <w:position w:val="6"/>
          <w:sz w:val="20"/>
          <w:vertAlign w:val="superscript"/>
        </w:rPr>
        <w:t>р</w:t>
      </w:r>
      <w:r>
        <w:rPr>
          <w:rFonts w:ascii="Verdana" w:hAnsi="Verdana"/>
          <w:sz w:val="20"/>
        </w:rPr>
        <w:t>) и теплотворная способность (</w:t>
      </w:r>
      <w:r>
        <w:rPr>
          <w:rFonts w:ascii="Verdana" w:hAnsi="Verdana"/>
          <w:sz w:val="20"/>
          <w:lang w:val="en-US"/>
        </w:rPr>
        <w:t>Q</w:t>
      </w:r>
      <w:r>
        <w:rPr>
          <w:rFonts w:ascii="Verdana" w:hAnsi="Verdana"/>
          <w:position w:val="6"/>
          <w:sz w:val="20"/>
          <w:vertAlign w:val="superscript"/>
        </w:rPr>
        <w:t>р</w:t>
      </w:r>
      <w:r>
        <w:rPr>
          <w:rFonts w:ascii="Verdana" w:hAnsi="Verdana"/>
          <w:position w:val="-6"/>
          <w:sz w:val="20"/>
          <w:vertAlign w:val="subscript"/>
        </w:rPr>
        <w:t>н</w:t>
      </w:r>
      <w:r>
        <w:rPr>
          <w:rFonts w:ascii="Verdana" w:hAnsi="Verdana"/>
          <w:sz w:val="20"/>
        </w:rPr>
        <w:t xml:space="preserve">)  топлива определяются по таблице 1-1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25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 xml:space="preserve"> или по сертификату топлива.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Выход шлака и золы при сжигании твердого топлива определяется по таблице 7-2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25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, приводимой ниже: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139"/>
        <w:gridCol w:w="1079"/>
        <w:gridCol w:w="2376"/>
        <w:gridCol w:w="2103"/>
      </w:tblGrid>
      <w:tr w:rsidR="00E96D73">
        <w:tc>
          <w:tcPr>
            <w:tcW w:w="4139" w:type="dxa"/>
            <w:tcBorders>
              <w:bottom w:val="nil"/>
            </w:tcBorders>
          </w:tcPr>
          <w:p w:rsidR="00E96D73" w:rsidRDefault="00E96D73">
            <w:pPr>
              <w:keepNext/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Способ сжигания топлива</w:t>
            </w:r>
          </w:p>
        </w:tc>
        <w:tc>
          <w:tcPr>
            <w:tcW w:w="1079" w:type="dxa"/>
            <w:tcBorders>
              <w:bottom w:val="nil"/>
            </w:tcBorders>
          </w:tcPr>
          <w:p w:rsidR="00E96D73" w:rsidRDefault="00E96D73">
            <w:pPr>
              <w:keepNext/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Доля шлака (</w:t>
            </w:r>
            <w:r>
              <w:rPr>
                <w:rFonts w:ascii="Verdana" w:hAnsi="Verdana"/>
                <w:sz w:val="20"/>
                <w:lang w:val="en-US"/>
              </w:rPr>
              <w:sym w:font="Symbol" w:char="F061"/>
            </w:r>
            <w:r>
              <w:rPr>
                <w:rFonts w:ascii="Verdana" w:hAnsi="Verdana"/>
                <w:sz w:val="20"/>
                <w:vertAlign w:val="subscript"/>
              </w:rPr>
              <w:t>ш</w:t>
            </w:r>
            <w:r>
              <w:rPr>
                <w:rFonts w:ascii="Verdana" w:hAnsi="Verdana"/>
                <w:sz w:val="20"/>
              </w:rPr>
              <w:t>), %</w:t>
            </w:r>
          </w:p>
        </w:tc>
        <w:tc>
          <w:tcPr>
            <w:tcW w:w="2376" w:type="dxa"/>
            <w:tcBorders>
              <w:bottom w:val="nil"/>
            </w:tcBorders>
          </w:tcPr>
          <w:p w:rsidR="00E96D73" w:rsidRDefault="00E96D73">
            <w:pPr>
              <w:keepNext/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Доля летучей золы, оседающей на</w:t>
            </w:r>
            <w:r>
              <w:rPr>
                <w:rFonts w:ascii="Verdana" w:hAnsi="Verdana"/>
                <w:sz w:val="20"/>
              </w:rPr>
              <w:br/>
              <w:t>газоходах котла (</w:t>
            </w:r>
            <w:r>
              <w:rPr>
                <w:rFonts w:ascii="Verdana" w:hAnsi="Verdana"/>
                <w:sz w:val="20"/>
                <w:lang w:val="en-US"/>
              </w:rPr>
              <w:t>k</w:t>
            </w:r>
            <w:r>
              <w:rPr>
                <w:rFonts w:ascii="Verdana" w:hAnsi="Verdana"/>
                <w:sz w:val="20"/>
              </w:rPr>
              <w:t>), %</w:t>
            </w:r>
          </w:p>
        </w:tc>
        <w:tc>
          <w:tcPr>
            <w:tcW w:w="2103" w:type="dxa"/>
            <w:tcBorders>
              <w:bottom w:val="nil"/>
            </w:tcBorders>
          </w:tcPr>
          <w:p w:rsidR="00E96D73" w:rsidRDefault="00E96D73">
            <w:pPr>
              <w:keepNext/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Доля летучей золы, выносимой в</w:t>
            </w:r>
            <w:r>
              <w:rPr>
                <w:rFonts w:ascii="Verdana" w:hAnsi="Verdana"/>
                <w:sz w:val="20"/>
              </w:rPr>
              <w:br/>
              <w:t>золоуловитель, %</w:t>
            </w:r>
          </w:p>
        </w:tc>
      </w:tr>
      <w:tr w:rsidR="00E96D73">
        <w:tc>
          <w:tcPr>
            <w:tcW w:w="4139" w:type="dxa"/>
            <w:tcBorders>
              <w:bottom w:val="nil"/>
            </w:tcBorders>
          </w:tcPr>
          <w:p w:rsidR="00E96D73" w:rsidRDefault="00E96D73">
            <w:pPr>
              <w:keepNext/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Факельный с сухим шлакоудалением:</w:t>
            </w:r>
          </w:p>
        </w:tc>
        <w:tc>
          <w:tcPr>
            <w:tcW w:w="1079" w:type="dxa"/>
            <w:tcBorders>
              <w:bottom w:val="nil"/>
            </w:tcBorders>
          </w:tcPr>
          <w:p w:rsidR="00E96D73" w:rsidRDefault="00E96D73">
            <w:pPr>
              <w:keepNext/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376" w:type="dxa"/>
            <w:tcBorders>
              <w:bottom w:val="nil"/>
            </w:tcBorders>
          </w:tcPr>
          <w:p w:rsidR="00E96D73" w:rsidRDefault="00E96D73">
            <w:pPr>
              <w:keepNext/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103" w:type="dxa"/>
            <w:tcBorders>
              <w:bottom w:val="nil"/>
            </w:tcBorders>
          </w:tcPr>
          <w:p w:rsidR="00E96D73" w:rsidRDefault="00E96D73">
            <w:pPr>
              <w:keepNext/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</w:p>
        </w:tc>
      </w:tr>
      <w:tr w:rsidR="00E96D73">
        <w:tc>
          <w:tcPr>
            <w:tcW w:w="4139" w:type="dxa"/>
            <w:tcBorders>
              <w:top w:val="nil"/>
              <w:bottom w:val="nil"/>
            </w:tcBorders>
          </w:tcPr>
          <w:p w:rsidR="00E96D73" w:rsidRDefault="00E96D73">
            <w:pPr>
              <w:keepNext/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каменные угли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E96D73" w:rsidRDefault="00E96D73">
            <w:pPr>
              <w:keepNext/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E96D73" w:rsidRDefault="00E96D73">
            <w:pPr>
              <w:keepNext/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</w:t>
            </w: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E96D73" w:rsidRDefault="00E96D73">
            <w:pPr>
              <w:keepNext/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70               </w:t>
            </w:r>
          </w:p>
        </w:tc>
      </w:tr>
      <w:tr w:rsidR="00E96D73">
        <w:tc>
          <w:tcPr>
            <w:tcW w:w="4139" w:type="dxa"/>
            <w:tcBorders>
              <w:top w:val="nil"/>
              <w:bottom w:val="nil"/>
            </w:tcBorders>
          </w:tcPr>
          <w:p w:rsidR="00E96D73" w:rsidRDefault="00E96D73">
            <w:pPr>
              <w:keepNext/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бурые угли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E96D73" w:rsidRDefault="00E96D73">
            <w:pPr>
              <w:keepNext/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30-20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E96D73" w:rsidRDefault="00E96D73">
            <w:pPr>
              <w:keepNext/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</w:t>
            </w: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E96D73" w:rsidRDefault="00E96D73">
            <w:pPr>
              <w:keepNext/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60-70</w:t>
            </w:r>
          </w:p>
        </w:tc>
      </w:tr>
      <w:tr w:rsidR="00E96D73">
        <w:tc>
          <w:tcPr>
            <w:tcW w:w="4139" w:type="dxa"/>
            <w:tcBorders>
              <w:top w:val="nil"/>
              <w:bottom w:val="nil"/>
            </w:tcBorders>
          </w:tcPr>
          <w:p w:rsidR="00E96D73" w:rsidRDefault="00E96D73">
            <w:pPr>
              <w:keepNext/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Факельный с жидким шлакоудалением: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E96D73" w:rsidRDefault="00E96D73">
            <w:pPr>
              <w:keepNext/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E96D73" w:rsidRDefault="00E96D73">
            <w:pPr>
              <w:keepNext/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E96D73" w:rsidRDefault="00E96D73">
            <w:pPr>
              <w:keepNext/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</w:p>
        </w:tc>
      </w:tr>
      <w:tr w:rsidR="00E96D73">
        <w:tc>
          <w:tcPr>
            <w:tcW w:w="4139" w:type="dxa"/>
            <w:tcBorders>
              <w:top w:val="nil"/>
              <w:bottom w:val="nil"/>
            </w:tcBorders>
          </w:tcPr>
          <w:p w:rsidR="00E96D73" w:rsidRDefault="00E96D73">
            <w:pPr>
              <w:keepNext/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каменные угли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E96D73" w:rsidRDefault="00E96D73">
            <w:pPr>
              <w:keepNext/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30-20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E96D73" w:rsidRDefault="00E96D73">
            <w:pPr>
              <w:keepNext/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</w:t>
            </w: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E96D73" w:rsidRDefault="00E96D73">
            <w:pPr>
              <w:keepNext/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60-70</w:t>
            </w:r>
          </w:p>
        </w:tc>
      </w:tr>
      <w:tr w:rsidR="00E96D73">
        <w:tc>
          <w:tcPr>
            <w:tcW w:w="4139" w:type="dxa"/>
            <w:tcBorders>
              <w:top w:val="nil"/>
            </w:tcBorders>
          </w:tcPr>
          <w:p w:rsidR="00E96D73" w:rsidRDefault="00E96D73">
            <w:pPr>
              <w:keepNext/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бурые угли</w:t>
            </w:r>
          </w:p>
        </w:tc>
        <w:tc>
          <w:tcPr>
            <w:tcW w:w="1079" w:type="dxa"/>
            <w:tcBorders>
              <w:top w:val="nil"/>
            </w:tcBorders>
          </w:tcPr>
          <w:p w:rsidR="00E96D73" w:rsidRDefault="00E96D73">
            <w:pPr>
              <w:keepNext/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40-30</w:t>
            </w:r>
          </w:p>
        </w:tc>
        <w:tc>
          <w:tcPr>
            <w:tcW w:w="2376" w:type="dxa"/>
            <w:tcBorders>
              <w:top w:val="nil"/>
            </w:tcBorders>
          </w:tcPr>
          <w:p w:rsidR="00E96D73" w:rsidRDefault="00E96D73">
            <w:pPr>
              <w:keepNext/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</w:t>
            </w:r>
          </w:p>
        </w:tc>
        <w:tc>
          <w:tcPr>
            <w:tcW w:w="2103" w:type="dxa"/>
            <w:tcBorders>
              <w:top w:val="nil"/>
            </w:tcBorders>
          </w:tcPr>
          <w:p w:rsidR="00E96D73" w:rsidRDefault="00E96D73">
            <w:pPr>
              <w:keepNext/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50-60</w:t>
            </w:r>
          </w:p>
        </w:tc>
      </w:tr>
    </w:tbl>
    <w:p w:rsidR="00E96D73" w:rsidRDefault="00E96D73">
      <w:pPr>
        <w:spacing w:line="240" w:lineRule="auto"/>
        <w:rPr>
          <w:rFonts w:ascii="Verdana" w:hAnsi="Verdana"/>
          <w:sz w:val="20"/>
        </w:rPr>
      </w:pPr>
    </w:p>
    <w:p w:rsidR="00E96D73" w:rsidRDefault="00E96D73">
      <w:pPr>
        <w:pStyle w:val="2"/>
        <w:spacing w:after="0" w:line="240" w:lineRule="auto"/>
        <w:rPr>
          <w:rFonts w:ascii="Verdana" w:hAnsi="Verdana"/>
          <w:sz w:val="20"/>
        </w:rPr>
      </w:pPr>
      <w:bookmarkStart w:id="30" w:name="_Toc1884009"/>
      <w:r>
        <w:rPr>
          <w:rFonts w:ascii="Verdana" w:hAnsi="Verdana"/>
          <w:sz w:val="20"/>
        </w:rPr>
        <w:t>Отходы деревообработки</w:t>
      </w:r>
      <w:bookmarkEnd w:id="30"/>
    </w:p>
    <w:p w:rsidR="00E96D73" w:rsidRDefault="00E96D73">
      <w:pPr>
        <w:pStyle w:val="3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bookmarkStart w:id="31" w:name="_Toc1884010"/>
      <w:r>
        <w:rPr>
          <w:rFonts w:ascii="Verdana" w:hAnsi="Verdana"/>
          <w:sz w:val="20"/>
        </w:rPr>
        <w:t>Кусковые отходы древесины</w:t>
      </w:r>
      <w:bookmarkEnd w:id="31"/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Количество кусковых отходов древесины, образующихся в процессе деревообработки, определяется по формуле:</w:t>
      </w:r>
    </w:p>
    <w:p w:rsidR="00E96D73" w:rsidRPr="00593794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М</w:t>
      </w:r>
      <w:r>
        <w:rPr>
          <w:rFonts w:ascii="Verdana" w:hAnsi="Verdana"/>
          <w:sz w:val="20"/>
          <w:vertAlign w:val="subscript"/>
        </w:rPr>
        <w:t>к</w:t>
      </w:r>
      <w:r>
        <w:rPr>
          <w:rFonts w:ascii="Verdana" w:hAnsi="Verdana"/>
          <w:sz w:val="20"/>
        </w:rPr>
        <w:t xml:space="preserve"> = </w:t>
      </w:r>
      <w:r>
        <w:rPr>
          <w:rFonts w:ascii="Verdana" w:hAnsi="Verdana"/>
          <w:sz w:val="20"/>
          <w:lang w:val="en-US"/>
        </w:rPr>
        <w:t>Q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sym w:font="Symbol" w:char="F072"/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 xml:space="preserve">* </w:t>
      </w:r>
      <w:r>
        <w:rPr>
          <w:rFonts w:ascii="Verdana" w:hAnsi="Verdana"/>
          <w:sz w:val="20"/>
        </w:rPr>
        <w:t>С / 100,       т/год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где: </w:t>
      </w:r>
      <w:r>
        <w:rPr>
          <w:rFonts w:ascii="Verdana" w:hAnsi="Verdana"/>
          <w:sz w:val="20"/>
          <w:lang w:val="en-US"/>
        </w:rPr>
        <w:t>Q</w:t>
      </w:r>
      <w:r>
        <w:rPr>
          <w:rFonts w:ascii="Verdana" w:hAnsi="Verdana"/>
          <w:sz w:val="20"/>
        </w:rPr>
        <w:t xml:space="preserve"> - количество обрабатываемой древесины, м3/год,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sym w:font="Symbol" w:char="F072"/>
      </w:r>
      <w:r>
        <w:rPr>
          <w:rFonts w:ascii="Verdana" w:hAnsi="Verdana"/>
          <w:sz w:val="20"/>
        </w:rPr>
        <w:t xml:space="preserve"> - плотность древесины, т/м3, </w:t>
      </w:r>
      <w:r>
        <w:rPr>
          <w:rFonts w:ascii="Verdana" w:hAnsi="Verdana"/>
          <w:sz w:val="20"/>
          <w:lang w:val="en-US"/>
        </w:rPr>
        <w:sym w:font="Symbol" w:char="F072"/>
      </w:r>
      <w:r>
        <w:rPr>
          <w:rFonts w:ascii="Verdana" w:hAnsi="Verdana"/>
          <w:sz w:val="20"/>
        </w:rPr>
        <w:t xml:space="preserve">=0,46-0,73 т/м3 в зависимости от вида 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древесины </w:t>
      </w:r>
      <w:r>
        <w:rPr>
          <w:rFonts w:ascii="Verdana" w:hAnsi="Verdana"/>
          <w:sz w:val="20"/>
          <w:lang w:val="en-US"/>
        </w:rPr>
        <w:t>[</w:t>
      </w:r>
      <w:r>
        <w:rPr>
          <w:rFonts w:ascii="Verdana" w:hAnsi="Verdana"/>
          <w:sz w:val="20"/>
        </w:rPr>
        <w:t>26, табл.11.7</w:t>
      </w:r>
      <w:r>
        <w:rPr>
          <w:rFonts w:ascii="Verdana" w:hAnsi="Verdana"/>
          <w:sz w:val="20"/>
          <w:lang w:val="en-US"/>
        </w:rPr>
        <w:t>]</w:t>
      </w:r>
      <w:r>
        <w:rPr>
          <w:rFonts w:ascii="Verdana" w:hAnsi="Verdana"/>
          <w:sz w:val="20"/>
        </w:rPr>
        <w:t>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С - количество кусковых отходов древесины от расхода сырья, %,</w:t>
      </w:r>
    </w:p>
    <w:p w:rsidR="00E96D73" w:rsidRDefault="00E96D73">
      <w:pPr>
        <w:widowControl w:val="0"/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принимается в зависимости от вида продукции по табл.11.8.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26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.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Объем образующихся кусковых отходов древесины определяется по формуле:</w:t>
      </w:r>
    </w:p>
    <w:p w:rsidR="00E96D73" w:rsidRPr="00593794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n-US"/>
        </w:rPr>
        <w:t>V</w:t>
      </w:r>
      <w:r w:rsidRPr="00593794">
        <w:rPr>
          <w:rFonts w:ascii="Verdana" w:hAnsi="Verdana"/>
          <w:sz w:val="20"/>
        </w:rPr>
        <w:t xml:space="preserve"> = </w:t>
      </w:r>
      <w:r>
        <w:rPr>
          <w:rFonts w:ascii="Verdana" w:hAnsi="Verdana"/>
          <w:sz w:val="20"/>
        </w:rPr>
        <w:t>М</w:t>
      </w:r>
      <w:r>
        <w:rPr>
          <w:rFonts w:ascii="Verdana" w:hAnsi="Verdana"/>
          <w:sz w:val="20"/>
          <w:vertAlign w:val="subscript"/>
        </w:rPr>
        <w:t>к</w:t>
      </w:r>
      <w:r>
        <w:rPr>
          <w:rFonts w:ascii="Verdana" w:hAnsi="Verdana"/>
          <w:sz w:val="20"/>
        </w:rPr>
        <w:t xml:space="preserve"> / </w:t>
      </w:r>
      <w:r>
        <w:rPr>
          <w:rFonts w:ascii="Verdana" w:hAnsi="Verdana"/>
          <w:sz w:val="20"/>
          <w:lang w:val="en-US"/>
        </w:rPr>
        <w:sym w:font="Symbol" w:char="F072"/>
      </w:r>
      <w:r>
        <w:rPr>
          <w:rFonts w:ascii="Verdana" w:hAnsi="Verdana"/>
          <w:sz w:val="20"/>
        </w:rPr>
        <w:t xml:space="preserve"> /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</w:rPr>
        <w:t>,        м3/год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где:   М</w:t>
      </w:r>
      <w:r>
        <w:rPr>
          <w:rFonts w:ascii="Verdana" w:hAnsi="Verdana"/>
          <w:sz w:val="20"/>
          <w:vertAlign w:val="subscript"/>
        </w:rPr>
        <w:t>к</w:t>
      </w:r>
      <w:r>
        <w:rPr>
          <w:rFonts w:ascii="Verdana" w:hAnsi="Verdana"/>
          <w:sz w:val="20"/>
        </w:rPr>
        <w:t xml:space="preserve"> - количество образующихся кусковых отходов, т/год,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</w:rPr>
        <w:t xml:space="preserve"> - коэффициент полнодревесности кусковых отходов (отрезков </w:t>
      </w:r>
      <w:r>
        <w:rPr>
          <w:rFonts w:ascii="Verdana" w:hAnsi="Verdana"/>
          <w:sz w:val="20"/>
        </w:rPr>
        <w:br/>
        <w:t xml:space="preserve">               пиломатериалов), 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</w:rPr>
        <w:t xml:space="preserve"> = 0,57 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26, табл.11.10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,</w:t>
      </w:r>
    </w:p>
    <w:p w:rsidR="00E96D73" w:rsidRDefault="00E96D73">
      <w:pPr>
        <w:pStyle w:val="3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bookmarkStart w:id="32" w:name="_Toc1884011"/>
      <w:r>
        <w:rPr>
          <w:rFonts w:ascii="Verdana" w:hAnsi="Verdana"/>
          <w:sz w:val="20"/>
        </w:rPr>
        <w:t>Стружки, опилки древесные</w:t>
      </w:r>
      <w:bookmarkEnd w:id="32"/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1). Количество стружек и опилок древесных при отсутствии местных отсосов и пылеулавливающего оборудования определяется по формуле:</w:t>
      </w:r>
    </w:p>
    <w:p w:rsidR="00E96D73" w:rsidRPr="00593794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М</w:t>
      </w:r>
      <w:r>
        <w:rPr>
          <w:rFonts w:ascii="Verdana" w:hAnsi="Verdana"/>
          <w:sz w:val="20"/>
          <w:vertAlign w:val="subscript"/>
        </w:rPr>
        <w:t>ст, оп</w:t>
      </w:r>
      <w:r>
        <w:rPr>
          <w:rFonts w:ascii="Verdana" w:hAnsi="Verdana"/>
          <w:sz w:val="20"/>
        </w:rPr>
        <w:t xml:space="preserve"> = М</w:t>
      </w:r>
      <w:r>
        <w:rPr>
          <w:rFonts w:ascii="Verdana" w:hAnsi="Verdana"/>
          <w:sz w:val="20"/>
          <w:vertAlign w:val="subscript"/>
        </w:rPr>
        <w:t>ст</w:t>
      </w:r>
      <w:r>
        <w:rPr>
          <w:rFonts w:ascii="Verdana" w:hAnsi="Verdana"/>
          <w:sz w:val="20"/>
        </w:rPr>
        <w:t xml:space="preserve"> + М</w:t>
      </w:r>
      <w:r>
        <w:rPr>
          <w:rFonts w:ascii="Verdana" w:hAnsi="Verdana"/>
          <w:sz w:val="20"/>
          <w:vertAlign w:val="subscript"/>
        </w:rPr>
        <w:t>оп</w:t>
      </w:r>
      <w:r>
        <w:rPr>
          <w:rFonts w:ascii="Verdana" w:hAnsi="Verdana"/>
          <w:sz w:val="20"/>
        </w:rPr>
        <w:t xml:space="preserve"> = </w:t>
      </w:r>
      <w:r>
        <w:rPr>
          <w:rFonts w:ascii="Verdana" w:hAnsi="Verdana"/>
          <w:sz w:val="20"/>
          <w:lang w:val="en-US"/>
        </w:rPr>
        <w:t>Q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sym w:font="Symbol" w:char="F072"/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 xml:space="preserve">* </w:t>
      </w:r>
      <w:r>
        <w:rPr>
          <w:rFonts w:ascii="Verdana" w:hAnsi="Verdana"/>
          <w:sz w:val="20"/>
        </w:rPr>
        <w:t>С</w:t>
      </w:r>
      <w:r>
        <w:rPr>
          <w:rFonts w:ascii="Verdana" w:hAnsi="Verdana"/>
          <w:sz w:val="20"/>
          <w:vertAlign w:val="subscript"/>
        </w:rPr>
        <w:t>ст</w:t>
      </w:r>
      <w:r>
        <w:rPr>
          <w:rFonts w:ascii="Verdana" w:hAnsi="Verdana"/>
          <w:sz w:val="20"/>
        </w:rPr>
        <w:t xml:space="preserve"> / 100 + </w:t>
      </w:r>
      <w:r>
        <w:rPr>
          <w:rFonts w:ascii="Verdana" w:hAnsi="Verdana"/>
          <w:sz w:val="20"/>
          <w:lang w:val="en-US"/>
        </w:rPr>
        <w:t>Q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sym w:font="Symbol" w:char="F072"/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 xml:space="preserve">* </w:t>
      </w:r>
      <w:r>
        <w:rPr>
          <w:rFonts w:ascii="Verdana" w:hAnsi="Verdana"/>
          <w:sz w:val="20"/>
        </w:rPr>
        <w:t>С</w:t>
      </w:r>
      <w:r>
        <w:rPr>
          <w:rFonts w:ascii="Verdana" w:hAnsi="Verdana"/>
          <w:sz w:val="20"/>
          <w:vertAlign w:val="subscript"/>
        </w:rPr>
        <w:t>оп</w:t>
      </w:r>
      <w:r>
        <w:rPr>
          <w:rFonts w:ascii="Verdana" w:hAnsi="Verdana"/>
          <w:sz w:val="20"/>
        </w:rPr>
        <w:t xml:space="preserve"> / 100,       т/год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где: М</w:t>
      </w:r>
      <w:r>
        <w:rPr>
          <w:rFonts w:ascii="Verdana" w:hAnsi="Verdana"/>
          <w:sz w:val="20"/>
          <w:vertAlign w:val="subscript"/>
        </w:rPr>
        <w:t>ст</w:t>
      </w:r>
      <w:r>
        <w:rPr>
          <w:rFonts w:ascii="Verdana" w:hAnsi="Verdana"/>
          <w:sz w:val="20"/>
        </w:rPr>
        <w:t xml:space="preserve"> - количество отходов стружки, т/год,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М</w:t>
      </w:r>
      <w:r>
        <w:rPr>
          <w:rFonts w:ascii="Verdana" w:hAnsi="Verdana"/>
          <w:sz w:val="20"/>
          <w:vertAlign w:val="subscript"/>
        </w:rPr>
        <w:t>оп</w:t>
      </w:r>
      <w:r>
        <w:rPr>
          <w:rFonts w:ascii="Verdana" w:hAnsi="Verdana"/>
          <w:sz w:val="20"/>
        </w:rPr>
        <w:t xml:space="preserve"> - количество отходов опилок, т/год,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Q</w:t>
      </w:r>
      <w:r>
        <w:rPr>
          <w:rFonts w:ascii="Verdana" w:hAnsi="Verdana"/>
          <w:sz w:val="20"/>
        </w:rPr>
        <w:t xml:space="preserve"> - количество обрабатываемой древесины, м3/год,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sym w:font="Symbol" w:char="F072"/>
      </w:r>
      <w:r>
        <w:rPr>
          <w:rFonts w:ascii="Verdana" w:hAnsi="Verdana"/>
          <w:sz w:val="20"/>
        </w:rPr>
        <w:t xml:space="preserve"> - плотность древесины, т/м3, </w:t>
      </w:r>
      <w:r>
        <w:rPr>
          <w:rFonts w:ascii="Verdana" w:hAnsi="Verdana"/>
          <w:sz w:val="20"/>
          <w:lang w:val="en-US"/>
        </w:rPr>
        <w:sym w:font="Symbol" w:char="F072"/>
      </w:r>
      <w:r>
        <w:rPr>
          <w:rFonts w:ascii="Verdana" w:hAnsi="Verdana"/>
          <w:sz w:val="20"/>
        </w:rPr>
        <w:t xml:space="preserve">=0,46-0,73 т/м3 в зависимости от вида 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древесины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26, табл.11.7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С</w:t>
      </w:r>
      <w:r>
        <w:rPr>
          <w:rFonts w:ascii="Verdana" w:hAnsi="Verdana"/>
          <w:sz w:val="20"/>
          <w:vertAlign w:val="subscript"/>
        </w:rPr>
        <w:t>ст</w:t>
      </w:r>
      <w:r>
        <w:rPr>
          <w:rFonts w:ascii="Verdana" w:hAnsi="Verdana"/>
          <w:sz w:val="20"/>
        </w:rPr>
        <w:t xml:space="preserve"> - количество отходов стружек от расхода сырья, %,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принимается в зависимости от вида продукции по табл.11.8.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26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С</w:t>
      </w:r>
      <w:r>
        <w:rPr>
          <w:rFonts w:ascii="Verdana" w:hAnsi="Verdana"/>
          <w:sz w:val="20"/>
          <w:vertAlign w:val="subscript"/>
        </w:rPr>
        <w:t>оп</w:t>
      </w:r>
      <w:r>
        <w:rPr>
          <w:rFonts w:ascii="Verdana" w:hAnsi="Verdana"/>
          <w:sz w:val="20"/>
        </w:rPr>
        <w:t xml:space="preserve"> - количество отходов опилок от расхода сырья, %,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принимается в зависимости от вида продукции по табл.11.8.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26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,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Объем образующихся опилок и стружек определяется по формуле:</w:t>
      </w:r>
    </w:p>
    <w:p w:rsidR="00E96D73" w:rsidRPr="00593794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n-US"/>
        </w:rPr>
        <w:t>V</w:t>
      </w:r>
      <w:r w:rsidRPr="00593794">
        <w:rPr>
          <w:rFonts w:ascii="Verdana" w:hAnsi="Verdana"/>
          <w:sz w:val="20"/>
        </w:rPr>
        <w:t xml:space="preserve"> = </w:t>
      </w:r>
      <w:r>
        <w:rPr>
          <w:rFonts w:ascii="Verdana" w:hAnsi="Verdana"/>
          <w:sz w:val="20"/>
        </w:rPr>
        <w:t>М</w:t>
      </w:r>
      <w:r>
        <w:rPr>
          <w:rFonts w:ascii="Verdana" w:hAnsi="Verdana"/>
          <w:sz w:val="20"/>
          <w:vertAlign w:val="subscript"/>
        </w:rPr>
        <w:t>ст</w:t>
      </w:r>
      <w:r>
        <w:rPr>
          <w:rFonts w:ascii="Verdana" w:hAnsi="Verdana"/>
          <w:sz w:val="20"/>
        </w:rPr>
        <w:t xml:space="preserve"> / </w:t>
      </w:r>
      <w:r>
        <w:rPr>
          <w:rFonts w:ascii="Verdana" w:hAnsi="Verdana"/>
          <w:sz w:val="20"/>
          <w:lang w:val="en-US"/>
        </w:rPr>
        <w:sym w:font="Symbol" w:char="F072"/>
      </w:r>
      <w:r>
        <w:rPr>
          <w:rFonts w:ascii="Verdana" w:hAnsi="Verdana"/>
          <w:sz w:val="20"/>
        </w:rPr>
        <w:t xml:space="preserve"> /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  <w:vertAlign w:val="subscript"/>
        </w:rPr>
        <w:t>ст</w:t>
      </w:r>
      <w:r>
        <w:rPr>
          <w:rFonts w:ascii="Verdana" w:hAnsi="Verdana"/>
          <w:sz w:val="20"/>
        </w:rPr>
        <w:t xml:space="preserve"> + М</w:t>
      </w:r>
      <w:r>
        <w:rPr>
          <w:rFonts w:ascii="Verdana" w:hAnsi="Verdana"/>
          <w:sz w:val="20"/>
          <w:vertAlign w:val="subscript"/>
        </w:rPr>
        <w:t>оп</w:t>
      </w:r>
      <w:r>
        <w:rPr>
          <w:rFonts w:ascii="Verdana" w:hAnsi="Verdana"/>
          <w:sz w:val="20"/>
        </w:rPr>
        <w:t xml:space="preserve"> / </w:t>
      </w:r>
      <w:r>
        <w:rPr>
          <w:rFonts w:ascii="Verdana" w:hAnsi="Verdana"/>
          <w:sz w:val="20"/>
          <w:lang w:val="en-US"/>
        </w:rPr>
        <w:sym w:font="Symbol" w:char="F072"/>
      </w:r>
      <w:r>
        <w:rPr>
          <w:rFonts w:ascii="Verdana" w:hAnsi="Verdana"/>
          <w:sz w:val="20"/>
        </w:rPr>
        <w:t xml:space="preserve"> /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  <w:vertAlign w:val="subscript"/>
        </w:rPr>
        <w:t>оп</w:t>
      </w:r>
      <w:r>
        <w:rPr>
          <w:rFonts w:ascii="Verdana" w:hAnsi="Verdana"/>
          <w:sz w:val="20"/>
        </w:rPr>
        <w:t>,        м3/год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где:  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  <w:vertAlign w:val="subscript"/>
        </w:rPr>
        <w:t>ст</w:t>
      </w:r>
      <w:r>
        <w:rPr>
          <w:rFonts w:ascii="Verdana" w:hAnsi="Verdana"/>
          <w:sz w:val="20"/>
        </w:rPr>
        <w:t xml:space="preserve"> - коэффициент полнодревесности стружек,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</w:rPr>
        <w:t xml:space="preserve"> = 0,11 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26, табл.11.10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,</w:t>
      </w:r>
      <w:r w:rsidRPr="00593794">
        <w:rPr>
          <w:rFonts w:ascii="Verdana" w:hAnsi="Verdana"/>
          <w:sz w:val="20"/>
        </w:rPr>
        <w:t xml:space="preserve"> 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  <w:vertAlign w:val="subscript"/>
        </w:rPr>
        <w:t>оп</w:t>
      </w:r>
      <w:r>
        <w:rPr>
          <w:rFonts w:ascii="Verdana" w:hAnsi="Verdana"/>
          <w:sz w:val="20"/>
        </w:rPr>
        <w:t xml:space="preserve"> - коэффициент полнодревесности опилок,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</w:rPr>
        <w:t xml:space="preserve"> = 0,28 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26, табл.11.10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.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2). Количество стружек и опилок древесных при наличии местных отсосов и пылеулавливающего оборудования определяется по формуле в соответствии с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26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:</w:t>
      </w:r>
    </w:p>
    <w:p w:rsidR="00E96D73" w:rsidRPr="00593794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М</w:t>
      </w:r>
      <w:r>
        <w:rPr>
          <w:rFonts w:ascii="Verdana" w:hAnsi="Verdana"/>
          <w:sz w:val="20"/>
          <w:vertAlign w:val="subscript"/>
        </w:rPr>
        <w:t>ст, оп</w:t>
      </w:r>
      <w:r>
        <w:rPr>
          <w:rFonts w:ascii="Verdana" w:hAnsi="Verdana"/>
          <w:sz w:val="20"/>
        </w:rPr>
        <w:t xml:space="preserve"> = </w:t>
      </w:r>
      <w:r w:rsidRPr="00593794">
        <w:rPr>
          <w:rFonts w:ascii="Verdana" w:hAnsi="Verdana"/>
          <w:sz w:val="20"/>
        </w:rPr>
        <w:t xml:space="preserve">[ </w:t>
      </w:r>
      <w:r>
        <w:rPr>
          <w:rFonts w:ascii="Verdana" w:hAnsi="Verdana"/>
          <w:sz w:val="20"/>
          <w:lang w:val="en-US"/>
        </w:rPr>
        <w:t>Q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  <w:lang w:val="en-US"/>
        </w:rPr>
        <w:sym w:font="Symbol" w:char="F072"/>
      </w:r>
      <w:r>
        <w:rPr>
          <w:rFonts w:ascii="Verdana" w:hAnsi="Verdana"/>
          <w:sz w:val="20"/>
        </w:rPr>
        <w:t xml:space="preserve"> /100 (С</w:t>
      </w:r>
      <w:r>
        <w:rPr>
          <w:rFonts w:ascii="Verdana" w:hAnsi="Verdana"/>
          <w:sz w:val="20"/>
          <w:vertAlign w:val="subscript"/>
        </w:rPr>
        <w:t>ст</w:t>
      </w:r>
      <w:r>
        <w:rPr>
          <w:rFonts w:ascii="Verdana" w:hAnsi="Verdana"/>
          <w:sz w:val="20"/>
        </w:rPr>
        <w:t xml:space="preserve"> +</w:t>
      </w:r>
      <w:r>
        <w:rPr>
          <w:rFonts w:ascii="Verdana" w:hAnsi="Verdana"/>
          <w:sz w:val="20"/>
          <w:vertAlign w:val="subscript"/>
        </w:rPr>
        <w:t xml:space="preserve"> </w:t>
      </w:r>
      <w:r>
        <w:rPr>
          <w:rFonts w:ascii="Verdana" w:hAnsi="Verdana"/>
          <w:sz w:val="20"/>
        </w:rPr>
        <w:t>С</w:t>
      </w:r>
      <w:r>
        <w:rPr>
          <w:rFonts w:ascii="Verdana" w:hAnsi="Verdana"/>
          <w:sz w:val="20"/>
          <w:vertAlign w:val="subscript"/>
        </w:rPr>
        <w:t>оп</w:t>
      </w:r>
      <w:r>
        <w:rPr>
          <w:rFonts w:ascii="Verdana" w:hAnsi="Verdana"/>
          <w:sz w:val="20"/>
        </w:rPr>
        <w:t xml:space="preserve"> )</w:t>
      </w:r>
      <w:r w:rsidRPr="00593794">
        <w:rPr>
          <w:rFonts w:ascii="Verdana" w:hAnsi="Verdana"/>
          <w:sz w:val="20"/>
        </w:rPr>
        <w:t xml:space="preserve"> ] </w:t>
      </w:r>
      <w:r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[</w:t>
      </w:r>
      <w:r>
        <w:rPr>
          <w:rFonts w:ascii="Verdana" w:hAnsi="Verdana"/>
          <w:sz w:val="20"/>
        </w:rPr>
        <w:t xml:space="preserve"> </w:t>
      </w:r>
      <w:r w:rsidRPr="00593794">
        <w:rPr>
          <w:rFonts w:ascii="Verdana" w:hAnsi="Verdana"/>
          <w:sz w:val="20"/>
        </w:rPr>
        <w:t>1 - 0</w:t>
      </w:r>
      <w:r>
        <w:rPr>
          <w:rFonts w:ascii="Verdana" w:hAnsi="Verdana"/>
          <w:sz w:val="20"/>
        </w:rPr>
        <w:t xml:space="preserve">,9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К</w:t>
      </w:r>
      <w:r>
        <w:rPr>
          <w:rFonts w:ascii="Verdana" w:hAnsi="Verdana"/>
          <w:sz w:val="20"/>
          <w:vertAlign w:val="subscript"/>
        </w:rPr>
        <w:t>п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10</w:t>
      </w:r>
      <w:r>
        <w:rPr>
          <w:rFonts w:ascii="Verdana" w:hAnsi="Verdana"/>
          <w:sz w:val="20"/>
          <w:vertAlign w:val="superscript"/>
        </w:rPr>
        <w:t>-2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(1-</w:t>
      </w:r>
      <w:r>
        <w:rPr>
          <w:rFonts w:ascii="Verdana" w:hAnsi="Verdana"/>
          <w:sz w:val="20"/>
        </w:rPr>
        <w:sym w:font="Symbol" w:char="F068"/>
      </w:r>
      <w:r>
        <w:rPr>
          <w:rFonts w:ascii="Verdana" w:hAnsi="Verdana"/>
          <w:sz w:val="20"/>
        </w:rPr>
        <w:t>)</w:t>
      </w:r>
      <w:r w:rsidRPr="00593794">
        <w:rPr>
          <w:rFonts w:ascii="Verdana" w:hAnsi="Verdana"/>
          <w:sz w:val="20"/>
        </w:rPr>
        <w:t xml:space="preserve"> ]</w:t>
      </w:r>
      <w:r>
        <w:rPr>
          <w:rFonts w:ascii="Verdana" w:hAnsi="Verdana"/>
          <w:sz w:val="20"/>
        </w:rPr>
        <w:t>,       т/год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где: 0,9 - коэффициент эффективности местных отсосов, </w:t>
      </w:r>
    </w:p>
    <w:p w:rsidR="00E96D73" w:rsidRDefault="00E96D73">
      <w:pPr>
        <w:keepNext/>
        <w:widowControl w:val="0"/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К</w:t>
      </w:r>
      <w:r>
        <w:rPr>
          <w:rFonts w:ascii="Verdana" w:hAnsi="Verdana"/>
          <w:sz w:val="20"/>
          <w:vertAlign w:val="subscript"/>
        </w:rPr>
        <w:t>п</w:t>
      </w:r>
      <w:r>
        <w:rPr>
          <w:rFonts w:ascii="Verdana" w:hAnsi="Verdana"/>
          <w:sz w:val="20"/>
        </w:rPr>
        <w:t xml:space="preserve"> - коэффициент содержания пыли в отходах в зависимости от способа </w:t>
      </w:r>
      <w:r>
        <w:rPr>
          <w:rFonts w:ascii="Verdana" w:hAnsi="Verdana"/>
          <w:sz w:val="20"/>
        </w:rPr>
        <w:br/>
        <w:t xml:space="preserve">              механической обработки древесины (пиление, строгание, шлифовка </w:t>
      </w:r>
      <w:r>
        <w:rPr>
          <w:rFonts w:ascii="Verdana" w:hAnsi="Verdana"/>
          <w:sz w:val="20"/>
        </w:rPr>
        <w:br/>
        <w:t xml:space="preserve">              и т.п.), %, определяется по табл.11.9.</w:t>
      </w:r>
      <w:r>
        <w:rPr>
          <w:rFonts w:ascii="Verdana" w:hAnsi="Verdana"/>
          <w:sz w:val="20"/>
          <w:vertAlign w:val="subscript"/>
        </w:rPr>
        <w:t xml:space="preserve"> </w:t>
      </w:r>
      <w:r>
        <w:rPr>
          <w:rFonts w:ascii="Verdana" w:hAnsi="Verdana"/>
          <w:sz w:val="20"/>
          <w:lang w:val="en-US"/>
        </w:rPr>
        <w:t>[</w:t>
      </w:r>
      <w:r>
        <w:rPr>
          <w:rFonts w:ascii="Verdana" w:hAnsi="Verdana"/>
          <w:sz w:val="20"/>
        </w:rPr>
        <w:t>26</w:t>
      </w:r>
      <w:r>
        <w:rPr>
          <w:rFonts w:ascii="Verdana" w:hAnsi="Verdana"/>
          <w:sz w:val="20"/>
          <w:lang w:val="en-US"/>
        </w:rPr>
        <w:t>]</w:t>
      </w:r>
      <w:r>
        <w:rPr>
          <w:rFonts w:ascii="Verdana" w:hAnsi="Verdana"/>
          <w:sz w:val="20"/>
        </w:rPr>
        <w:t>,</w:t>
      </w:r>
    </w:p>
    <w:p w:rsidR="00E96D73" w:rsidRDefault="00E96D73">
      <w:pPr>
        <w:widowControl w:val="0"/>
        <w:spacing w:line="240" w:lineRule="auto"/>
        <w:ind w:firstLine="0"/>
      </w:pPr>
      <w:r>
        <w:t xml:space="preserve">       </w:t>
      </w:r>
      <w:r>
        <w:sym w:font="Symbol" w:char="F068"/>
      </w:r>
      <w:r>
        <w:t xml:space="preserve"> - коэффициент эффективности пылеулавливающего оборудования, в долях 1.</w:t>
      </w:r>
      <w:bookmarkStart w:id="33" w:name="_Toc1884012"/>
    </w:p>
    <w:p w:rsidR="00E96D73" w:rsidRDefault="00E96D73">
      <w:pPr>
        <w:widowControl w:val="0"/>
        <w:spacing w:line="240" w:lineRule="auto"/>
        <w:ind w:firstLine="0"/>
      </w:pPr>
    </w:p>
    <w:p w:rsidR="00E96D73" w:rsidRDefault="00E96D73">
      <w:pPr>
        <w:pStyle w:val="2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Отработанные люминесцентные и ртутные лампы</w:t>
      </w:r>
      <w:bookmarkEnd w:id="33"/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Расчет количества отработанных ламп проводится отдельно для люминесцентных ламп трубчатых и ртутных ламп для наружного освещения.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Количество отработанных ламп определяется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n-US"/>
        </w:rPr>
        <w:t>N</w:t>
      </w:r>
      <w:r w:rsidRPr="00593794">
        <w:rPr>
          <w:rFonts w:ascii="Verdana" w:hAnsi="Verdana"/>
          <w:sz w:val="20"/>
        </w:rPr>
        <w:t xml:space="preserve"> = </w:t>
      </w:r>
      <w:r>
        <w:rPr>
          <w:rFonts w:ascii="Verdana" w:hAnsi="Verdana"/>
          <w:sz w:val="20"/>
          <w:lang w:val="en-US"/>
        </w:rPr>
        <w:sym w:font="Symbol" w:char="F053"/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t</w:t>
      </w:r>
      <w:r>
        <w:rPr>
          <w:rFonts w:ascii="Verdana" w:hAnsi="Verdana"/>
          <w:sz w:val="20"/>
          <w:vertAlign w:val="subscript"/>
          <w:lang w:val="en-US"/>
        </w:rPr>
        <w:t>i</w:t>
      </w:r>
      <w:r w:rsidRPr="00593794">
        <w:rPr>
          <w:rFonts w:ascii="Verdana" w:hAnsi="Verdana"/>
          <w:sz w:val="20"/>
        </w:rPr>
        <w:t xml:space="preserve"> / </w:t>
      </w: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,       шт./год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где:  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- количество установленных ламп </w:t>
      </w:r>
      <w:r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</w:rPr>
        <w:t>-той марки, шт.,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n-US"/>
        </w:rPr>
        <w:t>t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- фактическое количество часов работы ламп </w:t>
      </w:r>
      <w:r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</w:rPr>
        <w:t>-той марки, час/год,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  <w:lang w:val="en-US"/>
        </w:rPr>
        <w:t>k</w:t>
      </w:r>
      <w:r>
        <w:rPr>
          <w:rFonts w:ascii="Verdana" w:hAnsi="Verdana"/>
          <w:sz w:val="20"/>
          <w:vertAlign w:val="subscript"/>
          <w:lang w:val="en-US"/>
        </w:rPr>
        <w:t>i</w:t>
      </w:r>
      <w:r>
        <w:rPr>
          <w:rFonts w:ascii="Verdana" w:hAnsi="Verdana"/>
          <w:sz w:val="20"/>
        </w:rPr>
        <w:t xml:space="preserve"> - эксплуатационный срок службы ламп </w:t>
      </w:r>
      <w:r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</w:rPr>
        <w:t>-той марки, час.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Для люминесцентных ламп эксплуатационный срок службы определяется в соответствии с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9,10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.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Для ртутных ламп эксплуатационный срок службы определяется в соответствии с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11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.</w:t>
      </w:r>
    </w:p>
    <w:p w:rsidR="00E96D73" w:rsidRDefault="00E96D73">
      <w:pPr>
        <w:pStyle w:val="2"/>
        <w:spacing w:line="240" w:lineRule="auto"/>
        <w:rPr>
          <w:rFonts w:ascii="Verdana" w:hAnsi="Verdana"/>
          <w:sz w:val="20"/>
        </w:rPr>
      </w:pPr>
      <w:bookmarkStart w:id="34" w:name="_Toc1884013"/>
      <w:r>
        <w:rPr>
          <w:rFonts w:ascii="Verdana" w:hAnsi="Verdana"/>
          <w:sz w:val="20"/>
        </w:rPr>
        <w:t>Канализационные отходы</w:t>
      </w:r>
      <w:bookmarkEnd w:id="34"/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Канализационные отходы образуются при зачистке канализационных колодцев. Количество образующихся канализационных отходов зависит от способа зачистки колодцев.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1). При зачистке колодцев вручную количество образующихся канализационных отходов рассчитывается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М = </w:t>
      </w:r>
      <w:r>
        <w:rPr>
          <w:rFonts w:ascii="Verdana" w:hAnsi="Verdana"/>
          <w:sz w:val="20"/>
          <w:lang w:val="en-US"/>
        </w:rPr>
        <w:t>N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 xml:space="preserve">* </w:t>
      </w:r>
      <w:r>
        <w:rPr>
          <w:rFonts w:ascii="Verdana" w:hAnsi="Verdana"/>
          <w:sz w:val="20"/>
        </w:rPr>
        <w:t>10</w:t>
      </w:r>
      <w:r>
        <w:rPr>
          <w:rFonts w:ascii="Verdana" w:hAnsi="Verdana"/>
          <w:sz w:val="20"/>
          <w:vertAlign w:val="superscript"/>
        </w:rPr>
        <w:t>-3</w:t>
      </w:r>
      <w:r>
        <w:rPr>
          <w:rFonts w:ascii="Verdana" w:hAnsi="Verdana"/>
          <w:sz w:val="20"/>
        </w:rPr>
        <w:t>,         т/год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где: </w:t>
      </w:r>
      <w:r>
        <w:rPr>
          <w:rFonts w:ascii="Verdana" w:hAnsi="Verdana"/>
          <w:sz w:val="20"/>
          <w:lang w:val="en-US"/>
        </w:rPr>
        <w:t>N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- количество канализационных колодцев, подлежащих зачистке, шт./год, 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</w:rPr>
        <w:t xml:space="preserve"> - количество зачисток одного колодца в год, раз в год,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</w:rPr>
        <w:t xml:space="preserve"> - вес отхода, извлекаемого из одного колодца при ручной зачистке, кг.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1). При зачистке колодцев ассенизационной машиной, колодец заполняется водой, осадок взмучивается, затем все содержимое откачивается из колодца в ассенизационную машину. Количество канализационных отходов, откачиваемых в ассенизационную машину, рассчитывается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М = </w:t>
      </w:r>
      <w:r>
        <w:rPr>
          <w:rFonts w:ascii="Verdana" w:hAnsi="Verdana"/>
          <w:sz w:val="20"/>
          <w:lang w:val="en-US"/>
        </w:rPr>
        <w:t>N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V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sym w:font="Symbol" w:char="F072"/>
      </w:r>
      <w:r>
        <w:rPr>
          <w:rFonts w:ascii="Verdana" w:hAnsi="Verdana"/>
          <w:sz w:val="20"/>
        </w:rPr>
        <w:t>,         т/год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где: </w:t>
      </w:r>
      <w:r>
        <w:rPr>
          <w:rFonts w:ascii="Verdana" w:hAnsi="Verdana"/>
          <w:sz w:val="20"/>
          <w:lang w:val="en-US"/>
        </w:rPr>
        <w:t>N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- количество канализационных колодцев, подлежащих зачистке, шт./год, 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</w:rPr>
        <w:t xml:space="preserve"> - количество зачисток одного колодца в год, раз в год,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 w:rsidRPr="00593794">
        <w:rPr>
          <w:rFonts w:ascii="Verdana" w:hAnsi="Verdana"/>
          <w:sz w:val="20"/>
        </w:rPr>
        <w:t xml:space="preserve">      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V</w:t>
      </w:r>
      <w:r>
        <w:rPr>
          <w:rFonts w:ascii="Verdana" w:hAnsi="Verdana"/>
          <w:sz w:val="20"/>
        </w:rPr>
        <w:t xml:space="preserve"> - объем отхода, откачиваемого из одного колодца в ассенизационную машину, м3,</w:t>
      </w:r>
    </w:p>
    <w:p w:rsidR="00E96D73" w:rsidRDefault="00E96D73">
      <w:pPr>
        <w:spacing w:line="240" w:lineRule="auto"/>
        <w:ind w:firstLine="0"/>
      </w:pPr>
      <w:r>
        <w:t xml:space="preserve">       </w:t>
      </w:r>
      <w:r>
        <w:rPr>
          <w:lang w:val="en-US"/>
        </w:rPr>
        <w:sym w:font="Symbol" w:char="F072"/>
      </w:r>
      <w:r>
        <w:t xml:space="preserve"> - плотность отхода, </w:t>
      </w:r>
      <w:r>
        <w:rPr>
          <w:lang w:val="en-US"/>
        </w:rPr>
        <w:sym w:font="Symbol" w:char="F072"/>
      </w:r>
      <w:r>
        <w:t>=1 т/м3.</w:t>
      </w:r>
      <w:bookmarkStart w:id="35" w:name="_Toc1884014"/>
    </w:p>
    <w:p w:rsidR="00E96D73" w:rsidRDefault="00E96D73">
      <w:pPr>
        <w:pStyle w:val="2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Бытовые отходы</w:t>
      </w:r>
      <w:bookmarkEnd w:id="35"/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Количество образующихся бытовых отходов определяется с учетом удельных норм образования в соответствии с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27, 28, 29, 30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. При выходе новых нормативных документов удельные нормы образования бытовых отходов принимаются в соответствии с этими документами.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1). Количество бытовых отходов, образующихся в результате жизнедеятельности работников предприятия, определяется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М = </w:t>
      </w:r>
      <w:r>
        <w:rPr>
          <w:rFonts w:ascii="Verdana" w:hAnsi="Verdana"/>
          <w:sz w:val="20"/>
          <w:lang w:val="en-US"/>
        </w:rPr>
        <w:t>N</w:t>
      </w:r>
      <w:r w:rsidRPr="00593794">
        <w:rPr>
          <w:rFonts w:ascii="Verdana" w:hAnsi="Verdana"/>
          <w:sz w:val="20"/>
        </w:rPr>
        <w:t xml:space="preserve"> </w:t>
      </w:r>
      <w:r w:rsidRPr="00593794"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</w:rPr>
        <w:t>,       м3/год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где: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</w:rPr>
        <w:t xml:space="preserve"> - количество работающих на предприятии, чел.,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</w:rPr>
        <w:t xml:space="preserve"> - удельная норма образования бытовых отходов на 1 работающего в год, м3/год.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2). Количество бытовых отходов, образующихся в результате приготовления блюд в столовой, определяется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М = </w:t>
      </w:r>
      <w:r>
        <w:rPr>
          <w:rFonts w:ascii="Verdana" w:hAnsi="Verdana"/>
          <w:sz w:val="20"/>
          <w:lang w:val="en-US"/>
        </w:rPr>
        <w:t>N</w:t>
      </w:r>
      <w:r w:rsidRPr="00593794">
        <w:rPr>
          <w:rFonts w:ascii="Verdana" w:hAnsi="Verdana"/>
          <w:sz w:val="20"/>
        </w:rPr>
        <w:t xml:space="preserve"> </w:t>
      </w:r>
      <w:r w:rsidRPr="00593794"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</w:rPr>
        <w:t>,       м3/год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где: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</w:rPr>
        <w:t xml:space="preserve"> - количество блюд, приготавливаемых в столовой за год, шт./год,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</w:rPr>
        <w:t xml:space="preserve"> - удельная норма образования бытовых отходов на 1 блюдо, м3/блюдо.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3). Количество бытовых отходов, образующихся в складских помещениях, определяется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М = </w:t>
      </w:r>
      <w:r>
        <w:rPr>
          <w:rFonts w:ascii="Verdana" w:hAnsi="Verdana"/>
          <w:sz w:val="20"/>
          <w:lang w:val="en-US"/>
        </w:rPr>
        <w:t>S</w:t>
      </w:r>
      <w:r w:rsidRPr="00593794">
        <w:rPr>
          <w:rFonts w:ascii="Verdana" w:hAnsi="Verdana"/>
          <w:sz w:val="20"/>
        </w:rPr>
        <w:t xml:space="preserve"> </w:t>
      </w:r>
      <w:r w:rsidRPr="00593794"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</w:rPr>
        <w:t>,       м3/год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где: </w:t>
      </w:r>
      <w:r>
        <w:rPr>
          <w:rFonts w:ascii="Verdana" w:hAnsi="Verdana"/>
          <w:sz w:val="20"/>
          <w:lang w:val="en-US"/>
        </w:rPr>
        <w:t>S</w:t>
      </w:r>
      <w:r>
        <w:rPr>
          <w:rFonts w:ascii="Verdana" w:hAnsi="Verdana"/>
          <w:sz w:val="20"/>
        </w:rPr>
        <w:t xml:space="preserve"> - площадь складских помещений, м2,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</w:rPr>
        <w:t xml:space="preserve"> - удельная норма образования бытовых отходов на 1 м2 складских помещений, м3/м2.</w:t>
      </w:r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4). Количество бытовых отходов, образующихся в поликлинике (медпункте), определяется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М = </w:t>
      </w:r>
      <w:r>
        <w:rPr>
          <w:rFonts w:ascii="Verdana" w:hAnsi="Verdana"/>
          <w:sz w:val="20"/>
          <w:lang w:val="en-US"/>
        </w:rPr>
        <w:t>N</w:t>
      </w:r>
      <w:r w:rsidRPr="00593794">
        <w:rPr>
          <w:rFonts w:ascii="Verdana" w:hAnsi="Verdana"/>
          <w:sz w:val="20"/>
        </w:rPr>
        <w:t xml:space="preserve"> </w:t>
      </w:r>
      <w:r w:rsidRPr="00593794"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</w:rPr>
        <w:t>,       м3/год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где: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</w:rPr>
        <w:t xml:space="preserve"> - количество посещений за год, шт./год,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</w:rPr>
        <w:t xml:space="preserve"> - удельная норма образования бытовых отходов на 1 посещение, м3/посещение.</w:t>
      </w:r>
    </w:p>
    <w:p w:rsidR="00E96D73" w:rsidRDefault="00E96D73">
      <w:pPr>
        <w:spacing w:line="240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5). Количество бытовых отходов, образующихся в результате деятельности предприятий мелкорозничной торговли определяются по формуле:</w:t>
      </w:r>
    </w:p>
    <w:p w:rsidR="00E96D73" w:rsidRDefault="00E96D73">
      <w:pPr>
        <w:spacing w:line="240" w:lineRule="auto"/>
        <w:ind w:firstLine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М = S </w:t>
      </w:r>
      <w:r>
        <w:rPr>
          <w:rFonts w:ascii="Verdana" w:hAnsi="Verdana"/>
          <w:sz w:val="20"/>
          <w:vertAlign w:val="subscript"/>
        </w:rPr>
        <w:t xml:space="preserve">* </w:t>
      </w:r>
      <w:r>
        <w:rPr>
          <w:rFonts w:ascii="Verdana" w:hAnsi="Verdana"/>
          <w:sz w:val="20"/>
        </w:rPr>
        <w:t xml:space="preserve">m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k,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 м3/год</w:t>
      </w:r>
    </w:p>
    <w:p w:rsidR="00E96D73" w:rsidRDefault="00E96D73">
      <w:pPr>
        <w:spacing w:line="240" w:lineRule="auto"/>
        <w:ind w:firstLine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где: S - обслуживаемая площадь предприятия, м2;</w:t>
      </w:r>
    </w:p>
    <w:p w:rsidR="00E96D73" w:rsidRDefault="00E96D73">
      <w:pPr>
        <w:spacing w:line="240" w:lineRule="auto"/>
        <w:ind w:firstLine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m - удельная норма образования бытовых отходов на 1 м2 обслуживаемой площади </w:t>
      </w:r>
    </w:p>
    <w:p w:rsidR="00E96D73" w:rsidRDefault="00E96D73">
      <w:pPr>
        <w:spacing w:line="240" w:lineRule="auto"/>
        <w:ind w:left="851" w:firstLine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предприятия, м3/м2 (нормативы берутся в соответствии с таблицей 2</w:t>
      </w:r>
      <w:r>
        <w:rPr>
          <w:rStyle w:val="a7"/>
          <w:rFonts w:ascii="Verdana" w:hAnsi="Verdana"/>
          <w:sz w:val="20"/>
        </w:rPr>
        <w:footnoteReference w:id="1"/>
      </w:r>
      <w:r>
        <w:rPr>
          <w:rFonts w:ascii="Verdana" w:hAnsi="Verdana"/>
          <w:sz w:val="20"/>
        </w:rPr>
        <w:t xml:space="preserve"> помещенной ниже);</w:t>
      </w:r>
    </w:p>
    <w:p w:rsidR="00E96D73" w:rsidRDefault="00E96D73">
      <w:pPr>
        <w:spacing w:line="240" w:lineRule="auto"/>
        <w:ind w:firstLine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  - коэффициент, учитывающий расположение предприятия. </w:t>
      </w:r>
    </w:p>
    <w:p w:rsidR="00E96D73" w:rsidRDefault="00E96D73">
      <w:pPr>
        <w:spacing w:line="240" w:lineRule="auto"/>
        <w:ind w:firstLine="426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Таблица 2</w:t>
      </w: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НОРМЫ</w:t>
      </w: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накопления твердых бытовых отходов, образующихся в результате деятельности </w:t>
      </w: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предприятий мелкорозничной торговли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374"/>
        <w:gridCol w:w="2374"/>
      </w:tblGrid>
      <w:tr w:rsidR="00E96D73">
        <w:tc>
          <w:tcPr>
            <w:tcW w:w="5032" w:type="dxa"/>
            <w:tcBorders>
              <w:bottom w:val="nil"/>
            </w:tcBorders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Объект образования</w:t>
            </w:r>
          </w:p>
        </w:tc>
        <w:tc>
          <w:tcPr>
            <w:tcW w:w="4748" w:type="dxa"/>
            <w:gridSpan w:val="2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Нормы накопления ТБО</w:t>
            </w:r>
          </w:p>
        </w:tc>
      </w:tr>
      <w:tr w:rsidR="00E96D73">
        <w:tc>
          <w:tcPr>
            <w:tcW w:w="5032" w:type="dxa"/>
            <w:tcBorders>
              <w:top w:val="nil"/>
            </w:tcBorders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374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кг в год</w:t>
            </w:r>
          </w:p>
        </w:tc>
        <w:tc>
          <w:tcPr>
            <w:tcW w:w="2374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м3 в год</w:t>
            </w:r>
          </w:p>
        </w:tc>
      </w:tr>
      <w:tr w:rsidR="00E96D73">
        <w:tc>
          <w:tcPr>
            <w:tcW w:w="5032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374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374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</w:tr>
      <w:tr w:rsidR="00E96D73">
        <w:tc>
          <w:tcPr>
            <w:tcW w:w="5032" w:type="dxa"/>
          </w:tcPr>
          <w:p w:rsidR="00E96D73" w:rsidRDefault="00E96D73">
            <w:pPr>
              <w:spacing w:line="240" w:lineRule="auto"/>
              <w:ind w:firstLine="0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Объект мелкорозничной торговли:</w:t>
            </w:r>
          </w:p>
        </w:tc>
        <w:tc>
          <w:tcPr>
            <w:tcW w:w="2374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374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</w:p>
        </w:tc>
      </w:tr>
      <w:tr w:rsidR="00E96D73">
        <w:tc>
          <w:tcPr>
            <w:tcW w:w="5032" w:type="dxa"/>
          </w:tcPr>
          <w:p w:rsidR="00E96D73" w:rsidRDefault="00E96D73">
            <w:pPr>
              <w:spacing w:line="240" w:lineRule="auto"/>
              <w:ind w:firstLine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 киоск, павильон м/г</w:t>
            </w:r>
            <w:r>
              <w:rPr>
                <w:rStyle w:val="a7"/>
                <w:rFonts w:ascii="Verdana" w:hAnsi="Verdana"/>
                <w:sz w:val="20"/>
              </w:rPr>
              <w:footnoteReference w:id="2"/>
            </w:r>
            <w:r>
              <w:rPr>
                <w:rFonts w:ascii="Verdana" w:hAnsi="Verdana"/>
                <w:sz w:val="20"/>
              </w:rPr>
              <w:t xml:space="preserve">;  </w:t>
            </w:r>
          </w:p>
        </w:tc>
        <w:tc>
          <w:tcPr>
            <w:tcW w:w="2374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150</w:t>
            </w:r>
          </w:p>
        </w:tc>
        <w:tc>
          <w:tcPr>
            <w:tcW w:w="2374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0.911</w:t>
            </w:r>
          </w:p>
        </w:tc>
      </w:tr>
      <w:tr w:rsidR="00E96D73">
        <w:tc>
          <w:tcPr>
            <w:tcW w:w="5032" w:type="dxa"/>
          </w:tcPr>
          <w:p w:rsidR="00E96D73" w:rsidRDefault="00E96D73">
            <w:pPr>
              <w:spacing w:line="240" w:lineRule="auto"/>
              <w:ind w:firstLine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 павильон к/г</w:t>
            </w:r>
            <w:r>
              <w:rPr>
                <w:rStyle w:val="a7"/>
                <w:rFonts w:ascii="Verdana" w:hAnsi="Verdana"/>
                <w:sz w:val="20"/>
              </w:rPr>
              <w:footnoteReference w:id="3"/>
            </w:r>
            <w:r>
              <w:rPr>
                <w:rFonts w:ascii="Verdana" w:hAnsi="Verdana"/>
                <w:sz w:val="20"/>
              </w:rPr>
              <w:t>;</w:t>
            </w:r>
          </w:p>
        </w:tc>
        <w:tc>
          <w:tcPr>
            <w:tcW w:w="2374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</w:t>
            </w:r>
          </w:p>
        </w:tc>
        <w:tc>
          <w:tcPr>
            <w:tcW w:w="2374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0.8</w:t>
            </w:r>
          </w:p>
        </w:tc>
      </w:tr>
      <w:tr w:rsidR="00E96D73">
        <w:tc>
          <w:tcPr>
            <w:tcW w:w="5032" w:type="dxa"/>
          </w:tcPr>
          <w:p w:rsidR="00E96D73" w:rsidRDefault="00E96D73">
            <w:pPr>
              <w:spacing w:line="240" w:lineRule="auto"/>
              <w:ind w:firstLine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 лотки, прилавки, тонары;</w:t>
            </w:r>
          </w:p>
        </w:tc>
        <w:tc>
          <w:tcPr>
            <w:tcW w:w="2374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196</w:t>
            </w:r>
          </w:p>
        </w:tc>
        <w:tc>
          <w:tcPr>
            <w:tcW w:w="2374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1.191</w:t>
            </w:r>
          </w:p>
        </w:tc>
      </w:tr>
      <w:tr w:rsidR="00E96D73">
        <w:tc>
          <w:tcPr>
            <w:tcW w:w="5032" w:type="dxa"/>
          </w:tcPr>
          <w:p w:rsidR="00E96D73" w:rsidRDefault="00E96D73">
            <w:pPr>
              <w:spacing w:line="240" w:lineRule="auto"/>
              <w:ind w:firstLine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 одежда, обувь, радиодетали, автодетали.</w:t>
            </w:r>
          </w:p>
        </w:tc>
        <w:tc>
          <w:tcPr>
            <w:tcW w:w="2374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</w:t>
            </w:r>
          </w:p>
        </w:tc>
        <w:tc>
          <w:tcPr>
            <w:tcW w:w="2374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0.064</w:t>
            </w:r>
          </w:p>
        </w:tc>
      </w:tr>
      <w:tr w:rsidR="00E96D73">
        <w:tc>
          <w:tcPr>
            <w:tcW w:w="5032" w:type="dxa"/>
          </w:tcPr>
          <w:p w:rsidR="00E96D73" w:rsidRDefault="00E96D73">
            <w:pPr>
              <w:spacing w:line="240" w:lineRule="auto"/>
              <w:ind w:firstLine="0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Комплекс мелкорозничной торговли:</w:t>
            </w:r>
          </w:p>
        </w:tc>
        <w:tc>
          <w:tcPr>
            <w:tcW w:w="2374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374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</w:p>
        </w:tc>
      </w:tr>
      <w:tr w:rsidR="00E96D73">
        <w:tc>
          <w:tcPr>
            <w:tcW w:w="5032" w:type="dxa"/>
          </w:tcPr>
          <w:p w:rsidR="00E96D73" w:rsidRDefault="00E96D73">
            <w:pPr>
              <w:spacing w:line="240" w:lineRule="auto"/>
              <w:ind w:firstLine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 продовольственные,</w:t>
            </w:r>
          </w:p>
        </w:tc>
        <w:tc>
          <w:tcPr>
            <w:tcW w:w="2374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114</w:t>
            </w:r>
          </w:p>
        </w:tc>
        <w:tc>
          <w:tcPr>
            <w:tcW w:w="2374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0.69</w:t>
            </w:r>
          </w:p>
        </w:tc>
      </w:tr>
      <w:tr w:rsidR="00E96D73">
        <w:tc>
          <w:tcPr>
            <w:tcW w:w="5032" w:type="dxa"/>
          </w:tcPr>
          <w:p w:rsidR="00E96D73" w:rsidRDefault="00E96D73">
            <w:pPr>
              <w:spacing w:line="240" w:lineRule="auto"/>
              <w:ind w:firstLine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 промышленные товары.</w:t>
            </w:r>
          </w:p>
        </w:tc>
        <w:tc>
          <w:tcPr>
            <w:tcW w:w="2374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58</w:t>
            </w:r>
          </w:p>
        </w:tc>
        <w:tc>
          <w:tcPr>
            <w:tcW w:w="2374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0.35</w:t>
            </w:r>
          </w:p>
        </w:tc>
      </w:tr>
      <w:tr w:rsidR="00E96D73">
        <w:tc>
          <w:tcPr>
            <w:tcW w:w="5032" w:type="dxa"/>
          </w:tcPr>
          <w:p w:rsidR="00E96D73" w:rsidRDefault="00E96D73">
            <w:pPr>
              <w:spacing w:line="240" w:lineRule="auto"/>
              <w:ind w:firstLine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Торговая зона</w:t>
            </w:r>
          </w:p>
        </w:tc>
        <w:tc>
          <w:tcPr>
            <w:tcW w:w="2374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140</w:t>
            </w:r>
          </w:p>
        </w:tc>
        <w:tc>
          <w:tcPr>
            <w:tcW w:w="2374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0.84</w:t>
            </w:r>
          </w:p>
        </w:tc>
      </w:tr>
      <w:tr w:rsidR="00E96D73">
        <w:tc>
          <w:tcPr>
            <w:tcW w:w="5032" w:type="dxa"/>
          </w:tcPr>
          <w:p w:rsidR="00E96D73" w:rsidRDefault="00E96D73">
            <w:pPr>
              <w:spacing w:line="240" w:lineRule="auto"/>
              <w:ind w:firstLine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Вещевой рынок (ярмарка)</w:t>
            </w:r>
          </w:p>
        </w:tc>
        <w:tc>
          <w:tcPr>
            <w:tcW w:w="2374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17</w:t>
            </w:r>
          </w:p>
        </w:tc>
        <w:tc>
          <w:tcPr>
            <w:tcW w:w="2374" w:type="dxa"/>
          </w:tcPr>
          <w:p w:rsidR="00E96D73" w:rsidRDefault="00E96D73">
            <w:pPr>
              <w:spacing w:line="240" w:lineRule="auto"/>
              <w:ind w:firstLin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0.104</w:t>
            </w:r>
          </w:p>
        </w:tc>
      </w:tr>
    </w:tbl>
    <w:p w:rsidR="00E96D73" w:rsidRDefault="00E96D73">
      <w:pPr>
        <w:spacing w:line="240" w:lineRule="auto"/>
        <w:ind w:firstLine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Нормы указаны из расчета 365 рабочих дней в году. Представленные нормативы относятся к предприятиям, расположенным в районе среднезаселенной застройки. Для предприятий расположенных, в зоне плотной жилой застройки с прилегающими транспортными узлами применяется коэффициент k =1.0-1.8. Для предприятий, расположенных в зоне прилегающей к станциям метрополитена применяется коэффициент k =1.5-1.8. Нормативы указаны без учета осуществления селективного сбора.</w:t>
      </w:r>
    </w:p>
    <w:p w:rsidR="00E96D73" w:rsidRDefault="00E96D73">
      <w:pPr>
        <w:pStyle w:val="2"/>
        <w:pageBreakBefore/>
        <w:spacing w:line="240" w:lineRule="auto"/>
        <w:rPr>
          <w:rFonts w:ascii="Verdana" w:hAnsi="Verdana"/>
          <w:sz w:val="20"/>
        </w:rPr>
      </w:pPr>
      <w:bookmarkStart w:id="36" w:name="_Toc420988151"/>
      <w:bookmarkStart w:id="37" w:name="_Toc1884015"/>
      <w:r>
        <w:rPr>
          <w:rFonts w:ascii="Verdana" w:hAnsi="Verdana"/>
          <w:sz w:val="20"/>
        </w:rPr>
        <w:t>Пищевые отходы</w:t>
      </w:r>
      <w:bookmarkEnd w:id="36"/>
      <w:bookmarkEnd w:id="37"/>
    </w:p>
    <w:p w:rsidR="00E96D73" w:rsidRDefault="00E96D73">
      <w:pPr>
        <w:keepNext/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Количество пищевых отходов, образующихся при приготовлении блюд в столовой, определяется по формуле:</w:t>
      </w:r>
    </w:p>
    <w:p w:rsidR="00E96D73" w:rsidRDefault="00E96D73">
      <w:pPr>
        <w:keepNext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М = </w:t>
      </w:r>
      <w:r>
        <w:rPr>
          <w:rFonts w:ascii="Verdana" w:hAnsi="Verdana"/>
          <w:sz w:val="20"/>
          <w:lang w:val="en-US"/>
        </w:rPr>
        <w:t>N</w:t>
      </w:r>
      <w:r w:rsidRPr="00593794">
        <w:rPr>
          <w:rFonts w:ascii="Verdana" w:hAnsi="Verdana"/>
          <w:sz w:val="20"/>
        </w:rPr>
        <w:t xml:space="preserve"> </w:t>
      </w:r>
      <w:r w:rsidRPr="00593794"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</w:rPr>
        <w:t xml:space="preserve"> </w:t>
      </w:r>
      <w:r w:rsidRPr="00593794"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10</w:t>
      </w:r>
      <w:r>
        <w:rPr>
          <w:rFonts w:ascii="Verdana" w:hAnsi="Verdana"/>
          <w:sz w:val="20"/>
          <w:vertAlign w:val="superscript"/>
        </w:rPr>
        <w:t>-3</w:t>
      </w:r>
      <w:r>
        <w:rPr>
          <w:rFonts w:ascii="Verdana" w:hAnsi="Verdana"/>
          <w:sz w:val="20"/>
        </w:rPr>
        <w:t>,       т/год</w:t>
      </w:r>
    </w:p>
    <w:p w:rsidR="00E96D73" w:rsidRDefault="00E96D73">
      <w:pPr>
        <w:keepNext/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где: </w:t>
      </w:r>
      <w:r>
        <w:rPr>
          <w:rFonts w:ascii="Verdana" w:hAnsi="Verdana"/>
          <w:sz w:val="20"/>
          <w:lang w:val="en-US"/>
        </w:rPr>
        <w:t>N</w:t>
      </w:r>
      <w:r>
        <w:rPr>
          <w:rFonts w:ascii="Verdana" w:hAnsi="Verdana"/>
          <w:sz w:val="20"/>
        </w:rPr>
        <w:t xml:space="preserve"> - количество блюд, приготавливаемых в столовой за год, шт./год,</w:t>
      </w:r>
    </w:p>
    <w:p w:rsidR="00E96D73" w:rsidRDefault="00E96D73">
      <w:pPr>
        <w:widowControl w:val="0"/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</w:rPr>
        <w:t xml:space="preserve"> - удельная норма образования пищевых отходов на 1 блюдо,  кг/блюдо </w:t>
      </w:r>
      <w:r w:rsidRPr="00593794">
        <w:rPr>
          <w:rFonts w:ascii="Verdana" w:hAnsi="Verdana"/>
          <w:sz w:val="20"/>
        </w:rPr>
        <w:t>[</w:t>
      </w:r>
      <w:r>
        <w:rPr>
          <w:rFonts w:ascii="Verdana" w:hAnsi="Verdana"/>
          <w:sz w:val="20"/>
        </w:rPr>
        <w:t>28</w:t>
      </w:r>
      <w:r w:rsidRPr="00593794">
        <w:rPr>
          <w:rFonts w:ascii="Verdana" w:hAnsi="Verdana"/>
          <w:sz w:val="20"/>
        </w:rPr>
        <w:t>]</w:t>
      </w:r>
      <w:r>
        <w:rPr>
          <w:rFonts w:ascii="Verdana" w:hAnsi="Verdana"/>
          <w:sz w:val="20"/>
        </w:rPr>
        <w:t>.</w:t>
      </w:r>
    </w:p>
    <w:p w:rsidR="00E96D73" w:rsidRDefault="00E96D73">
      <w:pPr>
        <w:pStyle w:val="2"/>
        <w:widowControl w:val="0"/>
        <w:spacing w:line="240" w:lineRule="auto"/>
        <w:rPr>
          <w:rFonts w:ascii="Verdana" w:hAnsi="Verdana"/>
          <w:sz w:val="20"/>
        </w:rPr>
      </w:pPr>
      <w:bookmarkStart w:id="38" w:name="_Toc420988152"/>
      <w:bookmarkStart w:id="39" w:name="_Toc1884016"/>
      <w:r>
        <w:rPr>
          <w:rFonts w:ascii="Verdana" w:hAnsi="Verdana"/>
          <w:sz w:val="20"/>
        </w:rPr>
        <w:t>Смет с территории</w:t>
      </w:r>
      <w:bookmarkEnd w:id="38"/>
      <w:bookmarkEnd w:id="39"/>
    </w:p>
    <w:p w:rsidR="00E96D73" w:rsidRDefault="00E96D73">
      <w:p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Количество смета с территории, образующегося при уборке твердых покрытий, определяется по формуле:</w:t>
      </w:r>
    </w:p>
    <w:p w:rsidR="00E96D73" w:rsidRDefault="00E96D73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М = </w:t>
      </w:r>
      <w:r>
        <w:rPr>
          <w:rFonts w:ascii="Verdana" w:hAnsi="Verdana"/>
          <w:sz w:val="20"/>
          <w:lang w:val="en-US"/>
        </w:rPr>
        <w:t>S</w:t>
      </w:r>
      <w:r w:rsidRPr="00593794">
        <w:rPr>
          <w:rFonts w:ascii="Verdana" w:hAnsi="Verdana"/>
          <w:sz w:val="20"/>
        </w:rPr>
        <w:t xml:space="preserve"> </w:t>
      </w:r>
      <w:r w:rsidRPr="00593794">
        <w:rPr>
          <w:rFonts w:ascii="Verdana" w:hAnsi="Verdana"/>
          <w:sz w:val="20"/>
          <w:vertAlign w:val="subscript"/>
        </w:rPr>
        <w:t>*</w:t>
      </w:r>
      <w:r w:rsidRPr="0059379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en-US"/>
        </w:rPr>
        <w:t>m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vertAlign w:val="subscript"/>
        </w:rPr>
        <w:t>*</w:t>
      </w:r>
      <w:r>
        <w:rPr>
          <w:rFonts w:ascii="Verdana" w:hAnsi="Verdana"/>
          <w:sz w:val="20"/>
        </w:rPr>
        <w:t xml:space="preserve"> 10</w:t>
      </w:r>
      <w:r>
        <w:rPr>
          <w:rFonts w:ascii="Verdana" w:hAnsi="Verdana"/>
          <w:sz w:val="20"/>
          <w:vertAlign w:val="superscript"/>
        </w:rPr>
        <w:t>-3</w:t>
      </w:r>
      <w:r>
        <w:rPr>
          <w:rFonts w:ascii="Verdana" w:hAnsi="Verdana"/>
          <w:sz w:val="20"/>
        </w:rPr>
        <w:t>,       т/год</w:t>
      </w:r>
    </w:p>
    <w:p w:rsidR="00E96D73" w:rsidRDefault="00E96D73">
      <w:pPr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где: </w:t>
      </w:r>
      <w:r>
        <w:rPr>
          <w:rFonts w:ascii="Verdana" w:hAnsi="Verdana"/>
          <w:sz w:val="20"/>
          <w:lang w:val="en-US"/>
        </w:rPr>
        <w:t>S</w:t>
      </w:r>
      <w:r>
        <w:rPr>
          <w:rFonts w:ascii="Verdana" w:hAnsi="Verdana"/>
          <w:sz w:val="20"/>
        </w:rPr>
        <w:t xml:space="preserve"> - площадь твердых покрытий, подлежащая уборке, м2,</w:t>
      </w:r>
    </w:p>
    <w:p w:rsidR="00E96D73" w:rsidRDefault="00E96D73">
      <w:pPr>
        <w:spacing w:line="240" w:lineRule="auto"/>
        <w:ind w:firstLine="0"/>
      </w:pPr>
      <w:r>
        <w:t xml:space="preserve">       </w:t>
      </w:r>
      <w:r>
        <w:rPr>
          <w:lang w:val="en-US"/>
        </w:rPr>
        <w:t>m</w:t>
      </w:r>
      <w:r>
        <w:rPr>
          <w:vertAlign w:val="subscript"/>
        </w:rPr>
        <w:t>с</w:t>
      </w:r>
      <w:r>
        <w:t xml:space="preserve"> - удельная норма образования смета с 1 м2 твердых покрытий, кг/м2,</w:t>
      </w:r>
      <w:r>
        <w:br/>
        <w:t xml:space="preserve">               </w:t>
      </w:r>
      <w:r>
        <w:rPr>
          <w:lang w:val="en-US"/>
        </w:rPr>
        <w:t>m</w:t>
      </w:r>
      <w:r>
        <w:rPr>
          <w:vertAlign w:val="subscript"/>
        </w:rPr>
        <w:t>с</w:t>
      </w:r>
      <w:r>
        <w:t xml:space="preserve"> = 5-15 кг/м2 </w:t>
      </w:r>
      <w:r w:rsidRPr="00593794">
        <w:t>[</w:t>
      </w:r>
      <w:r>
        <w:t>31</w:t>
      </w:r>
      <w:r w:rsidRPr="00593794">
        <w:t>]</w:t>
      </w:r>
      <w:r>
        <w:t>.</w:t>
      </w:r>
      <w:bookmarkStart w:id="40" w:name="_Toc420988153"/>
      <w:bookmarkStart w:id="41" w:name="_Toc1884017"/>
    </w:p>
    <w:p w:rsidR="00E96D73" w:rsidRDefault="00E96D73">
      <w:pPr>
        <w:spacing w:line="240" w:lineRule="auto"/>
        <w:ind w:firstLine="0"/>
      </w:pPr>
    </w:p>
    <w:p w:rsidR="00E96D73" w:rsidRDefault="00E96D73">
      <w:pPr>
        <w:spacing w:line="240" w:lineRule="auto"/>
        <w:ind w:firstLine="0"/>
      </w:pPr>
    </w:p>
    <w:bookmarkEnd w:id="40"/>
    <w:bookmarkEnd w:id="41"/>
    <w:p w:rsidR="00E96D73" w:rsidRDefault="00E96D73">
      <w:pPr>
        <w:spacing w:line="240" w:lineRule="auto"/>
        <w:rPr>
          <w:rFonts w:ascii="Verdana" w:hAnsi="Verdana"/>
          <w:sz w:val="20"/>
        </w:rPr>
      </w:pPr>
    </w:p>
    <w:p w:rsidR="00E96D73" w:rsidRDefault="00E96D73">
      <w:pPr>
        <w:spacing w:line="240" w:lineRule="auto"/>
        <w:rPr>
          <w:rFonts w:ascii="Verdana" w:hAnsi="Verdana"/>
          <w:sz w:val="20"/>
        </w:rPr>
      </w:pPr>
    </w:p>
    <w:p w:rsidR="00E96D73" w:rsidRDefault="00E96D73">
      <w:pPr>
        <w:spacing w:line="240" w:lineRule="auto"/>
        <w:ind w:firstLine="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br w:type="page"/>
      </w:r>
      <w:r>
        <w:rPr>
          <w:rFonts w:ascii="Verdana" w:hAnsi="Verdana"/>
          <w:b/>
          <w:sz w:val="20"/>
        </w:rPr>
        <w:t>ЛИТЕРАТУРА</w:t>
      </w:r>
    </w:p>
    <w:p w:rsidR="00E96D73" w:rsidRDefault="00E96D73">
      <w:pPr>
        <w:widowControl w:val="0"/>
        <w:spacing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1. Краткий автомобильный справочник. М., Транспорт, 1985.</w:t>
      </w:r>
    </w:p>
    <w:p w:rsidR="00E96D73" w:rsidRDefault="00E96D73">
      <w:pPr>
        <w:widowControl w:val="0"/>
        <w:spacing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2. Положение о техническом обслуживании и ремонте подвижного состава автомобильного транспорта. М., Транспорт, 1986.</w:t>
      </w:r>
    </w:p>
    <w:p w:rsidR="00E96D73" w:rsidRDefault="00E96D73">
      <w:pPr>
        <w:widowControl w:val="0"/>
        <w:spacing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3. Методика проведения инвентаризации выбросов загрязняющих веществ в атмосферу для автотранспортных предприятий (расчетным методом). М., 1991.</w:t>
      </w:r>
    </w:p>
    <w:p w:rsidR="00E96D73" w:rsidRDefault="00E96D73">
      <w:pPr>
        <w:widowControl w:val="0"/>
        <w:spacing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4. Нормы расхода топлива и ГСМ. М., «Приор», 1996.</w:t>
      </w:r>
    </w:p>
    <w:p w:rsidR="00E96D73" w:rsidRDefault="00E96D73">
      <w:pPr>
        <w:widowControl w:val="0"/>
        <w:spacing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5. Вторичные материальные ресурсы лесной и деревообрабатывающей промышленности (образование и использование). Справочник. М., Экономика, 1983.</w:t>
      </w:r>
    </w:p>
    <w:p w:rsidR="00E96D73" w:rsidRDefault="00E96D73">
      <w:pPr>
        <w:widowControl w:val="0"/>
        <w:spacing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6. Нормативы технологических отходов и потерь сырья, материалов, топлива и тепловой энергии в производстве (межотраслевого назначения). М., Экономика, 1983.</w:t>
      </w:r>
    </w:p>
    <w:p w:rsidR="00E96D73" w:rsidRDefault="00E96D73">
      <w:pPr>
        <w:widowControl w:val="0"/>
        <w:spacing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7. Вторичные материальные ресурсы номенклатуры Госснаба (образование и использование). Справочник. М., Экономика, 1987.</w:t>
      </w:r>
    </w:p>
    <w:p w:rsidR="00E96D73" w:rsidRDefault="00E96D73">
      <w:pPr>
        <w:widowControl w:val="0"/>
        <w:spacing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8. Справочные материалы по удельным показателям образования важнейших видов отходов производства и потребления. М., НИЦПУРО, 1996.</w:t>
      </w:r>
    </w:p>
    <w:p w:rsidR="00E96D73" w:rsidRDefault="00E96D73">
      <w:pPr>
        <w:widowControl w:val="0"/>
        <w:spacing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9. Лампы разрядные низкого давления. 09.50.01-90. М., Информэлектро, 1990.</w:t>
      </w:r>
    </w:p>
    <w:p w:rsidR="00E96D73" w:rsidRDefault="00E96D73">
      <w:pPr>
        <w:widowControl w:val="0"/>
        <w:spacing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10. В.В.Федоров. Люминесцентные лампы. М., Энергоатомиздат, 1992.</w:t>
      </w:r>
    </w:p>
    <w:p w:rsidR="00E96D73" w:rsidRDefault="00E96D73">
      <w:pPr>
        <w:widowControl w:val="0"/>
        <w:spacing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11. В.Ф.Ефимкина, Н.Н.Софронов. Светильники с газоразрядными лампами высокого давления. М., Энергоатомиздат, 1984.</w:t>
      </w:r>
    </w:p>
    <w:p w:rsidR="00E96D73" w:rsidRDefault="00E96D73">
      <w:pPr>
        <w:widowControl w:val="0"/>
        <w:spacing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12. А.Ю.Вальдберг, Л.М.Исянов. Технология пылеулавливания. Л., Машиностроение, 1985.</w:t>
      </w:r>
    </w:p>
    <w:p w:rsidR="00E96D73" w:rsidRDefault="00E96D73">
      <w:pPr>
        <w:widowControl w:val="0"/>
        <w:spacing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13. В.Н.Сердечный, Н.А.Бызов, А.К.Хаймусов. Нормы расхода топливно-смазочных материалов в лесной промышленности. Справочник. М., Лесная промышленность, 1990.</w:t>
      </w:r>
    </w:p>
    <w:p w:rsidR="00E96D73" w:rsidRDefault="00E96D73">
      <w:pPr>
        <w:widowControl w:val="0"/>
        <w:spacing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14. Роддатис К.Ф. Полтарецкий А.Н. Справочник по котельным установкам малой производительности. М., Энергоатомиздат, 1989.</w:t>
      </w:r>
    </w:p>
    <w:p w:rsidR="00E96D73" w:rsidRDefault="00E96D73">
      <w:pPr>
        <w:widowControl w:val="0"/>
        <w:spacing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15. Общесоюзные нормы технологического проектирования предприятий автомобильного транспорта. ОНТП-01-91 Минавтотранс РСФСР. М., 1991.</w:t>
      </w:r>
    </w:p>
    <w:p w:rsidR="00E96D73" w:rsidRDefault="00E96D73">
      <w:pPr>
        <w:widowControl w:val="0"/>
        <w:spacing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16. Методические указания по нормированию сбора отработанных масел в автотранспортных предприятиях Министерства автомобильного транспорта РСФСР. </w:t>
      </w:r>
      <w:r>
        <w:rPr>
          <w:rFonts w:ascii="Verdana" w:hAnsi="Verdana"/>
          <w:sz w:val="18"/>
        </w:rPr>
        <w:br/>
        <w:t>МУ-200-РСФСР-12-0207-83. М., 1984.</w:t>
      </w:r>
    </w:p>
    <w:p w:rsidR="00E96D73" w:rsidRDefault="00E96D73">
      <w:pPr>
        <w:widowControl w:val="0"/>
        <w:spacing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17. Нормы технологических потерь при зачистке резервуаров (Взамен </w:t>
      </w:r>
      <w:r>
        <w:rPr>
          <w:rFonts w:ascii="Verdana" w:hAnsi="Verdana"/>
          <w:sz w:val="18"/>
        </w:rPr>
        <w:br/>
        <w:t>РД 112-РСФСР-028-90). 1994 г.</w:t>
      </w:r>
    </w:p>
    <w:p w:rsidR="00E96D73" w:rsidRDefault="00E96D73">
      <w:pPr>
        <w:widowControl w:val="0"/>
        <w:spacing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18. Яковлев В.С. «Хранение нефтепродуктов. Проблемы защиты окружающей среды». М., Химия, 1987.</w:t>
      </w:r>
    </w:p>
    <w:p w:rsidR="00E96D73" w:rsidRDefault="00E96D73">
      <w:pPr>
        <w:spacing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19. Методика расчета выделений (выбросов) загрязняющих веществ в атмосферу при механической обработке металлов (на основе удельных показателей), утвержденная приказом Государственного комитета Российской Федерации по охране окружающей среды от 14 апреля 1997 г. № 158.</w:t>
      </w:r>
    </w:p>
    <w:p w:rsidR="00E96D73" w:rsidRDefault="00E96D73">
      <w:pPr>
        <w:spacing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20. ГОСТ 12.3.028-82 «Процессы обработки абразивным и эльборовым инструментом». Требования безопасности.</w:t>
      </w:r>
    </w:p>
    <w:p w:rsidR="00E96D73" w:rsidRDefault="00E96D73">
      <w:pPr>
        <w:spacing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21. ГОСТ 2270-78 «Инструмент абразивный. Основные размеры элементов крепления».</w:t>
      </w:r>
    </w:p>
    <w:p w:rsidR="00E96D73" w:rsidRDefault="00E96D73">
      <w:pPr>
        <w:spacing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22. ОНТП-14-93 «Нормы технологического проектирования предприятий машиностроения, приборостроения и металлообработки. Механообрабатывающие и сборочные цехи. М., Гипростанок, 1993.</w:t>
      </w:r>
    </w:p>
    <w:p w:rsidR="00E96D73" w:rsidRDefault="00E96D73">
      <w:pPr>
        <w:spacing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23. Методика расчета выделений (выбросов) загрязняющих веществ в атмосферу при нанесении лакокрасочных материалов (на основе удельных показателей). СПб., 1997.</w:t>
      </w:r>
    </w:p>
    <w:p w:rsidR="00E96D73" w:rsidRDefault="00E96D73">
      <w:pPr>
        <w:spacing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24. Т.А.Фиалковская, И.С.Середнева. Вентиляция при окрашивании изделий. М., Машиностроение, 1986.</w:t>
      </w:r>
    </w:p>
    <w:p w:rsidR="00E96D73" w:rsidRDefault="00E96D73">
      <w:pPr>
        <w:spacing w:line="240" w:lineRule="auto"/>
        <w:rPr>
          <w:rFonts w:ascii="Verdana" w:hAnsi="Verdana"/>
          <w:color w:val="FF0000"/>
          <w:sz w:val="18"/>
        </w:rPr>
      </w:pPr>
      <w:r>
        <w:rPr>
          <w:rFonts w:ascii="Verdana" w:hAnsi="Verdana"/>
          <w:sz w:val="18"/>
        </w:rPr>
        <w:t>25. Ю.П.Соловьев. Проектирование теплоснабжающих установок для промышленных предприятий. М., Энергия, 1978.</w:t>
      </w:r>
    </w:p>
    <w:p w:rsidR="00E96D73" w:rsidRDefault="00E96D73">
      <w:pPr>
        <w:spacing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26. Нормативные показатели удельных выбросов вредных веществ в атмосферу от основных видов технологического оборудования предприятий отрасли. Харьков, 1991.</w:t>
      </w:r>
    </w:p>
    <w:p w:rsidR="00E96D73" w:rsidRDefault="00E96D73">
      <w:pPr>
        <w:spacing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27. Инструкция по организации и технологии механизированной уборки населенных мест. Минжилкомхоз РСФСР. АКХ им.К.Д.Панфилова. М., 1980.</w:t>
      </w:r>
    </w:p>
    <w:p w:rsidR="00E96D73" w:rsidRDefault="00E96D73">
      <w:pPr>
        <w:spacing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28. Рекомендации по определению норм накопления твердых бытовых отходов для городов РСФСР. М., АКХ, 1982. Утверждены заместителем министра жилищно-коммунального хозяйства РСФСР Изамовым А.П. 9 марта 1982 г. </w:t>
      </w:r>
    </w:p>
    <w:p w:rsidR="00E96D73" w:rsidRDefault="00E96D73">
      <w:pPr>
        <w:spacing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29. Приказ № 128 от 27.09.94 г. Комитета по управлению городским хозяйством Мэрии Санкт-Петербурга. Приложение 1. Нормы накопления твердых бытовых отходов.</w:t>
      </w:r>
    </w:p>
    <w:p w:rsidR="00E96D73" w:rsidRDefault="00E96D73">
      <w:pPr>
        <w:spacing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30. Санитарная очистка и уборка населенных мест. Справочник. М., АКХ, 1997.</w:t>
      </w:r>
    </w:p>
    <w:p w:rsidR="00E96D73" w:rsidRDefault="00E96D73">
      <w:pPr>
        <w:pStyle w:val="a3"/>
        <w:widowControl/>
        <w:spacing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31. СНиП 2.07.01-89. Градостроительство. Планировка и застройка городских и сельских поселений.</w:t>
      </w:r>
      <w:bookmarkStart w:id="42" w:name="_GoBack"/>
      <w:bookmarkEnd w:id="42"/>
    </w:p>
    <w:sectPr w:rsidR="00E96D73">
      <w:headerReference w:type="even" r:id="rId7"/>
      <w:headerReference w:type="default" r:id="rId8"/>
      <w:pgSz w:w="11907" w:h="16840" w:code="9"/>
      <w:pgMar w:top="1418" w:right="567" w:bottom="964" w:left="1701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16F" w:rsidRDefault="00C0116F">
      <w:r>
        <w:separator/>
      </w:r>
    </w:p>
  </w:endnote>
  <w:endnote w:type="continuationSeparator" w:id="0">
    <w:p w:rsidR="00C0116F" w:rsidRDefault="00C0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16F" w:rsidRDefault="00C0116F">
      <w:r>
        <w:separator/>
      </w:r>
    </w:p>
  </w:footnote>
  <w:footnote w:type="continuationSeparator" w:id="0">
    <w:p w:rsidR="00C0116F" w:rsidRDefault="00C0116F">
      <w:r>
        <w:continuationSeparator/>
      </w:r>
    </w:p>
  </w:footnote>
  <w:footnote w:id="1">
    <w:p w:rsidR="00AA3B4C" w:rsidRDefault="00AA3B4C">
      <w:pPr>
        <w:pStyle w:val="a6"/>
        <w:ind w:firstLine="567"/>
      </w:pPr>
      <w:r>
        <w:rPr>
          <w:rStyle w:val="a7"/>
        </w:rPr>
        <w:footnoteRef/>
      </w:r>
      <w:r>
        <w:t xml:space="preserve"> Утверждены в 1998 году:</w:t>
      </w:r>
    </w:p>
    <w:p w:rsidR="00AA3B4C" w:rsidRDefault="00AA3B4C">
      <w:pPr>
        <w:pStyle w:val="a6"/>
      </w:pPr>
      <w:r>
        <w:t>1. Государственным комитетом по охрване окружающей среды Санкт-Петербурга и Ленинградской области;</w:t>
      </w:r>
    </w:p>
    <w:p w:rsidR="00AA3B4C" w:rsidRDefault="00AA3B4C">
      <w:pPr>
        <w:pStyle w:val="a6"/>
      </w:pPr>
      <w:r>
        <w:t>2. Государственным санитарно эпидемиологическим надзором по Санкт-Петербургу;</w:t>
      </w:r>
    </w:p>
    <w:p w:rsidR="00AA3B4C" w:rsidRDefault="00AA3B4C">
      <w:pPr>
        <w:pStyle w:val="a6"/>
      </w:pPr>
      <w:r>
        <w:t>3. Комитетом по благоустройству и дорожному хозяйству администрации Санкт-Петербурга.</w:t>
      </w:r>
    </w:p>
  </w:footnote>
  <w:footnote w:id="2">
    <w:p w:rsidR="00AA3B4C" w:rsidRDefault="00AA3B4C">
      <w:pPr>
        <w:pStyle w:val="a6"/>
      </w:pPr>
      <w:r>
        <w:rPr>
          <w:rStyle w:val="a7"/>
        </w:rPr>
        <w:footnoteRef/>
      </w:r>
      <w:r>
        <w:t xml:space="preserve">  Малогабаритный,</w:t>
      </w:r>
    </w:p>
  </w:footnote>
  <w:footnote w:id="3">
    <w:p w:rsidR="00AA3B4C" w:rsidRDefault="00AA3B4C">
      <w:pPr>
        <w:pStyle w:val="a6"/>
      </w:pPr>
      <w:r>
        <w:rPr>
          <w:rStyle w:val="a7"/>
        </w:rPr>
        <w:footnoteRef/>
      </w:r>
      <w:r>
        <w:t xml:space="preserve"> Крупногабаритный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B4C" w:rsidRDefault="00AA3B4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3B4C" w:rsidRDefault="00AA3B4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B4C" w:rsidRDefault="00AA3B4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2E7F">
      <w:rPr>
        <w:rStyle w:val="a5"/>
        <w:noProof/>
      </w:rPr>
      <w:t>17</w:t>
    </w:r>
    <w:r>
      <w:rPr>
        <w:rStyle w:val="a5"/>
      </w:rPr>
      <w:fldChar w:fldCharType="end"/>
    </w:r>
  </w:p>
  <w:p w:rsidR="00AA3B4C" w:rsidRDefault="00AA3B4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0" w:hanging="708"/>
      </w:p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0" w:hanging="708"/>
      </w:p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113" w:legacyIndent="283"/>
        <w:lvlJc w:val="left"/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98" w:hanging="283"/>
        </w:pPr>
        <w:rPr>
          <w:rFonts w:ascii="Symbol" w:hAnsi="Symbol" w:hint="default"/>
        </w:rPr>
      </w:lvl>
    </w:lvlOverride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56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794"/>
    <w:rsid w:val="00122B40"/>
    <w:rsid w:val="00593794"/>
    <w:rsid w:val="006476BC"/>
    <w:rsid w:val="00772E7F"/>
    <w:rsid w:val="00961AB6"/>
    <w:rsid w:val="00AA3B4C"/>
    <w:rsid w:val="00BD1012"/>
    <w:rsid w:val="00C0116F"/>
    <w:rsid w:val="00E9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A33E7-5B93-4030-8607-7DBA1A75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</w:pPr>
    <w:rPr>
      <w:sz w:val="24"/>
    </w:rPr>
  </w:style>
  <w:style w:type="paragraph" w:styleId="1">
    <w:name w:val="heading 1"/>
    <w:basedOn w:val="a"/>
    <w:next w:val="a"/>
    <w:qFormat/>
    <w:pPr>
      <w:keepNext/>
      <w:pageBreakBefore/>
      <w:numPr>
        <w:numId w:val="1"/>
      </w:numPr>
      <w:spacing w:after="120"/>
      <w:jc w:val="center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120" w:after="12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 w:after="60"/>
      <w:ind w:firstLine="0"/>
      <w:jc w:val="center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pPr>
      <w:widowControl w:val="0"/>
    </w:pPr>
  </w:style>
  <w:style w:type="paragraph" w:styleId="10">
    <w:name w:val="toc 1"/>
    <w:basedOn w:val="a"/>
    <w:next w:val="a"/>
    <w:semiHidden/>
    <w:pPr>
      <w:tabs>
        <w:tab w:val="right" w:leader="dot" w:pos="9639"/>
      </w:tabs>
      <w:spacing w:before="240"/>
      <w:ind w:left="284" w:hanging="284"/>
    </w:pPr>
  </w:style>
  <w:style w:type="paragraph" w:styleId="20">
    <w:name w:val="toc 2"/>
    <w:basedOn w:val="a"/>
    <w:next w:val="a"/>
    <w:semiHidden/>
    <w:pPr>
      <w:tabs>
        <w:tab w:val="right" w:leader="dot" w:pos="9639"/>
      </w:tabs>
      <w:ind w:left="1418" w:hanging="567"/>
    </w:pPr>
  </w:style>
  <w:style w:type="paragraph" w:styleId="30">
    <w:name w:val="toc 3"/>
    <w:basedOn w:val="a"/>
    <w:next w:val="a"/>
    <w:semiHidden/>
    <w:pPr>
      <w:tabs>
        <w:tab w:val="right" w:leader="dot" w:pos="9639"/>
      </w:tabs>
      <w:ind w:left="2138" w:hanging="720"/>
    </w:pPr>
  </w:style>
  <w:style w:type="paragraph" w:styleId="40">
    <w:name w:val="toc 4"/>
    <w:basedOn w:val="a"/>
    <w:next w:val="a"/>
    <w:semiHidden/>
    <w:pPr>
      <w:tabs>
        <w:tab w:val="right" w:leader="dot" w:pos="9639"/>
      </w:tabs>
      <w:ind w:left="840"/>
    </w:pPr>
  </w:style>
  <w:style w:type="paragraph" w:styleId="50">
    <w:name w:val="toc 5"/>
    <w:basedOn w:val="a"/>
    <w:next w:val="a"/>
    <w:semiHidden/>
    <w:pPr>
      <w:tabs>
        <w:tab w:val="right" w:leader="dot" w:pos="9639"/>
      </w:tabs>
      <w:ind w:left="1120"/>
    </w:pPr>
  </w:style>
  <w:style w:type="paragraph" w:styleId="60">
    <w:name w:val="toc 6"/>
    <w:basedOn w:val="a"/>
    <w:next w:val="a"/>
    <w:semiHidden/>
    <w:pPr>
      <w:tabs>
        <w:tab w:val="right" w:leader="dot" w:pos="9639"/>
      </w:tabs>
      <w:ind w:left="1400"/>
    </w:pPr>
  </w:style>
  <w:style w:type="paragraph" w:styleId="70">
    <w:name w:val="toc 7"/>
    <w:basedOn w:val="a"/>
    <w:next w:val="a"/>
    <w:semiHidden/>
    <w:pPr>
      <w:tabs>
        <w:tab w:val="right" w:leader="dot" w:pos="9639"/>
      </w:tabs>
      <w:ind w:left="1680"/>
    </w:pPr>
  </w:style>
  <w:style w:type="paragraph" w:styleId="80">
    <w:name w:val="toc 8"/>
    <w:basedOn w:val="a"/>
    <w:next w:val="a"/>
    <w:semiHidden/>
    <w:pPr>
      <w:tabs>
        <w:tab w:val="right" w:leader="dot" w:pos="9639"/>
      </w:tabs>
      <w:ind w:left="1960"/>
    </w:pPr>
  </w:style>
  <w:style w:type="paragraph" w:styleId="90">
    <w:name w:val="toc 9"/>
    <w:basedOn w:val="a"/>
    <w:next w:val="a"/>
    <w:semiHidden/>
    <w:pPr>
      <w:tabs>
        <w:tab w:val="right" w:leader="dot" w:pos="9639"/>
      </w:tabs>
      <w:ind w:left="2240"/>
    </w:p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basedOn w:val="a0"/>
    <w:semiHidden/>
    <w:rPr>
      <w:vertAlign w:val="superscript"/>
    </w:rPr>
  </w:style>
  <w:style w:type="paragraph" w:styleId="a8">
    <w:name w:val="Body Text"/>
    <w:basedOn w:val="a"/>
    <w:pPr>
      <w:spacing w:line="240" w:lineRule="auto"/>
      <w:ind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6107</Words>
  <Characters>34815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«Временным </vt:lpstr>
    </vt:vector>
  </TitlesOfParts>
  <Company>фирма "ЦОЭК"</Company>
  <LinksUpToDate>false</LinksUpToDate>
  <CharactersWithSpaces>40841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«Временным </dc:title>
  <dc:subject/>
  <dc:creator>Олифина Ольга</dc:creator>
  <cp:keywords/>
  <dc:description/>
  <cp:lastModifiedBy>Irina</cp:lastModifiedBy>
  <cp:revision>2</cp:revision>
  <cp:lastPrinted>1998-09-28T15:13:00Z</cp:lastPrinted>
  <dcterms:created xsi:type="dcterms:W3CDTF">2014-09-02T07:19:00Z</dcterms:created>
  <dcterms:modified xsi:type="dcterms:W3CDTF">2014-09-02T07:19:00Z</dcterms:modified>
</cp:coreProperties>
</file>