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0A" w:rsidRPr="00D50AA7" w:rsidRDefault="008E390A" w:rsidP="00D50AA7">
      <w:pPr>
        <w:jc w:val="center"/>
        <w:rPr>
          <w:rFonts w:ascii="Cambria" w:hAnsi="Cambria"/>
          <w:sz w:val="28"/>
          <w:szCs w:val="28"/>
        </w:rPr>
      </w:pPr>
      <w:r w:rsidRPr="00D50AA7">
        <w:rPr>
          <w:rFonts w:ascii="Cambria" w:hAnsi="Cambria"/>
          <w:sz w:val="28"/>
          <w:szCs w:val="28"/>
        </w:rPr>
        <w:t>МУНИЦИПАЛЬНОЕ ОБРАЗОВАТЕЛЬНОЕ УЧРЕЖДЕНИЕ</w:t>
      </w:r>
    </w:p>
    <w:p w:rsidR="00D50AA7" w:rsidRDefault="00D50AA7" w:rsidP="00D50AA7">
      <w:pPr>
        <w:rPr>
          <w:rFonts w:ascii="Cambria" w:hAnsi="Cambria"/>
          <w:b/>
          <w:sz w:val="28"/>
          <w:szCs w:val="28"/>
          <w:lang w:val="en-US"/>
        </w:rPr>
      </w:pPr>
    </w:p>
    <w:p w:rsidR="008D1AFE" w:rsidRPr="008D1AFE" w:rsidRDefault="008D1AFE" w:rsidP="00D50AA7">
      <w:pPr>
        <w:rPr>
          <w:rFonts w:ascii="Cambria" w:hAnsi="Cambria"/>
          <w:sz w:val="28"/>
          <w:szCs w:val="28"/>
          <w:lang w:val="en-US"/>
        </w:rPr>
      </w:pPr>
    </w:p>
    <w:p w:rsidR="00D50AA7" w:rsidRPr="00D50AA7" w:rsidRDefault="00D50AA7" w:rsidP="00D50AA7">
      <w:pPr>
        <w:spacing w:line="360" w:lineRule="auto"/>
        <w:jc w:val="center"/>
        <w:rPr>
          <w:rFonts w:ascii="Cambria" w:hAnsi="Cambria"/>
          <w:sz w:val="28"/>
          <w:szCs w:val="28"/>
        </w:rPr>
      </w:pPr>
      <w:r w:rsidRPr="00D50AA7">
        <w:rPr>
          <w:rFonts w:ascii="Cambria" w:hAnsi="Cambria"/>
          <w:sz w:val="28"/>
          <w:szCs w:val="28"/>
        </w:rPr>
        <w:t>Экономический факультет</w:t>
      </w:r>
    </w:p>
    <w:p w:rsidR="00D50AA7" w:rsidRDefault="00D50AA7" w:rsidP="00D50AA7">
      <w:pPr>
        <w:tabs>
          <w:tab w:val="left" w:pos="4680"/>
        </w:tabs>
        <w:jc w:val="center"/>
        <w:rPr>
          <w:rFonts w:ascii="Cambria" w:hAnsi="Cambria"/>
          <w:sz w:val="28"/>
          <w:szCs w:val="28"/>
        </w:rPr>
      </w:pPr>
      <w:r>
        <w:rPr>
          <w:rFonts w:ascii="Cambria" w:hAnsi="Cambria"/>
          <w:sz w:val="28"/>
          <w:szCs w:val="28"/>
        </w:rPr>
        <w:t>Специальность «Экономика и</w:t>
      </w:r>
    </w:p>
    <w:p w:rsidR="00D50AA7" w:rsidRDefault="00D50AA7" w:rsidP="00D50AA7">
      <w:pPr>
        <w:tabs>
          <w:tab w:val="left" w:pos="4680"/>
        </w:tabs>
        <w:jc w:val="center"/>
        <w:rPr>
          <w:rFonts w:ascii="Cambria" w:hAnsi="Cambria"/>
          <w:sz w:val="28"/>
          <w:szCs w:val="28"/>
        </w:rPr>
      </w:pPr>
      <w:r>
        <w:rPr>
          <w:rFonts w:ascii="Cambria" w:hAnsi="Cambria"/>
          <w:sz w:val="28"/>
          <w:szCs w:val="28"/>
        </w:rPr>
        <w:t>управление на предприятии (таможня)»</w:t>
      </w:r>
    </w:p>
    <w:p w:rsidR="00D50AA7" w:rsidRPr="00D50AA7" w:rsidRDefault="00D50AA7" w:rsidP="00D50AA7">
      <w:pPr>
        <w:tabs>
          <w:tab w:val="left" w:pos="4680"/>
        </w:tabs>
        <w:jc w:val="center"/>
        <w:rPr>
          <w:rFonts w:ascii="Cambria" w:hAnsi="Cambria"/>
          <w:sz w:val="28"/>
          <w:szCs w:val="28"/>
        </w:rPr>
      </w:pPr>
    </w:p>
    <w:p w:rsidR="00D50AA7" w:rsidRDefault="00D50AA7" w:rsidP="00D50AA7">
      <w:pPr>
        <w:jc w:val="center"/>
        <w:rPr>
          <w:rFonts w:ascii="Cambria" w:hAnsi="Cambria"/>
          <w:sz w:val="28"/>
          <w:szCs w:val="28"/>
        </w:rPr>
      </w:pPr>
      <w:r w:rsidRPr="00D50AA7">
        <w:rPr>
          <w:rFonts w:ascii="Cambria" w:hAnsi="Cambria"/>
          <w:sz w:val="28"/>
          <w:szCs w:val="28"/>
        </w:rPr>
        <w:t>Учебная дисциплина</w:t>
      </w:r>
    </w:p>
    <w:p w:rsidR="00D50AA7" w:rsidRPr="00D50AA7" w:rsidRDefault="00D50AA7" w:rsidP="00D50AA7">
      <w:pPr>
        <w:jc w:val="center"/>
        <w:rPr>
          <w:rFonts w:ascii="Cambria" w:hAnsi="Cambria"/>
          <w:sz w:val="28"/>
          <w:szCs w:val="28"/>
        </w:rPr>
      </w:pPr>
      <w:r w:rsidRPr="00D50AA7">
        <w:rPr>
          <w:rFonts w:ascii="Cambria" w:hAnsi="Cambria"/>
          <w:sz w:val="28"/>
          <w:szCs w:val="28"/>
        </w:rPr>
        <w:t>«Валютное регулирование и валютный контроль»</w:t>
      </w:r>
    </w:p>
    <w:p w:rsidR="00D50AA7" w:rsidRPr="00D50AA7" w:rsidRDefault="00D50AA7" w:rsidP="00D50AA7">
      <w:pPr>
        <w:spacing w:line="360" w:lineRule="auto"/>
        <w:jc w:val="center"/>
        <w:rPr>
          <w:rFonts w:ascii="Cambria" w:hAnsi="Cambria"/>
          <w:sz w:val="28"/>
          <w:szCs w:val="28"/>
        </w:rPr>
      </w:pPr>
    </w:p>
    <w:p w:rsidR="00D50AA7" w:rsidRPr="00D50AA7" w:rsidRDefault="00D50AA7" w:rsidP="00D50AA7">
      <w:pPr>
        <w:spacing w:line="360" w:lineRule="auto"/>
        <w:jc w:val="center"/>
        <w:rPr>
          <w:rFonts w:ascii="Cambria" w:hAnsi="Cambria"/>
          <w:sz w:val="28"/>
          <w:szCs w:val="28"/>
        </w:rPr>
      </w:pPr>
    </w:p>
    <w:p w:rsidR="00D50AA7" w:rsidRPr="00D50AA7" w:rsidRDefault="00D50AA7" w:rsidP="00D50AA7">
      <w:pPr>
        <w:spacing w:line="360" w:lineRule="auto"/>
        <w:rPr>
          <w:rFonts w:ascii="Cambria" w:hAnsi="Cambria"/>
          <w:sz w:val="28"/>
          <w:szCs w:val="28"/>
        </w:rPr>
      </w:pPr>
    </w:p>
    <w:p w:rsidR="00D50AA7" w:rsidRPr="00D50AA7" w:rsidRDefault="00D50AA7" w:rsidP="00D50AA7">
      <w:pPr>
        <w:spacing w:line="360" w:lineRule="auto"/>
        <w:rPr>
          <w:rFonts w:ascii="Cambria" w:hAnsi="Cambria"/>
          <w:sz w:val="28"/>
          <w:szCs w:val="28"/>
        </w:rPr>
      </w:pPr>
    </w:p>
    <w:p w:rsidR="00D50AA7" w:rsidRPr="00D50AA7" w:rsidRDefault="00D50AA7" w:rsidP="00D50AA7">
      <w:pPr>
        <w:jc w:val="center"/>
        <w:rPr>
          <w:rFonts w:ascii="Cambria" w:hAnsi="Cambria"/>
          <w:b/>
          <w:i/>
          <w:sz w:val="36"/>
          <w:szCs w:val="36"/>
        </w:rPr>
      </w:pPr>
      <w:r w:rsidRPr="00D50AA7">
        <w:rPr>
          <w:rFonts w:ascii="Cambria" w:hAnsi="Cambria"/>
          <w:b/>
          <w:i/>
          <w:sz w:val="36"/>
          <w:szCs w:val="36"/>
        </w:rPr>
        <w:t>КУРСОВАЯ РАБОТА</w:t>
      </w:r>
    </w:p>
    <w:p w:rsidR="00D50AA7" w:rsidRPr="00D50AA7" w:rsidRDefault="00D50AA7" w:rsidP="00D50AA7">
      <w:pPr>
        <w:rPr>
          <w:rFonts w:ascii="Cambria" w:hAnsi="Cambria"/>
          <w:sz w:val="28"/>
          <w:szCs w:val="28"/>
        </w:rPr>
      </w:pPr>
    </w:p>
    <w:p w:rsidR="00D50AA7" w:rsidRPr="00D50AA7" w:rsidRDefault="00D50AA7" w:rsidP="00D50AA7">
      <w:pPr>
        <w:jc w:val="center"/>
        <w:rPr>
          <w:rFonts w:ascii="Cambria" w:hAnsi="Cambria"/>
          <w:sz w:val="28"/>
          <w:szCs w:val="28"/>
        </w:rPr>
      </w:pPr>
      <w:r w:rsidRPr="00D50AA7">
        <w:rPr>
          <w:rFonts w:ascii="Cambria" w:hAnsi="Cambria"/>
          <w:sz w:val="28"/>
          <w:szCs w:val="28"/>
        </w:rPr>
        <w:t xml:space="preserve">ТЕМА: «ЭВОЛЮЦИЯ ВАЛЮТНОЙ СИСТЕМЫ: ОТ ГЕНУЭЗСКОЙ </w:t>
      </w:r>
    </w:p>
    <w:p w:rsidR="00D50AA7" w:rsidRPr="00D50AA7" w:rsidRDefault="00D50AA7" w:rsidP="00D50AA7">
      <w:pPr>
        <w:jc w:val="center"/>
        <w:rPr>
          <w:rFonts w:ascii="Cambria" w:hAnsi="Cambria"/>
          <w:sz w:val="28"/>
          <w:szCs w:val="28"/>
        </w:rPr>
      </w:pPr>
      <w:r w:rsidRPr="00D50AA7">
        <w:rPr>
          <w:rFonts w:ascii="Cambria" w:hAnsi="Cambria"/>
          <w:sz w:val="28"/>
          <w:szCs w:val="28"/>
        </w:rPr>
        <w:t>ДО БРЕТТОН-ВУДСКОЙ»</w:t>
      </w:r>
    </w:p>
    <w:p w:rsidR="00D50AA7" w:rsidRPr="00D50AA7" w:rsidRDefault="00D50AA7" w:rsidP="00D50AA7">
      <w:pPr>
        <w:rPr>
          <w:rFonts w:ascii="Cambria" w:hAnsi="Cambria"/>
          <w:sz w:val="28"/>
          <w:szCs w:val="28"/>
        </w:rPr>
      </w:pPr>
    </w:p>
    <w:p w:rsidR="00D50AA7" w:rsidRPr="00D50AA7" w:rsidRDefault="00D50AA7" w:rsidP="00D50AA7">
      <w:pPr>
        <w:rPr>
          <w:rFonts w:ascii="Cambria" w:hAnsi="Cambria"/>
          <w:sz w:val="28"/>
          <w:szCs w:val="28"/>
        </w:rPr>
      </w:pPr>
    </w:p>
    <w:p w:rsidR="00D50AA7" w:rsidRPr="00D50AA7" w:rsidRDefault="00D50AA7" w:rsidP="00D50AA7">
      <w:pPr>
        <w:rPr>
          <w:rFonts w:ascii="Cambria" w:hAnsi="Cambria"/>
          <w:sz w:val="28"/>
          <w:szCs w:val="28"/>
        </w:rPr>
      </w:pPr>
    </w:p>
    <w:p w:rsidR="00D50AA7" w:rsidRPr="00D50AA7" w:rsidRDefault="00D50AA7" w:rsidP="00D50AA7">
      <w:pPr>
        <w:rPr>
          <w:rFonts w:ascii="Cambria" w:hAnsi="Cambria"/>
          <w:sz w:val="28"/>
          <w:szCs w:val="28"/>
        </w:rPr>
      </w:pPr>
    </w:p>
    <w:p w:rsidR="00D50AA7" w:rsidRDefault="00D50AA7" w:rsidP="00D50AA7">
      <w:pPr>
        <w:rPr>
          <w:rFonts w:ascii="Cambria" w:hAnsi="Cambria"/>
          <w:sz w:val="28"/>
          <w:szCs w:val="28"/>
        </w:rPr>
      </w:pPr>
    </w:p>
    <w:p w:rsidR="00D50AA7" w:rsidRDefault="00D50AA7" w:rsidP="00D50AA7">
      <w:pPr>
        <w:rPr>
          <w:rFonts w:ascii="Cambria" w:hAnsi="Cambria"/>
          <w:sz w:val="28"/>
          <w:szCs w:val="28"/>
        </w:rPr>
      </w:pPr>
    </w:p>
    <w:p w:rsidR="00D50AA7" w:rsidRDefault="00D50AA7" w:rsidP="00D50AA7">
      <w:pPr>
        <w:rPr>
          <w:rFonts w:ascii="Cambria" w:hAnsi="Cambria"/>
          <w:sz w:val="28"/>
          <w:szCs w:val="28"/>
        </w:rPr>
      </w:pPr>
    </w:p>
    <w:p w:rsidR="00D50AA7" w:rsidRDefault="00D50AA7" w:rsidP="00D50AA7">
      <w:pPr>
        <w:rPr>
          <w:rFonts w:ascii="Cambria" w:hAnsi="Cambria"/>
          <w:sz w:val="28"/>
          <w:szCs w:val="28"/>
        </w:rPr>
      </w:pPr>
    </w:p>
    <w:p w:rsidR="00D50AA7" w:rsidRDefault="00D50AA7" w:rsidP="00D50AA7">
      <w:pPr>
        <w:rPr>
          <w:rFonts w:ascii="Cambria" w:hAnsi="Cambria"/>
          <w:sz w:val="28"/>
          <w:szCs w:val="28"/>
        </w:rPr>
      </w:pPr>
    </w:p>
    <w:p w:rsidR="00D50AA7" w:rsidRPr="00D50AA7" w:rsidRDefault="00D50AA7" w:rsidP="00D50AA7">
      <w:pPr>
        <w:rPr>
          <w:rFonts w:ascii="Cambria" w:hAnsi="Cambria"/>
          <w:sz w:val="28"/>
          <w:szCs w:val="28"/>
        </w:rPr>
      </w:pPr>
    </w:p>
    <w:p w:rsidR="00D50AA7" w:rsidRPr="00D50AA7" w:rsidRDefault="00D50AA7" w:rsidP="00D50AA7">
      <w:pPr>
        <w:jc w:val="center"/>
        <w:rPr>
          <w:rFonts w:ascii="Cambria" w:hAnsi="Cambria"/>
          <w:sz w:val="28"/>
          <w:szCs w:val="28"/>
        </w:rPr>
      </w:pPr>
      <w:r w:rsidRPr="00D50AA7">
        <w:rPr>
          <w:rFonts w:ascii="Cambria" w:hAnsi="Cambria"/>
          <w:sz w:val="28"/>
          <w:szCs w:val="28"/>
        </w:rPr>
        <w:t xml:space="preserve">                                                                   </w:t>
      </w:r>
    </w:p>
    <w:p w:rsidR="00D50AA7" w:rsidRDefault="00D50AA7" w:rsidP="008D1AFE">
      <w:pPr>
        <w:tabs>
          <w:tab w:val="left" w:pos="0"/>
          <w:tab w:val="left" w:pos="4536"/>
          <w:tab w:val="left" w:pos="5103"/>
        </w:tabs>
        <w:rPr>
          <w:rFonts w:ascii="Cambria" w:hAnsi="Cambria"/>
          <w:sz w:val="28"/>
          <w:szCs w:val="28"/>
          <w:lang w:val="en-US"/>
        </w:rPr>
      </w:pPr>
      <w:r>
        <w:rPr>
          <w:rFonts w:ascii="Cambria" w:hAnsi="Cambria"/>
          <w:sz w:val="28"/>
          <w:szCs w:val="28"/>
        </w:rPr>
        <w:t xml:space="preserve">                                                                          </w:t>
      </w:r>
      <w:r w:rsidRPr="00D50AA7">
        <w:rPr>
          <w:rFonts w:ascii="Cambria" w:hAnsi="Cambria"/>
          <w:sz w:val="28"/>
          <w:szCs w:val="28"/>
        </w:rPr>
        <w:t xml:space="preserve">Выполнил: </w:t>
      </w:r>
    </w:p>
    <w:p w:rsidR="008D1AFE" w:rsidRPr="008D1AFE" w:rsidRDefault="008D1AFE" w:rsidP="008D1AFE">
      <w:pPr>
        <w:tabs>
          <w:tab w:val="left" w:pos="0"/>
          <w:tab w:val="left" w:pos="4536"/>
          <w:tab w:val="left" w:pos="5103"/>
        </w:tabs>
        <w:rPr>
          <w:rFonts w:ascii="Cambria" w:hAnsi="Cambria"/>
          <w:sz w:val="28"/>
          <w:szCs w:val="28"/>
          <w:lang w:val="en-US"/>
        </w:rPr>
      </w:pPr>
    </w:p>
    <w:p w:rsidR="00D50AA7" w:rsidRDefault="00D50AA7" w:rsidP="00D50AA7">
      <w:pPr>
        <w:tabs>
          <w:tab w:val="left" w:pos="4680"/>
        </w:tabs>
        <w:jc w:val="center"/>
        <w:rPr>
          <w:rFonts w:ascii="Cambria" w:hAnsi="Cambria"/>
          <w:sz w:val="28"/>
          <w:szCs w:val="28"/>
        </w:rPr>
      </w:pPr>
    </w:p>
    <w:p w:rsidR="00D50AA7" w:rsidRDefault="00D50AA7" w:rsidP="00D50AA7">
      <w:pPr>
        <w:tabs>
          <w:tab w:val="left" w:pos="4536"/>
          <w:tab w:val="left" w:pos="4680"/>
        </w:tabs>
        <w:jc w:val="center"/>
        <w:rPr>
          <w:rFonts w:ascii="Cambria" w:hAnsi="Cambria"/>
          <w:sz w:val="28"/>
          <w:szCs w:val="28"/>
          <w:lang w:val="en-US"/>
        </w:rPr>
      </w:pPr>
      <w:r>
        <w:rPr>
          <w:rFonts w:ascii="Cambria" w:hAnsi="Cambria"/>
          <w:sz w:val="28"/>
          <w:szCs w:val="28"/>
        </w:rPr>
        <w:t xml:space="preserve">                                                     </w:t>
      </w:r>
      <w:r w:rsidRPr="00D50AA7">
        <w:rPr>
          <w:rFonts w:ascii="Cambria" w:hAnsi="Cambria"/>
          <w:sz w:val="28"/>
          <w:szCs w:val="28"/>
        </w:rPr>
        <w:t xml:space="preserve">Проверил: </w:t>
      </w:r>
    </w:p>
    <w:p w:rsidR="008D1AFE" w:rsidRPr="008D1AFE" w:rsidRDefault="008D1AFE" w:rsidP="00D50AA7">
      <w:pPr>
        <w:tabs>
          <w:tab w:val="left" w:pos="4536"/>
          <w:tab w:val="left" w:pos="4680"/>
        </w:tabs>
        <w:jc w:val="center"/>
        <w:rPr>
          <w:rFonts w:ascii="Cambria" w:hAnsi="Cambria"/>
          <w:sz w:val="28"/>
          <w:szCs w:val="28"/>
          <w:lang w:val="en-US"/>
        </w:rPr>
      </w:pPr>
    </w:p>
    <w:p w:rsidR="00D50AA7" w:rsidRPr="00D50AA7" w:rsidRDefault="00D50AA7" w:rsidP="00D50AA7">
      <w:pPr>
        <w:jc w:val="right"/>
        <w:rPr>
          <w:rFonts w:ascii="Cambria" w:hAnsi="Cambria"/>
          <w:sz w:val="28"/>
          <w:szCs w:val="28"/>
        </w:rPr>
      </w:pPr>
    </w:p>
    <w:p w:rsidR="00D50AA7" w:rsidRPr="00D50AA7" w:rsidRDefault="00D50AA7" w:rsidP="00D50AA7">
      <w:pPr>
        <w:jc w:val="right"/>
        <w:rPr>
          <w:rFonts w:ascii="Cambria" w:hAnsi="Cambria"/>
          <w:sz w:val="28"/>
          <w:szCs w:val="28"/>
        </w:rPr>
      </w:pPr>
    </w:p>
    <w:p w:rsidR="00D50AA7" w:rsidRPr="00D50AA7" w:rsidRDefault="00D50AA7" w:rsidP="00D50AA7">
      <w:pPr>
        <w:jc w:val="right"/>
        <w:rPr>
          <w:rFonts w:ascii="Cambria" w:hAnsi="Cambria"/>
          <w:sz w:val="28"/>
          <w:szCs w:val="28"/>
        </w:rPr>
      </w:pPr>
    </w:p>
    <w:p w:rsidR="00D50AA7" w:rsidRPr="00D50AA7" w:rsidRDefault="00D50AA7" w:rsidP="00D50AA7">
      <w:pPr>
        <w:jc w:val="right"/>
        <w:rPr>
          <w:rFonts w:ascii="Cambria" w:hAnsi="Cambria"/>
          <w:sz w:val="28"/>
          <w:szCs w:val="28"/>
        </w:rPr>
      </w:pPr>
    </w:p>
    <w:p w:rsidR="00D50AA7" w:rsidRPr="00D50AA7" w:rsidRDefault="00D50AA7" w:rsidP="00D50AA7">
      <w:pPr>
        <w:jc w:val="right"/>
        <w:rPr>
          <w:rFonts w:ascii="Cambria" w:hAnsi="Cambria"/>
          <w:sz w:val="28"/>
          <w:szCs w:val="28"/>
        </w:rPr>
      </w:pPr>
    </w:p>
    <w:p w:rsidR="00D50AA7" w:rsidRPr="00D50AA7" w:rsidRDefault="00D50AA7" w:rsidP="00D50AA7">
      <w:pPr>
        <w:rPr>
          <w:rFonts w:ascii="Cambria" w:hAnsi="Cambria"/>
          <w:sz w:val="28"/>
          <w:szCs w:val="28"/>
        </w:rPr>
      </w:pPr>
    </w:p>
    <w:p w:rsidR="00D50AA7" w:rsidRPr="00D50AA7" w:rsidRDefault="00D50AA7" w:rsidP="00D50AA7">
      <w:pPr>
        <w:jc w:val="right"/>
        <w:rPr>
          <w:rFonts w:ascii="Cambria" w:hAnsi="Cambria"/>
          <w:sz w:val="28"/>
          <w:szCs w:val="28"/>
        </w:rPr>
      </w:pPr>
    </w:p>
    <w:p w:rsidR="00D50AA7" w:rsidRPr="00D50AA7" w:rsidRDefault="00D50AA7" w:rsidP="00D50AA7">
      <w:pPr>
        <w:jc w:val="center"/>
        <w:rPr>
          <w:rFonts w:ascii="Cambria" w:hAnsi="Cambria"/>
          <w:sz w:val="28"/>
          <w:szCs w:val="28"/>
        </w:rPr>
      </w:pPr>
      <w:r w:rsidRPr="00D50AA7">
        <w:rPr>
          <w:rFonts w:ascii="Cambria" w:hAnsi="Cambria"/>
          <w:sz w:val="28"/>
          <w:szCs w:val="28"/>
        </w:rPr>
        <w:t>Воронеж 2010</w:t>
      </w:r>
    </w:p>
    <w:p w:rsidR="00D50AA7" w:rsidRPr="00D50AA7" w:rsidRDefault="00D50AA7" w:rsidP="00D50AA7">
      <w:pPr>
        <w:spacing w:line="360" w:lineRule="auto"/>
        <w:jc w:val="center"/>
        <w:rPr>
          <w:rFonts w:ascii="Times New Roman" w:hAnsi="Times New Roman"/>
          <w:sz w:val="28"/>
          <w:szCs w:val="28"/>
        </w:rPr>
      </w:pPr>
      <w:r w:rsidRPr="00D50AA7">
        <w:rPr>
          <w:rFonts w:ascii="Times New Roman" w:hAnsi="Times New Roman"/>
          <w:sz w:val="28"/>
          <w:szCs w:val="28"/>
        </w:rPr>
        <w:t>СОДЕРЖАНИЕ</w:t>
      </w:r>
    </w:p>
    <w:p w:rsidR="00E831DF" w:rsidRPr="00245621" w:rsidRDefault="00D50AA7" w:rsidP="00D5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ВВЕДЕНИЕ………………...……………………………………………………...3</w:t>
      </w:r>
    </w:p>
    <w:p w:rsidR="00D50AA7" w:rsidRDefault="00D50AA7" w:rsidP="00D50AA7">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D50AA7">
        <w:rPr>
          <w:rFonts w:ascii="Times New Roman" w:eastAsia="Times New Roman" w:hAnsi="Times New Roman"/>
          <w:sz w:val="28"/>
          <w:szCs w:val="28"/>
          <w:lang w:eastAsia="ru-RU"/>
        </w:rPr>
        <w:t>ВАЛЮТНАЯ СИ</w:t>
      </w:r>
      <w:r w:rsidR="00542DE6">
        <w:rPr>
          <w:rFonts w:ascii="Times New Roman" w:eastAsia="Times New Roman" w:hAnsi="Times New Roman"/>
          <w:sz w:val="28"/>
          <w:szCs w:val="28"/>
          <w:lang w:eastAsia="ru-RU"/>
        </w:rPr>
        <w:t>СТЕМА: ЕЕ СУЩНОСТЬ И ЭЛЕМЕНТЫ……</w:t>
      </w:r>
      <w:r>
        <w:rPr>
          <w:rFonts w:ascii="Times New Roman" w:eastAsia="Times New Roman" w:hAnsi="Times New Roman"/>
          <w:sz w:val="28"/>
          <w:szCs w:val="28"/>
          <w:lang w:eastAsia="ru-RU"/>
        </w:rPr>
        <w:t>.</w:t>
      </w:r>
      <w:r w:rsidRPr="00D50AA7">
        <w:rPr>
          <w:rFonts w:ascii="Times New Roman" w:eastAsia="Times New Roman" w:hAnsi="Times New Roman"/>
          <w:sz w:val="28"/>
          <w:szCs w:val="28"/>
          <w:lang w:eastAsia="ru-RU"/>
        </w:rPr>
        <w:t>….</w:t>
      </w:r>
      <w:r w:rsidR="00E831DF" w:rsidRPr="00D50AA7">
        <w:rPr>
          <w:rFonts w:ascii="Times New Roman" w:eastAsia="Times New Roman" w:hAnsi="Times New Roman"/>
          <w:sz w:val="28"/>
          <w:szCs w:val="28"/>
          <w:lang w:eastAsia="ru-RU"/>
        </w:rPr>
        <w:t>4</w:t>
      </w:r>
    </w:p>
    <w:p w:rsidR="00D50AA7" w:rsidRDefault="00E831DF" w:rsidP="00D50AA7">
      <w:pPr>
        <w:pStyle w:val="a9"/>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D50AA7">
        <w:rPr>
          <w:rFonts w:ascii="Times New Roman" w:eastAsia="Times New Roman" w:hAnsi="Times New Roman"/>
          <w:sz w:val="28"/>
          <w:szCs w:val="28"/>
          <w:lang w:eastAsia="ru-RU"/>
        </w:rPr>
        <w:t xml:space="preserve">Сущность </w:t>
      </w:r>
      <w:r w:rsidR="00245621" w:rsidRPr="00D50AA7">
        <w:rPr>
          <w:rFonts w:ascii="Times New Roman" w:eastAsia="Times New Roman" w:hAnsi="Times New Roman"/>
          <w:sz w:val="28"/>
          <w:szCs w:val="28"/>
          <w:lang w:eastAsia="ru-RU"/>
        </w:rPr>
        <w:t xml:space="preserve">валютной </w:t>
      </w:r>
      <w:r w:rsidR="00740C79" w:rsidRPr="00D50AA7">
        <w:rPr>
          <w:rFonts w:ascii="Times New Roman" w:eastAsia="Times New Roman" w:hAnsi="Times New Roman"/>
          <w:sz w:val="28"/>
          <w:szCs w:val="28"/>
          <w:lang w:eastAsia="ru-RU"/>
        </w:rPr>
        <w:t>системы………………………</w:t>
      </w:r>
      <w:r w:rsidR="00245621" w:rsidRPr="00D50AA7">
        <w:rPr>
          <w:rFonts w:ascii="Times New Roman" w:eastAsia="Times New Roman" w:hAnsi="Times New Roman"/>
          <w:sz w:val="28"/>
          <w:szCs w:val="28"/>
          <w:lang w:eastAsia="ru-RU"/>
        </w:rPr>
        <w:t>…………</w:t>
      </w:r>
      <w:r w:rsidR="00D50AA7" w:rsidRPr="00D50AA7">
        <w:rPr>
          <w:rFonts w:ascii="Times New Roman" w:eastAsia="Times New Roman" w:hAnsi="Times New Roman"/>
          <w:sz w:val="28"/>
          <w:szCs w:val="28"/>
          <w:lang w:eastAsia="ru-RU"/>
        </w:rPr>
        <w:t>…..</w:t>
      </w:r>
      <w:r w:rsidR="00245621" w:rsidRPr="00D50AA7">
        <w:rPr>
          <w:rFonts w:ascii="Times New Roman" w:eastAsia="Times New Roman" w:hAnsi="Times New Roman"/>
          <w:sz w:val="28"/>
          <w:szCs w:val="28"/>
          <w:lang w:eastAsia="ru-RU"/>
        </w:rPr>
        <w:t>.</w:t>
      </w:r>
      <w:r w:rsidR="00D50AA7">
        <w:rPr>
          <w:rFonts w:ascii="Times New Roman" w:eastAsia="Times New Roman" w:hAnsi="Times New Roman"/>
          <w:sz w:val="28"/>
          <w:szCs w:val="28"/>
          <w:lang w:eastAsia="ru-RU"/>
        </w:rPr>
        <w:t>.....</w:t>
      </w:r>
      <w:r w:rsidR="00542DE6">
        <w:rPr>
          <w:rFonts w:ascii="Times New Roman" w:eastAsia="Times New Roman" w:hAnsi="Times New Roman"/>
          <w:sz w:val="28"/>
          <w:szCs w:val="28"/>
          <w:lang w:eastAsia="ru-RU"/>
        </w:rPr>
        <w:t>...</w:t>
      </w:r>
      <w:r w:rsidRPr="00D50AA7">
        <w:rPr>
          <w:rFonts w:ascii="Times New Roman" w:eastAsia="Times New Roman" w:hAnsi="Times New Roman"/>
          <w:sz w:val="28"/>
          <w:szCs w:val="28"/>
          <w:lang w:eastAsia="ru-RU"/>
        </w:rPr>
        <w:t>.4</w:t>
      </w:r>
    </w:p>
    <w:p w:rsidR="00D50AA7" w:rsidRDefault="00E831DF" w:rsidP="00D50AA7">
      <w:pPr>
        <w:pStyle w:val="a9"/>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D50AA7">
        <w:rPr>
          <w:rFonts w:ascii="Times New Roman" w:eastAsia="Times New Roman" w:hAnsi="Times New Roman"/>
          <w:sz w:val="28"/>
          <w:szCs w:val="28"/>
          <w:lang w:eastAsia="ru-RU"/>
        </w:rPr>
        <w:t>Виды валютных си</w:t>
      </w:r>
      <w:r w:rsidR="00740C79" w:rsidRPr="00D50AA7">
        <w:rPr>
          <w:rFonts w:ascii="Times New Roman" w:eastAsia="Times New Roman" w:hAnsi="Times New Roman"/>
          <w:sz w:val="28"/>
          <w:szCs w:val="28"/>
          <w:lang w:eastAsia="ru-RU"/>
        </w:rPr>
        <w:t>стем……</w:t>
      </w:r>
      <w:r w:rsidR="00D50AA7" w:rsidRPr="00D50AA7">
        <w:rPr>
          <w:rFonts w:ascii="Times New Roman" w:eastAsia="Times New Roman" w:hAnsi="Times New Roman"/>
          <w:sz w:val="28"/>
          <w:szCs w:val="28"/>
          <w:lang w:eastAsia="ru-RU"/>
        </w:rPr>
        <w:t>…</w:t>
      </w:r>
      <w:r w:rsidR="00740C79" w:rsidRPr="00D50AA7">
        <w:rPr>
          <w:rFonts w:ascii="Times New Roman" w:eastAsia="Times New Roman" w:hAnsi="Times New Roman"/>
          <w:sz w:val="28"/>
          <w:szCs w:val="28"/>
          <w:lang w:eastAsia="ru-RU"/>
        </w:rPr>
        <w:t>……………………</w:t>
      </w:r>
      <w:r w:rsidR="00245621" w:rsidRPr="00D50AA7">
        <w:rPr>
          <w:rFonts w:ascii="Times New Roman" w:eastAsia="Times New Roman" w:hAnsi="Times New Roman"/>
          <w:sz w:val="28"/>
          <w:szCs w:val="28"/>
          <w:lang w:eastAsia="ru-RU"/>
        </w:rPr>
        <w:t>……………</w:t>
      </w:r>
      <w:r w:rsidR="00D50AA7">
        <w:rPr>
          <w:rFonts w:ascii="Times New Roman" w:eastAsia="Times New Roman" w:hAnsi="Times New Roman"/>
          <w:sz w:val="28"/>
          <w:szCs w:val="28"/>
          <w:lang w:eastAsia="ru-RU"/>
        </w:rPr>
        <w:t>…..</w:t>
      </w:r>
      <w:r w:rsidR="00245621" w:rsidRPr="00D50AA7">
        <w:rPr>
          <w:rFonts w:ascii="Times New Roman" w:eastAsia="Times New Roman" w:hAnsi="Times New Roman"/>
          <w:sz w:val="28"/>
          <w:szCs w:val="28"/>
          <w:lang w:eastAsia="ru-RU"/>
        </w:rPr>
        <w:t>…</w:t>
      </w:r>
      <w:r w:rsidRPr="00D50AA7">
        <w:rPr>
          <w:rFonts w:ascii="Times New Roman" w:eastAsia="Times New Roman" w:hAnsi="Times New Roman"/>
          <w:sz w:val="28"/>
          <w:szCs w:val="28"/>
          <w:lang w:eastAsia="ru-RU"/>
        </w:rPr>
        <w:t>…6</w:t>
      </w:r>
    </w:p>
    <w:p w:rsidR="00D50AA7" w:rsidRDefault="00D50AA7" w:rsidP="00D50AA7">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D50AA7">
        <w:rPr>
          <w:rFonts w:ascii="Times New Roman" w:eastAsia="Times New Roman" w:hAnsi="Times New Roman"/>
          <w:sz w:val="28"/>
          <w:szCs w:val="28"/>
          <w:lang w:eastAsia="ru-RU"/>
        </w:rPr>
        <w:t>ЭВОЛЮЦИЯ МИРОВОЙ ВАЛЮТНОЙ СИСТЕ</w:t>
      </w:r>
      <w:r w:rsidR="00245621" w:rsidRPr="00D50AA7">
        <w:rPr>
          <w:rFonts w:ascii="Times New Roman" w:eastAsia="Times New Roman" w:hAnsi="Times New Roman"/>
          <w:sz w:val="28"/>
          <w:szCs w:val="28"/>
          <w:lang w:eastAsia="ru-RU"/>
        </w:rPr>
        <w:t>…………………</w:t>
      </w:r>
      <w:r w:rsidR="00542DE6">
        <w:rPr>
          <w:rFonts w:ascii="Times New Roman" w:eastAsia="Times New Roman" w:hAnsi="Times New Roman"/>
          <w:sz w:val="28"/>
          <w:szCs w:val="28"/>
          <w:lang w:eastAsia="ru-RU"/>
        </w:rPr>
        <w:t>…</w:t>
      </w:r>
      <w:r w:rsidRPr="00D50AA7">
        <w:rPr>
          <w:rFonts w:ascii="Times New Roman" w:eastAsia="Times New Roman" w:hAnsi="Times New Roman"/>
          <w:sz w:val="28"/>
          <w:szCs w:val="28"/>
          <w:lang w:eastAsia="ru-RU"/>
        </w:rPr>
        <w:t>.10</w:t>
      </w:r>
    </w:p>
    <w:p w:rsidR="00D50AA7" w:rsidRDefault="00D50AA7" w:rsidP="00D50AA7">
      <w:pPr>
        <w:pStyle w:val="a9"/>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D50AA7">
        <w:rPr>
          <w:rFonts w:ascii="Times New Roman" w:eastAsia="Times New Roman" w:hAnsi="Times New Roman"/>
          <w:sz w:val="28"/>
          <w:szCs w:val="28"/>
          <w:lang w:eastAsia="ru-RU"/>
        </w:rPr>
        <w:t>От золотомонетного к золото-девизному стандарту……………</w:t>
      </w:r>
      <w:r>
        <w:rPr>
          <w:rFonts w:ascii="Times New Roman" w:eastAsia="Times New Roman" w:hAnsi="Times New Roman"/>
          <w:sz w:val="28"/>
          <w:szCs w:val="28"/>
          <w:lang w:eastAsia="ru-RU"/>
        </w:rPr>
        <w:t>……12</w:t>
      </w:r>
    </w:p>
    <w:p w:rsidR="00E831DF" w:rsidRPr="00D50AA7" w:rsidRDefault="00D50AA7" w:rsidP="00D50AA7">
      <w:pPr>
        <w:pStyle w:val="a9"/>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Генуэзской к Бреттон</w:t>
      </w:r>
      <w:r w:rsidR="00542DE6">
        <w:rPr>
          <w:rFonts w:ascii="Times New Roman" w:eastAsia="Times New Roman" w:hAnsi="Times New Roman"/>
          <w:sz w:val="28"/>
          <w:szCs w:val="28"/>
          <w:lang w:eastAsia="ru-RU"/>
        </w:rPr>
        <w:t>-Вудской валютной системе……………...</w:t>
      </w:r>
      <w:r>
        <w:rPr>
          <w:rFonts w:ascii="Times New Roman" w:eastAsia="Times New Roman" w:hAnsi="Times New Roman"/>
          <w:sz w:val="28"/>
          <w:szCs w:val="28"/>
          <w:lang w:eastAsia="ru-RU"/>
        </w:rPr>
        <w:t>.</w:t>
      </w:r>
      <w:r w:rsidRPr="00D50AA7">
        <w:rPr>
          <w:rFonts w:ascii="Times New Roman" w:eastAsia="Times New Roman" w:hAnsi="Times New Roman"/>
          <w:sz w:val="28"/>
          <w:szCs w:val="28"/>
          <w:lang w:eastAsia="ru-RU"/>
        </w:rPr>
        <w:t>18</w:t>
      </w:r>
    </w:p>
    <w:p w:rsidR="00E831DF" w:rsidRDefault="00D50AA7" w:rsidP="00D5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ЗАКЛЮЧЕНИЕ……………………………………………………….…………29 </w:t>
      </w:r>
    </w:p>
    <w:p w:rsidR="00D50AA7" w:rsidRDefault="00D50AA7" w:rsidP="00D5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СПИСОК ЛИТЕРАТУРЫ…………………………………………...…………..30</w:t>
      </w: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245621" w:rsidRDefault="00245621"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E831DF" w:rsidRDefault="00E831DF"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D50AA7" w:rsidRDefault="00D50AA7"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D50AA7" w:rsidRDefault="00D50AA7"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D50AA7" w:rsidRDefault="00D50AA7"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D50AA7" w:rsidRDefault="00D50AA7"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D50AA7" w:rsidRDefault="00D50AA7"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D50AA7" w:rsidRDefault="00D50AA7"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0B6E4A" w:rsidRDefault="000B6E4A"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D50AA7" w:rsidRPr="00245621" w:rsidRDefault="00D50AA7" w:rsidP="000B6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C4763E" w:rsidRPr="00245621" w:rsidRDefault="00E831DF" w:rsidP="00AB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ВВЕДЕНИЕ</w:t>
      </w:r>
    </w:p>
    <w:p w:rsidR="00740C79" w:rsidRDefault="00740C79" w:rsidP="00BC53AC">
      <w:pPr>
        <w:spacing w:line="360" w:lineRule="auto"/>
        <w:ind w:firstLine="709"/>
        <w:rPr>
          <w:rFonts w:ascii="Times New Roman" w:eastAsia="Times New Roman" w:hAnsi="Times New Roman"/>
          <w:color w:val="000000"/>
          <w:sz w:val="28"/>
          <w:szCs w:val="28"/>
          <w:lang w:eastAsia="ru-RU"/>
        </w:rPr>
      </w:pPr>
      <w:r w:rsidRPr="00740C79">
        <w:rPr>
          <w:rFonts w:ascii="Times New Roman" w:eastAsia="Times New Roman" w:hAnsi="Times New Roman"/>
          <w:color w:val="000000"/>
          <w:sz w:val="28"/>
          <w:szCs w:val="28"/>
          <w:lang w:eastAsia="ru-RU"/>
        </w:rPr>
        <w:t xml:space="preserve">Международные валютные отношения складываются при функционировании денег в мировом хозяйстве, обслуживающих платежи и расчеты между участниками международных экономических отношений. С развитием мирохозяйственных связей образуется мировая валютная система, которая определяет режимы валютных курсов, виды международных платежных средств, механизмы регулирования валютных отношений и др. Эволюция мировой валютной системы обусловлена изменениями, происходящими в мировом хозяйстве. </w:t>
      </w:r>
    </w:p>
    <w:p w:rsidR="00C4763E" w:rsidRPr="009970A9" w:rsidRDefault="00C4763E" w:rsidP="00BC53AC">
      <w:pPr>
        <w:pStyle w:val="a8"/>
      </w:pPr>
      <w:r w:rsidRPr="009970A9">
        <w:t xml:space="preserve">В подавляющем большинстве случаев взаимный обмен результатами хозяйственной деятельности и связанные с этим международные расчеты осуществляются в денежной форме. Поэтому денежным единицам страны противостоят денежные единицы других стран. Пока национальные деньги остаются в пределах границ страны, в которой они имеют хождение, они остаются национальными денежными единицами. Когда же в силу различных обстоятельств они выходят за национальные границы, то приобретают новое качество – становятся валютой. </w:t>
      </w:r>
    </w:p>
    <w:p w:rsidR="00AB65D5" w:rsidRDefault="00C4763E" w:rsidP="00AB65D5">
      <w:pPr>
        <w:pStyle w:val="a8"/>
      </w:pPr>
      <w:r w:rsidRPr="009970A9">
        <w:t>Хотя валютные отношения вызваны к жизни, прежде всего развитием международной торговли (перемещением через национальные границы товаров и услуг), а также международным движением капитала, они обладают относительной самостоятельностью, которая в условиях глобальной экономики имеет тенденцию к возрастанию.</w:t>
      </w:r>
    </w:p>
    <w:p w:rsidR="003175C3" w:rsidRDefault="00C246AB" w:rsidP="00AB65D5">
      <w:pPr>
        <w:pStyle w:val="a8"/>
        <w:rPr>
          <w:szCs w:val="28"/>
        </w:rPr>
      </w:pPr>
      <w:r w:rsidRPr="00245621">
        <w:rPr>
          <w:szCs w:val="28"/>
        </w:rPr>
        <w:t>Международные валютно-кредитны</w:t>
      </w:r>
      <w:r>
        <w:rPr>
          <w:szCs w:val="28"/>
        </w:rPr>
        <w:t>е  и  финансовые  отношения  –</w:t>
      </w:r>
      <w:r w:rsidRPr="00245621">
        <w:rPr>
          <w:szCs w:val="28"/>
        </w:rPr>
        <w:t>составная</w:t>
      </w:r>
      <w:r>
        <w:rPr>
          <w:szCs w:val="28"/>
        </w:rPr>
        <w:t xml:space="preserve"> </w:t>
      </w:r>
      <w:r w:rsidRPr="00245621">
        <w:rPr>
          <w:szCs w:val="28"/>
        </w:rPr>
        <w:t>часть  и  одна  из  наиболее  сложных  сфер  рыночного  хозяйства.   В   них</w:t>
      </w:r>
      <w:r>
        <w:rPr>
          <w:szCs w:val="28"/>
        </w:rPr>
        <w:t xml:space="preserve"> </w:t>
      </w:r>
      <w:r w:rsidRPr="00245621">
        <w:rPr>
          <w:szCs w:val="28"/>
        </w:rPr>
        <w:t>фокусируются проблемы национальной и  мировой  экономики,  развитие  которых</w:t>
      </w:r>
      <w:r>
        <w:rPr>
          <w:szCs w:val="28"/>
        </w:rPr>
        <w:t xml:space="preserve"> </w:t>
      </w:r>
      <w:r w:rsidRPr="00245621">
        <w:rPr>
          <w:szCs w:val="28"/>
        </w:rPr>
        <w:t>исторически   идет   параллельно   и   тесно    переплетается.    По    мере</w:t>
      </w:r>
      <w:r>
        <w:rPr>
          <w:szCs w:val="28"/>
        </w:rPr>
        <w:t xml:space="preserve"> </w:t>
      </w:r>
      <w:r w:rsidRPr="00245621">
        <w:rPr>
          <w:szCs w:val="28"/>
        </w:rPr>
        <w:t>интернационализации хозяйственных связей увеличиваются международные  потоки</w:t>
      </w:r>
      <w:r>
        <w:rPr>
          <w:szCs w:val="28"/>
        </w:rPr>
        <w:t xml:space="preserve"> </w:t>
      </w:r>
      <w:r w:rsidRPr="00245621">
        <w:rPr>
          <w:szCs w:val="28"/>
        </w:rPr>
        <w:t>товаров, услуг и особенно капиталов и кредитов.</w:t>
      </w:r>
    </w:p>
    <w:p w:rsidR="00AB65D5" w:rsidRPr="00AB65D5" w:rsidRDefault="00AB65D5" w:rsidP="00AB65D5">
      <w:pPr>
        <w:pStyle w:val="a8"/>
      </w:pPr>
    </w:p>
    <w:p w:rsidR="003175C3" w:rsidRPr="00245621" w:rsidRDefault="003175C3" w:rsidP="00AB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245621">
        <w:rPr>
          <w:rFonts w:ascii="Times New Roman" w:eastAsia="Times New Roman" w:hAnsi="Times New Roman"/>
          <w:sz w:val="28"/>
          <w:szCs w:val="28"/>
          <w:lang w:eastAsia="ru-RU"/>
        </w:rPr>
        <w:t xml:space="preserve"> ВАЛЮТНАЯ СИСТЕМА: ЕЕ СУЩНОСТЬ И ЭЛЕМЕНТЫ</w:t>
      </w:r>
    </w:p>
    <w:p w:rsidR="003175C3" w:rsidRPr="00AB65D5" w:rsidRDefault="003175C3" w:rsidP="003175C3">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sz w:val="28"/>
          <w:szCs w:val="28"/>
          <w:lang w:eastAsia="ru-RU"/>
        </w:rPr>
      </w:pPr>
      <w:r w:rsidRPr="00C4763E">
        <w:rPr>
          <w:rFonts w:ascii="Times New Roman" w:eastAsia="Times New Roman" w:hAnsi="Times New Roman"/>
          <w:sz w:val="28"/>
          <w:szCs w:val="28"/>
          <w:lang w:eastAsia="ru-RU"/>
        </w:rPr>
        <w:t>СУЩНОСТЬ ВАЛЮТНОЙ СИСТЕМЫ</w:t>
      </w:r>
    </w:p>
    <w:p w:rsidR="003175C3"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Валютная  система  –   это  форма   организации   валютных   отношений,</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закрепленная  национальным  законодательством  (национальная  система)   или</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межгосударственным соглашением (мировая и региональные системы).</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Валютные  отношения   представляют   собой   разновидность   денежных</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отношений, возникающих при функционировании денег в международном обороте.</w:t>
      </w:r>
    </w:p>
    <w:p w:rsidR="003175C3"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hAnsi="Times New Roman"/>
          <w:sz w:val="28"/>
          <w:szCs w:val="28"/>
        </w:rPr>
      </w:pPr>
      <w:r w:rsidRPr="00124F23">
        <w:rPr>
          <w:rFonts w:ascii="Times New Roman" w:hAnsi="Times New Roman"/>
          <w:sz w:val="28"/>
          <w:szCs w:val="28"/>
        </w:rPr>
        <w:t>Понятие "валюта" (ит. valuta – "цена, стоимость") многозначно и включает, с одной стороны, установленные законом денежные средства данной страны (национальная валюта), с другой – резервные мировые деньги в виде одной или нескольких валют ведущих держав и, наконец, в последние тридцать лет – международные валютные единицы, которые используются в многосторонних расчетах членов Международного валютного фонда и Европейской валютной системы.</w:t>
      </w:r>
    </w:p>
    <w:p w:rsidR="003175C3" w:rsidRPr="00124F23"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124F23">
        <w:rPr>
          <w:rFonts w:ascii="Times New Roman" w:hAnsi="Times New Roman"/>
          <w:sz w:val="28"/>
          <w:szCs w:val="28"/>
        </w:rPr>
        <w:t>Валютные отношения поддерживаются на национальном и международном уровнях. При этом связующим звеном между ними являются валютный курс и паритет. Валютный курс – это соотношение между национальными валютами или, говоря другими словами, цена валюты данной страны, выраженная в иностранных денежных единицах. Таким образом, сам по себе, абстрактно, валютный курс существовать не может, будучи относительной величиной, например: курс гривны к доллару, курс евро к фунту стерлингов и т. п.</w:t>
      </w:r>
    </w:p>
    <w:p w:rsidR="003175C3" w:rsidRPr="009970A9" w:rsidRDefault="003175C3" w:rsidP="003175C3">
      <w:pPr>
        <w:pStyle w:val="a8"/>
      </w:pPr>
      <w:r w:rsidRPr="009970A9">
        <w:t>Паритет – это соотношение между национальными валютами на базе официально установленного золотого содержания, которое хотя и формально (после демонетизации золота в 70-х гг.), но сохраняет свое значение в валютной сфере.</w:t>
      </w:r>
    </w:p>
    <w:p w:rsidR="003175C3" w:rsidRPr="009970A9" w:rsidRDefault="003175C3" w:rsidP="003175C3">
      <w:pPr>
        <w:pStyle w:val="a8"/>
      </w:pPr>
      <w:r w:rsidRPr="009970A9">
        <w:t>Таким образом, валютную систему можно определить как совокупность экономических отношений, связанных с функционированием валюты, и форм их организации.</w:t>
      </w:r>
    </w:p>
    <w:p w:rsidR="003175C3" w:rsidRPr="009970A9" w:rsidRDefault="003175C3" w:rsidP="003175C3">
      <w:pPr>
        <w:pStyle w:val="a8"/>
      </w:pPr>
      <w:r w:rsidRPr="009970A9">
        <w:t>Валютная система как национальная, так и мировая, состоит из ряда взаимосвязанных элементов и взаимозависимостей. Основой ее является валюта: в национальной системе – национальная, в мировой – резервные валюты, выполняющие функции международного платежного и резервного средства, а также международные счетные валютные единицы. Весьма важна для характеристики системы степень конвертируемости валюты, т. е. степень свободы ее обмена на иностранную. По этому критерию различаются свободно конвертируемые (свободно используемые валюты), частично конвертируемые и неконвертируемые (замкнутые) валюты. Степень конвертируемости определяется наличием или отсутствием валютных ограничений, которые выступают как экономические, правовые и организационные меры, регламентирующие операции с национальной и иностранными валютами. В настоящее время лишь валюты ведущих промышленно развитых стран являются полностью конвертируемыми, в большинстве же стран существуют те или иные ограничения.</w:t>
      </w:r>
    </w:p>
    <w:p w:rsidR="003175C3" w:rsidRPr="009970A9" w:rsidRDefault="003175C3" w:rsidP="003175C3">
      <w:pPr>
        <w:pStyle w:val="a8"/>
      </w:pPr>
      <w:r w:rsidRPr="009970A9">
        <w:t>Национальная валюта обменивается на иностранную валюту другой страны по паритету – определенному соотношению, устанавливаемому в законодательном порядке. Для функционирования валютной системы важен режим валютного курса. Существуют два полярных режима: фиксированный (в ряде случаев допускающий колебания в узких рамках) и свободно плавающий (складывающийся под влиянием спроса и предложения), а также их различные сочетания и разновидности.</w:t>
      </w:r>
    </w:p>
    <w:p w:rsidR="003175C3" w:rsidRPr="00AB65D5" w:rsidRDefault="003175C3" w:rsidP="00AB65D5">
      <w:pPr>
        <w:pStyle w:val="a8"/>
      </w:pPr>
      <w:r w:rsidRPr="009970A9">
        <w:t>Валютные системы включают в себя также такие элементы, как режим валютного рынка и рынка золота. Необходимым элементом является регулирование международной валютной ликвидности, под которой понимается наличие платежных средств, приемлемых для погашения международных обязательств, регламентация международных расчетов. Наконец, одним из элементов валютной системы являются и органы регулирования, контроля и управления, роль которых играют соответственно национальные или межгосударственные организации.</w:t>
      </w:r>
    </w:p>
    <w:p w:rsidR="003175C3" w:rsidRPr="00AB65D5" w:rsidRDefault="003175C3" w:rsidP="003175C3">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sz w:val="28"/>
          <w:szCs w:val="28"/>
          <w:lang w:eastAsia="ru-RU"/>
        </w:rPr>
      </w:pPr>
      <w:r w:rsidRPr="00E47EF8">
        <w:rPr>
          <w:rFonts w:ascii="Times New Roman" w:eastAsia="Times New Roman" w:hAnsi="Times New Roman"/>
          <w:sz w:val="28"/>
          <w:szCs w:val="28"/>
          <w:lang w:eastAsia="ru-RU"/>
        </w:rPr>
        <w:t>ВИДЫ ВАЛЮТНЫХ СИСТЕМ</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eastAsia="Times New Roman" w:hAnsi="Times New Roman"/>
          <w:sz w:val="28"/>
          <w:szCs w:val="28"/>
          <w:lang w:eastAsia="ru-RU"/>
        </w:rPr>
        <w:t xml:space="preserve">    </w:t>
      </w:r>
      <w:r w:rsidRPr="00E47EF8">
        <w:rPr>
          <w:rFonts w:ascii="Times New Roman" w:hAnsi="Times New Roman"/>
          <w:sz w:val="28"/>
          <w:szCs w:val="28"/>
        </w:rPr>
        <w:t>Валютная политика занимает значительное место в общеэкономической политике любого государства. В современных промышленно развитых странах валютная политика обычно увязывается с политикой валютного курса, интервенциями центрального банка и управлением золотовалютными резервами, валютным контролем и валютным регулированием, участием в международном валютно-финансовом сотрудничестве и т.д. Все эти действия, в конечном счете, отражаются в механизме функционирования валютной системы страны.</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hAnsi="Times New Roman"/>
          <w:sz w:val="28"/>
          <w:szCs w:val="28"/>
        </w:rPr>
        <w:t>Характерно, что по мере интернационализации хозяйственных связей формируется национальная валютная система, а затем мировая валютная система. Вначале возникла национальная валютная система — форма организации валютных отношений страны, сложившаяся исторически и закрепленная национальным законодательством, а также обычаями мирового права. Национальная валютная система возникает на основе интернационализации хозяйственных связей. Под национальной валютной системой понимается определенный порядок организации международных валютных отношений государст</w:t>
      </w:r>
      <w:r>
        <w:rPr>
          <w:rFonts w:ascii="Times New Roman" w:hAnsi="Times New Roman"/>
          <w:sz w:val="28"/>
          <w:szCs w:val="28"/>
        </w:rPr>
        <w:t>ва с другими странами</w:t>
      </w:r>
      <w:r w:rsidRPr="00E47EF8">
        <w:rPr>
          <w:rFonts w:ascii="Times New Roman" w:hAnsi="Times New Roman"/>
          <w:sz w:val="28"/>
          <w:szCs w:val="28"/>
        </w:rPr>
        <w:t>.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eastAsia="Times New Roman" w:hAnsi="Times New Roman"/>
          <w:sz w:val="28"/>
          <w:szCs w:val="28"/>
          <w:lang w:eastAsia="ru-RU"/>
        </w:rPr>
        <w:t xml:space="preserve">    </w:t>
      </w:r>
      <w:r w:rsidRPr="00E47EF8">
        <w:rPr>
          <w:rFonts w:ascii="Times New Roman" w:hAnsi="Times New Roman"/>
          <w:sz w:val="28"/>
          <w:szCs w:val="28"/>
        </w:rPr>
        <w:t xml:space="preserve">Национальная валютная система </w:t>
      </w:r>
      <w:r>
        <w:rPr>
          <w:rFonts w:ascii="Times New Roman" w:hAnsi="Times New Roman"/>
          <w:sz w:val="28"/>
          <w:szCs w:val="28"/>
        </w:rPr>
        <w:t>включает в себя ряд элементов</w:t>
      </w:r>
      <w:r w:rsidRPr="00E47EF8">
        <w:rPr>
          <w:rFonts w:ascii="Times New Roman" w:hAnsi="Times New Roman"/>
          <w:sz w:val="28"/>
          <w:szCs w:val="28"/>
        </w:rPr>
        <w:t>:</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hAnsi="Times New Roman"/>
          <w:sz w:val="28"/>
          <w:szCs w:val="28"/>
        </w:rPr>
        <w:t>• наименование валюты и определение паритета (обычно в валютном металле);</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hAnsi="Times New Roman"/>
          <w:sz w:val="28"/>
          <w:szCs w:val="28"/>
        </w:rPr>
        <w:t>• порядок установления валютного (обменного) курса;</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hAnsi="Times New Roman"/>
          <w:sz w:val="28"/>
          <w:szCs w:val="28"/>
        </w:rPr>
        <w:t>• определение видов международных платежных средств и порядка их использования;</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hAnsi="Times New Roman"/>
          <w:sz w:val="28"/>
          <w:szCs w:val="28"/>
        </w:rPr>
        <w:t>• регламентацию наличных и безналичных международных расчетов;</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hAnsi="Times New Roman"/>
          <w:sz w:val="28"/>
          <w:szCs w:val="28"/>
        </w:rPr>
        <w:t>• статус национальных институтов, которые обслуживают и регулируют международные валютные и кредитные отношения (центральный банк, государственное казначейство, кредитно-финансовые учреждения, биржа, рынок золота, валютный рынок, специальные органы валютного контроля и др.).</w:t>
      </w:r>
    </w:p>
    <w:p w:rsidR="003175C3" w:rsidRPr="00E47EF8" w:rsidRDefault="003175C3" w:rsidP="003175C3">
      <w:pPr>
        <w:spacing w:line="360" w:lineRule="auto"/>
        <w:ind w:firstLine="709"/>
        <w:rPr>
          <w:rFonts w:ascii="Times New Roman" w:hAnsi="Times New Roman"/>
          <w:sz w:val="28"/>
          <w:szCs w:val="28"/>
        </w:rPr>
      </w:pPr>
      <w:r w:rsidRPr="00E47EF8">
        <w:rPr>
          <w:rFonts w:ascii="Times New Roman" w:hAnsi="Times New Roman"/>
          <w:sz w:val="28"/>
          <w:szCs w:val="28"/>
        </w:rPr>
        <w:t xml:space="preserve">Национальная валютная система связана с мировой валютной системой — формой организации международных валютных отношений, сложившейся на основе развития мирового рынка и закрепленной межгосударственными соглашениями. </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Мировая  валютная  система  –  это  форма  организации  международных</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валютных отношений, сложившихся на основе  интернационализации  хозяйства  и</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закрепленных межгосударственными соглашениями.</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Основные элементы мировой валютной системы:</w:t>
      </w:r>
    </w:p>
    <w:p w:rsidR="003175C3" w:rsidRDefault="003175C3" w:rsidP="003175C3">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8420B0">
        <w:rPr>
          <w:rFonts w:ascii="Times New Roman" w:eastAsia="Times New Roman" w:hAnsi="Times New Roman"/>
          <w:sz w:val="28"/>
          <w:szCs w:val="28"/>
          <w:lang w:eastAsia="ru-RU"/>
        </w:rPr>
        <w:t>виды денег,  выполняющих  функции  международного  платежного  и</w:t>
      </w:r>
      <w:r>
        <w:rPr>
          <w:rFonts w:ascii="Times New Roman" w:eastAsia="Times New Roman" w:hAnsi="Times New Roman"/>
          <w:sz w:val="28"/>
          <w:szCs w:val="28"/>
          <w:lang w:eastAsia="ru-RU"/>
        </w:rPr>
        <w:t xml:space="preserve"> </w:t>
      </w:r>
      <w:r w:rsidRPr="008420B0">
        <w:rPr>
          <w:rFonts w:ascii="Times New Roman" w:eastAsia="Times New Roman" w:hAnsi="Times New Roman"/>
          <w:sz w:val="28"/>
          <w:szCs w:val="28"/>
          <w:lang w:eastAsia="ru-RU"/>
        </w:rPr>
        <w:t>резервного средства;</w:t>
      </w:r>
    </w:p>
    <w:p w:rsidR="003175C3" w:rsidRDefault="003175C3" w:rsidP="003175C3">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8420B0">
        <w:rPr>
          <w:rFonts w:ascii="Times New Roman" w:eastAsia="Times New Roman" w:hAnsi="Times New Roman"/>
          <w:sz w:val="28"/>
          <w:szCs w:val="28"/>
          <w:lang w:eastAsia="ru-RU"/>
        </w:rPr>
        <w:t>межгосударственное   регулирование   международной    валютной ликвидности;</w:t>
      </w:r>
    </w:p>
    <w:p w:rsidR="003175C3" w:rsidRDefault="003175C3" w:rsidP="003175C3">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8420B0">
        <w:rPr>
          <w:rFonts w:ascii="Times New Roman" w:eastAsia="Times New Roman" w:hAnsi="Times New Roman"/>
          <w:sz w:val="28"/>
          <w:szCs w:val="28"/>
          <w:lang w:eastAsia="ru-RU"/>
        </w:rPr>
        <w:t>межгосударственная регламентация режимы валютного курса;</w:t>
      </w:r>
    </w:p>
    <w:p w:rsidR="003175C3" w:rsidRDefault="003175C3" w:rsidP="003175C3">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8420B0">
        <w:rPr>
          <w:rFonts w:ascii="Times New Roman" w:eastAsia="Times New Roman" w:hAnsi="Times New Roman"/>
          <w:sz w:val="28"/>
          <w:szCs w:val="28"/>
          <w:lang w:eastAsia="ru-RU"/>
        </w:rPr>
        <w:t>межгосударственное регулирование валютных ограничений и  условий</w:t>
      </w:r>
      <w:r>
        <w:rPr>
          <w:rFonts w:ascii="Times New Roman" w:eastAsia="Times New Roman" w:hAnsi="Times New Roman"/>
          <w:sz w:val="28"/>
          <w:szCs w:val="28"/>
          <w:lang w:eastAsia="ru-RU"/>
        </w:rPr>
        <w:t xml:space="preserve"> </w:t>
      </w:r>
      <w:r w:rsidRPr="008420B0">
        <w:rPr>
          <w:rFonts w:ascii="Times New Roman" w:eastAsia="Times New Roman" w:hAnsi="Times New Roman"/>
          <w:sz w:val="28"/>
          <w:szCs w:val="28"/>
          <w:lang w:eastAsia="ru-RU"/>
        </w:rPr>
        <w:t>валютной конвертируемости;</w:t>
      </w:r>
    </w:p>
    <w:p w:rsidR="003175C3" w:rsidRDefault="003175C3" w:rsidP="003175C3">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8420B0">
        <w:rPr>
          <w:rFonts w:ascii="Times New Roman" w:eastAsia="Times New Roman" w:hAnsi="Times New Roman"/>
          <w:sz w:val="28"/>
          <w:szCs w:val="28"/>
          <w:lang w:eastAsia="ru-RU"/>
        </w:rPr>
        <w:t>режим мировых рынков валюты и золота;</w:t>
      </w:r>
    </w:p>
    <w:p w:rsidR="003175C3" w:rsidRPr="008420B0" w:rsidRDefault="003175C3" w:rsidP="003175C3">
      <w:pPr>
        <w:pStyle w:val="a9"/>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8420B0">
        <w:rPr>
          <w:rFonts w:ascii="Times New Roman" w:eastAsia="Times New Roman" w:hAnsi="Times New Roman"/>
          <w:sz w:val="28"/>
          <w:szCs w:val="28"/>
          <w:lang w:eastAsia="ru-RU"/>
        </w:rPr>
        <w:t>международные  кредитно-валютные  организации,   осуществляющие</w:t>
      </w:r>
      <w:r>
        <w:rPr>
          <w:rFonts w:ascii="Times New Roman" w:eastAsia="Times New Roman" w:hAnsi="Times New Roman"/>
          <w:sz w:val="28"/>
          <w:szCs w:val="28"/>
          <w:lang w:eastAsia="ru-RU"/>
        </w:rPr>
        <w:t xml:space="preserve"> </w:t>
      </w:r>
      <w:r w:rsidRPr="008420B0">
        <w:rPr>
          <w:rFonts w:ascii="Times New Roman" w:eastAsia="Times New Roman" w:hAnsi="Times New Roman"/>
          <w:sz w:val="28"/>
          <w:szCs w:val="28"/>
          <w:lang w:eastAsia="ru-RU"/>
        </w:rPr>
        <w:t>межгосударственное     регулирование     валютных      отношений</w:t>
      </w:r>
      <w:r>
        <w:rPr>
          <w:rFonts w:ascii="Times New Roman" w:eastAsia="Times New Roman" w:hAnsi="Times New Roman"/>
          <w:sz w:val="28"/>
          <w:szCs w:val="28"/>
          <w:lang w:eastAsia="ru-RU"/>
        </w:rPr>
        <w:t xml:space="preserve"> </w:t>
      </w:r>
      <w:r w:rsidRPr="008420B0">
        <w:rPr>
          <w:rFonts w:ascii="Times New Roman" w:eastAsia="Times New Roman" w:hAnsi="Times New Roman"/>
          <w:sz w:val="28"/>
          <w:szCs w:val="28"/>
          <w:lang w:eastAsia="ru-RU"/>
        </w:rPr>
        <w:t>(Международный валютный фонд - МВФ).</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Международные денежные единицы являются  коллективными валютами, особым</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 xml:space="preserve">видом мировых  кредитных  денег.  Они  выпускаются  </w:t>
      </w:r>
      <w:r>
        <w:rPr>
          <w:rFonts w:ascii="Times New Roman" w:eastAsia="Times New Roman" w:hAnsi="Times New Roman"/>
          <w:sz w:val="28"/>
          <w:szCs w:val="28"/>
          <w:lang w:eastAsia="ru-RU"/>
        </w:rPr>
        <w:t>международными  валютно-</w:t>
      </w:r>
      <w:r w:rsidRPr="00245621">
        <w:rPr>
          <w:rFonts w:ascii="Times New Roman" w:eastAsia="Times New Roman" w:hAnsi="Times New Roman"/>
          <w:sz w:val="28"/>
          <w:szCs w:val="28"/>
          <w:lang w:eastAsia="ru-RU"/>
        </w:rPr>
        <w:t>кредитными организациями только в безналичной форме -   в  виде  записей  на</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счетах.</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На  создание  мировой  валютной  системы   оказало   влияние   развитие</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капиталистического производства и  мирового  рынка,  а  также  международное</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разделение труда.</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Региональная валютная система – это организационно-экономическая  форма</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отношений  отдельной   группы   стран   в   валютной   сфере,   закрепленная</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региональными соглашениями.</w:t>
      </w:r>
    </w:p>
    <w:p w:rsidR="003175C3"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Развитие валютных отношений предполагало  создание  не  только  мировых</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валютных  систем,  но  и  региональных.   Наиболее   совершенной   из   всех</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региональных валютных систем является Европейская  валютная  система  (ЕВС),</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которая была сформирована в 1979 г.  в  рамках  Европейского  Экономического</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Сообщества с  целью  содействия   развитию  интеграционных  процессов  стран</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Западной  Европы.  Эту  систему  можно  рассматривать  как  составную  часть</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мировой  валютной  системы,  поскольку  страны,  входящие  в  ЕВС,  являются</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членами МВФ.</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Мировая валютная система (МВС) является исторически сложившейся  формой</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организации     международных     денежных      отношений,      закрепленной</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межгосударственными договоренностями. МВС  представляет  собой  совокупность</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способов, инструментов  и  межгосударственных  органов,  с  помощью  которых</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осуществляется платежно-расчетный оборот в  рамках  мирового  хозяйства.  Ее</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возникновение  и  последующая   эволюция   отражают   объективное   развитие</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процессов  интернационализации  капитала,  требующих  адекватных  условий  в</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международной денежной сфере.</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Исторически   вначале   возникли   национальные    валютные    системы,</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закрепленные национальным законодательством  с  учетом  норм  международного</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права. Национальная валютная  система  является  составной  частью  денежной</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системы  страны,  хотя  она  относительно  самостоятельна   и   выходит   за</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национальные  границы.  Ее  особенности  определяются  степенью  развития  и</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состоянием экономики и внешнеэкономических связей страны.</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Национальная валютная система неразрывно  связана  с  мировой  валютной</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системой. Мировая валютная система сложилась к середине XIX  века.  Характер</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функционирования и стабильность мировой валютной системы зависят от  степени</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соответствия ее принципов структуре мирового хозяйства,  расстановке  сил  и</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интересам  ведущих   стран.   При   изменении   данных   условий   возникает</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периодический  кризис  мировой  валютной  системы,  который  завершается  ее</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крушением и созд</w:t>
      </w:r>
      <w:r>
        <w:rPr>
          <w:rFonts w:ascii="Times New Roman" w:eastAsia="Times New Roman" w:hAnsi="Times New Roman"/>
          <w:sz w:val="28"/>
          <w:szCs w:val="28"/>
          <w:lang w:eastAsia="ru-RU"/>
        </w:rPr>
        <w:t>анием новой валютной системы.</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Хотя мировая валютная система преследует  глобальные  мирохозяйственные</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цели  и  имеет  особый  механизм  функционирования,  она  тесно  связана   с</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национальными валютными системами.</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Эта  связь  осуществляется  через  национальные  банки,   обслуживающие</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внешнеэкономическую  деятельность,  и   проявляется   в   межгосударственном</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валютном  регулировании  и  координации  валютной  политики  ведущих  стран.</w:t>
      </w:r>
    </w:p>
    <w:p w:rsidR="003175C3" w:rsidRPr="00245621"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Взаимная связь  национальных  и  мировой  валютной  систем  не  означает  их</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тождества,  поскольку  различны  их  задачи,  условия   функционирования   и</w:t>
      </w:r>
      <w:r>
        <w:rPr>
          <w:rFonts w:ascii="Times New Roman" w:eastAsia="Times New Roman" w:hAnsi="Times New Roman"/>
          <w:sz w:val="28"/>
          <w:szCs w:val="28"/>
          <w:lang w:eastAsia="ru-RU"/>
        </w:rPr>
        <w:t xml:space="preserve"> </w:t>
      </w:r>
      <w:r w:rsidRPr="00245621">
        <w:rPr>
          <w:rFonts w:ascii="Times New Roman" w:eastAsia="Times New Roman" w:hAnsi="Times New Roman"/>
          <w:sz w:val="28"/>
          <w:szCs w:val="28"/>
          <w:lang w:eastAsia="ru-RU"/>
        </w:rPr>
        <w:t>регулирования, влияние на экономику отдельных стран и мировое хозяйство.</w:t>
      </w:r>
    </w:p>
    <w:p w:rsidR="003175C3" w:rsidRPr="002442D0" w:rsidRDefault="003175C3" w:rsidP="003175C3">
      <w:pPr>
        <w:spacing w:before="120" w:line="360" w:lineRule="auto"/>
        <w:ind w:firstLine="709"/>
        <w:rPr>
          <w:rFonts w:ascii="Times New Roman" w:hAnsi="Times New Roman"/>
          <w:sz w:val="28"/>
          <w:szCs w:val="28"/>
        </w:rPr>
      </w:pPr>
      <w:r w:rsidRPr="002442D0">
        <w:rPr>
          <w:rFonts w:ascii="Times New Roman" w:hAnsi="Times New Roman"/>
          <w:sz w:val="28"/>
          <w:szCs w:val="28"/>
        </w:rPr>
        <w:t>Главная задача валютной системы – эффективное опосредование платежей за экспорт и импорт товаров, капитала, услуг и других видов деятельности в отношениях между отдельными странами и создание благоприятных условий для развития производства имеждународ</w:t>
      </w:r>
      <w:r>
        <w:rPr>
          <w:rFonts w:ascii="Times New Roman" w:hAnsi="Times New Roman"/>
          <w:sz w:val="28"/>
          <w:szCs w:val="28"/>
        </w:rPr>
        <w:t>ного разделения труда</w:t>
      </w:r>
      <w:r w:rsidRPr="002442D0">
        <w:rPr>
          <w:rFonts w:ascii="Times New Roman" w:hAnsi="Times New Roman"/>
          <w:sz w:val="28"/>
          <w:szCs w:val="28"/>
        </w:rPr>
        <w:t>.</w:t>
      </w:r>
    </w:p>
    <w:p w:rsidR="003175C3" w:rsidRPr="002442D0" w:rsidRDefault="003175C3"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42D0">
        <w:rPr>
          <w:rFonts w:ascii="Times New Roman" w:hAnsi="Times New Roman"/>
          <w:sz w:val="28"/>
          <w:szCs w:val="28"/>
        </w:rPr>
        <w:t>Плохое функционирование валютной системы влияет на объем товарооборота (торгового баланса) путем недостатка или избытка ликвидных средств, нарушения механизма сведения платежных балансов, неуверенности относительно данного валютного курса, который не соответствует реальности и заставляет другие страны ограничивать товарообмен.</w:t>
      </w:r>
    </w:p>
    <w:p w:rsidR="003175C3" w:rsidRDefault="003175C3" w:rsidP="003175C3"/>
    <w:p w:rsid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AB65D5" w:rsidRDefault="00AB65D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AB65D5" w:rsidRDefault="00AB65D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6B4A25" w:rsidRPr="00AB65D5" w:rsidRDefault="006B4A25" w:rsidP="00AB65D5">
      <w:pPr>
        <w:pStyle w:val="a9"/>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ЭВОЛЮЦИЯ МИРОВОЙ ВАЛЮТНОЙ СИСТЕМЫ</w:t>
      </w:r>
    </w:p>
    <w:p w:rsidR="00EB6139" w:rsidRDefault="006B4A25" w:rsidP="00BC53AC">
      <w:pPr>
        <w:spacing w:line="360" w:lineRule="auto"/>
        <w:ind w:firstLine="709"/>
        <w:rPr>
          <w:rFonts w:ascii="Times New Roman" w:eastAsia="Times New Roman" w:hAnsi="Times New Roman"/>
          <w:color w:val="000000"/>
          <w:sz w:val="28"/>
          <w:szCs w:val="28"/>
          <w:lang w:eastAsia="ru-RU"/>
        </w:rPr>
      </w:pPr>
      <w:r w:rsidRPr="006B4A25">
        <w:rPr>
          <w:rFonts w:ascii="Times New Roman" w:eastAsia="Times New Roman" w:hAnsi="Times New Roman"/>
          <w:color w:val="000000"/>
          <w:sz w:val="28"/>
          <w:szCs w:val="28"/>
          <w:lang w:eastAsia="ru-RU"/>
        </w:rPr>
        <w:t> Закономерности развития валютной системы определяются вос</w:t>
      </w:r>
      <w:r w:rsidRPr="006B4A25">
        <w:rPr>
          <w:rFonts w:ascii="Times New Roman" w:eastAsia="Times New Roman" w:hAnsi="Times New Roman"/>
          <w:color w:val="000000"/>
          <w:sz w:val="28"/>
          <w:szCs w:val="28"/>
          <w:lang w:eastAsia="ru-RU"/>
        </w:rPr>
        <w:softHyphen/>
        <w:t>производственным критерием, отражают основные этапы разви</w:t>
      </w:r>
      <w:r w:rsidRPr="006B4A25">
        <w:rPr>
          <w:rFonts w:ascii="Times New Roman" w:eastAsia="Times New Roman" w:hAnsi="Times New Roman"/>
          <w:color w:val="000000"/>
          <w:sz w:val="28"/>
          <w:szCs w:val="28"/>
          <w:lang w:eastAsia="ru-RU"/>
        </w:rPr>
        <w:softHyphen/>
        <w:t>тия национального и мирового хозяйства. Данный критерий про</w:t>
      </w:r>
      <w:r w:rsidRPr="006B4A25">
        <w:rPr>
          <w:rFonts w:ascii="Times New Roman" w:eastAsia="Times New Roman" w:hAnsi="Times New Roman"/>
          <w:color w:val="000000"/>
          <w:sz w:val="28"/>
          <w:szCs w:val="28"/>
          <w:lang w:eastAsia="ru-RU"/>
        </w:rPr>
        <w:softHyphen/>
        <w:t>является в периодическом несоответствии принципов мировой валютной системы изменениям в структуре мирового хозяй</w:t>
      </w:r>
      <w:r w:rsidRPr="006B4A25">
        <w:rPr>
          <w:rFonts w:ascii="Times New Roman" w:eastAsia="Times New Roman" w:hAnsi="Times New Roman"/>
          <w:color w:val="000000"/>
          <w:sz w:val="28"/>
          <w:szCs w:val="28"/>
          <w:lang w:eastAsia="ru-RU"/>
        </w:rPr>
        <w:softHyphen/>
        <w:t>ства, а также в расстановке сил между его основными цент</w:t>
      </w:r>
      <w:r w:rsidRPr="006B4A25">
        <w:rPr>
          <w:rFonts w:ascii="Times New Roman" w:eastAsia="Times New Roman" w:hAnsi="Times New Roman"/>
          <w:color w:val="000000"/>
          <w:sz w:val="28"/>
          <w:szCs w:val="28"/>
          <w:lang w:eastAsia="ru-RU"/>
        </w:rPr>
        <w:softHyphen/>
        <w:t xml:space="preserve">рами. В этой связи периодически возникает </w:t>
      </w:r>
      <w:r w:rsidRPr="00EB6139">
        <w:rPr>
          <w:rFonts w:ascii="Times New Roman" w:eastAsia="Times New Roman" w:hAnsi="Times New Roman"/>
          <w:iCs/>
          <w:color w:val="000000"/>
          <w:sz w:val="28"/>
          <w:szCs w:val="28"/>
          <w:lang w:eastAsia="ru-RU"/>
        </w:rPr>
        <w:t>кризис мировой валютной системы.</w:t>
      </w:r>
      <w:r w:rsidRPr="006B4A25">
        <w:rPr>
          <w:rFonts w:ascii="Times New Roman" w:eastAsia="Times New Roman" w:hAnsi="Times New Roman"/>
          <w:color w:val="000000"/>
          <w:sz w:val="28"/>
          <w:szCs w:val="28"/>
          <w:lang w:eastAsia="ru-RU"/>
        </w:rPr>
        <w:t xml:space="preserve"> Это взрыв валютных противоречий, рез</w:t>
      </w:r>
      <w:r w:rsidRPr="006B4A25">
        <w:rPr>
          <w:rFonts w:ascii="Times New Roman" w:eastAsia="Times New Roman" w:hAnsi="Times New Roman"/>
          <w:color w:val="000000"/>
          <w:sz w:val="28"/>
          <w:szCs w:val="28"/>
          <w:lang w:eastAsia="ru-RU"/>
        </w:rPr>
        <w:softHyphen/>
        <w:t>кое нарушение ее функционирования, проявляющееся в не</w:t>
      </w:r>
      <w:r w:rsidRPr="006B4A25">
        <w:rPr>
          <w:rFonts w:ascii="Times New Roman" w:eastAsia="Times New Roman" w:hAnsi="Times New Roman"/>
          <w:color w:val="000000"/>
          <w:sz w:val="28"/>
          <w:szCs w:val="28"/>
          <w:lang w:eastAsia="ru-RU"/>
        </w:rPr>
        <w:softHyphen/>
        <w:t>соответствии структурных принципов организации мирового валютного механизма к изменившимся условиям производства, мировой торговли, соотношению сил в мире. Данное понятие возникло с кризисом первой мировой валютной системы - золотого монометаллизма. Периодические кризисы мировой валютной системы занимают относительно длительный исто</w:t>
      </w:r>
      <w:r w:rsidRPr="006B4A25">
        <w:rPr>
          <w:rFonts w:ascii="Times New Roman" w:eastAsia="Times New Roman" w:hAnsi="Times New Roman"/>
          <w:color w:val="000000"/>
          <w:sz w:val="28"/>
          <w:szCs w:val="28"/>
          <w:lang w:eastAsia="ru-RU"/>
        </w:rPr>
        <w:softHyphen/>
        <w:t xml:space="preserve">рический период времени: кризис золотомонетного стандарта продолжался около 10 лет (1913-1922 гг.), Генуэзской валютной системы - 8 лет (1929-1936 гг.), </w:t>
      </w:r>
      <w:r w:rsidR="001F2AA4" w:rsidRPr="006B4A25">
        <w:rPr>
          <w:rFonts w:ascii="Times New Roman" w:eastAsia="Times New Roman" w:hAnsi="Times New Roman"/>
          <w:color w:val="000000"/>
          <w:sz w:val="28"/>
          <w:szCs w:val="28"/>
          <w:lang w:eastAsia="ru-RU"/>
        </w:rPr>
        <w:t>Бреттон-Вудской</w:t>
      </w:r>
      <w:r w:rsidRPr="006B4A25">
        <w:rPr>
          <w:rFonts w:ascii="Times New Roman" w:eastAsia="Times New Roman" w:hAnsi="Times New Roman"/>
          <w:color w:val="000000"/>
          <w:sz w:val="28"/>
          <w:szCs w:val="28"/>
          <w:lang w:eastAsia="ru-RU"/>
        </w:rPr>
        <w:t xml:space="preserve"> - 10 лет (1967-1976 гг.).</w:t>
      </w:r>
    </w:p>
    <w:p w:rsidR="006B4A25" w:rsidRPr="00EB6139" w:rsidRDefault="006B4A25" w:rsidP="00BC53AC">
      <w:pPr>
        <w:spacing w:line="360" w:lineRule="auto"/>
        <w:ind w:firstLine="709"/>
        <w:rPr>
          <w:rFonts w:ascii="Times New Roman" w:eastAsia="Times New Roman" w:hAnsi="Times New Roman"/>
          <w:color w:val="000000"/>
          <w:sz w:val="28"/>
          <w:szCs w:val="28"/>
          <w:lang w:eastAsia="ru-RU"/>
        </w:rPr>
      </w:pPr>
      <w:r w:rsidRPr="006B4A25">
        <w:rPr>
          <w:rFonts w:ascii="Times New Roman" w:eastAsia="Times New Roman" w:hAnsi="Times New Roman"/>
          <w:sz w:val="28"/>
          <w:szCs w:val="28"/>
          <w:lang w:eastAsia="ru-RU"/>
        </w:rPr>
        <w:t>При кризисе мировой валютной системы нарушается действие ее  структурных</w:t>
      </w:r>
      <w:r w:rsidR="00EB6139">
        <w:rPr>
          <w:rFonts w:ascii="Times New Roman" w:eastAsia="Times New Roman" w:hAnsi="Times New Roman"/>
          <w:color w:val="000000"/>
          <w:sz w:val="28"/>
          <w:szCs w:val="28"/>
          <w:lang w:eastAsia="ru-RU"/>
        </w:rPr>
        <w:t xml:space="preserve"> </w:t>
      </w:r>
      <w:r w:rsidR="00EB6139" w:rsidRPr="006B4A25">
        <w:rPr>
          <w:rFonts w:ascii="Times New Roman" w:eastAsia="Times New Roman" w:hAnsi="Times New Roman"/>
          <w:sz w:val="28"/>
          <w:szCs w:val="28"/>
          <w:lang w:eastAsia="ru-RU"/>
        </w:rPr>
        <w:t>принципов,</w:t>
      </w:r>
      <w:r w:rsidRPr="006B4A25">
        <w:rPr>
          <w:rFonts w:ascii="Times New Roman" w:eastAsia="Times New Roman" w:hAnsi="Times New Roman"/>
          <w:sz w:val="28"/>
          <w:szCs w:val="28"/>
          <w:lang w:eastAsia="ru-RU"/>
        </w:rPr>
        <w:t xml:space="preserve"> и резко обостряются валютные противоречия. В основе  периодичности</w:t>
      </w:r>
      <w:r w:rsidR="00EB6139">
        <w:rPr>
          <w:rFonts w:ascii="Times New Roman" w:eastAsia="Times New Roman" w:hAnsi="Times New Roman"/>
          <w:color w:val="000000"/>
          <w:sz w:val="28"/>
          <w:szCs w:val="28"/>
          <w:lang w:eastAsia="ru-RU"/>
        </w:rPr>
        <w:t xml:space="preserve"> </w:t>
      </w:r>
      <w:r w:rsidRPr="006B4A25">
        <w:rPr>
          <w:rFonts w:ascii="Times New Roman" w:eastAsia="Times New Roman" w:hAnsi="Times New Roman"/>
          <w:sz w:val="28"/>
          <w:szCs w:val="28"/>
          <w:lang w:eastAsia="ru-RU"/>
        </w:rPr>
        <w:t>кризиса  мировой  валютной  системы  лежит  приспособление  ее   структурных</w:t>
      </w:r>
      <w:r w:rsidR="00EB6139">
        <w:rPr>
          <w:rFonts w:ascii="Times New Roman" w:eastAsia="Times New Roman" w:hAnsi="Times New Roman"/>
          <w:color w:val="000000"/>
          <w:sz w:val="28"/>
          <w:szCs w:val="28"/>
          <w:lang w:eastAsia="ru-RU"/>
        </w:rPr>
        <w:t xml:space="preserve"> </w:t>
      </w:r>
      <w:r w:rsidRPr="006B4A25">
        <w:rPr>
          <w:rFonts w:ascii="Times New Roman" w:eastAsia="Times New Roman" w:hAnsi="Times New Roman"/>
          <w:sz w:val="28"/>
          <w:szCs w:val="28"/>
          <w:lang w:eastAsia="ru-RU"/>
        </w:rPr>
        <w:t>принципов к изменившимся условиям и соотношению сил в мире.  Острые  вспышки</w:t>
      </w:r>
      <w:r w:rsidR="00EB6139">
        <w:rPr>
          <w:rFonts w:ascii="Times New Roman" w:eastAsia="Times New Roman" w:hAnsi="Times New Roman"/>
          <w:color w:val="000000"/>
          <w:sz w:val="28"/>
          <w:szCs w:val="28"/>
          <w:lang w:eastAsia="ru-RU"/>
        </w:rPr>
        <w:t xml:space="preserve"> </w:t>
      </w:r>
      <w:r w:rsidRPr="006B4A25">
        <w:rPr>
          <w:rFonts w:ascii="Times New Roman" w:eastAsia="Times New Roman" w:hAnsi="Times New Roman"/>
          <w:sz w:val="28"/>
          <w:szCs w:val="28"/>
          <w:lang w:eastAsia="ru-RU"/>
        </w:rPr>
        <w:t>и драматические события, связанные  с  валютным  кризисом,  не  могут  долго</w:t>
      </w:r>
      <w:r w:rsidR="00EB6139">
        <w:rPr>
          <w:rFonts w:ascii="Times New Roman" w:eastAsia="Times New Roman" w:hAnsi="Times New Roman"/>
          <w:color w:val="000000"/>
          <w:sz w:val="28"/>
          <w:szCs w:val="28"/>
          <w:lang w:eastAsia="ru-RU"/>
        </w:rPr>
        <w:t xml:space="preserve"> </w:t>
      </w:r>
      <w:r w:rsidRPr="006B4A25">
        <w:rPr>
          <w:rFonts w:ascii="Times New Roman" w:eastAsia="Times New Roman" w:hAnsi="Times New Roman"/>
          <w:sz w:val="28"/>
          <w:szCs w:val="28"/>
          <w:lang w:eastAsia="ru-RU"/>
        </w:rPr>
        <w:t>продолжаться без угрозы воспроизводству. Поэтому используются  разнообразные</w:t>
      </w:r>
      <w:r w:rsidR="00EB6139">
        <w:rPr>
          <w:rFonts w:ascii="Times New Roman" w:eastAsia="Times New Roman" w:hAnsi="Times New Roman"/>
          <w:color w:val="000000"/>
          <w:sz w:val="28"/>
          <w:szCs w:val="28"/>
          <w:lang w:eastAsia="ru-RU"/>
        </w:rPr>
        <w:t xml:space="preserve"> </w:t>
      </w:r>
      <w:r w:rsidRPr="006B4A25">
        <w:rPr>
          <w:rFonts w:ascii="Times New Roman" w:eastAsia="Times New Roman" w:hAnsi="Times New Roman"/>
          <w:sz w:val="28"/>
          <w:szCs w:val="28"/>
          <w:lang w:eastAsia="ru-RU"/>
        </w:rPr>
        <w:t>средства для сглаживания острых форм валютного кризиса и проведения  реформы</w:t>
      </w:r>
      <w:r w:rsidR="00EB6139">
        <w:rPr>
          <w:rFonts w:ascii="Times New Roman" w:eastAsia="Times New Roman" w:hAnsi="Times New Roman"/>
          <w:color w:val="000000"/>
          <w:sz w:val="28"/>
          <w:szCs w:val="28"/>
          <w:lang w:eastAsia="ru-RU"/>
        </w:rPr>
        <w:t xml:space="preserve"> </w:t>
      </w:r>
      <w:r w:rsidRPr="006B4A25">
        <w:rPr>
          <w:rFonts w:ascii="Times New Roman" w:eastAsia="Times New Roman" w:hAnsi="Times New Roman"/>
          <w:sz w:val="28"/>
          <w:szCs w:val="28"/>
          <w:lang w:eastAsia="ru-RU"/>
        </w:rPr>
        <w:t>мировой валютной системы.</w:t>
      </w: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Кризис мировой валютной системы ведет к ломке старой системы и ее замене</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новой, обеспечивающей относительную валютную  стабилизацию.  Создание  новой</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мировой валютной системы проходит три основных этапа:</w:t>
      </w: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 становление, формирование  предпосылок,  определение  принципов  новой</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системы; при этом сохраняется ее преемственная связь с прежней системой;</w:t>
      </w: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 формирование структурного единства, завершение построения, постепенная</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активизация принципов новой системы;</w:t>
      </w: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 образование полноценно функционирующей новой мировой валютной  системы</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на базе законченной целостности и органической увязки ее элементов.</w:t>
      </w: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Вслед за этим наступает период,  когда  валютно-экономическое  положение</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отдельных стран улучшается,  а  мировая  валютная  система  соответствует  в</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определенных пределах условиям  и  потребностям  экономики  и  функционирует</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относительно эффективно в интересах ведущих держав. Так  было  первое  время</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 xml:space="preserve">после создания  Парижской,  Генуэзской  и  </w:t>
      </w:r>
      <w:r w:rsidR="001F2AA4" w:rsidRPr="006B4A25">
        <w:rPr>
          <w:rFonts w:ascii="Times New Roman" w:eastAsia="Times New Roman" w:hAnsi="Times New Roman"/>
          <w:sz w:val="28"/>
          <w:szCs w:val="28"/>
          <w:lang w:eastAsia="ru-RU"/>
        </w:rPr>
        <w:t>Бреттон-Вудской</w:t>
      </w:r>
      <w:r w:rsidRPr="006B4A25">
        <w:rPr>
          <w:rFonts w:ascii="Times New Roman" w:eastAsia="Times New Roman" w:hAnsi="Times New Roman"/>
          <w:sz w:val="28"/>
          <w:szCs w:val="28"/>
          <w:lang w:eastAsia="ru-RU"/>
        </w:rPr>
        <w:t xml:space="preserve">  валютных  систем.</w:t>
      </w:r>
    </w:p>
    <w:p w:rsidR="00EC4F6B" w:rsidRDefault="006B4A25" w:rsidP="00EC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Локальные валютные кризисы поражают отдельные страны или группу  стран  даже</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при относительной стабильнос</w:t>
      </w:r>
      <w:r w:rsidR="00EC4F6B">
        <w:rPr>
          <w:rFonts w:ascii="Times New Roman" w:eastAsia="Times New Roman" w:hAnsi="Times New Roman"/>
          <w:sz w:val="28"/>
          <w:szCs w:val="28"/>
          <w:lang w:eastAsia="ru-RU"/>
        </w:rPr>
        <w:t xml:space="preserve">ти мировой  валютной  системы. </w:t>
      </w:r>
    </w:p>
    <w:p w:rsidR="006B4A25" w:rsidRPr="006B4A25" w:rsidRDefault="006B4A25" w:rsidP="00EC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Различаются циклические валютные кризисы как  проявление  экономического</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кризиса  и  специальные  кризисы,  вызванные   иными   факторами:   кризисом</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платежного баланса, чрезвычайными событиями и  т.д.  При  золотом  стандарте</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валютные  кризисы  возникали   обычно   в   периоды   войн   и   циклических</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экономических  кризисов,  но  не  доходили  до  острых  форм.   Выравнивание</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платежного баланса в тот  период  осуществлялось  через  стихийный  механизм</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золотого стандарта, а колебания валютных  курсов  были  ограничены  золотыми</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точками. В связи с изменениями в циклическом  развитии  экономики  в  XX  в.</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стирается четкая грань между циклическим и специальным валютными кризисами.</w:t>
      </w: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Существует прямая связь  валютного  кризиса  с  процессом  общественного</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воспроизводства, поскольку причины кризиса коренятся в его противоречиях,  и</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обратная  связь,  проявляющаяся   в   социально-экономических   последствиях</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потрясений в валютной сфере.  Валютные  кризисы  сопровождаются  обострением</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валютных противоречий, которые периодически  перерастают  в  валютные  войны</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ведущих  стран,  сопровождаемые  борьбой  за  валютную  гегемонию  в   целях</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создания   оптимальных   условий   для   обогащения   ведущих   национальных</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предприятий.</w:t>
      </w: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Валютные кризисы обычно переплетаются  с  нестабильностью  международных</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валютных отношений. Нарушение их устойчивости проявляется  в  нестабильности</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курса  валют,  перераспределении  золото  -  валютных   резервов,   валютных</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ограничениях,  ухудшении  международной   валютной   ликвидности,   валютных</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противоречиях. Но  это  не  означает  непрерывного  снижения  курсов  валют,</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усиления валютных ограничений и т. д.</w:t>
      </w:r>
    </w:p>
    <w:p w:rsid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6B4A25">
        <w:rPr>
          <w:rFonts w:ascii="Times New Roman" w:eastAsia="Times New Roman" w:hAnsi="Times New Roman"/>
          <w:sz w:val="28"/>
          <w:szCs w:val="28"/>
          <w:lang w:eastAsia="ru-RU"/>
        </w:rPr>
        <w:t xml:space="preserve">    Эволюция мировой валютной системы определяется развитием и потребностями</w:t>
      </w:r>
      <w:r w:rsidR="00EB6139">
        <w:rPr>
          <w:rFonts w:ascii="Times New Roman" w:eastAsia="Times New Roman" w:hAnsi="Times New Roman"/>
          <w:sz w:val="28"/>
          <w:szCs w:val="28"/>
          <w:lang w:eastAsia="ru-RU"/>
        </w:rPr>
        <w:t xml:space="preserve"> </w:t>
      </w:r>
      <w:r w:rsidRPr="006B4A25">
        <w:rPr>
          <w:rFonts w:ascii="Times New Roman" w:eastAsia="Times New Roman" w:hAnsi="Times New Roman"/>
          <w:sz w:val="28"/>
          <w:szCs w:val="28"/>
          <w:lang w:eastAsia="ru-RU"/>
        </w:rPr>
        <w:t>национальной и мировой экономики, изменениями в расстановке сил в мире.</w:t>
      </w:r>
    </w:p>
    <w:p w:rsidR="00BC53AC" w:rsidRPr="00AB65D5" w:rsidRDefault="00BC53AC" w:rsidP="00AB65D5">
      <w:pPr>
        <w:spacing w:line="360" w:lineRule="auto"/>
        <w:ind w:firstLine="709"/>
        <w:rPr>
          <w:rFonts w:ascii="Times New Roman" w:eastAsia="Times New Roman" w:hAnsi="Times New Roman"/>
          <w:color w:val="000000"/>
          <w:sz w:val="28"/>
          <w:szCs w:val="28"/>
          <w:lang w:eastAsia="ru-RU"/>
        </w:rPr>
      </w:pPr>
      <w:r w:rsidRPr="00BC53AC">
        <w:rPr>
          <w:rFonts w:ascii="Times New Roman" w:eastAsia="Times New Roman" w:hAnsi="Times New Roman"/>
          <w:color w:val="000000"/>
          <w:sz w:val="28"/>
          <w:szCs w:val="28"/>
          <w:lang w:eastAsia="ru-RU"/>
        </w:rPr>
        <w:t>В своем развитии мировая валютная система прошла несколько этапов. Каждый этап отличается основными принципами функционирования системы, но имеет определенную преемственно</w:t>
      </w:r>
      <w:r w:rsidR="00AB65D5">
        <w:rPr>
          <w:rFonts w:ascii="Times New Roman" w:eastAsia="Times New Roman" w:hAnsi="Times New Roman"/>
          <w:color w:val="000000"/>
          <w:sz w:val="28"/>
          <w:szCs w:val="28"/>
          <w:lang w:eastAsia="ru-RU"/>
        </w:rPr>
        <w:t>сть по отношению к предыдущему.</w:t>
      </w:r>
    </w:p>
    <w:p w:rsid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AB65D5" w:rsidRPr="00BC53AC" w:rsidRDefault="00AB65D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BC53AC" w:rsidRPr="00BC53AC" w:rsidRDefault="00BC53AC" w:rsidP="00AB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BC53AC">
        <w:rPr>
          <w:rFonts w:ascii="Times New Roman" w:eastAsia="Times New Roman" w:hAnsi="Times New Roman"/>
          <w:sz w:val="28"/>
          <w:szCs w:val="28"/>
          <w:lang w:eastAsia="ru-RU"/>
        </w:rPr>
        <w:t>. ОТ ЗОЛОТОМОНЕТНОГО К ЗОЛОТО-ДЕВИЗНОМУ СТАНДАРТУ</w:t>
      </w:r>
    </w:p>
    <w:p w:rsidR="00AB65D5"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Первая мировая валютная система стихийно сформировалась в XIX  в.  после</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промышленной   революции   на   базе   золотого   монометаллизма   в   форме</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золотомонетного стандарта. Юридически она была оформлена  межгосударственным</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соглашением на Парижской конференции в  1867  г.,  которое  признало  золото</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единственной формой мировых денег.</w:t>
      </w:r>
      <w:r w:rsidR="00AB65D5">
        <w:rPr>
          <w:rFonts w:ascii="Times New Roman" w:eastAsia="Times New Roman" w:hAnsi="Times New Roman"/>
          <w:sz w:val="28"/>
          <w:szCs w:val="28"/>
          <w:lang w:eastAsia="ru-RU"/>
        </w:rPr>
        <w:t xml:space="preserve">   </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Парижская  валютная  система  базировалась  на   следующих   структурных</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принципах.</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1. Ее основой являлся золотомонетный стандарт.</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2. Каждая </w:t>
      </w:r>
      <w:r w:rsidR="00AB65D5">
        <w:rPr>
          <w:rFonts w:ascii="Times New Roman" w:eastAsia="Times New Roman" w:hAnsi="Times New Roman"/>
          <w:sz w:val="28"/>
          <w:szCs w:val="28"/>
          <w:lang w:eastAsia="ru-RU"/>
        </w:rPr>
        <w:t xml:space="preserve">валюта имела золотое содержание. </w:t>
      </w:r>
      <w:r w:rsidRPr="00BC53AC">
        <w:rPr>
          <w:rFonts w:ascii="Times New Roman" w:eastAsia="Times New Roman" w:hAnsi="Times New Roman"/>
          <w:sz w:val="28"/>
          <w:szCs w:val="28"/>
          <w:lang w:eastAsia="ru-RU"/>
        </w:rPr>
        <w:t>В соответствии с золотым содержанием валют устанавливались их  золотые</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паритеты. Валюты свободно конвертировались в золото.  Золото  использовалось</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как общепризнанные мировые деньги.</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3. Сложился режим свободно плавающих курсов  валют  с  учетом  рыночного</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спроса и предложения, но  в  пределах  золотых  точек.  Если  рыночный  курс</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валюты падал  ниже  паритета,  основанного  на  их  золотом  содержании,  то</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должники  предпочитали  расплачиваться   по   международным   обязательствам</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золотом, а не иностранными валютами.</w:t>
      </w:r>
    </w:p>
    <w:p w:rsidR="00BC53AC" w:rsidRPr="00BC53AC" w:rsidRDefault="00BC53AC" w:rsidP="000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Характерно,  что  и   в   разгар   триумфа   золотомонетного   стандарта</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международные расчеты  осуществлялись  в  основном  с  использованием  тратт</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(переводных векселей), выписанных в национальной валюте,  преимущественно  в</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английской.  Золото  издавна  служило  лишь  для  оплаты  пассивного  сальдо</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баланса международных расчетов  страны.  С  конца  XIX  в.  появилась  также</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тенденция к уменьшению  доли  золота  в  денежной  массе</w:t>
      </w:r>
      <w:r>
        <w:rPr>
          <w:rFonts w:ascii="Times New Roman" w:eastAsia="Times New Roman" w:hAnsi="Times New Roman"/>
          <w:sz w:val="28"/>
          <w:szCs w:val="28"/>
          <w:lang w:eastAsia="ru-RU"/>
        </w:rPr>
        <w:t>.</w:t>
      </w:r>
      <w:r w:rsidRPr="00BC53AC">
        <w:rPr>
          <w:rFonts w:ascii="Times New Roman" w:eastAsia="Times New Roman" w:hAnsi="Times New Roman"/>
          <w:sz w:val="28"/>
          <w:szCs w:val="28"/>
          <w:lang w:eastAsia="ru-RU"/>
        </w:rPr>
        <w:t xml:space="preserve">  Разменные  кредитные  деньги  вытесняли</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золото.   Регулирующий   механизм   золотомонетного   стандарта   переставал</w:t>
      </w:r>
      <w:r>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действовать при экономических кризисах (1825, 1836—1839,  1847,  1857,  1855гг. и др.).  Регулирование  валютного  курса  путем  дефляционной  политики,</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снижения цен  и  увеличения  безработицы  оборачивалось  против  трудящихся,</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порождая социальные драмы.</w:t>
      </w:r>
    </w:p>
    <w:p w:rsidR="00BC53AC" w:rsidRPr="00BC53AC" w:rsidRDefault="00BC53AC" w:rsidP="000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Постепенно золотой стандарт (в золотомонетной форме) изжил себя, так как</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не  соответствовал  масштабам  возросших  хозяйственных  связей  и  условиям</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регулируемой  рыночной  экономики.  Первая  мировая   война   ознаменовалась</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кризисом  мировой  валютной  системы.   Золотомонетный   стандарт   перестал</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функционировать как денежная и валютная системы.</w:t>
      </w:r>
    </w:p>
    <w:p w:rsidR="00BC53AC" w:rsidRPr="00BC53AC" w:rsidRDefault="00BC53AC" w:rsidP="000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Для финансирования военных затрат наряду с налогами, займами,  инфляцией  использовалось  золото  как  мировые</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деньги.   Были   введены   валютные   ограничения.   Валютный   курс    стал</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принудительным и  потому  нереальным.  С  началом  войны  центральные  банки</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воюющих стран прекратили размен банкнот на золото  и  увеличили  их  эмиссию</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для покрытия военных расходов. К 1920 г. курс фунта стерлингов по  отношению</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 доллару США упал на 1/3, французского франка и итальянской лиры — на  2/3</w:t>
      </w:r>
      <w:r w:rsidR="00074387">
        <w:rPr>
          <w:rFonts w:ascii="Times New Roman" w:eastAsia="Times New Roman" w:hAnsi="Times New Roman"/>
          <w:sz w:val="28"/>
          <w:szCs w:val="28"/>
          <w:lang w:eastAsia="ru-RU"/>
        </w:rPr>
        <w:t>, н</w:t>
      </w:r>
      <w:r w:rsidRPr="00BC53AC">
        <w:rPr>
          <w:rFonts w:ascii="Times New Roman" w:eastAsia="Times New Roman" w:hAnsi="Times New Roman"/>
          <w:sz w:val="28"/>
          <w:szCs w:val="28"/>
          <w:lang w:eastAsia="ru-RU"/>
        </w:rPr>
        <w:t>емецкой  марки  —  на  96%.  Непосредственной  причиной  валютного  кризиса</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явилась военная и послевоенная разруха.</w:t>
      </w:r>
    </w:p>
    <w:p w:rsidR="00074387"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После периода валютного хаоса, возникшего в итоге первой мировой  войны,</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был установлен золото-девизный стандарт,  основанный  на  золоте  и  ведущих</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валютах,   конвертируемых   в   золото   (по   предложению   англосаксонских</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экспертов). Платежные средства в  иностранной  валюте,  предназначенные  для</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международных расче</w:t>
      </w:r>
      <w:r w:rsidR="00074387">
        <w:rPr>
          <w:rFonts w:ascii="Times New Roman" w:eastAsia="Times New Roman" w:hAnsi="Times New Roman"/>
          <w:sz w:val="28"/>
          <w:szCs w:val="28"/>
          <w:lang w:eastAsia="ru-RU"/>
        </w:rPr>
        <w:t>тов, стали называть  девизами.</w:t>
      </w:r>
    </w:p>
    <w:p w:rsidR="00BC53AC" w:rsidRPr="00BC53AC" w:rsidRDefault="00BC53AC" w:rsidP="000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Вторая  мировая  валютная</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система   была   юридически   оформлена   межгосударственным    соглашением,</w:t>
      </w:r>
      <w:r w:rsidR="00074387">
        <w:rPr>
          <w:rFonts w:ascii="Times New Roman" w:eastAsia="Times New Roman" w:hAnsi="Times New Roman"/>
          <w:sz w:val="28"/>
          <w:szCs w:val="28"/>
          <w:lang w:eastAsia="ru-RU"/>
        </w:rPr>
        <w:t xml:space="preserve"> достигнутым на Генуэзской </w:t>
      </w:r>
      <w:r w:rsidRPr="00BC53AC">
        <w:rPr>
          <w:rFonts w:ascii="Times New Roman" w:eastAsia="Times New Roman" w:hAnsi="Times New Roman"/>
          <w:sz w:val="28"/>
          <w:szCs w:val="28"/>
          <w:lang w:eastAsia="ru-RU"/>
        </w:rPr>
        <w:t>международной экономической конференции в 1922 г.</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Генуэзская валютная система функционировала на следующих принципах.</w:t>
      </w:r>
    </w:p>
    <w:p w:rsidR="00BC53AC" w:rsidRPr="00BC53AC" w:rsidRDefault="00BC53AC" w:rsidP="000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1. Ее основой являлись золото и  девизы  —  иностранные  валюты.  В  тот</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период денежные системы 30 стран базировались на золото-девизном  стандарте.</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Национальные кредитные деньги стали использоваться в качестве  международных</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платежно-резервных средств. Однако  в  межвоенный  период  статус  резервной</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валюты не был официально закреплен ни за одной валютой, а фунт стерлингов  и</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доллар США оспаривали лидерство в этой сфере.</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2.  Сохранены  золотые  паритеты.  Конверсия  валют   в   золото   стала</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осуществляться не только непосредственно (США, Франция, Великобритания),  но</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и косвенно, через иностранные валюты (Германия и еще около 30 стран).</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3. Восстановлен режим свободно колеблющихся валютных курсов.</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4. Валютное  регулирование  осуществлялось  в  форме  активной  валютной</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политики, международных конференций, совещаний.</w:t>
      </w:r>
    </w:p>
    <w:p w:rsidR="00BC53AC" w:rsidRPr="00BC53AC" w:rsidRDefault="00BC53AC" w:rsidP="000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В 1922—1928 гг. наступила относительная  валютная  стабилизация.  Но  ее</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непрочность заключалась в следующем:</w:t>
      </w:r>
    </w:p>
    <w:p w:rsidR="00BC53AC" w:rsidRPr="00BC53AC" w:rsidRDefault="00BC53AC" w:rsidP="000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вместо золотомонетного стандарта были введены урезанные формы золотого</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монометаллизма в денежной и валютной системах;</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процесс стабилизации валют растянулся на ряд лет, что создало  условия</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для валютных войн;</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методы валютной стабилизации предопределили ее шаткость. В большинстве</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стран были  проведены  девальвации,  причем  в  Германии,  Австрии,  Польше,</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Венгрии близкие к нуллификации. Французский франк был девальвирован  в  1928г. на 80%. Только в Великобритании в</w:t>
      </w:r>
      <w:r w:rsidR="00074387">
        <w:rPr>
          <w:rFonts w:ascii="Times New Roman" w:eastAsia="Times New Roman" w:hAnsi="Times New Roman"/>
          <w:sz w:val="28"/>
          <w:szCs w:val="28"/>
          <w:lang w:eastAsia="ru-RU"/>
        </w:rPr>
        <w:t xml:space="preserve"> результате ревальвации в 1925</w:t>
      </w:r>
      <w:r w:rsidRPr="00BC53AC">
        <w:rPr>
          <w:rFonts w:ascii="Times New Roman" w:eastAsia="Times New Roman" w:hAnsi="Times New Roman"/>
          <w:sz w:val="28"/>
          <w:szCs w:val="28"/>
          <w:lang w:eastAsia="ru-RU"/>
        </w:rPr>
        <w:t>г.  было</w:t>
      </w:r>
      <w:r w:rsidR="0007438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восстановлено довоенное золотое содержание фунта стерлингов;</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стабилизация валют была проведена с помощью иностранных кредитов. США,</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Великобритания,   Франция   использовали    тяжелое    валютно-экономическое</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положение  ряда   стран   для   навязывания   им   обременительных   условий</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межправительственных  займов.  Одним  из  условий  займов,   предоставленных</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Германии, Австрии, Польше и  другим  странам,  было  назначение  иностранных</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экспертов, которые контролировали их валютную политику.</w:t>
      </w:r>
    </w:p>
    <w:p w:rsidR="00BC53AC" w:rsidRPr="00BC53AC" w:rsidRDefault="00BC53AC" w:rsidP="000F4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Под влиянием закона неравномерности  развития  в  итоге  первой  мировой</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войны валютно-финансовый центр переместился из Западной Европы  в  США</w:t>
      </w:r>
      <w:r w:rsidR="000F4A7C">
        <w:rPr>
          <w:rFonts w:ascii="Times New Roman" w:eastAsia="Times New Roman" w:hAnsi="Times New Roman"/>
          <w:sz w:val="28"/>
          <w:szCs w:val="28"/>
          <w:lang w:eastAsia="ru-RU"/>
        </w:rPr>
        <w:t>.</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Соединенные  Штаты  развернули  борьбу  за  гегемонию  доллара,   однако</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добились статуса  резервной  валюты  лишь  после  второй  мировой  войны.  В</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межвоенный  период  доллар  и  фунт  стерлингов,  находившиеся  в  состоянии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активной валютной войны, не получили всеобщего признания.</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Валютная стабилизация была  взорвана  мировым  кризисом  в  30-х  годах.</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Главные особенности мирового валютного кризиса 1929—1936 гг. таковы:</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циклический  характер:   валютный   кризис   переплелся   с   мировым</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экономическим и денежно-кредитным кризисом;</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структурный характер: принципы  мировой  валютной  системы  —  золото-девизного стандарта — потерпели крушение;</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большая продолжительность: с 1929 г. до осени 1936 г.;</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исключительная глубина и острота: курс ряда валют снизился на  50—84%.</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Погоня  за  золотом  сопровождалась   увеличением   частной   тезаврации   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перераспределением  официальных  золотых  резервов.  Международный   кредит,</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особенно долгосрочный, был парализован в  результате  массового  банкротства</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иностранных должников, включая 25 государств (Германия,  Австрия,  Турция  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др.), которые  прекратили  внешние  платежи.  Образовалась  масса  «горячих»</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денег — денежных  капиталов,  стихийно  перемещающихся  из  одной  страны  в</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другую  в  поисках  получения  спекулятивной  сверхприбыли   или   надежного</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убежища. Внезапность их притока и оттока  усилила  нестабильность  платежных</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балансов,  колебаний  валютных  курсов  и  кризисных  потрясений  экономики.</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Валютные противоречия переросли в  валютную  войну</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    Экономический кризис вызвал пассивность платежного  баланса,  увеличение</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дефицита  государственного  бюджета,  отлив  золота  из  страны.  Финансовая</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олигархия   сознательно   вывозила   капиталы,   чтобы   подорвать   позиции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французского  франка   и   доверие   к   правительству   Народного   фронта.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Искусственное сохранение золотого  стандарта  снижало  конкурентоспособность</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французских фирм. В 1929—1936 гг. стоимость экспорта Франции  сократилась  в</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4 раза при уменьшении мирового экспорта в целом на 36%. 1  октября  1936  г.</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во Франции был прекращен размен банкнот  на  золотые  слитки,  а  франк  был</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девальвирован на  25%.  Поскольку  золотое  содержание  ее  валюты  не  было</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зафиксировано,  а  до  1937  г.  были  лишь  установлены  пределы  колебаний</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(0,038—0,044  г  чистого  золота),  появилось  понятие  «блуждающий  франк».</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Несмотря на девальвацию, французский экспорт сокращался, так как валютная  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торговая войны ограничили возможности валютного демпинга.  Инфляция  снижала</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конкурентоспособность французских фирм.  Поэтому  падение  курса  франка  не</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было приостановлено в отличие от фунта стерлингов и доллара.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В результате кризиса Генуэзская валютная система утратила  относительную</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эластичность и стабильность. Несмотря  на  прекращение  размена  банкнот  на</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золото во внутреннем обороте, сохранилась внешняя конвертируемость  валют  в</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золото по соглашению центральных банков США, Великобритании, Франции.</w:t>
      </w:r>
    </w:p>
    <w:p w:rsidR="00BC53AC" w:rsidRPr="00BC53AC" w:rsidRDefault="00BC53AC" w:rsidP="000F4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Мировая валютная система  была  расчленена  на  валютные</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блоки.  Валютный  блок  —  группировка  стран,  зависимых  в  экономическом,</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валютном и финансовом  отношениях  от  возглавляющей  его  державы,  которая</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диктует им единую политику в области международных  экономических  отношений</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и использует их как привилегированный рынок сбыта, источник дешевого  сырья,</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выгодную  сферу  приложения  капитала.  </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Основные валютные блоки — стерлинговый с 1931 г. и долларовый с 1993  г.</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возникли после отмены золотого стандарта в Великобритании и США. В  состав</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стерлингового  блока  вошли  страны  Британского  содружества  наций,  кроме</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Канады и Ньюфаундленда,  а  также  территория  Сянган  (Гонконг);  некоторые</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государства, экономически  тесно  связанные  с  Великобританией,  —  Египет,</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Ирак, Португалия. Позднее к нему  присоединились  Дания,  Норвегия,  Швеция,</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Финляндия, Япония (де-факто), Греция, Иран. В  долларовый  блок  вошли  США,</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Канада,  многие  страны  Центральной  и  Южной  Америки,  где  господствовал</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американский капитал. Стерлинговый  и  долларовый  блоки  служили  средством</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расширения  рынков  сбыта,  источников  сырья  и  сфер  приложения  капитала</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Великобритании и США.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В июне 1933 г. на  Лондонской  международной  экономической  конференции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страны,  стремившиеся  сохранить   золотой   стандарт   (Франция,   Бельгия,</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Нидерланды,  Швейцария,  а  затем  Италия,  Чехословакия,  Польша),  создали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золотой блок. Искусственно поддерживая неизменным золотое  содержание  своих</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 участники  этого  блока  терпели  убытки  от  валютного  демпинга  со</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стороны стран, которые девальвировали валюты и  отменили  золотой  стандарт.</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Золотой блок постепенно распадался с 1935 г. и прекратил свое  существование</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 отменой золотого стандарта во Франции в октябре 1936 г.</w:t>
      </w:r>
    </w:p>
    <w:p w:rsidR="00BC53AC" w:rsidRPr="00BC53AC" w:rsidRDefault="00BC53AC" w:rsidP="000F4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Одним из средств валютной войны служили валютные стабилизационные фонды,</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которые использовались  для  снижения  курса  национальной  валюты  в  целях</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поощрения экспорта. </w:t>
      </w:r>
    </w:p>
    <w:p w:rsidR="000F4A7C" w:rsidRPr="00BC53AC" w:rsidRDefault="00BC53AC" w:rsidP="000F4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Мировая  валютная</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система была потрясена вновь экономическим кризисом в  1937  г.  Впервые  на</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межгосударственном  уровне  введены  консультации  на  базе   трехстороннего</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соглашения от 25 сентября 1937 г. между США, Великобританией и  Францией.  В</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ряде  стран  прокатилась  волна  обесцене</w:t>
      </w:r>
      <w:r w:rsidR="000F4A7C">
        <w:rPr>
          <w:rFonts w:ascii="Times New Roman" w:eastAsia="Times New Roman" w:hAnsi="Times New Roman"/>
          <w:sz w:val="28"/>
          <w:szCs w:val="28"/>
          <w:lang w:eastAsia="ru-RU"/>
        </w:rPr>
        <w:t xml:space="preserve">ния   валют.  </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Накануне  второй  мировой  войны  не  осталось  ни  одной</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устойчивой валюты.  Страны  фашистской  оси  активно  использовали  валютно-финансовый механизм  для  подготовки  к  войне.  В  этом  им  способствовали</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иностранные займы  и </w:t>
      </w:r>
      <w:r w:rsidR="000F4A7C">
        <w:rPr>
          <w:rFonts w:ascii="Times New Roman" w:eastAsia="Times New Roman" w:hAnsi="Times New Roman"/>
          <w:sz w:val="28"/>
          <w:szCs w:val="28"/>
          <w:lang w:eastAsia="ru-RU"/>
        </w:rPr>
        <w:t xml:space="preserve"> инвестиции</w:t>
      </w:r>
      <w:r w:rsidRPr="00BC53AC">
        <w:rPr>
          <w:rFonts w:ascii="Times New Roman" w:eastAsia="Times New Roman" w:hAnsi="Times New Roman"/>
          <w:sz w:val="28"/>
          <w:szCs w:val="28"/>
          <w:lang w:eastAsia="ru-RU"/>
        </w:rPr>
        <w:t>.  Страны</w:t>
      </w:r>
      <w:r w:rsidR="000F4A7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вступили во вторую мировую войну с нестабильной мировой валютной системой.</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BC53AC" w:rsidRPr="00BC53AC" w:rsidRDefault="000F4A7C" w:rsidP="000F4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00BC53AC" w:rsidRPr="00BC53AC">
        <w:rPr>
          <w:rFonts w:ascii="Times New Roman" w:eastAsia="Times New Roman" w:hAnsi="Times New Roman"/>
          <w:sz w:val="28"/>
          <w:szCs w:val="28"/>
          <w:lang w:eastAsia="ru-RU"/>
        </w:rPr>
        <w:t>. ОТ ГЕНУЭЗСКОЙ К БРЕТТОН</w:t>
      </w:r>
      <w:r w:rsidR="001F2AA4">
        <w:rPr>
          <w:rFonts w:ascii="Times New Roman" w:eastAsia="Times New Roman" w:hAnsi="Times New Roman"/>
          <w:sz w:val="28"/>
          <w:szCs w:val="28"/>
          <w:lang w:eastAsia="ru-RU"/>
        </w:rPr>
        <w:t>-</w:t>
      </w:r>
      <w:r w:rsidR="00BC53AC" w:rsidRPr="00BC53AC">
        <w:rPr>
          <w:rFonts w:ascii="Times New Roman" w:eastAsia="Times New Roman" w:hAnsi="Times New Roman"/>
          <w:sz w:val="28"/>
          <w:szCs w:val="28"/>
          <w:lang w:eastAsia="ru-RU"/>
        </w:rPr>
        <w:t>ВУДСКОЙ ВАЛЮТНОЙ СИСТЕМЕ</w:t>
      </w:r>
    </w:p>
    <w:p w:rsidR="00BC53AC" w:rsidRDefault="00BC53AC" w:rsidP="00AB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Вторая мировая  война  привела  к  углублению  кризиса  Генуэзской  валютной</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системы. Разработка проекта новой мировой валютной системы  началась  еще  в</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годы войны (в апреле 1943г.), так как страны опасались потрясений,  подобных</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валютному кризису  после  первой  мировой  войны  и  в  30-х  годах.  Англо-американские эксперты, работавшие с 1941 г., с самого начала  отвергли  идею</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возвращения к золотому стандарту. Они стремились разработать принципы  новой</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мировой  валютной  системы,  способной  обеспечить  экономический   рост   и</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ограничить  негативные  социально-экономические  последствия   экономических</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кризисов.  </w:t>
      </w:r>
    </w:p>
    <w:p w:rsidR="00FE2ECD" w:rsidRDefault="00FE2ECD" w:rsidP="00FE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5F285C">
        <w:rPr>
          <w:rFonts w:ascii="Times New Roman" w:eastAsia="Times New Roman" w:hAnsi="Times New Roman"/>
          <w:sz w:val="28"/>
          <w:szCs w:val="28"/>
          <w:lang w:eastAsia="ru-RU"/>
        </w:rPr>
        <w:t>Вторая валютная система была  официально  оформлена  на  Международной</w:t>
      </w:r>
      <w:r>
        <w:rPr>
          <w:rFonts w:ascii="Times New Roman" w:eastAsia="Times New Roman" w:hAnsi="Times New Roman"/>
          <w:sz w:val="28"/>
          <w:szCs w:val="28"/>
          <w:lang w:eastAsia="ru-RU"/>
        </w:rPr>
        <w:t xml:space="preserve"> </w:t>
      </w:r>
      <w:r w:rsidRPr="005F285C">
        <w:rPr>
          <w:rFonts w:ascii="Times New Roman" w:eastAsia="Times New Roman" w:hAnsi="Times New Roman"/>
          <w:sz w:val="28"/>
          <w:szCs w:val="28"/>
          <w:lang w:eastAsia="ru-RU"/>
        </w:rPr>
        <w:t>валютно-финансовой конференции  ООН, проходившей с 1 по 22 июля  1944  г.  в</w:t>
      </w:r>
      <w:r>
        <w:rPr>
          <w:rFonts w:ascii="Times New Roman" w:eastAsia="Times New Roman" w:hAnsi="Times New Roman"/>
          <w:sz w:val="28"/>
          <w:szCs w:val="28"/>
          <w:lang w:eastAsia="ru-RU"/>
        </w:rPr>
        <w:t xml:space="preserve"> </w:t>
      </w:r>
      <w:r w:rsidRPr="005F285C">
        <w:rPr>
          <w:rFonts w:ascii="Times New Roman" w:eastAsia="Times New Roman" w:hAnsi="Times New Roman"/>
          <w:sz w:val="28"/>
          <w:szCs w:val="28"/>
          <w:lang w:eastAsia="ru-RU"/>
        </w:rPr>
        <w:t>г. Бреттон-Вудсе (США).</w:t>
      </w:r>
    </w:p>
    <w:p w:rsidR="00FE2ECD" w:rsidRPr="005F285C" w:rsidRDefault="00FE2ECD" w:rsidP="00FE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5F285C">
        <w:rPr>
          <w:rFonts w:ascii="Times New Roman" w:eastAsia="Times New Roman" w:hAnsi="Times New Roman"/>
          <w:sz w:val="28"/>
          <w:szCs w:val="28"/>
          <w:lang w:eastAsia="ru-RU"/>
        </w:rPr>
        <w:t>Цели создания второй мировой валютной системы:</w:t>
      </w:r>
    </w:p>
    <w:p w:rsidR="00FE2ECD" w:rsidRPr="005F285C" w:rsidRDefault="00FE2ECD" w:rsidP="00FE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5F285C">
        <w:rPr>
          <w:rFonts w:ascii="Times New Roman" w:eastAsia="Times New Roman" w:hAnsi="Times New Roman"/>
          <w:sz w:val="28"/>
          <w:szCs w:val="28"/>
          <w:lang w:eastAsia="ru-RU"/>
        </w:rPr>
        <w:t xml:space="preserve">    1. Восстановление обширной свободной торговли.</w:t>
      </w:r>
    </w:p>
    <w:p w:rsidR="00FE2ECD" w:rsidRPr="005F285C" w:rsidRDefault="00FE2ECD" w:rsidP="00FE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5F285C">
        <w:rPr>
          <w:rFonts w:ascii="Times New Roman" w:eastAsia="Times New Roman" w:hAnsi="Times New Roman"/>
          <w:sz w:val="28"/>
          <w:szCs w:val="28"/>
          <w:lang w:eastAsia="ru-RU"/>
        </w:rPr>
        <w:t xml:space="preserve">    2. Установление стабильного равновесия системы международного обмена на</w:t>
      </w:r>
      <w:r>
        <w:rPr>
          <w:rFonts w:ascii="Times New Roman" w:eastAsia="Times New Roman" w:hAnsi="Times New Roman"/>
          <w:sz w:val="28"/>
          <w:szCs w:val="28"/>
          <w:lang w:eastAsia="ru-RU"/>
        </w:rPr>
        <w:t xml:space="preserve"> </w:t>
      </w:r>
      <w:r w:rsidRPr="005F285C">
        <w:rPr>
          <w:rFonts w:ascii="Times New Roman" w:eastAsia="Times New Roman" w:hAnsi="Times New Roman"/>
          <w:sz w:val="28"/>
          <w:szCs w:val="28"/>
          <w:lang w:eastAsia="ru-RU"/>
        </w:rPr>
        <w:t>основе системы фиксированных валютных курсов.</w:t>
      </w:r>
    </w:p>
    <w:p w:rsidR="00FE2ECD" w:rsidRPr="005F285C" w:rsidRDefault="00FE2ECD" w:rsidP="00CE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5F285C">
        <w:rPr>
          <w:rFonts w:ascii="Times New Roman" w:eastAsia="Times New Roman" w:hAnsi="Times New Roman"/>
          <w:sz w:val="28"/>
          <w:szCs w:val="28"/>
          <w:lang w:eastAsia="ru-RU"/>
        </w:rPr>
        <w:t xml:space="preserve">    3. Передача в  распоряжение  государств  ресурсов  для  противодействия</w:t>
      </w:r>
      <w:r>
        <w:rPr>
          <w:rFonts w:ascii="Times New Roman" w:eastAsia="Times New Roman" w:hAnsi="Times New Roman"/>
          <w:sz w:val="28"/>
          <w:szCs w:val="28"/>
          <w:lang w:eastAsia="ru-RU"/>
        </w:rPr>
        <w:t xml:space="preserve"> </w:t>
      </w:r>
      <w:r w:rsidRPr="005F285C">
        <w:rPr>
          <w:rFonts w:ascii="Times New Roman" w:eastAsia="Times New Roman" w:hAnsi="Times New Roman"/>
          <w:sz w:val="28"/>
          <w:szCs w:val="28"/>
          <w:lang w:eastAsia="ru-RU"/>
        </w:rPr>
        <w:t>временным трудностям во внешнем балансе.</w:t>
      </w:r>
    </w:p>
    <w:p w:rsidR="00CE074F" w:rsidRPr="005F285C" w:rsidRDefault="00CE074F" w:rsidP="00CE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5F285C">
        <w:rPr>
          <w:rFonts w:ascii="Times New Roman" w:eastAsia="Times New Roman" w:hAnsi="Times New Roman"/>
          <w:sz w:val="28"/>
          <w:szCs w:val="28"/>
          <w:lang w:eastAsia="ru-RU"/>
        </w:rPr>
        <w:t>Вторая МВС базировалась на следующих принципах:</w:t>
      </w:r>
    </w:p>
    <w:p w:rsidR="00CE074F" w:rsidRDefault="00CE074F" w:rsidP="00CE074F">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rFonts w:ascii="Times New Roman" w:eastAsia="Times New Roman" w:hAnsi="Times New Roman"/>
          <w:sz w:val="28"/>
          <w:szCs w:val="28"/>
          <w:lang w:eastAsia="ru-RU"/>
        </w:rPr>
      </w:pPr>
      <w:r w:rsidRPr="00CE074F">
        <w:rPr>
          <w:rFonts w:ascii="Times New Roman" w:eastAsia="Times New Roman" w:hAnsi="Times New Roman"/>
          <w:sz w:val="28"/>
          <w:szCs w:val="28"/>
          <w:lang w:eastAsia="ru-RU"/>
        </w:rPr>
        <w:t>Установлены твердые обменные курсы валют стран-участниц к  курсу  ведущей   валюты;</w:t>
      </w:r>
    </w:p>
    <w:p w:rsidR="00CE074F" w:rsidRDefault="00CE074F" w:rsidP="00CE074F">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rFonts w:ascii="Times New Roman" w:eastAsia="Times New Roman" w:hAnsi="Times New Roman"/>
          <w:sz w:val="28"/>
          <w:szCs w:val="28"/>
          <w:lang w:eastAsia="ru-RU"/>
        </w:rPr>
      </w:pPr>
      <w:r w:rsidRPr="00CE074F">
        <w:rPr>
          <w:rFonts w:ascii="Times New Roman" w:eastAsia="Times New Roman" w:hAnsi="Times New Roman"/>
          <w:sz w:val="28"/>
          <w:szCs w:val="28"/>
          <w:lang w:eastAsia="ru-RU"/>
        </w:rPr>
        <w:t>Курс ведущей валюты фиксирован к золоту;</w:t>
      </w:r>
    </w:p>
    <w:p w:rsidR="00CE074F" w:rsidRDefault="00CE074F" w:rsidP="00CE074F">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rFonts w:ascii="Times New Roman" w:eastAsia="Times New Roman" w:hAnsi="Times New Roman"/>
          <w:sz w:val="28"/>
          <w:szCs w:val="28"/>
          <w:lang w:eastAsia="ru-RU"/>
        </w:rPr>
      </w:pPr>
      <w:r w:rsidRPr="00CE074F">
        <w:rPr>
          <w:rFonts w:ascii="Times New Roman" w:eastAsia="Times New Roman" w:hAnsi="Times New Roman"/>
          <w:sz w:val="28"/>
          <w:szCs w:val="28"/>
          <w:lang w:eastAsia="ru-RU"/>
        </w:rPr>
        <w:t>Центральные банки поддерживают стабильный курс своей валюты по  отношению   к ведущей (в рамках +/- 1%) валюте с помощью валютных интервенций;</w:t>
      </w:r>
    </w:p>
    <w:p w:rsidR="00CE074F" w:rsidRDefault="00CE074F" w:rsidP="00CE074F">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rFonts w:ascii="Times New Roman" w:eastAsia="Times New Roman" w:hAnsi="Times New Roman"/>
          <w:sz w:val="28"/>
          <w:szCs w:val="28"/>
          <w:lang w:eastAsia="ru-RU"/>
        </w:rPr>
      </w:pPr>
      <w:r w:rsidRPr="00CE074F">
        <w:rPr>
          <w:rFonts w:ascii="Times New Roman" w:eastAsia="Times New Roman" w:hAnsi="Times New Roman"/>
          <w:sz w:val="28"/>
          <w:szCs w:val="28"/>
          <w:lang w:eastAsia="ru-RU"/>
        </w:rPr>
        <w:t>Изменения  курсов  валют  осуществляются   посредством   девальвации   и</w:t>
      </w:r>
      <w:r>
        <w:rPr>
          <w:rFonts w:ascii="Times New Roman" w:eastAsia="Times New Roman" w:hAnsi="Times New Roman"/>
          <w:sz w:val="28"/>
          <w:szCs w:val="28"/>
          <w:lang w:eastAsia="ru-RU"/>
        </w:rPr>
        <w:t xml:space="preserve">   ревальвации</w:t>
      </w:r>
      <w:r w:rsidRPr="00CE074F">
        <w:rPr>
          <w:rFonts w:ascii="Times New Roman" w:eastAsia="Times New Roman" w:hAnsi="Times New Roman"/>
          <w:sz w:val="28"/>
          <w:szCs w:val="28"/>
          <w:lang w:eastAsia="ru-RU"/>
        </w:rPr>
        <w:t>;</w:t>
      </w:r>
    </w:p>
    <w:p w:rsidR="00CE074F" w:rsidRDefault="00CE074F" w:rsidP="00CE074F">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rFonts w:ascii="Times New Roman" w:eastAsia="Times New Roman" w:hAnsi="Times New Roman"/>
          <w:sz w:val="28"/>
          <w:szCs w:val="28"/>
          <w:lang w:eastAsia="ru-RU"/>
        </w:rPr>
      </w:pPr>
      <w:r w:rsidRPr="00CE074F">
        <w:rPr>
          <w:rFonts w:ascii="Times New Roman" w:eastAsia="Times New Roman" w:hAnsi="Times New Roman"/>
          <w:sz w:val="28"/>
          <w:szCs w:val="28"/>
          <w:lang w:eastAsia="ru-RU"/>
        </w:rPr>
        <w:t>Организационным звеном системы являются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МВС,  обеспечивает  валютное  сотрудничество   стран.</w:t>
      </w:r>
    </w:p>
    <w:p w:rsidR="00CE074F" w:rsidRDefault="00CE074F" w:rsidP="00CE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CE074F">
        <w:rPr>
          <w:rFonts w:ascii="Times New Roman" w:eastAsia="Times New Roman" w:hAnsi="Times New Roman"/>
          <w:sz w:val="28"/>
          <w:szCs w:val="28"/>
          <w:lang w:eastAsia="ru-RU"/>
        </w:rPr>
        <w:t>Под  давлением  США  в  рамках  Бреттон-Вудской   системы   утвердился</w:t>
      </w:r>
      <w:r>
        <w:rPr>
          <w:rFonts w:ascii="Times New Roman" w:eastAsia="Times New Roman" w:hAnsi="Times New Roman"/>
          <w:sz w:val="28"/>
          <w:szCs w:val="28"/>
          <w:lang w:eastAsia="ru-RU"/>
        </w:rPr>
        <w:t xml:space="preserve"> </w:t>
      </w:r>
      <w:r w:rsidRPr="00CE074F">
        <w:rPr>
          <w:rFonts w:ascii="Times New Roman" w:eastAsia="Times New Roman" w:hAnsi="Times New Roman"/>
          <w:sz w:val="28"/>
          <w:szCs w:val="28"/>
          <w:lang w:eastAsia="ru-RU"/>
        </w:rPr>
        <w:t>долларовый стандарт – МВС, основанная на господстве  доллара  (США  обладали</w:t>
      </w:r>
      <w:r>
        <w:rPr>
          <w:rFonts w:ascii="Times New Roman" w:eastAsia="Times New Roman" w:hAnsi="Times New Roman"/>
          <w:sz w:val="28"/>
          <w:szCs w:val="28"/>
          <w:lang w:eastAsia="ru-RU"/>
        </w:rPr>
        <w:t xml:space="preserve"> </w:t>
      </w:r>
      <w:r w:rsidRPr="00CE074F">
        <w:rPr>
          <w:rFonts w:ascii="Times New Roman" w:eastAsia="Times New Roman" w:hAnsi="Times New Roman"/>
          <w:sz w:val="28"/>
          <w:szCs w:val="28"/>
          <w:lang w:eastAsia="ru-RU"/>
        </w:rPr>
        <w:t xml:space="preserve">70%  от  всего  мирового  запаса  золота).  </w:t>
      </w:r>
    </w:p>
    <w:p w:rsidR="00CE074F" w:rsidRDefault="00CE074F" w:rsidP="00CE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CE074F">
        <w:rPr>
          <w:rFonts w:ascii="Times New Roman" w:eastAsia="Times New Roman" w:hAnsi="Times New Roman"/>
          <w:sz w:val="28"/>
          <w:szCs w:val="28"/>
          <w:lang w:eastAsia="ru-RU"/>
        </w:rPr>
        <w:t>Доллар  –  единственная  валюта,</w:t>
      </w:r>
      <w:r>
        <w:rPr>
          <w:rFonts w:ascii="Times New Roman" w:eastAsia="Times New Roman" w:hAnsi="Times New Roman"/>
          <w:sz w:val="28"/>
          <w:szCs w:val="28"/>
          <w:lang w:eastAsia="ru-RU"/>
        </w:rPr>
        <w:t xml:space="preserve"> </w:t>
      </w:r>
      <w:r w:rsidRPr="00CE074F">
        <w:rPr>
          <w:rFonts w:ascii="Times New Roman" w:eastAsia="Times New Roman" w:hAnsi="Times New Roman"/>
          <w:sz w:val="28"/>
          <w:szCs w:val="28"/>
          <w:lang w:eastAsia="ru-RU"/>
        </w:rPr>
        <w:t>конвертируемая  в  золото,  стал  базой  валютных  паритетов,  преобладающим</w:t>
      </w:r>
      <w:r>
        <w:rPr>
          <w:rFonts w:ascii="Times New Roman" w:eastAsia="Times New Roman" w:hAnsi="Times New Roman"/>
          <w:sz w:val="28"/>
          <w:szCs w:val="28"/>
          <w:lang w:eastAsia="ru-RU"/>
        </w:rPr>
        <w:t xml:space="preserve"> </w:t>
      </w:r>
      <w:r w:rsidRPr="00CE074F">
        <w:rPr>
          <w:rFonts w:ascii="Times New Roman" w:eastAsia="Times New Roman" w:hAnsi="Times New Roman"/>
          <w:sz w:val="28"/>
          <w:szCs w:val="28"/>
          <w:lang w:eastAsia="ru-RU"/>
        </w:rPr>
        <w:t>средством международных расчетов, валютной интервенции и резервных  активов.</w:t>
      </w:r>
      <w:r>
        <w:rPr>
          <w:rFonts w:ascii="Times New Roman" w:eastAsia="Times New Roman" w:hAnsi="Times New Roman"/>
          <w:sz w:val="28"/>
          <w:szCs w:val="28"/>
          <w:lang w:eastAsia="ru-RU"/>
        </w:rPr>
        <w:t xml:space="preserve"> </w:t>
      </w:r>
      <w:r w:rsidRPr="00CE074F">
        <w:rPr>
          <w:rFonts w:ascii="Times New Roman" w:eastAsia="Times New Roman" w:hAnsi="Times New Roman"/>
          <w:sz w:val="28"/>
          <w:szCs w:val="28"/>
          <w:lang w:eastAsia="ru-RU"/>
        </w:rPr>
        <w:t>Было установлено золотое соотношение доллара США: 35  долл.  за  1  тройскую</w:t>
      </w:r>
      <w:r>
        <w:rPr>
          <w:rFonts w:ascii="Times New Roman" w:eastAsia="Times New Roman" w:hAnsi="Times New Roman"/>
          <w:sz w:val="28"/>
          <w:szCs w:val="28"/>
          <w:lang w:eastAsia="ru-RU"/>
        </w:rPr>
        <w:t xml:space="preserve"> </w:t>
      </w:r>
      <w:r w:rsidRPr="00CE074F">
        <w:rPr>
          <w:rFonts w:ascii="Times New Roman" w:eastAsia="Times New Roman" w:hAnsi="Times New Roman"/>
          <w:sz w:val="28"/>
          <w:szCs w:val="28"/>
          <w:lang w:eastAsia="ru-RU"/>
        </w:rPr>
        <w:t>унцию.  США  установили  монопольную  валютную  гегемонию,  оттеснив  своего</w:t>
      </w:r>
      <w:r>
        <w:rPr>
          <w:rFonts w:ascii="Times New Roman" w:eastAsia="Times New Roman" w:hAnsi="Times New Roman"/>
          <w:sz w:val="28"/>
          <w:szCs w:val="28"/>
          <w:lang w:eastAsia="ru-RU"/>
        </w:rPr>
        <w:t xml:space="preserve"> </w:t>
      </w:r>
      <w:r w:rsidRPr="00CE074F">
        <w:rPr>
          <w:rFonts w:ascii="Times New Roman" w:eastAsia="Times New Roman" w:hAnsi="Times New Roman"/>
          <w:sz w:val="28"/>
          <w:szCs w:val="28"/>
          <w:lang w:eastAsia="ru-RU"/>
        </w:rPr>
        <w:t>давнего конкурента – Великобританию.</w:t>
      </w:r>
    </w:p>
    <w:p w:rsidR="00BC53AC" w:rsidRPr="00BC53AC" w:rsidRDefault="00BC53AC" w:rsidP="00CE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Фунт стерлингов, хотя  за  ним  в  силу  исторической  традиции  также  была</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закреплена  роль   резервной   валюты,   стал   крайне   нестабильным.   Специфика долларового  стандарта</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 рамках Бреттонвудской системы заключалась в  сохранении  связи  доллара  с</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золотом. США из двух путей стабилизации валютного курса — узкие пределы  его</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колебаний или конверсия доллара в золото — предпочли второй. Тем  самым  они</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возложили на своих партнеров заботу о поддержании  фиксированных  курсов  их</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 к доллару путем валютной интервенции. В итоге усилилось  давление  США</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на валютные рынки.</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Опорой  долларовой  гегемонии  служил  также  «долларовый  голод»  —  острая</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нехватка долларов, вызываемая  дефицитом  платежного  баланса,  особенно  по</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расчетам с  США,  и  недостатком  золото-валютных  резервов.  </w:t>
      </w:r>
    </w:p>
    <w:p w:rsidR="00CE074F" w:rsidRDefault="00BC53AC" w:rsidP="00CE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Дефицит  платежных  балансов,  истощение   официальных   золото-валютных</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резервов, «долларовый голод»  привели  к  усилению  валютных  ограничений  в</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большинстве стран, кроме США,  Канады,  Швейцарии.  Обратимость  валют  была</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ограничена: Ввоз и вывоз валюты без разрешения  органов  валютного  контроля</w:t>
      </w:r>
      <w:r w:rsidR="00775449">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были запрещены. Официальный  валютный  курс  носил  искусственный  характер.</w:t>
      </w:r>
    </w:p>
    <w:p w:rsidR="00C4108B" w:rsidRPr="00C4108B" w:rsidRDefault="00BC53AC" w:rsidP="00C4108B">
      <w:pPr>
        <w:pStyle w:val="aa"/>
        <w:spacing w:line="360" w:lineRule="auto"/>
        <w:ind w:firstLine="709"/>
        <w:jc w:val="both"/>
        <w:rPr>
          <w:szCs w:val="28"/>
        </w:rPr>
      </w:pPr>
      <w:r w:rsidRPr="00C4108B">
        <w:rPr>
          <w:szCs w:val="28"/>
        </w:rPr>
        <w:t>В  связи  с  неустойчивостью  экономики,  кризисом  платежных  балансов,</w:t>
      </w:r>
      <w:r w:rsidR="00775449" w:rsidRPr="00C4108B">
        <w:rPr>
          <w:szCs w:val="28"/>
        </w:rPr>
        <w:t xml:space="preserve"> </w:t>
      </w:r>
      <w:r w:rsidRPr="00C4108B">
        <w:rPr>
          <w:szCs w:val="28"/>
        </w:rPr>
        <w:t>усилением инфляции курсы западноевропейских валют  по  отношению  к  доллару</w:t>
      </w:r>
      <w:r w:rsidR="00775449" w:rsidRPr="00C4108B">
        <w:rPr>
          <w:szCs w:val="28"/>
        </w:rPr>
        <w:t xml:space="preserve"> </w:t>
      </w:r>
      <w:r w:rsidRPr="00C4108B">
        <w:rPr>
          <w:szCs w:val="28"/>
        </w:rPr>
        <w:t>снизились</w:t>
      </w:r>
      <w:r w:rsidR="00775449" w:rsidRPr="00C4108B">
        <w:rPr>
          <w:szCs w:val="28"/>
        </w:rPr>
        <w:t xml:space="preserve">. </w:t>
      </w:r>
      <w:r w:rsidRPr="00C4108B">
        <w:rPr>
          <w:szCs w:val="28"/>
        </w:rPr>
        <w:t>Возникли «курсовые  перекосы»</w:t>
      </w:r>
      <w:r w:rsidR="00775449" w:rsidRPr="00C4108B">
        <w:rPr>
          <w:szCs w:val="28"/>
        </w:rPr>
        <w:t xml:space="preserve"> </w:t>
      </w:r>
      <w:r w:rsidRPr="00C4108B">
        <w:rPr>
          <w:szCs w:val="28"/>
        </w:rPr>
        <w:t>— несоответствие рыночного  и  официального  курсов,  что  явилось  причиной</w:t>
      </w:r>
      <w:r w:rsidR="00775449" w:rsidRPr="00C4108B">
        <w:rPr>
          <w:szCs w:val="28"/>
        </w:rPr>
        <w:t xml:space="preserve"> </w:t>
      </w:r>
      <w:r w:rsidRPr="00C4108B">
        <w:rPr>
          <w:szCs w:val="28"/>
        </w:rPr>
        <w:t>многочисленных  девальваций.  Среди  них  особое  место  занимает   массовая</w:t>
      </w:r>
      <w:r w:rsidR="00775449" w:rsidRPr="00C4108B">
        <w:rPr>
          <w:szCs w:val="28"/>
        </w:rPr>
        <w:t xml:space="preserve"> </w:t>
      </w:r>
      <w:r w:rsidRPr="00C4108B">
        <w:rPr>
          <w:szCs w:val="28"/>
        </w:rPr>
        <w:t>девальвация валют в 1949 г.</w:t>
      </w:r>
      <w:r w:rsidR="00C4108B" w:rsidRPr="00C4108B">
        <w:rPr>
          <w:szCs w:val="28"/>
        </w:rPr>
        <w:t>, которая имела ряд особенностей.</w:t>
      </w:r>
    </w:p>
    <w:p w:rsidR="00C4108B" w:rsidRDefault="00C4108B" w:rsidP="00C4108B">
      <w:pPr>
        <w:pStyle w:val="aa"/>
        <w:numPr>
          <w:ilvl w:val="0"/>
          <w:numId w:val="7"/>
        </w:numPr>
        <w:spacing w:line="360" w:lineRule="auto"/>
        <w:ind w:left="0" w:firstLine="709"/>
        <w:jc w:val="both"/>
        <w:rPr>
          <w:szCs w:val="28"/>
        </w:rPr>
      </w:pPr>
      <w:r w:rsidRPr="00C4108B">
        <w:rPr>
          <w:szCs w:val="28"/>
        </w:rPr>
        <w:t>Это снижение курсов было п</w:t>
      </w:r>
      <w:r>
        <w:rPr>
          <w:szCs w:val="28"/>
        </w:rPr>
        <w:t xml:space="preserve">роявлением локального валютного </w:t>
      </w:r>
      <w:r w:rsidRPr="00C4108B">
        <w:rPr>
          <w:szCs w:val="28"/>
        </w:rPr>
        <w:t>кризиса, возникшего под влиянием мирового экономического кризиса, который в 1948-1949 гг. поразил в основном США и Канаду и болезненно отразился на пострадавшей от войны экономике стран Западной Европы.</w:t>
      </w:r>
    </w:p>
    <w:p w:rsidR="00C4108B" w:rsidRDefault="00C4108B" w:rsidP="00C4108B">
      <w:pPr>
        <w:pStyle w:val="aa"/>
        <w:numPr>
          <w:ilvl w:val="0"/>
          <w:numId w:val="7"/>
        </w:numPr>
        <w:spacing w:line="360" w:lineRule="auto"/>
        <w:ind w:left="0" w:firstLine="709"/>
        <w:jc w:val="both"/>
        <w:rPr>
          <w:szCs w:val="28"/>
        </w:rPr>
      </w:pPr>
      <w:r w:rsidRPr="00C4108B">
        <w:rPr>
          <w:szCs w:val="28"/>
        </w:rPr>
        <w:t>Девальвация 1949 г. была проведена в известной мере под давлением США, которые использовали повышение курса доллара для поощрения экспорта своих капиталов, скупки по дешевке товаров и предприятий в западноевропейских странах и их колониях. С ревальвацией (процесс, обратный девальвации) доллара увеличилась долларовая задолженность стран Западной Европы, что усилило их зависимость от США.</w:t>
      </w:r>
    </w:p>
    <w:p w:rsidR="00C84F6E" w:rsidRDefault="00C4108B" w:rsidP="00C84F6E">
      <w:pPr>
        <w:pStyle w:val="aa"/>
        <w:numPr>
          <w:ilvl w:val="0"/>
          <w:numId w:val="7"/>
        </w:numPr>
        <w:spacing w:line="360" w:lineRule="auto"/>
        <w:ind w:left="0" w:firstLine="709"/>
        <w:jc w:val="both"/>
        <w:rPr>
          <w:szCs w:val="28"/>
        </w:rPr>
      </w:pPr>
      <w:r w:rsidRPr="00C4108B">
        <w:rPr>
          <w:szCs w:val="28"/>
        </w:rPr>
        <w:t>Курс национальных валют был снижен непосредственно по отношению к доллару, так как в соответствии с Бреттон</w:t>
      </w:r>
      <w:r>
        <w:rPr>
          <w:szCs w:val="28"/>
        </w:rPr>
        <w:t>-В</w:t>
      </w:r>
      <w:r w:rsidRPr="00C4108B">
        <w:rPr>
          <w:szCs w:val="28"/>
        </w:rPr>
        <w:t>удским соглашением были установлены фиксированные валютные курсы к американской валюте, а некоторые валюты не имели золотых паритетов.</w:t>
      </w:r>
    </w:p>
    <w:p w:rsidR="00C84F6E" w:rsidRDefault="00C4108B" w:rsidP="00C84F6E">
      <w:pPr>
        <w:pStyle w:val="aa"/>
        <w:numPr>
          <w:ilvl w:val="0"/>
          <w:numId w:val="7"/>
        </w:numPr>
        <w:spacing w:line="360" w:lineRule="auto"/>
        <w:ind w:left="0" w:firstLine="709"/>
        <w:jc w:val="both"/>
        <w:rPr>
          <w:szCs w:val="28"/>
        </w:rPr>
      </w:pPr>
      <w:r w:rsidRPr="00C84F6E">
        <w:rPr>
          <w:szCs w:val="28"/>
        </w:rPr>
        <w:t>Девальвация была проведена в условиях валютных ограничений.</w:t>
      </w:r>
    </w:p>
    <w:p w:rsidR="00C84F6E" w:rsidRDefault="00C4108B" w:rsidP="00C84F6E">
      <w:pPr>
        <w:pStyle w:val="aa"/>
        <w:numPr>
          <w:ilvl w:val="0"/>
          <w:numId w:val="7"/>
        </w:numPr>
        <w:spacing w:line="360" w:lineRule="auto"/>
        <w:ind w:left="0" w:firstLine="709"/>
        <w:jc w:val="both"/>
        <w:rPr>
          <w:szCs w:val="28"/>
        </w:rPr>
      </w:pPr>
      <w:r w:rsidRPr="00C84F6E">
        <w:rPr>
          <w:szCs w:val="28"/>
        </w:rPr>
        <w:t>Девальвация носила массовый характер; она охватила валюты 37 стран, на долю которых приходилось 60—70% мировой капиталистической торговли. В их числе Великобритания, страны Британского содружества, Франция, Италия, Бельгия, Нидерланды, Швеция, Западная Германия, Япония. Только США сохранили золотое содержание доллара, установленное при девальвации в 1934 г., хотя его покупательная способность внутри страны снизилась вдвое по сравнению с довоенным периодом.</w:t>
      </w:r>
    </w:p>
    <w:p w:rsidR="00C4108B" w:rsidRPr="00C84F6E" w:rsidRDefault="00C4108B" w:rsidP="00C84F6E">
      <w:pPr>
        <w:pStyle w:val="aa"/>
        <w:numPr>
          <w:ilvl w:val="0"/>
          <w:numId w:val="7"/>
        </w:numPr>
        <w:spacing w:line="360" w:lineRule="auto"/>
        <w:ind w:left="0" w:firstLine="709"/>
        <w:jc w:val="both"/>
        <w:rPr>
          <w:szCs w:val="28"/>
        </w:rPr>
      </w:pPr>
      <w:r w:rsidRPr="00C84F6E">
        <w:rPr>
          <w:szCs w:val="28"/>
        </w:rPr>
        <w:t>Снижения курса валют колебалось от 12% (бельгийский франк) до 30,5% (валюты Великобритании, других стран стерлинговой зоны, Нидерландов, Швеции и др.).</w:t>
      </w:r>
    </w:p>
    <w:p w:rsidR="00C4108B" w:rsidRPr="00C4108B" w:rsidRDefault="00C4108B" w:rsidP="00C4108B">
      <w:pPr>
        <w:pStyle w:val="aa"/>
        <w:spacing w:line="360" w:lineRule="auto"/>
        <w:ind w:firstLine="709"/>
        <w:jc w:val="both"/>
        <w:rPr>
          <w:szCs w:val="28"/>
        </w:rPr>
      </w:pPr>
      <w:r w:rsidRPr="00C4108B">
        <w:rPr>
          <w:szCs w:val="28"/>
        </w:rPr>
        <w:t>Обесценение валют вызвало удорожание импорта и дополнительный рост цен. В результате девальвации 1949 г. оптовые цены повысились в сентябре 1950 г. в Австрии на 30%, в Великобритании и Финляндии — на 19%, во Франции — на 14%. Неизбежным следствием девальваций было снижение жизненного уровня.</w:t>
      </w:r>
    </w:p>
    <w:p w:rsidR="00C84F6E" w:rsidRDefault="00C4108B" w:rsidP="00C84F6E">
      <w:pPr>
        <w:pStyle w:val="aa"/>
        <w:spacing w:line="360" w:lineRule="auto"/>
        <w:jc w:val="both"/>
      </w:pPr>
      <w:r>
        <w:t xml:space="preserve">США использовали принципы </w:t>
      </w:r>
      <w:r w:rsidR="00C84F6E">
        <w:t>Бреттон-Вудской</w:t>
      </w:r>
      <w:r>
        <w:t xml:space="preserve"> системы (статус </w:t>
      </w:r>
      <w:r w:rsidR="00C84F6E">
        <w:t>д</w:t>
      </w:r>
      <w:r>
        <w:t>оллара как резервной валюты, фиксированные паритеты и курсы валют, конверсия доллара в золото, заниженная официальная цена золота) для усиления своих позиций в мире. Страны Западной Европы и Японии были заинтересованы в заниженном курсе своих валют в целях поощрения экспорта и восстановления разрушенной экономики. В связи с этим Бреттон</w:t>
      </w:r>
      <w:r w:rsidR="00C84F6E">
        <w:t>-В</w:t>
      </w:r>
      <w:r>
        <w:t>удская система в течение четверти века способствовала росту мировой торговли и производства. Однако послевоенная валютная система не обеспечила равные права всем ее участникам и позволила США влиять на валютную политику стран Западной Европы, Японии и других членов МВФ</w:t>
      </w:r>
      <w:bookmarkStart w:id="0" w:name="МВФ"/>
      <w:bookmarkEnd w:id="0"/>
      <w:r>
        <w:t>. Неравноправный валютный механизм способствовал укреплению позиций в США в мире в ущерб другим странам и</w:t>
      </w:r>
      <w:r w:rsidR="00C84F6E">
        <w:t xml:space="preserve"> международному сотрудничеству.</w:t>
      </w:r>
    </w:p>
    <w:p w:rsidR="00BC53AC" w:rsidRPr="00C84F6E" w:rsidRDefault="00C4108B" w:rsidP="00C84F6E">
      <w:pPr>
        <w:pStyle w:val="aa"/>
        <w:spacing w:line="360" w:lineRule="auto"/>
        <w:jc w:val="both"/>
      </w:pPr>
      <w:r>
        <w:t xml:space="preserve">Противоречия </w:t>
      </w:r>
      <w:r w:rsidR="00C84F6E">
        <w:t>Бреттон-Вудской</w:t>
      </w:r>
      <w:r>
        <w:t xml:space="preserve"> системы постепенно расшатывали ее.</w:t>
      </w:r>
      <w:r w:rsidR="00C84F6E">
        <w:t xml:space="preserve"> </w:t>
      </w:r>
      <w:r w:rsidR="00BC53AC" w:rsidRPr="00BC53AC">
        <w:rPr>
          <w:szCs w:val="28"/>
        </w:rPr>
        <w:t>Экономические,  энергетический,   сырьевой   кризисы   дестабилизировали</w:t>
      </w:r>
      <w:r w:rsidR="003A1F35">
        <w:rPr>
          <w:szCs w:val="28"/>
        </w:rPr>
        <w:t xml:space="preserve"> </w:t>
      </w:r>
      <w:r w:rsidR="00BC53AC" w:rsidRPr="00BC53AC">
        <w:rPr>
          <w:szCs w:val="28"/>
        </w:rPr>
        <w:t>Бреттон</w:t>
      </w:r>
      <w:r w:rsidR="00C84F6E">
        <w:rPr>
          <w:szCs w:val="28"/>
        </w:rPr>
        <w:t>-В</w:t>
      </w:r>
      <w:r w:rsidR="00BC53AC" w:rsidRPr="00BC53AC">
        <w:rPr>
          <w:szCs w:val="28"/>
        </w:rPr>
        <w:t>удскую систему в 60-х годах. Изменение соотношения  сил  на  мировой</w:t>
      </w:r>
      <w:r w:rsidR="003A1F35">
        <w:rPr>
          <w:szCs w:val="28"/>
        </w:rPr>
        <w:t xml:space="preserve"> </w:t>
      </w:r>
      <w:r w:rsidR="00BC53AC" w:rsidRPr="00BC53AC">
        <w:rPr>
          <w:szCs w:val="28"/>
        </w:rPr>
        <w:t>арене подорвало ее структурные  принципы.  С  конца  60-х  годов  постепенно</w:t>
      </w:r>
      <w:r w:rsidR="003A1F35">
        <w:rPr>
          <w:szCs w:val="28"/>
        </w:rPr>
        <w:t xml:space="preserve"> </w:t>
      </w:r>
      <w:r w:rsidR="00BC53AC" w:rsidRPr="00BC53AC">
        <w:rPr>
          <w:szCs w:val="28"/>
        </w:rPr>
        <w:t>ослабло  экономическое,  финансово-валютное,  технологическое  превосходство</w:t>
      </w:r>
      <w:r w:rsidR="003A1F35">
        <w:rPr>
          <w:szCs w:val="28"/>
        </w:rPr>
        <w:t xml:space="preserve"> </w:t>
      </w:r>
      <w:r w:rsidR="00BC53AC" w:rsidRPr="00BC53AC">
        <w:rPr>
          <w:szCs w:val="28"/>
        </w:rPr>
        <w:t xml:space="preserve">США над конкурентами.  Западная  Европа  и  Япония,  укрепив  свой  валютно-экономический потенциал, стали теснить  американского  партнера.  </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3A1F35">
        <w:rPr>
          <w:rFonts w:ascii="Times New Roman" w:eastAsia="Times New Roman" w:hAnsi="Times New Roman"/>
          <w:b/>
          <w:sz w:val="28"/>
          <w:szCs w:val="28"/>
          <w:lang w:eastAsia="ru-RU"/>
        </w:rPr>
        <w:t xml:space="preserve">    </w:t>
      </w:r>
      <w:r w:rsidRPr="00BC53AC">
        <w:rPr>
          <w:rFonts w:ascii="Times New Roman" w:eastAsia="Times New Roman" w:hAnsi="Times New Roman"/>
          <w:sz w:val="28"/>
          <w:szCs w:val="28"/>
          <w:lang w:eastAsia="ru-RU"/>
        </w:rPr>
        <w:t>С  конца  60-х  годов  наступил</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кризис   </w:t>
      </w:r>
      <w:r w:rsidR="00C84F6E" w:rsidRPr="00BC53AC">
        <w:rPr>
          <w:rFonts w:ascii="Times New Roman" w:eastAsia="Times New Roman" w:hAnsi="Times New Roman"/>
          <w:sz w:val="28"/>
          <w:szCs w:val="28"/>
          <w:lang w:eastAsia="ru-RU"/>
        </w:rPr>
        <w:t>Бреттон-Вудской</w:t>
      </w:r>
      <w:r w:rsidRPr="00BC53AC">
        <w:rPr>
          <w:rFonts w:ascii="Times New Roman" w:eastAsia="Times New Roman" w:hAnsi="Times New Roman"/>
          <w:sz w:val="28"/>
          <w:szCs w:val="28"/>
          <w:lang w:eastAsia="ru-RU"/>
        </w:rPr>
        <w:t xml:space="preserve">   валютной   системы.   Ее   структурные   принципы,</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установленные в 1944 г., перестали  соответствовать  условиям  производства,</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мировой торговли и изменившемуся соотношению сил в  мире.  Сущность  кризиса</w:t>
      </w:r>
      <w:r w:rsidR="003A1F35">
        <w:rPr>
          <w:rFonts w:ascii="Times New Roman" w:eastAsia="Times New Roman" w:hAnsi="Times New Roman"/>
          <w:sz w:val="28"/>
          <w:szCs w:val="28"/>
          <w:lang w:eastAsia="ru-RU"/>
        </w:rPr>
        <w:t xml:space="preserve"> </w:t>
      </w:r>
      <w:r w:rsidR="00043202" w:rsidRPr="00BC53AC">
        <w:rPr>
          <w:rFonts w:ascii="Times New Roman" w:eastAsia="Times New Roman" w:hAnsi="Times New Roman"/>
          <w:sz w:val="28"/>
          <w:szCs w:val="28"/>
          <w:lang w:eastAsia="ru-RU"/>
        </w:rPr>
        <w:t>Бреттон-Вудской</w:t>
      </w:r>
      <w:r w:rsidRPr="00BC53AC">
        <w:rPr>
          <w:rFonts w:ascii="Times New Roman" w:eastAsia="Times New Roman" w:hAnsi="Times New Roman"/>
          <w:sz w:val="28"/>
          <w:szCs w:val="28"/>
          <w:lang w:eastAsia="ru-RU"/>
        </w:rPr>
        <w:t xml:space="preserve"> системы заключается в противоречии  между  интернациональным,</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глобальным  характером   МЭО   и   использованием   для   их   осуществления</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национальных валют, подверженных обесценению (преимущественно доллара).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Причины кризиса  Бреттон</w:t>
      </w:r>
      <w:r w:rsidR="00C84F6E">
        <w:rPr>
          <w:rFonts w:ascii="Times New Roman" w:eastAsia="Times New Roman" w:hAnsi="Times New Roman"/>
          <w:sz w:val="28"/>
          <w:szCs w:val="28"/>
          <w:lang w:eastAsia="ru-RU"/>
        </w:rPr>
        <w:t>-В</w:t>
      </w:r>
      <w:r w:rsidRPr="00BC53AC">
        <w:rPr>
          <w:rFonts w:ascii="Times New Roman" w:eastAsia="Times New Roman" w:hAnsi="Times New Roman"/>
          <w:sz w:val="28"/>
          <w:szCs w:val="28"/>
          <w:lang w:eastAsia="ru-RU"/>
        </w:rPr>
        <w:t>у</w:t>
      </w:r>
      <w:r w:rsidR="00C84F6E">
        <w:rPr>
          <w:rFonts w:ascii="Times New Roman" w:eastAsia="Times New Roman" w:hAnsi="Times New Roman"/>
          <w:sz w:val="28"/>
          <w:szCs w:val="28"/>
          <w:lang w:eastAsia="ru-RU"/>
        </w:rPr>
        <w:t xml:space="preserve">дской  валютной  системы </w:t>
      </w:r>
      <w:r w:rsidRPr="00BC53AC">
        <w:rPr>
          <w:rFonts w:ascii="Times New Roman" w:eastAsia="Times New Roman" w:hAnsi="Times New Roman"/>
          <w:sz w:val="28"/>
          <w:szCs w:val="28"/>
          <w:lang w:eastAsia="ru-RU"/>
        </w:rPr>
        <w:t>можно</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представить в виде цепочки взаимообусловленных факторов.</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1. Неустойчивость и противоречия экономики. Начало валютного  кризиса  в</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1967 г. совпало с  замедлением  экономического  роста.  Мировой  циклический</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кризис охватил экономику Запада в 1969—1970, 1974—1975, 1979—1983 гг.</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2.  Усиление  инфляции   отрицательно   влияло   на   мировые   цены   и</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конкурентоспособность фирм,  поощряло  спекулятивные  перемещения  «горячих»</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денег. Различные темпы  инфляции  в  разных  странах  оказывали  влияние  на</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динамику курса валют, а снижение покупательной способности  денег  создавало</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условия для «курсовых перекосов».</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3. Нестабильность платежных балансов. Хронический дефицит балансов одних</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стран (особенно Великобритании, США) и активное сальдо других (ФРГ,  Японии)</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усиливали резкие колебания курсов валют соответственно вниз и вверх.</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4.  Несоответствие  принципов   Бреттонвудской   системы   изменившемуся</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соотношению  сил  на  мировой  арене.  Валютная   система,   основанная   на</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международном использовании подверженных обесценению  национальных  валют  —</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доллара   и   отчасти   фунта   стерлингов,   пришла   в   противоречие    с</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интернационализацией и глобализацией мирового  хозяйства.  Это  противоречие</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Бреттонвудской системы усиливалось по мере ослабления экономических  позиций</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США и Великобритании, которые  погашали  дефицит  своих  платежных  балансов</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национальными валютами, злоупотребляя их статусом резервных валют.  В  итоге</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была подорвана устойчивость резервных валют.</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Поскольку Устав МВФ допускал лишь разовые девальвации и ревальвации,  то</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 ожидании их усиливались движение «горячих» денег,  спекулятивная  игра  на</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понижение  курса  слабых  валют  и  на  повышение   курса   сильных   валют.</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Межгосударственное  валютное  регулирование  через   МВФ   оказалось   почти</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безрезультатным. Его кредиты были недостаточны для покрытия даже  временного</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дефицита платежных балансов и поддержки валют.</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Принцип американоцентризма,  на  котором  была  основана  Бреттонвудская</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система, перестал соответствовать новой  расстановке  сил  с  возникновением</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трех мировых центров: США — Западная  Европа  —  Япония.  Использование  США</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статуса   доллара   как    резервной    валюты    для    расширения    своей</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внешнеэкономической  и  военно-политической  экспансии,  экспорта   инфляции</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усилило   межгосударственные   разногласия   и    противоречило    интересам</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развивающихся стран.</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5. Активизация  рынка  евродолларов.  Поскольку  США  покрывают  дефицит</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своего платежного баланса национальной валютой, часть долларов  перемещается</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  иностранные  банки,  способствуя  развитию   рынка   евродолларов.   Этот</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колоссальный рынок долларов «без родины» (750 млрд  долл.,  или  80%  объема</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еврорынка, в 1981 г. против 2 млрд долл. в 1960 г.) сыграл  двоякую  роль  в</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развитии кризиса Бреттонвудской  системы.  Вначале  он  поддерживал  позиции</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американской  валюты,  поглощая  избыток   долларов,   но   в   70-х   годах</w:t>
      </w:r>
      <w:r w:rsidR="003A1F35">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евродолларовые операции, ускоряя стихийное движение  «горячих»  денег  между</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странами, обострили валютный кризис.</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6. Дезорганизующая роль транснациональных корпораций  (ТНК)  в  валютной</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сфере:  ТНК  располагают  гигантскими  краткосрочными  активами   в   разных</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валютах, которые более чем  вдвое  превышают  валютные  резервы  центральных</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банков, ускользают  от  национального  контроля  и  в  погоне  за  прибылями</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участвуют в валютной  спекуляции,  придавая  ей  грандиозный  размах.  Кроме</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общих  существовали  специфические  причины,   присущие   отдельным   этапам</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развития кризиса </w:t>
      </w:r>
      <w:r w:rsidR="00C4108B" w:rsidRPr="00BC53AC">
        <w:rPr>
          <w:rFonts w:ascii="Times New Roman" w:eastAsia="Times New Roman" w:hAnsi="Times New Roman"/>
          <w:sz w:val="28"/>
          <w:szCs w:val="28"/>
          <w:lang w:eastAsia="ru-RU"/>
        </w:rPr>
        <w:t>Бреттон-Вудской</w:t>
      </w:r>
      <w:r w:rsidRPr="00BC53AC">
        <w:rPr>
          <w:rFonts w:ascii="Times New Roman" w:eastAsia="Times New Roman" w:hAnsi="Times New Roman"/>
          <w:sz w:val="28"/>
          <w:szCs w:val="28"/>
          <w:lang w:eastAsia="ru-RU"/>
        </w:rPr>
        <w:t xml:space="preserve"> системы.</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w:t>
      </w:r>
      <w:r w:rsidRPr="00C4108B">
        <w:rPr>
          <w:rFonts w:ascii="Times New Roman" w:eastAsia="Times New Roman" w:hAnsi="Times New Roman"/>
          <w:sz w:val="28"/>
          <w:szCs w:val="28"/>
          <w:lang w:eastAsia="ru-RU"/>
        </w:rPr>
        <w:t>Формы проявления кризиса</w:t>
      </w:r>
      <w:r w:rsidRPr="00BC53AC">
        <w:rPr>
          <w:rFonts w:ascii="Times New Roman" w:eastAsia="Times New Roman" w:hAnsi="Times New Roman"/>
          <w:sz w:val="28"/>
          <w:szCs w:val="28"/>
          <w:lang w:eastAsia="ru-RU"/>
        </w:rPr>
        <w:t xml:space="preserve"> Бреттон</w:t>
      </w:r>
      <w:r w:rsidR="00C4108B">
        <w:rPr>
          <w:rFonts w:ascii="Times New Roman" w:eastAsia="Times New Roman" w:hAnsi="Times New Roman"/>
          <w:sz w:val="28"/>
          <w:szCs w:val="28"/>
          <w:lang w:eastAsia="ru-RU"/>
        </w:rPr>
        <w:t>-В</w:t>
      </w:r>
      <w:r w:rsidRPr="00BC53AC">
        <w:rPr>
          <w:rFonts w:ascii="Times New Roman" w:eastAsia="Times New Roman" w:hAnsi="Times New Roman"/>
          <w:sz w:val="28"/>
          <w:szCs w:val="28"/>
          <w:lang w:eastAsia="ru-RU"/>
        </w:rPr>
        <w:t>удской валютной системы:</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«валютная лихорадка» — перемещение «горячих» денег,  массовая  продажа</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неустойчивых валют в ожидании их девальвации и скупка валют — кандидатов  на</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ревальвацию;</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«золотая лихорадка» — «бегство»  от  нестабильных  валют  к  золоту  и</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периодическое повышение его цены;</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паника на фондовых биржах и падение курсов  ценных  бумаг  в  ожидании</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изменения курса валют;</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обострение проблемы международной валютной  ликвидности,  особенно  ее</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качества;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массовые   девальвации   и   ревальвации   валют   (официальные    и</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неофициальные);</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активная  валютная  интервенция  центральных  банков,  в  том   числе</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коллективная;</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резкие колебания официальных золото-валютных резервов;</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использование иностранных кредитов и заимствований в МВФ для поддержки</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w:t>
      </w:r>
    </w:p>
    <w:p w:rsidR="00997537" w:rsidRDefault="00BC53AC" w:rsidP="0099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нарушение структурных принципов Бреттонвудской системы;</w:t>
      </w:r>
    </w:p>
    <w:p w:rsidR="00BC53AC" w:rsidRPr="00BC53AC" w:rsidRDefault="00BC53AC" w:rsidP="0099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активизация   национального    и    межгосударственного    валютного</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регулирования;</w:t>
      </w:r>
    </w:p>
    <w:p w:rsidR="00C4108B" w:rsidRDefault="00BC53AC" w:rsidP="00C4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 усиление двух  тенденций  в  международных  экономических  и  валютных</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отношениях   —   сотрудничества   и   противоречий,   которые   периодически</w:t>
      </w:r>
      <w:r w:rsidR="0099753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перерастают в торговую и валютную войны.</w:t>
      </w:r>
    </w:p>
    <w:p w:rsidR="00BC53AC" w:rsidRPr="00BC53AC" w:rsidRDefault="00BC53AC" w:rsidP="00C4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C4108B">
        <w:rPr>
          <w:rFonts w:ascii="Times New Roman" w:eastAsia="Times New Roman" w:hAnsi="Times New Roman"/>
          <w:sz w:val="28"/>
          <w:szCs w:val="28"/>
          <w:lang w:eastAsia="ru-RU"/>
        </w:rPr>
        <w:t>Валютный кризис развивался волнообразно</w:t>
      </w:r>
      <w:r w:rsidRPr="00BC53AC">
        <w:rPr>
          <w:rFonts w:ascii="Times New Roman" w:eastAsia="Times New Roman" w:hAnsi="Times New Roman"/>
          <w:sz w:val="28"/>
          <w:szCs w:val="28"/>
          <w:lang w:eastAsia="ru-RU"/>
        </w:rPr>
        <w:t>,  поражая  то  одну,  то  другую</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страну в разное время и с  разной  силой.  Развитие  кризиса  </w:t>
      </w:r>
      <w:r w:rsidR="00C4108B" w:rsidRPr="00BC53AC">
        <w:rPr>
          <w:rFonts w:ascii="Times New Roman" w:eastAsia="Times New Roman" w:hAnsi="Times New Roman"/>
          <w:sz w:val="28"/>
          <w:szCs w:val="28"/>
          <w:lang w:eastAsia="ru-RU"/>
        </w:rPr>
        <w:t>Бреттон-Вудской</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валютной системы условно можно разделить на несколько этапов.    Девальвация  фунта   стерлингов.   В   связи   с   ухудшением   валютно-экономического положения страны 18 ноября 1967 г. золотое содержание и  курс</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фунта стерлингов были понижены на 14,3%. Вслед за Великобританией 25  стран,</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 основном ее торговые партнеры, провели девальвации своих  валют  в  разных</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пропорциях.</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Золотая лихорадка, распад  золотого  пула,  образование  двойного  рынка</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золота. Владельцы долларов стали продавать их на  золото.  Приступы «золотой лихорадки»  привели  к</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распаду золотого пула в марте 1968 г. и образованию двойного рынка золота.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Детонатором</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 валютного кризиса послужила</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валютная спекуляция — игра на  понижение  курса  франка  и  повышение  курса</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марки  ФРГ  в  ожидании  ее  ревальвации.   Наступление   марки   на   франк</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сопровождалось политическим давлением Бонна на Париж и отливом капиталов  из</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Франции, в основном  в  ФРГ,  что  вызвало  сокращение  официальных  </w:t>
      </w:r>
      <w:r w:rsidR="005D1AB7" w:rsidRPr="00BC53AC">
        <w:rPr>
          <w:rFonts w:ascii="Times New Roman" w:eastAsia="Times New Roman" w:hAnsi="Times New Roman"/>
          <w:sz w:val="28"/>
          <w:szCs w:val="28"/>
          <w:lang w:eastAsia="ru-RU"/>
        </w:rPr>
        <w:t>золотовалютных</w:t>
      </w:r>
      <w:r w:rsidRPr="00BC53AC">
        <w:rPr>
          <w:rFonts w:ascii="Times New Roman" w:eastAsia="Times New Roman" w:hAnsi="Times New Roman"/>
          <w:sz w:val="28"/>
          <w:szCs w:val="28"/>
          <w:lang w:eastAsia="ru-RU"/>
        </w:rPr>
        <w:t xml:space="preserve"> резервов страны (с 6,6 млрд долл. в мае  1968  г.  до  2,6  млрд  в</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августе 1969 г.). Несмотря  на  валютную  интервенцию  Банка  Франции,  курс</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франка упал до нижнего допустимого предела. Бурные политические  события  во</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Франции, уход Шарля де Голля в  отставку,  отказ  ФРГ  провести  ревальвацию</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марки усилили давление на франк. 8 августа  1969  г.  золотое  содержание  и</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курс франка  были  снижены  на  11,1%  (курсы  иностранных  валют  к  франку</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повысились на 12,5%).  Одновременно  были  девальвированы  валюты  13  стран</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африканского континента и Мадагаскара.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Ревальвация марки ФРГ. 24 октября 1969 г. курс марки был повышен на 9,3%</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  4  до  3,66  марки  за  1  долл.)  и  отменен  режим  плавающего  курса.</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Ревальвация явилась уступкой ФРГ международному  финансовому  капиталу:  она</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способствовала улучшению платежных балансов ее партнеров, так как их  валюты</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были фактически  девальвированы.  Отлив  «горячих»  денег  из  ФРГ  пополнил</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валютные резервы этих стран. На 20  месяцев  на  валютных  рынках  наступило</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относительное затишье, но причины валютного кризиса не были ликвидированы</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    Девальвация доллара в декабре  1971  г.  Кризис  Бреттонвудской  системы</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достиг  кульминационного  пункта  весной  и  летом  1971  г.,  когда  в  его</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эпицентре оказалась  главная  резервная  валюта.  Кризис  доллара  совпал  с</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длительной депрессией в США после экономического кризиса 1969—1970  гг.  Под</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влиянием инфляции покупательная способность доллара упала на 2/3 в  середине</w:t>
      </w:r>
      <w:r w:rsidR="005D1AB7">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1971 г. по сравнению с 1934 г., когда был установлен  его  золотой  паритет.</w:t>
      </w:r>
    </w:p>
    <w:p w:rsidR="00B52A80" w:rsidRDefault="00F915D8" w:rsidP="00B52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Кризис американской валюты выразился в массовой продаже ее на  золото  и</w:t>
      </w: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устойчивые  валюты,  падении  курса.  Бесконтрольно   кочующие   евродоллары</w:t>
      </w: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наводнили валютные рынки Западной Европы и Японии.  Центральные  банки  этих</w:t>
      </w: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стран были вынуждены  скупать  их  для  поддержания  курсов  своих  валют  в</w:t>
      </w: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установленных  МВФ  пределах.  Кризис  доллара  вызвал  политическую   форму</w:t>
      </w: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выступлений  стран  (особенно  Франции)  против  привилегии   США,   которые</w:t>
      </w: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покрывали дефицит платежного баланса национальной валютой. Франция  обменяла</w:t>
      </w:r>
      <w:r>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в казначействе США 3,5 млрд долл. на золото в 1967—1969  гг.  С  конца  60-х</w:t>
      </w:r>
      <w:r w:rsidR="00B52A80">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 xml:space="preserve">годов  конверсия  доллара  в  золото  стала  фикцией:  в  1970  г.  50  </w:t>
      </w:r>
      <w:r w:rsidR="00B52A80" w:rsidRPr="00BC53AC">
        <w:rPr>
          <w:rFonts w:ascii="Times New Roman" w:eastAsia="Times New Roman" w:hAnsi="Times New Roman"/>
          <w:sz w:val="28"/>
          <w:szCs w:val="28"/>
          <w:lang w:eastAsia="ru-RU"/>
        </w:rPr>
        <w:t>млрд.</w:t>
      </w:r>
      <w:r w:rsidR="00B52A80">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 xml:space="preserve">долларовых  авуаров  нерезидентов   противостояли   лишь   11   </w:t>
      </w:r>
      <w:r w:rsidR="00B52A80" w:rsidRPr="00BC53AC">
        <w:rPr>
          <w:rFonts w:ascii="Times New Roman" w:eastAsia="Times New Roman" w:hAnsi="Times New Roman"/>
          <w:sz w:val="28"/>
          <w:szCs w:val="28"/>
          <w:lang w:eastAsia="ru-RU"/>
        </w:rPr>
        <w:t>млрд.</w:t>
      </w:r>
      <w:r w:rsidR="00BC53AC" w:rsidRPr="00BC53AC">
        <w:rPr>
          <w:rFonts w:ascii="Times New Roman" w:eastAsia="Times New Roman" w:hAnsi="Times New Roman"/>
          <w:sz w:val="28"/>
          <w:szCs w:val="28"/>
          <w:lang w:eastAsia="ru-RU"/>
        </w:rPr>
        <w:t xml:space="preserve">   долл.</w:t>
      </w:r>
      <w:r w:rsidR="00B52A80">
        <w:rPr>
          <w:rFonts w:ascii="Times New Roman" w:eastAsia="Times New Roman" w:hAnsi="Times New Roman"/>
          <w:sz w:val="28"/>
          <w:szCs w:val="28"/>
          <w:lang w:eastAsia="ru-RU"/>
        </w:rPr>
        <w:t xml:space="preserve"> </w:t>
      </w:r>
      <w:r w:rsidR="00BC53AC" w:rsidRPr="00BC53AC">
        <w:rPr>
          <w:rFonts w:ascii="Times New Roman" w:eastAsia="Times New Roman" w:hAnsi="Times New Roman"/>
          <w:sz w:val="28"/>
          <w:szCs w:val="28"/>
          <w:lang w:eastAsia="ru-RU"/>
        </w:rPr>
        <w:t>официальных золотых резервов</w:t>
      </w:r>
      <w:r w:rsidR="00B52A80">
        <w:rPr>
          <w:rFonts w:ascii="Times New Roman" w:eastAsia="Times New Roman" w:hAnsi="Times New Roman"/>
          <w:sz w:val="28"/>
          <w:szCs w:val="28"/>
          <w:lang w:eastAsia="ru-RU"/>
        </w:rPr>
        <w:t>.</w:t>
      </w:r>
    </w:p>
    <w:p w:rsidR="00BC53AC" w:rsidRPr="00BC53AC" w:rsidRDefault="00BC53AC" w:rsidP="00CE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Девальвация доллара вызвала цепную реакцию: на конец 1971 г. 96 из  118</w:t>
      </w:r>
      <w:r w:rsidR="00B52A80">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стран — членов МВФ установили новый курс валют к  доллару,  причем  курс  50</w:t>
      </w:r>
      <w:r w:rsidR="00B52A80">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 xml:space="preserve">валют был в различной степени повышен. </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Вашингтонское  соглашение  временно   сгладило   противоречия,   но   не</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уничтожило их. Летом 1972 г. введен плавающий  курс  фунта  стерлингов,  что</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означало его фактическую девальвацию на 6—8%. Великобритания была  вынуждена</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компенсировать ущерб владельцам стерлинговых авуаров и ввести долларовую,  а</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 апреля 1974 г. — многовалютную оговорку в качестве гарантии сохранения  их</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стоимости. Были  усилены  валютные  ограничения,  чтобы  сдержать  «бегство»</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капиталов за границу. Фунт стерлингов утратил статус резервной валюты.</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В феврале — марте 1973 г. валютный кризис  вновь  обрушился  на  доллар.</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Толчком явилась неустойчивость итальянской лиры, что привело  к  введению  в</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Италии двойного валютного рынка (с 22 января 1973 г. по 22  марта  1974  г.)</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 примеру Бельгии и Франции. «Золотая лихорадка» и повышение рыночной  цены</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золота вновь обнажили слабость доллара. Однако в отличие от 1971 г.  США  не</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удалось добиться ревальвации  валют  стран  Западной  Европы  и  Японии.  12</w:t>
      </w:r>
      <w:r w:rsidR="00CE7ADC">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февраля 1973 г. была  проведена  повторная  девальвация  доллара  на  10%  и</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повышена официальная цена золота на 11,1% (с 38 до 42,22  долл.  за  унцию).</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Массовая продажа долларов привела к закрытию ведущих валютных рынков  (со  2</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по 19 марта). Новый консенсус — переход к плавающим валютным курсам с  марта</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1973 г. —  выправил  «курсовые  перекосы»  и  снял  напряжение  на  валютных</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рынках.</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 xml:space="preserve">    Шесть  стран  «Общего  рынка»  отменили  внешние  пределы  согласованных</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колебаний курсов  своих  валют  («туннель»)  к  доллару  и  другим  валютам.</w:t>
      </w:r>
    </w:p>
    <w:p w:rsidR="00BC53AC" w:rsidRPr="00BC53AC" w:rsidRDefault="00BC53AC"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BC53AC">
        <w:rPr>
          <w:rFonts w:ascii="Times New Roman" w:eastAsia="Times New Roman" w:hAnsi="Times New Roman"/>
          <w:sz w:val="28"/>
          <w:szCs w:val="28"/>
          <w:lang w:eastAsia="ru-RU"/>
        </w:rPr>
        <w:t>Открепление «европейской валютной змеи» от доллара привело  к  возникновению</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своеобразной валютной зоны во главе с маркой ФРГ.  Это  свидетельствовало  о</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формировании западноевропейской  зоны  валютной  стабильности  в  противовес</w:t>
      </w:r>
      <w:r w:rsidR="003175C3">
        <w:rPr>
          <w:rFonts w:ascii="Times New Roman" w:eastAsia="Times New Roman" w:hAnsi="Times New Roman"/>
          <w:sz w:val="28"/>
          <w:szCs w:val="28"/>
          <w:lang w:eastAsia="ru-RU"/>
        </w:rPr>
        <w:t xml:space="preserve"> </w:t>
      </w:r>
      <w:r w:rsidRPr="00BC53AC">
        <w:rPr>
          <w:rFonts w:ascii="Times New Roman" w:eastAsia="Times New Roman" w:hAnsi="Times New Roman"/>
          <w:sz w:val="28"/>
          <w:szCs w:val="28"/>
          <w:lang w:eastAsia="ru-RU"/>
        </w:rPr>
        <w:t>нестабильному доллару, что ускорило распад Бреттонвудской системы.</w:t>
      </w:r>
    </w:p>
    <w:p w:rsidR="006B4A25" w:rsidRPr="00006C4C"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p>
    <w:p w:rsidR="006B4A25" w:rsidRPr="00006C4C"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p>
    <w:p w:rsidR="006B4A25" w:rsidRPr="006B4A25" w:rsidRDefault="006B4A2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E831DF" w:rsidRPr="00245621" w:rsidRDefault="00E831DF"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E831DF" w:rsidRPr="00245621" w:rsidRDefault="00E831DF"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E831DF" w:rsidRDefault="00E831DF"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997537" w:rsidRDefault="00997537"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997537" w:rsidRDefault="00997537"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997537" w:rsidRDefault="00997537"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997537" w:rsidRDefault="00997537"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997537" w:rsidRDefault="00997537"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997537" w:rsidRPr="00245621" w:rsidRDefault="00997537"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E831DF" w:rsidRPr="00245621" w:rsidRDefault="00E831DF"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E831DF" w:rsidRDefault="00E831DF" w:rsidP="00EC4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ЗАКЛЮЧЕНИЕ</w:t>
      </w:r>
    </w:p>
    <w:p w:rsidR="00EC4F6B" w:rsidRDefault="00EC4F6B" w:rsidP="00EC4F6B">
      <w:pPr>
        <w:spacing w:line="360" w:lineRule="auto"/>
        <w:ind w:firstLine="709"/>
        <w:rPr>
          <w:rFonts w:ascii="Times New Roman" w:hAnsi="Times New Roman"/>
          <w:sz w:val="28"/>
          <w:szCs w:val="28"/>
        </w:rPr>
      </w:pPr>
      <w:r w:rsidRPr="00EC4F6B">
        <w:rPr>
          <w:rFonts w:ascii="Times New Roman" w:hAnsi="Times New Roman"/>
          <w:sz w:val="28"/>
          <w:szCs w:val="28"/>
        </w:rPr>
        <w:t>Эволюция валютной системы определяется степенью развития мирового хозяйства и мирохозяйственных связей. В результате промышленной революции на основе расширения международной торговли образовалась мировая валютная система — золотой монометаллизм в форме золотомонетного стандарта. В этот период денежная и валютная системы, как национальная, так и международная, были тождественны с той лишь разницей, что деньги, попадая на мировой рынок, как бы сбрасывали свои национальные мундиры и принимались в платежи по весу. С утверждением рыночной экономики классический золотомонетный стандарт перестал соответствовать масштабам хозяйственных связей, стал тормозить регулирование экономики, денежной, кредитной и валютной систем в интересах монополий и государства. Поэтому после первой мировой войны его сменил механизм золотодевизного стандарта, базирующийся на золоте и ведущих валютах капиталистического мира, что было закреплено решениями Генуэзской конференции 1922 г.</w:t>
      </w:r>
    </w:p>
    <w:p w:rsidR="00EC4F6B" w:rsidRPr="00EC4F6B" w:rsidRDefault="00EC4F6B" w:rsidP="00EC4F6B">
      <w:pPr>
        <w:spacing w:line="360" w:lineRule="auto"/>
        <w:ind w:firstLine="709"/>
        <w:rPr>
          <w:rFonts w:ascii="Times New Roman" w:hAnsi="Times New Roman"/>
          <w:sz w:val="28"/>
          <w:szCs w:val="28"/>
        </w:rPr>
      </w:pPr>
      <w:r w:rsidRPr="00EC4F6B">
        <w:rPr>
          <w:rFonts w:ascii="Times New Roman" w:hAnsi="Times New Roman"/>
          <w:sz w:val="28"/>
          <w:szCs w:val="28"/>
        </w:rPr>
        <w:t xml:space="preserve">После второй мировой войны первым серьезным шагом по внедрению государственного регулирования валютно-кредитной сферы стало </w:t>
      </w:r>
      <w:r w:rsidR="001000F5">
        <w:rPr>
          <w:rFonts w:ascii="Times New Roman" w:hAnsi="Times New Roman"/>
          <w:sz w:val="28"/>
          <w:szCs w:val="28"/>
        </w:rPr>
        <w:t>Бреттон-Вудское</w:t>
      </w:r>
      <w:r w:rsidRPr="00EC4F6B">
        <w:rPr>
          <w:rFonts w:ascii="Times New Roman" w:hAnsi="Times New Roman"/>
          <w:sz w:val="28"/>
          <w:szCs w:val="28"/>
        </w:rPr>
        <w:t xml:space="preserve"> соглашение, которое в качестве ключевого элемента послевоенного устройства валютно-кредитной системы заложило принципы, золотодевизного стандарта.</w:t>
      </w:r>
    </w:p>
    <w:p w:rsidR="00AB65D5" w:rsidRPr="001000F5" w:rsidRDefault="00AB65D5" w:rsidP="001000F5">
      <w:pPr>
        <w:spacing w:line="360" w:lineRule="auto"/>
        <w:ind w:firstLine="709"/>
        <w:rPr>
          <w:rFonts w:ascii="Times New Roman" w:hAnsi="Times New Roman"/>
          <w:sz w:val="28"/>
          <w:szCs w:val="28"/>
        </w:rPr>
      </w:pPr>
      <w:r w:rsidRPr="00EC4F6B">
        <w:rPr>
          <w:rFonts w:ascii="Times New Roman" w:eastAsia="Times New Roman" w:hAnsi="Times New Roman"/>
          <w:sz w:val="28"/>
          <w:szCs w:val="28"/>
          <w:lang w:eastAsia="ru-RU"/>
        </w:rPr>
        <w:t xml:space="preserve">Кризис </w:t>
      </w:r>
      <w:r w:rsidR="001F2AA4" w:rsidRPr="00EC4F6B">
        <w:rPr>
          <w:rFonts w:ascii="Times New Roman" w:eastAsia="Times New Roman" w:hAnsi="Times New Roman"/>
          <w:sz w:val="28"/>
          <w:szCs w:val="28"/>
          <w:lang w:eastAsia="ru-RU"/>
        </w:rPr>
        <w:t>Бреттон-Вудской</w:t>
      </w:r>
      <w:r w:rsidRPr="00EC4F6B">
        <w:rPr>
          <w:rFonts w:ascii="Times New Roman" w:eastAsia="Times New Roman" w:hAnsi="Times New Roman"/>
          <w:sz w:val="28"/>
          <w:szCs w:val="28"/>
          <w:lang w:eastAsia="ru-RU"/>
        </w:rPr>
        <w:t xml:space="preserve"> валютной системы породил обилие проектов  валютной</w:t>
      </w:r>
      <w:r w:rsidR="00EC4F6B" w:rsidRPr="00EC4F6B">
        <w:rPr>
          <w:rFonts w:ascii="Times New Roman" w:eastAsia="Times New Roman" w:hAnsi="Times New Roman"/>
          <w:sz w:val="28"/>
          <w:szCs w:val="28"/>
          <w:lang w:eastAsia="ru-RU"/>
        </w:rPr>
        <w:t xml:space="preserve"> </w:t>
      </w:r>
      <w:r w:rsidRPr="00EC4F6B">
        <w:rPr>
          <w:rFonts w:ascii="Times New Roman" w:eastAsia="Times New Roman" w:hAnsi="Times New Roman"/>
          <w:sz w:val="28"/>
          <w:szCs w:val="28"/>
          <w:lang w:eastAsia="ru-RU"/>
        </w:rPr>
        <w:t>реформы:  от  проектов  создания  коллективной  резервной</w:t>
      </w:r>
      <w:r w:rsidRPr="00AB65D5">
        <w:rPr>
          <w:rFonts w:ascii="Times New Roman" w:eastAsia="Times New Roman" w:hAnsi="Times New Roman"/>
          <w:sz w:val="28"/>
          <w:szCs w:val="28"/>
          <w:lang w:eastAsia="ru-RU"/>
        </w:rPr>
        <w:t xml:space="preserve">  единицы,  выпуска</w:t>
      </w:r>
      <w:r w:rsidR="00EC4F6B">
        <w:rPr>
          <w:rFonts w:ascii="Times New Roman" w:eastAsia="Times New Roman" w:hAnsi="Times New Roman"/>
          <w:sz w:val="28"/>
          <w:szCs w:val="28"/>
          <w:lang w:eastAsia="ru-RU"/>
        </w:rPr>
        <w:t xml:space="preserve"> </w:t>
      </w:r>
      <w:r w:rsidRPr="00AB65D5">
        <w:rPr>
          <w:rFonts w:ascii="Times New Roman" w:eastAsia="Times New Roman" w:hAnsi="Times New Roman"/>
          <w:sz w:val="28"/>
          <w:szCs w:val="28"/>
          <w:lang w:eastAsia="ru-RU"/>
        </w:rPr>
        <w:t>мировой валюты, обеспеченной золотом и  товарами,  до  возврата  к  золотому</w:t>
      </w:r>
      <w:r w:rsidR="00EC4F6B">
        <w:rPr>
          <w:rFonts w:ascii="Times New Roman" w:eastAsia="Times New Roman" w:hAnsi="Times New Roman"/>
          <w:sz w:val="28"/>
          <w:szCs w:val="28"/>
          <w:lang w:eastAsia="ru-RU"/>
        </w:rPr>
        <w:t xml:space="preserve"> </w:t>
      </w:r>
      <w:r w:rsidRPr="00AB65D5">
        <w:rPr>
          <w:rFonts w:ascii="Times New Roman" w:eastAsia="Times New Roman" w:hAnsi="Times New Roman"/>
          <w:sz w:val="28"/>
          <w:szCs w:val="28"/>
          <w:lang w:eastAsia="ru-RU"/>
        </w:rPr>
        <w:t xml:space="preserve">стандарту.   </w:t>
      </w:r>
    </w:p>
    <w:p w:rsidR="00E831DF" w:rsidRPr="00245621" w:rsidRDefault="00E831DF" w:rsidP="00100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r w:rsidRPr="00245621">
        <w:rPr>
          <w:rFonts w:ascii="Times New Roman" w:eastAsia="Times New Roman" w:hAnsi="Times New Roman"/>
          <w:sz w:val="28"/>
          <w:szCs w:val="28"/>
          <w:lang w:eastAsia="ru-RU"/>
        </w:rPr>
        <w:t xml:space="preserve">          </w:t>
      </w:r>
    </w:p>
    <w:p w:rsidR="00E831DF" w:rsidRPr="00245621" w:rsidRDefault="00E831DF" w:rsidP="00100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1000F5" w:rsidRPr="00245621" w:rsidRDefault="001000F5"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1733EB" w:rsidRDefault="00E831DF" w:rsidP="000B6E4A">
      <w:pPr>
        <w:spacing w:before="120" w:line="360" w:lineRule="auto"/>
        <w:ind w:firstLine="567"/>
        <w:jc w:val="center"/>
        <w:rPr>
          <w:rFonts w:ascii="Times New Roman" w:hAnsi="Times New Roman"/>
          <w:sz w:val="28"/>
          <w:szCs w:val="28"/>
        </w:rPr>
      </w:pPr>
      <w:r w:rsidRPr="001733EB">
        <w:rPr>
          <w:rFonts w:ascii="Times New Roman" w:eastAsia="Times New Roman" w:hAnsi="Times New Roman"/>
          <w:sz w:val="28"/>
          <w:szCs w:val="28"/>
          <w:lang w:eastAsia="ru-RU"/>
        </w:rPr>
        <w:t xml:space="preserve">СПИСОК </w:t>
      </w:r>
      <w:r w:rsidR="001733EB" w:rsidRPr="001733EB">
        <w:rPr>
          <w:rFonts w:ascii="Times New Roman" w:eastAsia="Times New Roman" w:hAnsi="Times New Roman"/>
          <w:sz w:val="28"/>
          <w:szCs w:val="28"/>
          <w:lang w:eastAsia="ru-RU"/>
        </w:rPr>
        <w:t>ЛИТЕРАТУРЫ</w:t>
      </w:r>
    </w:p>
    <w:p w:rsidR="00D61328" w:rsidRDefault="001733EB" w:rsidP="000B6E4A">
      <w:pPr>
        <w:pStyle w:val="a9"/>
        <w:numPr>
          <w:ilvl w:val="0"/>
          <w:numId w:val="9"/>
        </w:numPr>
        <w:spacing w:line="360" w:lineRule="auto"/>
        <w:ind w:left="0" w:firstLine="709"/>
        <w:rPr>
          <w:rFonts w:ascii="Times New Roman" w:hAnsi="Times New Roman"/>
          <w:sz w:val="28"/>
          <w:szCs w:val="28"/>
        </w:rPr>
      </w:pPr>
      <w:r w:rsidRPr="001733EB">
        <w:rPr>
          <w:rFonts w:ascii="Times New Roman" w:hAnsi="Times New Roman"/>
          <w:sz w:val="28"/>
          <w:szCs w:val="28"/>
        </w:rPr>
        <w:t>Банки и банковские операции: учебник для вузов / Е.Ф. Жуков, Л.М. Максимова, О.М. Маркова и др.; Под ред. Е.Ф. Жукова. – М.: Банки и биржи; ЮНИТИ, 1997, - 351с.</w:t>
      </w:r>
    </w:p>
    <w:p w:rsidR="00D61328" w:rsidRPr="00D61328" w:rsidRDefault="00D61328" w:rsidP="00D61328">
      <w:pPr>
        <w:pStyle w:val="a9"/>
        <w:numPr>
          <w:ilvl w:val="0"/>
          <w:numId w:val="9"/>
        </w:numPr>
        <w:spacing w:line="360" w:lineRule="auto"/>
        <w:ind w:left="0" w:firstLine="709"/>
        <w:rPr>
          <w:rFonts w:ascii="Times New Roman" w:hAnsi="Times New Roman"/>
          <w:sz w:val="28"/>
          <w:szCs w:val="28"/>
        </w:rPr>
      </w:pPr>
      <w:r w:rsidRPr="00D61328">
        <w:rPr>
          <w:rFonts w:ascii="Times New Roman" w:eastAsia="Times New Roman" w:hAnsi="Times New Roman"/>
          <w:sz w:val="28"/>
          <w:szCs w:val="28"/>
          <w:lang w:eastAsia="ru-RU"/>
        </w:rPr>
        <w:t>Воробьев Е.М., Гриценко А.А, Ким М.Н. Экономическая теория. Учебное пособие. Харьков: Пресс-Фортуна, 1997. - 406 с.</w:t>
      </w:r>
    </w:p>
    <w:p w:rsidR="00D61328" w:rsidRDefault="00D61328" w:rsidP="00D61328">
      <w:pPr>
        <w:pStyle w:val="a9"/>
        <w:numPr>
          <w:ilvl w:val="0"/>
          <w:numId w:val="9"/>
        </w:numPr>
        <w:spacing w:line="360" w:lineRule="auto"/>
        <w:ind w:left="0" w:firstLine="709"/>
        <w:rPr>
          <w:rFonts w:ascii="Times New Roman" w:hAnsi="Times New Roman"/>
          <w:sz w:val="28"/>
          <w:szCs w:val="28"/>
        </w:rPr>
      </w:pPr>
      <w:r w:rsidRPr="00D61328">
        <w:rPr>
          <w:rFonts w:ascii="Times New Roman" w:hAnsi="Times New Roman"/>
          <w:sz w:val="28"/>
          <w:szCs w:val="28"/>
        </w:rPr>
        <w:t xml:space="preserve">Деньги, кредит, банки: Справ. пособие / Г.И. Кравцова, Б.С. Войтешенко, Е.И. Кравцов и др.: Под общ. ред. Г.И. Кравцовой. – Мн.: Меркаванне, 1994. – 270с. </w:t>
      </w:r>
    </w:p>
    <w:p w:rsidR="000B6E4A" w:rsidRDefault="00D61328" w:rsidP="000B6E4A">
      <w:pPr>
        <w:pStyle w:val="a9"/>
        <w:numPr>
          <w:ilvl w:val="0"/>
          <w:numId w:val="9"/>
        </w:numPr>
        <w:spacing w:line="360" w:lineRule="auto"/>
        <w:ind w:left="0" w:firstLine="709"/>
        <w:rPr>
          <w:rFonts w:ascii="Times New Roman" w:hAnsi="Times New Roman"/>
          <w:sz w:val="28"/>
          <w:szCs w:val="28"/>
        </w:rPr>
      </w:pPr>
      <w:r w:rsidRPr="00D61328">
        <w:rPr>
          <w:rFonts w:ascii="Times New Roman" w:hAnsi="Times New Roman"/>
          <w:sz w:val="28"/>
          <w:szCs w:val="28"/>
        </w:rPr>
        <w:t>Деньги. Кредит. Банки: Учебник для вузов / Е.Ф. Жуков, Л.М. Максимова, А.В. Печникова и др.; Под ред. проф. Е.Ф. Жукова. – М.: Банки и биржи, ЮНИТИ, 1999. – 622с.</w:t>
      </w:r>
    </w:p>
    <w:p w:rsidR="000B6E4A" w:rsidRPr="000B6E4A" w:rsidRDefault="000B6E4A" w:rsidP="000B6E4A">
      <w:pPr>
        <w:pStyle w:val="a9"/>
        <w:numPr>
          <w:ilvl w:val="0"/>
          <w:numId w:val="9"/>
        </w:numPr>
        <w:spacing w:line="360" w:lineRule="auto"/>
        <w:ind w:left="0" w:firstLine="709"/>
        <w:rPr>
          <w:rFonts w:ascii="Times New Roman" w:hAnsi="Times New Roman"/>
          <w:sz w:val="28"/>
          <w:szCs w:val="28"/>
        </w:rPr>
      </w:pPr>
      <w:r w:rsidRPr="000B6E4A">
        <w:rPr>
          <w:rFonts w:ascii="Times New Roman" w:eastAsia="Times New Roman" w:hAnsi="Times New Roman"/>
          <w:sz w:val="28"/>
          <w:szCs w:val="28"/>
          <w:lang w:eastAsia="ru-RU"/>
        </w:rPr>
        <w:t>Международные валютно-кре</w:t>
      </w:r>
      <w:r>
        <w:rPr>
          <w:rFonts w:ascii="Times New Roman" w:eastAsia="Times New Roman" w:hAnsi="Times New Roman"/>
          <w:sz w:val="28"/>
          <w:szCs w:val="28"/>
          <w:lang w:eastAsia="ru-RU"/>
        </w:rPr>
        <w:t>дитные и  финансовые  отношения</w:t>
      </w:r>
      <w:r w:rsidRPr="000B6E4A">
        <w:rPr>
          <w:rFonts w:ascii="Times New Roman" w:eastAsia="Times New Roman" w:hAnsi="Times New Roman"/>
          <w:sz w:val="28"/>
          <w:szCs w:val="28"/>
          <w:lang w:eastAsia="ru-RU"/>
        </w:rPr>
        <w:t>. Финансы и статистика</w:t>
      </w:r>
      <w:r>
        <w:rPr>
          <w:rFonts w:ascii="Times New Roman" w:eastAsia="Times New Roman" w:hAnsi="Times New Roman"/>
          <w:sz w:val="28"/>
          <w:szCs w:val="28"/>
          <w:lang w:eastAsia="ru-RU"/>
        </w:rPr>
        <w:t xml:space="preserve"> /</w:t>
      </w:r>
      <w:r w:rsidRPr="000B6E4A">
        <w:rPr>
          <w:rFonts w:ascii="Times New Roman" w:eastAsia="Times New Roman" w:hAnsi="Times New Roman"/>
          <w:sz w:val="28"/>
          <w:szCs w:val="28"/>
          <w:lang w:eastAsia="ru-RU"/>
        </w:rPr>
        <w:t xml:space="preserve"> Под  ред.</w:t>
      </w:r>
      <w:r>
        <w:rPr>
          <w:rFonts w:ascii="Times New Roman" w:eastAsia="Times New Roman" w:hAnsi="Times New Roman"/>
          <w:sz w:val="28"/>
          <w:szCs w:val="28"/>
          <w:lang w:eastAsia="ru-RU"/>
        </w:rPr>
        <w:t xml:space="preserve"> Л.Н. Красавиной. – М.</w:t>
      </w:r>
      <w:r w:rsidRPr="000B6E4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B6E4A">
        <w:rPr>
          <w:rFonts w:ascii="Times New Roman" w:eastAsia="Times New Roman" w:hAnsi="Times New Roman"/>
          <w:sz w:val="28"/>
          <w:szCs w:val="28"/>
          <w:lang w:eastAsia="ru-RU"/>
        </w:rPr>
        <w:t>1994.</w:t>
      </w:r>
      <w:r>
        <w:rPr>
          <w:rFonts w:ascii="Times New Roman" w:eastAsia="Times New Roman" w:hAnsi="Times New Roman"/>
          <w:sz w:val="28"/>
          <w:szCs w:val="28"/>
          <w:lang w:eastAsia="ru-RU"/>
        </w:rPr>
        <w:t xml:space="preserve"> – 352с.</w:t>
      </w:r>
    </w:p>
    <w:p w:rsidR="00D61328" w:rsidRDefault="00D61328" w:rsidP="00D61328">
      <w:pPr>
        <w:pStyle w:val="a9"/>
        <w:numPr>
          <w:ilvl w:val="0"/>
          <w:numId w:val="9"/>
        </w:numPr>
        <w:spacing w:line="360" w:lineRule="auto"/>
        <w:ind w:left="0" w:firstLine="709"/>
        <w:rPr>
          <w:rFonts w:ascii="Times New Roman" w:hAnsi="Times New Roman"/>
          <w:sz w:val="28"/>
          <w:szCs w:val="28"/>
        </w:rPr>
      </w:pPr>
      <w:r w:rsidRPr="00D61328">
        <w:rPr>
          <w:rFonts w:ascii="Times New Roman" w:hAnsi="Times New Roman"/>
          <w:sz w:val="28"/>
          <w:szCs w:val="28"/>
        </w:rPr>
        <w:t>Общая теория денег и кредита: Учебник / Под ред. Проф. Е.Ф. Жукова. – М.: Банки и биржи, ЮНИТИ, 1995. – 304с.</w:t>
      </w:r>
    </w:p>
    <w:p w:rsidR="00D61328" w:rsidRDefault="00D61328" w:rsidP="00D61328">
      <w:pPr>
        <w:pStyle w:val="a9"/>
        <w:numPr>
          <w:ilvl w:val="0"/>
          <w:numId w:val="9"/>
        </w:numPr>
        <w:spacing w:line="360" w:lineRule="auto"/>
        <w:ind w:left="0" w:firstLine="709"/>
        <w:rPr>
          <w:rFonts w:ascii="Times New Roman" w:hAnsi="Times New Roman"/>
          <w:sz w:val="28"/>
          <w:szCs w:val="28"/>
        </w:rPr>
      </w:pPr>
      <w:r w:rsidRPr="00D61328">
        <w:rPr>
          <w:rFonts w:ascii="Times New Roman" w:hAnsi="Times New Roman"/>
          <w:sz w:val="28"/>
          <w:szCs w:val="28"/>
        </w:rPr>
        <w:t>Организация деятельности коммерческих банков: Учебник / Г.И. Кравцова, Н.К. Василенко, И.К. Козлова и др.; Под ред. Г.И. Кравцовой. 2-е изд., перераб. и доп. – Мн.: БГЭУ, 2002. – 504с.</w:t>
      </w:r>
    </w:p>
    <w:p w:rsidR="000B6E4A" w:rsidRDefault="00D61328" w:rsidP="000B6E4A">
      <w:pPr>
        <w:pStyle w:val="a9"/>
        <w:numPr>
          <w:ilvl w:val="0"/>
          <w:numId w:val="9"/>
        </w:numPr>
        <w:spacing w:line="360" w:lineRule="auto"/>
        <w:ind w:left="0" w:firstLine="709"/>
        <w:rPr>
          <w:rFonts w:ascii="Times New Roman" w:hAnsi="Times New Roman"/>
          <w:sz w:val="28"/>
          <w:szCs w:val="28"/>
        </w:rPr>
      </w:pPr>
      <w:r w:rsidRPr="00D61328">
        <w:rPr>
          <w:rFonts w:ascii="Times New Roman" w:hAnsi="Times New Roman"/>
          <w:sz w:val="28"/>
          <w:szCs w:val="28"/>
        </w:rPr>
        <w:t>Поляков В.П., Московкина В.А. Основы денежного обращения и кредита: Учебное пособие. – 2-е изд., доп. – М.: ИНФРА-М, 1997. – 192с.</w:t>
      </w:r>
    </w:p>
    <w:p w:rsidR="000B6E4A" w:rsidRPr="000B6E4A" w:rsidRDefault="000B6E4A" w:rsidP="000B6E4A">
      <w:pPr>
        <w:pStyle w:val="a9"/>
        <w:numPr>
          <w:ilvl w:val="0"/>
          <w:numId w:val="9"/>
        </w:numPr>
        <w:spacing w:line="360" w:lineRule="auto"/>
        <w:ind w:left="0" w:firstLine="709"/>
        <w:rPr>
          <w:rFonts w:ascii="Times New Roman" w:hAnsi="Times New Roman"/>
          <w:sz w:val="28"/>
          <w:szCs w:val="28"/>
        </w:rPr>
      </w:pPr>
      <w:r>
        <w:rPr>
          <w:rFonts w:ascii="Times New Roman" w:eastAsia="Times New Roman" w:hAnsi="Times New Roman"/>
          <w:sz w:val="28"/>
          <w:szCs w:val="28"/>
          <w:lang w:eastAsia="ru-RU"/>
        </w:rPr>
        <w:t xml:space="preserve">Семенов  К.А.  </w:t>
      </w:r>
      <w:r w:rsidRPr="000B6E4A">
        <w:rPr>
          <w:rFonts w:ascii="Times New Roman" w:eastAsia="Times New Roman" w:hAnsi="Times New Roman"/>
          <w:sz w:val="28"/>
          <w:szCs w:val="28"/>
          <w:lang w:eastAsia="ru-RU"/>
        </w:rPr>
        <w:t xml:space="preserve">Международные </w:t>
      </w:r>
      <w:r>
        <w:rPr>
          <w:rFonts w:ascii="Times New Roman" w:eastAsia="Times New Roman" w:hAnsi="Times New Roman"/>
          <w:sz w:val="28"/>
          <w:szCs w:val="28"/>
          <w:lang w:eastAsia="ru-RU"/>
        </w:rPr>
        <w:t xml:space="preserve">  экономические   отношения: Учебное пособие. – М.: Гардарика., 1999. – 202с. </w:t>
      </w:r>
    </w:p>
    <w:p w:rsidR="000B6E4A" w:rsidRDefault="00EC4F6B" w:rsidP="000B6E4A">
      <w:pPr>
        <w:pStyle w:val="a9"/>
        <w:numPr>
          <w:ilvl w:val="0"/>
          <w:numId w:val="9"/>
        </w:numPr>
        <w:spacing w:line="360" w:lineRule="auto"/>
        <w:ind w:left="0" w:firstLine="709"/>
        <w:rPr>
          <w:rFonts w:ascii="Times New Roman" w:hAnsi="Times New Roman"/>
          <w:sz w:val="28"/>
          <w:szCs w:val="28"/>
        </w:rPr>
      </w:pPr>
      <w:r w:rsidRPr="000B6E4A">
        <w:rPr>
          <w:rFonts w:ascii="Times New Roman" w:hAnsi="Times New Roman"/>
          <w:sz w:val="28"/>
          <w:szCs w:val="28"/>
        </w:rPr>
        <w:t>Тарасов В.И. Деньги, кредит, банки: Учебное пособие. – Мн.: Мисанта, 2003. – 512с.</w:t>
      </w:r>
    </w:p>
    <w:p w:rsidR="000B6E4A" w:rsidRDefault="00EC4F6B" w:rsidP="000B6E4A">
      <w:pPr>
        <w:pStyle w:val="a9"/>
        <w:numPr>
          <w:ilvl w:val="0"/>
          <w:numId w:val="9"/>
        </w:numPr>
        <w:spacing w:line="360" w:lineRule="auto"/>
        <w:ind w:left="0" w:firstLine="709"/>
        <w:rPr>
          <w:rFonts w:ascii="Times New Roman" w:hAnsi="Times New Roman"/>
          <w:sz w:val="28"/>
          <w:szCs w:val="28"/>
        </w:rPr>
      </w:pPr>
      <w:r w:rsidRPr="000B6E4A">
        <w:rPr>
          <w:rFonts w:ascii="Times New Roman" w:hAnsi="Times New Roman"/>
          <w:sz w:val="28"/>
          <w:szCs w:val="28"/>
        </w:rPr>
        <w:t>Финансы, денежное обращение и кредит: Учебник / Колл. авт.: Бурмистрова Л.А., Володин А.А., Ефимова Н.П., Жилина А.И.; Под ред. Самсонов Н.Ф. – М.: ИНФРА-М, 2001. – 447с.</w:t>
      </w:r>
    </w:p>
    <w:p w:rsidR="000B6E4A" w:rsidRDefault="00EC4F6B" w:rsidP="000B6E4A">
      <w:pPr>
        <w:pStyle w:val="a9"/>
        <w:numPr>
          <w:ilvl w:val="0"/>
          <w:numId w:val="9"/>
        </w:numPr>
        <w:spacing w:line="360" w:lineRule="auto"/>
        <w:ind w:left="0" w:firstLine="709"/>
        <w:rPr>
          <w:rFonts w:ascii="Times New Roman" w:hAnsi="Times New Roman"/>
          <w:sz w:val="28"/>
          <w:szCs w:val="28"/>
        </w:rPr>
      </w:pPr>
      <w:r w:rsidRPr="000B6E4A">
        <w:rPr>
          <w:rFonts w:ascii="Times New Roman" w:hAnsi="Times New Roman"/>
          <w:sz w:val="28"/>
          <w:szCs w:val="28"/>
        </w:rPr>
        <w:t>Финансы, денежное обращение и кредит: Уч</w:t>
      </w:r>
      <w:r w:rsidR="000B6E4A">
        <w:rPr>
          <w:rFonts w:ascii="Times New Roman" w:hAnsi="Times New Roman"/>
          <w:sz w:val="28"/>
          <w:szCs w:val="28"/>
        </w:rPr>
        <w:t xml:space="preserve">ебник / М.В. Романовский и др. / </w:t>
      </w:r>
      <w:r w:rsidRPr="000B6E4A">
        <w:rPr>
          <w:rFonts w:ascii="Times New Roman" w:hAnsi="Times New Roman"/>
          <w:sz w:val="28"/>
          <w:szCs w:val="28"/>
        </w:rPr>
        <w:t>Под ред. М.В. Романовского, О.В. Врублевской. М.: Юрайт-М, 2001. – 543с.</w:t>
      </w:r>
    </w:p>
    <w:p w:rsidR="00EC4F6B" w:rsidRPr="000B6E4A" w:rsidRDefault="00EC4F6B" w:rsidP="000B6E4A">
      <w:pPr>
        <w:pStyle w:val="a9"/>
        <w:numPr>
          <w:ilvl w:val="0"/>
          <w:numId w:val="9"/>
        </w:numPr>
        <w:spacing w:line="360" w:lineRule="auto"/>
        <w:ind w:left="0" w:firstLine="709"/>
        <w:rPr>
          <w:rFonts w:ascii="Times New Roman" w:hAnsi="Times New Roman"/>
          <w:sz w:val="28"/>
          <w:szCs w:val="28"/>
        </w:rPr>
      </w:pPr>
      <w:r w:rsidRPr="000B6E4A">
        <w:rPr>
          <w:rFonts w:ascii="Times New Roman" w:hAnsi="Times New Roman"/>
          <w:sz w:val="28"/>
          <w:szCs w:val="28"/>
        </w:rPr>
        <w:t xml:space="preserve">Финансы. Денежное обращение. Кредит: Учебник для вузов / Л.А. Дробозина, Л.П. Окунева, </w:t>
      </w:r>
      <w:r w:rsidR="000B6E4A">
        <w:rPr>
          <w:rFonts w:ascii="Times New Roman" w:hAnsi="Times New Roman"/>
          <w:sz w:val="28"/>
          <w:szCs w:val="28"/>
        </w:rPr>
        <w:t xml:space="preserve">Л.Д. Андросова и др. / </w:t>
      </w:r>
      <w:r w:rsidRPr="000B6E4A">
        <w:rPr>
          <w:rFonts w:ascii="Times New Roman" w:hAnsi="Times New Roman"/>
          <w:sz w:val="28"/>
          <w:szCs w:val="28"/>
        </w:rPr>
        <w:t xml:space="preserve">Под ред. проф. Л.А. Дробозиной. – М.: Финансы, ЮНИТИ, 1997. – 479с. </w:t>
      </w:r>
    </w:p>
    <w:p w:rsidR="00E831DF" w:rsidRPr="00245621" w:rsidRDefault="00E831DF"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0B6E4A" w:rsidRDefault="000B6E4A" w:rsidP="00BC5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rFonts w:ascii="Times New Roman" w:eastAsia="Times New Roman" w:hAnsi="Times New Roman"/>
          <w:sz w:val="28"/>
          <w:szCs w:val="28"/>
          <w:lang w:eastAsia="ru-RU"/>
        </w:rPr>
      </w:pPr>
    </w:p>
    <w:p w:rsidR="00DC00FC" w:rsidRPr="00245621" w:rsidRDefault="00DC00FC" w:rsidP="003044FE">
      <w:pPr>
        <w:spacing w:line="360" w:lineRule="auto"/>
        <w:rPr>
          <w:rFonts w:ascii="Times New Roman" w:hAnsi="Times New Roman"/>
          <w:sz w:val="28"/>
          <w:szCs w:val="28"/>
        </w:rPr>
      </w:pPr>
      <w:bookmarkStart w:id="1" w:name="_GoBack"/>
      <w:bookmarkEnd w:id="1"/>
    </w:p>
    <w:sectPr w:rsidR="00DC00FC" w:rsidRPr="00245621" w:rsidSect="00D50AA7">
      <w:footerReference w:type="default" r:id="rId8"/>
      <w:pgSz w:w="11906"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5AA" w:rsidRDefault="008455AA" w:rsidP="00245621">
      <w:r>
        <w:separator/>
      </w:r>
    </w:p>
  </w:endnote>
  <w:endnote w:type="continuationSeparator" w:id="0">
    <w:p w:rsidR="008455AA" w:rsidRDefault="008455AA" w:rsidP="0024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37" w:rsidRDefault="00B179F4">
    <w:pPr>
      <w:pStyle w:val="a6"/>
      <w:jc w:val="right"/>
    </w:pPr>
    <w:r>
      <w:fldChar w:fldCharType="begin"/>
    </w:r>
    <w:r>
      <w:instrText xml:space="preserve"> PAGE   \* MERGEFORMAT </w:instrText>
    </w:r>
    <w:r>
      <w:fldChar w:fldCharType="separate"/>
    </w:r>
    <w:r w:rsidR="008D1AFE">
      <w:rPr>
        <w:noProof/>
      </w:rPr>
      <w:t>2</w:t>
    </w:r>
    <w:r>
      <w:fldChar w:fldCharType="end"/>
    </w:r>
  </w:p>
  <w:p w:rsidR="00997537" w:rsidRDefault="009975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5AA" w:rsidRDefault="008455AA" w:rsidP="00245621">
      <w:r>
        <w:separator/>
      </w:r>
    </w:p>
  </w:footnote>
  <w:footnote w:type="continuationSeparator" w:id="0">
    <w:p w:rsidR="008455AA" w:rsidRDefault="008455AA" w:rsidP="00245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42386"/>
    <w:multiLevelType w:val="hybridMultilevel"/>
    <w:tmpl w:val="96FEF6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F00493"/>
    <w:multiLevelType w:val="hybridMultilevel"/>
    <w:tmpl w:val="3A54FB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7FC0D9E"/>
    <w:multiLevelType w:val="hybridMultilevel"/>
    <w:tmpl w:val="150E3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B83D3E"/>
    <w:multiLevelType w:val="multilevel"/>
    <w:tmpl w:val="57083D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36A062C"/>
    <w:multiLevelType w:val="multilevel"/>
    <w:tmpl w:val="0440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143CF3"/>
    <w:multiLevelType w:val="singleLevel"/>
    <w:tmpl w:val="EF36AD2A"/>
    <w:lvl w:ilvl="0">
      <w:start w:val="1"/>
      <w:numFmt w:val="decimal"/>
      <w:lvlText w:val="%1."/>
      <w:lvlJc w:val="left"/>
      <w:pPr>
        <w:tabs>
          <w:tab w:val="num" w:pos="927"/>
        </w:tabs>
        <w:ind w:left="0" w:firstLine="567"/>
      </w:pPr>
    </w:lvl>
  </w:abstractNum>
  <w:abstractNum w:abstractNumId="6">
    <w:nsid w:val="50DA14AA"/>
    <w:multiLevelType w:val="multilevel"/>
    <w:tmpl w:val="DC3441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5F326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A971813"/>
    <w:multiLevelType w:val="hybridMultilevel"/>
    <w:tmpl w:val="8104F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A54F1A"/>
    <w:multiLevelType w:val="hybridMultilevel"/>
    <w:tmpl w:val="B1C8E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EC3861"/>
    <w:multiLevelType w:val="hybridMultilevel"/>
    <w:tmpl w:val="3D4038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7E4608A5"/>
    <w:multiLevelType w:val="multilevel"/>
    <w:tmpl w:val="9B50DFB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1"/>
  </w:num>
  <w:num w:numId="2">
    <w:abstractNumId w:val="3"/>
  </w:num>
  <w:num w:numId="3">
    <w:abstractNumId w:val="2"/>
  </w:num>
  <w:num w:numId="4">
    <w:abstractNumId w:val="4"/>
  </w:num>
  <w:num w:numId="5">
    <w:abstractNumId w:val="8"/>
  </w:num>
  <w:num w:numId="6">
    <w:abstractNumId w:val="5"/>
  </w:num>
  <w:num w:numId="7">
    <w:abstractNumId w:val="9"/>
  </w:num>
  <w:num w:numId="8">
    <w:abstractNumId w:val="1"/>
  </w:num>
  <w:num w:numId="9">
    <w:abstractNumId w:val="10"/>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1DF"/>
    <w:rsid w:val="00043202"/>
    <w:rsid w:val="00067C0C"/>
    <w:rsid w:val="00074387"/>
    <w:rsid w:val="000B6E4A"/>
    <w:rsid w:val="000F4A7C"/>
    <w:rsid w:val="001000F5"/>
    <w:rsid w:val="00124F23"/>
    <w:rsid w:val="001733EB"/>
    <w:rsid w:val="001F2AA4"/>
    <w:rsid w:val="00202BEE"/>
    <w:rsid w:val="002442D0"/>
    <w:rsid w:val="00245621"/>
    <w:rsid w:val="002E22AE"/>
    <w:rsid w:val="003044FE"/>
    <w:rsid w:val="003175C3"/>
    <w:rsid w:val="003A1F35"/>
    <w:rsid w:val="00422CC3"/>
    <w:rsid w:val="004C4693"/>
    <w:rsid w:val="004F5D9B"/>
    <w:rsid w:val="005103CE"/>
    <w:rsid w:val="00542DE6"/>
    <w:rsid w:val="005D1AB7"/>
    <w:rsid w:val="0066710A"/>
    <w:rsid w:val="006B4A25"/>
    <w:rsid w:val="00726F69"/>
    <w:rsid w:val="00740C79"/>
    <w:rsid w:val="00775449"/>
    <w:rsid w:val="0080043C"/>
    <w:rsid w:val="008420B0"/>
    <w:rsid w:val="008455AA"/>
    <w:rsid w:val="008D1AFE"/>
    <w:rsid w:val="008E390A"/>
    <w:rsid w:val="009076E7"/>
    <w:rsid w:val="00997537"/>
    <w:rsid w:val="00AB65D5"/>
    <w:rsid w:val="00AB7BDA"/>
    <w:rsid w:val="00AF51AE"/>
    <w:rsid w:val="00B179F4"/>
    <w:rsid w:val="00B52A80"/>
    <w:rsid w:val="00BC53AC"/>
    <w:rsid w:val="00C2372A"/>
    <w:rsid w:val="00C246AB"/>
    <w:rsid w:val="00C4108B"/>
    <w:rsid w:val="00C4763E"/>
    <w:rsid w:val="00C84F6E"/>
    <w:rsid w:val="00CE074F"/>
    <w:rsid w:val="00CE7ADC"/>
    <w:rsid w:val="00CF6833"/>
    <w:rsid w:val="00D50AA7"/>
    <w:rsid w:val="00D61328"/>
    <w:rsid w:val="00DC00FC"/>
    <w:rsid w:val="00E47EF8"/>
    <w:rsid w:val="00E56C3A"/>
    <w:rsid w:val="00E57F97"/>
    <w:rsid w:val="00E72F3E"/>
    <w:rsid w:val="00E831DF"/>
    <w:rsid w:val="00EA3951"/>
    <w:rsid w:val="00EB6139"/>
    <w:rsid w:val="00EC4F6B"/>
    <w:rsid w:val="00EE5C2B"/>
    <w:rsid w:val="00F915D8"/>
    <w:rsid w:val="00FE2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FF26E-E446-4BC2-90B8-8CCE780F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1DF"/>
    <w:pPr>
      <w:jc w:val="both"/>
    </w:pPr>
    <w:rPr>
      <w:sz w:val="22"/>
      <w:szCs w:val="22"/>
      <w:lang w:eastAsia="en-US"/>
    </w:rPr>
  </w:style>
  <w:style w:type="paragraph" w:styleId="1">
    <w:name w:val="heading 1"/>
    <w:basedOn w:val="a"/>
    <w:link w:val="10"/>
    <w:uiPriority w:val="9"/>
    <w:qFormat/>
    <w:rsid w:val="00E831DF"/>
    <w:pPr>
      <w:jc w:val="left"/>
      <w:outlineLvl w:val="0"/>
    </w:pPr>
    <w:rPr>
      <w:rFonts w:ascii="Times New Roman" w:eastAsia="Times New Roman" w:hAnsi="Times New Roman"/>
      <w:b/>
      <w:bCs/>
      <w:color w:val="333333"/>
      <w:kern w:val="36"/>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1DF"/>
    <w:rPr>
      <w:rFonts w:ascii="Times New Roman" w:eastAsia="Times New Roman" w:hAnsi="Times New Roman" w:cs="Times New Roman"/>
      <w:b/>
      <w:bCs/>
      <w:color w:val="333333"/>
      <w:kern w:val="36"/>
      <w:sz w:val="21"/>
      <w:szCs w:val="21"/>
      <w:lang w:eastAsia="ru-RU"/>
    </w:rPr>
  </w:style>
  <w:style w:type="paragraph" w:styleId="HTML">
    <w:name w:val="HTML Preformatted"/>
    <w:basedOn w:val="a"/>
    <w:link w:val="HTML0"/>
    <w:uiPriority w:val="99"/>
    <w:semiHidden/>
    <w:unhideWhenUsed/>
    <w:rsid w:val="00E8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E831DF"/>
    <w:rPr>
      <w:rFonts w:ascii="Courier New" w:eastAsia="Times New Roman" w:hAnsi="Courier New" w:cs="Courier New"/>
      <w:sz w:val="20"/>
      <w:szCs w:val="20"/>
      <w:lang w:eastAsia="ru-RU"/>
    </w:rPr>
  </w:style>
  <w:style w:type="character" w:styleId="a3">
    <w:name w:val="line number"/>
    <w:basedOn w:val="a0"/>
    <w:uiPriority w:val="99"/>
    <w:semiHidden/>
    <w:unhideWhenUsed/>
    <w:rsid w:val="00245621"/>
  </w:style>
  <w:style w:type="paragraph" w:styleId="a4">
    <w:name w:val="header"/>
    <w:basedOn w:val="a"/>
    <w:link w:val="a5"/>
    <w:uiPriority w:val="99"/>
    <w:semiHidden/>
    <w:unhideWhenUsed/>
    <w:rsid w:val="00245621"/>
    <w:pPr>
      <w:tabs>
        <w:tab w:val="center" w:pos="4677"/>
        <w:tab w:val="right" w:pos="9355"/>
      </w:tabs>
    </w:pPr>
  </w:style>
  <w:style w:type="character" w:customStyle="1" w:styleId="a5">
    <w:name w:val="Верхній колонтитул Знак"/>
    <w:basedOn w:val="a0"/>
    <w:link w:val="a4"/>
    <w:uiPriority w:val="99"/>
    <w:semiHidden/>
    <w:rsid w:val="00245621"/>
  </w:style>
  <w:style w:type="paragraph" w:styleId="a6">
    <w:name w:val="footer"/>
    <w:basedOn w:val="a"/>
    <w:link w:val="a7"/>
    <w:uiPriority w:val="99"/>
    <w:unhideWhenUsed/>
    <w:rsid w:val="00245621"/>
    <w:pPr>
      <w:tabs>
        <w:tab w:val="center" w:pos="4677"/>
        <w:tab w:val="right" w:pos="9355"/>
      </w:tabs>
    </w:pPr>
  </w:style>
  <w:style w:type="character" w:customStyle="1" w:styleId="a7">
    <w:name w:val="Нижній колонтитул Знак"/>
    <w:basedOn w:val="a0"/>
    <w:link w:val="a6"/>
    <w:uiPriority w:val="99"/>
    <w:rsid w:val="00245621"/>
  </w:style>
  <w:style w:type="paragraph" w:customStyle="1" w:styleId="a8">
    <w:name w:val="А"/>
    <w:basedOn w:val="a"/>
    <w:qFormat/>
    <w:rsid w:val="00C4763E"/>
    <w:pPr>
      <w:suppressAutoHyphens/>
      <w:autoSpaceDE w:val="0"/>
      <w:autoSpaceDN w:val="0"/>
      <w:adjustRightInd w:val="0"/>
      <w:spacing w:line="360" w:lineRule="auto"/>
      <w:ind w:firstLine="709"/>
      <w:contextualSpacing/>
    </w:pPr>
    <w:rPr>
      <w:rFonts w:ascii="Times New Roman" w:eastAsia="Times New Roman" w:hAnsi="Times New Roman"/>
      <w:sz w:val="28"/>
      <w:szCs w:val="20"/>
      <w:lang w:eastAsia="ru-RU"/>
    </w:rPr>
  </w:style>
  <w:style w:type="paragraph" w:styleId="a9">
    <w:name w:val="List Paragraph"/>
    <w:basedOn w:val="a"/>
    <w:uiPriority w:val="34"/>
    <w:qFormat/>
    <w:rsid w:val="00C4763E"/>
    <w:pPr>
      <w:ind w:left="720"/>
      <w:contextualSpacing/>
    </w:pPr>
  </w:style>
  <w:style w:type="paragraph" w:styleId="aa">
    <w:name w:val="Body Text Indent"/>
    <w:basedOn w:val="a"/>
    <w:link w:val="ab"/>
    <w:semiHidden/>
    <w:rsid w:val="00C4108B"/>
    <w:pPr>
      <w:widowControl w:val="0"/>
      <w:ind w:firstLine="851"/>
      <w:jc w:val="left"/>
    </w:pPr>
    <w:rPr>
      <w:rFonts w:ascii="Times New Roman" w:eastAsia="Times New Roman" w:hAnsi="Times New Roman"/>
      <w:snapToGrid w:val="0"/>
      <w:sz w:val="28"/>
      <w:szCs w:val="20"/>
      <w:lang w:eastAsia="ru-RU"/>
    </w:rPr>
  </w:style>
  <w:style w:type="character" w:customStyle="1" w:styleId="ab">
    <w:name w:val="Основний текст з відступом Знак"/>
    <w:basedOn w:val="a0"/>
    <w:link w:val="aa"/>
    <w:semiHidden/>
    <w:rsid w:val="00C4108B"/>
    <w:rPr>
      <w:rFonts w:ascii="Times New Roman" w:eastAsia="Times New Roman" w:hAnsi="Times New Roman" w:cs="Times New Roman"/>
      <w:snapToGrid w:val="0"/>
      <w:sz w:val="28"/>
      <w:szCs w:val="20"/>
      <w:lang w:eastAsia="ru-RU"/>
    </w:rPr>
  </w:style>
  <w:style w:type="paragraph" w:styleId="ac">
    <w:name w:val="No Spacing"/>
    <w:link w:val="ad"/>
    <w:uiPriority w:val="1"/>
    <w:qFormat/>
    <w:rsid w:val="008E390A"/>
    <w:rPr>
      <w:rFonts w:eastAsia="Times New Roman"/>
      <w:sz w:val="22"/>
      <w:szCs w:val="22"/>
      <w:lang w:eastAsia="en-US"/>
    </w:rPr>
  </w:style>
  <w:style w:type="character" w:customStyle="1" w:styleId="ad">
    <w:name w:val="Без інтервалів Знак"/>
    <w:basedOn w:val="a0"/>
    <w:link w:val="ac"/>
    <w:uiPriority w:val="1"/>
    <w:rsid w:val="008E390A"/>
    <w:rPr>
      <w:rFonts w:eastAsia="Times New Roman"/>
      <w:sz w:val="22"/>
      <w:szCs w:val="22"/>
      <w:lang w:val="ru-RU" w:eastAsia="en-US" w:bidi="ar-SA"/>
    </w:rPr>
  </w:style>
  <w:style w:type="paragraph" w:styleId="ae">
    <w:name w:val="Balloon Text"/>
    <w:basedOn w:val="a"/>
    <w:link w:val="af"/>
    <w:uiPriority w:val="99"/>
    <w:semiHidden/>
    <w:unhideWhenUsed/>
    <w:rsid w:val="008E390A"/>
    <w:rPr>
      <w:rFonts w:ascii="Tahoma" w:hAnsi="Tahoma" w:cs="Tahoma"/>
      <w:sz w:val="16"/>
      <w:szCs w:val="16"/>
    </w:rPr>
  </w:style>
  <w:style w:type="character" w:customStyle="1" w:styleId="af">
    <w:name w:val="Текст у виносці Знак"/>
    <w:basedOn w:val="a0"/>
    <w:link w:val="ae"/>
    <w:uiPriority w:val="99"/>
    <w:semiHidden/>
    <w:rsid w:val="008E3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FCA0B-62CB-451F-A845-9BB6F8CA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7569</Words>
  <Characters>43148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МУНИЦИПАЛЬНОЕ ОБРАЗОВАТЕЛЬНОЕ УЧРЕЖДЕНИЕВОРОНЕЖСКИЙ ЭКОНОМИКО-ПРАВОВОЙ ИНСТИТУТ</Company>
  <LinksUpToDate>false</LinksUpToDate>
  <CharactersWithSpaces>50616</CharactersWithSpaces>
  <SharedDoc>false</SharedDoc>
  <HLinks>
    <vt:vector size="6" baseType="variant">
      <vt:variant>
        <vt:i4>7274528</vt:i4>
      </vt:variant>
      <vt:variant>
        <vt:i4>0</vt:i4>
      </vt:variant>
      <vt:variant>
        <vt:i4>0</vt:i4>
      </vt:variant>
      <vt:variant>
        <vt:i4>5</vt:i4>
      </vt:variant>
      <vt:variant>
        <vt:lpwstr>http://economuch.com/page/economika/uchebnik/uch-5.html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Admin</dc:creator>
  <cp:keywords/>
  <dc:description/>
  <cp:lastModifiedBy>Irina</cp:lastModifiedBy>
  <cp:revision>2</cp:revision>
  <dcterms:created xsi:type="dcterms:W3CDTF">2014-10-03T14:28:00Z</dcterms:created>
  <dcterms:modified xsi:type="dcterms:W3CDTF">2014-10-03T14:28:00Z</dcterms:modified>
</cp:coreProperties>
</file>