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2A" w:rsidRPr="007C4E2F" w:rsidRDefault="0011592A" w:rsidP="0011592A">
      <w:pPr>
        <w:spacing w:before="120"/>
        <w:jc w:val="center"/>
        <w:rPr>
          <w:b/>
          <w:sz w:val="32"/>
        </w:rPr>
      </w:pPr>
      <w:r w:rsidRPr="007C4E2F">
        <w:rPr>
          <w:b/>
          <w:sz w:val="32"/>
        </w:rPr>
        <w:t>Норберт Винер и его философская концепция</w:t>
      </w:r>
    </w:p>
    <w:p w:rsidR="0011592A" w:rsidRPr="007C4E2F" w:rsidRDefault="0011592A" w:rsidP="0011592A">
      <w:pPr>
        <w:spacing w:before="120"/>
        <w:jc w:val="center"/>
        <w:rPr>
          <w:sz w:val="28"/>
        </w:rPr>
      </w:pPr>
      <w:r w:rsidRPr="007C4E2F">
        <w:rPr>
          <w:sz w:val="28"/>
        </w:rPr>
        <w:t>Грачев М.Н.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Уходящий 1994-й год с полным основанием можно было бы назвать “годом Винера”: 26 ноября исполнилось 100 лет со дня рождения одного из крупнейших ученых нашего века</w:t>
      </w:r>
      <w:r>
        <w:t xml:space="preserve">, </w:t>
      </w:r>
      <w:r w:rsidRPr="00C85E79">
        <w:t>а в феврале – 30 лет как “отец кибернетики” завершил свои земные труды. Но</w:t>
      </w:r>
      <w:r>
        <w:t xml:space="preserve">, </w:t>
      </w:r>
      <w:r w:rsidRPr="00C85E79">
        <w:t>к великому сожалению</w:t>
      </w:r>
      <w:r>
        <w:t xml:space="preserve">, </w:t>
      </w:r>
      <w:r w:rsidRPr="00C85E79">
        <w:t>обе эти даты остались в нашей стране без должного внимания. Сегодня нас захлестнула волна воинствующего антиинтеллектуализма и эзотерической мистики</w:t>
      </w:r>
      <w:r>
        <w:t xml:space="preserve">, </w:t>
      </w:r>
      <w:r w:rsidRPr="00C85E79">
        <w:t>а со страниц печатных изданий и с телеэкранов нам вперемежку с набившей оскомину примитивной рекламой постоянно доказывают</w:t>
      </w:r>
      <w:r>
        <w:t xml:space="preserve">, </w:t>
      </w:r>
      <w:r w:rsidRPr="00C85E79">
        <w:t>что наука повинна чуть ли не во всех бедах человечества. И в этих условиях</w:t>
      </w:r>
      <w:r>
        <w:t xml:space="preserve">, </w:t>
      </w:r>
      <w:r w:rsidRPr="00C85E79">
        <w:t>когда кое-кто из недавних “бескомпромиссных диаматчиков”</w:t>
      </w:r>
      <w:r>
        <w:t xml:space="preserve">, </w:t>
      </w:r>
      <w:r w:rsidRPr="00C85E79">
        <w:t>не подозревая о глубочайших изменениях в методологии и содержании научной картины мира</w:t>
      </w:r>
      <w:r>
        <w:t xml:space="preserve">, </w:t>
      </w:r>
      <w:r w:rsidRPr="00C85E79">
        <w:t>постулирует имманентную порочность “механистического” знания и превосходство богооткровения или религиозной морали</w:t>
      </w:r>
      <w:r>
        <w:t xml:space="preserve">, </w:t>
      </w:r>
      <w:r w:rsidRPr="00C85E79">
        <w:t>наверное</w:t>
      </w:r>
      <w:r>
        <w:t xml:space="preserve">, </w:t>
      </w:r>
      <w:r w:rsidRPr="00C85E79">
        <w:t>не должно удивлять изменение отношения к кибернетике.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Прочно отождествившаяся в общественном сознании с “машинной метафорой”</w:t>
      </w:r>
      <w:r>
        <w:t xml:space="preserve">, </w:t>
      </w:r>
      <w:r w:rsidRPr="00C85E79">
        <w:t>она стала третироваться как синоним агрессивного редукционизма в понимании природы</w:t>
      </w:r>
      <w:r>
        <w:t xml:space="preserve">, </w:t>
      </w:r>
      <w:r w:rsidRPr="00C85E79">
        <w:t>общества и человека</w:t>
      </w:r>
      <w:r>
        <w:t xml:space="preserve">, </w:t>
      </w:r>
      <w:r w:rsidRPr="00C85E79">
        <w:t>а имя ее основоположника сделалось</w:t>
      </w:r>
      <w:r>
        <w:t xml:space="preserve">, </w:t>
      </w:r>
      <w:r w:rsidRPr="00C85E79">
        <w:t>пожалуй</w:t>
      </w:r>
      <w:r>
        <w:t xml:space="preserve">, </w:t>
      </w:r>
      <w:r w:rsidRPr="00C85E79">
        <w:t>одним из самых непопулярных. Между тем именно с кибернетикой Винера во многом связаны формирование неклассической и неоклассической моделей мироздания</w:t>
      </w:r>
      <w:r>
        <w:t xml:space="preserve">, </w:t>
      </w:r>
      <w:r w:rsidRPr="00C85E79">
        <w:t>преодоление механицизма существовавших прежде концепций и возникновение одной из разновидностей современной общенаучной методологии изучения сложных развивающихся объектов окружающего мира – многоуровневых</w:t>
      </w:r>
      <w:r>
        <w:t xml:space="preserve">, </w:t>
      </w:r>
      <w:r w:rsidRPr="00C85E79">
        <w:t>иерархических и</w:t>
      </w:r>
      <w:r>
        <w:t xml:space="preserve">, </w:t>
      </w:r>
      <w:r w:rsidRPr="00C85E79">
        <w:t>как правило</w:t>
      </w:r>
      <w:r>
        <w:t xml:space="preserve">, </w:t>
      </w:r>
      <w:r w:rsidRPr="00C85E79">
        <w:t>самоорганизующихся систем различной природы.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Очевидно</w:t>
      </w:r>
      <w:r>
        <w:t xml:space="preserve">, </w:t>
      </w:r>
      <w:r w:rsidRPr="00C85E79">
        <w:t>что рассматривать возникновение кибернетики как результат деятельности одного или даже нескольких выдающихся ученых было бы заведомым упрощением. Последовательное развитие науки в целом и отдельных ее областей невозможно понять без учета сложно переплетающихся факторов научно-технического прогресса</w:t>
      </w:r>
      <w:r>
        <w:t xml:space="preserve">, </w:t>
      </w:r>
      <w:r w:rsidRPr="00C85E79">
        <w:t>достигнутого уровня духовной культуры и</w:t>
      </w:r>
      <w:r>
        <w:t xml:space="preserve">, </w:t>
      </w:r>
      <w:r w:rsidRPr="00C85E79">
        <w:t>безусловно</w:t>
      </w:r>
      <w:r>
        <w:t xml:space="preserve">, </w:t>
      </w:r>
      <w:r w:rsidRPr="00C85E79">
        <w:t>сферы практических потребностей на данной стадии развития общества. Как отмечал Л. фон Берталанфи</w:t>
      </w:r>
      <w:r>
        <w:t xml:space="preserve">, </w:t>
      </w:r>
      <w:r w:rsidRPr="00C85E79">
        <w:t>“тот факт</w:t>
      </w:r>
      <w:r>
        <w:t xml:space="preserve">, </w:t>
      </w:r>
      <w:r w:rsidRPr="00C85E79">
        <w:t>что три фундаментальных исследования – “Кибернетика” Н. Винера (1948)</w:t>
      </w:r>
      <w:r>
        <w:t xml:space="preserve">, </w:t>
      </w:r>
      <w:r w:rsidRPr="00C85E79">
        <w:t>теория информации К. Шеннона и У. Уивера (1949) и теория игр Дж. фон Неймана и О. Моргенштерна (1944) – появились почти одновременно</w:t>
      </w:r>
      <w:r>
        <w:t xml:space="preserve">, </w:t>
      </w:r>
      <w:r w:rsidRPr="00C85E79">
        <w:t>представлял собой</w:t>
      </w:r>
      <w:r>
        <w:t xml:space="preserve">, </w:t>
      </w:r>
      <w:r w:rsidRPr="00C85E79">
        <w:t>конечно</w:t>
      </w:r>
      <w:r>
        <w:t xml:space="preserve">, </w:t>
      </w:r>
      <w:r w:rsidRPr="00C85E79">
        <w:t>одно из совпадений</w:t>
      </w:r>
      <w:r>
        <w:t xml:space="preserve">, </w:t>
      </w:r>
      <w:r w:rsidRPr="00C85E79">
        <w:t>которые случаются</w:t>
      </w:r>
      <w:r>
        <w:t xml:space="preserve">, </w:t>
      </w:r>
      <w:r w:rsidRPr="00C85E79">
        <w:t>однако</w:t>
      </w:r>
      <w:r>
        <w:t xml:space="preserve">, </w:t>
      </w:r>
      <w:r w:rsidRPr="00C85E79">
        <w:t>лишь тогда</w:t>
      </w:r>
      <w:r>
        <w:t xml:space="preserve">, </w:t>
      </w:r>
      <w:r w:rsidRPr="00C85E79">
        <w:t>когда идеи витают в воздухе”1. [c.119]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Дополнив этот ряд более ранними концепциями – тектологией А. Богданова</w:t>
      </w:r>
      <w:r>
        <w:t xml:space="preserve">, </w:t>
      </w:r>
      <w:r w:rsidRPr="00C85E79">
        <w:t>“организмической теорией” А.Уайтхеда</w:t>
      </w:r>
      <w:r>
        <w:t xml:space="preserve">, </w:t>
      </w:r>
      <w:r w:rsidRPr="00C85E79">
        <w:t>а также первой формулировкой основных положений общей теории систем</w:t>
      </w:r>
      <w:r>
        <w:t xml:space="preserve">, </w:t>
      </w:r>
      <w:r w:rsidRPr="00C85E79">
        <w:t>впервые высказанной Берталанфи еще в конце 30-х годов2</w:t>
      </w:r>
      <w:r>
        <w:t xml:space="preserve">, </w:t>
      </w:r>
      <w:r w:rsidRPr="00C85E79">
        <w:t>но оставшейся тогда без должного внимания</w:t>
      </w:r>
      <w:r>
        <w:t xml:space="preserve">, </w:t>
      </w:r>
      <w:r w:rsidRPr="00C85E79">
        <w:t>нетрудно сделать вывод</w:t>
      </w:r>
      <w:r>
        <w:t xml:space="preserve">, </w:t>
      </w:r>
      <w:r w:rsidRPr="00C85E79">
        <w:t>что к середине века возникла настоятельная потребность в синтезе научного знания и в междисциплинарных исследованиях</w:t>
      </w:r>
      <w:r>
        <w:t xml:space="preserve">, </w:t>
      </w:r>
      <w:r w:rsidRPr="00C85E79">
        <w:t>а также были заложены необходимые для этого предпосылки. Несомненно</w:t>
      </w:r>
      <w:r>
        <w:t xml:space="preserve">, </w:t>
      </w:r>
      <w:r w:rsidRPr="00C85E79">
        <w:t>однако</w:t>
      </w:r>
      <w:r>
        <w:t xml:space="preserve">, </w:t>
      </w:r>
      <w:r w:rsidRPr="00C85E79">
        <w:t>что наряду с объективными факторами немаловажную роль и формировании и дальнейшем развитии кибернетики сыграли и субъективные моменты</w:t>
      </w:r>
      <w:r>
        <w:t xml:space="preserve">, </w:t>
      </w:r>
      <w:r w:rsidRPr="00C85E79">
        <w:t>во многом связанные с широкой сферой личных исследовательских интересов</w:t>
      </w:r>
      <w:r>
        <w:t xml:space="preserve">, </w:t>
      </w:r>
      <w:r w:rsidRPr="00C85E79">
        <w:t>научной и философской подготовкой Винера</w:t>
      </w:r>
      <w:r>
        <w:t xml:space="preserve">, </w:t>
      </w:r>
      <w:r w:rsidRPr="00C85E79">
        <w:t>его стремлением к постановке крупных теоретических проблем и к поиску путей их решения.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В своих работах основоположник кибернетики неоднократно обращался к вопросам философии и методологии науки</w:t>
      </w:r>
      <w:r>
        <w:t xml:space="preserve">, </w:t>
      </w:r>
      <w:r w:rsidRPr="00C85E79">
        <w:t>роли научного познания в обществе</w:t>
      </w:r>
      <w:r>
        <w:t xml:space="preserve">, </w:t>
      </w:r>
      <w:r w:rsidRPr="00C85E79">
        <w:t>к проблеме мироздания</w:t>
      </w:r>
      <w:r>
        <w:t xml:space="preserve">, </w:t>
      </w:r>
      <w:r w:rsidRPr="00C85E79">
        <w:t>к анализу возможных последствий научно-технической революции</w:t>
      </w:r>
      <w:r>
        <w:t xml:space="preserve">, </w:t>
      </w:r>
      <w:r w:rsidRPr="00C85E79">
        <w:t>а также к этике ученого. Интерес Винера к философской проблематике был далеко не случаен: известно</w:t>
      </w:r>
      <w:r>
        <w:t xml:space="preserve">, </w:t>
      </w:r>
      <w:r w:rsidRPr="00C85E79">
        <w:t>что вначале он собирался посвятить себя философии</w:t>
      </w:r>
      <w:r>
        <w:t xml:space="preserve">, </w:t>
      </w:r>
      <w:r w:rsidRPr="00C85E79">
        <w:t>учился в Гарвардском университете под руководством Дж. Ройса и Дж. Сантаяны</w:t>
      </w:r>
      <w:r>
        <w:t xml:space="preserve">, </w:t>
      </w:r>
      <w:r w:rsidRPr="00C85E79">
        <w:t>получил в 18 лет докторскую степень и лишь затем</w:t>
      </w:r>
      <w:r>
        <w:t xml:space="preserve">, </w:t>
      </w:r>
      <w:r w:rsidRPr="00C85E79">
        <w:t>продолжая совершенствовать свое образование в Европе</w:t>
      </w:r>
      <w:r>
        <w:t xml:space="preserve">, </w:t>
      </w:r>
      <w:r w:rsidRPr="00C85E79">
        <w:t>под влиянием Б. Рассела отдал предпочтение математике. “Рассел убедил меня</w:t>
      </w:r>
      <w:r>
        <w:t xml:space="preserve">, </w:t>
      </w:r>
      <w:r w:rsidRPr="00C85E79">
        <w:t>– писал впоследствии Винер</w:t>
      </w:r>
      <w:r>
        <w:t xml:space="preserve">, </w:t>
      </w:r>
      <w:r w:rsidRPr="00C85E79">
        <w:t>– что нельзя заниматься философией математики</w:t>
      </w:r>
      <w:r>
        <w:t xml:space="preserve">, </w:t>
      </w:r>
      <w:r w:rsidRPr="00C85E79">
        <w:t>не познакомившись более серьезно с самой математикой”3.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С самого начала своей работы в Массачусетском технологическом институте</w:t>
      </w:r>
      <w:r>
        <w:t xml:space="preserve">, </w:t>
      </w:r>
      <w:r w:rsidRPr="00C85E79">
        <w:t>сотрудником которого он оставался до конца жизни</w:t>
      </w:r>
      <w:r>
        <w:t xml:space="preserve">, </w:t>
      </w:r>
      <w:r w:rsidRPr="00C85E79">
        <w:t>Винер занялся перспективными проблемами физико-математических наук</w:t>
      </w:r>
      <w:r>
        <w:t xml:space="preserve">, </w:t>
      </w:r>
      <w:r w:rsidRPr="00C85E79">
        <w:t>близкими по характеру к некоторым теоретическим положениям появившейся через четверть столетия “науки об управлении и связи в животном и машине”. Математика</w:t>
      </w:r>
      <w:r>
        <w:t xml:space="preserve">, </w:t>
      </w:r>
      <w:r w:rsidRPr="00C85E79">
        <w:t>которую ученый считал своей главной специальностью</w:t>
      </w:r>
      <w:r>
        <w:t xml:space="preserve">, </w:t>
      </w:r>
      <w:r w:rsidRPr="00C85E79">
        <w:t>в его представлении никогда не подразделялась на “чистую” и “прикладную”</w:t>
      </w:r>
      <w:r>
        <w:t xml:space="preserve">, </w:t>
      </w:r>
      <w:r w:rsidRPr="00C85E79">
        <w:t>а была единой и органически связанной с естествознанием. “Природа</w:t>
      </w:r>
      <w:r>
        <w:t xml:space="preserve">, </w:t>
      </w:r>
      <w:r w:rsidRPr="00C85E79">
        <w:t>– говорил основоположник кибернетики</w:t>
      </w:r>
      <w:r>
        <w:t xml:space="preserve">, </w:t>
      </w:r>
      <w:r w:rsidRPr="00C85E79">
        <w:t>– в широком смысле этого слова может и должна служить не только источником задач</w:t>
      </w:r>
      <w:r>
        <w:t xml:space="preserve">, </w:t>
      </w:r>
      <w:r w:rsidRPr="00C85E79">
        <w:t>решаемых в моих исследованиях</w:t>
      </w:r>
      <w:r>
        <w:t xml:space="preserve">, </w:t>
      </w:r>
      <w:r w:rsidRPr="00C85E79">
        <w:t>но и подсказывать аппарат</w:t>
      </w:r>
      <w:r>
        <w:t xml:space="preserve">, </w:t>
      </w:r>
      <w:r w:rsidRPr="00C85E79">
        <w:t>пригодный для их решения”4.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Будучи убежденным</w:t>
      </w:r>
      <w:r>
        <w:t xml:space="preserve">, </w:t>
      </w:r>
      <w:r w:rsidRPr="00C85E79">
        <w:t>что “высшее назначение математики как раз и состоит в том</w:t>
      </w:r>
      <w:r>
        <w:t xml:space="preserve">, </w:t>
      </w:r>
      <w:r w:rsidRPr="00C85E79">
        <w:t>чтобы находить скрытый порядок в хаосе</w:t>
      </w:r>
      <w:r>
        <w:t xml:space="preserve">, </w:t>
      </w:r>
      <w:r w:rsidRPr="00C85E79">
        <w:t>который нас окружает”5</w:t>
      </w:r>
      <w:r>
        <w:t xml:space="preserve">, </w:t>
      </w:r>
      <w:r w:rsidRPr="00C85E79">
        <w:t>Винер пришел к формулировке концепции вероятностной Вселенной</w:t>
      </w:r>
      <w:r>
        <w:t xml:space="preserve">, </w:t>
      </w:r>
      <w:r w:rsidRPr="00C85E79">
        <w:t>где математические абстракции помогают обобщить и упорядочить материал из различных областей знания</w:t>
      </w:r>
      <w:r>
        <w:t xml:space="preserve">, </w:t>
      </w:r>
      <w:r w:rsidRPr="00C85E79">
        <w:t>а также обосновать положения и выводы новой теории</w:t>
      </w:r>
      <w:r>
        <w:t xml:space="preserve">, </w:t>
      </w:r>
      <w:r w:rsidRPr="00C85E79">
        <w:t>охватывающей процессы обмена информацией и управления в разнородных динамических системах – технических устройствах</w:t>
      </w:r>
      <w:r>
        <w:t xml:space="preserve">, </w:t>
      </w:r>
      <w:r w:rsidRPr="00C85E79">
        <w:t>живых организмах и человеческих сообществах. В качестве отправных моментов для построения своей модели мироздания Винер избрал основные положения ньютоновской классической механики.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Согласно классическим представлениям</w:t>
      </w:r>
      <w:r>
        <w:t xml:space="preserve">, </w:t>
      </w:r>
      <w:r w:rsidRPr="00C85E79">
        <w:t>любая динамическая траектория</w:t>
      </w:r>
      <w:r>
        <w:t xml:space="preserve">, </w:t>
      </w:r>
      <w:r w:rsidRPr="00C85E79">
        <w:t>как известно</w:t>
      </w:r>
      <w:r>
        <w:t xml:space="preserve">, </w:t>
      </w:r>
      <w:r w:rsidRPr="00C85E79">
        <w:t>обладает свойством обратимости</w:t>
      </w:r>
      <w:r>
        <w:t xml:space="preserve">, </w:t>
      </w:r>
      <w:r w:rsidRPr="00C85E79">
        <w:t>т.е. основные законы движения не изменяются при замене знака времени. Из структуры уравнений динамики также следует</w:t>
      </w:r>
      <w:r>
        <w:t xml:space="preserve">, </w:t>
      </w:r>
      <w:r w:rsidRPr="00C85E79">
        <w:t>что некоторая система начнет эволюционировать назад во времени</w:t>
      </w:r>
      <w:r>
        <w:t xml:space="preserve">, </w:t>
      </w:r>
      <w:r w:rsidRPr="00C85E79">
        <w:t>если мгновенно обратить скорости всех составляющих ее элементов. Соответственно</w:t>
      </w:r>
      <w:r>
        <w:t xml:space="preserve">, </w:t>
      </w:r>
      <w:r w:rsidRPr="00C85E79">
        <w:t>изменения в системе</w:t>
      </w:r>
      <w:r>
        <w:t xml:space="preserve">, </w:t>
      </w:r>
      <w:r w:rsidRPr="00C85E79">
        <w:t>которые могли бы быть вызваны обращением времени</w:t>
      </w:r>
      <w:r>
        <w:t xml:space="preserve">, </w:t>
      </w:r>
      <w:r w:rsidRPr="00C85E79">
        <w:t>компенсируются обращением скорости. [c.120] Наряду с обратимостью</w:t>
      </w:r>
      <w:r>
        <w:t xml:space="preserve">, </w:t>
      </w:r>
      <w:r w:rsidRPr="00C85E79">
        <w:t>распространяемой на все без исключения динамические изменения</w:t>
      </w:r>
      <w:r>
        <w:t xml:space="preserve">, </w:t>
      </w:r>
      <w:r w:rsidRPr="00C85E79">
        <w:t>в качестве универсальной характеристики классической картины мира выступает также однозначная причинно-следственная зависимость</w:t>
      </w:r>
      <w:r>
        <w:t xml:space="preserve">, </w:t>
      </w:r>
      <w:r w:rsidRPr="00C85E79">
        <w:t>или жесткий детерминизм всякого процесса</w:t>
      </w:r>
      <w:r>
        <w:t xml:space="preserve">, </w:t>
      </w:r>
      <w:r w:rsidRPr="00C85E79">
        <w:t>происходящего во Вселенной</w:t>
      </w:r>
      <w:r>
        <w:t xml:space="preserve">, </w:t>
      </w:r>
      <w:r w:rsidRPr="00C85E79">
        <w:t>поскольку любая последовательность явлений полностью определяется своим прошлым.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Между тем классическая модель</w:t>
      </w:r>
      <w:r>
        <w:t xml:space="preserve">, </w:t>
      </w:r>
      <w:r w:rsidRPr="00C85E79">
        <w:t>позволяющая сформулировать в универсальной и довольно простой математической форме законы механического движения</w:t>
      </w:r>
      <w:r>
        <w:t xml:space="preserve">, </w:t>
      </w:r>
      <w:r w:rsidRPr="00C85E79">
        <w:t>на деле оказывается применимой лишь к локальным областям окружающей нас действительности</w:t>
      </w:r>
      <w:r>
        <w:t xml:space="preserve">, </w:t>
      </w:r>
      <w:r w:rsidRPr="00C85E79">
        <w:t>поскольку она не в состоянии объяснить</w:t>
      </w:r>
      <w:r>
        <w:t xml:space="preserve">, </w:t>
      </w:r>
      <w:r w:rsidRPr="00C85E79">
        <w:t>Например</w:t>
      </w:r>
      <w:r>
        <w:t xml:space="preserve">, </w:t>
      </w:r>
      <w:r w:rsidRPr="00C85E79">
        <w:t>однонаправленность во времени необратимых термодинамических и биологических процессов. Однако это не означает</w:t>
      </w:r>
      <w:r>
        <w:t xml:space="preserve">, </w:t>
      </w:r>
      <w:r w:rsidRPr="00C85E79">
        <w:t>что картина мироздания</w:t>
      </w:r>
      <w:r>
        <w:t xml:space="preserve">, </w:t>
      </w:r>
      <w:r w:rsidRPr="00C85E79">
        <w:t>базирующаяся на выводах классической механики</w:t>
      </w:r>
      <w:r>
        <w:t xml:space="preserve">, </w:t>
      </w:r>
      <w:r w:rsidRPr="00C85E79">
        <w:t>принципиально неверна. Выдвигая свою концепцию вероятностной Вселенной</w:t>
      </w:r>
      <w:r>
        <w:t xml:space="preserve">, </w:t>
      </w:r>
      <w:r w:rsidRPr="00C85E79">
        <w:t>где время однонаправленно</w:t>
      </w:r>
      <w:r>
        <w:t xml:space="preserve">, </w:t>
      </w:r>
      <w:r w:rsidRPr="00C85E79">
        <w:t>а вместо жесткого лапласовского детерминизма вводится статистическая интерпретация причинно-следственных связей</w:t>
      </w:r>
      <w:r>
        <w:t xml:space="preserve">, </w:t>
      </w:r>
      <w:r w:rsidRPr="00C85E79">
        <w:t>Винер показал</w:t>
      </w:r>
      <w:r>
        <w:t xml:space="preserve">, </w:t>
      </w:r>
      <w:r w:rsidRPr="00C85E79">
        <w:t>что ньютоновская модель совместима с гораздо более широкой картиной мира</w:t>
      </w:r>
      <w:r>
        <w:t xml:space="preserve">, </w:t>
      </w:r>
      <w:r w:rsidRPr="00C85E79">
        <w:t>создаваемой усилиями последующих поколений ученых</w:t>
      </w:r>
      <w:r>
        <w:t xml:space="preserve">, </w:t>
      </w:r>
      <w:r w:rsidRPr="00C85E79">
        <w:t>в качестве описания предельных частных случаев динамических систем</w:t>
      </w:r>
      <w:r>
        <w:t xml:space="preserve">, </w:t>
      </w:r>
      <w:r w:rsidRPr="00C85E79">
        <w:t>в особенности астрономических</w:t>
      </w:r>
      <w:r>
        <w:t xml:space="preserve">, </w:t>
      </w:r>
      <w:r w:rsidRPr="00C85E79">
        <w:t>планетарных</w:t>
      </w:r>
      <w:r>
        <w:t xml:space="preserve">, </w:t>
      </w:r>
      <w:r w:rsidRPr="00C85E79">
        <w:t>ибо</w:t>
      </w:r>
      <w:r>
        <w:t xml:space="preserve">, </w:t>
      </w:r>
      <w:r w:rsidRPr="00C85E79">
        <w:t>например</w:t>
      </w:r>
      <w:r>
        <w:t xml:space="preserve">, </w:t>
      </w:r>
      <w:r w:rsidRPr="00C85E79">
        <w:t>“положения</w:t>
      </w:r>
      <w:r>
        <w:t xml:space="preserve">, </w:t>
      </w:r>
      <w:r w:rsidRPr="00C85E79">
        <w:t>скорости и массы тел Солнечной системы в любой момент известны с исключительной точностью</w:t>
      </w:r>
      <w:r>
        <w:t xml:space="preserve">, </w:t>
      </w:r>
      <w:r w:rsidRPr="00C85E79">
        <w:t>а их будущие и прошлые положения вычисляются легко и точно – хотя бы в принципе</w:t>
      </w:r>
      <w:r>
        <w:t xml:space="preserve">, </w:t>
      </w:r>
      <w:r w:rsidRPr="00C85E79">
        <w:t>если не всегда на практике”6.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Смысл подхода основоположника кибернетики к созданию более обобщенной концепции мироздания</w:t>
      </w:r>
      <w:r>
        <w:t xml:space="preserve">, </w:t>
      </w:r>
      <w:r w:rsidRPr="00C85E79">
        <w:t>в которой он видел развитие идей статистической физики</w:t>
      </w:r>
      <w:r>
        <w:t xml:space="preserve">, </w:t>
      </w:r>
      <w:r w:rsidRPr="00C85E79">
        <w:t>заложенных Дж. К. Максвеллом</w:t>
      </w:r>
      <w:r>
        <w:t xml:space="preserve">, </w:t>
      </w:r>
      <w:r w:rsidRPr="00C85E79">
        <w:t>Л. Больцманом и Дж. У. Гиббсом</w:t>
      </w:r>
      <w:r>
        <w:t xml:space="preserve">, </w:t>
      </w:r>
      <w:r w:rsidRPr="00C85E79">
        <w:t>заключается в том</w:t>
      </w:r>
      <w:r>
        <w:t xml:space="preserve">, </w:t>
      </w:r>
      <w:r w:rsidRPr="00C85E79">
        <w:t>что биологическая или термодинамическая “стрела времени” проявляет себя лишь в сочетании со случайностью. Только тогда</w:t>
      </w:r>
      <w:r>
        <w:t xml:space="preserve">, </w:t>
      </w:r>
      <w:r w:rsidRPr="00C85E79">
        <w:t>когда какая-либо сложная система</w:t>
      </w:r>
      <w:r>
        <w:t xml:space="preserve">, </w:t>
      </w:r>
      <w:r w:rsidRPr="00C85E79">
        <w:t>состоящая из большого числа связанных между собой частиц</w:t>
      </w:r>
      <w:r>
        <w:t xml:space="preserve">, </w:t>
      </w:r>
      <w:r w:rsidRPr="00C85E79">
        <w:t>ведет себя достаточно случайным образом</w:t>
      </w:r>
      <w:r>
        <w:t xml:space="preserve">, </w:t>
      </w:r>
      <w:r w:rsidRPr="00C85E79">
        <w:t>в ее описании возникают различие между прошлым и будущим</w:t>
      </w:r>
      <w:r>
        <w:t xml:space="preserve">, </w:t>
      </w:r>
      <w:r w:rsidRPr="00C85E79">
        <w:t>а следовательно</w:t>
      </w:r>
      <w:r>
        <w:t xml:space="preserve">, </w:t>
      </w:r>
      <w:r w:rsidRPr="00C85E79">
        <w:t>и однонаправленность времени</w:t>
      </w:r>
      <w:r>
        <w:t xml:space="preserve">, </w:t>
      </w:r>
      <w:r w:rsidRPr="00C85E79">
        <w:t>которая может выражаться как в тенденции к все большей однородности в пределах системы</w:t>
      </w:r>
      <w:r>
        <w:t xml:space="preserve">, </w:t>
      </w:r>
      <w:r w:rsidRPr="00C85E79">
        <w:t>так и в спонтанном возникновении более сложных структур</w:t>
      </w:r>
      <w:r>
        <w:t xml:space="preserve">, </w:t>
      </w:r>
      <w:r w:rsidRPr="00C85E79">
        <w:t>обладающих относительной устойчивостью.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Для систем такого рода точное определение ньютоновских начальных условий – положений</w:t>
      </w:r>
      <w:r>
        <w:t xml:space="preserve">, </w:t>
      </w:r>
      <w:r w:rsidRPr="00C85E79">
        <w:t>скоростей и ускорений всех частиц в некоторый момент времени – на практике не осуществимо. Следовательно</w:t>
      </w:r>
      <w:r>
        <w:t xml:space="preserve">, </w:t>
      </w:r>
      <w:r w:rsidRPr="00C85E79">
        <w:t>с самого начала вместо точных значений всех параметров задачи мы располагаем лишь определенными диапазонами их возможных значений</w:t>
      </w:r>
      <w:r>
        <w:t xml:space="preserve">, </w:t>
      </w:r>
      <w:r w:rsidRPr="00C85E79">
        <w:t>относящимися не к конкретному состоянию системы</w:t>
      </w:r>
      <w:r>
        <w:t xml:space="preserve">, </w:t>
      </w:r>
      <w:r w:rsidRPr="00C85E79">
        <w:t>а к множеству возможных ее состояний. Но тогда</w:t>
      </w:r>
      <w:r>
        <w:t xml:space="preserve">, </w:t>
      </w:r>
      <w:r w:rsidRPr="00C85E79">
        <w:t>основываясь на ньютоновской или любой другой системе причинно-следственных связей</w:t>
      </w:r>
      <w:r>
        <w:t xml:space="preserve">, </w:t>
      </w:r>
      <w:r w:rsidRPr="00C85E79">
        <w:t>мы сможем предсказать на будущий момент только распределение вероятностей для возможных состояний системы. “При решении этого вопроса</w:t>
      </w:r>
      <w:r>
        <w:t xml:space="preserve">, </w:t>
      </w:r>
      <w:r w:rsidRPr="00C85E79">
        <w:t>– подчеркивал Винер</w:t>
      </w:r>
      <w:r>
        <w:t xml:space="preserve">, </w:t>
      </w:r>
      <w:r w:rsidRPr="00C85E79">
        <w:t>– ученый вынужден рассматривать вместо одной-единственной Вселенной множество различающихся между собой миров</w:t>
      </w:r>
      <w:r>
        <w:t xml:space="preserve">, </w:t>
      </w:r>
      <w:r w:rsidRPr="00C85E79">
        <w:t>причем каждый из них имеет лишь некоторую определенную вероятность совпасть с тем</w:t>
      </w:r>
      <w:r>
        <w:t xml:space="preserve">, </w:t>
      </w:r>
      <w:r w:rsidRPr="00C85E79">
        <w:t>в котором он живет. Он не в состоянии с уверенностью сказать</w:t>
      </w:r>
      <w:r>
        <w:t xml:space="preserve">, </w:t>
      </w:r>
      <w:r w:rsidRPr="00C85E79">
        <w:t>что же будет происходить отныне и вовеки</w:t>
      </w:r>
      <w:r>
        <w:t xml:space="preserve">, </w:t>
      </w:r>
      <w:r w:rsidRPr="00C85E79">
        <w:t>а может только объяснить</w:t>
      </w:r>
      <w:r>
        <w:t xml:space="preserve">, </w:t>
      </w:r>
      <w:r w:rsidRPr="00C85E79">
        <w:t>что</w:t>
      </w:r>
      <w:r>
        <w:t xml:space="preserve">, </w:t>
      </w:r>
      <w:r w:rsidRPr="00C85E79">
        <w:t>по всей вероятности</w:t>
      </w:r>
      <w:r>
        <w:t xml:space="preserve">, </w:t>
      </w:r>
      <w:r w:rsidRPr="00C85E79">
        <w:t>произойдет в какое-либо определенное время</w:t>
      </w:r>
      <w:r>
        <w:t xml:space="preserve">, </w:t>
      </w:r>
      <w:r w:rsidRPr="00C85E79">
        <w:t>при каких-то определенных условиях”7. Соответственно</w:t>
      </w:r>
      <w:r>
        <w:t xml:space="preserve">, </w:t>
      </w:r>
      <w:r w:rsidRPr="00C85E79">
        <w:t>“возможность даже и этого предсказания уменьшается с течением времени”8.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С точки зрения основоположника кибернетики</w:t>
      </w:r>
      <w:r>
        <w:t xml:space="preserve">, </w:t>
      </w:r>
      <w:r w:rsidRPr="00C85E79">
        <w:t>“…мир представляет собой [c.121] некий организм</w:t>
      </w:r>
      <w:r>
        <w:t xml:space="preserve">, </w:t>
      </w:r>
      <w:r w:rsidRPr="00C85E79">
        <w:t>закрепленный не настолько жестко</w:t>
      </w:r>
      <w:r>
        <w:t xml:space="preserve">, </w:t>
      </w:r>
      <w:r w:rsidRPr="00C85E79">
        <w:t>чтобы незначительное изменение в какой-либо его части сразу же лишало его присущих ему особенностей</w:t>
      </w:r>
      <w:r>
        <w:t xml:space="preserve">, </w:t>
      </w:r>
      <w:r w:rsidRPr="00C85E79">
        <w:t>и не настолько свободный</w:t>
      </w:r>
      <w:r>
        <w:t xml:space="preserve">, </w:t>
      </w:r>
      <w:r w:rsidRPr="00C85E79">
        <w:t>чтобы всякое событие могло произойти столь же легко и просто</w:t>
      </w:r>
      <w:r>
        <w:t xml:space="preserve">, </w:t>
      </w:r>
      <w:r w:rsidRPr="00C85E79">
        <w:t>как и другое. Это мир</w:t>
      </w:r>
      <w:r>
        <w:t xml:space="preserve">, </w:t>
      </w:r>
      <w:r w:rsidRPr="00C85E79">
        <w:t>которому одинаково чужда окостенелость ньютоновской физики и аморфная податливость состояния максимальной энтропии или тепловой смерти</w:t>
      </w:r>
      <w:r>
        <w:t xml:space="preserve">, </w:t>
      </w:r>
      <w:r w:rsidRPr="00C85E79">
        <w:t>когда уже не может произойти ничего по-настоящему нового. Это мир Процесса</w:t>
      </w:r>
      <w:r>
        <w:t xml:space="preserve">, </w:t>
      </w:r>
      <w:r w:rsidRPr="00C85E79">
        <w:t>а не окончательно мертвого равновесия</w:t>
      </w:r>
      <w:r>
        <w:t xml:space="preserve">, </w:t>
      </w:r>
      <w:r w:rsidRPr="00C85E79">
        <w:t>к которому ведет Процесс</w:t>
      </w:r>
      <w:r>
        <w:t xml:space="preserve">, </w:t>
      </w:r>
      <w:r w:rsidRPr="00C85E79">
        <w:t>и это вовсе не такой мир</w:t>
      </w:r>
      <w:r>
        <w:t xml:space="preserve">, </w:t>
      </w:r>
      <w:r w:rsidRPr="00C85E79">
        <w:t>в котором все события заранее предопределены вперед установленной гармонией…”9.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“Тепловая смерть” мыслится Винером как асимптотическое</w:t>
      </w:r>
      <w:r>
        <w:t xml:space="preserve">, </w:t>
      </w:r>
      <w:r w:rsidRPr="00C85E79">
        <w:t>предельное состояние вероятностной Вселенной</w:t>
      </w:r>
      <w:r>
        <w:t xml:space="preserve">, </w:t>
      </w:r>
      <w:r w:rsidRPr="00C85E79">
        <w:t>“к которому она</w:t>
      </w:r>
      <w:r>
        <w:t xml:space="preserve">, </w:t>
      </w:r>
      <w:r w:rsidRPr="00C85E79">
        <w:t>быть может</w:t>
      </w:r>
      <w:r>
        <w:t xml:space="preserve">, </w:t>
      </w:r>
      <w:r w:rsidRPr="00C85E79">
        <w:t>стремится при неограниченном увеличении времени”</w:t>
      </w:r>
      <w:bookmarkStart w:id="0" w:name="s10"/>
      <w:bookmarkEnd w:id="0"/>
      <w:r w:rsidRPr="00C85E79">
        <w:t>10</w:t>
      </w:r>
      <w:r>
        <w:t xml:space="preserve">, </w:t>
      </w:r>
      <w:r w:rsidRPr="00C85E79">
        <w:t>т.е. в бесконечности. При этом в отдельных частях мира</w:t>
      </w:r>
      <w:r>
        <w:t xml:space="preserve">, </w:t>
      </w:r>
      <w:r w:rsidRPr="00C85E79">
        <w:t>подчиняющегося в целом стохастическим закономерностям</w:t>
      </w:r>
      <w:r>
        <w:t xml:space="preserve">, </w:t>
      </w:r>
      <w:r w:rsidRPr="00C85E79">
        <w:t>в любой момент времени возможно возникновение упорядочивающих флуктуаций. В подобных “локальных мирах направление развития</w:t>
      </w:r>
      <w:r>
        <w:t xml:space="preserve">, </w:t>
      </w:r>
      <w:r w:rsidRPr="00C85E79">
        <w:t>по-видимому</w:t>
      </w:r>
      <w:r>
        <w:t xml:space="preserve">, </w:t>
      </w:r>
      <w:r w:rsidRPr="00C85E79">
        <w:t>противоположно направлению развития Вселенной в целом</w:t>
      </w:r>
      <w:r>
        <w:t xml:space="preserve">, </w:t>
      </w:r>
      <w:r w:rsidRPr="00C85E79">
        <w:t>и в них наличествует ограниченная и временная тенденция к росту организованности”</w:t>
      </w:r>
      <w:bookmarkStart w:id="1" w:name="s11"/>
      <w:bookmarkEnd w:id="1"/>
      <w:r w:rsidRPr="00C85E79">
        <w:t>11. В таких условиях вследствие процессов спонтанной самоорганизации могут возникать сложные структуры</w:t>
      </w:r>
      <w:r>
        <w:t xml:space="preserve">, </w:t>
      </w:r>
      <w:r w:rsidRPr="00C85E79">
        <w:t>в том числе и способные стать предшественниками живых организмов</w:t>
      </w:r>
      <w:r>
        <w:t xml:space="preserve">, </w:t>
      </w:r>
      <w:r w:rsidRPr="00C85E79">
        <w:t>которые в результате эволюции “устойчивых форм” путем “двух видов естественного отбора: через разрушение “непригодного” и через слишком поспешное прохождение по неустойчивому”</w:t>
      </w:r>
      <w:bookmarkStart w:id="2" w:name="s12"/>
      <w:bookmarkEnd w:id="2"/>
      <w:r w:rsidRPr="00C85E79">
        <w:t>12 приводят к тому</w:t>
      </w:r>
      <w:r>
        <w:t xml:space="preserve">, </w:t>
      </w:r>
      <w:r w:rsidRPr="00C85E79">
        <w:t>что “жизнь находит себе приют в некоторых из этих миров”</w:t>
      </w:r>
      <w:bookmarkStart w:id="3" w:name="s13"/>
      <w:bookmarkEnd w:id="3"/>
      <w:r w:rsidRPr="00C85E79">
        <w:t>13.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Подчеркивая случайный характер возникновения самоорганизующихсм “островков с уменьшающейся энтропией”</w:t>
      </w:r>
      <w:r>
        <w:t xml:space="preserve">, </w:t>
      </w:r>
      <w:r w:rsidRPr="00C85E79">
        <w:t>основоположник кибернетики отмечает одну их существенную особенность: они являются незамкнутыми системами</w:t>
      </w:r>
      <w:r>
        <w:t xml:space="preserve">, </w:t>
      </w:r>
      <w:r w:rsidRPr="00C85E79">
        <w:t>взаимодействующими с внешней средой и сохраняющими свою относительную устойчивость</w:t>
      </w:r>
      <w:r>
        <w:t xml:space="preserve">, </w:t>
      </w:r>
      <w:r w:rsidRPr="00C85E79">
        <w:t>находясь “большую часть своего существования в состояниях</w:t>
      </w:r>
      <w:r>
        <w:t xml:space="preserve">, </w:t>
      </w:r>
      <w:r w:rsidRPr="00C85E79">
        <w:t>которые не являются состояниями полного равновесия</w:t>
      </w:r>
      <w:r>
        <w:t xml:space="preserve">, </w:t>
      </w:r>
      <w:r w:rsidRPr="00C85E79">
        <w:t>но подобны равновесным… Именно такие квазиравновесные – не истинно равновесные – состояния связаны с жизнью и мышлением и со всеми другими органическими процессами”</w:t>
      </w:r>
      <w:bookmarkStart w:id="4" w:name="s14"/>
      <w:bookmarkEnd w:id="4"/>
      <w:r w:rsidRPr="00C85E79">
        <w:t>14.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По представлениям Винера</w:t>
      </w:r>
      <w:r>
        <w:t xml:space="preserve">, </w:t>
      </w:r>
      <w:r w:rsidRPr="00C85E79">
        <w:t>“живые островки в умирающей Вселенной” характеризуются способностью не только к вещественно-энергетическому</w:t>
      </w:r>
      <w:r>
        <w:t xml:space="preserve">, </w:t>
      </w:r>
      <w:r w:rsidRPr="00C85E79">
        <w:t>но и к информационному взаимодействию с внешним миром</w:t>
      </w:r>
      <w:r>
        <w:t xml:space="preserve">, </w:t>
      </w:r>
      <w:r w:rsidRPr="00C85E79">
        <w:t>стремясь к динамическому равновесию</w:t>
      </w:r>
      <w:r>
        <w:t xml:space="preserve">, </w:t>
      </w:r>
      <w:r w:rsidRPr="00C85E79">
        <w:t>“при котором они хорошо приспособлены к изменениям во внешней среде и в известной степени нечувствительны к таким изменениям”</w:t>
      </w:r>
      <w:bookmarkStart w:id="5" w:name="s15"/>
      <w:bookmarkEnd w:id="5"/>
      <w:r w:rsidRPr="00C85E79">
        <w:t>15. Подобный тип устойчивого “квазиравновесия”</w:t>
      </w:r>
      <w:r>
        <w:t xml:space="preserve">, </w:t>
      </w:r>
      <w:r w:rsidRPr="00C85E79">
        <w:t>состоящий в поддержании в допустимых пределах существенно важных для сохранения системы параметров</w:t>
      </w:r>
      <w:r>
        <w:t xml:space="preserve">, </w:t>
      </w:r>
      <w:r w:rsidRPr="00C85E79">
        <w:t>получил в кибернетике название гомеостазиса. Это понятие</w:t>
      </w:r>
      <w:r>
        <w:t xml:space="preserve">, </w:t>
      </w:r>
      <w:r w:rsidRPr="00C85E79">
        <w:t>заимствованное из физиологии</w:t>
      </w:r>
      <w:r>
        <w:t xml:space="preserve">, </w:t>
      </w:r>
      <w:r w:rsidRPr="00C85E79">
        <w:t>обозначает “процесс</w:t>
      </w:r>
      <w:r>
        <w:t xml:space="preserve">, </w:t>
      </w:r>
      <w:r w:rsidRPr="00C85E79">
        <w:t>благодаря которому мы</w:t>
      </w:r>
      <w:r>
        <w:t xml:space="preserve">, </w:t>
      </w:r>
      <w:r w:rsidRPr="00C85E79">
        <w:t>.живые существа</w:t>
      </w:r>
      <w:r>
        <w:t xml:space="preserve">, </w:t>
      </w:r>
      <w:r w:rsidRPr="00C85E79">
        <w:t>оказываем сопротивление общему потоку упадка и разрушения”</w:t>
      </w:r>
      <w:bookmarkStart w:id="6" w:name="s16"/>
      <w:bookmarkEnd w:id="6"/>
      <w:r w:rsidRPr="00C85E79">
        <w:t>16. Однако здесь необходимо подчеркнуть</w:t>
      </w:r>
      <w:r>
        <w:t xml:space="preserve">, </w:t>
      </w:r>
      <w:r w:rsidRPr="00C85E79">
        <w:t>что винеровское понимание гомеостазиса отличается от его общепринятой трактовки. В отличие от У.Кэннона</w:t>
      </w:r>
      <w:r>
        <w:t xml:space="preserve">, </w:t>
      </w:r>
      <w:r w:rsidRPr="00C85E79">
        <w:t>который предложил это понятие для описания ре-активностных систем</w:t>
      </w:r>
      <w:r>
        <w:t xml:space="preserve">, </w:t>
      </w:r>
      <w:r w:rsidRPr="00C85E79">
        <w:t>т.е. сохраняющих свою качественную определенность под воздействием внешней среды по схеме “стимул – реакция”</w:t>
      </w:r>
      <w:r>
        <w:t xml:space="preserve">, </w:t>
      </w:r>
      <w:r w:rsidRPr="00C85E79">
        <w:t>Винер говорит об открытых системах</w:t>
      </w:r>
      <w:r>
        <w:t xml:space="preserve">, </w:t>
      </w:r>
      <w:r w:rsidRPr="00C85E79">
        <w:t>активно [c.122] взаимодействующих с внешней средой и сохраняющих свою относительную устойчивость.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Такие системы в известной степени обладают способностью не только приспосабливать формы своего поведения к закономерностям окружающего мира</w:t>
      </w:r>
      <w:r>
        <w:t xml:space="preserve">, </w:t>
      </w:r>
      <w:r w:rsidRPr="00C85E79">
        <w:t>или</w:t>
      </w:r>
      <w:r>
        <w:t xml:space="preserve">, </w:t>
      </w:r>
      <w:r w:rsidRPr="00C85E79">
        <w:t>в терминологии новой области знания</w:t>
      </w:r>
      <w:r>
        <w:t xml:space="preserve">, </w:t>
      </w:r>
      <w:r w:rsidRPr="00C85E79">
        <w:t>“научаться”</w:t>
      </w:r>
      <w:r>
        <w:t xml:space="preserve">, </w:t>
      </w:r>
      <w:r w:rsidRPr="00C85E79">
        <w:t>но и активно воздействовать на среду благодаря механизму прямой и обратной передачи информации – обратной связи. Именно корректирующая обратная связь</w:t>
      </w:r>
      <w:r>
        <w:t xml:space="preserve">, </w:t>
      </w:r>
      <w:r w:rsidRPr="00C85E79">
        <w:t>при которой поведение объекта управляется величиной отклонения в его положении относительно некоторой специфической цели или требуемого состояния</w:t>
      </w:r>
      <w:r>
        <w:t xml:space="preserve">, </w:t>
      </w:r>
      <w:r w:rsidRPr="00C85E79">
        <w:t>т.е. когда сигналы от цели используются для корректировки выходных сигналов</w:t>
      </w:r>
      <w:r>
        <w:t xml:space="preserve">, </w:t>
      </w:r>
      <w:r w:rsidRPr="00C85E79">
        <w:t>участвует в физиологических явлениях и оказывается совершенно необходимой для продолжения жизни. “Мы можем продолжать жить в той весьма специфической среде</w:t>
      </w:r>
      <w:r>
        <w:t xml:space="preserve">, </w:t>
      </w:r>
      <w:r w:rsidRPr="00C85E79">
        <w:t>которую создаем</w:t>
      </w:r>
      <w:r>
        <w:t xml:space="preserve">, </w:t>
      </w:r>
      <w:r w:rsidRPr="00C85E79">
        <w:t>– отмечал Винер</w:t>
      </w:r>
      <w:r>
        <w:t xml:space="preserve">, </w:t>
      </w:r>
      <w:r w:rsidRPr="00C85E79">
        <w:t>– только до тех пор</w:t>
      </w:r>
      <w:r>
        <w:t xml:space="preserve">, </w:t>
      </w:r>
      <w:r w:rsidRPr="00C85E79">
        <w:t>пока мы не начнем разрушаться быстрее</w:t>
      </w:r>
      <w:r>
        <w:t xml:space="preserve">, </w:t>
      </w:r>
      <w:r w:rsidRPr="00C85E79">
        <w:t>чем сможем восстанавливать себя. После этого мы умрем… Кислород</w:t>
      </w:r>
      <w:r>
        <w:t xml:space="preserve">, </w:t>
      </w:r>
      <w:r w:rsidRPr="00C85E79">
        <w:t>углекислый газ</w:t>
      </w:r>
      <w:r>
        <w:t xml:space="preserve">, </w:t>
      </w:r>
      <w:r w:rsidRPr="00C85E79">
        <w:t>соль в нашей крови</w:t>
      </w:r>
      <w:r>
        <w:t xml:space="preserve">, </w:t>
      </w:r>
      <w:r w:rsidRPr="00C85E79">
        <w:t>гормоны</w:t>
      </w:r>
      <w:r>
        <w:t xml:space="preserve">, </w:t>
      </w:r>
      <w:r w:rsidRPr="00C85E79">
        <w:t>Выделяющиеся железами внутренней секреции</w:t>
      </w:r>
      <w:r>
        <w:t xml:space="preserve">, </w:t>
      </w:r>
      <w:r w:rsidRPr="00C85E79">
        <w:t>– все они регулируются механизмами</w:t>
      </w:r>
      <w:r>
        <w:t xml:space="preserve">, </w:t>
      </w:r>
      <w:r w:rsidRPr="00C85E79">
        <w:t>которые имеют тенденцию сопротивляться любым неблагоприятным изменениям их соотношений”</w:t>
      </w:r>
      <w:bookmarkStart w:id="7" w:name="s17"/>
      <w:bookmarkEnd w:id="7"/>
      <w:r w:rsidRPr="00C85E79">
        <w:t>17.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Говоря об “островках с уменьшающейся энтропией и возрастающей организацией” и отмечая</w:t>
      </w:r>
      <w:r>
        <w:t xml:space="preserve">, </w:t>
      </w:r>
      <w:r w:rsidRPr="00C85E79">
        <w:t>что данное свойство “не относится только к организации</w:t>
      </w:r>
      <w:r>
        <w:t xml:space="preserve">, </w:t>
      </w:r>
      <w:r w:rsidRPr="00C85E79">
        <w:t>представленной живыми существами”</w:t>
      </w:r>
      <w:bookmarkStart w:id="8" w:name="s18"/>
      <w:bookmarkEnd w:id="8"/>
      <w:r w:rsidRPr="00C85E79">
        <w:t>18</w:t>
      </w:r>
      <w:r>
        <w:t xml:space="preserve">, </w:t>
      </w:r>
      <w:r w:rsidRPr="00C85E79">
        <w:t>Винер вовсе не пытался отождествить кибернетическое устройство с живым организмом</w:t>
      </w:r>
      <w:r>
        <w:t xml:space="preserve">, </w:t>
      </w:r>
      <w:r w:rsidRPr="00C85E79">
        <w:t>как это стремились представить некоторые комментаторы. “Когда я сравниваю живой организм с такой машиной</w:t>
      </w:r>
      <w:r>
        <w:t xml:space="preserve">, </w:t>
      </w:r>
      <w:r w:rsidRPr="00C85E79">
        <w:t>– писал ученый</w:t>
      </w:r>
      <w:r>
        <w:t xml:space="preserve">, </w:t>
      </w:r>
      <w:r w:rsidRPr="00C85E79">
        <w:t>– я ни на минуту не допускаю</w:t>
      </w:r>
      <w:r>
        <w:t xml:space="preserve">, </w:t>
      </w:r>
      <w:r w:rsidRPr="00C85E79">
        <w:t>что специфические физические</w:t>
      </w:r>
      <w:r>
        <w:t xml:space="preserve">, </w:t>
      </w:r>
      <w:r w:rsidRPr="00C85E79">
        <w:t>химические и духовные процессы жизни в нашем обычном представлении о ней одинаковы с процессами в имитирующих жизнь машинах. Я просто считаю</w:t>
      </w:r>
      <w:r>
        <w:t xml:space="preserve">, </w:t>
      </w:r>
      <w:r w:rsidRPr="00C85E79">
        <w:t>что как те</w:t>
      </w:r>
      <w:r>
        <w:t xml:space="preserve">, </w:t>
      </w:r>
      <w:r w:rsidRPr="00C85E79">
        <w:t>так и другие могут служить примером местных антиэнтропических процессов</w:t>
      </w:r>
      <w:r>
        <w:t xml:space="preserve">, </w:t>
      </w:r>
      <w:r w:rsidRPr="00C85E79">
        <w:t>способных</w:t>
      </w:r>
      <w:r>
        <w:t xml:space="preserve">, </w:t>
      </w:r>
      <w:r w:rsidRPr="00C85E79">
        <w:t>по-видимому</w:t>
      </w:r>
      <w:r>
        <w:t xml:space="preserve">, </w:t>
      </w:r>
      <w:r w:rsidRPr="00C85E79">
        <w:t>также выражаться и многими другими способами</w:t>
      </w:r>
      <w:r>
        <w:t xml:space="preserve">, </w:t>
      </w:r>
      <w:r w:rsidRPr="00C85E79">
        <w:t>которые</w:t>
      </w:r>
      <w:r>
        <w:t xml:space="preserve">, </w:t>
      </w:r>
      <w:r w:rsidRPr="00C85E79">
        <w:t>естественно</w:t>
      </w:r>
      <w:r>
        <w:t xml:space="preserve">, </w:t>
      </w:r>
      <w:r w:rsidRPr="00C85E79">
        <w:t>не следует определять ни в понятиях биологии</w:t>
      </w:r>
      <w:r>
        <w:t xml:space="preserve">, </w:t>
      </w:r>
      <w:r w:rsidRPr="00C85E79">
        <w:t>ни в понятиях механики”</w:t>
      </w:r>
      <w:bookmarkStart w:id="9" w:name="s19"/>
      <w:bookmarkEnd w:id="9"/>
      <w:r w:rsidRPr="00C85E79">
        <w:t>19. Более того</w:t>
      </w:r>
      <w:r>
        <w:t xml:space="preserve">, </w:t>
      </w:r>
      <w:r w:rsidRPr="00C85E79">
        <w:t>по мнению Винера</w:t>
      </w:r>
      <w:r>
        <w:t xml:space="preserve">, </w:t>
      </w:r>
      <w:r w:rsidRPr="00C85E79">
        <w:t>применительно к техническим устройствам “лучше избегать всех таких сомнительных понятий</w:t>
      </w:r>
      <w:r>
        <w:t xml:space="preserve">, </w:t>
      </w:r>
      <w:r w:rsidRPr="00C85E79">
        <w:t>как</w:t>
      </w:r>
      <w:r>
        <w:t xml:space="preserve">, </w:t>
      </w:r>
      <w:r w:rsidRPr="00C85E79">
        <w:t>например</w:t>
      </w:r>
      <w:r>
        <w:t xml:space="preserve">, </w:t>
      </w:r>
      <w:r w:rsidRPr="00C85E79">
        <w:t>“жизнь”</w:t>
      </w:r>
      <w:r>
        <w:t xml:space="preserve">, </w:t>
      </w:r>
      <w:r w:rsidRPr="00C85E79">
        <w:t>“душа”</w:t>
      </w:r>
      <w:r>
        <w:t xml:space="preserve">, </w:t>
      </w:r>
      <w:r w:rsidRPr="00C85E79">
        <w:t>“жизненность”</w:t>
      </w:r>
      <w:r>
        <w:t xml:space="preserve">, </w:t>
      </w:r>
      <w:r w:rsidRPr="00C85E79">
        <w:t>и в отношении машин просто сказать</w:t>
      </w:r>
      <w:r>
        <w:t xml:space="preserve">, </w:t>
      </w:r>
      <w:r w:rsidRPr="00C85E79">
        <w:t>что нет оснований</w:t>
      </w:r>
      <w:r>
        <w:t xml:space="preserve">, </w:t>
      </w:r>
      <w:r w:rsidRPr="00C85E79">
        <w:t>почему бы машины не могли иметь сходства с людьми в том</w:t>
      </w:r>
      <w:r>
        <w:t xml:space="preserve">, </w:t>
      </w:r>
      <w:r w:rsidRPr="00C85E79">
        <w:t>что они представляют сосредоточение уменьшающейся энтропии в рамках</w:t>
      </w:r>
      <w:r>
        <w:t xml:space="preserve">, </w:t>
      </w:r>
      <w:r w:rsidRPr="00C85E79">
        <w:t>где большая энтропия стремится к возрастанию”; в случае же</w:t>
      </w:r>
      <w:r>
        <w:t xml:space="preserve">, </w:t>
      </w:r>
      <w:r w:rsidRPr="00C85E79">
        <w:t>“если мы хотим употребить слово “жизнь” для того</w:t>
      </w:r>
      <w:r>
        <w:t xml:space="preserve">, </w:t>
      </w:r>
      <w:r w:rsidRPr="00C85E79">
        <w:t>чтобы охватить все явления</w:t>
      </w:r>
      <w:r>
        <w:t xml:space="preserve">, </w:t>
      </w:r>
      <w:r w:rsidRPr="00C85E79">
        <w:t>которые в местном масштабе движутся вверх по течению против потока возрастающей энтропии</w:t>
      </w:r>
      <w:r>
        <w:t xml:space="preserve">, </w:t>
      </w:r>
      <w:r w:rsidRPr="00C85E79">
        <w:t>то… мы включим в это понятие многие астрономические явления</w:t>
      </w:r>
      <w:r>
        <w:t xml:space="preserve">, </w:t>
      </w:r>
      <w:r w:rsidRPr="00C85E79">
        <w:t>имеющие только туманное сходство с жизнью в нашем обыденном представлении о ней”</w:t>
      </w:r>
      <w:bookmarkStart w:id="10" w:name="s20"/>
      <w:bookmarkEnd w:id="10"/>
      <w:r w:rsidRPr="00C85E79">
        <w:t>20. Не в поиске некоторого подобия между животными и машинами – такую аналогию проводили в прошлом</w:t>
      </w:r>
      <w:r>
        <w:t xml:space="preserve">, </w:t>
      </w:r>
      <w:r w:rsidRPr="00C85E79">
        <w:t>к примеру</w:t>
      </w:r>
      <w:r>
        <w:t xml:space="preserve">, </w:t>
      </w:r>
      <w:r w:rsidRPr="00C85E79">
        <w:t>и Декарт</w:t>
      </w:r>
      <w:r>
        <w:t xml:space="preserve">, </w:t>
      </w:r>
      <w:r w:rsidRPr="00C85E79">
        <w:t>и Ламетри</w:t>
      </w:r>
      <w:r>
        <w:t xml:space="preserve">, </w:t>
      </w:r>
      <w:r w:rsidRPr="00C85E79">
        <w:t>– а в рассмотрении живых организмов и сложных технических устройств в качестве систем</w:t>
      </w:r>
      <w:r>
        <w:t xml:space="preserve">, </w:t>
      </w:r>
      <w:r w:rsidRPr="00C85E79">
        <w:t>которым присущи общие черты функционирования и развития</w:t>
      </w:r>
      <w:r>
        <w:t xml:space="preserve">, </w:t>
      </w:r>
      <w:r w:rsidRPr="00C85E79">
        <w:t>выделяемые на абстрактном уровне исследования</w:t>
      </w:r>
      <w:r>
        <w:t xml:space="preserve">, </w:t>
      </w:r>
      <w:r w:rsidRPr="00C85E79">
        <w:t>состояла основополагающая идея кибернетики.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Выявление общих закономерностей в механизме коммуникационных процессов</w:t>
      </w:r>
      <w:r>
        <w:t xml:space="preserve">, </w:t>
      </w:r>
      <w:r w:rsidRPr="00C85E79">
        <w:t>свойственных сложным динамическим системам любой природы</w:t>
      </w:r>
      <w:r>
        <w:t xml:space="preserve">, </w:t>
      </w:r>
      <w:r w:rsidRPr="00C85E79">
        <w:t>способствовало распространению методов и понятий кибернетики на изучение различных аспектов социальной действительности. С позиций новой области знания общество представляет собой многоуровневую систему</w:t>
      </w:r>
      <w:r>
        <w:t xml:space="preserve">, </w:t>
      </w:r>
      <w:r w:rsidRPr="00C85E79">
        <w:t>объединяющую системы более низкого порядка</w:t>
      </w:r>
      <w:r>
        <w:t xml:space="preserve">, </w:t>
      </w:r>
      <w:r w:rsidRPr="00C85E79">
        <w:t>или “малые организации”</w:t>
      </w:r>
      <w:r>
        <w:t xml:space="preserve">, </w:t>
      </w:r>
      <w:r w:rsidRPr="00C85E79">
        <w:t>в качестве своих [c.123] элементов</w:t>
      </w:r>
      <w:r>
        <w:t xml:space="preserve">, </w:t>
      </w:r>
      <w:r w:rsidRPr="00C85E79">
        <w:t>целостность которой обусловливается и проявляется</w:t>
      </w:r>
      <w:r>
        <w:t xml:space="preserve">, </w:t>
      </w:r>
      <w:r w:rsidRPr="00C85E79">
        <w:t>с одной стороны</w:t>
      </w:r>
      <w:r>
        <w:t xml:space="preserve">, </w:t>
      </w:r>
      <w:r w:rsidRPr="00C85E79">
        <w:t>наличием внутренних связей</w:t>
      </w:r>
      <w:r>
        <w:t xml:space="preserve">, </w:t>
      </w:r>
      <w:r w:rsidRPr="00C85E79">
        <w:t>отношений между составляющими ее элементами и</w:t>
      </w:r>
      <w:r>
        <w:t xml:space="preserve">, </w:t>
      </w:r>
      <w:r w:rsidRPr="00C85E79">
        <w:t>с другой стороны</w:t>
      </w:r>
      <w:r>
        <w:t xml:space="preserve">, </w:t>
      </w:r>
      <w:r w:rsidRPr="00C85E79">
        <w:t>характером ее взаимодействия с окружающим миром как единым целым.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Такое представление не должно</w:t>
      </w:r>
      <w:r>
        <w:t xml:space="preserve">, </w:t>
      </w:r>
      <w:r w:rsidRPr="00C85E79">
        <w:t>по мысли основоположника кибернетики</w:t>
      </w:r>
      <w:r>
        <w:t xml:space="preserve">, </w:t>
      </w:r>
      <w:r w:rsidRPr="00C85E79">
        <w:t>расцениваться как нечто необычное: “Свободные федерации Древней Греции</w:t>
      </w:r>
      <w:r>
        <w:t xml:space="preserve">, </w:t>
      </w:r>
      <w:r w:rsidRPr="00C85E79">
        <w:t>Священная Римская империя и современные ей аналогичные феодальные государства. Швейцарская Конфедерация</w:t>
      </w:r>
      <w:r>
        <w:t xml:space="preserve">, </w:t>
      </w:r>
      <w:r w:rsidRPr="00C85E79">
        <w:t>Соединенные Нидерланды</w:t>
      </w:r>
      <w:r>
        <w:t xml:space="preserve">, </w:t>
      </w:r>
      <w:r w:rsidRPr="00C85E79">
        <w:t>Соединенные Штаты Америки и другие Соединенные Штаты</w:t>
      </w:r>
      <w:r>
        <w:t xml:space="preserve">, </w:t>
      </w:r>
      <w:r w:rsidRPr="00C85E79">
        <w:t>расположенные южнее</w:t>
      </w:r>
      <w:r>
        <w:t xml:space="preserve">, </w:t>
      </w:r>
      <w:r w:rsidRPr="00C85E79">
        <w:t>Союз Советских Социалистических Республик – все это примеры иерархий организаций в политической сфере. Левиафан Гоббса</w:t>
      </w:r>
      <w:r>
        <w:t xml:space="preserve">, </w:t>
      </w:r>
      <w:r w:rsidRPr="00C85E79">
        <w:t>Человек-Государство</w:t>
      </w:r>
      <w:r>
        <w:t xml:space="preserve">, </w:t>
      </w:r>
      <w:r w:rsidRPr="00C85E79">
        <w:t>составленный из меньших людей</w:t>
      </w:r>
      <w:r>
        <w:t xml:space="preserve">, </w:t>
      </w:r>
      <w:r w:rsidRPr="00C85E79">
        <w:t>есть иллюстрация той же идеи</w:t>
      </w:r>
      <w:r>
        <w:t xml:space="preserve">, </w:t>
      </w:r>
      <w:r w:rsidRPr="00C85E79">
        <w:t>а воззрение Лейбница на живой организм как на некое сложное целое</w:t>
      </w:r>
      <w:r>
        <w:t xml:space="preserve">, </w:t>
      </w:r>
      <w:r w:rsidRPr="00C85E79">
        <w:t>где другие живые организмы (например</w:t>
      </w:r>
      <w:r>
        <w:t xml:space="preserve">, </w:t>
      </w:r>
      <w:r w:rsidRPr="00C85E79">
        <w:t>кровяные тельца) ведут собственную жизнь</w:t>
      </w:r>
      <w:r>
        <w:t xml:space="preserve">, </w:t>
      </w:r>
      <w:r w:rsidRPr="00C85E79">
        <w:t>представляет дальнейший шаг в этом направлении”</w:t>
      </w:r>
      <w:bookmarkStart w:id="11" w:name="s21"/>
      <w:bookmarkEnd w:id="11"/>
      <w:r w:rsidRPr="00C85E79">
        <w:t>21.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Использование системно-кибернетического подхода при исследовании происходящих в обществе процессов позволяет обнаружить у некоторых из них определенные признаки</w:t>
      </w:r>
      <w:r>
        <w:t xml:space="preserve">, </w:t>
      </w:r>
      <w:r w:rsidRPr="00C85E79">
        <w:t>свойственные как жизни или поведению отдельного индивида</w:t>
      </w:r>
      <w:r>
        <w:t xml:space="preserve">, </w:t>
      </w:r>
      <w:r w:rsidRPr="00C85E79">
        <w:t>так и функционированию созданных человеком сложных технических устройств. Однако</w:t>
      </w:r>
      <w:r>
        <w:t xml:space="preserve">, </w:t>
      </w:r>
      <w:r w:rsidRPr="00C85E79">
        <w:t>в отличие от механистических концепций</w:t>
      </w:r>
      <w:r>
        <w:t xml:space="preserve">, </w:t>
      </w:r>
      <w:r w:rsidRPr="00C85E79">
        <w:t>кибернетики не ставит задачу исчерпывающе объяснить или однозначно свести друг к другу разноплановые явления лишь на основании проявляющегося сходства их отдельных сторон. Напротив</w:t>
      </w:r>
      <w:r>
        <w:t xml:space="preserve">, </w:t>
      </w:r>
      <w:r w:rsidRPr="00C85E79">
        <w:t>как подчеркивал Винер</w:t>
      </w:r>
      <w:r>
        <w:t xml:space="preserve">, </w:t>
      </w:r>
      <w:r w:rsidRPr="00C85E79">
        <w:t>здесь следует говорить только о том</w:t>
      </w:r>
      <w:r>
        <w:t xml:space="preserve">, </w:t>
      </w:r>
      <w:r w:rsidRPr="00C85E79">
        <w:t>что “анализ одного процесса может привести к выводам</w:t>
      </w:r>
      <w:r>
        <w:t xml:space="preserve">, </w:t>
      </w:r>
      <w:r w:rsidRPr="00C85E79">
        <w:t>имеющим значение для исследования другого процесса”</w:t>
      </w:r>
      <w:bookmarkStart w:id="12" w:name="s22"/>
      <w:bookmarkEnd w:id="12"/>
      <w:r w:rsidRPr="00C85E79">
        <w:t>22.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Рассматривая малые сообщества</w:t>
      </w:r>
      <w:r>
        <w:t xml:space="preserve">, </w:t>
      </w:r>
      <w:r w:rsidRPr="00C85E79">
        <w:t>основанные на совместной практической деятельности входящих в него людей</w:t>
      </w:r>
      <w:r>
        <w:t xml:space="preserve">, </w:t>
      </w:r>
      <w:r w:rsidRPr="00C85E79">
        <w:t>Винер отмечал</w:t>
      </w:r>
      <w:r>
        <w:t xml:space="preserve">, </w:t>
      </w:r>
      <w:r w:rsidRPr="00C85E79">
        <w:t>что в подобной “тесно спаянной” системообразующими обратными связями группе информация</w:t>
      </w:r>
      <w:r>
        <w:t xml:space="preserve">, </w:t>
      </w:r>
      <w:r w:rsidRPr="00C85E79">
        <w:t>представляющая значимость для одного из индивидов</w:t>
      </w:r>
      <w:r>
        <w:t xml:space="preserve">, </w:t>
      </w:r>
      <w:r w:rsidRPr="00C85E79">
        <w:t>легко становится доступной для остальных и</w:t>
      </w:r>
      <w:r>
        <w:t xml:space="preserve">, </w:t>
      </w:r>
      <w:r w:rsidRPr="00C85E79">
        <w:t>соответственно</w:t>
      </w:r>
      <w:r>
        <w:t xml:space="preserve">, </w:t>
      </w:r>
      <w:r w:rsidRPr="00C85E79">
        <w:t>значимой в масштабах всего малого сообщества. В результате оно приобретает специфические черты “относительно обособленного” целого</w:t>
      </w:r>
      <w:r>
        <w:t xml:space="preserve">, </w:t>
      </w:r>
      <w:r w:rsidRPr="00C85E79">
        <w:t>стремление которого сохранить в известных пределах свою качественную определенность обнаруживает признаки</w:t>
      </w:r>
      <w:r>
        <w:t xml:space="preserve">, </w:t>
      </w:r>
      <w:r w:rsidRPr="00C85E79">
        <w:t>во многом подобные информационно-регулятивным гомеостатическим процессам</w:t>
      </w:r>
      <w:r>
        <w:t xml:space="preserve">, </w:t>
      </w:r>
      <w:r w:rsidRPr="00C85E79">
        <w:t>характерным для биологических систем. При этом взаимное общение между индивидами</w:t>
      </w:r>
      <w:r>
        <w:t xml:space="preserve">, </w:t>
      </w:r>
      <w:r w:rsidRPr="00C85E79">
        <w:t>дающее возможность сообществу как единому целому действовать согласованно и организованно</w:t>
      </w:r>
      <w:r>
        <w:t xml:space="preserve">, </w:t>
      </w:r>
      <w:r w:rsidRPr="00C85E79">
        <w:t>проявляет известное сходство с соответствующими функциями нервной системы отдельного живого организма. “В небольшой сельской общине</w:t>
      </w:r>
      <w:r>
        <w:t xml:space="preserve">, </w:t>
      </w:r>
      <w:r w:rsidRPr="00C85E79">
        <w:t>существующей достаточно долго</w:t>
      </w:r>
      <w:r>
        <w:t xml:space="preserve">, </w:t>
      </w:r>
      <w:r w:rsidRPr="00C85E79">
        <w:t>чтобы в ней сложились более или менее одинаковые уровни понимания и поведения</w:t>
      </w:r>
      <w:r>
        <w:t xml:space="preserve">, </w:t>
      </w:r>
      <w:r w:rsidRPr="00C85E79">
        <w:t>существуют</w:t>
      </w:r>
      <w:r>
        <w:t xml:space="preserve">, </w:t>
      </w:r>
      <w:r w:rsidRPr="00C85E79">
        <w:t>– отмечал Винер</w:t>
      </w:r>
      <w:r>
        <w:t xml:space="preserve">, </w:t>
      </w:r>
      <w:r w:rsidRPr="00C85E79">
        <w:t>вполне достойные уважения нормы попечения об обездоленных</w:t>
      </w:r>
      <w:r>
        <w:t xml:space="preserve">, </w:t>
      </w:r>
      <w:r w:rsidRPr="00C85E79">
        <w:t>управления дорогами и другими общественными средствами</w:t>
      </w:r>
      <w:r>
        <w:t xml:space="preserve">, </w:t>
      </w:r>
      <w:r w:rsidRPr="00C85E79">
        <w:t>терпимости к тем</w:t>
      </w:r>
      <w:r>
        <w:t xml:space="preserve">, </w:t>
      </w:r>
      <w:r w:rsidRPr="00C85E79">
        <w:t>кто лишь один-два раза нарушил общественные законы. Как бы то ни было</w:t>
      </w:r>
      <w:r>
        <w:t xml:space="preserve">, </w:t>
      </w:r>
      <w:r w:rsidRPr="00C85E79">
        <w:t>нарушители находятся здесь и остальная община должна жить с ними и впредь. С другой стороны</w:t>
      </w:r>
      <w:r>
        <w:t xml:space="preserve">, </w:t>
      </w:r>
      <w:r w:rsidRPr="00C85E79">
        <w:t>в такой общине человеку не годится быть выше своих соседей. Всегда есть средства заставить его почувствовать силу общественного мнения. С течением времени он обнаружит</w:t>
      </w:r>
      <w:r>
        <w:t xml:space="preserve">, </w:t>
      </w:r>
      <w:r w:rsidRPr="00C85E79">
        <w:t>что оно является столь вездесущим</w:t>
      </w:r>
      <w:r>
        <w:t xml:space="preserve">, </w:t>
      </w:r>
      <w:r w:rsidRPr="00C85E79">
        <w:t>столь непререкаемым</w:t>
      </w:r>
      <w:r>
        <w:t xml:space="preserve">, </w:t>
      </w:r>
      <w:r w:rsidRPr="00C85E79">
        <w:t>столь ограничивающим и подавляющим</w:t>
      </w:r>
      <w:r>
        <w:t xml:space="preserve">, </w:t>
      </w:r>
      <w:r w:rsidRPr="00C85E79">
        <w:t>что он вынужден будет оставить общину</w:t>
      </w:r>
      <w:r>
        <w:t xml:space="preserve">, </w:t>
      </w:r>
      <w:r w:rsidRPr="00C85E79">
        <w:t>чтобы защитить себя”</w:t>
      </w:r>
      <w:bookmarkStart w:id="13" w:name="s23"/>
      <w:bookmarkEnd w:id="13"/>
      <w:r w:rsidRPr="00C85E79">
        <w:t>23.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Выявление гомеостатического характера системообразующих связей в малых сообществах дает основание говорить только об относительном изоморфизме между биологическими организмами и общественными группами</w:t>
      </w:r>
      <w:r>
        <w:t xml:space="preserve">, </w:t>
      </w:r>
      <w:r w:rsidRPr="00C85E79">
        <w:t>связанном [c.124] не со всеми</w:t>
      </w:r>
      <w:r>
        <w:t xml:space="preserve">, </w:t>
      </w:r>
      <w:r w:rsidRPr="00C85E79">
        <w:t>а лишь с некоторыми фиксированными в познавательном акте свойствами и отношениями сравниваемых объектов</w:t>
      </w:r>
      <w:r>
        <w:t xml:space="preserve">, </w:t>
      </w:r>
      <w:r w:rsidRPr="00C85E79">
        <w:t>которые в других своих отношениях и свойствах могут не совпадать. Аналогичным образом в “тесно спаянном” малом сообществе и в “обществе</w:t>
      </w:r>
      <w:r>
        <w:t xml:space="preserve">, </w:t>
      </w:r>
      <w:r w:rsidRPr="00C85E79">
        <w:t>слишком большом для прямого контакта между его членами”</w:t>
      </w:r>
      <w:r>
        <w:t xml:space="preserve">, </w:t>
      </w:r>
      <w:r w:rsidRPr="00C85E79">
        <w:t>степень проявления гомеостатических связей существенно отличается.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Поразительными фактами выступают</w:t>
      </w:r>
      <w:r>
        <w:t xml:space="preserve">, </w:t>
      </w:r>
      <w:r w:rsidRPr="00C85E79">
        <w:t>по мнению Винера</w:t>
      </w:r>
      <w:r>
        <w:t xml:space="preserve">, </w:t>
      </w:r>
      <w:r w:rsidRPr="00C85E79">
        <w:t>два обстоятельства: во-первых</w:t>
      </w:r>
      <w:r>
        <w:t xml:space="preserve">, </w:t>
      </w:r>
      <w:r w:rsidRPr="00C85E79">
        <w:t>что в жизни такого крупного сообщества</w:t>
      </w:r>
      <w:r>
        <w:t xml:space="preserve">, </w:t>
      </w:r>
      <w:r w:rsidRPr="00C85E79">
        <w:t>как государство</w:t>
      </w:r>
      <w:r>
        <w:t xml:space="preserve">, </w:t>
      </w:r>
      <w:r w:rsidRPr="00C85E79">
        <w:t>“крайне мало действенных гомеостатических процессов”</w:t>
      </w:r>
      <w:bookmarkStart w:id="14" w:name="s24"/>
      <w:bookmarkEnd w:id="14"/>
      <w:r w:rsidRPr="00C85E79">
        <w:t>24</w:t>
      </w:r>
      <w:r>
        <w:t xml:space="preserve">, </w:t>
      </w:r>
      <w:r w:rsidRPr="00C85E79">
        <w:t>и</w:t>
      </w:r>
      <w:r>
        <w:t xml:space="preserve">, </w:t>
      </w:r>
      <w:r w:rsidRPr="00C85E79">
        <w:t>во-вторых</w:t>
      </w:r>
      <w:r>
        <w:t xml:space="preserve">, </w:t>
      </w:r>
      <w:r w:rsidRPr="00C85E79">
        <w:t>что система средств массовой информации</w:t>
      </w:r>
      <w:r>
        <w:t xml:space="preserve">, </w:t>
      </w:r>
      <w:r w:rsidRPr="00C85E79">
        <w:t>“которая больше всех других должна способствовать общественному гомеостазу</w:t>
      </w:r>
      <w:r>
        <w:t xml:space="preserve">, </w:t>
      </w:r>
      <w:r w:rsidRPr="00C85E79">
        <w:t>…является одним из основных антигомеостатических факторов”</w:t>
      </w:r>
      <w:bookmarkStart w:id="15" w:name="s25"/>
      <w:bookmarkEnd w:id="15"/>
      <w:r w:rsidRPr="00C85E79">
        <w:t>25</w:t>
      </w:r>
      <w:r>
        <w:t xml:space="preserve">, </w:t>
      </w:r>
      <w:r w:rsidRPr="00C85E79">
        <w:t>будучи каналом распространения “заявлений</w:t>
      </w:r>
      <w:r>
        <w:t xml:space="preserve">, </w:t>
      </w:r>
      <w:r w:rsidRPr="00C85E79">
        <w:t>безразличных к истине”. Это позволяет тем</w:t>
      </w:r>
      <w:r>
        <w:t xml:space="preserve">, </w:t>
      </w:r>
      <w:r w:rsidRPr="00C85E79">
        <w:t>кого ученый именует “Господами Действительного Положения Вещей”</w:t>
      </w:r>
      <w:r>
        <w:t xml:space="preserve">, </w:t>
      </w:r>
      <w:r w:rsidRPr="00C85E79">
        <w:t>влиять в своих интересах на поведение огромной читательской или зрительской аудитории</w:t>
      </w:r>
      <w:r>
        <w:t xml:space="preserve">, </w:t>
      </w:r>
      <w:r w:rsidRPr="00C85E79">
        <w:t>побуждая “среднего” – в социологическом понимании этого термина – человека</w:t>
      </w:r>
      <w:r>
        <w:t xml:space="preserve">, </w:t>
      </w:r>
      <w:r w:rsidRPr="00C85E79">
        <w:t>к примеру</w:t>
      </w:r>
      <w:r>
        <w:t xml:space="preserve">, </w:t>
      </w:r>
      <w:r w:rsidRPr="00C85E79">
        <w:t>покупать определенную</w:t>
      </w:r>
      <w:r>
        <w:t xml:space="preserve">, </w:t>
      </w:r>
      <w:r w:rsidRPr="00C85E79">
        <w:t>а точнее</w:t>
      </w:r>
      <w:r>
        <w:t xml:space="preserve">, </w:t>
      </w:r>
      <w:r w:rsidRPr="00C85E79">
        <w:t>какую угодно марку сигарет либо голосовать на выборах “за определенного кандидата (любого кандидата) или принять участие в политической охоте за ведьмами”</w:t>
      </w:r>
      <w:bookmarkStart w:id="16" w:name="s26"/>
      <w:bookmarkEnd w:id="16"/>
      <w:r w:rsidRPr="00C85E79">
        <w:t>26.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Чтобы можно было выяснить</w:t>
      </w:r>
      <w:r>
        <w:t xml:space="preserve">, </w:t>
      </w:r>
      <w:r w:rsidRPr="00C85E79">
        <w:t>насколько эффективным оказалось влияние той или иной информации</w:t>
      </w:r>
      <w:r>
        <w:t xml:space="preserve">, </w:t>
      </w:r>
      <w:r w:rsidRPr="00C85E79">
        <w:t>и при необходимости скорректировать последующие воздействия на аудиторию</w:t>
      </w:r>
      <w:r>
        <w:t xml:space="preserve">, </w:t>
      </w:r>
      <w:r w:rsidRPr="00C85E79">
        <w:t>должен существовать и соответствующий разветвленный канал обратной связи. Такую функцию со всей очевидностью выполняет “механизм радиоопросов</w:t>
      </w:r>
      <w:r>
        <w:t xml:space="preserve">, </w:t>
      </w:r>
      <w:r w:rsidRPr="00C85E79">
        <w:t>предварительных голосований</w:t>
      </w:r>
      <w:r>
        <w:t xml:space="preserve">, </w:t>
      </w:r>
      <w:r w:rsidRPr="00C85E79">
        <w:t>выборочных обследований общественного мнения и других психологических исследований объектом которых является простой человек”</w:t>
      </w:r>
      <w:bookmarkStart w:id="17" w:name="s27"/>
      <w:bookmarkEnd w:id="17"/>
      <w:r w:rsidRPr="00C85E79">
        <w:t>27. В этом случае идет речь</w:t>
      </w:r>
      <w:r>
        <w:t xml:space="preserve">, </w:t>
      </w:r>
      <w:r w:rsidRPr="00C85E79">
        <w:t>по сути</w:t>
      </w:r>
      <w:r>
        <w:t xml:space="preserve">, </w:t>
      </w:r>
      <w:r w:rsidRPr="00C85E79">
        <w:t>об одной из разновидностей социального управления</w:t>
      </w:r>
      <w:r>
        <w:t xml:space="preserve">, </w:t>
      </w:r>
      <w:r w:rsidRPr="00C85E79">
        <w:t>ставящего перед собой цель оптимизировать функционирование общественной системы в соответствии с некоторыми наперед установленными критериями.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Использование кибернетических представлений и понятий для описания социальных явлений</w:t>
      </w:r>
      <w:r>
        <w:t xml:space="preserve">, </w:t>
      </w:r>
      <w:r w:rsidRPr="00C85E79">
        <w:t>обнаруживающих некоторые общие черты и признаки свойственные коммуникационным процессам в сложных динамических системах не означает возможности прямого распространения математических методов кибернетики на области социального знания</w:t>
      </w:r>
      <w:r>
        <w:t xml:space="preserve">, </w:t>
      </w:r>
      <w:r w:rsidRPr="00C85E79">
        <w:t>поскольку общество как многокомпонентная и многоуровневая динамическая система с сильно разветвленной и изменяющейся структурой недоступно для исчерпывающего математического описания. В этом отношении Винер был прав</w:t>
      </w:r>
      <w:r>
        <w:t xml:space="preserve">, </w:t>
      </w:r>
      <w:r w:rsidRPr="00C85E79">
        <w:t>критикуя тех исследователей</w:t>
      </w:r>
      <w:r>
        <w:t xml:space="preserve">, </w:t>
      </w:r>
      <w:r w:rsidRPr="00C85E79">
        <w:t>которые “от убеждения в том</w:t>
      </w:r>
      <w:r>
        <w:t xml:space="preserve">, </w:t>
      </w:r>
      <w:r w:rsidRPr="00C85E79">
        <w:t>что это необходимо</w:t>
      </w:r>
      <w:r>
        <w:t xml:space="preserve">, </w:t>
      </w:r>
      <w:r w:rsidRPr="00C85E79">
        <w:t>…переходят к убеждению в том</w:t>
      </w:r>
      <w:r>
        <w:t xml:space="preserve">, </w:t>
      </w:r>
      <w:r w:rsidRPr="00C85E79">
        <w:t>что это возможно” и тем самым “обнаруживают… непонимание существа всякого научного достижения”</w:t>
      </w:r>
      <w:bookmarkStart w:id="18" w:name="s28"/>
      <w:bookmarkEnd w:id="18"/>
      <w:r w:rsidRPr="00C85E79">
        <w:t>28. Однако</w:t>
      </w:r>
      <w:r>
        <w:t xml:space="preserve">, </w:t>
      </w:r>
      <w:r w:rsidRPr="00C85E79">
        <w:t>как отмечал Берталанфи</w:t>
      </w:r>
      <w:r>
        <w:t xml:space="preserve">, </w:t>
      </w:r>
      <w:r w:rsidRPr="00C85E79">
        <w:t>“вероятно</w:t>
      </w:r>
      <w:r>
        <w:t xml:space="preserve">, </w:t>
      </w:r>
      <w:r w:rsidRPr="00C85E79">
        <w:t>лучше иметь вначале какую-то нематематическую модель со всеми ее недостатками</w:t>
      </w:r>
      <w:r>
        <w:t xml:space="preserve">, </w:t>
      </w:r>
      <w:r w:rsidRPr="00C85E79">
        <w:t>но охватывающую некоторый незамеченный ранее аспект исследуемой реальности”</w:t>
      </w:r>
      <w:bookmarkStart w:id="19" w:name="s29"/>
      <w:bookmarkEnd w:id="19"/>
      <w:r w:rsidRPr="00C85E79">
        <w:t>29.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Разумеется</w:t>
      </w:r>
      <w:r>
        <w:t xml:space="preserve">, </w:t>
      </w:r>
      <w:r w:rsidRPr="00C85E79">
        <w:t>далеко не все в научном и философском творчестве основоположника кибернетики выдержало проверку временем. Однако столь же очевидно наличие в его работах идей</w:t>
      </w:r>
      <w:r>
        <w:t xml:space="preserve">, </w:t>
      </w:r>
      <w:r w:rsidRPr="00C85E79">
        <w:t>созвучных нашей эпохе. Прежде всего это относится к представлениям Винера об общих закономерностях самоорганизации открытых систем</w:t>
      </w:r>
      <w:r>
        <w:t xml:space="preserve">, </w:t>
      </w:r>
      <w:r w:rsidRPr="00C85E79">
        <w:t>ставших сегодня предметом новой области междисциплинарных исследований – синергетики</w:t>
      </w:r>
      <w:r>
        <w:t xml:space="preserve">, </w:t>
      </w:r>
      <w:r w:rsidRPr="00C85E79">
        <w:t>становление которой в ее нынешнем понимании связано с именами И. Пригожина и Г. Хакена. [c.125] Примечательно</w:t>
      </w:r>
      <w:r>
        <w:t xml:space="preserve">, </w:t>
      </w:r>
      <w:r w:rsidRPr="00C85E79">
        <w:t>что еще в 1958 году</w:t>
      </w:r>
      <w:r>
        <w:t xml:space="preserve">, </w:t>
      </w:r>
      <w:r w:rsidRPr="00C85E79">
        <w:t>называя в качестве одного из перспективных направлений развития кибернетики создание теории самоорганизующихся систем</w:t>
      </w:r>
      <w:r>
        <w:t xml:space="preserve">, </w:t>
      </w:r>
      <w:r w:rsidRPr="00C85E79">
        <w:t>тесно связанной с теорией информации и имеющей методологическое значение по отношению к ряду биологических и социальных дисциплин</w:t>
      </w:r>
      <w:r>
        <w:t xml:space="preserve">, </w:t>
      </w:r>
      <w:r w:rsidRPr="00C85E79">
        <w:t>Винер подчеркивал</w:t>
      </w:r>
      <w:r>
        <w:t xml:space="preserve">, </w:t>
      </w:r>
      <w:r w:rsidRPr="00C85E79">
        <w:t>что “реакция нелинейных систем на случайные входы дает нам ключ к способности физиологических процессов организовываться в определенную синергическую деятельность”</w:t>
      </w:r>
      <w:bookmarkStart w:id="20" w:name="s30"/>
      <w:bookmarkEnd w:id="20"/>
      <w:r w:rsidRPr="00C85E79">
        <w:t>30. Тем самым в известной степени предвосхищено даже название будущего научного направления. Очевидна и взаимосвязь выдвигаемой Винером концепции вероятностной Вселенной</w:t>
      </w:r>
      <w:r>
        <w:t xml:space="preserve">, </w:t>
      </w:r>
      <w:r w:rsidRPr="00C85E79">
        <w:t>берущей начало в термодинамических и статистических разработках Больцмана и Гиббса</w:t>
      </w:r>
      <w:r>
        <w:t xml:space="preserve">, </w:t>
      </w:r>
      <w:r w:rsidRPr="00C85E79">
        <w:t>с моделью мироздания</w:t>
      </w:r>
      <w:r>
        <w:t xml:space="preserve">, </w:t>
      </w:r>
      <w:r w:rsidRPr="00C85E79">
        <w:t>формулируемой Пригожиным на основе принципов неравновесной термодинамики.</w:t>
      </w:r>
    </w:p>
    <w:p w:rsidR="0011592A" w:rsidRDefault="0011592A" w:rsidP="0011592A">
      <w:pPr>
        <w:spacing w:before="120"/>
        <w:ind w:firstLine="567"/>
        <w:jc w:val="both"/>
      </w:pPr>
      <w:r w:rsidRPr="00C85E79">
        <w:t>Остаются актуальными мысли Винера о проблемах и возможных социальных последствиях научно-технической революции</w:t>
      </w:r>
      <w:r>
        <w:t xml:space="preserve">, </w:t>
      </w:r>
      <w:r w:rsidRPr="00C85E79">
        <w:t>во многом созвучные нынешним воззрениям создателей теорий постиндустриального и информационного общества. Так</w:t>
      </w:r>
      <w:r>
        <w:t xml:space="preserve">, </w:t>
      </w:r>
      <w:r w:rsidRPr="00C85E79">
        <w:t>более четырех десятилетий назад</w:t>
      </w:r>
      <w:r>
        <w:t xml:space="preserve">, </w:t>
      </w:r>
      <w:r w:rsidRPr="00C85E79">
        <w:t>в самом начале “кибернетической эры”</w:t>
      </w:r>
      <w:r>
        <w:t xml:space="preserve">, </w:t>
      </w:r>
      <w:r w:rsidRPr="00C85E79">
        <w:t>ученый предвидел приобретающую сегодня глобальный характер информатизацию общества</w:t>
      </w:r>
      <w:r>
        <w:t xml:space="preserve">, </w:t>
      </w:r>
      <w:r w:rsidRPr="00C85E79">
        <w:t>предсказывая</w:t>
      </w:r>
      <w:r>
        <w:t xml:space="preserve">, </w:t>
      </w:r>
      <w:r w:rsidRPr="00C85E79">
        <w:t>что в будущем “развитию обмена информацией между человеком и машиной</w:t>
      </w:r>
      <w:r>
        <w:t xml:space="preserve">, </w:t>
      </w:r>
      <w:r w:rsidRPr="00C85E79">
        <w:t>между машиной и человеком и между машиной и машиной суждено играть все возрастающую роль”</w:t>
      </w:r>
      <w:bookmarkStart w:id="21" w:name="s31"/>
      <w:bookmarkEnd w:id="21"/>
      <w:r w:rsidRPr="00C85E79">
        <w:t>31. Интересно</w:t>
      </w:r>
      <w:r>
        <w:t xml:space="preserve">, </w:t>
      </w:r>
      <w:r w:rsidRPr="00C85E79">
        <w:t>что название и терминология статьи Д. Белла “Третья технологическая революция и ее возможные социально-экономические последствия”</w:t>
      </w:r>
      <w:bookmarkStart w:id="22" w:name="s32"/>
      <w:bookmarkEnd w:id="22"/>
      <w:r w:rsidRPr="00C85E79">
        <w:t>32 прямо перекликаются с содержанием и понятийным аппаратом винеровских кибернетических работ. Со временем многие ранее известные факты начинают выступать в совершенно ином свете и выявляются аспекты</w:t>
      </w:r>
      <w:r>
        <w:t xml:space="preserve">, </w:t>
      </w:r>
      <w:r w:rsidRPr="00C85E79">
        <w:t>которые прежде просто не могли быть замечены. Поэтому обращение к истории науки</w:t>
      </w:r>
      <w:r>
        <w:t xml:space="preserve">, </w:t>
      </w:r>
      <w:r w:rsidRPr="00C85E79">
        <w:t>в том числе и к ее недавнему периоду</w:t>
      </w:r>
      <w:r>
        <w:t xml:space="preserve">, </w:t>
      </w:r>
      <w:r w:rsidRPr="00C85E79">
        <w:t>позволяет нам полнее раскрыть закономерности и объективную логику развития научного познания</w:t>
      </w:r>
      <w:r>
        <w:t xml:space="preserve">, </w:t>
      </w:r>
      <w:r w:rsidRPr="00C85E79">
        <w:t>сложное и противоречивое взаимодействие науки и общества.</w:t>
      </w:r>
    </w:p>
    <w:p w:rsidR="0011592A" w:rsidRPr="007C4E2F" w:rsidRDefault="0011592A" w:rsidP="0011592A">
      <w:pPr>
        <w:spacing w:before="120"/>
        <w:jc w:val="center"/>
        <w:rPr>
          <w:b/>
          <w:sz w:val="28"/>
        </w:rPr>
      </w:pPr>
      <w:r w:rsidRPr="007C4E2F">
        <w:rPr>
          <w:b/>
          <w:sz w:val="28"/>
        </w:rPr>
        <w:t>Список литературы</w:t>
      </w:r>
    </w:p>
    <w:p w:rsidR="0011592A" w:rsidRPr="00C85E79" w:rsidRDefault="0011592A" w:rsidP="0011592A">
      <w:pPr>
        <w:spacing w:before="120"/>
        <w:ind w:firstLine="567"/>
        <w:jc w:val="both"/>
        <w:rPr>
          <w:lang w:val="en-US"/>
        </w:rPr>
      </w:pPr>
      <w:r w:rsidRPr="00C85E79">
        <w:t>1 Берталанфи Л. фон. Общая теория систем – обзор проблем и результатов. // Системные исследования. – М.</w:t>
      </w:r>
      <w:r>
        <w:t xml:space="preserve">, </w:t>
      </w:r>
      <w:r w:rsidRPr="00C85E79">
        <w:t>1969. С</w:t>
      </w:r>
      <w:r w:rsidRPr="00C85E79">
        <w:rPr>
          <w:lang w:val="en-US"/>
        </w:rPr>
        <w:t>. 40.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rPr>
          <w:lang w:val="en-US"/>
        </w:rPr>
        <w:t xml:space="preserve">2 Bertalanffy L. von. Biologische Gesetzlichkeit in Lichte der organismischen Auffassung. // Travaux de IX Congres International de Philosophie. – Vol.VII. – </w:t>
      </w:r>
      <w:smartTag w:uri="urn:schemas-microsoft-com:office:smarttags" w:element="place">
        <w:smartTag w:uri="urn:schemas-microsoft-com:office:smarttags" w:element="City">
          <w:r w:rsidRPr="00C85E79">
            <w:rPr>
              <w:lang w:val="en-US"/>
            </w:rPr>
            <w:t>Paris</w:t>
          </w:r>
        </w:smartTag>
      </w:smartTag>
      <w:r w:rsidRPr="00C85E79">
        <w:rPr>
          <w:lang w:val="en-US"/>
        </w:rPr>
        <w:t xml:space="preserve">, 1937. </w:t>
      </w:r>
      <w:r w:rsidRPr="00C85E79">
        <w:t>P. 158–164.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3 Винер Н. Я – математик. – М.</w:t>
      </w:r>
      <w:r>
        <w:t xml:space="preserve">, </w:t>
      </w:r>
      <w:r w:rsidRPr="00C85E79">
        <w:t>1967. С. 14.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4 Там же. С. 27.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5 Там же.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6 Винер Н. Кибернетика</w:t>
      </w:r>
      <w:r>
        <w:t xml:space="preserve">, </w:t>
      </w:r>
      <w:r w:rsidRPr="00C85E79">
        <w:t>или управление и связь в животном и машине. – М.</w:t>
      </w:r>
      <w:r>
        <w:t xml:space="preserve">, </w:t>
      </w:r>
      <w:r w:rsidRPr="00C85E79">
        <w:t>1968. С. 83.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7 Винер Н. Я – математик. С. 28–29.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8 Винер Н. Кибернетика</w:t>
      </w:r>
      <w:r>
        <w:t xml:space="preserve">, </w:t>
      </w:r>
      <w:r w:rsidRPr="00C85E79">
        <w:t>или управление и связь в животном и машине. С. 84.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9 Винер Н. Я – математик. С. 314.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10</w:t>
      </w:r>
      <w:bookmarkStart w:id="23" w:name="p10"/>
      <w:bookmarkEnd w:id="23"/>
      <w:r w:rsidRPr="00C85E79">
        <w:t xml:space="preserve"> Там же.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11</w:t>
      </w:r>
      <w:bookmarkStart w:id="24" w:name="p11"/>
      <w:bookmarkEnd w:id="24"/>
      <w:r w:rsidRPr="00C85E79">
        <w:t xml:space="preserve"> Винер Н. Кибернетика и общество. – М.</w:t>
      </w:r>
      <w:r>
        <w:t xml:space="preserve">, </w:t>
      </w:r>
      <w:r w:rsidRPr="00C85E79">
        <w:t>1958. С. 28.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12</w:t>
      </w:r>
      <w:bookmarkStart w:id="25" w:name="p12"/>
      <w:bookmarkEnd w:id="25"/>
      <w:r w:rsidRPr="00C85E79">
        <w:t xml:space="preserve"> Винер Н. Машина умнее своего создателя. // Винер Н. Кибернетика</w:t>
      </w:r>
      <w:r>
        <w:t xml:space="preserve">, </w:t>
      </w:r>
      <w:r w:rsidRPr="00C85E79">
        <w:t>или управление связь в животном и машине. – М.</w:t>
      </w:r>
      <w:r>
        <w:t xml:space="preserve">, </w:t>
      </w:r>
      <w:r w:rsidRPr="00C85E79">
        <w:t>1968. С. 298.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13</w:t>
      </w:r>
      <w:bookmarkStart w:id="26" w:name="p13"/>
      <w:bookmarkEnd w:id="26"/>
      <w:r w:rsidRPr="00C85E79">
        <w:t xml:space="preserve"> Винер Н. Кибернетика и общество. С. 28.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14</w:t>
      </w:r>
      <w:bookmarkStart w:id="27" w:name="p14"/>
      <w:bookmarkEnd w:id="27"/>
      <w:r w:rsidRPr="00C85E79">
        <w:t xml:space="preserve"> Винер Н. Машина умнее своего создателя. С. 299.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15</w:t>
      </w:r>
      <w:bookmarkStart w:id="28" w:name="p15"/>
      <w:bookmarkEnd w:id="28"/>
      <w:r w:rsidRPr="00C85E79">
        <w:t xml:space="preserve"> Там же. С.299–300.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16</w:t>
      </w:r>
      <w:bookmarkStart w:id="29" w:name="p16"/>
      <w:bookmarkEnd w:id="29"/>
      <w:r w:rsidRPr="00C85E79">
        <w:t xml:space="preserve"> Винер Н. Кибернетика и общество. С. 103.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17</w:t>
      </w:r>
      <w:bookmarkStart w:id="30" w:name="p17"/>
      <w:bookmarkEnd w:id="30"/>
      <w:r w:rsidRPr="00C85E79">
        <w:t xml:space="preserve"> Там же. С. 35.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18</w:t>
      </w:r>
      <w:bookmarkStart w:id="31" w:name="p18"/>
      <w:bookmarkEnd w:id="31"/>
      <w:r w:rsidRPr="00C85E79">
        <w:t xml:space="preserve"> Там же. С. 44.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19</w:t>
      </w:r>
      <w:bookmarkStart w:id="32" w:name="p19"/>
      <w:bookmarkEnd w:id="32"/>
      <w:r w:rsidRPr="00C85E79">
        <w:t xml:space="preserve"> Там же. С. 45.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20</w:t>
      </w:r>
      <w:bookmarkStart w:id="33" w:name="p20"/>
      <w:bookmarkEnd w:id="33"/>
      <w:r w:rsidRPr="00C85E79">
        <w:t xml:space="preserve"> Там же. С. 44–45.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21</w:t>
      </w:r>
      <w:bookmarkStart w:id="34" w:name="p21"/>
      <w:bookmarkEnd w:id="34"/>
      <w:r w:rsidRPr="00C85E79">
        <w:t xml:space="preserve"> Винер Н. Кибернетика</w:t>
      </w:r>
      <w:r>
        <w:t xml:space="preserve">, </w:t>
      </w:r>
      <w:r w:rsidRPr="00C85E79">
        <w:t>или управление и связь в животном и машине. С. 227.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22</w:t>
      </w:r>
      <w:bookmarkStart w:id="35" w:name="p22"/>
      <w:bookmarkEnd w:id="35"/>
      <w:r w:rsidRPr="00C85E79">
        <w:t xml:space="preserve"> Винер Н. Творец и робот. – М.</w:t>
      </w:r>
      <w:r>
        <w:t xml:space="preserve">, </w:t>
      </w:r>
      <w:r w:rsidRPr="00C85E79">
        <w:t>1966. С. 41.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23</w:t>
      </w:r>
      <w:bookmarkStart w:id="36" w:name="p23"/>
      <w:bookmarkEnd w:id="36"/>
      <w:r w:rsidRPr="00C85E79">
        <w:t xml:space="preserve"> Винер Н. Кибернетика</w:t>
      </w:r>
      <w:r>
        <w:t xml:space="preserve">, </w:t>
      </w:r>
      <w:r w:rsidRPr="00C85E79">
        <w:t>или управление и связь в животном и машине. С. 233.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24</w:t>
      </w:r>
      <w:bookmarkStart w:id="37" w:name="p24"/>
      <w:bookmarkEnd w:id="37"/>
      <w:r w:rsidRPr="00C85E79">
        <w:t xml:space="preserve"> Там же. С. 231.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25</w:t>
      </w:r>
      <w:bookmarkStart w:id="38" w:name="p25"/>
      <w:bookmarkEnd w:id="38"/>
      <w:r w:rsidRPr="00C85E79">
        <w:t xml:space="preserve"> Там же. С. 235.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26</w:t>
      </w:r>
      <w:bookmarkStart w:id="39" w:name="p26"/>
      <w:bookmarkEnd w:id="39"/>
      <w:r w:rsidRPr="00C85E79">
        <w:t xml:space="preserve"> Там же. С. 232.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27</w:t>
      </w:r>
      <w:bookmarkStart w:id="40" w:name="p27"/>
      <w:bookmarkEnd w:id="40"/>
      <w:r w:rsidRPr="00C85E79">
        <w:t xml:space="preserve"> Там же. С. 232–233.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28</w:t>
      </w:r>
      <w:bookmarkStart w:id="41" w:name="p28"/>
      <w:bookmarkEnd w:id="41"/>
      <w:r w:rsidRPr="00C85E79">
        <w:t xml:space="preserve"> Там же. С. 236.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29</w:t>
      </w:r>
      <w:bookmarkStart w:id="42" w:name="p29"/>
      <w:bookmarkEnd w:id="42"/>
      <w:r w:rsidRPr="00C85E79">
        <w:t xml:space="preserve"> Берталанфи Л. фон. Общая теория систем – обзор проблем и результатов. // Системные исследования. – М.</w:t>
      </w:r>
      <w:r>
        <w:t xml:space="preserve">, </w:t>
      </w:r>
      <w:r w:rsidRPr="00C85E79">
        <w:t>1969. С.46–47.</w:t>
      </w:r>
    </w:p>
    <w:p w:rsidR="0011592A" w:rsidRPr="00C85E79" w:rsidRDefault="0011592A" w:rsidP="0011592A">
      <w:pPr>
        <w:spacing w:before="120"/>
        <w:ind w:firstLine="567"/>
        <w:jc w:val="both"/>
      </w:pPr>
      <w:r w:rsidRPr="00C85E79">
        <w:t>30</w:t>
      </w:r>
      <w:bookmarkStart w:id="43" w:name="p30"/>
      <w:bookmarkEnd w:id="43"/>
      <w:r w:rsidRPr="00C85E79">
        <w:t xml:space="preserve"> Винер Н. Мое отношение к кибернетике… С. 19–20.</w:t>
      </w:r>
    </w:p>
    <w:p w:rsidR="0011592A" w:rsidRPr="0011592A" w:rsidRDefault="0011592A" w:rsidP="0011592A">
      <w:pPr>
        <w:spacing w:before="120"/>
        <w:ind w:firstLine="567"/>
        <w:jc w:val="both"/>
        <w:rPr>
          <w:lang w:val="en-US"/>
        </w:rPr>
      </w:pPr>
      <w:r w:rsidRPr="00C85E79">
        <w:t>31</w:t>
      </w:r>
      <w:bookmarkStart w:id="44" w:name="p31"/>
      <w:bookmarkEnd w:id="44"/>
      <w:r w:rsidRPr="00C85E79">
        <w:t xml:space="preserve"> Винер Н. Кибернетика и общество. С</w:t>
      </w:r>
      <w:r w:rsidRPr="0011592A">
        <w:rPr>
          <w:lang w:val="en-US"/>
        </w:rPr>
        <w:t>. 30.</w:t>
      </w:r>
    </w:p>
    <w:p w:rsidR="0011592A" w:rsidRPr="00C85E79" w:rsidRDefault="0011592A" w:rsidP="0011592A">
      <w:pPr>
        <w:spacing w:before="120"/>
        <w:ind w:firstLine="567"/>
        <w:jc w:val="both"/>
        <w:rPr>
          <w:lang w:val="en-US"/>
        </w:rPr>
      </w:pPr>
      <w:r w:rsidRPr="00C85E79">
        <w:rPr>
          <w:lang w:val="en-US"/>
        </w:rPr>
        <w:t>32</w:t>
      </w:r>
      <w:bookmarkStart w:id="45" w:name="p32"/>
      <w:bookmarkEnd w:id="45"/>
      <w:r w:rsidRPr="00C85E79">
        <w:rPr>
          <w:lang w:val="en-US"/>
        </w:rPr>
        <w:t xml:space="preserve"> </w:t>
      </w:r>
      <w:r w:rsidRPr="00C85E79">
        <w:t>Ве</w:t>
      </w:r>
      <w:r w:rsidRPr="00C85E79">
        <w:rPr>
          <w:lang w:val="en-US"/>
        </w:rPr>
        <w:t xml:space="preserve">ll D. Die dritte tecnologische Revolution und ihre mőglichen socioőkonomischen Konsequenzen. // Mercur. – 1990. – Jg. 44. – </w:t>
      </w:r>
      <w:r w:rsidRPr="00C85E79">
        <w:t>Н</w:t>
      </w:r>
      <w:r w:rsidRPr="00C85E79">
        <w:rPr>
          <w:lang w:val="en-US"/>
        </w:rPr>
        <w:t>. 1. – S. 28–47.</w:t>
      </w:r>
    </w:p>
    <w:p w:rsidR="00811DD4" w:rsidRDefault="00811DD4">
      <w:bookmarkStart w:id="46" w:name="_GoBack"/>
      <w:bookmarkEnd w:id="46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92A"/>
    <w:rsid w:val="0011592A"/>
    <w:rsid w:val="001A35F6"/>
    <w:rsid w:val="004D498B"/>
    <w:rsid w:val="007C4E2F"/>
    <w:rsid w:val="00811DD4"/>
    <w:rsid w:val="00A53B4A"/>
    <w:rsid w:val="00C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2C2229-B322-4CB8-9700-8A65B22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4035</Words>
  <Characters>23003</Characters>
  <Application>Microsoft Office Word</Application>
  <DocSecurity>0</DocSecurity>
  <Lines>191</Lines>
  <Paragraphs>53</Paragraphs>
  <ScaleCrop>false</ScaleCrop>
  <Company>Home</Company>
  <LinksUpToDate>false</LinksUpToDate>
  <CharactersWithSpaces>26985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Норберт Винер и его философская концепция</dc:title>
  <dc:subject/>
  <dc:creator>User</dc:creator>
  <cp:keywords/>
  <dc:description/>
  <cp:lastModifiedBy>Irina</cp:lastModifiedBy>
  <cp:revision>2</cp:revision>
  <dcterms:created xsi:type="dcterms:W3CDTF">2014-07-19T10:36:00Z</dcterms:created>
  <dcterms:modified xsi:type="dcterms:W3CDTF">2014-07-19T10:36:00Z</dcterms:modified>
</cp:coreProperties>
</file>