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AE" w:rsidRPr="00A83BAE" w:rsidRDefault="00A83BAE" w:rsidP="00A83B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A83BA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Теории классообразования</w:t>
      </w:r>
    </w:p>
    <w:p w:rsidR="00A83BAE" w:rsidRPr="00A83BAE" w:rsidRDefault="00A83BAE" w:rsidP="00A83B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важнейших проблем в изучении железного века является исследование обществ этого периода. Когда мы говорим о социальной организации, мы подразумеваем выяснение структуры различного рода отношений, возникающих между людьми в жизни, в производстве, в потреблении товаров, услуг или информации, в реализации власти. Нас также интересуют состав, размер и пространственные границы человеческих коллективов. </w:t>
      </w:r>
    </w:p>
    <w:p w:rsidR="00A83BAE" w:rsidRPr="00A83BAE" w:rsidRDefault="00A83BAE" w:rsidP="00A83B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Поиск теорий и методов, обеспечивающих наибольшую эффективность моделей интерпретации фактов, всегда были актуальными для археологии. Предпринимались неоднократные попытки структурировать и типологизировать доисторические общества, выделить общее и специфическое в их развитии. Это было характерно как для западной, так и для российской науки, хотя модели и источники, используемые для социального анализа, были различны. </w:t>
      </w:r>
    </w:p>
    <w:p w:rsidR="00A83BAE" w:rsidRPr="00A83BAE" w:rsidRDefault="00A83BAE" w:rsidP="00A83B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В двадцатые годы среди молодых советских археологов, обратившихся с призывом отказаться от "голого исследование артефактов" и повернуться к реконструкции социальной жизни прошлого, впервые появился термин "новая археология". Чуть позже советские археологи определили своей задачей социальную интерпретацию материальной культуры на основе марксистской эволюционной теории социально-экономических формаций. После полных драматизма дискуссий тех лет новая ориентация, основанная на марксизме-ленинизме, названная "социологической", укрепилась на многие годы. По установленной схеме любое археологическое исследование должно было содержать раздел, посвященный характеристике общества и иллюстрирующий то или иное положение универсального закона. Вскоре все социальные реконструкции, прилагаемые к различным областям и различным культурам, стали очень похожими, а иногда почти идентичными друг другу. В конце концов, археологи потеряли интерес к этой проблеме, хотя некоторые идеи, в частности, относительно базисной роли экономики в древних обществах, не потеряли своего значения. Социальные теории развивались, главным образом этнологами и историками первобытного общества. Среди археологов наиболее популярной и чаще обсуждаемой была проблема социального уровня скифской культуры. Множество точек зрения может быть сведено до двух основных убеждений. Первое – представление о том, что скифское общество находилось на последней стадии родового строя, которую Энгельс назвал 'военной демократией'. Согласно второму мнению, Скифия рассматривалась как государство. Социальный уровень большинства других культур эпохи бронзы и железного века определялся в терминах 'военная демократия' и оценивался как боле примитивный. </w:t>
      </w:r>
    </w:p>
    <w:p w:rsidR="00A83BAE" w:rsidRPr="00A83BAE" w:rsidRDefault="00A83BAE" w:rsidP="00A83B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принцип марксистской теории архаических обществ был связан с вопросом исторической периодизации, которая, как известно, состояла из пяти прогрессивных социально-экономических формаций, основанных на соответствующем способе производства. Архаическая формация, соответствующая первобытному обществу, была первоначально представлена тремя стадиями: </w:t>
      </w:r>
    </w:p>
    <w:p w:rsidR="00A83BAE" w:rsidRPr="00A83BAE" w:rsidRDefault="00A83BAE" w:rsidP="00A83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>Стадия первобытного человеческого стада (формирование общества);</w:t>
      </w:r>
    </w:p>
    <w:p w:rsidR="00A83BAE" w:rsidRPr="00A83BAE" w:rsidRDefault="00A83BAE" w:rsidP="00A83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>Стадия родовой общины (развитие);</w:t>
      </w:r>
    </w:p>
    <w:p w:rsidR="00A83BAE" w:rsidRPr="00A83BAE" w:rsidRDefault="00A83BAE" w:rsidP="00A83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>Стадия военной демократии (разложение).</w:t>
      </w:r>
    </w:p>
    <w:p w:rsidR="00A83BAE" w:rsidRPr="00A83BAE" w:rsidRDefault="00A83BAE" w:rsidP="00A83B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Затем эта модель была детализирована и расширена. Вторая стадия, хронологически соответствующая среднему и позднему палеолиту и неолиту, была разделена на две части по степени развития родовой общины. Последняя стадия известна как стадия первобытно-соседской или прото-крестьянской общины, для которой характерны рост производящей экономики и прибавочного продукта, социальная стратификация, сопровождаемая различными формами эксплуатации. Эти черты были свойственны процессу классообразования и раннеклассовому обществу, теория которого была разработана отечественными историками и этнографами в 70-е гг. В советской литературе классовыми назывались общества, в которых меньшинство населения владело основными средствами производства, а классовые отношения определялись как отношения собственности и эксплуатации. </w:t>
      </w:r>
    </w:p>
    <w:p w:rsidR="00A83BAE" w:rsidRPr="00A83BAE" w:rsidRDefault="00A83BAE" w:rsidP="00A83B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работах этих лет подчеркивались сложность, разнообразие конкретных проявлений процесса классообразования, а его основным содержанием были: разложение первобытного эгалитаризма, постепенное появление отдельных лиц, групп, прослоек, занимавших различное положение в общественной жизни, а также развитие имущественного неравенства, внутренней и внешней эксплуатации. </w:t>
      </w:r>
    </w:p>
    <w:p w:rsidR="00A83BAE" w:rsidRPr="00A83BAE" w:rsidRDefault="00A83BAE" w:rsidP="00A83B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этом, однако, выяснилось, что переходные формы от первобытности к государству весьма разнообразны и что рабовладение не имело всеобщего распространения. В 70-е годы большой вклад в разработку теории социального развития в первобытную эпоху внесли этнографы и историки первобытного общества. Модель линейного социального развития была подвергнута сомнению, а процесс классообразования был представлен как взаимодействие многих факторов, влиявших на различные общественные структуры. </w:t>
      </w:r>
    </w:p>
    <w:p w:rsidR="00A83BAE" w:rsidRPr="00A83BAE" w:rsidRDefault="00A83BAE" w:rsidP="00A83B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01"/>
      <w:bookmarkEnd w:id="0"/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>Основной предпосылкой классобразования считалось появление стабильного прибавочного продукта, который можно было перераспределять или реализовывать по различным каналам (реципрокация, редистрибуция</w:t>
      </w:r>
      <w:r w:rsidRPr="00A83BAE"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  <w:vertAlign w:val="superscript"/>
          <w:lang w:eastAsia="ru-RU"/>
        </w:rPr>
        <w:t>1</w:t>
      </w: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, обмен и торговля). При этом подчеркивалось, что и в эгалитарных обществах мог быть получен некоторый избыточный продукт, но его особенность заключалась в том, что он нерегулярен, в отличие от прибавочного продукта, имеющего регулярный характер. В ходе этих исследований была пересмотрена концепция разделения труда. По мнению М. Хазанова, любая межобщинная дифференциация хозяйственной деятельности, сопровождающаяся обменом, может рассматриваться как первое крупное разделение труда. Второе – выражается в выделении ремесла, а также в освобождении от непосредственной производственной деятельности людей, специализирующихся на управлении. Третье общественное разделение труда – это обособление торговцев. </w:t>
      </w:r>
    </w:p>
    <w:p w:rsidR="00A83BAE" w:rsidRPr="00A83BAE" w:rsidRDefault="00A83BAE" w:rsidP="00A83B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преобладающей в отечественной литературе точке зрения, в кочевых обществах классообразование имело свои особенности, в них не наблюдалось отчуждения земель в пользу социальной верхушки как обязательного условия зарождения классового общества (классогенеза). Кочевые общества сами по себе были не способны достигнуть уровня, превышающего раннеклассовый. Переходили они этот порог только тогда, когда находились в составе политических организмов, включающих районы как с земледельческим, так и со скотоводческим хозяйством. </w:t>
      </w:r>
    </w:p>
    <w:p w:rsidR="00A83BAE" w:rsidRPr="00A83BAE" w:rsidRDefault="00A83BAE" w:rsidP="00A83B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02"/>
      <w:bookmarkStart w:id="2" w:name="03"/>
      <w:bookmarkEnd w:id="1"/>
      <w:bookmarkEnd w:id="2"/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>Вместе с классообразованием шел процесс становления политических отношений (политогенез) – формирование новых типов власти и управления. В отечественной литературе эти два процесса рассматривались в единстве. При этом большое внимание уделялось племени, которое в эпоху классобразования приобретает статус этно-потестарной</w:t>
      </w:r>
      <w:r w:rsidRPr="00A83BAE"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  <w:vertAlign w:val="superscript"/>
          <w:lang w:eastAsia="ru-RU"/>
        </w:rPr>
        <w:t>2</w:t>
      </w: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общности. В рамках племени наблюдались </w:t>
      </w:r>
      <w:r w:rsidRPr="00A83BA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военно-демократический и военно-иерархический</w:t>
      </w: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 типы институализации</w:t>
      </w:r>
      <w:r w:rsidRPr="00A83BAE"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  <w:vertAlign w:val="superscript"/>
          <w:lang w:eastAsia="ru-RU"/>
        </w:rPr>
        <w:t>3</w:t>
      </w: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 власти. Племена укрупнялись, в них появлялась иерархия отдельных общностей. Политогенез мог развиваться по трем путям: военному, аристократическому и плутократическому. В первом случае основным механизмом установления власти был военно-демократический и военно-иерархический. При этом происходило резкое повышение роли военной организаци. Военная демократия (вождь, совет старейшин народное собрание)  – распространена широко, но не везде, и она не универсальна. Выяснилось также, что военная демократия не переходила непосредственно в государство. За ней следовали общественные структуры, которые могут быть обозначены как </w:t>
      </w:r>
      <w:r w:rsidRPr="00A83BA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военно-иерархические</w:t>
      </w: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. Смысл последних – в том, что власть военного предводителя основывалась не столько на авторитете традиции, сколько на факторах реального социального могущества и на силе дружины. Последняя часто состояла из наемников. Борьба между старой родоплеменной и новой дружинной аристократией – универсальное явление. Эта борьба всегда приобретала идеологическое обоснование и сопровождалась снижением значения демократических традиций. </w:t>
      </w:r>
    </w:p>
    <w:p w:rsidR="00A83BAE" w:rsidRPr="00A83BAE" w:rsidRDefault="00A83BAE" w:rsidP="00A83B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Аристократический путь политогенеза вел к становлению надобщинной власти за счет перерождения традиционной родоплеменной аристократии в правящий класс и концентрации в его руках механизмов управления обществом и распределения продукта. Почти обязательно происходила сакрализация верховной власти. </w:t>
      </w:r>
    </w:p>
    <w:p w:rsidR="00A83BAE" w:rsidRPr="00A83BAE" w:rsidRDefault="00A83BAE" w:rsidP="00A83B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04"/>
      <w:bookmarkEnd w:id="3"/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>Плутократический путь политогенеза (стадиально более ранний) реализовывался через узурпацию власти бигменом</w:t>
      </w:r>
      <w:r w:rsidRPr="00A83BAE"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  <w:vertAlign w:val="superscript"/>
          <w:lang w:eastAsia="ru-RU"/>
        </w:rPr>
        <w:t>4</w:t>
      </w: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 счет объединения вокруг него отдельных групп общества. </w:t>
      </w:r>
    </w:p>
    <w:p w:rsidR="00A83BAE" w:rsidRPr="00A83BAE" w:rsidRDefault="00A83BAE" w:rsidP="00A83B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В ряде случаев процесс закрепления власти шел через складывание общинно-кастовых или сословно-кастовых структур, что было результатом фиксации общественного разделения труда на уровне профессиональных групп. Иногда такая ситуация могла создаваться в результате завоевания. </w:t>
      </w:r>
    </w:p>
    <w:p w:rsidR="00A83BAE" w:rsidRPr="00A83BAE" w:rsidRDefault="00A83BAE" w:rsidP="00A83B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Значительное внимание в литературе 70-80 гг. уделялось проблеме происхождения государства, но главным образом, это касалось классических государств. Согласно марксистской модели, государство – результат классообразования, когда отдельные социальные группы получают возможность осуществлять контроль над производством и распределением излишка продуктов. Позднепервобытные общества, определяемые как предклассовые и относящиеся к одному из трех типов: азиатскому, европейскому или классическому – трансформировались в прото-классовые. Не так давно некоторые российские ученые очень осторожно стали допускать возможность интерпретации культур железного века умеренной зоны Евразии в терминах государства. </w:t>
      </w:r>
    </w:p>
    <w:p w:rsidR="00A83BAE" w:rsidRPr="00A83BAE" w:rsidRDefault="00214494" w:rsidP="00A83B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</w:p>
    <w:p w:rsidR="00A83BAE" w:rsidRPr="00A83BAE" w:rsidRDefault="00214494" w:rsidP="00A83B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6" style="width:0;height:1.5pt" o:hralign="center" o:hrstd="t" o:hr="t" fillcolor="#a7a6aa" stroked="f"/>
        </w:pict>
      </w:r>
    </w:p>
    <w:p w:rsidR="00A83BAE" w:rsidRPr="00A83BAE" w:rsidRDefault="00A83BAE" w:rsidP="00A83B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1"/>
      <w:bookmarkEnd w:id="4"/>
      <w:r w:rsidRPr="00A83BA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 Реципрокация – взаимодарение, взаимообмен, чартерный обмен. Редистрибуция – распределение.</w:t>
      </w:r>
      <w:r w:rsidRPr="00A83BAE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[назад]</w:t>
      </w:r>
    </w:p>
    <w:p w:rsidR="00A83BAE" w:rsidRPr="00A83BAE" w:rsidRDefault="00A83BAE" w:rsidP="00A83B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2"/>
      <w:bookmarkEnd w:id="5"/>
      <w:r w:rsidRPr="00A83BA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 потестаpный (от лат. Potestas – власть) употребляется для обозначения отношений власти и властвования в докапиталистических обществах</w:t>
      </w:r>
      <w:r w:rsidRPr="00A83BAE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[назад]</w:t>
      </w:r>
    </w:p>
    <w:p w:rsidR="00A83BAE" w:rsidRPr="00A83BAE" w:rsidRDefault="00A83BAE" w:rsidP="00A83B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3"/>
      <w:bookmarkEnd w:id="6"/>
      <w:r w:rsidRPr="00A83BA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Институализация власти  – установление и укрепление институтов власти.</w:t>
      </w:r>
      <w:r w:rsidRPr="00A83BAE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[назад]</w:t>
      </w:r>
    </w:p>
    <w:p w:rsidR="00A83BAE" w:rsidRPr="00A83BAE" w:rsidRDefault="00A83BAE" w:rsidP="00A83B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4"/>
      <w:bookmarkEnd w:id="7"/>
      <w:r w:rsidRPr="00A83BA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4</w:t>
      </w:r>
      <w:r w:rsidRPr="00A83BAE">
        <w:rPr>
          <w:rFonts w:ascii="Times New Roman" w:eastAsia="Times New Roman" w:hAnsi="Times New Roman"/>
          <w:sz w:val="24"/>
          <w:szCs w:val="24"/>
          <w:lang w:eastAsia="ru-RU"/>
        </w:rPr>
        <w:t xml:space="preserve"> Бигмен –в ранних обществах – человек, выделяющийся своими способностями и богатством, создающими ему авторитет среди соплеменников, что, в свою очередь, позволяет ему иметь высокий социальный статус. Его власть не имеет наследственного характера. Подробнее см. Л. Е. Куббель. Очерки потестарно-политической этнографии. М. 1988.</w:t>
      </w:r>
      <w:r w:rsidRPr="00A83BAE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[назад]</w:t>
      </w:r>
    </w:p>
    <w:p w:rsidR="001E4848" w:rsidRDefault="00214494">
      <w:bookmarkStart w:id="8" w:name="_GoBack"/>
      <w:bookmarkEnd w:id="8"/>
    </w:p>
    <w:sectPr w:rsidR="001E4848" w:rsidSect="0063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52E4E"/>
    <w:multiLevelType w:val="multilevel"/>
    <w:tmpl w:val="D77C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BAE"/>
    <w:rsid w:val="00214494"/>
    <w:rsid w:val="005549F2"/>
    <w:rsid w:val="0063282F"/>
    <w:rsid w:val="00A83BAE"/>
    <w:rsid w:val="00B7526E"/>
    <w:rsid w:val="00D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2B82B50-50C3-4D8F-9576-C2D87A4B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82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83B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83B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3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A83BAE"/>
    <w:rPr>
      <w:color w:val="0000FF"/>
      <w:u w:val="single"/>
    </w:rPr>
  </w:style>
  <w:style w:type="paragraph" w:customStyle="1" w:styleId="ref">
    <w:name w:val="ref"/>
    <w:basedOn w:val="a"/>
    <w:rsid w:val="00A83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1462</Words>
  <Characters>8338</Characters>
  <Application>Microsoft Office Word</Application>
  <DocSecurity>0</DocSecurity>
  <Lines>69</Lines>
  <Paragraphs>19</Paragraphs>
  <ScaleCrop>false</ScaleCrop>
  <Company>Microsoft</Company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Ломаковский</dc:creator>
  <cp:keywords/>
  <dc:description/>
  <cp:lastModifiedBy>Irina</cp:lastModifiedBy>
  <cp:revision>2</cp:revision>
  <dcterms:created xsi:type="dcterms:W3CDTF">2014-08-29T21:02:00Z</dcterms:created>
  <dcterms:modified xsi:type="dcterms:W3CDTF">2014-08-29T21:02:00Z</dcterms:modified>
</cp:coreProperties>
</file>