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8F" w:rsidRDefault="009E017C">
      <w:pPr>
        <w:pStyle w:val="1"/>
        <w:jc w:val="center"/>
      </w:pPr>
      <w:r>
        <w:t>Образ России в лирике Есенина</w:t>
      </w:r>
    </w:p>
    <w:p w:rsidR="0029058F" w:rsidRDefault="009E017C">
      <w:pPr>
        <w:spacing w:after="240"/>
      </w:pPr>
      <w:r>
        <w:t>Стихи Есенина… Они не подвластны времени и всегда современны. Каких бы проблем нашей жизни мы ни коснулись, все они нашли свое отражение в поэзии Есенина. Конечно, не он один задумывался над будущим родины. Многие поэты — предшественники и преемники Есенина — задумывались о том, какой быть России. А. С. Пушкин, подводя итог прожитых лет в стихотворении «Памятник », писал:</w:t>
      </w:r>
      <w:r>
        <w:br/>
      </w:r>
      <w:r>
        <w:br/>
        <w:t>И долго буду тем любезен я народу,</w:t>
      </w:r>
      <w:r>
        <w:br/>
      </w:r>
      <w:r>
        <w:br/>
        <w:t>Что чувства добрые я лирой пробуждал,</w:t>
      </w:r>
      <w:r>
        <w:br/>
      </w:r>
      <w:r>
        <w:br/>
        <w:t>Что в мой жестокий век восславил я свободу</w:t>
      </w:r>
      <w:r>
        <w:br/>
      </w:r>
      <w:r>
        <w:br/>
        <w:t>И милость к падшим призывал.</w:t>
      </w:r>
      <w:r>
        <w:br/>
      </w:r>
      <w:r>
        <w:br/>
        <w:t>Ему многое пришлось претерпеть за свою недолгую жизнь, но он навсегда остался пророком, голосом России. Тяжела и трагична судьба М. Ю. Лермонтова. Он был «всегда один», не найдя себе места среди бесчисленных «масок», обвиняя свое поколение в бездействии. Поэт-демократ Н. А. Некрасов всю свою жизнь и творчество по святил России, ее народу. Он обвинял самодержавие и желал видеть русский народ счастливым, борясь в своих стихах против пороков русского общества.</w:t>
      </w:r>
      <w:r>
        <w:br/>
      </w:r>
      <w:r>
        <w:br/>
        <w:t>А. Блок не просто любил свою страну, природу, народ — он пытался разгадать ее душу, оценить ее настоящее и определить будущее. С. Есенин — это предельно русский поэт, который до боли любил свою родину:</w:t>
      </w:r>
      <w:r>
        <w:br/>
      </w:r>
      <w:r>
        <w:br/>
        <w:t>О Русь — малиновое поле</w:t>
      </w:r>
      <w:r>
        <w:br/>
      </w:r>
      <w:r>
        <w:br/>
        <w:t>И синь, упавшая в реку, —</w:t>
      </w:r>
      <w:r>
        <w:br/>
      </w:r>
      <w:r>
        <w:br/>
        <w:t>Люблю до радости и боли</w:t>
      </w:r>
      <w:r>
        <w:br/>
      </w:r>
      <w:r>
        <w:br/>
        <w:t>Твою озерную тоску…</w:t>
      </w:r>
      <w:r>
        <w:br/>
      </w:r>
      <w:r>
        <w:br/>
        <w:t>Все его стихи о родине наполнены таким глубоким чувством, что трудно выделить одно, лучшее. Это потому, что чуть ли не в каждом своем произведении Есенин говорит о любви к родине: Если крикнет рать святая:</w:t>
      </w:r>
      <w:r>
        <w:br/>
      </w:r>
      <w:r>
        <w:br/>
        <w:t>«Кинь ты Русь, живи в раю!»</w:t>
      </w:r>
      <w:r>
        <w:br/>
      </w:r>
      <w:r>
        <w:br/>
        <w:t>Я скажу: «Не надо рая,</w:t>
      </w:r>
      <w:r>
        <w:br/>
      </w:r>
      <w:r>
        <w:br/>
        <w:t>Дайте родину мою».</w:t>
      </w:r>
      <w:r>
        <w:br/>
      </w:r>
      <w:r>
        <w:br/>
        <w:t>В своих ранних стихах Есенин не пытается проникнуть в социальные конфликты времени. Русь кажется ему «покойным уголком»:</w:t>
      </w:r>
      <w:r>
        <w:br/>
      </w:r>
      <w:r>
        <w:br/>
        <w:t>Тебе одной плету венок,</w:t>
      </w:r>
      <w:r>
        <w:br/>
      </w:r>
      <w:r>
        <w:br/>
        <w:t>Цветами сыплю стежку серую.</w:t>
      </w:r>
      <w:r>
        <w:br/>
      </w:r>
      <w:r>
        <w:br/>
        <w:t>О Русь, покойный уголок,</w:t>
      </w:r>
      <w:r>
        <w:br/>
      </w:r>
      <w:r>
        <w:br/>
        <w:t>Тебя люблю, тебе и верую.</w:t>
      </w:r>
      <w:r>
        <w:br/>
      </w:r>
      <w:r>
        <w:br/>
        <w:t>Но затем в творчестве поэта начинают возникать и трагические мотивы. Он начинает осознавать, что нелегка жизнь людей в России:</w:t>
      </w:r>
      <w:r>
        <w:br/>
      </w:r>
      <w:r>
        <w:br/>
        <w:t>Сердце гложет плакучая дума…</w:t>
      </w:r>
      <w:r>
        <w:br/>
      </w:r>
      <w:r>
        <w:br/>
        <w:t>Ой, не весел ты, край мой родной.</w:t>
      </w:r>
      <w:r>
        <w:br/>
      </w:r>
      <w:r>
        <w:br/>
        <w:t>Есенину дорог родной край, пусть бедный и нищий. Но, конечно, он не может не сожалеть об отсталости и дикости, существующих на Руси. В его творчестве как бы происходит борьба двух чувств — понимания необходимости и неизбежности перемен и сожаления о том, что уходит в прошлое то, что ему очень дорого. Во время Первой мировой войны и Октябрьской революции в своих стихах Есенин передает боль и тревогу за судьбу родины, за жизнь односельчан, вовлеченных в круговорот войны. Есенин называет себя «последним поэтом деревни» и пишет: «Неживые, чужие ладони, этим песням при вас не жить!» Он горюет, что «стальная конница победила живых коней». Поэт воспевал старую, патриархальную Россию. На его глазах она умирала. И у него, естественно, возникал вопрос: что ждет Россию в будущем? Раздумья поэта тревожны, но все-таки наполнены светлой надеждой и верой в будущее России, ее людей. В стихотворении «О Русь, взмахни крылами…» возникает образ возрожденной, воспрянувшей духом России:</w:t>
      </w:r>
      <w:r>
        <w:br/>
      </w:r>
      <w:r>
        <w:br/>
        <w:t>О Русь, взмахни крылами,</w:t>
      </w:r>
      <w:r>
        <w:br/>
      </w:r>
      <w:r>
        <w:br/>
        <w:t>Поставь иную крепь!</w:t>
      </w:r>
      <w:r>
        <w:br/>
      </w:r>
      <w:r>
        <w:br/>
        <w:t>Есенин все больше верит в будущее страны:</w:t>
      </w:r>
      <w:r>
        <w:br/>
      </w:r>
      <w:r>
        <w:br/>
        <w:t>Мне теперь по душе иное…</w:t>
      </w:r>
      <w:r>
        <w:br/>
      </w:r>
      <w:r>
        <w:br/>
        <w:t>И в чахоточном свете луны</w:t>
      </w:r>
      <w:r>
        <w:br/>
      </w:r>
      <w:r>
        <w:br/>
        <w:t>Через каменное и стальное</w:t>
      </w:r>
      <w:r>
        <w:br/>
      </w:r>
      <w:r>
        <w:br/>
        <w:t>Вижу мощь я родной стороны.</w:t>
      </w:r>
      <w:r>
        <w:br/>
      </w:r>
      <w:r>
        <w:br/>
        <w:t>Поэзия Есенина остается для нас очень близкой, волнующей, животрепещущей, вливает нам «в грудь теплым», учит по-новому видеть родное и любить его. Никакие запреты и гонения на творчество Есенина в темные сталинские времена не смогли заставить забыть его, так как в глазах его «прозрений дивный свет». Мне очень хочется, чтобы в нашей жизни было меньше лжи, лицемерия, жестокости, а больше добра. Я думаю, поэзия С. Есенина, которая очищает души людей своей чистотой, своей искренностью, духовностью, совестью и нравственностью, поможет нам в этом. Тогда надежды Есенина и других поэтов на обновление общества оправдаются.</w:t>
      </w:r>
      <w:bookmarkStart w:id="0" w:name="_GoBack"/>
      <w:bookmarkEnd w:id="0"/>
    </w:p>
    <w:sectPr w:rsidR="00290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7C"/>
    <w:rsid w:val="0029058F"/>
    <w:rsid w:val="004C692D"/>
    <w:rsid w:val="009E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E3E85-0205-4AB7-90D1-8CE767C7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России в лирике Есенина</dc:title>
  <dc:subject/>
  <dc:creator>admin</dc:creator>
  <cp:keywords/>
  <dc:description/>
  <cp:lastModifiedBy>admin</cp:lastModifiedBy>
  <cp:revision>2</cp:revision>
  <dcterms:created xsi:type="dcterms:W3CDTF">2014-06-23T08:59:00Z</dcterms:created>
  <dcterms:modified xsi:type="dcterms:W3CDTF">2014-06-23T08:59:00Z</dcterms:modified>
</cp:coreProperties>
</file>