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ADD" w:rsidRDefault="009E7ADD" w:rsidP="00766AD2">
      <w:pPr>
        <w:pStyle w:val="1"/>
        <w:jc w:val="center"/>
      </w:pPr>
    </w:p>
    <w:p w:rsidR="00766AD2" w:rsidRDefault="00766AD2" w:rsidP="00766AD2">
      <w:pPr>
        <w:pStyle w:val="1"/>
        <w:jc w:val="center"/>
      </w:pPr>
      <w:r w:rsidRPr="007E1F3B">
        <w:t>Содержание :</w:t>
      </w:r>
    </w:p>
    <w:p w:rsidR="00766AD2" w:rsidRDefault="00766AD2" w:rsidP="00766AD2"/>
    <w:p w:rsidR="00766AD2" w:rsidRPr="00F73C3E" w:rsidRDefault="00766AD2" w:rsidP="00766AD2">
      <w:pPr>
        <w:spacing w:after="0" w:line="240" w:lineRule="auto"/>
        <w:contextualSpacing/>
      </w:pPr>
    </w:p>
    <w:p w:rsidR="00766AD2" w:rsidRDefault="00766AD2" w:rsidP="00766AD2">
      <w:pPr>
        <w:widowControl w:val="0"/>
        <w:numPr>
          <w:ilvl w:val="0"/>
          <w:numId w:val="4"/>
        </w:numPr>
        <w:shd w:val="clear" w:color="auto" w:fill="FFFFFF"/>
        <w:tabs>
          <w:tab w:val="left" w:pos="1018"/>
        </w:tabs>
        <w:autoSpaceDE w:val="0"/>
        <w:autoSpaceDN w:val="0"/>
        <w:adjustRightInd w:val="0"/>
        <w:spacing w:after="0" w:line="240" w:lineRule="auto"/>
        <w:contextualSpacing/>
        <w:rPr>
          <w:rFonts w:ascii="Times New Roman" w:hAnsi="Times New Roman"/>
          <w:b/>
          <w:sz w:val="24"/>
          <w:szCs w:val="24"/>
        </w:rPr>
      </w:pPr>
      <w:r w:rsidRPr="00766AD2">
        <w:rPr>
          <w:rFonts w:ascii="Times New Roman" w:hAnsi="Times New Roman"/>
          <w:b/>
          <w:sz w:val="24"/>
          <w:szCs w:val="24"/>
        </w:rPr>
        <w:t>Таможенная стоимость и методы ее определения……...…...………… 3-</w:t>
      </w:r>
      <w:r w:rsidR="004B7804">
        <w:rPr>
          <w:rFonts w:ascii="Times New Roman" w:hAnsi="Times New Roman"/>
          <w:b/>
          <w:sz w:val="24"/>
          <w:szCs w:val="24"/>
        </w:rPr>
        <w:t>6</w:t>
      </w:r>
    </w:p>
    <w:p w:rsidR="00766AD2" w:rsidRDefault="00766AD2" w:rsidP="00766AD2">
      <w:pPr>
        <w:widowControl w:val="0"/>
        <w:shd w:val="clear" w:color="auto" w:fill="FFFFFF"/>
        <w:tabs>
          <w:tab w:val="left" w:pos="1018"/>
        </w:tabs>
        <w:autoSpaceDE w:val="0"/>
        <w:autoSpaceDN w:val="0"/>
        <w:adjustRightInd w:val="0"/>
        <w:spacing w:after="0" w:line="240" w:lineRule="auto"/>
        <w:ind w:left="720"/>
        <w:contextualSpacing/>
        <w:rPr>
          <w:rFonts w:ascii="Times New Roman" w:hAnsi="Times New Roman"/>
          <w:b/>
          <w:sz w:val="24"/>
          <w:szCs w:val="24"/>
        </w:rPr>
      </w:pPr>
    </w:p>
    <w:p w:rsidR="00766AD2" w:rsidRPr="00766AD2" w:rsidRDefault="00766AD2" w:rsidP="00766AD2">
      <w:pPr>
        <w:widowControl w:val="0"/>
        <w:numPr>
          <w:ilvl w:val="0"/>
          <w:numId w:val="4"/>
        </w:numPr>
        <w:shd w:val="clear" w:color="auto" w:fill="FFFFFF"/>
        <w:tabs>
          <w:tab w:val="left" w:pos="1018"/>
        </w:tabs>
        <w:autoSpaceDE w:val="0"/>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Задача № 1</w:t>
      </w:r>
      <w:r>
        <w:rPr>
          <w:rFonts w:ascii="Times New Roman" w:hAnsi="Times New Roman"/>
          <w:b/>
        </w:rPr>
        <w:t>…………………………………………………………………………</w:t>
      </w:r>
      <w:r w:rsidR="004B7804">
        <w:rPr>
          <w:rFonts w:ascii="Times New Roman" w:hAnsi="Times New Roman"/>
          <w:b/>
        </w:rPr>
        <w:t>7-8</w:t>
      </w:r>
    </w:p>
    <w:p w:rsidR="00766AD2" w:rsidRDefault="00766AD2" w:rsidP="00766AD2">
      <w:pPr>
        <w:pStyle w:val="aa"/>
        <w:spacing w:after="0" w:line="240" w:lineRule="auto"/>
        <w:rPr>
          <w:rFonts w:ascii="Times New Roman" w:hAnsi="Times New Roman"/>
          <w:b/>
          <w:sz w:val="24"/>
          <w:szCs w:val="24"/>
        </w:rPr>
      </w:pPr>
    </w:p>
    <w:p w:rsidR="00766AD2" w:rsidRPr="00766AD2" w:rsidRDefault="00766AD2" w:rsidP="00766AD2">
      <w:pPr>
        <w:widowControl w:val="0"/>
        <w:numPr>
          <w:ilvl w:val="0"/>
          <w:numId w:val="4"/>
        </w:numPr>
        <w:shd w:val="clear" w:color="auto" w:fill="FFFFFF"/>
        <w:tabs>
          <w:tab w:val="left" w:pos="1018"/>
        </w:tabs>
        <w:autoSpaceDE w:val="0"/>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 xml:space="preserve">Задача № 2 </w:t>
      </w:r>
      <w:r>
        <w:rPr>
          <w:rFonts w:ascii="Times New Roman" w:hAnsi="Times New Roman"/>
          <w:b/>
        </w:rPr>
        <w:t>…………………………………………</w:t>
      </w:r>
      <w:r w:rsidR="004B7804">
        <w:rPr>
          <w:rFonts w:ascii="Times New Roman" w:hAnsi="Times New Roman"/>
          <w:b/>
        </w:rPr>
        <w:t>……………………………...8</w:t>
      </w:r>
    </w:p>
    <w:p w:rsidR="00766AD2" w:rsidRDefault="00766AD2" w:rsidP="00766AD2">
      <w:pPr>
        <w:pStyle w:val="aa"/>
        <w:spacing w:after="0" w:line="240" w:lineRule="auto"/>
        <w:rPr>
          <w:rFonts w:ascii="Times New Roman" w:hAnsi="Times New Roman"/>
          <w:b/>
          <w:sz w:val="24"/>
          <w:szCs w:val="24"/>
        </w:rPr>
      </w:pPr>
    </w:p>
    <w:p w:rsidR="00766AD2" w:rsidRPr="00766AD2" w:rsidRDefault="00766AD2" w:rsidP="00766AD2">
      <w:pPr>
        <w:widowControl w:val="0"/>
        <w:numPr>
          <w:ilvl w:val="0"/>
          <w:numId w:val="4"/>
        </w:numPr>
        <w:shd w:val="clear" w:color="auto" w:fill="FFFFFF"/>
        <w:tabs>
          <w:tab w:val="left" w:pos="1018"/>
        </w:tabs>
        <w:autoSpaceDE w:val="0"/>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 xml:space="preserve">Тест </w:t>
      </w:r>
      <w:r>
        <w:rPr>
          <w:rFonts w:ascii="Times New Roman" w:hAnsi="Times New Roman"/>
          <w:b/>
        </w:rPr>
        <w:t>…………………………………………</w:t>
      </w:r>
      <w:r w:rsidR="004B7804">
        <w:rPr>
          <w:rFonts w:ascii="Times New Roman" w:hAnsi="Times New Roman"/>
          <w:b/>
        </w:rPr>
        <w:t>………………………………………9</w:t>
      </w:r>
    </w:p>
    <w:p w:rsidR="00766AD2" w:rsidRDefault="00766AD2" w:rsidP="00766AD2">
      <w:pPr>
        <w:pStyle w:val="aa"/>
        <w:spacing w:after="0" w:line="240" w:lineRule="auto"/>
        <w:rPr>
          <w:rFonts w:ascii="Times New Roman" w:hAnsi="Times New Roman"/>
          <w:b/>
          <w:sz w:val="24"/>
          <w:szCs w:val="24"/>
        </w:rPr>
      </w:pPr>
    </w:p>
    <w:p w:rsidR="00766AD2" w:rsidRPr="00766AD2" w:rsidRDefault="00766AD2" w:rsidP="00766AD2">
      <w:pPr>
        <w:widowControl w:val="0"/>
        <w:numPr>
          <w:ilvl w:val="0"/>
          <w:numId w:val="4"/>
        </w:numPr>
        <w:shd w:val="clear" w:color="auto" w:fill="FFFFFF"/>
        <w:tabs>
          <w:tab w:val="left" w:pos="1018"/>
        </w:tabs>
        <w:autoSpaceDE w:val="0"/>
        <w:autoSpaceDN w:val="0"/>
        <w:adjustRightInd w:val="0"/>
        <w:spacing w:after="0" w:line="240" w:lineRule="auto"/>
        <w:contextualSpacing/>
        <w:rPr>
          <w:rFonts w:ascii="Times New Roman" w:hAnsi="Times New Roman"/>
          <w:b/>
          <w:sz w:val="24"/>
          <w:szCs w:val="24"/>
        </w:rPr>
      </w:pPr>
      <w:r w:rsidRPr="000E1CCB">
        <w:rPr>
          <w:rFonts w:ascii="Times New Roman" w:hAnsi="Times New Roman"/>
          <w:b/>
        </w:rPr>
        <w:t>Список лит</w:t>
      </w:r>
      <w:r w:rsidR="004B7804">
        <w:rPr>
          <w:rFonts w:ascii="Times New Roman" w:hAnsi="Times New Roman"/>
          <w:b/>
        </w:rPr>
        <w:t>ературы………………………………………………………………..10</w:t>
      </w:r>
    </w:p>
    <w:p w:rsidR="00766AD2" w:rsidRPr="00766AD2" w:rsidRDefault="00766AD2" w:rsidP="00766AD2">
      <w:pPr>
        <w:pStyle w:val="aa"/>
        <w:spacing w:after="0" w:line="240" w:lineRule="auto"/>
        <w:ind w:left="644"/>
        <w:rPr>
          <w:rFonts w:ascii="Times New Roman" w:hAnsi="Times New Roman"/>
          <w:sz w:val="24"/>
          <w:szCs w:val="24"/>
        </w:rPr>
      </w:pPr>
    </w:p>
    <w:p w:rsidR="00766AD2" w:rsidRPr="00417E90" w:rsidRDefault="00766AD2" w:rsidP="00766AD2">
      <w:pPr>
        <w:pStyle w:val="aa"/>
        <w:spacing w:after="0" w:line="240" w:lineRule="auto"/>
        <w:ind w:left="644"/>
        <w:rPr>
          <w:rFonts w:ascii="Times New Roman" w:hAnsi="Times New Roman"/>
          <w:b/>
        </w:rPr>
      </w:pPr>
    </w:p>
    <w:p w:rsidR="00D82E86" w:rsidRPr="004B7804" w:rsidRDefault="00D82E86" w:rsidP="00766AD2">
      <w:pPr>
        <w:spacing w:after="0" w:line="240" w:lineRule="auto"/>
        <w:contextualSpacing/>
        <w:jc w:val="center"/>
        <w:rPr>
          <w:rFonts w:ascii="Times New Roman" w:hAnsi="Times New Roman"/>
          <w:sz w:val="24"/>
          <w:szCs w:val="24"/>
        </w:rPr>
      </w:pPr>
    </w:p>
    <w:p w:rsidR="0027689B" w:rsidRDefault="00D82E86" w:rsidP="0027689B">
      <w:pPr>
        <w:spacing w:after="0" w:line="360" w:lineRule="auto"/>
        <w:jc w:val="center"/>
        <w:rPr>
          <w:b/>
        </w:rPr>
      </w:pPr>
      <w:r w:rsidRPr="00D82E86">
        <w:rPr>
          <w:rFonts w:ascii="Times New Roman" w:hAnsi="Times New Roman"/>
        </w:rPr>
        <w:br w:type="page"/>
      </w:r>
      <w:r>
        <w:rPr>
          <w:b/>
        </w:rPr>
        <w:t>Таможенная стоимость и методы ее определения.</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 xml:space="preserve">Согласно статье 13 Закона РФ от 21 мая 1993 г. № 5003-I «О таможенном тарифе» таможенная стоимость заявляется (декларируется) декларантом таможенному органу Российской Федерации при перемещении товара через таможенную границу Российской Федерации. Необходимость заявления таможенной стоимости таможенному органу обусловлена целями ее использования: </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1)исчисление таможенных пошлин;</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2)ведение внешнеэкономической и таможенной статистики;</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3)применение иных мер государственного регулирования торгово-экономических отношений, связанных со стоимостью товаров, включая осуществление валютного контроля внешнеторговых сделок и расчетов банков по ним, в соответствии с законодательными актами Российской Федерации.</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Таможенная стоимость товаров, перемещаемых через таможенную границу РФ, определяется декларантом самостоятельно согласно методам определения таможенной стоимости, установленным законодательством РФ. Выбор метода определения таможенной стоимости зависит от направления перемещения товара, то есть от того, вывозится товар с таможенной территории РФ или ввозится товар на таможенную территорию РФ.</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Таможенной стоимостью ввозимого на таможенную территорию РФ товара является цена сделки, фактически уплаченная или подлежащая уплате за ввозимый товар на момент пересечения им таможенной границы РФ (до порта или иного места ввоза).</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Цена, фактически уплаченная или подлежащая уплате – это общая сумма платежа, уже осуществленного или того, который предстоит осуществить покупателю в пользу продавца за импортируемые товары.</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Цена сделки – фактическая цена, уплаченная или подлежащая уплате и включающая в себя в себя комиссионные, вознаграждения брокеру за посредничество, стоимость контейнеров, упаковки, услуг, предоставляемых вместе с товаром.</w:t>
      </w:r>
    </w:p>
    <w:p w:rsidR="00D82E86" w:rsidRPr="00D82E86" w:rsidRDefault="00D82E86" w:rsidP="00D82E86">
      <w:pPr>
        <w:spacing w:line="240" w:lineRule="auto"/>
        <w:ind w:firstLine="709"/>
        <w:contextualSpacing/>
        <w:rPr>
          <w:rFonts w:ascii="Times New Roman" w:hAnsi="Times New Roman"/>
          <w:sz w:val="24"/>
          <w:szCs w:val="24"/>
        </w:rPr>
      </w:pPr>
    </w:p>
    <w:p w:rsidR="00D82E86" w:rsidRPr="00D82E86" w:rsidRDefault="00D82E86" w:rsidP="00D82E86">
      <w:pPr>
        <w:spacing w:line="240" w:lineRule="auto"/>
        <w:ind w:firstLine="709"/>
        <w:contextualSpacing/>
        <w:rPr>
          <w:rFonts w:ascii="Times New Roman" w:hAnsi="Times New Roman"/>
          <w:b/>
          <w:sz w:val="24"/>
          <w:szCs w:val="24"/>
        </w:rPr>
      </w:pPr>
      <w:r w:rsidRPr="00D82E86">
        <w:rPr>
          <w:rFonts w:ascii="Times New Roman" w:hAnsi="Times New Roman"/>
          <w:b/>
          <w:sz w:val="24"/>
          <w:szCs w:val="24"/>
        </w:rPr>
        <w:t>Методы определения таможенной стоимости.</w:t>
      </w:r>
    </w:p>
    <w:p w:rsidR="00D82E86" w:rsidRPr="00D82E86" w:rsidRDefault="00D82E86" w:rsidP="00D82E86">
      <w:pPr>
        <w:spacing w:line="240" w:lineRule="auto"/>
        <w:ind w:firstLine="709"/>
        <w:contextualSpacing/>
        <w:rPr>
          <w:rFonts w:ascii="Times New Roman" w:hAnsi="Times New Roman"/>
          <w:sz w:val="24"/>
          <w:szCs w:val="24"/>
        </w:rPr>
      </w:pP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Для определения таможенной стоимости ввозимых товаров Законом РФ от 21 мая 1993 г. № 5003-I «О таможенном тарифе» предусмотрено шесть методов, используемых в следующей последовательности:</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b/>
          <w:sz w:val="24"/>
          <w:szCs w:val="24"/>
        </w:rPr>
        <w:t>1)</w:t>
      </w:r>
      <w:r w:rsidRPr="00D82E86">
        <w:rPr>
          <w:rFonts w:ascii="Times New Roman" w:hAnsi="Times New Roman"/>
          <w:sz w:val="24"/>
          <w:szCs w:val="24"/>
        </w:rPr>
        <w:t>по цене сделки с ввозимыми товарами (основной метод);</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b/>
          <w:sz w:val="24"/>
          <w:szCs w:val="24"/>
        </w:rPr>
        <w:t>2)</w:t>
      </w:r>
      <w:r w:rsidRPr="00D82E86">
        <w:rPr>
          <w:rFonts w:ascii="Times New Roman" w:hAnsi="Times New Roman"/>
          <w:sz w:val="24"/>
          <w:szCs w:val="24"/>
        </w:rPr>
        <w:t>по цене сделки с идентичными товарами;</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b/>
          <w:sz w:val="24"/>
          <w:szCs w:val="24"/>
        </w:rPr>
        <w:t>3)</w:t>
      </w:r>
      <w:r w:rsidRPr="00D82E86">
        <w:rPr>
          <w:rFonts w:ascii="Times New Roman" w:hAnsi="Times New Roman"/>
          <w:sz w:val="24"/>
          <w:szCs w:val="24"/>
        </w:rPr>
        <w:t>по цене сделки с однородными товарами;</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b/>
          <w:sz w:val="24"/>
          <w:szCs w:val="24"/>
        </w:rPr>
        <w:t>4)</w:t>
      </w:r>
      <w:r w:rsidRPr="00D82E86">
        <w:rPr>
          <w:rFonts w:ascii="Times New Roman" w:hAnsi="Times New Roman"/>
          <w:sz w:val="24"/>
          <w:szCs w:val="24"/>
        </w:rPr>
        <w:t>вычитания стоимости;</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b/>
          <w:sz w:val="24"/>
          <w:szCs w:val="24"/>
        </w:rPr>
        <w:t>5)</w:t>
      </w:r>
      <w:r w:rsidRPr="00D82E86">
        <w:rPr>
          <w:rFonts w:ascii="Times New Roman" w:hAnsi="Times New Roman"/>
          <w:sz w:val="24"/>
          <w:szCs w:val="24"/>
        </w:rPr>
        <w:t>сложения стоимости;</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b/>
          <w:sz w:val="24"/>
          <w:szCs w:val="24"/>
        </w:rPr>
        <w:t>6)</w:t>
      </w:r>
      <w:r w:rsidRPr="00D82E86">
        <w:rPr>
          <w:rFonts w:ascii="Times New Roman" w:hAnsi="Times New Roman"/>
          <w:sz w:val="24"/>
          <w:szCs w:val="24"/>
        </w:rPr>
        <w:t>резервный метод.</w:t>
      </w:r>
    </w:p>
    <w:p w:rsidR="00D82E86" w:rsidRPr="00D82E86" w:rsidRDefault="00D82E86" w:rsidP="00D82E86">
      <w:pPr>
        <w:spacing w:line="240" w:lineRule="auto"/>
        <w:ind w:firstLine="709"/>
        <w:contextualSpacing/>
        <w:rPr>
          <w:rFonts w:ascii="Times New Roman" w:hAnsi="Times New Roman"/>
          <w:sz w:val="24"/>
          <w:szCs w:val="24"/>
        </w:rPr>
      </w:pPr>
    </w:p>
    <w:p w:rsidR="00D82E86" w:rsidRPr="00D82E86" w:rsidRDefault="00D82E86" w:rsidP="00D82E86">
      <w:pPr>
        <w:spacing w:line="240" w:lineRule="auto"/>
        <w:ind w:firstLine="709"/>
        <w:contextualSpacing/>
        <w:rPr>
          <w:rFonts w:ascii="Times New Roman" w:hAnsi="Times New Roman"/>
          <w:sz w:val="24"/>
          <w:szCs w:val="24"/>
          <w:u w:val="single"/>
        </w:rPr>
      </w:pPr>
      <w:r w:rsidRPr="00D82E86">
        <w:rPr>
          <w:rFonts w:ascii="Times New Roman" w:hAnsi="Times New Roman"/>
          <w:b/>
          <w:sz w:val="24"/>
          <w:szCs w:val="24"/>
          <w:u w:val="single"/>
        </w:rPr>
        <w:t>1)</w:t>
      </w:r>
      <w:r w:rsidRPr="00D82E86">
        <w:rPr>
          <w:rFonts w:ascii="Times New Roman" w:hAnsi="Times New Roman"/>
          <w:sz w:val="24"/>
          <w:szCs w:val="24"/>
          <w:u w:val="single"/>
        </w:rPr>
        <w:t>По цене сделки с ввозимыми товарами:</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Метод по цене сделки с ввозимыми товарами применяется в отношении определения таможенной стоимости товаров, ввозимых в соответствии с внешнеторговыми сделками купли-продажи, имеющими стоимостную основу (когда расчеты за купленный товар производятся посредством денежных платежей).</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При определении таможенной стоимости в цену сделки включаются следующие компоненты, если они ранее не были включены:</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1. Расходы по доставке товара до места ввоза товара на российскую таможенную территорию.</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Расходы по доставке товаров включают в себя:</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 стоимость транспортировки ;.</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 расходы по погрузке, выгрузке, перегрузке и перевалке товаров;</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 xml:space="preserve">- страховую сумму. </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2. Расходы, понесенные покупателем, которые составляют:</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 комиссионные и брокерские вознаграждения (кроме комиссионных по закупке товаров);</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 стоимость контейнеров и/или другой многооборотной тары, если в соответствии с Товарной номенклатурой они рассматриваются как единое целое с оцениваемыми товарами;</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 стоимость упаковки, в том числе стоимость упаковочных материалов и работ по упаковке.</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3. Соответствующая часть стоимости товаров и услуг, которые прямо или косвенно были предоставлены покупателем бесплатно или по сниженной цене для использования в связи с производством или продажей на вывоз оцениваемых товаров.</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4. Лицензионные и иные платежи за использование объектов интеллектуальной собственности, которые покупатель должен прямо или косвенно осуществить в качестве условия продажи оцениваемых товаров.</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В целях таможенной оценки лицензионными и иными платежами считается вознаграждение, выплачиваемое за пользование правами.на:</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 изготовление ввозимых товаров, в том числе промышленных образцов, "ноу-хау" и т.д.;</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 продажу на экспорт ввозимых товаров, в том числе товарных знаков, промышленных образцов;</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 использование или перепродажу ввозимых товаров, в том числе патентов, авторских прав на литературные, художественные или научные произведения и т.д.</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5. Величина части прямого или косвенного дохода продавца от любых последующих перепродаж, передачи или использования оцениваемых товаров на территории Российской Федерации.</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Пять перечисленных компонентов корректировки цены сделки с ввозимыми товарами определены в Законе "О таможенном тарифе" как дополнительные начисления к цене сделки.</w:t>
      </w:r>
    </w:p>
    <w:p w:rsidR="00D82E86" w:rsidRPr="00D82E86" w:rsidRDefault="00D82E86" w:rsidP="00D82E86">
      <w:pPr>
        <w:spacing w:line="240" w:lineRule="auto"/>
        <w:ind w:firstLine="709"/>
        <w:contextualSpacing/>
        <w:rPr>
          <w:rFonts w:ascii="Times New Roman" w:hAnsi="Times New Roman"/>
          <w:sz w:val="24"/>
          <w:szCs w:val="24"/>
        </w:rPr>
      </w:pPr>
    </w:p>
    <w:p w:rsidR="00D82E86" w:rsidRPr="00D82E86" w:rsidRDefault="00D82E86" w:rsidP="00D82E86">
      <w:pPr>
        <w:spacing w:line="240" w:lineRule="auto"/>
        <w:ind w:firstLine="709"/>
        <w:contextualSpacing/>
        <w:rPr>
          <w:rFonts w:ascii="Times New Roman" w:hAnsi="Times New Roman"/>
          <w:sz w:val="24"/>
          <w:szCs w:val="24"/>
          <w:u w:val="single"/>
        </w:rPr>
      </w:pPr>
      <w:r w:rsidRPr="00D82E86">
        <w:rPr>
          <w:rFonts w:ascii="Times New Roman" w:hAnsi="Times New Roman"/>
          <w:b/>
          <w:sz w:val="24"/>
          <w:szCs w:val="24"/>
          <w:u w:val="single"/>
        </w:rPr>
        <w:t>2)</w:t>
      </w:r>
      <w:r w:rsidRPr="00D82E86">
        <w:rPr>
          <w:rFonts w:ascii="Times New Roman" w:hAnsi="Times New Roman"/>
          <w:sz w:val="24"/>
          <w:szCs w:val="24"/>
          <w:u w:val="single"/>
        </w:rPr>
        <w:t>По цене сделки с идентичными товарами:</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Этот метод предполагает использование в качестве основы для определения таможенной стоимости цены сделки с идентичными товарами, под которыми понимаются товары, одинаковые с оцениваемыми по основным идентификационным признакам:</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 физические характеристики;</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 качество и репутация на рынке;</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 страна происхождения;</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 производитель.</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Цена сделки с идентичными товарами принимается в качестве основы для определения таможенной стоимости, если эти товары:</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а) проданы для ввоза на территорию Российской Федерации;</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б) ввезены одновременно с оцениваемыми товарами или не ранее чем за 90 дней до ввоза оцениваемых товаров:</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 xml:space="preserve">в) ввезены примерно в том же количестве и (или) на тех же коммерческих условиях. </w:t>
      </w:r>
    </w:p>
    <w:p w:rsidR="00D82E86" w:rsidRPr="00D82E86" w:rsidRDefault="00D82E86" w:rsidP="00D82E86">
      <w:pPr>
        <w:spacing w:line="240" w:lineRule="auto"/>
        <w:ind w:firstLine="709"/>
        <w:contextualSpacing/>
        <w:rPr>
          <w:rFonts w:ascii="Times New Roman" w:hAnsi="Times New Roman"/>
          <w:sz w:val="24"/>
          <w:szCs w:val="24"/>
        </w:rPr>
      </w:pPr>
    </w:p>
    <w:p w:rsidR="00D82E86" w:rsidRPr="00D82E86" w:rsidRDefault="00D82E86" w:rsidP="00D82E86">
      <w:pPr>
        <w:spacing w:line="240" w:lineRule="auto"/>
        <w:ind w:firstLine="709"/>
        <w:contextualSpacing/>
        <w:rPr>
          <w:rFonts w:ascii="Times New Roman" w:hAnsi="Times New Roman"/>
          <w:sz w:val="24"/>
          <w:szCs w:val="24"/>
          <w:u w:val="single"/>
        </w:rPr>
      </w:pPr>
      <w:r w:rsidRPr="00D82E86">
        <w:rPr>
          <w:rFonts w:ascii="Times New Roman" w:hAnsi="Times New Roman"/>
          <w:b/>
          <w:sz w:val="24"/>
          <w:szCs w:val="24"/>
          <w:u w:val="single"/>
        </w:rPr>
        <w:t>3)</w:t>
      </w:r>
      <w:r w:rsidRPr="00D82E86">
        <w:rPr>
          <w:rFonts w:ascii="Times New Roman" w:hAnsi="Times New Roman"/>
          <w:sz w:val="24"/>
          <w:szCs w:val="24"/>
          <w:u w:val="single"/>
        </w:rPr>
        <w:t>По цене сделки с однородными товарами:</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Следующий, третий метод определения таможенной стоимости товаров закреплен в статье 21 закона «О таможенном тарифе». Суть его состоит в том, что за основу для определения таможенной стоимости ввозимого товара принимается цена сделки по товарам, однородным с ввозимыми.</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Однородными товарами в таможенном законодательстве признаются "товары, которые, хотя и не являются одинаковыми во всех отношениях, имеют сходные характеристики и состоят из схожих компонентов, что позволяет им выполнять те же функции, что и оцениваемые товары, и быть коммерчески взаимозаменимыми". Таким образом, при определении однородного товара основными являются три критерия:</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1) технический (наличие сходных характеристик и компонентов);</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2) функциональный (выполнение тех же функций);</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3) коммерческий (коммерческая взаимозаменяемость).</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На практике при определении однородности товаров пользуются следующими основными признаками:</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 качество, наличие товарного знака и репутация на рынке;</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 страна происхождения;</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 производитель.</w:t>
      </w:r>
    </w:p>
    <w:p w:rsidR="00D82E86" w:rsidRPr="00D82E86" w:rsidRDefault="00D82E86" w:rsidP="00D82E86">
      <w:pPr>
        <w:spacing w:line="240" w:lineRule="auto"/>
        <w:ind w:firstLine="709"/>
        <w:contextualSpacing/>
        <w:rPr>
          <w:rFonts w:ascii="Times New Roman" w:hAnsi="Times New Roman"/>
          <w:sz w:val="24"/>
          <w:szCs w:val="24"/>
        </w:rPr>
      </w:pP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b/>
          <w:sz w:val="24"/>
          <w:szCs w:val="24"/>
          <w:u w:val="single"/>
        </w:rPr>
        <w:t>4)</w:t>
      </w:r>
      <w:r w:rsidRPr="00D82E86">
        <w:rPr>
          <w:rFonts w:ascii="Times New Roman" w:hAnsi="Times New Roman"/>
          <w:sz w:val="24"/>
          <w:szCs w:val="24"/>
          <w:u w:val="single"/>
        </w:rPr>
        <w:t>Метод на основе вычитания стоимости:</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 xml:space="preserve">Метод на основе вычитания стоимости действует, когда оцениваемые, идентичные или однородные товары будут продаваться на территории Российской Федерации без изменения своего первоначального состояния. </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Суть этого метода заключается в том, что за основу определения таможенной стоимости берется цена, по которой оцениваемые, идентичные или однородные товары продаются на внутреннем рынке в неизменном состоянии. В этом случае в качестве базы расчета таможенной стоимости принимается цена единицы товара, по которой оцениваемые товары продаются наибольшей партией на российской территории в период времени, максимально приближенный к моменту ввоза товара. При этом покупатель должен быть, как правило, независим от продавца. Срок ввоза таких товаров: не более 90 дней с даты ввоза оцениваемых товаров.</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Из цены единицы товара вычитаются следующие компоненты:</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а) расходы на выплату комиссионных вознаграждений, обычные надбавки на прибыль и общие расходы в связи с продажей в Российской Федерации ввозимых товаров того же класса и вида;</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б) суммы ввозных таможенных пошлин, налогов, сборов и иных платежей, подлежащих уплате в Российской Федерации в связи с ввозом или продажей товаров;</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в) обычные расходы, понесенные в Российской Федерации на транспортировку, страхование, погрузочные и разгрузочные работы.</w:t>
      </w:r>
    </w:p>
    <w:p w:rsidR="00D82E86" w:rsidRPr="00D82E86" w:rsidRDefault="00D82E86" w:rsidP="00D82E86">
      <w:pPr>
        <w:spacing w:line="240" w:lineRule="auto"/>
        <w:ind w:firstLine="709"/>
        <w:contextualSpacing/>
        <w:rPr>
          <w:rFonts w:ascii="Times New Roman" w:hAnsi="Times New Roman"/>
          <w:sz w:val="24"/>
          <w:szCs w:val="24"/>
        </w:rPr>
      </w:pP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b/>
          <w:sz w:val="24"/>
          <w:szCs w:val="24"/>
          <w:u w:val="single"/>
        </w:rPr>
        <w:t>5)</w:t>
      </w:r>
      <w:r w:rsidRPr="00D82E86">
        <w:rPr>
          <w:rFonts w:ascii="Times New Roman" w:hAnsi="Times New Roman"/>
          <w:sz w:val="24"/>
          <w:szCs w:val="24"/>
          <w:u w:val="single"/>
        </w:rPr>
        <w:t>Метод на основе сложения стоимости:</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При использовании метода на основе сложения стоимости в качестве базы для определения таможенной стоимости принимается цена товара, рассчитанная путем сложения трех компонентов:</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 стоимости материалов и иных издержек, понесенных изготовителем в связи с производством оцениваемого товара;</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 общих затрат, характерных для продажи в Российскую Федерацию из страны вывоза товаров того же вида, в том числе расходов на транспортировку, погрузочные и разгрузочные работы, страхование до места пересечения российской таможенной границы и др;</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 прибыли, обычно получаемой экспортером в результате поставки оцениваемых товаров в Российскую Федерацию.</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Таможенная стоимость по данному методу определяется как на основе информации, получаемой в стране импорта, так и с помощью информации об издержках производства оцениваемых товаров, которую можно получить только за пределами страны импорта.</w:t>
      </w:r>
    </w:p>
    <w:p w:rsidR="00D82E86" w:rsidRPr="00D82E86" w:rsidRDefault="00D82E86" w:rsidP="00D82E86">
      <w:pPr>
        <w:spacing w:line="240" w:lineRule="auto"/>
        <w:ind w:firstLine="709"/>
        <w:contextualSpacing/>
        <w:rPr>
          <w:rFonts w:ascii="Times New Roman" w:hAnsi="Times New Roman"/>
          <w:sz w:val="24"/>
          <w:szCs w:val="24"/>
        </w:rPr>
      </w:pP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b/>
          <w:sz w:val="24"/>
          <w:szCs w:val="24"/>
          <w:u w:val="single"/>
        </w:rPr>
        <w:t>6)</w:t>
      </w:r>
      <w:r w:rsidRPr="00D82E86">
        <w:rPr>
          <w:rFonts w:ascii="Times New Roman" w:hAnsi="Times New Roman"/>
          <w:sz w:val="24"/>
          <w:szCs w:val="24"/>
          <w:u w:val="single"/>
        </w:rPr>
        <w:t>Резервный метод:</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Резервный метод предполагает определение таможенной стоимости оцениваемых товаров с учетом мировой практики используется путем гибкого применения пяти предыдущих методов таможенной оценки.</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 xml:space="preserve">Метод 6 базируется на гибком применении метода 1, когда, например, есть информация о цене сделки, но нет документального подтверждения расходов по доставке товара или не выполняются условия применения метода 1. </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В качестве основы для определения таможенной стоимости товара по резервному методу не могут быть использованы:</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1) цена товара на внутреннем российском рынке;</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2) цена товара, поставляемого из стран его вывоза в третьи страны;</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3) цена на внутреннем российском рынке на товары российского происхождения;</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4) произвольно установленная или достоверно не подтвержденная цена товара.</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Требование к документальному подтверждению при использовании метода 6 также более гибко по сравнению с другими методами определения таможенной стоимости. Допускается использование информационных справочников по мировым ценам и ценам внутреннего рынка, статистических данных об общепринятых уровнях комиссионных, о скидках, прибыли, транспортных тарифах и т.д.</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При применении метода 6 таможенный орган предоставляет декларанту имеющуюся в его распоряжении ценовую информацию.</w:t>
      </w:r>
    </w:p>
    <w:p w:rsidR="00D82E86" w:rsidRPr="00D82E86" w:rsidRDefault="00D82E86" w:rsidP="00D82E86">
      <w:pPr>
        <w:spacing w:line="240" w:lineRule="auto"/>
        <w:ind w:firstLine="709"/>
        <w:contextualSpacing/>
        <w:rPr>
          <w:rFonts w:ascii="Times New Roman" w:hAnsi="Times New Roman"/>
          <w:sz w:val="24"/>
          <w:szCs w:val="24"/>
        </w:rPr>
      </w:pPr>
      <w:r w:rsidRPr="00D82E86">
        <w:rPr>
          <w:rFonts w:ascii="Times New Roman" w:hAnsi="Times New Roman"/>
          <w:sz w:val="24"/>
          <w:szCs w:val="24"/>
        </w:rPr>
        <w:t>Использование справочных цен предполагает соответствующую корректировку с</w:t>
      </w:r>
      <w:r>
        <w:t xml:space="preserve"> </w:t>
      </w:r>
      <w:r w:rsidRPr="00D82E86">
        <w:rPr>
          <w:rFonts w:ascii="Times New Roman" w:hAnsi="Times New Roman"/>
          <w:sz w:val="24"/>
          <w:szCs w:val="24"/>
        </w:rPr>
        <w:t>учетом условий поставки оцениваемых товаров.</w:t>
      </w:r>
    </w:p>
    <w:p w:rsidR="00D82E86" w:rsidRDefault="00D82E86" w:rsidP="00D82E86">
      <w:pPr>
        <w:spacing w:line="240" w:lineRule="auto"/>
        <w:ind w:firstLine="709"/>
        <w:contextualSpacing/>
      </w:pPr>
    </w:p>
    <w:p w:rsidR="00D82E86" w:rsidRDefault="00D82E86" w:rsidP="00D82E86"/>
    <w:p w:rsidR="0027689B" w:rsidRDefault="0027689B" w:rsidP="00D82E86"/>
    <w:p w:rsidR="0027689B" w:rsidRDefault="0027689B" w:rsidP="00D82E86"/>
    <w:p w:rsidR="0027689B" w:rsidRDefault="0027689B" w:rsidP="00D82E86"/>
    <w:p w:rsidR="0027689B" w:rsidRDefault="0027689B" w:rsidP="00D82E86"/>
    <w:p w:rsidR="0027689B" w:rsidRDefault="0027689B" w:rsidP="00D82E86"/>
    <w:p w:rsidR="00D920E7" w:rsidRPr="00D920E7" w:rsidRDefault="0027689B" w:rsidP="00D920E7">
      <w:pPr>
        <w:widowControl w:val="0"/>
        <w:shd w:val="clear" w:color="auto" w:fill="FFFFFF"/>
        <w:tabs>
          <w:tab w:val="left" w:pos="1018"/>
        </w:tabs>
        <w:autoSpaceDE w:val="0"/>
        <w:autoSpaceDN w:val="0"/>
        <w:adjustRightInd w:val="0"/>
        <w:spacing w:after="0" w:line="240" w:lineRule="auto"/>
        <w:contextualSpacing/>
        <w:jc w:val="center"/>
        <w:rPr>
          <w:rFonts w:ascii="Times New Roman" w:hAnsi="Times New Roman"/>
          <w:b/>
          <w:sz w:val="24"/>
          <w:szCs w:val="24"/>
        </w:rPr>
      </w:pPr>
      <w:r>
        <w:br w:type="page"/>
      </w:r>
      <w:r w:rsidR="00D920E7" w:rsidRPr="00D920E7">
        <w:rPr>
          <w:rFonts w:ascii="Times New Roman" w:hAnsi="Times New Roman"/>
          <w:b/>
          <w:sz w:val="24"/>
          <w:szCs w:val="24"/>
        </w:rPr>
        <w:t>2.  Задача №1</w:t>
      </w:r>
    </w:p>
    <w:p w:rsidR="00D920E7" w:rsidRPr="00D920E7" w:rsidRDefault="00D920E7" w:rsidP="00D920E7">
      <w:pPr>
        <w:shd w:val="clear" w:color="auto" w:fill="FFFFFF"/>
        <w:tabs>
          <w:tab w:val="left" w:pos="1018"/>
        </w:tabs>
        <w:spacing w:after="0" w:line="240" w:lineRule="auto"/>
        <w:contextualSpacing/>
        <w:rPr>
          <w:rFonts w:ascii="Times New Roman" w:hAnsi="Times New Roman"/>
          <w:sz w:val="24"/>
          <w:szCs w:val="24"/>
        </w:rPr>
      </w:pPr>
      <w:r w:rsidRPr="00D920E7">
        <w:rPr>
          <w:rFonts w:ascii="Times New Roman" w:hAnsi="Times New Roman"/>
          <w:sz w:val="24"/>
          <w:szCs w:val="24"/>
        </w:rPr>
        <w:t xml:space="preserve">Определите розничную цену на товар, реализуемый предприятием розничной торговли (при условии прямых связей между производителем и предприятием розничной торговли) при двух условиях: для малого предприятия и универмага. </w:t>
      </w:r>
    </w:p>
    <w:p w:rsidR="00D920E7" w:rsidRPr="00D920E7" w:rsidRDefault="00D920E7" w:rsidP="00D920E7">
      <w:pPr>
        <w:shd w:val="clear" w:color="auto" w:fill="FFFFFF"/>
        <w:tabs>
          <w:tab w:val="left" w:pos="1018"/>
        </w:tabs>
        <w:spacing w:after="0" w:line="240" w:lineRule="auto"/>
        <w:contextualSpacing/>
        <w:rPr>
          <w:rFonts w:ascii="Times New Roman" w:hAnsi="Times New Roman"/>
          <w:sz w:val="24"/>
          <w:szCs w:val="24"/>
        </w:rPr>
      </w:pPr>
      <w:r w:rsidRPr="00D920E7">
        <w:rPr>
          <w:rFonts w:ascii="Times New Roman" w:hAnsi="Times New Roman"/>
          <w:sz w:val="24"/>
          <w:szCs w:val="24"/>
        </w:rPr>
        <w:t>Известно:</w:t>
      </w:r>
    </w:p>
    <w:p w:rsidR="00D920E7" w:rsidRPr="00D920E7" w:rsidRDefault="00D920E7" w:rsidP="00D920E7">
      <w:pPr>
        <w:widowControl w:val="0"/>
        <w:numPr>
          <w:ilvl w:val="0"/>
          <w:numId w:val="5"/>
        </w:numPr>
        <w:shd w:val="clear" w:color="auto" w:fill="FFFFFF"/>
        <w:tabs>
          <w:tab w:val="left" w:pos="1709"/>
        </w:tabs>
        <w:autoSpaceDE w:val="0"/>
        <w:autoSpaceDN w:val="0"/>
        <w:adjustRightInd w:val="0"/>
        <w:spacing w:after="0" w:line="240" w:lineRule="auto"/>
        <w:ind w:left="426"/>
        <w:contextualSpacing/>
        <w:rPr>
          <w:rFonts w:ascii="Times New Roman" w:hAnsi="Times New Roman"/>
          <w:spacing w:val="-25"/>
          <w:sz w:val="24"/>
          <w:szCs w:val="24"/>
        </w:rPr>
      </w:pPr>
      <w:r w:rsidRPr="00D920E7">
        <w:rPr>
          <w:rFonts w:ascii="Times New Roman" w:hAnsi="Times New Roman"/>
          <w:sz w:val="24"/>
          <w:szCs w:val="24"/>
        </w:rPr>
        <w:t>Себестоимость изделия - 240 руб. (в т.ч. затраты на обработку - 100 руб.)</w:t>
      </w:r>
    </w:p>
    <w:p w:rsidR="00D920E7" w:rsidRPr="00D920E7" w:rsidRDefault="00D920E7" w:rsidP="00D920E7">
      <w:pPr>
        <w:widowControl w:val="0"/>
        <w:numPr>
          <w:ilvl w:val="0"/>
          <w:numId w:val="5"/>
        </w:numPr>
        <w:shd w:val="clear" w:color="auto" w:fill="FFFFFF"/>
        <w:tabs>
          <w:tab w:val="left" w:pos="1709"/>
        </w:tabs>
        <w:autoSpaceDE w:val="0"/>
        <w:autoSpaceDN w:val="0"/>
        <w:adjustRightInd w:val="0"/>
        <w:spacing w:after="0" w:line="240" w:lineRule="auto"/>
        <w:ind w:left="426"/>
        <w:contextualSpacing/>
        <w:rPr>
          <w:rFonts w:ascii="Times New Roman" w:hAnsi="Times New Roman"/>
          <w:spacing w:val="-11"/>
          <w:sz w:val="24"/>
          <w:szCs w:val="24"/>
        </w:rPr>
      </w:pPr>
      <w:r w:rsidRPr="00D920E7">
        <w:rPr>
          <w:rFonts w:ascii="Times New Roman" w:hAnsi="Times New Roman"/>
          <w:sz w:val="24"/>
          <w:szCs w:val="24"/>
        </w:rPr>
        <w:t>Рентабельность, исчисленная как отношение прибыли к затра</w:t>
      </w:r>
      <w:r w:rsidRPr="00D920E7">
        <w:rPr>
          <w:rFonts w:ascii="Times New Roman" w:hAnsi="Times New Roman"/>
          <w:sz w:val="24"/>
          <w:szCs w:val="24"/>
        </w:rPr>
        <w:softHyphen/>
        <w:t>там на обработку - 60%</w:t>
      </w:r>
    </w:p>
    <w:p w:rsidR="00D920E7" w:rsidRPr="00D920E7" w:rsidRDefault="00D920E7" w:rsidP="00D920E7">
      <w:pPr>
        <w:widowControl w:val="0"/>
        <w:numPr>
          <w:ilvl w:val="0"/>
          <w:numId w:val="5"/>
        </w:numPr>
        <w:shd w:val="clear" w:color="auto" w:fill="FFFFFF"/>
        <w:tabs>
          <w:tab w:val="left" w:pos="1709"/>
          <w:tab w:val="left" w:pos="9274"/>
        </w:tabs>
        <w:autoSpaceDE w:val="0"/>
        <w:autoSpaceDN w:val="0"/>
        <w:adjustRightInd w:val="0"/>
        <w:spacing w:after="0" w:line="240" w:lineRule="auto"/>
        <w:ind w:left="426"/>
        <w:contextualSpacing/>
        <w:rPr>
          <w:rFonts w:ascii="Times New Roman" w:hAnsi="Times New Roman"/>
          <w:spacing w:val="-12"/>
          <w:sz w:val="24"/>
          <w:szCs w:val="24"/>
        </w:rPr>
      </w:pPr>
      <w:r w:rsidRPr="00D920E7">
        <w:rPr>
          <w:rFonts w:ascii="Times New Roman" w:hAnsi="Times New Roman"/>
          <w:sz w:val="24"/>
          <w:szCs w:val="24"/>
        </w:rPr>
        <w:t>Торговая надбавка - 25%</w:t>
      </w:r>
    </w:p>
    <w:p w:rsidR="0027689B" w:rsidRPr="00D920E7" w:rsidRDefault="00D920E7" w:rsidP="00D920E7">
      <w:pPr>
        <w:spacing w:after="0" w:line="240" w:lineRule="auto"/>
        <w:contextualSpacing/>
        <w:rPr>
          <w:rFonts w:ascii="Times New Roman" w:hAnsi="Times New Roman"/>
          <w:sz w:val="24"/>
          <w:szCs w:val="24"/>
        </w:rPr>
      </w:pPr>
      <w:r w:rsidRPr="00D920E7">
        <w:rPr>
          <w:rFonts w:ascii="Times New Roman" w:hAnsi="Times New Roman"/>
          <w:sz w:val="24"/>
          <w:szCs w:val="24"/>
        </w:rPr>
        <w:t xml:space="preserve">       4.</w:t>
      </w:r>
      <w:r w:rsidRPr="00D920E7">
        <w:rPr>
          <w:rFonts w:ascii="Times New Roman" w:hAnsi="Times New Roman"/>
          <w:sz w:val="24"/>
          <w:szCs w:val="24"/>
        </w:rPr>
        <w:tab/>
        <w:t>Ставка НДС - 18%</w:t>
      </w:r>
      <w:r w:rsidRPr="00D920E7">
        <w:rPr>
          <w:rFonts w:ascii="Times New Roman" w:hAnsi="Times New Roman"/>
          <w:sz w:val="24"/>
          <w:szCs w:val="24"/>
        </w:rPr>
        <w:br/>
      </w:r>
    </w:p>
    <w:p w:rsidR="00D920E7" w:rsidRDefault="00D920E7" w:rsidP="00D920E7">
      <w:pPr>
        <w:spacing w:after="0" w:line="240" w:lineRule="auto"/>
        <w:contextualSpacing/>
        <w:rPr>
          <w:rFonts w:ascii="Times New Roman" w:hAnsi="Times New Roman"/>
          <w:sz w:val="24"/>
          <w:szCs w:val="24"/>
        </w:rPr>
      </w:pPr>
      <w:r w:rsidRPr="00D920E7">
        <w:rPr>
          <w:rFonts w:ascii="Times New Roman" w:hAnsi="Times New Roman"/>
          <w:sz w:val="24"/>
          <w:szCs w:val="24"/>
        </w:rPr>
        <w:t>Решение:</w:t>
      </w:r>
      <w:r>
        <w:rPr>
          <w:rFonts w:ascii="Times New Roman" w:hAnsi="Times New Roman"/>
          <w:sz w:val="24"/>
          <w:szCs w:val="24"/>
        </w:rPr>
        <w:t xml:space="preserve"> </w:t>
      </w:r>
    </w:p>
    <w:p w:rsidR="00D920E7" w:rsidRDefault="00D920E7" w:rsidP="00D920E7">
      <w:pPr>
        <w:spacing w:after="0" w:line="240" w:lineRule="auto"/>
        <w:contextualSpacing/>
        <w:rPr>
          <w:rFonts w:ascii="Times New Roman" w:hAnsi="Times New Roman"/>
          <w:sz w:val="24"/>
          <w:szCs w:val="24"/>
        </w:rPr>
      </w:pPr>
      <w:r>
        <w:rPr>
          <w:rFonts w:ascii="Times New Roman" w:hAnsi="Times New Roman"/>
          <w:sz w:val="24"/>
          <w:szCs w:val="24"/>
        </w:rPr>
        <w:t>Для универмага:</w:t>
      </w:r>
    </w:p>
    <w:p w:rsidR="00D920E7" w:rsidRDefault="00D920E7" w:rsidP="00D920E7">
      <w:pPr>
        <w:spacing w:after="0" w:line="240" w:lineRule="auto"/>
        <w:contextualSpacing/>
        <w:rPr>
          <w:rFonts w:ascii="Times New Roman" w:hAnsi="Times New Roman"/>
          <w:sz w:val="24"/>
          <w:szCs w:val="24"/>
        </w:rPr>
      </w:pPr>
    </w:p>
    <w:p w:rsidR="00D920E7" w:rsidRDefault="00D920E7" w:rsidP="00D920E7">
      <w:pPr>
        <w:spacing w:after="0" w:line="240" w:lineRule="auto"/>
        <w:contextualSpacing/>
        <w:rPr>
          <w:rFonts w:ascii="Times New Roman" w:hAnsi="Times New Roman"/>
          <w:sz w:val="24"/>
          <w:szCs w:val="24"/>
        </w:rPr>
      </w:pPr>
      <w:r>
        <w:rPr>
          <w:rFonts w:ascii="Times New Roman" w:hAnsi="Times New Roman"/>
          <w:sz w:val="24"/>
          <w:szCs w:val="24"/>
        </w:rPr>
        <w:t>1.Рассчет прибыли.</w:t>
      </w:r>
    </w:p>
    <w:p w:rsidR="00D920E7" w:rsidRDefault="00D920E7" w:rsidP="00D920E7">
      <w:pPr>
        <w:spacing w:after="0" w:line="240" w:lineRule="auto"/>
        <w:contextualSpacing/>
      </w:pPr>
      <w:r>
        <w:rPr>
          <w:rFonts w:ascii="Times New Roman" w:hAnsi="Times New Roman"/>
          <w:sz w:val="24"/>
          <w:szCs w:val="24"/>
        </w:rPr>
        <w:t xml:space="preserve">  </w:t>
      </w:r>
      <w:r w:rsidRPr="00903DF1">
        <w:rPr>
          <w:rFonts w:ascii="Cambria Math" w:hAnsi="Cambria Math"/>
        </w:rPr>
        <w:br/>
      </w:r>
      <w:r w:rsidR="00BD705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2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2E86&quot;/&gt;&lt;wsp:rsid wsp:val=&quot;00067CF8&quot;/&gt;&lt;wsp:rsid wsp:val=&quot;000A074A&quot;/&gt;&lt;wsp:rsid wsp:val=&quot;00131719&quot;/&gt;&lt;wsp:rsid wsp:val=&quot;00216371&quot;/&gt;&lt;wsp:rsid wsp:val=&quot;0027689B&quot;/&gt;&lt;wsp:rsid wsp:val=&quot;00396AE3&quot;/&gt;&lt;wsp:rsid wsp:val=&quot;004B03F9&quot;/&gt;&lt;wsp:rsid wsp:val=&quot;00763940&quot;/&gt;&lt;wsp:rsid wsp:val=&quot;00766AD2&quot;/&gt;&lt;wsp:rsid wsp:val=&quot;0095556B&quot;/&gt;&lt;wsp:rsid wsp:val=&quot;00BA48E1&quot;/&gt;&lt;wsp:rsid wsp:val=&quot;00D82E86&quot;/&gt;&lt;wsp:rsid wsp:val=&quot;00D920E7&quot;/&gt;&lt;wsp:rsid wsp:val=&quot;00FC63BB&quot;/&gt;&lt;/wsp:rsids&gt;&lt;/w:docPr&gt;&lt;w:body&gt;&lt;w:p wsp:rsidR=&quot;00000000&quot; wsp:rsidRDefault=&quot;00396AE3&quot;&gt;&lt;m:oMathPara&gt;&lt;m:oMath&gt;&lt;m:r&gt;&lt;w:rPr&gt;&lt;w:rFonts w:ascii=&quot;Cambria Math&quot; w:h-ansi=&quot;Cambria Math&quot;/&gt;&lt;wx:font wx:val=&quot;Cambria Math&quot;/&gt;&lt;w:i/&gt;&lt;/w:rPr&gt;&lt;m:t&gt;РџСЂРёР±С‹Р»СЊ =&lt;/m:t&gt;&lt;/m:r&gt;&lt;m:f&gt;&lt;m:fPr&gt;&lt;m:ctrlPr&gt;&lt;w:rPr&gt;&lt;w:rFonts w:ascii=&quot;Cambria Math&quot; w:fareast=&quot;Calibri&quot; w:h-ansi=&quot;Cambria Math&quot;/&gt;&lt;wx:font wx:val=&quot;Cambria Math&quot;/&gt;&lt;w:i/&gt;&lt;w:sz w:val=&quot;24&quot;/&gt;&lt;w:sz-cs w:val=&quot;24&quot;/&gt;&lt;w:lang w:fareast=&quot;EN-US&quot; w:bidi=&quot;EN-US&quot;/&gt;&lt;/w:rPr&gt;&lt;/m:ctrlPr&gt;&lt;/m:fPr&gt;&lt;m:num&gt;&lt;m:r&gt;&lt;w:rPr&gt;&lt;w:rFonts w:ascii=&quot;Cambria Math&quot; w:h-ansi=&quot;Cambria Math&quot;/&gt;&lt;wx:font wx:val=&quot;Cambria Math&quot;/&gt;&lt;w:i/&gt;&lt;/w:rPr&gt;&lt;m:t&gt;100Г—60&lt;/m:t&gt;&lt;/m:r&gt;&lt;/m:num&gt;&lt;m:den&gt;&lt;m:r&gt;&lt;w:rPr&gt;&lt;w:rFonts w:ascii=&quot;Cambria Math&quot; w:h-ansi=&quot;Cambria Math&quot;/&gt;&lt;wx:font wx:val=&quot;Cambria Math&quot;/&gt;&lt;w:i/&gt;&lt;/w:rPr&gt;&lt;m:t&gt;100&lt;/m:t&gt;&lt;/m:r&gt;&lt;/m:den&gt;&lt;/m:f&gt;&lt;m:r&gt;&lt;w:rPr&gt;&lt;w:rFonts w:ascii=&quot;Cambria Math&quot; w:h-ansi=&quot;Cambria Math&quot;/&gt;&lt;wx:font wx:val=&quot;Cambria Math&quot;/&gt;&lt;w:i/&gt;&lt;/w:rPr&gt;&lt;m:t&gt;=60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D920E7" w:rsidRDefault="00D920E7" w:rsidP="00D920E7">
      <w:pPr>
        <w:spacing w:after="0" w:line="240" w:lineRule="auto"/>
        <w:contextualSpacing/>
        <w:rPr>
          <w:rFonts w:ascii="Times New Roman" w:hAnsi="Times New Roman"/>
          <w:sz w:val="24"/>
          <w:szCs w:val="24"/>
        </w:rPr>
      </w:pPr>
      <w:r w:rsidRPr="00D920E7">
        <w:rPr>
          <w:rFonts w:ascii="Times New Roman" w:hAnsi="Times New Roman"/>
          <w:sz w:val="24"/>
          <w:szCs w:val="24"/>
        </w:rPr>
        <w:t xml:space="preserve">2. </w:t>
      </w:r>
      <w:r>
        <w:rPr>
          <w:rFonts w:ascii="Times New Roman" w:hAnsi="Times New Roman"/>
          <w:sz w:val="24"/>
          <w:szCs w:val="24"/>
        </w:rPr>
        <w:t>Отпускная цена без НДС</w:t>
      </w:r>
    </w:p>
    <w:p w:rsidR="00D920E7" w:rsidRDefault="00D920E7" w:rsidP="008075FD">
      <w:pPr>
        <w:numPr>
          <w:ilvl w:val="0"/>
          <w:numId w:val="6"/>
        </w:numPr>
        <w:spacing w:after="0" w:line="240" w:lineRule="auto"/>
        <w:contextualSpacing/>
        <w:rPr>
          <w:rFonts w:ascii="Times New Roman" w:hAnsi="Times New Roman"/>
          <w:sz w:val="24"/>
          <w:szCs w:val="24"/>
        </w:rPr>
      </w:pPr>
      <w:r>
        <w:rPr>
          <w:rFonts w:ascii="Times New Roman" w:hAnsi="Times New Roman"/>
          <w:sz w:val="24"/>
          <w:szCs w:val="24"/>
        </w:rPr>
        <w:t>+ 60 = 300 руб.</w:t>
      </w:r>
    </w:p>
    <w:p w:rsidR="00D920E7" w:rsidRDefault="008075FD" w:rsidP="008075FD">
      <w:pPr>
        <w:numPr>
          <w:ilvl w:val="0"/>
          <w:numId w:val="8"/>
        </w:numPr>
        <w:spacing w:after="0" w:line="240" w:lineRule="auto"/>
        <w:ind w:left="142" w:hanging="142"/>
        <w:contextualSpacing/>
        <w:rPr>
          <w:rFonts w:ascii="Times New Roman" w:hAnsi="Times New Roman"/>
          <w:sz w:val="24"/>
          <w:szCs w:val="24"/>
        </w:rPr>
      </w:pPr>
      <w:r>
        <w:rPr>
          <w:rFonts w:ascii="Times New Roman" w:hAnsi="Times New Roman"/>
          <w:sz w:val="24"/>
          <w:szCs w:val="24"/>
        </w:rPr>
        <w:t xml:space="preserve">.НДС </w:t>
      </w:r>
    </w:p>
    <w:p w:rsidR="008075FD" w:rsidRDefault="00BD7056" w:rsidP="008075FD">
      <w:r>
        <w:pict>
          <v:shape id="_x0000_i1026" type="#_x0000_t75" style="width:107.2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2E86&quot;/&gt;&lt;wsp:rsid wsp:val=&quot;00067CF8&quot;/&gt;&lt;wsp:rsid wsp:val=&quot;000A074A&quot;/&gt;&lt;wsp:rsid wsp:val=&quot;00131719&quot;/&gt;&lt;wsp:rsid wsp:val=&quot;00216371&quot;/&gt;&lt;wsp:rsid wsp:val=&quot;0027689B&quot;/&gt;&lt;wsp:rsid wsp:val=&quot;004B03F9&quot;/&gt;&lt;wsp:rsid wsp:val=&quot;00763940&quot;/&gt;&lt;wsp:rsid wsp:val=&quot;00766AD2&quot;/&gt;&lt;wsp:rsid wsp:val=&quot;008075FD&quot;/&gt;&lt;wsp:rsid wsp:val=&quot;008F50B6&quot;/&gt;&lt;wsp:rsid wsp:val=&quot;0095556B&quot;/&gt;&lt;wsp:rsid wsp:val=&quot;00BA48E1&quot;/&gt;&lt;wsp:rsid wsp:val=&quot;00D82E86&quot;/&gt;&lt;wsp:rsid wsp:val=&quot;00D920E7&quot;/&gt;&lt;wsp:rsid wsp:val=&quot;00FC63BB&quot;/&gt;&lt;/wsp:rsids&gt;&lt;/w:docPr&gt;&lt;w:body&gt;&lt;w:p wsp:rsidR=&quot;00000000&quot; wsp:rsidRDefault=&quot;008F50B6&quot;&gt;&lt;m:oMathPara&gt;&lt;m:oMath&gt;&lt;m:f&gt;&lt;m:fPr&gt;&lt;m:ctrlPr&gt;&lt;w:rPr&gt;&lt;w:rFonts w:ascii=&quot;Cambria Math&quot; w:fareast=&quot;Calibri&quot; w:h-ansi=&quot;Times New Roman&quot;/&gt;&lt;wx:font wx:val=&quot;Cambria Math&quot;/&gt;&lt;w:sz w:val=&quot;24&quot;/&gt;&lt;w:sz-cs w:val=&quot;24&quot;/&gt;&lt;w:lang w:fareast=&quot;EN-US&quot; w:bidi=&quot;EN-US&quot;/&gt;&lt;/w:rPr&gt;&lt;/m:ctrlPr&gt;&lt;/m:fPr&gt;&lt;m:num&gt;&lt;m:r&gt;&lt;m:rPr&gt;&lt;m:sty m:val=&quot;p&quot;/&gt;&lt;/m:rPr&gt;&lt;w:rPr&gt;&lt;w:rFonts w:ascii=&quot;Cambria Math&quot; w:h-ansi=&quot;Times New Roman&quot;/&gt;&lt;wx:font wx:val=&quot;Cambria Math&quot;/&gt;&lt;w:sz w:val=&quot;24&quot;/&gt;&lt;w:sz-cs w:val=&quot;24&quot;/&gt;&lt;/w:rPr&gt;&lt;m:t&gt;300&lt;/m:t&gt;&lt;/m:r&gt;&lt;m:r&gt;&lt;m:rPr&gt;&lt;m:sty m:val=&quot;p&quot;/&gt;&lt;/m:rPr&gt;&lt;w:rPr&gt;&lt;w:rFonts w:ascii=&quot;Cambria Math&quot; w:h-ansi=&quot;Cambria Math&quot;/&gt;&lt;wx:font wx:val=&quot;Cambria Math&quot;/&gt;&lt;w:sz w:val=&quot;24&quot;/&gt;&lt;w:sz-cs w:val=&quot;24&quot;/&gt;&lt;/w:rPr&gt;&lt;m:t&gt;Г—&lt;/m:t&gt;&lt;/m:r&gt;&lt;m:r&gt;&lt;m:rPr&gt;&lt;m:sty m:val=&quot;p&quot;/&gt;&lt;/m:rPr&gt;&lt;w:rPr&gt;&lt;w:rFonts w:ascii=&quot;Cambria Math&quot; w:h-ansi=&quot;Times New Roman&quot;/&gt;&lt;wx:font wx:val=&quot;Cambria Math&quot;/&gt;&lt;w:sz w:val=&quot;24&quot;/&gt;&lt;w:sz-cs w:val=&quot;24&quot;/&gt;&lt;/w:rPr&gt;&lt;m:t&gt;18&lt;/m:t&gt;&lt;/m:r&gt;&lt;m:r&gt;&lt;m:rPr&gt;&lt;m:sty m:val=&quot;p&quot;/&gt;&lt;/m:rPr&gt;&lt;w:rPr&gt;&lt;w:rFonts w:ascii=&quot;Cambria Math&quot; w:h-ansi=&quot;Cambria Math&quot;/&gt;&lt;wx:font wx:val=&quot;Cambria Math&quot;/&gt;&lt;w:sz w:val=&quot;24&quot;/&gt;&lt;w:sz-cs w:val=&quot;24&quot;/&gt;&lt;/w:rPr&gt;&lt;m:t&gt;%&lt;/m:t&gt;&lt;/m:r&gt;&lt;/m:num&gt;&lt;m:den&gt;&lt;m:r&gt;&lt;m:rPr&gt;&lt;m:sty m:val=&quot;p&quot;/&gt;&lt;/m:rPr&gt;&lt;w:rPr&gt;&lt;w:rFonts w:ascii=&quot;Cambria Math&quot; w:h-ansi=&quot;Times New Roman&quot;/&gt;&lt;wx:font wx:val=&quot;Cambria Math&quot;/&gt;&lt;w:sz w:val=&quot;24&quot;/&gt;&lt;w:sz-cs w:val=&quot;24&quot;/&gt;&lt;/w:rPr&gt;&lt;m:t&gt;100&lt;/m:t&gt;&lt;/m:r&gt;&lt;m:r&gt;&lt;m:rPr&gt;&lt;m:sty m:val=&quot;p&quot;/&gt;&lt;/m:rPr&gt;&lt;w:rPr&gt;&lt;w:rFonts w:ascii=&quot;Cambria Math&quot; w:h-ansi=&quot;Cambria Math&quot;/&gt;&lt;wx:font wx:val=&quot;Cambria Math&quot;/&gt;&lt;w:sz w:val=&quot;24&quot;/&gt;&lt;w:sz-cs w:val=&quot;24&quot;/&gt;&lt;/w:rPr&gt;&lt;m:t&gt;%&lt;/m:t&gt;&lt;/m:r&gt;&lt;/m:den&gt;&lt;/m:f&gt;&lt;m:r&gt;&lt;m:rPr&gt;&lt;m:sty m:val=&quot;p&quot;/&gt;&lt;/m:rPr&gt;&lt;w:rPr&gt;&lt;w:rFonts w:ascii=&quot;Cambria Math&quot; w:h-ansi=&quot;Times New Roman&quot;/&gt;&lt;wx:font wx:val=&quot;Cambria Math&quot;/&gt;&lt;w:sz w:val=&quot;24&quot;/&gt;&lt;w:sz-cs w:val=&quot;24&quot;/&gt;&lt;/w:rPr&gt;&lt;m:t&gt;=54 &lt;/m:t&gt;&lt;/m:r&gt;&lt;m:r&gt;&lt;m:rPr&gt;&lt;m:sty m:val=&quot;p&quot;/&gt;&lt;/m:rPr&gt;&lt;w:rPr&gt;&lt;w:rFonts w:ascii=&quot;Cambria Math&quot; w:h-ansi=&quot;Times New Roman&quot;/&gt;&lt;wx:font wx:val=&quot;Times New Roman&quot;/&gt;&lt;w:sz w:val=&quot;24&quot;/&gt;&lt;w:sz-cs w:val=&quot;24&quot;/&gt;&lt;/w:rPr&gt;&lt;m:t&gt;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p>
    <w:p w:rsidR="008075FD" w:rsidRDefault="008075FD" w:rsidP="008075FD">
      <w:pPr>
        <w:numPr>
          <w:ilvl w:val="0"/>
          <w:numId w:val="5"/>
        </w:numPr>
        <w:spacing w:after="0" w:line="240" w:lineRule="auto"/>
        <w:contextualSpacing/>
        <w:rPr>
          <w:rFonts w:ascii="Times New Roman" w:hAnsi="Times New Roman"/>
          <w:sz w:val="24"/>
          <w:szCs w:val="24"/>
        </w:rPr>
      </w:pPr>
      <w:r w:rsidRPr="008075FD">
        <w:rPr>
          <w:rFonts w:ascii="Times New Roman" w:hAnsi="Times New Roman"/>
          <w:sz w:val="24"/>
          <w:szCs w:val="24"/>
        </w:rPr>
        <w:t>Отпускная цена с НДС</w:t>
      </w:r>
    </w:p>
    <w:p w:rsidR="008075FD" w:rsidRDefault="008075FD" w:rsidP="008075FD">
      <w:pPr>
        <w:spacing w:after="0" w:line="240" w:lineRule="auto"/>
        <w:contextualSpacing/>
        <w:rPr>
          <w:rFonts w:ascii="Times New Roman" w:hAnsi="Times New Roman"/>
          <w:sz w:val="24"/>
          <w:szCs w:val="24"/>
        </w:rPr>
      </w:pPr>
      <w:r>
        <w:rPr>
          <w:rFonts w:ascii="Times New Roman" w:hAnsi="Times New Roman"/>
          <w:sz w:val="24"/>
          <w:szCs w:val="24"/>
        </w:rPr>
        <w:t>300 + 54 = 354 руб.</w:t>
      </w:r>
    </w:p>
    <w:p w:rsidR="008075FD" w:rsidRDefault="008075FD" w:rsidP="008075FD">
      <w:pPr>
        <w:numPr>
          <w:ilvl w:val="0"/>
          <w:numId w:val="5"/>
        </w:numPr>
        <w:spacing w:after="0" w:line="240" w:lineRule="auto"/>
        <w:contextualSpacing/>
        <w:rPr>
          <w:rFonts w:ascii="Times New Roman" w:hAnsi="Times New Roman"/>
          <w:sz w:val="24"/>
          <w:szCs w:val="24"/>
        </w:rPr>
      </w:pPr>
      <w:r w:rsidRPr="008075FD">
        <w:rPr>
          <w:rFonts w:ascii="Times New Roman" w:hAnsi="Times New Roman"/>
          <w:sz w:val="24"/>
          <w:szCs w:val="24"/>
        </w:rPr>
        <w:t xml:space="preserve">Торговая надбавка </w:t>
      </w:r>
    </w:p>
    <w:p w:rsidR="008075FD" w:rsidRPr="008075FD" w:rsidRDefault="00BD7056" w:rsidP="008075FD">
      <w:pPr>
        <w:spacing w:after="0" w:line="240" w:lineRule="auto"/>
        <w:contextualSpacing/>
        <w:rPr>
          <w:rFonts w:ascii="Times New Roman" w:hAnsi="Times New Roman"/>
          <w:sz w:val="24"/>
          <w:szCs w:val="24"/>
        </w:rPr>
      </w:pPr>
      <w:r>
        <w:pict>
          <v:shape id="_x0000_i1027" type="#_x0000_t75" style="width:10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2E86&quot;/&gt;&lt;wsp:rsid wsp:val=&quot;00067CF8&quot;/&gt;&lt;wsp:rsid wsp:val=&quot;000A074A&quot;/&gt;&lt;wsp:rsid wsp:val=&quot;00131719&quot;/&gt;&lt;wsp:rsid wsp:val=&quot;00216371&quot;/&gt;&lt;wsp:rsid wsp:val=&quot;0027689B&quot;/&gt;&lt;wsp:rsid wsp:val=&quot;004549C2&quot;/&gt;&lt;wsp:rsid wsp:val=&quot;004B03F9&quot;/&gt;&lt;wsp:rsid wsp:val=&quot;00763940&quot;/&gt;&lt;wsp:rsid wsp:val=&quot;00766AD2&quot;/&gt;&lt;wsp:rsid wsp:val=&quot;008075FD&quot;/&gt;&lt;wsp:rsid wsp:val=&quot;0095556B&quot;/&gt;&lt;wsp:rsid wsp:val=&quot;00BA48E1&quot;/&gt;&lt;wsp:rsid wsp:val=&quot;00D82E86&quot;/&gt;&lt;wsp:rsid wsp:val=&quot;00D920E7&quot;/&gt;&lt;wsp:rsid wsp:val=&quot;00FC63BB&quot;/&gt;&lt;/wsp:rsids&gt;&lt;/w:docPr&gt;&lt;w:body&gt;&lt;w:p wsp:rsidR=&quot;00000000&quot; wsp:rsidRDefault=&quot;004549C2&quot;&gt;&lt;m:oMathPara&gt;&lt;m:oMath&gt;&lt;m:f&gt;&lt;m:fPr&gt;&lt;m:ctrlPr&gt;&lt;w:rPr&gt;&lt;w:rFonts w:ascii=&quot;Cambria Math&quot; w:fareast=&quot;Calibri&quot; w:h-ansi=&quot;Times New Roman&quot;/&gt;&lt;wx:font wx:val=&quot;Cambria Math&quot;/&gt;&lt;w:sz w:val=&quot;24&quot;/&gt;&lt;w:sz-cs w:val=&quot;24&quot;/&gt;&lt;w:lang w:fareast=&quot;EN-US&quot; w:bidi=&quot;EN-US&quot;/&gt;&lt;/w:rPr&gt;&lt;/m:ctrlPr&gt;&lt;/m:fPr&gt;&lt;m:num&gt;&lt;m:r&gt;&lt;m:rPr&gt;&lt;m:sty m:val=&quot;p&quot;/&gt;&lt;/m:rPr&gt;&lt;w:rPr&gt;&lt;w:rFonts w:ascii=&quot;Cambria Math&quot; w:h-ansi=&quot;Times New Roman&quot;/&gt;&lt;wx:font wx:val=&quot;Cambria Math&quot;/&gt;&lt;w:sz w:val=&quot;24&quot;/&gt;&lt;w:sz-cs w:val=&quot;24&quot;/&gt;&lt;/w:rPr&gt;&lt;m:t&gt;300&lt;/m:t&gt;&lt;/m:r&gt;&lt;m:r&gt;&lt;m:rPr&gt;&lt;m:sty m:val=&quot;p&quot;/&gt;&lt;/m:rPr&gt;&lt;w:rPr&gt;&lt;w:rFonts w:ascii=&quot;Cambria Math&quot; w:h-ansi=&quot;Cambria Math&quot;/&gt;&lt;wx:font wx:val=&quot;Cambria Math&quot;/&gt;&lt;w:sz w:val=&quot;24&quot;/&gt;&lt;w:sz-cs w:val=&quot;24&quot;/&gt;&lt;/w:rPr&gt;&lt;m:t&gt;Г—&lt;/m:t&gt;&lt;/m:r&gt;&lt;m:r&gt;&lt;m:rPr&gt;&lt;m:sty m:val=&quot;p&quot;/&gt;&lt;/m:rPr&gt;&lt;w:rPr&gt;&lt;w:rFonts w:ascii=&quot;Cambria Math&quot; w:h-ansi=&quot;Times New Roman&quot;/&gt;&lt;wx:font wx:val=&quot;Cambria Math&quot;/&gt;&lt;/w:rPr&gt;&lt;m:t&gt;25&lt;/m:t&gt;&lt;/m:r&gt;&lt;m:r&gt;&lt;m:rPr&gt;&lt;m:sty m:val=&quot;p&quot;/&gt;&lt;/m:rPr&gt;&lt;w:rPr&gt;&lt;w:rFonts w:ascii=&quot;Cambria Math&quot; w:h-ansi=&quot;Cambria Math&quot;/&gt;&lt;wx:font wx:val=&quot;Cambria Math&quot;/&gt;&lt;w:sz w:val=&quot;24&quot;/&gt;&lt;w:sz-cs w:val=&quot;24&quot;/&gt;&lt;/w:rPr&gt;&lt;m:t&gt;%&lt;/m:t&gt;&lt;/m:r&gt;&lt;/m:num&gt;&lt;m:den&gt;&lt;m:r&gt;&lt;m:rPr&gt;&lt;m:sty m:val=&quot;p&quot;/&gt;&lt;/m:rPr&gt;&lt;w:rPr&gt;&lt;w:rFonts w:ascii=&quot;Cambria Math&quot; w:h-ansi=&quot;Times New Roman&quot;/&gt;&lt;wx:font wx:val=&quot;Cambria Math&quot;/&gt;&lt;w:sz w:val=&quot;24&quot;/&gt;&lt;w:sz-cs w:val=&quot;24&quot;/&gt;&lt;/w:rPr&gt;&lt;m:t&gt;100&lt;/m:t&gt;&lt;/m:r&gt;&lt;m:r&gt;&lt;m:rPr&gt;&lt;m:sty m:val=&quot;p&quot;/&gt;&lt;/m:rPr&gt;&lt;w:rPr&gt;&lt;w:rFonts w:ascii=&quot;Cambria Math&quot; w:h-ansi=&quot;Cambria Math&quot;/&gt;&lt;wx:font wx:val=&quot;Cambria Math&quot;/&gt;&lt;w:sz w:val=&quot;24&quot;/&gt;&lt;w:sz-cs w:val=&quot;24&quot;/&gt;&lt;/w:rPr&gt;&lt;m:t&gt;%&lt;/m:t&gt;&lt;/m:r&gt;&lt;/m:den&gt;&lt;/m:f&gt;&lt;m:r&gt;&lt;m:rPr&gt;&lt;m:sty m:val=&quot;p&quot;/&gt;&lt;/m:rPr&gt;&lt;w:rPr&gt;&lt;w:rFonts w:ascii=&quot;Cambria Math&quot; w:h-ansi=&quot;Times New Roman&quot;/&gt;&lt;wx:font wx:val=&quot;Cambria Math&quot;/&gt;&lt;w:sz w:val=&quot;24&quot;/&gt;&lt;w:sz-cs w:val=&quot;24&quot;/&gt;&lt;/w:rPr&gt;&lt;m:t&gt;=&lt;/m:t&gt;&lt;/m:r&gt;&lt;m:r&gt;&lt;m:rPr&gt;&lt;m:sty m:val=&quot;p&quot;/&gt;&lt;/m:rPr&gt;&lt;w:rPr&gt;&lt;w:rFonts w:ascii=&quot;Cambria Math&quot; w:h-ansi=&quot;Times New Roman&quot;/&gt;&lt;wx:font wx:val=&quot;Cambria Math&quot;/&gt;&lt;/w:rPr&gt;&lt;m:t&gt;75&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8075FD" w:rsidRDefault="008075FD" w:rsidP="00E2758F">
      <w:pPr>
        <w:numPr>
          <w:ilvl w:val="0"/>
          <w:numId w:val="5"/>
        </w:numPr>
        <w:spacing w:after="0" w:line="240" w:lineRule="auto"/>
        <w:contextualSpacing/>
        <w:rPr>
          <w:rFonts w:ascii="Times New Roman" w:hAnsi="Times New Roman"/>
          <w:sz w:val="24"/>
          <w:szCs w:val="24"/>
        </w:rPr>
      </w:pPr>
      <w:r>
        <w:rPr>
          <w:rFonts w:ascii="Times New Roman" w:hAnsi="Times New Roman"/>
          <w:sz w:val="24"/>
          <w:szCs w:val="24"/>
        </w:rPr>
        <w:t>Розничная цена без НДС</w:t>
      </w:r>
    </w:p>
    <w:p w:rsidR="00E2758F" w:rsidRDefault="00E2758F" w:rsidP="00E2758F">
      <w:pPr>
        <w:spacing w:after="0" w:line="240" w:lineRule="auto"/>
        <w:contextualSpacing/>
        <w:rPr>
          <w:rFonts w:ascii="Times New Roman" w:hAnsi="Times New Roman"/>
          <w:sz w:val="24"/>
          <w:szCs w:val="24"/>
        </w:rPr>
      </w:pPr>
      <w:r>
        <w:rPr>
          <w:rFonts w:ascii="Times New Roman" w:hAnsi="Times New Roman"/>
          <w:sz w:val="24"/>
          <w:szCs w:val="24"/>
        </w:rPr>
        <w:t>300 + 75 = 375  руб.</w:t>
      </w:r>
    </w:p>
    <w:p w:rsidR="00E2758F" w:rsidRDefault="00E2758F" w:rsidP="00E2758F">
      <w:pPr>
        <w:numPr>
          <w:ilvl w:val="0"/>
          <w:numId w:val="5"/>
        </w:numPr>
        <w:spacing w:after="0" w:line="240" w:lineRule="auto"/>
        <w:contextualSpacing/>
        <w:rPr>
          <w:rFonts w:ascii="Times New Roman" w:hAnsi="Times New Roman"/>
          <w:sz w:val="24"/>
          <w:szCs w:val="24"/>
        </w:rPr>
      </w:pPr>
      <w:r>
        <w:rPr>
          <w:rFonts w:ascii="Times New Roman" w:hAnsi="Times New Roman"/>
          <w:sz w:val="24"/>
          <w:szCs w:val="24"/>
        </w:rPr>
        <w:t xml:space="preserve">Начислен НДС </w:t>
      </w:r>
    </w:p>
    <w:p w:rsidR="00E2758F" w:rsidRPr="00E2758F" w:rsidRDefault="00BD7056" w:rsidP="00E2758F">
      <w:pPr>
        <w:spacing w:after="0" w:line="240" w:lineRule="auto"/>
        <w:contextualSpacing/>
        <w:rPr>
          <w:rFonts w:ascii="Times New Roman" w:hAnsi="Times New Roman"/>
          <w:sz w:val="24"/>
          <w:szCs w:val="24"/>
        </w:rPr>
      </w:pPr>
      <w:r>
        <w:rPr>
          <w:rFonts w:ascii="Times New Roman" w:hAnsi="Times New Roman"/>
          <w:sz w:val="24"/>
          <w:szCs w:val="24"/>
        </w:rPr>
        <w:pict>
          <v:shape id="_x0000_i1028" type="#_x0000_t75" style="width:117.7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2E86&quot;/&gt;&lt;wsp:rsid wsp:val=&quot;00067CF8&quot;/&gt;&lt;wsp:rsid wsp:val=&quot;000A074A&quot;/&gt;&lt;wsp:rsid wsp:val=&quot;00131719&quot;/&gt;&lt;wsp:rsid wsp:val=&quot;00216371&quot;/&gt;&lt;wsp:rsid wsp:val=&quot;00226892&quot;/&gt;&lt;wsp:rsid wsp:val=&quot;0027689B&quot;/&gt;&lt;wsp:rsid wsp:val=&quot;004B03F9&quot;/&gt;&lt;wsp:rsid wsp:val=&quot;00763940&quot;/&gt;&lt;wsp:rsid wsp:val=&quot;00766AD2&quot;/&gt;&lt;wsp:rsid wsp:val=&quot;008075FD&quot;/&gt;&lt;wsp:rsid wsp:val=&quot;0095556B&quot;/&gt;&lt;wsp:rsid wsp:val=&quot;00BA48E1&quot;/&gt;&lt;wsp:rsid wsp:val=&quot;00D82E86&quot;/&gt;&lt;wsp:rsid wsp:val=&quot;00D920E7&quot;/&gt;&lt;wsp:rsid wsp:val=&quot;00E2758F&quot;/&gt;&lt;wsp:rsid wsp:val=&quot;00FC63BB&quot;/&gt;&lt;/wsp:rsids&gt;&lt;/w:docPr&gt;&lt;w:body&gt;&lt;w:p wsp:rsidR=&quot;00000000&quot; wsp:rsidRDefault=&quot;00226892&quot;&gt;&lt;m:oMathPara&gt;&lt;m:oMath&gt;&lt;m:f&gt;&lt;m:fPr&gt;&lt;m:ctrlPr&gt;&lt;w:rPr&gt;&lt;w:rFonts w:ascii=&quot;Cambria Math&quot; w:fareast=&quot;Calibri&quot; w:h-ansi=&quot;Times New Roman&quot;/&gt;&lt;wx:font wx:val=&quot;Cambria Math&quot;/&gt;&lt;w:sz w:val=&quot;24&quot;/&gt;&lt;w:sz-cs w:val=&quot;24&quot;/&gt;&lt;w:lang w:fareast=&quot;EN-US&quot; w:bidi=&quot;EN-US&quot;/&gt;&lt;/w:rPr&gt;&lt;/m:ctrlPr&gt;&lt;/m:fPr&gt;&lt;m:num&gt;&lt;m:r&gt;&lt;m:rPr&gt;&lt;m:sty m:val=&quot;p&quot;/&gt;&lt;/m:rPr&gt;&lt;w:rPr&gt;&lt;w:rFonts w:ascii=&quot;Cambria Math&quot; w:h-ansi=&quot;Times New Roman&quot;/&gt;&lt;wx:font wx:val=&quot;Cambria Math&quot;/&gt;&lt;/w:rPr&gt;&lt;m:t&gt;375&lt;/m:t&gt;&lt;/m:r&gt;&lt;m:r&gt;&lt;m:rPr&gt;&lt;m:sty m:val=&quot;p&quot;/&gt;&lt;/m:rPr&gt;&lt;w:rPr&gt;&lt;w:rFonts w:ascii=&quot;Cambria Math&quot; w:h-ansi=&quot;Cambria Math&quot;/&gt;&lt;wx:font wx:val=&quot;Cambria Math&quot;/&gt;&lt;w:sz w:val=&quot;24&quot;/&gt;&lt;w:sz-cs w:val=&quot;24&quot;/&gt;&lt;/w:rPr&gt;&lt;m:t&gt;Г—&lt;/m:t&gt;&lt;/m:r&gt;&lt;m:r&gt;&lt;m:rPr&gt;&lt;m:sty m:val=&quot;p&quot;/&gt;&lt;/m:rPr&gt;&lt;w:rPr&gt;&lt;w:rFonts w:ascii=&quot;Cambria Math&quot; w:h-ansi=&quot;Times New Roman&quot;/&gt;&lt;wx:font wx:val=&quot;Cambria Math&quot;/&gt;&lt;/w:rPr&gt;&lt;m:t&gt;18&lt;/m:t&gt;&lt;/m:r&gt;&lt;m:r&gt;&lt;m:rPr&gt;&lt;m:sty m:val=&quot;p&quot;/&gt;&lt;/m:rPr&gt;&lt;w:rPr&gt;&lt;w:rFonts w:ascii=&quot;Cambria Math&quot; w:h-ansi=&quot;Cambria Math&quot;/&gt;&lt;wx:font wx:val=&quot;Cambria Math&quot;/&gt;&lt;w:sz w:val=&quot;24&quot;/&gt;&lt;w:sz-cs w:val=&quot;24&quot;/&gt;&lt;/w:rPr&gt;&lt;m:t&gt;%&lt;/m:t&gt;&lt;/m:r&gt;&lt;/m:num&gt;&lt;m:den&gt;&lt;m:r&gt;&lt;m:rPr&gt;&lt;m:sty m:val=&quot;p&quot;/&gt;&lt;/m:rPr&gt;&lt;w:rPr&gt;&lt;w:rFonts w:ascii=&quot;Cambria Math&quot; w:h-ansi=&quot;Times New Roman&quot;/&gt;&lt;wx:font wx:val=&quot;Cambria Math&quot;/&gt;&lt;w:sz w:val=&quot;24&quot;/&gt;&lt;w:sz-cs w:val=&quot;24&quot;/&gt;&lt;/w:rPr&gt;&lt;m:t&gt;100&lt;/m:t&gt;&lt;/m:r&gt;&lt;m:r&gt;&lt;m:rPr&gt;&lt;m:sty m:val=&quot;p&quot;/&gt;&lt;/m:rPr&gt;&lt;w:rPr&gt;&lt;w:rFonts w:ascii=&quot;Cambria Math&quot; w:h-ansi=&quot;Cambria Math&quot;/&gt;&lt;wx:font wx:val=&quot;Cambria Math&quot;/&gt;&lt;w:sz w:val=&quot;24&quot;/&gt;&lt;w:sz-cs w:val=&quot;24&quot;/&gt;&lt;/w:rPr&gt;&lt;m:t&gt;%&lt;/m:t&gt;&lt;/m:r&gt;&lt;/m:den&gt;&lt;/m:f&gt;&lt;m:r&gt;&lt;m:rPr&gt;&lt;m:sty m:val=&quot;p&quot;/&gt;&lt;/m:rPr&gt;&lt;w:rPr&gt;&lt;w:rFonts w:ascii=&quot;Cambria Math&quot; w:h-ansi=&quot;Times New Roman&quot;/&gt;&lt;wx:font wx:val=&quot;Cambria Math&quot;/&gt;&lt;w:sz w:val=&quot;24&quot;/&gt;&lt;w:sz-cs w:val=&quot;24&quot;/&gt;&lt;/w:rPr&gt;&lt;m:t&gt;=&lt;/m:t&gt;&lt;/m:r&gt;&lt;m:r&gt;&lt;m:rPr&gt;&lt;m:sty m:val=&quot;p&quot;/&gt;&lt;/m:rPr&gt;&lt;w:rPr&gt;&lt;w:rFonts w:ascii=&quot;Cambria Math&quot; w:h-ansi=&quot;Times New Roman&quot;/&gt;&lt;wx:font wx:val=&quot;Cambria Math&quot;/&gt;&lt;/w:rPr&gt;&lt;m:t&gt;67,50&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p>
    <w:p w:rsidR="00E2758F" w:rsidRDefault="00E2758F" w:rsidP="00E2758F">
      <w:pPr>
        <w:numPr>
          <w:ilvl w:val="0"/>
          <w:numId w:val="5"/>
        </w:numPr>
        <w:spacing w:after="0" w:line="240" w:lineRule="auto"/>
        <w:contextualSpacing/>
        <w:rPr>
          <w:rFonts w:ascii="Times New Roman" w:hAnsi="Times New Roman"/>
          <w:sz w:val="24"/>
          <w:szCs w:val="24"/>
        </w:rPr>
      </w:pPr>
      <w:r>
        <w:rPr>
          <w:rFonts w:ascii="Times New Roman" w:hAnsi="Times New Roman"/>
          <w:sz w:val="24"/>
          <w:szCs w:val="24"/>
        </w:rPr>
        <w:t xml:space="preserve">Розничная цена с НДС </w:t>
      </w:r>
    </w:p>
    <w:p w:rsidR="00E2758F" w:rsidRDefault="00E2758F" w:rsidP="00E2758F">
      <w:pPr>
        <w:spacing w:after="0" w:line="240" w:lineRule="auto"/>
        <w:contextualSpacing/>
        <w:rPr>
          <w:rFonts w:ascii="Times New Roman" w:hAnsi="Times New Roman"/>
          <w:sz w:val="24"/>
          <w:szCs w:val="24"/>
        </w:rPr>
      </w:pPr>
      <w:r>
        <w:rPr>
          <w:rFonts w:ascii="Times New Roman" w:hAnsi="Times New Roman"/>
          <w:sz w:val="24"/>
          <w:szCs w:val="24"/>
        </w:rPr>
        <w:t>375 + 67,50 = 442,50 руб.</w:t>
      </w:r>
    </w:p>
    <w:p w:rsidR="00E2758F" w:rsidRDefault="00E2758F" w:rsidP="00E2758F">
      <w:pPr>
        <w:numPr>
          <w:ilvl w:val="0"/>
          <w:numId w:val="5"/>
        </w:numPr>
        <w:spacing w:after="0" w:line="240" w:lineRule="auto"/>
        <w:contextualSpacing/>
        <w:rPr>
          <w:rFonts w:ascii="Times New Roman" w:hAnsi="Times New Roman"/>
          <w:sz w:val="24"/>
          <w:szCs w:val="24"/>
        </w:rPr>
      </w:pPr>
      <w:r>
        <w:rPr>
          <w:rFonts w:ascii="Times New Roman" w:hAnsi="Times New Roman"/>
          <w:sz w:val="24"/>
          <w:szCs w:val="24"/>
        </w:rPr>
        <w:t xml:space="preserve">В бюджет: </w:t>
      </w:r>
    </w:p>
    <w:p w:rsidR="00E2758F" w:rsidRPr="00E2758F" w:rsidRDefault="00E2758F" w:rsidP="00E2758F">
      <w:pPr>
        <w:spacing w:after="0" w:line="240" w:lineRule="auto"/>
        <w:contextualSpacing/>
        <w:rPr>
          <w:rFonts w:ascii="Times New Roman" w:hAnsi="Times New Roman"/>
          <w:sz w:val="24"/>
          <w:szCs w:val="24"/>
        </w:rPr>
      </w:pPr>
      <w:r>
        <w:rPr>
          <w:rFonts w:ascii="Times New Roman" w:hAnsi="Times New Roman"/>
          <w:sz w:val="24"/>
          <w:szCs w:val="24"/>
        </w:rPr>
        <w:t>67,50 – 54 = 13,50 руб.</w:t>
      </w:r>
    </w:p>
    <w:p w:rsidR="00E2758F" w:rsidRDefault="00E2758F" w:rsidP="00E2758F">
      <w:pPr>
        <w:spacing w:after="0" w:line="240" w:lineRule="auto"/>
        <w:contextualSpacing/>
        <w:rPr>
          <w:rFonts w:ascii="Times New Roman" w:hAnsi="Times New Roman"/>
          <w:sz w:val="24"/>
          <w:szCs w:val="24"/>
        </w:rPr>
      </w:pPr>
      <w:r>
        <w:rPr>
          <w:rFonts w:ascii="Times New Roman" w:hAnsi="Times New Roman"/>
          <w:sz w:val="24"/>
          <w:szCs w:val="24"/>
        </w:rPr>
        <w:t xml:space="preserve"> </w:t>
      </w:r>
    </w:p>
    <w:p w:rsidR="00E2758F" w:rsidRDefault="00E2758F" w:rsidP="00E2758F">
      <w:pPr>
        <w:spacing w:after="0" w:line="240" w:lineRule="auto"/>
        <w:contextualSpacing/>
        <w:rPr>
          <w:rFonts w:ascii="Times New Roman" w:hAnsi="Times New Roman"/>
          <w:sz w:val="24"/>
          <w:szCs w:val="24"/>
        </w:rPr>
      </w:pPr>
      <w:r>
        <w:rPr>
          <w:rFonts w:ascii="Times New Roman" w:hAnsi="Times New Roman"/>
          <w:sz w:val="24"/>
          <w:szCs w:val="24"/>
        </w:rPr>
        <w:t>Для малого предприятия :</w:t>
      </w:r>
    </w:p>
    <w:p w:rsidR="00E2758F" w:rsidRDefault="00E2758F" w:rsidP="00E2758F">
      <w:pPr>
        <w:spacing w:after="0" w:line="240" w:lineRule="auto"/>
        <w:contextualSpacing/>
        <w:rPr>
          <w:rFonts w:ascii="Times New Roman" w:hAnsi="Times New Roman"/>
          <w:sz w:val="24"/>
          <w:szCs w:val="24"/>
        </w:rPr>
      </w:pPr>
    </w:p>
    <w:p w:rsidR="00E2758F" w:rsidRDefault="00E2758F" w:rsidP="00E2758F">
      <w:pPr>
        <w:spacing w:after="0" w:line="240" w:lineRule="auto"/>
        <w:contextualSpacing/>
        <w:rPr>
          <w:rFonts w:ascii="Times New Roman" w:hAnsi="Times New Roman"/>
          <w:sz w:val="24"/>
          <w:szCs w:val="24"/>
        </w:rPr>
      </w:pPr>
      <w:r>
        <w:rPr>
          <w:rFonts w:ascii="Times New Roman" w:hAnsi="Times New Roman"/>
          <w:sz w:val="24"/>
          <w:szCs w:val="24"/>
        </w:rPr>
        <w:t>1.Рассчет прибыли.</w:t>
      </w:r>
    </w:p>
    <w:p w:rsidR="00E2758F" w:rsidRDefault="00E2758F" w:rsidP="00E2758F">
      <w:pPr>
        <w:spacing w:after="0" w:line="240" w:lineRule="auto"/>
        <w:contextualSpacing/>
      </w:pPr>
      <w:r>
        <w:rPr>
          <w:rFonts w:ascii="Times New Roman" w:hAnsi="Times New Roman"/>
          <w:sz w:val="24"/>
          <w:szCs w:val="24"/>
        </w:rPr>
        <w:t xml:space="preserve">  </w:t>
      </w:r>
      <w:r w:rsidRPr="00E2758F">
        <w:rPr>
          <w:rFonts w:ascii="Cambria Math" w:hAnsi="Cambria Math"/>
        </w:rPr>
        <w:br/>
      </w:r>
      <w:r w:rsidR="00BD7056">
        <w:pict>
          <v:shape id="_x0000_i1029" type="#_x0000_t75" style="width:154.5pt;height:2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2E86&quot;/&gt;&lt;wsp:rsid wsp:val=&quot;00067CF8&quot;/&gt;&lt;wsp:rsid wsp:val=&quot;000A074A&quot;/&gt;&lt;wsp:rsid wsp:val=&quot;00131719&quot;/&gt;&lt;wsp:rsid wsp:val=&quot;00216371&quot;/&gt;&lt;wsp:rsid wsp:val=&quot;0027689B&quot;/&gt;&lt;wsp:rsid wsp:val=&quot;00396AE3&quot;/&gt;&lt;wsp:rsid wsp:val=&quot;004B03F9&quot;/&gt;&lt;wsp:rsid wsp:val=&quot;00763940&quot;/&gt;&lt;wsp:rsid wsp:val=&quot;00766AD2&quot;/&gt;&lt;wsp:rsid wsp:val=&quot;0095556B&quot;/&gt;&lt;wsp:rsid wsp:val=&quot;00BA48E1&quot;/&gt;&lt;wsp:rsid wsp:val=&quot;00D82E86&quot;/&gt;&lt;wsp:rsid wsp:val=&quot;00D920E7&quot;/&gt;&lt;wsp:rsid wsp:val=&quot;00FC63BB&quot;/&gt;&lt;/wsp:rsids&gt;&lt;/w:docPr&gt;&lt;w:body&gt;&lt;w:p wsp:rsidR=&quot;00000000&quot; wsp:rsidRDefault=&quot;00396AE3&quot;&gt;&lt;m:oMathPara&gt;&lt;m:oMath&gt;&lt;m:r&gt;&lt;w:rPr&gt;&lt;w:rFonts w:ascii=&quot;Cambria Math&quot; w:h-ansi=&quot;Cambria Math&quot;/&gt;&lt;wx:font wx:val=&quot;Cambria Math&quot;/&gt;&lt;w:i/&gt;&lt;/w:rPr&gt;&lt;m:t&gt;РџСЂРёР±С‹Р»СЊ =&lt;/m:t&gt;&lt;/m:r&gt;&lt;m:f&gt;&lt;m:fPr&gt;&lt;m:ctrlPr&gt;&lt;w:rPr&gt;&lt;w:rFonts w:ascii=&quot;Cambria Math&quot; w:fareast=&quot;Calibri&quot; w:h-ansi=&quot;Cambria Math&quot;/&gt;&lt;wx:font wx:val=&quot;Cambria Math&quot;/&gt;&lt;w:i/&gt;&lt;w:sz w:val=&quot;24&quot;/&gt;&lt;w:sz-cs w:val=&quot;24&quot;/&gt;&lt;w:lang w:fareast=&quot;EN-US&quot; w:bidi=&quot;EN-US&quot;/&gt;&lt;/w:rPr&gt;&lt;/m:ctrlPr&gt;&lt;/m:fPr&gt;&lt;m:num&gt;&lt;m:r&gt;&lt;w:rPr&gt;&lt;w:rFonts w:ascii=&quot;Cambria Math&quot; w:h-ansi=&quot;Cambria Math&quot;/&gt;&lt;wx:font wx:val=&quot;Cambria Math&quot;/&gt;&lt;w:i/&gt;&lt;/w:rPr&gt;&lt;m:t&gt;100Г—60&lt;/m:t&gt;&lt;/m:r&gt;&lt;/m:num&gt;&lt;m:den&gt;&lt;m:r&gt;&lt;w:rPr&gt;&lt;w:rFonts w:ascii=&quot;Cambria Math&quot; w:h-ansi=&quot;Cambria Math&quot;/&gt;&lt;wx:font wx:val=&quot;Cambria Math&quot;/&gt;&lt;w:i/&gt;&lt;/w:rPr&gt;&lt;m:t&gt;100&lt;/m:t&gt;&lt;/m:r&gt;&lt;/m:den&gt;&lt;/m:f&gt;&lt;m:r&gt;&lt;w:rPr&gt;&lt;w:rFonts w:ascii=&quot;Cambria Math&quot; w:h-ansi=&quot;Cambria Math&quot;/&gt;&lt;wx:font wx:val=&quot;Cambria Math&quot;/&gt;&lt;w:i/&gt;&lt;/w:rPr&gt;&lt;m:t&gt;=60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E2758F" w:rsidRDefault="00E2758F" w:rsidP="00E2758F">
      <w:pPr>
        <w:spacing w:after="0" w:line="240" w:lineRule="auto"/>
        <w:contextualSpacing/>
        <w:rPr>
          <w:rFonts w:ascii="Times New Roman" w:hAnsi="Times New Roman"/>
          <w:sz w:val="24"/>
          <w:szCs w:val="24"/>
        </w:rPr>
      </w:pPr>
      <w:r w:rsidRPr="00D920E7">
        <w:rPr>
          <w:rFonts w:ascii="Times New Roman" w:hAnsi="Times New Roman"/>
          <w:sz w:val="24"/>
          <w:szCs w:val="24"/>
        </w:rPr>
        <w:t xml:space="preserve">2. </w:t>
      </w:r>
      <w:r>
        <w:rPr>
          <w:rFonts w:ascii="Times New Roman" w:hAnsi="Times New Roman"/>
          <w:sz w:val="24"/>
          <w:szCs w:val="24"/>
        </w:rPr>
        <w:t>Отпускная цена без НДС</w:t>
      </w:r>
    </w:p>
    <w:p w:rsidR="00E2758F" w:rsidRDefault="00E2758F" w:rsidP="00E2758F">
      <w:pPr>
        <w:numPr>
          <w:ilvl w:val="0"/>
          <w:numId w:val="6"/>
        </w:numPr>
        <w:spacing w:after="0" w:line="240" w:lineRule="auto"/>
        <w:contextualSpacing/>
        <w:rPr>
          <w:rFonts w:ascii="Times New Roman" w:hAnsi="Times New Roman"/>
          <w:sz w:val="24"/>
          <w:szCs w:val="24"/>
        </w:rPr>
      </w:pPr>
      <w:r>
        <w:rPr>
          <w:rFonts w:ascii="Times New Roman" w:hAnsi="Times New Roman"/>
          <w:sz w:val="24"/>
          <w:szCs w:val="24"/>
        </w:rPr>
        <w:t>+ 60 = 300 руб.</w:t>
      </w:r>
    </w:p>
    <w:p w:rsidR="00E2758F" w:rsidRDefault="00E2758F" w:rsidP="00E2758F">
      <w:pPr>
        <w:spacing w:after="0" w:line="240" w:lineRule="auto"/>
        <w:contextualSpacing/>
        <w:rPr>
          <w:rFonts w:ascii="Times New Roman" w:hAnsi="Times New Roman"/>
          <w:sz w:val="24"/>
          <w:szCs w:val="24"/>
        </w:rPr>
      </w:pPr>
      <w:r>
        <w:rPr>
          <w:rFonts w:ascii="Times New Roman" w:hAnsi="Times New Roman"/>
          <w:sz w:val="24"/>
          <w:szCs w:val="24"/>
        </w:rPr>
        <w:t xml:space="preserve">3.НДС </w:t>
      </w:r>
    </w:p>
    <w:p w:rsidR="00E2758F" w:rsidRDefault="00BD7056" w:rsidP="00E2758F">
      <w:r>
        <w:pict>
          <v:shape id="_x0000_i1030" type="#_x0000_t75" style="width:107.2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2E86&quot;/&gt;&lt;wsp:rsid wsp:val=&quot;00067CF8&quot;/&gt;&lt;wsp:rsid wsp:val=&quot;000A074A&quot;/&gt;&lt;wsp:rsid wsp:val=&quot;00131719&quot;/&gt;&lt;wsp:rsid wsp:val=&quot;00216371&quot;/&gt;&lt;wsp:rsid wsp:val=&quot;0027689B&quot;/&gt;&lt;wsp:rsid wsp:val=&quot;004B03F9&quot;/&gt;&lt;wsp:rsid wsp:val=&quot;00763940&quot;/&gt;&lt;wsp:rsid wsp:val=&quot;00766AD2&quot;/&gt;&lt;wsp:rsid wsp:val=&quot;008075FD&quot;/&gt;&lt;wsp:rsid wsp:val=&quot;008F50B6&quot;/&gt;&lt;wsp:rsid wsp:val=&quot;0095556B&quot;/&gt;&lt;wsp:rsid wsp:val=&quot;00BA48E1&quot;/&gt;&lt;wsp:rsid wsp:val=&quot;00D82E86&quot;/&gt;&lt;wsp:rsid wsp:val=&quot;00D920E7&quot;/&gt;&lt;wsp:rsid wsp:val=&quot;00FC63BB&quot;/&gt;&lt;/wsp:rsids&gt;&lt;/w:docPr&gt;&lt;w:body&gt;&lt;w:p wsp:rsidR=&quot;00000000&quot; wsp:rsidRDefault=&quot;008F50B6&quot;&gt;&lt;m:oMathPara&gt;&lt;m:oMath&gt;&lt;m:f&gt;&lt;m:fPr&gt;&lt;m:ctrlPr&gt;&lt;w:rPr&gt;&lt;w:rFonts w:ascii=&quot;Cambria Math&quot; w:fareast=&quot;Calibri&quot; w:h-ansi=&quot;Times New Roman&quot;/&gt;&lt;wx:font wx:val=&quot;Cambria Math&quot;/&gt;&lt;w:sz w:val=&quot;24&quot;/&gt;&lt;w:sz-cs w:val=&quot;24&quot;/&gt;&lt;w:lang w:fareast=&quot;EN-US&quot; w:bidi=&quot;EN-US&quot;/&gt;&lt;/w:rPr&gt;&lt;/m:ctrlPr&gt;&lt;/m:fPr&gt;&lt;m:num&gt;&lt;m:r&gt;&lt;m:rPr&gt;&lt;m:sty m:val=&quot;p&quot;/&gt;&lt;/m:rPr&gt;&lt;w:rPr&gt;&lt;w:rFonts w:ascii=&quot;Cambria Math&quot; w:h-ansi=&quot;Times New Roman&quot;/&gt;&lt;wx:font wx:val=&quot;Cambria Math&quot;/&gt;&lt;w:sz w:val=&quot;24&quot;/&gt;&lt;w:sz-cs w:val=&quot;24&quot;/&gt;&lt;/w:rPr&gt;&lt;m:t&gt;300&lt;/m:t&gt;&lt;/m:r&gt;&lt;m:r&gt;&lt;m:rPr&gt;&lt;m:sty m:val=&quot;p&quot;/&gt;&lt;/m:rPr&gt;&lt;w:rPr&gt;&lt;w:rFonts w:ascii=&quot;Cambria Math&quot; w:h-ansi=&quot;Cambria Math&quot;/&gt;&lt;wx:font wx:val=&quot;Cambria Math&quot;/&gt;&lt;w:sz w:val=&quot;24&quot;/&gt;&lt;w:sz-cs w:val=&quot;24&quot;/&gt;&lt;/w:rPr&gt;&lt;m:t&gt;Г—&lt;/m:t&gt;&lt;/m:r&gt;&lt;m:r&gt;&lt;m:rPr&gt;&lt;m:sty m:val=&quot;p&quot;/&gt;&lt;/m:rPr&gt;&lt;w:rPr&gt;&lt;w:rFonts w:ascii=&quot;Cambria Math&quot; w:h-ansi=&quot;Times New Roman&quot;/&gt;&lt;wx:font wx:val=&quot;Cambria Math&quot;/&gt;&lt;w:sz w:val=&quot;24&quot;/&gt;&lt;w:sz-cs w:val=&quot;24&quot;/&gt;&lt;/w:rPr&gt;&lt;m:t&gt;18&lt;/m:t&gt;&lt;/m:r&gt;&lt;m:r&gt;&lt;m:rPr&gt;&lt;m:sty m:val=&quot;p&quot;/&gt;&lt;/m:rPr&gt;&lt;w:rPr&gt;&lt;w:rFonts w:ascii=&quot;Cambria Math&quot; w:h-ansi=&quot;Cambria Math&quot;/&gt;&lt;wx:font wx:val=&quot;Cambria Math&quot;/&gt;&lt;w:sz w:val=&quot;24&quot;/&gt;&lt;w:sz-cs w:val=&quot;24&quot;/&gt;&lt;/w:rPr&gt;&lt;m:t&gt;%&lt;/m:t&gt;&lt;/m:r&gt;&lt;/m:num&gt;&lt;m:den&gt;&lt;m:r&gt;&lt;m:rPr&gt;&lt;m:sty m:val=&quot;p&quot;/&gt;&lt;/m:rPr&gt;&lt;w:rPr&gt;&lt;w:rFonts w:ascii=&quot;Cambria Math&quot; w:h-ansi=&quot;Times New Roman&quot;/&gt;&lt;wx:font wx:val=&quot;Cambria Math&quot;/&gt;&lt;w:sz w:val=&quot;24&quot;/&gt;&lt;w:sz-cs w:val=&quot;24&quot;/&gt;&lt;/w:rPr&gt;&lt;m:t&gt;100&lt;/m:t&gt;&lt;/m:r&gt;&lt;m:r&gt;&lt;m:rPr&gt;&lt;m:sty m:val=&quot;p&quot;/&gt;&lt;/m:rPr&gt;&lt;w:rPr&gt;&lt;w:rFonts w:ascii=&quot;Cambria Math&quot; w:h-ansi=&quot;Cambria Math&quot;/&gt;&lt;wx:font wx:val=&quot;Cambria Math&quot;/&gt;&lt;w:sz w:val=&quot;24&quot;/&gt;&lt;w:sz-cs w:val=&quot;24&quot;/&gt;&lt;/w:rPr&gt;&lt;m:t&gt;%&lt;/m:t&gt;&lt;/m:r&gt;&lt;/m:den&gt;&lt;/m:f&gt;&lt;m:r&gt;&lt;m:rPr&gt;&lt;m:sty m:val=&quot;p&quot;/&gt;&lt;/m:rPr&gt;&lt;w:rPr&gt;&lt;w:rFonts w:ascii=&quot;Cambria Math&quot; w:h-ansi=&quot;Times New Roman&quot;/&gt;&lt;wx:font wx:val=&quot;Cambria Math&quot;/&gt;&lt;w:sz w:val=&quot;24&quot;/&gt;&lt;w:sz-cs w:val=&quot;24&quot;/&gt;&lt;/w:rPr&gt;&lt;m:t&gt;=54 &lt;/m:t&gt;&lt;/m:r&gt;&lt;m:r&gt;&lt;m:rPr&gt;&lt;m:sty m:val=&quot;p&quot;/&gt;&lt;/m:rPr&gt;&lt;w:rPr&gt;&lt;w:rFonts w:ascii=&quot;Cambria Math&quot; w:h-ansi=&quot;Times New Roman&quot;/&gt;&lt;wx:font wx:val=&quot;Times New Roman&quot;/&gt;&lt;w:sz w:val=&quot;24&quot;/&gt;&lt;w:sz-cs w:val=&quot;24&quot;/&gt;&lt;/w:rPr&gt;&lt;m:t&gt;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p>
    <w:p w:rsidR="00E2758F" w:rsidRDefault="00E2758F" w:rsidP="00E2758F"/>
    <w:p w:rsidR="00E2758F" w:rsidRDefault="00E2758F" w:rsidP="00E2758F">
      <w:pPr>
        <w:spacing w:after="0" w:line="240" w:lineRule="auto"/>
        <w:contextualSpacing/>
        <w:rPr>
          <w:rFonts w:ascii="Times New Roman" w:hAnsi="Times New Roman"/>
          <w:sz w:val="24"/>
          <w:szCs w:val="24"/>
        </w:rPr>
      </w:pPr>
      <w:r>
        <w:rPr>
          <w:rFonts w:ascii="Times New Roman" w:hAnsi="Times New Roman"/>
          <w:sz w:val="24"/>
          <w:szCs w:val="24"/>
        </w:rPr>
        <w:t>4.</w:t>
      </w:r>
      <w:r w:rsidRPr="008075FD">
        <w:rPr>
          <w:rFonts w:ascii="Times New Roman" w:hAnsi="Times New Roman"/>
          <w:sz w:val="24"/>
          <w:szCs w:val="24"/>
        </w:rPr>
        <w:t>Отпускная цена с НДС</w:t>
      </w:r>
    </w:p>
    <w:p w:rsidR="00E2758F" w:rsidRDefault="00E2758F" w:rsidP="00E2758F">
      <w:pPr>
        <w:spacing w:after="0" w:line="240" w:lineRule="auto"/>
        <w:contextualSpacing/>
        <w:rPr>
          <w:rFonts w:ascii="Times New Roman" w:hAnsi="Times New Roman"/>
          <w:sz w:val="24"/>
          <w:szCs w:val="24"/>
        </w:rPr>
      </w:pPr>
      <w:r>
        <w:rPr>
          <w:rFonts w:ascii="Times New Roman" w:hAnsi="Times New Roman"/>
          <w:sz w:val="24"/>
          <w:szCs w:val="24"/>
        </w:rPr>
        <w:t>300 + 54 = 354 руб.</w:t>
      </w:r>
    </w:p>
    <w:p w:rsidR="00E2758F" w:rsidRDefault="00E2758F" w:rsidP="00E2758F">
      <w:pPr>
        <w:spacing w:after="0" w:line="240" w:lineRule="auto"/>
        <w:contextualSpacing/>
        <w:rPr>
          <w:rFonts w:ascii="Times New Roman" w:hAnsi="Times New Roman"/>
          <w:sz w:val="24"/>
          <w:szCs w:val="24"/>
        </w:rPr>
      </w:pPr>
      <w:r>
        <w:rPr>
          <w:rFonts w:ascii="Times New Roman" w:hAnsi="Times New Roman"/>
          <w:sz w:val="24"/>
          <w:szCs w:val="24"/>
        </w:rPr>
        <w:t>5.Торговая надбавка</w:t>
      </w:r>
    </w:p>
    <w:p w:rsidR="00E2758F" w:rsidRPr="00E2758F" w:rsidRDefault="00BD7056" w:rsidP="00E2758F">
      <w:pPr>
        <w:spacing w:after="0" w:line="240" w:lineRule="auto"/>
        <w:contextualSpacing/>
        <w:rPr>
          <w:rFonts w:ascii="Times New Roman" w:hAnsi="Times New Roman"/>
          <w:sz w:val="24"/>
          <w:szCs w:val="24"/>
        </w:rPr>
      </w:pPr>
      <w:r>
        <w:rPr>
          <w:rFonts w:ascii="Times New Roman" w:hAnsi="Times New Roman"/>
          <w:sz w:val="24"/>
          <w:szCs w:val="24"/>
        </w:rPr>
        <w:pict>
          <v:shape id="_x0000_i1031" type="#_x0000_t75" style="width:117.7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2E86&quot;/&gt;&lt;wsp:rsid wsp:val=&quot;00067CF8&quot;/&gt;&lt;wsp:rsid wsp:val=&quot;000A074A&quot;/&gt;&lt;wsp:rsid wsp:val=&quot;00131719&quot;/&gt;&lt;wsp:rsid wsp:val=&quot;00216371&quot;/&gt;&lt;wsp:rsid wsp:val=&quot;0027689B&quot;/&gt;&lt;wsp:rsid wsp:val=&quot;0035162D&quot;/&gt;&lt;wsp:rsid wsp:val=&quot;004B03F9&quot;/&gt;&lt;wsp:rsid wsp:val=&quot;00763940&quot;/&gt;&lt;wsp:rsid wsp:val=&quot;00766AD2&quot;/&gt;&lt;wsp:rsid wsp:val=&quot;008075FD&quot;/&gt;&lt;wsp:rsid wsp:val=&quot;0095556B&quot;/&gt;&lt;wsp:rsid wsp:val=&quot;00BA48E1&quot;/&gt;&lt;wsp:rsid wsp:val=&quot;00D82E86&quot;/&gt;&lt;wsp:rsid wsp:val=&quot;00D920E7&quot;/&gt;&lt;wsp:rsid wsp:val=&quot;00E2758F&quot;/&gt;&lt;wsp:rsid wsp:val=&quot;00FC63BB&quot;/&gt;&lt;/wsp:rsids&gt;&lt;/w:docPr&gt;&lt;w:body&gt;&lt;w:p wsp:rsidR=&quot;00000000&quot; wsp:rsidRDefault=&quot;0035162D&quot;&gt;&lt;m:oMathPara&gt;&lt;m:oMath&gt;&lt;m:f&gt;&lt;m:fPr&gt;&lt;m:ctrlPr&gt;&lt;w:rPr&gt;&lt;w:rFonts w:ascii=&quot;Cambria Math&quot; w:fareast=&quot;Calibri&quot; w:h-ansi=&quot;Times New Roman&quot;/&gt;&lt;wx:font wx:val=&quot;Cambria Math&quot;/&gt;&lt;w:sz w:val=&quot;24&quot;/&gt;&lt;w:sz-cs w:val=&quot;24&quot;/&gt;&lt;w:lang w:fareast=&quot;EN-US&quot; w:bidi=&quot;EN-US&quot;/&gt;&lt;/w:rPr&gt;&lt;/m:ctrlPr&gt;&lt;/m:fPr&gt;&lt;m:num&gt;&lt;m:r&gt;&lt;m:rPr&gt;&lt;m:sty m:val=&quot;p&quot;/&gt;&lt;/m:rPr&gt;&lt;w:rPr&gt;&lt;w:rFonts w:ascii=&quot;Cambria Math&quot; w:h-ansi=&quot;Times New Roman&quot;/&gt;&lt;wx:font wx:val=&quot;Cambria Math&quot;/&gt;&lt;/w:rPr&gt;&lt;m:t&gt;354&lt;/m:t&gt;&lt;/m:r&gt;&lt;m:r&gt;&lt;m:rPr&gt;&lt;m:sty m:val=&quot;p&quot;/&gt;&lt;/m:rPr&gt;&lt;w:rPr&gt;&lt;w:rFonts w:ascii=&quot;Cambria Math&quot; w:h-ansi=&quot;Cambria Math&quot;/&gt;&lt;wx:font wx:val=&quot;Cambria Math&quot;/&gt;&lt;w:sz w:val=&quot;24&quot;/&gt;&lt;w:sz-cs w:val=&quot;24&quot;/&gt;&lt;/w:rPr&gt;&lt;m:t&gt;Г—&lt;/m:t&gt;&lt;/m:r&gt;&lt;m:r&gt;&lt;m:rPr&gt;&lt;m:sty m:val=&quot;p&quot;/&gt;&lt;/m:rPr&gt;&lt;w:rPr&gt;&lt;w:rFonts w:ascii=&quot;Cambria Math&quot; w:h-ansi=&quot;Times New Roman&quot;/&gt;&lt;wx:font wx:val=&quot;Cambria Math&quot;/&gt;&lt;/w:rPr&gt;&lt;m:t&gt;25&lt;/m:t&gt;&lt;/m:r&gt;&lt;m:r&gt;&lt;m:rPr&gt;&lt;m:sty m:val=&quot;p&quot;/&gt;&lt;/m:rPr&gt;&lt;w:rPr&gt;&lt;w:rFonts w:ascii=&quot;Cambria Math&quot; w:h-ansi=&quot;Cambria Math&quot;/&gt;&lt;wx:font wx:val=&quot;Cambria Math&quot;/&gt;&lt;w:sz w:val=&quot;24&quot;/&gt;&lt;w:sz-cs w:val=&quot;24&quot;/&gt;&lt;/w:rPr&gt;&lt;m:t&gt;%&lt;/m:t&gt;&lt;/m:r&gt;&lt;/m:num&gt;&lt;m:den&gt;&lt;m:r&gt;&lt;m:rPr&gt;&lt;m:sty m:val=&quot;p&quot;/&gt;&lt;/m:rPr&gt;&lt;w:rPr&gt;&lt;w:rFonts w:ascii=&quot;Cambria Math&quot; w:h-ansi=&quot;Times New Roman&quot;/&gt;&lt;wx:font wx:val=&quot;Cambria Math&quot;/&gt;&lt;w:sz w:val=&quot;24&quot;/&gt;&lt;w:sz-cs w:val=&quot;24&quot;/&gt;&lt;/w:rPr&gt;&lt;m:t&gt;100&lt;/m:t&gt;&lt;/m:r&gt;&lt;m:r&gt;&lt;m:rPr&gt;&lt;m:sty m:val=&quot;p&quot;/&gt;&lt;/m:rPr&gt;&lt;w:rPr&gt;&lt;w:rFonts w:ascii=&quot;Cambria Math&quot; w:h-ansi=&quot;Cambria Math&quot;/&gt;&lt;wx:font wx:val=&quot;Cambria Math&quot;/&gt;&lt;w:sz w:val=&quot;24&quot;/&gt;&lt;w:sz-cs w:val=&quot;24&quot;/&gt;&lt;/w:rPr&gt;&lt;m:t&gt;%&lt;/m:t&gt;&lt;/m:r&gt;&lt;/m:den&gt;&lt;/m:f&gt;&lt;m:r&gt;&lt;m:rPr&gt;&lt;m:sty m:val=&quot;p&quot;/&gt;&lt;/m:rPr&gt;&lt;w:rPr&gt;&lt;w:rFonts w:ascii=&quot;Cambria Math&quot; w:h-ansi=&quot;Times New Roman&quot;/&gt;&lt;wx:font wx:val=&quot;Cambria Math&quot;/&gt;&lt;w:sz w:val=&quot;24&quot;/&gt;&lt;w:sz-cs w:val=&quot;24&quot;/&gt;&lt;/w:rPr&gt;&lt;m:t&gt;=&lt;/m:t&gt;&lt;/m:r&gt;&lt;m:r&gt;&lt;m:rPr&gt;&lt;m:sty m:val=&quot;p&quot;/&gt;&lt;/m:rPr&gt;&lt;w:rPr&gt;&lt;w:rFonts w:ascii=&quot;Cambria Math&quot; w:h-ansi=&quot;Times New Roman&quot;/&gt;&lt;wx:font wx:val=&quot;Cambria Math&quot;/&gt;&lt;/w:rPr&gt;&lt;m:t&gt;88,50&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p>
    <w:p w:rsidR="00E2758F" w:rsidRPr="00E2758F" w:rsidRDefault="00E2758F" w:rsidP="00E2758F">
      <w:pPr>
        <w:numPr>
          <w:ilvl w:val="0"/>
          <w:numId w:val="4"/>
        </w:numPr>
        <w:spacing w:after="0" w:line="240" w:lineRule="auto"/>
        <w:contextualSpacing/>
        <w:rPr>
          <w:rFonts w:ascii="Times New Roman" w:hAnsi="Times New Roman"/>
          <w:sz w:val="24"/>
          <w:szCs w:val="24"/>
        </w:rPr>
      </w:pPr>
      <w:r w:rsidRPr="00E2758F">
        <w:rPr>
          <w:rFonts w:ascii="Times New Roman" w:hAnsi="Times New Roman"/>
          <w:sz w:val="24"/>
          <w:szCs w:val="24"/>
        </w:rPr>
        <w:t>Розничная цена для малого предприятия.</w:t>
      </w:r>
    </w:p>
    <w:p w:rsidR="00E2758F" w:rsidRPr="00E2758F" w:rsidRDefault="00E2758F" w:rsidP="00E2758F">
      <w:pPr>
        <w:spacing w:after="0" w:line="240" w:lineRule="auto"/>
        <w:contextualSpacing/>
        <w:rPr>
          <w:rFonts w:ascii="Times New Roman" w:hAnsi="Times New Roman"/>
          <w:sz w:val="24"/>
          <w:szCs w:val="24"/>
        </w:rPr>
      </w:pPr>
      <w:r>
        <w:rPr>
          <w:rFonts w:ascii="Times New Roman" w:hAnsi="Times New Roman"/>
          <w:sz w:val="24"/>
          <w:szCs w:val="24"/>
        </w:rPr>
        <w:t>354 + 88,50 = 442,50 руб.</w:t>
      </w:r>
    </w:p>
    <w:p w:rsidR="008075FD" w:rsidRDefault="008075FD" w:rsidP="00E2758F">
      <w:pPr>
        <w:spacing w:after="0" w:line="240" w:lineRule="auto"/>
        <w:contextualSpacing/>
        <w:rPr>
          <w:rFonts w:ascii="Times New Roman" w:hAnsi="Times New Roman"/>
          <w:sz w:val="24"/>
          <w:szCs w:val="24"/>
        </w:rPr>
      </w:pPr>
    </w:p>
    <w:p w:rsidR="00E2758F" w:rsidRDefault="00E2758F" w:rsidP="00E2758F">
      <w:pPr>
        <w:spacing w:after="0" w:line="240" w:lineRule="auto"/>
        <w:contextualSpacing/>
        <w:rPr>
          <w:rFonts w:ascii="Times New Roman" w:hAnsi="Times New Roman"/>
          <w:sz w:val="24"/>
          <w:szCs w:val="24"/>
        </w:rPr>
      </w:pPr>
    </w:p>
    <w:p w:rsidR="00E2758F" w:rsidRDefault="00E2758F" w:rsidP="00E2758F">
      <w:pPr>
        <w:spacing w:after="0" w:line="240" w:lineRule="auto"/>
        <w:contextualSpacing/>
        <w:jc w:val="center"/>
        <w:rPr>
          <w:rFonts w:ascii="Times New Roman" w:hAnsi="Times New Roman"/>
          <w:b/>
          <w:sz w:val="24"/>
          <w:szCs w:val="24"/>
        </w:rPr>
      </w:pPr>
      <w:r w:rsidRPr="00E2758F">
        <w:rPr>
          <w:rFonts w:ascii="Times New Roman" w:hAnsi="Times New Roman"/>
          <w:b/>
          <w:sz w:val="24"/>
          <w:szCs w:val="24"/>
        </w:rPr>
        <w:t>3.Задача № 2</w:t>
      </w:r>
    </w:p>
    <w:p w:rsidR="00E2758F" w:rsidRPr="00E2758F" w:rsidRDefault="00E2758F" w:rsidP="00E2758F">
      <w:pPr>
        <w:shd w:val="clear" w:color="auto" w:fill="FFFFFF"/>
        <w:tabs>
          <w:tab w:val="left" w:pos="1018"/>
        </w:tabs>
        <w:spacing w:after="0" w:line="240" w:lineRule="auto"/>
        <w:ind w:firstLine="1021"/>
        <w:rPr>
          <w:rFonts w:ascii="Times New Roman" w:hAnsi="Times New Roman"/>
          <w:sz w:val="24"/>
          <w:szCs w:val="24"/>
        </w:rPr>
      </w:pPr>
      <w:r w:rsidRPr="00E2758F">
        <w:rPr>
          <w:rFonts w:ascii="Times New Roman" w:hAnsi="Times New Roman"/>
          <w:sz w:val="24"/>
          <w:szCs w:val="24"/>
        </w:rPr>
        <w:t>Определите свободную розничную цену на импортный товар, закупае</w:t>
      </w:r>
      <w:r w:rsidRPr="00E2758F">
        <w:rPr>
          <w:rFonts w:ascii="Times New Roman" w:hAnsi="Times New Roman"/>
          <w:sz w:val="24"/>
          <w:szCs w:val="24"/>
        </w:rPr>
        <w:softHyphen/>
        <w:t>мый предприятием розничной торговли за счет собственные валютные сред</w:t>
      </w:r>
      <w:r w:rsidRPr="00E2758F">
        <w:rPr>
          <w:rFonts w:ascii="Times New Roman" w:hAnsi="Times New Roman"/>
          <w:sz w:val="24"/>
          <w:szCs w:val="24"/>
        </w:rPr>
        <w:softHyphen/>
        <w:t>ства и реализуемый населению.</w:t>
      </w:r>
    </w:p>
    <w:p w:rsidR="00E2758F" w:rsidRPr="00E2758F" w:rsidRDefault="00E2758F" w:rsidP="00E2758F">
      <w:pPr>
        <w:framePr w:w="3077" w:h="1681" w:hRule="exact" w:hSpace="38" w:wrap="auto" w:vAnchor="text" w:hAnchor="text" w:x="5574" w:y="271"/>
        <w:shd w:val="clear" w:color="auto" w:fill="FFFFFF"/>
        <w:tabs>
          <w:tab w:val="left" w:pos="1018"/>
        </w:tabs>
        <w:spacing w:after="0" w:line="240" w:lineRule="auto"/>
        <w:ind w:firstLine="1021"/>
        <w:rPr>
          <w:rFonts w:ascii="Times New Roman" w:hAnsi="Times New Roman"/>
          <w:sz w:val="24"/>
          <w:szCs w:val="24"/>
        </w:rPr>
      </w:pPr>
      <w:r w:rsidRPr="00E2758F">
        <w:rPr>
          <w:rFonts w:ascii="Times New Roman" w:hAnsi="Times New Roman"/>
          <w:sz w:val="24"/>
          <w:szCs w:val="24"/>
        </w:rPr>
        <w:t xml:space="preserve">60 </w:t>
      </w:r>
      <w:r>
        <w:rPr>
          <w:rFonts w:ascii="Times New Roman" w:hAnsi="Times New Roman"/>
          <w:sz w:val="24"/>
          <w:szCs w:val="24"/>
        </w:rPr>
        <w:t>д</w:t>
      </w:r>
      <w:r w:rsidRPr="00E2758F">
        <w:rPr>
          <w:rFonts w:ascii="Times New Roman" w:hAnsi="Times New Roman"/>
          <w:sz w:val="24"/>
          <w:szCs w:val="24"/>
        </w:rPr>
        <w:t>олларов США</w:t>
      </w:r>
    </w:p>
    <w:p w:rsidR="00E2758F" w:rsidRPr="00E2758F" w:rsidRDefault="00E2758F" w:rsidP="00E2758F">
      <w:pPr>
        <w:framePr w:w="3077" w:h="1681" w:hRule="exact" w:hSpace="38" w:wrap="auto" w:vAnchor="text" w:hAnchor="text" w:x="5574" w:y="271"/>
        <w:shd w:val="clear" w:color="auto" w:fill="FFFFFF"/>
        <w:tabs>
          <w:tab w:val="left" w:pos="1018"/>
        </w:tabs>
        <w:spacing w:after="0" w:line="240" w:lineRule="auto"/>
        <w:ind w:firstLine="1021"/>
        <w:rPr>
          <w:rFonts w:ascii="Times New Roman" w:hAnsi="Times New Roman"/>
          <w:sz w:val="24"/>
          <w:szCs w:val="24"/>
        </w:rPr>
      </w:pPr>
      <w:r w:rsidRPr="00E2758F">
        <w:rPr>
          <w:rFonts w:ascii="Times New Roman" w:hAnsi="Times New Roman"/>
          <w:sz w:val="24"/>
          <w:szCs w:val="24"/>
        </w:rPr>
        <w:t>30 руб.</w:t>
      </w:r>
    </w:p>
    <w:p w:rsidR="00E2758F" w:rsidRPr="00E2758F" w:rsidRDefault="00E2758F" w:rsidP="00E2758F">
      <w:pPr>
        <w:framePr w:w="3077" w:h="1681" w:hRule="exact" w:hSpace="38" w:wrap="auto" w:vAnchor="text" w:hAnchor="text" w:x="5574" w:y="271"/>
        <w:shd w:val="clear" w:color="auto" w:fill="FFFFFF"/>
        <w:tabs>
          <w:tab w:val="left" w:pos="1018"/>
        </w:tabs>
        <w:spacing w:after="0" w:line="240" w:lineRule="auto"/>
        <w:ind w:firstLine="1021"/>
        <w:rPr>
          <w:rFonts w:ascii="Times New Roman" w:hAnsi="Times New Roman"/>
          <w:sz w:val="24"/>
          <w:szCs w:val="24"/>
        </w:rPr>
      </w:pPr>
      <w:r w:rsidRPr="00E2758F">
        <w:rPr>
          <w:rFonts w:ascii="Times New Roman" w:hAnsi="Times New Roman"/>
          <w:sz w:val="24"/>
          <w:szCs w:val="24"/>
        </w:rPr>
        <w:t>15%</w:t>
      </w:r>
    </w:p>
    <w:p w:rsidR="00E2758F" w:rsidRPr="00E2758F" w:rsidRDefault="00E2758F" w:rsidP="00E2758F">
      <w:pPr>
        <w:framePr w:w="3077" w:h="1681" w:hRule="exact" w:hSpace="38" w:wrap="auto" w:vAnchor="text" w:hAnchor="text" w:x="5574" w:y="271"/>
        <w:shd w:val="clear" w:color="auto" w:fill="FFFFFF"/>
        <w:tabs>
          <w:tab w:val="left" w:pos="1018"/>
        </w:tabs>
        <w:spacing w:after="0" w:line="240" w:lineRule="auto"/>
        <w:ind w:firstLine="1021"/>
        <w:rPr>
          <w:rFonts w:ascii="Times New Roman" w:hAnsi="Times New Roman"/>
          <w:sz w:val="24"/>
          <w:szCs w:val="24"/>
        </w:rPr>
      </w:pPr>
      <w:r w:rsidRPr="00E2758F">
        <w:rPr>
          <w:rFonts w:ascii="Times New Roman" w:hAnsi="Times New Roman"/>
          <w:sz w:val="24"/>
          <w:szCs w:val="24"/>
        </w:rPr>
        <w:t>0,15%</w:t>
      </w:r>
    </w:p>
    <w:p w:rsidR="00E2758F" w:rsidRPr="00E2758F" w:rsidRDefault="00E2758F" w:rsidP="00E2758F">
      <w:pPr>
        <w:shd w:val="clear" w:color="auto" w:fill="FFFFFF"/>
        <w:tabs>
          <w:tab w:val="left" w:pos="1018"/>
        </w:tabs>
        <w:spacing w:after="0" w:line="240" w:lineRule="auto"/>
        <w:ind w:firstLine="1021"/>
        <w:rPr>
          <w:rFonts w:ascii="Times New Roman" w:hAnsi="Times New Roman"/>
          <w:sz w:val="24"/>
          <w:szCs w:val="24"/>
        </w:rPr>
      </w:pPr>
      <w:r w:rsidRPr="00E2758F">
        <w:rPr>
          <w:rFonts w:ascii="Times New Roman" w:hAnsi="Times New Roman"/>
          <w:sz w:val="24"/>
          <w:szCs w:val="24"/>
        </w:rPr>
        <w:t>Известно:</w:t>
      </w:r>
    </w:p>
    <w:p w:rsidR="00E2758F" w:rsidRDefault="00E2758F" w:rsidP="00E2758F">
      <w:pPr>
        <w:shd w:val="clear" w:color="auto" w:fill="FFFFFF"/>
        <w:tabs>
          <w:tab w:val="left" w:pos="1018"/>
        </w:tabs>
        <w:spacing w:after="0" w:line="240" w:lineRule="auto"/>
        <w:ind w:firstLine="1021"/>
        <w:rPr>
          <w:rFonts w:ascii="Times New Roman" w:hAnsi="Times New Roman"/>
          <w:sz w:val="24"/>
          <w:szCs w:val="24"/>
        </w:rPr>
      </w:pPr>
      <w:r w:rsidRPr="00E2758F">
        <w:rPr>
          <w:rFonts w:ascii="Times New Roman" w:hAnsi="Times New Roman"/>
          <w:sz w:val="24"/>
          <w:szCs w:val="24"/>
        </w:rPr>
        <w:t>Таможенная стоимость</w:t>
      </w:r>
    </w:p>
    <w:p w:rsidR="00E2758F" w:rsidRPr="00E2758F" w:rsidRDefault="00E2758F" w:rsidP="00E2758F">
      <w:pPr>
        <w:shd w:val="clear" w:color="auto" w:fill="FFFFFF"/>
        <w:tabs>
          <w:tab w:val="left" w:pos="1018"/>
        </w:tabs>
        <w:spacing w:after="0" w:line="240" w:lineRule="auto"/>
        <w:ind w:firstLine="1021"/>
        <w:rPr>
          <w:rFonts w:ascii="Times New Roman" w:hAnsi="Times New Roman"/>
          <w:sz w:val="24"/>
          <w:szCs w:val="24"/>
        </w:rPr>
      </w:pPr>
      <w:r w:rsidRPr="00E2758F">
        <w:rPr>
          <w:rFonts w:ascii="Times New Roman" w:hAnsi="Times New Roman"/>
          <w:sz w:val="24"/>
          <w:szCs w:val="24"/>
        </w:rPr>
        <w:t>Курсовая стоимость 1 долл.</w:t>
      </w:r>
    </w:p>
    <w:p w:rsidR="00E2758F" w:rsidRPr="00E2758F" w:rsidRDefault="00E2758F" w:rsidP="00E2758F">
      <w:pPr>
        <w:shd w:val="clear" w:color="auto" w:fill="FFFFFF"/>
        <w:tabs>
          <w:tab w:val="left" w:pos="1018"/>
        </w:tabs>
        <w:spacing w:after="0" w:line="240" w:lineRule="auto"/>
        <w:ind w:firstLine="1021"/>
        <w:rPr>
          <w:rFonts w:ascii="Times New Roman" w:hAnsi="Times New Roman"/>
          <w:sz w:val="24"/>
          <w:szCs w:val="24"/>
        </w:rPr>
      </w:pPr>
      <w:r w:rsidRPr="00E2758F">
        <w:rPr>
          <w:rFonts w:ascii="Times New Roman" w:hAnsi="Times New Roman"/>
          <w:sz w:val="24"/>
          <w:szCs w:val="24"/>
        </w:rPr>
        <w:t>Таможенная пошлина</w:t>
      </w:r>
    </w:p>
    <w:p w:rsidR="00E2758F" w:rsidRPr="00E2758F" w:rsidRDefault="00E2758F" w:rsidP="00E2758F">
      <w:pPr>
        <w:shd w:val="clear" w:color="auto" w:fill="FFFFFF"/>
        <w:tabs>
          <w:tab w:val="left" w:pos="1018"/>
        </w:tabs>
        <w:spacing w:after="0" w:line="240" w:lineRule="auto"/>
        <w:ind w:firstLine="1021"/>
        <w:rPr>
          <w:rFonts w:ascii="Times New Roman" w:hAnsi="Times New Roman"/>
          <w:sz w:val="24"/>
          <w:szCs w:val="24"/>
        </w:rPr>
      </w:pPr>
      <w:r w:rsidRPr="00E2758F">
        <w:rPr>
          <w:rFonts w:ascii="Times New Roman" w:hAnsi="Times New Roman"/>
          <w:sz w:val="24"/>
          <w:szCs w:val="24"/>
        </w:rPr>
        <w:t>Таможенный сбор</w:t>
      </w:r>
    </w:p>
    <w:p w:rsidR="00E2758F" w:rsidRPr="00E2758F" w:rsidRDefault="00E2758F" w:rsidP="00E2758F">
      <w:pPr>
        <w:shd w:val="clear" w:color="auto" w:fill="FFFFFF"/>
        <w:tabs>
          <w:tab w:val="left" w:pos="1018"/>
        </w:tabs>
        <w:spacing w:after="0" w:line="240" w:lineRule="auto"/>
        <w:ind w:firstLine="1021"/>
        <w:rPr>
          <w:rFonts w:ascii="Times New Roman" w:hAnsi="Times New Roman"/>
          <w:sz w:val="24"/>
          <w:szCs w:val="24"/>
        </w:rPr>
      </w:pPr>
      <w:r w:rsidRPr="00E2758F">
        <w:rPr>
          <w:rFonts w:ascii="Times New Roman" w:hAnsi="Times New Roman"/>
          <w:sz w:val="24"/>
          <w:szCs w:val="24"/>
        </w:rPr>
        <w:t>Накладные расходы (без НДС)- 300 руб.</w:t>
      </w:r>
    </w:p>
    <w:p w:rsidR="00E2758F" w:rsidRPr="00E2758F" w:rsidRDefault="00E2758F" w:rsidP="00E2758F">
      <w:pPr>
        <w:shd w:val="clear" w:color="auto" w:fill="FFFFFF"/>
        <w:tabs>
          <w:tab w:val="left" w:pos="1018"/>
        </w:tabs>
        <w:spacing w:after="0" w:line="240" w:lineRule="auto"/>
        <w:ind w:firstLine="1021"/>
        <w:rPr>
          <w:rFonts w:ascii="Times New Roman" w:hAnsi="Times New Roman"/>
          <w:sz w:val="24"/>
          <w:szCs w:val="24"/>
        </w:rPr>
      </w:pPr>
      <w:r w:rsidRPr="00E2758F">
        <w:rPr>
          <w:rFonts w:ascii="Times New Roman" w:hAnsi="Times New Roman"/>
          <w:sz w:val="24"/>
          <w:szCs w:val="24"/>
        </w:rPr>
        <w:t>Ставка НДС</w:t>
      </w:r>
      <w:r w:rsidRPr="00E2758F">
        <w:rPr>
          <w:rFonts w:ascii="Times New Roman" w:hAnsi="Times New Roman"/>
          <w:sz w:val="24"/>
          <w:szCs w:val="24"/>
        </w:rPr>
        <w:tab/>
        <w:t>-18%</w:t>
      </w:r>
    </w:p>
    <w:p w:rsidR="00E2758F" w:rsidRDefault="00E2758F" w:rsidP="00E2758F">
      <w:pPr>
        <w:spacing w:after="0" w:line="240" w:lineRule="auto"/>
        <w:contextualSpacing/>
        <w:rPr>
          <w:rFonts w:ascii="Times New Roman" w:hAnsi="Times New Roman"/>
          <w:sz w:val="24"/>
          <w:szCs w:val="24"/>
        </w:rPr>
      </w:pPr>
      <w:r w:rsidRPr="00E2758F">
        <w:rPr>
          <w:rFonts w:ascii="Times New Roman" w:hAnsi="Times New Roman"/>
          <w:sz w:val="24"/>
          <w:szCs w:val="24"/>
        </w:rPr>
        <w:t>Решение:</w:t>
      </w:r>
    </w:p>
    <w:p w:rsidR="00E2758F" w:rsidRDefault="00E2758F" w:rsidP="00E2758F">
      <w:pPr>
        <w:numPr>
          <w:ilvl w:val="0"/>
          <w:numId w:val="12"/>
        </w:numPr>
        <w:spacing w:after="0" w:line="240" w:lineRule="auto"/>
        <w:contextualSpacing/>
        <w:rPr>
          <w:rFonts w:ascii="Times New Roman" w:hAnsi="Times New Roman"/>
          <w:sz w:val="24"/>
          <w:szCs w:val="24"/>
        </w:rPr>
      </w:pPr>
      <w:r>
        <w:rPr>
          <w:rFonts w:ascii="Times New Roman" w:hAnsi="Times New Roman"/>
          <w:sz w:val="24"/>
          <w:szCs w:val="24"/>
        </w:rPr>
        <w:t xml:space="preserve">Таможенная стоимость </w:t>
      </w:r>
    </w:p>
    <w:p w:rsidR="00E2758F" w:rsidRDefault="00E2758F" w:rsidP="00E2758F">
      <w:pPr>
        <w:spacing w:after="0" w:line="240" w:lineRule="auto"/>
        <w:ind w:left="360"/>
        <w:contextualSpacing/>
        <w:rPr>
          <w:rFonts w:ascii="Times New Roman" w:hAnsi="Times New Roman"/>
          <w:sz w:val="24"/>
          <w:szCs w:val="24"/>
        </w:rPr>
      </w:pPr>
      <w:r>
        <w:rPr>
          <w:rFonts w:ascii="Times New Roman" w:hAnsi="Times New Roman"/>
          <w:sz w:val="24"/>
          <w:szCs w:val="24"/>
        </w:rPr>
        <w:t xml:space="preserve">60 </w:t>
      </w:r>
      <w:r w:rsidRPr="00E2758F">
        <w:rPr>
          <w:rFonts w:ascii="Times New Roman" w:hAnsi="Times New Roman"/>
          <w:sz w:val="24"/>
          <w:szCs w:val="24"/>
        </w:rPr>
        <w:fldChar w:fldCharType="begin"/>
      </w:r>
      <w:r w:rsidRPr="00E2758F">
        <w:rPr>
          <w:rFonts w:ascii="Times New Roman" w:hAnsi="Times New Roman"/>
          <w:sz w:val="24"/>
          <w:szCs w:val="24"/>
        </w:rPr>
        <w:instrText xml:space="preserve"> QUOTE </w:instrText>
      </w:r>
      <w:r w:rsidR="00BD7056">
        <w:rPr>
          <w:position w:val="-11"/>
        </w:rPr>
        <w:pict>
          <v:shape id="_x0000_i1032" type="#_x0000_t75" style="width:8.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2E86&quot;/&gt;&lt;wsp:rsid wsp:val=&quot;00067CF8&quot;/&gt;&lt;wsp:rsid wsp:val=&quot;000A074A&quot;/&gt;&lt;wsp:rsid wsp:val=&quot;00131719&quot;/&gt;&lt;wsp:rsid wsp:val=&quot;00216371&quot;/&gt;&lt;wsp:rsid wsp:val=&quot;0027689B&quot;/&gt;&lt;wsp:rsid wsp:val=&quot;004B03F9&quot;/&gt;&lt;wsp:rsid wsp:val=&quot;006F7F58&quot;/&gt;&lt;wsp:rsid wsp:val=&quot;00763940&quot;/&gt;&lt;wsp:rsid wsp:val=&quot;00766AD2&quot;/&gt;&lt;wsp:rsid wsp:val=&quot;008075FD&quot;/&gt;&lt;wsp:rsid wsp:val=&quot;0095556B&quot;/&gt;&lt;wsp:rsid wsp:val=&quot;00BA48E1&quot;/&gt;&lt;wsp:rsid wsp:val=&quot;00D82E86&quot;/&gt;&lt;wsp:rsid wsp:val=&quot;00D920E7&quot;/&gt;&lt;wsp:rsid wsp:val=&quot;00E2758F&quot;/&gt;&lt;wsp:rsid wsp:val=&quot;00FC63BB&quot;/&gt;&lt;/wsp:rsids&gt;&lt;/w:docPr&gt;&lt;w:body&gt;&lt;w:p wsp:rsidR=&quot;00000000&quot; wsp:rsidRDefault=&quot;006F7F58&quot;&gt;&lt;m:oMathPara&gt;&lt;m:oMath&gt;&lt;m:r&gt;&lt;m:rPr&gt;&lt;m:sty m:val=&quot;p&quot;/&gt;&lt;/m:rPr&gt;&lt;w:rPr&gt;&lt;w:rFonts w:ascii=&quot;Cambria Math&quot; w:h-ansi=&quot;Cambria Math&quot;/&gt;&lt;wx:font wx:val=&quot;Cambria Math&quot;/&gt;&lt;w:sz w:val=&quot;24&quot;/&gt;&lt;w:sz-cs w:val=&quot;24&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E2758F">
        <w:rPr>
          <w:rFonts w:ascii="Times New Roman" w:hAnsi="Times New Roman"/>
          <w:sz w:val="24"/>
          <w:szCs w:val="24"/>
        </w:rPr>
        <w:instrText xml:space="preserve"> </w:instrText>
      </w:r>
      <w:r w:rsidRPr="00E2758F">
        <w:rPr>
          <w:rFonts w:ascii="Times New Roman" w:hAnsi="Times New Roman"/>
          <w:sz w:val="24"/>
          <w:szCs w:val="24"/>
        </w:rPr>
        <w:fldChar w:fldCharType="separate"/>
      </w:r>
      <w:r w:rsidR="00BD7056">
        <w:rPr>
          <w:position w:val="-11"/>
        </w:rPr>
        <w:pict>
          <v:shape id="_x0000_i1033" type="#_x0000_t75" style="width:8.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2E86&quot;/&gt;&lt;wsp:rsid wsp:val=&quot;00067CF8&quot;/&gt;&lt;wsp:rsid wsp:val=&quot;000A074A&quot;/&gt;&lt;wsp:rsid wsp:val=&quot;00131719&quot;/&gt;&lt;wsp:rsid wsp:val=&quot;00216371&quot;/&gt;&lt;wsp:rsid wsp:val=&quot;0027689B&quot;/&gt;&lt;wsp:rsid wsp:val=&quot;004B03F9&quot;/&gt;&lt;wsp:rsid wsp:val=&quot;006F7F58&quot;/&gt;&lt;wsp:rsid wsp:val=&quot;00763940&quot;/&gt;&lt;wsp:rsid wsp:val=&quot;00766AD2&quot;/&gt;&lt;wsp:rsid wsp:val=&quot;008075FD&quot;/&gt;&lt;wsp:rsid wsp:val=&quot;0095556B&quot;/&gt;&lt;wsp:rsid wsp:val=&quot;00BA48E1&quot;/&gt;&lt;wsp:rsid wsp:val=&quot;00D82E86&quot;/&gt;&lt;wsp:rsid wsp:val=&quot;00D920E7&quot;/&gt;&lt;wsp:rsid wsp:val=&quot;00E2758F&quot;/&gt;&lt;wsp:rsid wsp:val=&quot;00FC63BB&quot;/&gt;&lt;/wsp:rsids&gt;&lt;/w:docPr&gt;&lt;w:body&gt;&lt;w:p wsp:rsidR=&quot;00000000&quot; wsp:rsidRDefault=&quot;006F7F58&quot;&gt;&lt;m:oMathPara&gt;&lt;m:oMath&gt;&lt;m:r&gt;&lt;m:rPr&gt;&lt;m:sty m:val=&quot;p&quot;/&gt;&lt;/m:rPr&gt;&lt;w:rPr&gt;&lt;w:rFonts w:ascii=&quot;Cambria Math&quot; w:h-ansi=&quot;Cambria Math&quot;/&gt;&lt;wx:font wx:val=&quot;Cambria Math&quot;/&gt;&lt;w:sz w:val=&quot;24&quot;/&gt;&lt;w:sz-cs w:val=&quot;24&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E2758F">
        <w:rPr>
          <w:rFonts w:ascii="Times New Roman" w:hAnsi="Times New Roman"/>
          <w:sz w:val="24"/>
          <w:szCs w:val="24"/>
        </w:rPr>
        <w:fldChar w:fldCharType="end"/>
      </w:r>
      <w:r>
        <w:rPr>
          <w:rFonts w:ascii="Times New Roman" w:hAnsi="Times New Roman"/>
          <w:sz w:val="24"/>
          <w:szCs w:val="24"/>
        </w:rPr>
        <w:t xml:space="preserve"> 30 = 1 800 руб.</w:t>
      </w:r>
    </w:p>
    <w:p w:rsidR="00E2758F" w:rsidRDefault="00E2758F" w:rsidP="00E2758F">
      <w:pPr>
        <w:numPr>
          <w:ilvl w:val="0"/>
          <w:numId w:val="12"/>
        </w:numPr>
        <w:spacing w:after="0" w:line="240" w:lineRule="auto"/>
        <w:contextualSpacing/>
        <w:rPr>
          <w:rFonts w:ascii="Times New Roman" w:hAnsi="Times New Roman"/>
          <w:sz w:val="24"/>
          <w:szCs w:val="24"/>
        </w:rPr>
      </w:pPr>
      <w:r>
        <w:rPr>
          <w:rFonts w:ascii="Times New Roman" w:hAnsi="Times New Roman"/>
          <w:sz w:val="24"/>
          <w:szCs w:val="24"/>
        </w:rPr>
        <w:t>Таможенная пошлина</w:t>
      </w:r>
    </w:p>
    <w:p w:rsidR="00E2758F" w:rsidRDefault="00BD7056" w:rsidP="00E2758F">
      <w:pPr>
        <w:ind w:left="360"/>
      </w:pPr>
      <w:r>
        <w:pict>
          <v:shape id="_x0000_i1034" type="#_x0000_t75" style="width:118.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2E86&quot;/&gt;&lt;wsp:rsid wsp:val=&quot;00067CF8&quot;/&gt;&lt;wsp:rsid wsp:val=&quot;000A074A&quot;/&gt;&lt;wsp:rsid wsp:val=&quot;00131719&quot;/&gt;&lt;wsp:rsid wsp:val=&quot;00216371&quot;/&gt;&lt;wsp:rsid wsp:val=&quot;0027689B&quot;/&gt;&lt;wsp:rsid wsp:val=&quot;004B03F9&quot;/&gt;&lt;wsp:rsid wsp:val=&quot;00763940&quot;/&gt;&lt;wsp:rsid wsp:val=&quot;00766AD2&quot;/&gt;&lt;wsp:rsid wsp:val=&quot;008075FD&quot;/&gt;&lt;wsp:rsid wsp:val=&quot;0095556B&quot;/&gt;&lt;wsp:rsid wsp:val=&quot;00AB3026&quot;/&gt;&lt;wsp:rsid wsp:val=&quot;00BA48E1&quot;/&gt;&lt;wsp:rsid wsp:val=&quot;00D82E86&quot;/&gt;&lt;wsp:rsid wsp:val=&quot;00D920E7&quot;/&gt;&lt;wsp:rsid wsp:val=&quot;00E2758F&quot;/&gt;&lt;wsp:rsid wsp:val=&quot;00FC63BB&quot;/&gt;&lt;/wsp:rsids&gt;&lt;/w:docPr&gt;&lt;w:body&gt;&lt;w:p wsp:rsidR=&quot;00000000&quot; wsp:rsidRDefault=&quot;00AB3026&quot;&gt;&lt;m:oMathPara&gt;&lt;m:oMath&gt;&lt;m:f&gt;&lt;m:fPr&gt;&lt;m:ctrlPr&gt;&lt;w:rPr&gt;&lt;w:rFonts w:ascii=&quot;Cambria Math&quot; w:fareast=&quot;Calibri&quot; w:h-ansi=&quot;Times New Roman&quot;/&gt;&lt;wx:font wx:val=&quot;Cambria Math&quot;/&gt;&lt;w:sz w:val=&quot;24&quot;/&gt;&lt;w:sz-cs w:val=&quot;24&quot;/&gt;&lt;w:lang w:fareast=&quot;EN-US&quot; w:bidi=&quot;EN-US&quot;/&gt;&lt;/w:rPr&gt;&lt;/m:ctrlPr&gt;&lt;/m:fPr&gt;&lt;m:num&gt;&lt;m:r&gt;&lt;m:rPr&gt;&lt;m:sty m:val=&quot;p&quot;/&gt;&lt;/m:rPr&gt;&lt;w:rPr&gt;&lt;w:rFonts w:ascii=&quot;Cambria Math&quot; w:h-ansi=&quot;Times New Roman&quot;/&gt;&lt;wx:font wx:val=&quot;Cambria Math&quot;/&gt;&lt;/w:rPr&gt;&lt;m:t&gt;1 800&lt;/m:t&gt;&lt;/m:r&gt;&lt;m:r&gt;&lt;m:rPr&gt;&lt;m:sty m:val=&quot;p&quot;/&gt;&lt;/m:rPr&gt;&lt;w:rPr&gt;&lt;w:rFonts w:ascii=&quot;Cambria Math&quot; w:h-ansi=&quot;Cambria Math&quot;/&gt;&lt;wx:font wx:val=&quot;Cambria Math&quot;/&gt;&lt;w:sz w:val=&quot;24&quot;/&gt;&lt;w:sz-cs w:val=&quot;24&quot;/&gt;&lt;/w:rPr&gt;&lt;m:t&gt;Г—&lt;/m:t&gt;&lt;/m:r&gt;&lt;m:r&gt;&lt;m:rPr&gt;&lt;m:sty m:val=&quot;p&quot;/&gt;&lt;/m:rPr&gt;&lt;w:rPr&gt;&lt;w:rFonts w:ascii=&quot;Cambria Math&quot; w:h-ansi=&quot;Times New Roman&quot;/&gt;&lt;wx:font wx:val=&quot;Cambria Math&quot;/&gt;&lt;/w:rPr&gt;&lt;m:t&gt;15&lt;/m:t&gt;&lt;/m:r&gt;&lt;m:r&gt;&lt;m:rPr&gt;&lt;m:sty m:val=&quot;p&quot;/&gt;&lt;/m:rPr&gt;&lt;w:rPr&gt;&lt;w:rFonts w:ascii=&quot;Cambria Math&quot; w:h-ansi=&quot;Cambria Math&quot;/&gt;&lt;wx:font wx:val=&quot;Cambria Math&quot;/&gt;&lt;w:sz w:val=&quot;24&quot;/&gt;&lt;w:sz-cs w:val=&quot;24&quot;/&gt;&lt;/w:rPr&gt;&lt;m:t&gt;%&lt;/m:t&gt;&lt;/m:r&gt;&lt;/m:num&gt;&lt;m:den&gt;&lt;m:r&gt;&lt;m:rPr&gt;&lt;m:sty m:val=&quot;p&quot;/&gt;&lt;/m:rPr&gt;&lt;w:rPr&gt;&lt;w:rFonts w:ascii=&quot;Cambria Math&quot; w:h-ansi=&quot;Times New Roman&quot;/&gt;&lt;wx:font wx:val=&quot;Cambria Math&quot;/&gt;&lt;w:sz w:val=&quot;24&quot;/&gt;&lt;w:sz-cs w:val=&quot;24&quot;/&gt;&lt;/w:rPr&gt;&lt;m:t&gt;100&lt;/m:t&gt;&lt;/m:r&gt;&lt;m:r&gt;&lt;m:rPr&gt;&lt;m:sty m:val=&quot;p&quot;/&gt;&lt;/m:rPr&gt;&lt;w:rPr&gt;&lt;w:rFonts w:ascii=&quot;Cambria Math&quot; w:h-ansi=&quot;Cambria Math&quot;/&gt;&lt;wx:font wx:val=&quot;Cambria Math&quot;/&gt;&lt;w:sz w:val=&quot;24&quot;/&gt;&lt;w:sz-cs w:val=&quot;24&quot;/&gt;&lt;/w:rPr&gt;&lt;m:t&gt;%&lt;/m:t&gt;&lt;/m:r&gt;&lt;/m:den&gt;&lt;/m:f&gt;&lt;m:r&gt;&lt;m:rPr&gt;&lt;m:sty m:val=&quot;p&quot;/&gt;&lt;/m:rPr&gt;&lt;w:rPr&gt;&lt;w:rFonts w:ascii=&quot;Cambria Math&quot; w:h-ansi=&quot;Times New Roman&quot;/&gt;&lt;wx:font wx:val=&quot;Cambria Math&quot;/&gt;&lt;w:sz w:val=&quot;24&quot;/&gt;&lt;w:sz-cs w:val=&quot;24&quot;/&gt;&lt;/w:rPr&gt;&lt;m:t&gt;=&lt;/m:t&gt;&lt;/m:r&gt;&lt;m:r&gt;&lt;m:rPr&gt;&lt;m:sty m:val=&quot;p&quot;/&gt;&lt;/m:rPr&gt;&lt;w:rPr&gt;&lt;w:rFonts w:ascii=&quot;Cambria Math&quot; w:h-ansi=&quot;Times New Roman&quot;/&gt;&lt;wx:font wx:val=&quot;Cambria Math&quot;/&gt;&lt;/w:rPr&gt;&lt;m:t&gt;270&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p>
    <w:p w:rsidR="00E2758F" w:rsidRPr="00E2758F" w:rsidRDefault="00E2758F" w:rsidP="00E2758F">
      <w:pPr>
        <w:numPr>
          <w:ilvl w:val="0"/>
          <w:numId w:val="12"/>
        </w:numPr>
        <w:spacing w:after="0" w:line="240" w:lineRule="auto"/>
        <w:ind w:left="357"/>
        <w:contextualSpacing/>
        <w:rPr>
          <w:rFonts w:ascii="Times New Roman" w:hAnsi="Times New Roman"/>
          <w:sz w:val="24"/>
          <w:szCs w:val="24"/>
        </w:rPr>
      </w:pPr>
      <w:r>
        <w:rPr>
          <w:rFonts w:ascii="Times New Roman" w:hAnsi="Times New Roman"/>
          <w:sz w:val="24"/>
          <w:szCs w:val="24"/>
        </w:rPr>
        <w:t>Таможенный сбор</w:t>
      </w:r>
    </w:p>
    <w:p w:rsidR="00E2758F" w:rsidRPr="00E2758F" w:rsidRDefault="00BD7056" w:rsidP="00E2758F">
      <w:pPr>
        <w:spacing w:after="0" w:line="240" w:lineRule="auto"/>
        <w:ind w:left="360"/>
        <w:contextualSpacing/>
        <w:rPr>
          <w:rFonts w:ascii="Times New Roman" w:hAnsi="Times New Roman"/>
          <w:sz w:val="24"/>
          <w:szCs w:val="24"/>
        </w:rPr>
      </w:pPr>
      <w:r>
        <w:rPr>
          <w:rFonts w:ascii="Times New Roman" w:hAnsi="Times New Roman"/>
          <w:sz w:val="24"/>
          <w:szCs w:val="24"/>
        </w:rPr>
        <w:pict>
          <v:shape id="_x0000_i1035" type="#_x0000_t75" style="width:124.5pt;height:29.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2E86&quot;/&gt;&lt;wsp:rsid wsp:val=&quot;00067CF8&quot;/&gt;&lt;wsp:rsid wsp:val=&quot;000A074A&quot;/&gt;&lt;wsp:rsid wsp:val=&quot;00131719&quot;/&gt;&lt;wsp:rsid wsp:val=&quot;00216371&quot;/&gt;&lt;wsp:rsid wsp:val=&quot;0027689B&quot;/&gt;&lt;wsp:rsid wsp:val=&quot;004B03F9&quot;/&gt;&lt;wsp:rsid wsp:val=&quot;00503B86&quot;/&gt;&lt;wsp:rsid wsp:val=&quot;00763940&quot;/&gt;&lt;wsp:rsid wsp:val=&quot;00766AD2&quot;/&gt;&lt;wsp:rsid wsp:val=&quot;008075FD&quot;/&gt;&lt;wsp:rsid wsp:val=&quot;0095556B&quot;/&gt;&lt;wsp:rsid wsp:val=&quot;00BA48E1&quot;/&gt;&lt;wsp:rsid wsp:val=&quot;00D82E86&quot;/&gt;&lt;wsp:rsid wsp:val=&quot;00D920E7&quot;/&gt;&lt;wsp:rsid wsp:val=&quot;00E2758F&quot;/&gt;&lt;wsp:rsid wsp:val=&quot;00FC63BB&quot;/&gt;&lt;/wsp:rsids&gt;&lt;/w:docPr&gt;&lt;w:body&gt;&lt;w:p wsp:rsidR=&quot;00000000&quot; wsp:rsidRDefault=&quot;00503B86&quot;&gt;&lt;m:oMathPara&gt;&lt;m:oMath&gt;&lt;m:f&gt;&lt;m:fPr&gt;&lt;m:ctrlPr&gt;&lt;w:rPr&gt;&lt;w:rFonts w:ascii=&quot;Cambria Math&quot; w:h-ansi=&quot;Times New Roman&quot;/&gt;&lt;wx:font wx:val=&quot;Cambria Math&quot;/&gt;&lt;w:sz w:val=&quot;24&quot;/&gt;&lt;w:sz-cs w:val=&quot;24&quot;/&gt;&lt;w:lang w:fareast=&quot;EN-US&quot; w:bidi=&quot;EN-US&quot;/&gt;&lt;/w:rPr&gt;&lt;/m:ctrlPr&gt;&lt;/m:fPr&gt;&lt;m:num&gt;&lt;m:r&gt;&lt;m:rPr&gt;&lt;m:sty m:val=&quot;p&quot;/&gt;&lt;/m:rPr&gt;&lt;w:rPr&gt;&lt;w:rFonts w:ascii=&quot;Cambria Math&quot; w:h-ansi=&quot;Times New Roman&quot;/&gt;&lt;wx:font wx:val=&quot;Cambria Math&quot;/&gt;&lt;/w:rPr&gt;&lt;m:t&gt;1 800&lt;/m:t&gt;&lt;/m:r&gt;&lt;m:r&gt;&lt;m:rPr&gt;&lt;m:sty m:val=&quot;p&quot;/&gt;&lt;/m:rPr&gt;&lt;w:rPr&gt;&lt;w:rFonts w:ascii=&quot;Cambria Math&quot; w:h-ansi=&quot;Cambria Math&quot;/&gt;&lt;wx:font wx:val=&quot;Cambria Math&quot;/&gt;&lt;/w:rPr&gt;&lt;m:t&gt;Г—0,&lt;/m:t&gt;&lt;/m:r&gt;&lt;m:r&gt;&lt;m:rPr&gt;&lt;m:sty m:val=&quot;p&quot;/&gt;&lt;/m:rPr&gt;&lt;w:rPr&gt;&lt;w:rFonts w:ascii=&quot;Cambria Math&quot; w:h-ansi=&quot;Times New Roman&quot;/&gt;&lt;wx:font wx:val=&quot;Cambria Math&quot;/&gt;&lt;/w:rPr&gt;&lt;m:t&gt;15&lt;/m:t&gt;&lt;/m:r&gt;&lt;m:r&gt;&lt;m:rPr&gt;&lt;m:sty m:val=&quot;p&quot;/&gt;&lt;/m:rPr&gt;&lt;w:rPr&gt;&lt;w:rFonts w:ascii=&quot;Cambria Math&quot; w:h-ansi=&quot;Cambria Math&quot;/&gt;&lt;wx:font wx:val=&quot;Cambria Math&quot;/&gt;&lt;/w:rPr&gt;&lt;m:t&gt;%&lt;/m:t&gt;&lt;/m:r&gt;&lt;/m:num&gt;&lt;m:den&gt;&lt;m:r&gt;&lt;m:rPr&gt;&lt;m:sty m:val=&quot;p&quot;/&gt;&lt;/m:rPr&gt;&lt;w:rPr&gt;&lt;w:rFonts w:ascii=&quot;Cambria Math&quot; w:h-ansi=&quot;Times New Roman&quot;/&gt;&lt;wx:font wx:val=&quot;Cambria Math&quot;/&gt;&lt;/w:rPr&gt;&lt;m:t&gt;100&lt;/m:t&gt;&lt;/m:r&gt;&lt;m:r&gt;&lt;m:rPr&gt;&lt;m:sty m:val=&quot;p&quot;/&gt;&lt;/m:rPr&gt;&lt;w:rPr&gt;&lt;w:rFonts w:ascii=&quot;Cambria Math&quot; w:h-ansi=&quot;Cambria Math&quot;/&gt;&lt;wx:font wx:val=&quot;Cambria Math&quot;/&gt;&lt;/w:rPr&gt;&lt;m:t&gt;%&lt;/m:t&gt;&lt;/m:r&gt;&lt;/m:den&gt;&lt;/m:f&gt;&lt;m:r&gt;&lt;m:rPr&gt;&lt;m:sty m:val=&quot;p&quot;/&gt;&lt;/m:rPr&gt;&lt;w:rPr&gt;&lt;w:rFonts w:ascii=&quot;Cambria Math&quot; w:h-ansi=&quot;Times New Roman&quot;/&gt;&lt;wx:font wx:val=&quot;Cambria Math&quot;/&gt;&lt;/w:rPr&gt;&lt;m:t&gt;=2,70 &lt;/m:t&gt;&lt;/m:r&gt;&lt;m:r&gt;&lt;m:rPr&gt;&lt;m:sty m:val=&quot;p&quot;/&gt;&lt;/m:rPr&gt;&lt;w:rPr&gt;&lt;w:rFonts w:ascii=&quot;Cambria Math&quot; w:h-ansi=&quot;Times New Roman&quot;/&gt;&lt;wx:font wx:val=&quot;Times New Roman&quot;/&gt;&lt;/w:rPr&gt;&lt;m:t&gt;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p>
    <w:p w:rsidR="00E2758F" w:rsidRPr="00E2758F" w:rsidRDefault="00E2758F" w:rsidP="00E2758F">
      <w:pPr>
        <w:numPr>
          <w:ilvl w:val="0"/>
          <w:numId w:val="12"/>
        </w:numPr>
        <w:spacing w:after="0" w:line="240" w:lineRule="auto"/>
        <w:contextualSpacing/>
        <w:rPr>
          <w:rFonts w:ascii="Times New Roman" w:hAnsi="Times New Roman"/>
          <w:sz w:val="24"/>
          <w:szCs w:val="24"/>
        </w:rPr>
      </w:pPr>
      <w:r w:rsidRPr="00E2758F">
        <w:rPr>
          <w:rFonts w:ascii="Times New Roman" w:hAnsi="Times New Roman"/>
          <w:sz w:val="24"/>
          <w:szCs w:val="24"/>
        </w:rPr>
        <w:t>НДС, взымаемый на таможне</w:t>
      </w:r>
    </w:p>
    <w:p w:rsidR="00E2758F" w:rsidRPr="00E2758F" w:rsidRDefault="00BD7056" w:rsidP="00305B31">
      <w:pPr>
        <w:spacing w:after="0" w:line="240" w:lineRule="auto"/>
        <w:ind w:left="360"/>
        <w:contextualSpacing/>
        <w:rPr>
          <w:rFonts w:ascii="Times New Roman" w:hAnsi="Times New Roman"/>
          <w:sz w:val="24"/>
          <w:szCs w:val="24"/>
        </w:rPr>
      </w:pPr>
      <w:r>
        <w:pict>
          <v:shape id="_x0000_i1036" type="#_x0000_t75" style="width:193.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2E86&quot;/&gt;&lt;wsp:rsid wsp:val=&quot;00067CF8&quot;/&gt;&lt;wsp:rsid wsp:val=&quot;000A074A&quot;/&gt;&lt;wsp:rsid wsp:val=&quot;00131719&quot;/&gt;&lt;wsp:rsid wsp:val=&quot;00216371&quot;/&gt;&lt;wsp:rsid wsp:val=&quot;0027689B&quot;/&gt;&lt;wsp:rsid wsp:val=&quot;004B03F9&quot;/&gt;&lt;wsp:rsid wsp:val=&quot;00763940&quot;/&gt;&lt;wsp:rsid wsp:val=&quot;00766AD2&quot;/&gt;&lt;wsp:rsid wsp:val=&quot;008075FD&quot;/&gt;&lt;wsp:rsid wsp:val=&quot;0095556B&quot;/&gt;&lt;wsp:rsid wsp:val=&quot;00BA48E1&quot;/&gt;&lt;wsp:rsid wsp:val=&quot;00D82E86&quot;/&gt;&lt;wsp:rsid wsp:val=&quot;00D920E7&quot;/&gt;&lt;wsp:rsid wsp:val=&quot;00E2758F&quot;/&gt;&lt;wsp:rsid wsp:val=&quot;00EC0B36&quot;/&gt;&lt;wsp:rsid wsp:val=&quot;00FC63BB&quot;/&gt;&lt;/wsp:rsids&gt;&lt;/w:docPr&gt;&lt;w:body&gt;&lt;w:p wsp:rsidR=&quot;00000000&quot; wsp:rsidRDefault=&quot;00EC0B36&quot;&gt;&lt;m:oMathPara&gt;&lt;m:oMath&gt;&lt;m:f&gt;&lt;m:fPr&gt;&lt;m:ctrlPr&gt;&lt;w:rPr&gt;&lt;w:rFonts w:ascii=&quot;Cambria Math&quot; w:fareast=&quot;Calibri&quot; w:h-ansi=&quot;Times New Roman&quot;/&gt;&lt;wx:font wx:val=&quot;Cambria Math&quot;/&gt;&lt;w:sz w:val=&quot;24&quot;/&gt;&lt;w:sz-cs w:val=&quot;24&quot;/&gt;&lt;w:lang w:fareast=&quot;EN-US&quot; w:bidi=&quot;EN-US&quot;/&gt;&lt;/w:rPr&gt;&lt;/m:ctrlPr&gt;&lt;/m:fPr&gt;&lt;m:num&gt;&lt;m:r&gt;&lt;m:rPr&gt;&lt;m:sty m:val=&quot;p&quot;/&gt;&lt;/m:rPr&gt;&lt;w:rPr&gt;&lt;w:rFonts w:ascii=&quot;Cambria Math&quot; w:h-ansi=&quot;Times New Roman&quot;/&gt;&lt;wx:font wx:val=&quot;Cambria Math&quot;/&gt;&lt;/w:rPr&gt;&lt;m:t&gt;(1&lt;/m:t&gt;&lt;/m:r&gt;&lt;m:r&gt;&lt;m:rPr&gt;&lt;m:sty m:val=&quot;p&quot;/&gt;&lt;/m:rPr&gt;&lt;w:rPr&gt;&lt;w:rFonts w:ascii=&quot;Cambria Math&quot; w:h-ansi=&quot;Times New Roman&quot;/&gt;&lt;wx:font wx:val=&quot;Times New Roman&quot;/&gt;&lt;/w:rPr&gt;&lt;m:t&gt;В &lt;/m:t&gt;&lt;/m:r&gt;&lt;m:r&gt;&lt;m:rPr&gt;&lt;m:sty m:val=&quot;p&quot;/&gt;&lt;/m:rPr&gt;&lt;w:rPr&gt;&lt;w:rFonts w:ascii=&quot;Cambria Math&quot; w:h-ansi=&quot;Times New Roman&quot;/&gt;&lt;wx:font wx:val=&quot;Cambria Math&quot;/&gt;&lt;/w:rPr&gt;&lt;m:t&gt;800+270+2,70)&lt;/m:t&gt;&lt;/m:r&gt;&lt;m:r&gt;&lt;m:rPr&gt;&lt;m:sty m:val=&quot;p&quot;/&gt;&lt;/m:rPr&gt;&lt;w:rPr&gt;&lt;w:rFonts w:ascii=&quot;Cambria Math&quot; w:h-ansi=&quot;Cambria Math&quot;/&gt;&lt;wx:font wx:val=&quot;Cambria Math&quot;/&gt;&lt;w:sz w:val=&quot;24&quot;/&gt;&lt;w:sz-cs w:val=&quot;24&quot;/&gt;&lt;/w:rPr&gt;&lt;m:t&gt;Г—&lt;/m:t&gt;&lt;/m:r&gt;&lt;m:r&gt;&lt;m:rPr&gt;&lt;m:sty m:val=&quot;p&quot;/&gt;&lt;/m:rPr&gt;&lt;w:rPr&gt;&lt;w:rFonts w:ascii=&quot;Cambria Math&quot; w:h-ansi=&quot;Cambria Math&quot;/&gt;&lt;wx:font wx:val=&quot;Cambria Math&quot;/&gt;&lt;/w:rPr&gt;&lt;m:t&gt;18&lt;/m:t&gt;&lt;/m:r&gt;&lt;m:r&gt;&lt;m:rPr&gt;&lt;m:sty m:val=&quot;p&quot;/&gt;&lt;/m:rPr&gt;&lt;w:rPr&gt;&lt;w:rFonts w:ascii=&quot;Cambria Math&quot; w:h-ansi=&quot;Cambria Math&quot;/&gt;&lt;wx:font wx:val=&quot;Cambria Math&quot;/&gt;&lt;w:sz w:val=&quot;24&quot;/&gt;&lt;w:sz-cs w:val=&quot;24&quot;/&gt;&lt;/w:rPr&gt;&lt;m:t&gt;%&lt;/m:t&gt;&lt;/m:r&gt;&lt;/m:num&gt;&lt;m:den&gt;&lt;m:r&gt;&lt;m:rPr&gt;&lt;m:sty m:val=&quot;p&quot;/&gt;&lt;/m:rPr&gt;&lt;w:rPr&gt;&lt;w:rFonts w:ascii=&quot;Cambria Math&quot; w:h-ansi=&quot;Times New Roman&quot;/&gt;&lt;wx:font wx:val=&quot;Cambria Math&quot;/&gt;&lt;w:sz w:val=&quot;24&quot;/&gt;&lt;w:sz-cs w:val=&quot;24&quot;/&gt;&lt;/w:rPr&gt;&lt;m:t&gt;100&lt;/m:t&gt;&lt;/m:r&gt;&lt;m:r&gt;&lt;m:rPr&gt;&lt;m:sty m:val=&quot;p&quot;/&gt;&lt;/m:rPr&gt;&lt;w:rPr&gt;&lt;w:rFonts w:ascii=&quot;Cambria Math&quot; w:h-ansi=&quot;Cambria Math&quot;/&gt;&lt;wx:font wx:val=&quot;Cambria Math&quot;/&gt;&lt;w:sz w:val=&quot;24&quot;/&gt;&lt;w:sz-cs w:val=&quot;24&quot;/&gt;&lt;/w:rPr&gt;&lt;m:t&gt;%&lt;/m:t&gt;&lt;/m:r&gt;&lt;/m:den&gt;&lt;/m:f&gt;&lt;m:r&gt;&lt;m:rPr&gt;&lt;m:sty m:val=&quot;p&quot;/&gt;&lt;/m:rPr&gt;&lt;w:rPr&gt;&lt;w:rFonts w:ascii=&quot;Cambria Math&quot; w:h-ansi=&quot;Times New Roman&quot;/&gt;&lt;wx:font wx:val=&quot;Cambria Math&quot;/&gt;&lt;w:sz w:val=&quot;24&quot;/&gt;&lt;w:sz-cs w:val=&quot;24&quot;/&gt;&lt;/w:rPr&gt;&lt;m:t&gt;=&lt;/m:t&gt;&lt;/m:r&gt;&lt;m:r&gt;&lt;m:rPr&gt;&lt;m:sty m:val=&quot;p&quot;/&gt;&lt;/m:rPr&gt;&lt;w:rPr&gt;&lt;w:rFonts w:ascii=&quot;Cambria Math&quot; w:h-ansi=&quot;Times New Roman&quot;/&gt;&lt;wx:font wx:val=&quot;Cambria Math&quot;/&gt;&lt;/w:rPr&gt;&lt;m:t&gt;373&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p>
    <w:p w:rsidR="00E2758F" w:rsidRDefault="00E2758F" w:rsidP="00305B31">
      <w:pPr>
        <w:numPr>
          <w:ilvl w:val="0"/>
          <w:numId w:val="12"/>
        </w:numPr>
        <w:spacing w:after="0" w:line="240" w:lineRule="auto"/>
        <w:contextualSpacing/>
        <w:rPr>
          <w:rFonts w:ascii="Times New Roman" w:hAnsi="Times New Roman"/>
          <w:sz w:val="24"/>
          <w:szCs w:val="24"/>
        </w:rPr>
      </w:pPr>
      <w:r>
        <w:rPr>
          <w:rFonts w:ascii="Times New Roman" w:hAnsi="Times New Roman"/>
          <w:sz w:val="24"/>
          <w:szCs w:val="24"/>
        </w:rPr>
        <w:t>НДС накладных расходов</w:t>
      </w:r>
    </w:p>
    <w:p w:rsidR="0058397D" w:rsidRDefault="00BD7056" w:rsidP="00305B31">
      <w:pPr>
        <w:spacing w:after="0" w:line="240" w:lineRule="auto"/>
        <w:ind w:left="360"/>
        <w:contextualSpacing/>
      </w:pPr>
      <w:r>
        <w:pict>
          <v:shape id="_x0000_i1037" type="#_x0000_t75" style="width:103.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2E86&quot;/&gt;&lt;wsp:rsid wsp:val=&quot;00067CF8&quot;/&gt;&lt;wsp:rsid wsp:val=&quot;000A074A&quot;/&gt;&lt;wsp:rsid wsp:val=&quot;00131719&quot;/&gt;&lt;wsp:rsid wsp:val=&quot;00216371&quot;/&gt;&lt;wsp:rsid wsp:val=&quot;0027689B&quot;/&gt;&lt;wsp:rsid wsp:val=&quot;004B03F9&quot;/&gt;&lt;wsp:rsid wsp:val=&quot;0058397D&quot;/&gt;&lt;wsp:rsid wsp:val=&quot;005B3179&quot;/&gt;&lt;wsp:rsid wsp:val=&quot;00763940&quot;/&gt;&lt;wsp:rsid wsp:val=&quot;00766AD2&quot;/&gt;&lt;wsp:rsid wsp:val=&quot;008075FD&quot;/&gt;&lt;wsp:rsid wsp:val=&quot;0095556B&quot;/&gt;&lt;wsp:rsid wsp:val=&quot;00BA48E1&quot;/&gt;&lt;wsp:rsid wsp:val=&quot;00D82E86&quot;/&gt;&lt;wsp:rsid wsp:val=&quot;00D920E7&quot;/&gt;&lt;wsp:rsid wsp:val=&quot;00E2758F&quot;/&gt;&lt;wsp:rsid wsp:val=&quot;00FC63BB&quot;/&gt;&lt;/wsp:rsids&gt;&lt;/w:docPr&gt;&lt;w:body&gt;&lt;w:p wsp:rsidR=&quot;00000000&quot; wsp:rsidRDefault=&quot;005B3179&quot;&gt;&lt;m:oMathPara&gt;&lt;m:oMath&gt;&lt;m:f&gt;&lt;m:fPr&gt;&lt;m:ctrlPr&gt;&lt;w:rPr&gt;&lt;w:rFonts w:ascii=&quot;Cambria Math&quot; w:fareast=&quot;Calibri&quot; w:h-ansi=&quot;Times New Roman&quot;/&gt;&lt;wx:font wx:val=&quot;Cambria Math&quot;/&gt;&lt;w:sz w:val=&quot;24&quot;/&gt;&lt;w:sz-cs w:val=&quot;24&quot;/&gt;&lt;w:lang w:fareast=&quot;EN-US&quot; w:bidi=&quot;EN-US&quot;/&gt;&lt;/w:rPr&gt;&lt;/m:ctrlPr&gt;&lt;/m:fPr&gt;&lt;m:num&gt;&lt;m:r&gt;&lt;m:rPr&gt;&lt;m:sty m:val=&quot;p&quot;/&gt;&lt;/m:rPr&gt;&lt;w:rPr&gt;&lt;w:rFonts w:ascii=&quot;Cambria Math&quot; w:h-ansi=&quot;Times New Roman&quot;/&gt;&lt;wx:font wx:val=&quot;Cambria Math&quot;/&gt;&lt;/w:rPr&gt;&lt;m:t&gt;300&lt;/m:t&gt;&lt;/m:r&gt;&lt;m:r&gt;&lt;m:rPr&gt;&lt;m:sty m:val=&quot;p&quot;/&gt;&lt;/m:rPr&gt;&lt;w:rPr&gt;&lt;w:rFonts w:ascii=&quot;Cambria Math&quot; w:h-ansi=&quot;Cambria Math&quot;/&gt;&lt;wx:font wx:val=&quot;Cambria Math&quot;/&gt;&lt;w:sz w:val=&quot;24&quot;/&gt;&lt;w:sz-cs w:val=&quot;24&quot;/&gt;&lt;/w:rPr&gt;&lt;m:t&gt;Г—&lt;/m:t&gt;&lt;/m:r&gt;&lt;m:r&gt;&lt;m:rPr&gt;&lt;m:sty m:val=&quot;p&quot;/&gt;&lt;/m:rPr&gt;&lt;w:rPr&gt;&lt;w:rFonts w:ascii=&quot;Cambria Math&quot; w:h-ansi=&quot;Cambria Math&quot;/&gt;&lt;wx:font wx:val=&quot;Cambria Math&quot;/&gt;&lt;/w:rPr&gt;&lt;m:t&gt;18&lt;/m:t&gt;&lt;/m:r&gt;&lt;m:r&gt;&lt;m:rPr&gt;&lt;m:sty m:val=&quot;p&quot;/&gt;&lt;/m:rPr&gt;&lt;w:rPr&gt;&lt;w:rFonts w:ascii=&quot;Cambria Math&quot; w:h-ansi=&quot;Cambria Math&quot;/&gt;&lt;wx:font wx:val=&quot;Cambria Math&quot;/&gt;&lt;w:sz w:val=&quot;24&quot;/&gt;&lt;w:sz-cs w:val=&quot;24&quot;/&gt;&lt;/w:rPr&gt;&lt;m:t&gt;%&lt;/m:t&gt;&lt;/m:r&gt;&lt;/m:num&gt;&lt;m:den&gt;&lt;m:r&gt;&lt;m:rPr&gt;&lt;m:sty m:val=&quot;p&quot;/&gt;&lt;/m:rPr&gt;&lt;w:rPr&gt;&lt;w:rFonts w:ascii=&quot;Cambria Math&quot; w:h-ansi=&quot;Times New Roman&quot;/&gt;&lt;wx:font wx:val=&quot;Cambria Math&quot;/&gt;&lt;w:sz w:val=&quot;24&quot;/&gt;&lt;w:sz-cs w:val=&quot;24&quot;/&gt;&lt;/w:rPr&gt;&lt;m:t&gt;100&lt;/m:t&gt;&lt;/m:r&gt;&lt;m:r&gt;&lt;m:rPr&gt;&lt;m:sty m:val=&quot;p&quot;/&gt;&lt;/m:rPr&gt;&lt;w:rPr&gt;&lt;w:rFonts w:ascii=&quot;Cambria Math&quot; w:h-ansi=&quot;Cambria Math&quot;/&gt;&lt;wx:font wx:val=&quot;Cambria Math&quot;/&gt;&lt;w:sz w:val=&quot;24&quot;/&gt;&lt;w:sz-cs w:val=&quot;24&quot;/&gt;&lt;/w:rPr&gt;&lt;m:t&gt;%&lt;/m:t&gt;&lt;/m:r&gt;&lt;/m:den&gt;&lt;/m:f&gt;&lt;m:r&gt;&lt;m:rPr&gt;&lt;m:sty m:val=&quot;p&quot;/&gt;&lt;/m:rPr&gt;&lt;w:rPr&gt;&lt;w:rFonts w:ascii=&quot;Cambria Math&quot; w:h-ansi=&quot;Times New Roman&quot;/&gt;&lt;wx:font wx:val=&quot;Cambria Math&quot;/&gt;&lt;w:sz w:val=&quot;24&quot;/&gt;&lt;w:sz-cs w:val=&quot;24&quot;/&gt;&lt;/w:rPr&gt;&lt;m:t&gt;=&lt;/m:t&gt;&lt;/m:r&gt;&lt;m:r&gt;&lt;m:rPr&gt;&lt;m:sty m:val=&quot;p&quot;/&gt;&lt;/m:rPr&gt;&lt;w:rPr&gt;&lt;w:rFonts w:ascii=&quot;Cambria Math&quot; w:h-ansi=&quot;Times New Roman&quot;/&gt;&lt;wx:font wx:val=&quot;Cambria Math&quot;/&gt;&lt;/w:rPr&gt;&lt;m:t&gt;54&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p>
    <w:p w:rsidR="0058397D" w:rsidRPr="0058397D" w:rsidRDefault="0058397D" w:rsidP="00305B31">
      <w:pPr>
        <w:numPr>
          <w:ilvl w:val="0"/>
          <w:numId w:val="12"/>
        </w:numPr>
        <w:spacing w:after="0" w:line="240" w:lineRule="auto"/>
        <w:contextualSpacing/>
        <w:rPr>
          <w:rFonts w:ascii="Times New Roman" w:hAnsi="Times New Roman"/>
          <w:sz w:val="24"/>
          <w:szCs w:val="24"/>
        </w:rPr>
      </w:pPr>
      <w:r w:rsidRPr="0058397D">
        <w:rPr>
          <w:rFonts w:ascii="Times New Roman" w:hAnsi="Times New Roman"/>
          <w:sz w:val="24"/>
          <w:szCs w:val="24"/>
        </w:rPr>
        <w:t>Расчетная цена без НДС</w:t>
      </w:r>
    </w:p>
    <w:p w:rsidR="0058397D" w:rsidRDefault="0058397D" w:rsidP="00305B31">
      <w:pPr>
        <w:spacing w:after="0" w:line="240" w:lineRule="auto"/>
        <w:ind w:left="360"/>
        <w:contextualSpacing/>
        <w:rPr>
          <w:rFonts w:ascii="Times New Roman" w:hAnsi="Times New Roman"/>
          <w:sz w:val="24"/>
          <w:szCs w:val="24"/>
        </w:rPr>
      </w:pPr>
      <w:r>
        <w:rPr>
          <w:rFonts w:ascii="Times New Roman" w:hAnsi="Times New Roman"/>
          <w:sz w:val="24"/>
          <w:szCs w:val="24"/>
        </w:rPr>
        <w:t>1 800 + 270 + 2,70 + 300 = 2 372,70 руб.</w:t>
      </w:r>
    </w:p>
    <w:p w:rsidR="0058397D" w:rsidRDefault="0058397D" w:rsidP="00305B31">
      <w:pPr>
        <w:numPr>
          <w:ilvl w:val="0"/>
          <w:numId w:val="12"/>
        </w:numPr>
        <w:spacing w:after="0" w:line="240" w:lineRule="auto"/>
        <w:contextualSpacing/>
        <w:rPr>
          <w:rFonts w:ascii="Times New Roman" w:hAnsi="Times New Roman"/>
          <w:sz w:val="24"/>
          <w:szCs w:val="24"/>
        </w:rPr>
      </w:pPr>
      <w:r>
        <w:rPr>
          <w:rFonts w:ascii="Times New Roman" w:hAnsi="Times New Roman"/>
          <w:sz w:val="24"/>
          <w:szCs w:val="24"/>
        </w:rPr>
        <w:t xml:space="preserve">Торговая надбавка </w:t>
      </w:r>
    </w:p>
    <w:p w:rsidR="0058397D" w:rsidRPr="0058397D" w:rsidRDefault="0058397D" w:rsidP="00305B31">
      <w:pPr>
        <w:spacing w:after="0" w:line="240" w:lineRule="auto"/>
        <w:ind w:left="426" w:hanging="426"/>
        <w:contextualSpacing/>
        <w:rPr>
          <w:rFonts w:ascii="Times New Roman" w:hAnsi="Times New Roman"/>
          <w:sz w:val="24"/>
          <w:szCs w:val="24"/>
        </w:rPr>
      </w:pPr>
      <w:r>
        <w:rPr>
          <w:rFonts w:ascii="Times New Roman" w:hAnsi="Times New Roman"/>
          <w:sz w:val="24"/>
          <w:szCs w:val="24"/>
        </w:rPr>
        <w:t xml:space="preserve">     </w:t>
      </w:r>
      <w:r w:rsidR="00BD7056">
        <w:rPr>
          <w:rFonts w:ascii="Times New Roman" w:hAnsi="Times New Roman"/>
          <w:sz w:val="24"/>
          <w:szCs w:val="24"/>
        </w:rPr>
        <w:pict>
          <v:shape id="_x0000_i1038" type="#_x0000_t75" style="width:147.7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2E86&quot;/&gt;&lt;wsp:rsid wsp:val=&quot;00067CF8&quot;/&gt;&lt;wsp:rsid wsp:val=&quot;000A074A&quot;/&gt;&lt;wsp:rsid wsp:val=&quot;00131719&quot;/&gt;&lt;wsp:rsid wsp:val=&quot;00216371&quot;/&gt;&lt;wsp:rsid wsp:val=&quot;0027689B&quot;/&gt;&lt;wsp:rsid wsp:val=&quot;004B03F9&quot;/&gt;&lt;wsp:rsid wsp:val=&quot;0058397D&quot;/&gt;&lt;wsp:rsid wsp:val=&quot;0068397E&quot;/&gt;&lt;wsp:rsid wsp:val=&quot;00763940&quot;/&gt;&lt;wsp:rsid wsp:val=&quot;00766AD2&quot;/&gt;&lt;wsp:rsid wsp:val=&quot;008075FD&quot;/&gt;&lt;wsp:rsid wsp:val=&quot;0095556B&quot;/&gt;&lt;wsp:rsid wsp:val=&quot;00BA48E1&quot;/&gt;&lt;wsp:rsid wsp:val=&quot;00D82E86&quot;/&gt;&lt;wsp:rsid wsp:val=&quot;00D920E7&quot;/&gt;&lt;wsp:rsid wsp:val=&quot;00E2758F&quot;/&gt;&lt;wsp:rsid wsp:val=&quot;00FC63BB&quot;/&gt;&lt;/wsp:rsids&gt;&lt;/w:docPr&gt;&lt;w:body&gt;&lt;w:p wsp:rsidR=&quot;00000000&quot; wsp:rsidRDefault=&quot;0068397E&quot;&gt;&lt;m:oMathPara&gt;&lt;m:oMath&gt;&lt;m:f&gt;&lt;m:fPr&gt;&lt;m:ctrlPr&gt;&lt;w:rPr&gt;&lt;w:rFonts w:ascii=&quot;Cambria Math&quot; w:fareast=&quot;Calibri&quot; w:h-ansi=&quot;Times New Roman&quot;/&gt;&lt;wx:font wx:val=&quot;Cambria Math&quot;/&gt;&lt;w:sz w:val=&quot;24&quot;/&gt;&lt;w:sz-cs w:val=&quot;24&quot;/&gt;&lt;w:lang w:fareast=&quot;EN-US&quot; w:bidi=&quot;EN-US&quot;/&gt;&lt;/w:rPr&gt;&lt;/m:ctrlPr&gt;&lt;/m:fPr&gt;&lt;m:num&gt;&lt;m:r&gt;&lt;m:rPr&gt;&lt;m:sty m:val=&quot;p&quot;/&gt;&lt;/m:rPr&gt;&lt;w:rPr&gt;&lt;w:rFonts w:ascii=&quot;Cambria Math&quot; w:h-ansi=&quot;Times New Roman&quot;/&gt;&lt;wx:font wx:val=&quot;Cambria Math&quot;/&gt;&lt;/w:rPr&gt;&lt;m:t&gt;2&lt;/m:t&gt;&lt;/m:r&gt;&lt;m:r&gt;&lt;m:rPr&gt;&lt;m:sty m:val=&quot;p&quot;/&gt;&lt;/m:rPr&gt;&lt;w:rPr&gt;&lt;w:rFonts w:ascii=&quot;Cambria Math&quot; w:h-ansi=&quot;Times New Roman&quot;/&gt;&lt;wx:font wx:val=&quot;Times New Roman&quot;/&gt;&lt;/w:rPr&gt;&lt;m:t&gt;В &lt;/m:t&gt;&lt;/m:r&gt;&lt;m:r&gt;&lt;m:rPr&gt;&lt;m:sty m:val=&quot;p&quot;/&gt;&lt;/m:rPr&gt;&lt;w:rPr&gt;&lt;w:rFonts w:ascii=&quot;Cambria Math&quot; w:h-ansi=&quot;Times New Roman&quot;/&gt;&lt;wx:font wx:val=&quot;Cambria Math&quot;/&gt;&lt;/w:rPr&gt;&lt;m:t&gt;372,70&lt;/m:t&gt;&lt;/m:r&gt;&lt;m:r&gt;&lt;m:rPr&gt;&lt;m:sty m:val=&quot;p&quot;/&gt;&lt;/m:rPr&gt;&lt;w:rPr&gt;&lt;w:rFonts w:ascii=&quot;Cambria Math&quot; w:h-ansi=&quot;Cambria Math&quot;/&gt;&lt;wx:font wx:val=&quot;Cambria Math&quot;/&gt;&lt;w:sz w:val=&quot;24&quot;/&gt;&lt;w:sz-cs w:val=&quot;24&quot;/&gt;&lt;/w:rPr&gt;&lt;m:t&gt;Г—&lt;/m:t&gt;&lt;/m:r&gt;&lt;m:r&gt;&lt;m:rPr&gt;&lt;m:sty m:val=&quot;p&quot;/&gt;&lt;/m:rPr&gt;&lt;w:rPr&gt;&lt;w:rFonts w:ascii=&quot;Cambria Math&quot; w:h-ansi=&quot;Cambria Math&quot;/&gt;&lt;wx:font wx:val=&quot;Cambria Math&quot;/&gt;&lt;/w:rPr&gt;&lt;m:t&gt;20&lt;/m:t&gt;&lt;/m:r&gt;&lt;m:r&gt;&lt;m:rPr&gt;&lt;m:sty m:val=&quot;p&quot;/&gt;&lt;/m:rPr&gt;&lt;w:rPr&gt;&lt;w:rFonts w:ascii=&quot;Cambria Math&quot; w:h-ansi=&quot;Cambria Math&quot;/&gt;&lt;wx:font wx:val=&quot;Cambria Math&quot;/&gt;&lt;w:sz w:val=&quot;24&quot;/&gt;&lt;w:sz-cs w:val=&quot;24&quot;/&gt;&lt;/w:rPr&gt;&lt;m:t&gt;%&lt;/m:t&gt;&lt;/m:r&gt;&lt;/m:num&gt;&lt;m:den&gt;&lt;m:r&gt;&lt;m:rPr&gt;&lt;m:sty m:val=&quot;p&quot;/&gt;&lt;/m:rPr&gt;&lt;w:rPr&gt;&lt;w:rFonts w:ascii=&quot;Cambria Math&quot; w:h-ansi=&quot;Times New Roman&quot;/&gt;&lt;wx:font wx:val=&quot;Cambria Math&quot;/&gt;&lt;w:sz w:val=&quot;24&quot;/&gt;&lt;w:sz-cs w:val=&quot;24&quot;/&gt;&lt;/w:rPr&gt;&lt;m:t&gt;100&lt;/m:t&gt;&lt;/m:r&gt;&lt;m:r&gt;&lt;m:rPr&gt;&lt;m:sty m:val=&quot;p&quot;/&gt;&lt;/m:rPr&gt;&lt;w:rPr&gt;&lt;w:rFonts w:ascii=&quot;Cambria Math&quot; w:h-ansi=&quot;Cambria Math&quot;/&gt;&lt;wx:font wx:val=&quot;Cambria Math&quot;/&gt;&lt;w:sz w:val=&quot;24&quot;/&gt;&lt;w:sz-cs w:val=&quot;24&quot;/&gt;&lt;/w:rPr&gt;&lt;m:t&gt;%&lt;/m:t&gt;&lt;/m:r&gt;&lt;/m:den&gt;&lt;/m:f&gt;&lt;m:r&gt;&lt;m:rPr&gt;&lt;m:sty m:val=&quot;p&quot;/&gt;&lt;/m:rPr&gt;&lt;w:rPr&gt;&lt;w:rFonts w:ascii=&quot;Cambria Math&quot; w:h-ansi=&quot;Times New Roman&quot;/&gt;&lt;wx:font wx:val=&quot;Cambria Math&quot;/&gt;&lt;w:sz w:val=&quot;24&quot;/&gt;&lt;w:sz-cs w:val=&quot;24&quot;/&gt;&lt;/w:rPr&gt;&lt;m:t&gt;=&lt;/m:t&gt;&lt;/m:r&gt;&lt;m:r&gt;&lt;m:rPr&gt;&lt;m:sty m:val=&quot;p&quot;/&gt;&lt;/m:rPr&gt;&lt;w:rPr&gt;&lt;w:rFonts w:ascii=&quot;Cambria Math&quot; w:h-ansi=&quot;Times New Roman&quot;/&gt;&lt;wx:font wx:val=&quot;Cambria Math&quot;/&gt;&lt;/w:rPr&gt;&lt;m:t&gt;474,54&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p>
    <w:p w:rsidR="0058397D" w:rsidRDefault="0058397D" w:rsidP="0058397D">
      <w:pPr>
        <w:numPr>
          <w:ilvl w:val="0"/>
          <w:numId w:val="12"/>
        </w:numPr>
        <w:spacing w:after="0" w:line="240" w:lineRule="auto"/>
        <w:contextualSpacing/>
        <w:rPr>
          <w:rFonts w:ascii="Times New Roman" w:hAnsi="Times New Roman"/>
          <w:sz w:val="24"/>
          <w:szCs w:val="24"/>
        </w:rPr>
      </w:pPr>
      <w:r>
        <w:rPr>
          <w:rFonts w:ascii="Times New Roman" w:hAnsi="Times New Roman"/>
          <w:sz w:val="24"/>
          <w:szCs w:val="24"/>
        </w:rPr>
        <w:t>Розничная цена без НДС</w:t>
      </w:r>
    </w:p>
    <w:p w:rsidR="0058397D" w:rsidRDefault="0058397D" w:rsidP="0058397D">
      <w:pPr>
        <w:spacing w:after="0" w:line="240" w:lineRule="auto"/>
        <w:ind w:left="360"/>
        <w:contextualSpacing/>
        <w:rPr>
          <w:rFonts w:ascii="Times New Roman" w:hAnsi="Times New Roman"/>
          <w:sz w:val="24"/>
          <w:szCs w:val="24"/>
        </w:rPr>
      </w:pPr>
      <w:r>
        <w:rPr>
          <w:rFonts w:ascii="Times New Roman" w:hAnsi="Times New Roman"/>
          <w:sz w:val="24"/>
          <w:szCs w:val="24"/>
        </w:rPr>
        <w:t>2 372,70 + 474,54 = 2 847,24 руб.</w:t>
      </w:r>
    </w:p>
    <w:p w:rsidR="0058397D" w:rsidRDefault="0058397D" w:rsidP="0058397D">
      <w:pPr>
        <w:numPr>
          <w:ilvl w:val="0"/>
          <w:numId w:val="12"/>
        </w:numPr>
        <w:spacing w:after="0" w:line="240" w:lineRule="auto"/>
        <w:contextualSpacing/>
        <w:rPr>
          <w:rFonts w:ascii="Times New Roman" w:hAnsi="Times New Roman"/>
          <w:sz w:val="24"/>
          <w:szCs w:val="24"/>
        </w:rPr>
      </w:pPr>
      <w:r>
        <w:rPr>
          <w:rFonts w:ascii="Times New Roman" w:hAnsi="Times New Roman"/>
          <w:sz w:val="24"/>
          <w:szCs w:val="24"/>
        </w:rPr>
        <w:t>НДС розничной цены</w:t>
      </w:r>
    </w:p>
    <w:p w:rsidR="00305B31" w:rsidRDefault="00BD7056" w:rsidP="00305B31">
      <w:pPr>
        <w:spacing w:after="0" w:line="240" w:lineRule="auto"/>
        <w:ind w:left="357"/>
        <w:contextualSpacing/>
      </w:pPr>
      <w:r>
        <w:pict>
          <v:shape id="_x0000_i1039" type="#_x0000_t75" style="width:147.7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2E86&quot;/&gt;&lt;wsp:rsid wsp:val=&quot;00067CF8&quot;/&gt;&lt;wsp:rsid wsp:val=&quot;000A074A&quot;/&gt;&lt;wsp:rsid wsp:val=&quot;00131719&quot;/&gt;&lt;wsp:rsid wsp:val=&quot;00216371&quot;/&gt;&lt;wsp:rsid wsp:val=&quot;0027689B&quot;/&gt;&lt;wsp:rsid wsp:val=&quot;00377280&quot;/&gt;&lt;wsp:rsid wsp:val=&quot;004B03F9&quot;/&gt;&lt;wsp:rsid wsp:val=&quot;0058397D&quot;/&gt;&lt;wsp:rsid wsp:val=&quot;00763940&quot;/&gt;&lt;wsp:rsid wsp:val=&quot;00766AD2&quot;/&gt;&lt;wsp:rsid wsp:val=&quot;008075FD&quot;/&gt;&lt;wsp:rsid wsp:val=&quot;0095556B&quot;/&gt;&lt;wsp:rsid wsp:val=&quot;00BA48E1&quot;/&gt;&lt;wsp:rsid wsp:val=&quot;00D82E86&quot;/&gt;&lt;wsp:rsid wsp:val=&quot;00D920E7&quot;/&gt;&lt;wsp:rsid wsp:val=&quot;00E2758F&quot;/&gt;&lt;wsp:rsid wsp:val=&quot;00FC63BB&quot;/&gt;&lt;/wsp:rsids&gt;&lt;/w:docPr&gt;&lt;w:body&gt;&lt;w:p wsp:rsidR=&quot;00000000&quot; wsp:rsidRDefault=&quot;00377280&quot;&gt;&lt;m:oMathPara&gt;&lt;m:oMath&gt;&lt;m:f&gt;&lt;m:fPr&gt;&lt;m:ctrlPr&gt;&lt;w:rPr&gt;&lt;w:rFonts w:ascii=&quot;Cambria Math&quot; w:fareast=&quot;Calibri&quot; w:h-ansi=&quot;Times New Roman&quot;/&gt;&lt;wx:font wx:val=&quot;Cambria Math&quot;/&gt;&lt;w:sz w:val=&quot;24&quot;/&gt;&lt;w:sz-cs w:val=&quot;24&quot;/&gt;&lt;w:lang w:fareast=&quot;EN-US&quot; w:bidi=&quot;EN-US&quot;/&gt;&lt;/w:rPr&gt;&lt;/m:ctrlPr&gt;&lt;/m:fPr&gt;&lt;m:num&gt;&lt;m:r&gt;&lt;m:rPr&gt;&lt;m:sty m:val=&quot;p&quot;/&gt;&lt;/m:rPr&gt;&lt;w:rPr&gt;&lt;w:rFonts w:ascii=&quot;Cambria Math&quot; w:h-ansi=&quot;Times New Roman&quot;/&gt;&lt;wx:font wx:val=&quot;Cambria Math&quot;/&gt;&lt;/w:rPr&gt;&lt;m:t&gt;2&lt;/m:t&gt;&lt;/m:r&gt;&lt;m:r&gt;&lt;m:rPr&gt;&lt;m:sty m:val=&quot;p&quot;/&gt;&lt;/m:rPr&gt;&lt;w:rPr&gt;&lt;w:rFonts w:ascii=&quot;Cambria Math&quot; w:h-ansi=&quot;Times New Roman&quot;/&gt;&lt;wx:font wx:val=&quot;Times New Roman&quot;/&gt;&lt;/w:rPr&gt;&lt;m:t&gt;В &lt;/m:t&gt;&lt;/m:r&gt;&lt;m:r&gt;&lt;m:rPr&gt;&lt;m:sty m:val=&quot;p&quot;/&gt;&lt;/m:rPr&gt;&lt;w:rPr&gt;&lt;w:rFonts w:ascii=&quot;Cambria Math&quot; w:h-ansi=&quot;Times New Roman&quot;/&gt;&lt;wx:font wx:val=&quot;Cambria Math&quot;/&gt;&lt;/w:rPr&gt;&lt;m:t&gt;847,24&lt;/m:t&gt;&lt;/m:r&gt;&lt;m:r&gt;&lt;m:rPr&gt;&lt;m:sty m:val=&quot;p&quot;/&gt;&lt;/m:rPr&gt;&lt;w:rPr&gt;&lt;w:rFonts w:ascii=&quot;Cambria Math&quot; w:h-ansi=&quot;Cambria Math&quot;/&gt;&lt;wx:font wx:val=&quot;Cambria Math&quot;/&gt;&lt;w:sz w:val=&quot;24&quot;/&gt;&lt;w:sz-cs w:val=&quot;24&quot;/&gt;&lt;/w:rPr&gt;&lt;m:t&gt;Г—&lt;/m:t&gt;&lt;/m:r&gt;&lt;m:r&gt;&lt;m:rPr&gt;&lt;m:sty m:val=&quot;p&quot;/&gt;&lt;/m:rPr&gt;&lt;w:rPr&gt;&lt;w:rFonts w:ascii=&quot;Cambria Math&quot; w:h-ansi=&quot;Cambria Math&quot;/&gt;&lt;wx:font wx:val=&quot;Cambria Math&quot;/&gt;&lt;/w:rPr&gt;&lt;m:t&gt;18&lt;/m:t&gt;&lt;/m:r&gt;&lt;m:r&gt;&lt;m:rPr&gt;&lt;m:sty m:val=&quot;p&quot;/&gt;&lt;/m:rPr&gt;&lt;w:rPr&gt;&lt;w:rFonts w:ascii=&quot;Cambria Math&quot; w:h-ansi=&quot;Cambria Math&quot;/&gt;&lt;wx:font wx:val=&quot;Cambria Math&quot;/&gt;&lt;w:sz w:val=&quot;24&quot;/&gt;&lt;w:sz-cs w:val=&quot;24&quot;/&gt;&lt;/w:rPr&gt;&lt;m:t&gt;%&lt;/m:t&gt;&lt;/m:r&gt;&lt;/m:num&gt;&lt;m:den&gt;&lt;m:r&gt;&lt;m:rPr&gt;&lt;m:sty m:val=&quot;p&quot;/&gt;&lt;/m:rPr&gt;&lt;w:rPr&gt;&lt;w:rFonts w:ascii=&quot;Cambria Math&quot; w:h-ansi=&quot;Times New Roman&quot;/&gt;&lt;wx:font wx:val=&quot;Cambria Math&quot;/&gt;&lt;w:sz w:val=&quot;24&quot;/&gt;&lt;w:sz-cs w:val=&quot;24&quot;/&gt;&lt;/w:rPr&gt;&lt;m:t&gt;100&lt;/m:t&gt;&lt;/m:r&gt;&lt;m:r&gt;&lt;m:rPr&gt;&lt;m:sty m:val=&quot;p&quot;/&gt;&lt;/m:rPr&gt;&lt;w:rPr&gt;&lt;w:rFonts w:ascii=&quot;Cambria Math&quot; w:h-ansi=&quot;Cambria Math&quot;/&gt;&lt;wx:font wx:val=&quot;Cambria Math&quot;/&gt;&lt;w:sz w:val=&quot;24&quot;/&gt;&lt;w:sz-cs w:val=&quot;24&quot;/&gt;&lt;/w:rPr&gt;&lt;m:t&gt;%&lt;/m:t&gt;&lt;/m:r&gt;&lt;/m:den&gt;&lt;/m:f&gt;&lt;m:r&gt;&lt;m:rPr&gt;&lt;m:sty m:val=&quot;p&quot;/&gt;&lt;/m:rPr&gt;&lt;w:rPr&gt;&lt;w:rFonts w:ascii=&quot;Cambria Math&quot; w:h-ansi=&quot;Times New Roman&quot;/&gt;&lt;wx:font wx:val=&quot;Cambria Math&quot;/&gt;&lt;w:sz w:val=&quot;24&quot;/&gt;&lt;w:sz-cs w:val=&quot;24&quot;/&gt;&lt;/w:rPr&gt;&lt;m:t&gt;=&lt;/m:t&gt;&lt;/m:r&gt;&lt;m:r&gt;&lt;m:rPr&gt;&lt;m:sty m:val=&quot;p&quot;/&gt;&lt;/m:rPr&gt;&lt;w:rPr&gt;&lt;w:rFonts w:ascii=&quot;Cambria Math&quot; w:h-ansi=&quot;Times New Roman&quot;/&gt;&lt;wx:font wx:val=&quot;Cambria Math&quot;/&gt;&lt;/w:rPr&gt;&lt;m:t&gt;512,50&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p>
    <w:p w:rsidR="00305B31" w:rsidRPr="00305B31" w:rsidRDefault="00305B31" w:rsidP="00305B31">
      <w:pPr>
        <w:numPr>
          <w:ilvl w:val="0"/>
          <w:numId w:val="12"/>
        </w:numPr>
        <w:spacing w:after="0" w:line="240" w:lineRule="auto"/>
        <w:ind w:left="357"/>
        <w:contextualSpacing/>
      </w:pPr>
      <w:r>
        <w:rPr>
          <w:rFonts w:ascii="Times New Roman" w:hAnsi="Times New Roman"/>
          <w:sz w:val="24"/>
          <w:szCs w:val="24"/>
        </w:rPr>
        <w:t>Розничная цена с НДС</w:t>
      </w:r>
    </w:p>
    <w:p w:rsidR="00305B31" w:rsidRDefault="00305B31" w:rsidP="00305B31">
      <w:pPr>
        <w:spacing w:after="0" w:line="240" w:lineRule="auto"/>
        <w:ind w:left="360"/>
        <w:contextualSpacing/>
        <w:rPr>
          <w:rFonts w:ascii="Times New Roman" w:hAnsi="Times New Roman"/>
          <w:sz w:val="24"/>
          <w:szCs w:val="24"/>
        </w:rPr>
      </w:pPr>
      <w:r>
        <w:rPr>
          <w:rFonts w:ascii="Times New Roman" w:hAnsi="Times New Roman"/>
          <w:sz w:val="24"/>
          <w:szCs w:val="24"/>
        </w:rPr>
        <w:t>2 847,24 + 512,50 = 3 359,74 руб.</w:t>
      </w:r>
    </w:p>
    <w:p w:rsidR="00305B31" w:rsidRPr="00305B31" w:rsidRDefault="00305B31" w:rsidP="00305B31">
      <w:pPr>
        <w:numPr>
          <w:ilvl w:val="0"/>
          <w:numId w:val="12"/>
        </w:numPr>
        <w:spacing w:after="0" w:line="240" w:lineRule="auto"/>
        <w:contextualSpacing/>
        <w:rPr>
          <w:rFonts w:ascii="Times New Roman" w:hAnsi="Times New Roman"/>
          <w:sz w:val="24"/>
          <w:szCs w:val="24"/>
        </w:rPr>
      </w:pPr>
      <w:r>
        <w:rPr>
          <w:rFonts w:ascii="Times New Roman" w:hAnsi="Times New Roman"/>
          <w:sz w:val="24"/>
          <w:szCs w:val="24"/>
        </w:rPr>
        <w:t>НДС, подлежащий уплате в бюджет</w:t>
      </w:r>
    </w:p>
    <w:p w:rsidR="0058397D" w:rsidRPr="0058397D" w:rsidRDefault="00305B31" w:rsidP="00305B31">
      <w:pPr>
        <w:spacing w:after="0" w:line="240" w:lineRule="auto"/>
        <w:ind w:left="360"/>
        <w:contextualSpacing/>
        <w:rPr>
          <w:rFonts w:ascii="Times New Roman" w:hAnsi="Times New Roman"/>
          <w:sz w:val="24"/>
          <w:szCs w:val="24"/>
        </w:rPr>
      </w:pPr>
      <w:r>
        <w:rPr>
          <w:rFonts w:ascii="Times New Roman" w:hAnsi="Times New Roman"/>
          <w:sz w:val="24"/>
          <w:szCs w:val="24"/>
        </w:rPr>
        <w:t>512,50 – 373 – 54 = 85,50 руб.</w:t>
      </w:r>
    </w:p>
    <w:p w:rsidR="0058397D" w:rsidRPr="0058397D" w:rsidRDefault="0058397D" w:rsidP="00305B31">
      <w:pPr>
        <w:spacing w:after="0" w:line="240" w:lineRule="auto"/>
        <w:contextualSpacing/>
        <w:rPr>
          <w:rFonts w:ascii="Times New Roman" w:hAnsi="Times New Roman"/>
          <w:sz w:val="24"/>
          <w:szCs w:val="24"/>
        </w:rPr>
      </w:pPr>
    </w:p>
    <w:p w:rsidR="00305B31" w:rsidRPr="004B7804" w:rsidRDefault="00305B31" w:rsidP="004B7804">
      <w:pPr>
        <w:shd w:val="clear" w:color="auto" w:fill="FFFFFF"/>
        <w:spacing w:after="0" w:line="240" w:lineRule="auto"/>
        <w:contextualSpacing/>
        <w:jc w:val="center"/>
        <w:rPr>
          <w:rFonts w:ascii="Times New Roman" w:hAnsi="Times New Roman"/>
          <w:b/>
          <w:sz w:val="24"/>
          <w:szCs w:val="24"/>
        </w:rPr>
      </w:pPr>
      <w:r w:rsidRPr="004B7804">
        <w:rPr>
          <w:rFonts w:ascii="Times New Roman" w:hAnsi="Times New Roman"/>
          <w:b/>
          <w:sz w:val="24"/>
          <w:szCs w:val="24"/>
        </w:rPr>
        <w:t>4. Тест</w:t>
      </w:r>
    </w:p>
    <w:p w:rsidR="00305B31" w:rsidRPr="00305B31" w:rsidRDefault="00305B31" w:rsidP="00305B31">
      <w:pPr>
        <w:shd w:val="clear" w:color="auto" w:fill="FFFFFF"/>
        <w:spacing w:after="0" w:line="240" w:lineRule="auto"/>
        <w:contextualSpacing/>
        <w:rPr>
          <w:rFonts w:ascii="Times New Roman" w:hAnsi="Times New Roman"/>
          <w:sz w:val="24"/>
          <w:szCs w:val="24"/>
        </w:rPr>
      </w:pPr>
      <w:r w:rsidRPr="00305B31">
        <w:rPr>
          <w:rFonts w:ascii="Times New Roman" w:hAnsi="Times New Roman"/>
          <w:sz w:val="24"/>
          <w:szCs w:val="24"/>
        </w:rPr>
        <w:t>К деятельности естественных монополий относится:</w:t>
      </w:r>
    </w:p>
    <w:p w:rsidR="00305B31" w:rsidRPr="00305B31" w:rsidRDefault="00305B31" w:rsidP="00305B31">
      <w:pPr>
        <w:shd w:val="clear" w:color="auto" w:fill="FFFFFF"/>
        <w:tabs>
          <w:tab w:val="left" w:pos="946"/>
        </w:tabs>
        <w:spacing w:after="0" w:line="240" w:lineRule="auto"/>
        <w:contextualSpacing/>
        <w:rPr>
          <w:rFonts w:ascii="Times New Roman" w:hAnsi="Times New Roman"/>
          <w:sz w:val="24"/>
          <w:szCs w:val="24"/>
        </w:rPr>
      </w:pPr>
      <w:r w:rsidRPr="00305B31">
        <w:rPr>
          <w:rFonts w:ascii="Times New Roman" w:hAnsi="Times New Roman"/>
          <w:spacing w:val="-6"/>
          <w:sz w:val="24"/>
          <w:szCs w:val="24"/>
        </w:rPr>
        <w:t>а)</w:t>
      </w:r>
      <w:r w:rsidRPr="00305B31">
        <w:rPr>
          <w:rFonts w:ascii="Times New Roman" w:hAnsi="Times New Roman"/>
          <w:sz w:val="24"/>
          <w:szCs w:val="24"/>
        </w:rPr>
        <w:t xml:space="preserve"> производство электроэнергии</w:t>
      </w:r>
    </w:p>
    <w:p w:rsidR="00305B31" w:rsidRPr="00305B31" w:rsidRDefault="00305B31" w:rsidP="00305B31">
      <w:pPr>
        <w:shd w:val="clear" w:color="auto" w:fill="FFFFFF"/>
        <w:tabs>
          <w:tab w:val="left" w:pos="946"/>
        </w:tabs>
        <w:spacing w:after="0" w:line="240" w:lineRule="auto"/>
        <w:contextualSpacing/>
        <w:rPr>
          <w:rFonts w:ascii="Times New Roman" w:hAnsi="Times New Roman"/>
          <w:sz w:val="24"/>
          <w:szCs w:val="24"/>
        </w:rPr>
      </w:pPr>
      <w:r w:rsidRPr="00305B31">
        <w:rPr>
          <w:rFonts w:ascii="Times New Roman" w:hAnsi="Times New Roman"/>
          <w:spacing w:val="-3"/>
          <w:sz w:val="24"/>
          <w:szCs w:val="24"/>
        </w:rPr>
        <w:t>б)</w:t>
      </w:r>
      <w:r w:rsidRPr="00305B31">
        <w:rPr>
          <w:rFonts w:ascii="Times New Roman" w:hAnsi="Times New Roman"/>
          <w:sz w:val="24"/>
          <w:szCs w:val="24"/>
        </w:rPr>
        <w:t xml:space="preserve"> добыча драгоценных металлов</w:t>
      </w:r>
    </w:p>
    <w:p w:rsidR="00305B31" w:rsidRPr="00305B31" w:rsidRDefault="00305B31" w:rsidP="00305B31">
      <w:pPr>
        <w:shd w:val="clear" w:color="auto" w:fill="FFFFFF"/>
        <w:tabs>
          <w:tab w:val="left" w:pos="946"/>
        </w:tabs>
        <w:spacing w:after="0" w:line="240" w:lineRule="auto"/>
        <w:contextualSpacing/>
        <w:rPr>
          <w:rFonts w:ascii="Times New Roman" w:hAnsi="Times New Roman"/>
          <w:sz w:val="24"/>
          <w:szCs w:val="24"/>
        </w:rPr>
      </w:pPr>
      <w:r w:rsidRPr="00305B31">
        <w:rPr>
          <w:rFonts w:ascii="Times New Roman" w:hAnsi="Times New Roman"/>
          <w:spacing w:val="-7"/>
          <w:sz w:val="24"/>
          <w:szCs w:val="24"/>
        </w:rPr>
        <w:t>в)</w:t>
      </w:r>
      <w:r w:rsidRPr="00305B31">
        <w:rPr>
          <w:rFonts w:ascii="Times New Roman" w:hAnsi="Times New Roman"/>
          <w:sz w:val="24"/>
          <w:szCs w:val="24"/>
        </w:rPr>
        <w:t xml:space="preserve">  транспортировка нефти по магистральным трубопроводам</w:t>
      </w:r>
    </w:p>
    <w:p w:rsidR="00305B31" w:rsidRPr="00305B31" w:rsidRDefault="00305B31" w:rsidP="00305B31">
      <w:pPr>
        <w:shd w:val="clear" w:color="auto" w:fill="FFFFFF"/>
        <w:tabs>
          <w:tab w:val="left" w:pos="946"/>
        </w:tabs>
        <w:spacing w:after="0" w:line="240" w:lineRule="auto"/>
        <w:contextualSpacing/>
        <w:rPr>
          <w:rFonts w:ascii="Times New Roman" w:hAnsi="Times New Roman"/>
          <w:sz w:val="24"/>
          <w:szCs w:val="24"/>
        </w:rPr>
      </w:pPr>
      <w:r w:rsidRPr="00305B31">
        <w:rPr>
          <w:rFonts w:ascii="Times New Roman" w:hAnsi="Times New Roman"/>
          <w:spacing w:val="-9"/>
          <w:sz w:val="24"/>
          <w:szCs w:val="24"/>
        </w:rPr>
        <w:t>г)</w:t>
      </w:r>
      <w:r w:rsidRPr="00305B31">
        <w:rPr>
          <w:rFonts w:ascii="Times New Roman" w:hAnsi="Times New Roman"/>
          <w:sz w:val="24"/>
          <w:szCs w:val="24"/>
        </w:rPr>
        <w:t xml:space="preserve"> добыча угля</w:t>
      </w:r>
    </w:p>
    <w:p w:rsidR="00E2758F" w:rsidRDefault="00E2758F" w:rsidP="00305B31">
      <w:pPr>
        <w:spacing w:after="0" w:line="240" w:lineRule="auto"/>
        <w:ind w:left="360"/>
        <w:contextualSpacing/>
        <w:rPr>
          <w:rFonts w:ascii="Times New Roman" w:hAnsi="Times New Roman"/>
          <w:sz w:val="24"/>
          <w:szCs w:val="24"/>
        </w:rPr>
      </w:pPr>
    </w:p>
    <w:p w:rsidR="004B7804" w:rsidRPr="00305B31" w:rsidRDefault="004B7804" w:rsidP="00305B31">
      <w:pPr>
        <w:spacing w:after="0" w:line="240" w:lineRule="auto"/>
        <w:ind w:left="360"/>
        <w:contextualSpacing/>
        <w:rPr>
          <w:rFonts w:ascii="Times New Roman" w:hAnsi="Times New Roman"/>
          <w:sz w:val="24"/>
          <w:szCs w:val="24"/>
        </w:rPr>
      </w:pPr>
      <w:r>
        <w:rPr>
          <w:rFonts w:ascii="Times New Roman" w:hAnsi="Times New Roman"/>
          <w:sz w:val="24"/>
          <w:szCs w:val="24"/>
        </w:rPr>
        <w:t xml:space="preserve"> Ответ: </w:t>
      </w:r>
    </w:p>
    <w:p w:rsidR="004B7804" w:rsidRPr="00305B31" w:rsidRDefault="004B7804" w:rsidP="004B7804">
      <w:pPr>
        <w:shd w:val="clear" w:color="auto" w:fill="FFFFFF"/>
        <w:tabs>
          <w:tab w:val="left" w:pos="946"/>
        </w:tabs>
        <w:spacing w:after="0" w:line="240" w:lineRule="auto"/>
        <w:contextualSpacing/>
        <w:rPr>
          <w:rFonts w:ascii="Times New Roman" w:hAnsi="Times New Roman"/>
          <w:sz w:val="24"/>
          <w:szCs w:val="24"/>
        </w:rPr>
      </w:pPr>
      <w:r w:rsidRPr="00305B31">
        <w:rPr>
          <w:rFonts w:ascii="Times New Roman" w:hAnsi="Times New Roman"/>
          <w:spacing w:val="-6"/>
          <w:sz w:val="24"/>
          <w:szCs w:val="24"/>
        </w:rPr>
        <w:t>а)</w:t>
      </w:r>
      <w:r w:rsidRPr="00305B31">
        <w:rPr>
          <w:rFonts w:ascii="Times New Roman" w:hAnsi="Times New Roman"/>
          <w:sz w:val="24"/>
          <w:szCs w:val="24"/>
        </w:rPr>
        <w:t xml:space="preserve"> </w:t>
      </w:r>
      <w:r>
        <w:rPr>
          <w:rFonts w:ascii="Times New Roman" w:hAnsi="Times New Roman"/>
          <w:sz w:val="24"/>
          <w:szCs w:val="24"/>
        </w:rPr>
        <w:t>П</w:t>
      </w:r>
      <w:r w:rsidRPr="00305B31">
        <w:rPr>
          <w:rFonts w:ascii="Times New Roman" w:hAnsi="Times New Roman"/>
          <w:sz w:val="24"/>
          <w:szCs w:val="24"/>
        </w:rPr>
        <w:t>роизводство электроэнергии</w:t>
      </w:r>
    </w:p>
    <w:p w:rsidR="00E2758F" w:rsidRDefault="00E2758F" w:rsidP="00305B31">
      <w:pPr>
        <w:spacing w:after="0" w:line="240" w:lineRule="auto"/>
        <w:ind w:left="357"/>
        <w:contextualSpacing/>
        <w:rPr>
          <w:rFonts w:ascii="Times New Roman" w:hAnsi="Times New Roman"/>
          <w:sz w:val="24"/>
          <w:szCs w:val="24"/>
        </w:rPr>
      </w:pPr>
    </w:p>
    <w:p w:rsidR="004B7804" w:rsidRDefault="004B7804" w:rsidP="00305B31">
      <w:pPr>
        <w:spacing w:after="0" w:line="240" w:lineRule="auto"/>
        <w:ind w:left="357"/>
        <w:contextualSpacing/>
        <w:rPr>
          <w:rFonts w:ascii="Times New Roman" w:hAnsi="Times New Roman"/>
          <w:sz w:val="24"/>
          <w:szCs w:val="24"/>
        </w:rPr>
      </w:pPr>
    </w:p>
    <w:p w:rsidR="004B7804" w:rsidRDefault="004B7804" w:rsidP="00305B31">
      <w:pPr>
        <w:spacing w:after="0" w:line="240" w:lineRule="auto"/>
        <w:ind w:left="357"/>
        <w:contextualSpacing/>
        <w:rPr>
          <w:rFonts w:ascii="Times New Roman" w:hAnsi="Times New Roman"/>
          <w:sz w:val="24"/>
          <w:szCs w:val="24"/>
        </w:rPr>
      </w:pPr>
    </w:p>
    <w:p w:rsidR="004B7804" w:rsidRDefault="004B7804" w:rsidP="004B7804">
      <w:pPr>
        <w:spacing w:after="0" w:line="240" w:lineRule="auto"/>
        <w:ind w:left="357"/>
        <w:contextualSpacing/>
        <w:rPr>
          <w:rFonts w:ascii="Times New Roman" w:hAnsi="Times New Roman"/>
          <w:sz w:val="24"/>
          <w:szCs w:val="24"/>
        </w:rPr>
      </w:pPr>
    </w:p>
    <w:p w:rsidR="004B7804" w:rsidRDefault="004B7804" w:rsidP="004B7804">
      <w:pPr>
        <w:spacing w:after="0" w:line="240" w:lineRule="auto"/>
        <w:contextualSpacing/>
        <w:jc w:val="center"/>
        <w:rPr>
          <w:rFonts w:ascii="Times New Roman" w:hAnsi="Times New Roman"/>
          <w:b/>
          <w:sz w:val="24"/>
          <w:szCs w:val="24"/>
        </w:rPr>
      </w:pPr>
      <w:r>
        <w:rPr>
          <w:rFonts w:ascii="Times New Roman" w:hAnsi="Times New Roman"/>
          <w:sz w:val="24"/>
          <w:szCs w:val="24"/>
        </w:rPr>
        <w:br w:type="page"/>
      </w:r>
      <w:r w:rsidRPr="004B7804">
        <w:rPr>
          <w:rFonts w:ascii="Times New Roman" w:hAnsi="Times New Roman"/>
          <w:b/>
          <w:sz w:val="24"/>
          <w:szCs w:val="24"/>
        </w:rPr>
        <w:t>Список литературы:</w:t>
      </w:r>
    </w:p>
    <w:p w:rsidR="004B7804" w:rsidRDefault="004B7804" w:rsidP="004B7804">
      <w:pPr>
        <w:spacing w:after="0" w:line="240" w:lineRule="auto"/>
        <w:contextualSpacing/>
        <w:jc w:val="center"/>
        <w:rPr>
          <w:rFonts w:ascii="Times New Roman" w:hAnsi="Times New Roman"/>
          <w:b/>
          <w:sz w:val="24"/>
          <w:szCs w:val="24"/>
        </w:rPr>
      </w:pPr>
    </w:p>
    <w:p w:rsidR="004B7804" w:rsidRPr="004B7804" w:rsidRDefault="004B7804" w:rsidP="004B7804">
      <w:pPr>
        <w:numPr>
          <w:ilvl w:val="0"/>
          <w:numId w:val="13"/>
        </w:numPr>
        <w:spacing w:after="0" w:line="240" w:lineRule="auto"/>
        <w:contextualSpacing/>
        <w:rPr>
          <w:rFonts w:ascii="Times New Roman" w:hAnsi="Times New Roman"/>
          <w:b/>
          <w:sz w:val="24"/>
          <w:szCs w:val="24"/>
        </w:rPr>
      </w:pPr>
      <w:r>
        <w:rPr>
          <w:rFonts w:ascii="Times New Roman" w:hAnsi="Times New Roman"/>
          <w:b/>
          <w:sz w:val="24"/>
          <w:szCs w:val="24"/>
        </w:rPr>
        <w:t>Шуляк П.И. Ценообразование. Издательский дом «Дашков и Кº». Москва 2000</w:t>
      </w:r>
      <w:bookmarkStart w:id="0" w:name="_GoBack"/>
      <w:bookmarkEnd w:id="0"/>
    </w:p>
    <w:sectPr w:rsidR="004B7804" w:rsidRPr="004B7804" w:rsidSect="00D82E86">
      <w:footerReference w:type="default" r:id="rId19"/>
      <w:footerReference w:type="firs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C91" w:rsidRDefault="00DD4C91" w:rsidP="00D82E86">
      <w:pPr>
        <w:spacing w:after="0" w:line="240" w:lineRule="auto"/>
      </w:pPr>
      <w:r>
        <w:separator/>
      </w:r>
    </w:p>
  </w:endnote>
  <w:endnote w:type="continuationSeparator" w:id="0">
    <w:p w:rsidR="00DD4C91" w:rsidRDefault="00DD4C91" w:rsidP="00D82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E86" w:rsidRDefault="00D82E86">
    <w:pPr>
      <w:pStyle w:val="af5"/>
      <w:jc w:val="right"/>
    </w:pPr>
    <w:r>
      <w:fldChar w:fldCharType="begin"/>
    </w:r>
    <w:r>
      <w:instrText xml:space="preserve"> PAGE   \* MERGEFORMAT </w:instrText>
    </w:r>
    <w:r>
      <w:fldChar w:fldCharType="separate"/>
    </w:r>
    <w:r w:rsidR="009E7ADD">
      <w:rPr>
        <w:noProof/>
      </w:rPr>
      <w:t>2</w:t>
    </w:r>
    <w:r>
      <w:fldChar w:fldCharType="end"/>
    </w:r>
  </w:p>
  <w:p w:rsidR="00D82E86" w:rsidRDefault="00D82E86">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E86" w:rsidRDefault="00D82E86">
    <w:pPr>
      <w:pStyle w:val="af5"/>
    </w:pPr>
  </w:p>
  <w:p w:rsidR="00D82E86" w:rsidRDefault="00D82E8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C91" w:rsidRDefault="00DD4C91" w:rsidP="00D82E86">
      <w:pPr>
        <w:spacing w:after="0" w:line="240" w:lineRule="auto"/>
      </w:pPr>
      <w:r>
        <w:separator/>
      </w:r>
    </w:p>
  </w:footnote>
  <w:footnote w:type="continuationSeparator" w:id="0">
    <w:p w:rsidR="00DD4C91" w:rsidRDefault="00DD4C91" w:rsidP="00D82E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D6FDA"/>
    <w:multiLevelType w:val="singleLevel"/>
    <w:tmpl w:val="8CD8ABDE"/>
    <w:lvl w:ilvl="0">
      <w:start w:val="1"/>
      <w:numFmt w:val="decimal"/>
      <w:lvlText w:val="%1."/>
      <w:legacy w:legacy="1" w:legacySpace="0" w:legacyIndent="274"/>
      <w:lvlJc w:val="left"/>
      <w:rPr>
        <w:rFonts w:ascii="Times New Roman" w:hAnsi="Times New Roman" w:cs="Times New Roman" w:hint="default"/>
      </w:rPr>
    </w:lvl>
  </w:abstractNum>
  <w:abstractNum w:abstractNumId="1">
    <w:nsid w:val="13DA3E4C"/>
    <w:multiLevelType w:val="hybridMultilevel"/>
    <w:tmpl w:val="7AE87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3B4BE6"/>
    <w:multiLevelType w:val="hybridMultilevel"/>
    <w:tmpl w:val="8C40E5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9E2902"/>
    <w:multiLevelType w:val="hybridMultilevel"/>
    <w:tmpl w:val="3E12853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5801CF"/>
    <w:multiLevelType w:val="hybridMultilevel"/>
    <w:tmpl w:val="26365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C062DE"/>
    <w:multiLevelType w:val="hybridMultilevel"/>
    <w:tmpl w:val="9820AEF8"/>
    <w:lvl w:ilvl="0" w:tplc="21D658EA">
      <w:start w:val="240"/>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6">
    <w:nsid w:val="504A65CF"/>
    <w:multiLevelType w:val="hybridMultilevel"/>
    <w:tmpl w:val="9112C7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49443C"/>
    <w:multiLevelType w:val="hybridMultilevel"/>
    <w:tmpl w:val="C5F4A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4542CC"/>
    <w:multiLevelType w:val="hybridMultilevel"/>
    <w:tmpl w:val="FE0484BC"/>
    <w:lvl w:ilvl="0" w:tplc="7DC2E0A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7D1CDB"/>
    <w:multiLevelType w:val="multilevel"/>
    <w:tmpl w:val="27509EAC"/>
    <w:lvl w:ilvl="0">
      <w:start w:val="1"/>
      <w:numFmt w:val="decimal"/>
      <w:lvlText w:val="%1."/>
      <w:lvlJc w:val="left"/>
      <w:pPr>
        <w:ind w:left="644" w:hanging="360"/>
      </w:pPr>
      <w:rPr>
        <w:rFonts w:ascii="Times New Roman" w:hAnsi="Times New Roman" w:cs="Times New Roman"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0">
    <w:nsid w:val="64492097"/>
    <w:multiLevelType w:val="singleLevel"/>
    <w:tmpl w:val="16425528"/>
    <w:lvl w:ilvl="0">
      <w:start w:val="1"/>
      <w:numFmt w:val="decimal"/>
      <w:lvlText w:val="%1."/>
      <w:legacy w:legacy="1" w:legacySpace="0" w:legacyIndent="278"/>
      <w:lvlJc w:val="left"/>
      <w:rPr>
        <w:rFonts w:ascii="Times New Roman" w:hAnsi="Times New Roman" w:cs="Times New Roman" w:hint="default"/>
      </w:rPr>
    </w:lvl>
  </w:abstractNum>
  <w:abstractNum w:abstractNumId="11">
    <w:nsid w:val="6725464A"/>
    <w:multiLevelType w:val="multilevel"/>
    <w:tmpl w:val="5FF0D4DC"/>
    <w:lvl w:ilvl="0">
      <w:start w:val="1"/>
      <w:numFmt w:val="decimal"/>
      <w:lvlText w:val="%1."/>
      <w:legacy w:legacy="1" w:legacySpace="0" w:legacyIndent="288"/>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A297252"/>
    <w:multiLevelType w:val="hybridMultilevel"/>
    <w:tmpl w:val="BDFE624C"/>
    <w:lvl w:ilvl="0" w:tplc="5B64740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2"/>
  </w:num>
  <w:num w:numId="5">
    <w:abstractNumId w:val="11"/>
  </w:num>
  <w:num w:numId="6">
    <w:abstractNumId w:val="5"/>
  </w:num>
  <w:num w:numId="7">
    <w:abstractNumId w:val="12"/>
  </w:num>
  <w:num w:numId="8">
    <w:abstractNumId w:val="8"/>
  </w:num>
  <w:num w:numId="9">
    <w:abstractNumId w:val="4"/>
  </w:num>
  <w:num w:numId="10">
    <w:abstractNumId w:val="3"/>
  </w:num>
  <w:num w:numId="11">
    <w:abstractNumId w:val="1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E86"/>
    <w:rsid w:val="00067CF8"/>
    <w:rsid w:val="000A074A"/>
    <w:rsid w:val="00131719"/>
    <w:rsid w:val="00216371"/>
    <w:rsid w:val="00243277"/>
    <w:rsid w:val="0027689B"/>
    <w:rsid w:val="00305B31"/>
    <w:rsid w:val="004024AB"/>
    <w:rsid w:val="004B03F9"/>
    <w:rsid w:val="004B7804"/>
    <w:rsid w:val="0058397D"/>
    <w:rsid w:val="00763940"/>
    <w:rsid w:val="00766AD2"/>
    <w:rsid w:val="008075FD"/>
    <w:rsid w:val="00903DF1"/>
    <w:rsid w:val="0095556B"/>
    <w:rsid w:val="009E7ADD"/>
    <w:rsid w:val="00A3173F"/>
    <w:rsid w:val="00BA48E1"/>
    <w:rsid w:val="00BD7056"/>
    <w:rsid w:val="00D82E86"/>
    <w:rsid w:val="00D920E7"/>
    <w:rsid w:val="00DD4C91"/>
    <w:rsid w:val="00E2758F"/>
    <w:rsid w:val="00FC2F4C"/>
    <w:rsid w:val="00FC6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chartTrackingRefBased/>
  <w15:docId w15:val="{D3AA22A0-C9F8-48D8-A9D0-7C4C25A9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804"/>
    <w:pPr>
      <w:spacing w:after="200" w:line="276" w:lineRule="auto"/>
    </w:pPr>
    <w:rPr>
      <w:rFonts w:eastAsia="Times New Roman"/>
      <w:sz w:val="22"/>
      <w:szCs w:val="22"/>
    </w:rPr>
  </w:style>
  <w:style w:type="paragraph" w:styleId="1">
    <w:name w:val="heading 1"/>
    <w:basedOn w:val="a"/>
    <w:next w:val="a"/>
    <w:link w:val="10"/>
    <w:uiPriority w:val="9"/>
    <w:qFormat/>
    <w:rsid w:val="00131719"/>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131719"/>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31719"/>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131719"/>
    <w:pPr>
      <w:keepNext/>
      <w:spacing w:before="240" w:after="60"/>
      <w:outlineLvl w:val="3"/>
    </w:pPr>
    <w:rPr>
      <w:b/>
      <w:bCs/>
      <w:sz w:val="28"/>
      <w:szCs w:val="28"/>
    </w:rPr>
  </w:style>
  <w:style w:type="paragraph" w:styleId="5">
    <w:name w:val="heading 5"/>
    <w:basedOn w:val="a"/>
    <w:next w:val="a"/>
    <w:link w:val="50"/>
    <w:uiPriority w:val="9"/>
    <w:qFormat/>
    <w:rsid w:val="00131719"/>
    <w:pPr>
      <w:spacing w:before="240" w:after="60"/>
      <w:outlineLvl w:val="4"/>
    </w:pPr>
    <w:rPr>
      <w:b/>
      <w:bCs/>
      <w:i/>
      <w:iCs/>
      <w:sz w:val="26"/>
      <w:szCs w:val="26"/>
    </w:rPr>
  </w:style>
  <w:style w:type="paragraph" w:styleId="6">
    <w:name w:val="heading 6"/>
    <w:basedOn w:val="a"/>
    <w:next w:val="a"/>
    <w:link w:val="60"/>
    <w:uiPriority w:val="9"/>
    <w:qFormat/>
    <w:rsid w:val="00131719"/>
    <w:pPr>
      <w:spacing w:before="240" w:after="60"/>
      <w:outlineLvl w:val="5"/>
    </w:pPr>
    <w:rPr>
      <w:b/>
      <w:bCs/>
    </w:rPr>
  </w:style>
  <w:style w:type="paragraph" w:styleId="7">
    <w:name w:val="heading 7"/>
    <w:basedOn w:val="a"/>
    <w:next w:val="a"/>
    <w:link w:val="70"/>
    <w:uiPriority w:val="9"/>
    <w:qFormat/>
    <w:rsid w:val="00131719"/>
    <w:pPr>
      <w:spacing w:before="240" w:after="60"/>
      <w:outlineLvl w:val="6"/>
    </w:pPr>
  </w:style>
  <w:style w:type="paragraph" w:styleId="8">
    <w:name w:val="heading 8"/>
    <w:basedOn w:val="a"/>
    <w:next w:val="a"/>
    <w:link w:val="80"/>
    <w:uiPriority w:val="9"/>
    <w:qFormat/>
    <w:rsid w:val="00131719"/>
    <w:pPr>
      <w:spacing w:before="240" w:after="60"/>
      <w:outlineLvl w:val="7"/>
    </w:pPr>
    <w:rPr>
      <w:i/>
      <w:iCs/>
    </w:rPr>
  </w:style>
  <w:style w:type="paragraph" w:styleId="9">
    <w:name w:val="heading 9"/>
    <w:basedOn w:val="a"/>
    <w:next w:val="a"/>
    <w:link w:val="90"/>
    <w:uiPriority w:val="9"/>
    <w:qFormat/>
    <w:rsid w:val="00131719"/>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171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13171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131719"/>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131719"/>
    <w:rPr>
      <w:rFonts w:cs="Times New Roman"/>
      <w:b/>
      <w:bCs/>
      <w:sz w:val="28"/>
      <w:szCs w:val="28"/>
    </w:rPr>
  </w:style>
  <w:style w:type="character" w:customStyle="1" w:styleId="50">
    <w:name w:val="Заголовок 5 Знак"/>
    <w:basedOn w:val="a0"/>
    <w:link w:val="5"/>
    <w:uiPriority w:val="9"/>
    <w:semiHidden/>
    <w:rsid w:val="00131719"/>
    <w:rPr>
      <w:rFonts w:cs="Times New Roman"/>
      <w:b/>
      <w:bCs/>
      <w:i/>
      <w:iCs/>
      <w:sz w:val="26"/>
      <w:szCs w:val="26"/>
    </w:rPr>
  </w:style>
  <w:style w:type="character" w:customStyle="1" w:styleId="60">
    <w:name w:val="Заголовок 6 Знак"/>
    <w:basedOn w:val="a0"/>
    <w:link w:val="6"/>
    <w:uiPriority w:val="9"/>
    <w:semiHidden/>
    <w:rsid w:val="00131719"/>
    <w:rPr>
      <w:rFonts w:cs="Times New Roman"/>
      <w:b/>
      <w:bCs/>
    </w:rPr>
  </w:style>
  <w:style w:type="character" w:customStyle="1" w:styleId="70">
    <w:name w:val="Заголовок 7 Знак"/>
    <w:basedOn w:val="a0"/>
    <w:link w:val="7"/>
    <w:uiPriority w:val="9"/>
    <w:semiHidden/>
    <w:rsid w:val="00131719"/>
    <w:rPr>
      <w:rFonts w:cs="Times New Roman"/>
      <w:sz w:val="24"/>
      <w:szCs w:val="24"/>
    </w:rPr>
  </w:style>
  <w:style w:type="character" w:customStyle="1" w:styleId="80">
    <w:name w:val="Заголовок 8 Знак"/>
    <w:basedOn w:val="a0"/>
    <w:link w:val="8"/>
    <w:uiPriority w:val="9"/>
    <w:semiHidden/>
    <w:rsid w:val="00131719"/>
    <w:rPr>
      <w:rFonts w:cs="Times New Roman"/>
      <w:i/>
      <w:iCs/>
      <w:sz w:val="24"/>
      <w:szCs w:val="24"/>
    </w:rPr>
  </w:style>
  <w:style w:type="character" w:customStyle="1" w:styleId="90">
    <w:name w:val="Заголовок 9 Знак"/>
    <w:basedOn w:val="a0"/>
    <w:link w:val="9"/>
    <w:uiPriority w:val="9"/>
    <w:semiHidden/>
    <w:rsid w:val="00131719"/>
    <w:rPr>
      <w:rFonts w:ascii="Cambria" w:eastAsia="Times New Roman" w:hAnsi="Cambria" w:cs="Times New Roman"/>
    </w:rPr>
  </w:style>
  <w:style w:type="paragraph" w:styleId="a3">
    <w:name w:val="Title"/>
    <w:basedOn w:val="a"/>
    <w:next w:val="a"/>
    <w:link w:val="a4"/>
    <w:uiPriority w:val="10"/>
    <w:qFormat/>
    <w:rsid w:val="00131719"/>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10"/>
    <w:rsid w:val="00131719"/>
    <w:rPr>
      <w:rFonts w:ascii="Cambria" w:eastAsia="Times New Roman" w:hAnsi="Cambria" w:cs="Times New Roman"/>
      <w:b/>
      <w:bCs/>
      <w:kern w:val="28"/>
      <w:sz w:val="32"/>
      <w:szCs w:val="32"/>
    </w:rPr>
  </w:style>
  <w:style w:type="paragraph" w:styleId="a5">
    <w:name w:val="Subtitle"/>
    <w:basedOn w:val="a"/>
    <w:next w:val="a"/>
    <w:link w:val="a6"/>
    <w:uiPriority w:val="11"/>
    <w:qFormat/>
    <w:rsid w:val="00131719"/>
    <w:pPr>
      <w:spacing w:after="60"/>
      <w:jc w:val="center"/>
      <w:outlineLvl w:val="1"/>
    </w:pPr>
    <w:rPr>
      <w:rFonts w:ascii="Cambria" w:hAnsi="Cambria"/>
    </w:rPr>
  </w:style>
  <w:style w:type="character" w:customStyle="1" w:styleId="a6">
    <w:name w:val="Подзаголовок Знак"/>
    <w:basedOn w:val="a0"/>
    <w:link w:val="a5"/>
    <w:uiPriority w:val="11"/>
    <w:rsid w:val="00131719"/>
    <w:rPr>
      <w:rFonts w:ascii="Cambria" w:eastAsia="Times New Roman" w:hAnsi="Cambria" w:cs="Times New Roman"/>
      <w:sz w:val="24"/>
      <w:szCs w:val="24"/>
    </w:rPr>
  </w:style>
  <w:style w:type="character" w:styleId="a7">
    <w:name w:val="Strong"/>
    <w:basedOn w:val="a0"/>
    <w:uiPriority w:val="22"/>
    <w:qFormat/>
    <w:rsid w:val="00131719"/>
    <w:rPr>
      <w:b/>
      <w:bCs/>
    </w:rPr>
  </w:style>
  <w:style w:type="character" w:styleId="a8">
    <w:name w:val="Emphasis"/>
    <w:basedOn w:val="a0"/>
    <w:uiPriority w:val="20"/>
    <w:qFormat/>
    <w:rsid w:val="00131719"/>
    <w:rPr>
      <w:rFonts w:ascii="Calibri" w:hAnsi="Calibri"/>
      <w:b/>
      <w:i/>
      <w:iCs/>
    </w:rPr>
  </w:style>
  <w:style w:type="paragraph" w:styleId="a9">
    <w:name w:val="No Spacing"/>
    <w:basedOn w:val="a"/>
    <w:uiPriority w:val="1"/>
    <w:qFormat/>
    <w:rsid w:val="00131719"/>
    <w:rPr>
      <w:szCs w:val="32"/>
    </w:rPr>
  </w:style>
  <w:style w:type="paragraph" w:styleId="aa">
    <w:name w:val="List Paragraph"/>
    <w:basedOn w:val="a"/>
    <w:uiPriority w:val="34"/>
    <w:qFormat/>
    <w:rsid w:val="00131719"/>
    <w:pPr>
      <w:ind w:left="720"/>
      <w:contextualSpacing/>
    </w:pPr>
  </w:style>
  <w:style w:type="paragraph" w:styleId="21">
    <w:name w:val="Quote"/>
    <w:basedOn w:val="a"/>
    <w:next w:val="a"/>
    <w:link w:val="22"/>
    <w:uiPriority w:val="29"/>
    <w:qFormat/>
    <w:rsid w:val="00131719"/>
    <w:rPr>
      <w:i/>
    </w:rPr>
  </w:style>
  <w:style w:type="character" w:customStyle="1" w:styleId="22">
    <w:name w:val="Цитата 2 Знак"/>
    <w:basedOn w:val="a0"/>
    <w:link w:val="21"/>
    <w:uiPriority w:val="29"/>
    <w:rsid w:val="00131719"/>
    <w:rPr>
      <w:i/>
      <w:sz w:val="24"/>
      <w:szCs w:val="24"/>
    </w:rPr>
  </w:style>
  <w:style w:type="paragraph" w:styleId="ab">
    <w:name w:val="Intense Quote"/>
    <w:basedOn w:val="a"/>
    <w:next w:val="a"/>
    <w:link w:val="ac"/>
    <w:uiPriority w:val="30"/>
    <w:qFormat/>
    <w:rsid w:val="00131719"/>
    <w:pPr>
      <w:ind w:left="720" w:right="720"/>
    </w:pPr>
    <w:rPr>
      <w:b/>
      <w:i/>
    </w:rPr>
  </w:style>
  <w:style w:type="character" w:customStyle="1" w:styleId="ac">
    <w:name w:val="Выделенная цитата Знак"/>
    <w:basedOn w:val="a0"/>
    <w:link w:val="ab"/>
    <w:uiPriority w:val="30"/>
    <w:rsid w:val="00131719"/>
    <w:rPr>
      <w:b/>
      <w:i/>
      <w:sz w:val="24"/>
    </w:rPr>
  </w:style>
  <w:style w:type="character" w:styleId="ad">
    <w:name w:val="Subtle Emphasis"/>
    <w:uiPriority w:val="19"/>
    <w:qFormat/>
    <w:rsid w:val="00131719"/>
    <w:rPr>
      <w:i/>
      <w:color w:val="5A5A5A"/>
    </w:rPr>
  </w:style>
  <w:style w:type="character" w:styleId="ae">
    <w:name w:val="Intense Emphasis"/>
    <w:basedOn w:val="a0"/>
    <w:uiPriority w:val="21"/>
    <w:qFormat/>
    <w:rsid w:val="00131719"/>
    <w:rPr>
      <w:b/>
      <w:i/>
      <w:sz w:val="24"/>
      <w:szCs w:val="24"/>
      <w:u w:val="single"/>
    </w:rPr>
  </w:style>
  <w:style w:type="character" w:styleId="af">
    <w:name w:val="Subtle Reference"/>
    <w:basedOn w:val="a0"/>
    <w:uiPriority w:val="31"/>
    <w:qFormat/>
    <w:rsid w:val="00131719"/>
    <w:rPr>
      <w:sz w:val="24"/>
      <w:szCs w:val="24"/>
      <w:u w:val="single"/>
    </w:rPr>
  </w:style>
  <w:style w:type="character" w:styleId="af0">
    <w:name w:val="Intense Reference"/>
    <w:basedOn w:val="a0"/>
    <w:uiPriority w:val="32"/>
    <w:qFormat/>
    <w:rsid w:val="00131719"/>
    <w:rPr>
      <w:b/>
      <w:sz w:val="24"/>
      <w:u w:val="single"/>
    </w:rPr>
  </w:style>
  <w:style w:type="character" w:styleId="af1">
    <w:name w:val="Book Title"/>
    <w:basedOn w:val="a0"/>
    <w:uiPriority w:val="33"/>
    <w:qFormat/>
    <w:rsid w:val="00131719"/>
    <w:rPr>
      <w:rFonts w:ascii="Cambria" w:eastAsia="Times New Roman" w:hAnsi="Cambria"/>
      <w:b/>
      <w:i/>
      <w:sz w:val="24"/>
      <w:szCs w:val="24"/>
    </w:rPr>
  </w:style>
  <w:style w:type="paragraph" w:styleId="af2">
    <w:name w:val="TOC Heading"/>
    <w:basedOn w:val="1"/>
    <w:next w:val="a"/>
    <w:uiPriority w:val="39"/>
    <w:qFormat/>
    <w:rsid w:val="00131719"/>
    <w:pPr>
      <w:outlineLvl w:val="9"/>
    </w:pPr>
  </w:style>
  <w:style w:type="paragraph" w:customStyle="1" w:styleId="msonormalbullet1gif">
    <w:name w:val="msonormalbullet1.gif"/>
    <w:basedOn w:val="a"/>
    <w:rsid w:val="00D82E86"/>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D82E86"/>
    <w:pPr>
      <w:spacing w:before="100" w:beforeAutospacing="1" w:after="100" w:afterAutospacing="1" w:line="240" w:lineRule="auto"/>
    </w:pPr>
    <w:rPr>
      <w:rFonts w:ascii="Times New Roman" w:hAnsi="Times New Roman"/>
      <w:sz w:val="24"/>
      <w:szCs w:val="24"/>
    </w:rPr>
  </w:style>
  <w:style w:type="paragraph" w:styleId="af3">
    <w:name w:val="header"/>
    <w:basedOn w:val="a"/>
    <w:link w:val="af4"/>
    <w:uiPriority w:val="99"/>
    <w:semiHidden/>
    <w:unhideWhenUsed/>
    <w:rsid w:val="00D82E86"/>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D82E86"/>
    <w:rPr>
      <w:rFonts w:eastAsia="Times New Roman" w:cs="Times New Roman"/>
      <w:lang w:val="ru-RU" w:eastAsia="ru-RU" w:bidi="ar-SA"/>
    </w:rPr>
  </w:style>
  <w:style w:type="paragraph" w:styleId="af5">
    <w:name w:val="footer"/>
    <w:basedOn w:val="a"/>
    <w:link w:val="af6"/>
    <w:uiPriority w:val="99"/>
    <w:unhideWhenUsed/>
    <w:rsid w:val="00D82E8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D82E86"/>
    <w:rPr>
      <w:rFonts w:eastAsia="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840133">
      <w:bodyDiv w:val="1"/>
      <w:marLeft w:val="0"/>
      <w:marRight w:val="0"/>
      <w:marTop w:val="0"/>
      <w:marBottom w:val="0"/>
      <w:divBdr>
        <w:top w:val="none" w:sz="0" w:space="0" w:color="auto"/>
        <w:left w:val="none" w:sz="0" w:space="0" w:color="auto"/>
        <w:bottom w:val="none" w:sz="0" w:space="0" w:color="auto"/>
        <w:right w:val="none" w:sz="0" w:space="0" w:color="auto"/>
      </w:divBdr>
    </w:div>
    <w:div w:id="1101679700">
      <w:bodyDiv w:val="1"/>
      <w:marLeft w:val="0"/>
      <w:marRight w:val="0"/>
      <w:marTop w:val="0"/>
      <w:marBottom w:val="0"/>
      <w:divBdr>
        <w:top w:val="none" w:sz="0" w:space="0" w:color="auto"/>
        <w:left w:val="none" w:sz="0" w:space="0" w:color="auto"/>
        <w:bottom w:val="none" w:sz="0" w:space="0" w:color="auto"/>
        <w:right w:val="none" w:sz="0" w:space="0" w:color="auto"/>
      </w:divBdr>
    </w:div>
    <w:div w:id="1431897834">
      <w:bodyDiv w:val="1"/>
      <w:marLeft w:val="0"/>
      <w:marRight w:val="0"/>
      <w:marTop w:val="0"/>
      <w:marBottom w:val="0"/>
      <w:divBdr>
        <w:top w:val="none" w:sz="0" w:space="0" w:color="auto"/>
        <w:left w:val="none" w:sz="0" w:space="0" w:color="auto"/>
        <w:bottom w:val="none" w:sz="0" w:space="0" w:color="auto"/>
        <w:right w:val="none" w:sz="0" w:space="0" w:color="auto"/>
      </w:divBdr>
    </w:div>
    <w:div w:id="1622226196">
      <w:bodyDiv w:val="1"/>
      <w:marLeft w:val="0"/>
      <w:marRight w:val="0"/>
      <w:marTop w:val="0"/>
      <w:marBottom w:val="0"/>
      <w:divBdr>
        <w:top w:val="none" w:sz="0" w:space="0" w:color="auto"/>
        <w:left w:val="none" w:sz="0" w:space="0" w:color="auto"/>
        <w:bottom w:val="none" w:sz="0" w:space="0" w:color="auto"/>
        <w:right w:val="none" w:sz="0" w:space="0" w:color="auto"/>
      </w:divBdr>
    </w:div>
    <w:div w:id="168227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1842</Words>
  <Characters>10503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dcterms:created xsi:type="dcterms:W3CDTF">2014-04-27T18:44:00Z</dcterms:created>
  <dcterms:modified xsi:type="dcterms:W3CDTF">2014-04-27T18:44:00Z</dcterms:modified>
</cp:coreProperties>
</file>