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3B2" w:rsidRDefault="004E0629" w:rsidP="004D1F2E">
      <w:pPr>
        <w:ind w:firstLine="0"/>
        <w:jc w:val="center"/>
        <w:rPr>
          <w:sz w:val="3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105.75pt">
            <v:imagedata r:id="rId7" o:title="Эмблема"/>
          </v:shape>
        </w:pict>
      </w:r>
    </w:p>
    <w:p w:rsidR="004943B2" w:rsidRDefault="004943B2">
      <w:pPr>
        <w:pStyle w:val="a3"/>
        <w:rPr>
          <w:b w:val="0"/>
          <w:sz w:val="36"/>
        </w:rPr>
      </w:pPr>
    </w:p>
    <w:p w:rsidR="004943B2" w:rsidRDefault="004943B2">
      <w:pPr>
        <w:pStyle w:val="a3"/>
        <w:rPr>
          <w:b w:val="0"/>
          <w:sz w:val="36"/>
        </w:rPr>
      </w:pPr>
    </w:p>
    <w:p w:rsidR="004943B2" w:rsidRDefault="004943B2">
      <w:pPr>
        <w:pStyle w:val="a3"/>
        <w:rPr>
          <w:b w:val="0"/>
          <w:sz w:val="36"/>
        </w:rPr>
      </w:pPr>
    </w:p>
    <w:p w:rsidR="004943B2" w:rsidRDefault="004943B2">
      <w:pPr>
        <w:pStyle w:val="a3"/>
        <w:rPr>
          <w:b w:val="0"/>
          <w:sz w:val="36"/>
        </w:rPr>
      </w:pPr>
    </w:p>
    <w:p w:rsidR="004943B2" w:rsidRDefault="00E20241">
      <w:pPr>
        <w:pStyle w:val="a7"/>
      </w:pPr>
      <w:r>
        <w:t>Е</w:t>
      </w:r>
      <w:r w:rsidR="004943B2">
        <w:t>.</w:t>
      </w:r>
      <w:r>
        <w:t>М</w:t>
      </w:r>
      <w:r w:rsidR="004D1F2E">
        <w:t>.</w:t>
      </w:r>
      <w:r>
        <w:t>Покровская</w:t>
      </w:r>
    </w:p>
    <w:p w:rsidR="004943B2" w:rsidRDefault="004943B2">
      <w:pPr>
        <w:pStyle w:val="a3"/>
        <w:rPr>
          <w:b w:val="0"/>
          <w:sz w:val="36"/>
        </w:rPr>
      </w:pPr>
    </w:p>
    <w:p w:rsidR="004943B2" w:rsidRDefault="004943B2">
      <w:pPr>
        <w:pStyle w:val="a3"/>
        <w:rPr>
          <w:b w:val="0"/>
        </w:rPr>
      </w:pPr>
    </w:p>
    <w:p w:rsidR="004943B2" w:rsidRDefault="006205F5">
      <w:pPr>
        <w:pStyle w:val="a3"/>
      </w:pPr>
      <w:r>
        <w:t>ОСновы межкультурной коммуникации</w:t>
      </w:r>
    </w:p>
    <w:p w:rsidR="004943B2" w:rsidRDefault="004943B2">
      <w:pPr>
        <w:tabs>
          <w:tab w:val="right" w:pos="9242"/>
        </w:tabs>
      </w:pPr>
    </w:p>
    <w:p w:rsidR="004943B2" w:rsidRDefault="004943B2">
      <w:pPr>
        <w:tabs>
          <w:tab w:val="right" w:pos="9242"/>
        </w:tabs>
        <w:ind w:firstLine="0"/>
        <w:jc w:val="center"/>
      </w:pPr>
    </w:p>
    <w:p w:rsidR="00E20241" w:rsidRPr="00514564" w:rsidRDefault="007F63D7" w:rsidP="00E20241">
      <w:pPr>
        <w:pStyle w:val="a6"/>
        <w:rPr>
          <w:rFonts w:cs="Arial"/>
          <w:szCs w:val="32"/>
        </w:rPr>
      </w:pPr>
      <w:r w:rsidRPr="00514564">
        <w:rPr>
          <w:rFonts w:cs="Arial"/>
          <w:szCs w:val="32"/>
        </w:rPr>
        <w:t>Методическ</w:t>
      </w:r>
      <w:r w:rsidR="00E20241" w:rsidRPr="00514564">
        <w:rPr>
          <w:rFonts w:cs="Arial"/>
          <w:szCs w:val="32"/>
        </w:rPr>
        <w:t>ие</w:t>
      </w:r>
      <w:r w:rsidRPr="00514564">
        <w:rPr>
          <w:rFonts w:cs="Arial"/>
          <w:szCs w:val="32"/>
        </w:rPr>
        <w:t xml:space="preserve"> </w:t>
      </w:r>
      <w:r w:rsidR="00E20241" w:rsidRPr="00514564">
        <w:rPr>
          <w:rFonts w:cs="Arial"/>
          <w:szCs w:val="32"/>
        </w:rPr>
        <w:t>указания</w:t>
      </w:r>
      <w:r w:rsidRPr="00514564">
        <w:rPr>
          <w:rFonts w:cs="Arial"/>
          <w:szCs w:val="32"/>
        </w:rPr>
        <w:t xml:space="preserve"> по </w:t>
      </w:r>
      <w:r w:rsidR="00E20241" w:rsidRPr="00514564">
        <w:rPr>
          <w:rFonts w:cs="Arial"/>
          <w:szCs w:val="32"/>
        </w:rPr>
        <w:t>семинарам</w:t>
      </w:r>
      <w:r w:rsidRPr="00514564">
        <w:rPr>
          <w:rFonts w:cs="Arial"/>
          <w:szCs w:val="32"/>
        </w:rPr>
        <w:t xml:space="preserve"> </w:t>
      </w:r>
    </w:p>
    <w:p w:rsidR="006205F5" w:rsidRPr="00514564" w:rsidRDefault="007F63D7" w:rsidP="00E20241">
      <w:pPr>
        <w:pStyle w:val="a6"/>
        <w:rPr>
          <w:rFonts w:cs="Arial"/>
          <w:szCs w:val="32"/>
        </w:rPr>
      </w:pPr>
      <w:r w:rsidRPr="00514564">
        <w:rPr>
          <w:rFonts w:cs="Arial"/>
          <w:szCs w:val="32"/>
        </w:rPr>
        <w:t xml:space="preserve">для студентов </w:t>
      </w:r>
      <w:r w:rsidR="006205F5" w:rsidRPr="00514564">
        <w:rPr>
          <w:rFonts w:cs="Arial"/>
          <w:szCs w:val="32"/>
        </w:rPr>
        <w:t xml:space="preserve">специальности: </w:t>
      </w:r>
    </w:p>
    <w:p w:rsidR="004943B2" w:rsidRPr="00514564" w:rsidRDefault="006205F5" w:rsidP="00E20241">
      <w:pPr>
        <w:pStyle w:val="a6"/>
        <w:rPr>
          <w:rFonts w:cs="Arial"/>
          <w:szCs w:val="32"/>
        </w:rPr>
      </w:pPr>
      <w:r w:rsidRPr="00514564">
        <w:rPr>
          <w:rFonts w:cs="Arial"/>
          <w:szCs w:val="32"/>
        </w:rPr>
        <w:t>040104 «Организация работы с молодежью»</w:t>
      </w:r>
    </w:p>
    <w:p w:rsidR="004943B2" w:rsidRDefault="004943B2" w:rsidP="00514564">
      <w:pPr>
        <w:tabs>
          <w:tab w:val="right" w:pos="9242"/>
        </w:tabs>
        <w:jc w:val="center"/>
      </w:pPr>
    </w:p>
    <w:p w:rsidR="004943B2" w:rsidRDefault="004943B2">
      <w:pPr>
        <w:tabs>
          <w:tab w:val="right" w:pos="9242"/>
        </w:tabs>
      </w:pPr>
    </w:p>
    <w:p w:rsidR="004943B2" w:rsidRDefault="004E0629" w:rsidP="00DC7F54">
      <w:pPr>
        <w:tabs>
          <w:tab w:val="right" w:pos="9242"/>
        </w:tabs>
        <w:ind w:firstLine="0"/>
      </w:pPr>
      <w:r>
        <w:rPr>
          <w:noProof/>
        </w:rPr>
        <w:pict>
          <v:group id="_x0000_s1029" style="position:absolute;left:0;text-align:left;margin-left:125.3pt;margin-top:2.5pt;width:225pt;height:171pt;z-index:251657728" coordorigin=",78" coordsize="4140,3044">
            <v:rect id="_x0000_s1030" style="position:absolute;left:1403;top:3040;width:1645;height:82" fillcolor="black" stroked="f"/>
            <v:group id="_x0000_s1031" style="position:absolute;top:78;width:4140;height:2827" coordsize="4140,2827">
              <v:shape id="_x0000_s1032" style="position:absolute;width:4140;height:2827" coordsize="4140,2827" path="m3451,2335r77,-96l3596,2135r58,-108l3705,1914r38,-121l3772,1670r20,-125l3797,1415r-8,-145l3768,1130,3734,995,3685,865,3625,740,3555,624,3473,516,3381,415,3279,323,3170,241,3054,171,2928,111,2798,63,2662,29,2522,7,2377,r,82l2513,89r133,19l2774,142r123,46l3013,243r111,68l3226,386r94,86l3407,566r78,104l3550,781r58,116l3652,1019r33,128l3705,1280r7,135l3705,1545r-17,125l3656,1791r-41,118l3564,2020r-60,106l3434,2227r-80,92l3267,2403r-94,77l3071,2550r-109,58l2849,2656r-119,39l2607,2723r-128,15l2305,2738r,2l2210,2731r-92,-15l2026,2695r-87,-27l1852,2634r-82,-38l1690,2550r-77,-48l1538,2446r-68,-60l1405,2321r-63,-70l1286,2176r-50,-77l1190,2017r-41,-86l1071,1962r24,50l1120,2063r26,48l1175,2159r29,46l1236,2249r34,43l1303,2335r-899,l404,2417r950,l1359,2420r12,9l1388,2441r22,15l1434,2473r24,19l1482,2509r22,17l,2526r,82l1623,2608r41,26l1707,2658r44,22l1797,2702r43,19l1886,2738r49,17l1981,2769r48,15l2077,2793r49,12l2176,2813r49,7l2276,2822r50,5l2377,2827r15,l2404,2827r14,l2430,2825r12,l2454,2825r15,-3l2481,2822r1233,l3714,2738r-844,l2907,2723r36,-14l2979,2692r34,-17l3047,2658r34,-19l3115,2620r31,-19l3180,2579r31,-22l3240,2533r32,-24l3301,2485r29,-27l3359,2432r27,-27l3386,2417r754,l4140,2335r-689,xe" fillcolor="black" stroked="f">
                <v:path arrowok="t"/>
              </v:shape>
              <v:shape id="_x0000_s1033" style="position:absolute;left:1323;top:353;width:2128;height:2122" coordsize="2128,2121" path="m1148,461r,361l1291,911r,-137l1371,774r,186l1550,1070r,-98l1627,972r,147l1833,1242r,171l1148,1169r,429l1303,1721r,140l1066,1755,829,1861r,-137l984,1601r,-432l302,1413r,-171l510,1116r,-144l587,972r,96l745,969r,-195l822,774r,147l984,822r,-564l986,239r5,-17l1001,208r12,-10l1025,191r15,-5l1054,181r12,l1078,181r15,5l1107,191r12,7l1131,208r10,14l1146,239r2,19l1148,461,1676,193r-34,-22l1608,150r-34,-20l1538,111,1501,94,1465,80,1427,65,1390,51,1352,39,1310,29r-38,-9l1231,12,1190,8,1146,3,1105,r-44,l953,5,849,22,747,48,648,85r-92,43l469,181r-82,63l312,311r-70,77l181,470r-53,87l84,651,48,747,22,849,5,955,,1063r5,109l22,1275r26,101l84,1475r44,92l181,1654r61,82l312,1810r75,70l469,1940r87,53l648,2037r99,36l849,2100r104,16l1061,2121r109,-5l1277,2100r101,-27l1477,2037r92,-44l1659,1940r82,-60l1816,1810r68,-74l1946,1654r54,-87l2043,1475r36,-99l2106,1275r17,-103l2128,1063r-3,-67l2121,931r-13,-65l2096,803r-19,-63l2058,680r-27,-58l2004,567r-31,-56l1939,458r-39,-50l1862,359r-44,-45l1772,270r-46,-38l1676,193,1148,461xe" fillcolor="black" stroked="f">
                <v:fill r:id="rId8" o:title="Крупное конфетти" type="pattern"/>
                <v:path arrowok="t"/>
              </v:shape>
            </v:group>
          </v:group>
        </w:pict>
      </w:r>
    </w:p>
    <w:p w:rsidR="004943B2" w:rsidRDefault="004943B2">
      <w:pPr>
        <w:tabs>
          <w:tab w:val="right" w:pos="9242"/>
        </w:tabs>
      </w:pPr>
    </w:p>
    <w:p w:rsidR="004943B2" w:rsidRDefault="004943B2">
      <w:pPr>
        <w:tabs>
          <w:tab w:val="right" w:pos="9242"/>
        </w:tabs>
      </w:pPr>
    </w:p>
    <w:p w:rsidR="004943B2" w:rsidRDefault="004943B2">
      <w:pPr>
        <w:tabs>
          <w:tab w:val="right" w:pos="9242"/>
        </w:tabs>
      </w:pPr>
    </w:p>
    <w:p w:rsidR="004943B2" w:rsidRDefault="004943B2">
      <w:pPr>
        <w:tabs>
          <w:tab w:val="right" w:pos="9242"/>
        </w:tabs>
      </w:pPr>
    </w:p>
    <w:p w:rsidR="009D40C1" w:rsidRDefault="009D40C1">
      <w:pPr>
        <w:tabs>
          <w:tab w:val="right" w:pos="9242"/>
        </w:tabs>
      </w:pPr>
    </w:p>
    <w:p w:rsidR="004943B2" w:rsidRDefault="004943B2">
      <w:pPr>
        <w:tabs>
          <w:tab w:val="right" w:pos="9242"/>
        </w:tabs>
      </w:pPr>
    </w:p>
    <w:p w:rsidR="004943B2" w:rsidRDefault="004943B2">
      <w:pPr>
        <w:tabs>
          <w:tab w:val="right" w:pos="9242"/>
        </w:tabs>
      </w:pPr>
    </w:p>
    <w:p w:rsidR="004943B2" w:rsidRDefault="004943B2">
      <w:pPr>
        <w:tabs>
          <w:tab w:val="right" w:pos="9242"/>
        </w:tabs>
      </w:pPr>
    </w:p>
    <w:p w:rsidR="004943B2" w:rsidRDefault="004943B2">
      <w:pPr>
        <w:tabs>
          <w:tab w:val="right" w:pos="9242"/>
        </w:tabs>
      </w:pPr>
    </w:p>
    <w:p w:rsidR="004943B2" w:rsidRDefault="004943B2">
      <w:pPr>
        <w:tabs>
          <w:tab w:val="right" w:pos="9242"/>
        </w:tabs>
      </w:pPr>
    </w:p>
    <w:p w:rsidR="004943B2" w:rsidRDefault="004943B2">
      <w:pPr>
        <w:tabs>
          <w:tab w:val="right" w:pos="9242"/>
        </w:tabs>
      </w:pPr>
    </w:p>
    <w:p w:rsidR="004943B2" w:rsidRDefault="004943B2">
      <w:pPr>
        <w:tabs>
          <w:tab w:val="right" w:pos="9242"/>
        </w:tabs>
      </w:pPr>
    </w:p>
    <w:p w:rsidR="004943B2" w:rsidRDefault="004943B2">
      <w:pPr>
        <w:tabs>
          <w:tab w:val="right" w:pos="9242"/>
        </w:tabs>
      </w:pPr>
    </w:p>
    <w:p w:rsidR="004D1F2E" w:rsidRDefault="004D1F2E">
      <w:pPr>
        <w:tabs>
          <w:tab w:val="right" w:pos="9242"/>
        </w:tabs>
      </w:pPr>
    </w:p>
    <w:p w:rsidR="004D1F2E" w:rsidRDefault="004D1F2E">
      <w:pPr>
        <w:tabs>
          <w:tab w:val="right" w:pos="9242"/>
        </w:tabs>
      </w:pPr>
    </w:p>
    <w:p w:rsidR="008E6FDF" w:rsidRDefault="00E20241">
      <w:pPr>
        <w:pStyle w:val="a6"/>
        <w:sectPr w:rsidR="008E6FDF">
          <w:headerReference w:type="even" r:id="rId9"/>
          <w:headerReference w:type="default" r:id="rId10"/>
          <w:type w:val="continuous"/>
          <w:pgSz w:w="11906" w:h="16838" w:code="9"/>
          <w:pgMar w:top="1418" w:right="1247" w:bottom="1247" w:left="1247" w:header="720" w:footer="720" w:gutter="0"/>
          <w:cols w:space="720"/>
          <w:titlePg/>
        </w:sectPr>
      </w:pPr>
      <w:r>
        <w:t>ТОМСК 2010</w:t>
      </w:r>
    </w:p>
    <w:p w:rsidR="004943B2" w:rsidRDefault="00E20241" w:rsidP="004D1F2E">
      <w:pPr>
        <w:tabs>
          <w:tab w:val="clear" w:pos="8505"/>
        </w:tabs>
        <w:ind w:firstLine="0"/>
        <w:jc w:val="center"/>
      </w:pPr>
      <w:r>
        <w:t>Министерство образования и науки</w:t>
      </w:r>
      <w:r w:rsidR="004943B2">
        <w:t xml:space="preserve"> Российской Федерации</w:t>
      </w:r>
    </w:p>
    <w:p w:rsidR="004943B2" w:rsidRDefault="004943B2"/>
    <w:p w:rsidR="004943B2" w:rsidRDefault="004943B2">
      <w:pPr>
        <w:tabs>
          <w:tab w:val="clear" w:pos="8505"/>
        </w:tabs>
        <w:ind w:firstLine="0"/>
        <w:jc w:val="center"/>
      </w:pPr>
      <w:r>
        <w:t>ТОМСКИЙ ГОСУДАРСТВЕННЫЙ УНИВЕРСИТЕТ</w:t>
      </w:r>
    </w:p>
    <w:p w:rsidR="004943B2" w:rsidRDefault="004943B2">
      <w:pPr>
        <w:tabs>
          <w:tab w:val="clear" w:pos="8505"/>
        </w:tabs>
        <w:ind w:firstLine="0"/>
        <w:jc w:val="center"/>
      </w:pPr>
      <w:r>
        <w:t>СИСТЕМ УПРАВЛЕНИЯ И РАДИОЭЛЕКТРОНИКИ (ТУСУР)</w:t>
      </w:r>
    </w:p>
    <w:p w:rsidR="004943B2" w:rsidRDefault="004943B2">
      <w:pPr>
        <w:pStyle w:val="a3"/>
        <w:jc w:val="both"/>
        <w:rPr>
          <w:b w:val="0"/>
          <w:sz w:val="36"/>
        </w:rPr>
      </w:pPr>
    </w:p>
    <w:p w:rsidR="004943B2" w:rsidRDefault="004943B2">
      <w:pPr>
        <w:pStyle w:val="a3"/>
        <w:jc w:val="both"/>
        <w:rPr>
          <w:b w:val="0"/>
          <w:sz w:val="36"/>
        </w:rPr>
      </w:pPr>
    </w:p>
    <w:p w:rsidR="004943B2" w:rsidRDefault="0079160A" w:rsidP="005168A7">
      <w:pPr>
        <w:pStyle w:val="a3"/>
        <w:jc w:val="right"/>
        <w:rPr>
          <w:rFonts w:ascii="Times New Roman" w:hAnsi="Times New Roman"/>
          <w:b w:val="0"/>
          <w:sz w:val="28"/>
          <w:szCs w:val="28"/>
        </w:rPr>
      </w:pPr>
      <w:r w:rsidRPr="0079160A">
        <w:rPr>
          <w:rFonts w:ascii="Times New Roman" w:hAnsi="Times New Roman"/>
          <w:b w:val="0"/>
          <w:sz w:val="28"/>
          <w:szCs w:val="28"/>
        </w:rPr>
        <w:t xml:space="preserve">Утверждаю </w:t>
      </w:r>
    </w:p>
    <w:p w:rsidR="005168A7" w:rsidRDefault="0008677B" w:rsidP="005168A7">
      <w:pPr>
        <w:pStyle w:val="a3"/>
        <w:jc w:val="right"/>
        <w:rPr>
          <w:rFonts w:ascii="Times New Roman" w:hAnsi="Times New Roman"/>
          <w:b w:val="0"/>
          <w:caps w:val="0"/>
          <w:smallCaps/>
          <w:sz w:val="28"/>
          <w:szCs w:val="28"/>
        </w:rPr>
      </w:pPr>
      <w:r>
        <w:rPr>
          <w:rFonts w:ascii="Times New Roman" w:hAnsi="Times New Roman"/>
          <w:b w:val="0"/>
          <w:caps w:val="0"/>
          <w:smallCaps/>
          <w:sz w:val="28"/>
          <w:szCs w:val="28"/>
        </w:rPr>
        <w:t>зав.</w:t>
      </w:r>
      <w:r w:rsidR="00514564">
        <w:rPr>
          <w:rFonts w:ascii="Times New Roman" w:hAnsi="Times New Roman"/>
          <w:b w:val="0"/>
          <w:caps w:val="0"/>
          <w:smallCaps/>
          <w:sz w:val="28"/>
          <w:szCs w:val="28"/>
        </w:rPr>
        <w:t xml:space="preserve"> </w:t>
      </w:r>
      <w:r>
        <w:rPr>
          <w:rFonts w:ascii="Times New Roman" w:hAnsi="Times New Roman"/>
          <w:b w:val="0"/>
          <w:caps w:val="0"/>
          <w:smallCaps/>
          <w:sz w:val="28"/>
          <w:szCs w:val="28"/>
        </w:rPr>
        <w:t>кафедрой КС</w:t>
      </w:r>
    </w:p>
    <w:p w:rsidR="005168A7" w:rsidRDefault="005168A7" w:rsidP="005168A7">
      <w:pPr>
        <w:pStyle w:val="a3"/>
        <w:jc w:val="right"/>
        <w:rPr>
          <w:rFonts w:ascii="Times New Roman" w:hAnsi="Times New Roman"/>
          <w:b w:val="0"/>
          <w:caps w:val="0"/>
          <w:smallCaps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_____________</w:t>
      </w:r>
      <w:r w:rsidRPr="005168A7">
        <w:rPr>
          <w:rFonts w:ascii="Times New Roman" w:hAnsi="Times New Roman"/>
          <w:b w:val="0"/>
          <w:caps w:val="0"/>
          <w:smallCaps/>
          <w:sz w:val="28"/>
          <w:szCs w:val="28"/>
        </w:rPr>
        <w:t xml:space="preserve"> </w:t>
      </w:r>
    </w:p>
    <w:p w:rsidR="005168A7" w:rsidRDefault="005168A7" w:rsidP="005168A7">
      <w:pPr>
        <w:pStyle w:val="a3"/>
        <w:jc w:val="right"/>
        <w:rPr>
          <w:rFonts w:ascii="Times New Roman" w:hAnsi="Times New Roman"/>
          <w:b w:val="0"/>
          <w:sz w:val="28"/>
          <w:szCs w:val="28"/>
        </w:rPr>
      </w:pPr>
      <w:r w:rsidRPr="00BC1675">
        <w:rPr>
          <w:rFonts w:ascii="Times New Roman" w:hAnsi="Times New Roman"/>
          <w:b w:val="0"/>
          <w:caps w:val="0"/>
          <w:smallCaps/>
          <w:sz w:val="28"/>
          <w:szCs w:val="28"/>
        </w:rPr>
        <w:t>Т.И. Суслова</w:t>
      </w:r>
    </w:p>
    <w:p w:rsidR="004943B2" w:rsidRPr="00BC1675" w:rsidRDefault="003F5910" w:rsidP="00BC1675">
      <w:pPr>
        <w:pStyle w:val="a3"/>
        <w:jc w:val="right"/>
        <w:rPr>
          <w:rFonts w:ascii="Times New Roman" w:hAnsi="Times New Roman"/>
          <w:b w:val="0"/>
          <w:caps w:val="0"/>
          <w:smallCaps/>
          <w:sz w:val="28"/>
          <w:szCs w:val="28"/>
        </w:rPr>
      </w:pPr>
      <w:r>
        <w:rPr>
          <w:rFonts w:ascii="Times New Roman" w:hAnsi="Times New Roman"/>
          <w:b w:val="0"/>
          <w:caps w:val="0"/>
          <w:smallCaps/>
          <w:sz w:val="28"/>
          <w:szCs w:val="28"/>
        </w:rPr>
        <w:t xml:space="preserve"> </w:t>
      </w:r>
    </w:p>
    <w:p w:rsidR="004943B2" w:rsidRDefault="004943B2">
      <w:pPr>
        <w:pStyle w:val="a3"/>
        <w:jc w:val="both"/>
        <w:rPr>
          <w:b w:val="0"/>
          <w:sz w:val="36"/>
        </w:rPr>
      </w:pPr>
    </w:p>
    <w:p w:rsidR="004943B2" w:rsidRDefault="004943B2">
      <w:pPr>
        <w:pStyle w:val="a3"/>
        <w:jc w:val="both"/>
        <w:rPr>
          <w:b w:val="0"/>
          <w:sz w:val="36"/>
        </w:rPr>
      </w:pPr>
    </w:p>
    <w:p w:rsidR="00E20241" w:rsidRDefault="00E20241" w:rsidP="00E20241">
      <w:pPr>
        <w:pStyle w:val="a7"/>
      </w:pPr>
      <w:r>
        <w:t>Е.М.Покровская</w:t>
      </w:r>
    </w:p>
    <w:p w:rsidR="00E20241" w:rsidRDefault="00E20241" w:rsidP="00E20241">
      <w:pPr>
        <w:pStyle w:val="a3"/>
        <w:rPr>
          <w:b w:val="0"/>
          <w:sz w:val="36"/>
        </w:rPr>
      </w:pPr>
    </w:p>
    <w:p w:rsidR="00E20241" w:rsidRDefault="00E20241" w:rsidP="00E20241">
      <w:pPr>
        <w:pStyle w:val="a3"/>
        <w:rPr>
          <w:b w:val="0"/>
        </w:rPr>
      </w:pPr>
    </w:p>
    <w:p w:rsidR="001749E5" w:rsidRDefault="001749E5" w:rsidP="001749E5">
      <w:pPr>
        <w:pStyle w:val="a3"/>
      </w:pPr>
      <w:r>
        <w:t>ОСновы межкультурной коммуникации</w:t>
      </w:r>
    </w:p>
    <w:p w:rsidR="00E20241" w:rsidRDefault="00E20241" w:rsidP="00E20241">
      <w:pPr>
        <w:tabs>
          <w:tab w:val="right" w:pos="9242"/>
        </w:tabs>
      </w:pPr>
    </w:p>
    <w:p w:rsidR="00E20241" w:rsidRDefault="00E20241" w:rsidP="00E20241">
      <w:pPr>
        <w:tabs>
          <w:tab w:val="right" w:pos="9242"/>
        </w:tabs>
        <w:ind w:firstLine="0"/>
        <w:jc w:val="center"/>
      </w:pPr>
    </w:p>
    <w:p w:rsidR="001749E5" w:rsidRPr="00514564" w:rsidRDefault="001749E5" w:rsidP="001749E5">
      <w:pPr>
        <w:pStyle w:val="a6"/>
        <w:rPr>
          <w:rFonts w:cs="Arial"/>
          <w:szCs w:val="32"/>
        </w:rPr>
      </w:pPr>
      <w:r w:rsidRPr="00514564">
        <w:rPr>
          <w:rFonts w:cs="Arial"/>
          <w:szCs w:val="32"/>
        </w:rPr>
        <w:t xml:space="preserve">Методические указания по семинарам </w:t>
      </w:r>
    </w:p>
    <w:p w:rsidR="001749E5" w:rsidRPr="00514564" w:rsidRDefault="001749E5" w:rsidP="001749E5">
      <w:pPr>
        <w:pStyle w:val="a6"/>
        <w:rPr>
          <w:rFonts w:cs="Arial"/>
          <w:szCs w:val="32"/>
        </w:rPr>
      </w:pPr>
      <w:r w:rsidRPr="00514564">
        <w:rPr>
          <w:rFonts w:cs="Arial"/>
          <w:szCs w:val="32"/>
        </w:rPr>
        <w:t xml:space="preserve">для студентов специальности: </w:t>
      </w:r>
    </w:p>
    <w:p w:rsidR="001749E5" w:rsidRPr="00514564" w:rsidRDefault="001749E5" w:rsidP="001749E5">
      <w:pPr>
        <w:pStyle w:val="a6"/>
        <w:rPr>
          <w:rFonts w:cs="Arial"/>
          <w:szCs w:val="32"/>
        </w:rPr>
      </w:pPr>
      <w:r w:rsidRPr="00514564">
        <w:rPr>
          <w:rFonts w:cs="Arial"/>
          <w:szCs w:val="32"/>
        </w:rPr>
        <w:t>040104 «Организация работы с молодежью»</w:t>
      </w:r>
    </w:p>
    <w:p w:rsidR="004943B2" w:rsidRDefault="004943B2"/>
    <w:p w:rsidR="004943B2" w:rsidRDefault="004943B2"/>
    <w:p w:rsidR="004943B2" w:rsidRDefault="004943B2"/>
    <w:p w:rsidR="004943B2" w:rsidRDefault="004943B2"/>
    <w:p w:rsidR="004943B2" w:rsidRDefault="004943B2"/>
    <w:p w:rsidR="004943B2" w:rsidRDefault="004943B2"/>
    <w:p w:rsidR="004943B2" w:rsidRDefault="004943B2"/>
    <w:p w:rsidR="004943B2" w:rsidRDefault="004943B2"/>
    <w:p w:rsidR="004943B2" w:rsidRDefault="004943B2"/>
    <w:p w:rsidR="004943B2" w:rsidRDefault="004943B2"/>
    <w:p w:rsidR="004943B2" w:rsidRDefault="004943B2"/>
    <w:p w:rsidR="004943B2" w:rsidRDefault="004943B2"/>
    <w:p w:rsidR="0079160A" w:rsidRDefault="0079160A"/>
    <w:p w:rsidR="0079160A" w:rsidRDefault="0079160A"/>
    <w:p w:rsidR="004943B2" w:rsidRDefault="004943B2"/>
    <w:p w:rsidR="0079160A" w:rsidRDefault="0079160A"/>
    <w:p w:rsidR="004943B2" w:rsidRDefault="00E20241">
      <w:pPr>
        <w:pStyle w:val="a6"/>
      </w:pPr>
      <w:r>
        <w:t>2010</w:t>
      </w:r>
    </w:p>
    <w:p w:rsidR="00E20241" w:rsidRDefault="004943B2" w:rsidP="00E20241">
      <w:pPr>
        <w:tabs>
          <w:tab w:val="right" w:pos="9242"/>
        </w:tabs>
        <w:ind w:firstLine="0"/>
      </w:pPr>
      <w:r>
        <w:br w:type="page"/>
      </w:r>
    </w:p>
    <w:p w:rsidR="004943B2" w:rsidRDefault="004943B2">
      <w:pPr>
        <w:ind w:firstLine="0"/>
      </w:pPr>
    </w:p>
    <w:p w:rsidR="004943B2" w:rsidRDefault="004943B2"/>
    <w:p w:rsidR="004943B2" w:rsidRDefault="004943B2"/>
    <w:p w:rsidR="004943B2" w:rsidRDefault="004943B2"/>
    <w:p w:rsidR="004943B2" w:rsidRDefault="004943B2"/>
    <w:p w:rsidR="004D1F2E" w:rsidRDefault="00E20241">
      <w:pPr>
        <w:ind w:firstLine="0"/>
        <w:rPr>
          <w:b/>
        </w:rPr>
      </w:pPr>
      <w:r>
        <w:rPr>
          <w:b/>
        </w:rPr>
        <w:t>Покровская Е.М.</w:t>
      </w:r>
      <w:r w:rsidR="004D1F2E">
        <w:rPr>
          <w:b/>
        </w:rPr>
        <w:t xml:space="preserve"> </w:t>
      </w:r>
    </w:p>
    <w:p w:rsidR="004D1F2E" w:rsidRDefault="004D1F2E" w:rsidP="004D1F2E">
      <w:pPr>
        <w:tabs>
          <w:tab w:val="clear" w:pos="8505"/>
        </w:tabs>
        <w:ind w:firstLine="0"/>
      </w:pPr>
      <w:r>
        <w:rPr>
          <w:b/>
        </w:rPr>
        <w:tab/>
      </w:r>
      <w:r w:rsidR="00466983">
        <w:t>Основы межкультурной коммуникации</w:t>
      </w:r>
      <w:r w:rsidR="004902ED">
        <w:t>. Методическ</w:t>
      </w:r>
      <w:r w:rsidR="00E20241">
        <w:t>и</w:t>
      </w:r>
      <w:r w:rsidR="004902ED">
        <w:t xml:space="preserve">е </w:t>
      </w:r>
      <w:r w:rsidR="00E20241">
        <w:t>указания</w:t>
      </w:r>
      <w:r w:rsidR="004902ED">
        <w:t xml:space="preserve"> по </w:t>
      </w:r>
      <w:r w:rsidR="00E20241">
        <w:t>семинарам</w:t>
      </w:r>
      <w:r w:rsidR="004902ED">
        <w:t xml:space="preserve"> для студентов специальност</w:t>
      </w:r>
      <w:r w:rsidR="00466983">
        <w:t xml:space="preserve">и: </w:t>
      </w:r>
      <w:r w:rsidR="00466983" w:rsidRPr="00897FC4">
        <w:rPr>
          <w:szCs w:val="28"/>
        </w:rPr>
        <w:t>040104 «Организация работы с молодежью»</w:t>
      </w:r>
      <w:r w:rsidR="004943B2">
        <w:t xml:space="preserve">. </w:t>
      </w:r>
    </w:p>
    <w:p w:rsidR="004943B2" w:rsidRDefault="004943B2" w:rsidP="004D1F2E">
      <w:pPr>
        <w:tabs>
          <w:tab w:val="clear" w:pos="8505"/>
        </w:tabs>
      </w:pPr>
      <w:r>
        <w:t>Томск: Томский государственный университет систем упр</w:t>
      </w:r>
      <w:r w:rsidR="004902ED">
        <w:t xml:space="preserve">авления и радиоэлектроники, </w:t>
      </w:r>
      <w:r w:rsidR="004902ED" w:rsidRPr="0045640E">
        <w:t>20</w:t>
      </w:r>
      <w:r w:rsidR="00E20241">
        <w:t>10</w:t>
      </w:r>
      <w:r w:rsidRPr="0045640E">
        <w:t>.</w:t>
      </w:r>
      <w:r w:rsidR="004D1F2E">
        <w:t xml:space="preserve"> – </w:t>
      </w:r>
      <w:r w:rsidR="00FD6F18" w:rsidRPr="00FD6F18">
        <w:t xml:space="preserve"> </w:t>
      </w:r>
      <w:r w:rsidR="00A17D03">
        <w:t>17</w:t>
      </w:r>
      <w:r w:rsidR="004D1F2E" w:rsidRPr="00FD6F18">
        <w:t xml:space="preserve"> </w:t>
      </w:r>
      <w:r w:rsidRPr="0045640E">
        <w:t>с.</w:t>
      </w:r>
      <w:r>
        <w:t xml:space="preserve"> </w:t>
      </w:r>
    </w:p>
    <w:p w:rsidR="004943B2" w:rsidRDefault="004943B2"/>
    <w:p w:rsidR="004943B2" w:rsidRDefault="004943B2"/>
    <w:p w:rsidR="004943B2" w:rsidRDefault="004943B2"/>
    <w:p w:rsidR="001F641D" w:rsidRDefault="001F641D" w:rsidP="001F641D">
      <w:r>
        <w:rPr>
          <w:color w:val="000000"/>
          <w:szCs w:val="28"/>
        </w:rPr>
        <w:t>Методическ</w:t>
      </w:r>
      <w:r w:rsidR="00E20241">
        <w:rPr>
          <w:color w:val="000000"/>
          <w:szCs w:val="28"/>
        </w:rPr>
        <w:t>и</w:t>
      </w:r>
      <w:r>
        <w:rPr>
          <w:color w:val="000000"/>
          <w:szCs w:val="28"/>
        </w:rPr>
        <w:t xml:space="preserve">е </w:t>
      </w:r>
      <w:r w:rsidR="00E20241">
        <w:rPr>
          <w:color w:val="000000"/>
          <w:szCs w:val="28"/>
        </w:rPr>
        <w:t>указания</w:t>
      </w:r>
      <w:r>
        <w:rPr>
          <w:color w:val="000000"/>
          <w:szCs w:val="28"/>
        </w:rPr>
        <w:t xml:space="preserve"> предназначен</w:t>
      </w:r>
      <w:r w:rsidR="00E20241">
        <w:rPr>
          <w:color w:val="000000"/>
          <w:szCs w:val="28"/>
        </w:rPr>
        <w:t>ы</w:t>
      </w:r>
      <w:r>
        <w:rPr>
          <w:color w:val="000000"/>
          <w:szCs w:val="28"/>
        </w:rPr>
        <w:t xml:space="preserve"> для студентов всех форм обучения высшего специального образования</w:t>
      </w:r>
      <w:r w:rsidR="00E20241">
        <w:rPr>
          <w:color w:val="000000"/>
          <w:szCs w:val="28"/>
        </w:rPr>
        <w:t xml:space="preserve"> для активного участия в семинарских занятиях. </w:t>
      </w:r>
      <w:r>
        <w:rPr>
          <w:color w:val="000000"/>
          <w:szCs w:val="28"/>
        </w:rPr>
        <w:t xml:space="preserve">В списке литературы, рекомендуемой для </w:t>
      </w:r>
      <w:r w:rsidR="00E20241">
        <w:rPr>
          <w:color w:val="000000"/>
          <w:szCs w:val="28"/>
        </w:rPr>
        <w:t>каждого семинара</w:t>
      </w:r>
      <w:r>
        <w:rPr>
          <w:color w:val="000000"/>
          <w:szCs w:val="28"/>
        </w:rPr>
        <w:t>, дан перечень учебной</w:t>
      </w:r>
      <w:r w:rsidR="00E20241">
        <w:rPr>
          <w:color w:val="000000"/>
          <w:szCs w:val="28"/>
        </w:rPr>
        <w:t xml:space="preserve"> и</w:t>
      </w:r>
      <w:r>
        <w:rPr>
          <w:color w:val="000000"/>
          <w:szCs w:val="28"/>
        </w:rPr>
        <w:t xml:space="preserve"> справочной </w:t>
      </w:r>
      <w:r w:rsidR="00E2024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литературы, обращение к которой позволит студентам углу</w:t>
      </w:r>
      <w:r w:rsidR="00E20241">
        <w:rPr>
          <w:color w:val="000000"/>
          <w:szCs w:val="28"/>
        </w:rPr>
        <w:t>бить знания по дисциплине</w:t>
      </w:r>
      <w:r>
        <w:rPr>
          <w:color w:val="000000"/>
          <w:szCs w:val="28"/>
        </w:rPr>
        <w:t>.</w:t>
      </w:r>
    </w:p>
    <w:p w:rsidR="004943B2" w:rsidRDefault="004943B2"/>
    <w:p w:rsidR="004943B2" w:rsidRDefault="004943B2"/>
    <w:p w:rsidR="004D1F2E" w:rsidRDefault="004D1F2E">
      <w:pPr>
        <w:ind w:left="4320" w:firstLine="0"/>
      </w:pPr>
    </w:p>
    <w:p w:rsidR="004D1F2E" w:rsidRDefault="004D1F2E">
      <w:pPr>
        <w:ind w:left="4320" w:firstLine="0"/>
      </w:pPr>
    </w:p>
    <w:p w:rsidR="004D1F2E" w:rsidRDefault="004D1F2E">
      <w:pPr>
        <w:ind w:left="4320" w:firstLine="0"/>
      </w:pPr>
    </w:p>
    <w:p w:rsidR="004D1F2E" w:rsidRDefault="004D1F2E">
      <w:pPr>
        <w:ind w:left="4320" w:firstLine="0"/>
      </w:pPr>
    </w:p>
    <w:p w:rsidR="004D1F2E" w:rsidRDefault="004D1F2E">
      <w:pPr>
        <w:ind w:left="4320" w:firstLine="0"/>
      </w:pPr>
    </w:p>
    <w:p w:rsidR="004D1F2E" w:rsidRDefault="004D1F2E">
      <w:pPr>
        <w:ind w:left="4320" w:firstLine="0"/>
      </w:pPr>
    </w:p>
    <w:p w:rsidR="004D1F2E" w:rsidRDefault="004D1F2E">
      <w:pPr>
        <w:ind w:left="4320" w:firstLine="0"/>
      </w:pPr>
    </w:p>
    <w:p w:rsidR="004D1F2E" w:rsidRDefault="004D1F2E">
      <w:pPr>
        <w:ind w:left="4320" w:firstLine="0"/>
      </w:pPr>
    </w:p>
    <w:p w:rsidR="004D1F2E" w:rsidRDefault="004D1F2E">
      <w:pPr>
        <w:ind w:left="4320" w:firstLine="0"/>
      </w:pPr>
    </w:p>
    <w:p w:rsidR="004D1F2E" w:rsidRDefault="004D1F2E">
      <w:pPr>
        <w:ind w:left="4320" w:firstLine="0"/>
      </w:pPr>
    </w:p>
    <w:p w:rsidR="00E20241" w:rsidRDefault="00E20241">
      <w:pPr>
        <w:ind w:left="4320" w:firstLine="0"/>
      </w:pPr>
    </w:p>
    <w:p w:rsidR="00E20241" w:rsidRDefault="00E20241">
      <w:pPr>
        <w:ind w:left="4320" w:firstLine="0"/>
      </w:pPr>
    </w:p>
    <w:p w:rsidR="00E20241" w:rsidRDefault="00E20241">
      <w:pPr>
        <w:ind w:left="4320" w:firstLine="0"/>
      </w:pPr>
    </w:p>
    <w:p w:rsidR="00E20241" w:rsidRDefault="00E20241">
      <w:pPr>
        <w:ind w:left="4320" w:firstLine="0"/>
      </w:pPr>
    </w:p>
    <w:p w:rsidR="00E20241" w:rsidRDefault="00E20241">
      <w:pPr>
        <w:ind w:left="4320" w:firstLine="0"/>
      </w:pPr>
    </w:p>
    <w:p w:rsidR="00E20241" w:rsidRDefault="00E20241">
      <w:pPr>
        <w:ind w:left="4320" w:firstLine="0"/>
      </w:pPr>
    </w:p>
    <w:p w:rsidR="004943B2" w:rsidRDefault="004943B2">
      <w:pPr>
        <w:ind w:left="4320" w:firstLine="0"/>
      </w:pPr>
      <w:r>
        <w:sym w:font="Symbol" w:char="F0D3"/>
      </w:r>
      <w:r>
        <w:t xml:space="preserve"> </w:t>
      </w:r>
      <w:r w:rsidR="00E20241">
        <w:t>Покровская Е.М.</w:t>
      </w:r>
      <w:r w:rsidR="0009289C">
        <w:t>, 20</w:t>
      </w:r>
      <w:r w:rsidR="00E20241">
        <w:t>10</w:t>
      </w:r>
    </w:p>
    <w:p w:rsidR="004943B2" w:rsidRDefault="004943B2">
      <w:pPr>
        <w:ind w:left="4320" w:firstLine="0"/>
        <w:rPr>
          <w:b/>
        </w:rPr>
      </w:pPr>
      <w:r>
        <w:sym w:font="Symbol" w:char="F0D3"/>
      </w:r>
      <w:r>
        <w:t xml:space="preserve"> Томск</w:t>
      </w:r>
      <w:r w:rsidR="00AA3381">
        <w:t>ий г</w:t>
      </w:r>
      <w:r>
        <w:t>осударственн</w:t>
      </w:r>
      <w:r w:rsidR="00AA3381">
        <w:t>ый</w:t>
      </w:r>
      <w:r>
        <w:t xml:space="preserve"> университет систем управления и радиоэлектроники, 20</w:t>
      </w:r>
      <w:r w:rsidR="00E20241">
        <w:t>10</w:t>
      </w:r>
    </w:p>
    <w:p w:rsidR="004943B2" w:rsidRDefault="004943B2">
      <w:pPr>
        <w:pStyle w:val="1"/>
        <w:numPr>
          <w:ilvl w:val="0"/>
          <w:numId w:val="0"/>
        </w:numPr>
      </w:pPr>
      <w:r>
        <w:br w:type="page"/>
      </w:r>
      <w:bookmarkStart w:id="0" w:name="_Toc176256755"/>
      <w:bookmarkStart w:id="1" w:name="_Toc179712635"/>
      <w:bookmarkStart w:id="2" w:name="_Toc276396243"/>
      <w:r>
        <w:t>содержание</w:t>
      </w:r>
      <w:bookmarkEnd w:id="0"/>
      <w:bookmarkEnd w:id="1"/>
      <w:bookmarkEnd w:id="2"/>
    </w:p>
    <w:p w:rsidR="00323693" w:rsidRDefault="00FD6F18">
      <w:pPr>
        <w:pStyle w:val="10"/>
        <w:rPr>
          <w:rFonts w:ascii="Calibri" w:hAnsi="Calibri"/>
          <w:b w:val="0"/>
          <w:caps w:val="0"/>
          <w:noProof/>
          <w:sz w:val="22"/>
          <w:szCs w:val="22"/>
        </w:rPr>
      </w:pPr>
      <w:r>
        <w:rPr>
          <w:b w:val="0"/>
          <w:caps w:val="0"/>
        </w:rPr>
        <w:fldChar w:fldCharType="begin"/>
      </w:r>
      <w:r>
        <w:rPr>
          <w:b w:val="0"/>
          <w:caps w:val="0"/>
        </w:rPr>
        <w:instrText xml:space="preserve"> TOC \o "1-3" </w:instrText>
      </w:r>
      <w:r>
        <w:rPr>
          <w:b w:val="0"/>
          <w:caps w:val="0"/>
        </w:rPr>
        <w:fldChar w:fldCharType="separate"/>
      </w:r>
      <w:r w:rsidR="00323693">
        <w:rPr>
          <w:noProof/>
        </w:rPr>
        <w:t>содержание</w:t>
      </w:r>
      <w:r w:rsidR="00323693">
        <w:rPr>
          <w:noProof/>
        </w:rPr>
        <w:tab/>
      </w:r>
      <w:r w:rsidR="00323693">
        <w:rPr>
          <w:noProof/>
        </w:rPr>
        <w:fldChar w:fldCharType="begin"/>
      </w:r>
      <w:r w:rsidR="00323693">
        <w:rPr>
          <w:noProof/>
        </w:rPr>
        <w:instrText xml:space="preserve"> PAGEREF _Toc276396243 \h </w:instrText>
      </w:r>
      <w:r w:rsidR="00323693">
        <w:rPr>
          <w:noProof/>
        </w:rPr>
      </w:r>
      <w:r w:rsidR="00323693">
        <w:rPr>
          <w:noProof/>
        </w:rPr>
        <w:fldChar w:fldCharType="separate"/>
      </w:r>
      <w:r w:rsidR="00787DA3">
        <w:rPr>
          <w:noProof/>
        </w:rPr>
        <w:t>3</w:t>
      </w:r>
      <w:r w:rsidR="00323693">
        <w:rPr>
          <w:noProof/>
        </w:rPr>
        <w:fldChar w:fldCharType="end"/>
      </w:r>
    </w:p>
    <w:p w:rsidR="00323693" w:rsidRDefault="00323693">
      <w:pPr>
        <w:pStyle w:val="10"/>
        <w:rPr>
          <w:rFonts w:ascii="Calibri" w:hAnsi="Calibri"/>
          <w:b w:val="0"/>
          <w:caps w:val="0"/>
          <w:noProof/>
          <w:sz w:val="22"/>
          <w:szCs w:val="22"/>
        </w:rPr>
      </w:pPr>
      <w:r>
        <w:rPr>
          <w:noProof/>
        </w:rPr>
        <w:t>1</w:t>
      </w:r>
      <w:r>
        <w:rPr>
          <w:rFonts w:ascii="Calibri" w:hAnsi="Calibri"/>
          <w:b w:val="0"/>
          <w:caps w:val="0"/>
          <w:noProof/>
          <w:sz w:val="22"/>
          <w:szCs w:val="22"/>
        </w:rPr>
        <w:tab/>
      </w:r>
      <w:r>
        <w:rPr>
          <w:noProof/>
        </w:rPr>
        <w:t>введение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_Toc276396244 \h </w:instrText>
      </w:r>
      <w:r>
        <w:rPr>
          <w:noProof/>
        </w:rPr>
      </w:r>
      <w:r>
        <w:rPr>
          <w:noProof/>
        </w:rPr>
        <w:fldChar w:fldCharType="separate"/>
      </w:r>
      <w:r w:rsidR="00787DA3">
        <w:rPr>
          <w:noProof/>
        </w:rPr>
        <w:t>4</w:t>
      </w:r>
      <w:r>
        <w:rPr>
          <w:noProof/>
        </w:rPr>
        <w:fldChar w:fldCharType="end"/>
      </w:r>
    </w:p>
    <w:p w:rsidR="00323693" w:rsidRDefault="00323693">
      <w:pPr>
        <w:pStyle w:val="10"/>
        <w:rPr>
          <w:rFonts w:ascii="Calibri" w:hAnsi="Calibri"/>
          <w:b w:val="0"/>
          <w:caps w:val="0"/>
          <w:noProof/>
          <w:sz w:val="22"/>
          <w:szCs w:val="22"/>
        </w:rPr>
      </w:pPr>
      <w:r>
        <w:rPr>
          <w:noProof/>
        </w:rPr>
        <w:t>2</w:t>
      </w:r>
      <w:r>
        <w:rPr>
          <w:rFonts w:ascii="Calibri" w:hAnsi="Calibri"/>
          <w:b w:val="0"/>
          <w:caps w:val="0"/>
          <w:noProof/>
          <w:sz w:val="22"/>
          <w:szCs w:val="22"/>
        </w:rPr>
        <w:tab/>
      </w:r>
      <w:r w:rsidRPr="00ED2918">
        <w:rPr>
          <w:noProof/>
          <w:color w:val="000000"/>
          <w:spacing w:val="-1"/>
        </w:rPr>
        <w:t>ВОПРОСЫ ДЛЯ ОБСУЖДЕНИЯ НА СЕМИНАРСКИХ ЗАНЯТИЯХ ПО КУРСУ «основы межкультурной коммуникации»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_Toc276396245 \h </w:instrText>
      </w:r>
      <w:r>
        <w:rPr>
          <w:noProof/>
        </w:rPr>
      </w:r>
      <w:r>
        <w:rPr>
          <w:noProof/>
        </w:rPr>
        <w:fldChar w:fldCharType="separate"/>
      </w:r>
      <w:r w:rsidR="00787DA3">
        <w:rPr>
          <w:noProof/>
        </w:rPr>
        <w:t>5</w:t>
      </w:r>
      <w:r>
        <w:rPr>
          <w:noProof/>
        </w:rPr>
        <w:fldChar w:fldCharType="end"/>
      </w:r>
    </w:p>
    <w:p w:rsidR="00323693" w:rsidRDefault="00323693">
      <w:pPr>
        <w:pStyle w:val="20"/>
        <w:rPr>
          <w:rFonts w:ascii="Calibri" w:hAnsi="Calibri"/>
          <w:sz w:val="22"/>
          <w:szCs w:val="22"/>
        </w:rPr>
      </w:pPr>
      <w:r>
        <w:t>2.1</w:t>
      </w:r>
      <w:r>
        <w:rPr>
          <w:rFonts w:ascii="Calibri" w:hAnsi="Calibri"/>
          <w:sz w:val="22"/>
          <w:szCs w:val="22"/>
        </w:rPr>
        <w:tab/>
      </w:r>
      <w:r>
        <w:t>Семинар 1</w:t>
      </w:r>
      <w:r>
        <w:tab/>
      </w:r>
      <w:r>
        <w:fldChar w:fldCharType="begin"/>
      </w:r>
      <w:r>
        <w:instrText xml:space="preserve"> PAGEREF _Toc276396246 \h </w:instrText>
      </w:r>
      <w:r>
        <w:fldChar w:fldCharType="separate"/>
      </w:r>
      <w:r w:rsidR="00787DA3">
        <w:t>5</w:t>
      </w:r>
      <w:r>
        <w:fldChar w:fldCharType="end"/>
      </w:r>
    </w:p>
    <w:p w:rsidR="00323693" w:rsidRDefault="00323693">
      <w:pPr>
        <w:pStyle w:val="20"/>
        <w:rPr>
          <w:rFonts w:ascii="Calibri" w:hAnsi="Calibri"/>
          <w:sz w:val="22"/>
          <w:szCs w:val="22"/>
        </w:rPr>
      </w:pPr>
      <w:r>
        <w:t>2.2</w:t>
      </w:r>
      <w:r>
        <w:rPr>
          <w:rFonts w:ascii="Calibri" w:hAnsi="Calibri"/>
          <w:sz w:val="22"/>
          <w:szCs w:val="22"/>
        </w:rPr>
        <w:tab/>
      </w:r>
      <w:r>
        <w:t>Семинар 2</w:t>
      </w:r>
      <w:r>
        <w:tab/>
      </w:r>
      <w:r>
        <w:fldChar w:fldCharType="begin"/>
      </w:r>
      <w:r>
        <w:instrText xml:space="preserve"> PAGEREF _Toc276396247 \h </w:instrText>
      </w:r>
      <w:r>
        <w:fldChar w:fldCharType="separate"/>
      </w:r>
      <w:r w:rsidR="00787DA3">
        <w:t>5</w:t>
      </w:r>
      <w:r>
        <w:fldChar w:fldCharType="end"/>
      </w:r>
    </w:p>
    <w:p w:rsidR="00323693" w:rsidRDefault="00323693">
      <w:pPr>
        <w:pStyle w:val="20"/>
        <w:rPr>
          <w:rFonts w:ascii="Calibri" w:hAnsi="Calibri"/>
          <w:sz w:val="22"/>
          <w:szCs w:val="22"/>
        </w:rPr>
      </w:pPr>
      <w:r>
        <w:t>2.3</w:t>
      </w:r>
      <w:r>
        <w:rPr>
          <w:rFonts w:ascii="Calibri" w:hAnsi="Calibri"/>
          <w:sz w:val="22"/>
          <w:szCs w:val="22"/>
        </w:rPr>
        <w:tab/>
      </w:r>
      <w:r>
        <w:t>Семинар 3</w:t>
      </w:r>
      <w:r>
        <w:tab/>
      </w:r>
      <w:r>
        <w:fldChar w:fldCharType="begin"/>
      </w:r>
      <w:r>
        <w:instrText xml:space="preserve"> PAGEREF _Toc276396248 \h </w:instrText>
      </w:r>
      <w:r>
        <w:fldChar w:fldCharType="separate"/>
      </w:r>
      <w:r w:rsidR="00787DA3">
        <w:t>6</w:t>
      </w:r>
      <w:r>
        <w:fldChar w:fldCharType="end"/>
      </w:r>
    </w:p>
    <w:p w:rsidR="00323693" w:rsidRDefault="00323693">
      <w:pPr>
        <w:pStyle w:val="20"/>
        <w:rPr>
          <w:rFonts w:ascii="Calibri" w:hAnsi="Calibri"/>
          <w:sz w:val="22"/>
          <w:szCs w:val="22"/>
        </w:rPr>
      </w:pPr>
      <w:r>
        <w:t>2.4</w:t>
      </w:r>
      <w:r>
        <w:rPr>
          <w:rFonts w:ascii="Calibri" w:hAnsi="Calibri"/>
          <w:sz w:val="22"/>
          <w:szCs w:val="22"/>
        </w:rPr>
        <w:tab/>
      </w:r>
      <w:r>
        <w:t>Семинар 4</w:t>
      </w:r>
      <w:r>
        <w:tab/>
      </w:r>
      <w:r>
        <w:fldChar w:fldCharType="begin"/>
      </w:r>
      <w:r>
        <w:instrText xml:space="preserve"> PAGEREF _Toc276396249 \h </w:instrText>
      </w:r>
      <w:r>
        <w:fldChar w:fldCharType="separate"/>
      </w:r>
      <w:r w:rsidR="00787DA3">
        <w:t>7</w:t>
      </w:r>
      <w:r>
        <w:fldChar w:fldCharType="end"/>
      </w:r>
    </w:p>
    <w:p w:rsidR="00323693" w:rsidRDefault="00323693">
      <w:pPr>
        <w:pStyle w:val="20"/>
        <w:rPr>
          <w:rFonts w:ascii="Calibri" w:hAnsi="Calibri"/>
          <w:sz w:val="22"/>
          <w:szCs w:val="22"/>
        </w:rPr>
      </w:pPr>
      <w:r>
        <w:t>2.5</w:t>
      </w:r>
      <w:r>
        <w:rPr>
          <w:rFonts w:ascii="Calibri" w:hAnsi="Calibri"/>
          <w:sz w:val="22"/>
          <w:szCs w:val="22"/>
        </w:rPr>
        <w:tab/>
      </w:r>
      <w:r>
        <w:t>Семинар 5</w:t>
      </w:r>
      <w:r>
        <w:tab/>
      </w:r>
      <w:r>
        <w:fldChar w:fldCharType="begin"/>
      </w:r>
      <w:r>
        <w:instrText xml:space="preserve"> PAGEREF _Toc276396250 \h </w:instrText>
      </w:r>
      <w:r>
        <w:fldChar w:fldCharType="separate"/>
      </w:r>
      <w:r w:rsidR="00787DA3">
        <w:t>8</w:t>
      </w:r>
      <w:r>
        <w:fldChar w:fldCharType="end"/>
      </w:r>
    </w:p>
    <w:p w:rsidR="00323693" w:rsidRDefault="00323693">
      <w:pPr>
        <w:pStyle w:val="20"/>
        <w:rPr>
          <w:rFonts w:ascii="Calibri" w:hAnsi="Calibri"/>
          <w:sz w:val="22"/>
          <w:szCs w:val="22"/>
        </w:rPr>
      </w:pPr>
      <w:r>
        <w:t>2.6</w:t>
      </w:r>
      <w:r>
        <w:rPr>
          <w:rFonts w:ascii="Calibri" w:hAnsi="Calibri"/>
          <w:sz w:val="22"/>
          <w:szCs w:val="22"/>
        </w:rPr>
        <w:tab/>
      </w:r>
      <w:r>
        <w:t>Семинар 6</w:t>
      </w:r>
      <w:r>
        <w:tab/>
      </w:r>
      <w:r>
        <w:fldChar w:fldCharType="begin"/>
      </w:r>
      <w:r>
        <w:instrText xml:space="preserve"> PAGEREF _Toc276396251 \h </w:instrText>
      </w:r>
      <w:r>
        <w:fldChar w:fldCharType="separate"/>
      </w:r>
      <w:r w:rsidR="00787DA3">
        <w:t>9</w:t>
      </w:r>
      <w:r>
        <w:fldChar w:fldCharType="end"/>
      </w:r>
    </w:p>
    <w:p w:rsidR="00323693" w:rsidRDefault="00323693">
      <w:pPr>
        <w:pStyle w:val="20"/>
        <w:rPr>
          <w:rFonts w:ascii="Calibri" w:hAnsi="Calibri"/>
          <w:sz w:val="22"/>
          <w:szCs w:val="22"/>
        </w:rPr>
      </w:pPr>
      <w:r w:rsidRPr="00ED2918">
        <w:rPr>
          <w:rFonts w:eastAsia="TimesNewRoman"/>
        </w:rPr>
        <w:t>2.7</w:t>
      </w:r>
      <w:r>
        <w:rPr>
          <w:rFonts w:ascii="Calibri" w:hAnsi="Calibri"/>
          <w:sz w:val="22"/>
          <w:szCs w:val="22"/>
        </w:rPr>
        <w:tab/>
      </w:r>
      <w:r w:rsidRPr="00ED2918">
        <w:rPr>
          <w:rFonts w:eastAsia="TimesNewRoman"/>
        </w:rPr>
        <w:t>Семинар 7</w:t>
      </w:r>
      <w:r>
        <w:tab/>
      </w:r>
      <w:r>
        <w:fldChar w:fldCharType="begin"/>
      </w:r>
      <w:r>
        <w:instrText xml:space="preserve"> PAGEREF _Toc276396252 \h </w:instrText>
      </w:r>
      <w:r>
        <w:fldChar w:fldCharType="separate"/>
      </w:r>
      <w:r w:rsidR="00787DA3">
        <w:t>10</w:t>
      </w:r>
      <w:r>
        <w:fldChar w:fldCharType="end"/>
      </w:r>
    </w:p>
    <w:p w:rsidR="00323693" w:rsidRDefault="00323693">
      <w:pPr>
        <w:pStyle w:val="20"/>
        <w:rPr>
          <w:rFonts w:ascii="Calibri" w:hAnsi="Calibri"/>
          <w:sz w:val="22"/>
          <w:szCs w:val="22"/>
        </w:rPr>
      </w:pPr>
      <w:r w:rsidRPr="00ED2918">
        <w:rPr>
          <w:rFonts w:eastAsia="TimesNewRoman"/>
        </w:rPr>
        <w:t>2.8</w:t>
      </w:r>
      <w:r>
        <w:rPr>
          <w:rFonts w:ascii="Calibri" w:hAnsi="Calibri"/>
          <w:sz w:val="22"/>
          <w:szCs w:val="22"/>
        </w:rPr>
        <w:tab/>
      </w:r>
      <w:r w:rsidRPr="00ED2918">
        <w:rPr>
          <w:rFonts w:eastAsia="TimesNewRoman"/>
        </w:rPr>
        <w:t>Семинар 8</w:t>
      </w:r>
      <w:r>
        <w:tab/>
      </w:r>
      <w:r>
        <w:fldChar w:fldCharType="begin"/>
      </w:r>
      <w:r>
        <w:instrText xml:space="preserve"> PAGEREF _Toc276396253 \h </w:instrText>
      </w:r>
      <w:r>
        <w:fldChar w:fldCharType="separate"/>
      </w:r>
      <w:r w:rsidR="00787DA3">
        <w:t>11</w:t>
      </w:r>
      <w:r>
        <w:fldChar w:fldCharType="end"/>
      </w:r>
    </w:p>
    <w:p w:rsidR="00323693" w:rsidRDefault="00323693">
      <w:pPr>
        <w:pStyle w:val="20"/>
        <w:rPr>
          <w:rFonts w:ascii="Calibri" w:hAnsi="Calibri"/>
          <w:sz w:val="22"/>
          <w:szCs w:val="22"/>
        </w:rPr>
      </w:pPr>
      <w:r w:rsidRPr="00ED2918">
        <w:rPr>
          <w:rFonts w:eastAsia="TimesNewRoman"/>
        </w:rPr>
        <w:t>2.9</w:t>
      </w:r>
      <w:r>
        <w:rPr>
          <w:rFonts w:ascii="Calibri" w:hAnsi="Calibri"/>
          <w:sz w:val="22"/>
          <w:szCs w:val="22"/>
        </w:rPr>
        <w:tab/>
      </w:r>
      <w:r w:rsidRPr="00ED2918">
        <w:rPr>
          <w:rFonts w:eastAsia="TimesNewRoman"/>
        </w:rPr>
        <w:t>Семинар 9</w:t>
      </w:r>
      <w:r>
        <w:tab/>
      </w:r>
      <w:r>
        <w:fldChar w:fldCharType="begin"/>
      </w:r>
      <w:r>
        <w:instrText xml:space="preserve"> PAGEREF _Toc276396254 \h </w:instrText>
      </w:r>
      <w:r>
        <w:fldChar w:fldCharType="separate"/>
      </w:r>
      <w:r w:rsidR="00787DA3">
        <w:t>11</w:t>
      </w:r>
      <w:r>
        <w:fldChar w:fldCharType="end"/>
      </w:r>
    </w:p>
    <w:p w:rsidR="00323693" w:rsidRDefault="00323693">
      <w:pPr>
        <w:pStyle w:val="10"/>
        <w:rPr>
          <w:rFonts w:ascii="Calibri" w:hAnsi="Calibri"/>
          <w:b w:val="0"/>
          <w:caps w:val="0"/>
          <w:noProof/>
          <w:sz w:val="22"/>
          <w:szCs w:val="22"/>
        </w:rPr>
      </w:pPr>
      <w:r>
        <w:rPr>
          <w:noProof/>
        </w:rPr>
        <w:t>3</w:t>
      </w:r>
      <w:r>
        <w:rPr>
          <w:rFonts w:ascii="Calibri" w:hAnsi="Calibri"/>
          <w:b w:val="0"/>
          <w:caps w:val="0"/>
          <w:noProof/>
          <w:sz w:val="22"/>
          <w:szCs w:val="22"/>
        </w:rPr>
        <w:tab/>
      </w:r>
      <w:r>
        <w:rPr>
          <w:noProof/>
        </w:rPr>
        <w:t>Темы для написания реферата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_Toc276396255 \h </w:instrText>
      </w:r>
      <w:r>
        <w:rPr>
          <w:noProof/>
        </w:rPr>
      </w:r>
      <w:r>
        <w:rPr>
          <w:noProof/>
        </w:rPr>
        <w:fldChar w:fldCharType="separate"/>
      </w:r>
      <w:r w:rsidR="00787DA3">
        <w:rPr>
          <w:noProof/>
        </w:rPr>
        <w:t>13</w:t>
      </w:r>
      <w:r>
        <w:rPr>
          <w:noProof/>
        </w:rPr>
        <w:fldChar w:fldCharType="end"/>
      </w:r>
    </w:p>
    <w:p w:rsidR="00323693" w:rsidRDefault="00323693">
      <w:pPr>
        <w:pStyle w:val="10"/>
        <w:rPr>
          <w:rFonts w:ascii="Calibri" w:hAnsi="Calibri"/>
          <w:b w:val="0"/>
          <w:caps w:val="0"/>
          <w:noProof/>
          <w:sz w:val="22"/>
          <w:szCs w:val="22"/>
        </w:rPr>
      </w:pPr>
      <w:r>
        <w:rPr>
          <w:noProof/>
        </w:rPr>
        <w:t>4</w:t>
      </w:r>
      <w:r>
        <w:rPr>
          <w:rFonts w:ascii="Calibri" w:hAnsi="Calibri"/>
          <w:b w:val="0"/>
          <w:caps w:val="0"/>
          <w:noProof/>
          <w:sz w:val="22"/>
          <w:szCs w:val="22"/>
        </w:rPr>
        <w:tab/>
      </w:r>
      <w:r>
        <w:rPr>
          <w:noProof/>
        </w:rPr>
        <w:t>Перечень примерных вопросов для зачета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_Toc276396256 \h </w:instrText>
      </w:r>
      <w:r>
        <w:rPr>
          <w:noProof/>
        </w:rPr>
      </w:r>
      <w:r>
        <w:rPr>
          <w:noProof/>
        </w:rPr>
        <w:fldChar w:fldCharType="separate"/>
      </w:r>
      <w:r w:rsidR="00787DA3">
        <w:rPr>
          <w:noProof/>
        </w:rPr>
        <w:t>14</w:t>
      </w:r>
      <w:r>
        <w:rPr>
          <w:noProof/>
        </w:rPr>
        <w:fldChar w:fldCharType="end"/>
      </w:r>
    </w:p>
    <w:p w:rsidR="004943B2" w:rsidRDefault="00FD6F18" w:rsidP="00FD6F18">
      <w:pPr>
        <w:spacing w:line="360" w:lineRule="auto"/>
        <w:ind w:firstLine="0"/>
      </w:pPr>
      <w:r>
        <w:rPr>
          <w:rFonts w:ascii="Arial" w:hAnsi="Arial"/>
          <w:b/>
          <w:caps/>
        </w:rPr>
        <w:fldChar w:fldCharType="end"/>
      </w:r>
    </w:p>
    <w:p w:rsidR="004943B2" w:rsidRDefault="004943B2">
      <w:pPr>
        <w:pStyle w:val="1"/>
      </w:pPr>
      <w:r>
        <w:br w:type="page"/>
      </w:r>
      <w:bookmarkStart w:id="3" w:name="_Toc276396244"/>
      <w:r w:rsidR="00E20241">
        <w:t>введение</w:t>
      </w:r>
      <w:bookmarkEnd w:id="3"/>
    </w:p>
    <w:p w:rsidR="00E809E2" w:rsidRDefault="00E809E2" w:rsidP="00E809E2">
      <w:pPr>
        <w:shd w:val="clear" w:color="auto" w:fill="FFFFFF"/>
        <w:tabs>
          <w:tab w:val="clear" w:pos="8505"/>
        </w:tabs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AC0160" w:rsidRPr="00AB6E68" w:rsidRDefault="00AC0160" w:rsidP="00AC0160">
      <w:pPr>
        <w:rPr>
          <w:szCs w:val="28"/>
        </w:rPr>
      </w:pPr>
      <w:r w:rsidRPr="00AB6E68">
        <w:rPr>
          <w:szCs w:val="28"/>
        </w:rPr>
        <w:t>Сегодня понятие межкультурной коммуникации является одним из ключевых при подготовке специалистов различных профилей, а в особенности гуманитарного профиля, что продиктовано практическими потребностями реальной жизни.</w:t>
      </w:r>
      <w:r w:rsidRPr="00AB6E68">
        <w:rPr>
          <w:rFonts w:ascii="Trebuchet MS" w:hAnsi="Trebuchet MS"/>
          <w:szCs w:val="28"/>
        </w:rPr>
        <w:t xml:space="preserve"> </w:t>
      </w:r>
      <w:r w:rsidRPr="00AB6E68">
        <w:rPr>
          <w:szCs w:val="28"/>
        </w:rPr>
        <w:t>Интерес к межкультурной коммуникации объясняется необходимостью осмысления коренных социальных и культурных изменений, которые претерпевает глобальное общество в последнее время.</w:t>
      </w:r>
    </w:p>
    <w:p w:rsidR="00AC0160" w:rsidRPr="00AB6E68" w:rsidRDefault="00AC0160" w:rsidP="00AC0160">
      <w:pPr>
        <w:rPr>
          <w:szCs w:val="28"/>
        </w:rPr>
      </w:pPr>
      <w:r w:rsidRPr="00AB6E68">
        <w:rPr>
          <w:szCs w:val="28"/>
        </w:rPr>
        <w:t>В наши дни особенно актуальным является знание о сущности и характере коммуникативных процессов, этнокультурной идентичности и этнического сознания, механизмах, принципах и функциях межкультурной коммуникации.</w:t>
      </w:r>
    </w:p>
    <w:p w:rsidR="00AC0160" w:rsidRPr="008E3D77" w:rsidRDefault="00AC0160" w:rsidP="00AC0160">
      <w:pPr>
        <w:rPr>
          <w:color w:val="000000"/>
          <w:szCs w:val="28"/>
        </w:rPr>
      </w:pPr>
      <w:r w:rsidRPr="00AB6E68">
        <w:rPr>
          <w:color w:val="000000"/>
          <w:spacing w:val="-1"/>
          <w:szCs w:val="28"/>
        </w:rPr>
        <w:t xml:space="preserve">Предложенные для обсуждения на семинарах вопросы рассматривают </w:t>
      </w:r>
      <w:r w:rsidRPr="00AB6E68">
        <w:rPr>
          <w:szCs w:val="28"/>
        </w:rPr>
        <w:t>основные проблемы межкультурной коммуникации, характер коммуникативного пространства в современном обществе, современные средства коммуникации, позитивные и негативные формы коммуникативного взаимодействия и позволяют студентам развить навыки и умения</w:t>
      </w:r>
      <w:r>
        <w:rPr>
          <w:szCs w:val="28"/>
        </w:rPr>
        <w:t xml:space="preserve"> </w:t>
      </w:r>
      <w:r w:rsidRPr="008E3D77">
        <w:rPr>
          <w:szCs w:val="28"/>
        </w:rPr>
        <w:t>вступать в коммуникацию в рамках любого коммуникативного пространства</w:t>
      </w:r>
      <w:r>
        <w:rPr>
          <w:color w:val="000000"/>
          <w:szCs w:val="28"/>
        </w:rPr>
        <w:t xml:space="preserve">, </w:t>
      </w:r>
      <w:r w:rsidRPr="008E3D77">
        <w:rPr>
          <w:szCs w:val="28"/>
        </w:rPr>
        <w:t xml:space="preserve">свободно ориентироваться в проблемах </w:t>
      </w:r>
      <w:r>
        <w:rPr>
          <w:szCs w:val="28"/>
        </w:rPr>
        <w:t>межкультурного общения, преодолевать коммуникативные барьеры</w:t>
      </w:r>
      <w:r w:rsidRPr="008E3D77">
        <w:rPr>
          <w:szCs w:val="28"/>
        </w:rPr>
        <w:t xml:space="preserve">, </w:t>
      </w:r>
      <w:r>
        <w:rPr>
          <w:szCs w:val="28"/>
        </w:rPr>
        <w:t>находить общие точки для взаимопонимания и сотрудничества</w:t>
      </w:r>
      <w:r w:rsidRPr="008E3D77">
        <w:rPr>
          <w:szCs w:val="28"/>
        </w:rPr>
        <w:t>, использовать современные средства коммуникации в рамках образовательных задач</w:t>
      </w:r>
      <w:r>
        <w:rPr>
          <w:szCs w:val="28"/>
        </w:rPr>
        <w:t>.</w:t>
      </w:r>
    </w:p>
    <w:p w:rsidR="00AC0160" w:rsidRPr="008E3D77" w:rsidRDefault="00AC0160" w:rsidP="00AC0160">
      <w:pPr>
        <w:rPr>
          <w:color w:val="000000"/>
          <w:spacing w:val="-1"/>
          <w:szCs w:val="28"/>
        </w:rPr>
      </w:pPr>
      <w:r w:rsidRPr="008E3D77">
        <w:rPr>
          <w:rFonts w:eastAsia="TimesNewRoman"/>
          <w:szCs w:val="28"/>
        </w:rPr>
        <w:t xml:space="preserve">Методические указания включают также перечень </w:t>
      </w:r>
      <w:r w:rsidRPr="002C3CF6">
        <w:rPr>
          <w:szCs w:val="28"/>
        </w:rPr>
        <w:t>тем для написания реферата по курсу</w:t>
      </w:r>
      <w:r>
        <w:rPr>
          <w:szCs w:val="28"/>
        </w:rPr>
        <w:t>, перечень примерных вопросов на зачет</w:t>
      </w:r>
      <w:r w:rsidRPr="002C3CF6">
        <w:rPr>
          <w:rFonts w:eastAsia="TimesNewRoman"/>
          <w:szCs w:val="28"/>
        </w:rPr>
        <w:t xml:space="preserve"> </w:t>
      </w:r>
      <w:r>
        <w:rPr>
          <w:rFonts w:eastAsia="TimesNewRoman"/>
          <w:szCs w:val="28"/>
        </w:rPr>
        <w:t>по основным разделам</w:t>
      </w:r>
      <w:r w:rsidRPr="008E3D77">
        <w:rPr>
          <w:rFonts w:eastAsia="TimesNewRoman"/>
          <w:szCs w:val="28"/>
        </w:rPr>
        <w:t xml:space="preserve"> дисциплины.</w:t>
      </w:r>
    </w:p>
    <w:p w:rsidR="004943B2" w:rsidRDefault="00AC0160" w:rsidP="00AC0160">
      <w:r>
        <w:rPr>
          <w:rFonts w:eastAsia="TimesNewRoman"/>
          <w:szCs w:val="28"/>
        </w:rPr>
        <w:t>Предназначены</w:t>
      </w:r>
      <w:r w:rsidRPr="008E3D77">
        <w:rPr>
          <w:rFonts w:eastAsia="TimesNewRoman"/>
          <w:szCs w:val="28"/>
        </w:rPr>
        <w:t xml:space="preserve"> для студентов дневной формы обучения </w:t>
      </w:r>
      <w:r>
        <w:rPr>
          <w:rFonts w:eastAsia="TimesNewRoman"/>
          <w:szCs w:val="28"/>
        </w:rPr>
        <w:t>для специальности гуманитарного факультета:</w:t>
      </w:r>
      <w:r w:rsidRPr="00897FC4">
        <w:rPr>
          <w:sz w:val="24"/>
        </w:rPr>
        <w:t xml:space="preserve"> </w:t>
      </w:r>
      <w:r w:rsidRPr="00897FC4">
        <w:rPr>
          <w:szCs w:val="28"/>
        </w:rPr>
        <w:t>040104 «Организация работы с молодежью»</w:t>
      </w:r>
      <w:r>
        <w:rPr>
          <w:rFonts w:eastAsia="TimesNewRoman"/>
          <w:szCs w:val="28"/>
        </w:rPr>
        <w:t>.</w:t>
      </w:r>
    </w:p>
    <w:p w:rsidR="004943B2" w:rsidRDefault="00716029">
      <w:pPr>
        <w:pStyle w:val="1"/>
      </w:pPr>
      <w:r>
        <w:br w:type="page"/>
      </w:r>
      <w:bookmarkStart w:id="4" w:name="_Toc276396245"/>
      <w:r w:rsidR="00E20241" w:rsidRPr="008D22E3">
        <w:rPr>
          <w:color w:val="000000"/>
          <w:spacing w:val="-1"/>
          <w:szCs w:val="28"/>
        </w:rPr>
        <w:t>ВОПРОСЫ ДЛЯ ОБСУЖДЕНИЯ НА СЕМИНАРСКИХ ЗАНЯТИЯХ ПО КУРСУ «</w:t>
      </w:r>
      <w:r w:rsidR="008401B1">
        <w:rPr>
          <w:color w:val="000000"/>
          <w:spacing w:val="-1"/>
          <w:szCs w:val="28"/>
        </w:rPr>
        <w:t>основы межкультурной коммуникации</w:t>
      </w:r>
      <w:r w:rsidR="00E20241" w:rsidRPr="008D22E3">
        <w:rPr>
          <w:color w:val="000000"/>
          <w:spacing w:val="-1"/>
          <w:szCs w:val="28"/>
        </w:rPr>
        <w:t>»</w:t>
      </w:r>
      <w:bookmarkEnd w:id="4"/>
    </w:p>
    <w:p w:rsidR="004943B2" w:rsidRDefault="00E20241" w:rsidP="003739B7">
      <w:pPr>
        <w:pStyle w:val="2"/>
        <w:ind w:firstLine="0"/>
        <w:jc w:val="center"/>
      </w:pPr>
      <w:bookmarkStart w:id="5" w:name="_Toc276396246"/>
      <w:r>
        <w:t>Семинар 1</w:t>
      </w:r>
      <w:bookmarkEnd w:id="5"/>
      <w:r>
        <w:t xml:space="preserve"> </w:t>
      </w:r>
    </w:p>
    <w:p w:rsidR="003739B7" w:rsidRDefault="0027489D" w:rsidP="00B03AC1">
      <w:pPr>
        <w:shd w:val="clear" w:color="auto" w:fill="FFFFFF"/>
        <w:tabs>
          <w:tab w:val="clear" w:pos="8505"/>
        </w:tabs>
        <w:autoSpaceDE w:val="0"/>
        <w:autoSpaceDN w:val="0"/>
        <w:adjustRightInd w:val="0"/>
        <w:ind w:firstLine="0"/>
        <w:rPr>
          <w:b/>
          <w:bCs/>
          <w:color w:val="000000"/>
          <w:szCs w:val="28"/>
        </w:rPr>
      </w:pPr>
      <w:r w:rsidRPr="00184A85">
        <w:rPr>
          <w:b/>
          <w:bCs/>
          <w:color w:val="000000"/>
          <w:szCs w:val="28"/>
        </w:rPr>
        <w:tab/>
      </w:r>
    </w:p>
    <w:p w:rsidR="008401B1" w:rsidRPr="007673FE" w:rsidRDefault="008401B1" w:rsidP="00A17D03">
      <w:pPr>
        <w:pStyle w:val="aa"/>
        <w:spacing w:before="0" w:beforeAutospacing="0" w:after="0" w:afterAutospacing="0"/>
        <w:ind w:firstLine="851"/>
        <w:rPr>
          <w:color w:val="000000"/>
          <w:sz w:val="28"/>
          <w:szCs w:val="28"/>
        </w:rPr>
      </w:pPr>
      <w:r w:rsidRPr="007673FE">
        <w:rPr>
          <w:rStyle w:val="ab"/>
          <w:i w:val="0"/>
          <w:color w:val="000000"/>
          <w:sz w:val="28"/>
          <w:szCs w:val="28"/>
        </w:rPr>
        <w:t xml:space="preserve">Национальные образы мира </w:t>
      </w:r>
      <w:r w:rsidRPr="007673FE">
        <w:rPr>
          <w:snapToGrid w:val="0"/>
          <w:sz w:val="28"/>
          <w:szCs w:val="28"/>
        </w:rPr>
        <w:t>(2 ч, самостоятельная работа 2 ч)</w:t>
      </w:r>
    </w:p>
    <w:p w:rsidR="008401B1" w:rsidRDefault="008401B1" w:rsidP="008401B1">
      <w:pPr>
        <w:pStyle w:val="a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7673FE">
        <w:rPr>
          <w:color w:val="000000"/>
          <w:sz w:val="28"/>
          <w:szCs w:val="28"/>
        </w:rPr>
        <w:t xml:space="preserve">Влияние экологии и типа ведения хозяйственной деятельности на менталитет. </w:t>
      </w:r>
    </w:p>
    <w:p w:rsidR="008401B1" w:rsidRDefault="008401B1" w:rsidP="008401B1">
      <w:pPr>
        <w:pStyle w:val="a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7673FE">
        <w:rPr>
          <w:color w:val="000000"/>
          <w:sz w:val="28"/>
          <w:szCs w:val="28"/>
        </w:rPr>
        <w:t xml:space="preserve">Отражение данной ситуации в ритуалах, религиозных предписаниях, мифологии, эстетических представлениях. </w:t>
      </w:r>
    </w:p>
    <w:p w:rsidR="008401B1" w:rsidRDefault="008401B1" w:rsidP="008401B1">
      <w:pPr>
        <w:pStyle w:val="a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7673FE">
        <w:rPr>
          <w:color w:val="000000"/>
          <w:sz w:val="28"/>
          <w:szCs w:val="28"/>
        </w:rPr>
        <w:t>Истоки культурных отличий народов земледельческого типа от кочевников-скотоводов (пища, жилище, пространственная ориентация, идеал красоты, игры, танцы и т.д.). </w:t>
      </w:r>
    </w:p>
    <w:p w:rsidR="008401B1" w:rsidRPr="007673FE" w:rsidRDefault="008401B1" w:rsidP="008401B1">
      <w:pPr>
        <w:pStyle w:val="a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7673FE">
        <w:rPr>
          <w:color w:val="000000"/>
          <w:sz w:val="28"/>
          <w:szCs w:val="28"/>
        </w:rPr>
        <w:t>Менталитет горожанина.</w:t>
      </w:r>
    </w:p>
    <w:p w:rsidR="008401B1" w:rsidRPr="0087461E" w:rsidRDefault="008401B1" w:rsidP="008401B1">
      <w:pPr>
        <w:numPr>
          <w:ilvl w:val="0"/>
          <w:numId w:val="30"/>
        </w:numPr>
        <w:tabs>
          <w:tab w:val="clear" w:pos="8505"/>
        </w:tabs>
        <w:ind w:left="0" w:firstLine="720"/>
        <w:rPr>
          <w:i/>
          <w:szCs w:val="28"/>
        </w:rPr>
      </w:pPr>
      <w:r w:rsidRPr="0087461E">
        <w:rPr>
          <w:szCs w:val="28"/>
        </w:rPr>
        <w:t>Назовите основные этапы формирования межкультурной коммуникации как отдельной отрасли знания и как классического университетского курса в США, Западной Европе и в России.</w:t>
      </w:r>
    </w:p>
    <w:p w:rsidR="008401B1" w:rsidRPr="0087461E" w:rsidRDefault="008401B1" w:rsidP="008401B1">
      <w:pPr>
        <w:numPr>
          <w:ilvl w:val="0"/>
          <w:numId w:val="30"/>
        </w:numPr>
        <w:tabs>
          <w:tab w:val="clear" w:pos="8505"/>
        </w:tabs>
        <w:ind w:left="0" w:firstLine="720"/>
        <w:rPr>
          <w:i/>
          <w:szCs w:val="28"/>
        </w:rPr>
      </w:pPr>
      <w:r w:rsidRPr="0087461E">
        <w:rPr>
          <w:szCs w:val="28"/>
        </w:rPr>
        <w:t>Почему межкультурная коммуникация сложилась как междисциплинарная наука?</w:t>
      </w:r>
    </w:p>
    <w:p w:rsidR="008401B1" w:rsidRPr="0087461E" w:rsidRDefault="008401B1" w:rsidP="008401B1">
      <w:pPr>
        <w:numPr>
          <w:ilvl w:val="0"/>
          <w:numId w:val="30"/>
        </w:numPr>
        <w:tabs>
          <w:tab w:val="clear" w:pos="8505"/>
        </w:tabs>
        <w:ind w:left="0" w:firstLine="720"/>
        <w:rPr>
          <w:i/>
          <w:szCs w:val="28"/>
        </w:rPr>
      </w:pPr>
      <w:r w:rsidRPr="0087461E">
        <w:rPr>
          <w:szCs w:val="28"/>
        </w:rPr>
        <w:t>Назовите и кратко охарактеризуйте основные понятия межкультурной коммуникации.</w:t>
      </w:r>
    </w:p>
    <w:p w:rsidR="008401B1" w:rsidRPr="0087461E" w:rsidRDefault="008401B1" w:rsidP="008401B1">
      <w:pPr>
        <w:numPr>
          <w:ilvl w:val="0"/>
          <w:numId w:val="30"/>
        </w:numPr>
        <w:tabs>
          <w:tab w:val="clear" w:pos="8505"/>
        </w:tabs>
        <w:rPr>
          <w:b/>
          <w:szCs w:val="28"/>
        </w:rPr>
      </w:pPr>
      <w:r w:rsidRPr="0087461E">
        <w:rPr>
          <w:szCs w:val="28"/>
        </w:rPr>
        <w:t xml:space="preserve">Что такое культурные нормы и        культурные ценности и </w:t>
      </w:r>
    </w:p>
    <w:p w:rsidR="008401B1" w:rsidRDefault="008401B1" w:rsidP="008401B1">
      <w:pPr>
        <w:rPr>
          <w:szCs w:val="28"/>
        </w:rPr>
      </w:pPr>
      <w:r w:rsidRPr="0087461E">
        <w:rPr>
          <w:szCs w:val="28"/>
        </w:rPr>
        <w:t>каково их место в МКК?</w:t>
      </w:r>
    </w:p>
    <w:p w:rsidR="008401B1" w:rsidRPr="0087461E" w:rsidRDefault="008401B1" w:rsidP="008401B1">
      <w:pPr>
        <w:ind w:firstLine="720"/>
        <w:rPr>
          <w:bCs/>
          <w:szCs w:val="28"/>
        </w:rPr>
      </w:pPr>
    </w:p>
    <w:p w:rsidR="008401B1" w:rsidRDefault="008401B1" w:rsidP="008401B1">
      <w:pPr>
        <w:ind w:firstLine="720"/>
        <w:rPr>
          <w:bCs/>
          <w:szCs w:val="28"/>
        </w:rPr>
      </w:pPr>
      <w:r w:rsidRPr="007673FE">
        <w:rPr>
          <w:bCs/>
          <w:szCs w:val="28"/>
        </w:rPr>
        <w:t>ЛИТЕРАТУРА:</w:t>
      </w:r>
    </w:p>
    <w:p w:rsidR="008401B1" w:rsidRPr="00711577" w:rsidRDefault="008401B1" w:rsidP="008401B1">
      <w:pPr>
        <w:rPr>
          <w:szCs w:val="28"/>
        </w:rPr>
      </w:pPr>
      <w:r w:rsidRPr="00711577">
        <w:rPr>
          <w:szCs w:val="28"/>
        </w:rPr>
        <w:t>Садохин А.П. Межкультурная коммуникация. Учебное пособие. М.: Альфа-М, ИНФРА-М, 2004.</w:t>
      </w:r>
    </w:p>
    <w:p w:rsidR="008401B1" w:rsidRPr="007673FE" w:rsidRDefault="008401B1" w:rsidP="008401B1">
      <w:pPr>
        <w:rPr>
          <w:bCs/>
          <w:szCs w:val="28"/>
        </w:rPr>
      </w:pPr>
      <w:r w:rsidRPr="007673FE">
        <w:rPr>
          <w:bCs/>
          <w:szCs w:val="28"/>
        </w:rPr>
        <w:t>Гачев Г.Д. Национальные образы мира. Космо-психо-логос. М.: Академический проект, 2007.</w:t>
      </w:r>
    </w:p>
    <w:p w:rsidR="008401B1" w:rsidRPr="007673FE" w:rsidRDefault="008401B1" w:rsidP="008401B1">
      <w:pPr>
        <w:rPr>
          <w:bCs/>
          <w:szCs w:val="28"/>
        </w:rPr>
      </w:pPr>
      <w:r w:rsidRPr="007673FE">
        <w:rPr>
          <w:bCs/>
          <w:szCs w:val="28"/>
        </w:rPr>
        <w:t>Гачев Г.Д. Ментальности народов мира. М., 2003.</w:t>
      </w:r>
    </w:p>
    <w:p w:rsidR="008401B1" w:rsidRPr="007673FE" w:rsidRDefault="008401B1" w:rsidP="008401B1">
      <w:pPr>
        <w:rPr>
          <w:bCs/>
          <w:szCs w:val="28"/>
        </w:rPr>
      </w:pPr>
      <w:r w:rsidRPr="007673FE">
        <w:rPr>
          <w:bCs/>
          <w:szCs w:val="28"/>
        </w:rPr>
        <w:t>Гачев Г.Д. Национальные образы мира. Курс лекций. М.,1994.</w:t>
      </w:r>
    </w:p>
    <w:p w:rsidR="009B6237" w:rsidRDefault="009B6237" w:rsidP="00B03AC1">
      <w:pPr>
        <w:shd w:val="clear" w:color="auto" w:fill="FFFFFF"/>
        <w:tabs>
          <w:tab w:val="clear" w:pos="8505"/>
        </w:tabs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534A50" w:rsidRDefault="00E20241" w:rsidP="00E96178">
      <w:pPr>
        <w:pStyle w:val="2"/>
        <w:ind w:firstLine="0"/>
        <w:jc w:val="center"/>
      </w:pPr>
      <w:bookmarkStart w:id="6" w:name="_Toc276396247"/>
      <w:r>
        <w:t>Семинар 2</w:t>
      </w:r>
      <w:bookmarkEnd w:id="6"/>
    </w:p>
    <w:p w:rsidR="00E96178" w:rsidRDefault="00E96178" w:rsidP="00E96178"/>
    <w:p w:rsidR="008401B1" w:rsidRPr="007673FE" w:rsidRDefault="008401B1" w:rsidP="00A17D03">
      <w:pPr>
        <w:rPr>
          <w:bCs/>
          <w:szCs w:val="28"/>
        </w:rPr>
      </w:pPr>
      <w:r w:rsidRPr="007673FE">
        <w:rPr>
          <w:rStyle w:val="ab"/>
          <w:i w:val="0"/>
          <w:color w:val="000000"/>
          <w:szCs w:val="28"/>
        </w:rPr>
        <w:t xml:space="preserve">Этикет Востока и Запада </w:t>
      </w:r>
      <w:r w:rsidRPr="007673FE">
        <w:rPr>
          <w:snapToGrid w:val="0"/>
          <w:szCs w:val="28"/>
        </w:rPr>
        <w:t>(2 ч, самостоятельная работа 2 ч)</w:t>
      </w:r>
    </w:p>
    <w:p w:rsidR="008401B1" w:rsidRPr="00F42CF6" w:rsidRDefault="008401B1" w:rsidP="008401B1">
      <w:pPr>
        <w:pStyle w:val="a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673FE">
        <w:rPr>
          <w:color w:val="000000"/>
          <w:sz w:val="28"/>
          <w:szCs w:val="28"/>
        </w:rPr>
        <w:t xml:space="preserve">Истоки этикета.  Его связь с системой ценностей данной культуры (влияние религиозных воззрений и магических представлений). Этикетные правила – проявление глубинной сознательной и подсознательной основы культуры </w:t>
      </w:r>
      <w:r w:rsidRPr="00F42CF6">
        <w:rPr>
          <w:color w:val="000000"/>
          <w:sz w:val="28"/>
          <w:szCs w:val="28"/>
        </w:rPr>
        <w:t>и психики человека. Основные принципы этикета. Статусный характер этикетной ситуации. Правила поведения и взаимные обязанности старших и младших, выше- и нижестоящих, учителя и ученика, родителей и детей, мужа и жены  и т.д. Различие этикета Востока и Запада.</w:t>
      </w:r>
    </w:p>
    <w:p w:rsidR="008401B1" w:rsidRPr="00F42CF6" w:rsidRDefault="008401B1" w:rsidP="008401B1">
      <w:pPr>
        <w:pStyle w:val="a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8401B1" w:rsidRPr="00F42CF6" w:rsidRDefault="008401B1" w:rsidP="008401B1">
      <w:pPr>
        <w:numPr>
          <w:ilvl w:val="0"/>
          <w:numId w:val="31"/>
        </w:numPr>
        <w:tabs>
          <w:tab w:val="clear" w:pos="8505"/>
        </w:tabs>
        <w:autoSpaceDE w:val="0"/>
        <w:autoSpaceDN w:val="0"/>
        <w:adjustRightInd w:val="0"/>
        <w:jc w:val="left"/>
        <w:rPr>
          <w:bCs/>
          <w:szCs w:val="28"/>
        </w:rPr>
      </w:pPr>
      <w:r w:rsidRPr="00F42CF6">
        <w:rPr>
          <w:bCs/>
          <w:szCs w:val="28"/>
        </w:rPr>
        <w:t>Дайте определение понятию «этикет».</w:t>
      </w:r>
    </w:p>
    <w:p w:rsidR="008401B1" w:rsidRPr="00F42CF6" w:rsidRDefault="008401B1" w:rsidP="008401B1">
      <w:pPr>
        <w:numPr>
          <w:ilvl w:val="0"/>
          <w:numId w:val="31"/>
        </w:numPr>
        <w:tabs>
          <w:tab w:val="clear" w:pos="8505"/>
        </w:tabs>
        <w:autoSpaceDE w:val="0"/>
        <w:autoSpaceDN w:val="0"/>
        <w:adjustRightInd w:val="0"/>
        <w:jc w:val="left"/>
        <w:rPr>
          <w:bCs/>
          <w:szCs w:val="28"/>
        </w:rPr>
      </w:pPr>
      <w:r w:rsidRPr="00F42CF6">
        <w:rPr>
          <w:bCs/>
          <w:szCs w:val="28"/>
        </w:rPr>
        <w:t>Аспекты речевого этикета: социальная дифференциация явлений речевого этикета, паралингвистические аспекты.</w:t>
      </w:r>
    </w:p>
    <w:p w:rsidR="008401B1" w:rsidRPr="00F42CF6" w:rsidRDefault="008401B1" w:rsidP="008401B1">
      <w:pPr>
        <w:numPr>
          <w:ilvl w:val="0"/>
          <w:numId w:val="31"/>
        </w:numPr>
        <w:tabs>
          <w:tab w:val="clear" w:pos="8505"/>
        </w:tabs>
        <w:autoSpaceDE w:val="0"/>
        <w:autoSpaceDN w:val="0"/>
        <w:adjustRightInd w:val="0"/>
        <w:jc w:val="left"/>
        <w:rPr>
          <w:bCs/>
          <w:szCs w:val="28"/>
        </w:rPr>
      </w:pPr>
      <w:r w:rsidRPr="00F42CF6">
        <w:rPr>
          <w:bCs/>
          <w:szCs w:val="28"/>
        </w:rPr>
        <w:t>Какие коммуникативные роли можно выделить в этикетном поведении?</w:t>
      </w:r>
    </w:p>
    <w:p w:rsidR="008401B1" w:rsidRPr="00F42CF6" w:rsidRDefault="008401B1" w:rsidP="008401B1">
      <w:pPr>
        <w:numPr>
          <w:ilvl w:val="0"/>
          <w:numId w:val="31"/>
        </w:numPr>
        <w:tabs>
          <w:tab w:val="clear" w:pos="8505"/>
        </w:tabs>
        <w:autoSpaceDE w:val="0"/>
        <w:autoSpaceDN w:val="0"/>
        <w:adjustRightInd w:val="0"/>
        <w:jc w:val="left"/>
        <w:rPr>
          <w:bCs/>
          <w:szCs w:val="28"/>
        </w:rPr>
      </w:pPr>
      <w:r w:rsidRPr="00F42CF6">
        <w:rPr>
          <w:bCs/>
          <w:szCs w:val="28"/>
        </w:rPr>
        <w:t>В чем заключается семиотический аспект этикета?</w:t>
      </w:r>
    </w:p>
    <w:p w:rsidR="008401B1" w:rsidRPr="00F42CF6" w:rsidRDefault="008401B1" w:rsidP="008401B1">
      <w:pPr>
        <w:numPr>
          <w:ilvl w:val="0"/>
          <w:numId w:val="31"/>
        </w:numPr>
        <w:tabs>
          <w:tab w:val="clear" w:pos="8505"/>
        </w:tabs>
        <w:autoSpaceDE w:val="0"/>
        <w:autoSpaceDN w:val="0"/>
        <w:adjustRightInd w:val="0"/>
        <w:jc w:val="left"/>
        <w:rPr>
          <w:bCs/>
          <w:szCs w:val="28"/>
        </w:rPr>
      </w:pPr>
      <w:r w:rsidRPr="00F42CF6">
        <w:rPr>
          <w:bCs/>
          <w:szCs w:val="28"/>
        </w:rPr>
        <w:t>Как соотносятся понятия «этикет» и «система ценностей»?</w:t>
      </w:r>
    </w:p>
    <w:p w:rsidR="008401B1" w:rsidRPr="00F42CF6" w:rsidRDefault="008401B1" w:rsidP="008401B1">
      <w:pPr>
        <w:numPr>
          <w:ilvl w:val="0"/>
          <w:numId w:val="31"/>
        </w:numPr>
        <w:tabs>
          <w:tab w:val="clear" w:pos="8505"/>
        </w:tabs>
        <w:autoSpaceDE w:val="0"/>
        <w:autoSpaceDN w:val="0"/>
        <w:adjustRightInd w:val="0"/>
        <w:jc w:val="left"/>
        <w:rPr>
          <w:bCs/>
          <w:szCs w:val="28"/>
        </w:rPr>
      </w:pPr>
      <w:r w:rsidRPr="00F42CF6">
        <w:rPr>
          <w:bCs/>
          <w:szCs w:val="28"/>
        </w:rPr>
        <w:t>Можно утверждать, что этикет – это особая форма поведения?</w:t>
      </w:r>
    </w:p>
    <w:p w:rsidR="008401B1" w:rsidRPr="00F42CF6" w:rsidRDefault="008401B1" w:rsidP="008401B1">
      <w:pPr>
        <w:numPr>
          <w:ilvl w:val="0"/>
          <w:numId w:val="31"/>
        </w:numPr>
        <w:tabs>
          <w:tab w:val="clear" w:pos="8505"/>
        </w:tabs>
        <w:autoSpaceDE w:val="0"/>
        <w:autoSpaceDN w:val="0"/>
        <w:adjustRightInd w:val="0"/>
        <w:jc w:val="left"/>
        <w:rPr>
          <w:bCs/>
          <w:szCs w:val="28"/>
        </w:rPr>
      </w:pPr>
      <w:r w:rsidRPr="00F42CF6">
        <w:rPr>
          <w:bCs/>
          <w:szCs w:val="28"/>
        </w:rPr>
        <w:t>В чем отличие и сходство между ритуалом и этикетом?</w:t>
      </w:r>
    </w:p>
    <w:p w:rsidR="008401B1" w:rsidRDefault="008401B1" w:rsidP="008401B1">
      <w:pPr>
        <w:numPr>
          <w:ilvl w:val="0"/>
          <w:numId w:val="31"/>
        </w:numPr>
        <w:tabs>
          <w:tab w:val="clear" w:pos="8505"/>
        </w:tabs>
        <w:autoSpaceDE w:val="0"/>
        <w:autoSpaceDN w:val="0"/>
        <w:adjustRightInd w:val="0"/>
        <w:jc w:val="left"/>
        <w:rPr>
          <w:bCs/>
          <w:szCs w:val="28"/>
        </w:rPr>
      </w:pPr>
      <w:r w:rsidRPr="00F42CF6">
        <w:rPr>
          <w:bCs/>
          <w:szCs w:val="28"/>
        </w:rPr>
        <w:t>Перечислите проблемы семантики в этикете?</w:t>
      </w:r>
    </w:p>
    <w:p w:rsidR="008401B1" w:rsidRPr="00F42CF6" w:rsidRDefault="008401B1" w:rsidP="008401B1">
      <w:pPr>
        <w:numPr>
          <w:ilvl w:val="0"/>
          <w:numId w:val="31"/>
        </w:numPr>
        <w:tabs>
          <w:tab w:val="clear" w:pos="8505"/>
        </w:tabs>
        <w:autoSpaceDE w:val="0"/>
        <w:autoSpaceDN w:val="0"/>
        <w:adjustRightInd w:val="0"/>
        <w:jc w:val="left"/>
        <w:rPr>
          <w:bCs/>
          <w:szCs w:val="28"/>
        </w:rPr>
      </w:pPr>
      <w:r>
        <w:rPr>
          <w:bCs/>
          <w:szCs w:val="28"/>
        </w:rPr>
        <w:t>Приведите примеры ситуации различия этикета Востока и Запада?</w:t>
      </w:r>
    </w:p>
    <w:p w:rsidR="008401B1" w:rsidRPr="00F42CF6" w:rsidRDefault="008401B1" w:rsidP="008401B1">
      <w:pPr>
        <w:ind w:left="1080"/>
        <w:rPr>
          <w:bCs/>
          <w:szCs w:val="28"/>
        </w:rPr>
      </w:pPr>
      <w:r w:rsidRPr="00F42CF6">
        <w:rPr>
          <w:bCs/>
          <w:szCs w:val="28"/>
        </w:rPr>
        <w:t xml:space="preserve"> </w:t>
      </w:r>
    </w:p>
    <w:p w:rsidR="008401B1" w:rsidRPr="00F42CF6" w:rsidRDefault="008401B1" w:rsidP="008401B1">
      <w:pPr>
        <w:ind w:firstLine="720"/>
        <w:rPr>
          <w:bCs/>
          <w:szCs w:val="28"/>
        </w:rPr>
      </w:pPr>
      <w:r w:rsidRPr="00F42CF6">
        <w:rPr>
          <w:bCs/>
          <w:szCs w:val="28"/>
        </w:rPr>
        <w:t>ЛИТЕРАТУРА:</w:t>
      </w:r>
    </w:p>
    <w:p w:rsidR="008401B1" w:rsidRPr="00F42CF6" w:rsidRDefault="008401B1" w:rsidP="008401B1">
      <w:pPr>
        <w:rPr>
          <w:szCs w:val="28"/>
        </w:rPr>
      </w:pPr>
      <w:r w:rsidRPr="00F42CF6">
        <w:rPr>
          <w:szCs w:val="28"/>
        </w:rPr>
        <w:t>Садохин А.П. Этнология: Учебник. М.: Гардарики, 2002.</w:t>
      </w:r>
    </w:p>
    <w:p w:rsidR="008401B1" w:rsidRPr="00C62AF0" w:rsidRDefault="008401B1" w:rsidP="008401B1">
      <w:pPr>
        <w:rPr>
          <w:szCs w:val="28"/>
        </w:rPr>
      </w:pPr>
      <w:r w:rsidRPr="00F42CF6">
        <w:rPr>
          <w:szCs w:val="28"/>
        </w:rPr>
        <w:t>Этнология. Учебник для вузов // Под ред. Е.В. Миськовой и др. М.: Академический проект,</w:t>
      </w:r>
      <w:r w:rsidRPr="00C62AF0">
        <w:rPr>
          <w:szCs w:val="28"/>
        </w:rPr>
        <w:t xml:space="preserve"> Альма-матер, 2006.</w:t>
      </w:r>
    </w:p>
    <w:p w:rsidR="008401B1" w:rsidRPr="00C62AF0" w:rsidRDefault="008401B1" w:rsidP="008401B1">
      <w:pPr>
        <w:rPr>
          <w:szCs w:val="28"/>
        </w:rPr>
      </w:pPr>
      <w:r w:rsidRPr="00C62AF0">
        <w:rPr>
          <w:szCs w:val="28"/>
        </w:rPr>
        <w:t>Крысько В.Г. Этнопсихология и межнациональные отношения. М.: Изд-во «Экзамен», 2002.</w:t>
      </w:r>
    </w:p>
    <w:p w:rsidR="008401B1" w:rsidRPr="00F42CF6" w:rsidRDefault="008401B1" w:rsidP="008401B1">
      <w:pPr>
        <w:rPr>
          <w:szCs w:val="28"/>
        </w:rPr>
      </w:pPr>
      <w:r w:rsidRPr="00F42CF6">
        <w:rPr>
          <w:szCs w:val="28"/>
        </w:rPr>
        <w:t xml:space="preserve">Байбурин А.К., Топорков А.Л. </w:t>
      </w:r>
      <w:r w:rsidRPr="00F42CF6">
        <w:rPr>
          <w:iCs/>
          <w:szCs w:val="28"/>
        </w:rPr>
        <w:t>У истоков этикета: Этнографические очерки</w:t>
      </w:r>
      <w:r w:rsidRPr="00F42CF6">
        <w:rPr>
          <w:szCs w:val="28"/>
        </w:rPr>
        <w:t>. Л., 1990.</w:t>
      </w:r>
    </w:p>
    <w:p w:rsidR="008401B1" w:rsidRPr="00D316EF" w:rsidRDefault="008401B1" w:rsidP="008401B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D316EF">
        <w:rPr>
          <w:sz w:val="28"/>
          <w:szCs w:val="28"/>
        </w:rPr>
        <w:t>А.А. Гусейнов. История этических учений</w:t>
      </w:r>
      <w:r>
        <w:rPr>
          <w:sz w:val="28"/>
          <w:szCs w:val="28"/>
        </w:rPr>
        <w:t>. М.: Гардарики, 2003.</w:t>
      </w:r>
    </w:p>
    <w:p w:rsidR="00EE299E" w:rsidRDefault="00102953" w:rsidP="008401B1">
      <w:pPr>
        <w:pStyle w:val="2"/>
        <w:ind w:firstLine="0"/>
        <w:jc w:val="center"/>
      </w:pPr>
      <w:bookmarkStart w:id="7" w:name="_Toc276396248"/>
      <w:r>
        <w:t>Семинар 3</w:t>
      </w:r>
      <w:bookmarkEnd w:id="7"/>
    </w:p>
    <w:p w:rsidR="00102953" w:rsidRPr="00102953" w:rsidRDefault="00102953" w:rsidP="00102953"/>
    <w:p w:rsidR="008401B1" w:rsidRPr="007673FE" w:rsidRDefault="008401B1" w:rsidP="008401B1">
      <w:pPr>
        <w:pStyle w:val="a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673FE">
        <w:rPr>
          <w:rStyle w:val="ab"/>
          <w:i w:val="0"/>
          <w:color w:val="000000"/>
          <w:sz w:val="28"/>
          <w:szCs w:val="28"/>
        </w:rPr>
        <w:t xml:space="preserve">Вербальная коммуникация в межкультурном общении и невербальный язык </w:t>
      </w:r>
      <w:r w:rsidRPr="007673FE">
        <w:rPr>
          <w:snapToGrid w:val="0"/>
          <w:sz w:val="28"/>
          <w:szCs w:val="28"/>
        </w:rPr>
        <w:t>(2 ч, самостоятельная работа 2 ч)</w:t>
      </w:r>
    </w:p>
    <w:p w:rsidR="008401B1" w:rsidRPr="007673FE" w:rsidRDefault="008401B1" w:rsidP="008401B1">
      <w:pPr>
        <w:pStyle w:val="a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673FE">
        <w:rPr>
          <w:color w:val="000000"/>
          <w:sz w:val="28"/>
          <w:szCs w:val="28"/>
        </w:rPr>
        <w:t>Языковая картина мира. Связь языка, мышления и культуры. Контекстуальность коммуникации. Стили общения (прямой-непрямой; вычурный, точный, сжатый; личностный и ситуационный; инструментальный и аффективный). История и результаты исследования невербального языка. Невербальные элементы коммуникации (пространственно-временные, оптико-кинетические, пара- и экстралингвистические, тактильные, сенсорика, хронемика). Их значение. Различная интерпретация одних и тех же жестов в разных культурах. Личное пространство.</w:t>
      </w:r>
    </w:p>
    <w:p w:rsidR="008401B1" w:rsidRDefault="008401B1" w:rsidP="008401B1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8401B1" w:rsidRDefault="008401B1" w:rsidP="008401B1">
      <w:pPr>
        <w:pStyle w:val="aa"/>
        <w:numPr>
          <w:ilvl w:val="0"/>
          <w:numId w:val="3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определения понятия «язык». Что, по вашему, означает языковая картина мира?</w:t>
      </w:r>
    </w:p>
    <w:p w:rsidR="008401B1" w:rsidRDefault="008401B1" w:rsidP="008401B1">
      <w:pPr>
        <w:pStyle w:val="aa"/>
        <w:numPr>
          <w:ilvl w:val="0"/>
          <w:numId w:val="3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связаны язык, мышление и культура? Приведите примеры.</w:t>
      </w:r>
    </w:p>
    <w:p w:rsidR="008401B1" w:rsidRDefault="008401B1" w:rsidP="008401B1">
      <w:pPr>
        <w:pStyle w:val="aa"/>
        <w:numPr>
          <w:ilvl w:val="0"/>
          <w:numId w:val="3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такое контекстуальность коммуникации? Для чего нужны «фоновые знания»?</w:t>
      </w:r>
    </w:p>
    <w:p w:rsidR="008401B1" w:rsidRDefault="008401B1" w:rsidP="008401B1">
      <w:pPr>
        <w:pStyle w:val="aa"/>
        <w:numPr>
          <w:ilvl w:val="0"/>
          <w:numId w:val="3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Охарактеризуйте существующие стили общения.</w:t>
      </w:r>
    </w:p>
    <w:p w:rsidR="008401B1" w:rsidRDefault="008401B1" w:rsidP="008401B1">
      <w:pPr>
        <w:pStyle w:val="aa"/>
        <w:numPr>
          <w:ilvl w:val="0"/>
          <w:numId w:val="3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существуют типы средств невербальной коммуникации?</w:t>
      </w:r>
    </w:p>
    <w:p w:rsidR="008401B1" w:rsidRDefault="008401B1" w:rsidP="008401B1">
      <w:pPr>
        <w:pStyle w:val="aa"/>
        <w:numPr>
          <w:ilvl w:val="0"/>
          <w:numId w:val="3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описание и примеры для невербальных элементов</w:t>
      </w:r>
      <w:r w:rsidRPr="007673FE">
        <w:rPr>
          <w:color w:val="000000"/>
          <w:sz w:val="28"/>
          <w:szCs w:val="28"/>
        </w:rPr>
        <w:t xml:space="preserve"> коммуникации (пространственно-временные, оптико-кинетические, пара- и экстралингвистические, тактильные, сенсорика, хронемика)</w:t>
      </w:r>
    </w:p>
    <w:p w:rsidR="008401B1" w:rsidRDefault="008401B1" w:rsidP="008401B1">
      <w:pPr>
        <w:pStyle w:val="aa"/>
        <w:numPr>
          <w:ilvl w:val="0"/>
          <w:numId w:val="3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Приведите примеры особенностей жестов у разных народов.</w:t>
      </w:r>
    </w:p>
    <w:p w:rsidR="008401B1" w:rsidRDefault="008401B1" w:rsidP="008401B1">
      <w:pPr>
        <w:pStyle w:val="aa"/>
        <w:numPr>
          <w:ilvl w:val="0"/>
          <w:numId w:val="3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4 зоны коммуникации по Э.Холлу. Дайте их характеристику  и проявление в различных культурах.</w:t>
      </w:r>
    </w:p>
    <w:p w:rsidR="008401B1" w:rsidRDefault="008401B1" w:rsidP="008401B1">
      <w:pPr>
        <w:pStyle w:val="aa"/>
        <w:numPr>
          <w:ilvl w:val="0"/>
          <w:numId w:val="3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означает «паравербальная коммуникация»?</w:t>
      </w:r>
    </w:p>
    <w:p w:rsidR="008401B1" w:rsidRDefault="008401B1" w:rsidP="008401B1">
      <w:pPr>
        <w:pStyle w:val="aa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8401B1" w:rsidRDefault="008401B1" w:rsidP="008401B1">
      <w:pPr>
        <w:ind w:firstLine="720"/>
        <w:rPr>
          <w:bCs/>
          <w:szCs w:val="28"/>
        </w:rPr>
      </w:pPr>
      <w:r w:rsidRPr="007673FE">
        <w:rPr>
          <w:bCs/>
          <w:szCs w:val="28"/>
        </w:rPr>
        <w:t>ЛИТЕРАТУРА:</w:t>
      </w:r>
    </w:p>
    <w:p w:rsidR="008401B1" w:rsidRPr="00C62AF0" w:rsidRDefault="008401B1" w:rsidP="008401B1">
      <w:pPr>
        <w:rPr>
          <w:bCs/>
          <w:szCs w:val="28"/>
        </w:rPr>
      </w:pPr>
      <w:r w:rsidRPr="00C62AF0">
        <w:rPr>
          <w:szCs w:val="28"/>
        </w:rPr>
        <w:t xml:space="preserve"> Грушевицкая Т.Г., Попков В.Д., Садохин А.П. Основы межкультурной коммуникации: Учебник для вузов // Под ред. А.П.Садохина. – М.: ЮНИТИ-ДАНА, 2003.</w:t>
      </w:r>
    </w:p>
    <w:p w:rsidR="008401B1" w:rsidRPr="00C62AF0" w:rsidRDefault="008401B1" w:rsidP="008401B1">
      <w:pPr>
        <w:rPr>
          <w:szCs w:val="28"/>
        </w:rPr>
      </w:pPr>
      <w:r w:rsidRPr="00C62AF0">
        <w:rPr>
          <w:szCs w:val="28"/>
        </w:rPr>
        <w:t>Садохин А.П. Межкультурная коммуникация. Учебное пособие. М.: Альфа-М, ИНФРА-М, 2004.</w:t>
      </w:r>
    </w:p>
    <w:p w:rsidR="008401B1" w:rsidRPr="00C62AF0" w:rsidRDefault="008401B1" w:rsidP="008401B1">
      <w:pPr>
        <w:rPr>
          <w:szCs w:val="28"/>
        </w:rPr>
      </w:pPr>
      <w:r w:rsidRPr="00C62AF0">
        <w:rPr>
          <w:szCs w:val="28"/>
        </w:rPr>
        <w:t>Тер-Минасова С.Г.Язык и межкультурная коммуникация. – М., 2000.</w:t>
      </w:r>
    </w:p>
    <w:p w:rsidR="00DE7889" w:rsidRDefault="00102953" w:rsidP="00102953">
      <w:pPr>
        <w:pStyle w:val="2"/>
        <w:jc w:val="center"/>
      </w:pPr>
      <w:bookmarkStart w:id="8" w:name="_Toc276396249"/>
      <w:r>
        <w:t>Семинар 4</w:t>
      </w:r>
      <w:bookmarkEnd w:id="8"/>
    </w:p>
    <w:p w:rsidR="00102953" w:rsidRPr="00102953" w:rsidRDefault="00102953" w:rsidP="00102953"/>
    <w:p w:rsidR="008401B1" w:rsidRPr="007673FE" w:rsidRDefault="008401B1" w:rsidP="008401B1">
      <w:pPr>
        <w:pStyle w:val="a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673FE">
        <w:rPr>
          <w:rStyle w:val="ab"/>
          <w:i w:val="0"/>
          <w:color w:val="000000"/>
          <w:sz w:val="28"/>
          <w:szCs w:val="28"/>
        </w:rPr>
        <w:t xml:space="preserve">Российский менталитет </w:t>
      </w:r>
      <w:r w:rsidRPr="007673FE">
        <w:rPr>
          <w:snapToGrid w:val="0"/>
          <w:sz w:val="28"/>
          <w:szCs w:val="28"/>
        </w:rPr>
        <w:t>(2 ч, самостоятельная работа 2 ч)</w:t>
      </w:r>
    </w:p>
    <w:p w:rsidR="008401B1" w:rsidRDefault="008401B1" w:rsidP="008401B1">
      <w:pPr>
        <w:pStyle w:val="a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673FE">
        <w:rPr>
          <w:color w:val="000000"/>
          <w:sz w:val="28"/>
          <w:szCs w:val="28"/>
        </w:rPr>
        <w:t>Русский культурный архетип. Русская ментальность. Инерция ментальности: русская народная сказка как парадигма сознания и культурный код современности. Русский национальный характер. Антиномии русской души. Национальный образ мира и «космо-психо-логос» (Г.Гачев). Система ценностей русской культуры: история и современность.  Поиск русской национальной идентичности. «Запад» и «Восток» в русском сознании. Россия в диалоге культур. Стереотипы восприятия российской культуры и русских на Западе: прошлое и настоящее.</w:t>
      </w:r>
    </w:p>
    <w:p w:rsidR="008401B1" w:rsidRDefault="008401B1" w:rsidP="008401B1">
      <w:pPr>
        <w:pStyle w:val="a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8401B1" w:rsidRDefault="008401B1" w:rsidP="008401B1">
      <w:pPr>
        <w:pStyle w:val="11"/>
        <w:numPr>
          <w:ilvl w:val="0"/>
          <w:numId w:val="34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Дайте описание национального образа России: понятие и основные черты.</w:t>
      </w:r>
    </w:p>
    <w:p w:rsidR="008401B1" w:rsidRDefault="008401B1" w:rsidP="008401B1">
      <w:pPr>
        <w:pStyle w:val="11"/>
        <w:numPr>
          <w:ilvl w:val="0"/>
          <w:numId w:val="34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чем сущность новой модели общественного развития России?</w:t>
      </w:r>
    </w:p>
    <w:p w:rsidR="008401B1" w:rsidRDefault="008401B1" w:rsidP="008401B1">
      <w:pPr>
        <w:pStyle w:val="11"/>
        <w:numPr>
          <w:ilvl w:val="0"/>
          <w:numId w:val="34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место и роль России в контексте мировых цивилизаций?</w:t>
      </w:r>
    </w:p>
    <w:p w:rsidR="008401B1" w:rsidRDefault="008401B1" w:rsidP="008401B1">
      <w:pPr>
        <w:pStyle w:val="11"/>
        <w:numPr>
          <w:ilvl w:val="0"/>
          <w:numId w:val="34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Чем характеризуется ситуация в культурной жизни России в постсоветское время?</w:t>
      </w:r>
    </w:p>
    <w:p w:rsidR="008401B1" w:rsidRDefault="008401B1" w:rsidP="008401B1">
      <w:pPr>
        <w:pStyle w:val="11"/>
        <w:numPr>
          <w:ilvl w:val="0"/>
          <w:numId w:val="34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сочетаются в современной русской культуре традиции и новации?</w:t>
      </w:r>
    </w:p>
    <w:p w:rsidR="008401B1" w:rsidRDefault="008401B1" w:rsidP="008401B1">
      <w:pPr>
        <w:pStyle w:val="11"/>
        <w:numPr>
          <w:ilvl w:val="0"/>
          <w:numId w:val="34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связаны ценности русской культуры с природными условиями? С типами хозяйства? С особенностями исторического развития?</w:t>
      </w:r>
    </w:p>
    <w:p w:rsidR="008401B1" w:rsidRDefault="008401B1" w:rsidP="008401B1">
      <w:pPr>
        <w:pStyle w:val="11"/>
        <w:numPr>
          <w:ilvl w:val="0"/>
          <w:numId w:val="34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Охарактеризуйте систему ценностей российского общества, сложившуюся к началу</w:t>
      </w:r>
      <w:r>
        <w:rPr>
          <w:rFonts w:ascii="Times New Roman" w:hAnsi="Times New Roman"/>
          <w:noProof/>
          <w:sz w:val="28"/>
        </w:rPr>
        <w:t xml:space="preserve"> XX</w:t>
      </w:r>
      <w:r>
        <w:rPr>
          <w:rFonts w:ascii="Times New Roman" w:hAnsi="Times New Roman"/>
          <w:sz w:val="28"/>
        </w:rPr>
        <w:t xml:space="preserve"> века.</w:t>
      </w:r>
    </w:p>
    <w:p w:rsidR="008401B1" w:rsidRDefault="008401B1" w:rsidP="008401B1">
      <w:pPr>
        <w:pStyle w:val="11"/>
        <w:numPr>
          <w:ilvl w:val="0"/>
          <w:numId w:val="34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Подберите десять пословиц, выражающих, по вашему мнению, русский характер.</w:t>
      </w:r>
    </w:p>
    <w:p w:rsidR="008401B1" w:rsidRDefault="008401B1" w:rsidP="008401B1">
      <w:pPr>
        <w:pStyle w:val="11"/>
        <w:numPr>
          <w:ilvl w:val="0"/>
          <w:numId w:val="34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Назовите качества, характеризующие современного русского человека.</w:t>
      </w:r>
    </w:p>
    <w:p w:rsidR="008401B1" w:rsidRDefault="008401B1" w:rsidP="008401B1">
      <w:pPr>
        <w:pStyle w:val="aa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Каковы основные каналы культурной экспансии Запада на российскую культуру?</w:t>
      </w:r>
    </w:p>
    <w:p w:rsidR="008401B1" w:rsidRPr="0038172D" w:rsidRDefault="008401B1" w:rsidP="008401B1">
      <w:pPr>
        <w:pStyle w:val="aa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Каковы </w:t>
      </w:r>
      <w:r w:rsidRPr="0038172D">
        <w:rPr>
          <w:color w:val="000000"/>
          <w:sz w:val="28"/>
          <w:szCs w:val="28"/>
        </w:rPr>
        <w:t>с</w:t>
      </w:r>
      <w:r w:rsidRPr="0038172D">
        <w:rPr>
          <w:sz w:val="28"/>
          <w:szCs w:val="28"/>
        </w:rPr>
        <w:t>тереотипные представления о русских в Европе</w:t>
      </w:r>
      <w:r>
        <w:rPr>
          <w:sz w:val="28"/>
          <w:szCs w:val="28"/>
        </w:rPr>
        <w:t>?</w:t>
      </w:r>
    </w:p>
    <w:p w:rsidR="008401B1" w:rsidRDefault="008401B1" w:rsidP="008401B1">
      <w:pPr>
        <w:pStyle w:val="aa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Россия и Запад: общность или отчуждение?</w:t>
      </w:r>
    </w:p>
    <w:p w:rsidR="008401B1" w:rsidRPr="007673FE" w:rsidRDefault="008401B1" w:rsidP="008401B1">
      <w:pPr>
        <w:pStyle w:val="aa"/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</w:p>
    <w:p w:rsidR="008401B1" w:rsidRDefault="008401B1" w:rsidP="008401B1">
      <w:pPr>
        <w:ind w:firstLine="720"/>
        <w:rPr>
          <w:bCs/>
          <w:szCs w:val="28"/>
        </w:rPr>
      </w:pPr>
      <w:r w:rsidRPr="007673FE">
        <w:rPr>
          <w:bCs/>
          <w:szCs w:val="28"/>
        </w:rPr>
        <w:t>ЛИТЕРАТУРА:</w:t>
      </w:r>
    </w:p>
    <w:p w:rsidR="008401B1" w:rsidRPr="00C62AF0" w:rsidRDefault="008401B1" w:rsidP="008401B1">
      <w:pPr>
        <w:rPr>
          <w:bCs/>
          <w:szCs w:val="28"/>
        </w:rPr>
      </w:pPr>
      <w:r w:rsidRPr="00C62AF0">
        <w:rPr>
          <w:szCs w:val="28"/>
        </w:rPr>
        <w:t xml:space="preserve"> Грушевицкая Т.Г., Попков В.Д., Садохин А.П. Основы межкультурной коммуникации: Учебник для вузов // Под ред. А.П.Садохина. – М.: ЮНИТИ-ДАНА, 2003.</w:t>
      </w:r>
    </w:p>
    <w:p w:rsidR="008401B1" w:rsidRPr="00C62AF0" w:rsidRDefault="008401B1" w:rsidP="008401B1">
      <w:pPr>
        <w:rPr>
          <w:szCs w:val="28"/>
        </w:rPr>
      </w:pPr>
      <w:r w:rsidRPr="00C62AF0">
        <w:rPr>
          <w:szCs w:val="28"/>
        </w:rPr>
        <w:t>Садохин А.П. Межкультурная коммуникация. Учебное пособие. М.: Альфа-М, ИНФРА-М, 2004.</w:t>
      </w:r>
    </w:p>
    <w:p w:rsidR="008401B1" w:rsidRPr="00C62AF0" w:rsidRDefault="008401B1" w:rsidP="008401B1">
      <w:pPr>
        <w:rPr>
          <w:szCs w:val="28"/>
        </w:rPr>
      </w:pPr>
      <w:r w:rsidRPr="00C62AF0">
        <w:rPr>
          <w:szCs w:val="28"/>
        </w:rPr>
        <w:t>Тер-Минасова С.Г.Язык и межкультурная коммуникация. – М., 2000.</w:t>
      </w:r>
    </w:p>
    <w:p w:rsidR="008401B1" w:rsidRPr="007673FE" w:rsidRDefault="008401B1" w:rsidP="008401B1">
      <w:pPr>
        <w:rPr>
          <w:bCs/>
          <w:szCs w:val="28"/>
        </w:rPr>
      </w:pPr>
      <w:r w:rsidRPr="007673FE">
        <w:rPr>
          <w:bCs/>
          <w:szCs w:val="28"/>
        </w:rPr>
        <w:t>Гачев Г.Д. Национальные образы мира. Космо-психо-логос. М.: Академический проект, 2007.</w:t>
      </w:r>
    </w:p>
    <w:p w:rsidR="008401B1" w:rsidRPr="007673FE" w:rsidRDefault="008401B1" w:rsidP="008401B1">
      <w:pPr>
        <w:rPr>
          <w:bCs/>
          <w:szCs w:val="28"/>
        </w:rPr>
      </w:pPr>
      <w:r w:rsidRPr="007673FE">
        <w:rPr>
          <w:bCs/>
          <w:szCs w:val="28"/>
        </w:rPr>
        <w:t>Гачев Г.Д. Ментальности народов мира. М., 2003.</w:t>
      </w:r>
    </w:p>
    <w:p w:rsidR="00102953" w:rsidRDefault="00102953" w:rsidP="00102953">
      <w:pPr>
        <w:pStyle w:val="2"/>
        <w:jc w:val="center"/>
      </w:pPr>
      <w:bookmarkStart w:id="9" w:name="_Toc276396250"/>
      <w:r>
        <w:t>Семинар 5</w:t>
      </w:r>
      <w:bookmarkEnd w:id="9"/>
    </w:p>
    <w:p w:rsidR="00102953" w:rsidRDefault="00102953" w:rsidP="00102953"/>
    <w:p w:rsidR="008401B1" w:rsidRPr="007673FE" w:rsidRDefault="008401B1" w:rsidP="00A17D03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73FE">
        <w:rPr>
          <w:rStyle w:val="ab"/>
          <w:i w:val="0"/>
          <w:color w:val="000000"/>
          <w:sz w:val="28"/>
          <w:szCs w:val="28"/>
        </w:rPr>
        <w:t xml:space="preserve">Система мусульманских ценностей </w:t>
      </w:r>
      <w:r w:rsidRPr="007673FE">
        <w:rPr>
          <w:snapToGrid w:val="0"/>
          <w:sz w:val="28"/>
          <w:szCs w:val="28"/>
        </w:rPr>
        <w:t>(2 ч, самостоятельная работа 2 ч)</w:t>
      </w:r>
    </w:p>
    <w:p w:rsidR="008401B1" w:rsidRPr="007673FE" w:rsidRDefault="008401B1" w:rsidP="008401B1">
      <w:pPr>
        <w:pStyle w:val="a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673FE">
        <w:rPr>
          <w:color w:val="000000"/>
          <w:sz w:val="28"/>
          <w:szCs w:val="28"/>
        </w:rPr>
        <w:t>Мусульманский образ жизни. Мусульманская мораль и этика. Мусульманские обычаи и праздники. Прогрессивное и консервативное в бытовой и нравственной культуре арабо-мусульманского мира. Этикетные нормы некоторых мусульманских стран.</w:t>
      </w:r>
    </w:p>
    <w:p w:rsidR="008401B1" w:rsidRDefault="008401B1" w:rsidP="008401B1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401B1" w:rsidRPr="002A7EB5" w:rsidRDefault="008401B1" w:rsidP="008401B1">
      <w:pPr>
        <w:pStyle w:val="HTML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2A7EB5">
        <w:rPr>
          <w:rFonts w:ascii="Times New Roman" w:hAnsi="Times New Roman" w:cs="Times New Roman"/>
          <w:sz w:val="28"/>
          <w:szCs w:val="28"/>
        </w:rPr>
        <w:t>Причины и условия возникно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A7EB5">
        <w:rPr>
          <w:rFonts w:ascii="Times New Roman" w:hAnsi="Times New Roman" w:cs="Times New Roman"/>
          <w:sz w:val="28"/>
          <w:szCs w:val="28"/>
        </w:rPr>
        <w:t>ения и развития мусульманства.</w:t>
      </w:r>
    </w:p>
    <w:p w:rsidR="008401B1" w:rsidRPr="002A7EB5" w:rsidRDefault="008401B1" w:rsidP="008401B1">
      <w:pPr>
        <w:pStyle w:val="HTML"/>
        <w:numPr>
          <w:ilvl w:val="0"/>
          <w:numId w:val="35"/>
        </w:numPr>
        <w:rPr>
          <w:bCs/>
          <w:sz w:val="28"/>
          <w:szCs w:val="28"/>
        </w:rPr>
      </w:pPr>
      <w:r w:rsidRPr="002A7EB5">
        <w:rPr>
          <w:rFonts w:ascii="Times New Roman" w:hAnsi="Times New Roman" w:cs="Times New Roman"/>
          <w:sz w:val="28"/>
          <w:szCs w:val="28"/>
        </w:rPr>
        <w:t xml:space="preserve">Картина мира и система ценностей мусульманства. </w:t>
      </w:r>
    </w:p>
    <w:p w:rsidR="008401B1" w:rsidRDefault="008401B1" w:rsidP="008401B1">
      <w:pPr>
        <w:pStyle w:val="HTML"/>
        <w:numPr>
          <w:ilvl w:val="0"/>
          <w:numId w:val="35"/>
        </w:numPr>
        <w:rPr>
          <w:rFonts w:ascii="Times New Roman" w:hAnsi="Times New Roman" w:cs="Times New Roman"/>
          <w:bCs/>
          <w:sz w:val="28"/>
          <w:szCs w:val="28"/>
        </w:rPr>
      </w:pPr>
      <w:r w:rsidRPr="00D316EF">
        <w:rPr>
          <w:rFonts w:ascii="Times New Roman" w:hAnsi="Times New Roman" w:cs="Times New Roman"/>
          <w:bCs/>
          <w:sz w:val="28"/>
          <w:szCs w:val="28"/>
        </w:rPr>
        <w:t>Что означает понятие «мусульманскя этика»?</w:t>
      </w:r>
    </w:p>
    <w:p w:rsidR="008401B1" w:rsidRPr="00D316EF" w:rsidRDefault="008401B1" w:rsidP="008401B1">
      <w:pPr>
        <w:pStyle w:val="HTML"/>
        <w:numPr>
          <w:ilvl w:val="0"/>
          <w:numId w:val="3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Назовите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316EF">
        <w:rPr>
          <w:rFonts w:ascii="Times New Roman" w:hAnsi="Times New Roman" w:cs="Times New Roman"/>
          <w:sz w:val="28"/>
          <w:szCs w:val="28"/>
        </w:rPr>
        <w:t>истемообразующие принципы мусульманской этики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01B1" w:rsidRDefault="008401B1" w:rsidP="008401B1">
      <w:pPr>
        <w:pStyle w:val="HTML"/>
        <w:numPr>
          <w:ilvl w:val="0"/>
          <w:numId w:val="3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Какие мусульманские обычаи и праздники Вы знаете?</w:t>
      </w:r>
    </w:p>
    <w:p w:rsidR="008401B1" w:rsidRDefault="008401B1" w:rsidP="008401B1">
      <w:pPr>
        <w:pStyle w:val="HTML"/>
        <w:numPr>
          <w:ilvl w:val="0"/>
          <w:numId w:val="3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Расскажите о процессе модернизации в мусульманских странах.</w:t>
      </w:r>
    </w:p>
    <w:p w:rsidR="008401B1" w:rsidRDefault="008401B1" w:rsidP="008401B1">
      <w:pPr>
        <w:pStyle w:val="HTML"/>
        <w:numPr>
          <w:ilvl w:val="0"/>
          <w:numId w:val="3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Опишите роль Корана и религии в мусульманском мире сегодня.</w:t>
      </w:r>
    </w:p>
    <w:p w:rsidR="008401B1" w:rsidRDefault="008401B1" w:rsidP="008401B1">
      <w:pPr>
        <w:pStyle w:val="HTML"/>
        <w:numPr>
          <w:ilvl w:val="0"/>
          <w:numId w:val="35"/>
        </w:numPr>
        <w:ind w:left="0" w:firstLine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Приведите примеры «типичных» ошибок при общении с мусульманами.</w:t>
      </w:r>
    </w:p>
    <w:p w:rsidR="008401B1" w:rsidRDefault="008401B1" w:rsidP="008401B1">
      <w:pPr>
        <w:pStyle w:val="HTML"/>
        <w:numPr>
          <w:ilvl w:val="0"/>
          <w:numId w:val="35"/>
        </w:numPr>
        <w:ind w:left="0" w:firstLine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Перечислите основные этикетные нормы при приветствии, представлении, общении, одежде, внешнего вида и пр.</w:t>
      </w:r>
    </w:p>
    <w:p w:rsidR="00A17D03" w:rsidRDefault="00A17D03" w:rsidP="008401B1">
      <w:pPr>
        <w:ind w:firstLine="720"/>
        <w:rPr>
          <w:bCs/>
          <w:szCs w:val="28"/>
        </w:rPr>
      </w:pPr>
    </w:p>
    <w:p w:rsidR="008401B1" w:rsidRDefault="008401B1" w:rsidP="008401B1">
      <w:pPr>
        <w:ind w:firstLine="720"/>
        <w:rPr>
          <w:bCs/>
          <w:szCs w:val="28"/>
        </w:rPr>
      </w:pPr>
      <w:r w:rsidRPr="007673FE">
        <w:rPr>
          <w:bCs/>
          <w:szCs w:val="28"/>
        </w:rPr>
        <w:t>ЛИТЕРАТУРА:</w:t>
      </w:r>
    </w:p>
    <w:p w:rsidR="008401B1" w:rsidRPr="00711577" w:rsidRDefault="008401B1" w:rsidP="008401B1">
      <w:pPr>
        <w:rPr>
          <w:szCs w:val="28"/>
        </w:rPr>
      </w:pPr>
      <w:r w:rsidRPr="00711577">
        <w:rPr>
          <w:szCs w:val="28"/>
        </w:rPr>
        <w:t>Садохин А.П. Межкультурная коммуникация. Учебное пособие. М.: Альфа-М, ИНФРА-М, 2004.</w:t>
      </w:r>
    </w:p>
    <w:p w:rsidR="008401B1" w:rsidRPr="007673FE" w:rsidRDefault="008401B1" w:rsidP="008401B1">
      <w:pPr>
        <w:rPr>
          <w:bCs/>
          <w:szCs w:val="28"/>
        </w:rPr>
      </w:pPr>
      <w:r w:rsidRPr="007673FE">
        <w:rPr>
          <w:bCs/>
          <w:szCs w:val="28"/>
        </w:rPr>
        <w:t>Гачев Г.Д. Национальные образы мира. Космо-психо-логос. М.: Академический проект, 2007.</w:t>
      </w:r>
    </w:p>
    <w:p w:rsidR="008401B1" w:rsidRPr="007673FE" w:rsidRDefault="008401B1" w:rsidP="008401B1">
      <w:pPr>
        <w:rPr>
          <w:bCs/>
          <w:szCs w:val="28"/>
        </w:rPr>
      </w:pPr>
      <w:r w:rsidRPr="007673FE">
        <w:rPr>
          <w:bCs/>
          <w:szCs w:val="28"/>
        </w:rPr>
        <w:t>Гачев Г.Д. Ментальности народов мира. М., 2003.</w:t>
      </w:r>
    </w:p>
    <w:p w:rsidR="008401B1" w:rsidRPr="007673FE" w:rsidRDefault="008401B1" w:rsidP="008401B1">
      <w:pPr>
        <w:rPr>
          <w:bCs/>
          <w:szCs w:val="28"/>
        </w:rPr>
      </w:pPr>
      <w:r w:rsidRPr="007673FE">
        <w:rPr>
          <w:bCs/>
          <w:szCs w:val="28"/>
        </w:rPr>
        <w:t>Гачев Г.Д. Национальные образы мира. Курс лекций. М.,1994.</w:t>
      </w:r>
    </w:p>
    <w:p w:rsidR="008401B1" w:rsidRDefault="008401B1" w:rsidP="008401B1">
      <w:pPr>
        <w:pStyle w:val="aa"/>
        <w:spacing w:before="0" w:beforeAutospacing="0" w:after="0" w:afterAutospacing="0"/>
        <w:jc w:val="both"/>
        <w:rPr>
          <w:color w:val="000000"/>
          <w:spacing w:val="-1"/>
          <w:sz w:val="28"/>
          <w:szCs w:val="28"/>
        </w:rPr>
      </w:pPr>
      <w:r w:rsidRPr="002A7EB5">
        <w:rPr>
          <w:sz w:val="28"/>
          <w:szCs w:val="28"/>
        </w:rPr>
        <w:t>Ислам. Проблемы идеологии, права, политики и экономики. /По</w:t>
      </w:r>
      <w:r>
        <w:rPr>
          <w:sz w:val="28"/>
          <w:szCs w:val="28"/>
        </w:rPr>
        <w:t>д ред. Ким Г.Ф. - М.: Наука, 199</w:t>
      </w:r>
      <w:r w:rsidRPr="002A7EB5">
        <w:rPr>
          <w:sz w:val="28"/>
          <w:szCs w:val="28"/>
        </w:rPr>
        <w:t>5.</w:t>
      </w:r>
    </w:p>
    <w:p w:rsidR="008401B1" w:rsidRDefault="008401B1" w:rsidP="008401B1">
      <w:pPr>
        <w:pStyle w:val="aa"/>
        <w:spacing w:before="0" w:beforeAutospacing="0" w:after="0" w:afterAutospacing="0"/>
        <w:jc w:val="both"/>
        <w:rPr>
          <w:color w:val="000000"/>
          <w:spacing w:val="-1"/>
          <w:sz w:val="28"/>
          <w:szCs w:val="28"/>
        </w:rPr>
      </w:pPr>
      <w:r w:rsidRPr="002A7EB5">
        <w:rPr>
          <w:sz w:val="28"/>
          <w:szCs w:val="28"/>
        </w:rPr>
        <w:t>Религии мира. Энциклопедия. т.6. - М.: "Аванта +", 1996</w:t>
      </w:r>
      <w:r>
        <w:rPr>
          <w:sz w:val="28"/>
          <w:szCs w:val="28"/>
        </w:rPr>
        <w:t>.</w:t>
      </w:r>
      <w:r>
        <w:rPr>
          <w:rFonts w:ascii="Verdana" w:hAnsi="Verdana"/>
          <w:sz w:val="17"/>
          <w:szCs w:val="17"/>
        </w:rPr>
        <w:t xml:space="preserve"> </w:t>
      </w:r>
      <w:r w:rsidRPr="002A7EB5">
        <w:rPr>
          <w:color w:val="000000"/>
          <w:spacing w:val="-1"/>
          <w:sz w:val="28"/>
          <w:szCs w:val="28"/>
        </w:rPr>
        <w:t xml:space="preserve"> </w:t>
      </w:r>
    </w:p>
    <w:p w:rsidR="008401B1" w:rsidRPr="00D316EF" w:rsidRDefault="008401B1" w:rsidP="008401B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D316EF">
        <w:rPr>
          <w:sz w:val="28"/>
          <w:szCs w:val="28"/>
        </w:rPr>
        <w:t>А.А. Гусейнов. История этических учений</w:t>
      </w:r>
      <w:r>
        <w:rPr>
          <w:sz w:val="28"/>
          <w:szCs w:val="28"/>
        </w:rPr>
        <w:t>. М.: Гардарики, 2003.</w:t>
      </w:r>
    </w:p>
    <w:p w:rsidR="00102953" w:rsidRDefault="00102953" w:rsidP="008401B1"/>
    <w:p w:rsidR="00102953" w:rsidRPr="00102953" w:rsidRDefault="00102953" w:rsidP="00102953">
      <w:pPr>
        <w:pStyle w:val="2"/>
        <w:jc w:val="center"/>
      </w:pPr>
      <w:bookmarkStart w:id="10" w:name="_Toc276396251"/>
      <w:r>
        <w:t>Семинар 6</w:t>
      </w:r>
      <w:bookmarkEnd w:id="10"/>
    </w:p>
    <w:p w:rsidR="00102953" w:rsidRDefault="00102953" w:rsidP="00102953"/>
    <w:p w:rsidR="008401B1" w:rsidRPr="007673FE" w:rsidRDefault="008401B1" w:rsidP="00A17D03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73FE">
        <w:rPr>
          <w:rStyle w:val="ab"/>
          <w:i w:val="0"/>
          <w:color w:val="000000"/>
          <w:sz w:val="28"/>
          <w:szCs w:val="28"/>
        </w:rPr>
        <w:t xml:space="preserve">Система ценностей в европейско-американской культуре </w:t>
      </w:r>
      <w:r w:rsidRPr="007673FE">
        <w:rPr>
          <w:snapToGrid w:val="0"/>
          <w:sz w:val="28"/>
          <w:szCs w:val="28"/>
        </w:rPr>
        <w:t>(2 ч, самостоятельная работа 2 ч)</w:t>
      </w:r>
    </w:p>
    <w:p w:rsidR="008401B1" w:rsidRPr="007673FE" w:rsidRDefault="008401B1" w:rsidP="008401B1">
      <w:pPr>
        <w:pStyle w:val="a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673FE">
        <w:rPr>
          <w:color w:val="000000"/>
          <w:sz w:val="28"/>
          <w:szCs w:val="28"/>
        </w:rPr>
        <w:t>Приоритетные ценности. Истоки в римско-эллинской  культуре (агон, демократия, «человек – мера всех вещей» и др.). Христианская картина мира и система ценностных ориентаций. Протестантизм и новоевропейская культура. Внутрирегиональные различия в европейской культуре: романский, германский, славянский культурные миры. Особенности американского менталитета. Европейский и американский этикет.</w:t>
      </w:r>
    </w:p>
    <w:p w:rsidR="008401B1" w:rsidRDefault="008401B1" w:rsidP="008401B1">
      <w:pPr>
        <w:pStyle w:val="a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8401B1" w:rsidRPr="007D57E1" w:rsidRDefault="008401B1" w:rsidP="008401B1">
      <w:pPr>
        <w:pStyle w:val="aa"/>
        <w:numPr>
          <w:ilvl w:val="0"/>
          <w:numId w:val="36"/>
        </w:numPr>
        <w:spacing w:before="0" w:beforeAutospacing="0" w:after="0" w:afterAutospacing="0"/>
        <w:jc w:val="both"/>
        <w:rPr>
          <w:rStyle w:val="ab"/>
          <w:i w:val="0"/>
          <w:iCs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Назовите основные ценностные установки </w:t>
      </w:r>
      <w:r w:rsidRPr="007673FE">
        <w:rPr>
          <w:rStyle w:val="ab"/>
          <w:i w:val="0"/>
          <w:color w:val="000000"/>
          <w:sz w:val="28"/>
          <w:szCs w:val="28"/>
        </w:rPr>
        <w:t>европейско-американской культур</w:t>
      </w:r>
      <w:r>
        <w:rPr>
          <w:rStyle w:val="ab"/>
          <w:i w:val="0"/>
          <w:color w:val="000000"/>
          <w:sz w:val="28"/>
          <w:szCs w:val="28"/>
        </w:rPr>
        <w:t>ы.</w:t>
      </w:r>
    </w:p>
    <w:p w:rsidR="008401B1" w:rsidRDefault="008401B1" w:rsidP="008401B1">
      <w:pPr>
        <w:pStyle w:val="aa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 воздействием каких факторов складывалась система ценностей в римско-эллинской культуре?</w:t>
      </w:r>
    </w:p>
    <w:p w:rsidR="008401B1" w:rsidRDefault="008401B1" w:rsidP="008401B1">
      <w:pPr>
        <w:pStyle w:val="aa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Каковы особенности религии, науки, литературы, нравов периода римско-эллинской культуры?</w:t>
      </w:r>
    </w:p>
    <w:p w:rsidR="008401B1" w:rsidRDefault="008401B1" w:rsidP="008401B1">
      <w:pPr>
        <w:pStyle w:val="aa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и роль христианской этики в формировании системы ценностей молодежи.</w:t>
      </w:r>
    </w:p>
    <w:p w:rsidR="008401B1" w:rsidRDefault="008401B1" w:rsidP="008401B1">
      <w:pPr>
        <w:pStyle w:val="aa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особенности христианского мировоззрения.</w:t>
      </w:r>
    </w:p>
    <w:p w:rsidR="008401B1" w:rsidRDefault="008401B1" w:rsidP="008401B1">
      <w:pPr>
        <w:pStyle w:val="aa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Каковы основные принципы новоевропейской культурной парадигмы?</w:t>
      </w:r>
    </w:p>
    <w:p w:rsidR="008401B1" w:rsidRDefault="008401B1" w:rsidP="008401B1">
      <w:pPr>
        <w:pStyle w:val="aa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краткую характеристику внутрирегиональных течений в европейской культуре:</w:t>
      </w:r>
      <w:r w:rsidRPr="0058341F">
        <w:rPr>
          <w:color w:val="000000"/>
          <w:sz w:val="28"/>
          <w:szCs w:val="28"/>
        </w:rPr>
        <w:t xml:space="preserve"> </w:t>
      </w:r>
      <w:r w:rsidRPr="007673FE">
        <w:rPr>
          <w:color w:val="000000"/>
          <w:sz w:val="28"/>
          <w:szCs w:val="28"/>
        </w:rPr>
        <w:t>романский, германский, славянский культурные миры</w:t>
      </w:r>
      <w:r>
        <w:rPr>
          <w:color w:val="000000"/>
          <w:sz w:val="28"/>
          <w:szCs w:val="28"/>
        </w:rPr>
        <w:t>.</w:t>
      </w:r>
    </w:p>
    <w:p w:rsidR="008401B1" w:rsidRDefault="008401B1" w:rsidP="008401B1">
      <w:pPr>
        <w:pStyle w:val="aa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понятия «менталитет» и выделите базовые характеристики американского менталитета.</w:t>
      </w:r>
    </w:p>
    <w:p w:rsidR="008401B1" w:rsidRDefault="008401B1" w:rsidP="008401B1">
      <w:pPr>
        <w:pStyle w:val="aa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чем сходство и различие европейского и американского менталитета?</w:t>
      </w:r>
    </w:p>
    <w:p w:rsidR="008401B1" w:rsidRDefault="008401B1" w:rsidP="008401B1">
      <w:pPr>
        <w:pStyle w:val="a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8401B1" w:rsidRDefault="008401B1" w:rsidP="008401B1">
      <w:pPr>
        <w:ind w:firstLine="720"/>
        <w:rPr>
          <w:bCs/>
          <w:szCs w:val="28"/>
        </w:rPr>
      </w:pPr>
      <w:r w:rsidRPr="007673FE">
        <w:rPr>
          <w:bCs/>
          <w:szCs w:val="28"/>
        </w:rPr>
        <w:t>ЛИТЕРАТУРА:</w:t>
      </w:r>
    </w:p>
    <w:p w:rsidR="008401B1" w:rsidRPr="00711577" w:rsidRDefault="008401B1" w:rsidP="008401B1">
      <w:pPr>
        <w:rPr>
          <w:szCs w:val="28"/>
        </w:rPr>
      </w:pPr>
      <w:r w:rsidRPr="00711577">
        <w:rPr>
          <w:szCs w:val="28"/>
        </w:rPr>
        <w:t>Садохин А.П. Межкультурная коммуникация. Учебное пособие. М.: Альфа-М, ИНФРА-М, 2004.</w:t>
      </w:r>
    </w:p>
    <w:p w:rsidR="008401B1" w:rsidRPr="007673FE" w:rsidRDefault="008401B1" w:rsidP="008401B1">
      <w:pPr>
        <w:rPr>
          <w:bCs/>
          <w:szCs w:val="28"/>
        </w:rPr>
      </w:pPr>
      <w:r w:rsidRPr="007673FE">
        <w:rPr>
          <w:bCs/>
          <w:szCs w:val="28"/>
        </w:rPr>
        <w:t>Гачев Г.Д. Национальные образы мира. Космо-психо-логос. М.: Академический проект, 2007.</w:t>
      </w:r>
    </w:p>
    <w:p w:rsidR="008401B1" w:rsidRPr="007673FE" w:rsidRDefault="008401B1" w:rsidP="008401B1">
      <w:pPr>
        <w:rPr>
          <w:bCs/>
          <w:szCs w:val="28"/>
        </w:rPr>
      </w:pPr>
      <w:r w:rsidRPr="007673FE">
        <w:rPr>
          <w:bCs/>
          <w:szCs w:val="28"/>
        </w:rPr>
        <w:t>Гачев Г.Д. Ментальности народов мира. М., 2003.</w:t>
      </w:r>
    </w:p>
    <w:p w:rsidR="008401B1" w:rsidRPr="007673FE" w:rsidRDefault="008401B1" w:rsidP="008401B1">
      <w:pPr>
        <w:rPr>
          <w:bCs/>
          <w:szCs w:val="28"/>
        </w:rPr>
      </w:pPr>
      <w:r w:rsidRPr="007673FE">
        <w:rPr>
          <w:bCs/>
          <w:szCs w:val="28"/>
        </w:rPr>
        <w:t>Гачев Г.Д. Национальные образы мира. Курс лекций. М.,1994.</w:t>
      </w:r>
    </w:p>
    <w:p w:rsidR="008401B1" w:rsidRDefault="008401B1" w:rsidP="008401B1">
      <w:pPr>
        <w:pStyle w:val="aa"/>
        <w:spacing w:before="0" w:beforeAutospacing="0" w:after="0" w:afterAutospacing="0"/>
        <w:jc w:val="both"/>
        <w:rPr>
          <w:color w:val="000000"/>
          <w:spacing w:val="-1"/>
          <w:sz w:val="28"/>
          <w:szCs w:val="28"/>
        </w:rPr>
      </w:pPr>
      <w:r w:rsidRPr="002A7EB5">
        <w:rPr>
          <w:sz w:val="28"/>
          <w:szCs w:val="28"/>
        </w:rPr>
        <w:t>Ислам. Проблемы идеологии, права, политики и экономики. /По</w:t>
      </w:r>
      <w:r>
        <w:rPr>
          <w:sz w:val="28"/>
          <w:szCs w:val="28"/>
        </w:rPr>
        <w:t>д ред. Ким Г.Ф. - М.: Наука, 199</w:t>
      </w:r>
      <w:r w:rsidRPr="002A7EB5">
        <w:rPr>
          <w:sz w:val="28"/>
          <w:szCs w:val="28"/>
        </w:rPr>
        <w:t>5.</w:t>
      </w:r>
    </w:p>
    <w:p w:rsidR="008401B1" w:rsidRPr="00F42CF6" w:rsidRDefault="008401B1" w:rsidP="008401B1">
      <w:pPr>
        <w:rPr>
          <w:szCs w:val="28"/>
        </w:rPr>
      </w:pPr>
      <w:r w:rsidRPr="00F42CF6">
        <w:rPr>
          <w:szCs w:val="28"/>
        </w:rPr>
        <w:t xml:space="preserve">Байбурин А.К., Топорков А.Л. </w:t>
      </w:r>
      <w:r w:rsidRPr="00F42CF6">
        <w:rPr>
          <w:iCs/>
          <w:szCs w:val="28"/>
        </w:rPr>
        <w:t>У истоков этикета: Этнографические очерки</w:t>
      </w:r>
      <w:r w:rsidRPr="00F42CF6">
        <w:rPr>
          <w:szCs w:val="28"/>
        </w:rPr>
        <w:t>. Л., 1990.</w:t>
      </w:r>
    </w:p>
    <w:p w:rsidR="00102953" w:rsidRDefault="00102953" w:rsidP="008401B1">
      <w:pPr>
        <w:pStyle w:val="2"/>
        <w:jc w:val="center"/>
        <w:rPr>
          <w:rFonts w:eastAsia="TimesNewRoman"/>
        </w:rPr>
      </w:pPr>
      <w:bookmarkStart w:id="11" w:name="_Toc276396252"/>
      <w:r>
        <w:rPr>
          <w:rFonts w:eastAsia="TimesNewRoman"/>
        </w:rPr>
        <w:t>Семинар 7</w:t>
      </w:r>
      <w:bookmarkEnd w:id="11"/>
    </w:p>
    <w:p w:rsidR="00102953" w:rsidRDefault="00102953" w:rsidP="00102953">
      <w:pPr>
        <w:rPr>
          <w:rFonts w:eastAsia="TimesNewRoman"/>
        </w:rPr>
      </w:pPr>
    </w:p>
    <w:p w:rsidR="008401B1" w:rsidRPr="007673FE" w:rsidRDefault="008401B1" w:rsidP="008401B1">
      <w:pPr>
        <w:pStyle w:val="a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673FE">
        <w:rPr>
          <w:rStyle w:val="ab"/>
          <w:i w:val="0"/>
          <w:color w:val="000000"/>
          <w:sz w:val="28"/>
          <w:szCs w:val="28"/>
        </w:rPr>
        <w:t xml:space="preserve">Особенности китайского менталитета </w:t>
      </w:r>
      <w:r w:rsidRPr="007673FE">
        <w:rPr>
          <w:snapToGrid w:val="0"/>
          <w:sz w:val="28"/>
          <w:szCs w:val="28"/>
        </w:rPr>
        <w:t>(2 ч, самостоятельная работа 2 ч)</w:t>
      </w:r>
    </w:p>
    <w:p w:rsidR="008401B1" w:rsidRPr="007673FE" w:rsidRDefault="008401B1" w:rsidP="008401B1">
      <w:pPr>
        <w:pStyle w:val="a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673FE">
        <w:rPr>
          <w:color w:val="000000"/>
          <w:sz w:val="28"/>
          <w:szCs w:val="28"/>
        </w:rPr>
        <w:t>Приоритетные традиционные ценности. Семья – китайская модель порядка. Влияние конфуцианской этики. Особенности организации дальневосточных обществ, их быта и нравов. Праздники и обычаи. «Пресность» как добродетель: от эстетики к политике в китайской традиции. Китайский деловой этикет.</w:t>
      </w:r>
    </w:p>
    <w:p w:rsidR="008401B1" w:rsidRDefault="008401B1" w:rsidP="008401B1">
      <w:pPr>
        <w:pStyle w:val="a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8401B1" w:rsidRDefault="008401B1" w:rsidP="008401B1">
      <w:pPr>
        <w:numPr>
          <w:ilvl w:val="0"/>
          <w:numId w:val="37"/>
        </w:numPr>
        <w:tabs>
          <w:tab w:val="clear" w:pos="8505"/>
        </w:tabs>
        <w:autoSpaceDE w:val="0"/>
        <w:autoSpaceDN w:val="0"/>
        <w:adjustRightInd w:val="0"/>
        <w:jc w:val="left"/>
        <w:rPr>
          <w:bCs/>
          <w:szCs w:val="28"/>
        </w:rPr>
      </w:pPr>
      <w:r>
        <w:rPr>
          <w:bCs/>
          <w:szCs w:val="28"/>
        </w:rPr>
        <w:t>Охарактеризуйте четыре главные этические программы (конфуцианство, даосизм, моизм, легизм).</w:t>
      </w:r>
    </w:p>
    <w:p w:rsidR="008401B1" w:rsidRDefault="008401B1" w:rsidP="008401B1">
      <w:pPr>
        <w:numPr>
          <w:ilvl w:val="0"/>
          <w:numId w:val="37"/>
        </w:numPr>
        <w:tabs>
          <w:tab w:val="clear" w:pos="8505"/>
        </w:tabs>
        <w:autoSpaceDE w:val="0"/>
        <w:autoSpaceDN w:val="0"/>
        <w:adjustRightInd w:val="0"/>
        <w:jc w:val="left"/>
        <w:rPr>
          <w:bCs/>
          <w:szCs w:val="28"/>
        </w:rPr>
      </w:pPr>
      <w:r>
        <w:rPr>
          <w:bCs/>
          <w:szCs w:val="28"/>
        </w:rPr>
        <w:t xml:space="preserve"> Каковы категориальные основы конфуцианской этики.</w:t>
      </w:r>
    </w:p>
    <w:p w:rsidR="008401B1" w:rsidRPr="00BA2D64" w:rsidRDefault="008401B1" w:rsidP="008401B1">
      <w:pPr>
        <w:numPr>
          <w:ilvl w:val="0"/>
          <w:numId w:val="37"/>
        </w:numPr>
        <w:tabs>
          <w:tab w:val="clear" w:pos="8505"/>
        </w:tabs>
        <w:autoSpaceDE w:val="0"/>
        <w:autoSpaceDN w:val="0"/>
        <w:adjustRightInd w:val="0"/>
        <w:jc w:val="left"/>
        <w:rPr>
          <w:bCs/>
          <w:szCs w:val="28"/>
        </w:rPr>
      </w:pPr>
      <w:r w:rsidRPr="007673FE">
        <w:rPr>
          <w:color w:val="000000"/>
          <w:szCs w:val="28"/>
        </w:rPr>
        <w:t>Семья – китайская модель порядка.</w:t>
      </w:r>
      <w:r>
        <w:rPr>
          <w:color w:val="000000"/>
          <w:szCs w:val="28"/>
        </w:rPr>
        <w:t xml:space="preserve"> Объясните суть модели.</w:t>
      </w:r>
    </w:p>
    <w:p w:rsidR="008401B1" w:rsidRPr="005D7598" w:rsidRDefault="008401B1" w:rsidP="008401B1">
      <w:pPr>
        <w:numPr>
          <w:ilvl w:val="0"/>
          <w:numId w:val="37"/>
        </w:numPr>
        <w:tabs>
          <w:tab w:val="clear" w:pos="8505"/>
        </w:tabs>
        <w:autoSpaceDE w:val="0"/>
        <w:autoSpaceDN w:val="0"/>
        <w:adjustRightInd w:val="0"/>
        <w:jc w:val="left"/>
        <w:rPr>
          <w:bCs/>
          <w:szCs w:val="28"/>
        </w:rPr>
      </w:pPr>
      <w:r>
        <w:rPr>
          <w:bCs/>
          <w:szCs w:val="28"/>
        </w:rPr>
        <w:t xml:space="preserve">Каковы </w:t>
      </w:r>
      <w:r>
        <w:rPr>
          <w:color w:val="000000"/>
          <w:szCs w:val="28"/>
        </w:rPr>
        <w:t>о</w:t>
      </w:r>
      <w:r w:rsidRPr="007673FE">
        <w:rPr>
          <w:color w:val="000000"/>
          <w:szCs w:val="28"/>
        </w:rPr>
        <w:t>собенности организации дальневосточных обществ, их быта и нравов.</w:t>
      </w:r>
    </w:p>
    <w:p w:rsidR="008401B1" w:rsidRPr="005D7598" w:rsidRDefault="008401B1" w:rsidP="008401B1">
      <w:pPr>
        <w:numPr>
          <w:ilvl w:val="0"/>
          <w:numId w:val="37"/>
        </w:numPr>
        <w:tabs>
          <w:tab w:val="clear" w:pos="8505"/>
        </w:tabs>
        <w:autoSpaceDE w:val="0"/>
        <w:autoSpaceDN w:val="0"/>
        <w:adjustRightInd w:val="0"/>
        <w:jc w:val="left"/>
        <w:rPr>
          <w:bCs/>
          <w:szCs w:val="28"/>
        </w:rPr>
      </w:pPr>
      <w:r>
        <w:rPr>
          <w:bCs/>
          <w:szCs w:val="28"/>
        </w:rPr>
        <w:t xml:space="preserve">Назовите китайские национальные </w:t>
      </w:r>
      <w:r>
        <w:rPr>
          <w:color w:val="000000"/>
          <w:szCs w:val="28"/>
        </w:rPr>
        <w:t>п</w:t>
      </w:r>
      <w:r w:rsidRPr="007673FE">
        <w:rPr>
          <w:color w:val="000000"/>
          <w:szCs w:val="28"/>
        </w:rPr>
        <w:t>раздники и обычаи</w:t>
      </w:r>
      <w:r>
        <w:rPr>
          <w:color w:val="000000"/>
          <w:szCs w:val="28"/>
        </w:rPr>
        <w:t>. Опишите подробно один из них.</w:t>
      </w:r>
    </w:p>
    <w:p w:rsidR="008401B1" w:rsidRPr="005D7598" w:rsidRDefault="008401B1" w:rsidP="008401B1">
      <w:pPr>
        <w:numPr>
          <w:ilvl w:val="0"/>
          <w:numId w:val="37"/>
        </w:numPr>
        <w:tabs>
          <w:tab w:val="clear" w:pos="8505"/>
        </w:tabs>
        <w:autoSpaceDE w:val="0"/>
        <w:autoSpaceDN w:val="0"/>
        <w:adjustRightInd w:val="0"/>
        <w:jc w:val="left"/>
        <w:rPr>
          <w:bCs/>
          <w:szCs w:val="28"/>
        </w:rPr>
      </w:pPr>
      <w:r>
        <w:rPr>
          <w:color w:val="000000"/>
          <w:szCs w:val="28"/>
        </w:rPr>
        <w:t>Приведите примеры норм китайского делового этикета.</w:t>
      </w:r>
    </w:p>
    <w:p w:rsidR="008401B1" w:rsidRDefault="008401B1" w:rsidP="008401B1">
      <w:pPr>
        <w:ind w:left="1080"/>
        <w:rPr>
          <w:bCs/>
          <w:szCs w:val="28"/>
        </w:rPr>
      </w:pPr>
    </w:p>
    <w:p w:rsidR="008401B1" w:rsidRDefault="008401B1" w:rsidP="008401B1">
      <w:pPr>
        <w:ind w:firstLine="720"/>
        <w:rPr>
          <w:bCs/>
          <w:szCs w:val="28"/>
        </w:rPr>
      </w:pPr>
      <w:r w:rsidRPr="007673FE">
        <w:rPr>
          <w:bCs/>
          <w:szCs w:val="28"/>
        </w:rPr>
        <w:t>ЛИТЕРАТУРА:</w:t>
      </w:r>
    </w:p>
    <w:p w:rsidR="008401B1" w:rsidRPr="00711577" w:rsidRDefault="008401B1" w:rsidP="008401B1">
      <w:pPr>
        <w:rPr>
          <w:szCs w:val="28"/>
        </w:rPr>
      </w:pPr>
      <w:r w:rsidRPr="00711577">
        <w:rPr>
          <w:szCs w:val="28"/>
        </w:rPr>
        <w:t>Садохин А.П. Межкультурная коммуникация. Учебное пособие. М.: Альфа-М, ИНФРА-М, 2004.</w:t>
      </w:r>
    </w:p>
    <w:p w:rsidR="008401B1" w:rsidRPr="007673FE" w:rsidRDefault="008401B1" w:rsidP="008401B1">
      <w:pPr>
        <w:rPr>
          <w:bCs/>
          <w:szCs w:val="28"/>
        </w:rPr>
      </w:pPr>
      <w:r w:rsidRPr="007673FE">
        <w:rPr>
          <w:bCs/>
          <w:szCs w:val="28"/>
        </w:rPr>
        <w:t>Гачев Г.Д. Национальные образы мира. Космо-психо-логос. М.: Академический проект, 2007.</w:t>
      </w:r>
    </w:p>
    <w:p w:rsidR="008401B1" w:rsidRPr="007673FE" w:rsidRDefault="008401B1" w:rsidP="008401B1">
      <w:pPr>
        <w:rPr>
          <w:bCs/>
          <w:szCs w:val="28"/>
        </w:rPr>
      </w:pPr>
      <w:r w:rsidRPr="007673FE">
        <w:rPr>
          <w:bCs/>
          <w:szCs w:val="28"/>
        </w:rPr>
        <w:t>Гачев Г.Д. Ментальности народов мира. М., 2003.</w:t>
      </w:r>
    </w:p>
    <w:p w:rsidR="008401B1" w:rsidRPr="007673FE" w:rsidRDefault="008401B1" w:rsidP="008401B1">
      <w:pPr>
        <w:rPr>
          <w:bCs/>
          <w:szCs w:val="28"/>
        </w:rPr>
      </w:pPr>
      <w:r w:rsidRPr="007673FE">
        <w:rPr>
          <w:bCs/>
          <w:szCs w:val="28"/>
        </w:rPr>
        <w:t>Гачев Г.Д. Национальные образы мира. Курс лекций. М.,1994.</w:t>
      </w:r>
    </w:p>
    <w:p w:rsidR="008401B1" w:rsidRDefault="008401B1" w:rsidP="008401B1">
      <w:pPr>
        <w:pStyle w:val="aa"/>
        <w:spacing w:before="0" w:beforeAutospacing="0" w:after="0" w:afterAutospacing="0"/>
        <w:jc w:val="both"/>
        <w:rPr>
          <w:color w:val="000000"/>
          <w:spacing w:val="-1"/>
          <w:sz w:val="28"/>
          <w:szCs w:val="28"/>
        </w:rPr>
      </w:pPr>
      <w:r w:rsidRPr="002A7EB5">
        <w:rPr>
          <w:sz w:val="28"/>
          <w:szCs w:val="28"/>
        </w:rPr>
        <w:t>Ислам. Проблемы идеологии, права, политики и экономики. /По</w:t>
      </w:r>
      <w:r>
        <w:rPr>
          <w:sz w:val="28"/>
          <w:szCs w:val="28"/>
        </w:rPr>
        <w:t>д ред. Ким Г.Ф. - М.: Наука, 199</w:t>
      </w:r>
      <w:r w:rsidRPr="002A7EB5">
        <w:rPr>
          <w:sz w:val="28"/>
          <w:szCs w:val="28"/>
        </w:rPr>
        <w:t>5.</w:t>
      </w:r>
    </w:p>
    <w:p w:rsidR="008401B1" w:rsidRDefault="008401B1" w:rsidP="008401B1">
      <w:pPr>
        <w:pStyle w:val="aa"/>
        <w:spacing w:before="0" w:beforeAutospacing="0" w:after="0" w:afterAutospacing="0"/>
        <w:jc w:val="both"/>
        <w:rPr>
          <w:color w:val="000000"/>
          <w:spacing w:val="-1"/>
          <w:sz w:val="28"/>
          <w:szCs w:val="28"/>
        </w:rPr>
      </w:pPr>
      <w:r w:rsidRPr="002A7EB5">
        <w:rPr>
          <w:sz w:val="28"/>
          <w:szCs w:val="28"/>
        </w:rPr>
        <w:t>Религии мира. Энциклопедия. т.6. - М.: "Аванта +", 1996</w:t>
      </w:r>
      <w:r>
        <w:rPr>
          <w:sz w:val="28"/>
          <w:szCs w:val="28"/>
        </w:rPr>
        <w:t>.</w:t>
      </w:r>
      <w:r>
        <w:rPr>
          <w:rFonts w:ascii="Verdana" w:hAnsi="Verdana"/>
          <w:sz w:val="17"/>
          <w:szCs w:val="17"/>
        </w:rPr>
        <w:t xml:space="preserve"> </w:t>
      </w:r>
      <w:r w:rsidRPr="002A7EB5">
        <w:rPr>
          <w:color w:val="000000"/>
          <w:spacing w:val="-1"/>
          <w:sz w:val="28"/>
          <w:szCs w:val="28"/>
        </w:rPr>
        <w:t xml:space="preserve"> </w:t>
      </w:r>
    </w:p>
    <w:p w:rsidR="008401B1" w:rsidRPr="00D316EF" w:rsidRDefault="008401B1" w:rsidP="008401B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D316EF">
        <w:rPr>
          <w:sz w:val="28"/>
          <w:szCs w:val="28"/>
        </w:rPr>
        <w:t>А.А. Гусейнов. История этических учений</w:t>
      </w:r>
      <w:r>
        <w:rPr>
          <w:sz w:val="28"/>
          <w:szCs w:val="28"/>
        </w:rPr>
        <w:t>. М.: Гардарики, 2003.</w:t>
      </w:r>
    </w:p>
    <w:p w:rsidR="008401B1" w:rsidRDefault="008401B1" w:rsidP="008401B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М.Т. Степанянц. Бог - человек - общество в традиционных культурах Востока. М., 1993.</w:t>
      </w:r>
    </w:p>
    <w:p w:rsidR="00102953" w:rsidRDefault="00102953" w:rsidP="00102953">
      <w:pPr>
        <w:rPr>
          <w:rFonts w:eastAsia="TimesNewRoman"/>
        </w:rPr>
      </w:pPr>
    </w:p>
    <w:p w:rsidR="00102953" w:rsidRDefault="00102953" w:rsidP="00102953">
      <w:pPr>
        <w:pStyle w:val="2"/>
        <w:jc w:val="center"/>
        <w:rPr>
          <w:rFonts w:eastAsia="TimesNewRoman"/>
        </w:rPr>
      </w:pPr>
      <w:bookmarkStart w:id="12" w:name="_Toc276396253"/>
      <w:r>
        <w:rPr>
          <w:rFonts w:eastAsia="TimesNewRoman"/>
        </w:rPr>
        <w:t>Семинар 8</w:t>
      </w:r>
      <w:bookmarkEnd w:id="12"/>
    </w:p>
    <w:p w:rsidR="00102953" w:rsidRDefault="00102953" w:rsidP="00102953">
      <w:pPr>
        <w:rPr>
          <w:rFonts w:eastAsia="TimesNewRoman"/>
        </w:rPr>
      </w:pPr>
    </w:p>
    <w:p w:rsidR="008401B1" w:rsidRPr="007673FE" w:rsidRDefault="008401B1" w:rsidP="00A17D03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73FE">
        <w:rPr>
          <w:rStyle w:val="ab"/>
          <w:i w:val="0"/>
          <w:color w:val="000000"/>
          <w:sz w:val="28"/>
          <w:szCs w:val="28"/>
        </w:rPr>
        <w:t xml:space="preserve">Особенности японского менталитета </w:t>
      </w:r>
      <w:r w:rsidRPr="007673FE">
        <w:rPr>
          <w:snapToGrid w:val="0"/>
          <w:sz w:val="28"/>
          <w:szCs w:val="28"/>
        </w:rPr>
        <w:t>(2 ч, самостоятельная работа 2 ч)</w:t>
      </w:r>
    </w:p>
    <w:p w:rsidR="008401B1" w:rsidRDefault="008401B1" w:rsidP="008401B1">
      <w:pPr>
        <w:pStyle w:val="a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673FE">
        <w:rPr>
          <w:color w:val="000000"/>
          <w:sz w:val="28"/>
          <w:szCs w:val="28"/>
        </w:rPr>
        <w:t>Особенности мироощущения японцев. Специфика их быта. Японский дом. Японский характер. Японская мораль. Японская вежливость. Японская жизнь глазами европейца. Японский деловой этикет.</w:t>
      </w:r>
    </w:p>
    <w:p w:rsidR="008401B1" w:rsidRDefault="008401B1" w:rsidP="008401B1">
      <w:pPr>
        <w:ind w:firstLine="720"/>
        <w:rPr>
          <w:bCs/>
          <w:szCs w:val="28"/>
        </w:rPr>
      </w:pPr>
    </w:p>
    <w:p w:rsidR="008401B1" w:rsidRDefault="008401B1" w:rsidP="008401B1">
      <w:pPr>
        <w:numPr>
          <w:ilvl w:val="0"/>
          <w:numId w:val="38"/>
        </w:numPr>
        <w:tabs>
          <w:tab w:val="clear" w:pos="8505"/>
        </w:tabs>
        <w:autoSpaceDE w:val="0"/>
        <w:autoSpaceDN w:val="0"/>
        <w:adjustRightInd w:val="0"/>
        <w:jc w:val="left"/>
        <w:rPr>
          <w:bCs/>
          <w:szCs w:val="28"/>
        </w:rPr>
      </w:pPr>
      <w:r>
        <w:rPr>
          <w:bCs/>
          <w:szCs w:val="28"/>
        </w:rPr>
        <w:t>Какие особенности формирования менталитета японцев вы можете назвать? Каково влияние религии (синтоизма, буддизма)?</w:t>
      </w:r>
    </w:p>
    <w:p w:rsidR="008401B1" w:rsidRDefault="008401B1" w:rsidP="008401B1">
      <w:pPr>
        <w:numPr>
          <w:ilvl w:val="0"/>
          <w:numId w:val="38"/>
        </w:numPr>
        <w:tabs>
          <w:tab w:val="clear" w:pos="8505"/>
        </w:tabs>
        <w:autoSpaceDE w:val="0"/>
        <w:autoSpaceDN w:val="0"/>
        <w:adjustRightInd w:val="0"/>
        <w:jc w:val="left"/>
        <w:rPr>
          <w:bCs/>
          <w:szCs w:val="28"/>
        </w:rPr>
      </w:pPr>
      <w:r>
        <w:rPr>
          <w:bCs/>
          <w:szCs w:val="28"/>
        </w:rPr>
        <w:t>Опишите японский дом.</w:t>
      </w:r>
    </w:p>
    <w:p w:rsidR="008401B1" w:rsidRDefault="008401B1" w:rsidP="008401B1">
      <w:pPr>
        <w:numPr>
          <w:ilvl w:val="0"/>
          <w:numId w:val="38"/>
        </w:numPr>
        <w:tabs>
          <w:tab w:val="clear" w:pos="8505"/>
        </w:tabs>
        <w:autoSpaceDE w:val="0"/>
        <w:autoSpaceDN w:val="0"/>
        <w:adjustRightInd w:val="0"/>
        <w:jc w:val="left"/>
        <w:rPr>
          <w:bCs/>
          <w:szCs w:val="28"/>
        </w:rPr>
      </w:pPr>
      <w:r>
        <w:rPr>
          <w:bCs/>
          <w:szCs w:val="28"/>
        </w:rPr>
        <w:t>Как японцы дарят и принимают подарки?</w:t>
      </w:r>
    </w:p>
    <w:p w:rsidR="008401B1" w:rsidRDefault="008401B1" w:rsidP="008401B1">
      <w:pPr>
        <w:numPr>
          <w:ilvl w:val="0"/>
          <w:numId w:val="38"/>
        </w:numPr>
        <w:tabs>
          <w:tab w:val="clear" w:pos="8505"/>
        </w:tabs>
        <w:autoSpaceDE w:val="0"/>
        <w:autoSpaceDN w:val="0"/>
        <w:adjustRightInd w:val="0"/>
        <w:jc w:val="left"/>
        <w:rPr>
          <w:bCs/>
          <w:szCs w:val="28"/>
        </w:rPr>
      </w:pPr>
      <w:r>
        <w:rPr>
          <w:bCs/>
          <w:szCs w:val="28"/>
        </w:rPr>
        <w:t>Почему в Японии существует культ поклонов и извинений?</w:t>
      </w:r>
    </w:p>
    <w:p w:rsidR="008401B1" w:rsidRDefault="008401B1" w:rsidP="008401B1">
      <w:pPr>
        <w:numPr>
          <w:ilvl w:val="0"/>
          <w:numId w:val="38"/>
        </w:numPr>
        <w:tabs>
          <w:tab w:val="clear" w:pos="8505"/>
        </w:tabs>
        <w:autoSpaceDE w:val="0"/>
        <w:autoSpaceDN w:val="0"/>
        <w:adjustRightInd w:val="0"/>
        <w:jc w:val="left"/>
        <w:rPr>
          <w:bCs/>
          <w:szCs w:val="28"/>
        </w:rPr>
      </w:pPr>
      <w:r>
        <w:rPr>
          <w:bCs/>
          <w:szCs w:val="28"/>
        </w:rPr>
        <w:t>Перечислите основные особенности японского характера.</w:t>
      </w:r>
    </w:p>
    <w:p w:rsidR="008401B1" w:rsidRDefault="008401B1" w:rsidP="008401B1">
      <w:pPr>
        <w:numPr>
          <w:ilvl w:val="0"/>
          <w:numId w:val="38"/>
        </w:numPr>
        <w:tabs>
          <w:tab w:val="clear" w:pos="8505"/>
        </w:tabs>
        <w:autoSpaceDE w:val="0"/>
        <w:autoSpaceDN w:val="0"/>
        <w:adjustRightInd w:val="0"/>
        <w:jc w:val="left"/>
        <w:rPr>
          <w:bCs/>
          <w:szCs w:val="28"/>
        </w:rPr>
      </w:pPr>
      <w:r>
        <w:rPr>
          <w:bCs/>
          <w:szCs w:val="28"/>
        </w:rPr>
        <w:t>Как, когда и где проявляется «долг чести» в японской культуре?</w:t>
      </w:r>
    </w:p>
    <w:p w:rsidR="008401B1" w:rsidRDefault="008401B1" w:rsidP="008401B1">
      <w:pPr>
        <w:numPr>
          <w:ilvl w:val="0"/>
          <w:numId w:val="38"/>
        </w:numPr>
        <w:tabs>
          <w:tab w:val="clear" w:pos="8505"/>
        </w:tabs>
        <w:autoSpaceDE w:val="0"/>
        <w:autoSpaceDN w:val="0"/>
        <w:adjustRightInd w:val="0"/>
        <w:jc w:val="left"/>
        <w:rPr>
          <w:bCs/>
          <w:szCs w:val="28"/>
        </w:rPr>
      </w:pPr>
      <w:r>
        <w:rPr>
          <w:bCs/>
          <w:szCs w:val="28"/>
        </w:rPr>
        <w:t>Назовите десять заповедей японского делового этикета.</w:t>
      </w:r>
    </w:p>
    <w:p w:rsidR="008401B1" w:rsidRDefault="008401B1" w:rsidP="008401B1">
      <w:pPr>
        <w:numPr>
          <w:ilvl w:val="0"/>
          <w:numId w:val="38"/>
        </w:numPr>
        <w:tabs>
          <w:tab w:val="clear" w:pos="8505"/>
        </w:tabs>
        <w:autoSpaceDE w:val="0"/>
        <w:autoSpaceDN w:val="0"/>
        <w:adjustRightInd w:val="0"/>
        <w:jc w:val="left"/>
        <w:rPr>
          <w:bCs/>
          <w:szCs w:val="28"/>
        </w:rPr>
      </w:pPr>
      <w:r>
        <w:rPr>
          <w:bCs/>
          <w:szCs w:val="28"/>
        </w:rPr>
        <w:t>Как японцы воспитывают детей?</w:t>
      </w:r>
    </w:p>
    <w:p w:rsidR="008401B1" w:rsidRDefault="008401B1" w:rsidP="008401B1">
      <w:pPr>
        <w:numPr>
          <w:ilvl w:val="0"/>
          <w:numId w:val="38"/>
        </w:numPr>
        <w:tabs>
          <w:tab w:val="clear" w:pos="8505"/>
        </w:tabs>
        <w:autoSpaceDE w:val="0"/>
        <w:autoSpaceDN w:val="0"/>
        <w:adjustRightInd w:val="0"/>
        <w:jc w:val="left"/>
        <w:rPr>
          <w:bCs/>
          <w:szCs w:val="28"/>
        </w:rPr>
      </w:pPr>
      <w:r>
        <w:rPr>
          <w:bCs/>
          <w:szCs w:val="28"/>
        </w:rPr>
        <w:t>Каково отношение японцев к сексу и супружеской верности?</w:t>
      </w:r>
    </w:p>
    <w:p w:rsidR="008401B1" w:rsidRDefault="008401B1" w:rsidP="008401B1">
      <w:pPr>
        <w:numPr>
          <w:ilvl w:val="0"/>
          <w:numId w:val="38"/>
        </w:numPr>
        <w:tabs>
          <w:tab w:val="clear" w:pos="8505"/>
        </w:tabs>
        <w:autoSpaceDE w:val="0"/>
        <w:autoSpaceDN w:val="0"/>
        <w:adjustRightInd w:val="0"/>
        <w:jc w:val="left"/>
        <w:rPr>
          <w:bCs/>
          <w:szCs w:val="28"/>
        </w:rPr>
      </w:pPr>
      <w:r>
        <w:rPr>
          <w:bCs/>
          <w:szCs w:val="28"/>
        </w:rPr>
        <w:t xml:space="preserve"> Проиллюстрируйте моменты из японской жизни глазами европейца.</w:t>
      </w:r>
    </w:p>
    <w:p w:rsidR="008401B1" w:rsidRDefault="008401B1" w:rsidP="008401B1">
      <w:pPr>
        <w:ind w:left="1080"/>
        <w:rPr>
          <w:bCs/>
          <w:szCs w:val="28"/>
        </w:rPr>
      </w:pPr>
    </w:p>
    <w:p w:rsidR="008401B1" w:rsidRDefault="008401B1" w:rsidP="008401B1">
      <w:pPr>
        <w:ind w:left="1080"/>
        <w:rPr>
          <w:bCs/>
          <w:szCs w:val="28"/>
        </w:rPr>
      </w:pPr>
      <w:r w:rsidRPr="007673FE">
        <w:rPr>
          <w:bCs/>
          <w:szCs w:val="28"/>
        </w:rPr>
        <w:t>ЛИТЕРАТУРА:</w:t>
      </w:r>
    </w:p>
    <w:p w:rsidR="008401B1" w:rsidRPr="00711577" w:rsidRDefault="008401B1" w:rsidP="008401B1">
      <w:pPr>
        <w:rPr>
          <w:szCs w:val="28"/>
        </w:rPr>
      </w:pPr>
      <w:r w:rsidRPr="00711577">
        <w:rPr>
          <w:szCs w:val="28"/>
        </w:rPr>
        <w:t>Садохин А.П. Межкультурная коммуникация. Учебное пособие. М.: Альфа-М, ИНФРА-М, 2004.</w:t>
      </w:r>
    </w:p>
    <w:p w:rsidR="008401B1" w:rsidRPr="007673FE" w:rsidRDefault="008401B1" w:rsidP="008401B1">
      <w:pPr>
        <w:rPr>
          <w:bCs/>
          <w:szCs w:val="28"/>
        </w:rPr>
      </w:pPr>
      <w:r w:rsidRPr="007673FE">
        <w:rPr>
          <w:bCs/>
          <w:szCs w:val="28"/>
        </w:rPr>
        <w:t>Гачев Г.Д. Национальные образы мира. Космо-психо-логос. М.: Академический проект, 2007.</w:t>
      </w:r>
    </w:p>
    <w:p w:rsidR="008401B1" w:rsidRPr="007673FE" w:rsidRDefault="008401B1" w:rsidP="008401B1">
      <w:pPr>
        <w:rPr>
          <w:bCs/>
          <w:szCs w:val="28"/>
        </w:rPr>
      </w:pPr>
      <w:r w:rsidRPr="007673FE">
        <w:rPr>
          <w:bCs/>
          <w:szCs w:val="28"/>
        </w:rPr>
        <w:t>Гачев Г.Д. Ментальности народов мира. М., 2003.</w:t>
      </w:r>
    </w:p>
    <w:p w:rsidR="008401B1" w:rsidRPr="007673FE" w:rsidRDefault="008401B1" w:rsidP="008401B1">
      <w:pPr>
        <w:rPr>
          <w:bCs/>
          <w:szCs w:val="28"/>
        </w:rPr>
      </w:pPr>
      <w:r w:rsidRPr="007673FE">
        <w:rPr>
          <w:bCs/>
          <w:szCs w:val="28"/>
        </w:rPr>
        <w:t>Гачев Г.Д. Национальные образы мира. Курс лекций. М.,1994.</w:t>
      </w:r>
    </w:p>
    <w:p w:rsidR="008401B1" w:rsidRDefault="008401B1" w:rsidP="008401B1">
      <w:pPr>
        <w:pStyle w:val="aa"/>
        <w:spacing w:before="0" w:beforeAutospacing="0" w:after="0" w:afterAutospacing="0"/>
        <w:jc w:val="both"/>
        <w:rPr>
          <w:color w:val="000000"/>
          <w:spacing w:val="-1"/>
          <w:sz w:val="28"/>
          <w:szCs w:val="28"/>
        </w:rPr>
      </w:pPr>
      <w:r w:rsidRPr="002A7EB5">
        <w:rPr>
          <w:sz w:val="28"/>
          <w:szCs w:val="28"/>
        </w:rPr>
        <w:t>Ислам. Проблемы идеологии, права, политики и экономики. /По</w:t>
      </w:r>
      <w:r>
        <w:rPr>
          <w:sz w:val="28"/>
          <w:szCs w:val="28"/>
        </w:rPr>
        <w:t>д ред. Ким Г.Ф. - М.: Наука, 199</w:t>
      </w:r>
      <w:r w:rsidRPr="002A7EB5">
        <w:rPr>
          <w:sz w:val="28"/>
          <w:szCs w:val="28"/>
        </w:rPr>
        <w:t>5.</w:t>
      </w:r>
    </w:p>
    <w:p w:rsidR="008401B1" w:rsidRDefault="008401B1" w:rsidP="008401B1">
      <w:pPr>
        <w:pStyle w:val="aa"/>
        <w:spacing w:before="0" w:beforeAutospacing="0" w:after="0" w:afterAutospacing="0"/>
        <w:jc w:val="both"/>
        <w:rPr>
          <w:color w:val="000000"/>
          <w:spacing w:val="-1"/>
          <w:sz w:val="28"/>
          <w:szCs w:val="28"/>
        </w:rPr>
      </w:pPr>
      <w:r w:rsidRPr="002A7EB5">
        <w:rPr>
          <w:sz w:val="28"/>
          <w:szCs w:val="28"/>
        </w:rPr>
        <w:t>Религии мира. Энциклопедия. т.6. - М.: "Аванта +", 1996</w:t>
      </w:r>
      <w:r>
        <w:rPr>
          <w:sz w:val="28"/>
          <w:szCs w:val="28"/>
        </w:rPr>
        <w:t>.</w:t>
      </w:r>
      <w:r>
        <w:rPr>
          <w:rFonts w:ascii="Verdana" w:hAnsi="Verdana"/>
          <w:sz w:val="17"/>
          <w:szCs w:val="17"/>
        </w:rPr>
        <w:t xml:space="preserve"> </w:t>
      </w:r>
      <w:r w:rsidRPr="002A7EB5">
        <w:rPr>
          <w:color w:val="000000"/>
          <w:spacing w:val="-1"/>
          <w:sz w:val="28"/>
          <w:szCs w:val="28"/>
        </w:rPr>
        <w:t xml:space="preserve"> </w:t>
      </w:r>
    </w:p>
    <w:p w:rsidR="008401B1" w:rsidRPr="00D316EF" w:rsidRDefault="008401B1" w:rsidP="008401B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D316EF">
        <w:rPr>
          <w:sz w:val="28"/>
          <w:szCs w:val="28"/>
        </w:rPr>
        <w:t>А.А. Гусейнов. История этических учений</w:t>
      </w:r>
      <w:r>
        <w:rPr>
          <w:sz w:val="28"/>
          <w:szCs w:val="28"/>
        </w:rPr>
        <w:t>. М.: Гардарики, 2003.</w:t>
      </w:r>
    </w:p>
    <w:p w:rsidR="008401B1" w:rsidRDefault="008401B1" w:rsidP="008401B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М.Т. Степанянц. Бог - человек - общество в традиционных культурах Востока. М., 1993.</w:t>
      </w:r>
    </w:p>
    <w:p w:rsidR="00102953" w:rsidRDefault="00102953" w:rsidP="00102953">
      <w:pPr>
        <w:rPr>
          <w:rFonts w:eastAsia="TimesNewRoman"/>
        </w:rPr>
      </w:pPr>
    </w:p>
    <w:p w:rsidR="00102953" w:rsidRDefault="00102953" w:rsidP="00102953">
      <w:pPr>
        <w:pStyle w:val="2"/>
        <w:jc w:val="center"/>
        <w:rPr>
          <w:rFonts w:eastAsia="TimesNewRoman"/>
        </w:rPr>
      </w:pPr>
      <w:bookmarkStart w:id="13" w:name="_Toc276396254"/>
      <w:r>
        <w:rPr>
          <w:rFonts w:eastAsia="TimesNewRoman"/>
        </w:rPr>
        <w:t>Семинар 9</w:t>
      </w:r>
      <w:bookmarkEnd w:id="13"/>
    </w:p>
    <w:p w:rsidR="00102953" w:rsidRDefault="00102953" w:rsidP="00102953">
      <w:pPr>
        <w:rPr>
          <w:rFonts w:eastAsia="TimesNewRoman"/>
        </w:rPr>
      </w:pPr>
    </w:p>
    <w:p w:rsidR="008401B1" w:rsidRPr="007673FE" w:rsidRDefault="008401B1" w:rsidP="008401B1">
      <w:pPr>
        <w:ind w:firstLine="720"/>
        <w:rPr>
          <w:color w:val="000000"/>
          <w:szCs w:val="28"/>
        </w:rPr>
      </w:pPr>
      <w:r w:rsidRPr="007673FE">
        <w:rPr>
          <w:rStyle w:val="ab"/>
          <w:i w:val="0"/>
          <w:color w:val="000000"/>
          <w:szCs w:val="28"/>
        </w:rPr>
        <w:t xml:space="preserve">Особенности  менталитета народов Южной Азии </w:t>
      </w:r>
      <w:r w:rsidRPr="007673FE">
        <w:rPr>
          <w:snapToGrid w:val="0"/>
          <w:szCs w:val="28"/>
        </w:rPr>
        <w:t>(2 ч, самостоятельная работа 2 ч)</w:t>
      </w:r>
    </w:p>
    <w:p w:rsidR="008401B1" w:rsidRPr="007673FE" w:rsidRDefault="008401B1" w:rsidP="008401B1">
      <w:pPr>
        <w:pStyle w:val="a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673FE">
        <w:rPr>
          <w:color w:val="000000"/>
          <w:sz w:val="28"/>
          <w:szCs w:val="28"/>
        </w:rPr>
        <w:t>Картина мира в индо-буддийской культуре. Основные цели жизни: дхарма, артха и кама. Теория стадий жизни. Специфика системы образования и воспитания в Индии. Свадебный этикет. Приветствие и прощание в Индии. Этикет приема пищи в Непале.</w:t>
      </w:r>
    </w:p>
    <w:p w:rsidR="008401B1" w:rsidRDefault="008401B1" w:rsidP="008401B1">
      <w:pPr>
        <w:rPr>
          <w:szCs w:val="28"/>
        </w:rPr>
      </w:pPr>
    </w:p>
    <w:p w:rsidR="008401B1" w:rsidRDefault="008401B1" w:rsidP="008401B1">
      <w:pPr>
        <w:widowControl w:val="0"/>
        <w:numPr>
          <w:ilvl w:val="0"/>
          <w:numId w:val="39"/>
        </w:numPr>
        <w:tabs>
          <w:tab w:val="clear" w:pos="8505"/>
        </w:tabs>
        <w:autoSpaceDE w:val="0"/>
        <w:autoSpaceDN w:val="0"/>
        <w:adjustRightInd w:val="0"/>
        <w:jc w:val="left"/>
        <w:rPr>
          <w:szCs w:val="28"/>
        </w:rPr>
      </w:pPr>
      <w:r>
        <w:rPr>
          <w:szCs w:val="28"/>
        </w:rPr>
        <w:t>Каковы предпосылки формирования древнеиндийской культуры?</w:t>
      </w:r>
    </w:p>
    <w:p w:rsidR="008401B1" w:rsidRDefault="008401B1" w:rsidP="008401B1">
      <w:pPr>
        <w:widowControl w:val="0"/>
        <w:numPr>
          <w:ilvl w:val="0"/>
          <w:numId w:val="39"/>
        </w:numPr>
        <w:tabs>
          <w:tab w:val="clear" w:pos="8505"/>
        </w:tabs>
        <w:autoSpaceDE w:val="0"/>
        <w:autoSpaceDN w:val="0"/>
        <w:adjustRightInd w:val="0"/>
        <w:jc w:val="left"/>
        <w:rPr>
          <w:szCs w:val="28"/>
        </w:rPr>
      </w:pPr>
      <w:r>
        <w:rPr>
          <w:szCs w:val="28"/>
        </w:rPr>
        <w:t>Какие основные религии Древней Индии?</w:t>
      </w:r>
    </w:p>
    <w:p w:rsidR="008401B1" w:rsidRDefault="008401B1" w:rsidP="008401B1">
      <w:pPr>
        <w:widowControl w:val="0"/>
        <w:numPr>
          <w:ilvl w:val="0"/>
          <w:numId w:val="39"/>
        </w:numPr>
        <w:tabs>
          <w:tab w:val="clear" w:pos="8505"/>
        </w:tabs>
        <w:autoSpaceDE w:val="0"/>
        <w:autoSpaceDN w:val="0"/>
        <w:adjustRightInd w:val="0"/>
        <w:jc w:val="left"/>
        <w:rPr>
          <w:szCs w:val="28"/>
        </w:rPr>
      </w:pPr>
      <w:r>
        <w:rPr>
          <w:szCs w:val="28"/>
        </w:rPr>
        <w:t>Охарактеризуйте древнеиндийскую философию, мифологию, правовую культуру.</w:t>
      </w:r>
    </w:p>
    <w:p w:rsidR="008401B1" w:rsidRDefault="008401B1" w:rsidP="008401B1">
      <w:pPr>
        <w:widowControl w:val="0"/>
        <w:numPr>
          <w:ilvl w:val="0"/>
          <w:numId w:val="39"/>
        </w:numPr>
        <w:tabs>
          <w:tab w:val="clear" w:pos="8505"/>
        </w:tabs>
        <w:autoSpaceDE w:val="0"/>
        <w:autoSpaceDN w:val="0"/>
        <w:adjustRightInd w:val="0"/>
        <w:jc w:val="left"/>
        <w:rPr>
          <w:szCs w:val="28"/>
        </w:rPr>
      </w:pPr>
      <w:r>
        <w:rPr>
          <w:szCs w:val="28"/>
        </w:rPr>
        <w:t>Перечислите основные особенности миропонимания в индо-буддийской культуре и охарактеризуйте их.</w:t>
      </w:r>
    </w:p>
    <w:p w:rsidR="008401B1" w:rsidRPr="00716ED6" w:rsidRDefault="008401B1" w:rsidP="008401B1">
      <w:pPr>
        <w:widowControl w:val="0"/>
        <w:numPr>
          <w:ilvl w:val="0"/>
          <w:numId w:val="39"/>
        </w:numPr>
        <w:tabs>
          <w:tab w:val="clear" w:pos="8505"/>
        </w:tabs>
        <w:autoSpaceDE w:val="0"/>
        <w:autoSpaceDN w:val="0"/>
        <w:adjustRightInd w:val="0"/>
        <w:jc w:val="left"/>
        <w:rPr>
          <w:szCs w:val="28"/>
        </w:rPr>
      </w:pPr>
      <w:r>
        <w:rPr>
          <w:szCs w:val="28"/>
        </w:rPr>
        <w:t xml:space="preserve">В чем проявляется </w:t>
      </w:r>
      <w:r>
        <w:rPr>
          <w:color w:val="000000"/>
          <w:szCs w:val="28"/>
        </w:rPr>
        <w:t>с</w:t>
      </w:r>
      <w:r w:rsidRPr="007673FE">
        <w:rPr>
          <w:color w:val="000000"/>
          <w:szCs w:val="28"/>
        </w:rPr>
        <w:t>пецифика системы образования и воспитания в Индии</w:t>
      </w:r>
      <w:r>
        <w:rPr>
          <w:color w:val="000000"/>
          <w:szCs w:val="28"/>
        </w:rPr>
        <w:t>? Каковы ее особенности?</w:t>
      </w:r>
    </w:p>
    <w:p w:rsidR="008401B1" w:rsidRDefault="008401B1" w:rsidP="008401B1">
      <w:pPr>
        <w:widowControl w:val="0"/>
        <w:numPr>
          <w:ilvl w:val="0"/>
          <w:numId w:val="39"/>
        </w:numPr>
        <w:tabs>
          <w:tab w:val="clear" w:pos="8505"/>
        </w:tabs>
        <w:autoSpaceDE w:val="0"/>
        <w:autoSpaceDN w:val="0"/>
        <w:adjustRightInd w:val="0"/>
        <w:jc w:val="left"/>
        <w:rPr>
          <w:szCs w:val="28"/>
        </w:rPr>
      </w:pPr>
      <w:r>
        <w:rPr>
          <w:szCs w:val="28"/>
        </w:rPr>
        <w:t>Опишите основные правила свадебной церемонии, церемонии приветствия и прощания в Индии. Прокомментируйте их.</w:t>
      </w:r>
    </w:p>
    <w:p w:rsidR="008401B1" w:rsidRDefault="008401B1" w:rsidP="008401B1">
      <w:pPr>
        <w:widowControl w:val="0"/>
        <w:numPr>
          <w:ilvl w:val="0"/>
          <w:numId w:val="39"/>
        </w:numPr>
        <w:tabs>
          <w:tab w:val="clear" w:pos="8505"/>
        </w:tabs>
        <w:autoSpaceDE w:val="0"/>
        <w:autoSpaceDN w:val="0"/>
        <w:adjustRightInd w:val="0"/>
        <w:jc w:val="left"/>
        <w:rPr>
          <w:szCs w:val="28"/>
        </w:rPr>
      </w:pPr>
      <w:r>
        <w:rPr>
          <w:szCs w:val="28"/>
        </w:rPr>
        <w:t>Расскажите об особенностях этикетных норм в Непале.</w:t>
      </w:r>
    </w:p>
    <w:p w:rsidR="008401B1" w:rsidRDefault="008401B1" w:rsidP="008401B1">
      <w:pPr>
        <w:rPr>
          <w:szCs w:val="28"/>
        </w:rPr>
      </w:pPr>
    </w:p>
    <w:p w:rsidR="008401B1" w:rsidRDefault="008401B1" w:rsidP="008401B1">
      <w:pPr>
        <w:ind w:left="1080"/>
        <w:rPr>
          <w:bCs/>
          <w:szCs w:val="28"/>
        </w:rPr>
      </w:pPr>
      <w:r w:rsidRPr="007673FE">
        <w:rPr>
          <w:bCs/>
          <w:szCs w:val="28"/>
        </w:rPr>
        <w:t>ЛИТЕРАТУРА:</w:t>
      </w:r>
    </w:p>
    <w:p w:rsidR="008401B1" w:rsidRPr="00711577" w:rsidRDefault="008401B1" w:rsidP="008401B1">
      <w:pPr>
        <w:rPr>
          <w:szCs w:val="28"/>
        </w:rPr>
      </w:pPr>
      <w:r w:rsidRPr="00711577">
        <w:rPr>
          <w:szCs w:val="28"/>
        </w:rPr>
        <w:t>Садохин А.П. Межкультурная коммуникация. Учебное пособие. М.: Альфа-М, ИНФРА-М, 2004.</w:t>
      </w:r>
    </w:p>
    <w:p w:rsidR="008401B1" w:rsidRPr="007673FE" w:rsidRDefault="008401B1" w:rsidP="008401B1">
      <w:pPr>
        <w:rPr>
          <w:bCs/>
          <w:szCs w:val="28"/>
        </w:rPr>
      </w:pPr>
      <w:r w:rsidRPr="007673FE">
        <w:rPr>
          <w:bCs/>
          <w:szCs w:val="28"/>
        </w:rPr>
        <w:t>Гачев Г.Д. Национальные образы мира. Космо-психо-логос. М.: Академический проект, 2007.</w:t>
      </w:r>
    </w:p>
    <w:p w:rsidR="008401B1" w:rsidRPr="007673FE" w:rsidRDefault="008401B1" w:rsidP="008401B1">
      <w:pPr>
        <w:rPr>
          <w:bCs/>
          <w:szCs w:val="28"/>
        </w:rPr>
      </w:pPr>
      <w:r w:rsidRPr="007673FE">
        <w:rPr>
          <w:bCs/>
          <w:szCs w:val="28"/>
        </w:rPr>
        <w:t>Гачев Г.Д. Ментальности народов мира. М., 2003.</w:t>
      </w:r>
    </w:p>
    <w:p w:rsidR="008401B1" w:rsidRPr="007673FE" w:rsidRDefault="008401B1" w:rsidP="008401B1">
      <w:pPr>
        <w:rPr>
          <w:bCs/>
          <w:szCs w:val="28"/>
        </w:rPr>
      </w:pPr>
      <w:r w:rsidRPr="007673FE">
        <w:rPr>
          <w:bCs/>
          <w:szCs w:val="28"/>
        </w:rPr>
        <w:t>Гачев Г.Д. Национальные образы мира. Курс лекций. М.,1994.</w:t>
      </w:r>
    </w:p>
    <w:p w:rsidR="008401B1" w:rsidRDefault="008401B1" w:rsidP="008401B1">
      <w:pPr>
        <w:pStyle w:val="aa"/>
        <w:spacing w:before="0" w:beforeAutospacing="0" w:after="0" w:afterAutospacing="0"/>
        <w:jc w:val="both"/>
        <w:rPr>
          <w:color w:val="000000"/>
          <w:spacing w:val="-1"/>
          <w:sz w:val="28"/>
          <w:szCs w:val="28"/>
        </w:rPr>
      </w:pPr>
      <w:r w:rsidRPr="002A7EB5">
        <w:rPr>
          <w:sz w:val="28"/>
          <w:szCs w:val="28"/>
        </w:rPr>
        <w:t>Ислам. Проблемы идеологии, права, политики и экономики. /По</w:t>
      </w:r>
      <w:r>
        <w:rPr>
          <w:sz w:val="28"/>
          <w:szCs w:val="28"/>
        </w:rPr>
        <w:t>д ред. Ким Г.Ф. - М.: Наука, 199</w:t>
      </w:r>
      <w:r w:rsidRPr="002A7EB5">
        <w:rPr>
          <w:sz w:val="28"/>
          <w:szCs w:val="28"/>
        </w:rPr>
        <w:t>5.</w:t>
      </w:r>
    </w:p>
    <w:p w:rsidR="008401B1" w:rsidRDefault="008401B1" w:rsidP="008401B1">
      <w:pPr>
        <w:pStyle w:val="aa"/>
        <w:spacing w:before="0" w:beforeAutospacing="0" w:after="0" w:afterAutospacing="0"/>
        <w:jc w:val="both"/>
        <w:rPr>
          <w:color w:val="000000"/>
          <w:spacing w:val="-1"/>
          <w:sz w:val="28"/>
          <w:szCs w:val="28"/>
        </w:rPr>
      </w:pPr>
      <w:r w:rsidRPr="002A7EB5">
        <w:rPr>
          <w:sz w:val="28"/>
          <w:szCs w:val="28"/>
        </w:rPr>
        <w:t>Религии мира. Энциклопедия. т.6. - М.: "Аванта +", 1996</w:t>
      </w:r>
      <w:r>
        <w:rPr>
          <w:sz w:val="28"/>
          <w:szCs w:val="28"/>
        </w:rPr>
        <w:t>.</w:t>
      </w:r>
      <w:r>
        <w:rPr>
          <w:rFonts w:ascii="Verdana" w:hAnsi="Verdana"/>
          <w:sz w:val="17"/>
          <w:szCs w:val="17"/>
        </w:rPr>
        <w:t xml:space="preserve"> </w:t>
      </w:r>
      <w:r w:rsidRPr="002A7EB5">
        <w:rPr>
          <w:color w:val="000000"/>
          <w:spacing w:val="-1"/>
          <w:sz w:val="28"/>
          <w:szCs w:val="28"/>
        </w:rPr>
        <w:t xml:space="preserve"> </w:t>
      </w:r>
    </w:p>
    <w:p w:rsidR="008401B1" w:rsidRPr="00D316EF" w:rsidRDefault="008401B1" w:rsidP="008401B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D316EF">
        <w:rPr>
          <w:sz w:val="28"/>
          <w:szCs w:val="28"/>
        </w:rPr>
        <w:t>А.А. Гусейнов. История этических учений</w:t>
      </w:r>
      <w:r>
        <w:rPr>
          <w:sz w:val="28"/>
          <w:szCs w:val="28"/>
        </w:rPr>
        <w:t>. М.: Гардарики, 2003.</w:t>
      </w:r>
    </w:p>
    <w:p w:rsidR="008401B1" w:rsidRDefault="008401B1" w:rsidP="008401B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М.Т. Степанянц. Бог - человек - общество в традиционных культурах Востока. М., 1993.</w:t>
      </w:r>
    </w:p>
    <w:p w:rsidR="008401B1" w:rsidRPr="008401B1" w:rsidRDefault="008401B1" w:rsidP="008401B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Сунил Кумар Джа. Непал: обычаи и этикет. </w:t>
      </w:r>
      <w:r w:rsidRPr="004E0629">
        <w:rPr>
          <w:sz w:val="28"/>
          <w:szCs w:val="28"/>
          <w:lang w:val="en-US"/>
        </w:rPr>
        <w:t>www</w:t>
      </w:r>
      <w:r w:rsidRPr="004E0629">
        <w:rPr>
          <w:sz w:val="28"/>
          <w:szCs w:val="28"/>
        </w:rPr>
        <w:t>.</w:t>
      </w:r>
      <w:r w:rsidRPr="004E0629">
        <w:rPr>
          <w:sz w:val="28"/>
          <w:szCs w:val="28"/>
          <w:lang w:val="en-US"/>
        </w:rPr>
        <w:t>e</w:t>
      </w:r>
      <w:r w:rsidRPr="004E0629">
        <w:rPr>
          <w:sz w:val="28"/>
          <w:szCs w:val="28"/>
        </w:rPr>
        <w:t>-</w:t>
      </w:r>
      <w:r w:rsidRPr="004E0629">
        <w:rPr>
          <w:sz w:val="28"/>
          <w:szCs w:val="28"/>
          <w:lang w:val="en-US"/>
        </w:rPr>
        <w:t>reading</w:t>
      </w:r>
      <w:r w:rsidRPr="004E0629">
        <w:rPr>
          <w:sz w:val="28"/>
          <w:szCs w:val="28"/>
        </w:rPr>
        <w:t>.</w:t>
      </w:r>
      <w:r w:rsidRPr="004E0629">
        <w:rPr>
          <w:sz w:val="28"/>
          <w:szCs w:val="28"/>
          <w:lang w:val="en-US"/>
        </w:rPr>
        <w:t>org</w:t>
      </w:r>
      <w:r w:rsidRPr="004E0629">
        <w:rPr>
          <w:sz w:val="28"/>
          <w:szCs w:val="28"/>
        </w:rPr>
        <w:t>.</w:t>
      </w:r>
      <w:r w:rsidRPr="004E0629">
        <w:rPr>
          <w:sz w:val="28"/>
          <w:szCs w:val="28"/>
          <w:lang w:val="en-US"/>
        </w:rPr>
        <w:t>ua</w:t>
      </w:r>
    </w:p>
    <w:p w:rsidR="00102953" w:rsidRPr="00102953" w:rsidRDefault="00102953" w:rsidP="00102953">
      <w:pPr>
        <w:rPr>
          <w:rFonts w:eastAsia="TimesNewRoman"/>
        </w:rPr>
      </w:pPr>
    </w:p>
    <w:p w:rsidR="00102953" w:rsidRPr="00102953" w:rsidRDefault="00102953" w:rsidP="00102953">
      <w:pPr>
        <w:jc w:val="center"/>
      </w:pPr>
    </w:p>
    <w:p w:rsidR="00102953" w:rsidRDefault="00102953" w:rsidP="007D74B7">
      <w:pPr>
        <w:pStyle w:val="1"/>
        <w:rPr>
          <w:sz w:val="32"/>
          <w:szCs w:val="32"/>
        </w:rPr>
      </w:pPr>
      <w:r>
        <w:br w:type="page"/>
      </w:r>
      <w:bookmarkStart w:id="14" w:name="_Toc276396255"/>
      <w:r w:rsidR="007D74B7" w:rsidRPr="00027071">
        <w:rPr>
          <w:sz w:val="32"/>
          <w:szCs w:val="32"/>
        </w:rPr>
        <w:t>Темы для написания реферата</w:t>
      </w:r>
      <w:bookmarkEnd w:id="14"/>
    </w:p>
    <w:p w:rsidR="008401B1" w:rsidRPr="003F5D52" w:rsidRDefault="008401B1" w:rsidP="008401B1">
      <w:pPr>
        <w:numPr>
          <w:ilvl w:val="0"/>
          <w:numId w:val="40"/>
        </w:numPr>
        <w:tabs>
          <w:tab w:val="clear" w:pos="8505"/>
        </w:tabs>
        <w:spacing w:before="100" w:beforeAutospacing="1" w:after="100" w:afterAutospacing="1"/>
        <w:jc w:val="left"/>
        <w:rPr>
          <w:szCs w:val="28"/>
        </w:rPr>
      </w:pPr>
      <w:r w:rsidRPr="003F5D52">
        <w:rPr>
          <w:szCs w:val="28"/>
        </w:rPr>
        <w:t>Американский прагматизм.</w:t>
      </w:r>
    </w:p>
    <w:p w:rsidR="008401B1" w:rsidRPr="003F5D52" w:rsidRDefault="008401B1" w:rsidP="008401B1">
      <w:pPr>
        <w:numPr>
          <w:ilvl w:val="0"/>
          <w:numId w:val="40"/>
        </w:numPr>
        <w:tabs>
          <w:tab w:val="clear" w:pos="8505"/>
        </w:tabs>
        <w:spacing w:before="100" w:beforeAutospacing="1" w:after="100" w:afterAutospacing="1"/>
        <w:jc w:val="left"/>
        <w:rPr>
          <w:szCs w:val="28"/>
        </w:rPr>
      </w:pPr>
      <w:r w:rsidRPr="003F5D52">
        <w:rPr>
          <w:szCs w:val="28"/>
        </w:rPr>
        <w:t xml:space="preserve">Англоязычный мир  и его культурное своеобразие. </w:t>
      </w:r>
    </w:p>
    <w:p w:rsidR="008401B1" w:rsidRPr="003F5D52" w:rsidRDefault="008401B1" w:rsidP="008401B1">
      <w:pPr>
        <w:numPr>
          <w:ilvl w:val="0"/>
          <w:numId w:val="40"/>
        </w:numPr>
        <w:tabs>
          <w:tab w:val="clear" w:pos="8505"/>
        </w:tabs>
        <w:spacing w:before="100" w:beforeAutospacing="1" w:after="100" w:afterAutospacing="1"/>
        <w:jc w:val="left"/>
        <w:rPr>
          <w:szCs w:val="28"/>
        </w:rPr>
      </w:pPr>
      <w:r w:rsidRPr="003F5D52">
        <w:rPr>
          <w:szCs w:val="28"/>
        </w:rPr>
        <w:t xml:space="preserve">Британская невозмутимость. </w:t>
      </w:r>
    </w:p>
    <w:p w:rsidR="008401B1" w:rsidRPr="003F5D52" w:rsidRDefault="008401B1" w:rsidP="008401B1">
      <w:pPr>
        <w:numPr>
          <w:ilvl w:val="0"/>
          <w:numId w:val="40"/>
        </w:numPr>
        <w:tabs>
          <w:tab w:val="clear" w:pos="8505"/>
        </w:tabs>
        <w:spacing w:before="100" w:beforeAutospacing="1" w:after="100" w:afterAutospacing="1"/>
        <w:jc w:val="left"/>
        <w:rPr>
          <w:szCs w:val="28"/>
        </w:rPr>
      </w:pPr>
      <w:r w:rsidRPr="003F5D52">
        <w:rPr>
          <w:szCs w:val="28"/>
        </w:rPr>
        <w:t xml:space="preserve">Британское чувство юмора. </w:t>
      </w:r>
    </w:p>
    <w:p w:rsidR="008401B1" w:rsidRPr="003F5D52" w:rsidRDefault="008401B1" w:rsidP="008401B1">
      <w:pPr>
        <w:numPr>
          <w:ilvl w:val="0"/>
          <w:numId w:val="40"/>
        </w:numPr>
        <w:tabs>
          <w:tab w:val="clear" w:pos="8505"/>
        </w:tabs>
        <w:spacing w:before="100" w:beforeAutospacing="1" w:after="100" w:afterAutospacing="1"/>
        <w:jc w:val="left"/>
        <w:rPr>
          <w:szCs w:val="28"/>
        </w:rPr>
      </w:pPr>
      <w:r w:rsidRPr="003F5D52">
        <w:rPr>
          <w:szCs w:val="28"/>
        </w:rPr>
        <w:t xml:space="preserve">Имидж и самооценка: сопоставительный анализ русской и французской культур. </w:t>
      </w:r>
    </w:p>
    <w:p w:rsidR="008401B1" w:rsidRPr="003F5D52" w:rsidRDefault="008401B1" w:rsidP="008401B1">
      <w:pPr>
        <w:numPr>
          <w:ilvl w:val="0"/>
          <w:numId w:val="40"/>
        </w:numPr>
        <w:tabs>
          <w:tab w:val="clear" w:pos="8505"/>
        </w:tabs>
        <w:spacing w:before="100" w:beforeAutospacing="1" w:after="100" w:afterAutospacing="1"/>
        <w:jc w:val="left"/>
        <w:rPr>
          <w:szCs w:val="28"/>
        </w:rPr>
      </w:pPr>
      <w:r w:rsidRPr="003F5D52">
        <w:rPr>
          <w:szCs w:val="28"/>
        </w:rPr>
        <w:t xml:space="preserve">Кинесика: рукопожатие в русской культуре. </w:t>
      </w:r>
    </w:p>
    <w:p w:rsidR="008401B1" w:rsidRPr="003F5D52" w:rsidRDefault="008401B1" w:rsidP="008401B1">
      <w:pPr>
        <w:numPr>
          <w:ilvl w:val="0"/>
          <w:numId w:val="40"/>
        </w:numPr>
        <w:tabs>
          <w:tab w:val="clear" w:pos="8505"/>
        </w:tabs>
        <w:spacing w:before="100" w:beforeAutospacing="1" w:after="100" w:afterAutospacing="1"/>
        <w:jc w:val="left"/>
        <w:rPr>
          <w:szCs w:val="28"/>
        </w:rPr>
      </w:pPr>
      <w:r w:rsidRPr="003F5D52">
        <w:rPr>
          <w:szCs w:val="28"/>
        </w:rPr>
        <w:t xml:space="preserve"> Кинесика в русской культуре: улыбка и ее социальные функции. </w:t>
      </w:r>
    </w:p>
    <w:p w:rsidR="008401B1" w:rsidRPr="003F5D52" w:rsidRDefault="008401B1" w:rsidP="008401B1">
      <w:pPr>
        <w:numPr>
          <w:ilvl w:val="0"/>
          <w:numId w:val="40"/>
        </w:numPr>
        <w:tabs>
          <w:tab w:val="clear" w:pos="8505"/>
        </w:tabs>
        <w:spacing w:before="100" w:beforeAutospacing="1" w:after="100" w:afterAutospacing="1"/>
        <w:jc w:val="left"/>
        <w:rPr>
          <w:szCs w:val="28"/>
        </w:rPr>
      </w:pPr>
      <w:r w:rsidRPr="003F5D52">
        <w:rPr>
          <w:szCs w:val="28"/>
        </w:rPr>
        <w:t xml:space="preserve"> Маркеры успешной личности в русской и европейской культурах. </w:t>
      </w:r>
    </w:p>
    <w:p w:rsidR="008401B1" w:rsidRPr="003F5D52" w:rsidRDefault="008401B1" w:rsidP="008401B1">
      <w:pPr>
        <w:numPr>
          <w:ilvl w:val="0"/>
          <w:numId w:val="40"/>
        </w:numPr>
        <w:tabs>
          <w:tab w:val="clear" w:pos="8505"/>
        </w:tabs>
        <w:spacing w:before="100" w:beforeAutospacing="1" w:after="100" w:afterAutospacing="1"/>
        <w:jc w:val="left"/>
        <w:rPr>
          <w:szCs w:val="28"/>
        </w:rPr>
      </w:pPr>
      <w:r w:rsidRPr="003F5D52">
        <w:rPr>
          <w:szCs w:val="28"/>
        </w:rPr>
        <w:t xml:space="preserve"> Восприятие времени в русской культуре: пунктуальность и неформальное общение. </w:t>
      </w:r>
    </w:p>
    <w:p w:rsidR="008401B1" w:rsidRPr="003F5D52" w:rsidRDefault="008401B1" w:rsidP="008401B1">
      <w:pPr>
        <w:numPr>
          <w:ilvl w:val="0"/>
          <w:numId w:val="40"/>
        </w:numPr>
        <w:tabs>
          <w:tab w:val="clear" w:pos="8505"/>
        </w:tabs>
        <w:spacing w:before="100" w:beforeAutospacing="1" w:after="100" w:afterAutospacing="1"/>
        <w:jc w:val="left"/>
        <w:rPr>
          <w:szCs w:val="28"/>
        </w:rPr>
      </w:pPr>
      <w:r>
        <w:rPr>
          <w:szCs w:val="28"/>
        </w:rPr>
        <w:t xml:space="preserve"> </w:t>
      </w:r>
      <w:r w:rsidRPr="003F5D52">
        <w:rPr>
          <w:szCs w:val="28"/>
        </w:rPr>
        <w:t xml:space="preserve">Восприятие времени в русской культуре: полихронность и поведение. </w:t>
      </w:r>
    </w:p>
    <w:p w:rsidR="008401B1" w:rsidRPr="003F5D52" w:rsidRDefault="008401B1" w:rsidP="008401B1">
      <w:pPr>
        <w:numPr>
          <w:ilvl w:val="0"/>
          <w:numId w:val="40"/>
        </w:numPr>
        <w:tabs>
          <w:tab w:val="clear" w:pos="8505"/>
        </w:tabs>
        <w:spacing w:before="100" w:beforeAutospacing="1" w:after="100" w:afterAutospacing="1"/>
        <w:jc w:val="left"/>
        <w:rPr>
          <w:szCs w:val="28"/>
        </w:rPr>
      </w:pPr>
      <w:r w:rsidRPr="003F5D52">
        <w:rPr>
          <w:szCs w:val="28"/>
        </w:rPr>
        <w:t xml:space="preserve"> Вербальное и невербальное поведение: поздравление в русской культуре. </w:t>
      </w:r>
    </w:p>
    <w:p w:rsidR="008401B1" w:rsidRPr="003F5D52" w:rsidRDefault="008401B1" w:rsidP="008401B1">
      <w:pPr>
        <w:numPr>
          <w:ilvl w:val="0"/>
          <w:numId w:val="40"/>
        </w:numPr>
        <w:tabs>
          <w:tab w:val="clear" w:pos="8505"/>
        </w:tabs>
        <w:spacing w:before="100" w:beforeAutospacing="1" w:after="100" w:afterAutospacing="1"/>
        <w:jc w:val="left"/>
        <w:rPr>
          <w:szCs w:val="28"/>
        </w:rPr>
      </w:pPr>
      <w:r w:rsidRPr="003F5D52">
        <w:rPr>
          <w:szCs w:val="28"/>
        </w:rPr>
        <w:t xml:space="preserve"> </w:t>
      </w:r>
      <w:r>
        <w:rPr>
          <w:szCs w:val="28"/>
        </w:rPr>
        <w:t xml:space="preserve"> </w:t>
      </w:r>
      <w:r w:rsidRPr="003F5D52">
        <w:rPr>
          <w:szCs w:val="28"/>
        </w:rPr>
        <w:t xml:space="preserve">Вербальное и невербальное поведение: извинение в русской культуре. </w:t>
      </w:r>
    </w:p>
    <w:p w:rsidR="008401B1" w:rsidRPr="003F5D52" w:rsidRDefault="008401B1" w:rsidP="008401B1">
      <w:pPr>
        <w:numPr>
          <w:ilvl w:val="0"/>
          <w:numId w:val="40"/>
        </w:numPr>
        <w:tabs>
          <w:tab w:val="clear" w:pos="8505"/>
        </w:tabs>
        <w:spacing w:before="100" w:beforeAutospacing="1" w:after="100" w:afterAutospacing="1"/>
        <w:jc w:val="left"/>
        <w:rPr>
          <w:szCs w:val="28"/>
        </w:rPr>
      </w:pPr>
      <w:r>
        <w:rPr>
          <w:szCs w:val="28"/>
        </w:rPr>
        <w:t xml:space="preserve"> </w:t>
      </w:r>
      <w:r w:rsidRPr="003F5D52">
        <w:rPr>
          <w:szCs w:val="28"/>
        </w:rPr>
        <w:t xml:space="preserve">Вербальное и невербальное поведение: представление в русской  культуре. </w:t>
      </w:r>
    </w:p>
    <w:p w:rsidR="008401B1" w:rsidRPr="003F5D52" w:rsidRDefault="008401B1" w:rsidP="008401B1">
      <w:pPr>
        <w:numPr>
          <w:ilvl w:val="0"/>
          <w:numId w:val="40"/>
        </w:numPr>
        <w:tabs>
          <w:tab w:val="clear" w:pos="8505"/>
        </w:tabs>
        <w:spacing w:before="100" w:beforeAutospacing="1" w:after="100" w:afterAutospacing="1"/>
        <w:jc w:val="left"/>
        <w:rPr>
          <w:szCs w:val="28"/>
        </w:rPr>
      </w:pPr>
      <w:r w:rsidRPr="003F5D52">
        <w:rPr>
          <w:szCs w:val="28"/>
        </w:rPr>
        <w:t xml:space="preserve">  Восприятие времени в русской культуре. Планирование на будущее — спонтанность. </w:t>
      </w:r>
    </w:p>
    <w:p w:rsidR="008401B1" w:rsidRDefault="008401B1" w:rsidP="008401B1">
      <w:pPr>
        <w:numPr>
          <w:ilvl w:val="0"/>
          <w:numId w:val="40"/>
        </w:numPr>
        <w:tabs>
          <w:tab w:val="clear" w:pos="8505"/>
        </w:tabs>
        <w:spacing w:before="100" w:beforeAutospacing="1" w:after="100" w:afterAutospacing="1"/>
        <w:jc w:val="left"/>
        <w:rPr>
          <w:szCs w:val="28"/>
        </w:rPr>
      </w:pPr>
      <w:r>
        <w:rPr>
          <w:szCs w:val="28"/>
        </w:rPr>
        <w:t xml:space="preserve"> </w:t>
      </w:r>
      <w:r w:rsidRPr="003F5D52">
        <w:rPr>
          <w:szCs w:val="28"/>
        </w:rPr>
        <w:t xml:space="preserve">Гендерные стереотипы в английских пословицах и поговорках. </w:t>
      </w:r>
    </w:p>
    <w:p w:rsidR="006B5A14" w:rsidRDefault="006B5A14" w:rsidP="006B5A14">
      <w:pPr>
        <w:tabs>
          <w:tab w:val="clear" w:pos="8505"/>
        </w:tabs>
        <w:spacing w:before="100" w:beforeAutospacing="1" w:after="100" w:afterAutospacing="1"/>
        <w:jc w:val="left"/>
        <w:rPr>
          <w:szCs w:val="28"/>
        </w:rPr>
      </w:pPr>
    </w:p>
    <w:p w:rsidR="006B5A14" w:rsidRDefault="006B5A14" w:rsidP="006B5A14">
      <w:pPr>
        <w:tabs>
          <w:tab w:val="clear" w:pos="8505"/>
        </w:tabs>
        <w:spacing w:before="100" w:beforeAutospacing="1" w:after="100" w:afterAutospacing="1"/>
        <w:jc w:val="left"/>
        <w:rPr>
          <w:szCs w:val="28"/>
        </w:rPr>
      </w:pPr>
    </w:p>
    <w:p w:rsidR="006B5A14" w:rsidRDefault="006B5A14" w:rsidP="006B5A14">
      <w:pPr>
        <w:tabs>
          <w:tab w:val="clear" w:pos="8505"/>
        </w:tabs>
        <w:spacing w:before="100" w:beforeAutospacing="1" w:after="100" w:afterAutospacing="1"/>
        <w:jc w:val="left"/>
        <w:rPr>
          <w:szCs w:val="28"/>
        </w:rPr>
      </w:pPr>
    </w:p>
    <w:p w:rsidR="006B5A14" w:rsidRPr="003F5D52" w:rsidRDefault="006B5A14" w:rsidP="006B5A14">
      <w:pPr>
        <w:tabs>
          <w:tab w:val="clear" w:pos="8505"/>
        </w:tabs>
        <w:spacing w:before="100" w:beforeAutospacing="1" w:after="100" w:afterAutospacing="1"/>
        <w:jc w:val="left"/>
        <w:rPr>
          <w:szCs w:val="28"/>
        </w:rPr>
      </w:pPr>
    </w:p>
    <w:p w:rsidR="007D74B7" w:rsidRDefault="007D74B7" w:rsidP="007D74B7"/>
    <w:p w:rsidR="004F6AE0" w:rsidRDefault="004F6AE0" w:rsidP="004F6AE0">
      <w:pPr>
        <w:pStyle w:val="1"/>
        <w:rPr>
          <w:sz w:val="32"/>
          <w:szCs w:val="32"/>
        </w:rPr>
      </w:pPr>
      <w:bookmarkStart w:id="15" w:name="_Toc276396256"/>
      <w:r>
        <w:rPr>
          <w:sz w:val="32"/>
          <w:szCs w:val="32"/>
        </w:rPr>
        <w:t>Перечень примерных вопросов</w:t>
      </w:r>
      <w:r w:rsidRPr="009E56E3">
        <w:rPr>
          <w:sz w:val="32"/>
          <w:szCs w:val="32"/>
        </w:rPr>
        <w:t xml:space="preserve"> для зачета</w:t>
      </w:r>
      <w:bookmarkEnd w:id="15"/>
    </w:p>
    <w:p w:rsidR="008401B1" w:rsidRPr="003F5D52" w:rsidRDefault="008401B1" w:rsidP="008401B1">
      <w:pPr>
        <w:numPr>
          <w:ilvl w:val="0"/>
          <w:numId w:val="41"/>
        </w:numPr>
        <w:tabs>
          <w:tab w:val="clear" w:pos="8505"/>
        </w:tabs>
        <w:ind w:left="0" w:firstLine="720"/>
        <w:rPr>
          <w:i/>
          <w:szCs w:val="28"/>
        </w:rPr>
      </w:pPr>
      <w:r w:rsidRPr="003F5D52">
        <w:rPr>
          <w:szCs w:val="28"/>
        </w:rPr>
        <w:t>Назовите основные этапы формирования межкультурной коммуникации как отдельной отрасли знания и как классического университетского курса в США, Западной Европе и в России.</w:t>
      </w:r>
    </w:p>
    <w:p w:rsidR="008401B1" w:rsidRPr="003F5D52" w:rsidRDefault="008401B1" w:rsidP="008401B1">
      <w:pPr>
        <w:numPr>
          <w:ilvl w:val="0"/>
          <w:numId w:val="41"/>
        </w:numPr>
        <w:tabs>
          <w:tab w:val="clear" w:pos="8505"/>
        </w:tabs>
        <w:ind w:left="0" w:firstLine="720"/>
        <w:rPr>
          <w:i/>
          <w:szCs w:val="28"/>
        </w:rPr>
      </w:pPr>
      <w:r w:rsidRPr="003F5D52">
        <w:rPr>
          <w:szCs w:val="28"/>
        </w:rPr>
        <w:t>Почему межкультурная коммуникация сложилась как междисциплинарная наука?</w:t>
      </w:r>
    </w:p>
    <w:p w:rsidR="008401B1" w:rsidRPr="003F5D52" w:rsidRDefault="008401B1" w:rsidP="008401B1">
      <w:pPr>
        <w:numPr>
          <w:ilvl w:val="0"/>
          <w:numId w:val="41"/>
        </w:numPr>
        <w:tabs>
          <w:tab w:val="clear" w:pos="8505"/>
        </w:tabs>
        <w:ind w:left="0" w:firstLine="720"/>
        <w:rPr>
          <w:i/>
          <w:szCs w:val="28"/>
        </w:rPr>
      </w:pPr>
      <w:r w:rsidRPr="003F5D52">
        <w:rPr>
          <w:szCs w:val="28"/>
        </w:rPr>
        <w:t>Назовите и кратко охарактеризуйте основные понятия межкультурной коммуникации.</w:t>
      </w:r>
    </w:p>
    <w:p w:rsidR="008401B1" w:rsidRPr="003F5D52" w:rsidRDefault="008401B1" w:rsidP="008401B1">
      <w:pPr>
        <w:numPr>
          <w:ilvl w:val="0"/>
          <w:numId w:val="41"/>
        </w:numPr>
        <w:tabs>
          <w:tab w:val="clear" w:pos="8505"/>
        </w:tabs>
        <w:rPr>
          <w:b/>
          <w:szCs w:val="28"/>
        </w:rPr>
      </w:pPr>
      <w:r w:rsidRPr="003F5D52">
        <w:rPr>
          <w:szCs w:val="28"/>
        </w:rPr>
        <w:t xml:space="preserve">Что такое культурные нормы и        культурные ценности и </w:t>
      </w:r>
    </w:p>
    <w:p w:rsidR="008401B1" w:rsidRPr="003F5D52" w:rsidRDefault="008401B1" w:rsidP="008401B1">
      <w:pPr>
        <w:rPr>
          <w:szCs w:val="28"/>
        </w:rPr>
      </w:pPr>
      <w:r w:rsidRPr="003F5D52">
        <w:rPr>
          <w:szCs w:val="28"/>
        </w:rPr>
        <w:t xml:space="preserve">каково их место в МКК? </w:t>
      </w:r>
    </w:p>
    <w:p w:rsidR="008401B1" w:rsidRPr="003F5D52" w:rsidRDefault="008401B1" w:rsidP="008401B1">
      <w:pPr>
        <w:ind w:firstLine="708"/>
        <w:rPr>
          <w:i/>
          <w:szCs w:val="28"/>
        </w:rPr>
      </w:pPr>
      <w:r>
        <w:rPr>
          <w:szCs w:val="28"/>
        </w:rPr>
        <w:t xml:space="preserve">5. </w:t>
      </w:r>
      <w:r w:rsidRPr="003F5D52">
        <w:rPr>
          <w:szCs w:val="28"/>
        </w:rPr>
        <w:t>В чем сущность этноцентризма и какова его роль в МКК? Сущность и формирование культурной идентичности.</w:t>
      </w:r>
    </w:p>
    <w:p w:rsidR="008401B1" w:rsidRPr="003F5D52" w:rsidRDefault="008401B1" w:rsidP="008401B1">
      <w:pPr>
        <w:ind w:firstLine="708"/>
        <w:rPr>
          <w:szCs w:val="28"/>
        </w:rPr>
      </w:pPr>
      <w:r>
        <w:rPr>
          <w:szCs w:val="28"/>
        </w:rPr>
        <w:t xml:space="preserve">6. </w:t>
      </w:r>
      <w:r w:rsidRPr="003F5D52">
        <w:rPr>
          <w:szCs w:val="28"/>
        </w:rPr>
        <w:t xml:space="preserve">Как соотносятся «культурная картина мира» и «языковая </w:t>
      </w:r>
    </w:p>
    <w:p w:rsidR="008401B1" w:rsidRPr="003F5D52" w:rsidRDefault="008401B1" w:rsidP="008401B1">
      <w:pPr>
        <w:rPr>
          <w:i/>
          <w:szCs w:val="28"/>
        </w:rPr>
      </w:pPr>
      <w:r w:rsidRPr="003F5D52">
        <w:rPr>
          <w:szCs w:val="28"/>
        </w:rPr>
        <w:t>картина мира»?</w:t>
      </w:r>
    </w:p>
    <w:p w:rsidR="008401B1" w:rsidRPr="003F5D52" w:rsidRDefault="008401B1" w:rsidP="008401B1">
      <w:pPr>
        <w:widowControl w:val="0"/>
        <w:numPr>
          <w:ilvl w:val="0"/>
          <w:numId w:val="37"/>
        </w:numPr>
        <w:tabs>
          <w:tab w:val="clear" w:pos="8505"/>
        </w:tabs>
        <w:autoSpaceDE w:val="0"/>
        <w:autoSpaceDN w:val="0"/>
        <w:adjustRightInd w:val="0"/>
        <w:jc w:val="left"/>
        <w:rPr>
          <w:szCs w:val="28"/>
        </w:rPr>
      </w:pPr>
      <w:r w:rsidRPr="003F5D52">
        <w:rPr>
          <w:szCs w:val="28"/>
        </w:rPr>
        <w:t>Что такое инкультурация, социализация и  акультурация.</w:t>
      </w:r>
    </w:p>
    <w:p w:rsidR="008401B1" w:rsidRPr="003F5D52" w:rsidRDefault="008401B1" w:rsidP="008401B1">
      <w:pPr>
        <w:numPr>
          <w:ilvl w:val="0"/>
          <w:numId w:val="37"/>
        </w:numPr>
        <w:tabs>
          <w:tab w:val="clear" w:pos="8505"/>
        </w:tabs>
        <w:rPr>
          <w:szCs w:val="28"/>
        </w:rPr>
      </w:pPr>
      <w:r w:rsidRPr="003F5D52">
        <w:rPr>
          <w:szCs w:val="28"/>
        </w:rPr>
        <w:t xml:space="preserve">Что такое стереотип? </w:t>
      </w:r>
    </w:p>
    <w:p w:rsidR="008401B1" w:rsidRPr="003F5D52" w:rsidRDefault="008401B1" w:rsidP="008401B1">
      <w:pPr>
        <w:numPr>
          <w:ilvl w:val="0"/>
          <w:numId w:val="37"/>
        </w:numPr>
        <w:tabs>
          <w:tab w:val="clear" w:pos="8505"/>
        </w:tabs>
        <w:rPr>
          <w:szCs w:val="28"/>
        </w:rPr>
      </w:pPr>
      <w:r w:rsidRPr="003F5D52">
        <w:rPr>
          <w:szCs w:val="28"/>
        </w:rPr>
        <w:t xml:space="preserve">Каковы функции стереотипов в МКК? </w:t>
      </w:r>
    </w:p>
    <w:p w:rsidR="008401B1" w:rsidRPr="003F5D52" w:rsidRDefault="008401B1" w:rsidP="008401B1">
      <w:pPr>
        <w:tabs>
          <w:tab w:val="clear" w:pos="8505"/>
        </w:tabs>
        <w:ind w:right="1" w:firstLine="540"/>
        <w:rPr>
          <w:szCs w:val="28"/>
        </w:rPr>
      </w:pPr>
      <w:r w:rsidRPr="003F5D52">
        <w:rPr>
          <w:b/>
          <w:szCs w:val="28"/>
        </w:rPr>
        <w:tab/>
      </w:r>
      <w:r>
        <w:rPr>
          <w:szCs w:val="28"/>
        </w:rPr>
        <w:t>10</w:t>
      </w:r>
      <w:r w:rsidRPr="003F5D52">
        <w:rPr>
          <w:szCs w:val="28"/>
        </w:rPr>
        <w:t>. Категоризация культуры по Э.Холлу: концепция «культурной грамматики».</w:t>
      </w:r>
    </w:p>
    <w:p w:rsidR="008401B1" w:rsidRPr="003F5D52" w:rsidRDefault="008401B1" w:rsidP="008401B1">
      <w:pPr>
        <w:tabs>
          <w:tab w:val="clear" w:pos="8505"/>
        </w:tabs>
        <w:ind w:right="1" w:firstLine="540"/>
        <w:rPr>
          <w:szCs w:val="28"/>
        </w:rPr>
      </w:pPr>
      <w:r>
        <w:rPr>
          <w:szCs w:val="28"/>
        </w:rPr>
        <w:tab/>
        <w:t>11.</w:t>
      </w:r>
      <w:r w:rsidRPr="003F5D52">
        <w:rPr>
          <w:szCs w:val="28"/>
        </w:rPr>
        <w:t xml:space="preserve"> Что такое монохронные и полихронные культуры? Приведите примеры.</w:t>
      </w:r>
    </w:p>
    <w:p w:rsidR="008401B1" w:rsidRPr="003F5D52" w:rsidRDefault="008401B1" w:rsidP="008401B1">
      <w:pPr>
        <w:ind w:right="1" w:firstLine="708"/>
        <w:rPr>
          <w:szCs w:val="28"/>
        </w:rPr>
      </w:pPr>
      <w:r>
        <w:rPr>
          <w:szCs w:val="28"/>
        </w:rPr>
        <w:t>12.</w:t>
      </w:r>
      <w:r w:rsidRPr="003F5D52">
        <w:rPr>
          <w:szCs w:val="28"/>
        </w:rPr>
        <w:t>. Назовите культуры с «высоким» контекстом и культуры с «низким» контекстом.</w:t>
      </w:r>
    </w:p>
    <w:p w:rsidR="008401B1" w:rsidRPr="003F5D52" w:rsidRDefault="008401B1" w:rsidP="008401B1">
      <w:pPr>
        <w:numPr>
          <w:ilvl w:val="0"/>
          <w:numId w:val="34"/>
        </w:numPr>
        <w:tabs>
          <w:tab w:val="clear" w:pos="8505"/>
        </w:tabs>
        <w:ind w:left="0" w:right="1" w:firstLine="720"/>
        <w:rPr>
          <w:szCs w:val="28"/>
        </w:rPr>
      </w:pPr>
      <w:r w:rsidRPr="003F5D52">
        <w:rPr>
          <w:szCs w:val="28"/>
        </w:rPr>
        <w:t>Что такое «ментальные программы» и каковы условия их формирования?</w:t>
      </w:r>
    </w:p>
    <w:p w:rsidR="008401B1" w:rsidRPr="003F5D52" w:rsidRDefault="008401B1" w:rsidP="008401B1">
      <w:pPr>
        <w:numPr>
          <w:ilvl w:val="0"/>
          <w:numId w:val="34"/>
        </w:numPr>
        <w:tabs>
          <w:tab w:val="clear" w:pos="8505"/>
        </w:tabs>
        <w:ind w:left="0" w:right="1" w:firstLine="540"/>
        <w:rPr>
          <w:szCs w:val="28"/>
        </w:rPr>
      </w:pPr>
      <w:r w:rsidRPr="003F5D52">
        <w:rPr>
          <w:szCs w:val="28"/>
        </w:rPr>
        <w:t>Охарактеризуйте культуры по оппозиции: индивидуализм/коллективизм.</w:t>
      </w:r>
    </w:p>
    <w:p w:rsidR="008401B1" w:rsidRPr="003F5D52" w:rsidRDefault="008401B1" w:rsidP="008401B1">
      <w:pPr>
        <w:numPr>
          <w:ilvl w:val="0"/>
          <w:numId w:val="34"/>
        </w:numPr>
        <w:tabs>
          <w:tab w:val="clear" w:pos="8505"/>
        </w:tabs>
        <w:ind w:left="0" w:right="1" w:firstLine="540"/>
        <w:rPr>
          <w:szCs w:val="28"/>
        </w:rPr>
      </w:pPr>
      <w:r w:rsidRPr="003F5D52">
        <w:rPr>
          <w:szCs w:val="28"/>
        </w:rPr>
        <w:t>Охарактеризуйте культуры по оппозиции: маскулинность/феминность культуры.</w:t>
      </w:r>
    </w:p>
    <w:p w:rsidR="008401B1" w:rsidRPr="003F5D52" w:rsidRDefault="008401B1" w:rsidP="008401B1">
      <w:pPr>
        <w:numPr>
          <w:ilvl w:val="0"/>
          <w:numId w:val="34"/>
        </w:numPr>
        <w:tabs>
          <w:tab w:val="clear" w:pos="8505"/>
        </w:tabs>
        <w:ind w:left="567" w:right="1" w:firstLine="0"/>
        <w:rPr>
          <w:szCs w:val="28"/>
        </w:rPr>
      </w:pPr>
      <w:r w:rsidRPr="003F5D52">
        <w:rPr>
          <w:szCs w:val="28"/>
        </w:rPr>
        <w:t>Понятие языковой личности. Языковая личность и МКК.</w:t>
      </w:r>
    </w:p>
    <w:p w:rsidR="008401B1" w:rsidRPr="003F5D52" w:rsidRDefault="008401B1" w:rsidP="008401B1">
      <w:pPr>
        <w:numPr>
          <w:ilvl w:val="0"/>
          <w:numId w:val="34"/>
        </w:numPr>
        <w:tabs>
          <w:tab w:val="clear" w:pos="8505"/>
        </w:tabs>
        <w:ind w:left="0" w:right="1" w:firstLine="540"/>
        <w:rPr>
          <w:szCs w:val="28"/>
        </w:rPr>
      </w:pPr>
      <w:r w:rsidRPr="003F5D52">
        <w:rPr>
          <w:szCs w:val="28"/>
        </w:rPr>
        <w:t>Национальная языковая личность и национальный характер.</w:t>
      </w:r>
    </w:p>
    <w:p w:rsidR="008401B1" w:rsidRPr="003F5D52" w:rsidRDefault="008401B1" w:rsidP="008401B1">
      <w:pPr>
        <w:numPr>
          <w:ilvl w:val="0"/>
          <w:numId w:val="34"/>
        </w:numPr>
        <w:tabs>
          <w:tab w:val="clear" w:pos="8505"/>
        </w:tabs>
        <w:ind w:left="0" w:right="1" w:firstLine="540"/>
        <w:rPr>
          <w:szCs w:val="28"/>
        </w:rPr>
      </w:pPr>
      <w:r w:rsidRPr="003F5D52">
        <w:rPr>
          <w:szCs w:val="28"/>
        </w:rPr>
        <w:t>Индивидуальная и коллективная языковая личность.</w:t>
      </w:r>
    </w:p>
    <w:p w:rsidR="008401B1" w:rsidRPr="003F5D52" w:rsidRDefault="008401B1" w:rsidP="008401B1">
      <w:pPr>
        <w:ind w:firstLine="540"/>
        <w:rPr>
          <w:szCs w:val="28"/>
        </w:rPr>
      </w:pPr>
      <w:r>
        <w:rPr>
          <w:szCs w:val="28"/>
        </w:rPr>
        <w:t>19</w:t>
      </w:r>
      <w:r w:rsidRPr="003F5D52">
        <w:rPr>
          <w:szCs w:val="28"/>
        </w:rPr>
        <w:t>. Относительность восприятия времени.</w:t>
      </w:r>
    </w:p>
    <w:p w:rsidR="008401B1" w:rsidRPr="003F5D52" w:rsidRDefault="008401B1" w:rsidP="008401B1">
      <w:pPr>
        <w:ind w:firstLine="540"/>
        <w:rPr>
          <w:szCs w:val="28"/>
        </w:rPr>
      </w:pPr>
      <w:r>
        <w:rPr>
          <w:szCs w:val="28"/>
        </w:rPr>
        <w:t>20</w:t>
      </w:r>
      <w:r w:rsidRPr="003F5D52">
        <w:rPr>
          <w:szCs w:val="28"/>
        </w:rPr>
        <w:t>. Различия в восприятии пространства.</w:t>
      </w:r>
    </w:p>
    <w:p w:rsidR="008401B1" w:rsidRPr="003F5D52" w:rsidRDefault="008401B1" w:rsidP="008401B1">
      <w:pPr>
        <w:ind w:firstLine="540"/>
        <w:rPr>
          <w:szCs w:val="28"/>
        </w:rPr>
      </w:pPr>
      <w:r>
        <w:rPr>
          <w:szCs w:val="28"/>
        </w:rPr>
        <w:t>21</w:t>
      </w:r>
      <w:r w:rsidRPr="003F5D52">
        <w:rPr>
          <w:szCs w:val="28"/>
        </w:rPr>
        <w:t>. Соответствие картин мира комуникантов как условие успешности межкультурного общения.</w:t>
      </w:r>
    </w:p>
    <w:p w:rsidR="008401B1" w:rsidRPr="003F5D52" w:rsidRDefault="008401B1" w:rsidP="008401B1">
      <w:pPr>
        <w:ind w:firstLine="540"/>
        <w:rPr>
          <w:szCs w:val="28"/>
        </w:rPr>
      </w:pPr>
      <w:r>
        <w:rPr>
          <w:szCs w:val="28"/>
        </w:rPr>
        <w:t>22</w:t>
      </w:r>
      <w:r w:rsidRPr="003F5D52">
        <w:rPr>
          <w:szCs w:val="28"/>
        </w:rPr>
        <w:t>. Проблема когнитивных стилей в процессе межкультурной коммуникации (эвокативный, дедуктивный и индуктивный стили).</w:t>
      </w:r>
    </w:p>
    <w:p w:rsidR="008401B1" w:rsidRPr="003F5D52" w:rsidRDefault="008401B1" w:rsidP="008401B1">
      <w:pPr>
        <w:ind w:firstLine="540"/>
        <w:rPr>
          <w:szCs w:val="28"/>
        </w:rPr>
      </w:pPr>
      <w:r>
        <w:rPr>
          <w:szCs w:val="28"/>
        </w:rPr>
        <w:t xml:space="preserve">23. </w:t>
      </w:r>
      <w:r w:rsidRPr="003F5D52">
        <w:rPr>
          <w:szCs w:val="28"/>
        </w:rPr>
        <w:t>Системы ценностей и оценок в различных культурах.</w:t>
      </w:r>
    </w:p>
    <w:p w:rsidR="008401B1" w:rsidRPr="003F5D52" w:rsidRDefault="008401B1" w:rsidP="008401B1">
      <w:pPr>
        <w:numPr>
          <w:ilvl w:val="0"/>
          <w:numId w:val="42"/>
        </w:numPr>
        <w:tabs>
          <w:tab w:val="clear" w:pos="8505"/>
        </w:tabs>
        <w:rPr>
          <w:szCs w:val="28"/>
        </w:rPr>
      </w:pPr>
      <w:r w:rsidRPr="003F5D52">
        <w:rPr>
          <w:szCs w:val="28"/>
        </w:rPr>
        <w:t>Понятие культурного концепта (Ю.С.Степанов).</w:t>
      </w:r>
    </w:p>
    <w:p w:rsidR="008401B1" w:rsidRPr="003F5D52" w:rsidRDefault="008401B1" w:rsidP="008401B1">
      <w:pPr>
        <w:numPr>
          <w:ilvl w:val="0"/>
          <w:numId w:val="42"/>
        </w:numPr>
        <w:tabs>
          <w:tab w:val="clear" w:pos="8505"/>
        </w:tabs>
        <w:ind w:left="0" w:firstLine="540"/>
        <w:rPr>
          <w:szCs w:val="28"/>
        </w:rPr>
      </w:pPr>
      <w:r w:rsidRPr="003F5D52">
        <w:rPr>
          <w:szCs w:val="28"/>
        </w:rPr>
        <w:t>Концептосфера языковой личности и ее национальная маркированность.</w:t>
      </w:r>
    </w:p>
    <w:p w:rsidR="008401B1" w:rsidRPr="003F5D52" w:rsidRDefault="008401B1" w:rsidP="008401B1">
      <w:pPr>
        <w:numPr>
          <w:ilvl w:val="0"/>
          <w:numId w:val="42"/>
        </w:numPr>
        <w:tabs>
          <w:tab w:val="clear" w:pos="8505"/>
        </w:tabs>
        <w:ind w:left="0" w:firstLine="540"/>
        <w:rPr>
          <w:szCs w:val="28"/>
        </w:rPr>
      </w:pPr>
      <w:r w:rsidRPr="003F5D52">
        <w:rPr>
          <w:szCs w:val="28"/>
        </w:rPr>
        <w:t>Ключевые концепты русской культуры ( в сравнении с культурой изучаемого языка).</w:t>
      </w:r>
    </w:p>
    <w:p w:rsidR="008401B1" w:rsidRPr="003F5D52" w:rsidRDefault="008401B1" w:rsidP="008401B1">
      <w:pPr>
        <w:numPr>
          <w:ilvl w:val="0"/>
          <w:numId w:val="42"/>
        </w:numPr>
        <w:tabs>
          <w:tab w:val="clear" w:pos="8505"/>
        </w:tabs>
        <w:ind w:left="0" w:firstLine="540"/>
        <w:rPr>
          <w:szCs w:val="28"/>
        </w:rPr>
      </w:pPr>
      <w:r w:rsidRPr="003F5D52">
        <w:rPr>
          <w:szCs w:val="28"/>
        </w:rPr>
        <w:t>Частичное пересечение и расхождение культурных концептов в межкультурной коммуникации.  Лакунарные концепты.</w:t>
      </w:r>
    </w:p>
    <w:p w:rsidR="008401B1" w:rsidRPr="003F5D52" w:rsidRDefault="008401B1" w:rsidP="008401B1">
      <w:pPr>
        <w:numPr>
          <w:ilvl w:val="0"/>
          <w:numId w:val="42"/>
        </w:numPr>
        <w:tabs>
          <w:tab w:val="clear" w:pos="8505"/>
        </w:tabs>
        <w:ind w:left="0" w:firstLine="539"/>
        <w:rPr>
          <w:szCs w:val="28"/>
        </w:rPr>
      </w:pPr>
      <w:r w:rsidRPr="003F5D52">
        <w:rPr>
          <w:szCs w:val="28"/>
        </w:rPr>
        <w:t>Необходимость «состыковки» концептов/концептосфер взаимодействующих лингвокультур.</w:t>
      </w:r>
    </w:p>
    <w:p w:rsidR="008401B1" w:rsidRPr="003F5D52" w:rsidRDefault="008401B1" w:rsidP="008401B1">
      <w:pPr>
        <w:pStyle w:val="af"/>
        <w:numPr>
          <w:ilvl w:val="0"/>
          <w:numId w:val="42"/>
        </w:numPr>
        <w:tabs>
          <w:tab w:val="clear" w:pos="8505"/>
        </w:tabs>
        <w:spacing w:after="0"/>
        <w:ind w:left="0" w:firstLine="539"/>
        <w:rPr>
          <w:szCs w:val="28"/>
        </w:rPr>
      </w:pPr>
      <w:r w:rsidRPr="003F5D52">
        <w:rPr>
          <w:szCs w:val="28"/>
        </w:rPr>
        <w:t>Сущность понятия «невербальное общение».</w:t>
      </w:r>
    </w:p>
    <w:p w:rsidR="008401B1" w:rsidRPr="003F5D52" w:rsidRDefault="008401B1" w:rsidP="008401B1">
      <w:pPr>
        <w:pStyle w:val="af"/>
        <w:numPr>
          <w:ilvl w:val="0"/>
          <w:numId w:val="42"/>
        </w:numPr>
        <w:tabs>
          <w:tab w:val="clear" w:pos="8505"/>
        </w:tabs>
        <w:spacing w:after="0"/>
        <w:ind w:left="0" w:firstLine="539"/>
        <w:rPr>
          <w:szCs w:val="28"/>
        </w:rPr>
      </w:pPr>
      <w:r w:rsidRPr="003F5D52">
        <w:rPr>
          <w:szCs w:val="28"/>
        </w:rPr>
        <w:t>Основные составляющие невербального общения (проксемика, кинесика, ольфакторное и тактильное взаимодействие, использование паралингвистических средств, контакт глазами).</w:t>
      </w:r>
    </w:p>
    <w:p w:rsidR="008401B1" w:rsidRPr="003F5D52" w:rsidRDefault="008401B1" w:rsidP="008401B1">
      <w:pPr>
        <w:numPr>
          <w:ilvl w:val="0"/>
          <w:numId w:val="42"/>
        </w:numPr>
        <w:tabs>
          <w:tab w:val="clear" w:pos="8505"/>
        </w:tabs>
        <w:ind w:left="0" w:firstLine="539"/>
        <w:rPr>
          <w:szCs w:val="28"/>
        </w:rPr>
      </w:pPr>
      <w:r w:rsidRPr="003F5D52">
        <w:rPr>
          <w:szCs w:val="28"/>
        </w:rPr>
        <w:t>Проблема соотношения вербального и невербального компонента в процессе МКК.</w:t>
      </w:r>
    </w:p>
    <w:p w:rsidR="008401B1" w:rsidRPr="003F5D52" w:rsidRDefault="008401B1" w:rsidP="008401B1">
      <w:pPr>
        <w:numPr>
          <w:ilvl w:val="0"/>
          <w:numId w:val="42"/>
        </w:numPr>
        <w:tabs>
          <w:tab w:val="clear" w:pos="8505"/>
        </w:tabs>
        <w:ind w:left="0" w:firstLine="539"/>
        <w:rPr>
          <w:szCs w:val="28"/>
        </w:rPr>
      </w:pPr>
      <w:r w:rsidRPr="003F5D52">
        <w:rPr>
          <w:szCs w:val="28"/>
        </w:rPr>
        <w:t>Проблема коммуникативного стиля в межкультурной коммуникации. Особенности молчания, прямого/непрямого стиля коммуникации в разных культурах.</w:t>
      </w:r>
    </w:p>
    <w:p w:rsidR="008401B1" w:rsidRPr="003F5D52" w:rsidRDefault="008401B1" w:rsidP="008401B1">
      <w:pPr>
        <w:numPr>
          <w:ilvl w:val="0"/>
          <w:numId w:val="42"/>
        </w:numPr>
        <w:tabs>
          <w:tab w:val="clear" w:pos="8505"/>
        </w:tabs>
        <w:ind w:left="0" w:firstLine="539"/>
        <w:rPr>
          <w:szCs w:val="28"/>
        </w:rPr>
      </w:pPr>
      <w:r w:rsidRPr="003F5D52">
        <w:rPr>
          <w:szCs w:val="28"/>
        </w:rPr>
        <w:t>Специфика использования сжатого, точного и детализированного стилей в МКК. Культурные закономерности чередования реплик.</w:t>
      </w:r>
    </w:p>
    <w:p w:rsidR="008401B1" w:rsidRPr="003F5D52" w:rsidRDefault="008401B1" w:rsidP="008401B1">
      <w:pPr>
        <w:numPr>
          <w:ilvl w:val="0"/>
          <w:numId w:val="42"/>
        </w:numPr>
        <w:tabs>
          <w:tab w:val="clear" w:pos="8505"/>
        </w:tabs>
        <w:ind w:left="0" w:firstLine="539"/>
        <w:rPr>
          <w:i/>
          <w:szCs w:val="28"/>
        </w:rPr>
      </w:pPr>
      <w:r w:rsidRPr="003F5D52">
        <w:rPr>
          <w:szCs w:val="28"/>
        </w:rPr>
        <w:t>Особенности стратегии убеждения в разных культурах: личностно-ориентированная и контекстно-обусловленая, инструментальная и интуитивно-аффективная стратегии.</w:t>
      </w:r>
    </w:p>
    <w:p w:rsidR="008401B1" w:rsidRPr="003F5D52" w:rsidRDefault="008401B1" w:rsidP="008401B1">
      <w:pPr>
        <w:pStyle w:val="af"/>
        <w:numPr>
          <w:ilvl w:val="0"/>
          <w:numId w:val="42"/>
        </w:numPr>
        <w:tabs>
          <w:tab w:val="clear" w:pos="8505"/>
        </w:tabs>
        <w:spacing w:after="0"/>
        <w:ind w:left="0" w:firstLine="540"/>
        <w:rPr>
          <w:szCs w:val="28"/>
        </w:rPr>
      </w:pPr>
      <w:r w:rsidRPr="003F5D52">
        <w:rPr>
          <w:szCs w:val="28"/>
        </w:rPr>
        <w:t xml:space="preserve">Проблема культурной идентичности. Социальные, этнические и прочие факторы в МКК. </w:t>
      </w:r>
    </w:p>
    <w:p w:rsidR="008401B1" w:rsidRPr="003F5D52" w:rsidRDefault="008401B1" w:rsidP="008401B1">
      <w:pPr>
        <w:pStyle w:val="af"/>
        <w:numPr>
          <w:ilvl w:val="0"/>
          <w:numId w:val="42"/>
        </w:numPr>
        <w:tabs>
          <w:tab w:val="clear" w:pos="8505"/>
        </w:tabs>
        <w:spacing w:after="0"/>
        <w:ind w:left="0" w:firstLine="540"/>
        <w:rPr>
          <w:szCs w:val="28"/>
        </w:rPr>
      </w:pPr>
      <w:r w:rsidRPr="003F5D52">
        <w:rPr>
          <w:szCs w:val="28"/>
        </w:rPr>
        <w:t xml:space="preserve">Динамика процесса адаптации к другой культуре. </w:t>
      </w:r>
    </w:p>
    <w:p w:rsidR="008401B1" w:rsidRPr="003F5D52" w:rsidRDefault="008401B1" w:rsidP="008401B1">
      <w:pPr>
        <w:pStyle w:val="af"/>
        <w:numPr>
          <w:ilvl w:val="0"/>
          <w:numId w:val="42"/>
        </w:numPr>
        <w:tabs>
          <w:tab w:val="clear" w:pos="8505"/>
        </w:tabs>
        <w:spacing w:after="0"/>
        <w:ind w:left="0" w:firstLine="540"/>
        <w:rPr>
          <w:szCs w:val="28"/>
        </w:rPr>
      </w:pPr>
      <w:r w:rsidRPr="003F5D52">
        <w:rPr>
          <w:szCs w:val="28"/>
        </w:rPr>
        <w:t>Межкультурные конфликты, их природа и причины  возникновения.</w:t>
      </w:r>
    </w:p>
    <w:p w:rsidR="008401B1" w:rsidRPr="003F5D52" w:rsidRDefault="008401B1" w:rsidP="008401B1">
      <w:pPr>
        <w:pStyle w:val="af"/>
        <w:numPr>
          <w:ilvl w:val="0"/>
          <w:numId w:val="42"/>
        </w:numPr>
        <w:tabs>
          <w:tab w:val="clear" w:pos="8505"/>
        </w:tabs>
        <w:spacing w:after="0"/>
        <w:ind w:left="0" w:firstLine="540"/>
        <w:rPr>
          <w:szCs w:val="28"/>
        </w:rPr>
      </w:pPr>
      <w:r w:rsidRPr="003F5D52">
        <w:rPr>
          <w:szCs w:val="28"/>
        </w:rPr>
        <w:t>Культурно обусловленные модели конфликтного поведения ( в соответствии с классификациями Г.Триандиса, Г.Хофстеде, Э.Холла).</w:t>
      </w:r>
    </w:p>
    <w:p w:rsidR="008401B1" w:rsidRPr="003F5D52" w:rsidRDefault="008401B1" w:rsidP="008401B1">
      <w:pPr>
        <w:pStyle w:val="af"/>
        <w:numPr>
          <w:ilvl w:val="0"/>
          <w:numId w:val="42"/>
        </w:numPr>
        <w:tabs>
          <w:tab w:val="clear" w:pos="8505"/>
        </w:tabs>
        <w:spacing w:after="0"/>
        <w:ind w:left="0" w:firstLine="540"/>
        <w:rPr>
          <w:szCs w:val="28"/>
        </w:rPr>
      </w:pPr>
      <w:r w:rsidRPr="003F5D52">
        <w:rPr>
          <w:szCs w:val="28"/>
        </w:rPr>
        <w:t>Проблема управления конфликтом. Способы выхода из конфликта. Идеология мультикультуризма как основа мирного разрешения межкультурного конфликта.</w:t>
      </w:r>
    </w:p>
    <w:p w:rsidR="008401B1" w:rsidRPr="003F5D52" w:rsidRDefault="008401B1" w:rsidP="008401B1">
      <w:pPr>
        <w:pStyle w:val="af"/>
        <w:numPr>
          <w:ilvl w:val="0"/>
          <w:numId w:val="42"/>
        </w:numPr>
        <w:tabs>
          <w:tab w:val="clear" w:pos="8505"/>
        </w:tabs>
        <w:spacing w:after="0"/>
        <w:ind w:left="0" w:firstLine="540"/>
        <w:rPr>
          <w:szCs w:val="28"/>
        </w:rPr>
      </w:pPr>
      <w:r w:rsidRPr="003F5D52">
        <w:rPr>
          <w:szCs w:val="28"/>
        </w:rPr>
        <w:t>Способы формирования позитивного отношения к иным культурам, признание ценностей культурного многообразия современного мира. Межкультурная толерантность</w:t>
      </w:r>
      <w:r w:rsidRPr="003F5D52">
        <w:rPr>
          <w:b/>
          <w:szCs w:val="28"/>
        </w:rPr>
        <w:t>.</w:t>
      </w:r>
    </w:p>
    <w:p w:rsidR="00D03797" w:rsidRDefault="00D03797">
      <w:pPr>
        <w:sectPr w:rsidR="00D03797" w:rsidSect="008E6FDF">
          <w:pgSz w:w="11906" w:h="16838" w:code="9"/>
          <w:pgMar w:top="1418" w:right="1247" w:bottom="1247" w:left="1247" w:header="720" w:footer="720" w:gutter="0"/>
          <w:pgNumType w:start="1"/>
          <w:cols w:space="720"/>
          <w:titlePg/>
        </w:sectPr>
      </w:pPr>
    </w:p>
    <w:p w:rsidR="00D03797" w:rsidRDefault="00D03797" w:rsidP="00D03797">
      <w:pPr>
        <w:ind w:firstLine="0"/>
        <w:jc w:val="center"/>
      </w:pPr>
    </w:p>
    <w:p w:rsidR="00D03797" w:rsidRDefault="00D03797" w:rsidP="00D03797">
      <w:pPr>
        <w:ind w:firstLine="0"/>
        <w:jc w:val="center"/>
      </w:pPr>
    </w:p>
    <w:p w:rsidR="00D03797" w:rsidRDefault="00D03797" w:rsidP="00D03797">
      <w:pPr>
        <w:ind w:firstLine="0"/>
        <w:jc w:val="center"/>
      </w:pPr>
    </w:p>
    <w:p w:rsidR="00D03797" w:rsidRDefault="00D03797" w:rsidP="00D03797">
      <w:pPr>
        <w:ind w:firstLine="0"/>
        <w:jc w:val="center"/>
      </w:pPr>
    </w:p>
    <w:p w:rsidR="00D03797" w:rsidRDefault="00D03797" w:rsidP="00D03797">
      <w:pPr>
        <w:ind w:firstLine="0"/>
        <w:jc w:val="center"/>
      </w:pPr>
    </w:p>
    <w:p w:rsidR="00D03797" w:rsidRDefault="00D03797" w:rsidP="00D03797">
      <w:pPr>
        <w:ind w:firstLine="0"/>
        <w:jc w:val="center"/>
      </w:pPr>
    </w:p>
    <w:p w:rsidR="00D03797" w:rsidRDefault="00D03797" w:rsidP="00D03797">
      <w:pPr>
        <w:ind w:firstLine="0"/>
        <w:jc w:val="center"/>
      </w:pPr>
    </w:p>
    <w:p w:rsidR="00D03797" w:rsidRDefault="00D03797" w:rsidP="00D03797">
      <w:pPr>
        <w:ind w:firstLine="0"/>
        <w:jc w:val="center"/>
      </w:pPr>
    </w:p>
    <w:p w:rsidR="00D03797" w:rsidRDefault="00D03797" w:rsidP="00D03797">
      <w:pPr>
        <w:ind w:firstLine="0"/>
        <w:jc w:val="center"/>
      </w:pPr>
    </w:p>
    <w:p w:rsidR="00D03797" w:rsidRDefault="00D03797" w:rsidP="00D03797">
      <w:pPr>
        <w:ind w:firstLine="0"/>
        <w:jc w:val="center"/>
      </w:pPr>
    </w:p>
    <w:p w:rsidR="00D03797" w:rsidRDefault="00D03797" w:rsidP="00D03797">
      <w:pPr>
        <w:ind w:firstLine="0"/>
        <w:jc w:val="center"/>
      </w:pPr>
    </w:p>
    <w:p w:rsidR="00D03797" w:rsidRDefault="00D03797" w:rsidP="00D03797">
      <w:pPr>
        <w:ind w:firstLine="0"/>
        <w:jc w:val="center"/>
      </w:pPr>
    </w:p>
    <w:p w:rsidR="00D03797" w:rsidRDefault="00D03797" w:rsidP="00D03797">
      <w:pPr>
        <w:tabs>
          <w:tab w:val="clear" w:pos="8505"/>
        </w:tabs>
        <w:ind w:firstLine="0"/>
        <w:jc w:val="center"/>
      </w:pPr>
    </w:p>
    <w:p w:rsidR="00D03797" w:rsidRDefault="00D03797" w:rsidP="00D03797">
      <w:pPr>
        <w:tabs>
          <w:tab w:val="clear" w:pos="8505"/>
        </w:tabs>
        <w:ind w:firstLine="0"/>
        <w:jc w:val="center"/>
      </w:pPr>
      <w:r>
        <w:t>Учебное издание</w:t>
      </w:r>
    </w:p>
    <w:p w:rsidR="00D03797" w:rsidRDefault="00D03797" w:rsidP="00D03797">
      <w:pPr>
        <w:tabs>
          <w:tab w:val="clear" w:pos="8505"/>
        </w:tabs>
        <w:ind w:firstLine="0"/>
        <w:jc w:val="center"/>
      </w:pPr>
    </w:p>
    <w:p w:rsidR="00D03797" w:rsidRDefault="004F6AE0" w:rsidP="00D03797">
      <w:pPr>
        <w:tabs>
          <w:tab w:val="clear" w:pos="8505"/>
        </w:tabs>
        <w:ind w:firstLine="0"/>
        <w:jc w:val="center"/>
      </w:pPr>
      <w:r>
        <w:t>Покровская Елена Михайловна</w:t>
      </w:r>
    </w:p>
    <w:p w:rsidR="00D03797" w:rsidRDefault="00D03797" w:rsidP="00D03797">
      <w:pPr>
        <w:tabs>
          <w:tab w:val="clear" w:pos="8505"/>
        </w:tabs>
        <w:ind w:firstLine="0"/>
        <w:jc w:val="center"/>
      </w:pPr>
    </w:p>
    <w:p w:rsidR="00D03797" w:rsidRDefault="00CA2C28" w:rsidP="00D03797">
      <w:pPr>
        <w:tabs>
          <w:tab w:val="clear" w:pos="8505"/>
        </w:tabs>
        <w:ind w:firstLine="0"/>
        <w:jc w:val="center"/>
        <w:rPr>
          <w:b/>
        </w:rPr>
      </w:pPr>
      <w:r>
        <w:rPr>
          <w:b/>
        </w:rPr>
        <w:t>Основы межкультурной коммуникации</w:t>
      </w:r>
    </w:p>
    <w:p w:rsidR="00D03797" w:rsidRDefault="00D03797" w:rsidP="00D03797">
      <w:pPr>
        <w:tabs>
          <w:tab w:val="clear" w:pos="8505"/>
        </w:tabs>
        <w:ind w:firstLine="0"/>
        <w:jc w:val="center"/>
      </w:pPr>
    </w:p>
    <w:p w:rsidR="00D03797" w:rsidRDefault="004F6AE0" w:rsidP="00D03797">
      <w:pPr>
        <w:tabs>
          <w:tab w:val="clear" w:pos="8505"/>
        </w:tabs>
        <w:ind w:firstLine="0"/>
        <w:jc w:val="center"/>
      </w:pPr>
      <w:r>
        <w:t xml:space="preserve">Методические указания </w:t>
      </w:r>
      <w:r w:rsidR="00D03797">
        <w:t xml:space="preserve"> по </w:t>
      </w:r>
      <w:r w:rsidR="00FD26BE">
        <w:t>семинарам</w:t>
      </w:r>
      <w:r w:rsidR="00D03797">
        <w:t xml:space="preserve"> </w:t>
      </w:r>
    </w:p>
    <w:p w:rsidR="00D03797" w:rsidRDefault="00D03797" w:rsidP="00D03797">
      <w:pPr>
        <w:tabs>
          <w:tab w:val="clear" w:pos="8505"/>
        </w:tabs>
        <w:ind w:firstLine="0"/>
        <w:jc w:val="center"/>
      </w:pPr>
    </w:p>
    <w:p w:rsidR="00D03797" w:rsidRDefault="00D03797" w:rsidP="00D03797">
      <w:pPr>
        <w:tabs>
          <w:tab w:val="clear" w:pos="8505"/>
        </w:tabs>
        <w:ind w:firstLine="0"/>
        <w:jc w:val="center"/>
      </w:pPr>
    </w:p>
    <w:p w:rsidR="00D03797" w:rsidRDefault="00D03797" w:rsidP="00D03797">
      <w:pPr>
        <w:tabs>
          <w:tab w:val="clear" w:pos="8505"/>
        </w:tabs>
        <w:ind w:firstLine="0"/>
        <w:jc w:val="center"/>
      </w:pPr>
    </w:p>
    <w:p w:rsidR="00D03797" w:rsidRDefault="00D03797" w:rsidP="00D03797">
      <w:pPr>
        <w:tabs>
          <w:tab w:val="clear" w:pos="8505"/>
        </w:tabs>
        <w:ind w:firstLine="0"/>
        <w:jc w:val="center"/>
      </w:pPr>
    </w:p>
    <w:p w:rsidR="00D03797" w:rsidRDefault="00D03797" w:rsidP="00D03797">
      <w:pPr>
        <w:tabs>
          <w:tab w:val="clear" w:pos="8505"/>
        </w:tabs>
        <w:ind w:firstLine="0"/>
        <w:jc w:val="center"/>
      </w:pPr>
    </w:p>
    <w:p w:rsidR="00D03797" w:rsidRDefault="00D03797" w:rsidP="00D03797">
      <w:pPr>
        <w:tabs>
          <w:tab w:val="clear" w:pos="8505"/>
        </w:tabs>
        <w:ind w:firstLine="0"/>
        <w:jc w:val="center"/>
      </w:pPr>
    </w:p>
    <w:p w:rsidR="00D03797" w:rsidRDefault="00D03797" w:rsidP="00D03797">
      <w:pPr>
        <w:tabs>
          <w:tab w:val="clear" w:pos="8505"/>
        </w:tabs>
        <w:ind w:firstLine="0"/>
        <w:jc w:val="center"/>
      </w:pPr>
      <w:r>
        <w:t>Формат 60</w:t>
      </w:r>
      <w:r>
        <w:sym w:font="Symbol" w:char="F0B4"/>
      </w:r>
      <w:r>
        <w:t xml:space="preserve">84 1/16. Усл. печ. л. </w:t>
      </w:r>
    </w:p>
    <w:p w:rsidR="00D03797" w:rsidRDefault="00D03797" w:rsidP="00D03797">
      <w:pPr>
        <w:tabs>
          <w:tab w:val="clear" w:pos="8505"/>
        </w:tabs>
        <w:ind w:firstLine="0"/>
        <w:jc w:val="center"/>
      </w:pPr>
      <w:r>
        <w:t xml:space="preserve">Тираж 200 экз. Заказ </w:t>
      </w:r>
    </w:p>
    <w:p w:rsidR="00D03797" w:rsidRDefault="00D03797" w:rsidP="00D03797">
      <w:pPr>
        <w:tabs>
          <w:tab w:val="clear" w:pos="8505"/>
        </w:tabs>
        <w:ind w:firstLine="0"/>
        <w:jc w:val="center"/>
      </w:pPr>
      <w:r>
        <w:t>Отпечатано в Томском государственном университете</w:t>
      </w:r>
    </w:p>
    <w:p w:rsidR="00D03797" w:rsidRDefault="00D03797" w:rsidP="00D03797">
      <w:pPr>
        <w:tabs>
          <w:tab w:val="clear" w:pos="8505"/>
        </w:tabs>
        <w:ind w:firstLine="0"/>
        <w:jc w:val="center"/>
      </w:pPr>
      <w:r>
        <w:t>систем управления и радиоэлектроники.</w:t>
      </w:r>
    </w:p>
    <w:p w:rsidR="00D0084A" w:rsidRDefault="00D03797" w:rsidP="00D03797">
      <w:pPr>
        <w:tabs>
          <w:tab w:val="clear" w:pos="8505"/>
        </w:tabs>
        <w:jc w:val="center"/>
      </w:pPr>
      <w:r>
        <w:t>634050, Томск, пр. Ленина, 40.  Тел. (3822) 533018.</w:t>
      </w:r>
      <w:bookmarkStart w:id="16" w:name="_GoBack"/>
      <w:bookmarkEnd w:id="16"/>
    </w:p>
    <w:sectPr w:rsidR="00D0084A" w:rsidSect="008E6FDF">
      <w:pgSz w:w="11906" w:h="16838" w:code="9"/>
      <w:pgMar w:top="1418" w:right="1247" w:bottom="1247" w:left="124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759" w:rsidRDefault="00CF2759">
      <w:r>
        <w:separator/>
      </w:r>
    </w:p>
  </w:endnote>
  <w:endnote w:type="continuationSeparator" w:id="0">
    <w:p w:rsidR="00CF2759" w:rsidRDefault="00CF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759" w:rsidRDefault="00CF2759">
      <w:r>
        <w:separator/>
      </w:r>
    </w:p>
  </w:footnote>
  <w:footnote w:type="continuationSeparator" w:id="0">
    <w:p w:rsidR="00CF2759" w:rsidRDefault="00CF2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4B7" w:rsidRDefault="007D74B7">
    <w:pPr>
      <w:pStyle w:val="a5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7D74B7" w:rsidRDefault="007D74B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4B7" w:rsidRDefault="007D74B7">
    <w:pPr>
      <w:pStyle w:val="a5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787DA3">
      <w:rPr>
        <w:noProof/>
      </w:rPr>
      <w:t>3</w:t>
    </w:r>
    <w:r>
      <w:fldChar w:fldCharType="end"/>
    </w:r>
  </w:p>
  <w:p w:rsidR="007D74B7" w:rsidRDefault="007D74B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87B93"/>
    <w:multiLevelType w:val="hybridMultilevel"/>
    <w:tmpl w:val="B6346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A385B"/>
    <w:multiLevelType w:val="hybridMultilevel"/>
    <w:tmpl w:val="7932DD3C"/>
    <w:lvl w:ilvl="0" w:tplc="72A8F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0F0181"/>
    <w:multiLevelType w:val="hybridMultilevel"/>
    <w:tmpl w:val="1FA66BF2"/>
    <w:lvl w:ilvl="0" w:tplc="AB0A1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467055"/>
    <w:multiLevelType w:val="hybridMultilevel"/>
    <w:tmpl w:val="CBD65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24CDA"/>
    <w:multiLevelType w:val="multilevel"/>
    <w:tmpl w:val="D11E2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1B413E2B"/>
    <w:multiLevelType w:val="multilevel"/>
    <w:tmpl w:val="059A5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1F9F4F72"/>
    <w:multiLevelType w:val="hybridMultilevel"/>
    <w:tmpl w:val="64580112"/>
    <w:lvl w:ilvl="0" w:tplc="42E84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CA2B78"/>
    <w:multiLevelType w:val="hybridMultilevel"/>
    <w:tmpl w:val="6DC20C54"/>
    <w:lvl w:ilvl="0" w:tplc="4D96F70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851360"/>
    <w:multiLevelType w:val="hybridMultilevel"/>
    <w:tmpl w:val="AE14D5D4"/>
    <w:lvl w:ilvl="0" w:tplc="AC1AF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902E10"/>
    <w:multiLevelType w:val="singleLevel"/>
    <w:tmpl w:val="93B04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0">
    <w:nsid w:val="32BA3F5E"/>
    <w:multiLevelType w:val="hybridMultilevel"/>
    <w:tmpl w:val="1CAC6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9653D"/>
    <w:multiLevelType w:val="hybridMultilevel"/>
    <w:tmpl w:val="EDDEDFBE"/>
    <w:lvl w:ilvl="0" w:tplc="2DE299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C76E0"/>
    <w:multiLevelType w:val="hybridMultilevel"/>
    <w:tmpl w:val="79BA4BB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3CD90AC9"/>
    <w:multiLevelType w:val="hybridMultilevel"/>
    <w:tmpl w:val="819A7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0B1E00"/>
    <w:multiLevelType w:val="hybridMultilevel"/>
    <w:tmpl w:val="0A40A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A1C09"/>
    <w:multiLevelType w:val="hybridMultilevel"/>
    <w:tmpl w:val="9E98D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C7CCA"/>
    <w:multiLevelType w:val="hybridMultilevel"/>
    <w:tmpl w:val="70B403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7F5B46"/>
    <w:multiLevelType w:val="hybridMultilevel"/>
    <w:tmpl w:val="42D079F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6101F67"/>
    <w:multiLevelType w:val="hybridMultilevel"/>
    <w:tmpl w:val="6C848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ED029C"/>
    <w:multiLevelType w:val="hybridMultilevel"/>
    <w:tmpl w:val="8604D8D0"/>
    <w:lvl w:ilvl="0" w:tplc="5B648BB4">
      <w:start w:val="5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D4E3BA0"/>
    <w:multiLevelType w:val="multilevel"/>
    <w:tmpl w:val="42449F1A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53"/>
        </w:tabs>
        <w:ind w:left="105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6"/>
        </w:tabs>
        <w:ind w:left="132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99"/>
        </w:tabs>
        <w:ind w:left="1599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72"/>
        </w:tabs>
        <w:ind w:left="2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51"/>
        </w:tabs>
        <w:ind w:left="33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24"/>
        </w:tabs>
        <w:ind w:left="3624" w:hanging="1440"/>
      </w:pPr>
      <w:rPr>
        <w:rFonts w:hint="default"/>
      </w:rPr>
    </w:lvl>
  </w:abstractNum>
  <w:abstractNum w:abstractNumId="21">
    <w:nsid w:val="613F01D1"/>
    <w:multiLevelType w:val="hybridMultilevel"/>
    <w:tmpl w:val="6ACCA352"/>
    <w:lvl w:ilvl="0" w:tplc="DF94F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A551BA0"/>
    <w:multiLevelType w:val="hybridMultilevel"/>
    <w:tmpl w:val="4D58B7A8"/>
    <w:lvl w:ilvl="0" w:tplc="3B6E5E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E557423"/>
    <w:multiLevelType w:val="multilevel"/>
    <w:tmpl w:val="B114EB5A"/>
    <w:lvl w:ilvl="0">
      <w:start w:val="1"/>
      <w:numFmt w:val="decimal"/>
      <w:pStyle w:val="1"/>
      <w:lvlText w:val="%1"/>
      <w:lvlJc w:val="left"/>
      <w:pPr>
        <w:tabs>
          <w:tab w:val="num" w:pos="1141"/>
        </w:tabs>
        <w:ind w:left="1141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>
    <w:nsid w:val="72AF01FB"/>
    <w:multiLevelType w:val="hybridMultilevel"/>
    <w:tmpl w:val="95B258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2E75EB4"/>
    <w:multiLevelType w:val="hybridMultilevel"/>
    <w:tmpl w:val="E0C0AFBC"/>
    <w:lvl w:ilvl="0" w:tplc="7348F8AE">
      <w:start w:val="24"/>
      <w:numFmt w:val="decimal"/>
      <w:lvlText w:val="%1."/>
      <w:lvlJc w:val="left"/>
      <w:pPr>
        <w:ind w:left="915" w:hanging="3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3"/>
  </w:num>
  <w:num w:numId="2">
    <w:abstractNumId w:val="23"/>
  </w:num>
  <w:num w:numId="3">
    <w:abstractNumId w:val="23"/>
  </w:num>
  <w:num w:numId="4">
    <w:abstractNumId w:val="23"/>
  </w:num>
  <w:num w:numId="5">
    <w:abstractNumId w:val="23"/>
  </w:num>
  <w:num w:numId="6">
    <w:abstractNumId w:val="23"/>
  </w:num>
  <w:num w:numId="7">
    <w:abstractNumId w:val="5"/>
  </w:num>
  <w:num w:numId="8">
    <w:abstractNumId w:val="4"/>
  </w:num>
  <w:num w:numId="9">
    <w:abstractNumId w:val="23"/>
  </w:num>
  <w:num w:numId="10">
    <w:abstractNumId w:val="23"/>
  </w:num>
  <w:num w:numId="11">
    <w:abstractNumId w:val="23"/>
  </w:num>
  <w:num w:numId="12">
    <w:abstractNumId w:val="23"/>
  </w:num>
  <w:num w:numId="13">
    <w:abstractNumId w:val="23"/>
  </w:num>
  <w:num w:numId="14">
    <w:abstractNumId w:val="23"/>
  </w:num>
  <w:num w:numId="15">
    <w:abstractNumId w:val="23"/>
  </w:num>
  <w:num w:numId="16">
    <w:abstractNumId w:val="23"/>
  </w:num>
  <w:num w:numId="17">
    <w:abstractNumId w:val="23"/>
  </w:num>
  <w:num w:numId="18">
    <w:abstractNumId w:val="23"/>
  </w:num>
  <w:num w:numId="19">
    <w:abstractNumId w:val="23"/>
  </w:num>
  <w:num w:numId="20">
    <w:abstractNumId w:val="20"/>
  </w:num>
  <w:num w:numId="21">
    <w:abstractNumId w:val="9"/>
  </w:num>
  <w:num w:numId="22">
    <w:abstractNumId w:val="10"/>
  </w:num>
  <w:num w:numId="23">
    <w:abstractNumId w:val="17"/>
  </w:num>
  <w:num w:numId="24">
    <w:abstractNumId w:val="15"/>
  </w:num>
  <w:num w:numId="25">
    <w:abstractNumId w:val="14"/>
  </w:num>
  <w:num w:numId="26">
    <w:abstractNumId w:val="0"/>
  </w:num>
  <w:num w:numId="27">
    <w:abstractNumId w:val="24"/>
  </w:num>
  <w:num w:numId="28">
    <w:abstractNumId w:val="3"/>
  </w:num>
  <w:num w:numId="29">
    <w:abstractNumId w:val="12"/>
  </w:num>
  <w:num w:numId="30">
    <w:abstractNumId w:val="19"/>
  </w:num>
  <w:num w:numId="31">
    <w:abstractNumId w:val="2"/>
  </w:num>
  <w:num w:numId="32">
    <w:abstractNumId w:val="21"/>
  </w:num>
  <w:num w:numId="33">
    <w:abstractNumId w:val="18"/>
  </w:num>
  <w:num w:numId="34">
    <w:abstractNumId w:val="22"/>
  </w:num>
  <w:num w:numId="35">
    <w:abstractNumId w:val="11"/>
  </w:num>
  <w:num w:numId="36">
    <w:abstractNumId w:val="8"/>
  </w:num>
  <w:num w:numId="37">
    <w:abstractNumId w:val="1"/>
  </w:num>
  <w:num w:numId="38">
    <w:abstractNumId w:val="6"/>
  </w:num>
  <w:num w:numId="39">
    <w:abstractNumId w:val="13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63D7"/>
    <w:rsid w:val="00004772"/>
    <w:rsid w:val="00004A0E"/>
    <w:rsid w:val="00005F90"/>
    <w:rsid w:val="00011EB0"/>
    <w:rsid w:val="0001466E"/>
    <w:rsid w:val="00016806"/>
    <w:rsid w:val="00023EFF"/>
    <w:rsid w:val="000264F0"/>
    <w:rsid w:val="00034B24"/>
    <w:rsid w:val="00051926"/>
    <w:rsid w:val="00067FA5"/>
    <w:rsid w:val="0008677B"/>
    <w:rsid w:val="0009289C"/>
    <w:rsid w:val="000939D0"/>
    <w:rsid w:val="00094E3F"/>
    <w:rsid w:val="00097324"/>
    <w:rsid w:val="000B25E2"/>
    <w:rsid w:val="000D356D"/>
    <w:rsid w:val="000E62A3"/>
    <w:rsid w:val="000E7493"/>
    <w:rsid w:val="000F3B49"/>
    <w:rsid w:val="000F57C7"/>
    <w:rsid w:val="00102953"/>
    <w:rsid w:val="001032B4"/>
    <w:rsid w:val="0010459C"/>
    <w:rsid w:val="00120107"/>
    <w:rsid w:val="00123220"/>
    <w:rsid w:val="00126503"/>
    <w:rsid w:val="00126C60"/>
    <w:rsid w:val="001476EF"/>
    <w:rsid w:val="0014778B"/>
    <w:rsid w:val="00150D21"/>
    <w:rsid w:val="00151B1C"/>
    <w:rsid w:val="00155B70"/>
    <w:rsid w:val="001564F8"/>
    <w:rsid w:val="00156EAF"/>
    <w:rsid w:val="0016471F"/>
    <w:rsid w:val="0016474F"/>
    <w:rsid w:val="00164E5B"/>
    <w:rsid w:val="00166817"/>
    <w:rsid w:val="0017041A"/>
    <w:rsid w:val="001749E5"/>
    <w:rsid w:val="00180317"/>
    <w:rsid w:val="00180B03"/>
    <w:rsid w:val="00184A85"/>
    <w:rsid w:val="00187965"/>
    <w:rsid w:val="001A007E"/>
    <w:rsid w:val="001A29CF"/>
    <w:rsid w:val="001A3179"/>
    <w:rsid w:val="001B2DB7"/>
    <w:rsid w:val="001B38D5"/>
    <w:rsid w:val="001D1F0D"/>
    <w:rsid w:val="001E600D"/>
    <w:rsid w:val="001F1068"/>
    <w:rsid w:val="001F2644"/>
    <w:rsid w:val="001F641D"/>
    <w:rsid w:val="002034BA"/>
    <w:rsid w:val="002050AF"/>
    <w:rsid w:val="00211C6A"/>
    <w:rsid w:val="0021389C"/>
    <w:rsid w:val="0021529D"/>
    <w:rsid w:val="00216B86"/>
    <w:rsid w:val="00216DF0"/>
    <w:rsid w:val="00222D0A"/>
    <w:rsid w:val="0023303E"/>
    <w:rsid w:val="00233695"/>
    <w:rsid w:val="00234851"/>
    <w:rsid w:val="00241B1E"/>
    <w:rsid w:val="00243CDD"/>
    <w:rsid w:val="00245641"/>
    <w:rsid w:val="00245A97"/>
    <w:rsid w:val="00246D28"/>
    <w:rsid w:val="00251D5C"/>
    <w:rsid w:val="00262BFB"/>
    <w:rsid w:val="00273AF4"/>
    <w:rsid w:val="00274037"/>
    <w:rsid w:val="00274541"/>
    <w:rsid w:val="0027489D"/>
    <w:rsid w:val="00291566"/>
    <w:rsid w:val="002B262D"/>
    <w:rsid w:val="002D37E4"/>
    <w:rsid w:val="002F27DA"/>
    <w:rsid w:val="003012B1"/>
    <w:rsid w:val="003026E6"/>
    <w:rsid w:val="00303C6A"/>
    <w:rsid w:val="003058C3"/>
    <w:rsid w:val="003156C9"/>
    <w:rsid w:val="00320A4C"/>
    <w:rsid w:val="00323693"/>
    <w:rsid w:val="00331083"/>
    <w:rsid w:val="00331AE6"/>
    <w:rsid w:val="003348DA"/>
    <w:rsid w:val="00335493"/>
    <w:rsid w:val="00341D2F"/>
    <w:rsid w:val="00352FEE"/>
    <w:rsid w:val="003562C4"/>
    <w:rsid w:val="003627C0"/>
    <w:rsid w:val="00364B40"/>
    <w:rsid w:val="003739B7"/>
    <w:rsid w:val="00374E32"/>
    <w:rsid w:val="003818E5"/>
    <w:rsid w:val="00383CCE"/>
    <w:rsid w:val="003854A6"/>
    <w:rsid w:val="00391C7B"/>
    <w:rsid w:val="00391DBF"/>
    <w:rsid w:val="00391DDC"/>
    <w:rsid w:val="003A15BC"/>
    <w:rsid w:val="003A3F25"/>
    <w:rsid w:val="003A509F"/>
    <w:rsid w:val="003A5D47"/>
    <w:rsid w:val="003B2D2D"/>
    <w:rsid w:val="003B60F3"/>
    <w:rsid w:val="003B7E3F"/>
    <w:rsid w:val="003C04AD"/>
    <w:rsid w:val="003C3320"/>
    <w:rsid w:val="003C72B3"/>
    <w:rsid w:val="003D0657"/>
    <w:rsid w:val="003D2FC7"/>
    <w:rsid w:val="003D5DE3"/>
    <w:rsid w:val="003E2165"/>
    <w:rsid w:val="003F5910"/>
    <w:rsid w:val="0040285F"/>
    <w:rsid w:val="004044AF"/>
    <w:rsid w:val="00405825"/>
    <w:rsid w:val="0042261B"/>
    <w:rsid w:val="00426229"/>
    <w:rsid w:val="00433AB1"/>
    <w:rsid w:val="00434E88"/>
    <w:rsid w:val="00434FDB"/>
    <w:rsid w:val="00444684"/>
    <w:rsid w:val="0045640E"/>
    <w:rsid w:val="00466983"/>
    <w:rsid w:val="004902ED"/>
    <w:rsid w:val="004943B2"/>
    <w:rsid w:val="004A171F"/>
    <w:rsid w:val="004A2891"/>
    <w:rsid w:val="004A373B"/>
    <w:rsid w:val="004B0FD8"/>
    <w:rsid w:val="004B340F"/>
    <w:rsid w:val="004B3C31"/>
    <w:rsid w:val="004D1F2E"/>
    <w:rsid w:val="004D398A"/>
    <w:rsid w:val="004D3E7E"/>
    <w:rsid w:val="004E0629"/>
    <w:rsid w:val="004F6AE0"/>
    <w:rsid w:val="00500D4A"/>
    <w:rsid w:val="00503226"/>
    <w:rsid w:val="00505336"/>
    <w:rsid w:val="00514564"/>
    <w:rsid w:val="005168A7"/>
    <w:rsid w:val="00521F94"/>
    <w:rsid w:val="005260D0"/>
    <w:rsid w:val="00527C17"/>
    <w:rsid w:val="00534A50"/>
    <w:rsid w:val="005534C3"/>
    <w:rsid w:val="00553A13"/>
    <w:rsid w:val="005553AF"/>
    <w:rsid w:val="00566193"/>
    <w:rsid w:val="0058530E"/>
    <w:rsid w:val="005855AD"/>
    <w:rsid w:val="00593853"/>
    <w:rsid w:val="005941FF"/>
    <w:rsid w:val="00594F7C"/>
    <w:rsid w:val="00596683"/>
    <w:rsid w:val="00596F06"/>
    <w:rsid w:val="005A2D42"/>
    <w:rsid w:val="005B3C32"/>
    <w:rsid w:val="005C68AD"/>
    <w:rsid w:val="005D127B"/>
    <w:rsid w:val="005D4DF0"/>
    <w:rsid w:val="005E15F5"/>
    <w:rsid w:val="005E34E5"/>
    <w:rsid w:val="005E5171"/>
    <w:rsid w:val="005F1A97"/>
    <w:rsid w:val="00600354"/>
    <w:rsid w:val="0060629E"/>
    <w:rsid w:val="00611EBB"/>
    <w:rsid w:val="00614881"/>
    <w:rsid w:val="00620351"/>
    <w:rsid w:val="006205F5"/>
    <w:rsid w:val="006210D5"/>
    <w:rsid w:val="00625808"/>
    <w:rsid w:val="00625F3D"/>
    <w:rsid w:val="00634065"/>
    <w:rsid w:val="00635EC2"/>
    <w:rsid w:val="00636AB5"/>
    <w:rsid w:val="00642038"/>
    <w:rsid w:val="006554A2"/>
    <w:rsid w:val="00655869"/>
    <w:rsid w:val="00662FAB"/>
    <w:rsid w:val="006630FF"/>
    <w:rsid w:val="00663F78"/>
    <w:rsid w:val="00672C29"/>
    <w:rsid w:val="00672E67"/>
    <w:rsid w:val="0069005F"/>
    <w:rsid w:val="00696F35"/>
    <w:rsid w:val="006A6B08"/>
    <w:rsid w:val="006B2798"/>
    <w:rsid w:val="006B29F2"/>
    <w:rsid w:val="006B4CBA"/>
    <w:rsid w:val="006B5A14"/>
    <w:rsid w:val="006D4239"/>
    <w:rsid w:val="006D717A"/>
    <w:rsid w:val="006E1503"/>
    <w:rsid w:val="006E24D9"/>
    <w:rsid w:val="006E63AD"/>
    <w:rsid w:val="006F0B2F"/>
    <w:rsid w:val="00700C1C"/>
    <w:rsid w:val="00710A2F"/>
    <w:rsid w:val="00716029"/>
    <w:rsid w:val="00726388"/>
    <w:rsid w:val="0073123E"/>
    <w:rsid w:val="00732002"/>
    <w:rsid w:val="0073545A"/>
    <w:rsid w:val="00746333"/>
    <w:rsid w:val="00746FB2"/>
    <w:rsid w:val="007512B1"/>
    <w:rsid w:val="0075284F"/>
    <w:rsid w:val="0076051D"/>
    <w:rsid w:val="007631D8"/>
    <w:rsid w:val="00765DBD"/>
    <w:rsid w:val="00771E4C"/>
    <w:rsid w:val="00776970"/>
    <w:rsid w:val="00784DF1"/>
    <w:rsid w:val="00787DA3"/>
    <w:rsid w:val="0079160A"/>
    <w:rsid w:val="00797C99"/>
    <w:rsid w:val="007A4E6A"/>
    <w:rsid w:val="007A6408"/>
    <w:rsid w:val="007B04B2"/>
    <w:rsid w:val="007C275E"/>
    <w:rsid w:val="007C5BD7"/>
    <w:rsid w:val="007C6048"/>
    <w:rsid w:val="007D279B"/>
    <w:rsid w:val="007D74B7"/>
    <w:rsid w:val="007E00E4"/>
    <w:rsid w:val="007E1CB7"/>
    <w:rsid w:val="007E5780"/>
    <w:rsid w:val="007E757D"/>
    <w:rsid w:val="007E7F35"/>
    <w:rsid w:val="007F1467"/>
    <w:rsid w:val="007F3194"/>
    <w:rsid w:val="007F51EA"/>
    <w:rsid w:val="007F63D7"/>
    <w:rsid w:val="00807CC1"/>
    <w:rsid w:val="00807F14"/>
    <w:rsid w:val="00820080"/>
    <w:rsid w:val="00834568"/>
    <w:rsid w:val="008401B1"/>
    <w:rsid w:val="00840A99"/>
    <w:rsid w:val="008433DE"/>
    <w:rsid w:val="008441C6"/>
    <w:rsid w:val="0085534D"/>
    <w:rsid w:val="00855D4E"/>
    <w:rsid w:val="00856C24"/>
    <w:rsid w:val="00865D71"/>
    <w:rsid w:val="00867ED3"/>
    <w:rsid w:val="008A0B26"/>
    <w:rsid w:val="008B0C8E"/>
    <w:rsid w:val="008B557A"/>
    <w:rsid w:val="008C35A3"/>
    <w:rsid w:val="008C6C21"/>
    <w:rsid w:val="008D3AA2"/>
    <w:rsid w:val="008D744C"/>
    <w:rsid w:val="008E03DF"/>
    <w:rsid w:val="008E2E50"/>
    <w:rsid w:val="008E34E2"/>
    <w:rsid w:val="008E6FDF"/>
    <w:rsid w:val="008E7E37"/>
    <w:rsid w:val="008F613F"/>
    <w:rsid w:val="00902D8A"/>
    <w:rsid w:val="009057D2"/>
    <w:rsid w:val="00912E55"/>
    <w:rsid w:val="0091675C"/>
    <w:rsid w:val="00930008"/>
    <w:rsid w:val="009309D1"/>
    <w:rsid w:val="00932CBF"/>
    <w:rsid w:val="0093535C"/>
    <w:rsid w:val="00936DE8"/>
    <w:rsid w:val="009406D6"/>
    <w:rsid w:val="00942E11"/>
    <w:rsid w:val="009560C4"/>
    <w:rsid w:val="00974227"/>
    <w:rsid w:val="00982FFA"/>
    <w:rsid w:val="0098704D"/>
    <w:rsid w:val="00996B6C"/>
    <w:rsid w:val="009A5304"/>
    <w:rsid w:val="009B1420"/>
    <w:rsid w:val="009B6237"/>
    <w:rsid w:val="009C2868"/>
    <w:rsid w:val="009D40C1"/>
    <w:rsid w:val="009D7FB2"/>
    <w:rsid w:val="00A0103E"/>
    <w:rsid w:val="00A030C2"/>
    <w:rsid w:val="00A048E5"/>
    <w:rsid w:val="00A17D03"/>
    <w:rsid w:val="00A2598D"/>
    <w:rsid w:val="00A40131"/>
    <w:rsid w:val="00A4745D"/>
    <w:rsid w:val="00A5237D"/>
    <w:rsid w:val="00A629D8"/>
    <w:rsid w:val="00A77324"/>
    <w:rsid w:val="00A81EF5"/>
    <w:rsid w:val="00A9069D"/>
    <w:rsid w:val="00A9314D"/>
    <w:rsid w:val="00A95E57"/>
    <w:rsid w:val="00AA3381"/>
    <w:rsid w:val="00AB2E28"/>
    <w:rsid w:val="00AB6B67"/>
    <w:rsid w:val="00AC0160"/>
    <w:rsid w:val="00AC42E3"/>
    <w:rsid w:val="00AD0EDD"/>
    <w:rsid w:val="00AE4D4F"/>
    <w:rsid w:val="00AE5508"/>
    <w:rsid w:val="00B00DD2"/>
    <w:rsid w:val="00B03AC1"/>
    <w:rsid w:val="00B0646A"/>
    <w:rsid w:val="00B111E5"/>
    <w:rsid w:val="00B173DD"/>
    <w:rsid w:val="00B20CC4"/>
    <w:rsid w:val="00B22043"/>
    <w:rsid w:val="00B270C3"/>
    <w:rsid w:val="00B30692"/>
    <w:rsid w:val="00B42D69"/>
    <w:rsid w:val="00B5676A"/>
    <w:rsid w:val="00B61089"/>
    <w:rsid w:val="00B623FE"/>
    <w:rsid w:val="00B62E99"/>
    <w:rsid w:val="00B66F9B"/>
    <w:rsid w:val="00BA2DDA"/>
    <w:rsid w:val="00BB01B5"/>
    <w:rsid w:val="00BB7488"/>
    <w:rsid w:val="00BC1675"/>
    <w:rsid w:val="00BC447A"/>
    <w:rsid w:val="00BD3A3D"/>
    <w:rsid w:val="00BD59A4"/>
    <w:rsid w:val="00BD7383"/>
    <w:rsid w:val="00BE0960"/>
    <w:rsid w:val="00BE45F9"/>
    <w:rsid w:val="00BE694F"/>
    <w:rsid w:val="00BE7608"/>
    <w:rsid w:val="00BF3DF5"/>
    <w:rsid w:val="00BF3EE1"/>
    <w:rsid w:val="00BF720C"/>
    <w:rsid w:val="00C02416"/>
    <w:rsid w:val="00C14863"/>
    <w:rsid w:val="00C232BA"/>
    <w:rsid w:val="00C26B1D"/>
    <w:rsid w:val="00C319BD"/>
    <w:rsid w:val="00C32651"/>
    <w:rsid w:val="00C36A88"/>
    <w:rsid w:val="00C467A6"/>
    <w:rsid w:val="00C470D1"/>
    <w:rsid w:val="00C477AE"/>
    <w:rsid w:val="00C64E76"/>
    <w:rsid w:val="00C73C96"/>
    <w:rsid w:val="00C76E06"/>
    <w:rsid w:val="00C76F85"/>
    <w:rsid w:val="00C8026A"/>
    <w:rsid w:val="00C818C3"/>
    <w:rsid w:val="00C82473"/>
    <w:rsid w:val="00C8607E"/>
    <w:rsid w:val="00C867B2"/>
    <w:rsid w:val="00C8721C"/>
    <w:rsid w:val="00C920A8"/>
    <w:rsid w:val="00CA0585"/>
    <w:rsid w:val="00CA2C28"/>
    <w:rsid w:val="00CA46DE"/>
    <w:rsid w:val="00CA7E2E"/>
    <w:rsid w:val="00CB0281"/>
    <w:rsid w:val="00CB0763"/>
    <w:rsid w:val="00CB0AF0"/>
    <w:rsid w:val="00CC1217"/>
    <w:rsid w:val="00CD2753"/>
    <w:rsid w:val="00CD3BA3"/>
    <w:rsid w:val="00CE18D6"/>
    <w:rsid w:val="00CE7177"/>
    <w:rsid w:val="00CF2759"/>
    <w:rsid w:val="00CF72E2"/>
    <w:rsid w:val="00CF782B"/>
    <w:rsid w:val="00D0084A"/>
    <w:rsid w:val="00D03797"/>
    <w:rsid w:val="00D05DFE"/>
    <w:rsid w:val="00D21847"/>
    <w:rsid w:val="00D23EE9"/>
    <w:rsid w:val="00D24C9F"/>
    <w:rsid w:val="00D27FCC"/>
    <w:rsid w:val="00D3260A"/>
    <w:rsid w:val="00D41AD2"/>
    <w:rsid w:val="00D431FC"/>
    <w:rsid w:val="00D45EC5"/>
    <w:rsid w:val="00D52BC1"/>
    <w:rsid w:val="00D530B7"/>
    <w:rsid w:val="00D5600D"/>
    <w:rsid w:val="00D56809"/>
    <w:rsid w:val="00D61221"/>
    <w:rsid w:val="00D758D4"/>
    <w:rsid w:val="00D75FB8"/>
    <w:rsid w:val="00D77D56"/>
    <w:rsid w:val="00D82D11"/>
    <w:rsid w:val="00D82E16"/>
    <w:rsid w:val="00D84984"/>
    <w:rsid w:val="00D903B9"/>
    <w:rsid w:val="00D94A60"/>
    <w:rsid w:val="00DB2EFC"/>
    <w:rsid w:val="00DC73C4"/>
    <w:rsid w:val="00DC76E6"/>
    <w:rsid w:val="00DC7F54"/>
    <w:rsid w:val="00DD17C0"/>
    <w:rsid w:val="00DD1C2E"/>
    <w:rsid w:val="00DD74BF"/>
    <w:rsid w:val="00DE0D17"/>
    <w:rsid w:val="00DE19D2"/>
    <w:rsid w:val="00DE1F26"/>
    <w:rsid w:val="00DE7889"/>
    <w:rsid w:val="00DF1209"/>
    <w:rsid w:val="00DF2FC3"/>
    <w:rsid w:val="00DF43E9"/>
    <w:rsid w:val="00E0369F"/>
    <w:rsid w:val="00E13789"/>
    <w:rsid w:val="00E16685"/>
    <w:rsid w:val="00E171AE"/>
    <w:rsid w:val="00E20241"/>
    <w:rsid w:val="00E51938"/>
    <w:rsid w:val="00E5705E"/>
    <w:rsid w:val="00E62458"/>
    <w:rsid w:val="00E65341"/>
    <w:rsid w:val="00E65B75"/>
    <w:rsid w:val="00E737F3"/>
    <w:rsid w:val="00E77740"/>
    <w:rsid w:val="00E809E2"/>
    <w:rsid w:val="00E96178"/>
    <w:rsid w:val="00EA11F3"/>
    <w:rsid w:val="00EA34A0"/>
    <w:rsid w:val="00EA3EAB"/>
    <w:rsid w:val="00EC17E8"/>
    <w:rsid w:val="00EC5BD7"/>
    <w:rsid w:val="00ED4DD2"/>
    <w:rsid w:val="00EE299E"/>
    <w:rsid w:val="00EF6058"/>
    <w:rsid w:val="00F06B1B"/>
    <w:rsid w:val="00F074D5"/>
    <w:rsid w:val="00F128B5"/>
    <w:rsid w:val="00F13885"/>
    <w:rsid w:val="00F20477"/>
    <w:rsid w:val="00F22F02"/>
    <w:rsid w:val="00F2336C"/>
    <w:rsid w:val="00F25AAB"/>
    <w:rsid w:val="00F264E2"/>
    <w:rsid w:val="00F37818"/>
    <w:rsid w:val="00F44D2A"/>
    <w:rsid w:val="00F47DE9"/>
    <w:rsid w:val="00F500A6"/>
    <w:rsid w:val="00F55339"/>
    <w:rsid w:val="00F5736A"/>
    <w:rsid w:val="00F57878"/>
    <w:rsid w:val="00F57C57"/>
    <w:rsid w:val="00F63088"/>
    <w:rsid w:val="00F631CD"/>
    <w:rsid w:val="00F64144"/>
    <w:rsid w:val="00F721A1"/>
    <w:rsid w:val="00FA0C49"/>
    <w:rsid w:val="00FA0E49"/>
    <w:rsid w:val="00FC003A"/>
    <w:rsid w:val="00FC03BA"/>
    <w:rsid w:val="00FC3665"/>
    <w:rsid w:val="00FD02AD"/>
    <w:rsid w:val="00FD26BE"/>
    <w:rsid w:val="00FD43EB"/>
    <w:rsid w:val="00FD613E"/>
    <w:rsid w:val="00FD6F18"/>
    <w:rsid w:val="00FE3A72"/>
    <w:rsid w:val="00FF1E98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,"/>
  <w:listSeparator w:val=";"/>
  <w15:chartTrackingRefBased/>
  <w15:docId w15:val="{E0D83CF2-7464-4177-BAC9-7D658C81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tabs>
        <w:tab w:val="left" w:pos="8505"/>
      </w:tabs>
      <w:ind w:firstLine="709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numPr>
        <w:numId w:val="17"/>
      </w:numPr>
      <w:tabs>
        <w:tab w:val="clear" w:pos="8505"/>
      </w:tabs>
      <w:spacing w:before="240" w:after="240"/>
      <w:jc w:val="center"/>
      <w:outlineLvl w:val="0"/>
    </w:pPr>
    <w:rPr>
      <w:rFonts w:ascii="Arial" w:hAnsi="Arial"/>
      <w:b/>
      <w:caps/>
    </w:rPr>
  </w:style>
  <w:style w:type="paragraph" w:styleId="2">
    <w:name w:val="heading 2"/>
    <w:basedOn w:val="a"/>
    <w:next w:val="a"/>
    <w:qFormat/>
    <w:pPr>
      <w:keepNext/>
      <w:numPr>
        <w:ilvl w:val="1"/>
        <w:numId w:val="18"/>
      </w:numPr>
      <w:tabs>
        <w:tab w:val="clear" w:pos="576"/>
        <w:tab w:val="clear" w:pos="8505"/>
      </w:tabs>
      <w:suppressAutoHyphens/>
      <w:spacing w:before="240" w:after="120"/>
      <w:ind w:left="0" w:firstLine="709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9"/>
      </w:numPr>
      <w:tabs>
        <w:tab w:val="clear" w:pos="720"/>
        <w:tab w:val="clear" w:pos="8505"/>
      </w:tabs>
      <w:spacing w:before="240" w:after="120"/>
      <w:ind w:left="0" w:firstLine="709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tabs>
        <w:tab w:val="clear" w:pos="8505"/>
      </w:tabs>
      <w:ind w:firstLine="0"/>
      <w:jc w:val="center"/>
    </w:pPr>
    <w:rPr>
      <w:rFonts w:ascii="Arial" w:hAnsi="Arial"/>
      <w:b/>
      <w:caps/>
      <w:sz w:val="44"/>
    </w:rPr>
  </w:style>
  <w:style w:type="paragraph" w:styleId="a4">
    <w:name w:val="Document Map"/>
    <w:basedOn w:val="a"/>
    <w:semiHidden/>
    <w:rsid w:val="004943B2"/>
    <w:pPr>
      <w:shd w:val="clear" w:color="auto" w:fill="000080"/>
    </w:pPr>
    <w:rPr>
      <w:rFonts w:ascii="Tahoma" w:hAnsi="Tahoma" w:cs="Tahoma"/>
      <w:sz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ind w:firstLine="0"/>
      <w:jc w:val="center"/>
    </w:pPr>
  </w:style>
  <w:style w:type="paragraph" w:styleId="10">
    <w:name w:val="toc 1"/>
    <w:basedOn w:val="a"/>
    <w:next w:val="a"/>
    <w:autoRedefine/>
    <w:uiPriority w:val="39"/>
    <w:pPr>
      <w:tabs>
        <w:tab w:val="clear" w:pos="8505"/>
        <w:tab w:val="left" w:pos="1134"/>
        <w:tab w:val="right" w:leader="dot" w:pos="9356"/>
      </w:tabs>
      <w:spacing w:before="240" w:after="120"/>
    </w:pPr>
    <w:rPr>
      <w:rFonts w:ascii="Arial" w:hAnsi="Arial"/>
      <w:b/>
      <w:caps/>
    </w:rPr>
  </w:style>
  <w:style w:type="paragraph" w:styleId="20">
    <w:name w:val="toc 2"/>
    <w:basedOn w:val="a"/>
    <w:next w:val="a"/>
    <w:autoRedefine/>
    <w:uiPriority w:val="39"/>
    <w:pPr>
      <w:tabs>
        <w:tab w:val="clear" w:pos="8505"/>
        <w:tab w:val="left" w:pos="1701"/>
        <w:tab w:val="right" w:leader="dot" w:pos="9356"/>
      </w:tabs>
      <w:spacing w:before="120"/>
      <w:ind w:left="1701" w:hanging="709"/>
      <w:jc w:val="left"/>
    </w:pPr>
    <w:rPr>
      <w:noProof/>
    </w:rPr>
  </w:style>
  <w:style w:type="paragraph" w:styleId="30">
    <w:name w:val="toc 3"/>
    <w:basedOn w:val="a"/>
    <w:next w:val="a"/>
    <w:autoRedefine/>
    <w:semiHidden/>
    <w:pPr>
      <w:tabs>
        <w:tab w:val="clear" w:pos="8505"/>
        <w:tab w:val="left" w:pos="2127"/>
        <w:tab w:val="right" w:leader="dot" w:pos="9356"/>
      </w:tabs>
      <w:ind w:left="2127" w:hanging="851"/>
      <w:jc w:val="left"/>
    </w:pPr>
    <w:rPr>
      <w:noProof/>
    </w:rPr>
  </w:style>
  <w:style w:type="paragraph" w:customStyle="1" w:styleId="a6">
    <w:name w:val="Вид УМЛ"/>
    <w:basedOn w:val="a"/>
    <w:pPr>
      <w:tabs>
        <w:tab w:val="clear" w:pos="8505"/>
      </w:tabs>
      <w:ind w:firstLine="0"/>
      <w:jc w:val="center"/>
    </w:pPr>
    <w:rPr>
      <w:rFonts w:ascii="Arial" w:hAnsi="Arial"/>
      <w:sz w:val="32"/>
    </w:rPr>
  </w:style>
  <w:style w:type="paragraph" w:customStyle="1" w:styleId="a7">
    <w:name w:val="Фамилия"/>
    <w:basedOn w:val="a3"/>
    <w:rPr>
      <w:b w:val="0"/>
      <w:caps w:val="0"/>
      <w:sz w:val="36"/>
    </w:rPr>
  </w:style>
  <w:style w:type="paragraph" w:customStyle="1" w:styleId="a8">
    <w:name w:val="Формула"/>
    <w:basedOn w:val="a"/>
    <w:pPr>
      <w:spacing w:before="120" w:after="120"/>
    </w:pPr>
  </w:style>
  <w:style w:type="paragraph" w:styleId="a9">
    <w:name w:val="caption"/>
    <w:basedOn w:val="a"/>
    <w:next w:val="a"/>
    <w:qFormat/>
    <w:rsid w:val="00ED4DD2"/>
    <w:rPr>
      <w:b/>
      <w:bCs/>
      <w:sz w:val="20"/>
    </w:rPr>
  </w:style>
  <w:style w:type="paragraph" w:styleId="aa">
    <w:name w:val="Normal (Web)"/>
    <w:basedOn w:val="a"/>
    <w:uiPriority w:val="99"/>
    <w:unhideWhenUsed/>
    <w:rsid w:val="00102953"/>
    <w:pPr>
      <w:tabs>
        <w:tab w:val="clear" w:pos="8505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21">
    <w:name w:val="Body Text Indent 2"/>
    <w:basedOn w:val="a"/>
    <w:link w:val="22"/>
    <w:rsid w:val="00102953"/>
    <w:pPr>
      <w:widowControl w:val="0"/>
      <w:tabs>
        <w:tab w:val="clear" w:pos="8505"/>
      </w:tabs>
      <w:autoSpaceDE w:val="0"/>
      <w:autoSpaceDN w:val="0"/>
      <w:adjustRightInd w:val="0"/>
      <w:spacing w:after="120" w:line="480" w:lineRule="auto"/>
      <w:ind w:left="283" w:firstLine="0"/>
      <w:jc w:val="left"/>
    </w:pPr>
    <w:rPr>
      <w:sz w:val="20"/>
    </w:rPr>
  </w:style>
  <w:style w:type="character" w:customStyle="1" w:styleId="22">
    <w:name w:val="Основний текст з відступом 2 Знак"/>
    <w:basedOn w:val="a0"/>
    <w:link w:val="21"/>
    <w:rsid w:val="00102953"/>
  </w:style>
  <w:style w:type="character" w:styleId="ab">
    <w:name w:val="Emphasis"/>
    <w:basedOn w:val="a0"/>
    <w:uiPriority w:val="20"/>
    <w:qFormat/>
    <w:rsid w:val="008401B1"/>
    <w:rPr>
      <w:i/>
      <w:iCs/>
    </w:rPr>
  </w:style>
  <w:style w:type="paragraph" w:customStyle="1" w:styleId="11">
    <w:name w:val="Звичайний1"/>
    <w:rsid w:val="008401B1"/>
    <w:pPr>
      <w:widowControl w:val="0"/>
    </w:pPr>
    <w:rPr>
      <w:rFonts w:ascii="Arial" w:hAnsi="Arial"/>
      <w:snapToGrid w:val="0"/>
    </w:rPr>
  </w:style>
  <w:style w:type="paragraph" w:styleId="HTML">
    <w:name w:val="HTML Preformatted"/>
    <w:basedOn w:val="a"/>
    <w:link w:val="HTML0"/>
    <w:uiPriority w:val="99"/>
    <w:unhideWhenUsed/>
    <w:rsid w:val="008401B1"/>
    <w:pPr>
      <w:tabs>
        <w:tab w:val="clear" w:pos="850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ий HTML Знак"/>
    <w:basedOn w:val="a0"/>
    <w:link w:val="HTML"/>
    <w:uiPriority w:val="99"/>
    <w:rsid w:val="008401B1"/>
    <w:rPr>
      <w:rFonts w:ascii="Courier New" w:hAnsi="Courier New" w:cs="Courier New"/>
    </w:rPr>
  </w:style>
  <w:style w:type="paragraph" w:styleId="ac">
    <w:name w:val="Body Text Indent"/>
    <w:basedOn w:val="a"/>
    <w:link w:val="ad"/>
    <w:rsid w:val="008401B1"/>
    <w:pPr>
      <w:spacing w:after="120"/>
      <w:ind w:left="283"/>
    </w:pPr>
  </w:style>
  <w:style w:type="character" w:customStyle="1" w:styleId="ad">
    <w:name w:val="Основний текст з відступом Знак"/>
    <w:basedOn w:val="a0"/>
    <w:link w:val="ac"/>
    <w:rsid w:val="008401B1"/>
    <w:rPr>
      <w:sz w:val="28"/>
    </w:rPr>
  </w:style>
  <w:style w:type="character" w:styleId="ae">
    <w:name w:val="Hyperlink"/>
    <w:basedOn w:val="a0"/>
    <w:uiPriority w:val="99"/>
    <w:unhideWhenUsed/>
    <w:rsid w:val="008401B1"/>
    <w:rPr>
      <w:color w:val="0000FF"/>
      <w:u w:val="single"/>
    </w:rPr>
  </w:style>
  <w:style w:type="paragraph" w:styleId="af">
    <w:name w:val="Body Text"/>
    <w:basedOn w:val="a"/>
    <w:link w:val="af0"/>
    <w:rsid w:val="008401B1"/>
    <w:pPr>
      <w:spacing w:after="120"/>
    </w:pPr>
  </w:style>
  <w:style w:type="character" w:customStyle="1" w:styleId="af0">
    <w:name w:val="Основний текст Знак"/>
    <w:basedOn w:val="a0"/>
    <w:link w:val="af"/>
    <w:rsid w:val="008401B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rcan\Application%20Data\Microsoft\&#1064;&#1072;&#1073;&#1083;&#1086;&#1085;&#1099;\&#1050;&#1048;&#1055;&#1056;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КИПР.dot</Template>
  <TotalTime>0</TotalTime>
  <Pages>1</Pages>
  <Words>3257</Words>
  <Characters>18567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КИПР</vt:lpstr>
    </vt:vector>
  </TitlesOfParts>
  <Company>Мой дом</Company>
  <LinksUpToDate>false</LinksUpToDate>
  <CharactersWithSpaces>21781</CharactersWithSpaces>
  <SharedDoc>false</SharedDoc>
  <HLinks>
    <vt:vector size="6" baseType="variant">
      <vt:variant>
        <vt:i4>65537</vt:i4>
      </vt:variant>
      <vt:variant>
        <vt:i4>45</vt:i4>
      </vt:variant>
      <vt:variant>
        <vt:i4>0</vt:i4>
      </vt:variant>
      <vt:variant>
        <vt:i4>5</vt:i4>
      </vt:variant>
      <vt:variant>
        <vt:lpwstr>http://www.e-reading.org.ua/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КИПР</dc:title>
  <dc:subject/>
  <dc:creator>Аркан</dc:creator>
  <cp:keywords/>
  <dc:description/>
  <cp:lastModifiedBy>Irina</cp:lastModifiedBy>
  <cp:revision>2</cp:revision>
  <cp:lastPrinted>2010-11-01T14:36:00Z</cp:lastPrinted>
  <dcterms:created xsi:type="dcterms:W3CDTF">2014-09-04T21:56:00Z</dcterms:created>
  <dcterms:modified xsi:type="dcterms:W3CDTF">2014-09-04T21:56:00Z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