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1FC" w:rsidRPr="00D411FC" w:rsidRDefault="00D411FC" w:rsidP="00D411FC">
      <w:pPr>
        <w:pStyle w:val="a8"/>
        <w:tabs>
          <w:tab w:val="left" w:pos="1985"/>
          <w:tab w:val="left" w:pos="2127"/>
          <w:tab w:val="left" w:pos="7938"/>
        </w:tabs>
        <w:ind w:firstLine="0"/>
        <w:jc w:val="center"/>
        <w:rPr>
          <w:rFonts w:ascii="Arial" w:hAnsi="Arial" w:cs="Arial"/>
          <w:sz w:val="22"/>
          <w:szCs w:val="22"/>
        </w:rPr>
      </w:pPr>
      <w:r w:rsidRPr="00D411FC">
        <w:rPr>
          <w:rFonts w:ascii="Arial" w:hAnsi="Arial" w:cs="Arial"/>
          <w:sz w:val="22"/>
          <w:szCs w:val="22"/>
        </w:rPr>
        <w:t>ФЕДЕРАЛЬНОЕ АГЕНТСТВО ПО ОБРАЗОВАНИЮ РФ</w:t>
      </w:r>
    </w:p>
    <w:p w:rsidR="00D411FC" w:rsidRPr="00D411FC" w:rsidRDefault="00D411FC" w:rsidP="00D411FC">
      <w:pPr>
        <w:pStyle w:val="a8"/>
        <w:tabs>
          <w:tab w:val="left" w:pos="1985"/>
          <w:tab w:val="left" w:pos="2127"/>
          <w:tab w:val="left" w:pos="7938"/>
        </w:tabs>
        <w:ind w:firstLine="0"/>
        <w:jc w:val="center"/>
        <w:rPr>
          <w:rFonts w:ascii="Arial" w:hAnsi="Arial" w:cs="Arial"/>
          <w:sz w:val="22"/>
          <w:szCs w:val="22"/>
        </w:rPr>
      </w:pPr>
    </w:p>
    <w:p w:rsidR="00D411FC" w:rsidRPr="00D411FC" w:rsidRDefault="00D411FC" w:rsidP="00D411FC">
      <w:pPr>
        <w:pStyle w:val="a8"/>
        <w:tabs>
          <w:tab w:val="left" w:pos="1985"/>
          <w:tab w:val="left" w:pos="2127"/>
        </w:tabs>
        <w:ind w:firstLine="0"/>
        <w:jc w:val="center"/>
        <w:rPr>
          <w:rFonts w:ascii="Arial" w:hAnsi="Arial" w:cs="Arial"/>
          <w:sz w:val="22"/>
          <w:szCs w:val="22"/>
        </w:rPr>
      </w:pPr>
      <w:r w:rsidRPr="00D411FC">
        <w:rPr>
          <w:rFonts w:ascii="Arial" w:hAnsi="Arial" w:cs="Arial"/>
          <w:sz w:val="22"/>
          <w:szCs w:val="22"/>
        </w:rPr>
        <w:t>Государственное образовательное учреждение</w:t>
      </w:r>
    </w:p>
    <w:p w:rsidR="00D411FC" w:rsidRPr="00D411FC" w:rsidRDefault="00D411FC" w:rsidP="00D411FC">
      <w:pPr>
        <w:pStyle w:val="a8"/>
        <w:tabs>
          <w:tab w:val="left" w:pos="1985"/>
          <w:tab w:val="left" w:pos="2127"/>
        </w:tabs>
        <w:ind w:firstLine="0"/>
        <w:jc w:val="center"/>
        <w:rPr>
          <w:rFonts w:ascii="Arial" w:hAnsi="Arial" w:cs="Arial"/>
          <w:sz w:val="22"/>
          <w:szCs w:val="22"/>
        </w:rPr>
      </w:pPr>
      <w:r w:rsidRPr="00D411FC">
        <w:rPr>
          <w:rFonts w:ascii="Arial" w:hAnsi="Arial" w:cs="Arial"/>
          <w:sz w:val="22"/>
          <w:szCs w:val="22"/>
        </w:rPr>
        <w:t>высшего профессионального образования</w:t>
      </w:r>
    </w:p>
    <w:p w:rsidR="00D411FC" w:rsidRPr="00D411FC" w:rsidRDefault="00D411FC" w:rsidP="00D411FC">
      <w:pPr>
        <w:pStyle w:val="a8"/>
        <w:tabs>
          <w:tab w:val="left" w:pos="1985"/>
          <w:tab w:val="left" w:pos="2127"/>
        </w:tabs>
        <w:ind w:firstLine="0"/>
        <w:jc w:val="center"/>
        <w:rPr>
          <w:rFonts w:ascii="Arial" w:hAnsi="Arial" w:cs="Arial"/>
          <w:sz w:val="22"/>
          <w:szCs w:val="22"/>
        </w:rPr>
      </w:pPr>
      <w:r w:rsidRPr="00D411FC">
        <w:rPr>
          <w:rFonts w:ascii="Arial" w:hAnsi="Arial" w:cs="Arial"/>
          <w:sz w:val="22"/>
          <w:szCs w:val="22"/>
        </w:rPr>
        <w:t>«Алтайский государственный технический университет</w:t>
      </w:r>
    </w:p>
    <w:p w:rsidR="00D411FC" w:rsidRPr="00D411FC" w:rsidRDefault="00D411FC" w:rsidP="00D411FC">
      <w:pPr>
        <w:pStyle w:val="a8"/>
        <w:tabs>
          <w:tab w:val="left" w:pos="1985"/>
          <w:tab w:val="left" w:pos="2127"/>
        </w:tabs>
        <w:ind w:firstLine="0"/>
        <w:jc w:val="center"/>
        <w:rPr>
          <w:rFonts w:ascii="Arial" w:hAnsi="Arial" w:cs="Arial"/>
          <w:sz w:val="22"/>
          <w:szCs w:val="22"/>
        </w:rPr>
      </w:pPr>
      <w:r w:rsidRPr="00D411FC">
        <w:rPr>
          <w:rFonts w:ascii="Arial" w:hAnsi="Arial" w:cs="Arial"/>
          <w:sz w:val="22"/>
          <w:szCs w:val="22"/>
        </w:rPr>
        <w:t>им. И.И. Ползунова»</w:t>
      </w:r>
    </w:p>
    <w:p w:rsidR="00D411FC" w:rsidRPr="00D411FC" w:rsidRDefault="00D411FC" w:rsidP="00D411FC">
      <w:pPr>
        <w:pStyle w:val="a8"/>
        <w:tabs>
          <w:tab w:val="left" w:pos="1985"/>
          <w:tab w:val="left" w:pos="2127"/>
        </w:tabs>
        <w:ind w:firstLine="0"/>
        <w:jc w:val="center"/>
        <w:rPr>
          <w:rFonts w:ascii="Arial" w:hAnsi="Arial" w:cs="Arial"/>
          <w:sz w:val="22"/>
          <w:szCs w:val="22"/>
        </w:rPr>
      </w:pPr>
    </w:p>
    <w:p w:rsidR="00D411FC" w:rsidRPr="00AA4542" w:rsidRDefault="00D411FC" w:rsidP="00D411FC">
      <w:pPr>
        <w:pStyle w:val="a8"/>
        <w:tabs>
          <w:tab w:val="left" w:pos="1985"/>
          <w:tab w:val="left" w:pos="2127"/>
        </w:tabs>
        <w:ind w:firstLine="0"/>
        <w:jc w:val="center"/>
        <w:rPr>
          <w:rFonts w:ascii="Arial" w:hAnsi="Arial" w:cs="Arial"/>
          <w:sz w:val="22"/>
          <w:szCs w:val="22"/>
        </w:rPr>
      </w:pPr>
      <w:r w:rsidRPr="00AA4542">
        <w:rPr>
          <w:rFonts w:ascii="Arial" w:hAnsi="Arial" w:cs="Arial"/>
          <w:sz w:val="22"/>
          <w:szCs w:val="22"/>
        </w:rPr>
        <w:t>Бийский технологический институт (филиал)</w:t>
      </w:r>
    </w:p>
    <w:p w:rsidR="00FD4B33" w:rsidRPr="00D411FC" w:rsidRDefault="00FD4B33">
      <w:pPr>
        <w:jc w:val="center"/>
        <w:rPr>
          <w:rFonts w:ascii="Arial" w:hAnsi="Arial" w:cs="Arial"/>
          <w:sz w:val="22"/>
          <w:szCs w:val="22"/>
        </w:rPr>
      </w:pPr>
    </w:p>
    <w:p w:rsidR="00D411FC" w:rsidRPr="00D411FC" w:rsidRDefault="00D411FC">
      <w:pPr>
        <w:jc w:val="center"/>
        <w:rPr>
          <w:rFonts w:ascii="Arial" w:hAnsi="Arial" w:cs="Arial"/>
          <w:sz w:val="22"/>
          <w:szCs w:val="22"/>
        </w:rPr>
      </w:pPr>
    </w:p>
    <w:p w:rsidR="00D411FC" w:rsidRPr="00D411FC" w:rsidRDefault="00D411FC">
      <w:pPr>
        <w:jc w:val="center"/>
        <w:rPr>
          <w:rFonts w:ascii="Arial" w:hAnsi="Arial" w:cs="Arial"/>
          <w:sz w:val="22"/>
          <w:szCs w:val="22"/>
        </w:rPr>
      </w:pPr>
    </w:p>
    <w:p w:rsidR="00D411FC" w:rsidRPr="00D411FC" w:rsidRDefault="00D411FC">
      <w:pPr>
        <w:jc w:val="center"/>
        <w:rPr>
          <w:rFonts w:ascii="Arial" w:hAnsi="Arial" w:cs="Arial"/>
          <w:sz w:val="22"/>
          <w:szCs w:val="22"/>
        </w:rPr>
      </w:pPr>
    </w:p>
    <w:p w:rsidR="00D411FC" w:rsidRPr="00D411FC" w:rsidRDefault="00D411FC">
      <w:pPr>
        <w:jc w:val="center"/>
        <w:rPr>
          <w:rFonts w:ascii="Arial" w:hAnsi="Arial" w:cs="Arial"/>
          <w:b/>
          <w:sz w:val="22"/>
          <w:szCs w:val="22"/>
        </w:rPr>
      </w:pPr>
      <w:r w:rsidRPr="00D411FC">
        <w:rPr>
          <w:rFonts w:ascii="Arial" w:hAnsi="Arial" w:cs="Arial"/>
          <w:b/>
          <w:sz w:val="22"/>
          <w:szCs w:val="22"/>
        </w:rPr>
        <w:t>А.Л. Верещагин</w:t>
      </w:r>
    </w:p>
    <w:p w:rsidR="00D411FC" w:rsidRPr="00D411FC" w:rsidRDefault="00D411FC">
      <w:pPr>
        <w:jc w:val="center"/>
        <w:rPr>
          <w:rFonts w:ascii="Arial" w:hAnsi="Arial" w:cs="Arial"/>
          <w:sz w:val="22"/>
          <w:szCs w:val="22"/>
        </w:rPr>
      </w:pPr>
    </w:p>
    <w:p w:rsidR="00D411FC" w:rsidRPr="00D411FC" w:rsidRDefault="00D411FC">
      <w:pPr>
        <w:jc w:val="center"/>
        <w:rPr>
          <w:rFonts w:ascii="Arial" w:hAnsi="Arial" w:cs="Arial"/>
          <w:sz w:val="22"/>
          <w:szCs w:val="22"/>
        </w:rPr>
      </w:pPr>
    </w:p>
    <w:p w:rsidR="00D411FC" w:rsidRDefault="00D411FC">
      <w:pPr>
        <w:jc w:val="center"/>
        <w:rPr>
          <w:rFonts w:ascii="Arial" w:hAnsi="Arial" w:cs="Arial"/>
          <w:sz w:val="22"/>
          <w:szCs w:val="22"/>
        </w:rPr>
      </w:pPr>
    </w:p>
    <w:p w:rsidR="00D411FC" w:rsidRDefault="00D411FC">
      <w:pPr>
        <w:jc w:val="center"/>
        <w:rPr>
          <w:rFonts w:ascii="Arial" w:hAnsi="Arial" w:cs="Arial"/>
          <w:sz w:val="22"/>
          <w:szCs w:val="22"/>
        </w:rPr>
      </w:pPr>
    </w:p>
    <w:p w:rsidR="00D411FC" w:rsidRPr="00D411FC" w:rsidRDefault="00D411FC">
      <w:pPr>
        <w:jc w:val="center"/>
        <w:rPr>
          <w:rFonts w:ascii="Arial" w:hAnsi="Arial" w:cs="Arial"/>
          <w:sz w:val="22"/>
          <w:szCs w:val="22"/>
        </w:rPr>
      </w:pPr>
    </w:p>
    <w:p w:rsidR="00D411FC" w:rsidRPr="00D411FC" w:rsidRDefault="00D411FC">
      <w:pPr>
        <w:jc w:val="center"/>
        <w:rPr>
          <w:rFonts w:ascii="Arial" w:hAnsi="Arial" w:cs="Arial"/>
          <w:sz w:val="22"/>
          <w:szCs w:val="22"/>
        </w:rPr>
      </w:pPr>
    </w:p>
    <w:p w:rsidR="00D411FC" w:rsidRPr="00D411FC" w:rsidRDefault="00D411FC" w:rsidP="00D411FC">
      <w:pPr>
        <w:pStyle w:val="2"/>
        <w:rPr>
          <w:rFonts w:ascii="Arial" w:hAnsi="Arial" w:cs="Arial"/>
          <w:caps/>
          <w:sz w:val="24"/>
          <w:szCs w:val="24"/>
        </w:rPr>
      </w:pPr>
      <w:r w:rsidRPr="00D411FC">
        <w:rPr>
          <w:rFonts w:ascii="Arial" w:hAnsi="Arial" w:cs="Arial"/>
          <w:caps/>
          <w:sz w:val="24"/>
          <w:szCs w:val="24"/>
        </w:rPr>
        <w:t>свойства</w:t>
      </w:r>
    </w:p>
    <w:p w:rsidR="00D411FC" w:rsidRPr="00D411FC" w:rsidRDefault="00D411FC" w:rsidP="00D411FC">
      <w:pPr>
        <w:pStyle w:val="2"/>
        <w:rPr>
          <w:rFonts w:ascii="Arial" w:hAnsi="Arial" w:cs="Arial"/>
          <w:sz w:val="24"/>
          <w:szCs w:val="24"/>
        </w:rPr>
      </w:pPr>
      <w:r w:rsidRPr="00D411FC">
        <w:rPr>
          <w:rFonts w:ascii="Arial" w:hAnsi="Arial" w:cs="Arial"/>
          <w:sz w:val="24"/>
          <w:szCs w:val="24"/>
        </w:rPr>
        <w:t>ДЕТОНАЦИОННЫХ НАНОАЛМАЗОВ</w:t>
      </w:r>
    </w:p>
    <w:p w:rsidR="00D411FC" w:rsidRPr="00D411FC" w:rsidRDefault="00D411FC">
      <w:pPr>
        <w:jc w:val="center"/>
        <w:rPr>
          <w:rFonts w:ascii="Arial" w:hAnsi="Arial" w:cs="Arial"/>
          <w:sz w:val="22"/>
          <w:szCs w:val="22"/>
        </w:rPr>
      </w:pPr>
    </w:p>
    <w:p w:rsidR="00FD4B33" w:rsidRPr="00D411FC" w:rsidRDefault="00FD4B33">
      <w:pPr>
        <w:jc w:val="center"/>
        <w:rPr>
          <w:rFonts w:ascii="Arial" w:hAnsi="Arial" w:cs="Arial"/>
          <w:sz w:val="22"/>
          <w:szCs w:val="22"/>
        </w:rPr>
      </w:pPr>
    </w:p>
    <w:p w:rsidR="00FD4B33" w:rsidRPr="00D411FC" w:rsidRDefault="00FD4B33">
      <w:pPr>
        <w:jc w:val="center"/>
        <w:rPr>
          <w:rFonts w:ascii="Arial" w:hAnsi="Arial" w:cs="Arial"/>
          <w:sz w:val="22"/>
          <w:szCs w:val="22"/>
        </w:rPr>
      </w:pPr>
    </w:p>
    <w:p w:rsidR="00FD4B33" w:rsidRPr="00D411FC" w:rsidRDefault="00FD4B33">
      <w:pPr>
        <w:jc w:val="center"/>
        <w:rPr>
          <w:rFonts w:ascii="Arial" w:hAnsi="Arial" w:cs="Arial"/>
          <w:sz w:val="22"/>
          <w:szCs w:val="22"/>
        </w:rPr>
      </w:pPr>
    </w:p>
    <w:p w:rsidR="00FD4B33" w:rsidRPr="00D411FC" w:rsidRDefault="00FD4B33">
      <w:pPr>
        <w:jc w:val="center"/>
        <w:rPr>
          <w:rFonts w:ascii="Arial" w:hAnsi="Arial" w:cs="Arial"/>
          <w:b/>
          <w:sz w:val="22"/>
          <w:szCs w:val="22"/>
        </w:rPr>
      </w:pPr>
    </w:p>
    <w:p w:rsidR="00FD4B33" w:rsidRPr="00D411FC" w:rsidRDefault="00FD4B33">
      <w:pPr>
        <w:jc w:val="center"/>
        <w:rPr>
          <w:rFonts w:ascii="Arial" w:hAnsi="Arial" w:cs="Arial"/>
          <w:b/>
          <w:sz w:val="22"/>
          <w:szCs w:val="22"/>
        </w:rPr>
      </w:pPr>
    </w:p>
    <w:p w:rsidR="00FD4B33" w:rsidRPr="00D411FC" w:rsidRDefault="00FD4B33">
      <w:pPr>
        <w:jc w:val="center"/>
        <w:rPr>
          <w:rFonts w:ascii="Arial" w:hAnsi="Arial" w:cs="Arial"/>
          <w:b/>
          <w:sz w:val="22"/>
          <w:szCs w:val="22"/>
        </w:rPr>
      </w:pPr>
    </w:p>
    <w:p w:rsidR="00FD4B33" w:rsidRPr="00D411FC" w:rsidRDefault="00FD4B33">
      <w:pPr>
        <w:jc w:val="center"/>
        <w:rPr>
          <w:rFonts w:ascii="Arial" w:hAnsi="Arial" w:cs="Arial"/>
          <w:b/>
          <w:sz w:val="22"/>
          <w:szCs w:val="22"/>
        </w:rPr>
      </w:pPr>
    </w:p>
    <w:p w:rsidR="00FD4B33" w:rsidRPr="00D411FC" w:rsidRDefault="00FD4B33">
      <w:pPr>
        <w:jc w:val="center"/>
        <w:rPr>
          <w:rFonts w:ascii="Arial" w:hAnsi="Arial" w:cs="Arial"/>
          <w:b/>
          <w:sz w:val="22"/>
          <w:szCs w:val="22"/>
        </w:rPr>
      </w:pPr>
    </w:p>
    <w:p w:rsidR="00FD4B33" w:rsidRPr="00D411FC" w:rsidRDefault="00FD4B33">
      <w:pPr>
        <w:jc w:val="center"/>
        <w:rPr>
          <w:rFonts w:ascii="Arial" w:hAnsi="Arial" w:cs="Arial"/>
          <w:b/>
          <w:sz w:val="22"/>
          <w:szCs w:val="22"/>
        </w:rPr>
      </w:pPr>
    </w:p>
    <w:p w:rsidR="00FD4B33" w:rsidRPr="00D411FC" w:rsidRDefault="00FD4B33">
      <w:pPr>
        <w:jc w:val="center"/>
        <w:rPr>
          <w:rFonts w:ascii="Arial" w:hAnsi="Arial" w:cs="Arial"/>
          <w:b/>
          <w:sz w:val="22"/>
          <w:szCs w:val="22"/>
        </w:rPr>
      </w:pPr>
    </w:p>
    <w:p w:rsidR="00FD4B33" w:rsidRPr="00D411FC" w:rsidRDefault="00FD4B33">
      <w:pPr>
        <w:jc w:val="center"/>
        <w:rPr>
          <w:rFonts w:ascii="Arial" w:hAnsi="Arial" w:cs="Arial"/>
          <w:b/>
          <w:sz w:val="22"/>
          <w:szCs w:val="22"/>
        </w:rPr>
      </w:pPr>
    </w:p>
    <w:p w:rsidR="00FD4B33" w:rsidRPr="00D411FC" w:rsidRDefault="00FD4B33">
      <w:pPr>
        <w:jc w:val="center"/>
        <w:rPr>
          <w:rFonts w:ascii="Arial" w:hAnsi="Arial" w:cs="Arial"/>
          <w:b/>
          <w:sz w:val="22"/>
          <w:szCs w:val="22"/>
        </w:rPr>
      </w:pPr>
    </w:p>
    <w:p w:rsidR="00FD4B33" w:rsidRPr="00D411FC" w:rsidRDefault="00FD4B33">
      <w:pPr>
        <w:jc w:val="center"/>
        <w:rPr>
          <w:rFonts w:ascii="Arial" w:hAnsi="Arial" w:cs="Arial"/>
          <w:b/>
          <w:sz w:val="22"/>
          <w:szCs w:val="22"/>
        </w:rPr>
      </w:pPr>
    </w:p>
    <w:p w:rsidR="00FD4B33" w:rsidRPr="00D411FC" w:rsidRDefault="00FD4B33">
      <w:pPr>
        <w:jc w:val="center"/>
        <w:rPr>
          <w:rFonts w:ascii="Arial" w:hAnsi="Arial" w:cs="Arial"/>
          <w:b/>
          <w:sz w:val="22"/>
          <w:szCs w:val="22"/>
        </w:rPr>
      </w:pPr>
    </w:p>
    <w:p w:rsidR="00FD4B33" w:rsidRPr="00D411FC" w:rsidRDefault="00FD4B33">
      <w:pPr>
        <w:pStyle w:val="3"/>
        <w:rPr>
          <w:rFonts w:ascii="Arial" w:hAnsi="Arial" w:cs="Arial"/>
          <w:sz w:val="20"/>
        </w:rPr>
      </w:pPr>
      <w:r w:rsidRPr="00D411FC">
        <w:rPr>
          <w:rFonts w:ascii="Arial" w:hAnsi="Arial" w:cs="Arial"/>
          <w:sz w:val="20"/>
        </w:rPr>
        <w:t>Барнаул 200</w:t>
      </w:r>
      <w:r w:rsidR="000B2B4C" w:rsidRPr="00D411FC">
        <w:rPr>
          <w:rFonts w:ascii="Arial" w:hAnsi="Arial" w:cs="Arial"/>
          <w:sz w:val="20"/>
        </w:rPr>
        <w:t>5</w:t>
      </w:r>
    </w:p>
    <w:p w:rsidR="00FD4B33" w:rsidRDefault="00FD4B33">
      <w:pPr>
        <w:jc w:val="center"/>
      </w:pPr>
    </w:p>
    <w:p w:rsidR="00FD4B33" w:rsidRDefault="00FD4B33" w:rsidP="00D411FC">
      <w:pPr>
        <w:pStyle w:val="4"/>
        <w:ind w:firstLine="454"/>
        <w:jc w:val="both"/>
        <w:rPr>
          <w:sz w:val="20"/>
        </w:rPr>
      </w:pPr>
      <w:r>
        <w:rPr>
          <w:sz w:val="20"/>
        </w:rPr>
        <w:t>УДК 536.45</w:t>
      </w:r>
    </w:p>
    <w:p w:rsidR="00D411FC" w:rsidRDefault="00D411FC">
      <w:pPr>
        <w:jc w:val="both"/>
      </w:pPr>
    </w:p>
    <w:p w:rsidR="00D411FC" w:rsidRDefault="00D411FC">
      <w:pPr>
        <w:jc w:val="both"/>
      </w:pPr>
    </w:p>
    <w:p w:rsidR="00FD4B33" w:rsidRDefault="00FD4B33" w:rsidP="00D411FC">
      <w:pPr>
        <w:ind w:firstLine="454"/>
        <w:jc w:val="both"/>
      </w:pPr>
      <w:r>
        <w:t xml:space="preserve">Верещагин А.Л. </w:t>
      </w:r>
      <w:r w:rsidR="000B2B4C">
        <w:t>Свойства д</w:t>
      </w:r>
      <w:r>
        <w:t>етонационны</w:t>
      </w:r>
      <w:r w:rsidR="000B2B4C">
        <w:t>х</w:t>
      </w:r>
      <w:r>
        <w:t xml:space="preserve"> наноалмаз</w:t>
      </w:r>
      <w:r w:rsidR="000B2B4C">
        <w:t>ов</w:t>
      </w:r>
      <w:r>
        <w:t xml:space="preserve">. </w:t>
      </w:r>
    </w:p>
    <w:p w:rsidR="00FD4B33" w:rsidRDefault="00FD4B33">
      <w:pPr>
        <w:jc w:val="both"/>
      </w:pPr>
    </w:p>
    <w:p w:rsidR="00D411FC" w:rsidRDefault="00FD4B33">
      <w:pPr>
        <w:jc w:val="both"/>
      </w:pPr>
      <w:r>
        <w:tab/>
      </w:r>
    </w:p>
    <w:p w:rsidR="00D411FC" w:rsidRPr="00F83822" w:rsidRDefault="00D411FC" w:rsidP="00D411FC">
      <w:pPr>
        <w:ind w:firstLine="454"/>
        <w:jc w:val="both"/>
      </w:pPr>
      <w:r w:rsidRPr="00F83822">
        <w:t>Алт. гос. тех. ун-т, БТИ. – Бийск</w:t>
      </w:r>
    </w:p>
    <w:p w:rsidR="00D411FC" w:rsidRDefault="00D411FC" w:rsidP="00D411FC">
      <w:pPr>
        <w:ind w:firstLine="454"/>
      </w:pPr>
      <w:bookmarkStart w:id="0" w:name="_Toc38251203"/>
      <w:bookmarkStart w:id="1" w:name="_Toc38251360"/>
      <w:bookmarkStart w:id="2" w:name="_Toc38251702"/>
      <w:bookmarkStart w:id="3" w:name="_Toc38251915"/>
      <w:bookmarkStart w:id="4" w:name="_Toc39281152"/>
      <w:r w:rsidRPr="00F83822">
        <w:t>Из-во Алт. гос. техн. ун-та, 200</w:t>
      </w:r>
      <w:r>
        <w:t>5</w:t>
      </w:r>
      <w:r w:rsidRPr="00F83822">
        <w:t xml:space="preserve">. – </w:t>
      </w:r>
      <w:r w:rsidR="00AA4542">
        <w:t>13</w:t>
      </w:r>
      <w:r w:rsidR="0021639C">
        <w:t>4</w:t>
      </w:r>
      <w:r w:rsidRPr="00F83822">
        <w:t xml:space="preserve"> с.</w:t>
      </w:r>
      <w:bookmarkEnd w:id="0"/>
      <w:bookmarkEnd w:id="1"/>
      <w:bookmarkEnd w:id="2"/>
      <w:bookmarkEnd w:id="3"/>
      <w:bookmarkEnd w:id="4"/>
    </w:p>
    <w:p w:rsidR="00D411FC" w:rsidRDefault="00D411FC" w:rsidP="00D411FC">
      <w:pPr>
        <w:ind w:left="1362"/>
      </w:pPr>
    </w:p>
    <w:p w:rsidR="00D411FC" w:rsidRDefault="00D411FC">
      <w:pPr>
        <w:jc w:val="both"/>
      </w:pPr>
    </w:p>
    <w:p w:rsidR="00D411FC" w:rsidRDefault="00D411FC">
      <w:pPr>
        <w:jc w:val="both"/>
      </w:pPr>
    </w:p>
    <w:p w:rsidR="00FD4B33" w:rsidRPr="00A55D07" w:rsidRDefault="00197AD6" w:rsidP="00D411FC">
      <w:pPr>
        <w:ind w:firstLine="454"/>
        <w:jc w:val="both"/>
      </w:pPr>
      <w:r>
        <w:t xml:space="preserve">Рассматриваются </w:t>
      </w:r>
      <w:r w:rsidR="00FD4B33">
        <w:t>вопрос</w:t>
      </w:r>
      <w:r>
        <w:t>ы</w:t>
      </w:r>
      <w:r w:rsidR="00FD4B33">
        <w:t xml:space="preserve"> изучения свойств </w:t>
      </w:r>
      <w:r w:rsidR="00D762C1">
        <w:t>нано</w:t>
      </w:r>
      <w:r w:rsidR="00FD4B33">
        <w:t xml:space="preserve">алмазов детонационного синтеза. </w:t>
      </w:r>
    </w:p>
    <w:p w:rsidR="00FD4B33" w:rsidRDefault="00FD4B33">
      <w:pPr>
        <w:jc w:val="both"/>
      </w:pPr>
      <w:r>
        <w:tab/>
        <w:t>Данная работа предназначена для специалистов в области материаловедения композиционных и сверх</w:t>
      </w:r>
      <w:r w:rsidR="00963BA3">
        <w:t>твёрд</w:t>
      </w:r>
      <w:r>
        <w:t xml:space="preserve">ых материалов, аспирантов и студентов соответствующих специальностей. </w:t>
      </w:r>
    </w:p>
    <w:p w:rsidR="00FD4B33" w:rsidRDefault="00FD4B33">
      <w:pPr>
        <w:jc w:val="both"/>
      </w:pPr>
    </w:p>
    <w:p w:rsidR="00FD4B33" w:rsidRDefault="00FD4B33">
      <w:pPr>
        <w:jc w:val="both"/>
      </w:pPr>
    </w:p>
    <w:p w:rsidR="00D411FC" w:rsidRDefault="00D411FC">
      <w:pPr>
        <w:jc w:val="both"/>
      </w:pPr>
    </w:p>
    <w:p w:rsidR="00D411FC" w:rsidRDefault="00D411FC">
      <w:pPr>
        <w:jc w:val="both"/>
      </w:pPr>
    </w:p>
    <w:p w:rsidR="0021639C" w:rsidRDefault="0021639C">
      <w:pPr>
        <w:jc w:val="both"/>
      </w:pPr>
    </w:p>
    <w:p w:rsidR="0021639C" w:rsidRDefault="0021639C">
      <w:pPr>
        <w:jc w:val="both"/>
      </w:pPr>
    </w:p>
    <w:p w:rsidR="0021639C" w:rsidRDefault="0021639C">
      <w:pPr>
        <w:jc w:val="both"/>
      </w:pPr>
    </w:p>
    <w:p w:rsidR="00D411FC" w:rsidRDefault="00D411FC">
      <w:pPr>
        <w:pStyle w:val="5"/>
        <w:jc w:val="both"/>
        <w:rPr>
          <w:sz w:val="20"/>
        </w:rPr>
      </w:pPr>
    </w:p>
    <w:p w:rsidR="00D411FC" w:rsidRDefault="00D411FC">
      <w:pPr>
        <w:pStyle w:val="5"/>
        <w:jc w:val="both"/>
        <w:rPr>
          <w:sz w:val="20"/>
        </w:rPr>
      </w:pPr>
    </w:p>
    <w:p w:rsidR="00FD4B33" w:rsidRDefault="00FD4B33">
      <w:pPr>
        <w:jc w:val="both"/>
      </w:pPr>
    </w:p>
    <w:p w:rsidR="00FD4B33" w:rsidRDefault="00FD4B33" w:rsidP="00197AD6">
      <w:pPr>
        <w:ind w:firstLine="454"/>
        <w:jc w:val="both"/>
      </w:pPr>
      <w:r>
        <w:t>Рецензент</w:t>
      </w:r>
      <w:r w:rsidR="00197AD6">
        <w:t>ы</w:t>
      </w:r>
      <w:r>
        <w:t>: д.х.н. Аксененко В.М.</w:t>
      </w:r>
      <w:r w:rsidR="00197AD6">
        <w:t xml:space="preserve"> (БТИ АлтГТУ)</w:t>
      </w:r>
    </w:p>
    <w:p w:rsidR="00197AD6" w:rsidRDefault="00197AD6" w:rsidP="00197AD6">
      <w:pPr>
        <w:ind w:left="1191"/>
        <w:jc w:val="both"/>
      </w:pPr>
      <w:r>
        <w:t xml:space="preserve">       д.х.н. Гареев Г.А. (НПП «Инжиринговая компания»)</w:t>
      </w:r>
    </w:p>
    <w:p w:rsidR="00FD4B33" w:rsidRDefault="00FD4B33">
      <w:pPr>
        <w:jc w:val="both"/>
      </w:pPr>
    </w:p>
    <w:p w:rsidR="00E67B69" w:rsidRDefault="00E67B69">
      <w:pPr>
        <w:jc w:val="both"/>
        <w:rPr>
          <w:b/>
        </w:rPr>
      </w:pPr>
    </w:p>
    <w:p w:rsidR="00E67B69" w:rsidRDefault="00E67B69">
      <w:pPr>
        <w:jc w:val="both"/>
        <w:rPr>
          <w:b/>
        </w:rPr>
      </w:pPr>
    </w:p>
    <w:p w:rsidR="00197AD6" w:rsidRDefault="00197AD6">
      <w:pPr>
        <w:jc w:val="both"/>
        <w:rPr>
          <w:b/>
        </w:rPr>
      </w:pPr>
    </w:p>
    <w:p w:rsidR="00FD4B33" w:rsidRPr="00E67B69" w:rsidRDefault="00FD4B33" w:rsidP="00E67B69">
      <w:pPr>
        <w:ind w:firstLine="454"/>
        <w:jc w:val="both"/>
        <w:rPr>
          <w:b/>
        </w:rPr>
      </w:pPr>
      <w:r w:rsidRPr="00E67B69">
        <w:rPr>
          <w:b/>
        </w:rPr>
        <w:t xml:space="preserve">ISBN </w:t>
      </w:r>
      <w:r w:rsidR="00E67B69" w:rsidRPr="00E67B69">
        <w:rPr>
          <w:b/>
        </w:rPr>
        <w:t>5-9257-0065-1</w:t>
      </w:r>
    </w:p>
    <w:p w:rsidR="00FD4B33" w:rsidRDefault="00FD4B33">
      <w:pPr>
        <w:jc w:val="both"/>
      </w:pPr>
    </w:p>
    <w:p w:rsidR="00197AD6" w:rsidRDefault="00197AD6">
      <w:pPr>
        <w:jc w:val="both"/>
      </w:pPr>
    </w:p>
    <w:p w:rsidR="00197AD6" w:rsidRDefault="00197AD6">
      <w:pPr>
        <w:jc w:val="both"/>
      </w:pPr>
    </w:p>
    <w:p w:rsidR="00FD4B33" w:rsidRDefault="00FD4B33">
      <w:pPr>
        <w:jc w:val="both"/>
      </w:pPr>
    </w:p>
    <w:p w:rsidR="00E67B69" w:rsidRPr="003364A1" w:rsidRDefault="00E67B69" w:rsidP="00E67B69">
      <w:pPr>
        <w:ind w:firstLine="454"/>
      </w:pPr>
      <w:r w:rsidRPr="003364A1">
        <w:sym w:font="Symbol" w:char="F0E3"/>
      </w:r>
      <w:r w:rsidRPr="003364A1">
        <w:t xml:space="preserve"> </w:t>
      </w:r>
      <w:r>
        <w:t xml:space="preserve">Верещагин А.Л., </w:t>
      </w:r>
      <w:r w:rsidRPr="003364A1">
        <w:t>200</w:t>
      </w:r>
      <w:r>
        <w:t>5</w:t>
      </w:r>
    </w:p>
    <w:p w:rsidR="00E67B69" w:rsidRPr="00E67B69" w:rsidRDefault="00E67B69" w:rsidP="00E67B69">
      <w:pPr>
        <w:pStyle w:val="a6"/>
        <w:ind w:firstLine="454"/>
        <w:jc w:val="both"/>
        <w:rPr>
          <w:sz w:val="20"/>
        </w:rPr>
      </w:pPr>
      <w:r w:rsidRPr="00E67B69">
        <w:rPr>
          <w:sz w:val="20"/>
          <w:lang w:val="en-US"/>
        </w:rPr>
        <w:sym w:font="Symbol" w:char="F0E3"/>
      </w:r>
      <w:r w:rsidRPr="00E67B69">
        <w:rPr>
          <w:sz w:val="20"/>
        </w:rPr>
        <w:t xml:space="preserve"> БТИ АлтГТУ, 2005</w:t>
      </w:r>
    </w:p>
    <w:p w:rsidR="00FD4B33" w:rsidRDefault="00FD4B33">
      <w:pPr>
        <w:jc w:val="both"/>
      </w:pPr>
    </w:p>
    <w:p w:rsidR="00FD4B33" w:rsidRDefault="00FD4B33">
      <w:pPr>
        <w:pStyle w:val="7"/>
      </w:pPr>
      <w:r w:rsidRPr="00B02FA0">
        <w:t>СОДЕРЖАНИЕ</w:t>
      </w:r>
    </w:p>
    <w:p w:rsidR="00274498" w:rsidRPr="00274498" w:rsidRDefault="00274498" w:rsidP="00274498"/>
    <w:p w:rsidR="00DF33C9" w:rsidRPr="00DF33C9" w:rsidRDefault="00DF33C9" w:rsidP="00DF33C9"/>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31"/>
        <w:gridCol w:w="537"/>
      </w:tblGrid>
      <w:tr w:rsidR="00DF33C9">
        <w:tc>
          <w:tcPr>
            <w:tcW w:w="5831" w:type="dxa"/>
          </w:tcPr>
          <w:p w:rsidR="00DF33C9" w:rsidRDefault="00DF33C9" w:rsidP="00274498">
            <w:pPr>
              <w:pStyle w:val="a5"/>
              <w:tabs>
                <w:tab w:val="clear" w:pos="4153"/>
                <w:tab w:val="clear" w:pos="8306"/>
              </w:tabs>
              <w:spacing w:before="40" w:after="40"/>
              <w:ind w:right="-113"/>
              <w:jc w:val="both"/>
            </w:pPr>
            <w:r w:rsidRPr="00B02FA0">
              <w:t>Используемые термины</w:t>
            </w:r>
            <w:r w:rsidR="00274498">
              <w:t>____________________________________</w:t>
            </w:r>
          </w:p>
        </w:tc>
        <w:tc>
          <w:tcPr>
            <w:tcW w:w="537" w:type="dxa"/>
          </w:tcPr>
          <w:p w:rsidR="00DF33C9" w:rsidRDefault="00E67B69" w:rsidP="000C2EAA">
            <w:pPr>
              <w:spacing w:before="40" w:after="40"/>
              <w:jc w:val="right"/>
            </w:pPr>
            <w:r>
              <w:t>4</w:t>
            </w:r>
          </w:p>
        </w:tc>
      </w:tr>
      <w:tr w:rsidR="00DF33C9">
        <w:tc>
          <w:tcPr>
            <w:tcW w:w="5831" w:type="dxa"/>
          </w:tcPr>
          <w:p w:rsidR="00DF33C9" w:rsidRDefault="00DF33C9" w:rsidP="00274498">
            <w:pPr>
              <w:pStyle w:val="a5"/>
              <w:tabs>
                <w:tab w:val="clear" w:pos="4153"/>
                <w:tab w:val="clear" w:pos="8306"/>
              </w:tabs>
              <w:spacing w:before="40" w:after="40"/>
              <w:ind w:right="-113"/>
              <w:jc w:val="both"/>
            </w:pPr>
            <w:r w:rsidRPr="00B02FA0">
              <w:t>Предисловие</w:t>
            </w:r>
            <w:r w:rsidR="00274498">
              <w:t>______________________________________________</w:t>
            </w:r>
          </w:p>
        </w:tc>
        <w:tc>
          <w:tcPr>
            <w:tcW w:w="537" w:type="dxa"/>
          </w:tcPr>
          <w:p w:rsidR="00DF33C9" w:rsidRDefault="00E67B69" w:rsidP="000C2EAA">
            <w:pPr>
              <w:spacing w:before="40" w:after="40"/>
              <w:jc w:val="right"/>
            </w:pPr>
            <w:r>
              <w:t>5</w:t>
            </w:r>
          </w:p>
        </w:tc>
      </w:tr>
      <w:tr w:rsidR="00DF33C9">
        <w:tc>
          <w:tcPr>
            <w:tcW w:w="5831" w:type="dxa"/>
          </w:tcPr>
          <w:p w:rsidR="00DF33C9" w:rsidRPr="00B02FA0" w:rsidRDefault="00DF33C9" w:rsidP="00274498">
            <w:pPr>
              <w:pStyle w:val="a5"/>
              <w:tabs>
                <w:tab w:val="clear" w:pos="4153"/>
                <w:tab w:val="clear" w:pos="8306"/>
              </w:tabs>
              <w:spacing w:before="40" w:after="40"/>
              <w:ind w:right="-113"/>
              <w:jc w:val="both"/>
            </w:pPr>
            <w:r w:rsidRPr="00B02FA0">
              <w:t>Введение</w:t>
            </w:r>
            <w:r w:rsidR="00274498">
              <w:t>_________________________________________________</w:t>
            </w:r>
          </w:p>
        </w:tc>
        <w:tc>
          <w:tcPr>
            <w:tcW w:w="537" w:type="dxa"/>
          </w:tcPr>
          <w:p w:rsidR="00DF33C9" w:rsidRDefault="00E67B69" w:rsidP="000C2EAA">
            <w:pPr>
              <w:spacing w:before="40" w:after="40"/>
              <w:jc w:val="right"/>
            </w:pPr>
            <w:r>
              <w:t>7</w:t>
            </w:r>
          </w:p>
        </w:tc>
      </w:tr>
      <w:tr w:rsidR="00DF33C9">
        <w:tc>
          <w:tcPr>
            <w:tcW w:w="5831" w:type="dxa"/>
          </w:tcPr>
          <w:p w:rsidR="00DF33C9" w:rsidRPr="00B02FA0" w:rsidRDefault="00DF33C9" w:rsidP="00274498">
            <w:pPr>
              <w:pStyle w:val="a5"/>
              <w:tabs>
                <w:tab w:val="clear" w:pos="4153"/>
                <w:tab w:val="clear" w:pos="8306"/>
              </w:tabs>
              <w:spacing w:before="40" w:after="40"/>
              <w:ind w:right="-113"/>
              <w:jc w:val="both"/>
            </w:pPr>
            <w:r w:rsidRPr="00B02FA0">
              <w:t>Глава 1</w:t>
            </w:r>
            <w:r>
              <w:t>.</w:t>
            </w:r>
            <w:r w:rsidRPr="00B02FA0">
              <w:t xml:space="preserve"> Наноалмазы в природе</w:t>
            </w:r>
            <w:r w:rsidR="00274498">
              <w:t>______________________________</w:t>
            </w:r>
          </w:p>
        </w:tc>
        <w:tc>
          <w:tcPr>
            <w:tcW w:w="537" w:type="dxa"/>
          </w:tcPr>
          <w:p w:rsidR="00DF33C9" w:rsidRDefault="00E67B69" w:rsidP="000C2EAA">
            <w:pPr>
              <w:spacing w:before="40" w:after="40"/>
              <w:jc w:val="right"/>
            </w:pPr>
            <w:r>
              <w:t>15</w:t>
            </w:r>
          </w:p>
        </w:tc>
      </w:tr>
      <w:tr w:rsidR="00DF33C9">
        <w:tc>
          <w:tcPr>
            <w:tcW w:w="5831" w:type="dxa"/>
          </w:tcPr>
          <w:p w:rsidR="00DF33C9" w:rsidRPr="00B02FA0" w:rsidRDefault="00DF33C9" w:rsidP="00274498">
            <w:pPr>
              <w:pStyle w:val="a5"/>
              <w:tabs>
                <w:tab w:val="clear" w:pos="4153"/>
                <w:tab w:val="clear" w:pos="8306"/>
              </w:tabs>
              <w:spacing w:before="40" w:after="40"/>
              <w:ind w:right="-113"/>
              <w:jc w:val="both"/>
            </w:pPr>
            <w:r w:rsidRPr="00B02FA0">
              <w:t>Глава 2</w:t>
            </w:r>
            <w:r>
              <w:t xml:space="preserve">. </w:t>
            </w:r>
            <w:r w:rsidRPr="00B02FA0">
              <w:t>Физико-химические свойства детонационного углерода</w:t>
            </w:r>
            <w:r w:rsidR="00274498">
              <w:t>__</w:t>
            </w:r>
          </w:p>
        </w:tc>
        <w:tc>
          <w:tcPr>
            <w:tcW w:w="537" w:type="dxa"/>
          </w:tcPr>
          <w:p w:rsidR="00DF33C9" w:rsidRDefault="00E67B69" w:rsidP="000C2EAA">
            <w:pPr>
              <w:spacing w:before="40" w:after="40"/>
              <w:jc w:val="right"/>
            </w:pPr>
            <w:r>
              <w:t>17</w:t>
            </w:r>
          </w:p>
        </w:tc>
      </w:tr>
      <w:tr w:rsidR="00DF33C9">
        <w:tc>
          <w:tcPr>
            <w:tcW w:w="5831" w:type="dxa"/>
          </w:tcPr>
          <w:p w:rsidR="00DF33C9" w:rsidRPr="00B02FA0" w:rsidRDefault="00DF33C9" w:rsidP="00274498">
            <w:pPr>
              <w:pStyle w:val="a5"/>
              <w:tabs>
                <w:tab w:val="clear" w:pos="4153"/>
                <w:tab w:val="clear" w:pos="8306"/>
              </w:tabs>
              <w:spacing w:before="40" w:after="40"/>
              <w:ind w:right="-113"/>
              <w:jc w:val="both"/>
            </w:pPr>
            <w:r w:rsidRPr="00B02FA0">
              <w:t>Глава 3</w:t>
            </w:r>
            <w:r>
              <w:t>.</w:t>
            </w:r>
            <w:r w:rsidRPr="00B02FA0">
              <w:t xml:space="preserve"> Элементный состав ДНА</w:t>
            </w:r>
            <w:r w:rsidR="00274498">
              <w:t>____________________________</w:t>
            </w:r>
          </w:p>
        </w:tc>
        <w:tc>
          <w:tcPr>
            <w:tcW w:w="537" w:type="dxa"/>
          </w:tcPr>
          <w:p w:rsidR="00DF33C9" w:rsidRDefault="00E67B69" w:rsidP="000C2EAA">
            <w:pPr>
              <w:spacing w:before="40" w:after="40"/>
              <w:jc w:val="right"/>
            </w:pPr>
            <w:r>
              <w:t>21</w:t>
            </w:r>
          </w:p>
        </w:tc>
      </w:tr>
      <w:tr w:rsidR="00DF33C9">
        <w:tc>
          <w:tcPr>
            <w:tcW w:w="5831" w:type="dxa"/>
          </w:tcPr>
          <w:p w:rsidR="00DF33C9" w:rsidRPr="00B02FA0" w:rsidRDefault="00DF33C9" w:rsidP="00274498">
            <w:pPr>
              <w:pStyle w:val="a5"/>
              <w:tabs>
                <w:tab w:val="clear" w:pos="4153"/>
                <w:tab w:val="clear" w:pos="8306"/>
              </w:tabs>
              <w:spacing w:before="40" w:after="40"/>
              <w:ind w:right="-113"/>
              <w:jc w:val="both"/>
            </w:pPr>
            <w:r w:rsidRPr="00B02FA0">
              <w:t>Глава 4</w:t>
            </w:r>
            <w:r>
              <w:t>.</w:t>
            </w:r>
            <w:r w:rsidRPr="00B02FA0">
              <w:t xml:space="preserve"> Структура и фазовый состав</w:t>
            </w:r>
            <w:r w:rsidR="00274498">
              <w:t>_________________________</w:t>
            </w:r>
          </w:p>
        </w:tc>
        <w:tc>
          <w:tcPr>
            <w:tcW w:w="537" w:type="dxa"/>
          </w:tcPr>
          <w:p w:rsidR="00DF33C9" w:rsidRDefault="00E67B69" w:rsidP="000C2EAA">
            <w:pPr>
              <w:spacing w:before="40" w:after="40"/>
              <w:jc w:val="right"/>
            </w:pPr>
            <w:r>
              <w:t>25</w:t>
            </w:r>
          </w:p>
        </w:tc>
      </w:tr>
      <w:tr w:rsidR="00DF33C9">
        <w:tc>
          <w:tcPr>
            <w:tcW w:w="5831" w:type="dxa"/>
          </w:tcPr>
          <w:p w:rsidR="00DF33C9" w:rsidRPr="00B02FA0" w:rsidRDefault="00DF33C9" w:rsidP="00274498">
            <w:pPr>
              <w:pStyle w:val="a5"/>
              <w:tabs>
                <w:tab w:val="clear" w:pos="4153"/>
                <w:tab w:val="clear" w:pos="8306"/>
              </w:tabs>
              <w:spacing w:before="40" w:after="40"/>
              <w:ind w:right="-113"/>
              <w:jc w:val="both"/>
            </w:pPr>
            <w:r w:rsidRPr="00B02FA0">
              <w:t>Глава 5</w:t>
            </w:r>
            <w:r>
              <w:t>.</w:t>
            </w:r>
            <w:r w:rsidRPr="00B02FA0">
              <w:t xml:space="preserve"> Реакционная способность детонационных наноалмазов</w:t>
            </w:r>
            <w:r w:rsidR="00274498">
              <w:t>__</w:t>
            </w:r>
          </w:p>
        </w:tc>
        <w:tc>
          <w:tcPr>
            <w:tcW w:w="537" w:type="dxa"/>
          </w:tcPr>
          <w:p w:rsidR="00DF33C9" w:rsidRDefault="00E67B69" w:rsidP="000C2EAA">
            <w:pPr>
              <w:spacing w:before="40" w:after="40"/>
              <w:jc w:val="right"/>
            </w:pPr>
            <w:r>
              <w:t>41</w:t>
            </w:r>
          </w:p>
        </w:tc>
      </w:tr>
      <w:tr w:rsidR="00DF33C9">
        <w:tc>
          <w:tcPr>
            <w:tcW w:w="5831" w:type="dxa"/>
          </w:tcPr>
          <w:p w:rsidR="00DF33C9" w:rsidRPr="00B02FA0" w:rsidRDefault="00DF33C9" w:rsidP="00274498">
            <w:pPr>
              <w:spacing w:before="40" w:after="40"/>
              <w:ind w:right="-113"/>
            </w:pPr>
            <w:r w:rsidRPr="00B02FA0">
              <w:t>Глава 6</w:t>
            </w:r>
            <w:r>
              <w:t>.</w:t>
            </w:r>
            <w:r w:rsidRPr="00B02FA0">
              <w:t xml:space="preserve"> Исследование поверхности детонационных </w:t>
            </w:r>
            <w:r w:rsidR="00274498">
              <w:br/>
            </w:r>
            <w:r w:rsidRPr="00B02FA0">
              <w:t>наноалмазов</w:t>
            </w:r>
            <w:r w:rsidR="000C2EAA">
              <w:t>______________________________________________</w:t>
            </w:r>
          </w:p>
        </w:tc>
        <w:tc>
          <w:tcPr>
            <w:tcW w:w="537" w:type="dxa"/>
          </w:tcPr>
          <w:p w:rsidR="000C2EAA" w:rsidRDefault="000C2EAA" w:rsidP="000C2EAA">
            <w:pPr>
              <w:jc w:val="right"/>
            </w:pPr>
          </w:p>
          <w:p w:rsidR="00DF33C9" w:rsidRDefault="00E67B69" w:rsidP="000C2EAA">
            <w:pPr>
              <w:spacing w:before="40"/>
              <w:jc w:val="right"/>
            </w:pPr>
            <w:r>
              <w:t>57</w:t>
            </w:r>
          </w:p>
        </w:tc>
      </w:tr>
      <w:tr w:rsidR="00DF33C9">
        <w:tc>
          <w:tcPr>
            <w:tcW w:w="5831" w:type="dxa"/>
          </w:tcPr>
          <w:p w:rsidR="00DF33C9" w:rsidRPr="00B02FA0" w:rsidRDefault="00DF33C9" w:rsidP="00274498">
            <w:pPr>
              <w:pStyle w:val="a5"/>
              <w:tabs>
                <w:tab w:val="clear" w:pos="4153"/>
                <w:tab w:val="clear" w:pos="8306"/>
              </w:tabs>
              <w:spacing w:before="40" w:after="40"/>
              <w:ind w:right="-113"/>
              <w:jc w:val="both"/>
            </w:pPr>
            <w:r w:rsidRPr="00B02FA0">
              <w:t>Глава 7</w:t>
            </w:r>
            <w:r>
              <w:t>.</w:t>
            </w:r>
            <w:r w:rsidRPr="00B02FA0">
              <w:t xml:space="preserve"> Модифицирование поверхности алмаза</w:t>
            </w:r>
            <w:r w:rsidR="00274498">
              <w:t>________________</w:t>
            </w:r>
          </w:p>
        </w:tc>
        <w:tc>
          <w:tcPr>
            <w:tcW w:w="537" w:type="dxa"/>
          </w:tcPr>
          <w:p w:rsidR="00DF33C9" w:rsidRDefault="00E67B69" w:rsidP="000C2EAA">
            <w:pPr>
              <w:spacing w:before="40" w:after="40"/>
              <w:jc w:val="right"/>
            </w:pPr>
            <w:r>
              <w:t>72</w:t>
            </w:r>
          </w:p>
        </w:tc>
      </w:tr>
      <w:tr w:rsidR="00DF33C9">
        <w:tc>
          <w:tcPr>
            <w:tcW w:w="5831" w:type="dxa"/>
          </w:tcPr>
          <w:p w:rsidR="00DF33C9" w:rsidRPr="00B02FA0" w:rsidRDefault="00DF33C9" w:rsidP="00274498">
            <w:pPr>
              <w:spacing w:before="40" w:after="40"/>
              <w:ind w:right="-113"/>
              <w:jc w:val="both"/>
            </w:pPr>
            <w:r w:rsidRPr="00B02FA0">
              <w:t>Глава 8</w:t>
            </w:r>
            <w:r>
              <w:t>.</w:t>
            </w:r>
            <w:r w:rsidRPr="00B02FA0">
              <w:t xml:space="preserve"> Форма частиц алмазного нанокластера</w:t>
            </w:r>
            <w:r w:rsidR="00274498">
              <w:t>________________</w:t>
            </w:r>
          </w:p>
        </w:tc>
        <w:tc>
          <w:tcPr>
            <w:tcW w:w="537" w:type="dxa"/>
          </w:tcPr>
          <w:p w:rsidR="00DF33C9" w:rsidRDefault="00E67B69" w:rsidP="000C2EAA">
            <w:pPr>
              <w:spacing w:before="40" w:after="40"/>
              <w:jc w:val="right"/>
            </w:pPr>
            <w:r>
              <w:t>80</w:t>
            </w:r>
          </w:p>
        </w:tc>
      </w:tr>
      <w:tr w:rsidR="00DF33C9">
        <w:tc>
          <w:tcPr>
            <w:tcW w:w="5831" w:type="dxa"/>
          </w:tcPr>
          <w:p w:rsidR="00DF33C9" w:rsidRPr="00B02FA0" w:rsidRDefault="00DF33C9" w:rsidP="00274498">
            <w:pPr>
              <w:spacing w:before="40" w:after="40"/>
              <w:ind w:right="-113"/>
              <w:jc w:val="both"/>
            </w:pPr>
            <w:r w:rsidRPr="00B02FA0">
              <w:t>Глава 9</w:t>
            </w:r>
            <w:r>
              <w:t>.</w:t>
            </w:r>
            <w:r w:rsidRPr="00B02FA0">
              <w:t xml:space="preserve"> Адсорбция водорода наноуглеродом</w:t>
            </w:r>
            <w:r w:rsidR="00274498">
              <w:t>__________________</w:t>
            </w:r>
          </w:p>
        </w:tc>
        <w:tc>
          <w:tcPr>
            <w:tcW w:w="537" w:type="dxa"/>
          </w:tcPr>
          <w:p w:rsidR="00DF33C9" w:rsidRDefault="00E67B69" w:rsidP="000C2EAA">
            <w:pPr>
              <w:spacing w:before="40" w:after="40"/>
              <w:jc w:val="right"/>
            </w:pPr>
            <w:r>
              <w:t>90</w:t>
            </w:r>
          </w:p>
        </w:tc>
      </w:tr>
      <w:tr w:rsidR="00DF33C9">
        <w:tc>
          <w:tcPr>
            <w:tcW w:w="5831" w:type="dxa"/>
          </w:tcPr>
          <w:p w:rsidR="00DF33C9" w:rsidRPr="00B02FA0" w:rsidRDefault="00DF33C9" w:rsidP="00274498">
            <w:pPr>
              <w:spacing w:before="40" w:after="40"/>
              <w:ind w:right="-113"/>
              <w:jc w:val="both"/>
            </w:pPr>
            <w:r w:rsidRPr="00B02FA0">
              <w:t>Глава 10</w:t>
            </w:r>
            <w:r>
              <w:t>.</w:t>
            </w:r>
            <w:r w:rsidRPr="00B02FA0">
              <w:t xml:space="preserve"> Фрактальная структура частиц ДНА</w:t>
            </w:r>
            <w:r w:rsidR="00274498">
              <w:t>_________________</w:t>
            </w:r>
          </w:p>
        </w:tc>
        <w:tc>
          <w:tcPr>
            <w:tcW w:w="537" w:type="dxa"/>
          </w:tcPr>
          <w:p w:rsidR="00DF33C9" w:rsidRDefault="00E67B69" w:rsidP="000C2EAA">
            <w:pPr>
              <w:spacing w:before="40" w:after="40"/>
              <w:jc w:val="right"/>
            </w:pPr>
            <w:r>
              <w:t>97</w:t>
            </w:r>
          </w:p>
        </w:tc>
      </w:tr>
      <w:tr w:rsidR="00DF33C9">
        <w:tc>
          <w:tcPr>
            <w:tcW w:w="5831" w:type="dxa"/>
          </w:tcPr>
          <w:p w:rsidR="00DF33C9" w:rsidRPr="00B02FA0" w:rsidRDefault="00DF33C9" w:rsidP="00274498">
            <w:pPr>
              <w:spacing w:before="40" w:after="40"/>
              <w:ind w:right="-113"/>
              <w:jc w:val="both"/>
            </w:pPr>
            <w:r w:rsidRPr="00B02FA0">
              <w:t>Глава 11</w:t>
            </w:r>
            <w:r>
              <w:t>.</w:t>
            </w:r>
            <w:r w:rsidRPr="00B02FA0">
              <w:t xml:space="preserve"> Биологическая активность ДНА</w:t>
            </w:r>
            <w:r w:rsidR="00274498">
              <w:t>_____________________</w:t>
            </w:r>
          </w:p>
        </w:tc>
        <w:tc>
          <w:tcPr>
            <w:tcW w:w="537" w:type="dxa"/>
          </w:tcPr>
          <w:p w:rsidR="00DF33C9" w:rsidRDefault="00E67B69" w:rsidP="000C2EAA">
            <w:pPr>
              <w:spacing w:before="40" w:after="40"/>
              <w:jc w:val="right"/>
            </w:pPr>
            <w:r>
              <w:t>101</w:t>
            </w:r>
          </w:p>
        </w:tc>
      </w:tr>
      <w:tr w:rsidR="00DF33C9">
        <w:tc>
          <w:tcPr>
            <w:tcW w:w="5831" w:type="dxa"/>
          </w:tcPr>
          <w:p w:rsidR="00DF33C9" w:rsidRPr="00B02FA0" w:rsidRDefault="00DF33C9" w:rsidP="00274498">
            <w:pPr>
              <w:spacing w:before="40" w:after="40"/>
              <w:ind w:right="-113"/>
              <w:jc w:val="both"/>
            </w:pPr>
            <w:r w:rsidRPr="00B02FA0">
              <w:t>Заключение</w:t>
            </w:r>
            <w:r w:rsidR="00274498">
              <w:t>_______________________________________________</w:t>
            </w:r>
          </w:p>
        </w:tc>
        <w:tc>
          <w:tcPr>
            <w:tcW w:w="537" w:type="dxa"/>
          </w:tcPr>
          <w:p w:rsidR="00DF33C9" w:rsidRDefault="00E67B69" w:rsidP="000C2EAA">
            <w:pPr>
              <w:spacing w:before="40" w:after="40"/>
              <w:jc w:val="right"/>
            </w:pPr>
            <w:r>
              <w:t>103</w:t>
            </w:r>
          </w:p>
        </w:tc>
      </w:tr>
      <w:tr w:rsidR="00DF33C9">
        <w:tc>
          <w:tcPr>
            <w:tcW w:w="5831" w:type="dxa"/>
          </w:tcPr>
          <w:p w:rsidR="00DF33C9" w:rsidRPr="00B02FA0" w:rsidRDefault="00DF33C9" w:rsidP="00274498">
            <w:pPr>
              <w:spacing w:before="40" w:after="40"/>
              <w:ind w:right="-113"/>
              <w:jc w:val="both"/>
            </w:pPr>
            <w:r w:rsidRPr="00B02FA0">
              <w:t>Литература</w:t>
            </w:r>
            <w:r w:rsidR="00274498">
              <w:t>_______________________________________________</w:t>
            </w:r>
          </w:p>
        </w:tc>
        <w:tc>
          <w:tcPr>
            <w:tcW w:w="537" w:type="dxa"/>
          </w:tcPr>
          <w:p w:rsidR="00DF33C9" w:rsidRDefault="00E67B69" w:rsidP="000C2EAA">
            <w:pPr>
              <w:spacing w:before="40" w:after="40"/>
              <w:jc w:val="right"/>
            </w:pPr>
            <w:r>
              <w:t>104</w:t>
            </w:r>
          </w:p>
        </w:tc>
      </w:tr>
    </w:tbl>
    <w:p w:rsidR="00DF33C9" w:rsidRPr="00DF33C9" w:rsidRDefault="00DF33C9" w:rsidP="00DF33C9"/>
    <w:p w:rsidR="000B2B4C" w:rsidRPr="00676F47" w:rsidRDefault="000B2B4C" w:rsidP="000B2B4C">
      <w:pPr>
        <w:jc w:val="both"/>
        <w:rPr>
          <w:color w:val="FF00FF"/>
        </w:rPr>
      </w:pPr>
    </w:p>
    <w:p w:rsidR="00FD4B33" w:rsidRPr="00676F47" w:rsidRDefault="00FD4B33">
      <w:pPr>
        <w:jc w:val="both"/>
        <w:rPr>
          <w:color w:val="FF00FF"/>
        </w:rPr>
      </w:pPr>
    </w:p>
    <w:p w:rsidR="00FD4B33" w:rsidRPr="00676F47" w:rsidRDefault="00FD4B33">
      <w:pPr>
        <w:jc w:val="both"/>
        <w:rPr>
          <w:color w:val="FF00FF"/>
        </w:rPr>
      </w:pPr>
    </w:p>
    <w:p w:rsidR="00FD4B33" w:rsidRPr="00676F47" w:rsidRDefault="00FD4B33">
      <w:pPr>
        <w:jc w:val="both"/>
        <w:rPr>
          <w:color w:val="FF00FF"/>
        </w:rPr>
      </w:pPr>
    </w:p>
    <w:p w:rsidR="00FD4B33" w:rsidRDefault="00FD4B33">
      <w:pPr>
        <w:jc w:val="both"/>
      </w:pPr>
    </w:p>
    <w:p w:rsidR="00FD4B33" w:rsidRDefault="00FD4B33">
      <w:pPr>
        <w:jc w:val="both"/>
      </w:pPr>
    </w:p>
    <w:p w:rsidR="00FD4B33" w:rsidRDefault="00FD4B33">
      <w:pPr>
        <w:jc w:val="both"/>
      </w:pPr>
    </w:p>
    <w:p w:rsidR="00FD4B33" w:rsidRDefault="00FD4B33">
      <w:pPr>
        <w:jc w:val="both"/>
      </w:pPr>
    </w:p>
    <w:p w:rsidR="00FD4B33" w:rsidRDefault="00FD4B33">
      <w:pPr>
        <w:jc w:val="both"/>
      </w:pPr>
    </w:p>
    <w:p w:rsidR="00FD4B33" w:rsidRDefault="00FD4B33">
      <w:pPr>
        <w:jc w:val="both"/>
      </w:pPr>
    </w:p>
    <w:p w:rsidR="00FD4B33" w:rsidRDefault="00FD4B33">
      <w:pPr>
        <w:jc w:val="both"/>
      </w:pPr>
    </w:p>
    <w:p w:rsidR="00FD4B33" w:rsidRDefault="00FD4B33">
      <w:pPr>
        <w:jc w:val="both"/>
      </w:pPr>
    </w:p>
    <w:p w:rsidR="00FD4B33" w:rsidRDefault="00FD4B33">
      <w:pPr>
        <w:jc w:val="both"/>
      </w:pPr>
    </w:p>
    <w:p w:rsidR="00FD4B33" w:rsidRDefault="00FD4B33">
      <w:pPr>
        <w:jc w:val="both"/>
      </w:pPr>
    </w:p>
    <w:p w:rsidR="00FD4B33" w:rsidRDefault="00FD4B33">
      <w:pPr>
        <w:jc w:val="both"/>
      </w:pPr>
    </w:p>
    <w:p w:rsidR="00963BA3" w:rsidRPr="000D51ED" w:rsidRDefault="00963BA3" w:rsidP="00963BA3">
      <w:pPr>
        <w:jc w:val="center"/>
        <w:rPr>
          <w:b/>
          <w:caps/>
        </w:rPr>
      </w:pPr>
      <w:r w:rsidRPr="000D51ED">
        <w:rPr>
          <w:b/>
          <w:caps/>
        </w:rPr>
        <w:t>Используемые термины</w:t>
      </w:r>
      <w:r>
        <w:rPr>
          <w:b/>
          <w:caps/>
        </w:rPr>
        <w:t xml:space="preserve"> и сокращения</w:t>
      </w:r>
    </w:p>
    <w:p w:rsidR="00963BA3" w:rsidRPr="000D51ED" w:rsidRDefault="00963BA3" w:rsidP="00963BA3">
      <w:pPr>
        <w:ind w:firstLine="454"/>
        <w:jc w:val="center"/>
        <w:rPr>
          <w:b/>
        </w:rPr>
      </w:pPr>
    </w:p>
    <w:p w:rsidR="00963BA3" w:rsidRDefault="00963BA3" w:rsidP="00963BA3">
      <w:pPr>
        <w:ind w:firstLine="454"/>
        <w:jc w:val="both"/>
      </w:pPr>
      <w:r w:rsidRPr="00963BA3">
        <w:rPr>
          <w:b/>
          <w:i/>
        </w:rPr>
        <w:t>Ударные</w:t>
      </w:r>
      <w:r>
        <w:rPr>
          <w:i/>
        </w:rPr>
        <w:t xml:space="preserve"> </w:t>
      </w:r>
      <w:r>
        <w:t>или</w:t>
      </w:r>
      <w:r>
        <w:rPr>
          <w:i/>
        </w:rPr>
        <w:t xml:space="preserve"> </w:t>
      </w:r>
      <w:r w:rsidRPr="00963BA3">
        <w:rPr>
          <w:b/>
          <w:i/>
        </w:rPr>
        <w:t>взрывные</w:t>
      </w:r>
      <w:r>
        <w:t xml:space="preserve"> </w:t>
      </w:r>
      <w:r w:rsidRPr="00963BA3">
        <w:rPr>
          <w:b/>
          <w:i/>
        </w:rPr>
        <w:t>алмазы</w:t>
      </w:r>
      <w:r>
        <w:t xml:space="preserve"> – алмазы, полученные по методу компании Du Pont, который заключается в ударном обжатии смеси графита, находящегося в толстостенной металлической ампуле, с порошкообразным металлом.</w:t>
      </w:r>
    </w:p>
    <w:p w:rsidR="00963BA3" w:rsidRDefault="00963BA3" w:rsidP="00963BA3">
      <w:pPr>
        <w:spacing w:before="120"/>
        <w:ind w:firstLine="454"/>
        <w:jc w:val="both"/>
      </w:pPr>
      <w:r w:rsidRPr="00963BA3">
        <w:rPr>
          <w:b/>
          <w:i/>
        </w:rPr>
        <w:t xml:space="preserve">Детонационные алмазы </w:t>
      </w:r>
      <w:r w:rsidRPr="00963BA3">
        <w:rPr>
          <w:b/>
        </w:rPr>
        <w:t>(</w:t>
      </w:r>
      <w:r w:rsidRPr="00963BA3">
        <w:rPr>
          <w:b/>
          <w:i/>
        </w:rPr>
        <w:t>ДА</w:t>
      </w:r>
      <w:r w:rsidRPr="00963BA3">
        <w:rPr>
          <w:b/>
        </w:rPr>
        <w:t>)</w:t>
      </w:r>
      <w:r>
        <w:t xml:space="preserve"> – алмазы, полученные при детонации смесей углерода с гексогеном или другим мощным взрывчатым веществом во взрывной камере.</w:t>
      </w:r>
    </w:p>
    <w:p w:rsidR="00963BA3" w:rsidRDefault="00963BA3" w:rsidP="00963BA3">
      <w:pPr>
        <w:spacing w:before="120"/>
        <w:ind w:firstLine="454"/>
        <w:jc w:val="both"/>
      </w:pPr>
      <w:r w:rsidRPr="00963BA3">
        <w:rPr>
          <w:b/>
          <w:i/>
        </w:rPr>
        <w:t>Детонационные наноалмазы</w:t>
      </w:r>
      <w:r w:rsidRPr="00963BA3">
        <w:rPr>
          <w:b/>
        </w:rPr>
        <w:t xml:space="preserve"> (</w:t>
      </w:r>
      <w:r w:rsidRPr="00963BA3">
        <w:rPr>
          <w:b/>
          <w:i/>
        </w:rPr>
        <w:t>ДНА</w:t>
      </w:r>
      <w:r w:rsidRPr="00963BA3">
        <w:rPr>
          <w:b/>
        </w:rPr>
        <w:t>)</w:t>
      </w:r>
      <w:r>
        <w:t xml:space="preserve"> – алмазы, полученные из углерода взрывчатых веществ при подрыве во взрывной камере в газовой или жидкой средах. (Принимая во внимание, что ультрадисперсные алмазы образуются и другими методами, например, при осаждении пленок из газовой фазы или в процессах статического синтеза в земной коре, для этих алмазов было выбрано име</w:t>
      </w:r>
      <w:r w:rsidR="00CE2806">
        <w:t>н</w:t>
      </w:r>
      <w:r>
        <w:t>но это название, а не доста</w:t>
      </w:r>
      <w:r w:rsidR="00CE2806">
        <w:t>т</w:t>
      </w:r>
      <w:r>
        <w:t>очно часто встречающееся УДА</w:t>
      </w:r>
      <w:r w:rsidR="000C2EAA">
        <w:t>.)</w:t>
      </w:r>
      <w:r>
        <w:t xml:space="preserve"> </w:t>
      </w:r>
    </w:p>
    <w:p w:rsidR="00963BA3" w:rsidRDefault="00963BA3" w:rsidP="00963BA3">
      <w:pPr>
        <w:spacing w:before="120"/>
        <w:ind w:firstLine="454"/>
        <w:jc w:val="both"/>
      </w:pPr>
      <w:r w:rsidRPr="00963BA3">
        <w:rPr>
          <w:b/>
          <w:i/>
        </w:rPr>
        <w:t xml:space="preserve">Детонационный углерод </w:t>
      </w:r>
      <w:r w:rsidRPr="00963BA3">
        <w:rPr>
          <w:b/>
        </w:rPr>
        <w:t>(</w:t>
      </w:r>
      <w:r w:rsidRPr="00963BA3">
        <w:rPr>
          <w:b/>
          <w:i/>
        </w:rPr>
        <w:t>ДУ</w:t>
      </w:r>
      <w:r w:rsidRPr="00963BA3">
        <w:rPr>
          <w:b/>
        </w:rPr>
        <w:t>)</w:t>
      </w:r>
      <w:r>
        <w:rPr>
          <w:i/>
        </w:rPr>
        <w:t xml:space="preserve"> –</w:t>
      </w:r>
      <w:r>
        <w:t xml:space="preserve"> конденсированные углеродные продукты, образовавшиеся при детонации ВВ во взрывной камере, содержащие несколько фаз углерода.</w:t>
      </w:r>
    </w:p>
    <w:p w:rsidR="00963BA3" w:rsidRDefault="00963BA3" w:rsidP="00963BA3">
      <w:pPr>
        <w:spacing w:before="120"/>
        <w:ind w:firstLine="454"/>
        <w:jc w:val="both"/>
      </w:pPr>
      <w:r w:rsidRPr="00963BA3">
        <w:rPr>
          <w:b/>
          <w:i/>
        </w:rPr>
        <w:t xml:space="preserve">Неалмазные фазы углерода </w:t>
      </w:r>
      <w:r w:rsidRPr="00963BA3">
        <w:rPr>
          <w:b/>
        </w:rPr>
        <w:t>(</w:t>
      </w:r>
      <w:r w:rsidRPr="00963BA3">
        <w:rPr>
          <w:b/>
          <w:i/>
        </w:rPr>
        <w:t>НФУ</w:t>
      </w:r>
      <w:r w:rsidRPr="00963BA3">
        <w:rPr>
          <w:b/>
        </w:rPr>
        <w:t>)</w:t>
      </w:r>
      <w:r>
        <w:rPr>
          <w:i/>
        </w:rPr>
        <w:t xml:space="preserve"> – </w:t>
      </w:r>
      <w:r>
        <w:t>аморфный углерод и графит, образовавшиеся в процессе детонации взрывчатых веществ.</w:t>
      </w:r>
    </w:p>
    <w:p w:rsidR="00963BA3" w:rsidRPr="00963BA3" w:rsidRDefault="00963BA3" w:rsidP="00963BA3">
      <w:pPr>
        <w:pStyle w:val="a6"/>
        <w:spacing w:before="120"/>
        <w:ind w:firstLine="454"/>
        <w:jc w:val="both"/>
        <w:rPr>
          <w:b/>
          <w:sz w:val="20"/>
        </w:rPr>
      </w:pPr>
      <w:r w:rsidRPr="00963BA3">
        <w:rPr>
          <w:b/>
          <w:i/>
          <w:sz w:val="20"/>
        </w:rPr>
        <w:t xml:space="preserve">Ультрадисперсные материалы </w:t>
      </w:r>
      <w:r w:rsidRPr="00963BA3">
        <w:rPr>
          <w:b/>
          <w:sz w:val="20"/>
        </w:rPr>
        <w:t>(</w:t>
      </w:r>
      <w:r w:rsidRPr="00963BA3">
        <w:rPr>
          <w:b/>
          <w:i/>
          <w:sz w:val="20"/>
        </w:rPr>
        <w:t>УДМ</w:t>
      </w:r>
      <w:r w:rsidRPr="00963BA3">
        <w:rPr>
          <w:b/>
          <w:sz w:val="20"/>
        </w:rPr>
        <w:t>)</w:t>
      </w:r>
      <w:r w:rsidRPr="00963BA3">
        <w:rPr>
          <w:i/>
          <w:sz w:val="20"/>
        </w:rPr>
        <w:t xml:space="preserve"> –</w:t>
      </w:r>
      <w:r w:rsidRPr="00963BA3">
        <w:rPr>
          <w:sz w:val="20"/>
        </w:rPr>
        <w:t xml:space="preserve"> порошки с размером частиц меньше 100 нм.</w:t>
      </w:r>
    </w:p>
    <w:p w:rsidR="00FD4B33" w:rsidRDefault="00FD4B33" w:rsidP="00963BA3">
      <w:pPr>
        <w:pStyle w:val="a6"/>
        <w:pageBreakBefore/>
        <w:rPr>
          <w:b/>
          <w:sz w:val="20"/>
        </w:rPr>
      </w:pPr>
      <w:r>
        <w:rPr>
          <w:b/>
          <w:sz w:val="20"/>
        </w:rPr>
        <w:t>ПРЕДИСЛОВИЕ</w:t>
      </w:r>
    </w:p>
    <w:p w:rsidR="00FD4B33" w:rsidRDefault="00FD4B33">
      <w:pPr>
        <w:pStyle w:val="a6"/>
        <w:rPr>
          <w:b/>
          <w:sz w:val="20"/>
        </w:rPr>
      </w:pPr>
    </w:p>
    <w:p w:rsidR="00FD4B33" w:rsidRDefault="00FD4B33">
      <w:pPr>
        <w:pStyle w:val="a6"/>
        <w:jc w:val="both"/>
        <w:rPr>
          <w:sz w:val="20"/>
        </w:rPr>
      </w:pPr>
      <w:r>
        <w:rPr>
          <w:sz w:val="20"/>
        </w:rPr>
        <w:tab/>
        <w:t>За последн</w:t>
      </w:r>
      <w:r w:rsidR="00F11653">
        <w:rPr>
          <w:sz w:val="20"/>
        </w:rPr>
        <w:t>ие двадцать лет</w:t>
      </w:r>
      <w:r>
        <w:rPr>
          <w:sz w:val="20"/>
        </w:rPr>
        <w:t xml:space="preserve"> сформировалось новое научно-техническое направление «Наночастицы, наноматериалы, нанотехнологии», которое стало одним из наиболее быстроразвивающихся направлений современной науки.</w:t>
      </w:r>
    </w:p>
    <w:p w:rsidR="00FD4B33" w:rsidRDefault="00FD4B33">
      <w:pPr>
        <w:pStyle w:val="a6"/>
        <w:jc w:val="both"/>
        <w:rPr>
          <w:sz w:val="20"/>
        </w:rPr>
      </w:pPr>
      <w:r>
        <w:rPr>
          <w:sz w:val="20"/>
        </w:rPr>
        <w:tab/>
      </w:r>
      <w:r w:rsidR="00B12753">
        <w:rPr>
          <w:sz w:val="20"/>
        </w:rPr>
        <w:t>Е</w:t>
      </w:r>
      <w:r w:rsidR="00AF2D6E">
        <w:rPr>
          <w:sz w:val="20"/>
        </w:rPr>
        <w:t>щ</w:t>
      </w:r>
      <w:r w:rsidR="00B12753">
        <w:rPr>
          <w:sz w:val="20"/>
        </w:rPr>
        <w:t>ё</w:t>
      </w:r>
      <w:r w:rsidR="00AF2D6E">
        <w:rPr>
          <w:sz w:val="20"/>
        </w:rPr>
        <w:t xml:space="preserve"> </w:t>
      </w:r>
      <w:r>
        <w:rPr>
          <w:sz w:val="20"/>
        </w:rPr>
        <w:t xml:space="preserve">в решении </w:t>
      </w:r>
      <w:r>
        <w:rPr>
          <w:sz w:val="20"/>
          <w:lang w:val="en-US"/>
        </w:rPr>
        <w:t>IV</w:t>
      </w:r>
      <w:r>
        <w:rPr>
          <w:sz w:val="20"/>
        </w:rPr>
        <w:t xml:space="preserve"> Всероссийской конференции «Физико-химия ультрадисперсных систем»</w:t>
      </w:r>
      <w:r w:rsidR="00B12753">
        <w:rPr>
          <w:sz w:val="20"/>
        </w:rPr>
        <w:t xml:space="preserve"> отмечалось, что «р</w:t>
      </w:r>
      <w:r>
        <w:rPr>
          <w:sz w:val="20"/>
        </w:rPr>
        <w:t>езко возросший интерес к ультрадисперсным (нано-) материалам связан как фундаментальным значением их в качестве нового научного направления, возникшего на стыке физики, материаловедения, химии, биологии, медицины, так и с перспективным прикладным значением для медицины, сельского хозяйства</w:t>
      </w:r>
      <w:r w:rsidR="00B12753">
        <w:rPr>
          <w:sz w:val="20"/>
        </w:rPr>
        <w:t>,</w:t>
      </w:r>
      <w:r>
        <w:rPr>
          <w:sz w:val="20"/>
        </w:rPr>
        <w:t xml:space="preserve"> оборонной и специальной техники, что отражает фактически новый этап научно-технического прогресса в миниатюризации материалов, технологий и устройств от макро- и микро- к наномасштабам».</w:t>
      </w:r>
    </w:p>
    <w:p w:rsidR="00FD4B33" w:rsidRPr="003A4FD7" w:rsidRDefault="00FD4B33">
      <w:pPr>
        <w:pStyle w:val="a6"/>
        <w:jc w:val="both"/>
        <w:rPr>
          <w:sz w:val="20"/>
        </w:rPr>
      </w:pPr>
      <w:r>
        <w:rPr>
          <w:sz w:val="20"/>
        </w:rPr>
        <w:tab/>
        <w:t xml:space="preserve">Большой </w:t>
      </w:r>
      <w:r w:rsidR="00E84801">
        <w:rPr>
          <w:sz w:val="20"/>
        </w:rPr>
        <w:t>объём</w:t>
      </w:r>
      <w:r>
        <w:rPr>
          <w:sz w:val="20"/>
        </w:rPr>
        <w:t xml:space="preserve"> выполненных за последние </w:t>
      </w:r>
      <w:r w:rsidR="00AE169F">
        <w:rPr>
          <w:sz w:val="20"/>
        </w:rPr>
        <w:t>пятнадцать</w:t>
      </w:r>
      <w:r>
        <w:rPr>
          <w:sz w:val="20"/>
        </w:rPr>
        <w:t xml:space="preserve"> лет интенсивных исследований детонационных наноалмазов позволил предпринять попытку обобщения научно-исследовательских работ в этом направлении</w:t>
      </w:r>
      <w:r w:rsidRPr="003A4FD7">
        <w:rPr>
          <w:sz w:val="20"/>
        </w:rPr>
        <w:t>.</w:t>
      </w:r>
      <w:r w:rsidR="00AE169F">
        <w:rPr>
          <w:sz w:val="20"/>
        </w:rPr>
        <w:t xml:space="preserve"> Сейчас в мире опубликовано свыше 700 работ по наноалмазам и существует десять центров по их производству.</w:t>
      </w:r>
    </w:p>
    <w:p w:rsidR="00FD4B33" w:rsidRPr="003A4FD7" w:rsidRDefault="00FD4B33" w:rsidP="003A4FD7">
      <w:pPr>
        <w:pStyle w:val="a6"/>
        <w:jc w:val="both"/>
        <w:rPr>
          <w:sz w:val="20"/>
        </w:rPr>
      </w:pPr>
      <w:r w:rsidRPr="003A4FD7">
        <w:rPr>
          <w:sz w:val="20"/>
        </w:rPr>
        <w:tab/>
      </w:r>
      <w:r w:rsidR="00AE169F">
        <w:rPr>
          <w:sz w:val="20"/>
        </w:rPr>
        <w:t xml:space="preserve">Первый в мире промышленный центр по производству </w:t>
      </w:r>
      <w:r w:rsidR="00FE5CC9">
        <w:rPr>
          <w:sz w:val="20"/>
        </w:rPr>
        <w:t xml:space="preserve">детонационных наноалмазов создан в </w:t>
      </w:r>
      <w:r w:rsidR="008D7F6E">
        <w:rPr>
          <w:sz w:val="20"/>
        </w:rPr>
        <w:t xml:space="preserve">ФГУП </w:t>
      </w:r>
      <w:r w:rsidRPr="003A4FD7">
        <w:rPr>
          <w:sz w:val="20"/>
        </w:rPr>
        <w:t xml:space="preserve">ФНПЦ «Алтай» </w:t>
      </w:r>
      <w:r w:rsidR="00FE5CC9" w:rsidRPr="003A4FD7">
        <w:rPr>
          <w:sz w:val="20"/>
        </w:rPr>
        <w:t xml:space="preserve">благодаря труду многих </w:t>
      </w:r>
      <w:r w:rsidR="00F11653">
        <w:rPr>
          <w:sz w:val="20"/>
        </w:rPr>
        <w:t xml:space="preserve">его </w:t>
      </w:r>
      <w:r w:rsidR="00FE5CC9" w:rsidRPr="003A4FD7">
        <w:rPr>
          <w:sz w:val="20"/>
        </w:rPr>
        <w:t>сотрудников</w:t>
      </w:r>
      <w:r w:rsidR="00FE5CC9">
        <w:rPr>
          <w:sz w:val="20"/>
        </w:rPr>
        <w:t xml:space="preserve">, </w:t>
      </w:r>
      <w:r w:rsidR="000C2EAA">
        <w:rPr>
          <w:sz w:val="20"/>
        </w:rPr>
        <w:t>это</w:t>
      </w:r>
      <w:r w:rsidR="00FE5CC9">
        <w:rPr>
          <w:sz w:val="20"/>
        </w:rPr>
        <w:t xml:space="preserve"> дало материалы для написания данной работы.</w:t>
      </w:r>
    </w:p>
    <w:p w:rsidR="00FE5CC9" w:rsidRPr="00FE5CC9" w:rsidRDefault="00FD4B33" w:rsidP="00FE5CC9">
      <w:pPr>
        <w:ind w:firstLine="397"/>
        <w:jc w:val="both"/>
      </w:pPr>
      <w:r w:rsidRPr="00FE5CC9">
        <w:t xml:space="preserve">За </w:t>
      </w:r>
      <w:r w:rsidR="000B2B4C" w:rsidRPr="00FE5CC9">
        <w:t>четыре</w:t>
      </w:r>
      <w:r w:rsidRPr="00FE5CC9">
        <w:t xml:space="preserve"> года</w:t>
      </w:r>
      <w:r w:rsidR="008D7F6E">
        <w:t>,</w:t>
      </w:r>
      <w:r w:rsidRPr="00FE5CC9">
        <w:t xml:space="preserve"> прошедших с момента опубликования </w:t>
      </w:r>
      <w:r w:rsidR="000B2B4C" w:rsidRPr="00FE5CC9">
        <w:t>ра</w:t>
      </w:r>
      <w:r w:rsidR="00FE5CC9" w:rsidRPr="00FE5CC9">
        <w:t xml:space="preserve">боты </w:t>
      </w:r>
      <w:r w:rsidR="000B2B4C" w:rsidRPr="00FE5CC9">
        <w:t>автора, посвященной детонационным наноалмазам</w:t>
      </w:r>
      <w:r w:rsidR="00F86E19" w:rsidRPr="00FE5CC9">
        <w:t xml:space="preserve">, </w:t>
      </w:r>
      <w:r w:rsidR="000B2B4C" w:rsidRPr="00FE5CC9">
        <w:t xml:space="preserve">был издан ряд книг по </w:t>
      </w:r>
      <w:r w:rsidR="00FE5CC9" w:rsidRPr="00FE5CC9">
        <w:t>этой проблеме</w:t>
      </w:r>
      <w:r w:rsidR="000B2B4C" w:rsidRPr="00FE5CC9">
        <w:t xml:space="preserve">. Прежде </w:t>
      </w:r>
      <w:r w:rsidR="00F86E19" w:rsidRPr="00FE5CC9">
        <w:t>всего</w:t>
      </w:r>
      <w:r w:rsidR="000B2B4C" w:rsidRPr="00FE5CC9">
        <w:t xml:space="preserve"> хотелось бы отметить фундаментальную работу Даниленко</w:t>
      </w:r>
      <w:r w:rsidR="00F86E19" w:rsidRPr="00FE5CC9">
        <w:t xml:space="preserve"> [</w:t>
      </w:r>
      <w:r w:rsidR="00FE5CC9" w:rsidRPr="00FE5CC9">
        <w:t xml:space="preserve">Даниленко В.В. Синтез и спекание алмаза взрывом. </w:t>
      </w:r>
      <w:r w:rsidR="0054691E">
        <w:t>–</w:t>
      </w:r>
      <w:r w:rsidR="00AF2D6E">
        <w:t xml:space="preserve"> </w:t>
      </w:r>
      <w:r w:rsidR="00FE5CC9" w:rsidRPr="00FE5CC9">
        <w:t>М.: Энергоатомиздат, 2003.</w:t>
      </w:r>
      <w:r w:rsidR="008D7F6E">
        <w:t xml:space="preserve"> </w:t>
      </w:r>
      <w:r w:rsidR="0054691E">
        <w:t>–</w:t>
      </w:r>
      <w:r w:rsidR="00AF2D6E">
        <w:t xml:space="preserve"> </w:t>
      </w:r>
      <w:r w:rsidR="00FE5CC9" w:rsidRPr="00FE5CC9">
        <w:t>271 с.</w:t>
      </w:r>
      <w:r w:rsidR="00F86E19" w:rsidRPr="00FE5CC9">
        <w:t>]</w:t>
      </w:r>
      <w:r w:rsidR="008D7F6E">
        <w:t>,</w:t>
      </w:r>
      <w:r w:rsidR="000B2B4C" w:rsidRPr="00FE5CC9">
        <w:t xml:space="preserve"> посвященную синтезу ДНА, и обширн</w:t>
      </w:r>
      <w:r w:rsidR="00BA088E" w:rsidRPr="00FE5CC9">
        <w:t>ый труд</w:t>
      </w:r>
      <w:r w:rsidR="000B2B4C" w:rsidRPr="00FE5CC9">
        <w:t xml:space="preserve"> Долматова</w:t>
      </w:r>
      <w:r w:rsidR="00F86E19" w:rsidRPr="00FE5CC9">
        <w:t xml:space="preserve"> [</w:t>
      </w:r>
      <w:r w:rsidR="00FE5CC9" w:rsidRPr="00FE5CC9">
        <w:t>Долматов В.Ю. Ультрадисперсные алмазы детонационного синтеза: Получение, свойства, применение</w:t>
      </w:r>
      <w:r w:rsidR="008D7F6E">
        <w:t>.</w:t>
      </w:r>
      <w:r w:rsidR="00FE5CC9" w:rsidRPr="00FE5CC9">
        <w:t xml:space="preserve"> </w:t>
      </w:r>
      <w:r w:rsidR="0054691E">
        <w:t>–</w:t>
      </w:r>
      <w:r w:rsidR="008D7F6E">
        <w:t xml:space="preserve"> </w:t>
      </w:r>
      <w:r w:rsidR="00FE5CC9" w:rsidRPr="00FE5CC9">
        <w:t>СПб.: Изд-во СПбГПУ, 2003.</w:t>
      </w:r>
      <w:r w:rsidR="008D7F6E">
        <w:t xml:space="preserve"> </w:t>
      </w:r>
      <w:r w:rsidR="0054691E">
        <w:t>–</w:t>
      </w:r>
      <w:r w:rsidR="008D7F6E">
        <w:t xml:space="preserve"> </w:t>
      </w:r>
      <w:r w:rsidR="00FE5CC9" w:rsidRPr="00FE5CC9">
        <w:t>344 с.</w:t>
      </w:r>
      <w:r w:rsidR="00F86E19" w:rsidRPr="00FE5CC9">
        <w:t>]</w:t>
      </w:r>
      <w:r w:rsidR="000B2B4C" w:rsidRPr="00FE5CC9">
        <w:t xml:space="preserve">, где очень полно рассмотрены вопросы выделения ДНА и их применения. </w:t>
      </w:r>
    </w:p>
    <w:p w:rsidR="00FD4B33" w:rsidRPr="00FE5CC9" w:rsidRDefault="00F86E19" w:rsidP="00274498">
      <w:pPr>
        <w:spacing w:line="220" w:lineRule="exact"/>
        <w:ind w:firstLine="397"/>
        <w:jc w:val="both"/>
      </w:pPr>
      <w:r w:rsidRPr="00FE5CC9">
        <w:t xml:space="preserve">Принимая во внимание </w:t>
      </w:r>
      <w:r w:rsidR="00A20C02" w:rsidRPr="00FE5CC9">
        <w:t xml:space="preserve">глубину и полноту изложения материалов в </w:t>
      </w:r>
      <w:r w:rsidRPr="00FE5CC9">
        <w:t>упомянуты</w:t>
      </w:r>
      <w:r w:rsidR="00A20C02" w:rsidRPr="00FE5CC9">
        <w:t>х</w:t>
      </w:r>
      <w:r w:rsidRPr="00FE5CC9">
        <w:t xml:space="preserve"> издания</w:t>
      </w:r>
      <w:r w:rsidR="00A20C02" w:rsidRPr="00FE5CC9">
        <w:t>х</w:t>
      </w:r>
      <w:r w:rsidR="004B3FEA" w:rsidRPr="00FE5CC9">
        <w:t>,</w:t>
      </w:r>
      <w:r w:rsidRPr="00FE5CC9">
        <w:t xml:space="preserve"> автор ограничил рамки настоящей работы рассмотрением свойств детонационных наноалмазов. </w:t>
      </w:r>
      <w:r w:rsidR="008D7F6E">
        <w:t>П</w:t>
      </w:r>
      <w:r w:rsidR="00FD4B33" w:rsidRPr="00FE5CC9">
        <w:t xml:space="preserve">о сравнению с </w:t>
      </w:r>
      <w:r w:rsidRPr="00FE5CC9">
        <w:t>предыдущей</w:t>
      </w:r>
      <w:r w:rsidR="00FD4B33" w:rsidRPr="00FE5CC9">
        <w:t xml:space="preserve"> </w:t>
      </w:r>
      <w:r w:rsidR="008D7F6E">
        <w:t xml:space="preserve">работой здесь </w:t>
      </w:r>
      <w:r w:rsidR="00FD4B33" w:rsidRPr="00FE5CC9">
        <w:t xml:space="preserve">изменены разделы, касающиеся исследования структуры детонационных наноалмазов (в этом заслуга д.х.н. </w:t>
      </w:r>
      <w:r w:rsidR="000C2EAA" w:rsidRPr="00FE5CC9">
        <w:t>Г.С.</w:t>
      </w:r>
      <w:r w:rsidR="000C2EAA">
        <w:t> </w:t>
      </w:r>
      <w:r w:rsidR="00FD4B33" w:rsidRPr="00FE5CC9">
        <w:t>Юрьева, который использовал для этих целей синхротронное излучение) и поведени</w:t>
      </w:r>
      <w:r w:rsidR="008D7F6E">
        <w:t>я</w:t>
      </w:r>
      <w:r w:rsidR="00FD4B33" w:rsidRPr="00FE5CC9">
        <w:t xml:space="preserve"> наноалмазов в межзвездном пространстве, а также внесен ряд </w:t>
      </w:r>
      <w:r w:rsidR="00FB0B61">
        <w:t>дополнений, связанных с появлением новых публикаций</w:t>
      </w:r>
      <w:r w:rsidR="008D7F6E">
        <w:t xml:space="preserve">. </w:t>
      </w:r>
    </w:p>
    <w:p w:rsidR="00FD4B33" w:rsidRPr="00FE5CC9" w:rsidRDefault="00FD4B33" w:rsidP="00FE5CC9">
      <w:pPr>
        <w:ind w:firstLine="397"/>
        <w:jc w:val="both"/>
      </w:pPr>
      <w:r w:rsidRPr="00FE5CC9">
        <w:t>Автор будет признателен читателям за любые замечания и пожелания, присланные по адресу:</w:t>
      </w:r>
    </w:p>
    <w:p w:rsidR="00FD4B33" w:rsidRPr="000C2EAA" w:rsidRDefault="00C801D3" w:rsidP="00963BA3">
      <w:pPr>
        <w:ind w:firstLine="397"/>
        <w:jc w:val="both"/>
        <w:rPr>
          <w:color w:val="111111"/>
        </w:rPr>
      </w:pPr>
      <w:r>
        <w:t>659305, Алтайский край</w:t>
      </w:r>
      <w:r w:rsidR="000C2EAA">
        <w:t>,</w:t>
      </w:r>
      <w:r>
        <w:t xml:space="preserve"> г. Бийск, ул. Трофимова</w:t>
      </w:r>
      <w:r w:rsidR="000C2EAA">
        <w:t>,</w:t>
      </w:r>
      <w:r>
        <w:t xml:space="preserve"> 27, </w:t>
      </w:r>
      <w:r w:rsidR="00FD4B33">
        <w:t xml:space="preserve">Бийский </w:t>
      </w:r>
      <w:r w:rsidR="00FD4B33" w:rsidRPr="000C2EAA">
        <w:rPr>
          <w:color w:val="111111"/>
        </w:rPr>
        <w:t>технологический институт</w:t>
      </w:r>
      <w:r w:rsidRPr="000C2EAA">
        <w:rPr>
          <w:color w:val="111111"/>
        </w:rPr>
        <w:t xml:space="preserve">. </w:t>
      </w:r>
      <w:r w:rsidRPr="000C2EAA">
        <w:rPr>
          <w:color w:val="111111"/>
          <w:lang w:val="en-US"/>
        </w:rPr>
        <w:t>E</w:t>
      </w:r>
      <w:r w:rsidRPr="000C2EAA">
        <w:rPr>
          <w:color w:val="111111"/>
        </w:rPr>
        <w:t>-</w:t>
      </w:r>
      <w:r w:rsidRPr="000C2EAA">
        <w:rPr>
          <w:color w:val="111111"/>
          <w:lang w:val="en-US"/>
        </w:rPr>
        <w:t>mail</w:t>
      </w:r>
      <w:r w:rsidRPr="000C2EAA">
        <w:rPr>
          <w:color w:val="111111"/>
        </w:rPr>
        <w:t>:</w:t>
      </w:r>
      <w:r w:rsidR="003F3191" w:rsidRPr="000C2EAA">
        <w:rPr>
          <w:color w:val="111111"/>
        </w:rPr>
        <w:t xml:space="preserve"> </w:t>
      </w:r>
      <w:r w:rsidR="00FD4B33" w:rsidRPr="00D94FFD">
        <w:rPr>
          <w:lang w:val="en-US"/>
        </w:rPr>
        <w:t>val</w:t>
      </w:r>
      <w:r w:rsidR="00FD4B33" w:rsidRPr="00D94FFD">
        <w:t>@</w:t>
      </w:r>
      <w:r w:rsidR="00FD4B33" w:rsidRPr="00D94FFD">
        <w:rPr>
          <w:lang w:val="en-US"/>
        </w:rPr>
        <w:t>bti</w:t>
      </w:r>
      <w:r w:rsidR="00FD4B33" w:rsidRPr="00D94FFD">
        <w:t>.</w:t>
      </w:r>
      <w:r w:rsidR="00FD4B33" w:rsidRPr="00D94FFD">
        <w:rPr>
          <w:lang w:val="en-US"/>
        </w:rPr>
        <w:t>secna</w:t>
      </w:r>
      <w:r w:rsidR="00FD4B33" w:rsidRPr="00D94FFD">
        <w:t>.</w:t>
      </w:r>
      <w:r w:rsidR="00FD4B33" w:rsidRPr="00D94FFD">
        <w:rPr>
          <w:lang w:val="en-US"/>
        </w:rPr>
        <w:t>ru</w:t>
      </w:r>
      <w:r w:rsidR="00FD4B33" w:rsidRPr="000C2EAA">
        <w:rPr>
          <w:color w:val="111111"/>
        </w:rPr>
        <w:t xml:space="preserve">. </w:t>
      </w:r>
    </w:p>
    <w:p w:rsidR="00FD4B33" w:rsidRPr="000D51ED" w:rsidRDefault="003A4FD7" w:rsidP="00963BA3">
      <w:pPr>
        <w:jc w:val="center"/>
        <w:rPr>
          <w:b/>
          <w:caps/>
        </w:rPr>
      </w:pPr>
      <w:r>
        <w:br w:type="page"/>
      </w:r>
      <w:r w:rsidR="000D51ED" w:rsidRPr="000D51ED">
        <w:rPr>
          <w:b/>
          <w:caps/>
        </w:rPr>
        <w:t>Введение</w:t>
      </w:r>
    </w:p>
    <w:p w:rsidR="00FD4B33" w:rsidRDefault="00FD4B33" w:rsidP="00963BA3">
      <w:pPr>
        <w:ind w:firstLine="454"/>
        <w:jc w:val="both"/>
      </w:pPr>
    </w:p>
    <w:p w:rsidR="00FD4B33" w:rsidRDefault="00FD4B33" w:rsidP="00963BA3">
      <w:pPr>
        <w:ind w:firstLine="454"/>
        <w:jc w:val="both"/>
      </w:pPr>
      <w:r>
        <w:t>В настоящее время в целях создания высокоэффективных композиционных материалов интенсивно разрабатывается направление по получению, изучению свойств и применению разнообразных ультрадисперсных материалов, которые в последнее время получили название наноматериалы.</w:t>
      </w:r>
    </w:p>
    <w:p w:rsidR="00FD4B33" w:rsidRDefault="00FD4B33" w:rsidP="00963BA3">
      <w:pPr>
        <w:ind w:firstLine="454"/>
        <w:jc w:val="both"/>
      </w:pPr>
      <w:r>
        <w:t xml:space="preserve">К ультрадисперсным материалам относят частицы вещества размером 1...100 нм. При таких размерах частиц существенный вклад в их физико-химические свойства вносят поверхностные атомы, относительное количество которых при этих размерах частиц значительно увеличивается. Высокая доля поверхностных атомов и поверхностных соединений вносит изменения в элементный состав и термодинамические характеристики ультрадисперсных частиц по сравнению со свойствами массивного кристалла. </w:t>
      </w:r>
    </w:p>
    <w:p w:rsidR="00FD4B33" w:rsidRDefault="00FD4B33" w:rsidP="00963BA3">
      <w:pPr>
        <w:ind w:firstLine="454"/>
        <w:jc w:val="both"/>
      </w:pPr>
      <w:r>
        <w:t xml:space="preserve">Вследствие высокой реакционной способности и большой величины поверхностной энергии, обусловленной </w:t>
      </w:r>
      <w:r w:rsidR="000C2EAA">
        <w:t>значительной</w:t>
      </w:r>
      <w:r>
        <w:t xml:space="preserve"> долей поверхностных атомов, отдельные ультрадисперсные частицы объединяются в конгломераты (кластеры), минимизируя при этом свободную энергию системы.</w:t>
      </w:r>
    </w:p>
    <w:p w:rsidR="00FD4B33" w:rsidRDefault="00FD4B33" w:rsidP="00963BA3">
      <w:pPr>
        <w:ind w:firstLine="454"/>
        <w:jc w:val="both"/>
      </w:pPr>
      <w:r>
        <w:t xml:space="preserve">Таким образом, при рассмотрении такого рода частиц должны преобладать три аспекта: </w:t>
      </w:r>
      <w:r>
        <w:rPr>
          <w:i/>
        </w:rPr>
        <w:t>состояние поверхности, энергонасыщенность</w:t>
      </w:r>
      <w:r>
        <w:t xml:space="preserve"> и </w:t>
      </w:r>
      <w:r>
        <w:rPr>
          <w:i/>
        </w:rPr>
        <w:t>морфология</w:t>
      </w:r>
      <w:r>
        <w:t>. Это в конечном итоге должно определять области применения данного материала.</w:t>
      </w:r>
    </w:p>
    <w:p w:rsidR="00FD4B33" w:rsidRDefault="00FD4B33" w:rsidP="00963BA3">
      <w:pPr>
        <w:ind w:firstLine="454"/>
        <w:jc w:val="both"/>
      </w:pPr>
      <w:r>
        <w:t>В последнее время различным проблемам получения, изучения свойств и применения ультрадисперсных материалов (УДМ) посвящено достаточно много исследований.</w:t>
      </w:r>
    </w:p>
    <w:p w:rsidR="00FD4B33" w:rsidRDefault="00FD4B33" w:rsidP="00963BA3">
      <w:pPr>
        <w:ind w:firstLine="454"/>
        <w:jc w:val="both"/>
      </w:pPr>
      <w:r>
        <w:t xml:space="preserve">Методы получения УДМ заключаются в реализации переходов </w:t>
      </w:r>
      <w:r w:rsidR="000C2EAA">
        <w:t>«</w:t>
      </w:r>
      <w:r>
        <w:t xml:space="preserve">газ </w:t>
      </w:r>
      <w:r w:rsidR="0054691E">
        <w:t>–</w:t>
      </w:r>
      <w:r>
        <w:t xml:space="preserve"> жидкость – </w:t>
      </w:r>
      <w:r w:rsidR="00963BA3">
        <w:t>твёрд</w:t>
      </w:r>
      <w:r>
        <w:t>ое</w:t>
      </w:r>
      <w:r w:rsidR="000C2EAA">
        <w:t>»</w:t>
      </w:r>
      <w:r>
        <w:t xml:space="preserve">, </w:t>
      </w:r>
      <w:r w:rsidR="000C2EAA">
        <w:t>«</w:t>
      </w:r>
      <w:r>
        <w:t xml:space="preserve">жидкость – </w:t>
      </w:r>
      <w:r w:rsidR="00963BA3">
        <w:t>твёрд</w:t>
      </w:r>
      <w:r>
        <w:t>ое</w:t>
      </w:r>
      <w:r w:rsidR="000C2EAA">
        <w:t>»</w:t>
      </w:r>
      <w:r>
        <w:t xml:space="preserve"> или </w:t>
      </w:r>
      <w:r w:rsidR="000C2EAA">
        <w:t>«</w:t>
      </w:r>
      <w:r>
        <w:t xml:space="preserve">газ – </w:t>
      </w:r>
      <w:r w:rsidR="00963BA3">
        <w:t>твёрд</w:t>
      </w:r>
      <w:r>
        <w:t>ое</w:t>
      </w:r>
      <w:r w:rsidR="000C2EAA">
        <w:t>»</w:t>
      </w:r>
      <w:r>
        <w:t xml:space="preserve"> в сильнонеравновесных условиях. Этими методами получают ультрадисперсные металлы и неметаллы.</w:t>
      </w:r>
    </w:p>
    <w:p w:rsidR="000209F5" w:rsidRPr="000209F5" w:rsidRDefault="00FD4B33" w:rsidP="00963BA3">
      <w:pPr>
        <w:ind w:firstLine="454"/>
        <w:jc w:val="both"/>
        <w:rPr>
          <w:i/>
        </w:rPr>
      </w:pPr>
      <w:r>
        <w:t xml:space="preserve">В нашей стране первые сведения в данной области, относящиеся к ультрадисперсным металлам, представлены в работах Морохова </w:t>
      </w:r>
      <w:r w:rsidR="00274498">
        <w:br/>
      </w:r>
      <w:r>
        <w:t>[1-4], Петрова</w:t>
      </w:r>
      <w:r w:rsidR="00AF2D6E">
        <w:t xml:space="preserve"> </w:t>
      </w:r>
      <w:r>
        <w:t>[5] и Тананаева</w:t>
      </w:r>
      <w:r w:rsidR="00AF2D6E">
        <w:t xml:space="preserve"> </w:t>
      </w:r>
      <w:r>
        <w:t>[6,</w:t>
      </w:r>
      <w:r w:rsidR="00274498">
        <w:t xml:space="preserve"> </w:t>
      </w:r>
      <w:r>
        <w:t>7]. В них было установлено, что материалы, состоящие из ультрадисперсных частиц, характеризуются сочетанием необычных механических, магнитных, оптических и ряда других свойств и существенно отличаются от свойств тех же материалов в массивном состоянии [1-8]. Из последних работ следует отметить монографи</w:t>
      </w:r>
      <w:r w:rsidR="000209F5">
        <w:t>и</w:t>
      </w:r>
      <w:r>
        <w:t xml:space="preserve"> Гусева</w:t>
      </w:r>
      <w:r w:rsidR="004B3FEA">
        <w:t xml:space="preserve"> </w:t>
      </w:r>
      <w:r>
        <w:t>и Ремпеля</w:t>
      </w:r>
      <w:r w:rsidR="004B3FEA">
        <w:t xml:space="preserve"> </w:t>
      </w:r>
      <w:r>
        <w:t>по изучению нанокристаллических мате</w:t>
      </w:r>
      <w:r w:rsidR="007F2F2A">
        <w:t>риалов [9]</w:t>
      </w:r>
      <w:r w:rsidR="000209F5" w:rsidRPr="000209F5">
        <w:rPr>
          <w:i/>
        </w:rPr>
        <w:t>,</w:t>
      </w:r>
      <w:r w:rsidR="000209F5">
        <w:t xml:space="preserve"> </w:t>
      </w:r>
      <w:r w:rsidR="000209F5" w:rsidRPr="00A20C02">
        <w:rPr>
          <w:bCs/>
        </w:rPr>
        <w:t>Валиев</w:t>
      </w:r>
      <w:r w:rsidR="007F2F2A">
        <w:rPr>
          <w:bCs/>
        </w:rPr>
        <w:t>а</w:t>
      </w:r>
      <w:r w:rsidR="000209F5" w:rsidRPr="00A20C02">
        <w:t xml:space="preserve"> </w:t>
      </w:r>
      <w:r w:rsidR="000209F5">
        <w:t>и</w:t>
      </w:r>
      <w:r w:rsidR="000209F5" w:rsidRPr="00A20C02">
        <w:t xml:space="preserve"> Александров</w:t>
      </w:r>
      <w:r w:rsidR="000209F5">
        <w:t>а</w:t>
      </w:r>
      <w:r w:rsidR="000209F5" w:rsidRPr="00A20C02">
        <w:t xml:space="preserve"> </w:t>
      </w:r>
      <w:r w:rsidR="000209F5" w:rsidRPr="000209F5">
        <w:t>[</w:t>
      </w:r>
      <w:r w:rsidR="000209F5">
        <w:t>10</w:t>
      </w:r>
      <w:r w:rsidR="000209F5" w:rsidRPr="000209F5">
        <w:t>]</w:t>
      </w:r>
      <w:r w:rsidR="004873A7">
        <w:t xml:space="preserve">, Андриевского </w:t>
      </w:r>
      <w:r w:rsidR="004873A7" w:rsidRPr="004873A7">
        <w:t>[11]</w:t>
      </w:r>
      <w:r w:rsidR="000209F5" w:rsidRPr="000209F5">
        <w:t xml:space="preserve"> </w:t>
      </w:r>
      <w:r w:rsidR="007F2F2A">
        <w:t>и</w:t>
      </w:r>
      <w:r w:rsidR="000209F5">
        <w:rPr>
          <w:i/>
        </w:rPr>
        <w:t xml:space="preserve"> </w:t>
      </w:r>
      <w:r w:rsidR="00274498">
        <w:rPr>
          <w:i/>
        </w:rPr>
        <w:br/>
      </w:r>
      <w:r w:rsidR="000209F5" w:rsidRPr="00A20C02">
        <w:rPr>
          <w:bCs/>
        </w:rPr>
        <w:t>Сергеев</w:t>
      </w:r>
      <w:r w:rsidR="000209F5">
        <w:rPr>
          <w:bCs/>
        </w:rPr>
        <w:t>а</w:t>
      </w:r>
      <w:r w:rsidR="000209F5" w:rsidRPr="00A20C02">
        <w:rPr>
          <w:bCs/>
        </w:rPr>
        <w:t xml:space="preserve"> </w:t>
      </w:r>
      <w:r w:rsidR="000209F5" w:rsidRPr="000209F5">
        <w:rPr>
          <w:bCs/>
        </w:rPr>
        <w:t>[1</w:t>
      </w:r>
      <w:r w:rsidR="004873A7" w:rsidRPr="004873A7">
        <w:rPr>
          <w:bCs/>
        </w:rPr>
        <w:t>2</w:t>
      </w:r>
      <w:r w:rsidR="000209F5" w:rsidRPr="000209F5">
        <w:rPr>
          <w:bCs/>
        </w:rPr>
        <w:t>].</w:t>
      </w:r>
      <w:r w:rsidR="000209F5" w:rsidRPr="000209F5">
        <w:rPr>
          <w:bCs/>
          <w:i/>
        </w:rPr>
        <w:t xml:space="preserve"> </w:t>
      </w:r>
    </w:p>
    <w:p w:rsidR="00FD4B33" w:rsidRDefault="00FD4B33" w:rsidP="00963BA3">
      <w:pPr>
        <w:ind w:firstLine="454"/>
        <w:jc w:val="both"/>
      </w:pPr>
      <w:r>
        <w:t xml:space="preserve">Практически одновременно начались исследования и по получению ультрадисперсных неметаллов. В частности, в настоящее время наиболее активно развиваются несколько новых направлений в области исследования </w:t>
      </w:r>
      <w:r w:rsidR="000C2EAA">
        <w:t>таких</w:t>
      </w:r>
      <w:r>
        <w:t xml:space="preserve"> аллотропных модификаций углерода</w:t>
      </w:r>
      <w:r w:rsidR="00B07404">
        <w:t>,</w:t>
      </w:r>
      <w:r>
        <w:t xml:space="preserve"> </w:t>
      </w:r>
      <w:r w:rsidR="000C2EAA">
        <w:t xml:space="preserve">как </w:t>
      </w:r>
      <w:r>
        <w:t>алмазных пл</w:t>
      </w:r>
      <w:r w:rsidR="000C2EAA">
        <w:t>ё</w:t>
      </w:r>
      <w:r>
        <w:t>нок, осаждаемых из газовой фазы [1</w:t>
      </w:r>
      <w:r w:rsidR="004873A7" w:rsidRPr="004873A7">
        <w:t>3</w:t>
      </w:r>
      <w:r>
        <w:t>], ультрадисперсных частиц углерода и алмаза [1</w:t>
      </w:r>
      <w:r w:rsidR="004873A7" w:rsidRPr="004873A7">
        <w:t>4</w:t>
      </w:r>
      <w:r>
        <w:t xml:space="preserve">] и углеродных молекулярных кристаллов </w:t>
      </w:r>
      <w:r w:rsidR="0054691E">
        <w:t>–</w:t>
      </w:r>
      <w:r>
        <w:t xml:space="preserve"> фуллеренов [1</w:t>
      </w:r>
      <w:r w:rsidR="004873A7" w:rsidRPr="004873A7">
        <w:t>5</w:t>
      </w:r>
      <w:r>
        <w:t>].</w:t>
      </w:r>
    </w:p>
    <w:p w:rsidR="00FD4B33" w:rsidRDefault="00FD4B33" w:rsidP="00963BA3">
      <w:pPr>
        <w:ind w:firstLine="454"/>
        <w:jc w:val="both"/>
      </w:pPr>
      <w:r>
        <w:t xml:space="preserve">В течение последних 20 лет проводятся интенсивные исследования детонационных наноалмазов детонационного синтеза (ДНА). Они образуются в процессе детонации из атомов углерода взрывчатых веществ. Все исследования в области детонационных наноалмазов можно условно разделить на четыре отдельных направления. К первому направлению относятся исследования по изучению механизма образования ДНА с целью повышения выхода и совершенствования процесса синтеза. Ко второму </w:t>
      </w:r>
      <w:r w:rsidR="0054691E">
        <w:t>–</w:t>
      </w:r>
      <w:r>
        <w:t xml:space="preserve"> исследования по выделению алмазной фазы из конденсированных продуктов взрыва. К третьему направлению следует отнести</w:t>
      </w:r>
      <w:r w:rsidR="00973739">
        <w:t xml:space="preserve"> исследования свойств ДНА. Четвё</w:t>
      </w:r>
      <w:r>
        <w:t xml:space="preserve">ртым направлением в разработке проблемы ДНА является изучение областей их возможного применения, что базируется на детальном изучении свойств данного материала и относится к области создания новых композиционных материалов. </w:t>
      </w:r>
      <w:r w:rsidR="000209F5">
        <w:t>В</w:t>
      </w:r>
      <w:r>
        <w:t xml:space="preserve"> данном обобщении</w:t>
      </w:r>
      <w:r w:rsidR="000209F5" w:rsidRPr="000209F5">
        <w:t xml:space="preserve"> </w:t>
      </w:r>
      <w:r w:rsidR="000209F5">
        <w:t>рассматриваются только свойства ДНА</w:t>
      </w:r>
      <w:r>
        <w:t xml:space="preserve">. </w:t>
      </w:r>
    </w:p>
    <w:p w:rsidR="00FD4B33" w:rsidRDefault="00FD4B33" w:rsidP="00963BA3">
      <w:pPr>
        <w:ind w:firstLine="454"/>
        <w:jc w:val="both"/>
      </w:pPr>
      <w:r>
        <w:rPr>
          <w:i/>
        </w:rPr>
        <w:t>Исторический очерк</w:t>
      </w:r>
      <w:r w:rsidR="00E44A07">
        <w:rPr>
          <w:i/>
        </w:rPr>
        <w:t xml:space="preserve">. </w:t>
      </w:r>
      <w:r>
        <w:t>Теоретическая работа Лейпунского</w:t>
      </w:r>
      <w:r w:rsidR="004B3FEA">
        <w:t xml:space="preserve"> </w:t>
      </w:r>
      <w:r>
        <w:t>[1</w:t>
      </w:r>
      <w:r w:rsidR="004873A7" w:rsidRPr="004873A7">
        <w:t>6</w:t>
      </w:r>
      <w:r>
        <w:t>], обосновавшего условия образования алмазов, была успешно использована компанией General Electric Company в 1955 г</w:t>
      </w:r>
      <w:r w:rsidR="00C801D3">
        <w:t>оду</w:t>
      </w:r>
      <w:r>
        <w:t xml:space="preserve"> [1</w:t>
      </w:r>
      <w:r w:rsidR="004873A7" w:rsidRPr="004873A7">
        <w:t>7</w:t>
      </w:r>
      <w:r>
        <w:t>] при получении алмазов методом статического синтеза. Воплощение этого варианта получения требует использования дорогостоящего прессового оборудования.</w:t>
      </w:r>
    </w:p>
    <w:p w:rsidR="00FD4B33" w:rsidRDefault="00C801D3" w:rsidP="00963BA3">
      <w:pPr>
        <w:ind w:firstLine="454"/>
        <w:jc w:val="both"/>
      </w:pPr>
      <w:r>
        <w:t>Более дешё</w:t>
      </w:r>
      <w:r w:rsidR="00FD4B33">
        <w:t>вым по экспериментальному оснащению процесса получения синтетических алмазов стало использование экстремальных давлений взрывных процессов компанией Du Pont [1</w:t>
      </w:r>
      <w:r w:rsidR="004873A7" w:rsidRPr="004873A7">
        <w:t>8</w:t>
      </w:r>
      <w:r w:rsidR="00FD4B33">
        <w:t>,</w:t>
      </w:r>
      <w:r w:rsidR="00274498">
        <w:t xml:space="preserve"> </w:t>
      </w:r>
      <w:r w:rsidR="00FD4B33">
        <w:t>1</w:t>
      </w:r>
      <w:r w:rsidR="004873A7" w:rsidRPr="004873A7">
        <w:t>9</w:t>
      </w:r>
      <w:r w:rsidR="00FD4B33">
        <w:t>]. Этот метод заключается в ударном обжатии смеси графита с порошками меди, железа или никеля, помещенных в толстостенную металлическую ампулу. Данный метод получил распространение в ряде стран. Однако однократное использование оборудования для синтеза и многостадийность процесса выделения алмазов, а как итог, низкая производительность этого метода требовали совершенствования способа получения алмазов.</w:t>
      </w:r>
    </w:p>
    <w:p w:rsidR="00FD4B33" w:rsidRDefault="00FD4B33" w:rsidP="00963BA3">
      <w:pPr>
        <w:ind w:firstLine="454"/>
        <w:jc w:val="both"/>
      </w:pPr>
      <w:r>
        <w:t>Следующий этап развития взрывных технологий синтеза алмаза связан с использованием подрыва зарядов мощного взрывчатого вещества (ВВ) в смеси с углеродом [</w:t>
      </w:r>
      <w:r w:rsidR="004873A7" w:rsidRPr="004873A7">
        <w:t>20</w:t>
      </w:r>
      <w:r>
        <w:t xml:space="preserve">] во взрывной камере. Данный метод, разработанный в ОИХФ АН СССР (Черноголовка), позволил исключить использование одноразовых металлических ампул при переходе графита в алмаз в экстремальных условиях. </w:t>
      </w:r>
    </w:p>
    <w:p w:rsidR="00FD4B33" w:rsidRDefault="00FD4B33" w:rsidP="00963BA3">
      <w:pPr>
        <w:ind w:firstLine="454"/>
        <w:jc w:val="both"/>
      </w:pPr>
      <w:r>
        <w:t>Логическим продолжением методов взрывного синтеза алмазов было получение алмазов из атомов углерода молекул взрывчатых веществ. О первом успешном синтезе алмаза из углерода взрывчатых веществ в 1963 г</w:t>
      </w:r>
      <w:r w:rsidR="00274498">
        <w:t>оду</w:t>
      </w:r>
      <w:r>
        <w:t xml:space="preserve"> Волковым</w:t>
      </w:r>
      <w:r w:rsidR="004B3FEA">
        <w:t xml:space="preserve"> </w:t>
      </w:r>
      <w:r>
        <w:t>и Даниленко</w:t>
      </w:r>
      <w:r w:rsidR="004B3FEA">
        <w:t xml:space="preserve"> </w:t>
      </w:r>
      <w:r>
        <w:t>во ВНИИТФ (Челябинск) стало известно из статьи этих авторов лишь 27 лет спустя [</w:t>
      </w:r>
      <w:r w:rsidR="007F2F2A">
        <w:t>2</w:t>
      </w:r>
      <w:r w:rsidR="004873A7" w:rsidRPr="004873A7">
        <w:t>1</w:t>
      </w:r>
      <w:r>
        <w:t>].</w:t>
      </w:r>
    </w:p>
    <w:p w:rsidR="00FD4B33" w:rsidRDefault="00FD4B33" w:rsidP="00963BA3">
      <w:pPr>
        <w:ind w:firstLine="454"/>
        <w:jc w:val="both"/>
      </w:pPr>
      <w:r>
        <w:t>В 1978 г</w:t>
      </w:r>
      <w:r w:rsidR="00C801D3">
        <w:t>оду</w:t>
      </w:r>
      <w:r>
        <w:t xml:space="preserve"> появилась статья Трефилова об ультрадисперсных алмазах [</w:t>
      </w:r>
      <w:r w:rsidR="007F2F2A">
        <w:t>2</w:t>
      </w:r>
      <w:r w:rsidR="004873A7" w:rsidRPr="004873A7">
        <w:t>2</w:t>
      </w:r>
      <w:r>
        <w:t>], которые, как можно было полагать из публикации 1988 года, были получены при детонации циклотриметилентринитрамина в ледяной оболочке. Однако о способе получения в этом сообщении не упоминалось, а данные о размере блоков мозаики частиц ДНА были завышены</w:t>
      </w:r>
      <w:r w:rsidR="00C801D3">
        <w:t>:</w:t>
      </w:r>
      <w:r>
        <w:t xml:space="preserve"> сообщалось о величине 10 нм [</w:t>
      </w:r>
      <w:r w:rsidR="007F2F2A">
        <w:t>2</w:t>
      </w:r>
      <w:r w:rsidR="004873A7" w:rsidRPr="004873A7">
        <w:t>2</w:t>
      </w:r>
      <w:r>
        <w:t>], в то время как общепризнанным является 4 нм [2</w:t>
      </w:r>
      <w:r w:rsidR="004873A7" w:rsidRPr="004873A7">
        <w:t>3</w:t>
      </w:r>
      <w:r>
        <w:t xml:space="preserve">]. </w:t>
      </w:r>
    </w:p>
    <w:p w:rsidR="00FD4B33" w:rsidRDefault="00FD4B33" w:rsidP="00963BA3">
      <w:pPr>
        <w:ind w:firstLine="454"/>
        <w:jc w:val="both"/>
      </w:pPr>
      <w:r>
        <w:t>В начале 1981 г</w:t>
      </w:r>
      <w:r w:rsidR="00C801D3">
        <w:t>ода</w:t>
      </w:r>
      <w:r>
        <w:t xml:space="preserve"> в рамках совместной исследовательской программы между </w:t>
      </w:r>
      <w:r w:rsidR="00973739">
        <w:t xml:space="preserve">ФГУП </w:t>
      </w:r>
      <w:r>
        <w:t xml:space="preserve">ФНПЦ </w:t>
      </w:r>
      <w:r w:rsidR="00963BA3">
        <w:t>«</w:t>
      </w:r>
      <w:r>
        <w:t>Алтай</w:t>
      </w:r>
      <w:r w:rsidR="00963BA3">
        <w:t>»</w:t>
      </w:r>
      <w:r>
        <w:t xml:space="preserve"> и Институтом гидродинамики СО АН СССР был предпринят поиск новых методов получения алмазов с использованием энергии взрывчатых веществ, и в 1982 г</w:t>
      </w:r>
      <w:r w:rsidR="00C801D3">
        <w:t>оду</w:t>
      </w:r>
      <w:r>
        <w:t xml:space="preserve"> состоялось очередное открытие детонационных наноалмазов </w:t>
      </w:r>
      <w:r w:rsidR="0054691E">
        <w:t>–</w:t>
      </w:r>
      <w:r>
        <w:t xml:space="preserve"> при детонации смеси тринитротолуола с циклотриметилентринитрамином [2</w:t>
      </w:r>
      <w:r w:rsidR="004873A7" w:rsidRPr="004873A7">
        <w:t>3</w:t>
      </w:r>
      <w:r>
        <w:t>]. Наиболее цитируемая статья этих авт</w:t>
      </w:r>
      <w:r w:rsidR="00C801D3">
        <w:t xml:space="preserve">оров была опубликована в 1984 году </w:t>
      </w:r>
      <w:r>
        <w:t>[2</w:t>
      </w:r>
      <w:r w:rsidR="004873A7" w:rsidRPr="004873A7">
        <w:t>4</w:t>
      </w:r>
      <w:r>
        <w:t xml:space="preserve">] (где также не сообщалось о способе получения ДНА). </w:t>
      </w:r>
    </w:p>
    <w:p w:rsidR="00FD4B33" w:rsidRDefault="00FD4B33" w:rsidP="00963BA3">
      <w:pPr>
        <w:ind w:firstLine="454"/>
        <w:jc w:val="both"/>
      </w:pPr>
      <w:r>
        <w:t>В 1988 г</w:t>
      </w:r>
      <w:r w:rsidR="00274498">
        <w:t>оду</w:t>
      </w:r>
      <w:r>
        <w:t xml:space="preserve"> практически одновременно были опубликованы статьи сотрудников национальной лаборатории в Лос-Аламосе (США) в журнале </w:t>
      </w:r>
      <w:r w:rsidR="00973739">
        <w:t>«</w:t>
      </w:r>
      <w:r>
        <w:t>Nature</w:t>
      </w:r>
      <w:r w:rsidR="00973739">
        <w:t>»</w:t>
      </w:r>
      <w:r>
        <w:t xml:space="preserve"> [2</w:t>
      </w:r>
      <w:r w:rsidR="004873A7" w:rsidRPr="004873A7">
        <w:t>5</w:t>
      </w:r>
      <w:r>
        <w:t xml:space="preserve">] и </w:t>
      </w:r>
      <w:r w:rsidR="00C801D3">
        <w:t xml:space="preserve">ФГУП </w:t>
      </w:r>
      <w:r>
        <w:t>ФНПЦ «Алтай» и Института гидродинамики СО РАН в Докладах АН СССР [2</w:t>
      </w:r>
      <w:r w:rsidR="004873A7" w:rsidRPr="004873A7">
        <w:t>6</w:t>
      </w:r>
      <w:r>
        <w:t>], где излагалось существо метода получения.</w:t>
      </w:r>
    </w:p>
    <w:p w:rsidR="00FD4B33" w:rsidRDefault="00FD4B33" w:rsidP="00963BA3">
      <w:pPr>
        <w:ind w:firstLine="454"/>
        <w:jc w:val="both"/>
      </w:pPr>
      <w:r>
        <w:t xml:space="preserve">К этому времени в СССР уже существовало промышленное производство детонационных наноалмазов на базе </w:t>
      </w:r>
      <w:r w:rsidR="00C801D3">
        <w:t xml:space="preserve">ФГУП </w:t>
      </w:r>
      <w:r>
        <w:t xml:space="preserve">ФНПЦ </w:t>
      </w:r>
      <w:r w:rsidR="00963BA3">
        <w:t>«</w:t>
      </w:r>
      <w:r>
        <w:t>Алтай</w:t>
      </w:r>
      <w:r w:rsidR="00963BA3">
        <w:t>»</w:t>
      </w:r>
      <w:r>
        <w:t xml:space="preserve"> в г. Бийске, где проводились обширные исследования по получению, изучению свойств и поиску областей применения детонационных наноалмазов в интересах народного хозяйства под руководством академика РАН </w:t>
      </w:r>
      <w:r w:rsidR="00973739">
        <w:t xml:space="preserve">Г.В. </w:t>
      </w:r>
      <w:r>
        <w:t>Саковича [2</w:t>
      </w:r>
      <w:r w:rsidR="004873A7" w:rsidRPr="004873A7">
        <w:t>7</w:t>
      </w:r>
      <w:r>
        <w:t>]. В марте 1989 г</w:t>
      </w:r>
      <w:r w:rsidR="00973739">
        <w:t>ода</w:t>
      </w:r>
      <w:r>
        <w:t xml:space="preserve"> вышло Постановление Совмина СССР, предусматривавшее увеличение производственных мощностей по выпуску ДНА в </w:t>
      </w:r>
      <w:r w:rsidR="00C801D3">
        <w:t xml:space="preserve">ФГУП </w:t>
      </w:r>
      <w:r>
        <w:t xml:space="preserve">ФНПЦ </w:t>
      </w:r>
      <w:r w:rsidR="00963BA3">
        <w:t>«</w:t>
      </w:r>
      <w:r>
        <w:t>Алтай</w:t>
      </w:r>
      <w:r w:rsidR="00963BA3">
        <w:t>»</w:t>
      </w:r>
      <w:r>
        <w:t xml:space="preserve"> с 10 до 75 и впоследствии до 250 млн</w:t>
      </w:r>
      <w:r w:rsidR="00274498">
        <w:t>.</w:t>
      </w:r>
      <w:r>
        <w:t xml:space="preserve"> каратов детонационных наноалмазов в год.</w:t>
      </w:r>
    </w:p>
    <w:p w:rsidR="00FD4B33" w:rsidRDefault="00FD4B33" w:rsidP="00963BA3">
      <w:pPr>
        <w:pStyle w:val="a8"/>
        <w:ind w:firstLine="454"/>
        <w:rPr>
          <w:sz w:val="20"/>
        </w:rPr>
      </w:pPr>
      <w:r>
        <w:rPr>
          <w:sz w:val="20"/>
        </w:rPr>
        <w:t xml:space="preserve">Параллельные исследования по изучению механизма образования детонационных наноалмазов в детонационной волне проводились в это время в Институте гидродинамики СО РАН, где руководителями направления были академик РАН </w:t>
      </w:r>
      <w:r w:rsidR="00973739">
        <w:rPr>
          <w:sz w:val="20"/>
        </w:rPr>
        <w:t xml:space="preserve">В.М. </w:t>
      </w:r>
      <w:r>
        <w:rPr>
          <w:sz w:val="20"/>
        </w:rPr>
        <w:t>Титов [2</w:t>
      </w:r>
      <w:r w:rsidR="004873A7" w:rsidRPr="004873A7">
        <w:rPr>
          <w:sz w:val="20"/>
        </w:rPr>
        <w:t>8</w:t>
      </w:r>
      <w:r>
        <w:rPr>
          <w:sz w:val="20"/>
        </w:rPr>
        <w:t xml:space="preserve">] и профессор </w:t>
      </w:r>
      <w:r w:rsidR="001E2F15">
        <w:rPr>
          <w:sz w:val="20"/>
        </w:rPr>
        <w:br/>
      </w:r>
      <w:r w:rsidR="00C801D3">
        <w:rPr>
          <w:sz w:val="20"/>
        </w:rPr>
        <w:t xml:space="preserve">А.М. </w:t>
      </w:r>
      <w:r>
        <w:rPr>
          <w:sz w:val="20"/>
        </w:rPr>
        <w:t>Ставер</w:t>
      </w:r>
      <w:r w:rsidR="00C801D3">
        <w:rPr>
          <w:sz w:val="20"/>
        </w:rPr>
        <w:t>.</w:t>
      </w:r>
      <w:r>
        <w:rPr>
          <w:sz w:val="20"/>
        </w:rPr>
        <w:t xml:space="preserve"> Позже, будучи избранным на пост ректора Красноярского государственного технического университета, профессор </w:t>
      </w:r>
      <w:r w:rsidR="00C801D3">
        <w:rPr>
          <w:sz w:val="20"/>
        </w:rPr>
        <w:t xml:space="preserve">А.М. </w:t>
      </w:r>
      <w:r>
        <w:rPr>
          <w:sz w:val="20"/>
        </w:rPr>
        <w:t>Ставер организовал и возглавил там крупный центр по изучению ультрадисперсных материалов [2</w:t>
      </w:r>
      <w:r w:rsidR="004873A7" w:rsidRPr="004873A7">
        <w:rPr>
          <w:sz w:val="20"/>
        </w:rPr>
        <w:t>9</w:t>
      </w:r>
      <w:r>
        <w:rPr>
          <w:sz w:val="20"/>
        </w:rPr>
        <w:t>].</w:t>
      </w:r>
    </w:p>
    <w:p w:rsidR="00FD4B33" w:rsidRDefault="00FD4B33" w:rsidP="00963BA3">
      <w:pPr>
        <w:ind w:firstLine="454"/>
        <w:jc w:val="both"/>
      </w:pPr>
      <w:r>
        <w:t>После открытых публикаций и возросшего интереса к новому направлению были организованы производства детонационных наноалмазов в Искитиме, Свердловске и Челябинске. К осени 1992 года две компании в Японии также производили такие алмазы. В 1994 году к числу производителей детонационных наноалмазов присоединились китайские организации, а в 1995 г</w:t>
      </w:r>
      <w:r w:rsidR="00963BA3">
        <w:t>оду</w:t>
      </w:r>
      <w:r>
        <w:t xml:space="preserve"> </w:t>
      </w:r>
      <w:r w:rsidR="0054691E">
        <w:t>–</w:t>
      </w:r>
      <w:r>
        <w:t xml:space="preserve"> Беларусь. В настоящее время производство детонационных наноалмазов организуется в Индии.</w:t>
      </w:r>
    </w:p>
    <w:p w:rsidR="00FD4B33" w:rsidRDefault="00FD4B33" w:rsidP="00963BA3">
      <w:pPr>
        <w:ind w:firstLine="454"/>
        <w:jc w:val="both"/>
      </w:pPr>
      <w:r>
        <w:t>Отмеченный выше [</w:t>
      </w:r>
      <w:r w:rsidR="004873A7" w:rsidRPr="004873A7">
        <w:t>30</w:t>
      </w:r>
      <w:r>
        <w:t>] способ получения детонационных алмазов (ДА) при детонации смесей ВВ с углеродом, в сущности, допускал получение алмазов из взрывчатых веществ. Однако ультрадисперсные алмазы из углерода взрывчатых веществ не были обнаружены, так как авторы отделяли алмазы фильтрованием</w:t>
      </w:r>
      <w:r w:rsidR="00FC5CC1">
        <w:t>,</w:t>
      </w:r>
      <w:r>
        <w:t xml:space="preserve"> и ДНА уходили вместе с промывными водами. В то же время технологическое оформление получения ДНА [</w:t>
      </w:r>
      <w:r w:rsidR="004873A7" w:rsidRPr="004873A7">
        <w:t>30</w:t>
      </w:r>
      <w:r>
        <w:t>] достаточно универсально, чтобы в промышленном варианте реализовать и способ получения ДА.</w:t>
      </w:r>
    </w:p>
    <w:p w:rsidR="00FD4B33" w:rsidRDefault="00FD4B33" w:rsidP="00963BA3">
      <w:pPr>
        <w:ind w:firstLine="454"/>
        <w:jc w:val="both"/>
      </w:pPr>
      <w:r>
        <w:t>Следует отметить, что использование сверхвысоких давлений и температур взрыва и ранее привлекало внимание исследователей. Например, в [</w:t>
      </w:r>
      <w:r w:rsidR="007F2F2A">
        <w:t>3</w:t>
      </w:r>
      <w:r w:rsidR="004873A7" w:rsidRPr="004873A7">
        <w:t>1</w:t>
      </w:r>
      <w:r>
        <w:t>] было описано образование кубического нитрида бора при взрывном процессе между бором и 5-аминотетразолом CH</w:t>
      </w:r>
      <w:r>
        <w:rPr>
          <w:vertAlign w:val="subscript"/>
        </w:rPr>
        <w:t>3</w:t>
      </w:r>
      <w:r>
        <w:t>N</w:t>
      </w:r>
      <w:r>
        <w:rPr>
          <w:vertAlign w:val="subscript"/>
        </w:rPr>
        <w:t>5</w:t>
      </w:r>
      <w:r>
        <w:t xml:space="preserve">. </w:t>
      </w:r>
      <w:r w:rsidR="00963BA3">
        <w:br/>
      </w:r>
      <w:r>
        <w:t xml:space="preserve">В </w:t>
      </w:r>
      <w:r w:rsidR="00BD6D74">
        <w:t xml:space="preserve">ФГУП </w:t>
      </w:r>
      <w:r>
        <w:t xml:space="preserve">ФНПЦ </w:t>
      </w:r>
      <w:r w:rsidR="00963BA3">
        <w:t>«</w:t>
      </w:r>
      <w:r>
        <w:t>Алтай</w:t>
      </w:r>
      <w:r w:rsidR="00963BA3">
        <w:t>»</w:t>
      </w:r>
      <w:r>
        <w:t xml:space="preserve"> был проведен синтез нитрида алюминия при детонации смесей алюминия с циклометилентринитрамином и обнаружено образование карбидов железа при детонации взрывчатых веществ, содержащих тринитротолуол, во взрывной камере. Таким образом, образование ДНА при детонации ВВ можно рассматривать не только как уникальный процесс, протекающий в условиях </w:t>
      </w:r>
      <w:r w:rsidR="004873A7">
        <w:t xml:space="preserve">сверхвысоких давлений и </w:t>
      </w:r>
      <w:r>
        <w:t xml:space="preserve">температур, но в то же время и как базовый метод для получения других ультрадисперсных материалов. </w:t>
      </w:r>
    </w:p>
    <w:p w:rsidR="00FD4B33" w:rsidRDefault="00FD4B33" w:rsidP="00963BA3">
      <w:pPr>
        <w:ind w:firstLine="454"/>
        <w:jc w:val="both"/>
      </w:pPr>
      <w:r>
        <w:t>Перечисленные выше работы заложили основы для начала производства детонационных наноалмазов из взрывчатых веществ.</w:t>
      </w:r>
    </w:p>
    <w:p w:rsidR="00FD4B33" w:rsidRDefault="00FD4B33" w:rsidP="00963BA3">
      <w:pPr>
        <w:ind w:firstLine="454"/>
        <w:jc w:val="both"/>
      </w:pPr>
      <w:r>
        <w:t xml:space="preserve">Важным элементом в организации промышленного производства взрывных УДМ и, в частности, ДНА является разработка рациональных методов выделения и очистки целевого продукта. В случае детонационных наноалмазов сопутствующими продуктами являются неалмазные формы углерода. Первая промышленная технология непрерывной очистки ДНА была разработана в </w:t>
      </w:r>
      <w:r w:rsidR="00BD6D74">
        <w:t xml:space="preserve">ФГУП </w:t>
      </w:r>
      <w:r>
        <w:t xml:space="preserve">ФНПЦ </w:t>
      </w:r>
      <w:r w:rsidR="00963BA3">
        <w:t>«</w:t>
      </w:r>
      <w:r>
        <w:t>Алтай</w:t>
      </w:r>
      <w:r w:rsidR="00963BA3">
        <w:t>»</w:t>
      </w:r>
      <w:r>
        <w:t xml:space="preserve"> [</w:t>
      </w:r>
      <w:r w:rsidR="007F2F2A">
        <w:t>3</w:t>
      </w:r>
      <w:r w:rsidR="004873A7">
        <w:t>2</w:t>
      </w:r>
      <w:r>
        <w:t>].</w:t>
      </w:r>
    </w:p>
    <w:p w:rsidR="00FD4B33" w:rsidRDefault="00FD4B33" w:rsidP="00963BA3">
      <w:pPr>
        <w:ind w:firstLine="454"/>
        <w:jc w:val="both"/>
      </w:pPr>
      <w:r>
        <w:t xml:space="preserve">От фазы очистки и состояния частиц конечного продукта зависят области применения. Поэтому параллельно с разработкой методов получения ДНА шли интенсивные поиски их практического применения. </w:t>
      </w:r>
    </w:p>
    <w:p w:rsidR="00FD4B33" w:rsidRDefault="00FD4B33" w:rsidP="00963BA3">
      <w:pPr>
        <w:ind w:firstLine="454"/>
        <w:jc w:val="both"/>
      </w:pPr>
      <w:r>
        <w:t>Первоначально разрабатывались области применения детонационных наноалмазов как компонентов смазочных композиций и композиционных электрохимических покрытий [2</w:t>
      </w:r>
      <w:r w:rsidR="004873A7">
        <w:t>7</w:t>
      </w:r>
      <w:r>
        <w:t>]. Впоследствии после развития методов глубокой очистки ДНА [</w:t>
      </w:r>
      <w:r w:rsidR="007F2F2A">
        <w:t>2</w:t>
      </w:r>
      <w:r w:rsidR="004873A7">
        <w:t>8</w:t>
      </w:r>
      <w:r>
        <w:t>] появились полировальные составы на их основе для суперфинишной подготовки поверхности [3</w:t>
      </w:r>
      <w:r w:rsidR="004873A7">
        <w:t>4</w:t>
      </w:r>
      <w:r>
        <w:t>]. Введение ультрадисперсных материалов в качестве наполнителя в полимерные композиции улучшает их эксплуатационные характеристики [3</w:t>
      </w:r>
      <w:r w:rsidR="004873A7">
        <w:t>5</w:t>
      </w:r>
      <w:r>
        <w:t>,</w:t>
      </w:r>
      <w:r w:rsidR="00BD6D74">
        <w:t xml:space="preserve"> </w:t>
      </w:r>
      <w:r>
        <w:t>3</w:t>
      </w:r>
      <w:r w:rsidR="004873A7">
        <w:t>6</w:t>
      </w:r>
      <w:r>
        <w:t>]. Наличие трудноудаляемых примесей длительное время являлось препятствием для над</w:t>
      </w:r>
      <w:r w:rsidR="00BB5F48">
        <w:t>ё</w:t>
      </w:r>
      <w:r>
        <w:t>жного и технологичного компактирования детонационных наноалмазов. Поэтому сообщения о динамическом укрупнении детонационных наноалмазов появились позже</w:t>
      </w:r>
      <w:r w:rsidR="004B3FEA">
        <w:t xml:space="preserve"> в работе Лина </w:t>
      </w:r>
      <w:r>
        <w:t>[3</w:t>
      </w:r>
      <w:r w:rsidR="004873A7">
        <w:t>7</w:t>
      </w:r>
      <w:r>
        <w:t>].</w:t>
      </w:r>
    </w:p>
    <w:p w:rsidR="00FD4B33" w:rsidRDefault="00FD4B33" w:rsidP="00963BA3">
      <w:pPr>
        <w:ind w:firstLine="454"/>
        <w:jc w:val="both"/>
      </w:pPr>
      <w:r>
        <w:t>Большое значение для расширения возможных областей будущего применения ДНА имели работы по увеличению размера частиц алмазов за счет образования жидкого углерода в детонационной вол</w:t>
      </w:r>
      <w:r w:rsidR="00BB5F48">
        <w:t>-</w:t>
      </w:r>
      <w:r w:rsidR="00BB5F48">
        <w:br/>
      </w:r>
      <w:r>
        <w:t>не [3</w:t>
      </w:r>
      <w:r w:rsidR="004873A7">
        <w:t>8</w:t>
      </w:r>
      <w:r>
        <w:t xml:space="preserve">]. </w:t>
      </w:r>
    </w:p>
    <w:p w:rsidR="00FD4B33" w:rsidRDefault="00FD4B33" w:rsidP="008D295E">
      <w:pPr>
        <w:ind w:firstLine="454"/>
        <w:jc w:val="both"/>
      </w:pPr>
      <w:r>
        <w:t xml:space="preserve">Первое промышленное производство детонационных наноалмазов было пущено в </w:t>
      </w:r>
      <w:r w:rsidR="008D295E">
        <w:t xml:space="preserve">ФГУП </w:t>
      </w:r>
      <w:r>
        <w:t>ФНПЦ</w:t>
      </w:r>
      <w:r w:rsidR="008D295E">
        <w:t xml:space="preserve"> «</w:t>
      </w:r>
      <w:r>
        <w:t>Алтай</w:t>
      </w:r>
      <w:r w:rsidR="008D295E">
        <w:t>»</w:t>
      </w:r>
      <w:r>
        <w:t xml:space="preserve"> (</w:t>
      </w:r>
      <w:r w:rsidR="00BB5F48">
        <w:t xml:space="preserve">г. </w:t>
      </w:r>
      <w:r>
        <w:t>Бийск) в 1983 г</w:t>
      </w:r>
      <w:r w:rsidR="008D295E">
        <w:t>оду</w:t>
      </w:r>
      <w:r>
        <w:t xml:space="preserve">. </w:t>
      </w:r>
      <w:r w:rsidR="008D295E">
        <w:br/>
      </w:r>
      <w:r>
        <w:t xml:space="preserve">К 1993 году там было выпущено более 25 </w:t>
      </w:r>
      <w:r w:rsidR="001B43CC">
        <w:t>млн.</w:t>
      </w:r>
      <w:r>
        <w:t xml:space="preserve"> каратов детонационных наноалмазов в интересах различных отраслей промышленности. </w:t>
      </w:r>
      <w:r w:rsidR="008D295E">
        <w:t xml:space="preserve">          </w:t>
      </w:r>
      <w:r>
        <w:t xml:space="preserve">В СССР ДНА использовались главным образом для получения композиционных электрохимических покрытий на основе хрома, и данный процесс был внедрен на двухстах машиностроительных заводах. </w:t>
      </w:r>
    </w:p>
    <w:p w:rsidR="00FD4B33" w:rsidRDefault="00FD4B33" w:rsidP="00963BA3">
      <w:pPr>
        <w:ind w:firstLine="454"/>
        <w:jc w:val="both"/>
      </w:pPr>
      <w:r>
        <w:t xml:space="preserve">За этот период времени менялось и название этих алмазов. Первоначально они назывались ультрадисперсными, затем кластерными, а в настоящее время </w:t>
      </w:r>
      <w:r w:rsidR="0054691E">
        <w:t>–</w:t>
      </w:r>
      <w:r>
        <w:t xml:space="preserve"> </w:t>
      </w:r>
      <w:r w:rsidR="004873A7">
        <w:t xml:space="preserve">детонационными </w:t>
      </w:r>
      <w:r>
        <w:t>наноалмазами.</w:t>
      </w:r>
    </w:p>
    <w:p w:rsidR="00FD4B33" w:rsidRDefault="00FD4B33" w:rsidP="00963BA3">
      <w:pPr>
        <w:ind w:firstLine="454"/>
        <w:jc w:val="both"/>
      </w:pPr>
      <w:r>
        <w:t xml:space="preserve">В данной работе будут рассмотрены </w:t>
      </w:r>
      <w:r w:rsidR="00884561">
        <w:t>свойства</w:t>
      </w:r>
      <w:r>
        <w:t xml:space="preserve"> детонационных наноалмазов по состоянию опубликованных материалов на 1 </w:t>
      </w:r>
      <w:r w:rsidR="007F2F2A">
        <w:t>марта</w:t>
      </w:r>
      <w:r>
        <w:t xml:space="preserve"> 200</w:t>
      </w:r>
      <w:r w:rsidR="007F2F2A">
        <w:t>5</w:t>
      </w:r>
      <w:r>
        <w:t xml:space="preserve"> года. В отдельных случаях для более глубокого понимания будет проведено сопоставление детонационных наноалмазов с природными алмазами статического и динамического синтеза. Иными словами, автор попытается ответить на вопрос</w:t>
      </w:r>
      <w:r w:rsidR="008D295E">
        <w:t>ы:</w:t>
      </w:r>
      <w:r>
        <w:t xml:space="preserve"> что такое ультрадисперсные алмазы детонационного синтеза и чем они отличаются от других видов алмазов</w:t>
      </w:r>
      <w:r w:rsidR="008D295E">
        <w:t>?</w:t>
      </w:r>
      <w:r>
        <w:t xml:space="preserve"> </w:t>
      </w:r>
    </w:p>
    <w:p w:rsidR="00FD4B33" w:rsidRDefault="00FD4B33" w:rsidP="00963BA3">
      <w:pPr>
        <w:ind w:firstLine="454"/>
        <w:jc w:val="both"/>
        <w:rPr>
          <w:i/>
        </w:rPr>
      </w:pPr>
    </w:p>
    <w:p w:rsidR="00FD4B33" w:rsidRDefault="00963BA3" w:rsidP="008D295E">
      <w:pPr>
        <w:pStyle w:val="2"/>
        <w:keepNext w:val="0"/>
        <w:pageBreakBefore/>
        <w:rPr>
          <w:sz w:val="20"/>
        </w:rPr>
      </w:pPr>
      <w:r>
        <w:rPr>
          <w:sz w:val="20"/>
        </w:rPr>
        <w:t>Литература</w:t>
      </w:r>
    </w:p>
    <w:p w:rsidR="00963BA3" w:rsidRPr="00963BA3" w:rsidRDefault="00963BA3" w:rsidP="00963BA3"/>
    <w:p w:rsidR="00FD4B33" w:rsidRDefault="00FD4B33" w:rsidP="00F3384C">
      <w:pPr>
        <w:numPr>
          <w:ilvl w:val="0"/>
          <w:numId w:val="3"/>
        </w:numPr>
        <w:tabs>
          <w:tab w:val="clear" w:pos="908"/>
          <w:tab w:val="num" w:pos="709"/>
        </w:tabs>
        <w:jc w:val="both"/>
      </w:pPr>
      <w:r>
        <w:t>Морохов</w:t>
      </w:r>
      <w:r w:rsidR="00274498">
        <w:t>,</w:t>
      </w:r>
      <w:r>
        <w:t xml:space="preserve"> И.Д. Структура и свойства малых металлических частиц </w:t>
      </w:r>
      <w:r w:rsidR="00274498">
        <w:t xml:space="preserve">/ И.Д. Морохов, В.И. Петинов, В.Ф. Петрунин, Л.И. Трусов </w:t>
      </w:r>
      <w:r>
        <w:t>// Успехи физических наук.</w:t>
      </w:r>
      <w:r w:rsidR="00274498">
        <w:t xml:space="preserve"> </w:t>
      </w:r>
      <w:r w:rsidR="0054691E">
        <w:t>–</w:t>
      </w:r>
      <w:r>
        <w:t xml:space="preserve"> 1981.</w:t>
      </w:r>
      <w:r w:rsidR="00274498">
        <w:t xml:space="preserve"> </w:t>
      </w:r>
      <w:r w:rsidR="0054691E">
        <w:t>–</w:t>
      </w:r>
      <w:r w:rsidR="00274498">
        <w:t xml:space="preserve"> </w:t>
      </w:r>
      <w:r>
        <w:t>Т.133</w:t>
      </w:r>
      <w:r w:rsidR="00D213A7">
        <w:t>,</w:t>
      </w:r>
      <w:r w:rsidR="00274498">
        <w:t xml:space="preserve"> </w:t>
      </w:r>
      <w:r>
        <w:t>№4.</w:t>
      </w:r>
      <w:r w:rsidR="00274498">
        <w:t xml:space="preserve"> </w:t>
      </w:r>
      <w:r w:rsidR="0054691E">
        <w:t>–</w:t>
      </w:r>
      <w:r w:rsidR="00274498">
        <w:t xml:space="preserve"> </w:t>
      </w:r>
      <w:r>
        <w:t>С.</w:t>
      </w:r>
      <w:r w:rsidR="00274498">
        <w:t xml:space="preserve"> </w:t>
      </w:r>
      <w:r>
        <w:t>653-692.</w:t>
      </w:r>
    </w:p>
    <w:p w:rsidR="00FD4B33" w:rsidRDefault="00FD4B33" w:rsidP="00F3384C">
      <w:pPr>
        <w:numPr>
          <w:ilvl w:val="0"/>
          <w:numId w:val="3"/>
        </w:numPr>
        <w:tabs>
          <w:tab w:val="clear" w:pos="908"/>
          <w:tab w:val="num" w:pos="709"/>
        </w:tabs>
        <w:jc w:val="both"/>
      </w:pPr>
      <w:r>
        <w:t>Морохов</w:t>
      </w:r>
      <w:r w:rsidR="00274498">
        <w:t>,</w:t>
      </w:r>
      <w:r>
        <w:t xml:space="preserve"> И.Д. Ультрадисперсные металлические среды</w:t>
      </w:r>
      <w:r w:rsidR="00274498">
        <w:t xml:space="preserve"> / </w:t>
      </w:r>
      <w:r w:rsidR="001E2F15">
        <w:br/>
      </w:r>
      <w:r w:rsidR="00274498">
        <w:t>И.Д. Морохов, Л.И. Трусов, С.П. Чижик</w:t>
      </w:r>
      <w:r w:rsidR="00D213A7">
        <w:t>.</w:t>
      </w:r>
      <w:r w:rsidR="00274498">
        <w:t xml:space="preserve"> </w:t>
      </w:r>
      <w:r w:rsidR="0054691E">
        <w:t>–</w:t>
      </w:r>
      <w:r>
        <w:t xml:space="preserve"> М.: Атомиздат, 1977.</w:t>
      </w:r>
      <w:r w:rsidR="00274498">
        <w:t xml:space="preserve"> </w:t>
      </w:r>
      <w:r w:rsidR="0054691E">
        <w:t>–</w:t>
      </w:r>
      <w:r>
        <w:t xml:space="preserve"> </w:t>
      </w:r>
      <w:r w:rsidR="001E2F15">
        <w:br/>
      </w:r>
      <w:r>
        <w:t>264 с.</w:t>
      </w:r>
    </w:p>
    <w:p w:rsidR="00FD4B33" w:rsidRDefault="00FD4B33" w:rsidP="00F3384C">
      <w:pPr>
        <w:numPr>
          <w:ilvl w:val="0"/>
          <w:numId w:val="3"/>
        </w:numPr>
        <w:tabs>
          <w:tab w:val="clear" w:pos="908"/>
          <w:tab w:val="num" w:pos="709"/>
        </w:tabs>
        <w:jc w:val="both"/>
      </w:pPr>
      <w:r>
        <w:t>Морохов</w:t>
      </w:r>
      <w:r w:rsidR="00274498">
        <w:t>,</w:t>
      </w:r>
      <w:r>
        <w:t xml:space="preserve"> И.Д. Физические явления в ультрадисперсных средах</w:t>
      </w:r>
      <w:r w:rsidR="00274498">
        <w:t xml:space="preserve"> / И.Д. Морохов, Л.И. Трусов, В.Н. Лаповок</w:t>
      </w:r>
      <w:r w:rsidR="00D213A7">
        <w:t>.</w:t>
      </w:r>
      <w:r w:rsidR="00274498">
        <w:t xml:space="preserve"> </w:t>
      </w:r>
      <w:r w:rsidR="0054691E">
        <w:t>–</w:t>
      </w:r>
      <w:r w:rsidR="009F2784">
        <w:t xml:space="preserve"> </w:t>
      </w:r>
      <w:r>
        <w:t>М.: Энергоатомиздат, 1984.</w:t>
      </w:r>
      <w:r w:rsidR="00274498">
        <w:t xml:space="preserve"> </w:t>
      </w:r>
      <w:r w:rsidR="0054691E">
        <w:t>–</w:t>
      </w:r>
      <w:r>
        <w:t xml:space="preserve"> 224 с. </w:t>
      </w:r>
    </w:p>
    <w:p w:rsidR="00FD4B33" w:rsidRDefault="00FD4B33" w:rsidP="00F3384C">
      <w:pPr>
        <w:numPr>
          <w:ilvl w:val="0"/>
          <w:numId w:val="3"/>
        </w:numPr>
        <w:tabs>
          <w:tab w:val="clear" w:pos="908"/>
          <w:tab w:val="num" w:pos="709"/>
        </w:tabs>
        <w:jc w:val="both"/>
      </w:pPr>
      <w:r>
        <w:t>Физико-химия ультрадисперсных систем /</w:t>
      </w:r>
      <w:r w:rsidR="008D295E">
        <w:t xml:space="preserve"> </w:t>
      </w:r>
      <w:r>
        <w:t xml:space="preserve">под ред. </w:t>
      </w:r>
      <w:r w:rsidR="008D295E">
        <w:t xml:space="preserve">И.Д. </w:t>
      </w:r>
      <w:r>
        <w:t>Морохова</w:t>
      </w:r>
      <w:r w:rsidR="008D295E">
        <w:t xml:space="preserve">. </w:t>
      </w:r>
      <w:r w:rsidR="0054691E">
        <w:t>–</w:t>
      </w:r>
      <w:r>
        <w:t xml:space="preserve"> М.: Наука,</w:t>
      </w:r>
      <w:r w:rsidR="00D213A7">
        <w:t xml:space="preserve"> </w:t>
      </w:r>
      <w:r>
        <w:t>1987.</w:t>
      </w:r>
      <w:r w:rsidR="008D295E">
        <w:t xml:space="preserve"> </w:t>
      </w:r>
      <w:r w:rsidR="0054691E">
        <w:t>–</w:t>
      </w:r>
      <w:r>
        <w:t xml:space="preserve"> 342 с.</w:t>
      </w:r>
    </w:p>
    <w:p w:rsidR="00FD4B33" w:rsidRDefault="00FD4B33" w:rsidP="00F3384C">
      <w:pPr>
        <w:numPr>
          <w:ilvl w:val="0"/>
          <w:numId w:val="3"/>
        </w:numPr>
        <w:tabs>
          <w:tab w:val="clear" w:pos="908"/>
          <w:tab w:val="num" w:pos="709"/>
        </w:tabs>
        <w:jc w:val="both"/>
      </w:pPr>
      <w:r>
        <w:t>Петров</w:t>
      </w:r>
      <w:r w:rsidR="00274498">
        <w:t>,</w:t>
      </w:r>
      <w:r>
        <w:t xml:space="preserve"> Ю.И. Кластеры и малые частицы</w:t>
      </w:r>
      <w:r w:rsidR="00274498">
        <w:t xml:space="preserve"> / Ю.И. Петров. </w:t>
      </w:r>
      <w:r w:rsidR="0054691E">
        <w:t>–</w:t>
      </w:r>
      <w:r w:rsidR="008D295E">
        <w:t xml:space="preserve"> </w:t>
      </w:r>
      <w:r>
        <w:t>М.:</w:t>
      </w:r>
      <w:r w:rsidR="00274498">
        <w:t xml:space="preserve"> </w:t>
      </w:r>
      <w:r>
        <w:t>Наука, 1986.</w:t>
      </w:r>
      <w:r w:rsidR="00274498">
        <w:t xml:space="preserve"> </w:t>
      </w:r>
      <w:r w:rsidR="0054691E">
        <w:t>–</w:t>
      </w:r>
      <w:r>
        <w:t xml:space="preserve"> 368 с. </w:t>
      </w:r>
    </w:p>
    <w:p w:rsidR="00FD4B33" w:rsidRDefault="00FD4B33" w:rsidP="00F3384C">
      <w:pPr>
        <w:numPr>
          <w:ilvl w:val="0"/>
          <w:numId w:val="3"/>
        </w:numPr>
        <w:tabs>
          <w:tab w:val="clear" w:pos="908"/>
          <w:tab w:val="num" w:pos="709"/>
        </w:tabs>
        <w:jc w:val="both"/>
      </w:pPr>
      <w:r>
        <w:t>Тананаев</w:t>
      </w:r>
      <w:r w:rsidR="00274498">
        <w:t>,</w:t>
      </w:r>
      <w:r>
        <w:t xml:space="preserve"> И.В. Характерные особенности ультрадисперсных сред </w:t>
      </w:r>
      <w:r w:rsidR="00274498">
        <w:t xml:space="preserve">/ И.В. Тананаев, В.Б. Федоров, Л.В. Малюкова, Ю.А. Коробов, Е.В. Капитанов </w:t>
      </w:r>
      <w:r>
        <w:t>// ДАН СССР.</w:t>
      </w:r>
      <w:r w:rsidR="00274498">
        <w:t xml:space="preserve"> </w:t>
      </w:r>
      <w:r w:rsidR="0054691E">
        <w:t>–</w:t>
      </w:r>
      <w:r w:rsidR="00274498">
        <w:t xml:space="preserve"> </w:t>
      </w:r>
      <w:r>
        <w:t>1985.</w:t>
      </w:r>
      <w:r w:rsidR="00274498">
        <w:t xml:space="preserve"> </w:t>
      </w:r>
      <w:r w:rsidR="0054691E">
        <w:t>–</w:t>
      </w:r>
      <w:r w:rsidR="00274498">
        <w:t xml:space="preserve"> </w:t>
      </w:r>
      <w:r>
        <w:t>Т.283</w:t>
      </w:r>
      <w:r w:rsidR="00D213A7">
        <w:t>,</w:t>
      </w:r>
      <w:r w:rsidR="00274498">
        <w:t xml:space="preserve"> </w:t>
      </w:r>
      <w:r>
        <w:t>№6.</w:t>
      </w:r>
      <w:r w:rsidR="00274498">
        <w:t xml:space="preserve"> </w:t>
      </w:r>
      <w:r w:rsidR="0054691E">
        <w:t>–</w:t>
      </w:r>
      <w:r>
        <w:t xml:space="preserve"> С.</w:t>
      </w:r>
      <w:r w:rsidR="00274498">
        <w:t xml:space="preserve"> </w:t>
      </w:r>
      <w:r>
        <w:t>1364-1368.</w:t>
      </w:r>
    </w:p>
    <w:p w:rsidR="00FD4B33" w:rsidRDefault="00FD4B33" w:rsidP="00F3384C">
      <w:pPr>
        <w:numPr>
          <w:ilvl w:val="0"/>
          <w:numId w:val="3"/>
        </w:numPr>
        <w:tabs>
          <w:tab w:val="clear" w:pos="908"/>
          <w:tab w:val="num" w:pos="709"/>
        </w:tabs>
        <w:jc w:val="both"/>
      </w:pPr>
      <w:r>
        <w:t>Тананаев</w:t>
      </w:r>
      <w:r w:rsidR="00274498">
        <w:t>,</w:t>
      </w:r>
      <w:r>
        <w:t xml:space="preserve"> И.В. Успехи физико-химии энергонасыщенных сред </w:t>
      </w:r>
      <w:r w:rsidR="00274498">
        <w:t xml:space="preserve">/ И.В. Тананаев, В.Б. Федоров, Е.Г. Калашников </w:t>
      </w:r>
      <w:r>
        <w:t>// Успехи химии.</w:t>
      </w:r>
      <w:r w:rsidR="00274498">
        <w:t xml:space="preserve"> </w:t>
      </w:r>
      <w:r w:rsidR="0054691E">
        <w:t>–</w:t>
      </w:r>
      <w:r>
        <w:t xml:space="preserve"> 1987.</w:t>
      </w:r>
      <w:r w:rsidR="00274498">
        <w:t xml:space="preserve"> </w:t>
      </w:r>
      <w:r w:rsidR="0054691E">
        <w:t>–</w:t>
      </w:r>
      <w:r w:rsidR="00AF2D6E">
        <w:t xml:space="preserve"> </w:t>
      </w:r>
      <w:r>
        <w:t>Т.56</w:t>
      </w:r>
      <w:r w:rsidR="00D213A7">
        <w:t>,</w:t>
      </w:r>
      <w:r w:rsidR="00274498">
        <w:t xml:space="preserve"> </w:t>
      </w:r>
      <w:r>
        <w:t>№2.</w:t>
      </w:r>
      <w:r w:rsidR="00274498">
        <w:t xml:space="preserve"> </w:t>
      </w:r>
      <w:r w:rsidR="0054691E">
        <w:t>–</w:t>
      </w:r>
      <w:r w:rsidR="00274498">
        <w:t xml:space="preserve"> </w:t>
      </w:r>
      <w:r>
        <w:t>С.</w:t>
      </w:r>
      <w:r w:rsidR="00274498">
        <w:t xml:space="preserve"> </w:t>
      </w:r>
      <w:r>
        <w:t>193-215.</w:t>
      </w:r>
    </w:p>
    <w:p w:rsidR="00FD4B33" w:rsidRDefault="00FD4B33" w:rsidP="00F3384C">
      <w:pPr>
        <w:numPr>
          <w:ilvl w:val="0"/>
          <w:numId w:val="3"/>
        </w:numPr>
        <w:tabs>
          <w:tab w:val="clear" w:pos="908"/>
          <w:tab w:val="num" w:pos="709"/>
        </w:tabs>
        <w:jc w:val="both"/>
      </w:pPr>
      <w:r>
        <w:t>Получение, свойства и применение энергонасыщенных ультрадисперсных порошков металлов и их соединений</w:t>
      </w:r>
      <w:r w:rsidR="008D295E">
        <w:t>:</w:t>
      </w:r>
      <w:r>
        <w:t xml:space="preserve"> </w:t>
      </w:r>
      <w:r w:rsidR="008D295E">
        <w:t>т</w:t>
      </w:r>
      <w:r>
        <w:t xml:space="preserve">езисы докладов Российской конференции (Томск, 3-5 ноября 1993). </w:t>
      </w:r>
      <w:r w:rsidR="008D295E">
        <w:sym w:font="Symbol" w:char="F02D"/>
      </w:r>
      <w:r w:rsidR="008D295E">
        <w:t xml:space="preserve"> </w:t>
      </w:r>
      <w:r>
        <w:t>Томск: НИИ высоких напряжений при ТПУ, 1993.</w:t>
      </w:r>
      <w:r w:rsidR="008D295E">
        <w:t xml:space="preserve"> </w:t>
      </w:r>
      <w:r w:rsidR="0054691E">
        <w:t>–</w:t>
      </w:r>
      <w:r>
        <w:t xml:space="preserve"> 114 с.</w:t>
      </w:r>
    </w:p>
    <w:p w:rsidR="00FD4B33" w:rsidRDefault="00FD4B33" w:rsidP="00F3384C">
      <w:pPr>
        <w:numPr>
          <w:ilvl w:val="0"/>
          <w:numId w:val="3"/>
        </w:numPr>
        <w:tabs>
          <w:tab w:val="clear" w:pos="908"/>
          <w:tab w:val="num" w:pos="709"/>
        </w:tabs>
        <w:jc w:val="both"/>
      </w:pPr>
      <w:r>
        <w:t>Гусев</w:t>
      </w:r>
      <w:r w:rsidR="0098729D">
        <w:t>,</w:t>
      </w:r>
      <w:r>
        <w:t xml:space="preserve"> А.И. Нанокристаллические материалы </w:t>
      </w:r>
      <w:r w:rsidR="0098729D">
        <w:t>/ А.И. Гусев, А.А. Ремпель.</w:t>
      </w:r>
      <w:r>
        <w:t xml:space="preserve"> </w:t>
      </w:r>
      <w:r w:rsidR="0098729D">
        <w:sym w:font="Symbol" w:char="F02D"/>
      </w:r>
      <w:r w:rsidR="0098729D">
        <w:t xml:space="preserve"> </w:t>
      </w:r>
      <w:r>
        <w:t>М.</w:t>
      </w:r>
      <w:r w:rsidR="0098729D">
        <w:t>:</w:t>
      </w:r>
      <w:r>
        <w:t xml:space="preserve"> Физматлит, 200</w:t>
      </w:r>
      <w:r w:rsidR="007F2F2A">
        <w:t>0</w:t>
      </w:r>
      <w:r w:rsidR="00AF2D6E">
        <w:t>.</w:t>
      </w:r>
      <w:r w:rsidR="0098729D">
        <w:t xml:space="preserve"> </w:t>
      </w:r>
      <w:r w:rsidR="00AF2D6E">
        <w:t>–</w:t>
      </w:r>
      <w:r>
        <w:t xml:space="preserve"> 222 с.</w:t>
      </w:r>
    </w:p>
    <w:p w:rsidR="007F2F2A" w:rsidRDefault="007F2F2A" w:rsidP="00F3384C">
      <w:pPr>
        <w:numPr>
          <w:ilvl w:val="0"/>
          <w:numId w:val="3"/>
        </w:numPr>
        <w:tabs>
          <w:tab w:val="clear" w:pos="908"/>
          <w:tab w:val="num" w:pos="709"/>
        </w:tabs>
        <w:ind w:firstLine="340"/>
        <w:jc w:val="both"/>
      </w:pPr>
      <w:r w:rsidRPr="007F2F2A">
        <w:rPr>
          <w:bCs/>
        </w:rPr>
        <w:t>Валиев</w:t>
      </w:r>
      <w:r w:rsidR="0098729D">
        <w:rPr>
          <w:bCs/>
        </w:rPr>
        <w:t>,</w:t>
      </w:r>
      <w:r w:rsidRPr="007F2F2A">
        <w:t xml:space="preserve"> Р.З. Наноструктурные материалы, полученные интенсивной пластической деформацией </w:t>
      </w:r>
      <w:r w:rsidR="0098729D">
        <w:t xml:space="preserve">/ </w:t>
      </w:r>
      <w:r w:rsidR="0098729D" w:rsidRPr="007F2F2A">
        <w:t>Р.З.</w:t>
      </w:r>
      <w:r w:rsidR="0098729D">
        <w:t xml:space="preserve"> </w:t>
      </w:r>
      <w:r w:rsidR="0098729D" w:rsidRPr="007F2F2A">
        <w:rPr>
          <w:bCs/>
        </w:rPr>
        <w:t>Валиев</w:t>
      </w:r>
      <w:r w:rsidR="0098729D" w:rsidRPr="007F2F2A">
        <w:t>, И.В.</w:t>
      </w:r>
      <w:r w:rsidR="0098729D">
        <w:t xml:space="preserve"> </w:t>
      </w:r>
      <w:r w:rsidR="0098729D" w:rsidRPr="007F2F2A">
        <w:t>Александров</w:t>
      </w:r>
      <w:r w:rsidR="0098729D">
        <w:t xml:space="preserve">. </w:t>
      </w:r>
      <w:r w:rsidR="0054691E">
        <w:t>–</w:t>
      </w:r>
      <w:r w:rsidRPr="007F2F2A">
        <w:t xml:space="preserve"> М.: Логос. </w:t>
      </w:r>
      <w:r w:rsidR="0054691E">
        <w:t>–</w:t>
      </w:r>
      <w:r w:rsidRPr="007F2F2A">
        <w:t xml:space="preserve"> 2000. </w:t>
      </w:r>
      <w:r w:rsidR="0054691E">
        <w:t>–</w:t>
      </w:r>
      <w:r w:rsidRPr="007F2F2A">
        <w:t xml:space="preserve"> 271 с.</w:t>
      </w:r>
    </w:p>
    <w:p w:rsidR="004873A7" w:rsidRDefault="004873A7" w:rsidP="00F3384C">
      <w:pPr>
        <w:numPr>
          <w:ilvl w:val="0"/>
          <w:numId w:val="3"/>
        </w:numPr>
        <w:tabs>
          <w:tab w:val="clear" w:pos="908"/>
          <w:tab w:val="num" w:pos="709"/>
        </w:tabs>
        <w:ind w:firstLine="340"/>
        <w:jc w:val="both"/>
      </w:pPr>
      <w:r>
        <w:t>Андриевский</w:t>
      </w:r>
      <w:r w:rsidR="0098729D">
        <w:t>,</w:t>
      </w:r>
      <w:r>
        <w:t xml:space="preserve"> Р.А. </w:t>
      </w:r>
      <w:r w:rsidR="005B71BF">
        <w:t xml:space="preserve">Наноматериалы: Концепция и современные проблемы </w:t>
      </w:r>
      <w:r w:rsidR="0098729D">
        <w:t xml:space="preserve">/ Р.А. Андриевский </w:t>
      </w:r>
      <w:r>
        <w:t>// Р</w:t>
      </w:r>
      <w:r w:rsidR="008D295E">
        <w:t>ХЖ</w:t>
      </w:r>
      <w:r>
        <w:t>.</w:t>
      </w:r>
      <w:r w:rsidR="0098729D">
        <w:t xml:space="preserve"> </w:t>
      </w:r>
      <w:r>
        <w:t>–</w:t>
      </w:r>
      <w:r w:rsidR="008D295E">
        <w:t xml:space="preserve"> </w:t>
      </w:r>
      <w:r w:rsidR="005B71BF">
        <w:t>2002.</w:t>
      </w:r>
      <w:r w:rsidR="0098729D">
        <w:t xml:space="preserve"> </w:t>
      </w:r>
      <w:r w:rsidR="005B71BF">
        <w:t>–</w:t>
      </w:r>
      <w:r w:rsidR="0098729D">
        <w:t xml:space="preserve"> </w:t>
      </w:r>
      <w:r w:rsidR="005B71BF">
        <w:t>Т.46</w:t>
      </w:r>
      <w:r w:rsidR="00D213A7">
        <w:t>,</w:t>
      </w:r>
      <w:r w:rsidR="0098729D">
        <w:t xml:space="preserve"> </w:t>
      </w:r>
      <w:r w:rsidR="005B71BF">
        <w:t>№5.</w:t>
      </w:r>
      <w:r w:rsidR="0098729D">
        <w:t xml:space="preserve"> </w:t>
      </w:r>
      <w:r w:rsidR="005B71BF">
        <w:t>–</w:t>
      </w:r>
      <w:r w:rsidR="0098729D">
        <w:t xml:space="preserve"> </w:t>
      </w:r>
      <w:r w:rsidR="005B71BF">
        <w:t>С.</w:t>
      </w:r>
      <w:r w:rsidR="0098729D">
        <w:t xml:space="preserve"> </w:t>
      </w:r>
      <w:r w:rsidR="005B71BF">
        <w:t>50</w:t>
      </w:r>
      <w:r w:rsidR="00BB5F48">
        <w:t>-</w:t>
      </w:r>
      <w:r w:rsidR="005B71BF">
        <w:t xml:space="preserve">56. </w:t>
      </w:r>
    </w:p>
    <w:p w:rsidR="007F2F2A" w:rsidRDefault="007F2F2A" w:rsidP="00F3384C">
      <w:pPr>
        <w:numPr>
          <w:ilvl w:val="0"/>
          <w:numId w:val="3"/>
        </w:numPr>
        <w:tabs>
          <w:tab w:val="clear" w:pos="908"/>
          <w:tab w:val="num" w:pos="709"/>
        </w:tabs>
        <w:ind w:firstLine="340"/>
        <w:jc w:val="both"/>
      </w:pPr>
      <w:r w:rsidRPr="007F2F2A">
        <w:rPr>
          <w:bCs/>
        </w:rPr>
        <w:t>Сергеев</w:t>
      </w:r>
      <w:r w:rsidR="0098729D">
        <w:rPr>
          <w:bCs/>
        </w:rPr>
        <w:t>,</w:t>
      </w:r>
      <w:r w:rsidRPr="007F2F2A">
        <w:rPr>
          <w:bCs/>
        </w:rPr>
        <w:t xml:space="preserve"> Г.Б. Нанохими</w:t>
      </w:r>
      <w:r w:rsidRPr="007F2F2A">
        <w:t xml:space="preserve">я </w:t>
      </w:r>
      <w:r w:rsidR="0098729D">
        <w:t xml:space="preserve">/ </w:t>
      </w:r>
      <w:r w:rsidR="0098729D" w:rsidRPr="007F2F2A">
        <w:rPr>
          <w:bCs/>
        </w:rPr>
        <w:t>Г.Б.</w:t>
      </w:r>
      <w:r w:rsidR="0098729D">
        <w:rPr>
          <w:bCs/>
        </w:rPr>
        <w:t xml:space="preserve"> </w:t>
      </w:r>
      <w:r w:rsidR="0098729D" w:rsidRPr="007F2F2A">
        <w:rPr>
          <w:bCs/>
        </w:rPr>
        <w:t>Сергеев</w:t>
      </w:r>
      <w:r w:rsidR="0098729D">
        <w:rPr>
          <w:bCs/>
        </w:rPr>
        <w:t xml:space="preserve">. </w:t>
      </w:r>
      <w:r w:rsidR="0054691E">
        <w:t>–</w:t>
      </w:r>
      <w:r w:rsidR="0098729D">
        <w:t xml:space="preserve"> </w:t>
      </w:r>
      <w:r w:rsidRPr="007F2F2A">
        <w:t>М.: Изд-во МГУ, 2003.</w:t>
      </w:r>
      <w:r w:rsidR="0098729D">
        <w:t xml:space="preserve"> </w:t>
      </w:r>
      <w:r w:rsidR="00A26737">
        <w:t>–</w:t>
      </w:r>
      <w:r w:rsidR="00AF2D6E">
        <w:t xml:space="preserve"> </w:t>
      </w:r>
      <w:r w:rsidRPr="007F2F2A">
        <w:t>287 с.</w:t>
      </w:r>
    </w:p>
    <w:p w:rsidR="00FD4B33" w:rsidRPr="004873A7" w:rsidRDefault="00FD4B33" w:rsidP="00F3384C">
      <w:pPr>
        <w:numPr>
          <w:ilvl w:val="0"/>
          <w:numId w:val="3"/>
        </w:numPr>
        <w:tabs>
          <w:tab w:val="clear" w:pos="908"/>
          <w:tab w:val="num" w:pos="709"/>
        </w:tabs>
        <w:ind w:firstLine="340"/>
        <w:jc w:val="both"/>
        <w:rPr>
          <w:lang w:val="en-US"/>
        </w:rPr>
      </w:pPr>
      <w:r>
        <w:rPr>
          <w:lang w:val="en-US"/>
        </w:rPr>
        <w:t xml:space="preserve">DIAMOND 1992 Third International Conference on the New Diamond Science and Technology jointly with 3rd European Conference on Diamond, Diamond like compounds and related coatings (Heidelberg August 31 </w:t>
      </w:r>
      <w:r w:rsidR="00A26737">
        <w:rPr>
          <w:lang w:val="en-US"/>
        </w:rPr>
        <w:t>–</w:t>
      </w:r>
      <w:r>
        <w:rPr>
          <w:lang w:val="en-US"/>
        </w:rPr>
        <w:t xml:space="preserve"> September 4, 1992) Elsevier Sequoia S.A., 1993.</w:t>
      </w:r>
      <w:r w:rsidR="008D295E" w:rsidRPr="008D295E">
        <w:rPr>
          <w:lang w:val="en-US"/>
        </w:rPr>
        <w:t xml:space="preserve"> </w:t>
      </w:r>
      <w:r w:rsidR="00A26737">
        <w:rPr>
          <w:lang w:val="en-US"/>
        </w:rPr>
        <w:t>–</w:t>
      </w:r>
      <w:r>
        <w:rPr>
          <w:lang w:val="en-US"/>
        </w:rPr>
        <w:t xml:space="preserve"> </w:t>
      </w:r>
      <w:r w:rsidRPr="004873A7">
        <w:rPr>
          <w:lang w:val="en-US"/>
        </w:rPr>
        <w:t xml:space="preserve">1133 </w:t>
      </w:r>
      <w:r>
        <w:t>р</w:t>
      </w:r>
      <w:r w:rsidRPr="004873A7">
        <w:rPr>
          <w:lang w:val="en-US"/>
        </w:rPr>
        <w:t>.</w:t>
      </w:r>
    </w:p>
    <w:p w:rsidR="00FD4B33" w:rsidRDefault="00FD4B33" w:rsidP="00F3384C">
      <w:pPr>
        <w:numPr>
          <w:ilvl w:val="0"/>
          <w:numId w:val="3"/>
        </w:numPr>
        <w:tabs>
          <w:tab w:val="clear" w:pos="908"/>
          <w:tab w:val="num" w:pos="709"/>
        </w:tabs>
        <w:ind w:firstLine="340"/>
        <w:jc w:val="both"/>
      </w:pPr>
      <w:r>
        <w:t xml:space="preserve">V Всесоюзное совещание по детонации </w:t>
      </w:r>
      <w:r w:rsidR="001E2F15">
        <w:t>(</w:t>
      </w:r>
      <w:r>
        <w:t>Красноярск</w:t>
      </w:r>
      <w:r w:rsidR="001E2F15">
        <w:t>,</w:t>
      </w:r>
      <w:r>
        <w:t xml:space="preserve"> 5-12 августа 1991</w:t>
      </w:r>
      <w:r w:rsidR="001E2F15">
        <w:t>)</w:t>
      </w:r>
      <w:r w:rsidR="008D295E">
        <w:t>:</w:t>
      </w:r>
      <w:r>
        <w:t xml:space="preserve"> </w:t>
      </w:r>
      <w:r w:rsidR="008D295E">
        <w:t>с</w:t>
      </w:r>
      <w:r>
        <w:t xml:space="preserve">борник докладов в 2-х т. </w:t>
      </w:r>
      <w:r w:rsidR="008D295E">
        <w:sym w:font="Symbol" w:char="F02D"/>
      </w:r>
      <w:r w:rsidR="008D295E">
        <w:t xml:space="preserve"> </w:t>
      </w:r>
      <w:r>
        <w:t>Красноярск.</w:t>
      </w:r>
      <w:r w:rsidR="001E2F15">
        <w:t xml:space="preserve"> </w:t>
      </w:r>
      <w:r w:rsidR="00A26737">
        <w:t>–</w:t>
      </w:r>
      <w:r>
        <w:t xml:space="preserve"> 379 </w:t>
      </w:r>
      <w:r w:rsidR="008D295E">
        <w:t>с</w:t>
      </w:r>
      <w:r>
        <w:t xml:space="preserve">. </w:t>
      </w:r>
    </w:p>
    <w:p w:rsidR="00FD4B33" w:rsidRDefault="00FD4B33" w:rsidP="00F3384C">
      <w:pPr>
        <w:numPr>
          <w:ilvl w:val="0"/>
          <w:numId w:val="3"/>
        </w:numPr>
        <w:tabs>
          <w:tab w:val="clear" w:pos="908"/>
          <w:tab w:val="num" w:pos="709"/>
        </w:tabs>
        <w:ind w:firstLine="340"/>
        <w:jc w:val="both"/>
      </w:pPr>
      <w:r>
        <w:t>Елецкий</w:t>
      </w:r>
      <w:r w:rsidR="0098729D">
        <w:t>,</w:t>
      </w:r>
      <w:r>
        <w:t xml:space="preserve"> А.В. Фуллерены </w:t>
      </w:r>
      <w:r w:rsidR="0098729D">
        <w:t xml:space="preserve">/ А.В. Елецкий, Б.М. Смирнов </w:t>
      </w:r>
      <w:r>
        <w:t>// Успехи физических наук.</w:t>
      </w:r>
      <w:r w:rsidR="0098729D">
        <w:t xml:space="preserve"> </w:t>
      </w:r>
      <w:r w:rsidR="00A26737">
        <w:t>–</w:t>
      </w:r>
      <w:r w:rsidR="0098729D">
        <w:t xml:space="preserve"> </w:t>
      </w:r>
      <w:r>
        <w:t>1993.</w:t>
      </w:r>
      <w:r w:rsidR="0098729D">
        <w:t xml:space="preserve"> </w:t>
      </w:r>
      <w:r w:rsidR="00A26737">
        <w:t>–</w:t>
      </w:r>
      <w:r w:rsidR="0098729D">
        <w:t xml:space="preserve"> </w:t>
      </w:r>
      <w:r>
        <w:t>Т.163</w:t>
      </w:r>
      <w:r w:rsidR="001F3D23">
        <w:t>,</w:t>
      </w:r>
      <w:r w:rsidR="0098729D">
        <w:t xml:space="preserve"> </w:t>
      </w:r>
      <w:r>
        <w:t>№2.</w:t>
      </w:r>
      <w:r w:rsidR="0098729D">
        <w:t xml:space="preserve"> </w:t>
      </w:r>
      <w:r w:rsidR="00A26737">
        <w:t>–</w:t>
      </w:r>
      <w:r>
        <w:t xml:space="preserve"> С.</w:t>
      </w:r>
      <w:r w:rsidR="0098729D">
        <w:t xml:space="preserve"> </w:t>
      </w:r>
      <w:r>
        <w:t>33-60.</w:t>
      </w:r>
    </w:p>
    <w:p w:rsidR="00FD4B33" w:rsidRPr="004873A7" w:rsidRDefault="00FD4B33" w:rsidP="00F3384C">
      <w:pPr>
        <w:numPr>
          <w:ilvl w:val="0"/>
          <w:numId w:val="3"/>
        </w:numPr>
        <w:tabs>
          <w:tab w:val="clear" w:pos="908"/>
          <w:tab w:val="num" w:pos="709"/>
        </w:tabs>
        <w:ind w:firstLine="340"/>
        <w:jc w:val="both"/>
      </w:pPr>
      <w:r>
        <w:t>Лейпунский</w:t>
      </w:r>
      <w:r w:rsidR="0098729D">
        <w:t>,</w:t>
      </w:r>
      <w:r>
        <w:t xml:space="preserve"> О.И. Об искусственных алмазах </w:t>
      </w:r>
      <w:r w:rsidR="0098729D">
        <w:t xml:space="preserve">/ О.И. Лейпунский </w:t>
      </w:r>
      <w:r>
        <w:t>// Успехи химии.</w:t>
      </w:r>
      <w:r w:rsidR="0098729D">
        <w:t xml:space="preserve"> </w:t>
      </w:r>
      <w:r w:rsidR="00A26737">
        <w:t>–</w:t>
      </w:r>
      <w:r w:rsidR="0098729D">
        <w:t xml:space="preserve"> </w:t>
      </w:r>
      <w:r>
        <w:t>1939.</w:t>
      </w:r>
      <w:r w:rsidR="0098729D">
        <w:t xml:space="preserve"> </w:t>
      </w:r>
      <w:r w:rsidR="00A26737">
        <w:t>–</w:t>
      </w:r>
      <w:r w:rsidR="00BB5F48">
        <w:t xml:space="preserve"> </w:t>
      </w:r>
      <w:r>
        <w:t>Т.8</w:t>
      </w:r>
      <w:r w:rsidR="001F3D23">
        <w:t>,</w:t>
      </w:r>
      <w:r w:rsidR="0098729D">
        <w:t xml:space="preserve"> </w:t>
      </w:r>
      <w:r>
        <w:t>№</w:t>
      </w:r>
      <w:r w:rsidRPr="004873A7">
        <w:t>10.</w:t>
      </w:r>
      <w:r w:rsidR="0098729D">
        <w:t xml:space="preserve"> </w:t>
      </w:r>
      <w:r w:rsidR="00A26737" w:rsidRPr="004873A7">
        <w:t>–</w:t>
      </w:r>
      <w:r w:rsidR="001B43CC" w:rsidRPr="004873A7">
        <w:t xml:space="preserve"> </w:t>
      </w:r>
      <w:r>
        <w:t>С</w:t>
      </w:r>
      <w:r w:rsidRPr="004873A7">
        <w:t>.</w:t>
      </w:r>
      <w:r w:rsidR="0098729D">
        <w:t xml:space="preserve"> </w:t>
      </w:r>
      <w:r w:rsidRPr="004873A7">
        <w:t>1520-1534.</w:t>
      </w:r>
    </w:p>
    <w:p w:rsidR="00FD4B33" w:rsidRPr="008D295E" w:rsidRDefault="00FD4B33" w:rsidP="00F3384C">
      <w:pPr>
        <w:numPr>
          <w:ilvl w:val="0"/>
          <w:numId w:val="3"/>
        </w:numPr>
        <w:tabs>
          <w:tab w:val="clear" w:pos="908"/>
          <w:tab w:val="num" w:pos="851"/>
        </w:tabs>
        <w:jc w:val="both"/>
        <w:rPr>
          <w:lang w:val="en-US"/>
        </w:rPr>
      </w:pPr>
      <w:r>
        <w:rPr>
          <w:lang w:val="en-US"/>
        </w:rPr>
        <w:t>Bundy</w:t>
      </w:r>
      <w:r w:rsidR="008D295E" w:rsidRPr="008D295E">
        <w:rPr>
          <w:lang w:val="en-US"/>
        </w:rPr>
        <w:t>,</w:t>
      </w:r>
      <w:r w:rsidRPr="008D295E">
        <w:rPr>
          <w:lang w:val="en-US"/>
        </w:rPr>
        <w:t xml:space="preserve"> </w:t>
      </w:r>
      <w:r>
        <w:rPr>
          <w:lang w:val="en-US"/>
        </w:rPr>
        <w:t>F</w:t>
      </w:r>
      <w:r w:rsidRPr="008D295E">
        <w:rPr>
          <w:lang w:val="en-US"/>
        </w:rPr>
        <w:t>.</w:t>
      </w:r>
      <w:r>
        <w:rPr>
          <w:lang w:val="en-US"/>
        </w:rPr>
        <w:t>P</w:t>
      </w:r>
      <w:r w:rsidRPr="008D295E">
        <w:rPr>
          <w:lang w:val="en-US"/>
        </w:rPr>
        <w:t xml:space="preserve">. </w:t>
      </w:r>
      <w:r>
        <w:rPr>
          <w:lang w:val="en-US"/>
        </w:rPr>
        <w:t>Artificial</w:t>
      </w:r>
      <w:r w:rsidRPr="008D295E">
        <w:rPr>
          <w:lang w:val="en-US"/>
        </w:rPr>
        <w:t xml:space="preserve"> </w:t>
      </w:r>
      <w:r>
        <w:rPr>
          <w:lang w:val="en-US"/>
        </w:rPr>
        <w:t>diamonds</w:t>
      </w:r>
      <w:r w:rsidRPr="008D295E">
        <w:rPr>
          <w:lang w:val="en-US"/>
        </w:rPr>
        <w:t xml:space="preserve"> </w:t>
      </w:r>
      <w:r w:rsidR="008D295E" w:rsidRPr="008D295E">
        <w:rPr>
          <w:lang w:val="en-US"/>
        </w:rPr>
        <w:t xml:space="preserve">/ </w:t>
      </w:r>
      <w:r w:rsidR="008D295E">
        <w:rPr>
          <w:lang w:val="en-US"/>
        </w:rPr>
        <w:t>F</w:t>
      </w:r>
      <w:r w:rsidR="008D295E" w:rsidRPr="008D295E">
        <w:rPr>
          <w:lang w:val="en-US"/>
        </w:rPr>
        <w:t>.</w:t>
      </w:r>
      <w:r w:rsidR="008D295E">
        <w:rPr>
          <w:lang w:val="en-US"/>
        </w:rPr>
        <w:t>P</w:t>
      </w:r>
      <w:r w:rsidR="008D295E" w:rsidRPr="008D295E">
        <w:rPr>
          <w:lang w:val="en-US"/>
        </w:rPr>
        <w:t xml:space="preserve">. </w:t>
      </w:r>
      <w:r w:rsidR="008D295E">
        <w:rPr>
          <w:lang w:val="en-US"/>
        </w:rPr>
        <w:t>Bundy</w:t>
      </w:r>
      <w:r w:rsidR="008D295E" w:rsidRPr="008D295E">
        <w:rPr>
          <w:lang w:val="en-US"/>
        </w:rPr>
        <w:t xml:space="preserve">, </w:t>
      </w:r>
      <w:r w:rsidR="008D295E">
        <w:rPr>
          <w:lang w:val="en-US"/>
        </w:rPr>
        <w:t>H</w:t>
      </w:r>
      <w:r w:rsidR="008D295E" w:rsidRPr="008D295E">
        <w:rPr>
          <w:lang w:val="en-US"/>
        </w:rPr>
        <w:t>.</w:t>
      </w:r>
      <w:r w:rsidR="008D295E">
        <w:rPr>
          <w:lang w:val="en-US"/>
        </w:rPr>
        <w:t>T</w:t>
      </w:r>
      <w:r w:rsidR="008D295E" w:rsidRPr="008D295E">
        <w:rPr>
          <w:lang w:val="en-US"/>
        </w:rPr>
        <w:t xml:space="preserve">. </w:t>
      </w:r>
      <w:r w:rsidR="008D295E">
        <w:rPr>
          <w:lang w:val="en-US"/>
        </w:rPr>
        <w:t>Hall</w:t>
      </w:r>
      <w:r w:rsidR="008D295E" w:rsidRPr="008D295E">
        <w:rPr>
          <w:lang w:val="en-US"/>
        </w:rPr>
        <w:t xml:space="preserve">, </w:t>
      </w:r>
      <w:r w:rsidR="00BB5F48" w:rsidRPr="00BB5F48">
        <w:rPr>
          <w:lang w:val="en-US"/>
        </w:rPr>
        <w:br/>
      </w:r>
      <w:r w:rsidR="008D295E">
        <w:rPr>
          <w:lang w:val="en-US"/>
        </w:rPr>
        <w:t>H</w:t>
      </w:r>
      <w:r w:rsidR="008D295E" w:rsidRPr="008D295E">
        <w:rPr>
          <w:lang w:val="en-US"/>
        </w:rPr>
        <w:t>.</w:t>
      </w:r>
      <w:r w:rsidR="008D295E">
        <w:rPr>
          <w:lang w:val="en-US"/>
        </w:rPr>
        <w:t>M</w:t>
      </w:r>
      <w:r w:rsidR="008D295E" w:rsidRPr="008D295E">
        <w:rPr>
          <w:lang w:val="en-US"/>
        </w:rPr>
        <w:t xml:space="preserve">. </w:t>
      </w:r>
      <w:r w:rsidR="008D295E">
        <w:rPr>
          <w:lang w:val="en-US"/>
        </w:rPr>
        <w:t>Strong</w:t>
      </w:r>
      <w:r w:rsidR="008D295E" w:rsidRPr="008D295E">
        <w:rPr>
          <w:lang w:val="en-US"/>
        </w:rPr>
        <w:t xml:space="preserve">, </w:t>
      </w:r>
      <w:r w:rsidR="008D295E">
        <w:rPr>
          <w:lang w:val="en-US"/>
        </w:rPr>
        <w:t>R</w:t>
      </w:r>
      <w:r w:rsidR="008D295E" w:rsidRPr="008D295E">
        <w:rPr>
          <w:lang w:val="en-US"/>
        </w:rPr>
        <w:t>.</w:t>
      </w:r>
      <w:r w:rsidR="008D295E">
        <w:rPr>
          <w:lang w:val="en-US"/>
        </w:rPr>
        <w:t>H</w:t>
      </w:r>
      <w:r w:rsidR="008D295E" w:rsidRPr="008D295E">
        <w:rPr>
          <w:lang w:val="en-US"/>
        </w:rPr>
        <w:t>.</w:t>
      </w:r>
      <w:r w:rsidR="008D295E">
        <w:rPr>
          <w:lang w:val="en-US"/>
        </w:rPr>
        <w:t>Jr</w:t>
      </w:r>
      <w:r w:rsidR="008D295E" w:rsidRPr="008D295E">
        <w:rPr>
          <w:lang w:val="en-US"/>
        </w:rPr>
        <w:t xml:space="preserve">. </w:t>
      </w:r>
      <w:r w:rsidR="008D295E">
        <w:rPr>
          <w:lang w:val="en-US"/>
        </w:rPr>
        <w:t>Wentorf</w:t>
      </w:r>
      <w:r w:rsidR="008D295E" w:rsidRPr="008D295E">
        <w:rPr>
          <w:lang w:val="en-US"/>
        </w:rPr>
        <w:t xml:space="preserve"> </w:t>
      </w:r>
      <w:r w:rsidRPr="008D295E">
        <w:rPr>
          <w:lang w:val="en-US"/>
        </w:rPr>
        <w:t xml:space="preserve">// </w:t>
      </w:r>
      <w:r>
        <w:rPr>
          <w:lang w:val="en-US"/>
        </w:rPr>
        <w:t>Nature</w:t>
      </w:r>
      <w:r w:rsidRPr="008D295E">
        <w:rPr>
          <w:lang w:val="en-US"/>
        </w:rPr>
        <w:t>.</w:t>
      </w:r>
      <w:r w:rsidR="008D295E" w:rsidRPr="008D295E">
        <w:rPr>
          <w:lang w:val="en-US"/>
        </w:rPr>
        <w:t xml:space="preserve"> </w:t>
      </w:r>
      <w:r w:rsidR="00A26737" w:rsidRPr="008D295E">
        <w:rPr>
          <w:lang w:val="en-US"/>
        </w:rPr>
        <w:t>–</w:t>
      </w:r>
      <w:r w:rsidR="008D295E" w:rsidRPr="008D295E">
        <w:rPr>
          <w:lang w:val="en-US"/>
        </w:rPr>
        <w:t xml:space="preserve"> </w:t>
      </w:r>
      <w:r w:rsidRPr="008D295E">
        <w:rPr>
          <w:lang w:val="en-US"/>
        </w:rPr>
        <w:t>1955.</w:t>
      </w:r>
      <w:r w:rsidR="008D295E" w:rsidRPr="008D295E">
        <w:rPr>
          <w:lang w:val="en-US"/>
        </w:rPr>
        <w:t xml:space="preserve"> </w:t>
      </w:r>
      <w:r w:rsidR="00A26737" w:rsidRPr="008D295E">
        <w:rPr>
          <w:lang w:val="en-US"/>
        </w:rPr>
        <w:t>–</w:t>
      </w:r>
      <w:r w:rsidR="008D295E" w:rsidRPr="008D295E">
        <w:rPr>
          <w:lang w:val="en-US"/>
        </w:rPr>
        <w:t xml:space="preserve"> </w:t>
      </w:r>
      <w:r>
        <w:rPr>
          <w:lang w:val="en-US"/>
        </w:rPr>
        <w:t>V</w:t>
      </w:r>
      <w:r w:rsidRPr="008D295E">
        <w:rPr>
          <w:lang w:val="en-US"/>
        </w:rPr>
        <w:t>.176.</w:t>
      </w:r>
      <w:r w:rsidR="008D295E" w:rsidRPr="008D295E">
        <w:rPr>
          <w:lang w:val="en-US"/>
        </w:rPr>
        <w:t xml:space="preserve"> </w:t>
      </w:r>
      <w:r w:rsidR="00A26737" w:rsidRPr="008D295E">
        <w:rPr>
          <w:lang w:val="en-US"/>
        </w:rPr>
        <w:t>–</w:t>
      </w:r>
      <w:r w:rsidR="00AF2D6E" w:rsidRPr="008D295E">
        <w:rPr>
          <w:lang w:val="en-US"/>
        </w:rPr>
        <w:t xml:space="preserve"> </w:t>
      </w:r>
      <w:r>
        <w:t>Р</w:t>
      </w:r>
      <w:r w:rsidRPr="008D295E">
        <w:rPr>
          <w:lang w:val="en-US"/>
        </w:rPr>
        <w:t>.</w:t>
      </w:r>
      <w:r w:rsidR="008D295E" w:rsidRPr="008D295E">
        <w:rPr>
          <w:lang w:val="en-US"/>
        </w:rPr>
        <w:t xml:space="preserve"> </w:t>
      </w:r>
      <w:r w:rsidRPr="008D295E">
        <w:rPr>
          <w:lang w:val="en-US"/>
        </w:rPr>
        <w:t>51.</w:t>
      </w:r>
    </w:p>
    <w:p w:rsidR="00FD4B33" w:rsidRDefault="00FD4B33" w:rsidP="00F3384C">
      <w:pPr>
        <w:numPr>
          <w:ilvl w:val="0"/>
          <w:numId w:val="3"/>
        </w:numPr>
        <w:tabs>
          <w:tab w:val="clear" w:pos="908"/>
          <w:tab w:val="num" w:pos="851"/>
        </w:tabs>
        <w:jc w:val="both"/>
        <w:rPr>
          <w:lang w:val="en-US"/>
        </w:rPr>
      </w:pPr>
      <w:r>
        <w:rPr>
          <w:lang w:val="en-US"/>
        </w:rPr>
        <w:t>De</w:t>
      </w:r>
      <w:r w:rsidRPr="008D295E">
        <w:rPr>
          <w:lang w:val="en-US"/>
        </w:rPr>
        <w:t xml:space="preserve"> </w:t>
      </w:r>
      <w:r>
        <w:rPr>
          <w:lang w:val="en-US"/>
        </w:rPr>
        <w:t>Carly</w:t>
      </w:r>
      <w:r w:rsidR="008D295E" w:rsidRPr="008D295E">
        <w:rPr>
          <w:lang w:val="en-US"/>
        </w:rPr>
        <w:t>,</w:t>
      </w:r>
      <w:r w:rsidRPr="008D295E">
        <w:rPr>
          <w:lang w:val="en-US"/>
        </w:rPr>
        <w:t xml:space="preserve"> </w:t>
      </w:r>
      <w:r>
        <w:rPr>
          <w:lang w:val="en-US"/>
        </w:rPr>
        <w:t>P</w:t>
      </w:r>
      <w:r w:rsidRPr="008D295E">
        <w:rPr>
          <w:lang w:val="en-US"/>
        </w:rPr>
        <w:t>.</w:t>
      </w:r>
      <w:r>
        <w:rPr>
          <w:lang w:val="en-US"/>
        </w:rPr>
        <w:t>S</w:t>
      </w:r>
      <w:r w:rsidRPr="008D295E">
        <w:rPr>
          <w:lang w:val="en-US"/>
        </w:rPr>
        <w:t>.</w:t>
      </w:r>
      <w:r>
        <w:rPr>
          <w:lang w:val="en-US"/>
        </w:rPr>
        <w:t xml:space="preserve"> Formation of diamond by explosive shock </w:t>
      </w:r>
      <w:r w:rsidR="008D295E" w:rsidRPr="008D295E">
        <w:rPr>
          <w:lang w:val="en-US"/>
        </w:rPr>
        <w:t xml:space="preserve">/ </w:t>
      </w:r>
      <w:r w:rsidR="008D295E">
        <w:rPr>
          <w:lang w:val="en-US"/>
        </w:rPr>
        <w:t>P</w:t>
      </w:r>
      <w:r w:rsidR="008D295E" w:rsidRPr="008D295E">
        <w:rPr>
          <w:lang w:val="en-US"/>
        </w:rPr>
        <w:t>.</w:t>
      </w:r>
      <w:r w:rsidR="008D295E">
        <w:rPr>
          <w:lang w:val="en-US"/>
        </w:rPr>
        <w:t>S</w:t>
      </w:r>
      <w:r w:rsidR="008D295E" w:rsidRPr="008D295E">
        <w:rPr>
          <w:lang w:val="en-US"/>
        </w:rPr>
        <w:t xml:space="preserve">. </w:t>
      </w:r>
      <w:r w:rsidR="008D295E">
        <w:rPr>
          <w:lang w:val="en-US"/>
        </w:rPr>
        <w:t>De</w:t>
      </w:r>
      <w:r w:rsidR="008D295E" w:rsidRPr="008D295E">
        <w:rPr>
          <w:lang w:val="en-US"/>
        </w:rPr>
        <w:t xml:space="preserve"> </w:t>
      </w:r>
      <w:r w:rsidR="008D295E">
        <w:rPr>
          <w:lang w:val="en-US"/>
        </w:rPr>
        <w:t>Carly</w:t>
      </w:r>
      <w:r w:rsidR="008D295E" w:rsidRPr="008D295E">
        <w:rPr>
          <w:lang w:val="en-US"/>
        </w:rPr>
        <w:t xml:space="preserve">, </w:t>
      </w:r>
      <w:r w:rsidR="008D295E">
        <w:rPr>
          <w:lang w:val="en-US"/>
        </w:rPr>
        <w:t>T.S.</w:t>
      </w:r>
      <w:r w:rsidR="008D295E" w:rsidRPr="008D295E">
        <w:rPr>
          <w:lang w:val="en-US"/>
        </w:rPr>
        <w:t xml:space="preserve"> </w:t>
      </w:r>
      <w:r w:rsidR="008D295E">
        <w:rPr>
          <w:lang w:val="en-US"/>
        </w:rPr>
        <w:t>Jamieson</w:t>
      </w:r>
      <w:r w:rsidR="008D295E" w:rsidRPr="008D295E">
        <w:rPr>
          <w:lang w:val="en-US"/>
        </w:rPr>
        <w:t xml:space="preserve"> </w:t>
      </w:r>
      <w:r>
        <w:rPr>
          <w:lang w:val="en-US"/>
        </w:rPr>
        <w:t>// Science.</w:t>
      </w:r>
      <w:r w:rsidR="008D295E" w:rsidRPr="008D295E">
        <w:rPr>
          <w:lang w:val="en-US"/>
        </w:rPr>
        <w:t xml:space="preserve"> </w:t>
      </w:r>
      <w:r w:rsidR="00A26737">
        <w:rPr>
          <w:lang w:val="en-US"/>
        </w:rPr>
        <w:t>–</w:t>
      </w:r>
      <w:r>
        <w:rPr>
          <w:lang w:val="en-US"/>
        </w:rPr>
        <w:t xml:space="preserve"> 1961.</w:t>
      </w:r>
      <w:r w:rsidR="008D295E" w:rsidRPr="008D295E">
        <w:rPr>
          <w:lang w:val="en-US"/>
        </w:rPr>
        <w:t xml:space="preserve"> </w:t>
      </w:r>
      <w:r w:rsidR="00A26737">
        <w:rPr>
          <w:lang w:val="en-US"/>
        </w:rPr>
        <w:t>–</w:t>
      </w:r>
      <w:r w:rsidR="008D295E" w:rsidRPr="008D295E">
        <w:rPr>
          <w:lang w:val="en-US"/>
        </w:rPr>
        <w:t xml:space="preserve"> </w:t>
      </w:r>
      <w:r>
        <w:rPr>
          <w:lang w:val="en-US"/>
        </w:rPr>
        <w:t>V.133</w:t>
      </w:r>
      <w:r w:rsidR="008D295E" w:rsidRPr="008D295E">
        <w:rPr>
          <w:lang w:val="en-US"/>
        </w:rPr>
        <w:t>,</w:t>
      </w:r>
      <w:r>
        <w:rPr>
          <w:lang w:val="en-US"/>
        </w:rPr>
        <w:t xml:space="preserve"> №3466.</w:t>
      </w:r>
      <w:r w:rsidR="008D295E" w:rsidRPr="008D295E">
        <w:rPr>
          <w:lang w:val="en-US"/>
        </w:rPr>
        <w:t xml:space="preserve"> </w:t>
      </w:r>
      <w:r w:rsidR="00A26737">
        <w:rPr>
          <w:lang w:val="en-US"/>
        </w:rPr>
        <w:t>–</w:t>
      </w:r>
      <w:r>
        <w:rPr>
          <w:lang w:val="en-US"/>
        </w:rPr>
        <w:t xml:space="preserve"> P.</w:t>
      </w:r>
      <w:r w:rsidR="008D295E" w:rsidRPr="008D295E">
        <w:rPr>
          <w:lang w:val="en-US"/>
        </w:rPr>
        <w:t xml:space="preserve"> </w:t>
      </w:r>
      <w:r>
        <w:rPr>
          <w:lang w:val="en-US"/>
        </w:rPr>
        <w:t>1821-1823</w:t>
      </w:r>
      <w:r w:rsidR="00CC3A96">
        <w:rPr>
          <w:lang w:val="en-US"/>
        </w:rPr>
        <w:t>.</w:t>
      </w:r>
      <w:r>
        <w:rPr>
          <w:lang w:val="en-US"/>
        </w:rPr>
        <w:t xml:space="preserve"> </w:t>
      </w:r>
    </w:p>
    <w:p w:rsidR="00FD4B33" w:rsidRDefault="008D295E" w:rsidP="00F3384C">
      <w:pPr>
        <w:numPr>
          <w:ilvl w:val="0"/>
          <w:numId w:val="3"/>
        </w:numPr>
        <w:tabs>
          <w:tab w:val="clear" w:pos="908"/>
          <w:tab w:val="num" w:pos="851"/>
        </w:tabs>
        <w:jc w:val="both"/>
        <w:rPr>
          <w:lang w:val="en-US"/>
        </w:rPr>
      </w:pPr>
      <w:r>
        <w:rPr>
          <w:lang w:val="en-US"/>
        </w:rPr>
        <w:t>Patent US</w:t>
      </w:r>
      <w:r w:rsidRPr="008D295E">
        <w:rPr>
          <w:lang w:val="en-US"/>
        </w:rPr>
        <w:t>.</w:t>
      </w:r>
      <w:r>
        <w:rPr>
          <w:lang w:val="en-US"/>
        </w:rPr>
        <w:t xml:space="preserve"> </w:t>
      </w:r>
      <w:r w:rsidR="00FD4B33">
        <w:rPr>
          <w:lang w:val="en-US"/>
        </w:rPr>
        <w:t xml:space="preserve">Process for synthething diamond </w:t>
      </w:r>
      <w:r w:rsidRPr="008D295E">
        <w:rPr>
          <w:lang w:val="en-US"/>
        </w:rPr>
        <w:t xml:space="preserve">/ </w:t>
      </w:r>
      <w:r>
        <w:rPr>
          <w:lang w:val="en-US"/>
        </w:rPr>
        <w:t>Covan J.R., Dunnington B.W., Holzman A.H.</w:t>
      </w:r>
      <w:r w:rsidR="00FD4B33">
        <w:rPr>
          <w:lang w:val="en-US"/>
        </w:rPr>
        <w:t xml:space="preserve"> </w:t>
      </w:r>
      <w:r>
        <w:rPr>
          <w:lang w:val="en-US"/>
        </w:rPr>
        <w:sym w:font="Symbol" w:char="F02D"/>
      </w:r>
      <w:r w:rsidRPr="008D295E">
        <w:rPr>
          <w:lang w:val="en-US"/>
        </w:rPr>
        <w:t xml:space="preserve"> </w:t>
      </w:r>
      <w:r w:rsidR="00FD4B33">
        <w:rPr>
          <w:lang w:val="en-US"/>
        </w:rPr>
        <w:t>№3401019</w:t>
      </w:r>
      <w:r>
        <w:t>;</w:t>
      </w:r>
      <w:r w:rsidR="00FD4B33">
        <w:rPr>
          <w:lang w:val="en-US"/>
        </w:rPr>
        <w:t xml:space="preserve"> from 10.09.68.</w:t>
      </w:r>
    </w:p>
    <w:p w:rsidR="00FD4B33" w:rsidRPr="008720DD" w:rsidRDefault="008720DD" w:rsidP="00F3384C">
      <w:pPr>
        <w:numPr>
          <w:ilvl w:val="0"/>
          <w:numId w:val="3"/>
        </w:numPr>
        <w:tabs>
          <w:tab w:val="clear" w:pos="908"/>
          <w:tab w:val="num" w:pos="851"/>
        </w:tabs>
        <w:jc w:val="both"/>
      </w:pPr>
      <w:r>
        <w:t>А</w:t>
      </w:r>
      <w:r>
        <w:rPr>
          <w:lang w:val="en-US"/>
        </w:rPr>
        <w:t>.</w:t>
      </w:r>
      <w:r>
        <w:t>с</w:t>
      </w:r>
      <w:r>
        <w:rPr>
          <w:lang w:val="en-US"/>
        </w:rPr>
        <w:t xml:space="preserve">. </w:t>
      </w:r>
      <w:r>
        <w:t>СССР</w:t>
      </w:r>
      <w:r w:rsidRPr="008720DD">
        <w:rPr>
          <w:lang w:val="en-US"/>
        </w:rPr>
        <w:t xml:space="preserve">. </w:t>
      </w:r>
      <w:r>
        <w:t>Способ</w:t>
      </w:r>
      <w:r w:rsidRPr="008720DD">
        <w:t xml:space="preserve"> </w:t>
      </w:r>
      <w:r>
        <w:t>получения</w:t>
      </w:r>
      <w:r w:rsidRPr="008720DD">
        <w:t xml:space="preserve"> </w:t>
      </w:r>
      <w:r>
        <w:t>алмаза / Г</w:t>
      </w:r>
      <w:r w:rsidRPr="008720DD">
        <w:t>.</w:t>
      </w:r>
      <w:r>
        <w:t>А</w:t>
      </w:r>
      <w:r w:rsidRPr="008720DD">
        <w:t>.</w:t>
      </w:r>
      <w:r>
        <w:t xml:space="preserve"> </w:t>
      </w:r>
      <w:r w:rsidR="00FD4B33">
        <w:t>Ададуров</w:t>
      </w:r>
      <w:r w:rsidR="00FD4B33" w:rsidRPr="008720DD">
        <w:t xml:space="preserve">, </w:t>
      </w:r>
      <w:r>
        <w:t>Т</w:t>
      </w:r>
      <w:r w:rsidRPr="008720DD">
        <w:t>.</w:t>
      </w:r>
      <w:r>
        <w:t>Б</w:t>
      </w:r>
      <w:r w:rsidRPr="008720DD">
        <w:t>.</w:t>
      </w:r>
      <w:r>
        <w:t xml:space="preserve"> </w:t>
      </w:r>
      <w:r w:rsidR="00FD4B33">
        <w:t>Бавина</w:t>
      </w:r>
      <w:r w:rsidR="00FD4B33" w:rsidRPr="008720DD">
        <w:t xml:space="preserve">, </w:t>
      </w:r>
      <w:r>
        <w:t>О</w:t>
      </w:r>
      <w:r w:rsidRPr="008720DD">
        <w:t>.</w:t>
      </w:r>
      <w:r>
        <w:t>Н</w:t>
      </w:r>
      <w:r w:rsidRPr="008720DD">
        <w:t>.</w:t>
      </w:r>
      <w:r>
        <w:t xml:space="preserve"> </w:t>
      </w:r>
      <w:r w:rsidR="00FD4B33">
        <w:t>Бреусов</w:t>
      </w:r>
      <w:r>
        <w:t>,</w:t>
      </w:r>
      <w:r w:rsidR="00FD4B33" w:rsidRPr="008720DD">
        <w:t xml:space="preserve"> </w:t>
      </w:r>
      <w:r>
        <w:t>В</w:t>
      </w:r>
      <w:r w:rsidRPr="008720DD">
        <w:t>.</w:t>
      </w:r>
      <w:r>
        <w:t>Н</w:t>
      </w:r>
      <w:r w:rsidRPr="008720DD">
        <w:t>.</w:t>
      </w:r>
      <w:r>
        <w:t xml:space="preserve"> </w:t>
      </w:r>
      <w:r w:rsidR="00FD4B33">
        <w:t>Дробышев</w:t>
      </w:r>
      <w:r>
        <w:t xml:space="preserve"> </w:t>
      </w:r>
      <w:r w:rsidR="001F3D23" w:rsidRPr="001F3D23">
        <w:t>[</w:t>
      </w:r>
      <w:r>
        <w:t>и др.</w:t>
      </w:r>
      <w:r w:rsidR="001F3D23" w:rsidRPr="001F3D23">
        <w:t>]</w:t>
      </w:r>
      <w:r w:rsidR="001F3D23">
        <w:t>.</w:t>
      </w:r>
      <w:r w:rsidR="00FD4B33" w:rsidRPr="008720DD">
        <w:t xml:space="preserve"> </w:t>
      </w:r>
      <w:r>
        <w:sym w:font="Symbol" w:char="F02D"/>
      </w:r>
      <w:r w:rsidR="00FD4B33" w:rsidRPr="008720DD">
        <w:t xml:space="preserve"> №565474</w:t>
      </w:r>
      <w:r>
        <w:t>;</w:t>
      </w:r>
      <w:r w:rsidR="00FD4B33" w:rsidRPr="008720DD">
        <w:t xml:space="preserve"> </w:t>
      </w:r>
      <w:r>
        <w:t>опубл.</w:t>
      </w:r>
      <w:r w:rsidR="00FD4B33" w:rsidRPr="008720DD">
        <w:t xml:space="preserve"> 23.07.76.</w:t>
      </w:r>
    </w:p>
    <w:p w:rsidR="00FD4B33" w:rsidRDefault="00FD4B33" w:rsidP="00F3384C">
      <w:pPr>
        <w:numPr>
          <w:ilvl w:val="0"/>
          <w:numId w:val="3"/>
        </w:numPr>
        <w:tabs>
          <w:tab w:val="clear" w:pos="908"/>
          <w:tab w:val="num" w:pos="851"/>
        </w:tabs>
        <w:jc w:val="both"/>
      </w:pPr>
      <w:r>
        <w:t>Волков</w:t>
      </w:r>
      <w:r w:rsidR="0098729D" w:rsidRPr="008720DD">
        <w:t>,</w:t>
      </w:r>
      <w:r w:rsidRPr="008720DD">
        <w:t xml:space="preserve"> </w:t>
      </w:r>
      <w:r>
        <w:t>К</w:t>
      </w:r>
      <w:r w:rsidRPr="008720DD">
        <w:t>.</w:t>
      </w:r>
      <w:r>
        <w:t>В</w:t>
      </w:r>
      <w:r w:rsidRPr="008720DD">
        <w:t xml:space="preserve">. </w:t>
      </w:r>
      <w:r>
        <w:t>Синтез</w:t>
      </w:r>
      <w:r w:rsidRPr="008720DD">
        <w:t xml:space="preserve"> </w:t>
      </w:r>
      <w:r>
        <w:t>алмаза</w:t>
      </w:r>
      <w:r w:rsidRPr="008720DD">
        <w:t xml:space="preserve"> </w:t>
      </w:r>
      <w:r>
        <w:t>из</w:t>
      </w:r>
      <w:r w:rsidRPr="008720DD">
        <w:t xml:space="preserve"> </w:t>
      </w:r>
      <w:r>
        <w:t>углерода</w:t>
      </w:r>
      <w:r w:rsidRPr="008720DD">
        <w:t xml:space="preserve"> </w:t>
      </w:r>
      <w:r>
        <w:t>продуктов</w:t>
      </w:r>
      <w:r w:rsidRPr="008720DD">
        <w:t xml:space="preserve"> </w:t>
      </w:r>
      <w:r>
        <w:t>детонации</w:t>
      </w:r>
      <w:r w:rsidRPr="008720DD">
        <w:t xml:space="preserve"> </w:t>
      </w:r>
      <w:r>
        <w:t>ВВ</w:t>
      </w:r>
      <w:r w:rsidRPr="008720DD">
        <w:t xml:space="preserve"> </w:t>
      </w:r>
      <w:r w:rsidR="0098729D" w:rsidRPr="008720DD">
        <w:t xml:space="preserve">/ </w:t>
      </w:r>
      <w:r w:rsidR="0098729D">
        <w:t>К</w:t>
      </w:r>
      <w:r w:rsidR="0098729D" w:rsidRPr="008720DD">
        <w:t>.</w:t>
      </w:r>
      <w:r w:rsidR="0098729D">
        <w:t>В</w:t>
      </w:r>
      <w:r w:rsidR="0098729D" w:rsidRPr="008720DD">
        <w:t xml:space="preserve">. </w:t>
      </w:r>
      <w:r w:rsidR="0098729D">
        <w:t>Волков</w:t>
      </w:r>
      <w:r w:rsidR="0098729D" w:rsidRPr="008720DD">
        <w:t xml:space="preserve">, </w:t>
      </w:r>
      <w:r w:rsidR="0098729D">
        <w:t>В</w:t>
      </w:r>
      <w:r w:rsidR="0098729D" w:rsidRPr="008720DD">
        <w:t>.</w:t>
      </w:r>
      <w:r w:rsidR="0098729D">
        <w:t>В</w:t>
      </w:r>
      <w:r w:rsidR="0098729D" w:rsidRPr="008720DD">
        <w:t xml:space="preserve">. </w:t>
      </w:r>
      <w:r w:rsidR="0098729D">
        <w:t>Даниленко</w:t>
      </w:r>
      <w:r w:rsidR="0098729D" w:rsidRPr="008720DD">
        <w:t xml:space="preserve">, </w:t>
      </w:r>
      <w:r w:rsidR="0098729D">
        <w:t>В</w:t>
      </w:r>
      <w:r w:rsidR="0098729D" w:rsidRPr="008720DD">
        <w:t>.</w:t>
      </w:r>
      <w:r w:rsidR="0098729D">
        <w:t>И</w:t>
      </w:r>
      <w:r w:rsidR="0098729D" w:rsidRPr="008720DD">
        <w:t xml:space="preserve">. </w:t>
      </w:r>
      <w:r w:rsidR="0098729D">
        <w:t>Елин</w:t>
      </w:r>
      <w:r w:rsidR="0098729D" w:rsidRPr="008720DD">
        <w:t xml:space="preserve"> </w:t>
      </w:r>
      <w:r w:rsidRPr="008720DD">
        <w:t xml:space="preserve">// </w:t>
      </w:r>
      <w:r>
        <w:t>Физика</w:t>
      </w:r>
      <w:r w:rsidRPr="008720DD">
        <w:t xml:space="preserve"> </w:t>
      </w:r>
      <w:r>
        <w:t>горения</w:t>
      </w:r>
      <w:r w:rsidRPr="008720DD">
        <w:t xml:space="preserve"> </w:t>
      </w:r>
      <w:r>
        <w:t>и</w:t>
      </w:r>
      <w:r w:rsidRPr="008720DD">
        <w:t xml:space="preserve"> </w:t>
      </w:r>
      <w:r>
        <w:t>взрыва.</w:t>
      </w:r>
      <w:r w:rsidR="0098729D">
        <w:t xml:space="preserve"> </w:t>
      </w:r>
      <w:r w:rsidR="00A26737">
        <w:t>–</w:t>
      </w:r>
      <w:r w:rsidR="0098729D">
        <w:t xml:space="preserve"> </w:t>
      </w:r>
      <w:r>
        <w:t>1990.</w:t>
      </w:r>
      <w:r w:rsidR="0098729D">
        <w:t xml:space="preserve"> </w:t>
      </w:r>
      <w:r w:rsidR="00A26737">
        <w:t>–</w:t>
      </w:r>
      <w:r w:rsidR="0098729D">
        <w:t xml:space="preserve"> </w:t>
      </w:r>
      <w:r>
        <w:t>Т.26</w:t>
      </w:r>
      <w:r w:rsidR="008720DD">
        <w:t>,</w:t>
      </w:r>
      <w:r>
        <w:t xml:space="preserve"> №3.</w:t>
      </w:r>
      <w:r w:rsidR="0098729D">
        <w:t xml:space="preserve"> </w:t>
      </w:r>
      <w:r w:rsidR="00A26737">
        <w:t>–</w:t>
      </w:r>
      <w:r>
        <w:t xml:space="preserve"> С.</w:t>
      </w:r>
      <w:r w:rsidR="0098729D">
        <w:t xml:space="preserve"> </w:t>
      </w:r>
      <w:r>
        <w:t>123-125.</w:t>
      </w:r>
    </w:p>
    <w:p w:rsidR="00FD4B33" w:rsidRDefault="00FD4B33" w:rsidP="00F3384C">
      <w:pPr>
        <w:numPr>
          <w:ilvl w:val="0"/>
          <w:numId w:val="3"/>
        </w:numPr>
        <w:tabs>
          <w:tab w:val="clear" w:pos="908"/>
          <w:tab w:val="num" w:pos="851"/>
        </w:tabs>
        <w:jc w:val="both"/>
      </w:pPr>
      <w:r>
        <w:t>Трефилов</w:t>
      </w:r>
      <w:r w:rsidR="0098729D">
        <w:t>,</w:t>
      </w:r>
      <w:r>
        <w:t xml:space="preserve"> В.И. Особенности структуры ультрадисперсных алмазов, полученных высокотемпературным синтезом в условиях взрыва </w:t>
      </w:r>
      <w:r w:rsidR="0098729D">
        <w:t xml:space="preserve">/ В.И. Трефилов, Г.И. Саввакин, В.В. Скороход </w:t>
      </w:r>
      <w:r>
        <w:t>// ДАН СССР.</w:t>
      </w:r>
      <w:r w:rsidR="0098729D">
        <w:t xml:space="preserve"> </w:t>
      </w:r>
      <w:r w:rsidR="00A26737">
        <w:t>–</w:t>
      </w:r>
      <w:r>
        <w:t xml:space="preserve"> 1978.</w:t>
      </w:r>
      <w:r w:rsidR="0098729D">
        <w:t xml:space="preserve"> </w:t>
      </w:r>
      <w:r w:rsidR="00A26737">
        <w:t>–</w:t>
      </w:r>
      <w:r>
        <w:t xml:space="preserve"> Т.239</w:t>
      </w:r>
      <w:r w:rsidR="008720DD">
        <w:t>,</w:t>
      </w:r>
      <w:r w:rsidR="0098729D">
        <w:t xml:space="preserve"> </w:t>
      </w:r>
      <w:r>
        <w:t>№4.</w:t>
      </w:r>
      <w:r w:rsidR="0098729D">
        <w:t xml:space="preserve"> </w:t>
      </w:r>
      <w:r w:rsidR="00A26737">
        <w:t>–</w:t>
      </w:r>
      <w:r>
        <w:t xml:space="preserve"> С.</w:t>
      </w:r>
      <w:r w:rsidR="0098729D">
        <w:t xml:space="preserve"> </w:t>
      </w:r>
      <w:r>
        <w:t>838-841.</w:t>
      </w:r>
    </w:p>
    <w:p w:rsidR="00FD4B33" w:rsidRDefault="008720DD" w:rsidP="00F3384C">
      <w:pPr>
        <w:numPr>
          <w:ilvl w:val="0"/>
          <w:numId w:val="3"/>
        </w:numPr>
        <w:tabs>
          <w:tab w:val="clear" w:pos="908"/>
          <w:tab w:val="num" w:pos="851"/>
        </w:tabs>
        <w:jc w:val="both"/>
      </w:pPr>
      <w:r>
        <w:t xml:space="preserve">А. с. СССР. Способ получения алмаза / А.М. </w:t>
      </w:r>
      <w:r w:rsidR="00FD4B33">
        <w:t xml:space="preserve">Ставер, </w:t>
      </w:r>
      <w:r w:rsidR="00BB5F48">
        <w:br/>
      </w:r>
      <w:r>
        <w:t xml:space="preserve">А.И. </w:t>
      </w:r>
      <w:r w:rsidR="00FD4B33">
        <w:t xml:space="preserve">Лямкин, </w:t>
      </w:r>
      <w:r>
        <w:t xml:space="preserve">Н.В. </w:t>
      </w:r>
      <w:r w:rsidR="00FD4B33">
        <w:t xml:space="preserve">Губарева, </w:t>
      </w:r>
      <w:r>
        <w:t xml:space="preserve">Е.А. </w:t>
      </w:r>
      <w:r w:rsidR="00FD4B33">
        <w:t>Петров</w:t>
      </w:r>
      <w:r>
        <w:t>.</w:t>
      </w:r>
      <w:r w:rsidR="00FD4B33">
        <w:t xml:space="preserve"> </w:t>
      </w:r>
      <w:r>
        <w:sym w:font="Symbol" w:char="F02D"/>
      </w:r>
      <w:r w:rsidR="00FD4B33">
        <w:t xml:space="preserve"> №1165007</w:t>
      </w:r>
      <w:r>
        <w:t>;</w:t>
      </w:r>
      <w:r w:rsidR="00FD4B33">
        <w:t xml:space="preserve"> от 1.07.82.</w:t>
      </w:r>
    </w:p>
    <w:p w:rsidR="00FD4B33" w:rsidRPr="0098729D" w:rsidRDefault="00FD4B33" w:rsidP="00F3384C">
      <w:pPr>
        <w:numPr>
          <w:ilvl w:val="0"/>
          <w:numId w:val="3"/>
        </w:numPr>
        <w:tabs>
          <w:tab w:val="clear" w:pos="908"/>
          <w:tab w:val="num" w:pos="851"/>
        </w:tabs>
        <w:jc w:val="both"/>
      </w:pPr>
      <w:r>
        <w:t>Ставер</w:t>
      </w:r>
      <w:r w:rsidR="008720DD">
        <w:t>,</w:t>
      </w:r>
      <w:r>
        <w:t xml:space="preserve"> А.М. Ультрадисперсные алмазные порошки, полученные с использованием энергии взрыва </w:t>
      </w:r>
      <w:r w:rsidR="0098729D">
        <w:t>/ А.М. Ставер,</w:t>
      </w:r>
      <w:r w:rsidR="0098729D" w:rsidRPr="0098729D">
        <w:t xml:space="preserve"> </w:t>
      </w:r>
      <w:r w:rsidR="0098729D">
        <w:t xml:space="preserve">Н.В. Губарева, А.И. Лямкин, Е.А. Петров </w:t>
      </w:r>
      <w:r>
        <w:t>// Физика горения и взрыва.</w:t>
      </w:r>
      <w:r w:rsidR="0098729D">
        <w:t xml:space="preserve"> </w:t>
      </w:r>
      <w:r w:rsidR="00A26737">
        <w:t>–</w:t>
      </w:r>
      <w:r>
        <w:t xml:space="preserve"> </w:t>
      </w:r>
      <w:r w:rsidRPr="0098729D">
        <w:t>1984.</w:t>
      </w:r>
      <w:r w:rsidR="0098729D">
        <w:t xml:space="preserve"> </w:t>
      </w:r>
      <w:r w:rsidR="00A26737" w:rsidRPr="0098729D">
        <w:t>–</w:t>
      </w:r>
      <w:r w:rsidR="0098729D">
        <w:t xml:space="preserve"> </w:t>
      </w:r>
      <w:r>
        <w:t>Т</w:t>
      </w:r>
      <w:r w:rsidRPr="0098729D">
        <w:t>.20</w:t>
      </w:r>
      <w:r w:rsidR="008720DD">
        <w:t>,</w:t>
      </w:r>
      <w:r w:rsidR="0098729D">
        <w:t xml:space="preserve"> </w:t>
      </w:r>
      <w:r w:rsidRPr="0098729D">
        <w:t>№5.</w:t>
      </w:r>
      <w:r w:rsidR="0098729D">
        <w:t xml:space="preserve"> </w:t>
      </w:r>
      <w:r w:rsidR="00A26737" w:rsidRPr="0098729D">
        <w:t>–</w:t>
      </w:r>
      <w:r w:rsidRPr="0098729D">
        <w:t xml:space="preserve"> </w:t>
      </w:r>
      <w:r>
        <w:t>С</w:t>
      </w:r>
      <w:r w:rsidRPr="0098729D">
        <w:t>.</w:t>
      </w:r>
      <w:r w:rsidR="0098729D">
        <w:t xml:space="preserve"> </w:t>
      </w:r>
      <w:r w:rsidRPr="0098729D">
        <w:t>100-103.</w:t>
      </w:r>
    </w:p>
    <w:p w:rsidR="00FD4B33" w:rsidRDefault="00FD4B33" w:rsidP="00F3384C">
      <w:pPr>
        <w:numPr>
          <w:ilvl w:val="0"/>
          <w:numId w:val="3"/>
        </w:numPr>
        <w:tabs>
          <w:tab w:val="clear" w:pos="908"/>
          <w:tab w:val="num" w:pos="851"/>
        </w:tabs>
        <w:jc w:val="both"/>
      </w:pPr>
      <w:r>
        <w:rPr>
          <w:lang w:val="en-US"/>
        </w:rPr>
        <w:t>Gneiner</w:t>
      </w:r>
      <w:r w:rsidR="008720DD" w:rsidRPr="008720DD">
        <w:t>,</w:t>
      </w:r>
      <w:r w:rsidRPr="008720DD">
        <w:t xml:space="preserve"> </w:t>
      </w:r>
      <w:r>
        <w:rPr>
          <w:lang w:val="en-US"/>
        </w:rPr>
        <w:t>N</w:t>
      </w:r>
      <w:r w:rsidRPr="008720DD">
        <w:t>.</w:t>
      </w:r>
      <w:r>
        <w:rPr>
          <w:lang w:val="en-US"/>
        </w:rPr>
        <w:t>R</w:t>
      </w:r>
      <w:r w:rsidRPr="008720DD">
        <w:t xml:space="preserve">. </w:t>
      </w:r>
      <w:r>
        <w:rPr>
          <w:lang w:val="en-US"/>
        </w:rPr>
        <w:t>Diamonds</w:t>
      </w:r>
      <w:r w:rsidRPr="008720DD">
        <w:t xml:space="preserve"> </w:t>
      </w:r>
      <w:r>
        <w:rPr>
          <w:lang w:val="en-US"/>
        </w:rPr>
        <w:t>in</w:t>
      </w:r>
      <w:r w:rsidRPr="008720DD">
        <w:t xml:space="preserve"> </w:t>
      </w:r>
      <w:r>
        <w:rPr>
          <w:lang w:val="en-US"/>
        </w:rPr>
        <w:t>detonation</w:t>
      </w:r>
      <w:r w:rsidRPr="008720DD">
        <w:t xml:space="preserve"> </w:t>
      </w:r>
      <w:r>
        <w:rPr>
          <w:lang w:val="en-US"/>
        </w:rPr>
        <w:t>soot</w:t>
      </w:r>
      <w:r w:rsidRPr="008720DD">
        <w:t xml:space="preserve"> </w:t>
      </w:r>
      <w:r w:rsidR="008720DD" w:rsidRPr="008720DD">
        <w:t xml:space="preserve">/ </w:t>
      </w:r>
      <w:r w:rsidR="008720DD">
        <w:rPr>
          <w:lang w:val="en-US"/>
        </w:rPr>
        <w:t>N</w:t>
      </w:r>
      <w:r w:rsidR="008720DD" w:rsidRPr="008720DD">
        <w:t>.</w:t>
      </w:r>
      <w:r w:rsidR="008720DD">
        <w:rPr>
          <w:lang w:val="en-US"/>
        </w:rPr>
        <w:t>R</w:t>
      </w:r>
      <w:r w:rsidR="008720DD" w:rsidRPr="008720DD">
        <w:t>.</w:t>
      </w:r>
      <w:r w:rsidR="008720DD">
        <w:t xml:space="preserve"> </w:t>
      </w:r>
      <w:r w:rsidR="008720DD">
        <w:rPr>
          <w:lang w:val="en-US"/>
        </w:rPr>
        <w:t>Gneiner</w:t>
      </w:r>
      <w:r w:rsidR="008720DD" w:rsidRPr="008720DD">
        <w:t xml:space="preserve">, </w:t>
      </w:r>
      <w:r w:rsidR="008720DD">
        <w:rPr>
          <w:lang w:val="en-US"/>
        </w:rPr>
        <w:t>D</w:t>
      </w:r>
      <w:r w:rsidR="008720DD" w:rsidRPr="008720DD">
        <w:t>.</w:t>
      </w:r>
      <w:r w:rsidR="008720DD">
        <w:rPr>
          <w:lang w:val="en-US"/>
        </w:rPr>
        <w:t>S</w:t>
      </w:r>
      <w:r w:rsidR="008720DD" w:rsidRPr="008720DD">
        <w:t>.</w:t>
      </w:r>
      <w:r w:rsidR="008720DD">
        <w:t xml:space="preserve"> </w:t>
      </w:r>
      <w:r w:rsidR="008720DD">
        <w:rPr>
          <w:lang w:val="en-US"/>
        </w:rPr>
        <w:t>Phillips</w:t>
      </w:r>
      <w:r w:rsidR="008720DD" w:rsidRPr="008720DD">
        <w:t xml:space="preserve">, </w:t>
      </w:r>
      <w:r w:rsidR="008720DD">
        <w:rPr>
          <w:lang w:val="en-US"/>
        </w:rPr>
        <w:t>F</w:t>
      </w:r>
      <w:r w:rsidR="008720DD" w:rsidRPr="008720DD">
        <w:t>.</w:t>
      </w:r>
      <w:r w:rsidR="008720DD">
        <w:rPr>
          <w:lang w:val="en-US"/>
        </w:rPr>
        <w:t>J</w:t>
      </w:r>
      <w:r w:rsidR="008720DD" w:rsidRPr="008720DD">
        <w:t>.</w:t>
      </w:r>
      <w:r w:rsidR="008720DD">
        <w:rPr>
          <w:lang w:val="en-US"/>
        </w:rPr>
        <w:t>D</w:t>
      </w:r>
      <w:r w:rsidR="008720DD" w:rsidRPr="008720DD">
        <w:t>.</w:t>
      </w:r>
      <w:r w:rsidR="008720DD">
        <w:t xml:space="preserve"> </w:t>
      </w:r>
      <w:r w:rsidR="008720DD">
        <w:rPr>
          <w:lang w:val="en-US"/>
        </w:rPr>
        <w:t>Johnson</w:t>
      </w:r>
      <w:r w:rsidR="008720DD" w:rsidRPr="008720DD">
        <w:t xml:space="preserve"> </w:t>
      </w:r>
      <w:r w:rsidRPr="008720DD">
        <w:t xml:space="preserve">// </w:t>
      </w:r>
      <w:r>
        <w:rPr>
          <w:lang w:val="en-US"/>
        </w:rPr>
        <w:t>Nature</w:t>
      </w:r>
      <w:r w:rsidRPr="008720DD">
        <w:t>.</w:t>
      </w:r>
      <w:r w:rsidR="008720DD">
        <w:t xml:space="preserve"> </w:t>
      </w:r>
      <w:r w:rsidR="00A26737" w:rsidRPr="008720DD">
        <w:t>–</w:t>
      </w:r>
      <w:r w:rsidR="008720DD">
        <w:t xml:space="preserve"> </w:t>
      </w:r>
      <w:r w:rsidRPr="008720DD">
        <w:t>1988.</w:t>
      </w:r>
      <w:r w:rsidR="008720DD">
        <w:t xml:space="preserve"> </w:t>
      </w:r>
      <w:r w:rsidR="00A26737" w:rsidRPr="008720DD">
        <w:t>–</w:t>
      </w:r>
      <w:r w:rsidRPr="008720DD">
        <w:t xml:space="preserve"> </w:t>
      </w:r>
      <w:r>
        <w:rPr>
          <w:lang w:val="en-US"/>
        </w:rPr>
        <w:t>V</w:t>
      </w:r>
      <w:r>
        <w:t>.333.</w:t>
      </w:r>
      <w:r w:rsidR="008720DD">
        <w:t xml:space="preserve"> </w:t>
      </w:r>
      <w:r w:rsidR="00A26737">
        <w:t>–</w:t>
      </w:r>
      <w:r>
        <w:t xml:space="preserve"> </w:t>
      </w:r>
      <w:r>
        <w:rPr>
          <w:lang w:val="en-US"/>
        </w:rPr>
        <w:t>P</w:t>
      </w:r>
      <w:r>
        <w:t>.</w:t>
      </w:r>
      <w:r w:rsidR="008720DD">
        <w:t xml:space="preserve"> </w:t>
      </w:r>
      <w:r>
        <w:t>440-442.</w:t>
      </w:r>
    </w:p>
    <w:p w:rsidR="00FD4B33" w:rsidRDefault="00FD4B33" w:rsidP="00F3384C">
      <w:pPr>
        <w:numPr>
          <w:ilvl w:val="0"/>
          <w:numId w:val="3"/>
        </w:numPr>
        <w:tabs>
          <w:tab w:val="clear" w:pos="908"/>
          <w:tab w:val="num" w:pos="851"/>
        </w:tabs>
        <w:jc w:val="both"/>
      </w:pPr>
      <w:r>
        <w:t>Лямкин</w:t>
      </w:r>
      <w:r w:rsidR="0098729D">
        <w:t>,</w:t>
      </w:r>
      <w:r>
        <w:t xml:space="preserve"> А.И. Получение алмазов из взрывчатых веществ </w:t>
      </w:r>
      <w:r w:rsidR="0098729D">
        <w:t xml:space="preserve">/ А.И. Лямкин, Е.А. Петров, А.П. Ершов, Г.В. Сакович, А.М. Ставер, В.М. Титов </w:t>
      </w:r>
      <w:r>
        <w:t xml:space="preserve">// ДАН СССР. </w:t>
      </w:r>
      <w:r w:rsidR="00A26737">
        <w:t>–</w:t>
      </w:r>
      <w:r>
        <w:t xml:space="preserve"> 1988.</w:t>
      </w:r>
      <w:r w:rsidR="0098729D">
        <w:t xml:space="preserve"> </w:t>
      </w:r>
      <w:r w:rsidR="00A26737">
        <w:t>–</w:t>
      </w:r>
      <w:r w:rsidR="0098729D">
        <w:t xml:space="preserve"> </w:t>
      </w:r>
      <w:r>
        <w:t>Т.302</w:t>
      </w:r>
      <w:r w:rsidR="00DA2B18">
        <w:t>,</w:t>
      </w:r>
      <w:r w:rsidR="0098729D">
        <w:t xml:space="preserve"> </w:t>
      </w:r>
      <w:r>
        <w:t>№3.</w:t>
      </w:r>
      <w:r w:rsidR="0098729D">
        <w:t xml:space="preserve"> </w:t>
      </w:r>
      <w:r w:rsidR="00A26737">
        <w:t>–</w:t>
      </w:r>
      <w:r>
        <w:t xml:space="preserve"> С.</w:t>
      </w:r>
      <w:r w:rsidR="0098729D">
        <w:t xml:space="preserve"> </w:t>
      </w:r>
      <w:r>
        <w:t>611-613.</w:t>
      </w:r>
    </w:p>
    <w:p w:rsidR="00FD4B33" w:rsidRDefault="00FD4B33" w:rsidP="00F3384C">
      <w:pPr>
        <w:numPr>
          <w:ilvl w:val="0"/>
          <w:numId w:val="3"/>
        </w:numPr>
        <w:tabs>
          <w:tab w:val="clear" w:pos="908"/>
          <w:tab w:val="num" w:pos="851"/>
        </w:tabs>
        <w:jc w:val="both"/>
      </w:pPr>
      <w:r>
        <w:t>Сакович</w:t>
      </w:r>
      <w:r w:rsidR="0098729D">
        <w:t>,</w:t>
      </w:r>
      <w:r>
        <w:t xml:space="preserve"> Г.В. Получение алмазных кластеров взрывом и их практическое применение </w:t>
      </w:r>
      <w:r w:rsidR="0098729D">
        <w:t xml:space="preserve">/ Г.В. Сакович, П.М. Брыляков, А.Л. Верещагин, В.Ф. Комаров, В.Д. Губаревич </w:t>
      </w:r>
      <w:r>
        <w:t>// Журнал Всесоюзного химического общества, 1990.</w:t>
      </w:r>
      <w:r w:rsidR="0098729D">
        <w:t xml:space="preserve"> </w:t>
      </w:r>
      <w:r w:rsidR="00A26737">
        <w:t>–</w:t>
      </w:r>
      <w:r w:rsidR="0098729D">
        <w:t xml:space="preserve"> </w:t>
      </w:r>
      <w:r>
        <w:t>T.35</w:t>
      </w:r>
      <w:r w:rsidR="00DA2B18">
        <w:t>,</w:t>
      </w:r>
      <w:r w:rsidR="0098729D">
        <w:t xml:space="preserve"> </w:t>
      </w:r>
      <w:r>
        <w:t>№5.</w:t>
      </w:r>
      <w:r w:rsidR="0098729D">
        <w:t xml:space="preserve"> </w:t>
      </w:r>
      <w:r w:rsidR="00A26737">
        <w:t>–</w:t>
      </w:r>
      <w:r w:rsidR="0098729D">
        <w:t xml:space="preserve"> </w:t>
      </w:r>
      <w:r>
        <w:t>С.</w:t>
      </w:r>
      <w:r w:rsidR="0098729D">
        <w:t xml:space="preserve"> </w:t>
      </w:r>
      <w:r>
        <w:t>600-602.</w:t>
      </w:r>
    </w:p>
    <w:p w:rsidR="00FD4B33" w:rsidRDefault="00FD4B33" w:rsidP="00F3384C">
      <w:pPr>
        <w:numPr>
          <w:ilvl w:val="0"/>
          <w:numId w:val="3"/>
        </w:numPr>
        <w:tabs>
          <w:tab w:val="clear" w:pos="908"/>
          <w:tab w:val="num" w:pos="851"/>
        </w:tabs>
        <w:jc w:val="both"/>
      </w:pPr>
      <w:r>
        <w:t>Титов</w:t>
      </w:r>
      <w:r w:rsidR="0098729D">
        <w:t>,</w:t>
      </w:r>
      <w:r>
        <w:t xml:space="preserve"> В.М.</w:t>
      </w:r>
      <w:r w:rsidR="0098729D">
        <w:t xml:space="preserve"> </w:t>
      </w:r>
      <w:r>
        <w:t xml:space="preserve">Исследование процесса синтеза ультрадисперсного алмаза в детонационных волнах </w:t>
      </w:r>
      <w:r w:rsidR="0098729D">
        <w:t xml:space="preserve">/ В.М. Титов, В.Ф. Анисичкин, И.Ю. Мальков </w:t>
      </w:r>
      <w:r>
        <w:t>// Физика горения и взрыва.</w:t>
      </w:r>
      <w:r w:rsidR="0098729D">
        <w:t xml:space="preserve"> </w:t>
      </w:r>
      <w:r w:rsidR="00A26737">
        <w:t>–</w:t>
      </w:r>
      <w:r w:rsidR="0098729D">
        <w:t xml:space="preserve"> </w:t>
      </w:r>
      <w:r>
        <w:t>1989.</w:t>
      </w:r>
      <w:r w:rsidR="0098729D">
        <w:t xml:space="preserve"> </w:t>
      </w:r>
      <w:r w:rsidR="00A26737">
        <w:t>–</w:t>
      </w:r>
      <w:r w:rsidR="0098729D">
        <w:t xml:space="preserve"> </w:t>
      </w:r>
      <w:r>
        <w:t>Т.25</w:t>
      </w:r>
      <w:r w:rsidR="00DA2B18">
        <w:t>,</w:t>
      </w:r>
      <w:r w:rsidR="0098729D">
        <w:t xml:space="preserve"> </w:t>
      </w:r>
      <w:r>
        <w:t>№3.</w:t>
      </w:r>
      <w:r w:rsidR="0098729D">
        <w:t xml:space="preserve"> </w:t>
      </w:r>
      <w:r w:rsidR="00A26737">
        <w:t>–</w:t>
      </w:r>
      <w:r w:rsidR="0098729D">
        <w:t xml:space="preserve"> </w:t>
      </w:r>
      <w:r w:rsidR="001E2F15">
        <w:br/>
      </w:r>
      <w:r>
        <w:t>С.</w:t>
      </w:r>
      <w:r w:rsidR="0098729D">
        <w:t xml:space="preserve"> </w:t>
      </w:r>
      <w:r>
        <w:t>117-126.</w:t>
      </w:r>
    </w:p>
    <w:p w:rsidR="00FD4B33" w:rsidRPr="004873A7" w:rsidRDefault="00FD4B33" w:rsidP="00F3384C">
      <w:pPr>
        <w:numPr>
          <w:ilvl w:val="0"/>
          <w:numId w:val="3"/>
        </w:numPr>
        <w:tabs>
          <w:tab w:val="clear" w:pos="908"/>
          <w:tab w:val="num" w:pos="851"/>
        </w:tabs>
        <w:jc w:val="both"/>
      </w:pPr>
      <w:r>
        <w:t>Ставер</w:t>
      </w:r>
      <w:r w:rsidR="00421A2E">
        <w:t>,</w:t>
      </w:r>
      <w:r>
        <w:t xml:space="preserve"> А.М. Получение ультрадисперсных алмазов из взрывчатых веществ </w:t>
      </w:r>
      <w:r w:rsidR="0098729D">
        <w:t xml:space="preserve">/ </w:t>
      </w:r>
      <w:r w:rsidR="00421A2E">
        <w:t xml:space="preserve">А.М. </w:t>
      </w:r>
      <w:r w:rsidR="0098729D">
        <w:t xml:space="preserve">Ставер, </w:t>
      </w:r>
      <w:r w:rsidR="00421A2E">
        <w:t xml:space="preserve">А.И. </w:t>
      </w:r>
      <w:r w:rsidR="0098729D">
        <w:t xml:space="preserve">Лямкин </w:t>
      </w:r>
      <w:r>
        <w:t>// Ультрадисперсные материалы. Получение</w:t>
      </w:r>
      <w:r w:rsidRPr="004873A7">
        <w:t xml:space="preserve"> </w:t>
      </w:r>
      <w:r>
        <w:t>и</w:t>
      </w:r>
      <w:r w:rsidRPr="004873A7">
        <w:t xml:space="preserve"> </w:t>
      </w:r>
      <w:r>
        <w:t>свойства</w:t>
      </w:r>
      <w:r w:rsidR="00421A2E">
        <w:t>.</w:t>
      </w:r>
      <w:r w:rsidRPr="004873A7">
        <w:t xml:space="preserve"> – </w:t>
      </w:r>
      <w:r>
        <w:t>Красноярск</w:t>
      </w:r>
      <w:r w:rsidRPr="004873A7">
        <w:t>, 1990.</w:t>
      </w:r>
      <w:r w:rsidR="00421A2E">
        <w:t xml:space="preserve"> </w:t>
      </w:r>
      <w:r w:rsidR="00A26737" w:rsidRPr="004873A7">
        <w:t>–</w:t>
      </w:r>
      <w:r w:rsidRPr="004873A7">
        <w:t xml:space="preserve"> </w:t>
      </w:r>
      <w:r>
        <w:t>С</w:t>
      </w:r>
      <w:r w:rsidRPr="004873A7">
        <w:t>.</w:t>
      </w:r>
      <w:r w:rsidR="00421A2E">
        <w:t xml:space="preserve"> </w:t>
      </w:r>
      <w:r w:rsidRPr="004873A7">
        <w:t>3-22.</w:t>
      </w:r>
    </w:p>
    <w:p w:rsidR="00FD4B33" w:rsidRDefault="00FD4B33" w:rsidP="00F3384C">
      <w:pPr>
        <w:numPr>
          <w:ilvl w:val="0"/>
          <w:numId w:val="3"/>
        </w:numPr>
        <w:tabs>
          <w:tab w:val="clear" w:pos="908"/>
          <w:tab w:val="num" w:pos="851"/>
        </w:tabs>
        <w:jc w:val="both"/>
        <w:rPr>
          <w:lang w:val="en-US"/>
        </w:rPr>
      </w:pPr>
      <w:r>
        <w:rPr>
          <w:lang w:val="en-US"/>
        </w:rPr>
        <w:t>Sakovich</w:t>
      </w:r>
      <w:r w:rsidR="00D213A7" w:rsidRPr="00D213A7">
        <w:rPr>
          <w:lang w:val="en-US"/>
        </w:rPr>
        <w:t>,</w:t>
      </w:r>
      <w:r>
        <w:rPr>
          <w:lang w:val="en-US"/>
        </w:rPr>
        <w:t xml:space="preserve"> G.V. New type of artificial diamonds and physical-chemical fundumentals of their creation </w:t>
      </w:r>
      <w:r w:rsidR="00D213A7" w:rsidRPr="00D213A7">
        <w:rPr>
          <w:lang w:val="en-US"/>
        </w:rPr>
        <w:t xml:space="preserve">/ </w:t>
      </w:r>
      <w:r w:rsidR="00D213A7">
        <w:rPr>
          <w:lang w:val="en-US"/>
        </w:rPr>
        <w:t>G.V.</w:t>
      </w:r>
      <w:r w:rsidR="00D213A7" w:rsidRPr="00D213A7">
        <w:rPr>
          <w:lang w:val="en-US"/>
        </w:rPr>
        <w:t xml:space="preserve"> </w:t>
      </w:r>
      <w:r w:rsidR="00D213A7">
        <w:rPr>
          <w:lang w:val="en-US"/>
        </w:rPr>
        <w:t>Sakovich, E.A.</w:t>
      </w:r>
      <w:r w:rsidR="00D213A7" w:rsidRPr="00D213A7">
        <w:rPr>
          <w:lang w:val="en-US"/>
        </w:rPr>
        <w:t xml:space="preserve"> </w:t>
      </w:r>
      <w:r w:rsidR="00D213A7">
        <w:rPr>
          <w:lang w:val="en-US"/>
        </w:rPr>
        <w:t>Petrov, V.F.</w:t>
      </w:r>
      <w:r w:rsidR="00D213A7" w:rsidRPr="00D213A7">
        <w:rPr>
          <w:lang w:val="en-US"/>
        </w:rPr>
        <w:t xml:space="preserve"> </w:t>
      </w:r>
      <w:r w:rsidR="00D213A7">
        <w:rPr>
          <w:lang w:val="en-US"/>
        </w:rPr>
        <w:t>Komarov,</w:t>
      </w:r>
      <w:r w:rsidR="00D213A7" w:rsidRPr="00D213A7">
        <w:rPr>
          <w:lang w:val="en-US"/>
        </w:rPr>
        <w:t xml:space="preserve"> </w:t>
      </w:r>
      <w:r w:rsidR="00D213A7">
        <w:rPr>
          <w:lang w:val="en-US"/>
        </w:rPr>
        <w:t xml:space="preserve">N.V. Kozyrev </w:t>
      </w:r>
      <w:r>
        <w:rPr>
          <w:lang w:val="en-US"/>
        </w:rPr>
        <w:t>// Conversion Concepts for Commercial Applications and Disposal Technologies of Energetic Systems. P.</w:t>
      </w:r>
      <w:r w:rsidR="00D213A7">
        <w:t xml:space="preserve"> </w:t>
      </w:r>
      <w:r>
        <w:rPr>
          <w:lang w:val="en-US"/>
        </w:rPr>
        <w:t>55-72. NATO ASI Series (ed. H.Krause).</w:t>
      </w:r>
      <w:r w:rsidR="00D213A7">
        <w:t xml:space="preserve"> </w:t>
      </w:r>
      <w:r>
        <w:rPr>
          <w:lang w:val="en-US"/>
        </w:rPr>
        <w:t xml:space="preserve">1997 Kluver Academic Publishers. </w:t>
      </w:r>
    </w:p>
    <w:p w:rsidR="00FD4B33" w:rsidRDefault="00D213A7" w:rsidP="00F3384C">
      <w:pPr>
        <w:numPr>
          <w:ilvl w:val="0"/>
          <w:numId w:val="3"/>
        </w:numPr>
        <w:tabs>
          <w:tab w:val="clear" w:pos="908"/>
          <w:tab w:val="num" w:pos="851"/>
        </w:tabs>
        <w:jc w:val="both"/>
      </w:pPr>
      <w:r>
        <w:t xml:space="preserve">А.с. СССР. Способ получения кубического нитрида бора / А.Л. </w:t>
      </w:r>
      <w:r w:rsidR="00FD4B33">
        <w:t xml:space="preserve">Верещагин, </w:t>
      </w:r>
      <w:r>
        <w:t xml:space="preserve">А.М. </w:t>
      </w:r>
      <w:r w:rsidR="00FD4B33">
        <w:t>Мазуренко</w:t>
      </w:r>
      <w:r>
        <w:t>.</w:t>
      </w:r>
      <w:r w:rsidR="00FD4B33">
        <w:t xml:space="preserve"> </w:t>
      </w:r>
      <w:r>
        <w:sym w:font="Symbol" w:char="F02D"/>
      </w:r>
      <w:r w:rsidR="00FD4B33">
        <w:t xml:space="preserve"> №658085</w:t>
      </w:r>
      <w:r>
        <w:t>;</w:t>
      </w:r>
      <w:r w:rsidR="00FD4B33">
        <w:t xml:space="preserve"> о</w:t>
      </w:r>
      <w:r>
        <w:t>публ.</w:t>
      </w:r>
      <w:r w:rsidR="00FD4B33">
        <w:t xml:space="preserve"> 28.12.78.</w:t>
      </w:r>
    </w:p>
    <w:p w:rsidR="00FD4B33" w:rsidRDefault="00D213A7" w:rsidP="00F3384C">
      <w:pPr>
        <w:numPr>
          <w:ilvl w:val="0"/>
          <w:numId w:val="3"/>
        </w:numPr>
        <w:tabs>
          <w:tab w:val="clear" w:pos="908"/>
          <w:tab w:val="num" w:pos="851"/>
        </w:tabs>
        <w:jc w:val="both"/>
      </w:pPr>
      <w:r>
        <w:t xml:space="preserve">А. с. СССР. Способ очистки алмаза от графита / А.И. </w:t>
      </w:r>
      <w:r w:rsidR="00FD4B33">
        <w:t xml:space="preserve">Шебалин, </w:t>
      </w:r>
      <w:r>
        <w:t xml:space="preserve">В.А. </w:t>
      </w:r>
      <w:r w:rsidR="00FD4B33">
        <w:t xml:space="preserve">Молокеев, </w:t>
      </w:r>
      <w:r>
        <w:t xml:space="preserve">Г.В. </w:t>
      </w:r>
      <w:r w:rsidR="00FD4B33">
        <w:t xml:space="preserve">Сакович, </w:t>
      </w:r>
      <w:r>
        <w:t xml:space="preserve">Г.С. </w:t>
      </w:r>
      <w:r w:rsidR="00FD4B33">
        <w:t xml:space="preserve">Тараненко </w:t>
      </w:r>
      <w:r w:rsidRPr="00D213A7">
        <w:t>[</w:t>
      </w:r>
      <w:r>
        <w:t>и др.</w:t>
      </w:r>
      <w:r w:rsidRPr="00D213A7">
        <w:t>]</w:t>
      </w:r>
      <w:r>
        <w:t>.</w:t>
      </w:r>
      <w:r w:rsidR="00FD4B33">
        <w:t xml:space="preserve"> </w:t>
      </w:r>
      <w:r>
        <w:sym w:font="Symbol" w:char="F02D"/>
      </w:r>
      <w:r>
        <w:t xml:space="preserve"> </w:t>
      </w:r>
      <w:r w:rsidR="00FD4B33">
        <w:t>№1770271</w:t>
      </w:r>
      <w:r>
        <w:t>;</w:t>
      </w:r>
      <w:r w:rsidR="00FD4B33">
        <w:t xml:space="preserve"> от 13.06.84.</w:t>
      </w:r>
    </w:p>
    <w:p w:rsidR="00FD4B33" w:rsidRDefault="001F3D23" w:rsidP="00F3384C">
      <w:pPr>
        <w:numPr>
          <w:ilvl w:val="0"/>
          <w:numId w:val="3"/>
        </w:numPr>
        <w:tabs>
          <w:tab w:val="clear" w:pos="908"/>
          <w:tab w:val="num" w:pos="851"/>
        </w:tabs>
        <w:jc w:val="both"/>
      </w:pPr>
      <w:r>
        <w:t xml:space="preserve">А. с. СССР. Способ очистки ультрадисперсных алмазов / Т.М. </w:t>
      </w:r>
      <w:r w:rsidR="00FD4B33">
        <w:t xml:space="preserve">Губаревич, </w:t>
      </w:r>
      <w:r>
        <w:t xml:space="preserve">Н.М. </w:t>
      </w:r>
      <w:r w:rsidR="00FD4B33">
        <w:t xml:space="preserve">Костюкова, </w:t>
      </w:r>
      <w:r>
        <w:t xml:space="preserve">Р.Р. </w:t>
      </w:r>
      <w:r w:rsidR="00FD4B33">
        <w:t xml:space="preserve">Сатаев, </w:t>
      </w:r>
      <w:r>
        <w:t xml:space="preserve">И.С. </w:t>
      </w:r>
      <w:r w:rsidR="00FD4B33">
        <w:t xml:space="preserve">Ларионова, </w:t>
      </w:r>
      <w:r w:rsidR="00BB5F48">
        <w:br/>
      </w:r>
      <w:r>
        <w:t xml:space="preserve">П.М. </w:t>
      </w:r>
      <w:r w:rsidR="00FD4B33">
        <w:t>Брыляков</w:t>
      </w:r>
      <w:r>
        <w:t>.</w:t>
      </w:r>
      <w:r w:rsidR="00FD4B33">
        <w:t xml:space="preserve"> </w:t>
      </w:r>
      <w:r>
        <w:sym w:font="Symbol" w:char="F02D"/>
      </w:r>
      <w:r w:rsidR="00FD4B33">
        <w:t xml:space="preserve"> №1538430</w:t>
      </w:r>
      <w:r>
        <w:t>;</w:t>
      </w:r>
      <w:r w:rsidR="00FD4B33">
        <w:t xml:space="preserve"> о</w:t>
      </w:r>
      <w:r>
        <w:t>публ.</w:t>
      </w:r>
      <w:r w:rsidR="00FD4B33">
        <w:t xml:space="preserve"> 15.09.89.</w:t>
      </w:r>
    </w:p>
    <w:p w:rsidR="00FD4B33" w:rsidRDefault="00FD4B33" w:rsidP="00F3384C">
      <w:pPr>
        <w:numPr>
          <w:ilvl w:val="0"/>
          <w:numId w:val="3"/>
        </w:numPr>
        <w:tabs>
          <w:tab w:val="clear" w:pos="908"/>
          <w:tab w:val="num" w:pos="851"/>
        </w:tabs>
        <w:jc w:val="both"/>
      </w:pPr>
      <w:r>
        <w:t>Барабошкин</w:t>
      </w:r>
      <w:r w:rsidR="00421A2E">
        <w:t>,</w:t>
      </w:r>
      <w:r>
        <w:t xml:space="preserve"> К.С.</w:t>
      </w:r>
      <w:r w:rsidR="00421A2E">
        <w:t xml:space="preserve"> </w:t>
      </w:r>
      <w:r>
        <w:t xml:space="preserve">Применение ультрадисперсных алмазных порошков детонационной природы для полирования рентгенооптических элементов </w:t>
      </w:r>
      <w:r w:rsidR="00421A2E">
        <w:t xml:space="preserve">/ К.С. Барабошкин, А.И. Волохов, В.Ф. Комаров, </w:t>
      </w:r>
      <w:r w:rsidR="00BB5F48">
        <w:br/>
      </w:r>
      <w:r w:rsidR="00421A2E">
        <w:t xml:space="preserve">С.И. Костюков, Э.П. Кругляков, Е.А. Петров, М.Ф. Федорченко, </w:t>
      </w:r>
      <w:r w:rsidR="00BB5F48">
        <w:br/>
      </w:r>
      <w:r w:rsidR="00421A2E">
        <w:t xml:space="preserve">Н.И. Чхало </w:t>
      </w:r>
      <w:r>
        <w:t>// Оптический журнал.</w:t>
      </w:r>
      <w:r w:rsidR="00421A2E">
        <w:t xml:space="preserve"> </w:t>
      </w:r>
      <w:r w:rsidR="00A26737">
        <w:t>–</w:t>
      </w:r>
      <w:r>
        <w:t xml:space="preserve"> 1996.</w:t>
      </w:r>
      <w:r w:rsidR="00421A2E">
        <w:t xml:space="preserve"> </w:t>
      </w:r>
      <w:r w:rsidR="00A26737">
        <w:t>–</w:t>
      </w:r>
      <w:r>
        <w:t xml:space="preserve"> Т.63</w:t>
      </w:r>
      <w:r w:rsidR="001F3D23">
        <w:t>,</w:t>
      </w:r>
      <w:r w:rsidR="00421A2E">
        <w:t xml:space="preserve"> №</w:t>
      </w:r>
      <w:r>
        <w:t>9.</w:t>
      </w:r>
      <w:r w:rsidR="00421A2E">
        <w:t xml:space="preserve"> </w:t>
      </w:r>
      <w:r w:rsidR="00A26737">
        <w:t>–</w:t>
      </w:r>
      <w:r>
        <w:t xml:space="preserve"> С.</w:t>
      </w:r>
      <w:r w:rsidR="00421A2E">
        <w:t xml:space="preserve"> </w:t>
      </w:r>
      <w:r>
        <w:t>58-60.</w:t>
      </w:r>
    </w:p>
    <w:p w:rsidR="00FD4B33" w:rsidRDefault="00FD4B33" w:rsidP="00F3384C">
      <w:pPr>
        <w:numPr>
          <w:ilvl w:val="0"/>
          <w:numId w:val="3"/>
        </w:numPr>
        <w:tabs>
          <w:tab w:val="clear" w:pos="908"/>
          <w:tab w:val="num" w:pos="851"/>
        </w:tabs>
        <w:jc w:val="both"/>
      </w:pPr>
      <w:r>
        <w:t>Петров</w:t>
      </w:r>
      <w:r w:rsidR="001F3D23">
        <w:t>,</w:t>
      </w:r>
      <w:r>
        <w:t xml:space="preserve"> Е.А. Модификация свойств резин ультрадисперсным алмазосодержащим материалом </w:t>
      </w:r>
      <w:r w:rsidR="001F3D23">
        <w:t xml:space="preserve">/ Е.А. Петров, В.М. Зеленков </w:t>
      </w:r>
      <w:r>
        <w:t>// V Всесоюзное совещание по детонации</w:t>
      </w:r>
      <w:r w:rsidR="001F3D23">
        <w:t>:</w:t>
      </w:r>
      <w:r>
        <w:t xml:space="preserve"> сб. докладов </w:t>
      </w:r>
      <w:r w:rsidR="001F3D23">
        <w:t>(</w:t>
      </w:r>
      <w:r>
        <w:t>Красноярск</w:t>
      </w:r>
      <w:r w:rsidR="001E2F15">
        <w:t>,</w:t>
      </w:r>
      <w:r>
        <w:t xml:space="preserve"> 5-12 августа 1991</w:t>
      </w:r>
      <w:r w:rsidR="001F3D23">
        <w:t>).</w:t>
      </w:r>
      <w:r>
        <w:t xml:space="preserve"> </w:t>
      </w:r>
      <w:r w:rsidR="001F3D23">
        <w:sym w:font="Symbol" w:char="F02D"/>
      </w:r>
      <w:r w:rsidR="001F3D23">
        <w:t xml:space="preserve"> Черноголовка: Из</w:t>
      </w:r>
      <w:r>
        <w:t xml:space="preserve">д. </w:t>
      </w:r>
      <w:r w:rsidR="00E100CA">
        <w:t>«</w:t>
      </w:r>
      <w:r>
        <w:t>Имтех</w:t>
      </w:r>
      <w:r w:rsidR="00E100CA">
        <w:t>»</w:t>
      </w:r>
      <w:r w:rsidR="001F3D23">
        <w:t>,</w:t>
      </w:r>
      <w:r>
        <w:t xml:space="preserve"> 1991.</w:t>
      </w:r>
      <w:r w:rsidR="001F3D23">
        <w:t xml:space="preserve"> </w:t>
      </w:r>
      <w:r w:rsidR="00A26737">
        <w:t>–</w:t>
      </w:r>
      <w:r>
        <w:t xml:space="preserve"> С.</w:t>
      </w:r>
      <w:r w:rsidR="001F3D23">
        <w:t xml:space="preserve"> </w:t>
      </w:r>
      <w:r>
        <w:t>219-224.</w:t>
      </w:r>
    </w:p>
    <w:p w:rsidR="00FD4B33" w:rsidRDefault="00FD4B33" w:rsidP="00F3384C">
      <w:pPr>
        <w:numPr>
          <w:ilvl w:val="0"/>
          <w:numId w:val="3"/>
        </w:numPr>
        <w:tabs>
          <w:tab w:val="clear" w:pos="908"/>
          <w:tab w:val="num" w:pos="851"/>
        </w:tabs>
        <w:jc w:val="both"/>
      </w:pPr>
      <w:r>
        <w:t>Ковалев</w:t>
      </w:r>
      <w:r w:rsidR="00421A2E">
        <w:t>,</w:t>
      </w:r>
      <w:r>
        <w:t xml:space="preserve"> В.В. Антифрикционный материал на основе политетрафторэтилена и ультрадисперсного углерода детонационной природы </w:t>
      </w:r>
      <w:r w:rsidR="00421A2E">
        <w:t xml:space="preserve">/ В.В. Ковалев, И.Г. Идрисов </w:t>
      </w:r>
      <w:r>
        <w:t>// Ультрадисперсные порошки, материалы и наноструктуры.</w:t>
      </w:r>
      <w:r w:rsidR="00421A2E">
        <w:t xml:space="preserve"> </w:t>
      </w:r>
      <w:r w:rsidR="00A26737">
        <w:t>–</w:t>
      </w:r>
      <w:r>
        <w:t xml:space="preserve"> Красноярск</w:t>
      </w:r>
      <w:r w:rsidR="00421A2E">
        <w:t>:</w:t>
      </w:r>
      <w:r>
        <w:t xml:space="preserve"> Изд. КГТУ, 1996.</w:t>
      </w:r>
      <w:r w:rsidR="00421A2E">
        <w:t xml:space="preserve"> </w:t>
      </w:r>
      <w:r w:rsidR="00A26737">
        <w:t>–</w:t>
      </w:r>
      <w:r>
        <w:t xml:space="preserve"> С.</w:t>
      </w:r>
      <w:r w:rsidR="00421A2E">
        <w:t xml:space="preserve"> </w:t>
      </w:r>
      <w:r>
        <w:t>214.</w:t>
      </w:r>
    </w:p>
    <w:p w:rsidR="00FD4B33" w:rsidRDefault="00421A2E" w:rsidP="00F3384C">
      <w:pPr>
        <w:numPr>
          <w:ilvl w:val="0"/>
          <w:numId w:val="3"/>
        </w:numPr>
        <w:tabs>
          <w:tab w:val="clear" w:pos="908"/>
          <w:tab w:val="num" w:pos="851"/>
        </w:tabs>
        <w:jc w:val="both"/>
      </w:pPr>
      <w:r>
        <w:t>Лиин,</w:t>
      </w:r>
      <w:r w:rsidR="00FD4B33">
        <w:t xml:space="preserve"> Э.Э. Динамическое компактирование ультрадисперсных алмазов</w:t>
      </w:r>
      <w:r w:rsidR="004B3FEA">
        <w:t xml:space="preserve"> </w:t>
      </w:r>
      <w:r>
        <w:t xml:space="preserve">/ Э.Э. Лин, С.А. Новиков, В.Г. Куропаткин, В.А. Медведкин, В.И. Сухаренко </w:t>
      </w:r>
      <w:r w:rsidR="00FD4B33">
        <w:t>//</w:t>
      </w:r>
      <w:r w:rsidR="004B3FEA">
        <w:t xml:space="preserve"> </w:t>
      </w:r>
      <w:r w:rsidR="00FD4B33">
        <w:t>Физика горения и взрыва.</w:t>
      </w:r>
      <w:r>
        <w:t xml:space="preserve"> </w:t>
      </w:r>
      <w:r w:rsidR="00A26737">
        <w:t>–</w:t>
      </w:r>
      <w:r w:rsidR="00FD4B33">
        <w:t xml:space="preserve"> 1995.</w:t>
      </w:r>
      <w:r>
        <w:t xml:space="preserve"> </w:t>
      </w:r>
      <w:r w:rsidR="00A26737">
        <w:t>–</w:t>
      </w:r>
      <w:r w:rsidR="00FD4B33">
        <w:t xml:space="preserve"> Т.31</w:t>
      </w:r>
      <w:r w:rsidR="001F3D23">
        <w:t>,</w:t>
      </w:r>
      <w:r>
        <w:t xml:space="preserve"> №</w:t>
      </w:r>
      <w:r w:rsidR="00FD4B33">
        <w:t>5.</w:t>
      </w:r>
      <w:r>
        <w:t xml:space="preserve"> </w:t>
      </w:r>
      <w:r w:rsidR="00A26737">
        <w:t>–</w:t>
      </w:r>
      <w:r>
        <w:t xml:space="preserve"> </w:t>
      </w:r>
      <w:r w:rsidR="00FD4B33">
        <w:t>С.</w:t>
      </w:r>
      <w:r>
        <w:t xml:space="preserve"> </w:t>
      </w:r>
      <w:r w:rsidR="00FD4B33">
        <w:t>136-138.</w:t>
      </w:r>
    </w:p>
    <w:p w:rsidR="00FD4B33" w:rsidRDefault="00FD4B33" w:rsidP="00F3384C">
      <w:pPr>
        <w:numPr>
          <w:ilvl w:val="0"/>
          <w:numId w:val="3"/>
        </w:numPr>
        <w:tabs>
          <w:tab w:val="clear" w:pos="908"/>
          <w:tab w:val="num" w:pos="851"/>
        </w:tabs>
        <w:jc w:val="both"/>
      </w:pPr>
      <w:r>
        <w:t>Мальков</w:t>
      </w:r>
      <w:r w:rsidR="00421A2E">
        <w:t>,</w:t>
      </w:r>
      <w:r>
        <w:t xml:space="preserve"> И.Ю. Образование алмаза из жидкой фазы углерода </w:t>
      </w:r>
      <w:r w:rsidR="00421A2E">
        <w:t xml:space="preserve">/ И.Ю. Мальков, Л.И. Филатов, В.М. Титов, Б.В. Литвинов, А.Л. Чувилин, Т.С. Тесленко </w:t>
      </w:r>
      <w:r>
        <w:t>// Физика горения и взрыва.</w:t>
      </w:r>
      <w:r w:rsidR="00421A2E">
        <w:t xml:space="preserve"> </w:t>
      </w:r>
      <w:r w:rsidR="00A26737">
        <w:t>–</w:t>
      </w:r>
      <w:r>
        <w:t xml:space="preserve"> 1993.</w:t>
      </w:r>
      <w:r w:rsidR="00421A2E">
        <w:t xml:space="preserve"> </w:t>
      </w:r>
      <w:r w:rsidR="00A26737">
        <w:t>–</w:t>
      </w:r>
      <w:r w:rsidR="00421A2E">
        <w:t xml:space="preserve"> </w:t>
      </w:r>
      <w:r>
        <w:t>Т.27</w:t>
      </w:r>
      <w:r w:rsidR="001F3D23">
        <w:t>,</w:t>
      </w:r>
      <w:r w:rsidR="00421A2E">
        <w:t xml:space="preserve"> </w:t>
      </w:r>
      <w:r>
        <w:t>№2.</w:t>
      </w:r>
      <w:r w:rsidR="00421A2E">
        <w:t xml:space="preserve"> </w:t>
      </w:r>
      <w:r w:rsidR="00A26737">
        <w:t>–</w:t>
      </w:r>
      <w:r>
        <w:t xml:space="preserve"> </w:t>
      </w:r>
      <w:r w:rsidR="001F3D23">
        <w:br/>
      </w:r>
      <w:r>
        <w:t>С.</w:t>
      </w:r>
      <w:r w:rsidR="00421A2E">
        <w:t xml:space="preserve"> </w:t>
      </w:r>
      <w:r>
        <w:t>131-134.</w:t>
      </w:r>
    </w:p>
    <w:p w:rsidR="00FD4B33" w:rsidRPr="00963BA3" w:rsidRDefault="000D51ED" w:rsidP="00963BA3">
      <w:pPr>
        <w:jc w:val="center"/>
        <w:rPr>
          <w:b/>
        </w:rPr>
      </w:pPr>
      <w:r>
        <w:br w:type="page"/>
      </w:r>
      <w:r w:rsidR="00963BA3" w:rsidRPr="00963BA3">
        <w:rPr>
          <w:b/>
        </w:rPr>
        <w:t>ГЛАВА 1</w:t>
      </w:r>
      <w:r w:rsidR="00963BA3">
        <w:rPr>
          <w:b/>
        </w:rPr>
        <w:t xml:space="preserve">. </w:t>
      </w:r>
      <w:r w:rsidR="00963BA3" w:rsidRPr="00963BA3">
        <w:rPr>
          <w:b/>
        </w:rPr>
        <w:t>НАНОАЛМАЗЫ В ПРИРОДЕ</w:t>
      </w:r>
    </w:p>
    <w:p w:rsidR="005E3DC2" w:rsidRDefault="005E3DC2" w:rsidP="00963BA3">
      <w:pPr>
        <w:pStyle w:val="a6"/>
        <w:ind w:firstLine="454"/>
        <w:jc w:val="both"/>
        <w:rPr>
          <w:sz w:val="20"/>
        </w:rPr>
      </w:pPr>
    </w:p>
    <w:p w:rsidR="005E3DC2" w:rsidRPr="0041506B" w:rsidRDefault="0056601B" w:rsidP="00963BA3">
      <w:pPr>
        <w:pStyle w:val="a6"/>
        <w:ind w:firstLine="454"/>
        <w:jc w:val="both"/>
        <w:rPr>
          <w:sz w:val="20"/>
        </w:rPr>
      </w:pPr>
      <w:r>
        <w:rPr>
          <w:sz w:val="20"/>
        </w:rPr>
        <w:t>Ещё</w:t>
      </w:r>
      <w:r w:rsidR="005E3DC2" w:rsidRPr="0041506B">
        <w:rPr>
          <w:sz w:val="20"/>
        </w:rPr>
        <w:t xml:space="preserve"> Грейнером [1] отмечалось </w:t>
      </w:r>
      <w:r w:rsidR="00875F31">
        <w:rPr>
          <w:sz w:val="20"/>
        </w:rPr>
        <w:t xml:space="preserve">близкое </w:t>
      </w:r>
      <w:r w:rsidR="005E3DC2" w:rsidRPr="0041506B">
        <w:rPr>
          <w:sz w:val="20"/>
        </w:rPr>
        <w:t>сходство детонационных наноалмазов (ДНА) с алмазами метеоритного происхождения.</w:t>
      </w:r>
      <w:r w:rsidR="00875F31">
        <w:rPr>
          <w:sz w:val="20"/>
        </w:rPr>
        <w:t xml:space="preserve"> Это позволило Кощееву </w:t>
      </w:r>
      <w:r w:rsidR="00875F31" w:rsidRPr="00875F31">
        <w:rPr>
          <w:sz w:val="20"/>
        </w:rPr>
        <w:t>[2]</w:t>
      </w:r>
      <w:r w:rsidR="00875F31">
        <w:rPr>
          <w:sz w:val="20"/>
        </w:rPr>
        <w:t xml:space="preserve"> проводить эксперименты с ДНА, имитирующими астрофизические процессы в окрестностях звезд.</w:t>
      </w:r>
      <w:r w:rsidR="005E3DC2" w:rsidRPr="0041506B">
        <w:rPr>
          <w:sz w:val="20"/>
        </w:rPr>
        <w:t xml:space="preserve"> В настоящее время полагают, что алмазы в космосе образуются при космических взрывах сверхновых звезд [</w:t>
      </w:r>
      <w:r w:rsidR="00875F31">
        <w:rPr>
          <w:sz w:val="20"/>
        </w:rPr>
        <w:t>3</w:t>
      </w:r>
      <w:r w:rsidR="005E3DC2" w:rsidRPr="0041506B">
        <w:rPr>
          <w:sz w:val="20"/>
        </w:rPr>
        <w:t>] в периферийной области красных звезд-гигантов [</w:t>
      </w:r>
      <w:r w:rsidR="00875F31">
        <w:rPr>
          <w:sz w:val="20"/>
        </w:rPr>
        <w:t>4</w:t>
      </w:r>
      <w:r w:rsidR="005E3DC2" w:rsidRPr="0041506B">
        <w:rPr>
          <w:sz w:val="20"/>
        </w:rPr>
        <w:t>] и при ударном столкновении углеродсодержащих метеоритов [</w:t>
      </w:r>
      <w:r w:rsidR="00875F31">
        <w:rPr>
          <w:sz w:val="20"/>
        </w:rPr>
        <w:t>5</w:t>
      </w:r>
      <w:r w:rsidR="005E3DC2" w:rsidRPr="0041506B">
        <w:rPr>
          <w:sz w:val="20"/>
        </w:rPr>
        <w:t>]. Аламандола с коллегами [</w:t>
      </w:r>
      <w:r w:rsidR="00875F31">
        <w:rPr>
          <w:sz w:val="20"/>
        </w:rPr>
        <w:t>6</w:t>
      </w:r>
      <w:r w:rsidR="00CE2806">
        <w:rPr>
          <w:sz w:val="20"/>
        </w:rPr>
        <w:t xml:space="preserve">, </w:t>
      </w:r>
      <w:r w:rsidR="00875F31">
        <w:rPr>
          <w:sz w:val="20"/>
        </w:rPr>
        <w:t>7</w:t>
      </w:r>
      <w:r w:rsidR="005E3DC2" w:rsidRPr="0041506B">
        <w:rPr>
          <w:sz w:val="20"/>
        </w:rPr>
        <w:t>] считают, что углерод межзвездных облаков содержит до 20% наноалмазов. Однако ряд исследователей отвергают существование наноалмазов в межзвездном пространстве. Их мнение основывается на данных ультрафиолетовой спектроскопии соединений углерода в межзвездных пылевых облаках. Там была обнаружена необычайно широкая полоса в области спектра вблизи 217 нм и высказано предположение, что это связано с наличием графита, полициклических молекул типа нафталина или мелких фуллеренов, например C</w:t>
      </w:r>
      <w:r w:rsidR="005E3DC2" w:rsidRPr="0041506B">
        <w:rPr>
          <w:sz w:val="20"/>
          <w:vertAlign w:val="subscript"/>
        </w:rPr>
        <w:t>60</w:t>
      </w:r>
      <w:r w:rsidR="005E3DC2" w:rsidRPr="0041506B">
        <w:rPr>
          <w:sz w:val="20"/>
        </w:rPr>
        <w:t>. Однако ни одно из них полностью не отвечало характеру поглощения. В 1997 г</w:t>
      </w:r>
      <w:r w:rsidR="00421A2E">
        <w:rPr>
          <w:sz w:val="20"/>
        </w:rPr>
        <w:t>оду</w:t>
      </w:r>
      <w:r w:rsidR="005E3DC2" w:rsidRPr="0041506B">
        <w:rPr>
          <w:sz w:val="20"/>
        </w:rPr>
        <w:t xml:space="preserve"> Энрард предположил [</w:t>
      </w:r>
      <w:r w:rsidR="00875F31">
        <w:rPr>
          <w:sz w:val="20"/>
        </w:rPr>
        <w:t>8</w:t>
      </w:r>
      <w:r w:rsidR="005E3DC2" w:rsidRPr="0041506B">
        <w:rPr>
          <w:sz w:val="20"/>
        </w:rPr>
        <w:t>], что адекватный характер поглощения света должны проявлять большие фуллерены (C</w:t>
      </w:r>
      <w:r w:rsidR="005E3DC2" w:rsidRPr="0041506B">
        <w:rPr>
          <w:sz w:val="20"/>
          <w:vertAlign w:val="subscript"/>
        </w:rPr>
        <w:t>60</w:t>
      </w:r>
      <w:r w:rsidR="005E3DC2" w:rsidRPr="0041506B">
        <w:rPr>
          <w:sz w:val="20"/>
        </w:rPr>
        <w:t>, C</w:t>
      </w:r>
      <w:r w:rsidR="005E3DC2" w:rsidRPr="0041506B">
        <w:rPr>
          <w:sz w:val="20"/>
          <w:vertAlign w:val="subscript"/>
        </w:rPr>
        <w:t>240</w:t>
      </w:r>
      <w:r w:rsidR="005E3DC2" w:rsidRPr="0041506B">
        <w:rPr>
          <w:sz w:val="20"/>
        </w:rPr>
        <w:t>, C</w:t>
      </w:r>
      <w:r w:rsidR="005E3DC2" w:rsidRPr="0041506B">
        <w:rPr>
          <w:sz w:val="20"/>
          <w:vertAlign w:val="subscript"/>
        </w:rPr>
        <w:t>540</w:t>
      </w:r>
      <w:r w:rsidR="005E3DC2" w:rsidRPr="0041506B">
        <w:rPr>
          <w:sz w:val="20"/>
        </w:rPr>
        <w:t xml:space="preserve"> и т.д.), покрытые льдом. В этих фуллеренах при не слишком больших размерах (менее 20 нм) слабосвязанные электроны имеют колебательные уровни, отвечающие переходам в УФ-области спектра. Поэтому пылевые облака из таких углеродных продуктов могли бы характеризоваться поглощением в ультрафиолетовой части спектра. </w:t>
      </w:r>
      <w:r w:rsidR="00E100CA">
        <w:rPr>
          <w:sz w:val="20"/>
        </w:rPr>
        <w:t>Энрардом</w:t>
      </w:r>
      <w:r w:rsidR="005E3DC2" w:rsidRPr="0041506B">
        <w:rPr>
          <w:sz w:val="20"/>
        </w:rPr>
        <w:t xml:space="preserve"> было </w:t>
      </w:r>
      <w:r w:rsidR="00E100CA">
        <w:rPr>
          <w:sz w:val="20"/>
        </w:rPr>
        <w:t>допущено</w:t>
      </w:r>
      <w:r w:rsidR="005E3DC2" w:rsidRPr="0041506B">
        <w:rPr>
          <w:sz w:val="20"/>
        </w:rPr>
        <w:t>, что молекулярные кристаллы углерода рождаются в атмосферах зв</w:t>
      </w:r>
      <w:r w:rsidR="00963BA3">
        <w:rPr>
          <w:sz w:val="20"/>
        </w:rPr>
        <w:t>ё</w:t>
      </w:r>
      <w:r w:rsidR="005E3DC2" w:rsidRPr="0041506B">
        <w:rPr>
          <w:sz w:val="20"/>
        </w:rPr>
        <w:t>зд и вначале имеют структуру алмаза, которые затем гидратируются молекулами воды. Однако Вдовяк [</w:t>
      </w:r>
      <w:r w:rsidR="00875F31">
        <w:rPr>
          <w:sz w:val="20"/>
        </w:rPr>
        <w:t>9</w:t>
      </w:r>
      <w:r w:rsidR="005E3DC2" w:rsidRPr="0041506B">
        <w:rPr>
          <w:sz w:val="20"/>
        </w:rPr>
        <w:t>] полагает, что в действительности необычное поглощение вызывается скоплениями крупных молекул нафталиноподобных веществ. Результаты программы исследований с инфракрасным космическим телескопом (ISO) также не позволили прийти к определенному мнению по этой проблеме: предполагалось наличие фуллеренов [</w:t>
      </w:r>
      <w:r w:rsidR="00875F31">
        <w:rPr>
          <w:sz w:val="20"/>
        </w:rPr>
        <w:t>10</w:t>
      </w:r>
      <w:r w:rsidR="005E3DC2" w:rsidRPr="0041506B">
        <w:rPr>
          <w:sz w:val="20"/>
        </w:rPr>
        <w:t>], наноалмазов [1</w:t>
      </w:r>
      <w:r w:rsidR="00875F31">
        <w:rPr>
          <w:sz w:val="20"/>
        </w:rPr>
        <w:t>1</w:t>
      </w:r>
      <w:r w:rsidR="005E3DC2" w:rsidRPr="0041506B">
        <w:rPr>
          <w:sz w:val="20"/>
        </w:rPr>
        <w:t>], смеси аллотропных модификаций углерода [1</w:t>
      </w:r>
      <w:r w:rsidR="00875F31">
        <w:rPr>
          <w:sz w:val="20"/>
        </w:rPr>
        <w:t>2</w:t>
      </w:r>
      <w:r w:rsidR="005E3DC2" w:rsidRPr="0041506B">
        <w:rPr>
          <w:sz w:val="20"/>
        </w:rPr>
        <w:t>-1</w:t>
      </w:r>
      <w:r w:rsidR="00875F31">
        <w:rPr>
          <w:sz w:val="20"/>
        </w:rPr>
        <w:t>3</w:t>
      </w:r>
      <w:r w:rsidR="005E3DC2" w:rsidRPr="0041506B">
        <w:rPr>
          <w:sz w:val="20"/>
        </w:rPr>
        <w:t xml:space="preserve">]. </w:t>
      </w:r>
    </w:p>
    <w:p w:rsidR="005E3DC2" w:rsidRPr="0041506B" w:rsidRDefault="005E3DC2" w:rsidP="00963BA3">
      <w:pPr>
        <w:pStyle w:val="a6"/>
        <w:ind w:firstLine="454"/>
        <w:jc w:val="both"/>
        <w:rPr>
          <w:snapToGrid w:val="0"/>
          <w:sz w:val="20"/>
        </w:rPr>
      </w:pPr>
      <w:r w:rsidRPr="0041506B">
        <w:rPr>
          <w:snapToGrid w:val="0"/>
          <w:sz w:val="20"/>
        </w:rPr>
        <w:t>Первые исследования состава межзв</w:t>
      </w:r>
      <w:r w:rsidR="00963BA3">
        <w:rPr>
          <w:snapToGrid w:val="0"/>
          <w:sz w:val="20"/>
        </w:rPr>
        <w:t>ё</w:t>
      </w:r>
      <w:r w:rsidRPr="0041506B">
        <w:rPr>
          <w:snapToGrid w:val="0"/>
          <w:sz w:val="20"/>
        </w:rPr>
        <w:t>здной пыли, проведенные космическим аппаратом «Stardust» с пятью частицами пыли, показали наличие полимерных гетероароматических соединений [1</w:t>
      </w:r>
      <w:r w:rsidR="00875F31">
        <w:rPr>
          <w:snapToGrid w:val="0"/>
          <w:sz w:val="20"/>
        </w:rPr>
        <w:t>4</w:t>
      </w:r>
      <w:r w:rsidRPr="0041506B">
        <w:rPr>
          <w:snapToGrid w:val="0"/>
          <w:sz w:val="20"/>
        </w:rPr>
        <w:t>].</w:t>
      </w:r>
    </w:p>
    <w:p w:rsidR="00FA1AEB" w:rsidRDefault="00FD4B33" w:rsidP="00963BA3">
      <w:pPr>
        <w:ind w:firstLine="454"/>
        <w:jc w:val="both"/>
      </w:pPr>
      <w:r>
        <w:t xml:space="preserve">В метеоритах </w:t>
      </w:r>
      <w:r w:rsidR="005117EE">
        <w:t xml:space="preserve">также </w:t>
      </w:r>
      <w:r>
        <w:t>впервые была обнаружена гексагональная фаза алмаза, получившая название лонсдейлит [</w:t>
      </w:r>
      <w:r w:rsidR="0010653B">
        <w:t>1</w:t>
      </w:r>
      <w:r w:rsidR="00875F31">
        <w:t>5</w:t>
      </w:r>
      <w:r>
        <w:t>] (позже фаза лонсдейлита была обнаружена и в других природных алмазах [</w:t>
      </w:r>
      <w:r w:rsidR="0010653B">
        <w:t>1</w:t>
      </w:r>
      <w:r w:rsidR="00875F31">
        <w:t>6</w:t>
      </w:r>
      <w:r>
        <w:t>]). Размеры отдельных зерен фаз кубического алмаза и лонсдейлита очень малы и составляют всего 9 и 5 нм соответственно при содержании лонсдейлита до 30% по массе. Помимо этого, сходную структуру и морфологию имеют и так называемые импактные алмазы, образовавшиеся при взрыве небесных тел при соударении с поверхностью Земли, например, в гигантском метеоритном кратере на севере Сибирской платформы (Попигайская котловина) [</w:t>
      </w:r>
      <w:r w:rsidR="0010653B">
        <w:t>1</w:t>
      </w:r>
      <w:r w:rsidR="00875F31">
        <w:t>7</w:t>
      </w:r>
      <w:r>
        <w:t xml:space="preserve">]. </w:t>
      </w:r>
    </w:p>
    <w:p w:rsidR="008A3F5C" w:rsidRPr="00A6698B" w:rsidRDefault="008A3F5C" w:rsidP="00963BA3">
      <w:pPr>
        <w:ind w:firstLine="454"/>
        <w:jc w:val="both"/>
      </w:pPr>
      <w:r>
        <w:t xml:space="preserve">Следует отметить также, что алмазы с высокой массовой долей аморфной фазы несовершенной структуры </w:t>
      </w:r>
      <w:r w:rsidR="00FA1AEB">
        <w:t xml:space="preserve">размером частиц </w:t>
      </w:r>
      <w:r w:rsidR="00421A2E">
        <w:br/>
      </w:r>
      <w:r w:rsidR="00FA1AEB">
        <w:t>10</w:t>
      </w:r>
      <w:r w:rsidR="00F424B6">
        <w:t>…</w:t>
      </w:r>
      <w:r w:rsidR="00FA1AEB">
        <w:t>15 мкм</w:t>
      </w:r>
      <w:r w:rsidR="00FA1AEB" w:rsidRPr="00FA1AEB">
        <w:t xml:space="preserve"> </w:t>
      </w:r>
      <w:r w:rsidR="00FA1AEB">
        <w:t xml:space="preserve">кубической или скелетовидной формы </w:t>
      </w:r>
      <w:r>
        <w:t xml:space="preserve">(т.н. метаморфические алмазы) обнаружены и </w:t>
      </w:r>
      <w:r w:rsidR="004B3FEA">
        <w:t xml:space="preserve">на </w:t>
      </w:r>
      <w:r>
        <w:t xml:space="preserve">Земле в метаморфических комплексах </w:t>
      </w:r>
      <w:r w:rsidRPr="008A3F5C">
        <w:t>[</w:t>
      </w:r>
      <w:r w:rsidR="00A6698B">
        <w:t>1</w:t>
      </w:r>
      <w:r w:rsidR="00875F31">
        <w:t>8</w:t>
      </w:r>
      <w:r w:rsidRPr="008A3F5C">
        <w:t>].</w:t>
      </w:r>
      <w:r>
        <w:t xml:space="preserve"> </w:t>
      </w:r>
      <w:r w:rsidR="004954F1">
        <w:t>На рентгенограмм</w:t>
      </w:r>
      <w:r w:rsidR="00FA1AEB">
        <w:t>ах</w:t>
      </w:r>
      <w:r w:rsidR="004954F1">
        <w:t xml:space="preserve"> этих алмазов присутствует только отражение </w:t>
      </w:r>
      <w:r w:rsidR="00057103">
        <w:t xml:space="preserve">алмаза </w:t>
      </w:r>
      <w:r w:rsidR="004954F1">
        <w:t>(111) и широкое гало в области Ө = 6</w:t>
      </w:r>
      <w:r w:rsidR="00F424B6">
        <w:t>…</w:t>
      </w:r>
      <w:r w:rsidR="004954F1">
        <w:t xml:space="preserve">18º, свидетельствующее о наличии аморфной фазы. </w:t>
      </w:r>
      <w:r>
        <w:t xml:space="preserve">Установлено, что облучение образцов этих алмазов </w:t>
      </w:r>
      <w:r w:rsidR="004954F1">
        <w:t xml:space="preserve">рентгеновским излучением при комнатной температуре приводит к упорядочиванию кристаллической структуры, проявляющемуся в появлении отражений </w:t>
      </w:r>
      <w:r w:rsidR="00057103">
        <w:t xml:space="preserve">алмазной фазы </w:t>
      </w:r>
      <w:r w:rsidR="004954F1">
        <w:t>(220), (311) и (400)</w:t>
      </w:r>
      <w:r w:rsidR="0056601B">
        <w:t>,</w:t>
      </w:r>
      <w:r w:rsidR="004954F1">
        <w:t xml:space="preserve"> </w:t>
      </w:r>
      <w:r w:rsidR="004265E9">
        <w:t xml:space="preserve">и уменьшению интенсивности аморфной фазы </w:t>
      </w:r>
      <w:r w:rsidR="004954F1" w:rsidRPr="004954F1">
        <w:t>[</w:t>
      </w:r>
      <w:r w:rsidR="00A6698B">
        <w:t>1</w:t>
      </w:r>
      <w:r w:rsidR="00875F31">
        <w:t>9</w:t>
      </w:r>
      <w:r w:rsidR="004954F1" w:rsidRPr="004954F1">
        <w:t>]</w:t>
      </w:r>
      <w:r w:rsidR="00F424B6" w:rsidRPr="00F424B6">
        <w:t>.</w:t>
      </w:r>
      <w:r>
        <w:t xml:space="preserve"> </w:t>
      </w:r>
    </w:p>
    <w:p w:rsidR="00171A7A" w:rsidRPr="00F61FA5" w:rsidRDefault="00171A7A" w:rsidP="00963BA3">
      <w:pPr>
        <w:ind w:firstLine="454"/>
        <w:jc w:val="both"/>
      </w:pPr>
      <w:r>
        <w:t xml:space="preserve">Источником наноалмазов </w:t>
      </w:r>
      <w:r w:rsidR="005117EE">
        <w:t xml:space="preserve">на Земле </w:t>
      </w:r>
      <w:r>
        <w:t xml:space="preserve">могут быть и высшие алмазоподобные молекулы (тетраадамантан и пентаадамантан), найденные в сырой нефти </w:t>
      </w:r>
      <w:r w:rsidR="00F61FA5">
        <w:t>[</w:t>
      </w:r>
      <w:r w:rsidR="00875F31">
        <w:t>20</w:t>
      </w:r>
      <w:r w:rsidR="00A6698B">
        <w:t>,</w:t>
      </w:r>
      <w:r w:rsidR="00421A2E">
        <w:t xml:space="preserve"> </w:t>
      </w:r>
      <w:r w:rsidR="0010653B">
        <w:t>2</w:t>
      </w:r>
      <w:r w:rsidR="00875F31">
        <w:t>1</w:t>
      </w:r>
      <w:r w:rsidR="00A6698B" w:rsidRPr="00A6698B">
        <w:t>].</w:t>
      </w:r>
      <w:r w:rsidRPr="00F61FA5">
        <w:t xml:space="preserve"> </w:t>
      </w:r>
    </w:p>
    <w:p w:rsidR="00FD4B33" w:rsidRDefault="00FD4B33" w:rsidP="00963BA3">
      <w:pPr>
        <w:ind w:firstLine="454"/>
        <w:jc w:val="both"/>
      </w:pPr>
      <w:r>
        <w:t>Таким</w:t>
      </w:r>
      <w:r w:rsidRPr="00A6698B">
        <w:t xml:space="preserve"> </w:t>
      </w:r>
      <w:r>
        <w:t>образом</w:t>
      </w:r>
      <w:r w:rsidRPr="00A6698B">
        <w:t xml:space="preserve">, </w:t>
      </w:r>
      <w:r w:rsidR="004954F1">
        <w:t>нано</w:t>
      </w:r>
      <w:r>
        <w:t>алмазы являются первым сверх</w:t>
      </w:r>
      <w:r w:rsidR="00963BA3">
        <w:t>твёрд</w:t>
      </w:r>
      <w:r>
        <w:t xml:space="preserve">ым веществом, </w:t>
      </w:r>
      <w:r w:rsidR="004954F1">
        <w:t xml:space="preserve">которое образовалось после Большого взрыва и </w:t>
      </w:r>
      <w:r w:rsidR="00A6698B">
        <w:t>достаточно широко распространен</w:t>
      </w:r>
      <w:r w:rsidR="005117EE">
        <w:t>о</w:t>
      </w:r>
      <w:r w:rsidR="00A6698B">
        <w:t xml:space="preserve"> в природе</w:t>
      </w:r>
      <w:r w:rsidR="005117EE">
        <w:t>.</w:t>
      </w:r>
    </w:p>
    <w:p w:rsidR="00FD4B33" w:rsidRPr="000D51ED" w:rsidRDefault="00FD4B33" w:rsidP="00963BA3">
      <w:pPr>
        <w:ind w:firstLine="454"/>
        <w:jc w:val="both"/>
      </w:pPr>
    </w:p>
    <w:p w:rsidR="00FD4B33" w:rsidRPr="00963BA3" w:rsidRDefault="00963BA3" w:rsidP="00963BA3">
      <w:pPr>
        <w:pStyle w:val="4"/>
        <w:pageBreakBefore/>
        <w:jc w:val="center"/>
        <w:rPr>
          <w:b/>
          <w:sz w:val="20"/>
        </w:rPr>
      </w:pPr>
      <w:r w:rsidRPr="00963BA3">
        <w:rPr>
          <w:b/>
          <w:sz w:val="20"/>
        </w:rPr>
        <w:t>ГЛАВА 2</w:t>
      </w:r>
      <w:r>
        <w:rPr>
          <w:b/>
          <w:sz w:val="20"/>
        </w:rPr>
        <w:t>.</w:t>
      </w:r>
      <w:r w:rsidRPr="00963BA3">
        <w:rPr>
          <w:b/>
          <w:sz w:val="20"/>
        </w:rPr>
        <w:t xml:space="preserve"> ФИЗИКО</w:t>
      </w:r>
      <w:r w:rsidR="00421A2E">
        <w:rPr>
          <w:b/>
          <w:sz w:val="20"/>
        </w:rPr>
        <w:t>-</w:t>
      </w:r>
      <w:r w:rsidRPr="00963BA3">
        <w:rPr>
          <w:b/>
          <w:sz w:val="20"/>
        </w:rPr>
        <w:t>ХИМИЧЕСКИЕ СВОЙСТВА ДЕТОНАЦИОННОГО УГЛЕРОДА</w:t>
      </w:r>
    </w:p>
    <w:p w:rsidR="00FD4B33" w:rsidRDefault="00FD4B33" w:rsidP="00963BA3">
      <w:pPr>
        <w:ind w:firstLine="454"/>
      </w:pPr>
    </w:p>
    <w:p w:rsidR="00FD4B33" w:rsidRDefault="00FD4B33" w:rsidP="00963BA3">
      <w:pPr>
        <w:pStyle w:val="a7"/>
        <w:ind w:firstLine="454"/>
        <w:jc w:val="both"/>
        <w:rPr>
          <w:sz w:val="20"/>
        </w:rPr>
      </w:pPr>
      <w:r>
        <w:rPr>
          <w:sz w:val="20"/>
        </w:rPr>
        <w:t>Неалмазные фазы углерода</w:t>
      </w:r>
      <w:r w:rsidR="008D4E97" w:rsidRPr="008D4E97">
        <w:rPr>
          <w:sz w:val="20"/>
        </w:rPr>
        <w:t xml:space="preserve"> (</w:t>
      </w:r>
      <w:r w:rsidR="008D4E97">
        <w:rPr>
          <w:sz w:val="20"/>
          <w:lang w:val="en-US"/>
        </w:rPr>
        <w:t>sp</w:t>
      </w:r>
      <w:r w:rsidR="008D4E97" w:rsidRPr="008D4E97">
        <w:rPr>
          <w:sz w:val="20"/>
          <w:vertAlign w:val="superscript"/>
        </w:rPr>
        <w:t>2</w:t>
      </w:r>
      <w:r w:rsidR="008D4E97" w:rsidRPr="008D4E97">
        <w:rPr>
          <w:sz w:val="20"/>
          <w:vertAlign w:val="subscript"/>
        </w:rPr>
        <w:t xml:space="preserve"> </w:t>
      </w:r>
      <w:r w:rsidR="00555BED">
        <w:rPr>
          <w:sz w:val="20"/>
        </w:rPr>
        <w:t>углерод</w:t>
      </w:r>
      <w:r w:rsidR="008D4E97">
        <w:rPr>
          <w:sz w:val="20"/>
        </w:rPr>
        <w:t>)</w:t>
      </w:r>
      <w:r>
        <w:rPr>
          <w:sz w:val="20"/>
        </w:rPr>
        <w:t xml:space="preserve"> всегда присутствуют наряду с фазой алмаза</w:t>
      </w:r>
      <w:r w:rsidR="008D4E97" w:rsidRPr="008D4E97">
        <w:rPr>
          <w:sz w:val="20"/>
        </w:rPr>
        <w:t xml:space="preserve"> </w:t>
      </w:r>
      <w:r w:rsidR="008D4E97">
        <w:rPr>
          <w:sz w:val="20"/>
        </w:rPr>
        <w:t>(</w:t>
      </w:r>
      <w:r w:rsidR="008D4E97">
        <w:rPr>
          <w:sz w:val="20"/>
          <w:lang w:val="en-US"/>
        </w:rPr>
        <w:t>sp</w:t>
      </w:r>
      <w:r w:rsidR="008D4E97">
        <w:rPr>
          <w:sz w:val="20"/>
          <w:vertAlign w:val="superscript"/>
        </w:rPr>
        <w:t>3</w:t>
      </w:r>
      <w:r w:rsidR="008D4E97" w:rsidRPr="008D4E97">
        <w:rPr>
          <w:sz w:val="20"/>
          <w:vertAlign w:val="subscript"/>
        </w:rPr>
        <w:t xml:space="preserve"> </w:t>
      </w:r>
      <w:r w:rsidR="00555BED">
        <w:rPr>
          <w:sz w:val="20"/>
        </w:rPr>
        <w:t>углерод</w:t>
      </w:r>
      <w:r w:rsidR="008D4E97">
        <w:rPr>
          <w:sz w:val="20"/>
        </w:rPr>
        <w:t>)</w:t>
      </w:r>
      <w:r>
        <w:rPr>
          <w:sz w:val="20"/>
        </w:rPr>
        <w:t xml:space="preserve"> в конденсированных продуктах детонации углеродсодержащих ВВ с отрицательным кислородным балансом. Их массовая доля зависит от параметров взрывного процесса. Образование этих фаз связано с тем, что в процесс</w:t>
      </w:r>
      <w:r w:rsidR="0056601B">
        <w:rPr>
          <w:sz w:val="20"/>
        </w:rPr>
        <w:t>е</w:t>
      </w:r>
      <w:r>
        <w:rPr>
          <w:sz w:val="20"/>
        </w:rPr>
        <w:t xml:space="preserve"> детонации – процессе с изменяющимися параметрами </w:t>
      </w:r>
      <w:r w:rsidR="0056601B">
        <w:rPr>
          <w:sz w:val="20"/>
        </w:rPr>
        <w:t>(</w:t>
      </w:r>
      <w:r>
        <w:rPr>
          <w:sz w:val="20"/>
        </w:rPr>
        <w:t>давлением и температурой</w:t>
      </w:r>
      <w:r w:rsidR="0056601B">
        <w:rPr>
          <w:sz w:val="20"/>
        </w:rPr>
        <w:t>)</w:t>
      </w:r>
      <w:r>
        <w:rPr>
          <w:sz w:val="20"/>
        </w:rPr>
        <w:t xml:space="preserve"> </w:t>
      </w:r>
      <w:r w:rsidR="0056601B">
        <w:rPr>
          <w:sz w:val="20"/>
        </w:rPr>
        <w:sym w:font="Symbol" w:char="F02D"/>
      </w:r>
      <w:r w:rsidR="0056601B">
        <w:rPr>
          <w:sz w:val="20"/>
        </w:rPr>
        <w:t xml:space="preserve"> </w:t>
      </w:r>
      <w:r>
        <w:rPr>
          <w:sz w:val="20"/>
        </w:rPr>
        <w:t xml:space="preserve">всегда создаются условия для перехода алмаз </w:t>
      </w:r>
      <w:r>
        <w:rPr>
          <w:sz w:val="20"/>
        </w:rPr>
        <w:sym w:font="Symbol" w:char="F0AE"/>
      </w:r>
      <w:r>
        <w:rPr>
          <w:sz w:val="20"/>
        </w:rPr>
        <w:t xml:space="preserve"> НФУ. Степень этого перехода обеспечивается условиями проведения эксперимента. Образование НФУ связано с вторичными процессами и обусловлено пониженными давлениями и температурами в области термодинамической неустойчивости ДНА, где также реализуется p, T</w:t>
      </w:r>
      <w:r w:rsidR="00E100CA">
        <w:rPr>
          <w:sz w:val="20"/>
        </w:rPr>
        <w:t xml:space="preserve"> </w:t>
      </w:r>
      <w:r w:rsidR="00A26737">
        <w:rPr>
          <w:sz w:val="20"/>
        </w:rPr>
        <w:t>–</w:t>
      </w:r>
      <w:r>
        <w:rPr>
          <w:sz w:val="20"/>
        </w:rPr>
        <w:t xml:space="preserve"> область конденсации графита.</w:t>
      </w:r>
    </w:p>
    <w:p w:rsidR="00FD4B33" w:rsidRDefault="00FD4B33" w:rsidP="00963BA3">
      <w:pPr>
        <w:pStyle w:val="a7"/>
        <w:ind w:firstLine="454"/>
        <w:jc w:val="both"/>
        <w:rPr>
          <w:sz w:val="20"/>
        </w:rPr>
      </w:pPr>
      <w:r>
        <w:rPr>
          <w:sz w:val="20"/>
        </w:rPr>
        <w:t xml:space="preserve">Впервые были изучены </w:t>
      </w:r>
      <w:r w:rsidR="00A6698B">
        <w:rPr>
          <w:sz w:val="20"/>
        </w:rPr>
        <w:t xml:space="preserve">углеродные </w:t>
      </w:r>
      <w:r>
        <w:rPr>
          <w:sz w:val="20"/>
        </w:rPr>
        <w:t>конденсированные продукты детонации тринитротолуола [</w:t>
      </w:r>
      <w:r w:rsidR="001616D6">
        <w:rPr>
          <w:sz w:val="20"/>
        </w:rPr>
        <w:t>22</w:t>
      </w:r>
      <w:r>
        <w:rPr>
          <w:sz w:val="20"/>
        </w:rPr>
        <w:t>]. Методом просвечивающей электронной микроскопии был</w:t>
      </w:r>
      <w:r w:rsidR="00A6698B">
        <w:rPr>
          <w:sz w:val="20"/>
        </w:rPr>
        <w:t>и обнаружены</w:t>
      </w:r>
      <w:r>
        <w:rPr>
          <w:sz w:val="20"/>
        </w:rPr>
        <w:t xml:space="preserve"> слоистые графитные структуры, состоящие из 5...10 изогнутых слоев углерода. </w:t>
      </w:r>
      <w:r w:rsidR="005117EE">
        <w:rPr>
          <w:sz w:val="20"/>
        </w:rPr>
        <w:t xml:space="preserve">По </w:t>
      </w:r>
      <w:r w:rsidR="00963BA3">
        <w:rPr>
          <w:sz w:val="20"/>
        </w:rPr>
        <w:t>расчёт</w:t>
      </w:r>
      <w:r w:rsidR="005117EE">
        <w:rPr>
          <w:sz w:val="20"/>
        </w:rPr>
        <w:t>ам</w:t>
      </w:r>
      <w:r>
        <w:rPr>
          <w:sz w:val="20"/>
        </w:rPr>
        <w:t xml:space="preserve"> </w:t>
      </w:r>
      <w:r w:rsidR="005117EE">
        <w:rPr>
          <w:sz w:val="20"/>
        </w:rPr>
        <w:t xml:space="preserve">авторов образование углерода происходило при </w:t>
      </w:r>
      <w:r>
        <w:rPr>
          <w:sz w:val="20"/>
        </w:rPr>
        <w:t>температур</w:t>
      </w:r>
      <w:r w:rsidR="005117EE">
        <w:rPr>
          <w:sz w:val="20"/>
        </w:rPr>
        <w:t>е</w:t>
      </w:r>
      <w:r>
        <w:rPr>
          <w:sz w:val="20"/>
        </w:rPr>
        <w:t xml:space="preserve"> детонации тринитротолуола </w:t>
      </w:r>
      <w:r w:rsidR="00A55D07">
        <w:rPr>
          <w:sz w:val="20"/>
        </w:rPr>
        <w:t xml:space="preserve">– </w:t>
      </w:r>
      <w:r>
        <w:rPr>
          <w:sz w:val="20"/>
        </w:rPr>
        <w:t>порядка 4</w:t>
      </w:r>
      <w:r w:rsidR="00E100CA" w:rsidRPr="00E100CA">
        <w:rPr>
          <w:b/>
          <w:sz w:val="20"/>
        </w:rPr>
        <w:sym w:font="Symbol" w:char="F0D7"/>
      </w:r>
      <w:r>
        <w:rPr>
          <w:sz w:val="20"/>
        </w:rPr>
        <w:t>10</w:t>
      </w:r>
      <w:r>
        <w:rPr>
          <w:sz w:val="20"/>
          <w:vertAlign w:val="superscript"/>
        </w:rPr>
        <w:t>3</w:t>
      </w:r>
      <w:r>
        <w:rPr>
          <w:b/>
          <w:sz w:val="20"/>
        </w:rPr>
        <w:t xml:space="preserve"> </w:t>
      </w:r>
      <w:r>
        <w:rPr>
          <w:sz w:val="20"/>
        </w:rPr>
        <w:t>K (в более поздних работах температуру оценивают в 3</w:t>
      </w:r>
      <w:r w:rsidR="00E100CA" w:rsidRPr="00E100CA">
        <w:rPr>
          <w:b/>
          <w:sz w:val="20"/>
        </w:rPr>
        <w:sym w:font="Symbol" w:char="F0D7"/>
      </w:r>
      <w:r>
        <w:rPr>
          <w:sz w:val="20"/>
        </w:rPr>
        <w:t>10</w:t>
      </w:r>
      <w:r>
        <w:rPr>
          <w:sz w:val="20"/>
          <w:vertAlign w:val="superscript"/>
        </w:rPr>
        <w:t>3</w:t>
      </w:r>
      <w:r>
        <w:rPr>
          <w:sz w:val="20"/>
        </w:rPr>
        <w:t xml:space="preserve"> K) и </w:t>
      </w:r>
      <w:r w:rsidR="005117EE">
        <w:rPr>
          <w:sz w:val="20"/>
        </w:rPr>
        <w:t xml:space="preserve">давлении </w:t>
      </w:r>
      <w:r>
        <w:rPr>
          <w:sz w:val="20"/>
        </w:rPr>
        <w:t xml:space="preserve">15 МПа. Согласно данным рентгенографического исследования профиль линии </w:t>
      </w:r>
      <w:r w:rsidR="005117EE">
        <w:rPr>
          <w:sz w:val="20"/>
        </w:rPr>
        <w:t xml:space="preserve">углерода </w:t>
      </w:r>
      <w:r>
        <w:rPr>
          <w:sz w:val="20"/>
        </w:rPr>
        <w:t xml:space="preserve">(002) </w:t>
      </w:r>
      <w:r w:rsidR="00A55D07">
        <w:rPr>
          <w:sz w:val="20"/>
        </w:rPr>
        <w:t xml:space="preserve">конденсированных продуктов детонации </w:t>
      </w:r>
      <w:r>
        <w:rPr>
          <w:sz w:val="20"/>
        </w:rPr>
        <w:t>был чрезвычайно широким. При изучении продуктов детонации тринитротолуола с циклотриметилентринитрамином были также обнаружены изогнутые углеродные ленты толщиной около 4 нм [</w:t>
      </w:r>
      <w:r w:rsidR="001616D6">
        <w:rPr>
          <w:sz w:val="20"/>
        </w:rPr>
        <w:t>1</w:t>
      </w:r>
      <w:r>
        <w:rPr>
          <w:sz w:val="20"/>
        </w:rPr>
        <w:t>]. Расстояние между слоями углерода (соответствующее отражению углерода (002)) составило 0,350 нм. В соответствии с принятой классификацией углеродных материалов [</w:t>
      </w:r>
      <w:r w:rsidR="001616D6">
        <w:rPr>
          <w:sz w:val="20"/>
        </w:rPr>
        <w:t>23</w:t>
      </w:r>
      <w:r>
        <w:rPr>
          <w:sz w:val="20"/>
        </w:rPr>
        <w:t xml:space="preserve">] неалмазную фазу углерода детонационного синтеза следует отнести к неграфитизирующим сажам, а по фазовому составу и составу поверхностных групп </w:t>
      </w:r>
      <w:r w:rsidR="00A26737">
        <w:rPr>
          <w:sz w:val="20"/>
        </w:rPr>
        <w:t>–</w:t>
      </w:r>
      <w:r>
        <w:rPr>
          <w:sz w:val="20"/>
        </w:rPr>
        <w:t xml:space="preserve"> к окисленным углеродам (углям).</w:t>
      </w:r>
    </w:p>
    <w:p w:rsidR="00FD4B33" w:rsidRDefault="00FD4B33" w:rsidP="00963BA3">
      <w:pPr>
        <w:pStyle w:val="a7"/>
        <w:ind w:firstLine="454"/>
        <w:jc w:val="both"/>
        <w:rPr>
          <w:sz w:val="20"/>
        </w:rPr>
      </w:pPr>
      <w:r>
        <w:rPr>
          <w:sz w:val="20"/>
        </w:rPr>
        <w:t xml:space="preserve">Если предположить, что углеродные сетки в НФУ расположены параллельно друг другу и образуют области с турбостратной структурой, то для определения толщины </w:t>
      </w:r>
      <w:r w:rsidRPr="0065105E">
        <w:rPr>
          <w:sz w:val="20"/>
        </w:rPr>
        <w:t>L</w:t>
      </w:r>
      <w:r w:rsidRPr="0065105E">
        <w:rPr>
          <w:sz w:val="20"/>
          <w:vertAlign w:val="subscript"/>
        </w:rPr>
        <w:t>c</w:t>
      </w:r>
      <w:r w:rsidRPr="0065105E">
        <w:rPr>
          <w:sz w:val="20"/>
        </w:rPr>
        <w:t xml:space="preserve"> </w:t>
      </w:r>
      <w:r>
        <w:rPr>
          <w:sz w:val="20"/>
        </w:rPr>
        <w:t>этих областей обычно используют выражение</w:t>
      </w:r>
      <w:r w:rsidR="0065105E">
        <w:rPr>
          <w:sz w:val="20"/>
        </w:rPr>
        <w:t>:</w:t>
      </w:r>
    </w:p>
    <w:p w:rsidR="00FD4B33" w:rsidRPr="00A55D07" w:rsidRDefault="00FD4B33" w:rsidP="00963BA3">
      <w:pPr>
        <w:pStyle w:val="a7"/>
        <w:jc w:val="center"/>
        <w:rPr>
          <w:sz w:val="20"/>
        </w:rPr>
      </w:pPr>
      <w:r w:rsidRPr="00421A2E">
        <w:rPr>
          <w:sz w:val="20"/>
          <w:lang w:val="en-US"/>
        </w:rPr>
        <w:t>L</w:t>
      </w:r>
      <w:r w:rsidRPr="00421A2E">
        <w:rPr>
          <w:sz w:val="20"/>
          <w:vertAlign w:val="subscript"/>
          <w:lang w:val="en-US"/>
        </w:rPr>
        <w:t>c</w:t>
      </w:r>
      <w:r w:rsidRPr="00A55D07">
        <w:rPr>
          <w:i/>
          <w:sz w:val="20"/>
        </w:rPr>
        <w:t xml:space="preserve">= </w:t>
      </w:r>
      <w:r w:rsidRPr="00A55D07">
        <w:rPr>
          <w:sz w:val="20"/>
        </w:rPr>
        <w:t xml:space="preserve">0,9 </w:t>
      </w:r>
      <w:r>
        <w:rPr>
          <w:sz w:val="20"/>
        </w:rPr>
        <w:sym w:font="Symbol" w:char="F06C"/>
      </w:r>
      <w:r w:rsidRPr="00A55D07">
        <w:rPr>
          <w:sz w:val="20"/>
        </w:rPr>
        <w:t>/</w:t>
      </w:r>
      <w:r>
        <w:rPr>
          <w:sz w:val="20"/>
          <w:lang w:val="en-US"/>
        </w:rPr>
        <w:t>B</w:t>
      </w:r>
      <w:r w:rsidRPr="00A55D07">
        <w:rPr>
          <w:sz w:val="20"/>
          <w:vertAlign w:val="subscript"/>
        </w:rPr>
        <w:t>002</w:t>
      </w:r>
      <w:r w:rsidRPr="00A55D07">
        <w:rPr>
          <w:sz w:val="20"/>
        </w:rPr>
        <w:t xml:space="preserve"> </w:t>
      </w:r>
      <w:r>
        <w:rPr>
          <w:sz w:val="20"/>
          <w:lang w:val="en-US"/>
        </w:rPr>
        <w:t>cos</w:t>
      </w:r>
      <w:r>
        <w:rPr>
          <w:sz w:val="20"/>
        </w:rPr>
        <w:sym w:font="Symbol" w:char="F071"/>
      </w:r>
      <w:r w:rsidRPr="00A55D07">
        <w:rPr>
          <w:sz w:val="20"/>
        </w:rPr>
        <w:t>,</w:t>
      </w:r>
    </w:p>
    <w:p w:rsidR="00963BA3" w:rsidRDefault="00FD4B33" w:rsidP="00963BA3">
      <w:pPr>
        <w:pStyle w:val="a7"/>
        <w:jc w:val="both"/>
        <w:rPr>
          <w:sz w:val="20"/>
        </w:rPr>
      </w:pPr>
      <w:r>
        <w:rPr>
          <w:sz w:val="20"/>
        </w:rPr>
        <w:t>где B – полуширина дифракционного пика (002) [</w:t>
      </w:r>
      <w:r w:rsidR="001616D6">
        <w:rPr>
          <w:sz w:val="20"/>
        </w:rPr>
        <w:t>24</w:t>
      </w:r>
      <w:r>
        <w:rPr>
          <w:sz w:val="20"/>
        </w:rPr>
        <w:t xml:space="preserve">]. </w:t>
      </w:r>
    </w:p>
    <w:p w:rsidR="00FD4B33" w:rsidRDefault="00FD4B33" w:rsidP="00963BA3">
      <w:pPr>
        <w:pStyle w:val="a7"/>
        <w:ind w:firstLine="454"/>
        <w:jc w:val="both"/>
        <w:rPr>
          <w:sz w:val="20"/>
        </w:rPr>
      </w:pPr>
      <w:r>
        <w:rPr>
          <w:sz w:val="20"/>
        </w:rPr>
        <w:t xml:space="preserve">В результате проведенных </w:t>
      </w:r>
      <w:r w:rsidR="00963BA3">
        <w:rPr>
          <w:sz w:val="20"/>
        </w:rPr>
        <w:t>расчёт</w:t>
      </w:r>
      <w:r>
        <w:rPr>
          <w:sz w:val="20"/>
        </w:rPr>
        <w:t>ов был</w:t>
      </w:r>
      <w:r w:rsidR="0065105E">
        <w:rPr>
          <w:sz w:val="20"/>
        </w:rPr>
        <w:t>а</w:t>
      </w:r>
      <w:r>
        <w:rPr>
          <w:sz w:val="20"/>
        </w:rPr>
        <w:t xml:space="preserve"> установлен</w:t>
      </w:r>
      <w:r w:rsidR="0065105E">
        <w:rPr>
          <w:sz w:val="20"/>
        </w:rPr>
        <w:t>а</w:t>
      </w:r>
      <w:r>
        <w:rPr>
          <w:sz w:val="20"/>
        </w:rPr>
        <w:t xml:space="preserve"> </w:t>
      </w:r>
      <w:r w:rsidR="0065105E">
        <w:rPr>
          <w:sz w:val="20"/>
        </w:rPr>
        <w:t>толщина</w:t>
      </w:r>
      <w:r w:rsidR="00421A2E">
        <w:rPr>
          <w:sz w:val="20"/>
        </w:rPr>
        <w:br/>
      </w:r>
      <w:r w:rsidRPr="00421A2E">
        <w:rPr>
          <w:sz w:val="20"/>
        </w:rPr>
        <w:t>L</w:t>
      </w:r>
      <w:r w:rsidRPr="00421A2E">
        <w:rPr>
          <w:sz w:val="20"/>
          <w:vertAlign w:val="subscript"/>
        </w:rPr>
        <w:t>c</w:t>
      </w:r>
      <w:r w:rsidR="00421A2E">
        <w:rPr>
          <w:i/>
          <w:sz w:val="20"/>
          <w:vertAlign w:val="subscript"/>
        </w:rPr>
        <w:t xml:space="preserve"> </w:t>
      </w:r>
      <w:r>
        <w:rPr>
          <w:sz w:val="20"/>
        </w:rPr>
        <w:t>=</w:t>
      </w:r>
      <w:r w:rsidR="00421A2E">
        <w:rPr>
          <w:sz w:val="20"/>
        </w:rPr>
        <w:t xml:space="preserve"> </w:t>
      </w:r>
      <w:r>
        <w:rPr>
          <w:sz w:val="20"/>
        </w:rPr>
        <w:t>3</w:t>
      </w:r>
      <w:r w:rsidR="00963BA3">
        <w:rPr>
          <w:sz w:val="20"/>
        </w:rPr>
        <w:t xml:space="preserve"> </w:t>
      </w:r>
      <w:r>
        <w:rPr>
          <w:sz w:val="20"/>
        </w:rPr>
        <w:t>нм, что удовлетворительно совпадает с данными электронной микроскопии.</w:t>
      </w:r>
    </w:p>
    <w:p w:rsidR="00380728" w:rsidRPr="00DE5D9E" w:rsidRDefault="00380728" w:rsidP="00963BA3">
      <w:pPr>
        <w:ind w:firstLine="454"/>
        <w:jc w:val="both"/>
        <w:rPr>
          <w:color w:val="000000"/>
        </w:rPr>
      </w:pPr>
      <w:r w:rsidRPr="00DE5D9E">
        <w:rPr>
          <w:color w:val="000000"/>
        </w:rPr>
        <w:t xml:space="preserve">Исследование морфологии частиц </w:t>
      </w:r>
      <w:r w:rsidR="00B71164">
        <w:rPr>
          <w:color w:val="000000"/>
        </w:rPr>
        <w:t>детонационного углерода (</w:t>
      </w:r>
      <w:r w:rsidRPr="00DE5D9E">
        <w:rPr>
          <w:color w:val="000000"/>
        </w:rPr>
        <w:t>ДУ</w:t>
      </w:r>
      <w:r w:rsidR="00B71164">
        <w:rPr>
          <w:color w:val="000000"/>
        </w:rPr>
        <w:t>)</w:t>
      </w:r>
      <w:r w:rsidR="00CE6A52" w:rsidRPr="00DE5D9E">
        <w:rPr>
          <w:color w:val="000000"/>
        </w:rPr>
        <w:t>, полученного при детонации сплава тротил/гексоген,</w:t>
      </w:r>
      <w:r w:rsidR="00B71164">
        <w:rPr>
          <w:color w:val="000000"/>
        </w:rPr>
        <w:t xml:space="preserve"> методами </w:t>
      </w:r>
      <w:r w:rsidRPr="00DE5D9E">
        <w:rPr>
          <w:color w:val="000000"/>
        </w:rPr>
        <w:t>электронной микроскопии пока</w:t>
      </w:r>
      <w:r w:rsidR="0065105E">
        <w:rPr>
          <w:color w:val="000000"/>
        </w:rPr>
        <w:t>зало</w:t>
      </w:r>
      <w:r w:rsidRPr="00DE5D9E">
        <w:rPr>
          <w:color w:val="000000"/>
        </w:rPr>
        <w:t xml:space="preserve"> присутствие в продуктах детонации четырех видов наночастиц углерода: (1) </w:t>
      </w:r>
      <w:bookmarkStart w:id="5" w:name="hit3"/>
      <w:bookmarkEnd w:id="5"/>
      <w:r w:rsidR="00421A2E">
        <w:rPr>
          <w:color w:val="000000"/>
        </w:rPr>
        <w:t xml:space="preserve">микросфер ДНА размером </w:t>
      </w:r>
      <w:r w:rsidR="00B71164">
        <w:rPr>
          <w:color w:val="000000"/>
        </w:rPr>
        <w:br/>
      </w:r>
      <w:r w:rsidR="00421A2E">
        <w:rPr>
          <w:color w:val="000000"/>
        </w:rPr>
        <w:t>3-</w:t>
      </w:r>
      <w:r w:rsidRPr="00DE5D9E">
        <w:rPr>
          <w:color w:val="000000"/>
        </w:rPr>
        <w:t>10 нм; (2) аморфных микросфер углерода размером от 3 до</w:t>
      </w:r>
      <w:r w:rsidR="00B71164">
        <w:rPr>
          <w:color w:val="000000"/>
        </w:rPr>
        <w:t xml:space="preserve"> </w:t>
      </w:r>
      <w:r w:rsidRPr="00DE5D9E">
        <w:rPr>
          <w:color w:val="000000"/>
        </w:rPr>
        <w:t xml:space="preserve">10 нм; (3) </w:t>
      </w:r>
      <w:bookmarkStart w:id="6" w:name="hit4"/>
      <w:bookmarkEnd w:id="6"/>
      <w:r w:rsidRPr="00DE5D9E">
        <w:rPr>
          <w:color w:val="000000"/>
        </w:rPr>
        <w:t xml:space="preserve">алмазные зерна </w:t>
      </w:r>
      <w:r w:rsidR="00CE6A52" w:rsidRPr="00DE5D9E">
        <w:rPr>
          <w:color w:val="000000"/>
        </w:rPr>
        <w:t>от</w:t>
      </w:r>
      <w:r w:rsidRPr="00DE5D9E">
        <w:rPr>
          <w:color w:val="000000"/>
        </w:rPr>
        <w:t xml:space="preserve"> 10</w:t>
      </w:r>
      <w:r w:rsidR="00CE6A52" w:rsidRPr="00DE5D9E">
        <w:rPr>
          <w:color w:val="000000"/>
        </w:rPr>
        <w:t xml:space="preserve"> до </w:t>
      </w:r>
      <w:r w:rsidRPr="00DE5D9E">
        <w:rPr>
          <w:color w:val="000000"/>
        </w:rPr>
        <w:t xml:space="preserve">20 </w:t>
      </w:r>
      <w:r w:rsidR="00CE6A52" w:rsidRPr="00DE5D9E">
        <w:rPr>
          <w:color w:val="000000"/>
        </w:rPr>
        <w:t>нм</w:t>
      </w:r>
      <w:r w:rsidRPr="00DE5D9E">
        <w:rPr>
          <w:color w:val="000000"/>
        </w:rPr>
        <w:t xml:space="preserve">; (4) </w:t>
      </w:r>
      <w:r w:rsidR="00CE6A52" w:rsidRPr="00DE5D9E">
        <w:rPr>
          <w:color w:val="000000"/>
        </w:rPr>
        <w:t xml:space="preserve">изогнутые графитовые ленты длиной </w:t>
      </w:r>
      <w:r w:rsidRPr="00DE5D9E">
        <w:rPr>
          <w:color w:val="000000"/>
        </w:rPr>
        <w:t xml:space="preserve">20 </w:t>
      </w:r>
      <w:r w:rsidR="00CE6A52" w:rsidRPr="00DE5D9E">
        <w:rPr>
          <w:color w:val="000000"/>
        </w:rPr>
        <w:t>нм и толщиной</w:t>
      </w:r>
      <w:r w:rsidRPr="00DE5D9E">
        <w:rPr>
          <w:color w:val="000000"/>
        </w:rPr>
        <w:t xml:space="preserve"> 4 </w:t>
      </w:r>
      <w:r w:rsidR="00CE6A52" w:rsidRPr="00DE5D9E">
        <w:rPr>
          <w:color w:val="000000"/>
        </w:rPr>
        <w:t>нм</w:t>
      </w:r>
      <w:r w:rsidR="00DE5D9E" w:rsidRPr="00DE5D9E">
        <w:rPr>
          <w:color w:val="000000"/>
        </w:rPr>
        <w:t xml:space="preserve"> </w:t>
      </w:r>
      <w:r w:rsidRPr="00DE5D9E">
        <w:rPr>
          <w:color w:val="000000"/>
        </w:rPr>
        <w:t>[</w:t>
      </w:r>
      <w:r w:rsidR="00DE5D9E" w:rsidRPr="00DE5D9E">
        <w:rPr>
          <w:color w:val="000000"/>
        </w:rPr>
        <w:t>25</w:t>
      </w:r>
      <w:r w:rsidRPr="00DE5D9E">
        <w:rPr>
          <w:color w:val="000000"/>
        </w:rPr>
        <w:t>].</w:t>
      </w:r>
    </w:p>
    <w:p w:rsidR="00FD4B33" w:rsidRPr="00A55D07" w:rsidRDefault="00FD4B33" w:rsidP="00963BA3">
      <w:pPr>
        <w:ind w:firstLine="454"/>
        <w:jc w:val="both"/>
      </w:pPr>
      <w:r>
        <w:t>Ниже</w:t>
      </w:r>
      <w:r w:rsidRPr="00380728">
        <w:t xml:space="preserve"> </w:t>
      </w:r>
      <w:r>
        <w:t>представлен</w:t>
      </w:r>
      <w:r w:rsidRPr="00380728">
        <w:t xml:space="preserve"> </w:t>
      </w:r>
      <w:r>
        <w:t>сравнительный</w:t>
      </w:r>
      <w:r w:rsidRPr="00380728">
        <w:t xml:space="preserve"> </w:t>
      </w:r>
      <w:r>
        <w:t>анализ</w:t>
      </w:r>
      <w:r w:rsidRPr="00380728">
        <w:t xml:space="preserve"> </w:t>
      </w:r>
      <w:r>
        <w:t>свойств</w:t>
      </w:r>
      <w:r w:rsidRPr="00380728">
        <w:t xml:space="preserve"> </w:t>
      </w:r>
      <w:r w:rsidR="00884561">
        <w:t>ДУ</w:t>
      </w:r>
      <w:r w:rsidRPr="00380728">
        <w:t xml:space="preserve">, </w:t>
      </w:r>
      <w:r>
        <w:t>содержащего</w:t>
      </w:r>
      <w:r w:rsidRPr="00380728">
        <w:t xml:space="preserve"> 8 </w:t>
      </w:r>
      <w:r>
        <w:t>масс</w:t>
      </w:r>
      <w:r w:rsidRPr="00380728">
        <w:t xml:space="preserve">.% </w:t>
      </w:r>
      <w:r>
        <w:t>ДНА</w:t>
      </w:r>
      <w:r w:rsidRPr="00380728">
        <w:t xml:space="preserve">, </w:t>
      </w:r>
      <w:r>
        <w:t>и</w:t>
      </w:r>
      <w:r w:rsidRPr="00380728">
        <w:t xml:space="preserve"> </w:t>
      </w:r>
      <w:r>
        <w:t>канальной</w:t>
      </w:r>
      <w:r w:rsidRPr="00380728">
        <w:t xml:space="preserve"> </w:t>
      </w:r>
      <w:r>
        <w:t>сажи</w:t>
      </w:r>
      <w:r w:rsidRPr="00380728">
        <w:t xml:space="preserve"> [</w:t>
      </w:r>
      <w:r w:rsidR="00DE5D9E">
        <w:t>26</w:t>
      </w:r>
      <w:r w:rsidRPr="00380728">
        <w:t>]</w:t>
      </w:r>
      <w:r w:rsidRPr="00A55D07">
        <w:t xml:space="preserve">. </w:t>
      </w:r>
    </w:p>
    <w:p w:rsidR="00FD4B33" w:rsidRPr="00A55D07" w:rsidRDefault="00FD4B33" w:rsidP="00963BA3">
      <w:pPr>
        <w:ind w:firstLine="454"/>
        <w:jc w:val="both"/>
      </w:pPr>
      <w:r>
        <w:rPr>
          <w:i/>
        </w:rPr>
        <w:t>Химический</w:t>
      </w:r>
      <w:r w:rsidRPr="00A55D07">
        <w:rPr>
          <w:i/>
        </w:rPr>
        <w:t xml:space="preserve"> </w:t>
      </w:r>
      <w:r>
        <w:rPr>
          <w:i/>
        </w:rPr>
        <w:t>анализ</w:t>
      </w:r>
      <w:r w:rsidRPr="00A55D07">
        <w:rPr>
          <w:i/>
        </w:rPr>
        <w:t>.</w:t>
      </w:r>
      <w:r w:rsidRPr="00A55D07">
        <w:t xml:space="preserve"> </w:t>
      </w:r>
      <w:r>
        <w:t>Согласно</w:t>
      </w:r>
      <w:r w:rsidRPr="00A55D07">
        <w:t xml:space="preserve"> </w:t>
      </w:r>
      <w:r>
        <w:t>элементному</w:t>
      </w:r>
      <w:r w:rsidRPr="00A55D07">
        <w:t xml:space="preserve"> </w:t>
      </w:r>
      <w:r>
        <w:t>анализу</w:t>
      </w:r>
      <w:r w:rsidRPr="00A55D07">
        <w:t xml:space="preserve"> </w:t>
      </w:r>
      <w:r>
        <w:t>продукт</w:t>
      </w:r>
      <w:r w:rsidRPr="00A55D07">
        <w:t xml:space="preserve"> </w:t>
      </w:r>
      <w:r>
        <w:t>содержит</w:t>
      </w:r>
      <w:r w:rsidRPr="00A55D07">
        <w:t xml:space="preserve"> </w:t>
      </w:r>
      <w:r>
        <w:t>углерода</w:t>
      </w:r>
      <w:r w:rsidRPr="00A55D07">
        <w:t xml:space="preserve"> </w:t>
      </w:r>
      <w:r>
        <w:t>от</w:t>
      </w:r>
      <w:r w:rsidRPr="00A55D07">
        <w:t xml:space="preserve"> 84,0 </w:t>
      </w:r>
      <w:r>
        <w:t>до</w:t>
      </w:r>
      <w:r w:rsidRPr="00A55D07">
        <w:t xml:space="preserve"> 89,0 </w:t>
      </w:r>
      <w:r>
        <w:t>масс</w:t>
      </w:r>
      <w:r w:rsidRPr="00A55D07">
        <w:t xml:space="preserve">.% (97,0% </w:t>
      </w:r>
      <w:r w:rsidR="00A26737">
        <w:t>–</w:t>
      </w:r>
      <w:r w:rsidRPr="00A55D07">
        <w:t xml:space="preserve"> </w:t>
      </w:r>
      <w:r>
        <w:t>здесь</w:t>
      </w:r>
      <w:r w:rsidRPr="00A55D07">
        <w:t xml:space="preserve"> </w:t>
      </w:r>
      <w:r>
        <w:t>и</w:t>
      </w:r>
      <w:r w:rsidRPr="00A55D07">
        <w:t xml:space="preserve"> </w:t>
      </w:r>
      <w:r>
        <w:t>далее</w:t>
      </w:r>
      <w:r w:rsidRPr="00A55D07">
        <w:t xml:space="preserve"> </w:t>
      </w:r>
      <w:r>
        <w:t>в</w:t>
      </w:r>
      <w:r w:rsidRPr="00A55D07">
        <w:t xml:space="preserve"> </w:t>
      </w:r>
      <w:r>
        <w:t>скобках</w:t>
      </w:r>
      <w:r w:rsidRPr="00A55D07">
        <w:t xml:space="preserve"> </w:t>
      </w:r>
      <w:r>
        <w:t>будут</w:t>
      </w:r>
      <w:r w:rsidRPr="00A55D07">
        <w:t xml:space="preserve"> </w:t>
      </w:r>
      <w:r>
        <w:t>приводиться</w:t>
      </w:r>
      <w:r w:rsidRPr="00A55D07">
        <w:t xml:space="preserve"> </w:t>
      </w:r>
      <w:r>
        <w:t>данные</w:t>
      </w:r>
      <w:r w:rsidRPr="00A55D07">
        <w:t xml:space="preserve"> </w:t>
      </w:r>
      <w:r>
        <w:t>для</w:t>
      </w:r>
      <w:r w:rsidRPr="00A55D07">
        <w:t xml:space="preserve"> </w:t>
      </w:r>
      <w:r>
        <w:t>сажи</w:t>
      </w:r>
      <w:r w:rsidRPr="00A55D07">
        <w:t xml:space="preserve">); </w:t>
      </w:r>
      <w:r>
        <w:t>водорода</w:t>
      </w:r>
      <w:r w:rsidRPr="00A55D07">
        <w:t xml:space="preserve"> 0,3...1,1</w:t>
      </w:r>
      <w:r w:rsidR="00421A2E">
        <w:t xml:space="preserve"> </w:t>
      </w:r>
      <w:r>
        <w:t>масс</w:t>
      </w:r>
      <w:r w:rsidRPr="00A55D07">
        <w:t>.%</w:t>
      </w:r>
      <w:r w:rsidR="00B71164">
        <w:t xml:space="preserve"> </w:t>
      </w:r>
      <w:r w:rsidRPr="00A55D07">
        <w:t xml:space="preserve">(1,2%); </w:t>
      </w:r>
      <w:r>
        <w:t>азота</w:t>
      </w:r>
      <w:r w:rsidRPr="00A55D07">
        <w:t xml:space="preserve"> 3,1...4,3 </w:t>
      </w:r>
      <w:r>
        <w:t>масс</w:t>
      </w:r>
      <w:r w:rsidRPr="00A55D07">
        <w:t>.% (</w:t>
      </w:r>
      <w:r>
        <w:t>отс</w:t>
      </w:r>
      <w:r w:rsidRPr="00A55D07">
        <w:t xml:space="preserve">.); </w:t>
      </w:r>
      <w:r>
        <w:t>кислород</w:t>
      </w:r>
      <w:r w:rsidR="0065105E">
        <w:t>а</w:t>
      </w:r>
      <w:r w:rsidRPr="00A55D07">
        <w:t xml:space="preserve"> </w:t>
      </w:r>
      <w:r w:rsidR="00A26737">
        <w:t>–</w:t>
      </w:r>
      <w:r w:rsidRPr="00A55D07">
        <w:t xml:space="preserve"> </w:t>
      </w:r>
      <w:r>
        <w:t>остаток</w:t>
      </w:r>
      <w:r w:rsidRPr="00A55D07">
        <w:t xml:space="preserve"> </w:t>
      </w:r>
      <w:r w:rsidR="00902898">
        <w:br/>
      </w:r>
      <w:r w:rsidRPr="00A55D07">
        <w:t xml:space="preserve">2,0...7,1 </w:t>
      </w:r>
      <w:r>
        <w:t>масс</w:t>
      </w:r>
      <w:r w:rsidRPr="00A55D07">
        <w:t>.%.</w:t>
      </w:r>
    </w:p>
    <w:p w:rsidR="00FD4B33" w:rsidRDefault="00FD4B33" w:rsidP="00963BA3">
      <w:pPr>
        <w:ind w:firstLine="454"/>
        <w:jc w:val="both"/>
      </w:pPr>
      <w:r>
        <w:t>Содержание</w:t>
      </w:r>
      <w:r w:rsidRPr="00A55D07">
        <w:t xml:space="preserve"> </w:t>
      </w:r>
      <w:r>
        <w:t>несгораемых</w:t>
      </w:r>
      <w:r w:rsidRPr="00A55D07">
        <w:t xml:space="preserve"> </w:t>
      </w:r>
      <w:r>
        <w:t>примесей</w:t>
      </w:r>
      <w:r w:rsidRPr="00A55D07">
        <w:t xml:space="preserve"> </w:t>
      </w:r>
      <w:r>
        <w:t>оксида</w:t>
      </w:r>
      <w:r w:rsidRPr="00A55D07">
        <w:t xml:space="preserve"> </w:t>
      </w:r>
      <w:r w:rsidRPr="00380728">
        <w:rPr>
          <w:lang w:val="en-US"/>
        </w:rPr>
        <w:t>Fe</w:t>
      </w:r>
      <w:r w:rsidRPr="00A55D07">
        <w:t>(</w:t>
      </w:r>
      <w:r w:rsidRPr="00380728">
        <w:rPr>
          <w:lang w:val="en-US"/>
        </w:rPr>
        <w:t>III</w:t>
      </w:r>
      <w:r w:rsidRPr="00A55D07">
        <w:t xml:space="preserve">), </w:t>
      </w:r>
      <w:r>
        <w:t>карбида</w:t>
      </w:r>
      <w:r w:rsidRPr="00A55D07">
        <w:t xml:space="preserve"> </w:t>
      </w:r>
      <w:r>
        <w:t>железа</w:t>
      </w:r>
      <w:r w:rsidRPr="00A55D07">
        <w:t xml:space="preserve"> </w:t>
      </w:r>
      <w:r>
        <w:t>и</w:t>
      </w:r>
      <w:r w:rsidRPr="00A55D07">
        <w:t xml:space="preserve"> </w:t>
      </w:r>
      <w:r>
        <w:sym w:font="Symbol" w:char="F061"/>
      </w:r>
      <w:r>
        <w:t xml:space="preserve">-железа находится в пределах 4,2...6,5%. По данным гамма-резонансной спектроскопии имеет место следующее распределение интенсивностей в спектре среди примесей железа: вклад линии альфа железа составляет 29...43%, магнетита </w:t>
      </w:r>
      <w:r w:rsidR="00A55D07">
        <w:t>–</w:t>
      </w:r>
      <w:r>
        <w:t xml:space="preserve"> 36...48%,</w:t>
      </w:r>
      <w:r w:rsidR="00B71164">
        <w:t xml:space="preserve"> </w:t>
      </w:r>
      <w:r>
        <w:t>а отдельных ионов Fe(III)</w:t>
      </w:r>
      <w:r w:rsidR="00A55D07">
        <w:t xml:space="preserve"> –</w:t>
      </w:r>
      <w:r>
        <w:t xml:space="preserve"> 16...27%. Плотность промышленных образцов изменяется в пределах 2,4...2,8 г/см</w:t>
      </w:r>
      <w:r>
        <w:rPr>
          <w:vertAlign w:val="superscript"/>
        </w:rPr>
        <w:t>3</w:t>
      </w:r>
      <w:r>
        <w:t xml:space="preserve"> (для сажи </w:t>
      </w:r>
      <w:r w:rsidR="00A55D07">
        <w:t>–</w:t>
      </w:r>
      <w:r w:rsidR="00B71164">
        <w:t xml:space="preserve"> </w:t>
      </w:r>
      <w:r>
        <w:t>1,8 г/см</w:t>
      </w:r>
      <w:r>
        <w:rPr>
          <w:vertAlign w:val="superscript"/>
        </w:rPr>
        <w:t>3</w:t>
      </w:r>
      <w:r>
        <w:t>, а для графита – 2,25 г/см</w:t>
      </w:r>
      <w:r>
        <w:rPr>
          <w:vertAlign w:val="superscript"/>
        </w:rPr>
        <w:t>3</w:t>
      </w:r>
      <w:r>
        <w:t>) и определяется содержанием соединений железа. (Если предпринять дополнительные меры по механической очистке ДУ от соединений железа очисткой в циклоне, то пикнометрическая плотность ДУ будет иметь значение около 2,37 г/см</w:t>
      </w:r>
      <w:r>
        <w:rPr>
          <w:vertAlign w:val="superscript"/>
        </w:rPr>
        <w:t>3</w:t>
      </w:r>
      <w:r>
        <w:t xml:space="preserve"> при содержании несгораемых (неорганических) примесей до 2 масс.%</w:t>
      </w:r>
      <w:r w:rsidR="00B71164">
        <w:t>.</w:t>
      </w:r>
      <w:r>
        <w:t>) Влажность образцов составляет 1,6...1,8 масс.%. Величина площади удельной поверхности составляет от 218 до 440 м</w:t>
      </w:r>
      <w:r>
        <w:rPr>
          <w:vertAlign w:val="superscript"/>
        </w:rPr>
        <w:t>2</w:t>
      </w:r>
      <w:r>
        <w:t xml:space="preserve">/г (для сажи </w:t>
      </w:r>
      <w:r w:rsidR="00A55D07">
        <w:t>–</w:t>
      </w:r>
      <w:r>
        <w:t xml:space="preserve"> 12 м</w:t>
      </w:r>
      <w:r>
        <w:rPr>
          <w:vertAlign w:val="superscript"/>
        </w:rPr>
        <w:t>2</w:t>
      </w:r>
      <w:r>
        <w:t>/г).</w:t>
      </w:r>
    </w:p>
    <w:p w:rsidR="00FD4B33" w:rsidRDefault="00FD4B33" w:rsidP="00963BA3">
      <w:pPr>
        <w:ind w:firstLine="454"/>
        <w:jc w:val="both"/>
      </w:pPr>
      <w:r>
        <w:t xml:space="preserve">Таким образом, </w:t>
      </w:r>
      <w:r w:rsidR="00884561">
        <w:t>ДУ</w:t>
      </w:r>
      <w:r>
        <w:t xml:space="preserve"> характеризуется более развитой поверхностью по сравнению с изучавшимся образцом технического углерода и является менее однородным по составу. </w:t>
      </w:r>
    </w:p>
    <w:p w:rsidR="00FD4B33" w:rsidRDefault="00FD4B33" w:rsidP="00963BA3">
      <w:pPr>
        <w:ind w:firstLine="454"/>
        <w:jc w:val="both"/>
      </w:pPr>
      <w:r>
        <w:rPr>
          <w:i/>
        </w:rPr>
        <w:t>Состояние поверхности.</w:t>
      </w:r>
      <w:r>
        <w:t xml:space="preserve"> Состав поверхности исследовался методами полярографии, термодесорбции и рентгенофотоэлектронной спектроскопии. </w:t>
      </w:r>
    </w:p>
    <w:p w:rsidR="00FD4B33" w:rsidRDefault="00FD4B33" w:rsidP="00963BA3">
      <w:pPr>
        <w:ind w:firstLine="454"/>
        <w:jc w:val="both"/>
      </w:pPr>
      <w:r>
        <w:t>По данным газохроматографического анализа</w:t>
      </w:r>
      <w:r w:rsidR="0065105E">
        <w:t>,</w:t>
      </w:r>
      <w:r>
        <w:t xml:space="preserve"> при нагревании в вакууме при 673 K в течение </w:t>
      </w:r>
      <w:r w:rsidR="0065105E">
        <w:t>двух</w:t>
      </w:r>
      <w:r>
        <w:t xml:space="preserve"> часов выделяются следующие газы: метан (0,03...0,47 см</w:t>
      </w:r>
      <w:r>
        <w:rPr>
          <w:vertAlign w:val="superscript"/>
        </w:rPr>
        <w:t>3</w:t>
      </w:r>
      <w:r>
        <w:t>/г); водород (0,03...0,30 см</w:t>
      </w:r>
      <w:r>
        <w:rPr>
          <w:vertAlign w:val="superscript"/>
        </w:rPr>
        <w:t>3</w:t>
      </w:r>
      <w:r>
        <w:t>/г); диоксид углерода (0,02...0,84) см</w:t>
      </w:r>
      <w:r>
        <w:rPr>
          <w:vertAlign w:val="superscript"/>
        </w:rPr>
        <w:t>3</w:t>
      </w:r>
      <w:r>
        <w:t>/г; кислород (0,00...0,05 см</w:t>
      </w:r>
      <w:r>
        <w:rPr>
          <w:vertAlign w:val="superscript"/>
        </w:rPr>
        <w:t>3</w:t>
      </w:r>
      <w:r>
        <w:t>/г) и азот (0,20...1,83 см</w:t>
      </w:r>
      <w:r>
        <w:rPr>
          <w:vertAlign w:val="superscript"/>
        </w:rPr>
        <w:t>3</w:t>
      </w:r>
      <w:r>
        <w:t>/г). Общее газовыделение изменяется в пределах от 0,36 до 2,98 см</w:t>
      </w:r>
      <w:r>
        <w:rPr>
          <w:vertAlign w:val="superscript"/>
        </w:rPr>
        <w:t>3</w:t>
      </w:r>
      <w:r>
        <w:t>/г (следует отметить, что этот показатель может существенно меняться от партии к партии, достигая иногда значения порядка 10...12 см</w:t>
      </w:r>
      <w:r>
        <w:rPr>
          <w:vertAlign w:val="superscript"/>
        </w:rPr>
        <w:t>3</w:t>
      </w:r>
      <w:r>
        <w:t xml:space="preserve">/г). </w:t>
      </w:r>
    </w:p>
    <w:p w:rsidR="00FD4B33" w:rsidRDefault="00FD4B33" w:rsidP="00963BA3">
      <w:pPr>
        <w:ind w:firstLine="454"/>
        <w:jc w:val="both"/>
      </w:pPr>
      <w:r>
        <w:t xml:space="preserve">Образец сажи, нагретый в таких же условиях десорбировал </w:t>
      </w:r>
      <w:r w:rsidR="00963BA3">
        <w:br/>
      </w:r>
      <w:r>
        <w:t>1,15 см</w:t>
      </w:r>
      <w:r>
        <w:rPr>
          <w:vertAlign w:val="superscript"/>
        </w:rPr>
        <w:t>3</w:t>
      </w:r>
      <w:r>
        <w:t>/г следующих газообразных продуктов: метана 0,05 см</w:t>
      </w:r>
      <w:r>
        <w:rPr>
          <w:vertAlign w:val="superscript"/>
        </w:rPr>
        <w:t>3</w:t>
      </w:r>
      <w:r>
        <w:t>/г; менее 0,01 см</w:t>
      </w:r>
      <w:r>
        <w:rPr>
          <w:vertAlign w:val="superscript"/>
        </w:rPr>
        <w:t>3</w:t>
      </w:r>
      <w:r>
        <w:t>/г водорода; 0,07 см</w:t>
      </w:r>
      <w:r>
        <w:rPr>
          <w:vertAlign w:val="superscript"/>
        </w:rPr>
        <w:t>3</w:t>
      </w:r>
      <w:r>
        <w:t>/г диоксида углерода; 0,05 см</w:t>
      </w:r>
      <w:r>
        <w:rPr>
          <w:vertAlign w:val="superscript"/>
        </w:rPr>
        <w:t>3</w:t>
      </w:r>
      <w:r>
        <w:t>/г кислорода и 0,96 см</w:t>
      </w:r>
      <w:r>
        <w:rPr>
          <w:vertAlign w:val="superscript"/>
        </w:rPr>
        <w:t>3</w:t>
      </w:r>
      <w:r>
        <w:t>/г азота.</w:t>
      </w:r>
    </w:p>
    <w:p w:rsidR="00FD4B33" w:rsidRDefault="00FD4B33" w:rsidP="00963BA3">
      <w:pPr>
        <w:ind w:firstLine="454"/>
        <w:jc w:val="both"/>
      </w:pPr>
      <w:r>
        <w:t>Из данных по газовыделению образцов</w:t>
      </w:r>
      <w:r w:rsidR="0065105E">
        <w:t>,</w:t>
      </w:r>
      <w:r>
        <w:t xml:space="preserve"> при температурах 573...773</w:t>
      </w:r>
      <w:r w:rsidR="00421A2E">
        <w:t xml:space="preserve"> </w:t>
      </w:r>
      <w:r>
        <w:t xml:space="preserve">K для ряда газов были определены энергии активации: </w:t>
      </w:r>
      <w:r w:rsidR="00963BA3">
        <w:br/>
      </w:r>
      <w:r>
        <w:t xml:space="preserve">23,4 кДж/моль для диоксида углерода; 22,5 кДж/моль для азота; </w:t>
      </w:r>
      <w:r w:rsidR="00963BA3">
        <w:br/>
      </w:r>
      <w:r>
        <w:t>47,6 кДж/моль для метана и 103,6 кДж/моль для монооксида углерода.</w:t>
      </w:r>
    </w:p>
    <w:p w:rsidR="00FD4B33" w:rsidRDefault="00FD4B33" w:rsidP="00963BA3">
      <w:pPr>
        <w:ind w:firstLine="454"/>
        <w:jc w:val="both"/>
      </w:pPr>
      <w:r>
        <w:t xml:space="preserve">Согласно данным полярографического исследования во всех образцах присутствовали хинонные, лактонные, карбонильные, альдегидные и эфирные группировки. Образец сажи содержал хинонные, альдегидные и карбонильные группировки. </w:t>
      </w:r>
    </w:p>
    <w:p w:rsidR="00FD4B33" w:rsidRDefault="00FD4B33" w:rsidP="00963BA3">
      <w:pPr>
        <w:ind w:firstLine="454"/>
        <w:jc w:val="both"/>
      </w:pPr>
      <w:r>
        <w:t>По данным РФЭС</w:t>
      </w:r>
      <w:r w:rsidR="0065105E">
        <w:t>,</w:t>
      </w:r>
      <w:r>
        <w:t xml:space="preserve"> линия С 1s в образце </w:t>
      </w:r>
      <w:r w:rsidR="00884561">
        <w:t>ДУ</w:t>
      </w:r>
      <w:r>
        <w:t xml:space="preserve"> представлена широким несимметричным пиком с полушириной 4,1 эВ, которая после бомбардировки ионами аргона становится уже (полуширина составляет 2,5 эВ) и приобретает форму, характерную для графита или мелкодисперсных углей. Заряд поверхности равен нулю, что характерно для электрических проводников. Можно предположить, что </w:t>
      </w:r>
      <w:r w:rsidR="00E84801">
        <w:t>объём</w:t>
      </w:r>
      <w:r>
        <w:t xml:space="preserve"> образца представлен фазой неалмазного углерода, а алмазный углерод локализован в приповерхностном слое на глубину не более нескольких нанометров. В качестве примесей присутствуют азот и кислород: в исходном образце отношение О/С</w:t>
      </w:r>
      <w:r w:rsidR="0065105E">
        <w:t xml:space="preserve"> </w:t>
      </w:r>
      <w:r>
        <w:t>=</w:t>
      </w:r>
      <w:r w:rsidR="0065105E">
        <w:t xml:space="preserve"> </w:t>
      </w:r>
      <w:r>
        <w:t>0,035, N/C =</w:t>
      </w:r>
      <w:r w:rsidR="0065105E">
        <w:t xml:space="preserve"> </w:t>
      </w:r>
      <w:r>
        <w:t>0,02, а после травления ионами аргона О/С = 0,017, N/C = 0,00.</w:t>
      </w:r>
    </w:p>
    <w:p w:rsidR="00FD4B33" w:rsidRDefault="00FD4B33" w:rsidP="00963BA3">
      <w:pPr>
        <w:ind w:firstLine="454"/>
        <w:jc w:val="both"/>
      </w:pPr>
      <w:r>
        <w:rPr>
          <w:i/>
        </w:rPr>
        <w:t>Фазовый состав.</w:t>
      </w:r>
      <w:r>
        <w:t xml:space="preserve"> По данным рентгенофазового анализа изучаемые образцы </w:t>
      </w:r>
      <w:r w:rsidR="00884561">
        <w:t>ДУ</w:t>
      </w:r>
      <w:r>
        <w:t xml:space="preserve"> наряду с тремя линиями, относящимися к алмазной фазе углерода, содержат отражение 002 углерода и широкую полосу (в диапазоне углов 2</w:t>
      </w:r>
      <w:r>
        <w:sym w:font="Symbol" w:char="F071"/>
      </w:r>
      <w:r>
        <w:t xml:space="preserve"> на железном излучении 15…35</w:t>
      </w:r>
      <w:r>
        <w:sym w:font="Symbol" w:char="F0B0"/>
      </w:r>
      <w:r>
        <w:t>) с максимумом при d</w:t>
      </w:r>
      <w:r w:rsidR="00A26737" w:rsidRPr="00A26737">
        <w:t>=</w:t>
      </w:r>
      <w:r>
        <w:t xml:space="preserve">0,418 нм. Эта полоса относится к рентгеноаморфной фазе углерода, присутствие которой </w:t>
      </w:r>
      <w:r w:rsidR="00B71164">
        <w:t>связано с</w:t>
      </w:r>
      <w:r>
        <w:t xml:space="preserve"> услови</w:t>
      </w:r>
      <w:r w:rsidR="0065105E">
        <w:t>е</w:t>
      </w:r>
      <w:r>
        <w:t>м формирования материала – резк</w:t>
      </w:r>
      <w:r w:rsidR="0065105E">
        <w:t>им</w:t>
      </w:r>
      <w:r>
        <w:t xml:space="preserve"> охлаждени</w:t>
      </w:r>
      <w:r w:rsidR="0065105E">
        <w:t>ем</w:t>
      </w:r>
      <w:r>
        <w:t xml:space="preserve"> жидкой фазы.</w:t>
      </w:r>
    </w:p>
    <w:p w:rsidR="00FD4B33" w:rsidRDefault="00FD4B33" w:rsidP="00963BA3">
      <w:pPr>
        <w:ind w:firstLine="454"/>
        <w:jc w:val="both"/>
      </w:pPr>
      <w:r>
        <w:rPr>
          <w:i/>
        </w:rPr>
        <w:t>Термический анализ.</w:t>
      </w:r>
      <w:r>
        <w:t xml:space="preserve"> Исследовалось поведение образцов </w:t>
      </w:r>
      <w:r w:rsidR="00884561">
        <w:t>ДУ</w:t>
      </w:r>
      <w:r>
        <w:t xml:space="preserve"> при нагревании в атмосфере воздуха со скоростью 10 град/мин</w:t>
      </w:r>
      <w:r w:rsidR="00963BA3">
        <w:t>.</w:t>
      </w:r>
      <w:r>
        <w:t xml:space="preserve"> на </w:t>
      </w:r>
      <w:r w:rsidR="00963BA3">
        <w:br/>
      </w:r>
      <w:r>
        <w:t xml:space="preserve">Q-дериватографе. Установлено, что процесс окисления продукта происходит в две стадии с максимумами при 673 и 773 K (соответствуя, по-видимому, стадиям окисления неалмазного и алмазного углерода). Температура начала окисления образцов 573...628 K (683 K </w:t>
      </w:r>
      <w:r w:rsidR="00A55D07">
        <w:t>–</w:t>
      </w:r>
      <w:r>
        <w:t xml:space="preserve"> для сажи).</w:t>
      </w:r>
    </w:p>
    <w:p w:rsidR="00F1469A" w:rsidRPr="001E2F15" w:rsidRDefault="00FD4B33" w:rsidP="00963BA3">
      <w:pPr>
        <w:ind w:firstLine="454"/>
        <w:jc w:val="both"/>
      </w:pPr>
      <w:r>
        <w:t xml:space="preserve">Процесс получения первичных продуктов детонации ВВ, не </w:t>
      </w:r>
      <w:r w:rsidR="001E2F15">
        <w:br/>
      </w:r>
      <w:r>
        <w:t xml:space="preserve">содержащих металлические примеси, является первоочередной задачей для широкого применения ультрадисперсных алмазов детонационного синтеза. Синтез в металлических взрывных камерах требует </w:t>
      </w:r>
      <w:r w:rsidR="001E2F15">
        <w:br/>
      </w:r>
      <w:r>
        <w:t>специальных решений, чтобы исключить взаимодействие продуктов детонации со стенками камеры. В дальнейших опытно-конструкторс</w:t>
      </w:r>
      <w:r w:rsidR="001E2F15">
        <w:t>-</w:t>
      </w:r>
      <w:r>
        <w:t xml:space="preserve">ких проработках необходимо ориентироваться на получение </w:t>
      </w:r>
      <w:r w:rsidR="00884561">
        <w:t>ДУ</w:t>
      </w:r>
      <w:r>
        <w:t xml:space="preserve"> при детонации ВВ в неметаллических оболочках –</w:t>
      </w:r>
      <w:r w:rsidR="00A26737" w:rsidRPr="00A26737">
        <w:t xml:space="preserve"> </w:t>
      </w:r>
      <w:r>
        <w:t>в жидких или сублимирующихся средах.</w:t>
      </w:r>
    </w:p>
    <w:p w:rsidR="00440000" w:rsidRDefault="000D15FE" w:rsidP="00963BA3">
      <w:pPr>
        <w:ind w:firstLine="454"/>
        <w:jc w:val="both"/>
      </w:pPr>
      <w:r>
        <w:t>В последнее время сформировалось новое научное направление, связанное с детонационным синтезом углеродных нанотрубок. Для этих целей используют взрывчатые композиции с более низкими параметрами детонации, чем для синтеза ДНА.</w:t>
      </w:r>
    </w:p>
    <w:p w:rsidR="00192160" w:rsidRPr="00192160" w:rsidRDefault="000D15FE" w:rsidP="00963BA3">
      <w:pPr>
        <w:ind w:firstLine="454"/>
        <w:jc w:val="both"/>
      </w:pPr>
      <w:r>
        <w:t>Так</w:t>
      </w:r>
      <w:r w:rsidRPr="000D15FE">
        <w:t xml:space="preserve">, </w:t>
      </w:r>
      <w:r>
        <w:t>углеродные</w:t>
      </w:r>
      <w:r w:rsidRPr="000D15FE">
        <w:t xml:space="preserve"> </w:t>
      </w:r>
      <w:r>
        <w:t>нанотрубки</w:t>
      </w:r>
      <w:r w:rsidRPr="000D15FE">
        <w:t xml:space="preserve"> </w:t>
      </w:r>
      <w:r>
        <w:t>были</w:t>
      </w:r>
      <w:r w:rsidRPr="000D15FE">
        <w:t xml:space="preserve"> </w:t>
      </w:r>
      <w:r>
        <w:t>обнаружены</w:t>
      </w:r>
      <w:r w:rsidRPr="000D15FE">
        <w:t xml:space="preserve"> </w:t>
      </w:r>
      <w:r>
        <w:t>при</w:t>
      </w:r>
      <w:r w:rsidRPr="000D15FE">
        <w:t xml:space="preserve"> </w:t>
      </w:r>
      <w:r>
        <w:t xml:space="preserve">детонации таких ВВ, как </w:t>
      </w:r>
      <w:r w:rsidRPr="000D15FE">
        <w:t>1,2:5,6:11,12:15,16-</w:t>
      </w:r>
      <w:r>
        <w:t>тетрабензо</w:t>
      </w:r>
      <w:r w:rsidRPr="000D15FE">
        <w:t>-3,7,9,13,17,19-</w:t>
      </w:r>
      <w:r>
        <w:t xml:space="preserve">гексагидро-аннулен </w:t>
      </w:r>
      <w:r w:rsidRPr="000D15FE">
        <w:t>[</w:t>
      </w:r>
      <w:r w:rsidR="00DE5D9E">
        <w:t>27</w:t>
      </w:r>
      <w:r w:rsidRPr="00DE5D9E">
        <w:t>], 2,4,6-</w:t>
      </w:r>
      <w:r>
        <w:t>триазидо</w:t>
      </w:r>
      <w:r w:rsidRPr="00DE5D9E">
        <w:t>-</w:t>
      </w:r>
      <w:r w:rsidRPr="000D15FE">
        <w:rPr>
          <w:lang w:val="en-US"/>
        </w:rPr>
        <w:t>s</w:t>
      </w:r>
      <w:r w:rsidRPr="00DE5D9E">
        <w:t>-</w:t>
      </w:r>
      <w:r>
        <w:t>триазин</w:t>
      </w:r>
      <w:r w:rsidRPr="00DE5D9E">
        <w:t xml:space="preserve"> [</w:t>
      </w:r>
      <w:r w:rsidR="00DE5D9E">
        <w:t>28</w:t>
      </w:r>
      <w:r w:rsidR="001071DF" w:rsidRPr="00DE5D9E">
        <w:t xml:space="preserve">], </w:t>
      </w:r>
      <w:r w:rsidR="007C0FC1">
        <w:t>м</w:t>
      </w:r>
      <w:r w:rsidR="007C0FC1" w:rsidRPr="00DE5D9E">
        <w:t>-</w:t>
      </w:r>
      <w:r w:rsidR="001071DF">
        <w:t>д</w:t>
      </w:r>
      <w:r w:rsidR="00192160">
        <w:t>инитробензол</w:t>
      </w:r>
      <w:r w:rsidR="00192160" w:rsidRPr="00DE5D9E">
        <w:t xml:space="preserve"> [</w:t>
      </w:r>
      <w:r w:rsidR="00DE5D9E">
        <w:t>29</w:t>
      </w:r>
      <w:r w:rsidR="00192160" w:rsidRPr="00DE5D9E">
        <w:t xml:space="preserve">] </w:t>
      </w:r>
      <w:r w:rsidR="00192160">
        <w:t>и</w:t>
      </w:r>
      <w:r w:rsidR="00192160" w:rsidRPr="00DE5D9E">
        <w:t xml:space="preserve"> </w:t>
      </w:r>
      <w:r w:rsidR="00192160">
        <w:t>пикринов</w:t>
      </w:r>
      <w:r w:rsidR="001071DF">
        <w:t>ая</w:t>
      </w:r>
      <w:r w:rsidR="00192160" w:rsidRPr="00DE5D9E">
        <w:t xml:space="preserve"> </w:t>
      </w:r>
      <w:r w:rsidR="00192160">
        <w:t>кислот</w:t>
      </w:r>
      <w:r w:rsidR="001071DF">
        <w:t>а</w:t>
      </w:r>
      <w:r w:rsidR="00192160" w:rsidRPr="00DE5D9E">
        <w:t xml:space="preserve"> [</w:t>
      </w:r>
      <w:r w:rsidR="0073715F">
        <w:t>30</w:t>
      </w:r>
      <w:r w:rsidR="00192160" w:rsidRPr="0073715F">
        <w:t>].</w:t>
      </w:r>
      <w:r w:rsidR="00192160" w:rsidRPr="0073715F">
        <w:rPr>
          <w:sz w:val="19"/>
          <w:szCs w:val="19"/>
        </w:rPr>
        <w:t xml:space="preserve"> </w:t>
      </w:r>
      <w:r w:rsidR="001071DF">
        <w:rPr>
          <w:sz w:val="19"/>
          <w:szCs w:val="19"/>
        </w:rPr>
        <w:t>Полученные у</w:t>
      </w:r>
      <w:r w:rsidR="00192160">
        <w:rPr>
          <w:sz w:val="19"/>
          <w:szCs w:val="19"/>
        </w:rPr>
        <w:t xml:space="preserve">глеродные нанотрубки были многослойными с внешним диаметром </w:t>
      </w:r>
      <w:r w:rsidR="00192160" w:rsidRPr="00F1469A">
        <w:rPr>
          <w:sz w:val="19"/>
          <w:szCs w:val="19"/>
        </w:rPr>
        <w:t>12</w:t>
      </w:r>
      <w:r w:rsidR="00192160">
        <w:rPr>
          <w:sz w:val="19"/>
          <w:szCs w:val="19"/>
        </w:rPr>
        <w:t>…</w:t>
      </w:r>
      <w:r w:rsidR="00192160" w:rsidRPr="00F1469A">
        <w:rPr>
          <w:sz w:val="19"/>
          <w:szCs w:val="19"/>
        </w:rPr>
        <w:t xml:space="preserve">50 </w:t>
      </w:r>
      <w:r w:rsidR="00192160">
        <w:rPr>
          <w:sz w:val="19"/>
          <w:szCs w:val="19"/>
        </w:rPr>
        <w:t xml:space="preserve">нм и длиной </w:t>
      </w:r>
      <w:r w:rsidR="00192160" w:rsidRPr="00F1469A">
        <w:rPr>
          <w:sz w:val="19"/>
          <w:szCs w:val="19"/>
        </w:rPr>
        <w:t>0</w:t>
      </w:r>
      <w:r w:rsidR="00BB5F48">
        <w:rPr>
          <w:sz w:val="19"/>
          <w:szCs w:val="19"/>
        </w:rPr>
        <w:t>,</w:t>
      </w:r>
      <w:r w:rsidR="00192160" w:rsidRPr="00F1469A">
        <w:rPr>
          <w:sz w:val="19"/>
          <w:szCs w:val="19"/>
        </w:rPr>
        <w:t>5</w:t>
      </w:r>
      <w:r w:rsidR="00192160">
        <w:rPr>
          <w:sz w:val="19"/>
          <w:szCs w:val="19"/>
        </w:rPr>
        <w:t>…</w:t>
      </w:r>
      <w:r w:rsidR="00192160" w:rsidRPr="00F1469A">
        <w:rPr>
          <w:sz w:val="19"/>
          <w:szCs w:val="19"/>
        </w:rPr>
        <w:t xml:space="preserve">40 </w:t>
      </w:r>
      <w:r w:rsidR="00192160">
        <w:rPr>
          <w:sz w:val="19"/>
          <w:szCs w:val="19"/>
        </w:rPr>
        <w:t>мкм</w:t>
      </w:r>
      <w:r w:rsidR="00192160" w:rsidRPr="00F1469A">
        <w:rPr>
          <w:sz w:val="19"/>
          <w:szCs w:val="19"/>
        </w:rPr>
        <w:t xml:space="preserve">. </w:t>
      </w:r>
      <w:r w:rsidR="00192160">
        <w:rPr>
          <w:sz w:val="19"/>
          <w:szCs w:val="19"/>
        </w:rPr>
        <w:t xml:space="preserve"> </w:t>
      </w:r>
    </w:p>
    <w:p w:rsidR="00440000" w:rsidRPr="007C0FC1" w:rsidRDefault="00192160" w:rsidP="00963BA3">
      <w:pPr>
        <w:ind w:firstLine="454"/>
        <w:jc w:val="both"/>
        <w:rPr>
          <w:sz w:val="19"/>
          <w:szCs w:val="19"/>
        </w:rPr>
      </w:pPr>
      <w:r>
        <w:t>Переходные</w:t>
      </w:r>
      <w:r w:rsidRPr="00192160">
        <w:t xml:space="preserve"> </w:t>
      </w:r>
      <w:r>
        <w:t>металлы</w:t>
      </w:r>
      <w:r w:rsidRPr="00192160">
        <w:t xml:space="preserve">, </w:t>
      </w:r>
      <w:r>
        <w:t>введенные</w:t>
      </w:r>
      <w:r w:rsidRPr="00192160">
        <w:t xml:space="preserve"> </w:t>
      </w:r>
      <w:r>
        <w:t>в</w:t>
      </w:r>
      <w:r w:rsidRPr="00192160">
        <w:t xml:space="preserve"> </w:t>
      </w:r>
      <w:r>
        <w:t>состав</w:t>
      </w:r>
      <w:r w:rsidRPr="00192160">
        <w:t xml:space="preserve"> </w:t>
      </w:r>
      <w:r>
        <w:t>ВВ</w:t>
      </w:r>
      <w:r w:rsidRPr="00192160">
        <w:t xml:space="preserve">, </w:t>
      </w:r>
      <w:r>
        <w:t>выступали</w:t>
      </w:r>
      <w:r w:rsidRPr="00192160">
        <w:t xml:space="preserve"> </w:t>
      </w:r>
      <w:r>
        <w:t>как</w:t>
      </w:r>
      <w:r w:rsidRPr="00192160">
        <w:t xml:space="preserve"> </w:t>
      </w:r>
      <w:r>
        <w:t>катализаторы</w:t>
      </w:r>
      <w:r w:rsidRPr="00192160">
        <w:t xml:space="preserve"> </w:t>
      </w:r>
      <w:r>
        <w:t>роста</w:t>
      </w:r>
      <w:r w:rsidRPr="00192160">
        <w:t xml:space="preserve"> </w:t>
      </w:r>
      <w:r w:rsidR="00824CED">
        <w:t xml:space="preserve">и модификаторы морфологии </w:t>
      </w:r>
      <w:r>
        <w:t>нанотрубок</w:t>
      </w:r>
      <w:r w:rsidRPr="00192160">
        <w:t xml:space="preserve"> [</w:t>
      </w:r>
      <w:r w:rsidR="0073715F">
        <w:t>31-33</w:t>
      </w:r>
      <w:r w:rsidR="000D15FE" w:rsidRPr="0073715F">
        <w:t>].</w:t>
      </w:r>
      <w:r w:rsidR="0073715F" w:rsidRPr="0073715F">
        <w:t xml:space="preserve"> </w:t>
      </w:r>
      <w:r w:rsidR="007C0FC1" w:rsidRPr="007C0FC1">
        <w:t>При</w:t>
      </w:r>
      <w:r w:rsidR="007C0FC1" w:rsidRPr="0073715F">
        <w:t xml:space="preserve"> </w:t>
      </w:r>
      <w:r w:rsidR="007C0FC1" w:rsidRPr="007C0FC1">
        <w:t>детонации</w:t>
      </w:r>
      <w:r w:rsidR="007C0FC1" w:rsidRPr="0073715F">
        <w:t xml:space="preserve"> </w:t>
      </w:r>
      <w:r w:rsidR="007C0FC1" w:rsidRPr="007C0FC1">
        <w:t>же</w:t>
      </w:r>
      <w:r w:rsidR="007C0FC1" w:rsidRPr="0073715F">
        <w:t xml:space="preserve"> </w:t>
      </w:r>
      <w:r w:rsidR="007C0FC1" w:rsidRPr="007C0FC1">
        <w:t>маломощного</w:t>
      </w:r>
      <w:r w:rsidR="007C0FC1" w:rsidRPr="0073715F">
        <w:t xml:space="preserve"> </w:t>
      </w:r>
      <w:r w:rsidR="007C0FC1" w:rsidRPr="007C0FC1">
        <w:t>ВВ</w:t>
      </w:r>
      <w:r w:rsidR="007C0FC1" w:rsidRPr="0073715F">
        <w:t xml:space="preserve"> – </w:t>
      </w:r>
      <w:r w:rsidR="007C0FC1" w:rsidRPr="007C0FC1">
        <w:t>нитрованной</w:t>
      </w:r>
      <w:r w:rsidR="007C0FC1" w:rsidRPr="0073715F">
        <w:t xml:space="preserve"> </w:t>
      </w:r>
      <w:r w:rsidR="007C0FC1" w:rsidRPr="007C0FC1">
        <w:t>каменноугольной</w:t>
      </w:r>
      <w:r w:rsidR="007C0FC1" w:rsidRPr="0073715F">
        <w:t xml:space="preserve"> </w:t>
      </w:r>
      <w:r w:rsidR="007C0FC1" w:rsidRPr="007C0FC1">
        <w:t>смолы</w:t>
      </w:r>
      <w:r w:rsidR="0073715F">
        <w:t xml:space="preserve"> –</w:t>
      </w:r>
      <w:r w:rsidR="007C0FC1" w:rsidRPr="0073715F">
        <w:t xml:space="preserve"> </w:t>
      </w:r>
      <w:r w:rsidR="007C0FC1" w:rsidRPr="007C0FC1">
        <w:t>было</w:t>
      </w:r>
      <w:r w:rsidR="007C0FC1" w:rsidRPr="0073715F">
        <w:t xml:space="preserve"> </w:t>
      </w:r>
      <w:r w:rsidR="007C0FC1" w:rsidRPr="007C0FC1">
        <w:t>обнаружено</w:t>
      </w:r>
      <w:r w:rsidR="007C0FC1" w:rsidRPr="0073715F">
        <w:t xml:space="preserve"> </w:t>
      </w:r>
      <w:r w:rsidR="007C0FC1" w:rsidRPr="007C0FC1">
        <w:t>образование</w:t>
      </w:r>
      <w:r w:rsidR="007C0FC1" w:rsidRPr="0073715F">
        <w:t xml:space="preserve"> </w:t>
      </w:r>
      <w:r w:rsidR="007C0FC1" w:rsidRPr="007C0FC1">
        <w:t>только</w:t>
      </w:r>
      <w:r w:rsidR="007C0FC1" w:rsidRPr="0073715F">
        <w:t xml:space="preserve"> </w:t>
      </w:r>
      <w:r w:rsidR="007C0FC1" w:rsidRPr="007C0FC1">
        <w:t>аморфных</w:t>
      </w:r>
      <w:r w:rsidR="007C0FC1" w:rsidRPr="0073715F">
        <w:t xml:space="preserve"> </w:t>
      </w:r>
      <w:r w:rsidR="007C0FC1" w:rsidRPr="007C0FC1">
        <w:t>углеродных</w:t>
      </w:r>
      <w:r w:rsidR="007C0FC1" w:rsidRPr="0073715F">
        <w:t xml:space="preserve"> </w:t>
      </w:r>
      <w:r w:rsidR="007C0FC1" w:rsidRPr="007C0FC1">
        <w:t>наночастиц</w:t>
      </w:r>
      <w:r w:rsidR="007C0FC1" w:rsidRPr="0073715F">
        <w:t xml:space="preserve"> [</w:t>
      </w:r>
      <w:r w:rsidR="0073715F" w:rsidRPr="0073715F">
        <w:t>34</w:t>
      </w:r>
      <w:r w:rsidR="007C0FC1" w:rsidRPr="007C0FC1">
        <w:rPr>
          <w:sz w:val="19"/>
          <w:szCs w:val="19"/>
        </w:rPr>
        <w:t xml:space="preserve">]. </w:t>
      </w:r>
      <w:r w:rsidR="007C0FC1">
        <w:rPr>
          <w:sz w:val="19"/>
          <w:szCs w:val="19"/>
        </w:rPr>
        <w:t>На основании этих данных можно предположить, что</w:t>
      </w:r>
      <w:r w:rsidR="0073715F">
        <w:rPr>
          <w:sz w:val="19"/>
          <w:szCs w:val="19"/>
        </w:rPr>
        <w:t>,</w:t>
      </w:r>
      <w:r w:rsidR="007C0FC1">
        <w:rPr>
          <w:sz w:val="19"/>
          <w:szCs w:val="19"/>
        </w:rPr>
        <w:t xml:space="preserve"> целенаправленно изменяя параметры взрыва</w:t>
      </w:r>
      <w:r w:rsidR="0073715F">
        <w:rPr>
          <w:sz w:val="19"/>
          <w:szCs w:val="19"/>
        </w:rPr>
        <w:t>, м</w:t>
      </w:r>
      <w:r w:rsidR="007C0FC1">
        <w:rPr>
          <w:sz w:val="19"/>
          <w:szCs w:val="19"/>
        </w:rPr>
        <w:t>ожно регулировать морфологию образующегося наноуглерода.</w:t>
      </w:r>
      <w:r w:rsidRPr="007C0FC1">
        <w:rPr>
          <w:sz w:val="19"/>
          <w:szCs w:val="19"/>
        </w:rPr>
        <w:t xml:space="preserve"> </w:t>
      </w:r>
    </w:p>
    <w:p w:rsidR="00FD4B33" w:rsidRPr="007C0FC1" w:rsidRDefault="00FD4B33" w:rsidP="00963BA3">
      <w:pPr>
        <w:ind w:firstLine="454"/>
        <w:jc w:val="both"/>
      </w:pPr>
    </w:p>
    <w:p w:rsidR="00FD4B33" w:rsidRPr="00963BA3" w:rsidRDefault="00963BA3" w:rsidP="00963BA3">
      <w:pPr>
        <w:pageBreakBefore/>
        <w:jc w:val="center"/>
        <w:rPr>
          <w:b/>
        </w:rPr>
      </w:pPr>
      <w:r w:rsidRPr="00963BA3">
        <w:rPr>
          <w:b/>
        </w:rPr>
        <w:t>ГЛАВА 3</w:t>
      </w:r>
      <w:r>
        <w:rPr>
          <w:b/>
        </w:rPr>
        <w:t>.</w:t>
      </w:r>
      <w:r w:rsidRPr="00963BA3">
        <w:rPr>
          <w:b/>
        </w:rPr>
        <w:t xml:space="preserve"> ЭЛЕМЕНТНЫЙ СОСТАВ ДНА</w:t>
      </w:r>
    </w:p>
    <w:p w:rsidR="00FD4B33" w:rsidRPr="007C0FC1" w:rsidRDefault="00FD4B33" w:rsidP="00963BA3">
      <w:pPr>
        <w:ind w:firstLine="454"/>
        <w:jc w:val="both"/>
        <w:rPr>
          <w:i/>
        </w:rPr>
      </w:pPr>
    </w:p>
    <w:p w:rsidR="00FD4B33" w:rsidRDefault="00FD4B33" w:rsidP="00963BA3">
      <w:pPr>
        <w:ind w:firstLine="454"/>
        <w:jc w:val="both"/>
      </w:pPr>
      <w:r>
        <w:t>Элементный</w:t>
      </w:r>
      <w:r w:rsidRPr="00963BA3">
        <w:t xml:space="preserve"> </w:t>
      </w:r>
      <w:r>
        <w:t>состав</w:t>
      </w:r>
      <w:r w:rsidRPr="00963BA3">
        <w:t xml:space="preserve"> </w:t>
      </w:r>
      <w:r>
        <w:t>алмазов</w:t>
      </w:r>
      <w:r w:rsidRPr="00963BA3">
        <w:t xml:space="preserve"> </w:t>
      </w:r>
      <w:r>
        <w:t xml:space="preserve">связан с условиями их образования. Можно выделить два фактора, оказывающих наибольшее влияние на элементный состав: состав реакционной среды и скорость образования. </w:t>
      </w:r>
    </w:p>
    <w:p w:rsidR="00FD4B33" w:rsidRDefault="00FD4B33" w:rsidP="00963BA3">
      <w:pPr>
        <w:ind w:firstLine="454"/>
        <w:jc w:val="both"/>
      </w:pPr>
      <w:r>
        <w:t xml:space="preserve">Природные алмазы формируются с очень низкой скоростью, поэтому загрязнениями выступают чаще всего механические примеси на поверхности кристаллов и внедренные в кристаллическую </w:t>
      </w:r>
      <w:r w:rsidR="00030AAD">
        <w:t>решёт</w:t>
      </w:r>
      <w:r>
        <w:t xml:space="preserve">ку атомы азота. </w:t>
      </w:r>
    </w:p>
    <w:p w:rsidR="00FD4B33" w:rsidRDefault="00FD4B33" w:rsidP="00963BA3">
      <w:pPr>
        <w:ind w:firstLine="454"/>
        <w:jc w:val="both"/>
      </w:pPr>
      <w:r>
        <w:t xml:space="preserve">Формирование алмазов статического синтеза происходит с более высокой скоростью, поэтому в качестве загрязнений дополнительно выступают не претерпевший фазовый переход исходный углеродный материал и катализатор. </w:t>
      </w:r>
    </w:p>
    <w:p w:rsidR="00FD4B33" w:rsidRDefault="00FD4B33" w:rsidP="00963BA3">
      <w:pPr>
        <w:ind w:firstLine="454"/>
        <w:jc w:val="both"/>
      </w:pPr>
      <w:r>
        <w:t xml:space="preserve">Взрывные алмазы образуются с такой скоростью, что стадии фазовых превращений не успевают пройти полностью (как в алмазах статического синтеза), и поэтому, наряду с алмазом кубического политипа, образуются алмазы гексагонального политипа (лонсдейлита) при использовании графита в качестве исходного продукта превращения. </w:t>
      </w:r>
    </w:p>
    <w:p w:rsidR="00FD4B33" w:rsidRDefault="00FD4B33" w:rsidP="00963BA3">
      <w:pPr>
        <w:ind w:firstLine="454"/>
        <w:jc w:val="both"/>
      </w:pPr>
      <w:r>
        <w:t>В ультрадисперсных алмазах детонационного синтеза не обнаруживаются примеси исходных взрывчатых веществ, но в силу особенностей процесса, протекающего в замкнутой металлической оболочке с многократным отражением детонационных волн и соответственным изменением параметров процесса в газовой среде, реагирующей с образующейся фазой алмаза, получение гомофазного продукта не представляется возможным. Поэтому конденсированные продукты взрыва представляют собой смесь алмазной и неалмазной форм углерода (последняя образовалась из фазы алмаза) в кристаллическом и аморфном состояниях, которые загрязнены элементами, входящими в состав взрывной камеры (Fe), и средств инициирования (Cu, Pb, Hg). Поверхность частиц ДНА окислена газовой атмосферой синтеза, и на ней находятся образовавшиеся при детонации газы в адсорбированном состоянии.</w:t>
      </w:r>
    </w:p>
    <w:p w:rsidR="00FD4B33" w:rsidRDefault="00FD4B33" w:rsidP="00963BA3">
      <w:pPr>
        <w:ind w:firstLine="454"/>
        <w:jc w:val="both"/>
      </w:pPr>
      <w:r>
        <w:t xml:space="preserve">В связи с изложенным выше самыми чистыми алмазами являются природные алмазы, синтетические статического синтеза более загрязнены, а ультрадисперсные алмазы характеризуются наиболее высоким содержанием примесей. </w:t>
      </w:r>
    </w:p>
    <w:p w:rsidR="00FD4B33" w:rsidRDefault="00FD4B33" w:rsidP="00963BA3">
      <w:pPr>
        <w:ind w:firstLine="454"/>
        <w:jc w:val="both"/>
      </w:pPr>
      <w:r>
        <w:rPr>
          <w:i/>
        </w:rPr>
        <w:t xml:space="preserve">Азот в алмазах. </w:t>
      </w:r>
      <w:r>
        <w:t>Одной из основных примесей, влияющих на физические свойства природных алмазов, их форму, цвет, термомеханические характеристики, является азот [</w:t>
      </w:r>
      <w:r w:rsidR="0073715F">
        <w:t>35</w:t>
      </w:r>
      <w:r w:rsidR="00A26737" w:rsidRPr="00A26737">
        <w:t>-</w:t>
      </w:r>
      <w:r w:rsidR="0073715F">
        <w:t>38</w:t>
      </w:r>
      <w:r>
        <w:t xml:space="preserve">]. Азотные примеси в алмазной </w:t>
      </w:r>
      <w:r w:rsidR="00030AAD">
        <w:t>решёт</w:t>
      </w:r>
      <w:r>
        <w:t xml:space="preserve">ке создают в запрещенной зоне локальные уровни, заметно влияющие на оптические, люминесцентные, электрические, </w:t>
      </w:r>
      <w:r w:rsidR="001E2F15">
        <w:br/>
      </w:r>
      <w:r>
        <w:t>тепловые и механические свойства алмаза [</w:t>
      </w:r>
      <w:r w:rsidR="00B52E7C">
        <w:t>39</w:t>
      </w:r>
      <w:r>
        <w:t>]. В настоящее время установлены количественные зависимости многих свойств алмаза от концентрации азота, что позволяет использовать эту величину как критерий объективной оценки качества алмазов. Согласно этим данным с повышением содержания азота снижаются износостойкость и теплопроводность алмазов, но в то же время легированные азотом кристаллы алмаза обладают повышенной термостойкостью к окислению на воздухе. Данные о влиянии азота на механическую прочность алмазов противоречивы. Так</w:t>
      </w:r>
      <w:r w:rsidR="0065105E">
        <w:t>,</w:t>
      </w:r>
      <w:r>
        <w:t xml:space="preserve"> в работе [</w:t>
      </w:r>
      <w:r w:rsidR="00B52E7C">
        <w:t>39</w:t>
      </w:r>
      <w:r>
        <w:t>] сообщается, что максимальной механической прочностью по сравнению с другими марками синтетических алмазов обладают монокристаллы алмазов при концентрации парамагнитных атомов азота (2...4)</w:t>
      </w:r>
      <w:r w:rsidRPr="00BB5F48">
        <w:rPr>
          <w:b/>
          <w:sz w:val="22"/>
          <w:szCs w:val="22"/>
          <w:vertAlign w:val="superscript"/>
        </w:rPr>
        <w:t>.</w:t>
      </w:r>
      <w:r>
        <w:t>10</w:t>
      </w:r>
      <w:r>
        <w:rPr>
          <w:vertAlign w:val="superscript"/>
        </w:rPr>
        <w:t>19</w:t>
      </w:r>
      <w:r>
        <w:t xml:space="preserve"> ат/см</w:t>
      </w:r>
      <w:r>
        <w:rPr>
          <w:vertAlign w:val="superscript"/>
        </w:rPr>
        <w:t>3</w:t>
      </w:r>
      <w:r>
        <w:t>. В то же время авторы работы [</w:t>
      </w:r>
      <w:r w:rsidR="00B52E7C">
        <w:t>40</w:t>
      </w:r>
      <w:r>
        <w:t>] полагают, что прочность кристаллов алмазов статического синтеза существенно понижается при повышении концентрации парамагнитного азота в интервале 3</w:t>
      </w:r>
      <w:r w:rsidR="00BB5F48">
        <w:t>∙</w:t>
      </w:r>
      <w:r>
        <w:t>10</w:t>
      </w:r>
      <w:r>
        <w:rPr>
          <w:vertAlign w:val="superscript"/>
        </w:rPr>
        <w:t>19</w:t>
      </w:r>
      <w:r>
        <w:t>...2</w:t>
      </w:r>
      <w:r w:rsidR="00BB5F48">
        <w:t>∙</w:t>
      </w:r>
      <w:r>
        <w:t>10</w:t>
      </w:r>
      <w:r>
        <w:rPr>
          <w:vertAlign w:val="superscript"/>
        </w:rPr>
        <w:t>20</w:t>
      </w:r>
      <w:r>
        <w:t xml:space="preserve"> см</w:t>
      </w:r>
      <w:r>
        <w:rPr>
          <w:vertAlign w:val="superscript"/>
        </w:rPr>
        <w:t>-3</w:t>
      </w:r>
      <w:r>
        <w:t>. Сходные данные были получены в работе [</w:t>
      </w:r>
      <w:r w:rsidR="00B52E7C">
        <w:t>4</w:t>
      </w:r>
      <w:r>
        <w:t xml:space="preserve">1]. </w:t>
      </w:r>
      <w:r w:rsidR="0065105E">
        <w:t>А</w:t>
      </w:r>
      <w:r>
        <w:t>вторами было установлено, что при увеличении содержания азота в алмазе с 0,3</w:t>
      </w:r>
      <w:r w:rsidR="00BB5F48">
        <w:t>∙</w:t>
      </w:r>
      <w:r>
        <w:t>10</w:t>
      </w:r>
      <w:r>
        <w:rPr>
          <w:vertAlign w:val="superscript"/>
        </w:rPr>
        <w:t>-4</w:t>
      </w:r>
      <w:r>
        <w:t>% до 2</w:t>
      </w:r>
      <w:r w:rsidR="00BB5F48" w:rsidRPr="00BB5F48">
        <w:rPr>
          <w:b/>
          <w:sz w:val="22"/>
          <w:szCs w:val="22"/>
          <w:vertAlign w:val="superscript"/>
        </w:rPr>
        <w:t>.</w:t>
      </w:r>
      <w:r>
        <w:t>10</w:t>
      </w:r>
      <w:r>
        <w:rPr>
          <w:vertAlign w:val="superscript"/>
        </w:rPr>
        <w:t>-2</w:t>
      </w:r>
      <w:r>
        <w:t xml:space="preserve">% </w:t>
      </w:r>
      <w:r w:rsidR="00963BA3">
        <w:t>твёрд</w:t>
      </w:r>
      <w:r>
        <w:t>ость алмазной грани (111) уменьшилась от 175</w:t>
      </w:r>
      <w:r>
        <w:sym w:font="Symbol" w:char="F0B1"/>
      </w:r>
      <w:r>
        <w:t>5 ГПа до 151</w:t>
      </w:r>
      <w:r>
        <w:sym w:font="Symbol" w:char="F0B1"/>
      </w:r>
      <w:r>
        <w:t xml:space="preserve">5 ГПа. </w:t>
      </w:r>
    </w:p>
    <w:p w:rsidR="00FD4B33" w:rsidRDefault="00FD4B33" w:rsidP="00963BA3">
      <w:pPr>
        <w:ind w:firstLine="454"/>
        <w:jc w:val="both"/>
      </w:pPr>
      <w:r>
        <w:t xml:space="preserve">При содержании азота 0,2 масс.% постоянная </w:t>
      </w:r>
      <w:r w:rsidR="00030AAD">
        <w:t>решёт</w:t>
      </w:r>
      <w:r>
        <w:t>ки алмаза увеличивается на 0,01% [</w:t>
      </w:r>
      <w:r w:rsidR="00B52E7C">
        <w:t>35</w:t>
      </w:r>
      <w:r>
        <w:t>].</w:t>
      </w:r>
    </w:p>
    <w:p w:rsidR="00FD4B33" w:rsidRDefault="00FD4B33" w:rsidP="00963BA3">
      <w:pPr>
        <w:ind w:firstLine="454"/>
        <w:jc w:val="both"/>
      </w:pPr>
      <w:r>
        <w:t xml:space="preserve">Наличие азота в кристаллической </w:t>
      </w:r>
      <w:r w:rsidR="00030AAD">
        <w:t>решёт</w:t>
      </w:r>
      <w:r>
        <w:t>ке алмаза проявляется в ИК спектре поглощения полосами в диапазоне 1000...1300 см</w:t>
      </w:r>
      <w:r>
        <w:rPr>
          <w:vertAlign w:val="superscript"/>
        </w:rPr>
        <w:t xml:space="preserve">-1 </w:t>
      </w:r>
      <w:r>
        <w:t>[</w:t>
      </w:r>
      <w:r w:rsidR="00B52E7C">
        <w:t>42</w:t>
      </w:r>
      <w:r>
        <w:t>]. Высказано предположение [</w:t>
      </w:r>
      <w:r w:rsidR="00B52E7C">
        <w:t>35</w:t>
      </w:r>
      <w:r>
        <w:t>], что полосы поглощения в ИК области алмаза 1282, 1204, 1099 и 481 см</w:t>
      </w:r>
      <w:r>
        <w:rPr>
          <w:vertAlign w:val="superscript"/>
        </w:rPr>
        <w:t>-1</w:t>
      </w:r>
      <w:r>
        <w:t xml:space="preserve"> относятся к колебаниям С-N.</w:t>
      </w:r>
      <w:r>
        <w:tab/>
      </w:r>
    </w:p>
    <w:p w:rsidR="00FD4B33" w:rsidRDefault="00FD4B33" w:rsidP="00963BA3">
      <w:pPr>
        <w:ind w:firstLine="454"/>
        <w:jc w:val="both"/>
        <w:rPr>
          <w:i/>
        </w:rPr>
      </w:pPr>
      <w:r>
        <w:t>При приблизительно одинаковой общей концентрации азота в природных и синтетических алмазах (10</w:t>
      </w:r>
      <w:r>
        <w:rPr>
          <w:vertAlign w:val="superscript"/>
        </w:rPr>
        <w:t>19</w:t>
      </w:r>
      <w:r>
        <w:t>...10</w:t>
      </w:r>
      <w:r>
        <w:rPr>
          <w:vertAlign w:val="superscript"/>
        </w:rPr>
        <w:t>20</w:t>
      </w:r>
      <w:r>
        <w:t xml:space="preserve"> ат/см</w:t>
      </w:r>
      <w:r>
        <w:rPr>
          <w:vertAlign w:val="superscript"/>
        </w:rPr>
        <w:t>3</w:t>
      </w:r>
      <w:r>
        <w:t>) [</w:t>
      </w:r>
      <w:r w:rsidR="00B52E7C">
        <w:t>35</w:t>
      </w:r>
      <w:r>
        <w:t>,4</w:t>
      </w:r>
      <w:r w:rsidR="00B52E7C">
        <w:t>3</w:t>
      </w:r>
      <w:r>
        <w:t xml:space="preserve">] природные алмазы содержат преимущественно азот в виде непарамагнитных агрегаций примесных атомов, расположенных в соседних узлах кристаллической </w:t>
      </w:r>
      <w:r w:rsidR="00030AAD">
        <w:t>решёт</w:t>
      </w:r>
      <w:r>
        <w:t>ки, а синтетические алмазы – в основном в виде одиночных парамагнитных атомов замещения [</w:t>
      </w:r>
      <w:r w:rsidR="00B52E7C">
        <w:t>44</w:t>
      </w:r>
      <w:r>
        <w:t>].</w:t>
      </w:r>
    </w:p>
    <w:p w:rsidR="00FD4B33" w:rsidRDefault="00FD4B33" w:rsidP="00963BA3">
      <w:pPr>
        <w:ind w:firstLine="454"/>
        <w:jc w:val="both"/>
      </w:pPr>
      <w:r>
        <w:t>Установлено, что в спектре ЭПР взрывных алмазов отсутствует сигнал примесных центров азота, характерный для алмазов статического синтеза [</w:t>
      </w:r>
      <w:r w:rsidR="00B52E7C">
        <w:t>45</w:t>
      </w:r>
      <w:r>
        <w:t>,</w:t>
      </w:r>
      <w:r w:rsidR="00421A2E">
        <w:t xml:space="preserve"> </w:t>
      </w:r>
      <w:r w:rsidR="00B52E7C">
        <w:t>46</w:t>
      </w:r>
      <w:r>
        <w:t xml:space="preserve">]. Алмаз статического синтеза АСМ 160/125 мкм характеризуется в спектре ЭПР характерным азотным триплетом с </w:t>
      </w:r>
      <w:r w:rsidR="00421A2E">
        <w:br/>
      </w:r>
      <w:r>
        <w:t>g = 2,0025</w:t>
      </w:r>
      <w:r>
        <w:sym w:font="Symbol" w:char="F0B1"/>
      </w:r>
      <w:r>
        <w:t xml:space="preserve">0,0005 и шириной </w:t>
      </w:r>
      <w:r>
        <w:sym w:font="Symbol" w:char="F044"/>
      </w:r>
      <w:r>
        <w:t>Н</w:t>
      </w:r>
      <w:r>
        <w:rPr>
          <w:vertAlign w:val="subscript"/>
        </w:rPr>
        <w:t>m</w:t>
      </w:r>
      <w:r>
        <w:t xml:space="preserve"> </w:t>
      </w:r>
      <w:r>
        <w:sym w:font="Symbol" w:char="F0BB"/>
      </w:r>
      <w:r>
        <w:t xml:space="preserve"> 2 э. Высокодисперсный алмаз статического синтеза характеризуется наличием одиночной линии разорванных связей, налагающейся на центральную азотную линию. У алмаза, полученного взрывом, в спектре ЭПР присутствует одиночная линия с таким же значением g-фактора, что и у алмаза статического синтеза, и </w:t>
      </w:r>
      <w:r>
        <w:sym w:font="Symbol" w:char="F044"/>
      </w:r>
      <w:r>
        <w:t>Н</w:t>
      </w:r>
      <w:r>
        <w:rPr>
          <w:vertAlign w:val="subscript"/>
        </w:rPr>
        <w:t>m</w:t>
      </w:r>
      <w:r>
        <w:t xml:space="preserve"> </w:t>
      </w:r>
      <w:r>
        <w:sym w:font="Symbol" w:char="F0BB"/>
      </w:r>
      <w:r>
        <w:t xml:space="preserve"> 5 э. Интенсивность линий разорванных связей гораздо выше, а сигнал от примесных центров азота отсутствует. Аналогичный спектр ЭПР имеет алмаз взрывного происхождения из метеоритного кратера. </w:t>
      </w:r>
    </w:p>
    <w:p w:rsidR="00FD4B33" w:rsidRDefault="00FD4B33" w:rsidP="00963BA3">
      <w:pPr>
        <w:ind w:firstLine="454"/>
        <w:jc w:val="both"/>
      </w:pPr>
      <w:r>
        <w:t>Исследуя спектры ЭПР алмазов статического синтеза</w:t>
      </w:r>
      <w:r w:rsidR="00BE65CC">
        <w:t>,</w:t>
      </w:r>
      <w:r>
        <w:t xml:space="preserve"> Надолинный</w:t>
      </w:r>
      <w:r w:rsidR="00BE65CC">
        <w:t xml:space="preserve"> </w:t>
      </w:r>
      <w:r>
        <w:t>[</w:t>
      </w:r>
      <w:r w:rsidR="00B52E7C">
        <w:t>47</w:t>
      </w:r>
      <w:r>
        <w:t xml:space="preserve">] показал, что внедренные в кристаллическую </w:t>
      </w:r>
      <w:r w:rsidR="00030AAD">
        <w:t>решёт</w:t>
      </w:r>
      <w:r>
        <w:t>ку алмаза атомы азота агрегированы с атомами никеля или кобальта.</w:t>
      </w:r>
    </w:p>
    <w:p w:rsidR="00FD4B33" w:rsidRDefault="00FD4B33" w:rsidP="00963BA3">
      <w:pPr>
        <w:ind w:firstLine="454"/>
        <w:jc w:val="both"/>
      </w:pPr>
      <w:r>
        <w:t xml:space="preserve">В то же время </w:t>
      </w:r>
      <w:r w:rsidR="00963BA3">
        <w:t>расчёт</w:t>
      </w:r>
      <w:r>
        <w:t xml:space="preserve">ы, произведенные для алмазного кластера из 30 атомов, показали, что возможна структура с одним внедренным атомом углерода в центре связи или на плоскости </w:t>
      </w:r>
      <w:r w:rsidR="006C6E6D">
        <w:t>(</w:t>
      </w:r>
      <w:r>
        <w:t>100</w:t>
      </w:r>
      <w:r w:rsidR="006C6E6D">
        <w:t>)</w:t>
      </w:r>
      <w:r>
        <w:t>, которая будет проявляться в спектре ЭПР [</w:t>
      </w:r>
      <w:r w:rsidR="00B52E7C">
        <w:t>48</w:t>
      </w:r>
      <w:r>
        <w:t>].</w:t>
      </w:r>
    </w:p>
    <w:p w:rsidR="00FD4B33" w:rsidRDefault="00FD4B33" w:rsidP="00963BA3">
      <w:pPr>
        <w:ind w:firstLine="454"/>
        <w:jc w:val="both"/>
      </w:pPr>
      <w:r>
        <w:rPr>
          <w:i/>
        </w:rPr>
        <w:t>Взрывные алмазы</w:t>
      </w:r>
      <w:r>
        <w:t xml:space="preserve"> содержат углерод в количестве от 87 до 92%, водород 0,5...1,5%, азот от 0,1 до 2,5%, кислород – остальное [</w:t>
      </w:r>
      <w:r w:rsidR="00B52E7C">
        <w:t>49</w:t>
      </w:r>
      <w:r>
        <w:t xml:space="preserve">]. Наличие кислорода подтверждается составом десорбируемых газов – процесс нагревания до температуры 1173 K сопровождается выделением оксидов углерода, воды и водорода и суммарной потерей 5...8% массы образца. </w:t>
      </w:r>
    </w:p>
    <w:p w:rsidR="00FD4B33" w:rsidRDefault="00FD4B33" w:rsidP="00963BA3">
      <w:pPr>
        <w:ind w:firstLine="454"/>
        <w:jc w:val="both"/>
      </w:pPr>
      <w:r>
        <w:t>О сложном составе ДНА свидетельствует состав газов, выделяющихся при его термодесорбции</w:t>
      </w:r>
      <w:r w:rsidR="00BE65CC">
        <w:t>:</w:t>
      </w:r>
      <w:r>
        <w:t xml:space="preserve"> в диапазоне 673...973 K выделялись H</w:t>
      </w:r>
      <w:r>
        <w:rPr>
          <w:vertAlign w:val="subscript"/>
        </w:rPr>
        <w:t>2</w:t>
      </w:r>
      <w:r>
        <w:t>, H</w:t>
      </w:r>
      <w:r>
        <w:rPr>
          <w:vertAlign w:val="subscript"/>
        </w:rPr>
        <w:t>2</w:t>
      </w:r>
      <w:r>
        <w:t>O, CO, CO</w:t>
      </w:r>
      <w:r>
        <w:rPr>
          <w:vertAlign w:val="subscript"/>
        </w:rPr>
        <w:t>2</w:t>
      </w:r>
      <w:r>
        <w:t>, CH</w:t>
      </w:r>
      <w:r>
        <w:rPr>
          <w:vertAlign w:val="subscript"/>
        </w:rPr>
        <w:t>4</w:t>
      </w:r>
      <w:r>
        <w:t>, C</w:t>
      </w:r>
      <w:r>
        <w:rPr>
          <w:vertAlign w:val="subscript"/>
        </w:rPr>
        <w:t>2</w:t>
      </w:r>
      <w:r>
        <w:t>H</w:t>
      </w:r>
      <w:r>
        <w:rPr>
          <w:vertAlign w:val="subscript"/>
        </w:rPr>
        <w:t>6</w:t>
      </w:r>
      <w:r>
        <w:t xml:space="preserve">, а свыше 973 K </w:t>
      </w:r>
      <w:r w:rsidR="00A55D07">
        <w:t xml:space="preserve">– </w:t>
      </w:r>
      <w:r>
        <w:t>только Н</w:t>
      </w:r>
      <w:r>
        <w:rPr>
          <w:vertAlign w:val="subscript"/>
        </w:rPr>
        <w:t>2</w:t>
      </w:r>
      <w:r>
        <w:t xml:space="preserve"> и СО [</w:t>
      </w:r>
      <w:r w:rsidR="00B52E7C">
        <w:t>50</w:t>
      </w:r>
      <w:r>
        <w:t xml:space="preserve">]. Причем для водорода имеется два состояния </w:t>
      </w:r>
      <w:r w:rsidR="00A55D07">
        <w:t>–</w:t>
      </w:r>
      <w:r>
        <w:t xml:space="preserve"> одно с энергией активации процесса десорбции 24,7 кДж/моль (физически адсорбированный), а второе </w:t>
      </w:r>
      <w:r w:rsidR="00A55D07">
        <w:t>–</w:t>
      </w:r>
      <w:r>
        <w:t xml:space="preserve"> с энергией активации +112 кДж/моль (химически связанный). Водород из ДНА выделяется при 800...1500 K [</w:t>
      </w:r>
      <w:r w:rsidR="00B52E7C">
        <w:t>51</w:t>
      </w:r>
      <w:r>
        <w:t>]. В последующем [</w:t>
      </w:r>
      <w:r w:rsidR="00B52E7C">
        <w:t>52</w:t>
      </w:r>
      <w:r>
        <w:t>], при анализе состава термодесорбируемых ДНА газов, водород не был обнаружен. В продуктах десорбции были обнаружены только азот, диоксид углерода и метан. Состав газов, приписываемый в работе [22] ультрадисперсному алмазу, совпадает с составом газов для первичных конденсированных продуктов детонации ВВ (</w:t>
      </w:r>
      <w:r w:rsidR="00884561">
        <w:t>ДУ</w:t>
      </w:r>
      <w:r>
        <w:t>). Следует отметить, что, возможно, состояние выделяемого водорода зависит от условий проведения эксперимента. При масс-спектроскопическом определении образец ДНА кратковременно выдерживается при очень низком давлении (несколько Па), при хроматографическом методе определения образец выдерживается 2 часа при давлении 10</w:t>
      </w:r>
      <w:r>
        <w:rPr>
          <w:vertAlign w:val="superscript"/>
        </w:rPr>
        <w:t>3</w:t>
      </w:r>
      <w:r>
        <w:t xml:space="preserve"> Па, чего оказывается достаточно для взаимодействия первично выделившегося водорода с углеродом алмаза и выделением метана. </w:t>
      </w:r>
    </w:p>
    <w:p w:rsidR="00BE65CC" w:rsidRDefault="00FD4B33" w:rsidP="00963BA3">
      <w:pPr>
        <w:ind w:firstLine="454"/>
        <w:jc w:val="both"/>
      </w:pPr>
      <w:r>
        <w:t xml:space="preserve">Исследования элементного состава ДНА, проведенные в </w:t>
      </w:r>
      <w:r w:rsidR="00BE65CC">
        <w:t xml:space="preserve">ФГУП </w:t>
      </w:r>
      <w:r>
        <w:t xml:space="preserve">ФНПЦ </w:t>
      </w:r>
      <w:r w:rsidR="00BE65CC">
        <w:t>«</w:t>
      </w:r>
      <w:r>
        <w:t>Алтай</w:t>
      </w:r>
      <w:r w:rsidR="00BE65CC">
        <w:t>»,</w:t>
      </w:r>
      <w:r>
        <w:t xml:space="preserve"> показали [</w:t>
      </w:r>
      <w:r w:rsidR="00B52E7C">
        <w:t>53</w:t>
      </w:r>
      <w:r w:rsidR="00BE65CC">
        <w:t xml:space="preserve">, </w:t>
      </w:r>
      <w:r>
        <w:t>5</w:t>
      </w:r>
      <w:r w:rsidR="00B52E7C">
        <w:t>4</w:t>
      </w:r>
      <w:r>
        <w:t xml:space="preserve">], что в его состав входят кроме углерода, азот, водород и кислород </w:t>
      </w:r>
      <w:r w:rsidR="00B71164">
        <w:t>(</w:t>
      </w:r>
      <w:r>
        <w:t>содержание элементов, мас</w:t>
      </w:r>
      <w:r w:rsidR="00421A2E">
        <w:t>с</w:t>
      </w:r>
      <w:r w:rsidR="00BB5F48">
        <w:t>.%</w:t>
      </w:r>
      <w:r>
        <w:t>): углерод 75...90</w:t>
      </w:r>
      <w:r w:rsidR="00BB5F48">
        <w:t>;</w:t>
      </w:r>
      <w:r>
        <w:t xml:space="preserve"> водород 0,6…1,5; азот 1,0...4,5; кислород </w:t>
      </w:r>
      <w:r w:rsidR="00A55D07">
        <w:t>–</w:t>
      </w:r>
      <w:r>
        <w:t xml:space="preserve"> остальное</w:t>
      </w:r>
      <w:r w:rsidR="00B71164">
        <w:t>)</w:t>
      </w:r>
      <w:r>
        <w:t xml:space="preserve">. </w:t>
      </w:r>
    </w:p>
    <w:p w:rsidR="00FD4B33" w:rsidRDefault="00FD4B33" w:rsidP="00963BA3">
      <w:pPr>
        <w:ind w:firstLine="454"/>
        <w:jc w:val="both"/>
      </w:pPr>
      <w:r>
        <w:t>Исследования элементного состава конденсированных продуктов детонации в ходе процесса выделения ДНА дал</w:t>
      </w:r>
      <w:r w:rsidR="00BE65CC">
        <w:t>и</w:t>
      </w:r>
      <w:r>
        <w:t xml:space="preserve"> следующие </w:t>
      </w:r>
      <w:r w:rsidR="001E2F15">
        <w:br/>
      </w:r>
      <w:r>
        <w:t>результаты [5</w:t>
      </w:r>
      <w:r w:rsidR="00B52E7C">
        <w:t>4</w:t>
      </w:r>
      <w:r>
        <w:t xml:space="preserve">]: исходный </w:t>
      </w:r>
      <w:r w:rsidR="00884561">
        <w:t>ДУ</w:t>
      </w:r>
      <w:r>
        <w:t xml:space="preserve"> можно охарактеризовать условной брутто-формулой С</w:t>
      </w:r>
      <w:r>
        <w:rPr>
          <w:vertAlign w:val="subscript"/>
        </w:rPr>
        <w:t>100</w:t>
      </w:r>
      <w:r>
        <w:t>Н</w:t>
      </w:r>
      <w:r>
        <w:rPr>
          <w:vertAlign w:val="subscript"/>
        </w:rPr>
        <w:t>5,3</w:t>
      </w:r>
      <w:r>
        <w:t>N</w:t>
      </w:r>
      <w:r>
        <w:rPr>
          <w:vertAlign w:val="subscript"/>
        </w:rPr>
        <w:t>2,8</w:t>
      </w:r>
      <w:r>
        <w:t>O</w:t>
      </w:r>
      <w:r>
        <w:rPr>
          <w:vertAlign w:val="subscript"/>
        </w:rPr>
        <w:t>4,1</w:t>
      </w:r>
      <w:r>
        <w:t xml:space="preserve">, а ДНА </w:t>
      </w:r>
      <w:r w:rsidR="00A55D07">
        <w:t>–</w:t>
      </w:r>
      <w:r>
        <w:t xml:space="preserve"> С</w:t>
      </w:r>
      <w:r>
        <w:rPr>
          <w:vertAlign w:val="subscript"/>
        </w:rPr>
        <w:t>100</w:t>
      </w:r>
      <w:r>
        <w:t>Н</w:t>
      </w:r>
      <w:r>
        <w:rPr>
          <w:vertAlign w:val="subscript"/>
        </w:rPr>
        <w:t>23,7</w:t>
      </w:r>
      <w:r>
        <w:t>N</w:t>
      </w:r>
      <w:r>
        <w:rPr>
          <w:vertAlign w:val="subscript"/>
        </w:rPr>
        <w:t>2,4</w:t>
      </w:r>
      <w:r>
        <w:t>O</w:t>
      </w:r>
      <w:r>
        <w:rPr>
          <w:vertAlign w:val="subscript"/>
        </w:rPr>
        <w:t>22,9</w:t>
      </w:r>
      <w:r>
        <w:t xml:space="preserve">. </w:t>
      </w:r>
    </w:p>
    <w:p w:rsidR="00FD4B33" w:rsidRDefault="00FD4B33" w:rsidP="00963BA3">
      <w:pPr>
        <w:ind w:firstLine="454"/>
        <w:jc w:val="both"/>
      </w:pPr>
      <w:r>
        <w:t>Если допустить, что атом углерода связан только с одним гетероатомом (водородом, кислородом или азотом), то таких атомов углерода в ДНА около 50%. Это суммарная характеристика</w:t>
      </w:r>
      <w:r w:rsidR="00BE65CC">
        <w:t>,</w:t>
      </w:r>
      <w:r>
        <w:t xml:space="preserve"> и предполагается, что ядро алмазного кластера имеет состав</w:t>
      </w:r>
      <w:r w:rsidR="00BE65CC">
        <w:t>,</w:t>
      </w:r>
      <w:r>
        <w:t xml:space="preserve"> более обогащенный углеродом, а периферия алмазного кластера </w:t>
      </w:r>
      <w:r w:rsidR="00A55D07">
        <w:t>–</w:t>
      </w:r>
      <w:r>
        <w:t xml:space="preserve"> иной</w:t>
      </w:r>
      <w:r w:rsidR="00BE65CC">
        <w:t>,</w:t>
      </w:r>
      <w:r>
        <w:t xml:space="preserve"> с повышенным содержанием кислорода и азота [5</w:t>
      </w:r>
      <w:r w:rsidR="00B52E7C">
        <w:t>4</w:t>
      </w:r>
      <w:r w:rsidR="00BE65CC">
        <w:t xml:space="preserve">, </w:t>
      </w:r>
      <w:r w:rsidR="00B52E7C">
        <w:t>55</w:t>
      </w:r>
      <w:r>
        <w:t xml:space="preserve">]. Согласно </w:t>
      </w:r>
      <w:r w:rsidR="00963BA3">
        <w:t>расчёт</w:t>
      </w:r>
      <w:r>
        <w:t>ам частица ДНА размером 4 нм содержит 1,2</w:t>
      </w:r>
      <w:r>
        <w:rPr>
          <w:b/>
          <w:vertAlign w:val="superscript"/>
        </w:rPr>
        <w:t>.</w:t>
      </w:r>
      <w:r>
        <w:t>10</w:t>
      </w:r>
      <w:r>
        <w:rPr>
          <w:vertAlign w:val="superscript"/>
        </w:rPr>
        <w:t>4</w:t>
      </w:r>
      <w:r>
        <w:t xml:space="preserve"> атомов углерода, из которых примерно 25% являются поверхностными. В этом случае, если предположить, что внутри будут только атомы углерода, то состав поверхности можно представить брутто-формулой С</w:t>
      </w:r>
      <w:r>
        <w:rPr>
          <w:vertAlign w:val="subscript"/>
        </w:rPr>
        <w:t>100</w:t>
      </w:r>
      <w:r>
        <w:t>Н</w:t>
      </w:r>
      <w:r>
        <w:rPr>
          <w:vertAlign w:val="subscript"/>
        </w:rPr>
        <w:t>44,8</w:t>
      </w:r>
      <w:r>
        <w:t>N</w:t>
      </w:r>
      <w:r>
        <w:rPr>
          <w:vertAlign w:val="subscript"/>
        </w:rPr>
        <w:t>11,2</w:t>
      </w:r>
      <w:r>
        <w:t>O</w:t>
      </w:r>
      <w:r>
        <w:rPr>
          <w:vertAlign w:val="subscript"/>
        </w:rPr>
        <w:t>36,4</w:t>
      </w:r>
      <w:r>
        <w:t>. Из этой формулы следует, что в поверхностном слое на каждый атом углерода приходится почти один гетероатом [5</w:t>
      </w:r>
      <w:r w:rsidR="00B52E7C">
        <w:t>4</w:t>
      </w:r>
      <w:r>
        <w:t>].</w:t>
      </w:r>
    </w:p>
    <w:p w:rsidR="00FD4B33" w:rsidRPr="00421A2E" w:rsidRDefault="00FD4B33" w:rsidP="00963BA3">
      <w:pPr>
        <w:ind w:firstLine="454"/>
        <w:jc w:val="both"/>
      </w:pPr>
      <w:r>
        <w:t xml:space="preserve">При изучении дефектов кристаллической </w:t>
      </w:r>
      <w:r w:rsidR="00030AAD">
        <w:t>решёт</w:t>
      </w:r>
      <w:r>
        <w:t>ки ДНА методами ЭПР, спектроскопии комбинационного рассеяния и фотолюминесценции, было установлено [</w:t>
      </w:r>
      <w:r w:rsidR="00B52E7C">
        <w:t>56</w:t>
      </w:r>
      <w:r>
        <w:t xml:space="preserve">], что азот не замещает атомы углерода. Это можно объяснить наличием азота во внутренней полости частиц ДНА </w:t>
      </w:r>
      <w:r w:rsidRPr="00421A2E">
        <w:t xml:space="preserve">(см. </w:t>
      </w:r>
      <w:r w:rsidR="00E44A07" w:rsidRPr="00421A2E">
        <w:t>главу</w:t>
      </w:r>
      <w:r w:rsidRPr="00421A2E">
        <w:t xml:space="preserve"> 8).</w:t>
      </w:r>
    </w:p>
    <w:p w:rsidR="00FD4B33" w:rsidRDefault="00FD4B33" w:rsidP="00963BA3">
      <w:pPr>
        <w:ind w:firstLine="454"/>
        <w:jc w:val="both"/>
      </w:pPr>
      <w:r>
        <w:t>Таким образом, по сравнению с природными алмазами ДНА характеризуется повышенным содержанием азота, водорода и кислорода</w:t>
      </w:r>
      <w:r w:rsidR="00BE65CC">
        <w:t>,</w:t>
      </w:r>
      <w:r>
        <w:t xml:space="preserve"> и без удаления этих элементов не следует ожидать высокой теплопроводности материалов с ДНА.</w:t>
      </w:r>
    </w:p>
    <w:p w:rsidR="00FD4B33" w:rsidRDefault="00FD4B33" w:rsidP="00963BA3">
      <w:pPr>
        <w:ind w:firstLine="454"/>
        <w:jc w:val="both"/>
      </w:pPr>
      <w:r>
        <w:t>Существенный вклад в загрязнение вносят стенки взрывной камеры, благодаря которым обязательным спутником ДНА являются соединения железа.</w:t>
      </w:r>
      <w:r w:rsidR="00421A2E">
        <w:t xml:space="preserve"> </w:t>
      </w:r>
      <w:r>
        <w:t>Исследование влияния дисперсности ДНА на магнитозависимую сверхвысокочастотную адсорбцию показало наличие распределения примесных атомов железа по всему объёму частиц [</w:t>
      </w:r>
      <w:r w:rsidR="00B52E7C">
        <w:t>57</w:t>
      </w:r>
      <w:r>
        <w:t>]. Таким же образом распределяется железо и в первичных углеродных продуктах детонации [</w:t>
      </w:r>
      <w:r w:rsidR="006C6E6D">
        <w:t>26</w:t>
      </w:r>
      <w:r>
        <w:t>]. В связи с этим получение ДНА без примесей железа представляется весьма проблематичным.</w:t>
      </w:r>
    </w:p>
    <w:p w:rsidR="00FD4B33" w:rsidRDefault="00FD4B33" w:rsidP="00963BA3">
      <w:pPr>
        <w:ind w:firstLine="454"/>
        <w:jc w:val="both"/>
      </w:pPr>
      <w:r>
        <w:t>Примеси никеля [</w:t>
      </w:r>
      <w:r w:rsidR="00B52E7C">
        <w:t>58</w:t>
      </w:r>
      <w:r>
        <w:t>], железа и кобальта [</w:t>
      </w:r>
      <w:r w:rsidR="00B52E7C">
        <w:t>59</w:t>
      </w:r>
      <w:r>
        <w:t>] могут выступать в качестве катализаторов гидрирования алмаза. Этим, по-видимому, объясняется образование метана при нагревании ДНА в атмосфере водорода. Вполне вероятно, что азот, входящий в состав ДНА</w:t>
      </w:r>
      <w:r w:rsidR="00BE65CC">
        <w:t>,</w:t>
      </w:r>
      <w:r>
        <w:t xml:space="preserve"> каталитически гидрируется с образованием аммиака и синильной кислоты [</w:t>
      </w:r>
      <w:r w:rsidR="00B52E7C">
        <w:t>60</w:t>
      </w:r>
      <w:r>
        <w:t xml:space="preserve">]. </w:t>
      </w:r>
    </w:p>
    <w:p w:rsidR="00FD4B33" w:rsidRPr="00BE65CC" w:rsidRDefault="00895743" w:rsidP="00421A2E">
      <w:pPr>
        <w:spacing w:line="220" w:lineRule="exact"/>
        <w:ind w:firstLine="454"/>
        <w:jc w:val="both"/>
      </w:pPr>
      <w:r>
        <w:t>Таким образом, частица ДНА размером около 4 нм состоит примерно из 1,2</w:t>
      </w:r>
      <w:r w:rsidR="00BE65CC">
        <w:t>∙</w:t>
      </w:r>
      <w:r>
        <w:t>10</w:t>
      </w:r>
      <w:r w:rsidRPr="00895743">
        <w:rPr>
          <w:vertAlign w:val="superscript"/>
        </w:rPr>
        <w:t>4</w:t>
      </w:r>
      <w:r>
        <w:t xml:space="preserve"> атомов углерода, из них около 3</w:t>
      </w:r>
      <w:r w:rsidR="00BE65CC">
        <w:t>∙</w:t>
      </w:r>
      <w:r>
        <w:t>10</w:t>
      </w:r>
      <w:r w:rsidRPr="00895743">
        <w:rPr>
          <w:vertAlign w:val="superscript"/>
        </w:rPr>
        <w:t>3</w:t>
      </w:r>
      <w:r>
        <w:t xml:space="preserve"> находятся на поверхности кристалла. На каждые 100 поверхностных атомов углерода приходится 20…140 атомов водорода, 16…128 атомов кислорода и 8…16 атомов азота, образующих различные химически активные </w:t>
      </w:r>
      <w:r w:rsidR="00BE65CC">
        <w:br/>
      </w:r>
      <w:r>
        <w:t>группы.</w:t>
      </w:r>
    </w:p>
    <w:p w:rsidR="00FD4B33" w:rsidRPr="00963BA3" w:rsidRDefault="00963BA3" w:rsidP="00963BA3">
      <w:pPr>
        <w:pStyle w:val="4"/>
        <w:jc w:val="center"/>
        <w:rPr>
          <w:b/>
          <w:sz w:val="20"/>
        </w:rPr>
      </w:pPr>
      <w:r w:rsidRPr="00963BA3">
        <w:rPr>
          <w:b/>
          <w:sz w:val="20"/>
        </w:rPr>
        <w:t>ГЛАВА 4</w:t>
      </w:r>
      <w:r>
        <w:rPr>
          <w:b/>
          <w:sz w:val="20"/>
        </w:rPr>
        <w:t xml:space="preserve">. </w:t>
      </w:r>
      <w:r w:rsidRPr="00963BA3">
        <w:rPr>
          <w:b/>
          <w:sz w:val="20"/>
        </w:rPr>
        <w:t>СТРУКТУРА И ФАЗОВЫЙ СОСТАВ ДНА</w:t>
      </w:r>
    </w:p>
    <w:p w:rsidR="00FD4B33" w:rsidRDefault="00FD4B33" w:rsidP="00963BA3">
      <w:pPr>
        <w:ind w:firstLine="454"/>
      </w:pPr>
    </w:p>
    <w:p w:rsidR="00FD4B33" w:rsidRDefault="00FD4B33" w:rsidP="00963BA3">
      <w:pPr>
        <w:ind w:firstLine="454"/>
        <w:jc w:val="both"/>
      </w:pPr>
      <w:r>
        <w:t>Степень совершенства кристаллической структуры алмаза детонационного синтеза зависит от условий взрывного синтеза. Так, электронограмма алмаза, полученного из активированного угля при ударном обжатии 80 МПа за 10</w:t>
      </w:r>
      <w:r>
        <w:rPr>
          <w:vertAlign w:val="superscript"/>
        </w:rPr>
        <w:t>-12</w:t>
      </w:r>
      <w:r>
        <w:t xml:space="preserve"> с, характеризуется набором трёх отражений (111), (220) и (311) кубического политипа. Размер области когерентного рассеяния этих алмазов оценен по уширению линий примерно в 10 нм [</w:t>
      </w:r>
      <w:r w:rsidR="006C6E6D">
        <w:t>61</w:t>
      </w:r>
      <w:r>
        <w:t>,</w:t>
      </w:r>
      <w:r w:rsidR="00BE65CC">
        <w:t xml:space="preserve"> </w:t>
      </w:r>
      <w:r w:rsidR="006C6E6D">
        <w:t>62</w:t>
      </w:r>
      <w:r>
        <w:t xml:space="preserve">]. </w:t>
      </w:r>
    </w:p>
    <w:p w:rsidR="00FD4B33" w:rsidRDefault="00FD4B33" w:rsidP="00963BA3">
      <w:pPr>
        <w:ind w:firstLine="454"/>
        <w:jc w:val="both"/>
        <w:rPr>
          <w:i/>
        </w:rPr>
      </w:pPr>
      <w:r>
        <w:t>В условиях ударного обжатия графита в смеси с металлом образуется кубический и 2Н гексагональный политип алмаза [</w:t>
      </w:r>
      <w:r w:rsidR="006C6E6D">
        <w:t>63</w:t>
      </w:r>
      <w:r>
        <w:t xml:space="preserve">] в соотношении (для алмазов торговой марки Mypolex) 78 </w:t>
      </w:r>
      <w:r w:rsidR="00E84801">
        <w:t>объём</w:t>
      </w:r>
      <w:r>
        <w:t>н.% кубического политипа и 22 объ</w:t>
      </w:r>
      <w:r w:rsidR="00963BA3">
        <w:t>ё</w:t>
      </w:r>
      <w:r>
        <w:t>мн.% гексагонального [</w:t>
      </w:r>
      <w:r w:rsidR="006C6E6D">
        <w:t>64</w:t>
      </w:r>
      <w:r>
        <w:t>]. По данным Товстогана</w:t>
      </w:r>
      <w:r w:rsidR="00BE65CC">
        <w:t>,</w:t>
      </w:r>
      <w:r>
        <w:t xml:space="preserve"> доля лонсдейлита во взрывных алмазах, полученных ударным обжатием чугуна, может доходить до 50% [6</w:t>
      </w:r>
      <w:r w:rsidR="006C6E6D">
        <w:t>5</w:t>
      </w:r>
      <w:r>
        <w:t>].</w:t>
      </w:r>
    </w:p>
    <w:p w:rsidR="00FD4B33" w:rsidRDefault="00FD4B33" w:rsidP="00963BA3">
      <w:pPr>
        <w:ind w:firstLine="454"/>
        <w:jc w:val="both"/>
      </w:pPr>
      <w:r>
        <w:rPr>
          <w:i/>
        </w:rPr>
        <w:t xml:space="preserve">Алмазы, полученные при детонации смесей углерода с взрывчатыми веществами. </w:t>
      </w:r>
      <w:r>
        <w:t xml:space="preserve">При детонации смесей графита с циклотриметилентринитрамином образуются алмаз кубической и гексагональной модификации в смеси с исходным графитом в количестве до </w:t>
      </w:r>
      <w:r w:rsidR="00421A2E">
        <w:br/>
      </w:r>
      <w:r>
        <w:t>25...30 масс.% [</w:t>
      </w:r>
      <w:r w:rsidR="006C6E6D">
        <w:t>66</w:t>
      </w:r>
      <w:r>
        <w:t xml:space="preserve">], а Ямада и Савоока обнаружили также n-алмаз и </w:t>
      </w:r>
      <w:r w:rsidR="00421A2E">
        <w:br/>
      </w:r>
      <w:r>
        <w:t>i-углерод [</w:t>
      </w:r>
      <w:r w:rsidR="006C6E6D">
        <w:t>67</w:t>
      </w:r>
      <w:r>
        <w:t xml:space="preserve">] в виде частиц округлой формы. </w:t>
      </w:r>
    </w:p>
    <w:p w:rsidR="00FD4B33" w:rsidRPr="0080751F" w:rsidRDefault="00FD4B33" w:rsidP="00963BA3">
      <w:pPr>
        <w:ind w:firstLine="454"/>
        <w:jc w:val="both"/>
      </w:pPr>
      <w:r>
        <w:rPr>
          <w:i/>
        </w:rPr>
        <w:t>Фазовый состав алмазов, полученных из углерода взрывчатых веществ (ДНА).</w:t>
      </w:r>
      <w:r>
        <w:tab/>
        <w:t>Процесс образования ДНА протекает за время порядка 10</w:t>
      </w:r>
      <w:r>
        <w:rPr>
          <w:vertAlign w:val="superscript"/>
        </w:rPr>
        <w:t>-6</w:t>
      </w:r>
      <w:r>
        <w:t xml:space="preserve"> с, затем температура и давление снижаются с 3000...4000 K и </w:t>
      </w:r>
      <w:r w:rsidR="00676F47">
        <w:rPr>
          <w:lang w:val="en-US"/>
        </w:rPr>
        <w:t>c</w:t>
      </w:r>
      <w:r w:rsidR="00676F47" w:rsidRPr="00676F47">
        <w:t xml:space="preserve"> </w:t>
      </w:r>
      <w:r>
        <w:t>20...30 ГПа до нормальных значений (градиент падения давления и температуры определяется условиями подрыва). Естественно, что вследствие высокой неравновесности этого процесса в конечных продуктах содержится несколько фаз углерода.</w:t>
      </w:r>
      <w:r w:rsidR="00E44A07">
        <w:t xml:space="preserve"> Эти </w:t>
      </w:r>
      <w:r w:rsidRPr="0080751F">
        <w:t>наноалмазы</w:t>
      </w:r>
      <w:r w:rsidR="00E44A07">
        <w:t>,</w:t>
      </w:r>
      <w:r w:rsidRPr="0080751F">
        <w:t xml:space="preserve"> </w:t>
      </w:r>
      <w:r w:rsidR="00E44A07">
        <w:t>вероятнее всего, должны иметь</w:t>
      </w:r>
      <w:r w:rsidRPr="0080751F">
        <w:t xml:space="preserve"> алмазное ядро с оболочкой из неалмазного углерода. Это связано с процессом графитизации алмазов в волне разгрузки, когда давление резко падает, а температура образца остается высокой [</w:t>
      </w:r>
      <w:r w:rsidR="006C6E6D">
        <w:t>68</w:t>
      </w:r>
      <w:r w:rsidR="00BE65CC">
        <w:t xml:space="preserve">, </w:t>
      </w:r>
      <w:r w:rsidR="006C6E6D">
        <w:t>69</w:t>
      </w:r>
      <w:r w:rsidRPr="0080751F">
        <w:t>].</w:t>
      </w:r>
    </w:p>
    <w:p w:rsidR="00FD4B33" w:rsidRDefault="00FD4B33" w:rsidP="00963BA3">
      <w:pPr>
        <w:ind w:firstLine="454"/>
        <w:jc w:val="both"/>
      </w:pPr>
      <w:r>
        <w:t>В продуктах детонации циклотриметилентринитрамина в ледяной оболочке наряду с кубическим политипом алмаза авторы обнаружили еще одну фазу алмаза [</w:t>
      </w:r>
      <w:r w:rsidR="00032FB6">
        <w:t>7</w:t>
      </w:r>
      <w:r>
        <w:t>0]. (Возможно, этой фазой мог быть i-углерод, так как в продуктах детонации содержится достаточно большая концентрация азота, или карбин, обнаруженный позднее в продуктах детонации зарядов ВВ тринитротолуол-циклотриметилентринитрамин массой 150 кг [</w:t>
      </w:r>
      <w:r w:rsidR="00032FB6">
        <w:t>7</w:t>
      </w:r>
      <w:r>
        <w:t>1]</w:t>
      </w:r>
      <w:r w:rsidR="00BE65CC">
        <w:t>.</w:t>
      </w:r>
      <w:r>
        <w:t>) При детонации смеси углерода с циклотриметилентринитрамином на рентгенограмме заметен широкий максимум аморфной фазы [</w:t>
      </w:r>
      <w:r w:rsidR="00032FB6">
        <w:t>66</w:t>
      </w:r>
      <w:r>
        <w:t xml:space="preserve">], на который авторы не обратили внимания. </w:t>
      </w:r>
      <w:r w:rsidR="001E2F15">
        <w:br/>
      </w:r>
      <w:r>
        <w:t>Впоследствии [</w:t>
      </w:r>
      <w:r w:rsidR="00032FB6">
        <w:t>7</w:t>
      </w:r>
      <w:r>
        <w:t>2,</w:t>
      </w:r>
      <w:r w:rsidR="00963BA3">
        <w:t xml:space="preserve"> </w:t>
      </w:r>
      <w:r w:rsidR="00032FB6">
        <w:t>7</w:t>
      </w:r>
      <w:r>
        <w:t xml:space="preserve">3] было установлено, что в продуктах детонации тринитротолуола с циклотриметилентринитрамином содержание аморфной фазы может доходить до 80% (рентгенографически она определяется по интенсивности отражения с межплоскостным расстоянием d = 0,418 нм). Искаженные алмазные структуры </w:t>
      </w:r>
      <w:r w:rsidR="00A55D07">
        <w:t>–</w:t>
      </w:r>
      <w:r>
        <w:t xml:space="preserve"> </w:t>
      </w:r>
      <w:r w:rsidRPr="00421A2E">
        <w:t>i-</w:t>
      </w:r>
      <w:r>
        <w:t xml:space="preserve">углерод и </w:t>
      </w:r>
      <w:r w:rsidR="001E2F15">
        <w:br/>
      </w:r>
      <w:r w:rsidRPr="00421A2E">
        <w:t>n</w:t>
      </w:r>
      <w:r>
        <w:t xml:space="preserve">-алмаз </w:t>
      </w:r>
      <w:r w:rsidR="00BE65CC">
        <w:sym w:font="Symbol" w:char="F02D"/>
      </w:r>
      <w:r w:rsidR="00BE65CC">
        <w:t xml:space="preserve"> </w:t>
      </w:r>
      <w:r>
        <w:t xml:space="preserve">не обнаружены. </w:t>
      </w:r>
    </w:p>
    <w:p w:rsidR="00FD4B33" w:rsidRDefault="00FD4B33" w:rsidP="00963BA3">
      <w:pPr>
        <w:ind w:firstLine="454"/>
        <w:jc w:val="both"/>
      </w:pPr>
      <w:r>
        <w:t xml:space="preserve">Таким образом, существенным отличием алмазов, полученных из углерода взрывчатых веществ, является наличие одной кристаллической фазы алмаза (кубический политип) и аморфной алмазной фазы. Можно предположить, что </w:t>
      </w:r>
      <w:r w:rsidR="00963BA3">
        <w:t>её</w:t>
      </w:r>
      <w:r>
        <w:t xml:space="preserve"> количество определяется условиями проведения процесса детонации: в процессе ударного обжатия, где используют ВВ с низкой скоростью детонации (5200 м/с), аморфная фаза отсутствует, а в более высокоскоростных процессах </w:t>
      </w:r>
      <w:r w:rsidR="00A55D07">
        <w:t>–</w:t>
      </w:r>
      <w:r>
        <w:t xml:space="preserve"> обнаружена. Это можно объяснить тем, что аморфная фаза является промежуточным состоянием при образовании кристаллической фазы ультрадисперсного алмаза. </w:t>
      </w:r>
    </w:p>
    <w:p w:rsidR="00FD4B33" w:rsidRDefault="00FD4B33" w:rsidP="00963BA3">
      <w:pPr>
        <w:ind w:firstLine="454"/>
        <w:jc w:val="both"/>
      </w:pPr>
      <w:r>
        <w:t>Определение содержания неалмазных форм углерода возможно несколькими методами, которые базируются на различии фаз по реакционной способности и кристаллическому строению.</w:t>
      </w:r>
    </w:p>
    <w:p w:rsidR="00421A2E" w:rsidRDefault="00FD4B33" w:rsidP="00963BA3">
      <w:pPr>
        <w:ind w:firstLine="454"/>
        <w:jc w:val="both"/>
      </w:pPr>
      <w:r>
        <w:t>Возможно определение НФУ (аморфного, графитного и карбидного) окислением их смесью концентрированной серной кислоты с CrO</w:t>
      </w:r>
      <w:r>
        <w:rPr>
          <w:vertAlign w:val="subscript"/>
        </w:rPr>
        <w:t>3</w:t>
      </w:r>
      <w:r>
        <w:t xml:space="preserve"> в токе кислорода с определением выделившегося диоксида углерода кулонометрическим титрованием [</w:t>
      </w:r>
      <w:r w:rsidR="00032FB6">
        <w:t>7</w:t>
      </w:r>
      <w:r>
        <w:t>4]. Для анализа продуктов статического синтеза алмазов предложено послойное электрохимическое растворение цилиндрического образца с его последующим анализом [</w:t>
      </w:r>
      <w:r w:rsidR="00032FB6">
        <w:t>7</w:t>
      </w:r>
      <w:r>
        <w:t xml:space="preserve">5]. При изучении окисления детонационных наноалмазов в атмосфере воздуха методом ДТГ при скорости нагревания не более чем </w:t>
      </w:r>
      <w:r w:rsidR="00421A2E">
        <w:br/>
      </w:r>
      <w:r>
        <w:t xml:space="preserve">1,25 K/мин было обнаружено разделение экзотермического эффекта окисления алмазной фазы на два (рисунок 1). </w:t>
      </w:r>
    </w:p>
    <w:p w:rsidR="00421A2E" w:rsidRDefault="00421A2E" w:rsidP="00BE65CC">
      <w:pPr>
        <w:ind w:firstLine="454"/>
        <w:jc w:val="both"/>
      </w:pPr>
      <w:r>
        <w:t>На основании этого было высказано предположение, что первая из этих стадий относится к процессу окисления более реакционноспособной аморфной фазы алмаза. Это позволяет количественно определять аморфную и кристаллическую фазы алмаза [76, 77]. Используя этот метод</w:t>
      </w:r>
      <w:r w:rsidR="00BE65CC">
        <w:t>,</w:t>
      </w:r>
      <w:r>
        <w:t xml:space="preserve"> установили, что в детонационном углероде содержится НФУ 40...45 масс.%, рентгеноаморфной фазы алмаза 15...20% и кристаллической фазы алмаза 30...35%.</w:t>
      </w:r>
      <w:r w:rsidR="00BE65CC">
        <w:t xml:space="preserve"> </w:t>
      </w:r>
      <w:r>
        <w:t>В то время как в образцах ДНА, полученного очисткой смесью серной и азотной кислот, содержание аморфной фазы алмаза колеблется от 3 до 7%</w:t>
      </w:r>
      <w:r w:rsidR="00BE65CC">
        <w:t>,</w:t>
      </w:r>
      <w:r>
        <w:t xml:space="preserve"> остальное </w:t>
      </w:r>
      <w:r w:rsidR="00BE65CC">
        <w:sym w:font="Symbol" w:char="F02D"/>
      </w:r>
      <w:r w:rsidR="00BE65CC">
        <w:t xml:space="preserve"> </w:t>
      </w:r>
      <w:r>
        <w:t>кристаллический алмаз. Из приведенных авторами данных следует также, что в процессе очистки удаляется примерно 2/3 аморфной алмазной фазы.</w:t>
      </w:r>
    </w:p>
    <w:p w:rsidR="00FD4B33" w:rsidRDefault="00D94FFD" w:rsidP="00963BA3">
      <w:pPr>
        <w:jc w:val="center"/>
        <w:rPr>
          <w:snapToGrid w:val="0"/>
          <w:lang w:val="en-US"/>
        </w:rPr>
      </w:pPr>
      <w:r>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87.5pt" fillcolor="window">
            <v:imagedata r:id="rId7" o:title=""/>
          </v:shape>
        </w:pict>
      </w:r>
    </w:p>
    <w:p w:rsidR="00963BA3" w:rsidRDefault="00963BA3" w:rsidP="00963BA3">
      <w:pPr>
        <w:jc w:val="both"/>
      </w:pPr>
    </w:p>
    <w:p w:rsidR="00FD4B33" w:rsidRDefault="00FD4B33" w:rsidP="00963BA3">
      <w:pPr>
        <w:jc w:val="center"/>
      </w:pPr>
      <w:r>
        <w:t>Рисунок 1</w:t>
      </w:r>
      <w:r w:rsidR="00032FB6">
        <w:t xml:space="preserve"> </w:t>
      </w:r>
      <w:r w:rsidR="00A55D07">
        <w:t>–</w:t>
      </w:r>
      <w:r>
        <w:t xml:space="preserve"> Кривые дифференциально-термической гравиаметрии (ДТГ) окисления на воздухе Д</w:t>
      </w:r>
      <w:r w:rsidR="00555BED">
        <w:t>У</w:t>
      </w:r>
      <w:r>
        <w:t xml:space="preserve"> (1) и ДНА (2) при скорости нагревания 1,25 град/мин.</w:t>
      </w:r>
    </w:p>
    <w:p w:rsidR="003738B4" w:rsidRDefault="003738B4" w:rsidP="00963BA3">
      <w:pPr>
        <w:ind w:firstLine="454"/>
        <w:jc w:val="center"/>
      </w:pPr>
    </w:p>
    <w:p w:rsidR="00FD4B33" w:rsidRDefault="00FD4B33" w:rsidP="00963BA3">
      <w:pPr>
        <w:pStyle w:val="a7"/>
        <w:ind w:firstLine="454"/>
        <w:jc w:val="both"/>
        <w:rPr>
          <w:sz w:val="20"/>
        </w:rPr>
      </w:pPr>
      <w:r>
        <w:rPr>
          <w:sz w:val="20"/>
        </w:rPr>
        <w:t>В работе Чен Квана [</w:t>
      </w:r>
      <w:r w:rsidR="00032FB6">
        <w:rPr>
          <w:sz w:val="20"/>
        </w:rPr>
        <w:t>7</w:t>
      </w:r>
      <w:r>
        <w:rPr>
          <w:sz w:val="20"/>
        </w:rPr>
        <w:t>8] представлена рентгенограмма ДНА, полученного при детонации в водной оболочке (нижняя кривая рисун</w:t>
      </w:r>
      <w:r w:rsidR="00BB5F48">
        <w:rPr>
          <w:sz w:val="20"/>
        </w:rPr>
        <w:t>-</w:t>
      </w:r>
      <w:r w:rsidR="00BB5F48">
        <w:rPr>
          <w:sz w:val="20"/>
        </w:rPr>
        <w:br/>
      </w:r>
      <w:r>
        <w:rPr>
          <w:sz w:val="20"/>
        </w:rPr>
        <w:t>ка 2). Из этой рентгенограммы видно, что у данного образца ДНА отсутствует аморфная фаза (широкий пик в области 20...30</w:t>
      </w:r>
      <w:r>
        <w:rPr>
          <w:sz w:val="20"/>
        </w:rPr>
        <w:sym w:font="Symbol" w:char="F0B0"/>
      </w:r>
      <w:r>
        <w:rPr>
          <w:sz w:val="20"/>
        </w:rPr>
        <w:t xml:space="preserve"> углов 2</w:t>
      </w:r>
      <w:r>
        <w:rPr>
          <w:sz w:val="20"/>
        </w:rPr>
        <w:sym w:font="Symbol" w:char="F051"/>
      </w:r>
      <w:r>
        <w:rPr>
          <w:sz w:val="20"/>
        </w:rPr>
        <w:t>).</w:t>
      </w:r>
    </w:p>
    <w:p w:rsidR="00FD4B33" w:rsidRDefault="00FD4B33" w:rsidP="00963BA3">
      <w:pPr>
        <w:pStyle w:val="a7"/>
        <w:ind w:firstLine="454"/>
        <w:jc w:val="both"/>
        <w:rPr>
          <w:sz w:val="20"/>
        </w:rPr>
      </w:pPr>
    </w:p>
    <w:p w:rsidR="00FD4B33" w:rsidRDefault="00D94FFD" w:rsidP="00963BA3">
      <w:pPr>
        <w:pStyle w:val="a7"/>
        <w:jc w:val="center"/>
        <w:rPr>
          <w:sz w:val="20"/>
        </w:rPr>
      </w:pPr>
      <w:r>
        <w:rPr>
          <w:sz w:val="20"/>
        </w:rPr>
        <w:pict>
          <v:shape id="_x0000_i1026" type="#_x0000_t75" style="width:154.5pt;height:156pt" fillcolor="window">
            <v:imagedata r:id="rId8" o:title=""/>
          </v:shape>
        </w:pict>
      </w:r>
    </w:p>
    <w:p w:rsidR="00FD4B33" w:rsidRDefault="00FD4B33" w:rsidP="00421A2E">
      <w:pPr>
        <w:pStyle w:val="a7"/>
        <w:spacing w:before="120"/>
        <w:jc w:val="center"/>
        <w:rPr>
          <w:sz w:val="20"/>
        </w:rPr>
      </w:pPr>
      <w:r>
        <w:rPr>
          <w:sz w:val="20"/>
        </w:rPr>
        <w:t>Рисунок 2 – Участки рентгенограмм образцов ДНА</w:t>
      </w:r>
      <w:r w:rsidR="00BE65CC">
        <w:rPr>
          <w:sz w:val="20"/>
        </w:rPr>
        <w:t xml:space="preserve"> </w:t>
      </w:r>
      <w:r>
        <w:rPr>
          <w:sz w:val="20"/>
        </w:rPr>
        <w:t>[</w:t>
      </w:r>
      <w:r w:rsidR="00032FB6">
        <w:rPr>
          <w:sz w:val="20"/>
        </w:rPr>
        <w:t>7</w:t>
      </w:r>
      <w:r>
        <w:rPr>
          <w:sz w:val="20"/>
        </w:rPr>
        <w:t>8]</w:t>
      </w:r>
    </w:p>
    <w:p w:rsidR="00FD4B33" w:rsidRDefault="00FD4B33" w:rsidP="00963BA3">
      <w:pPr>
        <w:pStyle w:val="a7"/>
        <w:ind w:firstLine="454"/>
        <w:jc w:val="both"/>
        <w:rPr>
          <w:sz w:val="20"/>
        </w:rPr>
      </w:pPr>
      <w:r>
        <w:rPr>
          <w:sz w:val="20"/>
        </w:rPr>
        <w:t xml:space="preserve">Возможно, отсутствие аморфной фазы можно связать с </w:t>
      </w:r>
      <w:r w:rsidR="00963BA3">
        <w:rPr>
          <w:sz w:val="20"/>
        </w:rPr>
        <w:t>её</w:t>
      </w:r>
      <w:r>
        <w:rPr>
          <w:sz w:val="20"/>
        </w:rPr>
        <w:t xml:space="preserve"> более высокой реакционной способностью, вследствие которой аморфная фаза алмаза газифицировалась, прореагировав с водой:</w:t>
      </w:r>
    </w:p>
    <w:p w:rsidR="00FD4B33" w:rsidRDefault="00FD4B33" w:rsidP="00421A2E">
      <w:pPr>
        <w:pStyle w:val="a7"/>
        <w:spacing w:before="120" w:after="120"/>
        <w:jc w:val="center"/>
        <w:rPr>
          <w:sz w:val="20"/>
          <w:lang w:val="en-US"/>
        </w:rPr>
      </w:pPr>
      <w:r>
        <w:rPr>
          <w:sz w:val="20"/>
        </w:rPr>
        <w:t>С</w:t>
      </w:r>
      <w:r>
        <w:rPr>
          <w:sz w:val="20"/>
          <w:vertAlign w:val="subscript"/>
        </w:rPr>
        <w:t>ам</w:t>
      </w:r>
      <w:r>
        <w:rPr>
          <w:sz w:val="20"/>
          <w:vertAlign w:val="subscript"/>
          <w:lang w:val="en-US"/>
        </w:rPr>
        <w:t>.</w:t>
      </w:r>
      <w:r>
        <w:rPr>
          <w:sz w:val="20"/>
          <w:vertAlign w:val="subscript"/>
        </w:rPr>
        <w:t>фаза</w:t>
      </w:r>
      <w:r>
        <w:rPr>
          <w:sz w:val="20"/>
          <w:lang w:val="en-US"/>
        </w:rPr>
        <w:t xml:space="preserve"> + H</w:t>
      </w:r>
      <w:r>
        <w:rPr>
          <w:sz w:val="20"/>
          <w:vertAlign w:val="subscript"/>
          <w:lang w:val="en-US"/>
        </w:rPr>
        <w:t>2</w:t>
      </w:r>
      <w:r>
        <w:rPr>
          <w:sz w:val="20"/>
          <w:lang w:val="en-US"/>
        </w:rPr>
        <w:t>O = CO + H</w:t>
      </w:r>
      <w:r>
        <w:rPr>
          <w:sz w:val="20"/>
          <w:vertAlign w:val="subscript"/>
          <w:lang w:val="en-US"/>
        </w:rPr>
        <w:t>2</w:t>
      </w:r>
      <w:r>
        <w:rPr>
          <w:sz w:val="20"/>
          <w:lang w:val="en-US"/>
        </w:rPr>
        <w:t>.</w:t>
      </w:r>
    </w:p>
    <w:p w:rsidR="00FD4B33" w:rsidRDefault="00FD4B33" w:rsidP="00963BA3">
      <w:pPr>
        <w:pStyle w:val="a7"/>
        <w:ind w:firstLine="454"/>
        <w:jc w:val="both"/>
        <w:rPr>
          <w:sz w:val="20"/>
        </w:rPr>
      </w:pPr>
      <w:r>
        <w:rPr>
          <w:sz w:val="20"/>
        </w:rPr>
        <w:t>Таким образом, наличие аморфной фазы углерода, присутствующей в алмазах детонационного синтеза, выделяет эти алмазы среди других синтетических алмазов.</w:t>
      </w:r>
    </w:p>
    <w:p w:rsidR="00FD4B33" w:rsidRDefault="00FD4B33" w:rsidP="00963BA3">
      <w:pPr>
        <w:ind w:firstLine="454"/>
        <w:jc w:val="both"/>
      </w:pPr>
      <w:r>
        <w:rPr>
          <w:i/>
        </w:rPr>
        <w:t xml:space="preserve">Параметр кристаллической </w:t>
      </w:r>
      <w:r w:rsidR="00030AAD">
        <w:rPr>
          <w:i/>
        </w:rPr>
        <w:t>решёт</w:t>
      </w:r>
      <w:r>
        <w:rPr>
          <w:i/>
        </w:rPr>
        <w:t>ки алмаза.</w:t>
      </w:r>
      <w:r w:rsidR="00676F47" w:rsidRPr="00676F47">
        <w:rPr>
          <w:i/>
        </w:rPr>
        <w:t xml:space="preserve"> </w:t>
      </w:r>
      <w:r>
        <w:rPr>
          <w:i/>
        </w:rPr>
        <w:t xml:space="preserve">Природные и синтетические алмазы. </w:t>
      </w:r>
      <w:r>
        <w:t xml:space="preserve">В 1960 году по данным нескольких лабораторий было принято прецизионное значение параметра </w:t>
      </w:r>
      <w:r w:rsidR="00030AAD">
        <w:t>решёт</w:t>
      </w:r>
      <w:r>
        <w:t xml:space="preserve">ки кубического политипа алмаза </w:t>
      </w:r>
      <w:r w:rsidRPr="00884561">
        <w:rPr>
          <w:i/>
        </w:rPr>
        <w:t>а</w:t>
      </w:r>
      <w:r>
        <w:t xml:space="preserve"> = 0,356703 </w:t>
      </w:r>
      <w:r>
        <w:sym w:font="Symbol" w:char="F0B1"/>
      </w:r>
      <w:r>
        <w:t xml:space="preserve"> 0,0000010 нм [</w:t>
      </w:r>
      <w:r w:rsidR="00032FB6">
        <w:t>7</w:t>
      </w:r>
      <w:r>
        <w:t>9].</w:t>
      </w:r>
      <w:r w:rsidR="00BE65CC">
        <w:t xml:space="preserve"> </w:t>
      </w:r>
      <w:r>
        <w:t xml:space="preserve">Спустя 15 лет было предложено уточненное значение 0,3566986 </w:t>
      </w:r>
      <w:r>
        <w:sym w:font="Symbol" w:char="F0B1"/>
      </w:r>
      <w:r>
        <w:t>0,0000002 нм [</w:t>
      </w:r>
      <w:r w:rsidR="00032FB6">
        <w:t>8</w:t>
      </w:r>
      <w:r>
        <w:t>0].</w:t>
      </w:r>
    </w:p>
    <w:p w:rsidR="00421A2E" w:rsidRDefault="00FD4B33" w:rsidP="00963BA3">
      <w:pPr>
        <w:ind w:firstLine="454"/>
        <w:jc w:val="both"/>
      </w:pPr>
      <w:r>
        <w:rPr>
          <w:i/>
        </w:rPr>
        <w:t xml:space="preserve">Ультрадисперсные алмазы. </w:t>
      </w:r>
      <w:r>
        <w:t>Согласно данным [</w:t>
      </w:r>
      <w:r w:rsidR="00032FB6">
        <w:t>7</w:t>
      </w:r>
      <w:r>
        <w:t xml:space="preserve">2] параметр кристаллической </w:t>
      </w:r>
      <w:r w:rsidR="00030AAD">
        <w:t>решёт</w:t>
      </w:r>
      <w:r>
        <w:t xml:space="preserve">ки ДНА, рассчитанный по центру тяжести отражения (220) на кобальтовом фильтрованном излучении по линии </w:t>
      </w:r>
      <w:r w:rsidRPr="00884561">
        <w:rPr>
          <w:i/>
        </w:rPr>
        <w:t>а</w:t>
      </w:r>
      <w:r w:rsidRPr="00B07404">
        <w:rPr>
          <w:vertAlign w:val="subscript"/>
        </w:rPr>
        <w:t>1</w:t>
      </w:r>
      <w:r>
        <w:t>, равен 0,3562</w:t>
      </w:r>
      <w:r>
        <w:sym w:font="Symbol" w:char="F0B1"/>
      </w:r>
      <w:r>
        <w:t xml:space="preserve">0,0003 нм. Параметр кристаллической </w:t>
      </w:r>
      <w:r w:rsidR="00030AAD">
        <w:t>решёт</w:t>
      </w:r>
      <w:r>
        <w:t>ки алмазов марки АСМ, определенный этим же методом, дал значение 0,3566</w:t>
      </w:r>
      <w:r>
        <w:sym w:font="Symbol" w:char="F0B1"/>
      </w:r>
      <w:r>
        <w:t xml:space="preserve">0,0003 нм. </w:t>
      </w:r>
      <w:r w:rsidR="00963BA3">
        <w:t>Расчёт</w:t>
      </w:r>
      <w:r>
        <w:t xml:space="preserve"> параметра кристаллической </w:t>
      </w:r>
      <w:r w:rsidR="00030AAD">
        <w:t>решёт</w:t>
      </w:r>
      <w:r>
        <w:t>ки ДНА по отражениям от плоскостей (331) и (420) с использованием Сu</w:t>
      </w:r>
      <w:r>
        <w:rPr>
          <w:vertAlign w:val="subscript"/>
        </w:rPr>
        <w:t>К</w:t>
      </w:r>
      <w:r>
        <w:rPr>
          <w:vertAlign w:val="subscript"/>
        </w:rPr>
        <w:sym w:font="Symbol" w:char="F061"/>
      </w:r>
      <w:r>
        <w:rPr>
          <w:vertAlign w:val="subscript"/>
        </w:rPr>
        <w:t>1</w:t>
      </w:r>
      <w:r>
        <w:t xml:space="preserve"> излучения и графитового монохроматора дал значение 0,3573</w:t>
      </w:r>
      <w:r>
        <w:sym w:font="Symbol" w:char="F0B1"/>
      </w:r>
      <w:r>
        <w:t>0,0001 нм [</w:t>
      </w:r>
      <w:r w:rsidR="00032FB6">
        <w:t>8</w:t>
      </w:r>
      <w:r>
        <w:t xml:space="preserve">1]. Принимая во внимание большую размытость этих дифракционных пиков высоких порядков отражения и высокодеформированное состояние ДНА, можно полагать, что более вероятно сжатие кристаллической </w:t>
      </w:r>
      <w:r w:rsidR="00030AAD">
        <w:t>решёт</w:t>
      </w:r>
      <w:r>
        <w:t xml:space="preserve">ки ДНА, чем сохранение параметра кристаллической </w:t>
      </w:r>
      <w:r w:rsidR="00030AAD">
        <w:t>решёт</w:t>
      </w:r>
      <w:r>
        <w:t xml:space="preserve">ки неизменным. Это, прежде всего, связано с тем, что происходит обжатие капель жидкого алмаза при их резком захолаживании. </w:t>
      </w:r>
    </w:p>
    <w:p w:rsidR="00FD4B33" w:rsidRDefault="00FD4B33" w:rsidP="00963BA3">
      <w:pPr>
        <w:ind w:firstLine="454"/>
        <w:jc w:val="both"/>
      </w:pPr>
      <w:r>
        <w:t>Следует отметить также, что для частиц металлов размером 10 нм параметр кубической реш</w:t>
      </w:r>
      <w:r w:rsidR="00BE65CC">
        <w:t>ё</w:t>
      </w:r>
      <w:r>
        <w:t>тки уменьшается на 5</w:t>
      </w:r>
      <w:r>
        <w:rPr>
          <w:b/>
          <w:vertAlign w:val="superscript"/>
        </w:rPr>
        <w:t>.</w:t>
      </w:r>
      <w:r>
        <w:t>10</w:t>
      </w:r>
      <w:r>
        <w:rPr>
          <w:vertAlign w:val="superscript"/>
        </w:rPr>
        <w:t>-2</w:t>
      </w:r>
      <w:r>
        <w:t>% от первоначального значения [</w:t>
      </w:r>
      <w:r w:rsidR="00032FB6">
        <w:t>8</w:t>
      </w:r>
      <w:r>
        <w:t>2]. В случае ДНА с размером частиц 4 нм это изменение больше и составляет 1,4</w:t>
      </w:r>
      <w:r w:rsidR="00BB5F48">
        <w:t>∙</w:t>
      </w:r>
      <w:r>
        <w:t>10</w:t>
      </w:r>
      <w:r>
        <w:rPr>
          <w:vertAlign w:val="superscript"/>
        </w:rPr>
        <w:t>-3</w:t>
      </w:r>
      <w:r>
        <w:t xml:space="preserve">, что, по-видимому, можно связать не только с меньшим размером частиц ДНА, но и с условиями образования – высоким давлением (минимальное значение </w:t>
      </w:r>
      <w:r w:rsidR="00A55D07">
        <w:t>–</w:t>
      </w:r>
      <w:r>
        <w:t xml:space="preserve"> 15 МПа). Это сжатие кристаллической </w:t>
      </w:r>
      <w:r w:rsidR="00030AAD">
        <w:t>решёт</w:t>
      </w:r>
      <w:r>
        <w:t xml:space="preserve">ки является результатом действия лапласовского давления, испытываемого со стороны поверхности частицами малого размера. Изменение среднего межатомного расстояния можно оценить из относительного изменения </w:t>
      </w:r>
      <w:r w:rsidR="00E84801">
        <w:t>объём</w:t>
      </w:r>
      <w:r>
        <w:t>а</w:t>
      </w:r>
      <w:r w:rsidR="00030AAD">
        <w:t>:</w:t>
      </w:r>
    </w:p>
    <w:p w:rsidR="00884561" w:rsidRDefault="00BB5F48" w:rsidP="00963BA3">
      <w:pPr>
        <w:jc w:val="center"/>
      </w:pPr>
      <w:r w:rsidRPr="00963BA3">
        <w:rPr>
          <w:position w:val="-22"/>
        </w:rPr>
        <w:object w:dxaOrig="1520" w:dyaOrig="560">
          <v:shape id="_x0000_i1027" type="#_x0000_t75" style="width:75.75pt;height:27.75pt" o:ole="">
            <v:imagedata r:id="rId9" o:title=""/>
          </v:shape>
          <o:OLEObject Type="Embed" ProgID="Equation.3" ShapeID="_x0000_i1027" DrawAspect="Content" ObjectID="_1467365488" r:id="rId10"/>
        </w:object>
      </w:r>
    </w:p>
    <w:p w:rsidR="00FD4B33" w:rsidRDefault="00FD4B33" w:rsidP="00963BA3">
      <w:pPr>
        <w:jc w:val="both"/>
      </w:pPr>
      <w:r>
        <w:t xml:space="preserve">где </w:t>
      </w:r>
      <w:r w:rsidRPr="00421A2E">
        <w:t xml:space="preserve">r </w:t>
      </w:r>
      <w:r>
        <w:t xml:space="preserve">– радиус частицы; </w:t>
      </w:r>
    </w:p>
    <w:p w:rsidR="00FD4B33" w:rsidRDefault="00FD4B33" w:rsidP="00963BA3">
      <w:pPr>
        <w:ind w:firstLine="340"/>
        <w:jc w:val="both"/>
      </w:pPr>
      <w:r w:rsidRPr="00421A2E">
        <w:sym w:font="Symbol" w:char="F06B"/>
      </w:r>
      <w:r w:rsidRPr="00421A2E">
        <w:t xml:space="preserve"> </w:t>
      </w:r>
      <w:r w:rsidR="00A55D07">
        <w:t>–</w:t>
      </w:r>
      <w:r>
        <w:t xml:space="preserve"> коэффициент </w:t>
      </w:r>
      <w:r w:rsidR="00E84801">
        <w:t>объём</w:t>
      </w:r>
      <w:r>
        <w:t xml:space="preserve">ной сжимаемости; </w:t>
      </w:r>
    </w:p>
    <w:p w:rsidR="00FD4B33" w:rsidRDefault="00FD4B33" w:rsidP="00963BA3">
      <w:pPr>
        <w:ind w:firstLine="340"/>
        <w:jc w:val="both"/>
      </w:pPr>
      <w:r>
        <w:rPr>
          <w:i/>
        </w:rPr>
        <w:sym w:font="Symbol" w:char="F073"/>
      </w:r>
      <w:r>
        <w:t xml:space="preserve"> </w:t>
      </w:r>
      <w:r w:rsidR="00A55D07">
        <w:t>–</w:t>
      </w:r>
      <w:r>
        <w:t xml:space="preserve"> поверхностная энергия. </w:t>
      </w:r>
    </w:p>
    <w:p w:rsidR="00FD4B33" w:rsidRPr="00BB5F48" w:rsidRDefault="00FD4B33" w:rsidP="00963BA3">
      <w:pPr>
        <w:ind w:firstLine="454"/>
        <w:jc w:val="both"/>
        <w:rPr>
          <w:spacing w:val="-2"/>
        </w:rPr>
      </w:pPr>
      <w:r>
        <w:t xml:space="preserve">Величина </w:t>
      </w:r>
      <w:r w:rsidRPr="00421A2E">
        <w:t>2</w:t>
      </w:r>
      <w:r w:rsidRPr="00421A2E">
        <w:sym w:font="Symbol" w:char="F073"/>
      </w:r>
      <w:r w:rsidRPr="00421A2E">
        <w:t>/r</w:t>
      </w:r>
      <w:r>
        <w:t xml:space="preserve"> – это лапласовское давление. При размере частиц  10</w:t>
      </w:r>
      <w:r>
        <w:rPr>
          <w:vertAlign w:val="superscript"/>
        </w:rPr>
        <w:t>-8</w:t>
      </w:r>
      <w:r>
        <w:t xml:space="preserve"> м, </w:t>
      </w:r>
      <w:r w:rsidRPr="00421A2E">
        <w:sym w:font="Symbol" w:char="F073"/>
      </w:r>
      <w:r>
        <w:rPr>
          <w:i/>
        </w:rPr>
        <w:t xml:space="preserve"> </w:t>
      </w:r>
      <w:r>
        <w:t xml:space="preserve"> </w:t>
      </w:r>
      <w:r>
        <w:sym w:font="Symbol" w:char="F0BB"/>
      </w:r>
      <w:r>
        <w:t xml:space="preserve"> 1 Дж/м</w:t>
      </w:r>
      <w:r>
        <w:rPr>
          <w:vertAlign w:val="superscript"/>
        </w:rPr>
        <w:t>2</w:t>
      </w:r>
      <w:r>
        <w:t xml:space="preserve">, </w:t>
      </w:r>
      <w:r w:rsidRPr="00421A2E">
        <w:sym w:font="Symbol" w:char="F06B"/>
      </w:r>
      <w:r>
        <w:t xml:space="preserve"> </w:t>
      </w:r>
      <w:r>
        <w:sym w:font="Symbol" w:char="F0BB"/>
      </w:r>
      <w:r>
        <w:t xml:space="preserve"> 10 м</w:t>
      </w:r>
      <w:r>
        <w:rPr>
          <w:vertAlign w:val="superscript"/>
        </w:rPr>
        <w:t>3</w:t>
      </w:r>
      <w:r>
        <w:t xml:space="preserve">/Дж изменение </w:t>
      </w:r>
      <w:r w:rsidR="00E84801">
        <w:t>объём</w:t>
      </w:r>
      <w:r>
        <w:t>а составляет 10</w:t>
      </w:r>
      <w:r>
        <w:rPr>
          <w:vertAlign w:val="superscript"/>
        </w:rPr>
        <w:t>-2</w:t>
      </w:r>
      <w:r>
        <w:t>, что соответствует относительному изменению межатомного расстояния 3</w:t>
      </w:r>
      <w:r>
        <w:rPr>
          <w:b/>
          <w:vertAlign w:val="superscript"/>
        </w:rPr>
        <w:t>.</w:t>
      </w:r>
      <w:r>
        <w:t>10</w:t>
      </w:r>
      <w:r>
        <w:rPr>
          <w:vertAlign w:val="superscript"/>
        </w:rPr>
        <w:t>-3</w:t>
      </w:r>
      <w:r>
        <w:t xml:space="preserve"> [</w:t>
      </w:r>
      <w:r w:rsidR="00032FB6">
        <w:t>8</w:t>
      </w:r>
      <w:r>
        <w:t xml:space="preserve">3]. </w:t>
      </w:r>
      <w:r w:rsidRPr="00BB5F48">
        <w:rPr>
          <w:spacing w:val="-2"/>
        </w:rPr>
        <w:t>Эта оценка подтверждается представленными ниже данными.</w:t>
      </w:r>
    </w:p>
    <w:p w:rsidR="00FD4B33" w:rsidRDefault="00FD4B33" w:rsidP="00963BA3">
      <w:pPr>
        <w:ind w:firstLine="454"/>
        <w:jc w:val="both"/>
      </w:pPr>
      <w:r>
        <w:t xml:space="preserve">В отношении ультрадисперсных частиц нитрида бора, изоэлектронного алмазу, известно, что они характеризуются значительными искажениями кристаллической решётки и микронапряжениями. Так, при анализе структурных искажений в ультрадисперсном нитриде бора со средним размером частиц 5,3 мкм установлено, что базисные плоскости в нём существенно деформированы под влиянием сил поверхностного давления. Для наиболее деформированных участков частиц нитрида бора сокращение параметра </w:t>
      </w:r>
      <w:r w:rsidR="00030AAD">
        <w:t>решёт</w:t>
      </w:r>
      <w:r>
        <w:t>ки может достигать 4</w:t>
      </w:r>
      <w:r>
        <w:rPr>
          <w:b/>
          <w:vertAlign w:val="superscript"/>
        </w:rPr>
        <w:t>.</w:t>
      </w:r>
      <w:r>
        <w:t>10</w:t>
      </w:r>
      <w:r>
        <w:rPr>
          <w:vertAlign w:val="superscript"/>
        </w:rPr>
        <w:t>-3</w:t>
      </w:r>
      <w:r>
        <w:t>нм, что соответствует эффективному давлению более 20 ГПа, а укорочение связи B-N в слое составляет 3</w:t>
      </w:r>
      <w:r>
        <w:rPr>
          <w:b/>
          <w:vertAlign w:val="superscript"/>
        </w:rPr>
        <w:t>.</w:t>
      </w:r>
      <w:r>
        <w:t>10</w:t>
      </w:r>
      <w:r>
        <w:rPr>
          <w:vertAlign w:val="superscript"/>
        </w:rPr>
        <w:t>-3</w:t>
      </w:r>
      <w:r>
        <w:t>нм [</w:t>
      </w:r>
      <w:r w:rsidR="00032FB6">
        <w:t>8</w:t>
      </w:r>
      <w:r>
        <w:t xml:space="preserve">4]. </w:t>
      </w:r>
    </w:p>
    <w:p w:rsidR="00FD4B33" w:rsidRDefault="00FD4B33" w:rsidP="00963BA3">
      <w:pPr>
        <w:ind w:firstLine="454"/>
        <w:jc w:val="both"/>
      </w:pPr>
      <w:r>
        <w:t xml:space="preserve">Для ультрадисперсных частиц алюминия и золота также наблюдается сжатие кристаллической </w:t>
      </w:r>
      <w:r w:rsidR="00030AAD">
        <w:t>решёт</w:t>
      </w:r>
      <w:r>
        <w:t>ки, вызванное некомпенсирован</w:t>
      </w:r>
      <w:r w:rsidR="00421A2E">
        <w:t>-</w:t>
      </w:r>
      <w:r>
        <w:t>ностью связей атомов поверхностных слоев [</w:t>
      </w:r>
      <w:r w:rsidR="00032FB6">
        <w:t>8</w:t>
      </w:r>
      <w:r>
        <w:t>5].</w:t>
      </w:r>
    </w:p>
    <w:p w:rsidR="00FD4B33" w:rsidRDefault="00FD4B33" w:rsidP="00963BA3">
      <w:pPr>
        <w:ind w:firstLine="454"/>
        <w:jc w:val="both"/>
      </w:pPr>
      <w:r>
        <w:rPr>
          <w:i/>
        </w:rPr>
        <w:t>Рентгеновская плотность алмазов</w:t>
      </w:r>
      <w:r w:rsidR="00676F47" w:rsidRPr="00676F47">
        <w:rPr>
          <w:i/>
        </w:rPr>
        <w:t xml:space="preserve">. </w:t>
      </w:r>
      <w:r>
        <w:t xml:space="preserve">Экспериментально определенная рентгеновская плотность природных алмазов составляет </w:t>
      </w:r>
      <w:r w:rsidR="00421A2E">
        <w:br/>
      </w:r>
      <w:r>
        <w:t>3,5140 Мг/м</w:t>
      </w:r>
      <w:r>
        <w:rPr>
          <w:vertAlign w:val="superscript"/>
        </w:rPr>
        <w:t>3</w:t>
      </w:r>
      <w:r>
        <w:t>…3,5152 Мг/м</w:t>
      </w:r>
      <w:r>
        <w:rPr>
          <w:vertAlign w:val="superscript"/>
        </w:rPr>
        <w:t>3</w:t>
      </w:r>
      <w:r>
        <w:t xml:space="preserve"> [</w:t>
      </w:r>
      <w:r w:rsidR="00032FB6">
        <w:t>8</w:t>
      </w:r>
      <w:r>
        <w:t xml:space="preserve">6] (теоретическое значение – </w:t>
      </w:r>
      <w:r w:rsidR="00421A2E">
        <w:br/>
      </w:r>
      <w:r>
        <w:t>3,5150 Мг/м</w:t>
      </w:r>
      <w:r>
        <w:rPr>
          <w:vertAlign w:val="superscript"/>
        </w:rPr>
        <w:t>3</w:t>
      </w:r>
      <w:r>
        <w:t>).</w:t>
      </w:r>
    </w:p>
    <w:p w:rsidR="00FD4B33" w:rsidRDefault="00FD4B33" w:rsidP="00963BA3">
      <w:pPr>
        <w:ind w:firstLine="454"/>
        <w:jc w:val="both"/>
      </w:pPr>
      <w:r>
        <w:t xml:space="preserve">Создание искусственной дефектности за счет облучения природных алмазов медленными нейтронами несколько снижает их плотность </w:t>
      </w:r>
      <w:r w:rsidR="00B07404">
        <w:t>благодаря</w:t>
      </w:r>
      <w:r>
        <w:t xml:space="preserve"> смещени</w:t>
      </w:r>
      <w:r w:rsidR="00B07404">
        <w:t>ю</w:t>
      </w:r>
      <w:r>
        <w:t xml:space="preserve"> атомов углерода из узлов кристаллической </w:t>
      </w:r>
      <w:r w:rsidR="00030AAD">
        <w:t>решёт</w:t>
      </w:r>
      <w:r>
        <w:t xml:space="preserve">ки </w:t>
      </w:r>
      <w:r w:rsidR="00A55D07">
        <w:t>–</w:t>
      </w:r>
      <w:r>
        <w:t xml:space="preserve"> с 3,5140 до 3,5130 Мг/м</w:t>
      </w:r>
      <w:r>
        <w:rPr>
          <w:vertAlign w:val="superscript"/>
        </w:rPr>
        <w:t>3</w:t>
      </w:r>
      <w:r>
        <w:t>. Отжиг при 823...873 K восстанавливает первоначальную величину плотности [</w:t>
      </w:r>
      <w:r w:rsidR="00032FB6">
        <w:t>8</w:t>
      </w:r>
      <w:r>
        <w:t xml:space="preserve">6]. </w:t>
      </w:r>
    </w:p>
    <w:p w:rsidR="00FD4B33" w:rsidRDefault="00030AAD" w:rsidP="00963BA3">
      <w:pPr>
        <w:ind w:firstLine="454"/>
        <w:jc w:val="both"/>
      </w:pPr>
      <w:r>
        <w:t>Проведё</w:t>
      </w:r>
      <w:r w:rsidR="00FD4B33">
        <w:t xml:space="preserve">нный автором </w:t>
      </w:r>
      <w:r w:rsidR="00963BA3">
        <w:t>расчёт</w:t>
      </w:r>
      <w:r w:rsidR="00FD4B33">
        <w:t xml:space="preserve"> рентгеновской плотности дал следующие результаты: для ДНА (параметр реш</w:t>
      </w:r>
      <w:r>
        <w:t>ё</w:t>
      </w:r>
      <w:r w:rsidR="00FD4B33">
        <w:t>тки 0,3562 нм) плотность составляет 3,527 Мг/м</w:t>
      </w:r>
      <w:r w:rsidR="00FD4B33">
        <w:rPr>
          <w:vertAlign w:val="superscript"/>
        </w:rPr>
        <w:t>3</w:t>
      </w:r>
      <w:r w:rsidR="00FD4B33">
        <w:t xml:space="preserve">; для алмазов ДАС (0,3572 нм) </w:t>
      </w:r>
      <w:r w:rsidR="00A55D07">
        <w:t>–</w:t>
      </w:r>
      <w:r w:rsidR="00FD4B33">
        <w:t xml:space="preserve"> 3,498 Мг/м</w:t>
      </w:r>
      <w:r w:rsidR="00FD4B33">
        <w:rPr>
          <w:vertAlign w:val="superscript"/>
        </w:rPr>
        <w:t>3</w:t>
      </w:r>
      <w:r w:rsidR="00FD4B33">
        <w:t xml:space="preserve"> (очевидно, для идеальных участков кристаллов). Исследование пикнометрической плотности алмазных порошков показало [</w:t>
      </w:r>
      <w:r w:rsidR="00032FB6">
        <w:t>8</w:t>
      </w:r>
      <w:r w:rsidR="00FD4B33">
        <w:t>7], что для алмазов статического синтеза она находится в пределах 3,50...3,60 Мг/м</w:t>
      </w:r>
      <w:r w:rsidR="00FD4B33">
        <w:rPr>
          <w:vertAlign w:val="superscript"/>
        </w:rPr>
        <w:t xml:space="preserve">3 </w:t>
      </w:r>
      <w:r w:rsidR="00FD4B33">
        <w:t xml:space="preserve"> и связана с включениями металла</w:t>
      </w:r>
      <w:r>
        <w:t>-</w:t>
      </w:r>
      <w:r w:rsidR="00FD4B33">
        <w:t>катализатора в процессе синтеза.</w:t>
      </w:r>
    </w:p>
    <w:p w:rsidR="00FD4B33" w:rsidRDefault="00FD4B33" w:rsidP="00963BA3">
      <w:pPr>
        <w:ind w:firstLine="454"/>
        <w:jc w:val="both"/>
      </w:pPr>
      <w:r>
        <w:t>Пикнометрическая плотность образцов ДНА ниже рентгеновской</w:t>
      </w:r>
      <w:r w:rsidR="00B07404">
        <w:t>,</w:t>
      </w:r>
      <w:r>
        <w:t xml:space="preserve"> и е</w:t>
      </w:r>
      <w:r w:rsidR="00B07404">
        <w:t>ё</w:t>
      </w:r>
      <w:r>
        <w:t xml:space="preserve"> максимальное значение составляет 3,21 Мг/м</w:t>
      </w:r>
      <w:r>
        <w:rPr>
          <w:vertAlign w:val="superscript"/>
        </w:rPr>
        <w:t>3</w:t>
      </w:r>
      <w:r>
        <w:t xml:space="preserve"> (обычно около </w:t>
      </w:r>
      <w:r w:rsidR="00421A2E">
        <w:br/>
      </w:r>
      <w:r>
        <w:t>3,05 Мг/м</w:t>
      </w:r>
      <w:r>
        <w:rPr>
          <w:vertAlign w:val="superscript"/>
        </w:rPr>
        <w:t>3</w:t>
      </w:r>
      <w:r>
        <w:t xml:space="preserve"> [</w:t>
      </w:r>
      <w:r w:rsidR="00AA2544">
        <w:t>88</w:t>
      </w:r>
      <w:r>
        <w:t xml:space="preserve">]), а плотность детонационных алмазов – </w:t>
      </w:r>
      <w:r w:rsidR="00421A2E">
        <w:br/>
      </w:r>
      <w:r>
        <w:t>3,15...3,25 Мг/м</w:t>
      </w:r>
      <w:r>
        <w:rPr>
          <w:vertAlign w:val="superscript"/>
        </w:rPr>
        <w:t>3</w:t>
      </w:r>
      <w:r>
        <w:t xml:space="preserve"> [</w:t>
      </w:r>
      <w:r w:rsidR="00AA2544">
        <w:t>89</w:t>
      </w:r>
      <w:r>
        <w:t xml:space="preserve">]. (Влияние температуры прокаливания и состава газовой атмосферы на пикнометрическую плотность ДНА представлено </w:t>
      </w:r>
      <w:r w:rsidR="00676F47">
        <w:t>ниже</w:t>
      </w:r>
      <w:r>
        <w:t xml:space="preserve"> в </w:t>
      </w:r>
      <w:r w:rsidR="00676F47">
        <w:t xml:space="preserve">главе </w:t>
      </w:r>
      <w:r w:rsidR="00676F47" w:rsidRPr="00676F47">
        <w:t>6</w:t>
      </w:r>
      <w:r w:rsidR="00030AAD">
        <w:t>.</w:t>
      </w:r>
      <w:r>
        <w:t xml:space="preserve">) </w:t>
      </w:r>
    </w:p>
    <w:p w:rsidR="00FD4B33" w:rsidRDefault="00FD4B33" w:rsidP="00963BA3">
      <w:pPr>
        <w:ind w:firstLine="454"/>
        <w:jc w:val="both"/>
      </w:pPr>
      <w:r>
        <w:t xml:space="preserve">Следует отметить, что </w:t>
      </w:r>
      <w:r w:rsidR="00963BA3">
        <w:t>расчёт</w:t>
      </w:r>
      <w:r>
        <w:t>ное значение плотности ДНА       (3,527 Мг/м</w:t>
      </w:r>
      <w:r>
        <w:rPr>
          <w:vertAlign w:val="superscript"/>
        </w:rPr>
        <w:t>3</w:t>
      </w:r>
      <w:r>
        <w:t>) с</w:t>
      </w:r>
      <w:r w:rsidR="00030AAD">
        <w:t>тоит</w:t>
      </w:r>
      <w:r>
        <w:t xml:space="preserve"> относить не ко всем частицам, а к той части кластера, которая лишена поверхностных групп, снижающих плотность образца в целом. </w:t>
      </w:r>
    </w:p>
    <w:p w:rsidR="00FD4B33" w:rsidRDefault="00FD4B33" w:rsidP="00963BA3">
      <w:pPr>
        <w:ind w:firstLine="454"/>
        <w:jc w:val="both"/>
      </w:pPr>
      <w:r>
        <w:t xml:space="preserve">Таким образом, ДНА характеризуются сжатой кристаллической </w:t>
      </w:r>
      <w:r w:rsidR="00030AAD">
        <w:t>решёт</w:t>
      </w:r>
      <w:r>
        <w:t>кой по сравнению с другими синтетическими алмазами, а пикнометрическая плотность ДНА ниже рентгеновской.</w:t>
      </w:r>
    </w:p>
    <w:p w:rsidR="00FD4B33" w:rsidRDefault="00FD4B33" w:rsidP="00963BA3">
      <w:pPr>
        <w:ind w:firstLine="454"/>
        <w:jc w:val="both"/>
      </w:pPr>
      <w:r>
        <w:rPr>
          <w:i/>
        </w:rPr>
        <w:t xml:space="preserve">Искажения кристаллической </w:t>
      </w:r>
      <w:r w:rsidR="00030AAD">
        <w:rPr>
          <w:i/>
        </w:rPr>
        <w:t>решёт</w:t>
      </w:r>
      <w:r>
        <w:rPr>
          <w:i/>
        </w:rPr>
        <w:t>ки детонационных наноалмазов</w:t>
      </w:r>
      <w:r w:rsidR="00676F47">
        <w:rPr>
          <w:i/>
        </w:rPr>
        <w:t xml:space="preserve">. </w:t>
      </w:r>
      <w:r>
        <w:t xml:space="preserve">Несовершенство кристаллической </w:t>
      </w:r>
      <w:r w:rsidR="00030AAD">
        <w:t>решёт</w:t>
      </w:r>
      <w:r>
        <w:t>ки детонационных алмазов выражается отсутствием отражений высоких порядков на рентгенограммах. Так, на рентгенограмме алмазов, полученных при детонации смеси тринитротолуола с циклотриметилентринитрамином, всего 5 отражений. Их относительная интенсивность характеризуется следующим распределением</w:t>
      </w:r>
      <w:r w:rsidR="00030AAD">
        <w:t>:</w:t>
      </w:r>
      <w:r>
        <w:t xml:space="preserve"> (111)</w:t>
      </w:r>
      <w:r w:rsidR="00A55D07">
        <w:t xml:space="preserve"> – </w:t>
      </w:r>
      <w:r>
        <w:t>85,0%{44}, (220)</w:t>
      </w:r>
      <w:r w:rsidR="00A55D07">
        <w:t xml:space="preserve"> – </w:t>
      </w:r>
      <w:r>
        <w:t>14,0%{22}, (113)</w:t>
      </w:r>
      <w:r w:rsidR="00A55D07">
        <w:t xml:space="preserve"> – </w:t>
      </w:r>
      <w:r>
        <w:t>0,5%{18}, (400)</w:t>
      </w:r>
      <w:r w:rsidR="00A55D07">
        <w:t xml:space="preserve"> – </w:t>
      </w:r>
      <w:r>
        <w:t>0,3%{4}, (331)</w:t>
      </w:r>
      <w:r w:rsidR="00A55D07">
        <w:t xml:space="preserve"> – </w:t>
      </w:r>
      <w:r>
        <w:t>0,2%{12} (в фигурных скобках приведены значения доли для пяти отражений природного алмаза по ASTM Index 6</w:t>
      </w:r>
      <w:r w:rsidR="00A55D07">
        <w:t xml:space="preserve"> </w:t>
      </w:r>
      <w:r>
        <w:t>675) [</w:t>
      </w:r>
      <w:r w:rsidR="00AA2544">
        <w:t>7</w:t>
      </w:r>
      <w:r>
        <w:t xml:space="preserve">2]. Можно предположить, что преобладание в спектре отражения от плоскости (111) по сравнению с эталоном связано с формой частиц (подробнее об этом в </w:t>
      </w:r>
      <w:r w:rsidR="00676F47">
        <w:t>главе 8</w:t>
      </w:r>
      <w:r>
        <w:t>).</w:t>
      </w:r>
    </w:p>
    <w:p w:rsidR="00FD4B33" w:rsidRDefault="00FD4B33" w:rsidP="00963BA3">
      <w:pPr>
        <w:ind w:firstLine="454"/>
        <w:jc w:val="both"/>
      </w:pPr>
      <w:r>
        <w:t>Из примесей, входящих в состав ДНА</w:t>
      </w:r>
      <w:r w:rsidR="00030AAD">
        <w:t>,</w:t>
      </w:r>
      <w:r>
        <w:t xml:space="preserve"> особо следует выделить азот, так как он может внедряться в кристаллическую решётку алмаза и деформировать её, а водород и кислород должны находиться преимущественно на поверхности алмазной фазы в составе функциональных поверхностных групп.</w:t>
      </w:r>
    </w:p>
    <w:p w:rsidR="00FD4B33" w:rsidRDefault="00FD4B33" w:rsidP="00963BA3">
      <w:pPr>
        <w:ind w:firstLine="454"/>
        <w:jc w:val="both"/>
      </w:pPr>
      <w:r>
        <w:t>В работе [</w:t>
      </w:r>
      <w:r w:rsidR="00AA2544">
        <w:t>9</w:t>
      </w:r>
      <w:r>
        <w:t xml:space="preserve">0] высказано предположение, что атом азота, замещающий атом углерода в кристаллической </w:t>
      </w:r>
      <w:r w:rsidR="00030AAD">
        <w:t>решёт</w:t>
      </w:r>
      <w:r>
        <w:t xml:space="preserve">ке алмаза, имеет три ближайших соседних атома углерода на расстоянии 0,147 нм. Оставшиеся два его электрона образуют неподеленную пару, четвертый атом углерода находится от внедренного атома азота на расстоянии около      0,25 нм и имеет неспаренный электрон. Таким образом, создаются условия для расширения элементарной ячейки алмаза. </w:t>
      </w:r>
    </w:p>
    <w:p w:rsidR="00FD4B33" w:rsidRDefault="00FD4B33" w:rsidP="00963BA3">
      <w:pPr>
        <w:ind w:firstLine="454"/>
        <w:jc w:val="both"/>
      </w:pPr>
      <w:r>
        <w:t xml:space="preserve">Установлено, что при повышении концентрации парамагнитной примеси азота </w:t>
      </w:r>
      <w:r>
        <w:rPr>
          <w:i/>
        </w:rPr>
        <w:t>х</w:t>
      </w:r>
      <w:r>
        <w:t xml:space="preserve"> происходит увеличение постоянной кристаллической решётки природного алмаза в соответствии с уравнением: </w:t>
      </w:r>
      <w:r w:rsidR="00421A2E">
        <w:br/>
      </w:r>
      <w:r>
        <w:t>а</w:t>
      </w:r>
      <w:r>
        <w:rPr>
          <w:vertAlign w:val="subscript"/>
        </w:rPr>
        <w:t>0</w:t>
      </w:r>
      <w:r>
        <w:t xml:space="preserve"> = (0,356768 + 6,4</w:t>
      </w:r>
      <w:r w:rsidR="00BB5F48">
        <w:t>∙</w:t>
      </w:r>
      <w:r>
        <w:t>10</w:t>
      </w:r>
      <w:r>
        <w:rPr>
          <w:vertAlign w:val="superscript"/>
        </w:rPr>
        <w:t>-5</w:t>
      </w:r>
      <w:r w:rsidRPr="00421A2E">
        <w:t>lg</w:t>
      </w:r>
      <w:r w:rsidRPr="00676F47">
        <w:rPr>
          <w:i/>
        </w:rPr>
        <w:t>x</w:t>
      </w:r>
      <w:r>
        <w:t>) нм, где 0,001&lt;</w:t>
      </w:r>
      <w:r w:rsidRPr="00676F47">
        <w:rPr>
          <w:i/>
        </w:rPr>
        <w:t xml:space="preserve"> x</w:t>
      </w:r>
      <w:r>
        <w:t xml:space="preserve"> &lt; 0,114 ат.% [</w:t>
      </w:r>
      <w:r w:rsidR="00AA2544">
        <w:t>9</w:t>
      </w:r>
      <w:r>
        <w:t>0].</w:t>
      </w:r>
    </w:p>
    <w:p w:rsidR="00FD4B33" w:rsidRDefault="00FD4B33" w:rsidP="00963BA3">
      <w:pPr>
        <w:ind w:firstLine="454"/>
        <w:jc w:val="both"/>
      </w:pPr>
      <w:r>
        <w:t xml:space="preserve">В другой работе для природных алмазов эта зависимость задается прямой с наклоном </w:t>
      </w:r>
      <w:r>
        <w:sym w:font="Symbol" w:char="F044"/>
      </w:r>
      <w:r>
        <w:t>a/</w:t>
      </w:r>
      <w:r>
        <w:sym w:font="Symbol" w:char="F044"/>
      </w:r>
      <w:r>
        <w:t>c = 3,9</w:t>
      </w:r>
      <w:r w:rsidR="00BB5F48">
        <w:t>∙</w:t>
      </w:r>
      <w:r>
        <w:t>10</w:t>
      </w:r>
      <w:r>
        <w:rPr>
          <w:vertAlign w:val="superscript"/>
        </w:rPr>
        <w:t>-40</w:t>
      </w:r>
      <w:r>
        <w:t>м</w:t>
      </w:r>
      <w:r>
        <w:rPr>
          <w:vertAlign w:val="superscript"/>
        </w:rPr>
        <w:t>4</w:t>
      </w:r>
      <w:r>
        <w:t xml:space="preserve"> [</w:t>
      </w:r>
      <w:r w:rsidR="00AA2544">
        <w:t>9</w:t>
      </w:r>
      <w:r>
        <w:t xml:space="preserve">1], а для А-центров в алмазе </w:t>
      </w:r>
      <w:r w:rsidR="00A55D07">
        <w:t>–</w:t>
      </w:r>
      <w:r>
        <w:t xml:space="preserve"> 0,9</w:t>
      </w:r>
      <w:r w:rsidR="00BB5F48">
        <w:t>∙</w:t>
      </w:r>
      <w:r>
        <w:t>10</w:t>
      </w:r>
      <w:r>
        <w:rPr>
          <w:vertAlign w:val="superscript"/>
        </w:rPr>
        <w:t>-40</w:t>
      </w:r>
      <w:r>
        <w:t>м</w:t>
      </w:r>
      <w:r>
        <w:rPr>
          <w:vertAlign w:val="superscript"/>
        </w:rPr>
        <w:t>4</w:t>
      </w:r>
      <w:r>
        <w:t xml:space="preserve"> [</w:t>
      </w:r>
      <w:r w:rsidR="00AA2544">
        <w:t>35</w:t>
      </w:r>
      <w:r>
        <w:t>].</w:t>
      </w:r>
    </w:p>
    <w:p w:rsidR="00FD4B33" w:rsidRDefault="00FD4B33" w:rsidP="00963BA3">
      <w:pPr>
        <w:ind w:firstLine="454"/>
        <w:jc w:val="both"/>
      </w:pPr>
      <w:r>
        <w:t>Концентрация атомов азота в ДНА аномально высока по отношению к другим типам алмазов и доходит до 3,1</w:t>
      </w:r>
      <w:r w:rsidR="00B07404" w:rsidRPr="00E100CA">
        <w:rPr>
          <w:b/>
        </w:rPr>
        <w:sym w:font="Symbol" w:char="F0D7"/>
      </w:r>
      <w:r>
        <w:t>10</w:t>
      </w:r>
      <w:r>
        <w:rPr>
          <w:vertAlign w:val="superscript"/>
        </w:rPr>
        <w:t>21</w:t>
      </w:r>
      <w:r>
        <w:t xml:space="preserve"> ат/см</w:t>
      </w:r>
      <w:r>
        <w:rPr>
          <w:vertAlign w:val="superscript"/>
        </w:rPr>
        <w:t>3</w:t>
      </w:r>
      <w:r>
        <w:t xml:space="preserve">. Если распространить и </w:t>
      </w:r>
      <w:r w:rsidR="00030AAD">
        <w:t>на</w:t>
      </w:r>
      <w:r>
        <w:t xml:space="preserve"> ДНА зависимость между увеличением параметра </w:t>
      </w:r>
      <w:r w:rsidR="00BB5F48">
        <w:br/>
      </w:r>
      <w:r>
        <w:t xml:space="preserve">кристаллической </w:t>
      </w:r>
      <w:r w:rsidR="00030AAD">
        <w:t>решёт</w:t>
      </w:r>
      <w:r>
        <w:t xml:space="preserve">ки и концентрацией азота, то можно было бы ожидать увеличения параметра кристаллической </w:t>
      </w:r>
      <w:r w:rsidR="00030AAD">
        <w:t>решёт</w:t>
      </w:r>
      <w:r>
        <w:t>ки на 0,0012 нм или на 3,3</w:t>
      </w:r>
      <w:r w:rsidR="00B07404" w:rsidRPr="00E100CA">
        <w:rPr>
          <w:b/>
        </w:rPr>
        <w:sym w:font="Symbol" w:char="F0D7"/>
      </w:r>
      <w:r>
        <w:t>10</w:t>
      </w:r>
      <w:r>
        <w:rPr>
          <w:vertAlign w:val="superscript"/>
        </w:rPr>
        <w:t>-3</w:t>
      </w:r>
      <w:r>
        <w:t xml:space="preserve"> от нормального значения. Экспериментально же было обнаружено сжатие кристаллической </w:t>
      </w:r>
      <w:r w:rsidR="00030AAD">
        <w:t>решёт</w:t>
      </w:r>
      <w:r>
        <w:t>ки ДНА на 1,4</w:t>
      </w:r>
      <w:r w:rsidR="00B07404" w:rsidRPr="00E100CA">
        <w:rPr>
          <w:b/>
        </w:rPr>
        <w:sym w:font="Symbol" w:char="F0D7"/>
      </w:r>
      <w:r>
        <w:t>10</w:t>
      </w:r>
      <w:r>
        <w:rPr>
          <w:vertAlign w:val="superscript"/>
        </w:rPr>
        <w:t>-3</w:t>
      </w:r>
      <w:r>
        <w:t xml:space="preserve">. Таким образом, можно прийти к выводу, что не все атомы азота входят в кристаллическую </w:t>
      </w:r>
      <w:r w:rsidR="00030AAD">
        <w:t>решёт</w:t>
      </w:r>
      <w:r>
        <w:t>ку.</w:t>
      </w:r>
    </w:p>
    <w:p w:rsidR="00FD4B33" w:rsidRDefault="00FD4B33" w:rsidP="00963BA3">
      <w:pPr>
        <w:pStyle w:val="21"/>
        <w:ind w:left="0" w:firstLine="454"/>
        <w:jc w:val="left"/>
        <w:rPr>
          <w:i w:val="0"/>
          <w:caps w:val="0"/>
          <w:sz w:val="20"/>
        </w:rPr>
      </w:pPr>
      <w:r>
        <w:rPr>
          <w:caps w:val="0"/>
          <w:sz w:val="20"/>
        </w:rPr>
        <w:t>Микроструктура ДНА</w:t>
      </w:r>
      <w:r w:rsidR="00057103">
        <w:rPr>
          <w:caps w:val="0"/>
          <w:sz w:val="20"/>
        </w:rPr>
        <w:t xml:space="preserve">. </w:t>
      </w:r>
      <w:r>
        <w:rPr>
          <w:i w:val="0"/>
          <w:caps w:val="0"/>
          <w:sz w:val="20"/>
        </w:rPr>
        <w:t>Определение параметров микроструктуры ДНА было проведено из анализа формы профиля линий (220) методом четвертых моментов [</w:t>
      </w:r>
      <w:r w:rsidR="00AA2544">
        <w:rPr>
          <w:i w:val="0"/>
          <w:caps w:val="0"/>
          <w:sz w:val="20"/>
        </w:rPr>
        <w:t>9</w:t>
      </w:r>
      <w:r>
        <w:rPr>
          <w:i w:val="0"/>
          <w:caps w:val="0"/>
          <w:sz w:val="20"/>
        </w:rPr>
        <w:t>2]. Были рассчитаны размер областей когерентного рассеяния и величина микронапряжений второго рода. Величина микронапряжений второго рода определялась по формуле:</w:t>
      </w:r>
    </w:p>
    <w:p w:rsidR="00FD4B33" w:rsidRPr="00421A2E" w:rsidRDefault="00FD4B33" w:rsidP="00963BA3">
      <w:pPr>
        <w:jc w:val="center"/>
      </w:pPr>
      <w:r w:rsidRPr="00421A2E">
        <w:sym w:font="Symbol" w:char="F073"/>
      </w:r>
      <w:r w:rsidRPr="00421A2E">
        <w:t xml:space="preserve"> = E</w:t>
      </w:r>
      <w:r w:rsidR="00BB5F48">
        <w:t>∙</w:t>
      </w:r>
      <w:r w:rsidRPr="00421A2E">
        <w:t>(</w:t>
      </w:r>
      <w:r w:rsidRPr="00421A2E">
        <w:sym w:font="Symbol" w:char="F044"/>
      </w:r>
      <w:r w:rsidRPr="00421A2E">
        <w:sym w:font="Symbol" w:char="F061"/>
      </w:r>
      <w:r w:rsidRPr="00421A2E">
        <w:t>/</w:t>
      </w:r>
      <w:r w:rsidRPr="00421A2E">
        <w:sym w:font="Symbol" w:char="F061"/>
      </w:r>
      <w:r w:rsidRPr="00421A2E">
        <w:t>),</w:t>
      </w:r>
    </w:p>
    <w:p w:rsidR="00FD4B33" w:rsidRDefault="00FD4B33" w:rsidP="00963BA3">
      <w:pPr>
        <w:jc w:val="both"/>
      </w:pPr>
      <w:r>
        <w:t xml:space="preserve">где </w:t>
      </w:r>
      <w:r w:rsidRPr="00421A2E">
        <w:t>Е</w:t>
      </w:r>
      <w:r>
        <w:t xml:space="preserve"> = 1000 ГПа</w:t>
      </w:r>
      <w:r w:rsidR="00A55D07">
        <w:t xml:space="preserve"> –</w:t>
      </w:r>
      <w:r>
        <w:t xml:space="preserve"> модуль Юнга алмаза [</w:t>
      </w:r>
      <w:r w:rsidR="00AA2544">
        <w:t>9</w:t>
      </w:r>
      <w:r>
        <w:t>3].</w:t>
      </w:r>
    </w:p>
    <w:p w:rsidR="00FD4B33" w:rsidRDefault="00FD4B33" w:rsidP="00963BA3">
      <w:pPr>
        <w:ind w:firstLine="454"/>
        <w:jc w:val="both"/>
      </w:pPr>
      <w:r>
        <w:t>Параметры микроструктуры ДНА приведены в таблице 1, где они сравниваются с данными для взрывных алмазов, полученными в других вариантах детонационного синтеза.</w:t>
      </w:r>
    </w:p>
    <w:p w:rsidR="00FD4B33" w:rsidRDefault="00FD4B33" w:rsidP="001E2F15">
      <w:pPr>
        <w:spacing w:before="40" w:after="40"/>
        <w:jc w:val="both"/>
      </w:pPr>
      <w:r>
        <w:t>Таблица 1</w:t>
      </w:r>
      <w:r w:rsidR="00A55D07">
        <w:t>–</w:t>
      </w:r>
      <w:r>
        <w:t xml:space="preserve"> Микроструктура образцов детонационных алмазов</w:t>
      </w:r>
    </w:p>
    <w:tbl>
      <w:tblPr>
        <w:tblW w:w="6345" w:type="dxa"/>
        <w:tblLayout w:type="fixed"/>
        <w:tblLook w:val="0000" w:firstRow="0" w:lastRow="0" w:firstColumn="0" w:lastColumn="0" w:noHBand="0" w:noVBand="0"/>
      </w:tblPr>
      <w:tblGrid>
        <w:gridCol w:w="675"/>
        <w:gridCol w:w="993"/>
        <w:gridCol w:w="992"/>
        <w:gridCol w:w="1559"/>
        <w:gridCol w:w="2126"/>
      </w:tblGrid>
      <w:tr w:rsidR="00FD4B33">
        <w:trPr>
          <w:cantSplit/>
        </w:trPr>
        <w:tc>
          <w:tcPr>
            <w:tcW w:w="675" w:type="dxa"/>
            <w:vMerge w:val="restart"/>
            <w:tcBorders>
              <w:top w:val="single" w:sz="6" w:space="0" w:color="auto"/>
              <w:left w:val="single" w:sz="6" w:space="0" w:color="auto"/>
            </w:tcBorders>
            <w:vAlign w:val="center"/>
          </w:tcPr>
          <w:p w:rsidR="00FD4B33" w:rsidRDefault="00FD4B33" w:rsidP="00421A2E">
            <w:pPr>
              <w:jc w:val="center"/>
            </w:pPr>
            <w:r>
              <w:t>ОКР, нм</w:t>
            </w:r>
          </w:p>
        </w:tc>
        <w:tc>
          <w:tcPr>
            <w:tcW w:w="1985" w:type="dxa"/>
            <w:gridSpan w:val="2"/>
            <w:tcBorders>
              <w:top w:val="single" w:sz="6" w:space="0" w:color="auto"/>
              <w:left w:val="single" w:sz="6" w:space="0" w:color="auto"/>
              <w:bottom w:val="single" w:sz="6" w:space="0" w:color="auto"/>
              <w:right w:val="single" w:sz="6" w:space="0" w:color="auto"/>
            </w:tcBorders>
          </w:tcPr>
          <w:p w:rsidR="00FD4B33" w:rsidRDefault="00FD4B33" w:rsidP="00421A2E">
            <w:pPr>
              <w:jc w:val="center"/>
            </w:pPr>
            <w:r>
              <w:t>Микронапряжения второго рода</w:t>
            </w:r>
          </w:p>
        </w:tc>
        <w:tc>
          <w:tcPr>
            <w:tcW w:w="1559" w:type="dxa"/>
            <w:vMerge w:val="restart"/>
            <w:tcBorders>
              <w:top w:val="single" w:sz="6" w:space="0" w:color="auto"/>
              <w:right w:val="single" w:sz="6" w:space="0" w:color="auto"/>
            </w:tcBorders>
          </w:tcPr>
          <w:p w:rsidR="00FD4B33" w:rsidRDefault="00FD4B33" w:rsidP="00421A2E">
            <w:pPr>
              <w:jc w:val="center"/>
            </w:pPr>
            <w:r>
              <w:t xml:space="preserve">Параметр кристаллической </w:t>
            </w:r>
            <w:r w:rsidR="00030AAD">
              <w:t>решёт</w:t>
            </w:r>
            <w:r>
              <w:t>ки, нм</w:t>
            </w:r>
          </w:p>
        </w:tc>
        <w:tc>
          <w:tcPr>
            <w:tcW w:w="2126" w:type="dxa"/>
            <w:vMerge w:val="restart"/>
            <w:tcBorders>
              <w:top w:val="single" w:sz="6" w:space="0" w:color="auto"/>
              <w:right w:val="single" w:sz="6" w:space="0" w:color="auto"/>
            </w:tcBorders>
          </w:tcPr>
          <w:p w:rsidR="00FD4B33" w:rsidRDefault="00FD4B33" w:rsidP="00421A2E">
            <w:pPr>
              <w:jc w:val="center"/>
            </w:pPr>
            <w:r>
              <w:t xml:space="preserve">Исходный состав взрывчатого </w:t>
            </w:r>
            <w:r w:rsidR="00421A2E">
              <w:br/>
            </w:r>
            <w:r>
              <w:t>вещества</w:t>
            </w:r>
          </w:p>
        </w:tc>
      </w:tr>
      <w:tr w:rsidR="00FD4B33">
        <w:trPr>
          <w:cantSplit/>
        </w:trPr>
        <w:tc>
          <w:tcPr>
            <w:tcW w:w="675" w:type="dxa"/>
            <w:vMerge/>
            <w:tcBorders>
              <w:left w:val="single" w:sz="6" w:space="0" w:color="auto"/>
            </w:tcBorders>
          </w:tcPr>
          <w:p w:rsidR="00FD4B33" w:rsidRDefault="00FD4B33" w:rsidP="00963BA3">
            <w:pPr>
              <w:jc w:val="both"/>
            </w:pPr>
          </w:p>
        </w:tc>
        <w:tc>
          <w:tcPr>
            <w:tcW w:w="993" w:type="dxa"/>
            <w:tcBorders>
              <w:top w:val="single" w:sz="6" w:space="0" w:color="auto"/>
              <w:left w:val="single" w:sz="6" w:space="0" w:color="auto"/>
              <w:right w:val="single" w:sz="6" w:space="0" w:color="auto"/>
            </w:tcBorders>
          </w:tcPr>
          <w:p w:rsidR="00FD4B33" w:rsidRDefault="00FD4B33" w:rsidP="00421A2E">
            <w:pPr>
              <w:jc w:val="center"/>
            </w:pPr>
            <w:r>
              <w:sym w:font="Symbol" w:char="F044"/>
            </w:r>
            <w:r>
              <w:t>а/а,</w:t>
            </w:r>
            <w:r w:rsidR="00421A2E">
              <w:t xml:space="preserve"> </w:t>
            </w:r>
            <w:r>
              <w:t>%</w:t>
            </w:r>
          </w:p>
        </w:tc>
        <w:tc>
          <w:tcPr>
            <w:tcW w:w="992" w:type="dxa"/>
            <w:tcBorders>
              <w:top w:val="single" w:sz="6" w:space="0" w:color="auto"/>
              <w:right w:val="single" w:sz="6" w:space="0" w:color="auto"/>
            </w:tcBorders>
          </w:tcPr>
          <w:p w:rsidR="00FD4B33" w:rsidRDefault="00FD4B33" w:rsidP="00B07404">
            <w:pPr>
              <w:pStyle w:val="1"/>
              <w:rPr>
                <w:sz w:val="20"/>
              </w:rPr>
            </w:pPr>
            <w:r>
              <w:rPr>
                <w:sz w:val="20"/>
              </w:rPr>
              <w:t>ГПа</w:t>
            </w:r>
          </w:p>
        </w:tc>
        <w:tc>
          <w:tcPr>
            <w:tcW w:w="1559" w:type="dxa"/>
            <w:vMerge/>
            <w:tcBorders>
              <w:right w:val="single" w:sz="6" w:space="0" w:color="auto"/>
            </w:tcBorders>
          </w:tcPr>
          <w:p w:rsidR="00FD4B33" w:rsidRDefault="00FD4B33" w:rsidP="00963BA3">
            <w:pPr>
              <w:jc w:val="both"/>
            </w:pPr>
          </w:p>
        </w:tc>
        <w:tc>
          <w:tcPr>
            <w:tcW w:w="2126" w:type="dxa"/>
            <w:vMerge/>
            <w:tcBorders>
              <w:right w:val="single" w:sz="6" w:space="0" w:color="auto"/>
            </w:tcBorders>
          </w:tcPr>
          <w:p w:rsidR="00FD4B33" w:rsidRDefault="00FD4B33" w:rsidP="00963BA3">
            <w:pPr>
              <w:jc w:val="both"/>
            </w:pPr>
          </w:p>
        </w:tc>
      </w:tr>
      <w:tr w:rsidR="00FD4B33">
        <w:tc>
          <w:tcPr>
            <w:tcW w:w="675" w:type="dxa"/>
            <w:tcBorders>
              <w:top w:val="single" w:sz="6" w:space="0" w:color="auto"/>
              <w:left w:val="single" w:sz="6" w:space="0" w:color="auto"/>
              <w:bottom w:val="single" w:sz="6" w:space="0" w:color="auto"/>
              <w:right w:val="single" w:sz="6" w:space="0" w:color="auto"/>
            </w:tcBorders>
          </w:tcPr>
          <w:p w:rsidR="00FD4B33" w:rsidRDefault="00FD4B33" w:rsidP="00421A2E">
            <w:pPr>
              <w:jc w:val="center"/>
            </w:pPr>
            <w:r>
              <w:t>4-6</w:t>
            </w:r>
          </w:p>
        </w:tc>
        <w:tc>
          <w:tcPr>
            <w:tcW w:w="993" w:type="dxa"/>
            <w:tcBorders>
              <w:top w:val="single" w:sz="6" w:space="0" w:color="auto"/>
              <w:left w:val="single" w:sz="6" w:space="0" w:color="auto"/>
              <w:bottom w:val="single" w:sz="6" w:space="0" w:color="auto"/>
              <w:right w:val="single" w:sz="6" w:space="0" w:color="auto"/>
            </w:tcBorders>
          </w:tcPr>
          <w:p w:rsidR="00FD4B33" w:rsidRPr="00421A2E" w:rsidRDefault="00FD4B33" w:rsidP="00421A2E">
            <w:pPr>
              <w:jc w:val="center"/>
            </w:pPr>
            <w:r>
              <w:t>1</w:t>
            </w:r>
          </w:p>
        </w:tc>
        <w:tc>
          <w:tcPr>
            <w:tcW w:w="992" w:type="dxa"/>
            <w:tcBorders>
              <w:top w:val="single" w:sz="6" w:space="0" w:color="auto"/>
              <w:left w:val="single" w:sz="6" w:space="0" w:color="auto"/>
              <w:bottom w:val="single" w:sz="6" w:space="0" w:color="auto"/>
              <w:right w:val="single" w:sz="6" w:space="0" w:color="auto"/>
            </w:tcBorders>
          </w:tcPr>
          <w:p w:rsidR="00FD4B33" w:rsidRDefault="00FD4B33" w:rsidP="00421A2E">
            <w:pPr>
              <w:jc w:val="center"/>
            </w:pPr>
            <w:r>
              <w:t>10</w:t>
            </w:r>
          </w:p>
        </w:tc>
        <w:tc>
          <w:tcPr>
            <w:tcW w:w="1559" w:type="dxa"/>
            <w:tcBorders>
              <w:top w:val="single" w:sz="6" w:space="0" w:color="auto"/>
              <w:left w:val="single" w:sz="6" w:space="0" w:color="auto"/>
              <w:bottom w:val="single" w:sz="6" w:space="0" w:color="auto"/>
              <w:right w:val="single" w:sz="6" w:space="0" w:color="auto"/>
            </w:tcBorders>
          </w:tcPr>
          <w:p w:rsidR="00FD4B33" w:rsidRDefault="00FD4B33" w:rsidP="00421A2E">
            <w:pPr>
              <w:jc w:val="center"/>
            </w:pPr>
            <w:r>
              <w:t>0,3562</w:t>
            </w:r>
            <w:r>
              <w:sym w:font="Symbol" w:char="F0B1"/>
            </w:r>
            <w:r>
              <w:t>0,0003</w:t>
            </w:r>
          </w:p>
        </w:tc>
        <w:tc>
          <w:tcPr>
            <w:tcW w:w="2126" w:type="dxa"/>
            <w:tcBorders>
              <w:top w:val="single" w:sz="6" w:space="0" w:color="auto"/>
              <w:left w:val="single" w:sz="6" w:space="0" w:color="auto"/>
              <w:bottom w:val="single" w:sz="6" w:space="0" w:color="auto"/>
              <w:right w:val="single" w:sz="6" w:space="0" w:color="auto"/>
            </w:tcBorders>
          </w:tcPr>
          <w:p w:rsidR="00FD4B33" w:rsidRDefault="00FD4B33" w:rsidP="00421A2E">
            <w:pPr>
              <w:jc w:val="center"/>
            </w:pPr>
            <w:r>
              <w:t>Тринитротолуол –циклотриметилентринитрамин</w:t>
            </w:r>
          </w:p>
        </w:tc>
      </w:tr>
      <w:tr w:rsidR="00FD4B33">
        <w:tc>
          <w:tcPr>
            <w:tcW w:w="675" w:type="dxa"/>
            <w:tcBorders>
              <w:top w:val="single" w:sz="6" w:space="0" w:color="auto"/>
              <w:left w:val="single" w:sz="6" w:space="0" w:color="auto"/>
              <w:bottom w:val="single" w:sz="6" w:space="0" w:color="auto"/>
              <w:right w:val="single" w:sz="6" w:space="0" w:color="auto"/>
            </w:tcBorders>
          </w:tcPr>
          <w:p w:rsidR="00FD4B33" w:rsidRDefault="00FD4B33" w:rsidP="00421A2E">
            <w:pPr>
              <w:jc w:val="center"/>
            </w:pPr>
            <w:r>
              <w:t>5-10</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421A2E">
            <w:pPr>
              <w:ind w:left="-57" w:right="-57"/>
              <w:jc w:val="center"/>
            </w:pPr>
            <w:r>
              <w:t>0,42-0</w:t>
            </w:r>
            <w:r w:rsidR="00421A2E">
              <w:t>,</w:t>
            </w:r>
            <w:r>
              <w:t>47</w:t>
            </w:r>
          </w:p>
        </w:tc>
        <w:tc>
          <w:tcPr>
            <w:tcW w:w="992" w:type="dxa"/>
            <w:tcBorders>
              <w:top w:val="single" w:sz="6" w:space="0" w:color="auto"/>
              <w:left w:val="single" w:sz="6" w:space="0" w:color="auto"/>
              <w:bottom w:val="single" w:sz="6" w:space="0" w:color="auto"/>
              <w:right w:val="single" w:sz="6" w:space="0" w:color="auto"/>
            </w:tcBorders>
          </w:tcPr>
          <w:p w:rsidR="00FD4B33" w:rsidRDefault="00FD4B33" w:rsidP="00421A2E">
            <w:pPr>
              <w:jc w:val="center"/>
            </w:pPr>
            <w:r>
              <w:t>4,2-4,7</w:t>
            </w:r>
          </w:p>
        </w:tc>
        <w:tc>
          <w:tcPr>
            <w:tcW w:w="1559" w:type="dxa"/>
            <w:tcBorders>
              <w:top w:val="single" w:sz="6" w:space="0" w:color="auto"/>
              <w:left w:val="single" w:sz="6" w:space="0" w:color="auto"/>
              <w:bottom w:val="single" w:sz="6" w:space="0" w:color="auto"/>
              <w:right w:val="single" w:sz="6" w:space="0" w:color="auto"/>
            </w:tcBorders>
          </w:tcPr>
          <w:p w:rsidR="00FD4B33" w:rsidRDefault="00FD4B33" w:rsidP="00421A2E">
            <w:pPr>
              <w:jc w:val="center"/>
            </w:pPr>
            <w:r>
              <w:t>-</w:t>
            </w:r>
          </w:p>
        </w:tc>
        <w:tc>
          <w:tcPr>
            <w:tcW w:w="2126" w:type="dxa"/>
            <w:tcBorders>
              <w:top w:val="single" w:sz="6" w:space="0" w:color="auto"/>
              <w:left w:val="single" w:sz="6" w:space="0" w:color="auto"/>
              <w:bottom w:val="single" w:sz="6" w:space="0" w:color="auto"/>
              <w:right w:val="single" w:sz="6" w:space="0" w:color="auto"/>
            </w:tcBorders>
          </w:tcPr>
          <w:p w:rsidR="00FD4B33" w:rsidRDefault="00FD4B33" w:rsidP="00421A2E">
            <w:pPr>
              <w:jc w:val="center"/>
            </w:pPr>
            <w:r>
              <w:t xml:space="preserve">Вода </w:t>
            </w:r>
            <w:r w:rsidR="00B07404">
              <w:sym w:font="Symbol" w:char="F02D"/>
            </w:r>
            <w:r>
              <w:t xml:space="preserve"> циклотриметилентринитрамин</w:t>
            </w:r>
          </w:p>
        </w:tc>
      </w:tr>
      <w:tr w:rsidR="00FD4B33">
        <w:tc>
          <w:tcPr>
            <w:tcW w:w="675" w:type="dxa"/>
            <w:tcBorders>
              <w:top w:val="single" w:sz="6" w:space="0" w:color="auto"/>
              <w:left w:val="single" w:sz="6" w:space="0" w:color="auto"/>
              <w:bottom w:val="single" w:sz="6" w:space="0" w:color="auto"/>
              <w:right w:val="single" w:sz="6" w:space="0" w:color="auto"/>
            </w:tcBorders>
          </w:tcPr>
          <w:p w:rsidR="00FD4B33" w:rsidRDefault="00FD4B33" w:rsidP="00421A2E">
            <w:pPr>
              <w:jc w:val="center"/>
            </w:pPr>
            <w:r>
              <w:t>5-15</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421A2E">
            <w:pPr>
              <w:jc w:val="center"/>
            </w:pPr>
            <w:r>
              <w:t>0,1</w:t>
            </w:r>
          </w:p>
        </w:tc>
        <w:tc>
          <w:tcPr>
            <w:tcW w:w="992" w:type="dxa"/>
            <w:tcBorders>
              <w:top w:val="single" w:sz="6" w:space="0" w:color="auto"/>
              <w:left w:val="single" w:sz="6" w:space="0" w:color="auto"/>
              <w:bottom w:val="single" w:sz="6" w:space="0" w:color="auto"/>
              <w:right w:val="single" w:sz="6" w:space="0" w:color="auto"/>
            </w:tcBorders>
          </w:tcPr>
          <w:p w:rsidR="00FD4B33" w:rsidRDefault="00FD4B33" w:rsidP="00421A2E">
            <w:pPr>
              <w:jc w:val="center"/>
            </w:pPr>
            <w:r>
              <w:t>1,0</w:t>
            </w:r>
          </w:p>
        </w:tc>
        <w:tc>
          <w:tcPr>
            <w:tcW w:w="1559" w:type="dxa"/>
            <w:tcBorders>
              <w:top w:val="single" w:sz="6" w:space="0" w:color="auto"/>
              <w:left w:val="single" w:sz="6" w:space="0" w:color="auto"/>
              <w:bottom w:val="single" w:sz="6" w:space="0" w:color="auto"/>
              <w:right w:val="single" w:sz="6" w:space="0" w:color="auto"/>
            </w:tcBorders>
          </w:tcPr>
          <w:p w:rsidR="00FD4B33" w:rsidRDefault="00FD4B33" w:rsidP="00421A2E">
            <w:pPr>
              <w:jc w:val="center"/>
            </w:pPr>
            <w:r>
              <w:t>0,3572</w:t>
            </w:r>
            <w:r>
              <w:sym w:font="Symbol" w:char="F0B1"/>
            </w:r>
            <w:r>
              <w:t>0,0004</w:t>
            </w:r>
          </w:p>
        </w:tc>
        <w:tc>
          <w:tcPr>
            <w:tcW w:w="2126" w:type="dxa"/>
            <w:tcBorders>
              <w:top w:val="single" w:sz="6" w:space="0" w:color="auto"/>
              <w:left w:val="single" w:sz="6" w:space="0" w:color="auto"/>
              <w:bottom w:val="single" w:sz="6" w:space="0" w:color="auto"/>
              <w:right w:val="single" w:sz="6" w:space="0" w:color="auto"/>
            </w:tcBorders>
          </w:tcPr>
          <w:p w:rsidR="00FD4B33" w:rsidRDefault="00FD4B33" w:rsidP="00421A2E">
            <w:pPr>
              <w:jc w:val="center"/>
            </w:pPr>
            <w:r>
              <w:t xml:space="preserve">Углерод </w:t>
            </w:r>
            <w:r w:rsidR="00B07404">
              <w:sym w:font="Symbol" w:char="F02D"/>
            </w:r>
            <w:r>
              <w:t xml:space="preserve"> циклотриметилентринитрамин</w:t>
            </w:r>
          </w:p>
        </w:tc>
      </w:tr>
    </w:tbl>
    <w:p w:rsidR="00FD4B33" w:rsidRDefault="00FD4B33" w:rsidP="00963BA3">
      <w:pPr>
        <w:ind w:firstLine="454"/>
        <w:jc w:val="both"/>
      </w:pPr>
    </w:p>
    <w:p w:rsidR="00FD4B33" w:rsidRPr="00A55D07" w:rsidRDefault="00FD4B33" w:rsidP="00963BA3">
      <w:pPr>
        <w:ind w:firstLine="454"/>
        <w:jc w:val="both"/>
      </w:pPr>
      <w:r>
        <w:t>Как следует из данных таблицы 1, образец ДНА, полученный из сплава тринитротолуола с циклотриметилентринитрамином, характеризуется наибольшими значениями микронапряжений второго рода и, как следствие этого, наиболее деформированной реш</w:t>
      </w:r>
      <w:r w:rsidR="00030AAD">
        <w:t>ё</w:t>
      </w:r>
      <w:r>
        <w:t>ткой. Такие же данные были получены позже и Чен Кваном [</w:t>
      </w:r>
      <w:r w:rsidR="00AA2544">
        <w:t>9</w:t>
      </w:r>
      <w:r>
        <w:t>4].</w:t>
      </w:r>
    </w:p>
    <w:p w:rsidR="0025589A" w:rsidRPr="00AA2544" w:rsidRDefault="0025589A" w:rsidP="00963BA3">
      <w:pPr>
        <w:ind w:firstLine="454"/>
        <w:jc w:val="both"/>
      </w:pPr>
      <w:r w:rsidRPr="00AA2544">
        <w:t>Впоследствии [</w:t>
      </w:r>
      <w:r w:rsidR="00AA2544" w:rsidRPr="00AA2544">
        <w:t>95</w:t>
      </w:r>
      <w:r w:rsidRPr="00AA2544">
        <w:t>]</w:t>
      </w:r>
      <w:r w:rsidR="00276876">
        <w:t>,</w:t>
      </w:r>
      <w:r w:rsidRPr="00AA2544">
        <w:t xml:space="preserve"> используя методы рентгеноструктурного анализа на обычном излучении</w:t>
      </w:r>
      <w:r w:rsidR="00276876">
        <w:t>,</w:t>
      </w:r>
      <w:r w:rsidRPr="00AA2544">
        <w:t xml:space="preserve"> </w:t>
      </w:r>
      <w:r w:rsidR="00AA2544">
        <w:t>были сопоставлены</w:t>
      </w:r>
      <w:r w:rsidRPr="00AA2544">
        <w:t xml:space="preserve"> структурные характеристики алмазов детонационного и взрывного синтеза. Полученные данные показали</w:t>
      </w:r>
      <w:r w:rsidR="002950D9" w:rsidRPr="00AA2544">
        <w:t>, что ДНА</w:t>
      </w:r>
      <w:r w:rsidRPr="00AA2544">
        <w:t xml:space="preserve"> </w:t>
      </w:r>
      <w:r w:rsidR="002950D9" w:rsidRPr="00AA2544">
        <w:t xml:space="preserve">имеют меньший размер </w:t>
      </w:r>
      <w:r w:rsidR="00895743" w:rsidRPr="00AA2544">
        <w:t>зер</w:t>
      </w:r>
      <w:r w:rsidR="00030AAD">
        <w:t>на</w:t>
      </w:r>
      <w:r w:rsidR="002950D9" w:rsidRPr="00AA2544">
        <w:t xml:space="preserve"> и что их</w:t>
      </w:r>
      <w:r w:rsidRPr="00AA2544">
        <w:t xml:space="preserve"> </w:t>
      </w:r>
      <w:r w:rsidR="001E2F15">
        <w:br/>
      </w:r>
      <w:r w:rsidRPr="00AA2544">
        <w:t xml:space="preserve">кристаллическая кубическая </w:t>
      </w:r>
      <w:r w:rsidR="00030AAD">
        <w:t>решёт</w:t>
      </w:r>
      <w:r w:rsidRPr="00AA2544">
        <w:t xml:space="preserve">ка более напряжена и расширена по сравнению с кристаллической </w:t>
      </w:r>
      <w:r w:rsidR="00030AAD">
        <w:t>решёт</w:t>
      </w:r>
      <w:r w:rsidRPr="00AA2544">
        <w:t xml:space="preserve">кой взрывных алмазов. </w:t>
      </w:r>
    </w:p>
    <w:p w:rsidR="00FD4B33" w:rsidRDefault="00FD4B33" w:rsidP="00963BA3">
      <w:pPr>
        <w:ind w:firstLine="454"/>
        <w:jc w:val="both"/>
      </w:pPr>
      <w:r>
        <w:t xml:space="preserve">Из анализа профиля линии (220) образцов ДНА было установлено, что смещение атомов углерода в кристаллической </w:t>
      </w:r>
      <w:r w:rsidR="00030AAD">
        <w:t>решёт</w:t>
      </w:r>
      <w:r>
        <w:t xml:space="preserve">ке составляет 0,006...0,021 нм, </w:t>
      </w:r>
      <w:r w:rsidR="00E84801">
        <w:t>объём</w:t>
      </w:r>
      <w:r>
        <w:t xml:space="preserve">ная доля аморфной фазы алмаза составляет от 46 до 80 </w:t>
      </w:r>
      <w:r w:rsidR="00E84801">
        <w:t>объём</w:t>
      </w:r>
      <w:r>
        <w:t xml:space="preserve">н.%. Среднеквадратичные статические смещения, как и рентгенографическая плотность, определяются дефектностью кристаллической </w:t>
      </w:r>
      <w:r w:rsidR="00030AAD">
        <w:t>решёт</w:t>
      </w:r>
      <w:r>
        <w:t xml:space="preserve">ки. Поэтому между ними существует обратная зависимость. С увеличением статических среднеквадратичных смещений и уменьшением рентгенографической плотности качество кристаллической </w:t>
      </w:r>
      <w:r w:rsidR="00030AAD">
        <w:t>решёт</w:t>
      </w:r>
      <w:r>
        <w:t>ки алмаза ухудшается.</w:t>
      </w:r>
    </w:p>
    <w:p w:rsidR="00FD4B33" w:rsidRDefault="00FD4B33" w:rsidP="00963BA3">
      <w:pPr>
        <w:ind w:firstLine="454"/>
        <w:jc w:val="both"/>
      </w:pPr>
      <w:r w:rsidRPr="00030AAD">
        <w:rPr>
          <w:i/>
        </w:rPr>
        <w:t>Энергонасыщенность детонационных наноалмазов</w:t>
      </w:r>
      <w:r w:rsidR="00350394">
        <w:t xml:space="preserve">. </w:t>
      </w:r>
      <w:r>
        <w:t xml:space="preserve">Наличие большого количества поверхностных атомов с некомпенсированными связями является причиной наличия избыточной поверхностной энергии ультрадисперсных частиц и ДНА в частности. </w:t>
      </w:r>
    </w:p>
    <w:p w:rsidR="00FD4B33" w:rsidRDefault="00FD4B33" w:rsidP="00963BA3">
      <w:pPr>
        <w:ind w:firstLine="454"/>
        <w:jc w:val="both"/>
      </w:pPr>
      <w:r>
        <w:t>Исследования, проведенные для металлов с дефектами упаковки [</w:t>
      </w:r>
      <w:r w:rsidR="00276876">
        <w:t>9</w:t>
      </w:r>
      <w:r>
        <w:t>6], показали, что энергия поверхности раздела кристалл</w:t>
      </w:r>
      <w:r w:rsidR="005F4BC3">
        <w:t xml:space="preserve"> </w:t>
      </w:r>
      <w:r w:rsidR="005F4BC3">
        <w:sym w:font="Symbol" w:char="F02D"/>
      </w:r>
      <w:r w:rsidR="005F4BC3">
        <w:t xml:space="preserve"> </w:t>
      </w:r>
      <w:r>
        <w:t>пар вносит наиболее существенный вклад в энергетику поверхности по сравнению с вкладами от энергии дефектов упаковки, энергии границы двойников и энергии границ з</w:t>
      </w:r>
      <w:r w:rsidR="00030AAD">
        <w:t>ё</w:t>
      </w:r>
      <w:r>
        <w:t>рен.</w:t>
      </w:r>
    </w:p>
    <w:p w:rsidR="00FD4B33" w:rsidRDefault="00FD4B33" w:rsidP="00963BA3">
      <w:pPr>
        <w:ind w:firstLine="454"/>
        <w:jc w:val="both"/>
      </w:pPr>
      <w:r>
        <w:t>Свободная поверхностная энергия порошков разных видов синтетических алмазов была оценена на основании адсорбционных измерений [</w:t>
      </w:r>
      <w:r w:rsidR="00276876">
        <w:t>97</w:t>
      </w:r>
      <w:r>
        <w:t>]. Она изменяется в пределах от 1 до 6,5 Дж/м</w:t>
      </w:r>
      <w:r>
        <w:rPr>
          <w:vertAlign w:val="superscript"/>
        </w:rPr>
        <w:t xml:space="preserve">2 </w:t>
      </w:r>
      <w:r>
        <w:t xml:space="preserve"> в зависимости от типа алмаза.</w:t>
      </w:r>
    </w:p>
    <w:p w:rsidR="00FD4B33" w:rsidRDefault="00FD4B33" w:rsidP="00963BA3">
      <w:pPr>
        <w:ind w:firstLine="454"/>
        <w:jc w:val="both"/>
      </w:pPr>
      <w:r>
        <w:t>Поверхностная энергия детонационных наноалмазов была оценена по данным рентгенофазового анализа.</w:t>
      </w:r>
    </w:p>
    <w:p w:rsidR="00FD4B33" w:rsidRDefault="00FD4B33" w:rsidP="00963BA3">
      <w:pPr>
        <w:ind w:firstLine="454"/>
        <w:jc w:val="both"/>
      </w:pPr>
      <w:r>
        <w:t>В описываемом случае ввиду малого размера частиц ДНА представлялось целесообразным рассчитать поверхностную энергию, принимая во внимание энергетический вклад отдельных кристаллографических плоскостей алмазов по данным [</w:t>
      </w:r>
      <w:r w:rsidR="00276876">
        <w:t>98</w:t>
      </w:r>
      <w:r>
        <w:t xml:space="preserve">] и по экспериментально определенному значению площади удельной поверхности ДНА. Было сделано допущение, что доля отражений данной кристаллографической плоскости в </w:t>
      </w:r>
      <w:r w:rsidR="00E84801">
        <w:t>объём</w:t>
      </w:r>
      <w:r>
        <w:t xml:space="preserve">е и поверхности ДНА одна и та же. </w:t>
      </w:r>
      <w:r w:rsidR="00963BA3">
        <w:t>Расчёт</w:t>
      </w:r>
      <w:r>
        <w:t>ное значение поверхностной энергии определялось по формуле:</w:t>
      </w:r>
    </w:p>
    <w:p w:rsidR="00FD4B33" w:rsidRPr="00E23B1F" w:rsidRDefault="00FD4B33" w:rsidP="00963BA3">
      <w:pPr>
        <w:jc w:val="center"/>
      </w:pPr>
      <w:r w:rsidRPr="00E23B1F">
        <w:rPr>
          <w:lang w:val="en-US"/>
        </w:rPr>
        <w:t>U</w:t>
      </w:r>
      <w:r w:rsidRPr="00E23B1F">
        <w:rPr>
          <w:vertAlign w:val="subscript"/>
          <w:lang w:val="en-US"/>
        </w:rPr>
        <w:t>s</w:t>
      </w:r>
      <w:r w:rsidRPr="00E23B1F">
        <w:t xml:space="preserve">= </w:t>
      </w:r>
      <w:r w:rsidRPr="00E23B1F">
        <w:sym w:font="Symbol" w:char="F053"/>
      </w:r>
      <w:r w:rsidRPr="00E23B1F">
        <w:rPr>
          <w:vertAlign w:val="subscript"/>
        </w:rPr>
        <w:t xml:space="preserve"> </w:t>
      </w:r>
      <w:r w:rsidRPr="00E23B1F">
        <w:rPr>
          <w:vertAlign w:val="subscript"/>
          <w:lang w:val="en-US"/>
        </w:rPr>
        <w:t>hkl</w:t>
      </w:r>
      <w:r w:rsidR="00BB5F48">
        <w:t>∙</w:t>
      </w:r>
      <w:r w:rsidRPr="00E23B1F">
        <w:sym w:font="Symbol" w:char="F073"/>
      </w:r>
      <w:r w:rsidRPr="00E23B1F">
        <w:rPr>
          <w:vertAlign w:val="subscript"/>
          <w:lang w:val="en-US"/>
        </w:rPr>
        <w:t>hkl</w:t>
      </w:r>
      <w:r w:rsidR="00BB5F48">
        <w:t>∙</w:t>
      </w:r>
      <w:r w:rsidRPr="00E23B1F">
        <w:rPr>
          <w:lang w:val="en-US"/>
        </w:rPr>
        <w:t>S</w:t>
      </w:r>
      <w:r w:rsidRPr="00E23B1F">
        <w:rPr>
          <w:vertAlign w:val="subscript"/>
          <w:lang w:val="en-US"/>
        </w:rPr>
        <w:t>hkl</w:t>
      </w:r>
      <w:r w:rsidRPr="00E23B1F">
        <w:t xml:space="preserve"> ,</w:t>
      </w:r>
    </w:p>
    <w:p w:rsidR="00FD4B33" w:rsidRDefault="00FD4B33" w:rsidP="00963BA3">
      <w:pPr>
        <w:jc w:val="both"/>
      </w:pPr>
      <w:r>
        <w:t xml:space="preserve">где </w:t>
      </w:r>
      <w:r w:rsidRPr="00E23B1F">
        <w:sym w:font="Symbol" w:char="F073"/>
      </w:r>
      <w:r w:rsidRPr="00E23B1F">
        <w:rPr>
          <w:vertAlign w:val="subscript"/>
        </w:rPr>
        <w:t>hkl</w:t>
      </w:r>
      <w:r>
        <w:t xml:space="preserve"> </w:t>
      </w:r>
      <w:r w:rsidR="00A55D07">
        <w:t>–</w:t>
      </w:r>
      <w:r>
        <w:t xml:space="preserve"> удельная поверхностная энергия кристаллографической плоскости </w:t>
      </w:r>
      <w:r w:rsidRPr="005F4BC3">
        <w:t>hkl</w:t>
      </w:r>
      <w:r>
        <w:t>, Дж/м</w:t>
      </w:r>
      <w:r>
        <w:rPr>
          <w:vertAlign w:val="superscript"/>
        </w:rPr>
        <w:t>2</w:t>
      </w:r>
      <w:r>
        <w:t>;</w:t>
      </w:r>
    </w:p>
    <w:p w:rsidR="00FD4B33" w:rsidRDefault="00FD4B33" w:rsidP="00963BA3">
      <w:pPr>
        <w:ind w:firstLine="454"/>
        <w:jc w:val="both"/>
      </w:pPr>
      <w:r w:rsidRPr="00E23B1F">
        <w:t>S</w:t>
      </w:r>
      <w:r w:rsidRPr="00E23B1F">
        <w:rPr>
          <w:vertAlign w:val="subscript"/>
        </w:rPr>
        <w:t>hkl</w:t>
      </w:r>
      <w:r w:rsidRPr="00E23B1F">
        <w:t xml:space="preserve"> </w:t>
      </w:r>
      <w:r w:rsidR="00A55D07">
        <w:t>–</w:t>
      </w:r>
      <w:r>
        <w:t xml:space="preserve"> площадь поверхности плоскости hkl для образца единичной массы.</w:t>
      </w:r>
    </w:p>
    <w:p w:rsidR="00FD4B33" w:rsidRDefault="00FD4B33" w:rsidP="00963BA3">
      <w:pPr>
        <w:ind w:firstLine="454"/>
        <w:jc w:val="both"/>
      </w:pPr>
      <w:r>
        <w:t>Теоретическое значение величины поверхностной энергии, рассчитанное из этого уравнения, составляет 3273 кДж/кг.</w:t>
      </w:r>
    </w:p>
    <w:p w:rsidR="00FD4B33" w:rsidRDefault="00FD4B33" w:rsidP="00963BA3">
      <w:pPr>
        <w:ind w:firstLine="454"/>
        <w:jc w:val="both"/>
      </w:pPr>
      <w:r>
        <w:t xml:space="preserve">Экспериментальная величина избыточной энергии, вычисленная из теплоты сгорания образцов ДНА по отношению к энтальпии </w:t>
      </w:r>
      <w:r w:rsidR="00BB5F48">
        <w:br/>
      </w:r>
      <w:r>
        <w:t>образования диоксида углерода, составляет 2563...2952 кДж/кг (в зависимости от условий термообработки ДНА) [</w:t>
      </w:r>
      <w:r w:rsidR="00276876">
        <w:t>99</w:t>
      </w:r>
      <w:r>
        <w:t>].</w:t>
      </w:r>
    </w:p>
    <w:p w:rsidR="00FD4B33" w:rsidRDefault="00FD4B33" w:rsidP="00963BA3">
      <w:pPr>
        <w:ind w:firstLine="454"/>
        <w:jc w:val="both"/>
      </w:pPr>
      <w:r>
        <w:t xml:space="preserve">Таким образом, наблюдается удовлетворительное совпадение </w:t>
      </w:r>
      <w:r w:rsidR="00963BA3">
        <w:t>расчёт</w:t>
      </w:r>
      <w:r>
        <w:t>ной и экспериментальной величин поверхностной энергии ДНА. Более низкое значение экспериментальной величин поверхностной энергии следует, по-видимому, связать с наличием дополнительной внутренней поверхности ДНА, котор</w:t>
      </w:r>
      <w:r w:rsidR="00030AAD">
        <w:t>ая не принимала</w:t>
      </w:r>
      <w:r>
        <w:t xml:space="preserve">сь во внимание при </w:t>
      </w:r>
      <w:r w:rsidR="00963BA3">
        <w:t>расчёт</w:t>
      </w:r>
      <w:r>
        <w:t xml:space="preserve">е (подробнее об этом изложено в </w:t>
      </w:r>
      <w:r w:rsidR="005F4BC3">
        <w:t xml:space="preserve">главе </w:t>
      </w:r>
      <w:r>
        <w:t xml:space="preserve">8). </w:t>
      </w:r>
    </w:p>
    <w:p w:rsidR="00FD4B33" w:rsidRDefault="00FD4B33" w:rsidP="00963BA3">
      <w:pPr>
        <w:ind w:firstLine="454"/>
        <w:jc w:val="both"/>
      </w:pPr>
      <w:r>
        <w:t>Если допустить, что по форме частицы ДНА представляют собой полые сфероиды с внешним и внутренним диаметром 4 и 2 нм соответ</w:t>
      </w:r>
      <w:r w:rsidR="00407BE8">
        <w:t xml:space="preserve">ственно (см. </w:t>
      </w:r>
      <w:r w:rsidR="005F4BC3">
        <w:t>главу</w:t>
      </w:r>
      <w:r w:rsidR="00407BE8">
        <w:t xml:space="preserve"> </w:t>
      </w:r>
      <w:r>
        <w:t xml:space="preserve">8), то доля внутренней поверхности будет составлять </w:t>
      </w:r>
      <w:r w:rsidRPr="00E23B1F">
        <w:sym w:font="Symbol" w:char="F070"/>
      </w:r>
      <w:r w:rsidRPr="00E23B1F">
        <w:t>r</w:t>
      </w:r>
      <w:r w:rsidRPr="00E23B1F">
        <w:rPr>
          <w:vertAlign w:val="superscript"/>
        </w:rPr>
        <w:t>2</w:t>
      </w:r>
      <w:r w:rsidRPr="00E23B1F">
        <w:t>/</w:t>
      </w:r>
      <w:r w:rsidRPr="00E23B1F">
        <w:sym w:font="Symbol" w:char="F070"/>
      </w:r>
      <w:r w:rsidRPr="00E23B1F">
        <w:t>R</w:t>
      </w:r>
      <w:r w:rsidRPr="00E23B1F">
        <w:rPr>
          <w:vertAlign w:val="superscript"/>
        </w:rPr>
        <w:t>2</w:t>
      </w:r>
      <w:r w:rsidRPr="00E23B1F">
        <w:t xml:space="preserve"> </w:t>
      </w:r>
      <w:r>
        <w:rPr>
          <w:i/>
        </w:rPr>
        <w:t xml:space="preserve">= </w:t>
      </w:r>
      <w:r>
        <w:t>0,25 от площади внешней поверхности. В таком случае суммарная поверхность для ДНА составит 1,25</w:t>
      </w:r>
      <w:r w:rsidR="005F4BC3" w:rsidRPr="00E100CA">
        <w:rPr>
          <w:b/>
        </w:rPr>
        <w:sym w:font="Symbol" w:char="F0D7"/>
      </w:r>
      <w:r>
        <w:t>300 = 375 м</w:t>
      </w:r>
      <w:r>
        <w:rPr>
          <w:vertAlign w:val="superscript"/>
        </w:rPr>
        <w:t>2</w:t>
      </w:r>
      <w:r>
        <w:t>/г. Если воспользоваться данными [</w:t>
      </w:r>
      <w:r w:rsidR="00276876">
        <w:t>97</w:t>
      </w:r>
      <w:r>
        <w:t>], то максимальное значение поверхностной энергии составит 375 м</w:t>
      </w:r>
      <w:r>
        <w:rPr>
          <w:vertAlign w:val="superscript"/>
        </w:rPr>
        <w:t>2</w:t>
      </w:r>
      <w:r>
        <w:t>/г</w:t>
      </w:r>
      <w:r w:rsidR="00BB5F48">
        <w:t xml:space="preserve"> ∙ </w:t>
      </w:r>
      <w:r>
        <w:t>6,5 Дж/м</w:t>
      </w:r>
      <w:r>
        <w:rPr>
          <w:vertAlign w:val="superscript"/>
        </w:rPr>
        <w:t xml:space="preserve">2 </w:t>
      </w:r>
      <w:r w:rsidR="00BB5F48">
        <w:t>∙</w:t>
      </w:r>
      <w:r>
        <w:t xml:space="preserve">1000 г = 2437 кДж/кг. Эти </w:t>
      </w:r>
      <w:r w:rsidR="00963BA3">
        <w:t>расчёт</w:t>
      </w:r>
      <w:r>
        <w:t>ные данные незначительно отличаются от экспериментальных.</w:t>
      </w:r>
    </w:p>
    <w:p w:rsidR="00FD4B33" w:rsidRDefault="00FD4B33" w:rsidP="00963BA3">
      <w:pPr>
        <w:ind w:firstLine="454"/>
        <w:jc w:val="both"/>
      </w:pPr>
      <w:r>
        <w:t>На основании этих данных можно оценить (предположив, что доля кристаллической составляющей – 100%), что предельное значение энтальпии образования ДНА с удельной поверхностью 300 м</w:t>
      </w:r>
      <w:r>
        <w:rPr>
          <w:vertAlign w:val="superscript"/>
        </w:rPr>
        <w:t>2</w:t>
      </w:r>
      <w:r>
        <w:t xml:space="preserve">/г имеет величину 41,173 кДж/моль (для кристаллического алмаза </w:t>
      </w:r>
      <w:r w:rsidR="00A55D07">
        <w:t>–</w:t>
      </w:r>
      <w:r>
        <w:t xml:space="preserve"> </w:t>
      </w:r>
      <w:r w:rsidR="00E23B1F">
        <w:br/>
      </w:r>
      <w:r>
        <w:t>1,897 кДж/моль).</w:t>
      </w:r>
    </w:p>
    <w:p w:rsidR="00FD4B33" w:rsidRDefault="00FD4B33" w:rsidP="00963BA3">
      <w:pPr>
        <w:ind w:firstLine="454"/>
        <w:jc w:val="both"/>
        <w:rPr>
          <w:i/>
        </w:rPr>
      </w:pPr>
      <w:r>
        <w:t>Требует более тщательного изучения вопрос о дефектности частиц ДНА. Вследствие их малого размера можно предположить (принимая во внимание минимальный размер дислокационной петли 0,5...1,5 мкм [</w:t>
      </w:r>
      <w:r w:rsidR="00276876">
        <w:t>100</w:t>
      </w:r>
      <w:r>
        <w:t>]),</w:t>
      </w:r>
      <w:r w:rsidR="00030AAD">
        <w:t xml:space="preserve"> </w:t>
      </w:r>
      <w:r>
        <w:t>что у частиц ДНА отсутствует дислокационная структура, как и у ряда других ультрадисперсных частиц [</w:t>
      </w:r>
      <w:r w:rsidR="00276876">
        <w:t>101</w:t>
      </w:r>
      <w:r>
        <w:t>]. В пользу этого предположения свидетельствует факт отсутствия отжига дефектов у ДНА, что может быть связано с малыми размерами частиц.</w:t>
      </w:r>
    </w:p>
    <w:p w:rsidR="00FD4B33" w:rsidRDefault="00FD4B33" w:rsidP="00963BA3">
      <w:pPr>
        <w:ind w:firstLine="454"/>
        <w:jc w:val="both"/>
      </w:pPr>
      <w:r>
        <w:rPr>
          <w:i/>
        </w:rPr>
        <w:t>Метастабильность ДНА</w:t>
      </w:r>
      <w:r w:rsidR="00350394">
        <w:rPr>
          <w:i/>
        </w:rPr>
        <w:t xml:space="preserve">. </w:t>
      </w:r>
      <w:r w:rsidR="00724293">
        <w:t>П</w:t>
      </w:r>
      <w:r>
        <w:t>о данным дифференциальной сканирующей калориметрии при атмосферном и повышенном (40 кПа) давлении нагревание ДНА до температуры 873 K в атмосфере инертного газа не сопровождается процессами выделения энергии [68]. Позднее было установлено, что при использовании давления 10 ГПа наблюдаются очень быстрые фазовые переходы (менее 1</w:t>
      </w:r>
      <w:r w:rsidR="00BB5F48">
        <w:t xml:space="preserve"> </w:t>
      </w:r>
      <w:r>
        <w:t>мкс) у таких наночастиц, как ДНА, фуллерен С</w:t>
      </w:r>
      <w:r>
        <w:rPr>
          <w:vertAlign w:val="subscript"/>
        </w:rPr>
        <w:t>60</w:t>
      </w:r>
      <w:r>
        <w:t xml:space="preserve"> и нитрид бора B</w:t>
      </w:r>
      <w:r>
        <w:rPr>
          <w:vertAlign w:val="subscript"/>
        </w:rPr>
        <w:t>24</w:t>
      </w:r>
      <w:r>
        <w:t>N</w:t>
      </w:r>
      <w:r>
        <w:rPr>
          <w:vertAlign w:val="subscript"/>
        </w:rPr>
        <w:t xml:space="preserve">36 </w:t>
      </w:r>
      <w:r>
        <w:t>[</w:t>
      </w:r>
      <w:r w:rsidR="00276876">
        <w:t>102</w:t>
      </w:r>
      <w:r>
        <w:t xml:space="preserve">]. Авторы связывают это с большой величиной поверхностного натяжения этих частиц. При давлении 10 ГПа выделение энергии равно 4186, 5065 и </w:t>
      </w:r>
      <w:r w:rsidR="005F4BC3">
        <w:br/>
      </w:r>
      <w:r>
        <w:t>5211 Дж/г, в результате чего образу</w:t>
      </w:r>
      <w:r w:rsidR="00030AAD">
        <w:t>ю</w:t>
      </w:r>
      <w:r>
        <w:t>тся графит, алмаз и гексагональный нитрид бора соответственно. (Такое высокое значение выделения энергии связано с суммированием двух эффектов – энергии фазового перехода и энергии перехода из ультрадисперсного состояния в кристаллическое</w:t>
      </w:r>
      <w:r w:rsidR="00030AAD">
        <w:t>.</w:t>
      </w:r>
      <w:r>
        <w:t>)</w:t>
      </w:r>
    </w:p>
    <w:p w:rsidR="00FD4B33" w:rsidRDefault="00FD4B33" w:rsidP="00963BA3">
      <w:pPr>
        <w:ind w:firstLine="454"/>
        <w:jc w:val="both"/>
      </w:pPr>
      <w:r>
        <w:t>Исследование детонационных наноалмазов, полученных при детонации ВВ в жидких средах, показало, что ДНА, в отличие от данных всех ранее известных работ, нестабилен [</w:t>
      </w:r>
      <w:r w:rsidR="00276876">
        <w:t>103</w:t>
      </w:r>
      <w:r>
        <w:t>]</w:t>
      </w:r>
      <w:r w:rsidR="00030AAD">
        <w:t>:</w:t>
      </w:r>
      <w:r>
        <w:t xml:space="preserve"> после нескольких месяцев хранения наблюдается существенное изменение структуры, происходит укрупнение алмазных конгломератов и уменьшение доли алмазной фазы, формирование монокристаллов карбина из цепочек и формирование аморфных углеродных частиц. Авторы полагают, что ДНА с размером частиц 10 нм являются менее стабильными, чем карбин и фуллерены</w:t>
      </w:r>
      <w:r w:rsidR="00030AAD">
        <w:t>,</w:t>
      </w:r>
      <w:r>
        <w:t xml:space="preserve"> и превращаются в них по мере старения. Данные о термодинамической неустойчивости детонационных наноалмазов, полученных подрывом в газовых средах, неизвестны. И даже более того, имеется сообщение о том, что ультрадисперсные алмазы размером частиц 3 нм космического происхождения более устойчивы, чем графит [</w:t>
      </w:r>
      <w:r w:rsidR="00276876">
        <w:t>104</w:t>
      </w:r>
      <w:r>
        <w:t xml:space="preserve">]. </w:t>
      </w:r>
    </w:p>
    <w:p w:rsidR="007A21D2" w:rsidRDefault="00FD4B33" w:rsidP="00BB5F48">
      <w:pPr>
        <w:spacing w:line="220" w:lineRule="exact"/>
        <w:ind w:firstLine="454"/>
        <w:jc w:val="both"/>
        <w:rPr>
          <w:color w:val="FF0000"/>
        </w:rPr>
      </w:pPr>
      <w:r>
        <w:t>В работе Анисичкина</w:t>
      </w:r>
      <w:r w:rsidR="008D4E97">
        <w:t xml:space="preserve"> В.Ф.</w:t>
      </w:r>
      <w:r>
        <w:t xml:space="preserve"> и Титова</w:t>
      </w:r>
      <w:r w:rsidR="008D4E97">
        <w:t xml:space="preserve"> В.М.</w:t>
      </w:r>
      <w:r>
        <w:t xml:space="preserve"> [</w:t>
      </w:r>
      <w:r w:rsidR="00276876">
        <w:t>105</w:t>
      </w:r>
      <w:r>
        <w:t xml:space="preserve">] </w:t>
      </w:r>
      <w:r w:rsidR="008D4E97">
        <w:t xml:space="preserve">было </w:t>
      </w:r>
      <w:r>
        <w:t xml:space="preserve">высказано предположение, что частицы алмаза, имеющие размеры больше критического при данной температуре и граничащие с графитом, будут со временем распадаться на алмаз и графит, а меньшие частицы алмаза </w:t>
      </w:r>
      <w:r w:rsidR="00A55D07">
        <w:t>–</w:t>
      </w:r>
      <w:r>
        <w:t xml:space="preserve"> рас</w:t>
      </w:r>
      <w:r w:rsidR="00030AAD">
        <w:t>ти за счё</w:t>
      </w:r>
      <w:r>
        <w:t xml:space="preserve">т контактирующего графита. Авторы предположили, что </w:t>
      </w:r>
      <w:r w:rsidRPr="00FD3E49">
        <w:t>критический диаметр ДНА равен 2,5 нм</w:t>
      </w:r>
      <w:r w:rsidR="00276876" w:rsidRPr="00FD3E49">
        <w:t>.</w:t>
      </w:r>
      <w:r w:rsidR="00C87F14" w:rsidRPr="00FD3E49">
        <w:t xml:space="preserve"> </w:t>
      </w:r>
      <w:r w:rsidR="00FD3E49" w:rsidRPr="00FD3E49">
        <w:t>Также б</w:t>
      </w:r>
      <w:r w:rsidR="0041264D" w:rsidRPr="00FD3E49">
        <w:t>ыл предложен ряд теоретических моделей для описания стабильности нанофаз углерода [</w:t>
      </w:r>
      <w:r w:rsidR="00276876" w:rsidRPr="00FD3E49">
        <w:t>106-112</w:t>
      </w:r>
      <w:r w:rsidR="0041264D" w:rsidRPr="00FD3E49">
        <w:t>]</w:t>
      </w:r>
      <w:r w:rsidR="00276876" w:rsidRPr="00FD3E49">
        <w:t xml:space="preserve">. </w:t>
      </w:r>
      <w:r w:rsidR="0041264D" w:rsidRPr="00FD3E49">
        <w:t xml:space="preserve">Все эти модели предсказывали, что частицы алмаза диаметром </w:t>
      </w:r>
      <w:r w:rsidR="007A21D2" w:rsidRPr="00FD3E49">
        <w:t>5</w:t>
      </w:r>
      <w:r w:rsidR="00890867" w:rsidRPr="00FD3E49">
        <w:t>…</w:t>
      </w:r>
      <w:r w:rsidR="007A21D2" w:rsidRPr="00FD3E49">
        <w:t xml:space="preserve">6 </w:t>
      </w:r>
      <w:r w:rsidR="0041264D" w:rsidRPr="00FD3E49">
        <w:t xml:space="preserve">нм более </w:t>
      </w:r>
      <w:r w:rsidR="00821AE0" w:rsidRPr="00FD3E49">
        <w:t>стабильны,</w:t>
      </w:r>
      <w:r w:rsidR="0041264D" w:rsidRPr="00FD3E49">
        <w:t xml:space="preserve"> чем графит</w:t>
      </w:r>
      <w:r w:rsidR="007A21D2" w:rsidRPr="00FD3E49">
        <w:t xml:space="preserve">. </w:t>
      </w:r>
      <w:r w:rsidR="00890867" w:rsidRPr="00FD3E49">
        <w:t>Позже, в работе Барнард</w:t>
      </w:r>
      <w:r w:rsidR="005F4BC3">
        <w:t>а</w:t>
      </w:r>
      <w:r w:rsidR="00890867" w:rsidRPr="00FD3E49">
        <w:t xml:space="preserve"> с коллегами [</w:t>
      </w:r>
      <w:r w:rsidR="00276876" w:rsidRPr="00FD3E49">
        <w:t>113</w:t>
      </w:r>
      <w:r w:rsidR="00890867" w:rsidRPr="00FD3E49">
        <w:t>] при с</w:t>
      </w:r>
      <w:r w:rsidR="00543B8F" w:rsidRPr="00FD3E49">
        <w:t>опоставлени</w:t>
      </w:r>
      <w:r w:rsidR="00890867" w:rsidRPr="00FD3E49">
        <w:t>и</w:t>
      </w:r>
      <w:r w:rsidR="00543B8F" w:rsidRPr="00FD3E49">
        <w:t xml:space="preserve"> </w:t>
      </w:r>
      <w:r w:rsidR="00890867" w:rsidRPr="00FD3E49">
        <w:t xml:space="preserve">термодинамической </w:t>
      </w:r>
      <w:r w:rsidR="00543B8F" w:rsidRPr="00FD3E49">
        <w:t>стабильности</w:t>
      </w:r>
      <w:r w:rsidR="00821AE0" w:rsidRPr="00FD3E49">
        <w:t xml:space="preserve"> нанофаз графита, алмаза и фуллуренов </w:t>
      </w:r>
      <w:r w:rsidR="00890867" w:rsidRPr="00FD3E49">
        <w:t>было уточнено</w:t>
      </w:r>
      <w:r w:rsidR="00821AE0" w:rsidRPr="00FD3E49">
        <w:t xml:space="preserve">, что наноалмазы термодинамически более устойчивы, если содержат от 1127 до </w:t>
      </w:r>
      <w:r w:rsidR="007A21D2" w:rsidRPr="00FD3E49">
        <w:t xml:space="preserve">24398 </w:t>
      </w:r>
      <w:r w:rsidR="00821AE0" w:rsidRPr="00FD3E49">
        <w:t>атомов углерода</w:t>
      </w:r>
      <w:r w:rsidR="007A21D2" w:rsidRPr="00FD3E49">
        <w:t xml:space="preserve">. </w:t>
      </w:r>
      <w:r w:rsidR="00821AE0" w:rsidRPr="00FD3E49">
        <w:t>Это соответст</w:t>
      </w:r>
      <w:r w:rsidR="00FD3E49">
        <w:t>в</w:t>
      </w:r>
      <w:r w:rsidR="00821AE0" w:rsidRPr="00FD3E49">
        <w:t>ует кубическому кристаллу диаметром примерно от 1,9 до 5,2 нм.</w:t>
      </w:r>
    </w:p>
    <w:p w:rsidR="00FD4B33" w:rsidRDefault="00FD4B33" w:rsidP="00BB5F48">
      <w:pPr>
        <w:spacing w:line="220" w:lineRule="exact"/>
        <w:ind w:firstLine="454"/>
        <w:jc w:val="both"/>
      </w:pPr>
      <w:r>
        <w:t>Неадекватность представленных выше данных может быть объяснена тем, что диаграмма состояния углерода для его высокодисперсного состояния имеет другой вид, чем для монокристаллов, так как диаграммы состояния для ультрадисперсных систем являются пространственными (третьей координатой является размер частиц). Поэтому для понимания процесса образования ДНА было бы полезным построение такой диаграммы.</w:t>
      </w:r>
    </w:p>
    <w:p w:rsidR="00FD4B33" w:rsidRPr="00724293" w:rsidRDefault="00FD4B33" w:rsidP="00BB5F48">
      <w:pPr>
        <w:spacing w:line="220" w:lineRule="exact"/>
        <w:ind w:firstLine="454"/>
        <w:jc w:val="both"/>
      </w:pPr>
      <w:r w:rsidRPr="00724293">
        <w:rPr>
          <w:i/>
        </w:rPr>
        <w:t>Фазовая диаграмма ультрадисперсного углерода.</w:t>
      </w:r>
      <w:r w:rsidRPr="00724293">
        <w:t xml:space="preserve"> Диаграмма состояния углерода – это предмет постоянного уточнения границ фаз в области сверхвысоких давлений и температур. В последний вариант [</w:t>
      </w:r>
      <w:r w:rsidR="00FD3E49" w:rsidRPr="00724293">
        <w:t>114</w:t>
      </w:r>
      <w:r w:rsidRPr="00724293">
        <w:t>] (рисунок 3) внесено уточнение, касающееся границы фаз между жидким углеродом и алмазом. В соответствии с ним плотность жидкого углерода в области, граничащей с кристаллическим алмазом, имеет меньшую плотность.</w:t>
      </w:r>
    </w:p>
    <w:p w:rsidR="00FD4B33" w:rsidRDefault="00D94FFD" w:rsidP="00E23B1F">
      <w:pPr>
        <w:jc w:val="both"/>
      </w:pPr>
      <w:r>
        <w:pict>
          <v:shape id="_x0000_i1028" type="#_x0000_t75" style="width:309.75pt;height:290.25pt" o:allowincell="f" o:allowoverlap="f">
            <v:imagedata r:id="rId11" o:title=""/>
          </v:shape>
        </w:pict>
      </w:r>
    </w:p>
    <w:p w:rsidR="00FD4B33" w:rsidRDefault="00FD4B33" w:rsidP="00963BA3">
      <w:pPr>
        <w:jc w:val="center"/>
        <w:rPr>
          <w:lang w:val="en-US"/>
        </w:rPr>
      </w:pPr>
      <w:r>
        <w:t>Рисунок</w:t>
      </w:r>
      <w:r w:rsidR="00724293">
        <w:t xml:space="preserve"> </w:t>
      </w:r>
      <w:r>
        <w:t xml:space="preserve">3 </w:t>
      </w:r>
      <w:r w:rsidR="00A55D07">
        <w:t xml:space="preserve">– </w:t>
      </w:r>
      <w:r>
        <w:t>Последняя версия фазовой диаграммы углерода</w:t>
      </w:r>
      <w:r w:rsidR="00724293">
        <w:t xml:space="preserve"> </w:t>
      </w:r>
      <w:r w:rsidR="00724293" w:rsidRPr="00724293">
        <w:t>[114]</w:t>
      </w:r>
    </w:p>
    <w:p w:rsidR="00E23B1F" w:rsidRDefault="00E23B1F" w:rsidP="00963BA3">
      <w:pPr>
        <w:ind w:firstLine="454"/>
        <w:jc w:val="both"/>
      </w:pPr>
    </w:p>
    <w:p w:rsidR="00FD4B33" w:rsidRDefault="00FD4B33" w:rsidP="00963BA3">
      <w:pPr>
        <w:ind w:firstLine="454"/>
        <w:jc w:val="both"/>
      </w:pPr>
      <w:r>
        <w:t xml:space="preserve">Линии представляют собой границы фазовых равновесий. A </w:t>
      </w:r>
      <w:r w:rsidR="00A55D07">
        <w:t>–</w:t>
      </w:r>
      <w:r>
        <w:t xml:space="preserve"> область статического каталитического синтеза алмазов из графита; </w:t>
      </w:r>
      <w:r w:rsidR="00E23B1F">
        <w:br/>
      </w:r>
      <w:r>
        <w:t xml:space="preserve">B </w:t>
      </w:r>
      <w:r w:rsidR="00A55D07">
        <w:t>–</w:t>
      </w:r>
      <w:r>
        <w:t xml:space="preserve"> область детонационного синтеза алмаза из графита; C </w:t>
      </w:r>
      <w:r w:rsidR="00A55D07">
        <w:t>–</w:t>
      </w:r>
      <w:r>
        <w:t xml:space="preserve"> область существования графита; D </w:t>
      </w:r>
      <w:r w:rsidR="00A55D07">
        <w:t>–</w:t>
      </w:r>
      <w:r>
        <w:t xml:space="preserve"> область перехода гексагонального графита в гексагональный алмаз статическим методом синтеза</w:t>
      </w:r>
      <w:r w:rsidR="00030AAD">
        <w:t>;</w:t>
      </w:r>
      <w:r>
        <w:t xml:space="preserve"> E </w:t>
      </w:r>
      <w:r w:rsidR="00A55D07">
        <w:t>–</w:t>
      </w:r>
      <w:r>
        <w:t xml:space="preserve"> область ударного превращения графита в гексагональный алмаз; F </w:t>
      </w:r>
      <w:r w:rsidR="00A55D07">
        <w:t>–</w:t>
      </w:r>
      <w:r>
        <w:t xml:space="preserve"> ударное превращение графита в кубический алмаз; пунктирная линия </w:t>
      </w:r>
      <w:r w:rsidR="00E23B1F">
        <w:br/>
      </w:r>
      <w:r>
        <w:t>B,</w:t>
      </w:r>
      <w:r w:rsidR="005F4BC3">
        <w:t xml:space="preserve"> </w:t>
      </w:r>
      <w:r>
        <w:t>F,</w:t>
      </w:r>
      <w:r w:rsidR="005F4BC3">
        <w:t xml:space="preserve"> </w:t>
      </w:r>
      <w:r>
        <w:t xml:space="preserve">G </w:t>
      </w:r>
      <w:r w:rsidR="00A55D07">
        <w:t>–</w:t>
      </w:r>
      <w:r>
        <w:t xml:space="preserve"> линия перехода графита или гексагонального алмаза в алмаз кубической сингонии; линия H,</w:t>
      </w:r>
      <w:r w:rsidR="005F4BC3">
        <w:t xml:space="preserve"> </w:t>
      </w:r>
      <w:r>
        <w:t>I,</w:t>
      </w:r>
      <w:r w:rsidR="005F4BC3">
        <w:t xml:space="preserve"> </w:t>
      </w:r>
      <w:r>
        <w:t xml:space="preserve">J </w:t>
      </w:r>
      <w:r w:rsidR="00A55D07">
        <w:t>–</w:t>
      </w:r>
      <w:r>
        <w:t xml:space="preserve"> спрессованный графит обладает свойствами алмаза, но превращается в графит после снятия нагрузки. </w:t>
      </w:r>
    </w:p>
    <w:p w:rsidR="00FD4B33" w:rsidRDefault="00FD4B33" w:rsidP="00963BA3">
      <w:pPr>
        <w:ind w:firstLine="454"/>
        <w:jc w:val="both"/>
      </w:pPr>
      <w:r>
        <w:t>В последнее время в связи с разработкой методов получения алмазов в ультрадисперсном состоянии высказаны замечания о неприменимости данной диаграммы состояния для рассмотрения процесса синтеза детонационных наноалмазов [</w:t>
      </w:r>
      <w:r w:rsidR="00FD3E49">
        <w:t>7</w:t>
      </w:r>
      <w:r>
        <w:t>9,</w:t>
      </w:r>
      <w:r w:rsidR="00E23B1F">
        <w:t xml:space="preserve"> </w:t>
      </w:r>
      <w:r w:rsidR="00FD3E49">
        <w:t>115</w:t>
      </w:r>
      <w:r>
        <w:t xml:space="preserve">]. </w:t>
      </w:r>
      <w:r w:rsidR="005F4BC3">
        <w:t>В</w:t>
      </w:r>
      <w:r>
        <w:t xml:space="preserve"> работе Морохова [</w:t>
      </w:r>
      <w:r w:rsidR="00FD3E49">
        <w:t>116</w:t>
      </w:r>
      <w:r>
        <w:t xml:space="preserve">] отмечалось, что диаграмма состояния однокомпонентной ультрадисперсной системы будет отличаться от диаграммы состояния массивного вещества положением линий фазовых равновесий при переходе </w:t>
      </w:r>
      <w:r w:rsidR="005E3DC2">
        <w:t>из</w:t>
      </w:r>
      <w:r>
        <w:t xml:space="preserve"> дисперсного в жидкое или из аморфного в кристаллическое состояние. Оценку линий фазовых равновесий можно провести в приближении, учитывающем изменение энтропии ультрадисперсной системы и избыточной поверхностной энергии [</w:t>
      </w:r>
      <w:r w:rsidR="00FD3E49">
        <w:t>117</w:t>
      </w:r>
      <w:r>
        <w:t>].</w:t>
      </w:r>
    </w:p>
    <w:p w:rsidR="00FD4B33" w:rsidRDefault="00FD4B33" w:rsidP="00963BA3">
      <w:pPr>
        <w:pStyle w:val="a4"/>
        <w:ind w:firstLine="454"/>
        <w:jc w:val="both"/>
        <w:rPr>
          <w:rFonts w:ascii="Times New Roman" w:hAnsi="Times New Roman"/>
        </w:rPr>
      </w:pPr>
      <w:r>
        <w:rPr>
          <w:rFonts w:ascii="Times New Roman" w:hAnsi="Times New Roman"/>
        </w:rPr>
        <w:t xml:space="preserve">Известны два противоположных подхода при построении фазовых диаграмм. Первый заключается в измерении термодинамических характеристик и дальнейшем </w:t>
      </w:r>
      <w:r w:rsidR="00963BA3">
        <w:rPr>
          <w:rFonts w:ascii="Times New Roman" w:hAnsi="Times New Roman"/>
        </w:rPr>
        <w:t>расчёт</w:t>
      </w:r>
      <w:r>
        <w:rPr>
          <w:rFonts w:ascii="Times New Roman" w:hAnsi="Times New Roman"/>
        </w:rPr>
        <w:t xml:space="preserve">е по термодинамическим законам и закладываемой модели. Второй заключается в экспериментальном построении фазовой диаграммы методами физико-химического анализа. </w:t>
      </w:r>
    </w:p>
    <w:p w:rsidR="00FD4B33" w:rsidRDefault="00FD4B33" w:rsidP="00963BA3">
      <w:pPr>
        <w:pStyle w:val="a7"/>
        <w:ind w:firstLine="454"/>
        <w:jc w:val="both"/>
        <w:rPr>
          <w:sz w:val="20"/>
        </w:rPr>
      </w:pPr>
      <w:r>
        <w:rPr>
          <w:sz w:val="20"/>
        </w:rPr>
        <w:t xml:space="preserve">Построение фазовой диаграммы ультрадисперсного углерода на основании термодинамических </w:t>
      </w:r>
      <w:r w:rsidR="00963BA3">
        <w:rPr>
          <w:sz w:val="20"/>
        </w:rPr>
        <w:t>расчёт</w:t>
      </w:r>
      <w:r>
        <w:rPr>
          <w:sz w:val="20"/>
        </w:rPr>
        <w:t>ов представлено в работах Викторова, Губина и Маклашовой [</w:t>
      </w:r>
      <w:r w:rsidR="00FD3E49">
        <w:rPr>
          <w:sz w:val="20"/>
        </w:rPr>
        <w:t>118</w:t>
      </w:r>
      <w:r>
        <w:rPr>
          <w:sz w:val="20"/>
        </w:rPr>
        <w:t>,</w:t>
      </w:r>
      <w:r w:rsidR="00E23B1F">
        <w:rPr>
          <w:sz w:val="20"/>
        </w:rPr>
        <w:t xml:space="preserve"> </w:t>
      </w:r>
      <w:r w:rsidR="00FD3E49">
        <w:rPr>
          <w:sz w:val="20"/>
        </w:rPr>
        <w:t>119</w:t>
      </w:r>
      <w:r>
        <w:rPr>
          <w:sz w:val="20"/>
        </w:rPr>
        <w:t xml:space="preserve">]. В этих исследованиях сообщается о смещении линий фазовых равновесий и уменьшении температуры плавления углерода с ростом его дисперсности. </w:t>
      </w:r>
    </w:p>
    <w:p w:rsidR="00FD4B33" w:rsidRDefault="00FD4B33" w:rsidP="00963BA3">
      <w:pPr>
        <w:pStyle w:val="a7"/>
        <w:ind w:firstLine="454"/>
        <w:jc w:val="both"/>
        <w:rPr>
          <w:sz w:val="20"/>
        </w:rPr>
      </w:pPr>
      <w:r>
        <w:rPr>
          <w:sz w:val="20"/>
        </w:rPr>
        <w:t xml:space="preserve">Ниже приводится диаграмма состояния углерода, построенная из пока немногочисленных экспериментальных данных. </w:t>
      </w:r>
    </w:p>
    <w:p w:rsidR="00BB5F48" w:rsidRDefault="00FD4B33" w:rsidP="00963BA3">
      <w:pPr>
        <w:pStyle w:val="a7"/>
        <w:ind w:firstLine="454"/>
        <w:jc w:val="both"/>
        <w:rPr>
          <w:sz w:val="20"/>
        </w:rPr>
      </w:pPr>
      <w:r>
        <w:rPr>
          <w:sz w:val="20"/>
        </w:rPr>
        <w:t>В связи с изложенным выше диаграмма состояния ультрадисперсного углерода будет построена следующим образом. В горизонтальной плоскости будет располагаться диаграмма состояния углерода в массивном состоянии [</w:t>
      </w:r>
      <w:r w:rsidR="0069182D">
        <w:rPr>
          <w:sz w:val="20"/>
        </w:rPr>
        <w:t>114</w:t>
      </w:r>
      <w:r>
        <w:rPr>
          <w:sz w:val="20"/>
        </w:rPr>
        <w:t xml:space="preserve">], а по вертикальной оси будет отложена дисперсность системы. В горизонтальной плоскости примем дисперсность 100 нм (при таком размере частиц вкладом поверхностных состояний в свойства вещества можно пренебречь). Минимальный размер частиц алмаза, полученных в процессе детонации, составляет </w:t>
      </w:r>
      <w:r w:rsidR="00E23B1F">
        <w:rPr>
          <w:sz w:val="20"/>
        </w:rPr>
        <w:br/>
      </w:r>
      <w:r>
        <w:rPr>
          <w:sz w:val="20"/>
        </w:rPr>
        <w:t>1,8 нм [1</w:t>
      </w:r>
      <w:r w:rsidR="0069182D">
        <w:rPr>
          <w:sz w:val="20"/>
        </w:rPr>
        <w:t>20</w:t>
      </w:r>
      <w:r>
        <w:rPr>
          <w:sz w:val="20"/>
        </w:rPr>
        <w:t>-</w:t>
      </w:r>
      <w:r w:rsidR="0069182D">
        <w:rPr>
          <w:sz w:val="20"/>
        </w:rPr>
        <w:t>122</w:t>
      </w:r>
      <w:r>
        <w:rPr>
          <w:sz w:val="20"/>
        </w:rPr>
        <w:t>]. Поэтому в вертикальной плоскости область существования алмазной фазы будет изменяться до 1,8 нм. Положение тройной точки углерода с дисперсностью изменится. Для построения этой плоскости воспользуемся данными работ [2,</w:t>
      </w:r>
      <w:r w:rsidR="00E23B1F">
        <w:rPr>
          <w:sz w:val="20"/>
        </w:rPr>
        <w:t xml:space="preserve"> </w:t>
      </w:r>
      <w:r w:rsidR="0069182D">
        <w:rPr>
          <w:sz w:val="20"/>
        </w:rPr>
        <w:t>123</w:t>
      </w:r>
      <w:r>
        <w:rPr>
          <w:sz w:val="20"/>
        </w:rPr>
        <w:t xml:space="preserve">], где указано, что при температуре 3000 K происходит образование частиц алмазов со средним размером 4 нм. Таким образом, можно допустить, что положение тройной точки углерода при переходе к частицам размером 4 нм сместится с 5000 K до 3000 K. </w:t>
      </w:r>
    </w:p>
    <w:p w:rsidR="00FD4B33" w:rsidRDefault="00FD4B33" w:rsidP="00963BA3">
      <w:pPr>
        <w:pStyle w:val="a7"/>
        <w:ind w:firstLine="454"/>
        <w:jc w:val="both"/>
        <w:rPr>
          <w:sz w:val="20"/>
        </w:rPr>
      </w:pPr>
      <w:r>
        <w:rPr>
          <w:sz w:val="20"/>
        </w:rPr>
        <w:t xml:space="preserve">Что касается положения границы </w:t>
      </w:r>
      <w:r w:rsidR="00963BA3">
        <w:rPr>
          <w:sz w:val="20"/>
        </w:rPr>
        <w:t>твёрд</w:t>
      </w:r>
      <w:r>
        <w:rPr>
          <w:sz w:val="20"/>
        </w:rPr>
        <w:t>ых фаз углерода и алмаза, то она также изменится. Имеются сообщения, что при размерах частиц 2,5…3,0 нм алмаз более термодинамически устойчив, чем графит [</w:t>
      </w:r>
      <w:r w:rsidR="00407BE8" w:rsidRPr="00407BE8">
        <w:rPr>
          <w:sz w:val="20"/>
        </w:rPr>
        <w:t>104</w:t>
      </w:r>
      <w:r w:rsidRPr="00407BE8">
        <w:rPr>
          <w:sz w:val="20"/>
        </w:rPr>
        <w:t>,</w:t>
      </w:r>
      <w:r w:rsidR="00E23B1F">
        <w:rPr>
          <w:sz w:val="20"/>
        </w:rPr>
        <w:t xml:space="preserve"> </w:t>
      </w:r>
      <w:r w:rsidR="00407BE8" w:rsidRPr="00407BE8">
        <w:rPr>
          <w:sz w:val="20"/>
        </w:rPr>
        <w:t>105</w:t>
      </w:r>
      <w:r>
        <w:rPr>
          <w:sz w:val="20"/>
        </w:rPr>
        <w:t>]. (К такому же выводу пришли Винтер и Ри [</w:t>
      </w:r>
      <w:r w:rsidR="0069182D">
        <w:rPr>
          <w:sz w:val="20"/>
        </w:rPr>
        <w:t>124</w:t>
      </w:r>
      <w:r>
        <w:rPr>
          <w:sz w:val="20"/>
        </w:rPr>
        <w:t>], указавшие, что алмазные кластеры, состоящие из 30 000…70 000 атомов</w:t>
      </w:r>
      <w:r w:rsidR="00030AAD">
        <w:rPr>
          <w:sz w:val="20"/>
        </w:rPr>
        <w:t>,</w:t>
      </w:r>
      <w:r>
        <w:rPr>
          <w:sz w:val="20"/>
        </w:rPr>
        <w:t xml:space="preserve"> менее стабильны, чем графитные кластеры такого же размера.) Поэтому в верхней части диаграммы состояния в области меньше 3 нм будет присутствовать только фаза алмаза.</w:t>
      </w:r>
    </w:p>
    <w:p w:rsidR="00FD4B33" w:rsidRDefault="00FD4B33" w:rsidP="00963BA3">
      <w:pPr>
        <w:pStyle w:val="a7"/>
        <w:ind w:firstLine="454"/>
        <w:jc w:val="both"/>
        <w:rPr>
          <w:sz w:val="20"/>
          <w:lang w:val="en-US"/>
        </w:rPr>
      </w:pPr>
      <w:r>
        <w:rPr>
          <w:sz w:val="20"/>
        </w:rPr>
        <w:t>Принимая во внимание перечисленные выше данные, диаграмма состояния ультрадисперсного углерода будет выглядеть следующим образом (рисунок</w:t>
      </w:r>
      <w:r w:rsidR="0069182D">
        <w:rPr>
          <w:sz w:val="20"/>
        </w:rPr>
        <w:t xml:space="preserve"> </w:t>
      </w:r>
      <w:r>
        <w:rPr>
          <w:sz w:val="20"/>
        </w:rPr>
        <w:t>4).</w:t>
      </w:r>
    </w:p>
    <w:p w:rsidR="00724293" w:rsidRPr="00724293" w:rsidRDefault="00724293" w:rsidP="00963BA3">
      <w:pPr>
        <w:pStyle w:val="a7"/>
        <w:ind w:firstLine="454"/>
        <w:jc w:val="both"/>
        <w:rPr>
          <w:sz w:val="20"/>
          <w:lang w:val="en-US"/>
        </w:rPr>
      </w:pPr>
    </w:p>
    <w:p w:rsidR="00FD4B33" w:rsidRDefault="00D94FFD" w:rsidP="00963BA3">
      <w:pPr>
        <w:widowControl w:val="0"/>
        <w:jc w:val="center"/>
        <w:rPr>
          <w:snapToGrid w:val="0"/>
        </w:rPr>
      </w:pPr>
      <w:r>
        <w:rPr>
          <w:snapToGrid w:val="0"/>
        </w:rPr>
        <w:pict>
          <v:shape id="_x0000_i1029" type="#_x0000_t75" style="width:293.25pt;height:237.75pt" fillcolor="window">
            <v:imagedata r:id="rId12" o:title=""/>
          </v:shape>
        </w:pict>
      </w:r>
    </w:p>
    <w:p w:rsidR="00E23B1F" w:rsidRDefault="00E23B1F" w:rsidP="00963BA3">
      <w:pPr>
        <w:pStyle w:val="a7"/>
        <w:jc w:val="center"/>
        <w:rPr>
          <w:sz w:val="20"/>
        </w:rPr>
      </w:pPr>
    </w:p>
    <w:p w:rsidR="00FD4B33" w:rsidRDefault="00FD4B33" w:rsidP="00963BA3">
      <w:pPr>
        <w:pStyle w:val="a7"/>
        <w:jc w:val="center"/>
        <w:rPr>
          <w:sz w:val="20"/>
        </w:rPr>
      </w:pPr>
      <w:r>
        <w:rPr>
          <w:sz w:val="20"/>
        </w:rPr>
        <w:t>Рисунок</w:t>
      </w:r>
      <w:r w:rsidR="0069182D">
        <w:rPr>
          <w:sz w:val="20"/>
        </w:rPr>
        <w:t xml:space="preserve"> </w:t>
      </w:r>
      <w:r>
        <w:rPr>
          <w:sz w:val="20"/>
        </w:rPr>
        <w:t xml:space="preserve">4 </w:t>
      </w:r>
      <w:r w:rsidR="00A55D07">
        <w:rPr>
          <w:sz w:val="20"/>
        </w:rPr>
        <w:t>–</w:t>
      </w:r>
      <w:r>
        <w:rPr>
          <w:sz w:val="20"/>
        </w:rPr>
        <w:t xml:space="preserve"> Фазовая диаграмма ультрадисперсного углерода</w:t>
      </w:r>
    </w:p>
    <w:p w:rsidR="00E23B1F" w:rsidRDefault="00E23B1F" w:rsidP="00963BA3">
      <w:pPr>
        <w:pStyle w:val="a7"/>
        <w:ind w:firstLine="454"/>
        <w:jc w:val="both"/>
        <w:rPr>
          <w:sz w:val="20"/>
        </w:rPr>
      </w:pPr>
    </w:p>
    <w:p w:rsidR="00023186" w:rsidRPr="00023186" w:rsidRDefault="00FD4B33" w:rsidP="00963BA3">
      <w:pPr>
        <w:pStyle w:val="a7"/>
        <w:ind w:firstLine="454"/>
        <w:jc w:val="both"/>
        <w:rPr>
          <w:sz w:val="20"/>
        </w:rPr>
      </w:pPr>
      <w:r w:rsidRPr="00023186">
        <w:rPr>
          <w:sz w:val="20"/>
        </w:rPr>
        <w:t>Из построенной пространственной диаграммы следует, что часть пространства, ограниченная точками ОТ</w:t>
      </w:r>
      <w:r w:rsidRPr="005F4BC3">
        <w:rPr>
          <w:sz w:val="20"/>
        </w:rPr>
        <w:t>1а</w:t>
      </w:r>
      <w:r w:rsidRPr="00023186">
        <w:rPr>
          <w:sz w:val="20"/>
        </w:rPr>
        <w:t>Т</w:t>
      </w:r>
      <w:r w:rsidRPr="005F4BC3">
        <w:rPr>
          <w:sz w:val="20"/>
        </w:rPr>
        <w:t>1</w:t>
      </w:r>
      <w:r w:rsidRPr="00023186">
        <w:rPr>
          <w:sz w:val="20"/>
        </w:rPr>
        <w:t>В – это область устойчивости графита, а оставшаяся часть – это область существования алмаза.</w:t>
      </w:r>
    </w:p>
    <w:p w:rsidR="00023186" w:rsidRPr="00A55D07" w:rsidRDefault="00963BA3" w:rsidP="00963BA3">
      <w:pPr>
        <w:pStyle w:val="a7"/>
        <w:ind w:firstLine="454"/>
        <w:jc w:val="both"/>
        <w:rPr>
          <w:sz w:val="20"/>
        </w:rPr>
      </w:pPr>
      <w:r>
        <w:rPr>
          <w:sz w:val="20"/>
        </w:rPr>
        <w:t>Расчёт</w:t>
      </w:r>
      <w:r w:rsidR="00023186" w:rsidRPr="00023186">
        <w:rPr>
          <w:sz w:val="20"/>
        </w:rPr>
        <w:t>ы, провед</w:t>
      </w:r>
      <w:r w:rsidR="00030AAD">
        <w:rPr>
          <w:sz w:val="20"/>
        </w:rPr>
        <w:t>ё</w:t>
      </w:r>
      <w:r w:rsidR="00023186" w:rsidRPr="00023186">
        <w:rPr>
          <w:sz w:val="20"/>
        </w:rPr>
        <w:t>нные группой исследователей из Ливерморской национальной лаборатории [</w:t>
      </w:r>
      <w:r w:rsidR="0069182D">
        <w:rPr>
          <w:sz w:val="20"/>
        </w:rPr>
        <w:t>125</w:t>
      </w:r>
      <w:r w:rsidR="00023186" w:rsidRPr="00E23B1F">
        <w:rPr>
          <w:sz w:val="20"/>
        </w:rPr>
        <w:t>],</w:t>
      </w:r>
      <w:r w:rsidR="00023186" w:rsidRPr="00023186">
        <w:t xml:space="preserve"> </w:t>
      </w:r>
      <w:r w:rsidR="00023186" w:rsidRPr="00023186">
        <w:rPr>
          <w:sz w:val="20"/>
        </w:rPr>
        <w:t>дали основание предположить, что углеродные частицы, содержащие примерно от 10</w:t>
      </w:r>
      <w:r w:rsidR="00023186" w:rsidRPr="00023186">
        <w:rPr>
          <w:sz w:val="20"/>
          <w:vertAlign w:val="superscript"/>
        </w:rPr>
        <w:t>3</w:t>
      </w:r>
      <w:r w:rsidR="00023186" w:rsidRPr="00023186">
        <w:rPr>
          <w:sz w:val="20"/>
        </w:rPr>
        <w:t xml:space="preserve"> до 10</w:t>
      </w:r>
      <w:r w:rsidR="00023186" w:rsidRPr="00023186">
        <w:rPr>
          <w:sz w:val="20"/>
          <w:vertAlign w:val="superscript"/>
        </w:rPr>
        <w:t>4</w:t>
      </w:r>
      <w:r w:rsidR="00023186" w:rsidRPr="00023186">
        <w:rPr>
          <w:sz w:val="20"/>
        </w:rPr>
        <w:t xml:space="preserve"> атомов углерода</w:t>
      </w:r>
      <w:r w:rsidR="00030AAD">
        <w:rPr>
          <w:sz w:val="20"/>
        </w:rPr>
        <w:t>,</w:t>
      </w:r>
      <w:r w:rsidR="00023186" w:rsidRPr="00023186">
        <w:rPr>
          <w:sz w:val="20"/>
        </w:rPr>
        <w:t xml:space="preserve"> могут находиться в жидком состоянии при более низкой температуре, чем углерод в обычном состоянии.</w:t>
      </w:r>
    </w:p>
    <w:p w:rsidR="00455059" w:rsidRPr="007D63BB" w:rsidRDefault="00455059" w:rsidP="00963BA3">
      <w:pPr>
        <w:pStyle w:val="a7"/>
        <w:ind w:firstLine="454"/>
        <w:jc w:val="both"/>
        <w:rPr>
          <w:sz w:val="20"/>
        </w:rPr>
      </w:pPr>
      <w:r w:rsidRPr="007D63BB">
        <w:rPr>
          <w:sz w:val="20"/>
        </w:rPr>
        <w:t>Здесь следует дополнить, что в связи с обнаружением новой тетрагональной фазы для ДНА</w:t>
      </w:r>
      <w:r w:rsidR="00030AAD">
        <w:rPr>
          <w:sz w:val="20"/>
        </w:rPr>
        <w:t xml:space="preserve"> </w:t>
      </w:r>
      <w:r w:rsidR="00864947" w:rsidRPr="007D63BB">
        <w:rPr>
          <w:sz w:val="20"/>
        </w:rPr>
        <w:t>[</w:t>
      </w:r>
      <w:r w:rsidR="0069182D" w:rsidRPr="007D63BB">
        <w:rPr>
          <w:sz w:val="20"/>
        </w:rPr>
        <w:t>126</w:t>
      </w:r>
      <w:r w:rsidR="00864947" w:rsidRPr="007D63BB">
        <w:rPr>
          <w:sz w:val="20"/>
        </w:rPr>
        <w:t>]</w:t>
      </w:r>
      <w:r w:rsidRPr="007D63BB">
        <w:rPr>
          <w:sz w:val="20"/>
        </w:rPr>
        <w:t xml:space="preserve"> на диаграмме должна появиться граница раздела между алмазом кубической модификации и тетрагональной</w:t>
      </w:r>
      <w:r w:rsidR="00864947" w:rsidRPr="007D63BB">
        <w:rPr>
          <w:sz w:val="20"/>
        </w:rPr>
        <w:t xml:space="preserve">, которая должна находиться на </w:t>
      </w:r>
      <w:r w:rsidRPr="007D63BB">
        <w:rPr>
          <w:sz w:val="20"/>
        </w:rPr>
        <w:t>плоскости ОТТ</w:t>
      </w:r>
      <w:r w:rsidRPr="005F4BC3">
        <w:rPr>
          <w:sz w:val="20"/>
        </w:rPr>
        <w:t>1</w:t>
      </w:r>
      <w:r w:rsidRPr="007D63BB">
        <w:rPr>
          <w:sz w:val="20"/>
        </w:rPr>
        <w:t>Т</w:t>
      </w:r>
      <w:r w:rsidRPr="005F4BC3">
        <w:rPr>
          <w:sz w:val="20"/>
        </w:rPr>
        <w:t>1а</w:t>
      </w:r>
      <w:r w:rsidR="00864947" w:rsidRPr="007D63BB">
        <w:rPr>
          <w:sz w:val="20"/>
        </w:rPr>
        <w:t>.</w:t>
      </w:r>
    </w:p>
    <w:p w:rsidR="00FD4B33" w:rsidRDefault="00FD4B33" w:rsidP="00963BA3">
      <w:pPr>
        <w:pStyle w:val="a7"/>
        <w:ind w:firstLine="454"/>
        <w:jc w:val="both"/>
        <w:rPr>
          <w:sz w:val="20"/>
        </w:rPr>
      </w:pPr>
      <w:r>
        <w:rPr>
          <w:sz w:val="20"/>
        </w:rPr>
        <w:t xml:space="preserve">Поскольку исследования в области ультрадисперсного углерода еще не так обширны по сравнению с углеродом в обычном состоянии, то многие детали на этой диаграмме состояния, несомненно, будут уточнены в будущем. </w:t>
      </w:r>
    </w:p>
    <w:p w:rsidR="00FD4B33" w:rsidRPr="00724293" w:rsidRDefault="00FD4B33" w:rsidP="00963BA3">
      <w:pPr>
        <w:ind w:firstLine="454"/>
        <w:jc w:val="both"/>
      </w:pPr>
      <w:r w:rsidRPr="00724293">
        <w:rPr>
          <w:i/>
        </w:rPr>
        <w:t>Оценка поверхностного натяжения и растворимости газообразных водорода и азота в жидком алмазе</w:t>
      </w:r>
      <w:r w:rsidR="00724293" w:rsidRPr="00724293">
        <w:rPr>
          <w:i/>
        </w:rPr>
        <w:t>.</w:t>
      </w:r>
      <w:r w:rsidR="00724293" w:rsidRPr="00724293">
        <w:t xml:space="preserve"> </w:t>
      </w:r>
      <w:r w:rsidRPr="00724293">
        <w:t>Исследование свойств углерода и алмаза в области их плавления представляет собой технически очень сложную задачу, требующую уникального оборудования [</w:t>
      </w:r>
      <w:r w:rsidR="007D63BB" w:rsidRPr="00724293">
        <w:t>127</w:t>
      </w:r>
      <w:r w:rsidRPr="00724293">
        <w:t xml:space="preserve">]. Поэтому многие данные были получены только </w:t>
      </w:r>
      <w:r w:rsidR="00963BA3">
        <w:t>расчёт</w:t>
      </w:r>
      <w:r w:rsidRPr="00724293">
        <w:t>ными методами [</w:t>
      </w:r>
      <w:r w:rsidR="007D63BB" w:rsidRPr="00724293">
        <w:t>128</w:t>
      </w:r>
      <w:r w:rsidRPr="00724293">
        <w:t>].</w:t>
      </w:r>
    </w:p>
    <w:p w:rsidR="00FD4B33" w:rsidRDefault="00FD4B33" w:rsidP="00963BA3">
      <w:pPr>
        <w:ind w:firstLine="454"/>
        <w:jc w:val="both"/>
      </w:pPr>
      <w:r>
        <w:t>Единственной возможностью изучения закристаллизовавшихся жидких алмазов в настоящее время является исследование детонационных наноалмазов</w:t>
      </w:r>
      <w:r w:rsidR="00030AAD">
        <w:t>,</w:t>
      </w:r>
      <w:r>
        <w:t xml:space="preserve"> сформировавшихся из углерода взрывчатых молекул [</w:t>
      </w:r>
      <w:r w:rsidR="007D63BB" w:rsidRPr="007D63BB">
        <w:t>117</w:t>
      </w:r>
      <w:r>
        <w:t>]. При этом образуются округлые частиц</w:t>
      </w:r>
      <w:r w:rsidR="00030AAD">
        <w:t>ы</w:t>
      </w:r>
      <w:r>
        <w:t xml:space="preserve"> размером от 2 до </w:t>
      </w:r>
      <w:r w:rsidR="006C0F2F">
        <w:br/>
      </w:r>
      <w:r>
        <w:t>6 нм [</w:t>
      </w:r>
      <w:r w:rsidR="00407BE8" w:rsidRPr="00963BA3">
        <w:t>1</w:t>
      </w:r>
      <w:r>
        <w:t>,</w:t>
      </w:r>
      <w:r w:rsidR="00E23B1F">
        <w:t xml:space="preserve"> </w:t>
      </w:r>
      <w:r w:rsidR="007D63BB" w:rsidRPr="007D63BB">
        <w:t>123</w:t>
      </w:r>
      <w:r>
        <w:t>]. Алмаз в жидком состоянии характеризуется плотностью 3,2198 Мг/м</w:t>
      </w:r>
      <w:r>
        <w:rPr>
          <w:vertAlign w:val="superscript"/>
        </w:rPr>
        <w:t>3</w:t>
      </w:r>
      <w:r>
        <w:t xml:space="preserve"> [</w:t>
      </w:r>
      <w:r w:rsidR="007D63BB" w:rsidRPr="007D63BB">
        <w:t>12</w:t>
      </w:r>
      <w:r>
        <w:t>8], в то время как плотность кристаллической фазы алмаза 3,515 Мг/м</w:t>
      </w:r>
      <w:r>
        <w:rPr>
          <w:vertAlign w:val="superscript"/>
        </w:rPr>
        <w:t>3</w:t>
      </w:r>
      <w:r>
        <w:t>. Вследствие этого при быстропротекающих процессах охлаждения кристаллизация капель алмаза с поверхности приводит к образованию полостей внутри алмаза. Плотность детонационных наноалмазов вследствие этого ниже плотности кристаллического алмаза и изменяется в диапазоне 3,00...3,21 Мг/м</w:t>
      </w:r>
      <w:r>
        <w:rPr>
          <w:vertAlign w:val="superscript"/>
        </w:rPr>
        <w:t>3</w:t>
      </w:r>
      <w:r>
        <w:t xml:space="preserve"> [</w:t>
      </w:r>
      <w:r w:rsidR="007D63BB" w:rsidRPr="007D63BB">
        <w:t>129</w:t>
      </w:r>
      <w:r>
        <w:t>]. Эта величина связана с газовыми включениями азота и водорода, которые были растворены в жидком алмазе в процессе формирования жидких капель. Плотность алмазной оболочки совпадает с плотностью природного алмаза.</w:t>
      </w:r>
    </w:p>
    <w:p w:rsidR="00FD4B33" w:rsidRDefault="00FD4B33" w:rsidP="00963BA3">
      <w:pPr>
        <w:ind w:firstLine="454"/>
        <w:jc w:val="both"/>
      </w:pPr>
      <w:r>
        <w:t>Размер частиц ДНА, определенный методами электронной просвечивающей микроскопии высокого разрешения и малоуглового рентгеновского рассеяния, составлял 2...6 нм. Получение ДНА при более высокой температуре за счет детонации бензотрифуроксана позволило получить частицы средним размером 31 нм [</w:t>
      </w:r>
      <w:r w:rsidR="007D63BB" w:rsidRPr="007D63BB">
        <w:t>12</w:t>
      </w:r>
      <w:r>
        <w:t xml:space="preserve">8]. Таким образом, при температуре 3000 K и давлении 30 МПа капли жидкого алмаза имеют средний размер 4 нм, а при температуре 4000 K и давлении </w:t>
      </w:r>
      <w:r w:rsidR="00AC5DE8">
        <w:sym w:font="Symbol" w:char="F07E"/>
      </w:r>
      <w:r w:rsidR="00AC5DE8">
        <w:t xml:space="preserve">40 </w:t>
      </w:r>
      <w:r>
        <w:t xml:space="preserve">МПа </w:t>
      </w:r>
      <w:r w:rsidR="00A55D07">
        <w:t>–</w:t>
      </w:r>
      <w:r>
        <w:t xml:space="preserve"> </w:t>
      </w:r>
      <w:r w:rsidR="00E23B1F">
        <w:br/>
      </w:r>
      <w:r>
        <w:t>31 нм.</w:t>
      </w:r>
    </w:p>
    <w:p w:rsidR="00FD4B33" w:rsidRPr="00E23B1F" w:rsidRDefault="00FD4B33" w:rsidP="00963BA3">
      <w:pPr>
        <w:ind w:firstLine="454"/>
        <w:jc w:val="both"/>
      </w:pPr>
      <w:r>
        <w:t xml:space="preserve">Формально для оценки поверхностного натяжения в данном случае можно воспользоваться только </w:t>
      </w:r>
      <w:r w:rsidR="006C0F2F">
        <w:t xml:space="preserve">уравнениями </w:t>
      </w:r>
      <w:r>
        <w:t>метод</w:t>
      </w:r>
      <w:r w:rsidR="006C0F2F">
        <w:t>а</w:t>
      </w:r>
      <w:r>
        <w:t xml:space="preserve"> взвешивания капель (закон Тейта) </w:t>
      </w:r>
      <w:r w:rsidRPr="00E23B1F">
        <w:t>W</w:t>
      </w:r>
      <w:r w:rsidRPr="007D63BB">
        <w:rPr>
          <w:i/>
        </w:rPr>
        <w:t xml:space="preserve"> = </w:t>
      </w:r>
      <w:r w:rsidRPr="00E23B1F">
        <w:t>2</w:t>
      </w:r>
      <w:r w:rsidRPr="00E23B1F">
        <w:sym w:font="Symbol" w:char="F070"/>
      </w:r>
      <w:r w:rsidRPr="00E23B1F">
        <w:t>r</w:t>
      </w:r>
      <w:r w:rsidRPr="00E23B1F">
        <w:sym w:font="Symbol" w:char="F073"/>
      </w:r>
      <w:r w:rsidRPr="00E23B1F">
        <w:t xml:space="preserve"> </w:t>
      </w:r>
      <w:r w:rsidR="006C0F2F">
        <w:t>и</w:t>
      </w:r>
      <w:r w:rsidRPr="00E23B1F">
        <w:t xml:space="preserve"> W = 4/3</w:t>
      </w:r>
      <w:r w:rsidRPr="00E23B1F">
        <w:sym w:font="Symbol" w:char="F070"/>
      </w:r>
      <w:r w:rsidRPr="00E23B1F">
        <w:t>r</w:t>
      </w:r>
      <w:r w:rsidRPr="00E23B1F">
        <w:rPr>
          <w:vertAlign w:val="superscript"/>
        </w:rPr>
        <w:t>3</w:t>
      </w:r>
      <w:r w:rsidRPr="00E23B1F">
        <w:sym w:font="Symbol" w:char="F072"/>
      </w:r>
      <w:r w:rsidRPr="00E23B1F">
        <w:t>g</w:t>
      </w:r>
      <w:r w:rsidR="006C0F2F">
        <w:t>.</w:t>
      </w:r>
      <w:r>
        <w:t xml:space="preserve"> </w:t>
      </w:r>
      <w:r w:rsidR="006C0F2F">
        <w:t>У</w:t>
      </w:r>
      <w:r>
        <w:t xml:space="preserve">равняв их между собой, получим </w:t>
      </w:r>
      <w:r w:rsidRPr="00E23B1F">
        <w:sym w:font="Symbol" w:char="F073"/>
      </w:r>
      <w:r w:rsidRPr="00E23B1F">
        <w:t xml:space="preserve"> = 2/3(r</w:t>
      </w:r>
      <w:r w:rsidRPr="00E23B1F">
        <w:rPr>
          <w:vertAlign w:val="superscript"/>
        </w:rPr>
        <w:t>2</w:t>
      </w:r>
      <w:r w:rsidRPr="00E23B1F">
        <w:sym w:font="Symbol" w:char="F072"/>
      </w:r>
      <w:r w:rsidRPr="00E23B1F">
        <w:t>g).</w:t>
      </w:r>
    </w:p>
    <w:p w:rsidR="00FD4B33" w:rsidRDefault="00FD4B33" w:rsidP="00963BA3">
      <w:pPr>
        <w:ind w:firstLine="454"/>
        <w:jc w:val="both"/>
      </w:pPr>
      <w:r>
        <w:t xml:space="preserve">Подставив соответствующие значения, для частиц диаметром </w:t>
      </w:r>
      <w:r w:rsidR="00E23B1F">
        <w:br/>
      </w:r>
      <w:r>
        <w:t>4 нм и плотностью 3,05 Мг/м</w:t>
      </w:r>
      <w:r>
        <w:rPr>
          <w:vertAlign w:val="superscript"/>
        </w:rPr>
        <w:t xml:space="preserve">3 </w:t>
      </w:r>
      <w:r>
        <w:t xml:space="preserve">(наиболее характерное значение плотности для ДНА) получим величину поверхностного натяжения </w:t>
      </w:r>
      <w:r w:rsidR="00E23B1F">
        <w:br/>
      </w:r>
      <w:r w:rsidRPr="00E23B1F">
        <w:sym w:font="Symbol" w:char="F073"/>
      </w:r>
      <w:r>
        <w:t xml:space="preserve"> = 7,98</w:t>
      </w:r>
      <w:r w:rsidR="006C0F2F" w:rsidRPr="00E100CA">
        <w:rPr>
          <w:b/>
        </w:rPr>
        <w:sym w:font="Symbol" w:char="F0D7"/>
      </w:r>
      <w:r>
        <w:t>10</w:t>
      </w:r>
      <w:r>
        <w:rPr>
          <w:vertAlign w:val="superscript"/>
        </w:rPr>
        <w:t>-14</w:t>
      </w:r>
      <w:r>
        <w:t xml:space="preserve"> Дж/м</w:t>
      </w:r>
      <w:r>
        <w:rPr>
          <w:vertAlign w:val="superscript"/>
        </w:rPr>
        <w:t>2</w:t>
      </w:r>
      <w:r>
        <w:t xml:space="preserve">, а для частиц размером 31 нм с такой же </w:t>
      </w:r>
      <w:r w:rsidR="00BB5F48">
        <w:br/>
      </w:r>
      <w:r>
        <w:t xml:space="preserve">плотностью </w:t>
      </w:r>
      <w:r w:rsidR="00A55D07">
        <w:t>–</w:t>
      </w:r>
      <w:r>
        <w:t xml:space="preserve"> </w:t>
      </w:r>
      <w:r w:rsidRPr="00E23B1F">
        <w:sym w:font="Symbol" w:char="F073"/>
      </w:r>
      <w:r>
        <w:t xml:space="preserve"> = 2,87</w:t>
      </w:r>
      <w:r w:rsidR="006C0F2F" w:rsidRPr="00E100CA">
        <w:rPr>
          <w:b/>
        </w:rPr>
        <w:sym w:font="Symbol" w:char="F0D7"/>
      </w:r>
      <w:r>
        <w:t>10</w:t>
      </w:r>
      <w:r>
        <w:rPr>
          <w:vertAlign w:val="superscript"/>
        </w:rPr>
        <w:t>-11</w:t>
      </w:r>
      <w:r>
        <w:t xml:space="preserve"> Дж/м</w:t>
      </w:r>
      <w:r>
        <w:rPr>
          <w:vertAlign w:val="superscript"/>
        </w:rPr>
        <w:t>2</w:t>
      </w:r>
      <w:r>
        <w:t>. (Величина поверхностного натяжения для кристаллической грани алмаза (111) составляет 11,4 Дж/м</w:t>
      </w:r>
      <w:r>
        <w:rPr>
          <w:vertAlign w:val="superscript"/>
        </w:rPr>
        <w:t>2</w:t>
      </w:r>
      <w:r>
        <w:t xml:space="preserve">, а поверхностное </w:t>
      </w:r>
      <w:r w:rsidR="001E2F15">
        <w:t xml:space="preserve"> </w:t>
      </w:r>
      <w:r>
        <w:t xml:space="preserve">натяжение </w:t>
      </w:r>
      <w:r w:rsidR="001E2F15">
        <w:t xml:space="preserve"> </w:t>
      </w:r>
      <w:r>
        <w:t xml:space="preserve">для </w:t>
      </w:r>
      <w:r w:rsidR="001E2F15">
        <w:t xml:space="preserve"> </w:t>
      </w:r>
      <w:r>
        <w:t xml:space="preserve">жидкого </w:t>
      </w:r>
      <w:r w:rsidR="001E2F15">
        <w:t xml:space="preserve"> </w:t>
      </w:r>
      <w:r>
        <w:t xml:space="preserve">гелия </w:t>
      </w:r>
      <w:r w:rsidR="001E2F15">
        <w:t xml:space="preserve"> </w:t>
      </w:r>
      <w:r>
        <w:t xml:space="preserve">при </w:t>
      </w:r>
      <w:r w:rsidR="001E2F15">
        <w:t xml:space="preserve"> </w:t>
      </w:r>
      <w:r>
        <w:t xml:space="preserve">3 K составляет </w:t>
      </w:r>
      <w:r w:rsidR="001E2F15">
        <w:t xml:space="preserve"> </w:t>
      </w:r>
      <w:r>
        <w:t>всего 2,2</w:t>
      </w:r>
      <w:r w:rsidR="00BB5F48">
        <w:t>∙</w:t>
      </w:r>
      <w:r>
        <w:t>10</w:t>
      </w:r>
      <w:r>
        <w:rPr>
          <w:vertAlign w:val="superscript"/>
        </w:rPr>
        <w:t>-4</w:t>
      </w:r>
      <w:r>
        <w:t xml:space="preserve"> Дж/м</w:t>
      </w:r>
      <w:r>
        <w:rPr>
          <w:vertAlign w:val="superscript"/>
        </w:rPr>
        <w:t>2</w:t>
      </w:r>
      <w:r w:rsidR="00030AAD">
        <w:t>.</w:t>
      </w:r>
      <w:r>
        <w:t xml:space="preserve">) Таким образом, классический подход не применим для оценки поверхностного натяжения ультрадисперсных частиц. </w:t>
      </w:r>
    </w:p>
    <w:p w:rsidR="00FD4B33" w:rsidRDefault="00FD4B33" w:rsidP="00963BA3">
      <w:pPr>
        <w:pStyle w:val="a7"/>
        <w:ind w:firstLine="454"/>
        <w:jc w:val="both"/>
        <w:rPr>
          <w:sz w:val="20"/>
        </w:rPr>
      </w:pPr>
      <w:r>
        <w:rPr>
          <w:sz w:val="20"/>
        </w:rPr>
        <w:t>Из термодинамической теории Толмэна [</w:t>
      </w:r>
      <w:r w:rsidR="007D63BB" w:rsidRPr="007D63BB">
        <w:rPr>
          <w:sz w:val="20"/>
        </w:rPr>
        <w:t>131</w:t>
      </w:r>
      <w:r>
        <w:rPr>
          <w:sz w:val="20"/>
        </w:rPr>
        <w:t xml:space="preserve">] следует, что поверхностное натяжение зависит от дисперсности. Теория, учитывающая это влияние, дает следующее соотношение: </w:t>
      </w:r>
    </w:p>
    <w:p w:rsidR="00FD4B33" w:rsidRPr="00E23B1F" w:rsidRDefault="00FD4B33" w:rsidP="001E2F15">
      <w:pPr>
        <w:jc w:val="center"/>
      </w:pPr>
      <w:r w:rsidRPr="00E23B1F">
        <w:sym w:font="Symbol" w:char="F073"/>
      </w:r>
      <w:r w:rsidRPr="00E23B1F">
        <w:t>/</w:t>
      </w:r>
      <w:r w:rsidRPr="00E23B1F">
        <w:sym w:font="Symbol" w:char="F073"/>
      </w:r>
      <w:r w:rsidRPr="00E23B1F">
        <w:rPr>
          <w:vertAlign w:val="subscript"/>
        </w:rPr>
        <w:t>д</w:t>
      </w:r>
      <w:r w:rsidRPr="00E23B1F">
        <w:t xml:space="preserve"> = 1 + 2</w:t>
      </w:r>
      <w:r w:rsidRPr="00E23B1F">
        <w:rPr>
          <w:i/>
          <w:lang w:val="en-US"/>
        </w:rPr>
        <w:t>l</w:t>
      </w:r>
      <w:r w:rsidRPr="00E23B1F">
        <w:rPr>
          <w:vertAlign w:val="subscript"/>
          <w:lang w:val="en-US"/>
        </w:rPr>
        <w:t>o</w:t>
      </w:r>
      <w:r w:rsidRPr="00E23B1F">
        <w:t>/</w:t>
      </w:r>
      <w:r w:rsidRPr="00E23B1F">
        <w:rPr>
          <w:lang w:val="en-US"/>
        </w:rPr>
        <w:t>r</w:t>
      </w:r>
      <w:r w:rsidRPr="00E23B1F">
        <w:t>,</w:t>
      </w:r>
    </w:p>
    <w:p w:rsidR="00FD4B33" w:rsidRDefault="00FD4B33" w:rsidP="00963BA3">
      <w:pPr>
        <w:jc w:val="both"/>
      </w:pPr>
      <w:r>
        <w:t xml:space="preserve">где </w:t>
      </w:r>
      <w:r>
        <w:sym w:font="Symbol" w:char="F073"/>
      </w:r>
      <w:r>
        <w:rPr>
          <w:vertAlign w:val="subscript"/>
        </w:rPr>
        <w:t xml:space="preserve">д </w:t>
      </w:r>
      <w:r w:rsidR="00BB5F48">
        <w:t xml:space="preserve"> </w:t>
      </w:r>
      <w:r>
        <w:t xml:space="preserve">– поверхностное натяжение при кривизне поверхности тела </w:t>
      </w:r>
      <w:r w:rsidRPr="00E23B1F">
        <w:t>1/r</w:t>
      </w:r>
      <w:r>
        <w:t xml:space="preserve"> ; </w:t>
      </w:r>
    </w:p>
    <w:p w:rsidR="00FD4B33" w:rsidRDefault="00FD4B33" w:rsidP="00E23B1F">
      <w:pPr>
        <w:ind w:firstLine="340"/>
        <w:jc w:val="both"/>
      </w:pPr>
      <w:r>
        <w:sym w:font="Symbol" w:char="F073"/>
      </w:r>
      <w:r>
        <w:rPr>
          <w:vertAlign w:val="subscript"/>
        </w:rPr>
        <w:t xml:space="preserve"> </w:t>
      </w:r>
      <w:r w:rsidR="00A55D07">
        <w:t>–</w:t>
      </w:r>
      <w:r>
        <w:t xml:space="preserve"> поверхностное натяжение при плоской поверхности тела; </w:t>
      </w:r>
    </w:p>
    <w:p w:rsidR="00FD4B33" w:rsidRDefault="00FD4B33" w:rsidP="00E23B1F">
      <w:pPr>
        <w:ind w:firstLine="340"/>
        <w:jc w:val="both"/>
      </w:pPr>
      <w:r>
        <w:rPr>
          <w:i/>
        </w:rPr>
        <w:t>l</w:t>
      </w:r>
      <w:r w:rsidRPr="00E23B1F">
        <w:rPr>
          <w:vertAlign w:val="subscript"/>
        </w:rPr>
        <w:t>o</w:t>
      </w:r>
      <w:r>
        <w:t xml:space="preserve"> – толщина поверхностного слоя.</w:t>
      </w:r>
    </w:p>
    <w:p w:rsidR="00FD4B33" w:rsidRDefault="00FD4B33" w:rsidP="00963BA3">
      <w:pPr>
        <w:ind w:firstLine="454"/>
        <w:jc w:val="both"/>
      </w:pPr>
      <w:r>
        <w:t xml:space="preserve">Отсюда </w:t>
      </w:r>
      <w:r>
        <w:sym w:font="Symbol" w:char="F073"/>
      </w:r>
      <w:r>
        <w:rPr>
          <w:vertAlign w:val="subscript"/>
        </w:rPr>
        <w:t>д</w:t>
      </w:r>
      <w:r>
        <w:t xml:space="preserve"> = </w:t>
      </w:r>
      <w:r>
        <w:sym w:font="Symbol" w:char="F073"/>
      </w:r>
      <w:r>
        <w:t>/(1 + 2</w:t>
      </w:r>
      <w:r>
        <w:rPr>
          <w:i/>
        </w:rPr>
        <w:t>l</w:t>
      </w:r>
      <w:r w:rsidRPr="00BB5F48">
        <w:rPr>
          <w:vertAlign w:val="subscript"/>
        </w:rPr>
        <w:t>o</w:t>
      </w:r>
      <w:r>
        <w:rPr>
          <w:i/>
        </w:rPr>
        <w:t>/</w:t>
      </w:r>
      <w:r w:rsidRPr="00E23B1F">
        <w:t>r,</w:t>
      </w:r>
      <w:r>
        <w:t>), или 5,7 Дж/м</w:t>
      </w:r>
      <w:r>
        <w:rPr>
          <w:vertAlign w:val="superscript"/>
        </w:rPr>
        <w:t>2</w:t>
      </w:r>
      <w:r w:rsidR="00030AAD">
        <w:t>,</w:t>
      </w:r>
      <w:r>
        <w:t xml:space="preserve"> для кристаллической грани (111), преобладающей в кристаллической </w:t>
      </w:r>
      <w:r w:rsidR="00030AAD">
        <w:t>решёт</w:t>
      </w:r>
      <w:r>
        <w:t>ке детонационных наноалмазов. Взяв эту величину за базовую и применив уравнение Гиббса</w:t>
      </w:r>
      <w:r w:rsidR="006C0F2F">
        <w:t xml:space="preserve"> </w:t>
      </w:r>
      <w:r w:rsidR="006C0F2F">
        <w:sym w:font="Symbol" w:char="F02D"/>
      </w:r>
      <w:r w:rsidR="006C0F2F">
        <w:t xml:space="preserve"> </w:t>
      </w:r>
      <w:r>
        <w:t>Кюри</w:t>
      </w:r>
      <w:r w:rsidR="006C0F2F">
        <w:t xml:space="preserve"> </w:t>
      </w:r>
      <w:r w:rsidR="006C0F2F">
        <w:sym w:font="Symbol" w:char="F02D"/>
      </w:r>
      <w:r w:rsidR="006C0F2F">
        <w:t xml:space="preserve"> </w:t>
      </w:r>
      <w:r>
        <w:t>Вульфа, можно было бы рассчитать поверхностное натяжение и для других кристаллографических плоскостей алмаза в ультрадисперсном состоянии.</w:t>
      </w:r>
    </w:p>
    <w:p w:rsidR="00FD4B33" w:rsidRDefault="00FD4B33" w:rsidP="00963BA3">
      <w:pPr>
        <w:ind w:firstLine="454"/>
        <w:jc w:val="both"/>
      </w:pPr>
      <w:r>
        <w:t xml:space="preserve">Таким образом, при переходе к ультрадисперсным частицам величина поверхностного натяжения алмаза уменьшилась более чем в два раза. Обычно при фазовом переходе из </w:t>
      </w:r>
      <w:r w:rsidR="00963BA3">
        <w:t>твёрд</w:t>
      </w:r>
      <w:r>
        <w:t>ого в жидкое состояние величина поверхностного натяжения уменьшается не так значительно – для металлической меди на 11%, а для металлического серебра на 19%.</w:t>
      </w:r>
    </w:p>
    <w:p w:rsidR="00FD4B33" w:rsidRDefault="00FD4B33" w:rsidP="00963BA3">
      <w:pPr>
        <w:ind w:firstLine="454"/>
        <w:jc w:val="both"/>
      </w:pPr>
      <w:r>
        <w:t>Так как жидкий алмаз, полученный при детонации взрывчатых веществ, представляет, вероятнее всего, раствор, содержащий водород и азот [1</w:t>
      </w:r>
      <w:r w:rsidR="00FA0FED" w:rsidRPr="00FA0FED">
        <w:t>32</w:t>
      </w:r>
      <w:r>
        <w:t xml:space="preserve">], то можно оценить и растворимость этих газов в жидком алмазе в условиях формирования жидкой фазы. </w:t>
      </w:r>
    </w:p>
    <w:p w:rsidR="00FD4B33" w:rsidRDefault="00FD4B33" w:rsidP="00963BA3">
      <w:pPr>
        <w:ind w:firstLine="454"/>
        <w:jc w:val="both"/>
      </w:pPr>
      <w:r>
        <w:t xml:space="preserve">В </w:t>
      </w:r>
      <w:r w:rsidR="00963BA3">
        <w:t>расчёт</w:t>
      </w:r>
      <w:r>
        <w:t>ах будем исходить из данных по качественному и количественному составу газов, выделяющихся при механическом разрушении ДНА [</w:t>
      </w:r>
      <w:r w:rsidR="00FA0FED" w:rsidRPr="00FA0FED">
        <w:t>133</w:t>
      </w:r>
      <w:r>
        <w:t>], и плотности жидкого алмаза с растворенными газами 3,2198 Мг/м</w:t>
      </w:r>
      <w:r>
        <w:rPr>
          <w:vertAlign w:val="superscript"/>
        </w:rPr>
        <w:t>3</w:t>
      </w:r>
      <w:r>
        <w:t xml:space="preserve"> [</w:t>
      </w:r>
      <w:r w:rsidR="00FA0FED" w:rsidRPr="00FA0FED">
        <w:t>12</w:t>
      </w:r>
      <w:r>
        <w:t>8].</w:t>
      </w:r>
    </w:p>
    <w:p w:rsidR="00FD4B33" w:rsidRDefault="00FD4B33" w:rsidP="00963BA3">
      <w:pPr>
        <w:ind w:firstLine="454"/>
        <w:jc w:val="both"/>
      </w:pPr>
      <w:r>
        <w:t xml:space="preserve">При механическом разрушении </w:t>
      </w:r>
      <w:r w:rsidR="00E84801">
        <w:t>объём</w:t>
      </w:r>
      <w:r>
        <w:t xml:space="preserve"> выделившихся газов составил 8,6 см</w:t>
      </w:r>
      <w:r>
        <w:rPr>
          <w:vertAlign w:val="superscript"/>
        </w:rPr>
        <w:t>3</w:t>
      </w:r>
      <w:r>
        <w:t>/г</w:t>
      </w:r>
      <w:r w:rsidR="00030AAD">
        <w:t>,</w:t>
      </w:r>
      <w:r>
        <w:t xml:space="preserve"> и они состояли из азота и водорода – по 46,4 объёмн.% (остальное – 6,3% метан и 19% диоксид углерода). Если предположить, что метан образовался в результате взаимодействия между </w:t>
      </w:r>
      <w:r w:rsidR="001E2F15">
        <w:br/>
      </w:r>
      <w:r>
        <w:t xml:space="preserve">водородом и углеродом, то в таком случае </w:t>
      </w:r>
      <w:r w:rsidR="00E84801">
        <w:t>объём</w:t>
      </w:r>
      <w:r>
        <w:t>ная доля водорода составит после нормализации 44,6%, а азота –</w:t>
      </w:r>
      <w:r w:rsidR="00030AAD">
        <w:t xml:space="preserve"> </w:t>
      </w:r>
      <w:r>
        <w:t xml:space="preserve">39,3 </w:t>
      </w:r>
      <w:r w:rsidR="00E84801">
        <w:t>объём</w:t>
      </w:r>
      <w:r w:rsidR="00BB5F48">
        <w:t>н</w:t>
      </w:r>
      <w:r>
        <w:t>.%.</w:t>
      </w:r>
    </w:p>
    <w:p w:rsidR="00FD4B33" w:rsidRDefault="00FD4B33" w:rsidP="00963BA3">
      <w:pPr>
        <w:ind w:firstLine="454"/>
        <w:jc w:val="both"/>
      </w:pPr>
      <w:r>
        <w:t xml:space="preserve">Проведенные соответствующие </w:t>
      </w:r>
      <w:r w:rsidR="00963BA3">
        <w:t>расчёт</w:t>
      </w:r>
      <w:r>
        <w:t xml:space="preserve">ы дали следующие результаты: растворимость водорода в жидком алмазе составляет </w:t>
      </w:r>
      <w:r w:rsidR="00BB5F48">
        <w:br/>
      </w:r>
      <w:r>
        <w:t>3,84 см</w:t>
      </w:r>
      <w:r>
        <w:rPr>
          <w:vertAlign w:val="superscript"/>
        </w:rPr>
        <w:t>3</w:t>
      </w:r>
      <w:r>
        <w:t>/г, а азота 3,38 см</w:t>
      </w:r>
      <w:r>
        <w:rPr>
          <w:vertAlign w:val="superscript"/>
        </w:rPr>
        <w:t>3</w:t>
      </w:r>
      <w:r>
        <w:t>/г, что эквивалентно 12387,0 см</w:t>
      </w:r>
      <w:r>
        <w:rPr>
          <w:vertAlign w:val="superscript"/>
        </w:rPr>
        <w:t>3</w:t>
      </w:r>
      <w:r>
        <w:t xml:space="preserve">/л и </w:t>
      </w:r>
      <w:r w:rsidR="00BB5F48">
        <w:br/>
      </w:r>
      <w:r>
        <w:t>10903,2 см</w:t>
      </w:r>
      <w:r>
        <w:rPr>
          <w:vertAlign w:val="superscript"/>
        </w:rPr>
        <w:t>3</w:t>
      </w:r>
      <w:r>
        <w:t xml:space="preserve">/л соответственно (или же условно 0,55 М и 0,48 М </w:t>
      </w:r>
      <w:r w:rsidR="00BB5F48">
        <w:br/>
      </w:r>
      <w:r>
        <w:t>растворам соответственно). Т</w:t>
      </w:r>
      <w:r w:rsidR="00030AAD">
        <w:t xml:space="preserve">о </w:t>
      </w:r>
      <w:r>
        <w:t>е</w:t>
      </w:r>
      <w:r w:rsidR="00030AAD">
        <w:t>сть</w:t>
      </w:r>
      <w:r>
        <w:t xml:space="preserve"> р</w:t>
      </w:r>
      <w:r w:rsidR="006C0F2F">
        <w:t xml:space="preserve">астворимость водорода превышает </w:t>
      </w:r>
      <w:r>
        <w:t xml:space="preserve">растворимость азота в 1,14 раза (растворимость водорода в бензоле превышает растворимость азота в 1,53 раза). </w:t>
      </w:r>
    </w:p>
    <w:p w:rsidR="00FD4B33" w:rsidRDefault="00FD4B33" w:rsidP="00963BA3">
      <w:pPr>
        <w:tabs>
          <w:tab w:val="left" w:pos="360"/>
          <w:tab w:val="left" w:pos="1418"/>
        </w:tabs>
        <w:ind w:firstLine="454"/>
        <w:jc w:val="both"/>
      </w:pPr>
      <w:r>
        <w:t xml:space="preserve">Таким образом, получены качественно удовлетворительные результаты по относительной растворимости газов в жидком алмазе. Количественная оценка требует проведения дополнительных исследований, прежде всего определения </w:t>
      </w:r>
      <w:r w:rsidR="00E84801">
        <w:t>объём</w:t>
      </w:r>
      <w:r>
        <w:t>ов выделившихся газов, а не десорбированных с поверхности после разрушения алмазных частиц.</w:t>
      </w:r>
    </w:p>
    <w:p w:rsidR="00FD4B33" w:rsidRPr="00963BA3" w:rsidRDefault="00963BA3" w:rsidP="00963BA3">
      <w:pPr>
        <w:pStyle w:val="21"/>
        <w:pageBreakBefore/>
        <w:ind w:left="0"/>
        <w:rPr>
          <w:b/>
          <w:i w:val="0"/>
          <w:caps w:val="0"/>
          <w:sz w:val="20"/>
        </w:rPr>
      </w:pPr>
      <w:r w:rsidRPr="00963BA3">
        <w:rPr>
          <w:b/>
          <w:i w:val="0"/>
          <w:caps w:val="0"/>
          <w:sz w:val="20"/>
        </w:rPr>
        <w:t>ГЛАВА 5</w:t>
      </w:r>
      <w:r>
        <w:rPr>
          <w:b/>
          <w:i w:val="0"/>
          <w:caps w:val="0"/>
          <w:sz w:val="20"/>
        </w:rPr>
        <w:t xml:space="preserve">. </w:t>
      </w:r>
      <w:r w:rsidRPr="00963BA3">
        <w:rPr>
          <w:b/>
          <w:i w:val="0"/>
          <w:caps w:val="0"/>
          <w:sz w:val="20"/>
        </w:rPr>
        <w:t>РЕАКЦИОННАЯ СПОСОБНОСТЬ ДЕТОНАЦИОННЫХ НАНОАЛМАЗОВ</w:t>
      </w:r>
    </w:p>
    <w:p w:rsidR="00FD4B33" w:rsidRDefault="00FD4B33" w:rsidP="00963BA3">
      <w:pPr>
        <w:pStyle w:val="21"/>
        <w:ind w:firstLine="454"/>
        <w:jc w:val="both"/>
        <w:rPr>
          <w:sz w:val="20"/>
        </w:rPr>
      </w:pPr>
    </w:p>
    <w:p w:rsidR="00FD4B33" w:rsidRDefault="00FD4B33" w:rsidP="00963BA3">
      <w:pPr>
        <w:ind w:firstLine="454"/>
        <w:jc w:val="both"/>
      </w:pPr>
      <w:r>
        <w:t xml:space="preserve">С практической точки зрения для алмазов в процессах нагревания важны явления, приводящие к изменениям фазового состава </w:t>
      </w:r>
      <w:r w:rsidR="00A55D07">
        <w:t>–</w:t>
      </w:r>
      <w:r>
        <w:t xml:space="preserve"> графитизация, карбидообразование и окисление в различных средах.</w:t>
      </w:r>
    </w:p>
    <w:p w:rsidR="00FD4B33" w:rsidRPr="00724293" w:rsidRDefault="00FD4B33" w:rsidP="00963BA3">
      <w:pPr>
        <w:ind w:firstLine="454"/>
        <w:jc w:val="both"/>
        <w:rPr>
          <w:b/>
          <w:i/>
        </w:rPr>
      </w:pPr>
      <w:r>
        <w:rPr>
          <w:i/>
        </w:rPr>
        <w:t>Графитизация</w:t>
      </w:r>
      <w:r w:rsidR="00724293" w:rsidRPr="006C0F2F">
        <w:t>.</w:t>
      </w:r>
      <w:r w:rsidR="00724293" w:rsidRPr="00724293">
        <w:rPr>
          <w:b/>
          <w:i/>
        </w:rPr>
        <w:t xml:space="preserve"> </w:t>
      </w:r>
      <w:r>
        <w:t>Природные алмазы начинают превращаться в графит при температуре свыше 1973 K [</w:t>
      </w:r>
      <w:r w:rsidR="00FA0FED">
        <w:t>1</w:t>
      </w:r>
      <w:r>
        <w:t>3</w:t>
      </w:r>
      <w:r w:rsidR="00FA0FED">
        <w:t>4</w:t>
      </w:r>
      <w:r>
        <w:t>]. Методом Монте-Карло показано [</w:t>
      </w:r>
      <w:r w:rsidR="00FA0FED">
        <w:t>135</w:t>
      </w:r>
      <w:r>
        <w:t xml:space="preserve">], что грани (111) алмаза графитизируются легче, чем грани (100). Однако в работе по высокотемпературной графитизации синтетического алмаза типа 1b (содержащего одиночные атомы азота в узлах кристаллической </w:t>
      </w:r>
      <w:r w:rsidR="00030AAD">
        <w:t>решёт</w:t>
      </w:r>
      <w:r>
        <w:t>ки) при температуре 1973...2173 K было обнаружено, что максимальная степень графитизации характерна для плоскости (110), плоскость (100) имеет промежуточное значение, а плоскость (111) графитизируется с минимальной скоростью [</w:t>
      </w:r>
      <w:r w:rsidR="00FA0FED">
        <w:t>136</w:t>
      </w:r>
      <w:r>
        <w:t>,</w:t>
      </w:r>
      <w:r w:rsidR="00E23B1F">
        <w:t xml:space="preserve"> </w:t>
      </w:r>
      <w:r w:rsidR="00FA0FED">
        <w:t>137</w:t>
      </w:r>
      <w:r>
        <w:t xml:space="preserve">]. </w:t>
      </w:r>
    </w:p>
    <w:p w:rsidR="00FD4B33" w:rsidRDefault="00030AAD" w:rsidP="00963BA3">
      <w:pPr>
        <w:ind w:firstLine="454"/>
        <w:jc w:val="both"/>
      </w:pPr>
      <w:r>
        <w:t>Вместе с тем</w:t>
      </w:r>
      <w:r w:rsidR="00FD4B33">
        <w:t xml:space="preserve"> следует отметить, что данные, полученные для процесса графитизации природных алмазов и алмазов статического синтеза, могут оказаться ограниченно применимыми для ДНА. Так, на основании теоретических </w:t>
      </w:r>
      <w:r w:rsidR="00963BA3">
        <w:t>расчёт</w:t>
      </w:r>
      <w:r w:rsidR="00FD4B33">
        <w:t>ов показано, что алмаз вследствие поверхностной стабилизации при размерах частиц 3 нм и менее является более стабильной фазой, чем графит [</w:t>
      </w:r>
      <w:r w:rsidR="00FA0FED" w:rsidRPr="00407BE8">
        <w:t>100-105</w:t>
      </w:r>
      <w:r w:rsidR="00FD4B33">
        <w:t>]. Принимая также во внимание, что ДНА характеризуются преимущественным преобладанием рентгенографической плоскости (111), графитизирующейся с минимальной скоростью, следует отметить, что образцы ДНА со средним размером частиц 4 нм не графитизируются в инертных средах при температуре 1473 K [</w:t>
      </w:r>
      <w:r w:rsidR="00FD4B33" w:rsidRPr="002709F2">
        <w:t>3</w:t>
      </w:r>
      <w:r w:rsidR="00FD4B33">
        <w:t>] и в вакууме при 1423 K [</w:t>
      </w:r>
      <w:r w:rsidR="00FA0FED">
        <w:t>138</w:t>
      </w:r>
      <w:r w:rsidR="00FD4B33">
        <w:t>]. Позже в работе [</w:t>
      </w:r>
      <w:r w:rsidR="00FA0FED">
        <w:t>139</w:t>
      </w:r>
      <w:r w:rsidR="00FD4B33">
        <w:t>] было показано, что структурный фазовый переход алмаз</w:t>
      </w:r>
      <w:r>
        <w:t xml:space="preserve"> </w:t>
      </w:r>
      <w:r>
        <w:sym w:font="Symbol" w:char="F02D"/>
      </w:r>
      <w:r>
        <w:t xml:space="preserve"> </w:t>
      </w:r>
      <w:r w:rsidR="00FD4B33">
        <w:t>графит для ДНА начинается с поверхности кластеров при T~1200 K. Различие в этих данных, превышающее допустимый разброс значений, возможно, вызвано условиями проведения опытов (составом газовой атмосферы</w:t>
      </w:r>
      <w:r w:rsidR="00057103">
        <w:t>, длительностью прокаливания и пред</w:t>
      </w:r>
      <w:r>
        <w:t>ы</w:t>
      </w:r>
      <w:r w:rsidR="00057103">
        <w:t>сторией образца</w:t>
      </w:r>
      <w:r w:rsidR="00FD4B33">
        <w:t>).</w:t>
      </w:r>
    </w:p>
    <w:p w:rsidR="00572959" w:rsidRPr="00D91510" w:rsidRDefault="003738B4" w:rsidP="00963BA3">
      <w:pPr>
        <w:ind w:firstLine="454"/>
        <w:jc w:val="both"/>
      </w:pPr>
      <w:r w:rsidRPr="00D91510">
        <w:t xml:space="preserve">Процессы нагревания ДНА сопровождаются превращением их в лукоподобный углерод при температуре от 973 до 1673 </w:t>
      </w:r>
      <w:r w:rsidRPr="00D91510">
        <w:rPr>
          <w:lang w:val="en-US"/>
        </w:rPr>
        <w:t>K</w:t>
      </w:r>
      <w:r w:rsidRPr="00D91510">
        <w:t xml:space="preserve"> и давлении от 2 до 8 ГПа [</w:t>
      </w:r>
      <w:r w:rsidR="00FA0FED" w:rsidRPr="00D91510">
        <w:t>140</w:t>
      </w:r>
      <w:r w:rsidR="00572959" w:rsidRPr="00D91510">
        <w:t>] и нанесении ДНА плазменным распылением при температуре 2700…4500 K [</w:t>
      </w:r>
      <w:r w:rsidR="00FA0FED" w:rsidRPr="00D91510">
        <w:t>141</w:t>
      </w:r>
      <w:r w:rsidR="00572959" w:rsidRPr="00D91510">
        <w:t>].</w:t>
      </w:r>
    </w:p>
    <w:p w:rsidR="005E581C" w:rsidRPr="00D91510" w:rsidRDefault="005E581C" w:rsidP="00963BA3">
      <w:pPr>
        <w:ind w:firstLine="454"/>
        <w:jc w:val="both"/>
      </w:pPr>
      <w:r w:rsidRPr="00D91510">
        <w:t>Следует отметить, что кристаллы природных алмазов под воздействием потока электронов с энергией 200 кэВ превращаются в лукоподобный углерод при плотности облучения не менее чем 10</w:t>
      </w:r>
      <w:r w:rsidRPr="00D91510">
        <w:rPr>
          <w:vertAlign w:val="superscript"/>
        </w:rPr>
        <w:t>7</w:t>
      </w:r>
      <w:r w:rsidRPr="00D91510">
        <w:t xml:space="preserve"> электронов/нм</w:t>
      </w:r>
      <w:r w:rsidRPr="00D91510">
        <w:rPr>
          <w:vertAlign w:val="superscript"/>
        </w:rPr>
        <w:t xml:space="preserve">2 </w:t>
      </w:r>
      <w:r w:rsidRPr="00D91510">
        <w:t>[</w:t>
      </w:r>
      <w:r w:rsidR="00D91510" w:rsidRPr="00D91510">
        <w:t>142</w:t>
      </w:r>
      <w:r w:rsidRPr="00D91510">
        <w:t>].</w:t>
      </w:r>
    </w:p>
    <w:p w:rsidR="00FD4B33" w:rsidRPr="00724293" w:rsidRDefault="00FD4B33" w:rsidP="00963BA3">
      <w:pPr>
        <w:ind w:firstLine="454"/>
        <w:jc w:val="both"/>
        <w:rPr>
          <w:i/>
        </w:rPr>
      </w:pPr>
      <w:r>
        <w:rPr>
          <w:i/>
        </w:rPr>
        <w:t>Карбидообразование</w:t>
      </w:r>
      <w:r w:rsidR="00724293" w:rsidRPr="00724293">
        <w:rPr>
          <w:i/>
        </w:rPr>
        <w:t xml:space="preserve">. </w:t>
      </w:r>
      <w:r>
        <w:t>Для всех видов алмазов характерно</w:t>
      </w:r>
      <w:r w:rsidR="00030AAD">
        <w:t>,</w:t>
      </w:r>
      <w:r>
        <w:t xml:space="preserve"> </w:t>
      </w:r>
      <w:r w:rsidR="00030AAD">
        <w:t xml:space="preserve">что </w:t>
      </w:r>
      <w:r>
        <w:t xml:space="preserve">при температурах свыше 1073 K </w:t>
      </w:r>
      <w:r w:rsidR="00030AAD">
        <w:t xml:space="preserve">происходит </w:t>
      </w:r>
      <w:r>
        <w:t>образование карбидов с W, Ta, Ti и Zr, а Fe, Mn, Со, Ni, Cr [</w:t>
      </w:r>
      <w:r w:rsidR="00D91510">
        <w:t>143</w:t>
      </w:r>
      <w:r>
        <w:t>] и металлы платиновой группы в расплавленном состоянии растворяют алмаз.</w:t>
      </w:r>
    </w:p>
    <w:p w:rsidR="00FD4B33" w:rsidRDefault="00FD4B33" w:rsidP="00963BA3">
      <w:pPr>
        <w:ind w:firstLine="454"/>
        <w:jc w:val="both"/>
      </w:pPr>
      <w:r>
        <w:t>Ультрадисперсные алмазы как наиболее реакционноспособные образуют карбиды железа при механохимической обработке [</w:t>
      </w:r>
      <w:r w:rsidRPr="00E23B1F">
        <w:t>5</w:t>
      </w:r>
      <w:r>
        <w:t>,</w:t>
      </w:r>
      <w:r w:rsidR="00E23B1F">
        <w:t xml:space="preserve"> </w:t>
      </w:r>
      <w:r>
        <w:t>1</w:t>
      </w:r>
      <w:r w:rsidR="00D91510">
        <w:t>44</w:t>
      </w:r>
      <w:r>
        <w:t>] в процессе самораспространяющегося высокотемпературного синтеза [1</w:t>
      </w:r>
      <w:r w:rsidR="00D91510">
        <w:t>45</w:t>
      </w:r>
      <w:r>
        <w:t>], а также при образовании композиционных электрохимических покрытий [1</w:t>
      </w:r>
      <w:r w:rsidR="00D91510">
        <w:t>46</w:t>
      </w:r>
      <w:r>
        <w:t>,</w:t>
      </w:r>
      <w:r w:rsidR="00030AAD">
        <w:t xml:space="preserve"> </w:t>
      </w:r>
      <w:r>
        <w:t>1</w:t>
      </w:r>
      <w:r w:rsidR="00D91510">
        <w:t>47</w:t>
      </w:r>
      <w:r>
        <w:t>].</w:t>
      </w:r>
    </w:p>
    <w:p w:rsidR="00FD4B33" w:rsidRDefault="00FD4B33" w:rsidP="00963BA3">
      <w:pPr>
        <w:ind w:firstLine="454"/>
        <w:jc w:val="both"/>
      </w:pPr>
      <w:r>
        <w:rPr>
          <w:i/>
        </w:rPr>
        <w:t>Окисление</w:t>
      </w:r>
      <w:r w:rsidR="00724293" w:rsidRPr="00724293">
        <w:rPr>
          <w:i/>
        </w:rPr>
        <w:t xml:space="preserve">. </w:t>
      </w:r>
      <w:r>
        <w:rPr>
          <w:i/>
        </w:rPr>
        <w:t>Природные алмазы</w:t>
      </w:r>
      <w:r>
        <w:t xml:space="preserve"> начинают окисляться кислородом воздуха при температуре 1073 K [14</w:t>
      </w:r>
      <w:r w:rsidR="00D91510">
        <w:t>8</w:t>
      </w:r>
      <w:r>
        <w:t>], а парами воды и диоксида углерода при температуре 1223...1273 K, причём диоксид углерода способствует графитизации алмаза при этой температуре [1</w:t>
      </w:r>
      <w:r w:rsidR="00D91510">
        <w:t>49</w:t>
      </w:r>
      <w:r>
        <w:t>].</w:t>
      </w:r>
    </w:p>
    <w:p w:rsidR="00FD4B33" w:rsidRDefault="00030AAD" w:rsidP="00963BA3">
      <w:pPr>
        <w:pStyle w:val="a7"/>
        <w:ind w:firstLine="454"/>
        <w:jc w:val="both"/>
        <w:rPr>
          <w:sz w:val="20"/>
        </w:rPr>
      </w:pPr>
      <w:r>
        <w:rPr>
          <w:i/>
          <w:sz w:val="20"/>
        </w:rPr>
        <w:t>Окислени</w:t>
      </w:r>
      <w:r w:rsidR="006C0F2F">
        <w:rPr>
          <w:i/>
          <w:sz w:val="20"/>
        </w:rPr>
        <w:t>е</w:t>
      </w:r>
      <w:r>
        <w:rPr>
          <w:i/>
          <w:sz w:val="20"/>
        </w:rPr>
        <w:t xml:space="preserve"> с</w:t>
      </w:r>
      <w:r w:rsidR="00FD4B33">
        <w:rPr>
          <w:i/>
          <w:sz w:val="20"/>
        </w:rPr>
        <w:t xml:space="preserve">интетических алмазов. </w:t>
      </w:r>
      <w:r w:rsidR="00FD4B33">
        <w:rPr>
          <w:sz w:val="20"/>
        </w:rPr>
        <w:t>Известные на настоящее время данные по окислению алмазов</w:t>
      </w:r>
      <w:r>
        <w:rPr>
          <w:sz w:val="20"/>
        </w:rPr>
        <w:t>,</w:t>
      </w:r>
      <w:r w:rsidR="00FD4B33">
        <w:rPr>
          <w:sz w:val="20"/>
        </w:rPr>
        <w:t xml:space="preserve"> достаточно противоречивы и взаимно исключают друг друга. Это связано со сложным механизмом гетерогенного процесса, что накладывает ограничения на возможность проведения реакции в кинетическом режиме.</w:t>
      </w:r>
    </w:p>
    <w:p w:rsidR="00FD4B33" w:rsidRDefault="00FD4B33" w:rsidP="00963BA3">
      <w:pPr>
        <w:ind w:firstLine="454"/>
        <w:jc w:val="both"/>
      </w:pPr>
      <w:r>
        <w:t>В работе Брети [1</w:t>
      </w:r>
      <w:r w:rsidR="00D91510">
        <w:t>50</w:t>
      </w:r>
      <w:r>
        <w:t>] установлено, что реакции синтетического алмаза в токе кислорода и диоксида углерода при атмосферном давлении протекают в кинетической области на геометрической поверхности частиц с энергиями активации 242 кДж/моль (кислород, 953 K, порядок реакции 0,25) и 397 кДж/моль (диоксид углерода, 1363 K). Это предположение выглядит неубедительным, так как порядок реакции (0,25) свидетельствует о наличии диффузионного процесса, осложненного присутствием углеродной пл</w:t>
      </w:r>
      <w:r w:rsidR="00E23B1F">
        <w:t>ё</w:t>
      </w:r>
      <w:r>
        <w:t>нки.</w:t>
      </w:r>
    </w:p>
    <w:p w:rsidR="00FD4B33" w:rsidRDefault="00FD4B33" w:rsidP="00963BA3">
      <w:pPr>
        <w:ind w:firstLine="454"/>
        <w:jc w:val="both"/>
      </w:pPr>
      <w:r>
        <w:t xml:space="preserve">По достаточно аргументированной гипотезе, предложенной Эвансом и Фаллом, процесс окисления алмаза состоит их трех стадий: </w:t>
      </w:r>
      <w:r w:rsidR="00E23B1F">
        <w:br/>
      </w:r>
      <w:r>
        <w:t>1) прямое окисление алмаза кислородом до СО и СО</w:t>
      </w:r>
      <w:r>
        <w:rPr>
          <w:vertAlign w:val="subscript"/>
        </w:rPr>
        <w:t>2</w:t>
      </w:r>
      <w:r>
        <w:t>; 2) образование графитизированной пленки на поверхности алмаза (кислород способствует образованию такой пленки)</w:t>
      </w:r>
      <w:r w:rsidR="00030AAD">
        <w:t>;</w:t>
      </w:r>
      <w:r>
        <w:t xml:space="preserve"> 3) окисление пленки до СО и СО</w:t>
      </w:r>
      <w:r>
        <w:rPr>
          <w:vertAlign w:val="subscript"/>
        </w:rPr>
        <w:t xml:space="preserve">2 </w:t>
      </w:r>
      <w:r>
        <w:t>[1</w:t>
      </w:r>
      <w:r w:rsidR="00D91510">
        <w:t>51</w:t>
      </w:r>
      <w:r>
        <w:t>].</w:t>
      </w:r>
    </w:p>
    <w:p w:rsidR="00FD4B33" w:rsidRDefault="00FD4B33" w:rsidP="00963BA3">
      <w:pPr>
        <w:ind w:firstLine="454"/>
        <w:jc w:val="both"/>
      </w:pPr>
      <w:r>
        <w:t>Изучение окисления синтетических алмазов, осажденных из газовой фазы при давлениях до 400 Па, показало, что окисление начинается при 873 K, а при 1123 K происходит изменение механизма процесса и наряду с окислением наблюдается и графитизация алмаза [1</w:t>
      </w:r>
      <w:r w:rsidR="00D91510">
        <w:t>52</w:t>
      </w:r>
      <w:r>
        <w:t>].</w:t>
      </w:r>
    </w:p>
    <w:p w:rsidR="001E2F15" w:rsidRDefault="00FD4B33" w:rsidP="00963BA3">
      <w:pPr>
        <w:ind w:firstLine="454"/>
        <w:jc w:val="both"/>
      </w:pPr>
      <w:r>
        <w:t>Исследование кинетики окисления синтетических алмазов марок АСО и АСМ различного гранулометрического состава показало, что стойкость к окислению на воздухе в значительной степени снижается при размере частиц алмаза от 9,7 мкм [1</w:t>
      </w:r>
      <w:r w:rsidR="00D91510">
        <w:t>53</w:t>
      </w:r>
      <w:r>
        <w:t xml:space="preserve">]. </w:t>
      </w:r>
    </w:p>
    <w:p w:rsidR="00FD4B33" w:rsidRDefault="00FD4B33" w:rsidP="00963BA3">
      <w:pPr>
        <w:ind w:firstLine="454"/>
        <w:jc w:val="both"/>
      </w:pPr>
      <w:r>
        <w:t>Энергия активации реакции окисления алмазного порошка также зависит от диаметра частиц: E</w:t>
      </w:r>
      <w:r>
        <w:rPr>
          <w:vertAlign w:val="subscript"/>
        </w:rPr>
        <w:t>aкт.</w:t>
      </w:r>
      <w:r>
        <w:t xml:space="preserve"> = 19,2 кДж/моль для АСМ 0,3/0, а для АСМ 14/10 </w:t>
      </w:r>
      <w:r w:rsidR="00A55D07">
        <w:t>–</w:t>
      </w:r>
      <w:r>
        <w:t xml:space="preserve"> 158 кДж/моль [1</w:t>
      </w:r>
      <w:r w:rsidR="00D91510">
        <w:t>54</w:t>
      </w:r>
      <w:r>
        <w:t>]. Т</w:t>
      </w:r>
      <w:r w:rsidR="00030AAD">
        <w:t xml:space="preserve">о </w:t>
      </w:r>
      <w:r>
        <w:t>е</w:t>
      </w:r>
      <w:r w:rsidR="00030AAD">
        <w:t>сть</w:t>
      </w:r>
      <w:r>
        <w:t xml:space="preserve"> для более мелких частиц процесс идет в диффузионной области, а для более крупных </w:t>
      </w:r>
      <w:r w:rsidR="00A55D07">
        <w:t>–</w:t>
      </w:r>
      <w:r>
        <w:t xml:space="preserve"> переходит в кинетическую.</w:t>
      </w:r>
    </w:p>
    <w:p w:rsidR="00FD4B33" w:rsidRDefault="00FD4B33" w:rsidP="00963BA3">
      <w:pPr>
        <w:ind w:firstLine="454"/>
        <w:jc w:val="both"/>
      </w:pPr>
      <w:r>
        <w:t>Исследование окисления алмазов статического синтеза методами дифференциального термического анализа ДТА [1</w:t>
      </w:r>
      <w:r w:rsidR="00D91510">
        <w:t>55</w:t>
      </w:r>
      <w:r>
        <w:t>] и масс-спектрометрии [1</w:t>
      </w:r>
      <w:r w:rsidR="00D91510">
        <w:t>56</w:t>
      </w:r>
      <w:r>
        <w:t xml:space="preserve">] показало, что окисление начинается уже при </w:t>
      </w:r>
      <w:r w:rsidR="00E23B1F">
        <w:br/>
      </w:r>
      <w:r>
        <w:t>773 K и достигает максимальной скорости при 1073...1173 K [1</w:t>
      </w:r>
      <w:r w:rsidR="00D91510">
        <w:t>56</w:t>
      </w:r>
      <w:r>
        <w:t>]. Потеря массы при 1673 K за 2 часа составляет 63,3%, а при нагревании в токе воздуха 80 л/ч при 1323 K образец полностью окисляется [1</w:t>
      </w:r>
      <w:r w:rsidR="00D91510">
        <w:t>55</w:t>
      </w:r>
      <w:r>
        <w:t>].</w:t>
      </w:r>
    </w:p>
    <w:p w:rsidR="00FD4B33" w:rsidRDefault="00FD4B33" w:rsidP="00963BA3">
      <w:pPr>
        <w:ind w:firstLine="454"/>
        <w:jc w:val="both"/>
      </w:pPr>
      <w:r>
        <w:t>Исследование взрывных алмазов (ударного обжатия) АВ показало, что микропорошки из этих алмазов обладают более высокой окисляемостью, чем порошки из алмазов соответствующего гранулометрического состава, полученные при статических давлениях, причём скорость окисления зависит от зернистости порошков, особенно при низких температурах [1</w:t>
      </w:r>
      <w:r w:rsidR="00D91510">
        <w:t>57</w:t>
      </w:r>
      <w:r>
        <w:t>].</w:t>
      </w:r>
    </w:p>
    <w:p w:rsidR="00FD4B33" w:rsidRDefault="00FD4B33" w:rsidP="00963BA3">
      <w:pPr>
        <w:ind w:firstLine="454"/>
        <w:jc w:val="both"/>
      </w:pPr>
      <w:r>
        <w:t>Исследование процесса окисления алмаза взрывного синтеза (смесь циклотриметилентринитрамина с углеродом) показало, что в условиях внешнего диффузионного торможения энергия активации Е</w:t>
      </w:r>
      <w:r>
        <w:rPr>
          <w:vertAlign w:val="subscript"/>
        </w:rPr>
        <w:t>а</w:t>
      </w:r>
      <w:r>
        <w:t xml:space="preserve"> близка к 209 кДж/моль [1</w:t>
      </w:r>
      <w:r w:rsidR="00D91510">
        <w:t>58</w:t>
      </w:r>
      <w:r>
        <w:t xml:space="preserve">]. </w:t>
      </w:r>
      <w:r w:rsidR="00963BA3">
        <w:t>Расчёт</w:t>
      </w:r>
      <w:r>
        <w:t xml:space="preserve">ы, полученные методом ДТА, дали более высокие значения кажущейся энергии активации </w:t>
      </w:r>
      <w:r w:rsidR="00E23B1F">
        <w:br/>
      </w:r>
      <w:r>
        <w:t>E</w:t>
      </w:r>
      <w:r>
        <w:rPr>
          <w:vertAlign w:val="subscript"/>
        </w:rPr>
        <w:t>a</w:t>
      </w:r>
      <w:r w:rsidR="00E23B1F">
        <w:rPr>
          <w:vertAlign w:val="subscript"/>
        </w:rPr>
        <w:t xml:space="preserve"> </w:t>
      </w:r>
      <w:r>
        <w:t>= 257 кДж/моль, lgA</w:t>
      </w:r>
      <w:r w:rsidR="00E23B1F">
        <w:t xml:space="preserve"> </w:t>
      </w:r>
      <w:r>
        <w:t>= 5,73 [15</w:t>
      </w:r>
      <w:r w:rsidR="00D91510">
        <w:t>9</w:t>
      </w:r>
      <w:r>
        <w:t>]. На основании этих данных можно предположить, что окисление взрывных алмазов идет в кинетической области.</w:t>
      </w:r>
    </w:p>
    <w:p w:rsidR="00FD4B33" w:rsidRDefault="00FD4B33" w:rsidP="00963BA3">
      <w:pPr>
        <w:ind w:firstLine="454"/>
        <w:jc w:val="both"/>
      </w:pPr>
      <w:r>
        <w:t>Обработка алмазов статического синтеза водородом и метаном не изменяет их температуру начала окисления [16</w:t>
      </w:r>
      <w:r w:rsidR="00D91510">
        <w:t>0</w:t>
      </w:r>
      <w:r>
        <w:t>], а фторирование делает поверхность алмаза устойчивой к окислению до 1273 K [1</w:t>
      </w:r>
      <w:r w:rsidR="00D91510">
        <w:t>6</w:t>
      </w:r>
      <w:r>
        <w:t>1].</w:t>
      </w:r>
    </w:p>
    <w:p w:rsidR="00FD4B33" w:rsidRPr="002709F2" w:rsidRDefault="00FD4B33" w:rsidP="00963BA3">
      <w:pPr>
        <w:ind w:firstLine="454"/>
        <w:jc w:val="both"/>
      </w:pPr>
      <w:r w:rsidRPr="002709F2">
        <w:rPr>
          <w:i/>
        </w:rPr>
        <w:t>Взаимодействие фазы алмаза с диоксидом углерода</w:t>
      </w:r>
      <w:r w:rsidRPr="002709F2">
        <w:t>.</w:t>
      </w:r>
      <w:r w:rsidR="002709F2" w:rsidRPr="002709F2">
        <w:t xml:space="preserve"> </w:t>
      </w:r>
      <w:r w:rsidRPr="002709F2">
        <w:t>При сопоставлении поведения синтетических (АСМ 1/0) и природных (АМ 1/0) алмазов (S</w:t>
      </w:r>
      <w:r w:rsidRPr="00E23B1F">
        <w:rPr>
          <w:vertAlign w:val="subscript"/>
        </w:rPr>
        <w:t>БЭТ</w:t>
      </w:r>
      <w:r w:rsidRPr="002709F2">
        <w:t>= 10 м</w:t>
      </w:r>
      <w:r w:rsidRPr="00E23B1F">
        <w:rPr>
          <w:vertAlign w:val="superscript"/>
        </w:rPr>
        <w:t>2</w:t>
      </w:r>
      <w:r w:rsidRPr="002709F2">
        <w:t>/г) с ацетиленовой сажей (S</w:t>
      </w:r>
      <w:r w:rsidRPr="002709F2">
        <w:rPr>
          <w:vertAlign w:val="subscript"/>
        </w:rPr>
        <w:t>БЭТ</w:t>
      </w:r>
      <w:r w:rsidRPr="002709F2">
        <w:t>= 100 м</w:t>
      </w:r>
      <w:r w:rsidRPr="002709F2">
        <w:rPr>
          <w:vertAlign w:val="superscript"/>
        </w:rPr>
        <w:t>2</w:t>
      </w:r>
      <w:r w:rsidRPr="002709F2">
        <w:t>/г) по отношению к углекислому газу при температуре 873...1073 K [1</w:t>
      </w:r>
      <w:r w:rsidR="00D91510" w:rsidRPr="002709F2">
        <w:t>62</w:t>
      </w:r>
      <w:r w:rsidRPr="002709F2">
        <w:t xml:space="preserve">] было показано, что в условиях отсутствия внешнедиффузионного сопротивления газификация алмаза протекает значительно быстрее, чем графита (энергия активации процессов окисления АСМ 1/0, АМ 1/0 и сажи соответственно составляет 75, 125 и 121 кДж/моль). При температурах выше 913 K природный алмаз АМ реагирует быстрее синтетического АСМ, содержащего 1,5% несгораемого остатка. </w:t>
      </w:r>
    </w:p>
    <w:p w:rsidR="00FD4B33" w:rsidRDefault="00FD4B33" w:rsidP="00963BA3">
      <w:pPr>
        <w:ind w:firstLine="454"/>
        <w:jc w:val="both"/>
      </w:pPr>
      <w:r>
        <w:t>Предварительная обработка поверхности алмаза водородом снижает температуру начала окисления поверхности до 573 K [1</w:t>
      </w:r>
      <w:r w:rsidR="00D91510">
        <w:t>63</w:t>
      </w:r>
      <w:r>
        <w:t>]. Одновременно авторами было установлено, что максимальная степень окисления поверхности алмаза наблюдается при 753 K, а при температуре свыше 773 K начинается процесс десорбции СО и СО</w:t>
      </w:r>
      <w:r>
        <w:rPr>
          <w:vertAlign w:val="subscript"/>
        </w:rPr>
        <w:t xml:space="preserve">2 </w:t>
      </w:r>
      <w:r>
        <w:t>[1</w:t>
      </w:r>
      <w:r w:rsidR="00D91510">
        <w:t>63</w:t>
      </w:r>
      <w:r>
        <w:t>].</w:t>
      </w:r>
    </w:p>
    <w:p w:rsidR="001E2F15" w:rsidRDefault="001E2F15" w:rsidP="00963BA3">
      <w:pPr>
        <w:ind w:firstLine="454"/>
        <w:jc w:val="both"/>
        <w:rPr>
          <w:b/>
          <w:i/>
        </w:rPr>
      </w:pPr>
    </w:p>
    <w:p w:rsidR="00FD4B33" w:rsidRDefault="00FD4B33" w:rsidP="00BB5F48">
      <w:pPr>
        <w:spacing w:line="240" w:lineRule="exact"/>
        <w:ind w:firstLine="454"/>
        <w:jc w:val="both"/>
      </w:pPr>
      <w:r>
        <w:t>Исследования изменений, возникающих в алмазе статического синтеза в разных газовых атмосферах при нагревании в течение 60 мин</w:t>
      </w:r>
      <w:r w:rsidR="00E23B1F">
        <w:t>ут</w:t>
      </w:r>
      <w:r>
        <w:t xml:space="preserve"> при температуре 1673 K, показали, что в среде CO/CO</w:t>
      </w:r>
      <w:r>
        <w:rPr>
          <w:vertAlign w:val="subscript"/>
        </w:rPr>
        <w:t>2</w:t>
      </w:r>
      <w:r>
        <w:t xml:space="preserve"> потеря массы составляет 0,29%, в то время как при отжиге в водороде и аргоне соответственно 0,23 и 0,19% [1</w:t>
      </w:r>
      <w:r w:rsidR="00D91510">
        <w:t>64</w:t>
      </w:r>
      <w:r>
        <w:t>]. Причем даже в среде СO/CO</w:t>
      </w:r>
      <w:r>
        <w:rPr>
          <w:vertAlign w:val="subscript"/>
        </w:rPr>
        <w:t>2</w:t>
      </w:r>
      <w:r>
        <w:t xml:space="preserve"> обнаружена графитизация природных и синтетических алмазов при этой температуре.</w:t>
      </w:r>
    </w:p>
    <w:p w:rsidR="00FD4B33" w:rsidRDefault="00FD4B33" w:rsidP="00BB5F48">
      <w:pPr>
        <w:spacing w:line="240" w:lineRule="exact"/>
        <w:ind w:firstLine="454"/>
        <w:jc w:val="both"/>
      </w:pPr>
      <w:r>
        <w:t>Можно предположить, что процесс окисления алмазов сопряжен с процессом их графитизации, который определяется реакцией диспропорционирования двух близлежащих карбонильных групп:</w:t>
      </w:r>
    </w:p>
    <w:p w:rsidR="00FD4B33" w:rsidRDefault="00FD4B33" w:rsidP="00E23B1F">
      <w:pPr>
        <w:spacing w:before="120" w:after="120"/>
        <w:jc w:val="center"/>
      </w:pPr>
      <w:r>
        <w:t>2СО</w:t>
      </w:r>
      <w:r>
        <w:rPr>
          <w:vertAlign w:val="subscript"/>
        </w:rPr>
        <w:t>(поверхность)</w:t>
      </w:r>
      <w:r>
        <w:t xml:space="preserve"> </w:t>
      </w:r>
      <w:r>
        <w:sym w:font="Symbol" w:char="F0AB"/>
      </w:r>
      <w:r>
        <w:t xml:space="preserve"> С(</w:t>
      </w:r>
      <w:r>
        <w:rPr>
          <w:vertAlign w:val="subscript"/>
        </w:rPr>
        <w:t>тв.</w:t>
      </w:r>
      <w:r>
        <w:t>) + СО</w:t>
      </w:r>
      <w:r>
        <w:rPr>
          <w:vertAlign w:val="subscript"/>
        </w:rPr>
        <w:t>2(г.)</w:t>
      </w:r>
      <w:r>
        <w:t>.</w:t>
      </w:r>
    </w:p>
    <w:p w:rsidR="00FD4B33" w:rsidRDefault="00FD4B33" w:rsidP="00BB5F48">
      <w:pPr>
        <w:pStyle w:val="21"/>
        <w:spacing w:line="240" w:lineRule="exact"/>
        <w:ind w:left="0" w:firstLine="454"/>
        <w:jc w:val="both"/>
        <w:rPr>
          <w:i w:val="0"/>
          <w:caps w:val="0"/>
          <w:sz w:val="20"/>
        </w:rPr>
      </w:pPr>
      <w:r>
        <w:rPr>
          <w:i w:val="0"/>
          <w:caps w:val="0"/>
          <w:sz w:val="20"/>
        </w:rPr>
        <w:t>Такая реакция (гетерогенная реакция генераторного газа) хорошо изучена для процессов черной металлургии. Можно полагать, что процесс окисления алмаза всегда должен сопровождаться графитизацией его поверхности. По-видимому, из-за этого процесса данные по окислению алмазов характеризуются таким разбросом значений.</w:t>
      </w:r>
    </w:p>
    <w:p w:rsidR="00FD4B33" w:rsidRDefault="00FD4B33" w:rsidP="00BB5F48">
      <w:pPr>
        <w:spacing w:line="240" w:lineRule="exact"/>
        <w:ind w:firstLine="454"/>
        <w:jc w:val="both"/>
      </w:pPr>
      <w:r>
        <w:rPr>
          <w:i/>
        </w:rPr>
        <w:t>Каталитические реакции алмаза с газовыми атмосферами.</w:t>
      </w:r>
      <w:r w:rsidR="00724293" w:rsidRPr="00724293">
        <w:rPr>
          <w:i/>
        </w:rPr>
        <w:t xml:space="preserve"> </w:t>
      </w:r>
      <w:r>
        <w:t>Исследование взаимодействия металлов (Fe, Co, Ni) с природным алмазом при температуре 1023...1373 K в атмосфере водорода установило наличие каталитической газификации алмаза с образованием метана [</w:t>
      </w:r>
      <w:r w:rsidR="00680DB3">
        <w:t>59</w:t>
      </w:r>
      <w:r>
        <w:t>]. В</w:t>
      </w:r>
      <w:r w:rsidR="001B186A">
        <w:t>ероятно</w:t>
      </w:r>
      <w:r>
        <w:t>, этим процессом можно объяснить постоянное выделение метана при нагревании ДНА в атмосфере водорода, так как ДНА ввиду специфики синтеза (осуществления подрыва в стальной взрывной камере) всегда содержат включения железа.</w:t>
      </w:r>
    </w:p>
    <w:p w:rsidR="00FD4B33" w:rsidRDefault="00FD4B33" w:rsidP="00BB5F48">
      <w:pPr>
        <w:spacing w:line="240" w:lineRule="exact"/>
        <w:ind w:firstLine="454"/>
        <w:jc w:val="both"/>
      </w:pPr>
      <w:r>
        <w:t xml:space="preserve">Железо катализирует и взаимодействие графита и алмаза с диоксидом углерода. Так, в работе [121] установлено, что удельная скорость газификации поверхности алмазной пыли по сравнению с графитовым порошком при температуре 1023...1173 K и давлении менее </w:t>
      </w:r>
      <w:r w:rsidR="00E23B1F">
        <w:br/>
      </w:r>
      <w:r>
        <w:t>10 Па в три раза больше. Добавление Fe</w:t>
      </w:r>
      <w:r>
        <w:rPr>
          <w:vertAlign w:val="subscript"/>
        </w:rPr>
        <w:t>2</w:t>
      </w:r>
      <w:r>
        <w:t>O</w:t>
      </w:r>
      <w:r>
        <w:rPr>
          <w:vertAlign w:val="subscript"/>
        </w:rPr>
        <w:t>3</w:t>
      </w:r>
      <w:r>
        <w:t xml:space="preserve"> (C:Fe = 580:1) увеличило скорость газификации графита в 324 раза, а для алмазной пыли в </w:t>
      </w:r>
      <w:r w:rsidR="00E23B1F">
        <w:br/>
      </w:r>
      <w:r>
        <w:t>100 раз (при температуре 1073 K).</w:t>
      </w:r>
    </w:p>
    <w:p w:rsidR="00FD4B33" w:rsidRDefault="00FD4B33" w:rsidP="00BB5F48">
      <w:pPr>
        <w:pStyle w:val="a7"/>
        <w:spacing w:line="240" w:lineRule="exact"/>
        <w:ind w:firstLine="454"/>
        <w:jc w:val="both"/>
        <w:rPr>
          <w:sz w:val="20"/>
        </w:rPr>
      </w:pPr>
      <w:r>
        <w:rPr>
          <w:i/>
          <w:sz w:val="20"/>
        </w:rPr>
        <w:t xml:space="preserve">Взаимодействие ДНА с диоксидом углерода. </w:t>
      </w:r>
      <w:r>
        <w:rPr>
          <w:sz w:val="20"/>
        </w:rPr>
        <w:t>Нагревание в атмосфере СО</w:t>
      </w:r>
      <w:r>
        <w:rPr>
          <w:sz w:val="20"/>
          <w:vertAlign w:val="subscript"/>
        </w:rPr>
        <w:t>2</w:t>
      </w:r>
      <w:r>
        <w:rPr>
          <w:sz w:val="20"/>
        </w:rPr>
        <w:t xml:space="preserve"> в интервале температур 443...753 K сопровождается увеличением массы образца примерно на 5%, что можно связать с адсорбцией СО</w:t>
      </w:r>
      <w:r>
        <w:rPr>
          <w:sz w:val="20"/>
          <w:vertAlign w:val="subscript"/>
        </w:rPr>
        <w:t>2</w:t>
      </w:r>
      <w:r>
        <w:rPr>
          <w:sz w:val="20"/>
        </w:rPr>
        <w:t xml:space="preserve"> и </w:t>
      </w:r>
      <w:r w:rsidR="00030AAD">
        <w:rPr>
          <w:sz w:val="20"/>
        </w:rPr>
        <w:t>происходящим</w:t>
      </w:r>
      <w:r>
        <w:rPr>
          <w:sz w:val="20"/>
        </w:rPr>
        <w:t xml:space="preserve"> при этом вытеснением более легких молекул [1</w:t>
      </w:r>
      <w:r w:rsidR="00680DB3" w:rsidRPr="00E23B1F">
        <w:rPr>
          <w:sz w:val="20"/>
        </w:rPr>
        <w:t>66</w:t>
      </w:r>
      <w:r>
        <w:rPr>
          <w:sz w:val="20"/>
        </w:rPr>
        <w:t xml:space="preserve">] (рисунок 5). </w:t>
      </w:r>
    </w:p>
    <w:p w:rsidR="00FD4B33" w:rsidRDefault="00FD4B33" w:rsidP="00963BA3">
      <w:pPr>
        <w:pStyle w:val="a7"/>
        <w:ind w:firstLine="454"/>
        <w:jc w:val="both"/>
        <w:rPr>
          <w:sz w:val="20"/>
        </w:rPr>
      </w:pPr>
    </w:p>
    <w:bookmarkStart w:id="7" w:name="_MON_1175322932"/>
    <w:bookmarkEnd w:id="7"/>
    <w:bookmarkStart w:id="8" w:name="_MON_1020931429"/>
    <w:bookmarkEnd w:id="8"/>
    <w:p w:rsidR="00FD4B33" w:rsidRDefault="00E23B1F" w:rsidP="00963BA3">
      <w:pPr>
        <w:pStyle w:val="a7"/>
        <w:jc w:val="center"/>
        <w:rPr>
          <w:sz w:val="20"/>
        </w:rPr>
      </w:pPr>
      <w:r w:rsidRPr="00E23B1F">
        <w:rPr>
          <w:sz w:val="20"/>
        </w:rPr>
        <w:object w:dxaOrig="7478" w:dyaOrig="2854">
          <v:shape id="_x0000_i1030" type="#_x0000_t75" style="width:242.25pt;height:204pt" o:ole="" fillcolor="window">
            <v:imagedata r:id="rId13" o:title=""/>
          </v:shape>
          <o:OLEObject Type="Embed" ProgID="Word.Picture.8" ShapeID="_x0000_i1030" DrawAspect="Content" ObjectID="_1467365489" r:id="rId14"/>
        </w:object>
      </w:r>
    </w:p>
    <w:p w:rsidR="00FD4B33" w:rsidRDefault="00FD4B33" w:rsidP="00963BA3">
      <w:pPr>
        <w:pStyle w:val="a7"/>
        <w:jc w:val="center"/>
        <w:rPr>
          <w:sz w:val="20"/>
        </w:rPr>
      </w:pPr>
    </w:p>
    <w:p w:rsidR="00FD4B33" w:rsidRDefault="00FD4B33" w:rsidP="00963BA3">
      <w:pPr>
        <w:pStyle w:val="a7"/>
        <w:jc w:val="center"/>
        <w:rPr>
          <w:sz w:val="20"/>
        </w:rPr>
      </w:pPr>
      <w:r>
        <w:rPr>
          <w:sz w:val="20"/>
        </w:rPr>
        <w:t>Рисунок 5 – Кривые дифференциального термического анализа (1,</w:t>
      </w:r>
      <w:r w:rsidR="00E23B1F">
        <w:rPr>
          <w:sz w:val="20"/>
        </w:rPr>
        <w:t xml:space="preserve"> </w:t>
      </w:r>
      <w:r>
        <w:rPr>
          <w:sz w:val="20"/>
        </w:rPr>
        <w:t xml:space="preserve">2) </w:t>
      </w:r>
      <w:r w:rsidR="00E23B1F">
        <w:rPr>
          <w:sz w:val="20"/>
        </w:rPr>
        <w:br/>
      </w:r>
      <w:r>
        <w:rPr>
          <w:sz w:val="20"/>
        </w:rPr>
        <w:t>и термогравиаметрии (3,</w:t>
      </w:r>
      <w:r w:rsidR="00E23B1F">
        <w:rPr>
          <w:sz w:val="20"/>
        </w:rPr>
        <w:t xml:space="preserve"> </w:t>
      </w:r>
      <w:r>
        <w:rPr>
          <w:sz w:val="20"/>
        </w:rPr>
        <w:t>4) при нагревании образцов ДНА(1,</w:t>
      </w:r>
      <w:r w:rsidR="00E23B1F">
        <w:rPr>
          <w:sz w:val="20"/>
        </w:rPr>
        <w:t xml:space="preserve"> </w:t>
      </w:r>
      <w:r>
        <w:rPr>
          <w:sz w:val="20"/>
        </w:rPr>
        <w:t xml:space="preserve">3) </w:t>
      </w:r>
      <w:r w:rsidR="00E23B1F">
        <w:rPr>
          <w:sz w:val="20"/>
        </w:rPr>
        <w:br/>
      </w:r>
      <w:r>
        <w:rPr>
          <w:sz w:val="20"/>
        </w:rPr>
        <w:t xml:space="preserve">и </w:t>
      </w:r>
      <w:r w:rsidR="00884561">
        <w:rPr>
          <w:sz w:val="20"/>
        </w:rPr>
        <w:t>ДУ</w:t>
      </w:r>
      <w:r>
        <w:rPr>
          <w:sz w:val="20"/>
        </w:rPr>
        <w:t>(2,</w:t>
      </w:r>
      <w:r w:rsidR="00E23B1F">
        <w:rPr>
          <w:sz w:val="20"/>
        </w:rPr>
        <w:t xml:space="preserve"> </w:t>
      </w:r>
      <w:r>
        <w:rPr>
          <w:sz w:val="20"/>
        </w:rPr>
        <w:t>4) в атмосфере диоксида углерода</w:t>
      </w:r>
    </w:p>
    <w:p w:rsidR="00963BA3" w:rsidRDefault="00963BA3" w:rsidP="00963BA3">
      <w:pPr>
        <w:pStyle w:val="a7"/>
        <w:ind w:firstLine="454"/>
        <w:jc w:val="both"/>
        <w:rPr>
          <w:sz w:val="20"/>
        </w:rPr>
      </w:pPr>
    </w:p>
    <w:p w:rsidR="00FD4B33" w:rsidRDefault="00FD4B33" w:rsidP="00963BA3">
      <w:pPr>
        <w:pStyle w:val="a7"/>
        <w:ind w:firstLine="454"/>
        <w:jc w:val="both"/>
        <w:rPr>
          <w:sz w:val="20"/>
        </w:rPr>
      </w:pPr>
      <w:r>
        <w:rPr>
          <w:sz w:val="20"/>
        </w:rPr>
        <w:t>Если принять, что величина посадочной площадки СО</w:t>
      </w:r>
      <w:r>
        <w:rPr>
          <w:sz w:val="20"/>
          <w:vertAlign w:val="subscript"/>
        </w:rPr>
        <w:t>2</w:t>
      </w:r>
      <w:r>
        <w:rPr>
          <w:sz w:val="20"/>
        </w:rPr>
        <w:t xml:space="preserve"> 0,2 нм</w:t>
      </w:r>
      <w:r>
        <w:rPr>
          <w:sz w:val="20"/>
          <w:vertAlign w:val="superscript"/>
        </w:rPr>
        <w:t>2</w:t>
      </w:r>
      <w:r>
        <w:rPr>
          <w:sz w:val="20"/>
        </w:rPr>
        <w:t>, то адсорбция одним граммом ДНА 0,05 г СO</w:t>
      </w:r>
      <w:r>
        <w:rPr>
          <w:sz w:val="20"/>
          <w:vertAlign w:val="subscript"/>
        </w:rPr>
        <w:t>2</w:t>
      </w:r>
      <w:r>
        <w:rPr>
          <w:sz w:val="20"/>
        </w:rPr>
        <w:t xml:space="preserve"> эквивалентна тому, что молекулы СО</w:t>
      </w:r>
      <w:r>
        <w:rPr>
          <w:sz w:val="20"/>
          <w:vertAlign w:val="subscript"/>
        </w:rPr>
        <w:t>2</w:t>
      </w:r>
      <w:r>
        <w:rPr>
          <w:sz w:val="20"/>
        </w:rPr>
        <w:t xml:space="preserve"> заняли 136 м</w:t>
      </w:r>
      <w:r>
        <w:rPr>
          <w:sz w:val="20"/>
          <w:vertAlign w:val="superscript"/>
        </w:rPr>
        <w:t>2</w:t>
      </w:r>
      <w:r>
        <w:rPr>
          <w:sz w:val="20"/>
        </w:rPr>
        <w:t xml:space="preserve"> поверхности или (136/300) около 45% общей площади. Т</w:t>
      </w:r>
      <w:r w:rsidR="00030AAD">
        <w:rPr>
          <w:sz w:val="20"/>
        </w:rPr>
        <w:t xml:space="preserve">о </w:t>
      </w:r>
      <w:r>
        <w:rPr>
          <w:sz w:val="20"/>
        </w:rPr>
        <w:t>е</w:t>
      </w:r>
      <w:r w:rsidR="00030AAD">
        <w:rPr>
          <w:sz w:val="20"/>
        </w:rPr>
        <w:t>сть</w:t>
      </w:r>
      <w:r>
        <w:rPr>
          <w:sz w:val="20"/>
        </w:rPr>
        <w:t xml:space="preserve"> можно констатировать высокое адсорбционное сродство поверхности ДНА и к диоксиду углерода.</w:t>
      </w:r>
    </w:p>
    <w:p w:rsidR="00FD4B33" w:rsidRDefault="00FD4B33" w:rsidP="00963BA3">
      <w:pPr>
        <w:ind w:firstLine="454"/>
        <w:jc w:val="both"/>
      </w:pPr>
      <w:r>
        <w:t xml:space="preserve">При нагревании на воздухе со скоростью 10 </w:t>
      </w:r>
      <w:r>
        <w:rPr>
          <w:lang w:val="en-US"/>
        </w:rPr>
        <w:t>K</w:t>
      </w:r>
      <w:r>
        <w:t>/мин</w:t>
      </w:r>
      <w:r w:rsidR="001B186A">
        <w:t>.</w:t>
      </w:r>
      <w:r>
        <w:t xml:space="preserve"> ДНА начинает окисляться при температуре 703 K [</w:t>
      </w:r>
      <w:r w:rsidR="00680DB3">
        <w:t>60</w:t>
      </w:r>
      <w:r>
        <w:t>], в то время как алмазы марок ДАС, ДАГ и АСМ 1/0 при 863</w:t>
      </w:r>
      <w:r w:rsidR="001B186A">
        <w:t>,</w:t>
      </w:r>
      <w:r>
        <w:t xml:space="preserve"> 843 и 923 K соответственно [1</w:t>
      </w:r>
      <w:r w:rsidR="00680DB3">
        <w:t>67</w:t>
      </w:r>
      <w:r>
        <w:t>].</w:t>
      </w:r>
    </w:p>
    <w:p w:rsidR="00527CA1" w:rsidRPr="00E5745A" w:rsidRDefault="009C0E43" w:rsidP="00963BA3">
      <w:pPr>
        <w:ind w:firstLine="454"/>
        <w:jc w:val="both"/>
      </w:pPr>
      <w:r w:rsidRPr="00E5745A">
        <w:t>Температура начала окисления</w:t>
      </w:r>
      <w:r w:rsidR="00527CA1" w:rsidRPr="00E5745A">
        <w:t xml:space="preserve"> фракционированого ДНА</w:t>
      </w:r>
      <w:r w:rsidRPr="00E5745A">
        <w:t>, разделенного</w:t>
      </w:r>
      <w:r w:rsidR="00527CA1" w:rsidRPr="00E5745A">
        <w:t xml:space="preserve"> на три фракции (5-100, 100-250 и 250-7000 нм соответственно) </w:t>
      </w:r>
      <w:r w:rsidRPr="00E5745A">
        <w:t>определялась массовой долей неалмазного углерода в нем [</w:t>
      </w:r>
      <w:r w:rsidR="00680DB3" w:rsidRPr="00E5745A">
        <w:t>168</w:t>
      </w:r>
      <w:r w:rsidRPr="00E5745A">
        <w:t xml:space="preserve">]. </w:t>
      </w:r>
      <w:r w:rsidR="00527CA1" w:rsidRPr="00E5745A">
        <w:t xml:space="preserve"> </w:t>
      </w:r>
    </w:p>
    <w:p w:rsidR="00FD4B33" w:rsidRPr="00E23B1F" w:rsidRDefault="00FD4B33" w:rsidP="00963BA3">
      <w:pPr>
        <w:ind w:firstLine="454"/>
        <w:jc w:val="both"/>
      </w:pPr>
      <w:r>
        <w:rPr>
          <w:i/>
        </w:rPr>
        <w:t>Взаимодействие ДНА с азотом</w:t>
      </w:r>
      <w:r w:rsidR="00724293" w:rsidRPr="00724293">
        <w:rPr>
          <w:i/>
        </w:rPr>
        <w:t>.</w:t>
      </w:r>
      <w:r>
        <w:rPr>
          <w:i/>
        </w:rPr>
        <w:t xml:space="preserve"> </w:t>
      </w:r>
      <w:r>
        <w:t>Концентрация азота в ДНА около 2,5 масс.%, и этот азот характеризуется повышенной реакционной способностью. Методом масс-спектрометрии установлено, что при обработке ДНА водородом, начиная с 573 K, обнаруживается выделение HCN [</w:t>
      </w:r>
      <w:r w:rsidR="00E5745A">
        <w:t>60</w:t>
      </w:r>
      <w:r>
        <w:t xml:space="preserve">]. При повышении температуры обработки свыше 873 K начинают выделяться аммиак и метан, что можно связать с процессом восстановления HCN. На основании этого можно полагать, что азот </w:t>
      </w:r>
      <w:r w:rsidR="001E2F15">
        <w:br/>
      </w:r>
      <w:r>
        <w:t xml:space="preserve">фиксируется в виде нитрильных групп, т.е. связан с углеродом </w:t>
      </w:r>
      <w:r w:rsidR="001E2F15">
        <w:br/>
      </w:r>
      <w:r>
        <w:t xml:space="preserve">кристаллической </w:t>
      </w:r>
      <w:r w:rsidR="00030AAD">
        <w:t>решёт</w:t>
      </w:r>
      <w:r>
        <w:t>ки. Если после процесса гидрирования образец ДНА выдержать на воздухе или в любой азотсодержащей атмосфере и снова пропустить водород, то при температуре выше 573 K обнаружится выделение HCN (таблиц</w:t>
      </w:r>
      <w:r w:rsidR="00E23B1F">
        <w:t>а</w:t>
      </w:r>
      <w:r w:rsidR="00E5745A">
        <w:t xml:space="preserve"> </w:t>
      </w:r>
      <w:r>
        <w:t>2).</w:t>
      </w:r>
    </w:p>
    <w:p w:rsidR="00FD4B33" w:rsidRDefault="00FD4B33" w:rsidP="001E2F15">
      <w:pPr>
        <w:spacing w:before="40" w:after="40"/>
      </w:pPr>
      <w:r>
        <w:t>Таблица 2 – Газовый состав атмосферы продуктов взаимодействия ДНА с водородом [</w:t>
      </w:r>
      <w:r w:rsidR="00E5745A">
        <w:t>60</w:t>
      </w:r>
      <w:r w:rsidR="00963BA3">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950"/>
        <w:gridCol w:w="850"/>
        <w:gridCol w:w="709"/>
        <w:gridCol w:w="850"/>
        <w:gridCol w:w="709"/>
        <w:gridCol w:w="709"/>
      </w:tblGrid>
      <w:tr w:rsidR="00FD4B33">
        <w:trPr>
          <w:cantSplit/>
          <w:jc w:val="center"/>
        </w:trPr>
        <w:tc>
          <w:tcPr>
            <w:tcW w:w="1231" w:type="dxa"/>
            <w:vMerge w:val="restart"/>
          </w:tcPr>
          <w:p w:rsidR="00FD4B33" w:rsidRDefault="00FD4B33" w:rsidP="00963BA3">
            <w:pPr>
              <w:jc w:val="center"/>
            </w:pPr>
            <w:r>
              <w:t>Температура, K</w:t>
            </w:r>
          </w:p>
        </w:tc>
        <w:tc>
          <w:tcPr>
            <w:tcW w:w="4777" w:type="dxa"/>
            <w:gridSpan w:val="6"/>
          </w:tcPr>
          <w:p w:rsidR="00FD4B33" w:rsidRDefault="00FD4B33" w:rsidP="00963BA3">
            <w:pPr>
              <w:pStyle w:val="1"/>
              <w:rPr>
                <w:sz w:val="20"/>
              </w:rPr>
            </w:pPr>
            <w:r>
              <w:rPr>
                <w:sz w:val="20"/>
              </w:rPr>
              <w:t xml:space="preserve">Состав газов, </w:t>
            </w:r>
            <w:r w:rsidR="00E84801">
              <w:rPr>
                <w:sz w:val="20"/>
              </w:rPr>
              <w:t>объём</w:t>
            </w:r>
            <w:r>
              <w:rPr>
                <w:sz w:val="20"/>
              </w:rPr>
              <w:t>ных %</w:t>
            </w:r>
          </w:p>
        </w:tc>
      </w:tr>
      <w:tr w:rsidR="00FD4B33">
        <w:trPr>
          <w:cantSplit/>
          <w:jc w:val="center"/>
        </w:trPr>
        <w:tc>
          <w:tcPr>
            <w:tcW w:w="1231" w:type="dxa"/>
            <w:vMerge/>
          </w:tcPr>
          <w:p w:rsidR="00FD4B33" w:rsidRDefault="00FD4B33" w:rsidP="00963BA3">
            <w:pPr>
              <w:jc w:val="center"/>
            </w:pPr>
          </w:p>
        </w:tc>
        <w:tc>
          <w:tcPr>
            <w:tcW w:w="950" w:type="dxa"/>
          </w:tcPr>
          <w:p w:rsidR="00FD4B33" w:rsidRDefault="00FD4B33" w:rsidP="00963BA3">
            <w:pPr>
              <w:jc w:val="center"/>
              <w:rPr>
                <w:lang w:val="en-US"/>
              </w:rPr>
            </w:pPr>
            <w:r>
              <w:rPr>
                <w:lang w:val="en-US"/>
              </w:rPr>
              <w:t>CH</w:t>
            </w:r>
            <w:r>
              <w:rPr>
                <w:vertAlign w:val="subscript"/>
                <w:lang w:val="en-US"/>
              </w:rPr>
              <w:t>4</w:t>
            </w:r>
          </w:p>
        </w:tc>
        <w:tc>
          <w:tcPr>
            <w:tcW w:w="850" w:type="dxa"/>
          </w:tcPr>
          <w:p w:rsidR="00FD4B33" w:rsidRDefault="00FD4B33" w:rsidP="00963BA3">
            <w:pPr>
              <w:jc w:val="center"/>
              <w:rPr>
                <w:lang w:val="en-US"/>
              </w:rPr>
            </w:pPr>
            <w:r>
              <w:rPr>
                <w:lang w:val="en-US"/>
              </w:rPr>
              <w:t>CO</w:t>
            </w:r>
            <w:r>
              <w:rPr>
                <w:vertAlign w:val="subscript"/>
                <w:lang w:val="en-US"/>
              </w:rPr>
              <w:t>2</w:t>
            </w:r>
          </w:p>
        </w:tc>
        <w:tc>
          <w:tcPr>
            <w:tcW w:w="709" w:type="dxa"/>
          </w:tcPr>
          <w:p w:rsidR="00FD4B33" w:rsidRDefault="00FD4B33" w:rsidP="00963BA3">
            <w:pPr>
              <w:jc w:val="center"/>
              <w:rPr>
                <w:lang w:val="en-US"/>
              </w:rPr>
            </w:pPr>
            <w:r>
              <w:rPr>
                <w:lang w:val="en-US"/>
              </w:rPr>
              <w:t>N</w:t>
            </w:r>
            <w:r>
              <w:rPr>
                <w:vertAlign w:val="subscript"/>
                <w:lang w:val="en-US"/>
              </w:rPr>
              <w:t>2</w:t>
            </w:r>
          </w:p>
        </w:tc>
        <w:tc>
          <w:tcPr>
            <w:tcW w:w="850" w:type="dxa"/>
          </w:tcPr>
          <w:p w:rsidR="00FD4B33" w:rsidRDefault="00FD4B33" w:rsidP="00963BA3">
            <w:pPr>
              <w:jc w:val="center"/>
              <w:rPr>
                <w:lang w:val="en-US"/>
              </w:rPr>
            </w:pPr>
            <w:r>
              <w:rPr>
                <w:lang w:val="en-US"/>
              </w:rPr>
              <w:t>NH</w:t>
            </w:r>
            <w:r>
              <w:rPr>
                <w:vertAlign w:val="subscript"/>
                <w:lang w:val="en-US"/>
              </w:rPr>
              <w:t>3</w:t>
            </w:r>
          </w:p>
        </w:tc>
        <w:tc>
          <w:tcPr>
            <w:tcW w:w="709" w:type="dxa"/>
          </w:tcPr>
          <w:p w:rsidR="00FD4B33" w:rsidRDefault="00FD4B33" w:rsidP="00963BA3">
            <w:pPr>
              <w:pStyle w:val="1"/>
              <w:rPr>
                <w:sz w:val="20"/>
                <w:lang w:val="en-US"/>
              </w:rPr>
            </w:pPr>
            <w:r>
              <w:rPr>
                <w:sz w:val="20"/>
                <w:lang w:val="en-US"/>
              </w:rPr>
              <w:t>CO</w:t>
            </w:r>
          </w:p>
        </w:tc>
        <w:tc>
          <w:tcPr>
            <w:tcW w:w="709" w:type="dxa"/>
          </w:tcPr>
          <w:p w:rsidR="00FD4B33" w:rsidRDefault="00FD4B33" w:rsidP="00963BA3">
            <w:pPr>
              <w:jc w:val="center"/>
              <w:rPr>
                <w:lang w:val="en-US"/>
              </w:rPr>
            </w:pPr>
            <w:r>
              <w:rPr>
                <w:lang w:val="en-US"/>
              </w:rPr>
              <w:t>HCN</w:t>
            </w:r>
          </w:p>
        </w:tc>
      </w:tr>
      <w:tr w:rsidR="00FD4B33">
        <w:trPr>
          <w:jc w:val="center"/>
        </w:trPr>
        <w:tc>
          <w:tcPr>
            <w:tcW w:w="1231" w:type="dxa"/>
          </w:tcPr>
          <w:p w:rsidR="00FD4B33" w:rsidRDefault="00FD4B33" w:rsidP="00963BA3">
            <w:pPr>
              <w:jc w:val="center"/>
            </w:pPr>
            <w:r>
              <w:t>573</w:t>
            </w:r>
          </w:p>
        </w:tc>
        <w:tc>
          <w:tcPr>
            <w:tcW w:w="950" w:type="dxa"/>
          </w:tcPr>
          <w:p w:rsidR="00FD4B33" w:rsidRDefault="00FD4B33" w:rsidP="00963BA3">
            <w:pPr>
              <w:jc w:val="center"/>
            </w:pPr>
            <w:r>
              <w:t>3</w:t>
            </w:r>
          </w:p>
        </w:tc>
        <w:tc>
          <w:tcPr>
            <w:tcW w:w="850" w:type="dxa"/>
          </w:tcPr>
          <w:p w:rsidR="00FD4B33" w:rsidRDefault="00FD4B33" w:rsidP="00963BA3">
            <w:pPr>
              <w:jc w:val="center"/>
            </w:pPr>
            <w:r>
              <w:t>62</w:t>
            </w:r>
          </w:p>
        </w:tc>
        <w:tc>
          <w:tcPr>
            <w:tcW w:w="709" w:type="dxa"/>
          </w:tcPr>
          <w:p w:rsidR="00FD4B33" w:rsidRDefault="00FD4B33" w:rsidP="00963BA3">
            <w:pPr>
              <w:jc w:val="center"/>
            </w:pPr>
            <w:r>
              <w:t>4</w:t>
            </w:r>
          </w:p>
        </w:tc>
        <w:tc>
          <w:tcPr>
            <w:tcW w:w="850" w:type="dxa"/>
          </w:tcPr>
          <w:p w:rsidR="00FD4B33" w:rsidRDefault="00FD4B33" w:rsidP="00963BA3">
            <w:pPr>
              <w:jc w:val="center"/>
            </w:pPr>
            <w:r>
              <w:t>0</w:t>
            </w:r>
          </w:p>
        </w:tc>
        <w:tc>
          <w:tcPr>
            <w:tcW w:w="709" w:type="dxa"/>
          </w:tcPr>
          <w:p w:rsidR="00FD4B33" w:rsidRDefault="00FD4B33" w:rsidP="00963BA3">
            <w:pPr>
              <w:jc w:val="center"/>
            </w:pPr>
            <w:r>
              <w:t>15</w:t>
            </w:r>
          </w:p>
        </w:tc>
        <w:tc>
          <w:tcPr>
            <w:tcW w:w="709" w:type="dxa"/>
          </w:tcPr>
          <w:p w:rsidR="00FD4B33" w:rsidRDefault="00FD4B33" w:rsidP="00963BA3">
            <w:pPr>
              <w:jc w:val="center"/>
            </w:pPr>
            <w:r>
              <w:t>16</w:t>
            </w:r>
          </w:p>
        </w:tc>
      </w:tr>
      <w:tr w:rsidR="00FD4B33">
        <w:trPr>
          <w:jc w:val="center"/>
        </w:trPr>
        <w:tc>
          <w:tcPr>
            <w:tcW w:w="1231" w:type="dxa"/>
          </w:tcPr>
          <w:p w:rsidR="00FD4B33" w:rsidRDefault="00FD4B33" w:rsidP="00963BA3">
            <w:pPr>
              <w:jc w:val="center"/>
            </w:pPr>
            <w:r>
              <w:t>773</w:t>
            </w:r>
          </w:p>
        </w:tc>
        <w:tc>
          <w:tcPr>
            <w:tcW w:w="950" w:type="dxa"/>
          </w:tcPr>
          <w:p w:rsidR="00FD4B33" w:rsidRDefault="00FD4B33" w:rsidP="00963BA3">
            <w:pPr>
              <w:jc w:val="center"/>
            </w:pPr>
            <w:r>
              <w:t>43</w:t>
            </w:r>
          </w:p>
        </w:tc>
        <w:tc>
          <w:tcPr>
            <w:tcW w:w="850" w:type="dxa"/>
          </w:tcPr>
          <w:p w:rsidR="00FD4B33" w:rsidRDefault="00FD4B33" w:rsidP="00963BA3">
            <w:pPr>
              <w:jc w:val="center"/>
            </w:pPr>
            <w:r>
              <w:t>15</w:t>
            </w:r>
          </w:p>
        </w:tc>
        <w:tc>
          <w:tcPr>
            <w:tcW w:w="709" w:type="dxa"/>
          </w:tcPr>
          <w:p w:rsidR="00FD4B33" w:rsidRDefault="00FD4B33" w:rsidP="00963BA3">
            <w:pPr>
              <w:jc w:val="center"/>
            </w:pPr>
            <w:r>
              <w:t>4</w:t>
            </w:r>
          </w:p>
        </w:tc>
        <w:tc>
          <w:tcPr>
            <w:tcW w:w="850" w:type="dxa"/>
          </w:tcPr>
          <w:p w:rsidR="00FD4B33" w:rsidRDefault="00FD4B33" w:rsidP="00963BA3">
            <w:pPr>
              <w:jc w:val="center"/>
            </w:pPr>
            <w:r>
              <w:t>7</w:t>
            </w:r>
          </w:p>
        </w:tc>
        <w:tc>
          <w:tcPr>
            <w:tcW w:w="709" w:type="dxa"/>
          </w:tcPr>
          <w:p w:rsidR="00FD4B33" w:rsidRDefault="00FD4B33" w:rsidP="00963BA3">
            <w:pPr>
              <w:jc w:val="center"/>
            </w:pPr>
            <w:r>
              <w:t>11</w:t>
            </w:r>
          </w:p>
        </w:tc>
        <w:tc>
          <w:tcPr>
            <w:tcW w:w="709" w:type="dxa"/>
          </w:tcPr>
          <w:p w:rsidR="00FD4B33" w:rsidRDefault="00FD4B33" w:rsidP="00963BA3">
            <w:pPr>
              <w:jc w:val="center"/>
            </w:pPr>
            <w:r>
              <w:t>20</w:t>
            </w:r>
          </w:p>
        </w:tc>
      </w:tr>
    </w:tbl>
    <w:p w:rsidR="00FD4B33" w:rsidRDefault="00FD4B33" w:rsidP="00963BA3">
      <w:pPr>
        <w:ind w:firstLine="454"/>
        <w:jc w:val="both"/>
      </w:pPr>
    </w:p>
    <w:p w:rsidR="00FD4B33" w:rsidRDefault="00FD4B33" w:rsidP="00963BA3">
      <w:pPr>
        <w:ind w:firstLine="454"/>
        <w:jc w:val="both"/>
      </w:pPr>
      <w:r>
        <w:t>Этим методом можно практически полностью газифицировать образец ДНА. Для сравнения следует отметить, что образцы углерода, содержащие такое же количество азота, теряют его лишь при 1173...1473 K [1</w:t>
      </w:r>
      <w:r w:rsidR="00E5745A">
        <w:t>69</w:t>
      </w:r>
      <w:r>
        <w:t xml:space="preserve">]. </w:t>
      </w:r>
    </w:p>
    <w:p w:rsidR="00FD4B33" w:rsidRDefault="00FD4B33" w:rsidP="00963BA3">
      <w:pPr>
        <w:ind w:firstLine="454"/>
        <w:jc w:val="both"/>
      </w:pPr>
      <w:r>
        <w:t>Можно предположить, что описанное явление следует отнести к процессу хемосорбции азота ДНА и его необходимо принимать во внимание при проведении высокотемпературных процессов с участием ДНА в восстановительных средах.</w:t>
      </w:r>
    </w:p>
    <w:p w:rsidR="000C45F4" w:rsidRDefault="000C45F4" w:rsidP="00963BA3">
      <w:pPr>
        <w:ind w:firstLine="454"/>
        <w:jc w:val="both"/>
      </w:pPr>
      <w:r>
        <w:t>По данным термического анализа ДНА вступает в реакцию с азотом с экзоэффектом</w:t>
      </w:r>
      <w:r w:rsidR="002709F2">
        <w:t>,</w:t>
      </w:r>
      <w:r>
        <w:t xml:space="preserve"> начиная с температуры </w:t>
      </w:r>
      <w:r w:rsidR="001B186A">
        <w:t xml:space="preserve">400ºС </w:t>
      </w:r>
      <w:r>
        <w:t>(рисунок</w:t>
      </w:r>
      <w:r w:rsidR="00E5745A">
        <w:t xml:space="preserve"> </w:t>
      </w:r>
      <w:r w:rsidR="00407BE8" w:rsidRPr="00407BE8">
        <w:t>6</w:t>
      </w:r>
      <w:r>
        <w:t>)</w:t>
      </w:r>
      <w:r w:rsidR="00E5745A">
        <w:t xml:space="preserve"> </w:t>
      </w:r>
      <w:r w:rsidR="00E5745A" w:rsidRPr="00E5745A">
        <w:t>[</w:t>
      </w:r>
      <w:r w:rsidR="00E5745A">
        <w:t>170</w:t>
      </w:r>
      <w:r w:rsidR="00E5745A" w:rsidRPr="00E5745A">
        <w:t>].</w:t>
      </w:r>
    </w:p>
    <w:p w:rsidR="00963BA3" w:rsidRPr="00E5745A" w:rsidRDefault="00963BA3" w:rsidP="00963BA3">
      <w:pPr>
        <w:ind w:firstLine="454"/>
        <w:jc w:val="both"/>
      </w:pPr>
    </w:p>
    <w:p w:rsidR="000C45F4" w:rsidRDefault="00D94FFD" w:rsidP="00963BA3">
      <w:pPr>
        <w:jc w:val="center"/>
      </w:pPr>
      <w:r>
        <w:pict>
          <v:shape id="_x0000_i1031" type="#_x0000_t75" style="width:285pt;height:180.75pt;mso-wrap-distance-left:504.05pt;mso-wrap-distance-right:504.05pt;mso-position-horizontal-relative:page" o:allowoverlap="f">
            <v:imagedata r:id="rId15" o:title=""/>
          </v:shape>
        </w:pict>
      </w:r>
    </w:p>
    <w:p w:rsidR="00FD4B33" w:rsidRPr="002E02BA" w:rsidRDefault="000C45F4" w:rsidP="00963BA3">
      <w:pPr>
        <w:jc w:val="center"/>
      </w:pPr>
      <w:r w:rsidRPr="002E02BA">
        <w:t xml:space="preserve">Рисунок </w:t>
      </w:r>
      <w:r w:rsidR="00407BE8" w:rsidRPr="00407BE8">
        <w:t>6</w:t>
      </w:r>
      <w:r w:rsidRPr="002E02BA">
        <w:t xml:space="preserve"> – Кривые ДТА: алмазов статического синтеза АС-15 </w:t>
      </w:r>
      <w:r w:rsidR="00963BA3">
        <w:br/>
      </w:r>
      <w:r w:rsidRPr="002E02BA">
        <w:t xml:space="preserve">(пунктирная  линия) и ДНА – сплошная линия (атмосфера азота), </w:t>
      </w:r>
      <w:r w:rsidR="00963BA3">
        <w:br/>
      </w:r>
      <w:r w:rsidRPr="002E02BA">
        <w:t>ско</w:t>
      </w:r>
      <w:r w:rsidR="00030AAD">
        <w:t>рость нагревания 10 град/мин.</w:t>
      </w:r>
    </w:p>
    <w:p w:rsidR="000C45F4" w:rsidRPr="0093710D" w:rsidRDefault="000C45F4" w:rsidP="00963BA3">
      <w:pPr>
        <w:ind w:firstLine="454"/>
        <w:jc w:val="both"/>
      </w:pPr>
      <w:r w:rsidRPr="0093710D">
        <w:t xml:space="preserve">Из представленных данных следует, что детонационные наноалмазы существенным образом отличаются по реакционной способности от алмазов статического синтеза. Различаются кривые ДТА – образец ДНА участвует в экзотермическом процессе с азотом (температура начала процесса </w:t>
      </w:r>
      <w:r w:rsidR="00407BE8" w:rsidRPr="00407BE8">
        <w:t xml:space="preserve">751 </w:t>
      </w:r>
      <w:r w:rsidR="00407BE8">
        <w:rPr>
          <w:lang w:val="en-US"/>
        </w:rPr>
        <w:t>K</w:t>
      </w:r>
      <w:r w:rsidRPr="0093710D">
        <w:t xml:space="preserve">, максимум – при </w:t>
      </w:r>
      <w:r w:rsidR="00407BE8" w:rsidRPr="00407BE8">
        <w:t xml:space="preserve">830 </w:t>
      </w:r>
      <w:r w:rsidR="00407BE8">
        <w:rPr>
          <w:lang w:val="en-US"/>
        </w:rPr>
        <w:t>K</w:t>
      </w:r>
      <w:r w:rsidRPr="0093710D">
        <w:t xml:space="preserve"> и завершается около </w:t>
      </w:r>
      <w:r w:rsidR="00E23B1F">
        <w:br/>
      </w:r>
      <w:r w:rsidR="00407BE8" w:rsidRPr="00407BE8">
        <w:t xml:space="preserve">1173 </w:t>
      </w:r>
      <w:r w:rsidR="00407BE8">
        <w:rPr>
          <w:lang w:val="en-US"/>
        </w:rPr>
        <w:t>K</w:t>
      </w:r>
      <w:r w:rsidRPr="0093710D">
        <w:t xml:space="preserve">, тепловой эффект 8,0 кДж/г или 96,0 кДж/моль ДНА). На кривой ДТА образца АС-15 в азоте термические эффекты отсутствуют. Потеря массы у образца ДНА при прогреве до 1273 </w:t>
      </w:r>
      <w:r w:rsidRPr="0093710D">
        <w:rPr>
          <w:lang w:val="en-US"/>
        </w:rPr>
        <w:t>K</w:t>
      </w:r>
      <w:r w:rsidRPr="0093710D">
        <w:t xml:space="preserve"> составляет 78,4%, а у образца АС-15 – всего 8,3%. </w:t>
      </w:r>
    </w:p>
    <w:p w:rsidR="000C45F4" w:rsidRPr="0093710D" w:rsidRDefault="000C45F4" w:rsidP="00963BA3">
      <w:pPr>
        <w:ind w:firstLine="454"/>
        <w:jc w:val="both"/>
      </w:pPr>
      <w:r w:rsidRPr="0093710D">
        <w:t>Если допустить, что при взаимодействии ДНА с азотом протекает реакция образования молекул дициана (</w:t>
      </w:r>
      <w:r w:rsidRPr="0093710D">
        <w:rPr>
          <w:lang w:val="en-US"/>
        </w:rPr>
        <w:t>CN</w:t>
      </w:r>
      <w:r w:rsidRPr="0093710D">
        <w:t>)</w:t>
      </w:r>
      <w:r w:rsidRPr="0093710D">
        <w:rPr>
          <w:vertAlign w:val="subscript"/>
        </w:rPr>
        <w:t>2</w:t>
      </w:r>
      <w:r w:rsidRPr="0093710D">
        <w:t xml:space="preserve">, то в этом случае энтальпия образования ДНА должна составлять величину не менее </w:t>
      </w:r>
      <w:r w:rsidR="00E23B1F">
        <w:br/>
      </w:r>
      <w:r w:rsidRPr="0093710D">
        <w:t xml:space="preserve">+120 кДж/моль. На основании других </w:t>
      </w:r>
      <w:r w:rsidR="00963BA3">
        <w:t>расчёт</w:t>
      </w:r>
      <w:r w:rsidRPr="0093710D">
        <w:t>ов значение энтальпии образования ДНА оценивают порядка 40 кДж/моль [</w:t>
      </w:r>
      <w:r w:rsidR="0093710D" w:rsidRPr="0093710D">
        <w:t>119,</w:t>
      </w:r>
      <w:r w:rsidR="00E23B1F">
        <w:t xml:space="preserve"> </w:t>
      </w:r>
      <w:r w:rsidR="0093710D" w:rsidRPr="0093710D">
        <w:t>171</w:t>
      </w:r>
      <w:r w:rsidRPr="0093710D">
        <w:t xml:space="preserve">]. В связи с этим требуется дополнительное исследование механизма этой реакции. </w:t>
      </w:r>
    </w:p>
    <w:p w:rsidR="00FD4B33" w:rsidRDefault="00FD4B33" w:rsidP="00963BA3">
      <w:pPr>
        <w:ind w:firstLine="454"/>
        <w:jc w:val="both"/>
      </w:pPr>
      <w:r>
        <w:rPr>
          <w:i/>
        </w:rPr>
        <w:t xml:space="preserve">Изменения ДНА при нагревании в неокислительных атмосферах до 1273 </w:t>
      </w:r>
      <w:r>
        <w:rPr>
          <w:i/>
          <w:lang w:val="en-US"/>
        </w:rPr>
        <w:t>K</w:t>
      </w:r>
      <w:r w:rsidR="00724293" w:rsidRPr="00724293">
        <w:rPr>
          <w:i/>
        </w:rPr>
        <w:t xml:space="preserve">. </w:t>
      </w:r>
      <w:r>
        <w:t>При исследовании влияния высокотемпературного вакуумного отжига на свойства детонационных наноалмазов, полученных при детонации циклотриметилентринитрамина с углеродом, было установлено, что, несмотря на высокую дисперсность и дефектность, их термостабильность находится на уровне мелкодисперсных порошков алмазов статического синтеза [1</w:t>
      </w:r>
      <w:r w:rsidR="002E02BA">
        <w:t>7</w:t>
      </w:r>
      <w:r>
        <w:t>2]. В частности, было отмечено, что при отжиге до 1773 K несколько снизилась величина удельной поверхности (с 72 до 63 м</w:t>
      </w:r>
      <w:r>
        <w:rPr>
          <w:vertAlign w:val="superscript"/>
        </w:rPr>
        <w:t>2</w:t>
      </w:r>
      <w:r>
        <w:t xml:space="preserve">/г) и возрос размер областей когерентного рассеяния </w:t>
      </w:r>
      <w:r w:rsidR="00E23B1F">
        <w:br/>
      </w:r>
      <w:r>
        <w:t xml:space="preserve">(с 8 до 10 нм) и величина энергии активации окисления на воздухе </w:t>
      </w:r>
      <w:r w:rsidR="00E23B1F">
        <w:br/>
      </w:r>
      <w:r>
        <w:t xml:space="preserve">(с 217 до 313 кДж/моль). </w:t>
      </w:r>
    </w:p>
    <w:p w:rsidR="00FD4B33" w:rsidRDefault="00FD4B33" w:rsidP="00963BA3">
      <w:pPr>
        <w:ind w:firstLine="454"/>
        <w:jc w:val="both"/>
      </w:pPr>
      <w:r>
        <w:t>При нагревании в нейтральной атмосфере (Ar, He) до 1273 K потеря массы ДНА составляла 3...4% [1</w:t>
      </w:r>
      <w:r w:rsidR="002E02BA">
        <w:t>73</w:t>
      </w:r>
      <w:r>
        <w:t>].</w:t>
      </w:r>
    </w:p>
    <w:p w:rsidR="00FD4B33" w:rsidRDefault="00FD4B33" w:rsidP="00963BA3">
      <w:pPr>
        <w:ind w:firstLine="454"/>
        <w:jc w:val="both"/>
      </w:pPr>
      <w:r>
        <w:t>Изменения, происходящие с ДНА при нагревании до 1273 K в атмосферах диоксида углерода, аргона и водорода</w:t>
      </w:r>
      <w:r w:rsidR="001B186A">
        <w:t>,</w:t>
      </w:r>
      <w:r>
        <w:t xml:space="preserve"> представлены ниже.</w:t>
      </w:r>
    </w:p>
    <w:p w:rsidR="00FD4B33" w:rsidRDefault="00FD4B33" w:rsidP="00963BA3">
      <w:pPr>
        <w:ind w:firstLine="454"/>
        <w:jc w:val="both"/>
      </w:pPr>
      <w:r>
        <w:t>Изменения элементного состава и плотности ДНА приведены в таблице 3.</w:t>
      </w:r>
    </w:p>
    <w:p w:rsidR="00E23B1F" w:rsidRDefault="00E23B1F" w:rsidP="00E23B1F">
      <w:pPr>
        <w:ind w:firstLine="454"/>
        <w:jc w:val="both"/>
      </w:pPr>
      <w:r>
        <w:t>Анализируя данные таблицы 3, можно отметить, что газовая среда оказывает определенное влияние на элементный состав ДНА за счет процессов упорядочения структуры углерода и десорбции поверхностных кислородсодержащих групп.</w:t>
      </w:r>
    </w:p>
    <w:p w:rsidR="00E23B1F" w:rsidRDefault="00E23B1F" w:rsidP="00E23B1F">
      <w:pPr>
        <w:ind w:firstLine="454"/>
        <w:jc w:val="both"/>
      </w:pPr>
      <w:r>
        <w:t>В основном это сказывается на содержании углерода: максимальное содержание углерода в атмосферах аргона и водорода достигается при 1073 K, а в атмосфере диоксида углерода – при 1273 K. Количество водорода и азота меняется незначительно.</w:t>
      </w:r>
    </w:p>
    <w:p w:rsidR="00030AAD" w:rsidRDefault="00030AAD" w:rsidP="00E23B1F">
      <w:pPr>
        <w:ind w:firstLine="454"/>
        <w:jc w:val="both"/>
      </w:pPr>
    </w:p>
    <w:p w:rsidR="00FD4B33" w:rsidRDefault="00FD4B33" w:rsidP="00E23B1F">
      <w:r>
        <w:t xml:space="preserve">Таблица 3 </w:t>
      </w:r>
      <w:r w:rsidR="00A55D07">
        <w:t>–</w:t>
      </w:r>
      <w:r>
        <w:t xml:space="preserve"> Влияние температуры прокаливания и состава газовой среды на элементный состав и плотность ДНА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58"/>
        <w:gridCol w:w="758"/>
        <w:gridCol w:w="758"/>
        <w:gridCol w:w="758"/>
        <w:gridCol w:w="758"/>
        <w:gridCol w:w="758"/>
        <w:gridCol w:w="758"/>
        <w:gridCol w:w="758"/>
        <w:gridCol w:w="758"/>
        <w:gridCol w:w="758"/>
        <w:gridCol w:w="758"/>
        <w:gridCol w:w="758"/>
        <w:gridCol w:w="758"/>
      </w:tblGrid>
      <w:tr w:rsidR="00FD4B33">
        <w:trPr>
          <w:cantSplit/>
        </w:trPr>
        <w:tc>
          <w:tcPr>
            <w:tcW w:w="758" w:type="dxa"/>
            <w:vMerge w:val="restart"/>
          </w:tcPr>
          <w:p w:rsidR="00FD4B33" w:rsidRDefault="00E84801" w:rsidP="00963BA3">
            <w:pPr>
              <w:jc w:val="both"/>
            </w:pPr>
            <w:r>
              <w:t xml:space="preserve"> </w:t>
            </w:r>
          </w:p>
        </w:tc>
        <w:tc>
          <w:tcPr>
            <w:tcW w:w="9096" w:type="dxa"/>
            <w:gridSpan w:val="12"/>
          </w:tcPr>
          <w:p w:rsidR="00FD4B33" w:rsidRDefault="00FD4B33" w:rsidP="00963BA3">
            <w:pPr>
              <w:pStyle w:val="1"/>
              <w:rPr>
                <w:sz w:val="20"/>
              </w:rPr>
            </w:pPr>
            <w:r>
              <w:rPr>
                <w:sz w:val="20"/>
              </w:rPr>
              <w:t>Атмосфера прокаливания</w:t>
            </w:r>
          </w:p>
        </w:tc>
      </w:tr>
      <w:tr w:rsidR="00FD4B33">
        <w:trPr>
          <w:cantSplit/>
        </w:trPr>
        <w:tc>
          <w:tcPr>
            <w:tcW w:w="758" w:type="dxa"/>
            <w:vMerge/>
          </w:tcPr>
          <w:p w:rsidR="00FD4B33" w:rsidRDefault="00FD4B33" w:rsidP="00963BA3">
            <w:pPr>
              <w:jc w:val="both"/>
            </w:pPr>
          </w:p>
        </w:tc>
        <w:tc>
          <w:tcPr>
            <w:tcW w:w="3032" w:type="dxa"/>
            <w:gridSpan w:val="4"/>
          </w:tcPr>
          <w:p w:rsidR="00FD4B33" w:rsidRDefault="00FD4B33" w:rsidP="00963BA3">
            <w:pPr>
              <w:jc w:val="center"/>
            </w:pPr>
            <w:r>
              <w:t>Аргон</w:t>
            </w:r>
          </w:p>
        </w:tc>
        <w:tc>
          <w:tcPr>
            <w:tcW w:w="3032" w:type="dxa"/>
            <w:gridSpan w:val="4"/>
          </w:tcPr>
          <w:p w:rsidR="00FD4B33" w:rsidRDefault="00FD4B33" w:rsidP="00963BA3">
            <w:pPr>
              <w:jc w:val="center"/>
            </w:pPr>
            <w:r>
              <w:t>Водород</w:t>
            </w:r>
          </w:p>
        </w:tc>
        <w:tc>
          <w:tcPr>
            <w:tcW w:w="3032" w:type="dxa"/>
            <w:gridSpan w:val="4"/>
          </w:tcPr>
          <w:p w:rsidR="00FD4B33" w:rsidRDefault="00FD4B33" w:rsidP="00963BA3">
            <w:pPr>
              <w:jc w:val="center"/>
            </w:pPr>
            <w:r>
              <w:t>Диоксид углерода</w:t>
            </w:r>
          </w:p>
        </w:tc>
      </w:tr>
      <w:tr w:rsidR="00FD4B33">
        <w:trPr>
          <w:cantSplit/>
        </w:trPr>
        <w:tc>
          <w:tcPr>
            <w:tcW w:w="758" w:type="dxa"/>
            <w:vMerge/>
          </w:tcPr>
          <w:p w:rsidR="00FD4B33" w:rsidRDefault="00FD4B33" w:rsidP="00963BA3">
            <w:pPr>
              <w:jc w:val="both"/>
            </w:pPr>
          </w:p>
        </w:tc>
        <w:tc>
          <w:tcPr>
            <w:tcW w:w="2274" w:type="dxa"/>
            <w:gridSpan w:val="3"/>
          </w:tcPr>
          <w:p w:rsidR="00FD4B33" w:rsidRDefault="00FD4B33" w:rsidP="00963BA3">
            <w:pPr>
              <w:jc w:val="center"/>
            </w:pPr>
            <w:r>
              <w:t>Элементый состав</w:t>
            </w:r>
          </w:p>
        </w:tc>
        <w:tc>
          <w:tcPr>
            <w:tcW w:w="758" w:type="dxa"/>
            <w:vMerge w:val="restart"/>
          </w:tcPr>
          <w:p w:rsidR="00FD4B33" w:rsidRDefault="00FD4B33" w:rsidP="00963BA3">
            <w:pPr>
              <w:jc w:val="center"/>
            </w:pPr>
            <w:r>
              <w:t>плотность,Мг/м</w:t>
            </w:r>
            <w:r>
              <w:rPr>
                <w:vertAlign w:val="superscript"/>
              </w:rPr>
              <w:t>3</w:t>
            </w:r>
          </w:p>
        </w:tc>
        <w:tc>
          <w:tcPr>
            <w:tcW w:w="2274" w:type="dxa"/>
            <w:gridSpan w:val="3"/>
          </w:tcPr>
          <w:p w:rsidR="00FD4B33" w:rsidRDefault="00FD4B33" w:rsidP="00963BA3">
            <w:pPr>
              <w:jc w:val="center"/>
            </w:pPr>
            <w:r>
              <w:t>Элементый состав</w:t>
            </w:r>
          </w:p>
        </w:tc>
        <w:tc>
          <w:tcPr>
            <w:tcW w:w="758" w:type="dxa"/>
            <w:vMerge w:val="restart"/>
          </w:tcPr>
          <w:p w:rsidR="00FD4B33" w:rsidRDefault="00FD4B33" w:rsidP="00963BA3">
            <w:pPr>
              <w:jc w:val="center"/>
            </w:pPr>
            <w:r>
              <w:t>плотность,Мг/м</w:t>
            </w:r>
            <w:r>
              <w:rPr>
                <w:vertAlign w:val="superscript"/>
              </w:rPr>
              <w:t>3</w:t>
            </w:r>
          </w:p>
        </w:tc>
        <w:tc>
          <w:tcPr>
            <w:tcW w:w="2274" w:type="dxa"/>
            <w:gridSpan w:val="3"/>
          </w:tcPr>
          <w:p w:rsidR="00FD4B33" w:rsidRDefault="00FD4B33" w:rsidP="00963BA3">
            <w:pPr>
              <w:jc w:val="center"/>
            </w:pPr>
            <w:r>
              <w:t>Элементый состав</w:t>
            </w:r>
          </w:p>
        </w:tc>
        <w:tc>
          <w:tcPr>
            <w:tcW w:w="758" w:type="dxa"/>
            <w:vMerge w:val="restart"/>
          </w:tcPr>
          <w:p w:rsidR="00FD4B33" w:rsidRDefault="00FD4B33" w:rsidP="00963BA3">
            <w:pPr>
              <w:jc w:val="center"/>
            </w:pPr>
            <w:r>
              <w:t>Плотность,Мг/м</w:t>
            </w:r>
            <w:r>
              <w:rPr>
                <w:vertAlign w:val="superscript"/>
              </w:rPr>
              <w:t>3</w:t>
            </w:r>
          </w:p>
        </w:tc>
      </w:tr>
      <w:tr w:rsidR="00FD4B33">
        <w:trPr>
          <w:cantSplit/>
        </w:trPr>
        <w:tc>
          <w:tcPr>
            <w:tcW w:w="758" w:type="dxa"/>
            <w:vMerge/>
          </w:tcPr>
          <w:p w:rsidR="00FD4B33" w:rsidRDefault="00FD4B33" w:rsidP="00963BA3">
            <w:pPr>
              <w:jc w:val="both"/>
            </w:pPr>
          </w:p>
        </w:tc>
        <w:tc>
          <w:tcPr>
            <w:tcW w:w="758" w:type="dxa"/>
          </w:tcPr>
          <w:p w:rsidR="00FD4B33" w:rsidRDefault="00FD4B33" w:rsidP="00963BA3">
            <w:pPr>
              <w:jc w:val="both"/>
            </w:pPr>
            <w:r>
              <w:t>С, %</w:t>
            </w:r>
          </w:p>
        </w:tc>
        <w:tc>
          <w:tcPr>
            <w:tcW w:w="758" w:type="dxa"/>
          </w:tcPr>
          <w:p w:rsidR="00FD4B33" w:rsidRDefault="00FD4B33" w:rsidP="00963BA3">
            <w:pPr>
              <w:jc w:val="both"/>
            </w:pPr>
            <w:r>
              <w:t>Н, %</w:t>
            </w:r>
          </w:p>
        </w:tc>
        <w:tc>
          <w:tcPr>
            <w:tcW w:w="758" w:type="dxa"/>
          </w:tcPr>
          <w:p w:rsidR="00FD4B33" w:rsidRDefault="00FD4B33" w:rsidP="00963BA3">
            <w:pPr>
              <w:jc w:val="both"/>
            </w:pPr>
            <w:r>
              <w:t>N, %</w:t>
            </w:r>
          </w:p>
        </w:tc>
        <w:tc>
          <w:tcPr>
            <w:tcW w:w="758" w:type="dxa"/>
            <w:vMerge/>
          </w:tcPr>
          <w:p w:rsidR="00FD4B33" w:rsidRDefault="00FD4B33" w:rsidP="00963BA3">
            <w:pPr>
              <w:jc w:val="both"/>
            </w:pPr>
          </w:p>
        </w:tc>
        <w:tc>
          <w:tcPr>
            <w:tcW w:w="758" w:type="dxa"/>
          </w:tcPr>
          <w:p w:rsidR="00FD4B33" w:rsidRDefault="00FD4B33" w:rsidP="00963BA3">
            <w:pPr>
              <w:jc w:val="both"/>
            </w:pPr>
            <w:r>
              <w:t>С, %</w:t>
            </w:r>
          </w:p>
        </w:tc>
        <w:tc>
          <w:tcPr>
            <w:tcW w:w="758" w:type="dxa"/>
          </w:tcPr>
          <w:p w:rsidR="00FD4B33" w:rsidRDefault="00FD4B33" w:rsidP="00963BA3">
            <w:pPr>
              <w:jc w:val="both"/>
            </w:pPr>
            <w:r>
              <w:t>Н, %</w:t>
            </w:r>
          </w:p>
        </w:tc>
        <w:tc>
          <w:tcPr>
            <w:tcW w:w="758" w:type="dxa"/>
          </w:tcPr>
          <w:p w:rsidR="00FD4B33" w:rsidRDefault="00FD4B33" w:rsidP="00963BA3">
            <w:pPr>
              <w:jc w:val="both"/>
            </w:pPr>
            <w:r>
              <w:t>N, %</w:t>
            </w:r>
          </w:p>
        </w:tc>
        <w:tc>
          <w:tcPr>
            <w:tcW w:w="758" w:type="dxa"/>
            <w:vMerge/>
          </w:tcPr>
          <w:p w:rsidR="00FD4B33" w:rsidRDefault="00FD4B33" w:rsidP="00963BA3">
            <w:pPr>
              <w:jc w:val="both"/>
            </w:pPr>
          </w:p>
        </w:tc>
        <w:tc>
          <w:tcPr>
            <w:tcW w:w="758" w:type="dxa"/>
          </w:tcPr>
          <w:p w:rsidR="00FD4B33" w:rsidRDefault="00FD4B33" w:rsidP="00963BA3">
            <w:pPr>
              <w:jc w:val="both"/>
            </w:pPr>
            <w:r>
              <w:t>С, %</w:t>
            </w:r>
          </w:p>
        </w:tc>
        <w:tc>
          <w:tcPr>
            <w:tcW w:w="758" w:type="dxa"/>
          </w:tcPr>
          <w:p w:rsidR="00FD4B33" w:rsidRDefault="00FD4B33" w:rsidP="00963BA3">
            <w:pPr>
              <w:jc w:val="both"/>
            </w:pPr>
            <w:r>
              <w:t>Н, %</w:t>
            </w:r>
          </w:p>
        </w:tc>
        <w:tc>
          <w:tcPr>
            <w:tcW w:w="758" w:type="dxa"/>
          </w:tcPr>
          <w:p w:rsidR="00FD4B33" w:rsidRDefault="00FD4B33" w:rsidP="00963BA3">
            <w:pPr>
              <w:jc w:val="both"/>
            </w:pPr>
            <w:r>
              <w:t>N, %</w:t>
            </w:r>
          </w:p>
        </w:tc>
        <w:tc>
          <w:tcPr>
            <w:tcW w:w="758" w:type="dxa"/>
            <w:vMerge/>
          </w:tcPr>
          <w:p w:rsidR="00FD4B33" w:rsidRDefault="00FD4B33" w:rsidP="00963BA3">
            <w:pPr>
              <w:jc w:val="both"/>
            </w:pPr>
          </w:p>
        </w:tc>
      </w:tr>
      <w:tr w:rsidR="00FD4B33">
        <w:tc>
          <w:tcPr>
            <w:tcW w:w="758" w:type="dxa"/>
          </w:tcPr>
          <w:p w:rsidR="00FD4B33" w:rsidRDefault="00FD4B33" w:rsidP="00963BA3">
            <w:pPr>
              <w:jc w:val="both"/>
            </w:pPr>
            <w:r>
              <w:t>473</w:t>
            </w:r>
          </w:p>
        </w:tc>
        <w:tc>
          <w:tcPr>
            <w:tcW w:w="758" w:type="dxa"/>
          </w:tcPr>
          <w:p w:rsidR="00FD4B33" w:rsidRDefault="00FD4B33" w:rsidP="00963BA3">
            <w:pPr>
              <w:jc w:val="both"/>
            </w:pPr>
            <w:r>
              <w:t>81,2</w:t>
            </w:r>
          </w:p>
        </w:tc>
        <w:tc>
          <w:tcPr>
            <w:tcW w:w="758" w:type="dxa"/>
          </w:tcPr>
          <w:p w:rsidR="00FD4B33" w:rsidRDefault="00FD4B33" w:rsidP="00963BA3">
            <w:pPr>
              <w:jc w:val="both"/>
            </w:pPr>
            <w:r>
              <w:t>1,2</w:t>
            </w:r>
          </w:p>
        </w:tc>
        <w:tc>
          <w:tcPr>
            <w:tcW w:w="758" w:type="dxa"/>
          </w:tcPr>
          <w:p w:rsidR="00FD4B33" w:rsidRDefault="00FD4B33" w:rsidP="00963BA3">
            <w:pPr>
              <w:jc w:val="both"/>
            </w:pPr>
            <w:r>
              <w:t>2,1</w:t>
            </w:r>
          </w:p>
        </w:tc>
        <w:tc>
          <w:tcPr>
            <w:tcW w:w="758" w:type="dxa"/>
          </w:tcPr>
          <w:p w:rsidR="00FD4B33" w:rsidRDefault="00FD4B33" w:rsidP="00963BA3">
            <w:pPr>
              <w:jc w:val="both"/>
            </w:pPr>
            <w:r>
              <w:t>3,05</w:t>
            </w:r>
          </w:p>
        </w:tc>
        <w:tc>
          <w:tcPr>
            <w:tcW w:w="758" w:type="dxa"/>
          </w:tcPr>
          <w:p w:rsidR="00FD4B33" w:rsidRDefault="00FD4B33" w:rsidP="00963BA3">
            <w:pPr>
              <w:jc w:val="both"/>
            </w:pPr>
            <w:r>
              <w:t>77,8</w:t>
            </w:r>
          </w:p>
        </w:tc>
        <w:tc>
          <w:tcPr>
            <w:tcW w:w="758" w:type="dxa"/>
          </w:tcPr>
          <w:p w:rsidR="00FD4B33" w:rsidRDefault="00FD4B33" w:rsidP="00963BA3">
            <w:pPr>
              <w:jc w:val="both"/>
            </w:pPr>
            <w:r>
              <w:t>0,9</w:t>
            </w:r>
          </w:p>
        </w:tc>
        <w:tc>
          <w:tcPr>
            <w:tcW w:w="758" w:type="dxa"/>
          </w:tcPr>
          <w:p w:rsidR="00FD4B33" w:rsidRDefault="00FD4B33" w:rsidP="00963BA3">
            <w:pPr>
              <w:jc w:val="both"/>
            </w:pPr>
            <w:r>
              <w:t>2,3</w:t>
            </w:r>
          </w:p>
        </w:tc>
        <w:tc>
          <w:tcPr>
            <w:tcW w:w="758" w:type="dxa"/>
          </w:tcPr>
          <w:p w:rsidR="00FD4B33" w:rsidRDefault="00FD4B33" w:rsidP="00963BA3">
            <w:pPr>
              <w:jc w:val="both"/>
            </w:pPr>
            <w:r>
              <w:t>3,07</w:t>
            </w:r>
          </w:p>
        </w:tc>
        <w:tc>
          <w:tcPr>
            <w:tcW w:w="758" w:type="dxa"/>
          </w:tcPr>
          <w:p w:rsidR="00FD4B33" w:rsidRDefault="00FD4B33" w:rsidP="00963BA3">
            <w:pPr>
              <w:jc w:val="both"/>
            </w:pPr>
            <w:r>
              <w:t>82,3</w:t>
            </w:r>
          </w:p>
        </w:tc>
        <w:tc>
          <w:tcPr>
            <w:tcW w:w="758" w:type="dxa"/>
          </w:tcPr>
          <w:p w:rsidR="00FD4B33" w:rsidRDefault="00FD4B33" w:rsidP="00963BA3">
            <w:pPr>
              <w:jc w:val="both"/>
            </w:pPr>
            <w:r>
              <w:t>1,0</w:t>
            </w:r>
          </w:p>
        </w:tc>
        <w:tc>
          <w:tcPr>
            <w:tcW w:w="758" w:type="dxa"/>
          </w:tcPr>
          <w:p w:rsidR="00FD4B33" w:rsidRDefault="00FD4B33" w:rsidP="00963BA3">
            <w:pPr>
              <w:jc w:val="both"/>
            </w:pPr>
            <w:r>
              <w:t>1,5</w:t>
            </w:r>
          </w:p>
        </w:tc>
        <w:tc>
          <w:tcPr>
            <w:tcW w:w="758" w:type="dxa"/>
          </w:tcPr>
          <w:p w:rsidR="00FD4B33" w:rsidRDefault="00FD4B33" w:rsidP="00963BA3">
            <w:pPr>
              <w:jc w:val="both"/>
            </w:pPr>
            <w:r>
              <w:t>3,09</w:t>
            </w:r>
          </w:p>
        </w:tc>
      </w:tr>
      <w:tr w:rsidR="00FD4B33">
        <w:tc>
          <w:tcPr>
            <w:tcW w:w="758" w:type="dxa"/>
          </w:tcPr>
          <w:p w:rsidR="00FD4B33" w:rsidRDefault="00FD4B33" w:rsidP="00963BA3">
            <w:pPr>
              <w:jc w:val="both"/>
            </w:pPr>
            <w:r>
              <w:t>573</w:t>
            </w:r>
          </w:p>
        </w:tc>
        <w:tc>
          <w:tcPr>
            <w:tcW w:w="758" w:type="dxa"/>
          </w:tcPr>
          <w:p w:rsidR="00FD4B33" w:rsidRDefault="00FD4B33" w:rsidP="00963BA3">
            <w:pPr>
              <w:jc w:val="both"/>
            </w:pPr>
            <w:r>
              <w:t>83,1</w:t>
            </w:r>
          </w:p>
        </w:tc>
        <w:tc>
          <w:tcPr>
            <w:tcW w:w="758" w:type="dxa"/>
          </w:tcPr>
          <w:p w:rsidR="00FD4B33" w:rsidRDefault="00FD4B33" w:rsidP="00963BA3">
            <w:pPr>
              <w:jc w:val="both"/>
            </w:pPr>
            <w:r>
              <w:t>0,9</w:t>
            </w:r>
          </w:p>
        </w:tc>
        <w:tc>
          <w:tcPr>
            <w:tcW w:w="758" w:type="dxa"/>
          </w:tcPr>
          <w:p w:rsidR="00FD4B33" w:rsidRDefault="00FD4B33" w:rsidP="00963BA3">
            <w:pPr>
              <w:jc w:val="both"/>
            </w:pPr>
            <w:r>
              <w:t>2,3</w:t>
            </w:r>
          </w:p>
        </w:tc>
        <w:tc>
          <w:tcPr>
            <w:tcW w:w="758" w:type="dxa"/>
          </w:tcPr>
          <w:p w:rsidR="00FD4B33" w:rsidRDefault="00FD4B33" w:rsidP="00963BA3">
            <w:pPr>
              <w:jc w:val="both"/>
            </w:pPr>
            <w:r>
              <w:t>2,99</w:t>
            </w:r>
          </w:p>
        </w:tc>
        <w:tc>
          <w:tcPr>
            <w:tcW w:w="758" w:type="dxa"/>
          </w:tcPr>
          <w:p w:rsidR="00FD4B33" w:rsidRDefault="00FD4B33" w:rsidP="00963BA3">
            <w:pPr>
              <w:jc w:val="both"/>
            </w:pPr>
            <w:r>
              <w:t>82,0</w:t>
            </w:r>
          </w:p>
        </w:tc>
        <w:tc>
          <w:tcPr>
            <w:tcW w:w="758" w:type="dxa"/>
          </w:tcPr>
          <w:p w:rsidR="00FD4B33" w:rsidRDefault="00FD4B33" w:rsidP="00963BA3">
            <w:pPr>
              <w:jc w:val="both"/>
            </w:pPr>
            <w:r>
              <w:t>1,2</w:t>
            </w:r>
          </w:p>
        </w:tc>
        <w:tc>
          <w:tcPr>
            <w:tcW w:w="758" w:type="dxa"/>
          </w:tcPr>
          <w:p w:rsidR="00FD4B33" w:rsidRDefault="00FD4B33" w:rsidP="00963BA3">
            <w:pPr>
              <w:jc w:val="both"/>
            </w:pPr>
            <w:r>
              <w:t>2,4</w:t>
            </w:r>
          </w:p>
        </w:tc>
        <w:tc>
          <w:tcPr>
            <w:tcW w:w="758" w:type="dxa"/>
          </w:tcPr>
          <w:p w:rsidR="00FD4B33" w:rsidRDefault="00FD4B33" w:rsidP="00963BA3">
            <w:pPr>
              <w:jc w:val="both"/>
            </w:pPr>
            <w:r>
              <w:t>3,02</w:t>
            </w:r>
          </w:p>
        </w:tc>
        <w:tc>
          <w:tcPr>
            <w:tcW w:w="758" w:type="dxa"/>
          </w:tcPr>
          <w:p w:rsidR="00FD4B33" w:rsidRDefault="00FD4B33" w:rsidP="00963BA3">
            <w:pPr>
              <w:jc w:val="both"/>
            </w:pPr>
            <w:r>
              <w:t>77,0</w:t>
            </w:r>
          </w:p>
        </w:tc>
        <w:tc>
          <w:tcPr>
            <w:tcW w:w="758" w:type="dxa"/>
          </w:tcPr>
          <w:p w:rsidR="00FD4B33" w:rsidRDefault="00FD4B33" w:rsidP="00963BA3">
            <w:pPr>
              <w:jc w:val="both"/>
            </w:pPr>
            <w:r>
              <w:t>0,8</w:t>
            </w:r>
          </w:p>
        </w:tc>
        <w:tc>
          <w:tcPr>
            <w:tcW w:w="758" w:type="dxa"/>
          </w:tcPr>
          <w:p w:rsidR="00FD4B33" w:rsidRDefault="00FD4B33" w:rsidP="00963BA3">
            <w:pPr>
              <w:jc w:val="both"/>
            </w:pPr>
            <w:r>
              <w:t>1,6</w:t>
            </w:r>
          </w:p>
        </w:tc>
        <w:tc>
          <w:tcPr>
            <w:tcW w:w="758" w:type="dxa"/>
          </w:tcPr>
          <w:p w:rsidR="00FD4B33" w:rsidRDefault="00FD4B33" w:rsidP="00963BA3">
            <w:pPr>
              <w:jc w:val="both"/>
            </w:pPr>
            <w:r>
              <w:t>3,11</w:t>
            </w:r>
          </w:p>
        </w:tc>
      </w:tr>
      <w:tr w:rsidR="00FD4B33">
        <w:tc>
          <w:tcPr>
            <w:tcW w:w="758" w:type="dxa"/>
          </w:tcPr>
          <w:p w:rsidR="00FD4B33" w:rsidRDefault="00FD4B33" w:rsidP="00963BA3">
            <w:pPr>
              <w:jc w:val="both"/>
            </w:pPr>
            <w:r>
              <w:t>673</w:t>
            </w:r>
          </w:p>
        </w:tc>
        <w:tc>
          <w:tcPr>
            <w:tcW w:w="758" w:type="dxa"/>
          </w:tcPr>
          <w:p w:rsidR="00FD4B33" w:rsidRDefault="00FD4B33" w:rsidP="00963BA3">
            <w:pPr>
              <w:jc w:val="both"/>
            </w:pPr>
            <w:r>
              <w:t>84,5</w:t>
            </w:r>
          </w:p>
        </w:tc>
        <w:tc>
          <w:tcPr>
            <w:tcW w:w="758" w:type="dxa"/>
          </w:tcPr>
          <w:p w:rsidR="00FD4B33" w:rsidRDefault="00FD4B33" w:rsidP="00963BA3">
            <w:pPr>
              <w:jc w:val="both"/>
            </w:pPr>
            <w:r>
              <w:t>0,9</w:t>
            </w:r>
          </w:p>
        </w:tc>
        <w:tc>
          <w:tcPr>
            <w:tcW w:w="758" w:type="dxa"/>
          </w:tcPr>
          <w:p w:rsidR="00FD4B33" w:rsidRDefault="00FD4B33" w:rsidP="00963BA3">
            <w:pPr>
              <w:jc w:val="both"/>
            </w:pPr>
            <w:r>
              <w:t>2,2</w:t>
            </w:r>
          </w:p>
        </w:tc>
        <w:tc>
          <w:tcPr>
            <w:tcW w:w="758" w:type="dxa"/>
          </w:tcPr>
          <w:p w:rsidR="00FD4B33" w:rsidRDefault="00FD4B33" w:rsidP="00963BA3">
            <w:pPr>
              <w:jc w:val="both"/>
            </w:pPr>
            <w:r>
              <w:t>3,10</w:t>
            </w:r>
          </w:p>
        </w:tc>
        <w:tc>
          <w:tcPr>
            <w:tcW w:w="758" w:type="dxa"/>
          </w:tcPr>
          <w:p w:rsidR="00FD4B33" w:rsidRDefault="00FD4B33" w:rsidP="00963BA3">
            <w:pPr>
              <w:jc w:val="both"/>
            </w:pPr>
            <w:r>
              <w:t>84,0</w:t>
            </w:r>
          </w:p>
        </w:tc>
        <w:tc>
          <w:tcPr>
            <w:tcW w:w="758" w:type="dxa"/>
          </w:tcPr>
          <w:p w:rsidR="00FD4B33" w:rsidRDefault="00FD4B33" w:rsidP="00963BA3">
            <w:pPr>
              <w:jc w:val="both"/>
            </w:pPr>
            <w:r>
              <w:t>1,0</w:t>
            </w:r>
          </w:p>
        </w:tc>
        <w:tc>
          <w:tcPr>
            <w:tcW w:w="758" w:type="dxa"/>
          </w:tcPr>
          <w:p w:rsidR="00FD4B33" w:rsidRDefault="00FD4B33" w:rsidP="00963BA3">
            <w:pPr>
              <w:jc w:val="both"/>
            </w:pPr>
            <w:r>
              <w:t>2,2</w:t>
            </w:r>
          </w:p>
        </w:tc>
        <w:tc>
          <w:tcPr>
            <w:tcW w:w="758" w:type="dxa"/>
          </w:tcPr>
          <w:p w:rsidR="00FD4B33" w:rsidRDefault="00FD4B33" w:rsidP="00963BA3">
            <w:pPr>
              <w:jc w:val="both"/>
            </w:pPr>
            <w:r>
              <w:t>3,11</w:t>
            </w:r>
          </w:p>
        </w:tc>
        <w:tc>
          <w:tcPr>
            <w:tcW w:w="758" w:type="dxa"/>
          </w:tcPr>
          <w:p w:rsidR="00FD4B33" w:rsidRDefault="00FD4B33" w:rsidP="00963BA3">
            <w:pPr>
              <w:jc w:val="both"/>
            </w:pPr>
            <w:r>
              <w:t>81,1</w:t>
            </w:r>
          </w:p>
        </w:tc>
        <w:tc>
          <w:tcPr>
            <w:tcW w:w="758" w:type="dxa"/>
          </w:tcPr>
          <w:p w:rsidR="00FD4B33" w:rsidRDefault="00FD4B33" w:rsidP="00963BA3">
            <w:pPr>
              <w:jc w:val="both"/>
            </w:pPr>
            <w:r>
              <w:t>0,8</w:t>
            </w:r>
          </w:p>
        </w:tc>
        <w:tc>
          <w:tcPr>
            <w:tcW w:w="758" w:type="dxa"/>
          </w:tcPr>
          <w:p w:rsidR="00FD4B33" w:rsidRDefault="00FD4B33" w:rsidP="00963BA3">
            <w:pPr>
              <w:jc w:val="both"/>
            </w:pPr>
            <w:r>
              <w:t>2,6</w:t>
            </w:r>
          </w:p>
        </w:tc>
        <w:tc>
          <w:tcPr>
            <w:tcW w:w="758" w:type="dxa"/>
          </w:tcPr>
          <w:p w:rsidR="00FD4B33" w:rsidRDefault="00FD4B33" w:rsidP="00963BA3">
            <w:pPr>
              <w:jc w:val="both"/>
            </w:pPr>
            <w:r>
              <w:t>3,03</w:t>
            </w:r>
          </w:p>
        </w:tc>
      </w:tr>
      <w:tr w:rsidR="00FD4B33">
        <w:tc>
          <w:tcPr>
            <w:tcW w:w="758" w:type="dxa"/>
          </w:tcPr>
          <w:p w:rsidR="00FD4B33" w:rsidRDefault="00FD4B33" w:rsidP="00963BA3">
            <w:pPr>
              <w:jc w:val="both"/>
            </w:pPr>
            <w:r>
              <w:t>773</w:t>
            </w:r>
          </w:p>
        </w:tc>
        <w:tc>
          <w:tcPr>
            <w:tcW w:w="758" w:type="dxa"/>
          </w:tcPr>
          <w:p w:rsidR="00FD4B33" w:rsidRDefault="00FD4B33" w:rsidP="00963BA3">
            <w:pPr>
              <w:jc w:val="both"/>
            </w:pPr>
            <w:r>
              <w:t>82,7</w:t>
            </w:r>
          </w:p>
        </w:tc>
        <w:tc>
          <w:tcPr>
            <w:tcW w:w="758" w:type="dxa"/>
          </w:tcPr>
          <w:p w:rsidR="00FD4B33" w:rsidRDefault="00FD4B33" w:rsidP="00963BA3">
            <w:pPr>
              <w:jc w:val="both"/>
            </w:pPr>
            <w:r>
              <w:t>0,9</w:t>
            </w:r>
          </w:p>
        </w:tc>
        <w:tc>
          <w:tcPr>
            <w:tcW w:w="758" w:type="dxa"/>
          </w:tcPr>
          <w:p w:rsidR="00FD4B33" w:rsidRDefault="00FD4B33" w:rsidP="00963BA3">
            <w:pPr>
              <w:jc w:val="both"/>
            </w:pPr>
            <w:r>
              <w:t>2,4</w:t>
            </w:r>
          </w:p>
        </w:tc>
        <w:tc>
          <w:tcPr>
            <w:tcW w:w="758" w:type="dxa"/>
          </w:tcPr>
          <w:p w:rsidR="00FD4B33" w:rsidRDefault="00FD4B33" w:rsidP="00963BA3">
            <w:pPr>
              <w:jc w:val="both"/>
            </w:pPr>
            <w:r>
              <w:t>3,00</w:t>
            </w:r>
          </w:p>
        </w:tc>
        <w:tc>
          <w:tcPr>
            <w:tcW w:w="758" w:type="dxa"/>
          </w:tcPr>
          <w:p w:rsidR="00FD4B33" w:rsidRDefault="00FD4B33" w:rsidP="00963BA3">
            <w:pPr>
              <w:jc w:val="both"/>
            </w:pPr>
            <w:r>
              <w:t>86,5</w:t>
            </w:r>
          </w:p>
        </w:tc>
        <w:tc>
          <w:tcPr>
            <w:tcW w:w="758" w:type="dxa"/>
          </w:tcPr>
          <w:p w:rsidR="00FD4B33" w:rsidRDefault="00FD4B33" w:rsidP="00963BA3">
            <w:pPr>
              <w:jc w:val="both"/>
            </w:pPr>
            <w:r>
              <w:t>1,2</w:t>
            </w:r>
          </w:p>
        </w:tc>
        <w:tc>
          <w:tcPr>
            <w:tcW w:w="758" w:type="dxa"/>
          </w:tcPr>
          <w:p w:rsidR="00FD4B33" w:rsidRDefault="00FD4B33" w:rsidP="00963BA3">
            <w:pPr>
              <w:jc w:val="both"/>
            </w:pPr>
            <w:r>
              <w:t>2,3</w:t>
            </w:r>
          </w:p>
        </w:tc>
        <w:tc>
          <w:tcPr>
            <w:tcW w:w="758" w:type="dxa"/>
          </w:tcPr>
          <w:p w:rsidR="00FD4B33" w:rsidRDefault="00FD4B33" w:rsidP="00963BA3">
            <w:pPr>
              <w:jc w:val="both"/>
            </w:pPr>
            <w:r>
              <w:t>3,05</w:t>
            </w:r>
          </w:p>
        </w:tc>
        <w:tc>
          <w:tcPr>
            <w:tcW w:w="758" w:type="dxa"/>
          </w:tcPr>
          <w:p w:rsidR="00FD4B33" w:rsidRDefault="00FD4B33" w:rsidP="00963BA3">
            <w:pPr>
              <w:jc w:val="both"/>
            </w:pPr>
            <w:r>
              <w:t>84,0</w:t>
            </w:r>
          </w:p>
        </w:tc>
        <w:tc>
          <w:tcPr>
            <w:tcW w:w="758" w:type="dxa"/>
          </w:tcPr>
          <w:p w:rsidR="00FD4B33" w:rsidRDefault="00FD4B33" w:rsidP="00963BA3">
            <w:pPr>
              <w:jc w:val="both"/>
            </w:pPr>
            <w:r>
              <w:t>0,9</w:t>
            </w:r>
          </w:p>
        </w:tc>
        <w:tc>
          <w:tcPr>
            <w:tcW w:w="758" w:type="dxa"/>
          </w:tcPr>
          <w:p w:rsidR="00FD4B33" w:rsidRDefault="00FD4B33" w:rsidP="00963BA3">
            <w:pPr>
              <w:jc w:val="both"/>
            </w:pPr>
            <w:r>
              <w:t>2,1</w:t>
            </w:r>
          </w:p>
        </w:tc>
        <w:tc>
          <w:tcPr>
            <w:tcW w:w="758" w:type="dxa"/>
          </w:tcPr>
          <w:p w:rsidR="00FD4B33" w:rsidRDefault="00FD4B33" w:rsidP="00963BA3">
            <w:pPr>
              <w:jc w:val="both"/>
            </w:pPr>
            <w:r>
              <w:t>3,00</w:t>
            </w:r>
          </w:p>
        </w:tc>
      </w:tr>
      <w:tr w:rsidR="00FD4B33">
        <w:tc>
          <w:tcPr>
            <w:tcW w:w="758" w:type="dxa"/>
          </w:tcPr>
          <w:p w:rsidR="00FD4B33" w:rsidRDefault="00FD4B33" w:rsidP="00963BA3">
            <w:pPr>
              <w:jc w:val="both"/>
            </w:pPr>
            <w:r>
              <w:t>873</w:t>
            </w:r>
          </w:p>
        </w:tc>
        <w:tc>
          <w:tcPr>
            <w:tcW w:w="758" w:type="dxa"/>
          </w:tcPr>
          <w:p w:rsidR="00FD4B33" w:rsidRDefault="00FD4B33" w:rsidP="00963BA3">
            <w:pPr>
              <w:jc w:val="both"/>
            </w:pPr>
            <w:r>
              <w:t>84,8</w:t>
            </w:r>
          </w:p>
        </w:tc>
        <w:tc>
          <w:tcPr>
            <w:tcW w:w="758" w:type="dxa"/>
          </w:tcPr>
          <w:p w:rsidR="00FD4B33" w:rsidRDefault="00FD4B33" w:rsidP="00963BA3">
            <w:pPr>
              <w:jc w:val="both"/>
            </w:pPr>
            <w:r>
              <w:t>0,8</w:t>
            </w:r>
          </w:p>
        </w:tc>
        <w:tc>
          <w:tcPr>
            <w:tcW w:w="758" w:type="dxa"/>
          </w:tcPr>
          <w:p w:rsidR="00FD4B33" w:rsidRDefault="00FD4B33" w:rsidP="00963BA3">
            <w:pPr>
              <w:jc w:val="both"/>
            </w:pPr>
            <w:r>
              <w:t>2,3</w:t>
            </w:r>
          </w:p>
        </w:tc>
        <w:tc>
          <w:tcPr>
            <w:tcW w:w="758" w:type="dxa"/>
          </w:tcPr>
          <w:p w:rsidR="00FD4B33" w:rsidRDefault="00FD4B33" w:rsidP="00963BA3">
            <w:pPr>
              <w:jc w:val="both"/>
            </w:pPr>
            <w:r>
              <w:t>3,02</w:t>
            </w:r>
          </w:p>
        </w:tc>
        <w:tc>
          <w:tcPr>
            <w:tcW w:w="758" w:type="dxa"/>
          </w:tcPr>
          <w:p w:rsidR="00FD4B33" w:rsidRDefault="00FD4B33" w:rsidP="00963BA3">
            <w:pPr>
              <w:jc w:val="both"/>
            </w:pPr>
            <w:r>
              <w:t>86,0</w:t>
            </w:r>
          </w:p>
        </w:tc>
        <w:tc>
          <w:tcPr>
            <w:tcW w:w="758" w:type="dxa"/>
          </w:tcPr>
          <w:p w:rsidR="00FD4B33" w:rsidRDefault="00FD4B33" w:rsidP="00963BA3">
            <w:pPr>
              <w:jc w:val="both"/>
            </w:pPr>
            <w:r>
              <w:t>1,1</w:t>
            </w:r>
          </w:p>
        </w:tc>
        <w:tc>
          <w:tcPr>
            <w:tcW w:w="758" w:type="dxa"/>
          </w:tcPr>
          <w:p w:rsidR="00FD4B33" w:rsidRDefault="00FD4B33" w:rsidP="00963BA3">
            <w:pPr>
              <w:jc w:val="both"/>
            </w:pPr>
            <w:r>
              <w:t>1,8</w:t>
            </w:r>
          </w:p>
        </w:tc>
        <w:tc>
          <w:tcPr>
            <w:tcW w:w="758" w:type="dxa"/>
          </w:tcPr>
          <w:p w:rsidR="00FD4B33" w:rsidRDefault="00FD4B33" w:rsidP="00963BA3">
            <w:pPr>
              <w:jc w:val="both"/>
            </w:pPr>
            <w:r>
              <w:t>3,07</w:t>
            </w:r>
          </w:p>
        </w:tc>
        <w:tc>
          <w:tcPr>
            <w:tcW w:w="758" w:type="dxa"/>
          </w:tcPr>
          <w:p w:rsidR="00FD4B33" w:rsidRDefault="00FD4B33" w:rsidP="00963BA3">
            <w:pPr>
              <w:jc w:val="both"/>
            </w:pPr>
            <w:r>
              <w:t>85,7</w:t>
            </w:r>
          </w:p>
        </w:tc>
        <w:tc>
          <w:tcPr>
            <w:tcW w:w="758" w:type="dxa"/>
          </w:tcPr>
          <w:p w:rsidR="00FD4B33" w:rsidRDefault="00FD4B33" w:rsidP="00963BA3">
            <w:pPr>
              <w:jc w:val="both"/>
            </w:pPr>
            <w:r>
              <w:t>0,9</w:t>
            </w:r>
          </w:p>
        </w:tc>
        <w:tc>
          <w:tcPr>
            <w:tcW w:w="758" w:type="dxa"/>
          </w:tcPr>
          <w:p w:rsidR="00FD4B33" w:rsidRDefault="00FD4B33" w:rsidP="00963BA3">
            <w:pPr>
              <w:jc w:val="both"/>
            </w:pPr>
            <w:r>
              <w:t>2,3</w:t>
            </w:r>
          </w:p>
        </w:tc>
        <w:tc>
          <w:tcPr>
            <w:tcW w:w="758" w:type="dxa"/>
          </w:tcPr>
          <w:p w:rsidR="00FD4B33" w:rsidRDefault="00FD4B33" w:rsidP="00963BA3">
            <w:pPr>
              <w:jc w:val="both"/>
            </w:pPr>
            <w:r>
              <w:t>3,03</w:t>
            </w:r>
          </w:p>
        </w:tc>
      </w:tr>
      <w:tr w:rsidR="00FD4B33">
        <w:tc>
          <w:tcPr>
            <w:tcW w:w="758" w:type="dxa"/>
          </w:tcPr>
          <w:p w:rsidR="00FD4B33" w:rsidRDefault="00FD4B33" w:rsidP="00963BA3">
            <w:pPr>
              <w:jc w:val="both"/>
            </w:pPr>
            <w:r>
              <w:t>973</w:t>
            </w:r>
          </w:p>
        </w:tc>
        <w:tc>
          <w:tcPr>
            <w:tcW w:w="758" w:type="dxa"/>
          </w:tcPr>
          <w:p w:rsidR="00FD4B33" w:rsidRDefault="00FD4B33" w:rsidP="00963BA3">
            <w:pPr>
              <w:jc w:val="both"/>
            </w:pPr>
            <w:r>
              <w:t>86,0</w:t>
            </w:r>
          </w:p>
        </w:tc>
        <w:tc>
          <w:tcPr>
            <w:tcW w:w="758" w:type="dxa"/>
          </w:tcPr>
          <w:p w:rsidR="00FD4B33" w:rsidRDefault="00FD4B33" w:rsidP="00963BA3">
            <w:pPr>
              <w:jc w:val="both"/>
            </w:pPr>
            <w:r>
              <w:t>1,0</w:t>
            </w:r>
          </w:p>
        </w:tc>
        <w:tc>
          <w:tcPr>
            <w:tcW w:w="758" w:type="dxa"/>
          </w:tcPr>
          <w:p w:rsidR="00FD4B33" w:rsidRDefault="00FD4B33" w:rsidP="00963BA3">
            <w:pPr>
              <w:jc w:val="both"/>
            </w:pPr>
            <w:r>
              <w:t>1,5</w:t>
            </w:r>
          </w:p>
        </w:tc>
        <w:tc>
          <w:tcPr>
            <w:tcW w:w="758" w:type="dxa"/>
          </w:tcPr>
          <w:p w:rsidR="00FD4B33" w:rsidRDefault="00FD4B33" w:rsidP="00963BA3">
            <w:pPr>
              <w:jc w:val="both"/>
            </w:pPr>
            <w:r>
              <w:t>3,03</w:t>
            </w:r>
          </w:p>
        </w:tc>
        <w:tc>
          <w:tcPr>
            <w:tcW w:w="758" w:type="dxa"/>
          </w:tcPr>
          <w:p w:rsidR="00FD4B33" w:rsidRDefault="00FD4B33" w:rsidP="00963BA3">
            <w:pPr>
              <w:jc w:val="both"/>
            </w:pPr>
            <w:r>
              <w:t>87,0</w:t>
            </w:r>
          </w:p>
        </w:tc>
        <w:tc>
          <w:tcPr>
            <w:tcW w:w="758" w:type="dxa"/>
          </w:tcPr>
          <w:p w:rsidR="00FD4B33" w:rsidRDefault="00FD4B33" w:rsidP="00963BA3">
            <w:pPr>
              <w:jc w:val="both"/>
            </w:pPr>
            <w:r>
              <w:t>1,2</w:t>
            </w:r>
          </w:p>
        </w:tc>
        <w:tc>
          <w:tcPr>
            <w:tcW w:w="758" w:type="dxa"/>
          </w:tcPr>
          <w:p w:rsidR="00FD4B33" w:rsidRDefault="00FD4B33" w:rsidP="00963BA3">
            <w:pPr>
              <w:jc w:val="both"/>
            </w:pPr>
            <w:r>
              <w:t>1,9</w:t>
            </w:r>
          </w:p>
        </w:tc>
        <w:tc>
          <w:tcPr>
            <w:tcW w:w="758" w:type="dxa"/>
          </w:tcPr>
          <w:p w:rsidR="00FD4B33" w:rsidRDefault="00FD4B33" w:rsidP="00963BA3">
            <w:pPr>
              <w:jc w:val="both"/>
            </w:pPr>
            <w:r>
              <w:t>3,11</w:t>
            </w:r>
          </w:p>
        </w:tc>
        <w:tc>
          <w:tcPr>
            <w:tcW w:w="758" w:type="dxa"/>
          </w:tcPr>
          <w:p w:rsidR="00FD4B33" w:rsidRDefault="00FD4B33" w:rsidP="00963BA3">
            <w:pPr>
              <w:jc w:val="both"/>
            </w:pPr>
            <w:r>
              <w:t>87,8</w:t>
            </w:r>
          </w:p>
        </w:tc>
        <w:tc>
          <w:tcPr>
            <w:tcW w:w="758" w:type="dxa"/>
          </w:tcPr>
          <w:p w:rsidR="00FD4B33" w:rsidRDefault="00FD4B33" w:rsidP="00963BA3">
            <w:pPr>
              <w:jc w:val="both"/>
            </w:pPr>
            <w:r>
              <w:t>1,0</w:t>
            </w:r>
          </w:p>
        </w:tc>
        <w:tc>
          <w:tcPr>
            <w:tcW w:w="758" w:type="dxa"/>
          </w:tcPr>
          <w:p w:rsidR="00FD4B33" w:rsidRDefault="00FD4B33" w:rsidP="00963BA3">
            <w:pPr>
              <w:jc w:val="both"/>
            </w:pPr>
            <w:r>
              <w:t>2,4</w:t>
            </w:r>
          </w:p>
        </w:tc>
        <w:tc>
          <w:tcPr>
            <w:tcW w:w="758" w:type="dxa"/>
          </w:tcPr>
          <w:p w:rsidR="00FD4B33" w:rsidRDefault="00FD4B33" w:rsidP="00963BA3">
            <w:pPr>
              <w:jc w:val="both"/>
            </w:pPr>
            <w:r>
              <w:t>3,03</w:t>
            </w:r>
          </w:p>
        </w:tc>
      </w:tr>
      <w:tr w:rsidR="00FD4B33">
        <w:tc>
          <w:tcPr>
            <w:tcW w:w="758" w:type="dxa"/>
          </w:tcPr>
          <w:p w:rsidR="00FD4B33" w:rsidRDefault="00FD4B33" w:rsidP="00963BA3">
            <w:pPr>
              <w:jc w:val="both"/>
            </w:pPr>
            <w:r>
              <w:t>1073</w:t>
            </w:r>
          </w:p>
        </w:tc>
        <w:tc>
          <w:tcPr>
            <w:tcW w:w="758" w:type="dxa"/>
          </w:tcPr>
          <w:p w:rsidR="00FD4B33" w:rsidRDefault="00FD4B33" w:rsidP="00963BA3">
            <w:pPr>
              <w:jc w:val="both"/>
            </w:pPr>
            <w:r>
              <w:t>86,5</w:t>
            </w:r>
          </w:p>
        </w:tc>
        <w:tc>
          <w:tcPr>
            <w:tcW w:w="758" w:type="dxa"/>
          </w:tcPr>
          <w:p w:rsidR="00FD4B33" w:rsidRDefault="00FD4B33" w:rsidP="00963BA3">
            <w:pPr>
              <w:jc w:val="both"/>
            </w:pPr>
            <w:r>
              <w:t>0,9</w:t>
            </w:r>
          </w:p>
        </w:tc>
        <w:tc>
          <w:tcPr>
            <w:tcW w:w="758" w:type="dxa"/>
          </w:tcPr>
          <w:p w:rsidR="00FD4B33" w:rsidRDefault="00FD4B33" w:rsidP="00963BA3">
            <w:pPr>
              <w:jc w:val="both"/>
            </w:pPr>
            <w:r>
              <w:t>2,2</w:t>
            </w:r>
          </w:p>
        </w:tc>
        <w:tc>
          <w:tcPr>
            <w:tcW w:w="758" w:type="dxa"/>
          </w:tcPr>
          <w:p w:rsidR="00FD4B33" w:rsidRDefault="00FD4B33" w:rsidP="00963BA3">
            <w:pPr>
              <w:jc w:val="both"/>
            </w:pPr>
            <w:r>
              <w:t>3,21</w:t>
            </w:r>
          </w:p>
        </w:tc>
        <w:tc>
          <w:tcPr>
            <w:tcW w:w="758" w:type="dxa"/>
          </w:tcPr>
          <w:p w:rsidR="00FD4B33" w:rsidRDefault="00FD4B33" w:rsidP="00963BA3">
            <w:pPr>
              <w:jc w:val="both"/>
            </w:pPr>
            <w:r>
              <w:t>87,3</w:t>
            </w:r>
          </w:p>
        </w:tc>
        <w:tc>
          <w:tcPr>
            <w:tcW w:w="758" w:type="dxa"/>
          </w:tcPr>
          <w:p w:rsidR="00FD4B33" w:rsidRDefault="00FD4B33" w:rsidP="00963BA3">
            <w:pPr>
              <w:jc w:val="both"/>
            </w:pPr>
            <w:r>
              <w:t>1,4</w:t>
            </w:r>
          </w:p>
        </w:tc>
        <w:tc>
          <w:tcPr>
            <w:tcW w:w="758" w:type="dxa"/>
          </w:tcPr>
          <w:p w:rsidR="00FD4B33" w:rsidRDefault="00FD4B33" w:rsidP="00963BA3">
            <w:pPr>
              <w:jc w:val="both"/>
            </w:pPr>
            <w:r>
              <w:t>2,2</w:t>
            </w:r>
          </w:p>
        </w:tc>
        <w:tc>
          <w:tcPr>
            <w:tcW w:w="758" w:type="dxa"/>
          </w:tcPr>
          <w:p w:rsidR="00FD4B33" w:rsidRDefault="00FD4B33" w:rsidP="00963BA3">
            <w:pPr>
              <w:jc w:val="both"/>
            </w:pPr>
            <w:r>
              <w:t>3,15</w:t>
            </w:r>
          </w:p>
        </w:tc>
        <w:tc>
          <w:tcPr>
            <w:tcW w:w="758" w:type="dxa"/>
          </w:tcPr>
          <w:p w:rsidR="00FD4B33" w:rsidRDefault="00FD4B33" w:rsidP="00963BA3">
            <w:pPr>
              <w:jc w:val="both"/>
            </w:pPr>
            <w:r>
              <w:t>83,2</w:t>
            </w:r>
          </w:p>
        </w:tc>
        <w:tc>
          <w:tcPr>
            <w:tcW w:w="758" w:type="dxa"/>
          </w:tcPr>
          <w:p w:rsidR="00FD4B33" w:rsidRDefault="00FD4B33" w:rsidP="00963BA3">
            <w:pPr>
              <w:jc w:val="both"/>
            </w:pPr>
            <w:r>
              <w:t>1,0</w:t>
            </w:r>
          </w:p>
        </w:tc>
        <w:tc>
          <w:tcPr>
            <w:tcW w:w="758" w:type="dxa"/>
          </w:tcPr>
          <w:p w:rsidR="00FD4B33" w:rsidRDefault="00FD4B33" w:rsidP="00963BA3">
            <w:pPr>
              <w:jc w:val="both"/>
            </w:pPr>
            <w:r>
              <w:t>1,8</w:t>
            </w:r>
          </w:p>
        </w:tc>
        <w:tc>
          <w:tcPr>
            <w:tcW w:w="758" w:type="dxa"/>
          </w:tcPr>
          <w:p w:rsidR="00FD4B33" w:rsidRDefault="00FD4B33" w:rsidP="00963BA3">
            <w:pPr>
              <w:jc w:val="both"/>
            </w:pPr>
            <w:r>
              <w:t>2,99</w:t>
            </w:r>
          </w:p>
        </w:tc>
      </w:tr>
      <w:tr w:rsidR="00FD4B33">
        <w:tc>
          <w:tcPr>
            <w:tcW w:w="758" w:type="dxa"/>
          </w:tcPr>
          <w:p w:rsidR="00FD4B33" w:rsidRDefault="00FD4B33" w:rsidP="00963BA3">
            <w:pPr>
              <w:jc w:val="both"/>
            </w:pPr>
            <w:r>
              <w:t>1173</w:t>
            </w:r>
          </w:p>
        </w:tc>
        <w:tc>
          <w:tcPr>
            <w:tcW w:w="758" w:type="dxa"/>
          </w:tcPr>
          <w:p w:rsidR="00FD4B33" w:rsidRDefault="00FD4B33" w:rsidP="00963BA3">
            <w:pPr>
              <w:jc w:val="both"/>
            </w:pPr>
            <w:r>
              <w:t>84,0</w:t>
            </w:r>
          </w:p>
        </w:tc>
        <w:tc>
          <w:tcPr>
            <w:tcW w:w="758" w:type="dxa"/>
          </w:tcPr>
          <w:p w:rsidR="00FD4B33" w:rsidRDefault="00FD4B33" w:rsidP="00963BA3">
            <w:pPr>
              <w:jc w:val="both"/>
            </w:pPr>
            <w:r>
              <w:t>1,0</w:t>
            </w:r>
          </w:p>
        </w:tc>
        <w:tc>
          <w:tcPr>
            <w:tcW w:w="758" w:type="dxa"/>
          </w:tcPr>
          <w:p w:rsidR="00FD4B33" w:rsidRDefault="00FD4B33" w:rsidP="00963BA3">
            <w:pPr>
              <w:jc w:val="both"/>
            </w:pPr>
            <w:r>
              <w:t>2,2</w:t>
            </w:r>
          </w:p>
        </w:tc>
        <w:tc>
          <w:tcPr>
            <w:tcW w:w="758" w:type="dxa"/>
          </w:tcPr>
          <w:p w:rsidR="00FD4B33" w:rsidRDefault="00FD4B33" w:rsidP="00963BA3">
            <w:pPr>
              <w:jc w:val="both"/>
            </w:pPr>
            <w:r>
              <w:t>3,08</w:t>
            </w:r>
          </w:p>
        </w:tc>
        <w:tc>
          <w:tcPr>
            <w:tcW w:w="758" w:type="dxa"/>
          </w:tcPr>
          <w:p w:rsidR="00FD4B33" w:rsidRDefault="00FD4B33" w:rsidP="00963BA3">
            <w:pPr>
              <w:jc w:val="both"/>
            </w:pPr>
            <w:r>
              <w:t>85,0</w:t>
            </w:r>
          </w:p>
        </w:tc>
        <w:tc>
          <w:tcPr>
            <w:tcW w:w="758" w:type="dxa"/>
          </w:tcPr>
          <w:p w:rsidR="00FD4B33" w:rsidRDefault="00FD4B33" w:rsidP="00963BA3">
            <w:pPr>
              <w:jc w:val="both"/>
            </w:pPr>
            <w:r>
              <w:t>1,2</w:t>
            </w:r>
          </w:p>
        </w:tc>
        <w:tc>
          <w:tcPr>
            <w:tcW w:w="758" w:type="dxa"/>
          </w:tcPr>
          <w:p w:rsidR="00FD4B33" w:rsidRDefault="00FD4B33" w:rsidP="00963BA3">
            <w:pPr>
              <w:jc w:val="both"/>
            </w:pPr>
            <w:r>
              <w:t>2,4</w:t>
            </w:r>
          </w:p>
        </w:tc>
        <w:tc>
          <w:tcPr>
            <w:tcW w:w="758" w:type="dxa"/>
          </w:tcPr>
          <w:p w:rsidR="00FD4B33" w:rsidRDefault="00FD4B33" w:rsidP="00963BA3">
            <w:pPr>
              <w:jc w:val="both"/>
            </w:pPr>
            <w:r>
              <w:t>3,06</w:t>
            </w:r>
          </w:p>
        </w:tc>
        <w:tc>
          <w:tcPr>
            <w:tcW w:w="758" w:type="dxa"/>
          </w:tcPr>
          <w:p w:rsidR="00FD4B33" w:rsidRDefault="00FD4B33" w:rsidP="00963BA3">
            <w:pPr>
              <w:jc w:val="both"/>
            </w:pPr>
            <w:r>
              <w:t>87,3</w:t>
            </w:r>
          </w:p>
        </w:tc>
        <w:tc>
          <w:tcPr>
            <w:tcW w:w="758" w:type="dxa"/>
          </w:tcPr>
          <w:p w:rsidR="00FD4B33" w:rsidRDefault="00FD4B33" w:rsidP="00963BA3">
            <w:pPr>
              <w:jc w:val="both"/>
            </w:pPr>
            <w:r>
              <w:t>1,0</w:t>
            </w:r>
          </w:p>
        </w:tc>
        <w:tc>
          <w:tcPr>
            <w:tcW w:w="758" w:type="dxa"/>
          </w:tcPr>
          <w:p w:rsidR="00FD4B33" w:rsidRDefault="00FD4B33" w:rsidP="00963BA3">
            <w:pPr>
              <w:jc w:val="both"/>
            </w:pPr>
            <w:r>
              <w:t>2,0</w:t>
            </w:r>
          </w:p>
        </w:tc>
        <w:tc>
          <w:tcPr>
            <w:tcW w:w="758" w:type="dxa"/>
          </w:tcPr>
          <w:p w:rsidR="00FD4B33" w:rsidRDefault="00FD4B33" w:rsidP="00963BA3">
            <w:pPr>
              <w:jc w:val="both"/>
            </w:pPr>
            <w:r>
              <w:t>3,02</w:t>
            </w:r>
          </w:p>
        </w:tc>
      </w:tr>
      <w:tr w:rsidR="00FD4B33">
        <w:tc>
          <w:tcPr>
            <w:tcW w:w="758" w:type="dxa"/>
          </w:tcPr>
          <w:p w:rsidR="00FD4B33" w:rsidRDefault="00FD4B33" w:rsidP="00963BA3">
            <w:pPr>
              <w:jc w:val="both"/>
            </w:pPr>
            <w:r>
              <w:t>1273</w:t>
            </w:r>
          </w:p>
        </w:tc>
        <w:tc>
          <w:tcPr>
            <w:tcW w:w="758" w:type="dxa"/>
          </w:tcPr>
          <w:p w:rsidR="00FD4B33" w:rsidRDefault="00FD4B33" w:rsidP="00963BA3">
            <w:pPr>
              <w:jc w:val="both"/>
            </w:pPr>
            <w:r>
              <w:t>81,2</w:t>
            </w:r>
          </w:p>
        </w:tc>
        <w:tc>
          <w:tcPr>
            <w:tcW w:w="758" w:type="dxa"/>
          </w:tcPr>
          <w:p w:rsidR="00FD4B33" w:rsidRDefault="00FD4B33" w:rsidP="00963BA3">
            <w:pPr>
              <w:jc w:val="both"/>
            </w:pPr>
            <w:r>
              <w:t>0,9</w:t>
            </w:r>
          </w:p>
        </w:tc>
        <w:tc>
          <w:tcPr>
            <w:tcW w:w="758" w:type="dxa"/>
          </w:tcPr>
          <w:p w:rsidR="00FD4B33" w:rsidRDefault="00FD4B33" w:rsidP="00963BA3">
            <w:pPr>
              <w:jc w:val="both"/>
            </w:pPr>
            <w:r>
              <w:t>1,8</w:t>
            </w:r>
          </w:p>
        </w:tc>
        <w:tc>
          <w:tcPr>
            <w:tcW w:w="758" w:type="dxa"/>
          </w:tcPr>
          <w:p w:rsidR="00FD4B33" w:rsidRDefault="00FD4B33" w:rsidP="00963BA3">
            <w:pPr>
              <w:jc w:val="both"/>
            </w:pPr>
            <w:r>
              <w:t>3,09</w:t>
            </w:r>
          </w:p>
        </w:tc>
        <w:tc>
          <w:tcPr>
            <w:tcW w:w="758" w:type="dxa"/>
          </w:tcPr>
          <w:p w:rsidR="00FD4B33" w:rsidRDefault="00FD4B33" w:rsidP="00963BA3">
            <w:pPr>
              <w:jc w:val="both"/>
            </w:pPr>
            <w:r>
              <w:t>83,5</w:t>
            </w:r>
          </w:p>
        </w:tc>
        <w:tc>
          <w:tcPr>
            <w:tcW w:w="758" w:type="dxa"/>
          </w:tcPr>
          <w:p w:rsidR="00FD4B33" w:rsidRDefault="00FD4B33" w:rsidP="00963BA3">
            <w:pPr>
              <w:jc w:val="both"/>
            </w:pPr>
            <w:r>
              <w:t>1,4</w:t>
            </w:r>
          </w:p>
        </w:tc>
        <w:tc>
          <w:tcPr>
            <w:tcW w:w="758" w:type="dxa"/>
          </w:tcPr>
          <w:p w:rsidR="00FD4B33" w:rsidRDefault="00FD4B33" w:rsidP="00963BA3">
            <w:pPr>
              <w:jc w:val="both"/>
            </w:pPr>
            <w:r>
              <w:t>2,3</w:t>
            </w:r>
          </w:p>
        </w:tc>
        <w:tc>
          <w:tcPr>
            <w:tcW w:w="758" w:type="dxa"/>
          </w:tcPr>
          <w:p w:rsidR="00FD4B33" w:rsidRDefault="00FD4B33" w:rsidP="00963BA3">
            <w:pPr>
              <w:jc w:val="both"/>
            </w:pPr>
            <w:r>
              <w:t>3,03</w:t>
            </w:r>
          </w:p>
        </w:tc>
        <w:tc>
          <w:tcPr>
            <w:tcW w:w="758" w:type="dxa"/>
          </w:tcPr>
          <w:p w:rsidR="00FD4B33" w:rsidRDefault="00FD4B33" w:rsidP="00963BA3">
            <w:pPr>
              <w:jc w:val="both"/>
            </w:pPr>
            <w:r>
              <w:t>88,0</w:t>
            </w:r>
          </w:p>
        </w:tc>
        <w:tc>
          <w:tcPr>
            <w:tcW w:w="758" w:type="dxa"/>
          </w:tcPr>
          <w:p w:rsidR="00FD4B33" w:rsidRDefault="00FD4B33" w:rsidP="00963BA3">
            <w:pPr>
              <w:jc w:val="both"/>
            </w:pPr>
            <w:r>
              <w:t>1,0</w:t>
            </w:r>
          </w:p>
        </w:tc>
        <w:tc>
          <w:tcPr>
            <w:tcW w:w="758" w:type="dxa"/>
          </w:tcPr>
          <w:p w:rsidR="00FD4B33" w:rsidRDefault="00FD4B33" w:rsidP="00963BA3">
            <w:pPr>
              <w:jc w:val="both"/>
            </w:pPr>
            <w:r>
              <w:t>1,7</w:t>
            </w:r>
          </w:p>
        </w:tc>
        <w:tc>
          <w:tcPr>
            <w:tcW w:w="758" w:type="dxa"/>
          </w:tcPr>
          <w:p w:rsidR="00FD4B33" w:rsidRDefault="00FD4B33" w:rsidP="00963BA3">
            <w:pPr>
              <w:jc w:val="both"/>
            </w:pPr>
            <w:r>
              <w:t>3,09</w:t>
            </w:r>
          </w:p>
        </w:tc>
      </w:tr>
    </w:tbl>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283C9F" w:rsidRDefault="00283C9F" w:rsidP="00963BA3">
      <w:pPr>
        <w:ind w:firstLine="454"/>
        <w:jc w:val="both"/>
      </w:pPr>
    </w:p>
    <w:p w:rsidR="00FD4B33" w:rsidRDefault="00FD4B33" w:rsidP="00963BA3">
      <w:pPr>
        <w:ind w:firstLine="454"/>
        <w:jc w:val="both"/>
      </w:pPr>
      <w:r>
        <w:t xml:space="preserve">С ростом температуры обработки содержание углерода в ДНА возрастает. Для атмосферы аргона и водорода зависимость носит экстремальный характер с максимумом в области 1073 К. В атмосфере водорода с ростом температуры прослеживается увеличение содержания водорода в образце ДНА, что можно объяснить увеличением доли поверхностных метиленовых и метильных групп за счет гидрирования. Для атмосферы диоксида углерода зависимость имеет характер насыщения с выходом на плато при температуре около 900 К. Это можно объяснить процессом образования углеродной пленки на поверхности частиц ДНА. Также это дает основание предположить, что водород, азот и кислород (присутствующие в количестве до 10...20%) не входят в состав примесей, а являются составной частью ДНА. </w:t>
      </w:r>
    </w:p>
    <w:p w:rsidR="00FD4B33" w:rsidRDefault="00FD4B33" w:rsidP="00963BA3">
      <w:pPr>
        <w:ind w:firstLine="454"/>
        <w:jc w:val="both"/>
      </w:pPr>
      <w:r>
        <w:t>Максимальная плотность 3,21 Мг/м</w:t>
      </w:r>
      <w:r>
        <w:rPr>
          <w:vertAlign w:val="superscript"/>
        </w:rPr>
        <w:t>3</w:t>
      </w:r>
      <w:r>
        <w:t xml:space="preserve">, достигнутая за счет прокаливания, наблюдалась при нагреве ДНА в атмосфере аргона при </w:t>
      </w:r>
      <w:r w:rsidR="001B186A">
        <w:br/>
      </w:r>
      <w:r>
        <w:t>1073 K (хотя это значение можно рассматривать как случайную величину из-за достаточно большого разброса значений).</w:t>
      </w:r>
      <w:r w:rsidR="001E2F15">
        <w:t xml:space="preserve"> </w:t>
      </w:r>
    </w:p>
    <w:p w:rsidR="00FD4B33" w:rsidRDefault="00FD4B33" w:rsidP="00963BA3">
      <w:pPr>
        <w:ind w:firstLine="454"/>
        <w:jc w:val="both"/>
      </w:pPr>
      <w:r>
        <w:t>Изменения площади удельной поверхности ДНА, связанные с термообработкой, представлены в таблице 4</w:t>
      </w:r>
      <w:r w:rsidR="00030AAD">
        <w:t>.</w:t>
      </w:r>
      <w:r>
        <w:t xml:space="preserve"> </w:t>
      </w:r>
    </w:p>
    <w:p w:rsidR="00FD4B33" w:rsidRDefault="00FD4B33" w:rsidP="001E2F15">
      <w:pPr>
        <w:spacing w:before="40" w:after="40"/>
      </w:pPr>
      <w:r>
        <w:t xml:space="preserve">Таблица 4 </w:t>
      </w:r>
      <w:r w:rsidR="00A55D07">
        <w:t>–</w:t>
      </w:r>
      <w:r>
        <w:t xml:space="preserve"> Влияние атмосферы и температуры на удельную </w:t>
      </w:r>
      <w:r w:rsidR="00E84801">
        <w:br/>
      </w:r>
      <w:r>
        <w:t>поверхность ДНА</w:t>
      </w:r>
    </w:p>
    <w:tbl>
      <w:tblPr>
        <w:tblW w:w="0" w:type="auto"/>
        <w:tblInd w:w="108" w:type="dxa"/>
        <w:tblLayout w:type="fixed"/>
        <w:tblLook w:val="0000" w:firstRow="0" w:lastRow="0" w:firstColumn="0" w:lastColumn="0" w:noHBand="0" w:noVBand="0"/>
      </w:tblPr>
      <w:tblGrid>
        <w:gridCol w:w="1560"/>
        <w:gridCol w:w="1661"/>
        <w:gridCol w:w="1259"/>
        <w:gridCol w:w="1616"/>
      </w:tblGrid>
      <w:tr w:rsidR="00FD4B33">
        <w:trPr>
          <w:cantSplit/>
        </w:trPr>
        <w:tc>
          <w:tcPr>
            <w:tcW w:w="1560" w:type="dxa"/>
            <w:vMerge w:val="restart"/>
            <w:tcBorders>
              <w:top w:val="single" w:sz="6" w:space="0" w:color="auto"/>
              <w:left w:val="single" w:sz="6" w:space="0" w:color="auto"/>
              <w:right w:val="single" w:sz="6" w:space="0" w:color="auto"/>
            </w:tcBorders>
          </w:tcPr>
          <w:p w:rsidR="00FD4B33" w:rsidRDefault="00FD4B33" w:rsidP="00E84801">
            <w:pPr>
              <w:jc w:val="center"/>
            </w:pPr>
            <w:r>
              <w:t>Температура прокаливания</w:t>
            </w:r>
            <w:r w:rsidR="001B186A">
              <w:t xml:space="preserve"> в течение 2 ч</w:t>
            </w:r>
            <w:r>
              <w:t xml:space="preserve">, K </w:t>
            </w:r>
          </w:p>
        </w:tc>
        <w:tc>
          <w:tcPr>
            <w:tcW w:w="4536" w:type="dxa"/>
            <w:gridSpan w:val="3"/>
            <w:tcBorders>
              <w:top w:val="single" w:sz="6" w:space="0" w:color="auto"/>
              <w:left w:val="single" w:sz="6" w:space="0" w:color="auto"/>
              <w:bottom w:val="single" w:sz="6" w:space="0" w:color="auto"/>
              <w:right w:val="single" w:sz="6" w:space="0" w:color="auto"/>
            </w:tcBorders>
          </w:tcPr>
          <w:p w:rsidR="00FD4B33" w:rsidRDefault="00FD4B33" w:rsidP="00E84801">
            <w:pPr>
              <w:pStyle w:val="1"/>
              <w:rPr>
                <w:sz w:val="20"/>
              </w:rPr>
            </w:pPr>
            <w:r>
              <w:rPr>
                <w:sz w:val="20"/>
              </w:rPr>
              <w:t>Атмосфера прокаливания</w:t>
            </w:r>
          </w:p>
        </w:tc>
      </w:tr>
      <w:tr w:rsidR="00FD4B33">
        <w:trPr>
          <w:cantSplit/>
        </w:trPr>
        <w:tc>
          <w:tcPr>
            <w:tcW w:w="1560" w:type="dxa"/>
            <w:vMerge/>
            <w:tcBorders>
              <w:left w:val="single" w:sz="6" w:space="0" w:color="auto"/>
              <w:right w:val="single" w:sz="6" w:space="0" w:color="auto"/>
            </w:tcBorders>
          </w:tcPr>
          <w:p w:rsidR="00FD4B33" w:rsidRDefault="00FD4B33" w:rsidP="00E84801">
            <w:pPr>
              <w:jc w:val="center"/>
            </w:pPr>
          </w:p>
        </w:tc>
        <w:tc>
          <w:tcPr>
            <w:tcW w:w="1661"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rPr>
                <w:lang w:val="en-US"/>
              </w:rPr>
              <w:t>Ar</w:t>
            </w:r>
          </w:p>
        </w:tc>
        <w:tc>
          <w:tcPr>
            <w:tcW w:w="1259"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rPr>
                <w:lang w:val="en-US"/>
              </w:rPr>
              <w:t>H</w:t>
            </w:r>
            <w:r>
              <w:rPr>
                <w:vertAlign w:val="subscript"/>
              </w:rPr>
              <w:t>2</w:t>
            </w:r>
          </w:p>
        </w:tc>
        <w:tc>
          <w:tcPr>
            <w:tcW w:w="1616"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rPr>
                <w:lang w:val="en-US"/>
              </w:rPr>
              <w:t>CO</w:t>
            </w:r>
            <w:r>
              <w:rPr>
                <w:vertAlign w:val="subscript"/>
              </w:rPr>
              <w:t>2</w:t>
            </w:r>
          </w:p>
        </w:tc>
      </w:tr>
      <w:tr w:rsidR="00FD4B33">
        <w:trPr>
          <w:cantSplit/>
        </w:trPr>
        <w:tc>
          <w:tcPr>
            <w:tcW w:w="1560" w:type="dxa"/>
            <w:vMerge/>
            <w:tcBorders>
              <w:left w:val="single" w:sz="6" w:space="0" w:color="auto"/>
              <w:bottom w:val="single" w:sz="6" w:space="0" w:color="auto"/>
              <w:right w:val="single" w:sz="6" w:space="0" w:color="auto"/>
            </w:tcBorders>
          </w:tcPr>
          <w:p w:rsidR="00FD4B33" w:rsidRDefault="00FD4B33" w:rsidP="00E84801">
            <w:pPr>
              <w:jc w:val="center"/>
            </w:pPr>
          </w:p>
        </w:tc>
        <w:tc>
          <w:tcPr>
            <w:tcW w:w="4536" w:type="dxa"/>
            <w:gridSpan w:val="3"/>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Площадь удельной поверхности, м</w:t>
            </w:r>
            <w:r>
              <w:rPr>
                <w:vertAlign w:val="superscript"/>
              </w:rPr>
              <w:t>2</w:t>
            </w:r>
            <w:r>
              <w:t>/г</w:t>
            </w:r>
          </w:p>
        </w:tc>
      </w:tr>
      <w:tr w:rsidR="00FD4B33">
        <w:tc>
          <w:tcPr>
            <w:tcW w:w="1560"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473</w:t>
            </w:r>
          </w:p>
        </w:tc>
        <w:tc>
          <w:tcPr>
            <w:tcW w:w="1661"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253</w:t>
            </w:r>
          </w:p>
        </w:tc>
        <w:tc>
          <w:tcPr>
            <w:tcW w:w="1259"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210</w:t>
            </w:r>
          </w:p>
        </w:tc>
        <w:tc>
          <w:tcPr>
            <w:tcW w:w="1616"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262</w:t>
            </w:r>
          </w:p>
        </w:tc>
      </w:tr>
      <w:tr w:rsidR="00FD4B33">
        <w:tc>
          <w:tcPr>
            <w:tcW w:w="1560"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573</w:t>
            </w:r>
          </w:p>
        </w:tc>
        <w:tc>
          <w:tcPr>
            <w:tcW w:w="1661"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237</w:t>
            </w:r>
          </w:p>
        </w:tc>
        <w:tc>
          <w:tcPr>
            <w:tcW w:w="1259"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250</w:t>
            </w:r>
          </w:p>
        </w:tc>
        <w:tc>
          <w:tcPr>
            <w:tcW w:w="1616"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270</w:t>
            </w:r>
          </w:p>
        </w:tc>
      </w:tr>
      <w:tr w:rsidR="00FD4B33">
        <w:tc>
          <w:tcPr>
            <w:tcW w:w="1560"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673</w:t>
            </w:r>
          </w:p>
        </w:tc>
        <w:tc>
          <w:tcPr>
            <w:tcW w:w="1661"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251</w:t>
            </w:r>
          </w:p>
        </w:tc>
        <w:tc>
          <w:tcPr>
            <w:tcW w:w="1259"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240</w:t>
            </w:r>
          </w:p>
        </w:tc>
        <w:tc>
          <w:tcPr>
            <w:tcW w:w="1616"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275</w:t>
            </w:r>
          </w:p>
        </w:tc>
      </w:tr>
      <w:tr w:rsidR="00FD4B33">
        <w:tc>
          <w:tcPr>
            <w:tcW w:w="1560"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773</w:t>
            </w:r>
          </w:p>
        </w:tc>
        <w:tc>
          <w:tcPr>
            <w:tcW w:w="1661"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265</w:t>
            </w:r>
          </w:p>
        </w:tc>
        <w:tc>
          <w:tcPr>
            <w:tcW w:w="1259"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257</w:t>
            </w:r>
          </w:p>
        </w:tc>
        <w:tc>
          <w:tcPr>
            <w:tcW w:w="1616"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265</w:t>
            </w:r>
          </w:p>
        </w:tc>
      </w:tr>
      <w:tr w:rsidR="00FD4B33">
        <w:tc>
          <w:tcPr>
            <w:tcW w:w="1560"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873</w:t>
            </w:r>
          </w:p>
        </w:tc>
        <w:tc>
          <w:tcPr>
            <w:tcW w:w="1661"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292</w:t>
            </w:r>
          </w:p>
        </w:tc>
        <w:tc>
          <w:tcPr>
            <w:tcW w:w="1259"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275</w:t>
            </w:r>
          </w:p>
        </w:tc>
        <w:tc>
          <w:tcPr>
            <w:tcW w:w="1616"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295</w:t>
            </w:r>
          </w:p>
        </w:tc>
      </w:tr>
      <w:tr w:rsidR="00FD4B33">
        <w:tc>
          <w:tcPr>
            <w:tcW w:w="1560"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973</w:t>
            </w:r>
          </w:p>
        </w:tc>
        <w:tc>
          <w:tcPr>
            <w:tcW w:w="1661"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298</w:t>
            </w:r>
          </w:p>
        </w:tc>
        <w:tc>
          <w:tcPr>
            <w:tcW w:w="1259"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290</w:t>
            </w:r>
          </w:p>
        </w:tc>
        <w:tc>
          <w:tcPr>
            <w:tcW w:w="1616"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295</w:t>
            </w:r>
          </w:p>
        </w:tc>
      </w:tr>
      <w:tr w:rsidR="00FD4B33">
        <w:tc>
          <w:tcPr>
            <w:tcW w:w="1560"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1073</w:t>
            </w:r>
          </w:p>
        </w:tc>
        <w:tc>
          <w:tcPr>
            <w:tcW w:w="1661"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290</w:t>
            </w:r>
          </w:p>
        </w:tc>
        <w:tc>
          <w:tcPr>
            <w:tcW w:w="1259"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282</w:t>
            </w:r>
          </w:p>
        </w:tc>
        <w:tc>
          <w:tcPr>
            <w:tcW w:w="1616"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295</w:t>
            </w:r>
          </w:p>
        </w:tc>
      </w:tr>
      <w:tr w:rsidR="00FD4B33">
        <w:tc>
          <w:tcPr>
            <w:tcW w:w="1560"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1173</w:t>
            </w:r>
          </w:p>
        </w:tc>
        <w:tc>
          <w:tcPr>
            <w:tcW w:w="1661"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299</w:t>
            </w:r>
          </w:p>
        </w:tc>
        <w:tc>
          <w:tcPr>
            <w:tcW w:w="1259"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293</w:t>
            </w:r>
          </w:p>
        </w:tc>
        <w:tc>
          <w:tcPr>
            <w:tcW w:w="1616"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290</w:t>
            </w:r>
          </w:p>
        </w:tc>
      </w:tr>
      <w:tr w:rsidR="00FD4B33">
        <w:tc>
          <w:tcPr>
            <w:tcW w:w="1560"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1273</w:t>
            </w:r>
          </w:p>
        </w:tc>
        <w:tc>
          <w:tcPr>
            <w:tcW w:w="1661"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299</w:t>
            </w:r>
          </w:p>
        </w:tc>
        <w:tc>
          <w:tcPr>
            <w:tcW w:w="1259"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295</w:t>
            </w:r>
          </w:p>
        </w:tc>
        <w:tc>
          <w:tcPr>
            <w:tcW w:w="1616" w:type="dxa"/>
            <w:tcBorders>
              <w:top w:val="single" w:sz="6" w:space="0" w:color="auto"/>
              <w:left w:val="single" w:sz="6" w:space="0" w:color="auto"/>
              <w:bottom w:val="single" w:sz="6" w:space="0" w:color="auto"/>
              <w:right w:val="single" w:sz="6" w:space="0" w:color="auto"/>
            </w:tcBorders>
          </w:tcPr>
          <w:p w:rsidR="00FD4B33" w:rsidRDefault="00FD4B33" w:rsidP="00E84801">
            <w:pPr>
              <w:jc w:val="center"/>
            </w:pPr>
            <w:r>
              <w:t>297</w:t>
            </w:r>
          </w:p>
        </w:tc>
      </w:tr>
    </w:tbl>
    <w:p w:rsidR="00283C9F" w:rsidRPr="001E2F15" w:rsidRDefault="00283C9F" w:rsidP="00963BA3">
      <w:pPr>
        <w:ind w:firstLine="454"/>
        <w:jc w:val="both"/>
        <w:rPr>
          <w:sz w:val="16"/>
          <w:szCs w:val="16"/>
        </w:rPr>
      </w:pPr>
    </w:p>
    <w:p w:rsidR="00FD4B33" w:rsidRDefault="00FD4B33" w:rsidP="00963BA3">
      <w:pPr>
        <w:ind w:firstLine="454"/>
        <w:jc w:val="both"/>
      </w:pPr>
      <w:r>
        <w:t>Сопоставляя влияние изучаемых факторов на площадь удельной поверхности ДНА, можно отметить следующее.</w:t>
      </w:r>
    </w:p>
    <w:p w:rsidR="00FD4B33" w:rsidRDefault="00FD4B33" w:rsidP="001E2F15">
      <w:pPr>
        <w:spacing w:line="220" w:lineRule="exact"/>
        <w:ind w:firstLine="454"/>
        <w:jc w:val="both"/>
      </w:pPr>
      <w:r>
        <w:t>Термообработка ДНА приводит к увеличению площади удельной поверхности. Это, по-видимому, связано с десорбцией части поверхностных групп и удалением технологических примесей (таких как сульфаты аммония с температурой испарения 673...773 K) и азота. В целом же можно отметить отсутствие спекания для образцов в изученном интервале температур.</w:t>
      </w:r>
    </w:p>
    <w:p w:rsidR="00FD4B33" w:rsidRDefault="00FD4B33" w:rsidP="00963BA3">
      <w:pPr>
        <w:ind w:firstLine="454"/>
        <w:jc w:val="both"/>
      </w:pPr>
      <w:r>
        <w:rPr>
          <w:i/>
        </w:rPr>
        <w:t>Изменения состава поверхностных групп</w:t>
      </w:r>
      <w:r w:rsidR="00724293" w:rsidRPr="00724293">
        <w:rPr>
          <w:i/>
        </w:rPr>
        <w:t xml:space="preserve">. </w:t>
      </w:r>
      <w:r>
        <w:t>Изменения в ИК-спектрах образцов происходят после прокаливания в атмосфере аргона и диоксида углерода при 973 K и в атмосфере водорода при 873 K, и они во всех случаях связаны с уменьшением интенсивности колебаний СО в области 1640 см</w:t>
      </w:r>
      <w:r>
        <w:rPr>
          <w:vertAlign w:val="superscript"/>
        </w:rPr>
        <w:t>-1</w:t>
      </w:r>
      <w:r>
        <w:t xml:space="preserve">. Однако, как следует из этих данных, ни в одной из атмосфер и при 1273 K не удается полностью очистить поверхность ДНА от карбонильных и гидроксильных групп. </w:t>
      </w:r>
    </w:p>
    <w:p w:rsidR="00FD4B33" w:rsidRDefault="00FD4B33" w:rsidP="00963BA3">
      <w:pPr>
        <w:ind w:firstLine="454"/>
        <w:jc w:val="both"/>
      </w:pPr>
      <w:r w:rsidRPr="00D57CE3">
        <w:t>Исследование изменений поверхности ДНА после обработки в восстановительных и нейтральных средах методом ИК-спектроскопии с Фурье-преобразованием [17</w:t>
      </w:r>
      <w:r w:rsidR="002E02BA">
        <w:t>4</w:t>
      </w:r>
      <w:r w:rsidR="00D57CE3">
        <w:t>,</w:t>
      </w:r>
      <w:r w:rsidR="00283C9F">
        <w:t xml:space="preserve"> </w:t>
      </w:r>
      <w:r w:rsidR="002E02BA">
        <w:t>175</w:t>
      </w:r>
      <w:r>
        <w:t xml:space="preserve">] также показало наличие процессов декарбокисилирования и декарбонилирования при нагревании в инертных средах и восстановление карбонильных групп в </w:t>
      </w:r>
      <w:r w:rsidR="00D57CE3">
        <w:t xml:space="preserve">гидроксильные и далее в </w:t>
      </w:r>
      <w:r>
        <w:t>С-Н</w:t>
      </w:r>
      <w:r w:rsidR="00D57CE3">
        <w:t xml:space="preserve"> группы</w:t>
      </w:r>
      <w:r>
        <w:t xml:space="preserve">. </w:t>
      </w:r>
    </w:p>
    <w:p w:rsidR="00FD4B33" w:rsidRDefault="00FD4B33" w:rsidP="00963BA3">
      <w:pPr>
        <w:ind w:firstLine="454"/>
        <w:jc w:val="both"/>
      </w:pPr>
      <w:r>
        <w:t>Полярографически на поверхности ДНА были обнаружены хинонные, лактонные, карбонильные и карбоксильные группы. В результате термообработки концентрация данных групп падает, и после прогрева при 1073 K данным методом поверхностные группы не обнаруживаются.</w:t>
      </w:r>
    </w:p>
    <w:p w:rsidR="00FD4B33" w:rsidRDefault="00FD4B33" w:rsidP="00963BA3">
      <w:pPr>
        <w:ind w:firstLine="454"/>
        <w:jc w:val="both"/>
      </w:pPr>
      <w:r>
        <w:t>Эти данные сочетаются с результатами элементного анализа, указывая дополнительно на уменьшение содержания кислорода с ростом температуры термообработки.</w:t>
      </w:r>
    </w:p>
    <w:p w:rsidR="00FD4B33" w:rsidRPr="00724293" w:rsidRDefault="00FD4B33" w:rsidP="00E84801">
      <w:pPr>
        <w:ind w:firstLine="454"/>
        <w:jc w:val="both"/>
      </w:pPr>
      <w:r w:rsidRPr="00724293">
        <w:rPr>
          <w:i/>
        </w:rPr>
        <w:t xml:space="preserve">Изменения кристаллической </w:t>
      </w:r>
      <w:r w:rsidR="00030AAD">
        <w:rPr>
          <w:i/>
        </w:rPr>
        <w:t>решёт</w:t>
      </w:r>
      <w:r w:rsidRPr="00724293">
        <w:rPr>
          <w:i/>
        </w:rPr>
        <w:t>ки и морфологии ДНА</w:t>
      </w:r>
      <w:r w:rsidR="00724293" w:rsidRPr="00724293">
        <w:rPr>
          <w:i/>
        </w:rPr>
        <w:t>.</w:t>
      </w:r>
      <w:r w:rsidR="00724293" w:rsidRPr="00724293">
        <w:t xml:space="preserve"> </w:t>
      </w:r>
      <w:r w:rsidRPr="00724293">
        <w:t>Рентгенофазовый анализ приготовленных образцов ДНА показал, что термообработка не изменила параметры микроструктуры ДНА.</w:t>
      </w:r>
    </w:p>
    <w:p w:rsidR="00FD4B33" w:rsidRDefault="00FD4B33" w:rsidP="00963BA3">
      <w:pPr>
        <w:ind w:firstLine="454"/>
        <w:jc w:val="both"/>
      </w:pPr>
      <w:r>
        <w:t xml:space="preserve">Таким образом, ДНА оказались устойчивыми к высоким температурам, и процесс </w:t>
      </w:r>
      <w:r w:rsidR="00283C9F">
        <w:t>«</w:t>
      </w:r>
      <w:r>
        <w:t>отжига</w:t>
      </w:r>
      <w:r w:rsidR="00283C9F">
        <w:t>»</w:t>
      </w:r>
      <w:r>
        <w:t xml:space="preserve"> дефектов не имел места, в то время как для образцов нитрида бора, фторидов кадмия и кальция, полученных взрывным методом, нагревание устраняло отличие в свойствах и структуре [1</w:t>
      </w:r>
      <w:r w:rsidR="002E02BA">
        <w:t>76</w:t>
      </w:r>
      <w:r>
        <w:t xml:space="preserve">]. </w:t>
      </w:r>
    </w:p>
    <w:p w:rsidR="00FD4B33" w:rsidRDefault="00FD4B33" w:rsidP="00963BA3">
      <w:pPr>
        <w:ind w:firstLine="454"/>
        <w:jc w:val="both"/>
      </w:pPr>
      <w:r>
        <w:t xml:space="preserve">Электронно-микроскопическое исследование показало, что, начиная примерно с 773 K, для образцов, обработанных в атмосферах водорода, диоксида углерода и аргона, происходят процессы роста частиц ДНА, и при этом их размеры при 1273 </w:t>
      </w:r>
      <w:r>
        <w:rPr>
          <w:lang w:val="en-US"/>
        </w:rPr>
        <w:t>K</w:t>
      </w:r>
      <w:r>
        <w:t xml:space="preserve"> достигают величин порядка 200 мкм [</w:t>
      </w:r>
      <w:r w:rsidR="002E02BA">
        <w:t>40</w:t>
      </w:r>
      <w:r>
        <w:t>].</w:t>
      </w:r>
    </w:p>
    <w:p w:rsidR="00FD4B33" w:rsidRDefault="00FD4B33" w:rsidP="00963BA3">
      <w:pPr>
        <w:ind w:firstLine="454"/>
        <w:jc w:val="both"/>
      </w:pPr>
      <w:r>
        <w:t>Эти сферолиты разрушаются под нагрузкой 10...15 кГ/мм</w:t>
      </w:r>
      <w:r>
        <w:rPr>
          <w:vertAlign w:val="superscript"/>
        </w:rPr>
        <w:t>2</w:t>
      </w:r>
      <w:r>
        <w:t xml:space="preserve">. Поскольку параметры микроструктуры ДНА остались неизменными, то можно предположить, что при нагревании ДНА имеет место процесс образования структур более высокого порядка, которые впоследствии получили название луковичного углерода (подробнее см. </w:t>
      </w:r>
      <w:r w:rsidR="002E02BA">
        <w:t>главу</w:t>
      </w:r>
      <w:r>
        <w:t xml:space="preserve"> 10).</w:t>
      </w:r>
    </w:p>
    <w:p w:rsidR="00FD4B33" w:rsidRPr="00724293" w:rsidRDefault="00FD4B33" w:rsidP="00963BA3">
      <w:pPr>
        <w:ind w:firstLine="454"/>
        <w:jc w:val="both"/>
      </w:pPr>
      <w:r>
        <w:rPr>
          <w:i/>
        </w:rPr>
        <w:t>Изменения электрофизических свойств</w:t>
      </w:r>
      <w:r w:rsidR="00724293" w:rsidRPr="00724293">
        <w:rPr>
          <w:i/>
        </w:rPr>
        <w:t xml:space="preserve">. </w:t>
      </w:r>
      <w:r>
        <w:t xml:space="preserve">Изменения </w:t>
      </w:r>
      <w:r w:rsidR="00E84801">
        <w:t>объём</w:t>
      </w:r>
      <w:r>
        <w:t>ного удельного сопротивления методом прямого измерения при комнатной температуре после получасового прогревания при 573 K на воздухе для удаления воды представлены в таблице 5.</w:t>
      </w:r>
    </w:p>
    <w:p w:rsidR="00FD4B33" w:rsidRDefault="00FD4B33" w:rsidP="001E2F15">
      <w:pPr>
        <w:spacing w:before="40" w:after="40"/>
      </w:pPr>
      <w:r>
        <w:t xml:space="preserve">Таблица 5 </w:t>
      </w:r>
      <w:r w:rsidR="00A55D07">
        <w:t>–</w:t>
      </w:r>
      <w:r>
        <w:t xml:space="preserve"> Влияние температуры и атмосферы на электрическое </w:t>
      </w:r>
      <w:r w:rsidR="00E84801">
        <w:br/>
      </w:r>
      <w:r>
        <w:t>сопротивление ДНА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4"/>
        <w:gridCol w:w="1418"/>
        <w:gridCol w:w="1559"/>
        <w:gridCol w:w="1701"/>
      </w:tblGrid>
      <w:tr w:rsidR="00FD4B33">
        <w:trPr>
          <w:cantSplit/>
        </w:trPr>
        <w:tc>
          <w:tcPr>
            <w:tcW w:w="1384" w:type="dxa"/>
            <w:vMerge w:val="restart"/>
          </w:tcPr>
          <w:p w:rsidR="00FD4B33" w:rsidRDefault="00FD4B33" w:rsidP="00E84801">
            <w:pPr>
              <w:jc w:val="center"/>
            </w:pPr>
            <w:r>
              <w:t>Температура прокалива-ния, К</w:t>
            </w:r>
          </w:p>
        </w:tc>
        <w:tc>
          <w:tcPr>
            <w:tcW w:w="4678" w:type="dxa"/>
            <w:gridSpan w:val="3"/>
          </w:tcPr>
          <w:p w:rsidR="00FD4B33" w:rsidRDefault="00FD4B33" w:rsidP="00E84801">
            <w:pPr>
              <w:jc w:val="center"/>
            </w:pPr>
            <w:r>
              <w:t>Удельное поверхностное сопротивление, Ом</w:t>
            </w:r>
            <w:r w:rsidR="001B186A" w:rsidRPr="001B186A">
              <w:rPr>
                <w:b/>
                <w:sz w:val="22"/>
                <w:szCs w:val="22"/>
              </w:rPr>
              <w:sym w:font="Symbol" w:char="F0D7"/>
            </w:r>
            <w:r>
              <w:t>м</w:t>
            </w:r>
          </w:p>
        </w:tc>
      </w:tr>
      <w:tr w:rsidR="00FD4B33">
        <w:trPr>
          <w:cantSplit/>
        </w:trPr>
        <w:tc>
          <w:tcPr>
            <w:tcW w:w="1384" w:type="dxa"/>
            <w:vMerge/>
          </w:tcPr>
          <w:p w:rsidR="00FD4B33" w:rsidRDefault="00FD4B33" w:rsidP="00E84801">
            <w:pPr>
              <w:jc w:val="center"/>
            </w:pPr>
          </w:p>
        </w:tc>
        <w:tc>
          <w:tcPr>
            <w:tcW w:w="4678" w:type="dxa"/>
            <w:gridSpan w:val="3"/>
          </w:tcPr>
          <w:p w:rsidR="00FD4B33" w:rsidRDefault="00FD4B33" w:rsidP="00E84801">
            <w:pPr>
              <w:jc w:val="center"/>
            </w:pPr>
            <w:r>
              <w:t>Атмосфера прокаливания</w:t>
            </w:r>
          </w:p>
        </w:tc>
      </w:tr>
      <w:tr w:rsidR="00FD4B33">
        <w:trPr>
          <w:cantSplit/>
        </w:trPr>
        <w:tc>
          <w:tcPr>
            <w:tcW w:w="1384" w:type="dxa"/>
            <w:vMerge/>
          </w:tcPr>
          <w:p w:rsidR="00FD4B33" w:rsidRDefault="00FD4B33" w:rsidP="00E84801">
            <w:pPr>
              <w:jc w:val="center"/>
            </w:pPr>
          </w:p>
        </w:tc>
        <w:tc>
          <w:tcPr>
            <w:tcW w:w="1418" w:type="dxa"/>
          </w:tcPr>
          <w:p w:rsidR="00FD4B33" w:rsidRDefault="00FD4B33" w:rsidP="00E84801">
            <w:pPr>
              <w:jc w:val="center"/>
            </w:pPr>
            <w:r>
              <w:t>Ar</w:t>
            </w:r>
          </w:p>
        </w:tc>
        <w:tc>
          <w:tcPr>
            <w:tcW w:w="1559" w:type="dxa"/>
          </w:tcPr>
          <w:p w:rsidR="00FD4B33" w:rsidRDefault="00FD4B33" w:rsidP="00E84801">
            <w:pPr>
              <w:jc w:val="center"/>
            </w:pPr>
            <w:r>
              <w:t>H</w:t>
            </w:r>
            <w:r>
              <w:rPr>
                <w:vertAlign w:val="subscript"/>
              </w:rPr>
              <w:t>2</w:t>
            </w:r>
          </w:p>
        </w:tc>
        <w:tc>
          <w:tcPr>
            <w:tcW w:w="1701" w:type="dxa"/>
          </w:tcPr>
          <w:p w:rsidR="00FD4B33" w:rsidRDefault="00FD4B33" w:rsidP="00E84801">
            <w:pPr>
              <w:jc w:val="center"/>
            </w:pPr>
            <w:r>
              <w:t>CO</w:t>
            </w:r>
            <w:r>
              <w:rPr>
                <w:vertAlign w:val="subscript"/>
              </w:rPr>
              <w:t>2</w:t>
            </w:r>
          </w:p>
        </w:tc>
      </w:tr>
      <w:tr w:rsidR="00FD4B33">
        <w:tc>
          <w:tcPr>
            <w:tcW w:w="1384" w:type="dxa"/>
          </w:tcPr>
          <w:p w:rsidR="00FD4B33" w:rsidRDefault="00FD4B33" w:rsidP="00E84801">
            <w:pPr>
              <w:jc w:val="center"/>
            </w:pPr>
            <w:r>
              <w:t>573</w:t>
            </w:r>
          </w:p>
        </w:tc>
        <w:tc>
          <w:tcPr>
            <w:tcW w:w="1418" w:type="dxa"/>
          </w:tcPr>
          <w:p w:rsidR="00FD4B33" w:rsidRDefault="00FD4B33" w:rsidP="00E84801">
            <w:pPr>
              <w:jc w:val="center"/>
            </w:pPr>
            <w:r>
              <w:t>1,2</w:t>
            </w:r>
            <w:r w:rsidR="001B186A" w:rsidRPr="001B186A">
              <w:rPr>
                <w:b/>
                <w:sz w:val="22"/>
                <w:szCs w:val="22"/>
              </w:rPr>
              <w:sym w:font="Symbol" w:char="F0D7"/>
            </w:r>
            <w:r>
              <w:t>10</w:t>
            </w:r>
            <w:r>
              <w:rPr>
                <w:vertAlign w:val="superscript"/>
              </w:rPr>
              <w:t>12</w:t>
            </w:r>
          </w:p>
        </w:tc>
        <w:tc>
          <w:tcPr>
            <w:tcW w:w="1559" w:type="dxa"/>
          </w:tcPr>
          <w:p w:rsidR="00FD4B33" w:rsidRDefault="00FD4B33" w:rsidP="00E84801">
            <w:pPr>
              <w:jc w:val="center"/>
            </w:pPr>
            <w:r>
              <w:t>6,0</w:t>
            </w:r>
            <w:r w:rsidR="001B186A" w:rsidRPr="001B186A">
              <w:rPr>
                <w:b/>
                <w:sz w:val="22"/>
                <w:szCs w:val="22"/>
              </w:rPr>
              <w:sym w:font="Symbol" w:char="F0D7"/>
            </w:r>
            <w:r>
              <w:t>10</w:t>
            </w:r>
            <w:r>
              <w:rPr>
                <w:vertAlign w:val="superscript"/>
              </w:rPr>
              <w:t>11</w:t>
            </w:r>
          </w:p>
        </w:tc>
        <w:tc>
          <w:tcPr>
            <w:tcW w:w="1701" w:type="dxa"/>
          </w:tcPr>
          <w:p w:rsidR="00FD4B33" w:rsidRDefault="00FD4B33" w:rsidP="00E84801">
            <w:pPr>
              <w:jc w:val="center"/>
            </w:pPr>
            <w:r>
              <w:t>1,4</w:t>
            </w:r>
            <w:r w:rsidR="001B186A" w:rsidRPr="001B186A">
              <w:rPr>
                <w:b/>
                <w:sz w:val="22"/>
                <w:szCs w:val="22"/>
              </w:rPr>
              <w:sym w:font="Symbol" w:char="F0D7"/>
            </w:r>
            <w:r>
              <w:t>10</w:t>
            </w:r>
            <w:r>
              <w:rPr>
                <w:vertAlign w:val="superscript"/>
              </w:rPr>
              <w:t>12</w:t>
            </w:r>
          </w:p>
        </w:tc>
      </w:tr>
      <w:tr w:rsidR="00FD4B33">
        <w:tc>
          <w:tcPr>
            <w:tcW w:w="1384" w:type="dxa"/>
          </w:tcPr>
          <w:p w:rsidR="00FD4B33" w:rsidRDefault="00FD4B33" w:rsidP="00E84801">
            <w:pPr>
              <w:jc w:val="center"/>
            </w:pPr>
            <w:r>
              <w:t>673</w:t>
            </w:r>
          </w:p>
        </w:tc>
        <w:tc>
          <w:tcPr>
            <w:tcW w:w="1418" w:type="dxa"/>
          </w:tcPr>
          <w:p w:rsidR="00FD4B33" w:rsidRDefault="00FD4B33" w:rsidP="00E84801">
            <w:pPr>
              <w:jc w:val="center"/>
            </w:pPr>
            <w:r>
              <w:t>5,7</w:t>
            </w:r>
            <w:r w:rsidR="001B186A" w:rsidRPr="001B186A">
              <w:rPr>
                <w:b/>
                <w:sz w:val="22"/>
                <w:szCs w:val="22"/>
              </w:rPr>
              <w:sym w:font="Symbol" w:char="F0D7"/>
            </w:r>
            <w:r>
              <w:t>10</w:t>
            </w:r>
            <w:r>
              <w:rPr>
                <w:vertAlign w:val="superscript"/>
              </w:rPr>
              <w:t>11</w:t>
            </w:r>
          </w:p>
        </w:tc>
        <w:tc>
          <w:tcPr>
            <w:tcW w:w="1559" w:type="dxa"/>
          </w:tcPr>
          <w:p w:rsidR="00FD4B33" w:rsidRDefault="00FD4B33" w:rsidP="00E84801">
            <w:pPr>
              <w:jc w:val="center"/>
            </w:pPr>
            <w:r>
              <w:t>4,8</w:t>
            </w:r>
            <w:r w:rsidR="001B186A" w:rsidRPr="001B186A">
              <w:rPr>
                <w:b/>
                <w:sz w:val="22"/>
                <w:szCs w:val="22"/>
              </w:rPr>
              <w:sym w:font="Symbol" w:char="F0D7"/>
            </w:r>
            <w:r>
              <w:t>0</w:t>
            </w:r>
            <w:r>
              <w:rPr>
                <w:vertAlign w:val="superscript"/>
              </w:rPr>
              <w:t>11</w:t>
            </w:r>
          </w:p>
        </w:tc>
        <w:tc>
          <w:tcPr>
            <w:tcW w:w="1701" w:type="dxa"/>
          </w:tcPr>
          <w:p w:rsidR="00FD4B33" w:rsidRDefault="00FD4B33" w:rsidP="00E84801">
            <w:pPr>
              <w:jc w:val="center"/>
            </w:pPr>
            <w:r>
              <w:t>8,3</w:t>
            </w:r>
            <w:r w:rsidR="001B186A" w:rsidRPr="001B186A">
              <w:rPr>
                <w:b/>
                <w:sz w:val="22"/>
                <w:szCs w:val="22"/>
              </w:rPr>
              <w:sym w:font="Symbol" w:char="F0D7"/>
            </w:r>
            <w:r>
              <w:t>10</w:t>
            </w:r>
            <w:r>
              <w:rPr>
                <w:vertAlign w:val="superscript"/>
              </w:rPr>
              <w:t>11</w:t>
            </w:r>
          </w:p>
        </w:tc>
      </w:tr>
      <w:tr w:rsidR="00FD4B33">
        <w:tc>
          <w:tcPr>
            <w:tcW w:w="1384" w:type="dxa"/>
          </w:tcPr>
          <w:p w:rsidR="00FD4B33" w:rsidRDefault="00FD4B33" w:rsidP="00E84801">
            <w:pPr>
              <w:jc w:val="center"/>
            </w:pPr>
            <w:r>
              <w:t>773</w:t>
            </w:r>
          </w:p>
        </w:tc>
        <w:tc>
          <w:tcPr>
            <w:tcW w:w="1418" w:type="dxa"/>
          </w:tcPr>
          <w:p w:rsidR="00FD4B33" w:rsidRDefault="00FD4B33" w:rsidP="00E84801">
            <w:pPr>
              <w:jc w:val="center"/>
            </w:pPr>
            <w:r>
              <w:t>1,8</w:t>
            </w:r>
            <w:r w:rsidR="001B186A" w:rsidRPr="001B186A">
              <w:rPr>
                <w:b/>
                <w:sz w:val="22"/>
                <w:szCs w:val="22"/>
              </w:rPr>
              <w:sym w:font="Symbol" w:char="F0D7"/>
            </w:r>
            <w:r>
              <w:t>10</w:t>
            </w:r>
            <w:r>
              <w:rPr>
                <w:vertAlign w:val="superscript"/>
              </w:rPr>
              <w:t>11</w:t>
            </w:r>
          </w:p>
        </w:tc>
        <w:tc>
          <w:tcPr>
            <w:tcW w:w="1559" w:type="dxa"/>
          </w:tcPr>
          <w:p w:rsidR="00FD4B33" w:rsidRDefault="00FD4B33" w:rsidP="00E84801">
            <w:pPr>
              <w:jc w:val="center"/>
            </w:pPr>
            <w:r>
              <w:t>2,9</w:t>
            </w:r>
            <w:r w:rsidR="001B186A" w:rsidRPr="001B186A">
              <w:rPr>
                <w:b/>
                <w:sz w:val="22"/>
                <w:szCs w:val="22"/>
              </w:rPr>
              <w:sym w:font="Symbol" w:char="F0D7"/>
            </w:r>
            <w:r>
              <w:t>10</w:t>
            </w:r>
            <w:r>
              <w:rPr>
                <w:vertAlign w:val="superscript"/>
              </w:rPr>
              <w:t>11</w:t>
            </w:r>
          </w:p>
        </w:tc>
        <w:tc>
          <w:tcPr>
            <w:tcW w:w="1701" w:type="dxa"/>
          </w:tcPr>
          <w:p w:rsidR="00FD4B33" w:rsidRDefault="00FD4B33" w:rsidP="00E84801">
            <w:pPr>
              <w:jc w:val="center"/>
            </w:pPr>
            <w:r>
              <w:t>3,8</w:t>
            </w:r>
            <w:r w:rsidR="001B186A" w:rsidRPr="001B186A">
              <w:rPr>
                <w:b/>
                <w:sz w:val="22"/>
                <w:szCs w:val="22"/>
              </w:rPr>
              <w:sym w:font="Symbol" w:char="F0D7"/>
            </w:r>
            <w:r>
              <w:t>10</w:t>
            </w:r>
            <w:r>
              <w:rPr>
                <w:vertAlign w:val="superscript"/>
              </w:rPr>
              <w:t>11</w:t>
            </w:r>
          </w:p>
        </w:tc>
      </w:tr>
      <w:tr w:rsidR="00FD4B33">
        <w:tc>
          <w:tcPr>
            <w:tcW w:w="1384" w:type="dxa"/>
          </w:tcPr>
          <w:p w:rsidR="00FD4B33" w:rsidRDefault="00FD4B33" w:rsidP="00E84801">
            <w:pPr>
              <w:jc w:val="center"/>
            </w:pPr>
            <w:r>
              <w:t>873</w:t>
            </w:r>
          </w:p>
        </w:tc>
        <w:tc>
          <w:tcPr>
            <w:tcW w:w="1418" w:type="dxa"/>
          </w:tcPr>
          <w:p w:rsidR="00FD4B33" w:rsidRDefault="00FD4B33" w:rsidP="00E84801">
            <w:pPr>
              <w:jc w:val="center"/>
            </w:pPr>
            <w:r>
              <w:t>2,8</w:t>
            </w:r>
            <w:r w:rsidR="001B186A" w:rsidRPr="001B186A">
              <w:rPr>
                <w:b/>
                <w:sz w:val="22"/>
                <w:szCs w:val="22"/>
              </w:rPr>
              <w:sym w:font="Symbol" w:char="F0D7"/>
            </w:r>
            <w:r>
              <w:t>10</w:t>
            </w:r>
            <w:r>
              <w:rPr>
                <w:vertAlign w:val="superscript"/>
              </w:rPr>
              <w:t>11</w:t>
            </w:r>
          </w:p>
        </w:tc>
        <w:tc>
          <w:tcPr>
            <w:tcW w:w="1559" w:type="dxa"/>
          </w:tcPr>
          <w:p w:rsidR="00FD4B33" w:rsidRDefault="00FD4B33" w:rsidP="00E84801">
            <w:pPr>
              <w:jc w:val="center"/>
            </w:pPr>
            <w:r>
              <w:t>1,2</w:t>
            </w:r>
            <w:r w:rsidR="001B186A" w:rsidRPr="001B186A">
              <w:rPr>
                <w:b/>
                <w:sz w:val="22"/>
                <w:szCs w:val="22"/>
              </w:rPr>
              <w:sym w:font="Symbol" w:char="F0D7"/>
            </w:r>
            <w:r>
              <w:t>10</w:t>
            </w:r>
            <w:r>
              <w:rPr>
                <w:vertAlign w:val="superscript"/>
              </w:rPr>
              <w:t>11</w:t>
            </w:r>
          </w:p>
        </w:tc>
        <w:tc>
          <w:tcPr>
            <w:tcW w:w="1701" w:type="dxa"/>
          </w:tcPr>
          <w:p w:rsidR="00FD4B33" w:rsidRDefault="00FD4B33" w:rsidP="00E84801">
            <w:pPr>
              <w:jc w:val="center"/>
            </w:pPr>
            <w:r>
              <w:t>2,0</w:t>
            </w:r>
            <w:r w:rsidR="001B186A" w:rsidRPr="001B186A">
              <w:rPr>
                <w:b/>
                <w:sz w:val="22"/>
                <w:szCs w:val="22"/>
              </w:rPr>
              <w:sym w:font="Symbol" w:char="F0D7"/>
            </w:r>
            <w:r>
              <w:t>10</w:t>
            </w:r>
            <w:r>
              <w:rPr>
                <w:vertAlign w:val="superscript"/>
              </w:rPr>
              <w:t>11</w:t>
            </w:r>
          </w:p>
        </w:tc>
      </w:tr>
      <w:tr w:rsidR="00FD4B33">
        <w:tc>
          <w:tcPr>
            <w:tcW w:w="1384" w:type="dxa"/>
          </w:tcPr>
          <w:p w:rsidR="00FD4B33" w:rsidRDefault="00FD4B33" w:rsidP="00E84801">
            <w:pPr>
              <w:jc w:val="center"/>
            </w:pPr>
            <w:r>
              <w:t>973</w:t>
            </w:r>
          </w:p>
        </w:tc>
        <w:tc>
          <w:tcPr>
            <w:tcW w:w="1418" w:type="dxa"/>
          </w:tcPr>
          <w:p w:rsidR="00FD4B33" w:rsidRDefault="00FD4B33" w:rsidP="00E84801">
            <w:pPr>
              <w:jc w:val="center"/>
            </w:pPr>
            <w:r>
              <w:t>2,8</w:t>
            </w:r>
            <w:r w:rsidR="001B186A" w:rsidRPr="001B186A">
              <w:rPr>
                <w:b/>
                <w:sz w:val="22"/>
                <w:szCs w:val="22"/>
              </w:rPr>
              <w:sym w:font="Symbol" w:char="F0D7"/>
            </w:r>
            <w:r>
              <w:t>10</w:t>
            </w:r>
            <w:r>
              <w:rPr>
                <w:vertAlign w:val="superscript"/>
              </w:rPr>
              <w:t>11</w:t>
            </w:r>
          </w:p>
        </w:tc>
        <w:tc>
          <w:tcPr>
            <w:tcW w:w="1559" w:type="dxa"/>
          </w:tcPr>
          <w:p w:rsidR="00FD4B33" w:rsidRDefault="00FD4B33" w:rsidP="00E84801">
            <w:pPr>
              <w:jc w:val="center"/>
            </w:pPr>
            <w:r>
              <w:t>5,5</w:t>
            </w:r>
            <w:r w:rsidR="001B186A" w:rsidRPr="001B186A">
              <w:rPr>
                <w:b/>
                <w:sz w:val="22"/>
                <w:szCs w:val="22"/>
              </w:rPr>
              <w:sym w:font="Symbol" w:char="F0D7"/>
            </w:r>
            <w:r>
              <w:t>10</w:t>
            </w:r>
            <w:r>
              <w:rPr>
                <w:vertAlign w:val="superscript"/>
              </w:rPr>
              <w:t>10</w:t>
            </w:r>
          </w:p>
        </w:tc>
        <w:tc>
          <w:tcPr>
            <w:tcW w:w="1701" w:type="dxa"/>
          </w:tcPr>
          <w:p w:rsidR="00FD4B33" w:rsidRDefault="00FD4B33" w:rsidP="00E84801">
            <w:pPr>
              <w:jc w:val="center"/>
            </w:pPr>
            <w:r>
              <w:t>7,4</w:t>
            </w:r>
            <w:r w:rsidR="001B186A" w:rsidRPr="001B186A">
              <w:rPr>
                <w:b/>
                <w:sz w:val="22"/>
                <w:szCs w:val="22"/>
              </w:rPr>
              <w:sym w:font="Symbol" w:char="F0D7"/>
            </w:r>
            <w:r>
              <w:t>10</w:t>
            </w:r>
            <w:r>
              <w:rPr>
                <w:vertAlign w:val="superscript"/>
              </w:rPr>
              <w:t>10</w:t>
            </w:r>
          </w:p>
        </w:tc>
      </w:tr>
      <w:tr w:rsidR="00FD4B33">
        <w:tc>
          <w:tcPr>
            <w:tcW w:w="1384" w:type="dxa"/>
          </w:tcPr>
          <w:p w:rsidR="00FD4B33" w:rsidRDefault="00FD4B33" w:rsidP="00E84801">
            <w:pPr>
              <w:jc w:val="center"/>
            </w:pPr>
            <w:r>
              <w:t>1073</w:t>
            </w:r>
          </w:p>
        </w:tc>
        <w:tc>
          <w:tcPr>
            <w:tcW w:w="1418" w:type="dxa"/>
          </w:tcPr>
          <w:p w:rsidR="00FD4B33" w:rsidRDefault="00FD4B33" w:rsidP="00E84801">
            <w:pPr>
              <w:jc w:val="center"/>
            </w:pPr>
            <w:r>
              <w:t>4,9</w:t>
            </w:r>
            <w:r w:rsidR="001B186A" w:rsidRPr="001B186A">
              <w:rPr>
                <w:b/>
                <w:sz w:val="22"/>
                <w:szCs w:val="22"/>
              </w:rPr>
              <w:sym w:font="Symbol" w:char="F0D7"/>
            </w:r>
            <w:r>
              <w:t>10</w:t>
            </w:r>
            <w:r>
              <w:rPr>
                <w:vertAlign w:val="superscript"/>
              </w:rPr>
              <w:t>11</w:t>
            </w:r>
          </w:p>
        </w:tc>
        <w:tc>
          <w:tcPr>
            <w:tcW w:w="1559" w:type="dxa"/>
          </w:tcPr>
          <w:p w:rsidR="00FD4B33" w:rsidRDefault="00FD4B33" w:rsidP="00E84801">
            <w:pPr>
              <w:jc w:val="center"/>
            </w:pPr>
            <w:r>
              <w:t>2,9</w:t>
            </w:r>
            <w:r w:rsidR="001B186A" w:rsidRPr="001B186A">
              <w:rPr>
                <w:b/>
                <w:sz w:val="22"/>
                <w:szCs w:val="22"/>
              </w:rPr>
              <w:sym w:font="Symbol" w:char="F0D7"/>
            </w:r>
            <w:r>
              <w:t>10</w:t>
            </w:r>
            <w:r>
              <w:rPr>
                <w:vertAlign w:val="superscript"/>
              </w:rPr>
              <w:t>10</w:t>
            </w:r>
          </w:p>
        </w:tc>
        <w:tc>
          <w:tcPr>
            <w:tcW w:w="1701" w:type="dxa"/>
          </w:tcPr>
          <w:p w:rsidR="00FD4B33" w:rsidRDefault="00FD4B33" w:rsidP="00E84801">
            <w:pPr>
              <w:jc w:val="center"/>
            </w:pPr>
            <w:r>
              <w:t>6,0</w:t>
            </w:r>
            <w:r w:rsidR="001B186A" w:rsidRPr="001B186A">
              <w:rPr>
                <w:b/>
                <w:sz w:val="22"/>
                <w:szCs w:val="22"/>
              </w:rPr>
              <w:sym w:font="Symbol" w:char="F0D7"/>
            </w:r>
            <w:r>
              <w:t>10</w:t>
            </w:r>
            <w:r>
              <w:rPr>
                <w:vertAlign w:val="superscript"/>
              </w:rPr>
              <w:t>10</w:t>
            </w:r>
          </w:p>
        </w:tc>
      </w:tr>
      <w:tr w:rsidR="00FD4B33">
        <w:tc>
          <w:tcPr>
            <w:tcW w:w="1384" w:type="dxa"/>
          </w:tcPr>
          <w:p w:rsidR="00FD4B33" w:rsidRDefault="00FD4B33" w:rsidP="00E84801">
            <w:pPr>
              <w:jc w:val="center"/>
            </w:pPr>
            <w:r>
              <w:t>1173</w:t>
            </w:r>
          </w:p>
        </w:tc>
        <w:tc>
          <w:tcPr>
            <w:tcW w:w="1418" w:type="dxa"/>
          </w:tcPr>
          <w:p w:rsidR="00FD4B33" w:rsidRDefault="00FD4B33" w:rsidP="00E84801">
            <w:pPr>
              <w:jc w:val="center"/>
            </w:pPr>
            <w:r>
              <w:t>2,3</w:t>
            </w:r>
            <w:r w:rsidR="001B186A" w:rsidRPr="001B186A">
              <w:rPr>
                <w:b/>
                <w:sz w:val="22"/>
                <w:szCs w:val="22"/>
              </w:rPr>
              <w:sym w:font="Symbol" w:char="F0D7"/>
            </w:r>
            <w:r w:rsidR="001B186A" w:rsidRPr="001B186A">
              <w:t>1</w:t>
            </w:r>
            <w:r>
              <w:t>0</w:t>
            </w:r>
            <w:r>
              <w:rPr>
                <w:vertAlign w:val="superscript"/>
              </w:rPr>
              <w:t>11</w:t>
            </w:r>
          </w:p>
        </w:tc>
        <w:tc>
          <w:tcPr>
            <w:tcW w:w="1559" w:type="dxa"/>
          </w:tcPr>
          <w:p w:rsidR="00FD4B33" w:rsidRDefault="00FD4B33" w:rsidP="00E84801">
            <w:pPr>
              <w:jc w:val="center"/>
            </w:pPr>
            <w:r>
              <w:t>3,3</w:t>
            </w:r>
            <w:r w:rsidR="001B186A" w:rsidRPr="001B186A">
              <w:rPr>
                <w:b/>
                <w:sz w:val="22"/>
                <w:szCs w:val="22"/>
              </w:rPr>
              <w:sym w:font="Symbol" w:char="F0D7"/>
            </w:r>
            <w:r>
              <w:t>10</w:t>
            </w:r>
            <w:r>
              <w:rPr>
                <w:vertAlign w:val="superscript"/>
              </w:rPr>
              <w:t>11</w:t>
            </w:r>
          </w:p>
        </w:tc>
        <w:tc>
          <w:tcPr>
            <w:tcW w:w="1701" w:type="dxa"/>
          </w:tcPr>
          <w:p w:rsidR="00FD4B33" w:rsidRDefault="00FD4B33" w:rsidP="00E84801">
            <w:pPr>
              <w:jc w:val="center"/>
            </w:pPr>
            <w:r>
              <w:t>6,4</w:t>
            </w:r>
            <w:r w:rsidR="001B186A" w:rsidRPr="001B186A">
              <w:rPr>
                <w:b/>
                <w:sz w:val="22"/>
                <w:szCs w:val="22"/>
              </w:rPr>
              <w:sym w:font="Symbol" w:char="F0D7"/>
            </w:r>
            <w:r>
              <w:t>10</w:t>
            </w:r>
            <w:r>
              <w:rPr>
                <w:vertAlign w:val="superscript"/>
              </w:rPr>
              <w:t>10</w:t>
            </w:r>
          </w:p>
        </w:tc>
      </w:tr>
      <w:tr w:rsidR="00FD4B33">
        <w:tc>
          <w:tcPr>
            <w:tcW w:w="1384" w:type="dxa"/>
          </w:tcPr>
          <w:p w:rsidR="00FD4B33" w:rsidRDefault="00FD4B33" w:rsidP="00E84801">
            <w:pPr>
              <w:jc w:val="center"/>
            </w:pPr>
            <w:r>
              <w:t>1273</w:t>
            </w:r>
          </w:p>
        </w:tc>
        <w:tc>
          <w:tcPr>
            <w:tcW w:w="1418" w:type="dxa"/>
          </w:tcPr>
          <w:p w:rsidR="00FD4B33" w:rsidRDefault="00FD4B33" w:rsidP="00E84801">
            <w:pPr>
              <w:jc w:val="center"/>
            </w:pPr>
            <w:r>
              <w:t>2,1</w:t>
            </w:r>
            <w:r w:rsidR="001B186A" w:rsidRPr="001B186A">
              <w:rPr>
                <w:b/>
                <w:sz w:val="22"/>
                <w:szCs w:val="22"/>
              </w:rPr>
              <w:sym w:font="Symbol" w:char="F0D7"/>
            </w:r>
            <w:r>
              <w:t>10</w:t>
            </w:r>
            <w:r>
              <w:rPr>
                <w:vertAlign w:val="superscript"/>
              </w:rPr>
              <w:t>11</w:t>
            </w:r>
          </w:p>
        </w:tc>
        <w:tc>
          <w:tcPr>
            <w:tcW w:w="1559" w:type="dxa"/>
          </w:tcPr>
          <w:p w:rsidR="00FD4B33" w:rsidRDefault="00FD4B33" w:rsidP="00E84801">
            <w:pPr>
              <w:jc w:val="center"/>
            </w:pPr>
            <w:r>
              <w:t>1,4</w:t>
            </w:r>
            <w:r w:rsidR="001B186A" w:rsidRPr="001B186A">
              <w:rPr>
                <w:b/>
                <w:sz w:val="22"/>
                <w:szCs w:val="22"/>
              </w:rPr>
              <w:sym w:font="Symbol" w:char="F0D7"/>
            </w:r>
            <w:r>
              <w:t>10</w:t>
            </w:r>
            <w:r>
              <w:rPr>
                <w:vertAlign w:val="superscript"/>
              </w:rPr>
              <w:t>11</w:t>
            </w:r>
          </w:p>
        </w:tc>
        <w:tc>
          <w:tcPr>
            <w:tcW w:w="1701" w:type="dxa"/>
          </w:tcPr>
          <w:p w:rsidR="00FD4B33" w:rsidRDefault="00FD4B33" w:rsidP="00E84801">
            <w:pPr>
              <w:jc w:val="center"/>
            </w:pPr>
            <w:r>
              <w:t>2,3</w:t>
            </w:r>
            <w:r w:rsidR="001B186A" w:rsidRPr="001B186A">
              <w:rPr>
                <w:b/>
                <w:sz w:val="22"/>
                <w:szCs w:val="22"/>
              </w:rPr>
              <w:sym w:font="Symbol" w:char="F0D7"/>
            </w:r>
            <w:r>
              <w:t>10</w:t>
            </w:r>
            <w:r>
              <w:rPr>
                <w:vertAlign w:val="superscript"/>
              </w:rPr>
              <w:t>4</w:t>
            </w:r>
          </w:p>
        </w:tc>
      </w:tr>
    </w:tbl>
    <w:p w:rsidR="00FD4B33" w:rsidRPr="001B186A" w:rsidRDefault="00FD4B33" w:rsidP="00963BA3">
      <w:pPr>
        <w:ind w:firstLine="454"/>
        <w:jc w:val="both"/>
        <w:rPr>
          <w:sz w:val="16"/>
          <w:szCs w:val="16"/>
        </w:rPr>
      </w:pPr>
    </w:p>
    <w:p w:rsidR="00FD4B33" w:rsidRDefault="00FD4B33" w:rsidP="00963BA3">
      <w:pPr>
        <w:ind w:firstLine="454"/>
        <w:jc w:val="both"/>
      </w:pPr>
      <w:r>
        <w:t>Как следует из представленных данных, электрическое сопротивление ДНА имеет максимальное значение во всех случаях при 573 K. Это, по-видимому, можно объяснить процессом удаления влаги и технологических примесей, поскольку выдержанные на воздухе образцы снижают электрическое сопротивление. Обращает на себя внимание то обстоятельство, что образец ДНА, выдержанный в атмосфере диоксида углерода при 1273 K, резко (на шесть порядков) уменьшил электрическое сопротивление. Это можно связать с поверхностной графитизацией [1</w:t>
      </w:r>
      <w:r w:rsidR="002E02BA">
        <w:t>49</w:t>
      </w:r>
      <w:r>
        <w:t xml:space="preserve">], которая наблюдалась в атмосфере диоксида углерода при температурах свыше 1223 K для природных алмазов и также подтверждается ростом содержания углерода в данном случае </w:t>
      </w:r>
      <w:r w:rsidRPr="001B186A">
        <w:rPr>
          <w:color w:val="111111"/>
        </w:rPr>
        <w:t xml:space="preserve">(см. </w:t>
      </w:r>
      <w:r w:rsidR="001B186A">
        <w:rPr>
          <w:color w:val="111111"/>
        </w:rPr>
        <w:t xml:space="preserve">главу </w:t>
      </w:r>
      <w:r w:rsidRPr="001B186A">
        <w:rPr>
          <w:color w:val="111111"/>
        </w:rPr>
        <w:t>6).</w:t>
      </w:r>
      <w:r>
        <w:t xml:space="preserve"> </w:t>
      </w:r>
    </w:p>
    <w:p w:rsidR="00FD4B33" w:rsidRDefault="00FD4B33" w:rsidP="00963BA3">
      <w:pPr>
        <w:ind w:firstLine="454"/>
        <w:jc w:val="both"/>
      </w:pPr>
      <w:r>
        <w:t>Предельная величина сопротивления ДНА оценена как 1,0</w:t>
      </w:r>
      <w:r w:rsidR="001B186A" w:rsidRPr="001B186A">
        <w:rPr>
          <w:b/>
          <w:sz w:val="22"/>
          <w:szCs w:val="22"/>
        </w:rPr>
        <w:sym w:font="Symbol" w:char="F0D7"/>
      </w:r>
      <w:r>
        <w:t>10</w:t>
      </w:r>
      <w:r>
        <w:rPr>
          <w:vertAlign w:val="superscript"/>
        </w:rPr>
        <w:t>13</w:t>
      </w:r>
      <w:r>
        <w:t xml:space="preserve"> [1</w:t>
      </w:r>
      <w:r w:rsidR="002E02BA">
        <w:t>73</w:t>
      </w:r>
      <w:r>
        <w:t>], что совпадает с предельной величиной для синтетических алмазов статического синтеза и природных алмазов [</w:t>
      </w:r>
      <w:r w:rsidR="000A157B">
        <w:t>98</w:t>
      </w:r>
      <w:r>
        <w:t>,</w:t>
      </w:r>
      <w:r w:rsidR="00E84801">
        <w:t xml:space="preserve"> </w:t>
      </w:r>
      <w:r>
        <w:t>1</w:t>
      </w:r>
      <w:r w:rsidR="002E02BA">
        <w:t>77</w:t>
      </w:r>
      <w:r>
        <w:t>].</w:t>
      </w:r>
    </w:p>
    <w:p w:rsidR="00FD4B33" w:rsidRDefault="00FD4B33" w:rsidP="00963BA3">
      <w:pPr>
        <w:ind w:firstLine="454"/>
        <w:jc w:val="both"/>
      </w:pPr>
      <w:r>
        <w:t xml:space="preserve">Диэлектрическая проницаемость ДНА изменяется в пределах </w:t>
      </w:r>
      <w:r w:rsidRPr="00283C9F">
        <w:t>Е</w:t>
      </w:r>
      <w:r w:rsidR="002709F2" w:rsidRPr="00E84801">
        <w:rPr>
          <w:vertAlign w:val="subscript"/>
        </w:rPr>
        <w:t>01</w:t>
      </w:r>
      <w:r>
        <w:t>(100 Гц)</w:t>
      </w:r>
      <w:r w:rsidR="00A55D07">
        <w:t xml:space="preserve"> –</w:t>
      </w:r>
      <w:r>
        <w:t xml:space="preserve"> 2,4</w:t>
      </w:r>
      <w:r w:rsidR="00557769">
        <w:t>…</w:t>
      </w:r>
      <w:r>
        <w:t xml:space="preserve">2,7; </w:t>
      </w:r>
      <w:r w:rsidRPr="00283C9F">
        <w:t>Е</w:t>
      </w:r>
      <w:r w:rsidRPr="00E84801">
        <w:rPr>
          <w:vertAlign w:val="subscript"/>
        </w:rPr>
        <w:t>10</w:t>
      </w:r>
      <w:r>
        <w:t xml:space="preserve">(1,0 кГц) </w:t>
      </w:r>
      <w:r w:rsidR="00A55D07">
        <w:t>–</w:t>
      </w:r>
      <w:r>
        <w:t xml:space="preserve"> 1,7</w:t>
      </w:r>
      <w:r w:rsidR="00557769">
        <w:t>…</w:t>
      </w:r>
      <w:r>
        <w:t xml:space="preserve">2,0; </w:t>
      </w:r>
      <w:r w:rsidRPr="00283C9F">
        <w:t>Е</w:t>
      </w:r>
      <w:r w:rsidRPr="00E84801">
        <w:rPr>
          <w:vertAlign w:val="subscript"/>
        </w:rPr>
        <w:t>1,5</w:t>
      </w:r>
      <w:r>
        <w:t>(1,5 МГц)</w:t>
      </w:r>
      <w:r w:rsidR="00A55D07">
        <w:t xml:space="preserve"> –</w:t>
      </w:r>
      <w:r>
        <w:t xml:space="preserve"> 1,7</w:t>
      </w:r>
      <w:r w:rsidR="00557769">
        <w:t>…</w:t>
      </w:r>
      <w:r>
        <w:t>2,0, что свидетельствует о достаточно однородном распределении алмазной фазы в ДНА. Диэлектрическая проницаемость природных алмазов имеет более высокое значение 5,68 [</w:t>
      </w:r>
      <w:r w:rsidR="000A157B">
        <w:t>98</w:t>
      </w:r>
      <w:r>
        <w:t>].</w:t>
      </w:r>
    </w:p>
    <w:p w:rsidR="00FD4B33" w:rsidRDefault="00FD4B33" w:rsidP="00030AAD">
      <w:pPr>
        <w:ind w:firstLine="454"/>
        <w:jc w:val="both"/>
      </w:pPr>
      <w:r>
        <w:t xml:space="preserve">Тангенс угла диэлектрических потерь </w:t>
      </w:r>
      <w:r w:rsidRPr="00283C9F">
        <w:sym w:font="Symbol" w:char="F064"/>
      </w:r>
      <w:r w:rsidRPr="00283C9F">
        <w:t>,</w:t>
      </w:r>
      <w:r>
        <w:t xml:space="preserve"> измеренный при частоте 1,5 МГц</w:t>
      </w:r>
      <w:r w:rsidR="00030AAD">
        <w:t>,</w:t>
      </w:r>
      <w:r>
        <w:t xml:space="preserve"> имеет значения от 8,5</w:t>
      </w:r>
      <w:r w:rsidR="001B186A" w:rsidRPr="001B186A">
        <w:rPr>
          <w:b/>
          <w:sz w:val="22"/>
          <w:szCs w:val="22"/>
        </w:rPr>
        <w:sym w:font="Symbol" w:char="F0D7"/>
      </w:r>
      <w:r>
        <w:t>10</w:t>
      </w:r>
      <w:r>
        <w:rPr>
          <w:vertAlign w:val="superscript"/>
        </w:rPr>
        <w:t>-3</w:t>
      </w:r>
      <w:r>
        <w:t xml:space="preserve"> до 1,0</w:t>
      </w:r>
      <w:r w:rsidR="001B186A" w:rsidRPr="001B186A">
        <w:rPr>
          <w:b/>
          <w:sz w:val="22"/>
          <w:szCs w:val="22"/>
        </w:rPr>
        <w:sym w:font="Symbol" w:char="F0D7"/>
      </w:r>
      <w:r>
        <w:t>10</w:t>
      </w:r>
      <w:r>
        <w:rPr>
          <w:vertAlign w:val="superscript"/>
        </w:rPr>
        <w:t>-2</w:t>
      </w:r>
      <w:r>
        <w:t xml:space="preserve">, что свидетельствует о </w:t>
      </w:r>
      <w:r w:rsidRPr="00557769">
        <w:t>наличии ферромагнитных включений в ДНА.</w:t>
      </w:r>
      <w:r w:rsidR="00557769" w:rsidRPr="00557769">
        <w:t xml:space="preserve"> </w:t>
      </w:r>
    </w:p>
    <w:p w:rsidR="001E2F15" w:rsidRPr="00557769" w:rsidRDefault="001E2F15" w:rsidP="00030AAD">
      <w:pPr>
        <w:ind w:firstLine="454"/>
        <w:jc w:val="both"/>
      </w:pPr>
    </w:p>
    <w:p w:rsidR="00557769" w:rsidRPr="000A157B" w:rsidRDefault="00557769" w:rsidP="00963BA3">
      <w:pPr>
        <w:ind w:firstLine="454"/>
        <w:jc w:val="both"/>
      </w:pPr>
      <w:r w:rsidRPr="000A157B">
        <w:t>Позже такие же величины электрофизических параметров для ДНА были получены Никитиным и Рябковой [</w:t>
      </w:r>
      <w:r w:rsidR="000A157B" w:rsidRPr="000A157B">
        <w:t>178</w:t>
      </w:r>
      <w:r w:rsidRPr="000A157B">
        <w:t>].</w:t>
      </w:r>
    </w:p>
    <w:p w:rsidR="00FD4B33" w:rsidRDefault="00FD4B33" w:rsidP="00963BA3">
      <w:pPr>
        <w:ind w:firstLine="454"/>
        <w:jc w:val="both"/>
      </w:pPr>
      <w:r>
        <w:rPr>
          <w:i/>
        </w:rPr>
        <w:t>Теплофизические свойства ДНА.</w:t>
      </w:r>
      <w:r w:rsidR="00724293" w:rsidRPr="00724293">
        <w:rPr>
          <w:i/>
        </w:rPr>
        <w:t xml:space="preserve"> </w:t>
      </w:r>
      <w:r>
        <w:t xml:space="preserve">Исследование температурной зависимости теплоемкости </w:t>
      </w:r>
      <w:r w:rsidRPr="00283C9F">
        <w:t>С</w:t>
      </w:r>
      <w:r w:rsidRPr="00283C9F">
        <w:rPr>
          <w:vertAlign w:val="subscript"/>
        </w:rPr>
        <w:t>р</w:t>
      </w:r>
      <w:r w:rsidRPr="00283C9F">
        <w:t xml:space="preserve"> </w:t>
      </w:r>
      <w:r>
        <w:t>ДНА в диапазоне от 95 до 310 K показало [1</w:t>
      </w:r>
      <w:r w:rsidR="000A157B">
        <w:t>79</w:t>
      </w:r>
      <w:r>
        <w:t xml:space="preserve">], что полученные авторами значения заметно превышают величину </w:t>
      </w:r>
      <w:r w:rsidRPr="00283C9F">
        <w:t>С</w:t>
      </w:r>
      <w:r w:rsidRPr="00283C9F">
        <w:rPr>
          <w:vertAlign w:val="subscript"/>
        </w:rPr>
        <w:t>р</w:t>
      </w:r>
      <w:r>
        <w:t xml:space="preserve"> для природного алмаза при низких температурах за счет примесных гетероатомов (N, O, H) и дефектности образца. При температуре около 300 K теплоемкость наноалмазов практически совпадает со значениями теплоемкости для природного алмаза. Что же касается теплопроводности ДНА, то она значительно ниже, чем у природных и синтетических алмазов статического синтеза. Согласно данным Власова [1</w:t>
      </w:r>
      <w:r w:rsidR="000A157B">
        <w:t>80</w:t>
      </w:r>
      <w:r>
        <w:t>] для ДНА со средним размером 6 нм при комнатной температуре теплопроводность имеет значение 0,3 В/м K, что на три порядка ниже, чем у синтетических алмазов статического синтеза [1</w:t>
      </w:r>
      <w:r w:rsidR="000A157B">
        <w:t>79</w:t>
      </w:r>
      <w:r>
        <w:t xml:space="preserve">]. </w:t>
      </w:r>
    </w:p>
    <w:p w:rsidR="00FD4B33" w:rsidRDefault="00FD4B33" w:rsidP="00963BA3">
      <w:pPr>
        <w:ind w:firstLine="454"/>
        <w:jc w:val="both"/>
      </w:pPr>
      <w:r>
        <w:t>Таким образом, в ДНА с ростом температуры происходят существенные изменения состава поверхностных групп, что оказывает влияние на ряд показателей детонационных наноалмазов, определяемых состоянием поверхности. Эти изменения необходимо учитывать при определении областей использования ДНА, связанных с применением высоких температур.</w:t>
      </w:r>
    </w:p>
    <w:p w:rsidR="00FD4B33" w:rsidRDefault="00FD4B33" w:rsidP="00963BA3">
      <w:pPr>
        <w:ind w:firstLine="454"/>
        <w:jc w:val="both"/>
      </w:pPr>
      <w:r>
        <w:t xml:space="preserve">ДНА представляет собой метастабильную, эндотермическую фазу с деформированной кристаллической </w:t>
      </w:r>
      <w:r w:rsidR="00030AAD">
        <w:t>решёт</w:t>
      </w:r>
      <w:r>
        <w:t>кой. Потенциальный барьер, обусловленный сферическим строением частиц, обеспечивает стабильность фазы до 1473 K и препятствует отжигу дефектов.</w:t>
      </w:r>
    </w:p>
    <w:p w:rsidR="0010653B" w:rsidRPr="00724293" w:rsidRDefault="00FD4B33" w:rsidP="00963BA3">
      <w:pPr>
        <w:pStyle w:val="a6"/>
        <w:ind w:firstLine="454"/>
        <w:jc w:val="both"/>
        <w:rPr>
          <w:snapToGrid w:val="0"/>
          <w:sz w:val="20"/>
        </w:rPr>
      </w:pPr>
      <w:r>
        <w:rPr>
          <w:i/>
          <w:sz w:val="20"/>
        </w:rPr>
        <w:t>О возможных превращениях детонационных наноалмазов в межзвездном пространстве</w:t>
      </w:r>
      <w:r w:rsidR="00724293" w:rsidRPr="00724293">
        <w:rPr>
          <w:i/>
          <w:sz w:val="20"/>
        </w:rPr>
        <w:t xml:space="preserve">. </w:t>
      </w:r>
      <w:r w:rsidR="0010653B" w:rsidRPr="00724293">
        <w:rPr>
          <w:snapToGrid w:val="0"/>
          <w:sz w:val="20"/>
        </w:rPr>
        <w:t xml:space="preserve">Для представленных ниже оценочных </w:t>
      </w:r>
      <w:r w:rsidR="00963BA3">
        <w:rPr>
          <w:snapToGrid w:val="0"/>
          <w:sz w:val="20"/>
        </w:rPr>
        <w:t>расчёт</w:t>
      </w:r>
      <w:r w:rsidR="0010653B" w:rsidRPr="00724293">
        <w:rPr>
          <w:snapToGrid w:val="0"/>
          <w:sz w:val="20"/>
        </w:rPr>
        <w:t>ов были использованы следующие исходные данные:</w:t>
      </w:r>
    </w:p>
    <w:p w:rsidR="0010653B" w:rsidRPr="0010653B" w:rsidRDefault="00030AAD" w:rsidP="00963BA3">
      <w:pPr>
        <w:ind w:firstLine="454"/>
        <w:jc w:val="both"/>
        <w:rPr>
          <w:snapToGrid w:val="0"/>
        </w:rPr>
      </w:pPr>
      <w:r>
        <w:rPr>
          <w:snapToGrid w:val="0"/>
        </w:rPr>
        <w:sym w:font="Symbol" w:char="F02D"/>
      </w:r>
      <w:r w:rsidR="0010653B" w:rsidRPr="0010653B">
        <w:rPr>
          <w:snapToGrid w:val="0"/>
        </w:rPr>
        <w:t xml:space="preserve"> </w:t>
      </w:r>
      <w:r w:rsidR="00963BA3">
        <w:rPr>
          <w:snapToGrid w:val="0"/>
        </w:rPr>
        <w:t>расчёт</w:t>
      </w:r>
      <w:r w:rsidR="0010653B" w:rsidRPr="0010653B">
        <w:rPr>
          <w:snapToGrid w:val="0"/>
        </w:rPr>
        <w:t>ное значение энтальпии образования детонационных наноалмазов + 41,173 кДж/моль;</w:t>
      </w:r>
    </w:p>
    <w:p w:rsidR="0010653B" w:rsidRPr="0010653B" w:rsidRDefault="00A55D07" w:rsidP="00963BA3">
      <w:pPr>
        <w:ind w:firstLine="454"/>
        <w:jc w:val="both"/>
        <w:rPr>
          <w:snapToGrid w:val="0"/>
        </w:rPr>
      </w:pPr>
      <w:r>
        <w:rPr>
          <w:snapToGrid w:val="0"/>
        </w:rPr>
        <w:t>–</w:t>
      </w:r>
      <w:r w:rsidR="0010653B" w:rsidRPr="0010653B">
        <w:rPr>
          <w:snapToGrid w:val="0"/>
        </w:rPr>
        <w:t xml:space="preserve"> участие ДНА в реакции с водородом и азотом при 573 </w:t>
      </w:r>
      <w:r w:rsidR="0010653B" w:rsidRPr="0010653B">
        <w:rPr>
          <w:snapToGrid w:val="0"/>
          <w:lang w:val="en-US"/>
        </w:rPr>
        <w:t>K</w:t>
      </w:r>
      <w:r w:rsidR="0010653B" w:rsidRPr="0010653B">
        <w:rPr>
          <w:snapToGrid w:val="0"/>
        </w:rPr>
        <w:t xml:space="preserve"> с выделением синильной кислоты;</w:t>
      </w:r>
    </w:p>
    <w:p w:rsidR="0010653B" w:rsidRPr="0010653B" w:rsidRDefault="00A55D07" w:rsidP="00963BA3">
      <w:pPr>
        <w:ind w:firstLine="454"/>
        <w:jc w:val="both"/>
        <w:rPr>
          <w:snapToGrid w:val="0"/>
        </w:rPr>
      </w:pPr>
      <w:r>
        <w:rPr>
          <w:snapToGrid w:val="0"/>
        </w:rPr>
        <w:t>–</w:t>
      </w:r>
      <w:r w:rsidR="0010653B" w:rsidRPr="0010653B">
        <w:rPr>
          <w:snapToGrid w:val="0"/>
        </w:rPr>
        <w:t xml:space="preserve"> по морфологии ДНА, полученный в земных условиях, представляет собой застывшую алмазную пену с газовыми включениями азота и водорода под давлением в 200 раз выше атмосферного</w:t>
      </w:r>
      <w:r w:rsidR="000A157B">
        <w:rPr>
          <w:snapToGrid w:val="0"/>
        </w:rPr>
        <w:t xml:space="preserve"> (см</w:t>
      </w:r>
      <w:r w:rsidR="00724293" w:rsidRPr="00724293">
        <w:rPr>
          <w:snapToGrid w:val="0"/>
        </w:rPr>
        <w:t>.</w:t>
      </w:r>
      <w:r w:rsidR="000A157B">
        <w:rPr>
          <w:snapToGrid w:val="0"/>
        </w:rPr>
        <w:t xml:space="preserve"> главу 7)</w:t>
      </w:r>
      <w:r w:rsidR="0010653B" w:rsidRPr="0010653B">
        <w:rPr>
          <w:snapToGrid w:val="0"/>
        </w:rPr>
        <w:t>.</w:t>
      </w:r>
    </w:p>
    <w:p w:rsidR="0010653B" w:rsidRPr="0010653B" w:rsidRDefault="0010653B" w:rsidP="00963BA3">
      <w:pPr>
        <w:ind w:firstLine="454"/>
        <w:jc w:val="both"/>
        <w:rPr>
          <w:snapToGrid w:val="0"/>
        </w:rPr>
      </w:pPr>
      <w:r w:rsidRPr="000A157B">
        <w:rPr>
          <w:i/>
          <w:iCs/>
          <w:snapToGrid w:val="0"/>
        </w:rPr>
        <w:t>Реакции детонационных наноалмазов с водородом (протоном).</w:t>
      </w:r>
      <w:r w:rsidRPr="0010653B">
        <w:rPr>
          <w:i/>
          <w:iCs/>
          <w:snapToGrid w:val="0"/>
        </w:rPr>
        <w:t xml:space="preserve"> </w:t>
      </w:r>
      <w:r w:rsidRPr="0010653B">
        <w:rPr>
          <w:snapToGrid w:val="0"/>
        </w:rPr>
        <w:t xml:space="preserve">При взрыве звезд, богатых углеродом, наноалмазы должны формироваться из газообразного углерода через жидкую фазу в среде водорода и гелия. Поэтому будет кристаллизоваться не чистый углерод, а его раствор с водородом и гелием. Процесс кристаллизации капель алмаза будет идти с поверхности. Вследствие разницы плотностей жидкого и кристаллического алмазов (3,22 </w:t>
      </w:r>
      <w:r w:rsidR="002709F2">
        <w:rPr>
          <w:snapToGrid w:val="0"/>
        </w:rPr>
        <w:t>М</w:t>
      </w:r>
      <w:r w:rsidRPr="0010653B">
        <w:t>г/м</w:t>
      </w:r>
      <w:r w:rsidRPr="0010653B">
        <w:rPr>
          <w:vertAlign w:val="superscript"/>
        </w:rPr>
        <w:t>3</w:t>
      </w:r>
      <w:r w:rsidRPr="0010653B">
        <w:rPr>
          <w:snapToGrid w:val="0"/>
        </w:rPr>
        <w:t xml:space="preserve"> против 3,515 </w:t>
      </w:r>
      <w:r w:rsidR="002709F2">
        <w:rPr>
          <w:snapToGrid w:val="0"/>
        </w:rPr>
        <w:t>М</w:t>
      </w:r>
      <w:r w:rsidRPr="0010653B">
        <w:t>г/м</w:t>
      </w:r>
      <w:r w:rsidRPr="0010653B">
        <w:rPr>
          <w:vertAlign w:val="superscript"/>
        </w:rPr>
        <w:t>3</w:t>
      </w:r>
      <w:r w:rsidRPr="0010653B">
        <w:rPr>
          <w:snapToGrid w:val="0"/>
        </w:rPr>
        <w:t xml:space="preserve"> у кристаллического) при таком характере процесса кристаллизации внутри частиц могут образовываться пустоты. Эти пустоты будут заполняться водородом и гелием. </w:t>
      </w:r>
    </w:p>
    <w:p w:rsidR="0010653B" w:rsidRPr="0010653B" w:rsidRDefault="0010653B" w:rsidP="00963BA3">
      <w:pPr>
        <w:ind w:firstLine="454"/>
        <w:jc w:val="both"/>
        <w:rPr>
          <w:snapToGrid w:val="0"/>
        </w:rPr>
      </w:pPr>
      <w:r w:rsidRPr="0010653B">
        <w:rPr>
          <w:snapToGrid w:val="0"/>
        </w:rPr>
        <w:t>Установлено, что алмазы в космическом пространстве имеют критический размер 2,9…3 нм [1</w:t>
      </w:r>
      <w:r w:rsidR="000A157B">
        <w:rPr>
          <w:snapToGrid w:val="0"/>
        </w:rPr>
        <w:t>04</w:t>
      </w:r>
      <w:r w:rsidRPr="0010653B">
        <w:rPr>
          <w:snapToGrid w:val="0"/>
        </w:rPr>
        <w:t>,</w:t>
      </w:r>
      <w:r w:rsidR="00283C9F">
        <w:rPr>
          <w:snapToGrid w:val="0"/>
        </w:rPr>
        <w:t xml:space="preserve"> </w:t>
      </w:r>
      <w:r w:rsidRPr="0010653B">
        <w:rPr>
          <w:snapToGrid w:val="0"/>
        </w:rPr>
        <w:t>1</w:t>
      </w:r>
      <w:r w:rsidR="000A157B">
        <w:rPr>
          <w:snapToGrid w:val="0"/>
        </w:rPr>
        <w:t>05</w:t>
      </w:r>
      <w:r w:rsidRPr="0010653B">
        <w:rPr>
          <w:snapToGrid w:val="0"/>
        </w:rPr>
        <w:t xml:space="preserve">]. В таком случае внутренний диаметр полости будет составлять не менее 1,54 нм, а толщина стенок </w:t>
      </w:r>
      <w:r w:rsidR="00A55D07">
        <w:rPr>
          <w:snapToGrid w:val="0"/>
        </w:rPr>
        <w:t>–</w:t>
      </w:r>
      <w:r w:rsidRPr="0010653B">
        <w:rPr>
          <w:snapToGrid w:val="0"/>
        </w:rPr>
        <w:t xml:space="preserve"> не менее 0,78 нм (или примерно 5 длин связи С-С) (предполагая, что плотность звездного алмаза будет равна плотности ДНА – 3,05 </w:t>
      </w:r>
      <w:r w:rsidR="002709F2">
        <w:rPr>
          <w:snapToGrid w:val="0"/>
        </w:rPr>
        <w:t>М</w:t>
      </w:r>
      <w:r w:rsidRPr="0010653B">
        <w:t>г/м</w:t>
      </w:r>
      <w:r w:rsidRPr="0010653B">
        <w:rPr>
          <w:vertAlign w:val="superscript"/>
        </w:rPr>
        <w:t>3</w:t>
      </w:r>
      <w:r w:rsidRPr="0010653B">
        <w:rPr>
          <w:snapToGrid w:val="0"/>
        </w:rPr>
        <w:t xml:space="preserve">). Аномально большие значения кривизны поверхности и расклинивающего давления частиц ДНА обусловливают их высокую реакционную способность. </w:t>
      </w:r>
    </w:p>
    <w:p w:rsidR="0010653B" w:rsidRPr="0010653B" w:rsidRDefault="0010653B" w:rsidP="00963BA3">
      <w:pPr>
        <w:ind w:firstLine="454"/>
        <w:jc w:val="both"/>
        <w:rPr>
          <w:snapToGrid w:val="0"/>
        </w:rPr>
      </w:pPr>
      <w:r w:rsidRPr="0010653B">
        <w:rPr>
          <w:snapToGrid w:val="0"/>
        </w:rPr>
        <w:t>Водород, находящийся внутри при повышенном давлении (по нашим оценкам для ДНА до 20 МПа)</w:t>
      </w:r>
      <w:r w:rsidR="00030AAD">
        <w:rPr>
          <w:snapToGrid w:val="0"/>
        </w:rPr>
        <w:t>,</w:t>
      </w:r>
      <w:r w:rsidRPr="0010653B">
        <w:rPr>
          <w:snapToGrid w:val="0"/>
        </w:rPr>
        <w:t xml:space="preserve"> может выходить на поверхность частиц и десорбироваться в виде молекул метана. Это будет приводить к уменьшению толщины стенок алмазных частиц. В этом же направлении протекает взаимодействие атомарного и молекулярного водорода, не находящегося внутри частиц ДНА (выделяющегося в процессах деятельности звезд), с поверхностью алмазных наночастиц, в результате чего может начаться дальнейшее уменьшение толщины стенки. Предельным случаем этого превращения является образование одномерной замкнутой структуры (типа фуллерена) c переходом углерода из </w:t>
      </w:r>
      <w:r w:rsidRPr="00BB5F48">
        <w:rPr>
          <w:snapToGrid w:val="0"/>
        </w:rPr>
        <w:t>sp</w:t>
      </w:r>
      <w:r w:rsidRPr="0010653B">
        <w:rPr>
          <w:i/>
          <w:snapToGrid w:val="0"/>
          <w:vertAlign w:val="superscript"/>
        </w:rPr>
        <w:t>3</w:t>
      </w:r>
      <w:r w:rsidRPr="0010653B">
        <w:rPr>
          <w:snapToGrid w:val="0"/>
        </w:rPr>
        <w:t xml:space="preserve"> в </w:t>
      </w:r>
      <w:r w:rsidRPr="00BB5F48">
        <w:rPr>
          <w:snapToGrid w:val="0"/>
        </w:rPr>
        <w:t>sp</w:t>
      </w:r>
      <w:r w:rsidRPr="0010653B">
        <w:rPr>
          <w:i/>
          <w:snapToGrid w:val="0"/>
          <w:vertAlign w:val="superscript"/>
        </w:rPr>
        <w:t xml:space="preserve">2 </w:t>
      </w:r>
      <w:r w:rsidRPr="0010653B">
        <w:rPr>
          <w:snapToGrid w:val="0"/>
        </w:rPr>
        <w:t>состояние с последующим гидрированием высокоэнергетичными молекулами водорода или протонами и преобразованием в плоские полициклические фрагменты типа молекул нафталина. Термодинамическая вероятность протекания такой реакции достаточно велика, так как стандартная энтальпия образования фуллерена С</w:t>
      </w:r>
      <w:r w:rsidRPr="0010653B">
        <w:rPr>
          <w:snapToGrid w:val="0"/>
          <w:vertAlign w:val="subscript"/>
        </w:rPr>
        <w:t>60</w:t>
      </w:r>
      <w:r w:rsidRPr="0010653B">
        <w:rPr>
          <w:snapToGrid w:val="0"/>
        </w:rPr>
        <w:t xml:space="preserve"> составляет +2346</w:t>
      </w:r>
      <w:r w:rsidRPr="0010653B">
        <w:rPr>
          <w:snapToGrid w:val="0"/>
        </w:rPr>
        <w:sym w:font="Symbol" w:char="F0B1"/>
      </w:r>
      <w:r w:rsidRPr="0010653B">
        <w:rPr>
          <w:snapToGrid w:val="0"/>
        </w:rPr>
        <w:t>12 кДж/моль [17</w:t>
      </w:r>
      <w:r w:rsidR="00AE57A9">
        <w:rPr>
          <w:snapToGrid w:val="0"/>
        </w:rPr>
        <w:t>9</w:t>
      </w:r>
      <w:r w:rsidRPr="0010653B">
        <w:rPr>
          <w:snapToGrid w:val="0"/>
        </w:rPr>
        <w:t xml:space="preserve">] или +3,258 МДж/кг. В то же время по нашим </w:t>
      </w:r>
      <w:r w:rsidR="00963BA3">
        <w:rPr>
          <w:snapToGrid w:val="0"/>
        </w:rPr>
        <w:t>расчёт</w:t>
      </w:r>
      <w:r w:rsidRPr="0010653B">
        <w:rPr>
          <w:snapToGrid w:val="0"/>
        </w:rPr>
        <w:t>ам предельное значение энтальпии образования ультрадис</w:t>
      </w:r>
      <w:r w:rsidR="00283C9F">
        <w:rPr>
          <w:snapToGrid w:val="0"/>
        </w:rPr>
        <w:t>персного алмаза составляет +</w:t>
      </w:r>
      <w:r w:rsidRPr="0010653B">
        <w:rPr>
          <w:snapToGrid w:val="0"/>
        </w:rPr>
        <w:t>41,1 кДж/моль или +3,425 МДж/кг (алмаза в стандартном состоянии +0,158 МДж/кг). Для оценки такого превращен</w:t>
      </w:r>
      <w:r w:rsidR="00E84801">
        <w:rPr>
          <w:snapToGrid w:val="0"/>
        </w:rPr>
        <w:t xml:space="preserve">ия сделаем следующие допущения. </w:t>
      </w:r>
      <w:r w:rsidRPr="0010653B">
        <w:rPr>
          <w:snapToGrid w:val="0"/>
        </w:rPr>
        <w:t xml:space="preserve">Ультрадисперсный алмаз звездного происхождения состоит только из углерода и водорода на его поверхности. Принимая во внимание, что для частиц размером </w:t>
      </w:r>
      <w:r w:rsidR="001B186A">
        <w:rPr>
          <w:snapToGrid w:val="0"/>
        </w:rPr>
        <w:t xml:space="preserve">4 </w:t>
      </w:r>
      <w:r w:rsidRPr="0010653B">
        <w:rPr>
          <w:snapToGrid w:val="0"/>
        </w:rPr>
        <w:t>нм доля поверхностных атомов составляет примерно 25% и что некомпенсированные связи атомов углерода будут связаны с атомами водорода, получим брутто формулу алмаза СН</w:t>
      </w:r>
      <w:r w:rsidRPr="0010653B">
        <w:rPr>
          <w:snapToGrid w:val="0"/>
          <w:vertAlign w:val="subscript"/>
        </w:rPr>
        <w:t>0,25</w:t>
      </w:r>
      <w:r w:rsidRPr="0010653B">
        <w:rPr>
          <w:snapToGrid w:val="0"/>
        </w:rPr>
        <w:t>. Тогда уравнение предполагаемой реакции образования фуллерена С</w:t>
      </w:r>
      <w:r w:rsidRPr="0010653B">
        <w:rPr>
          <w:snapToGrid w:val="0"/>
          <w:vertAlign w:val="subscript"/>
        </w:rPr>
        <w:t>60</w:t>
      </w:r>
      <w:r w:rsidRPr="0010653B">
        <w:rPr>
          <w:snapToGrid w:val="0"/>
        </w:rPr>
        <w:t xml:space="preserve"> будет иметь вид:</w:t>
      </w:r>
    </w:p>
    <w:p w:rsidR="0010653B" w:rsidRPr="0010653B" w:rsidRDefault="0010653B" w:rsidP="00E84801">
      <w:pPr>
        <w:jc w:val="center"/>
        <w:rPr>
          <w:snapToGrid w:val="0"/>
        </w:rPr>
      </w:pPr>
      <w:r w:rsidRPr="0010653B">
        <w:rPr>
          <w:snapToGrid w:val="0"/>
        </w:rPr>
        <w:t>64СН</w:t>
      </w:r>
      <w:r w:rsidRPr="0010653B">
        <w:rPr>
          <w:snapToGrid w:val="0"/>
          <w:vertAlign w:val="subscript"/>
        </w:rPr>
        <w:t>0,25(</w:t>
      </w:r>
      <w:r w:rsidRPr="0010653B">
        <w:rPr>
          <w:b/>
          <w:bCs/>
          <w:snapToGrid w:val="0"/>
          <w:vertAlign w:val="subscript"/>
        </w:rPr>
        <w:t>т</w:t>
      </w:r>
      <w:r w:rsidRPr="0010653B">
        <w:rPr>
          <w:snapToGrid w:val="0"/>
          <w:vertAlign w:val="subscript"/>
        </w:rPr>
        <w:t>)</w:t>
      </w:r>
      <w:r w:rsidRPr="0010653B">
        <w:rPr>
          <w:snapToGrid w:val="0"/>
        </w:rPr>
        <w:t xml:space="preserve"> </w:t>
      </w:r>
      <w:r w:rsidRPr="0010653B">
        <w:rPr>
          <w:snapToGrid w:val="0"/>
        </w:rPr>
        <w:sym w:font="Symbol" w:char="F0AE"/>
      </w:r>
      <w:r w:rsidRPr="0010653B">
        <w:rPr>
          <w:snapToGrid w:val="0"/>
        </w:rPr>
        <w:t xml:space="preserve"> С</w:t>
      </w:r>
      <w:r w:rsidRPr="0010653B">
        <w:rPr>
          <w:snapToGrid w:val="0"/>
          <w:vertAlign w:val="subscript"/>
        </w:rPr>
        <w:t>60(</w:t>
      </w:r>
      <w:r w:rsidRPr="0010653B">
        <w:rPr>
          <w:b/>
          <w:bCs/>
          <w:snapToGrid w:val="0"/>
          <w:vertAlign w:val="subscript"/>
        </w:rPr>
        <w:t>т</w:t>
      </w:r>
      <w:r w:rsidRPr="0010653B">
        <w:rPr>
          <w:snapToGrid w:val="0"/>
          <w:vertAlign w:val="subscript"/>
        </w:rPr>
        <w:t>)</w:t>
      </w:r>
      <w:r w:rsidRPr="0010653B">
        <w:rPr>
          <w:snapToGrid w:val="0"/>
        </w:rPr>
        <w:t xml:space="preserve"> + 4СН</w:t>
      </w:r>
      <w:r w:rsidRPr="0010653B">
        <w:rPr>
          <w:snapToGrid w:val="0"/>
          <w:vertAlign w:val="subscript"/>
        </w:rPr>
        <w:t>4(</w:t>
      </w:r>
      <w:r w:rsidRPr="0010653B">
        <w:rPr>
          <w:b/>
          <w:bCs/>
          <w:snapToGrid w:val="0"/>
          <w:vertAlign w:val="subscript"/>
        </w:rPr>
        <w:t>г</w:t>
      </w:r>
      <w:r w:rsidRPr="0010653B">
        <w:rPr>
          <w:snapToGrid w:val="0"/>
          <w:vertAlign w:val="subscript"/>
        </w:rPr>
        <w:t>)</w:t>
      </w:r>
      <w:r w:rsidRPr="0010653B">
        <w:rPr>
          <w:snapToGrid w:val="0"/>
        </w:rPr>
        <w:t>.</w:t>
      </w:r>
    </w:p>
    <w:p w:rsidR="0010653B" w:rsidRPr="0010653B" w:rsidRDefault="0010653B" w:rsidP="00963BA3">
      <w:pPr>
        <w:ind w:firstLine="454"/>
        <w:jc w:val="both"/>
        <w:rPr>
          <w:snapToGrid w:val="0"/>
        </w:rPr>
      </w:pPr>
      <w:r w:rsidRPr="0010653B">
        <w:rPr>
          <w:snapToGrid w:val="0"/>
        </w:rPr>
        <w:t>С уч</w:t>
      </w:r>
      <w:r w:rsidR="00E84801">
        <w:rPr>
          <w:snapToGrid w:val="0"/>
        </w:rPr>
        <w:t>ё</w:t>
      </w:r>
      <w:r w:rsidRPr="0010653B">
        <w:rPr>
          <w:snapToGrid w:val="0"/>
        </w:rPr>
        <w:t xml:space="preserve">том этих допущений получим значение минус </w:t>
      </w:r>
      <w:r w:rsidR="00283C9F">
        <w:rPr>
          <w:snapToGrid w:val="0"/>
        </w:rPr>
        <w:br/>
      </w:r>
      <w:r w:rsidRPr="0010653B">
        <w:rPr>
          <w:snapToGrid w:val="0"/>
        </w:rPr>
        <w:t>3692,8 кДж/моль С</w:t>
      </w:r>
      <w:r w:rsidRPr="0010653B">
        <w:rPr>
          <w:snapToGrid w:val="0"/>
          <w:vertAlign w:val="subscript"/>
        </w:rPr>
        <w:t>60</w:t>
      </w:r>
      <w:r w:rsidRPr="0010653B">
        <w:rPr>
          <w:snapToGrid w:val="0"/>
        </w:rPr>
        <w:t xml:space="preserve"> для изобарно-изотермического потенциала при стандартных условиях. Таким образом, из ультрадисперсных алмазов с позиций термодинамики возможно образование фуллеренов.</w:t>
      </w:r>
    </w:p>
    <w:p w:rsidR="0010653B" w:rsidRPr="0010653B" w:rsidRDefault="0010653B" w:rsidP="00963BA3">
      <w:pPr>
        <w:ind w:firstLine="454"/>
        <w:jc w:val="both"/>
        <w:rPr>
          <w:snapToGrid w:val="0"/>
        </w:rPr>
      </w:pPr>
      <w:r w:rsidRPr="0010653B">
        <w:rPr>
          <w:snapToGrid w:val="0"/>
        </w:rPr>
        <w:t>Вероятно образование фуллеренов непосредственно и в процессе детонации. В пользу этого предположения свидетельствуют данные по обнаружению в конденсированных продуктах детонации углеродсодержащих взрывчатых веществ небольших количеств фуллеренов С</w:t>
      </w:r>
      <w:r w:rsidRPr="0010653B">
        <w:rPr>
          <w:snapToGrid w:val="0"/>
          <w:vertAlign w:val="subscript"/>
        </w:rPr>
        <w:t>60</w:t>
      </w:r>
      <w:r w:rsidRPr="0010653B">
        <w:rPr>
          <w:snapToGrid w:val="0"/>
        </w:rPr>
        <w:t xml:space="preserve"> [18</w:t>
      </w:r>
      <w:r w:rsidR="00AE57A9">
        <w:rPr>
          <w:snapToGrid w:val="0"/>
        </w:rPr>
        <w:t>0</w:t>
      </w:r>
      <w:r w:rsidRPr="0010653B">
        <w:rPr>
          <w:snapToGrid w:val="0"/>
        </w:rPr>
        <w:t>,</w:t>
      </w:r>
      <w:r w:rsidR="00E84801">
        <w:rPr>
          <w:snapToGrid w:val="0"/>
        </w:rPr>
        <w:t xml:space="preserve"> </w:t>
      </w:r>
      <w:r w:rsidRPr="0010653B">
        <w:rPr>
          <w:snapToGrid w:val="0"/>
        </w:rPr>
        <w:t>1</w:t>
      </w:r>
      <w:r w:rsidR="00AE57A9">
        <w:rPr>
          <w:snapToGrid w:val="0"/>
        </w:rPr>
        <w:t>81</w:t>
      </w:r>
      <w:r w:rsidRPr="0010653B">
        <w:rPr>
          <w:snapToGrid w:val="0"/>
        </w:rPr>
        <w:t>]. Т</w:t>
      </w:r>
      <w:r w:rsidR="00AD5F09">
        <w:rPr>
          <w:snapToGrid w:val="0"/>
        </w:rPr>
        <w:t xml:space="preserve">о </w:t>
      </w:r>
      <w:r w:rsidRPr="0010653B">
        <w:rPr>
          <w:snapToGrid w:val="0"/>
        </w:rPr>
        <w:t>е</w:t>
      </w:r>
      <w:r w:rsidR="00AD5F09">
        <w:rPr>
          <w:snapToGrid w:val="0"/>
        </w:rPr>
        <w:t>сть</w:t>
      </w:r>
      <w:r w:rsidRPr="0010653B">
        <w:rPr>
          <w:snapToGrid w:val="0"/>
        </w:rPr>
        <w:t xml:space="preserve"> принципиально возможно образование и фуллеренов в космических взрывах.</w:t>
      </w:r>
    </w:p>
    <w:p w:rsidR="0010653B" w:rsidRPr="0010653B" w:rsidRDefault="0010653B" w:rsidP="00963BA3">
      <w:pPr>
        <w:pStyle w:val="22"/>
        <w:ind w:firstLine="454"/>
      </w:pPr>
      <w:r w:rsidRPr="0010653B">
        <w:t>Термодинамически возможно превращение и фазы ДНА, и фуллерена в нафталиновые структуры. Однако скорость этих процессов может быть очень незначительной вследствие низких температур межзвездного пространства, но высокая кинетическая энергия сталкивающихся частиц может компенсировать низкую температуру окружающего пространства:</w:t>
      </w:r>
    </w:p>
    <w:p w:rsidR="0010653B" w:rsidRPr="0010653B" w:rsidRDefault="0010653B" w:rsidP="00E84801">
      <w:pPr>
        <w:jc w:val="center"/>
        <w:rPr>
          <w:snapToGrid w:val="0"/>
        </w:rPr>
      </w:pPr>
      <w:r w:rsidRPr="0010653B">
        <w:rPr>
          <w:snapToGrid w:val="0"/>
        </w:rPr>
        <w:t>10СН</w:t>
      </w:r>
      <w:r w:rsidRPr="0010653B">
        <w:rPr>
          <w:snapToGrid w:val="0"/>
          <w:vertAlign w:val="subscript"/>
        </w:rPr>
        <w:t>0,25(</w:t>
      </w:r>
      <w:r w:rsidRPr="00AD5F09">
        <w:rPr>
          <w:b/>
          <w:bCs/>
          <w:snapToGrid w:val="0"/>
          <w:vertAlign w:val="subscript"/>
        </w:rPr>
        <w:t>т</w:t>
      </w:r>
      <w:r w:rsidRPr="0010653B">
        <w:rPr>
          <w:snapToGrid w:val="0"/>
          <w:vertAlign w:val="subscript"/>
        </w:rPr>
        <w:t>)</w:t>
      </w:r>
      <w:r w:rsidRPr="0010653B">
        <w:rPr>
          <w:snapToGrid w:val="0"/>
        </w:rPr>
        <w:t xml:space="preserve"> + 2,75Н</w:t>
      </w:r>
      <w:r w:rsidRPr="0010653B">
        <w:rPr>
          <w:snapToGrid w:val="0"/>
          <w:vertAlign w:val="subscript"/>
        </w:rPr>
        <w:t>2(</w:t>
      </w:r>
      <w:r w:rsidRPr="00AD5F09">
        <w:rPr>
          <w:b/>
          <w:bCs/>
          <w:snapToGrid w:val="0"/>
          <w:vertAlign w:val="subscript"/>
        </w:rPr>
        <w:t>г</w:t>
      </w:r>
      <w:r w:rsidRPr="0010653B">
        <w:rPr>
          <w:snapToGrid w:val="0"/>
          <w:vertAlign w:val="subscript"/>
        </w:rPr>
        <w:t>)</w:t>
      </w:r>
      <w:r w:rsidRPr="0010653B">
        <w:rPr>
          <w:snapToGrid w:val="0"/>
        </w:rPr>
        <w:sym w:font="Symbol" w:char="F0AE"/>
      </w:r>
      <w:r w:rsidRPr="0010653B">
        <w:rPr>
          <w:snapToGrid w:val="0"/>
        </w:rPr>
        <w:t xml:space="preserve"> С</w:t>
      </w:r>
      <w:r w:rsidRPr="0010653B">
        <w:rPr>
          <w:snapToGrid w:val="0"/>
          <w:vertAlign w:val="subscript"/>
        </w:rPr>
        <w:t>10</w:t>
      </w:r>
      <w:r w:rsidRPr="0010653B">
        <w:rPr>
          <w:snapToGrid w:val="0"/>
        </w:rPr>
        <w:t>Н</w:t>
      </w:r>
      <w:r w:rsidRPr="0010653B">
        <w:rPr>
          <w:snapToGrid w:val="0"/>
          <w:vertAlign w:val="subscript"/>
        </w:rPr>
        <w:t>8(</w:t>
      </w:r>
      <w:r w:rsidRPr="00AD5F09">
        <w:rPr>
          <w:b/>
          <w:bCs/>
          <w:snapToGrid w:val="0"/>
          <w:vertAlign w:val="subscript"/>
        </w:rPr>
        <w:t>г</w:t>
      </w:r>
      <w:r w:rsidRPr="0010653B">
        <w:rPr>
          <w:snapToGrid w:val="0"/>
          <w:vertAlign w:val="subscript"/>
        </w:rPr>
        <w:t>)</w:t>
      </w:r>
    </w:p>
    <w:p w:rsidR="0010653B" w:rsidRPr="0010653B" w:rsidRDefault="0010653B" w:rsidP="00E84801">
      <w:pPr>
        <w:jc w:val="center"/>
        <w:rPr>
          <w:snapToGrid w:val="0"/>
        </w:rPr>
      </w:pPr>
      <w:r w:rsidRPr="0010653B">
        <w:rPr>
          <w:snapToGrid w:val="0"/>
        </w:rPr>
        <w:sym w:font="Symbol" w:char="F044"/>
      </w:r>
      <w:r w:rsidRPr="0010653B">
        <w:rPr>
          <w:snapToGrid w:val="0"/>
        </w:rPr>
        <w:t>G</w:t>
      </w:r>
      <w:r w:rsidRPr="00E84801">
        <w:rPr>
          <w:bCs/>
          <w:snapToGrid w:val="0"/>
          <w:vertAlign w:val="subscript"/>
        </w:rPr>
        <w:t>298</w:t>
      </w:r>
      <w:r w:rsidRPr="00E84801">
        <w:rPr>
          <w:bCs/>
          <w:snapToGrid w:val="0"/>
          <w:vertAlign w:val="superscript"/>
        </w:rPr>
        <w:t>0</w:t>
      </w:r>
      <w:r w:rsidRPr="0010653B">
        <w:rPr>
          <w:snapToGrid w:val="0"/>
        </w:rPr>
        <w:t xml:space="preserve"> = -267,6 кДж/моль С</w:t>
      </w:r>
      <w:r w:rsidRPr="0010653B">
        <w:rPr>
          <w:snapToGrid w:val="0"/>
          <w:vertAlign w:val="subscript"/>
        </w:rPr>
        <w:t>10</w:t>
      </w:r>
      <w:r w:rsidRPr="0010653B">
        <w:rPr>
          <w:snapToGrid w:val="0"/>
        </w:rPr>
        <w:t>Н</w:t>
      </w:r>
      <w:r w:rsidRPr="0010653B">
        <w:rPr>
          <w:snapToGrid w:val="0"/>
          <w:vertAlign w:val="subscript"/>
        </w:rPr>
        <w:t>8</w:t>
      </w:r>
      <w:r w:rsidRPr="0010653B">
        <w:rPr>
          <w:snapToGrid w:val="0"/>
        </w:rPr>
        <w:t>;</w:t>
      </w:r>
    </w:p>
    <w:p w:rsidR="0010653B" w:rsidRPr="0010653B" w:rsidRDefault="0010653B" w:rsidP="00E84801">
      <w:pPr>
        <w:jc w:val="center"/>
        <w:rPr>
          <w:snapToGrid w:val="0"/>
        </w:rPr>
      </w:pPr>
      <w:r w:rsidRPr="0010653B">
        <w:rPr>
          <w:snapToGrid w:val="0"/>
        </w:rPr>
        <w:t>С</w:t>
      </w:r>
      <w:r w:rsidRPr="0010653B">
        <w:rPr>
          <w:snapToGrid w:val="0"/>
          <w:vertAlign w:val="subscript"/>
        </w:rPr>
        <w:t>60(</w:t>
      </w:r>
      <w:r w:rsidRPr="00AD5F09">
        <w:rPr>
          <w:b/>
          <w:bCs/>
          <w:snapToGrid w:val="0"/>
          <w:vertAlign w:val="subscript"/>
        </w:rPr>
        <w:t>т</w:t>
      </w:r>
      <w:r w:rsidRPr="0010653B">
        <w:rPr>
          <w:snapToGrid w:val="0"/>
          <w:vertAlign w:val="subscript"/>
        </w:rPr>
        <w:t>)</w:t>
      </w:r>
      <w:r w:rsidRPr="0010653B">
        <w:rPr>
          <w:snapToGrid w:val="0"/>
        </w:rPr>
        <w:t xml:space="preserve"> + 24Н</w:t>
      </w:r>
      <w:r w:rsidRPr="0010653B">
        <w:rPr>
          <w:snapToGrid w:val="0"/>
          <w:vertAlign w:val="subscript"/>
        </w:rPr>
        <w:t>2(</w:t>
      </w:r>
      <w:r w:rsidRPr="00AD5F09">
        <w:rPr>
          <w:b/>
          <w:bCs/>
          <w:snapToGrid w:val="0"/>
          <w:vertAlign w:val="subscript"/>
        </w:rPr>
        <w:t>г</w:t>
      </w:r>
      <w:r w:rsidRPr="0010653B">
        <w:rPr>
          <w:snapToGrid w:val="0"/>
          <w:vertAlign w:val="subscript"/>
        </w:rPr>
        <w:t>)</w:t>
      </w:r>
      <w:r w:rsidRPr="0010653B">
        <w:rPr>
          <w:snapToGrid w:val="0"/>
        </w:rPr>
        <w:t xml:space="preserve"> </w:t>
      </w:r>
      <w:r w:rsidRPr="0010653B">
        <w:rPr>
          <w:snapToGrid w:val="0"/>
        </w:rPr>
        <w:sym w:font="Symbol" w:char="F0AE"/>
      </w:r>
      <w:r w:rsidRPr="0010653B">
        <w:rPr>
          <w:snapToGrid w:val="0"/>
        </w:rPr>
        <w:t xml:space="preserve"> 6С</w:t>
      </w:r>
      <w:r w:rsidRPr="0010653B">
        <w:rPr>
          <w:snapToGrid w:val="0"/>
          <w:vertAlign w:val="subscript"/>
        </w:rPr>
        <w:t>10</w:t>
      </w:r>
      <w:r w:rsidRPr="0010653B">
        <w:rPr>
          <w:snapToGrid w:val="0"/>
        </w:rPr>
        <w:t>Н</w:t>
      </w:r>
      <w:r w:rsidRPr="0010653B">
        <w:rPr>
          <w:snapToGrid w:val="0"/>
          <w:vertAlign w:val="subscript"/>
        </w:rPr>
        <w:t>8(</w:t>
      </w:r>
      <w:r w:rsidRPr="00AD5F09">
        <w:rPr>
          <w:b/>
          <w:bCs/>
          <w:snapToGrid w:val="0"/>
          <w:vertAlign w:val="subscript"/>
        </w:rPr>
        <w:t>г</w:t>
      </w:r>
      <w:r w:rsidRPr="0010653B">
        <w:rPr>
          <w:snapToGrid w:val="0"/>
          <w:vertAlign w:val="subscript"/>
        </w:rPr>
        <w:t>)</w:t>
      </w:r>
    </w:p>
    <w:p w:rsidR="0010653B" w:rsidRPr="0010653B" w:rsidRDefault="0010653B" w:rsidP="00E84801">
      <w:pPr>
        <w:jc w:val="center"/>
        <w:rPr>
          <w:snapToGrid w:val="0"/>
        </w:rPr>
      </w:pPr>
      <w:r w:rsidRPr="0010653B">
        <w:rPr>
          <w:snapToGrid w:val="0"/>
        </w:rPr>
        <w:sym w:font="Symbol" w:char="F044"/>
      </w:r>
      <w:r w:rsidRPr="0010653B">
        <w:rPr>
          <w:snapToGrid w:val="0"/>
        </w:rPr>
        <w:t>G</w:t>
      </w:r>
      <w:r w:rsidRPr="00E84801">
        <w:rPr>
          <w:bCs/>
          <w:snapToGrid w:val="0"/>
          <w:vertAlign w:val="subscript"/>
        </w:rPr>
        <w:t>298</w:t>
      </w:r>
      <w:r w:rsidRPr="00E84801">
        <w:rPr>
          <w:bCs/>
          <w:snapToGrid w:val="0"/>
          <w:vertAlign w:val="superscript"/>
        </w:rPr>
        <w:t>0</w:t>
      </w:r>
      <w:r w:rsidRPr="0010653B">
        <w:rPr>
          <w:snapToGrid w:val="0"/>
        </w:rPr>
        <w:t xml:space="preserve"> = -541,6 кДж/моль С</w:t>
      </w:r>
      <w:r w:rsidRPr="0010653B">
        <w:rPr>
          <w:snapToGrid w:val="0"/>
          <w:vertAlign w:val="subscript"/>
        </w:rPr>
        <w:t>10</w:t>
      </w:r>
      <w:r w:rsidRPr="0010653B">
        <w:rPr>
          <w:snapToGrid w:val="0"/>
        </w:rPr>
        <w:t>Н</w:t>
      </w:r>
      <w:r w:rsidRPr="0010653B">
        <w:rPr>
          <w:snapToGrid w:val="0"/>
          <w:vertAlign w:val="subscript"/>
        </w:rPr>
        <w:t>8</w:t>
      </w:r>
      <w:r w:rsidRPr="0010653B">
        <w:rPr>
          <w:snapToGrid w:val="0"/>
        </w:rPr>
        <w:t>.</w:t>
      </w:r>
    </w:p>
    <w:p w:rsidR="0010653B" w:rsidRPr="0010653B" w:rsidRDefault="0010653B" w:rsidP="00963BA3">
      <w:pPr>
        <w:pStyle w:val="30"/>
        <w:ind w:firstLine="454"/>
        <w:rPr>
          <w:snapToGrid w:val="0"/>
        </w:rPr>
      </w:pPr>
      <w:r w:rsidRPr="0010653B">
        <w:rPr>
          <w:snapToGrid w:val="0"/>
        </w:rPr>
        <w:t xml:space="preserve">Термодинамически возможно и последующее гидрирование ароматических полициклических структур до метана, но, </w:t>
      </w:r>
      <w:r w:rsidR="001B186A">
        <w:rPr>
          <w:snapToGrid w:val="0"/>
        </w:rPr>
        <w:t xml:space="preserve">что </w:t>
      </w:r>
      <w:r w:rsidRPr="0010653B">
        <w:rPr>
          <w:snapToGrid w:val="0"/>
        </w:rPr>
        <w:t>более вероятно, с участием атомарного водорода или по более сложному механизму:</w:t>
      </w:r>
    </w:p>
    <w:p w:rsidR="0010653B" w:rsidRPr="0010653B" w:rsidRDefault="0010653B" w:rsidP="00E84801">
      <w:pPr>
        <w:jc w:val="center"/>
        <w:rPr>
          <w:snapToGrid w:val="0"/>
        </w:rPr>
      </w:pPr>
      <w:r w:rsidRPr="0010653B">
        <w:rPr>
          <w:snapToGrid w:val="0"/>
        </w:rPr>
        <w:t>С</w:t>
      </w:r>
      <w:r w:rsidRPr="0010653B">
        <w:rPr>
          <w:snapToGrid w:val="0"/>
          <w:vertAlign w:val="subscript"/>
        </w:rPr>
        <w:t>10</w:t>
      </w:r>
      <w:r w:rsidRPr="0010653B">
        <w:rPr>
          <w:snapToGrid w:val="0"/>
        </w:rPr>
        <w:t>Н</w:t>
      </w:r>
      <w:r w:rsidRPr="0010653B">
        <w:rPr>
          <w:snapToGrid w:val="0"/>
          <w:vertAlign w:val="subscript"/>
        </w:rPr>
        <w:t>8(</w:t>
      </w:r>
      <w:r w:rsidRPr="00AD5F09">
        <w:rPr>
          <w:b/>
          <w:bCs/>
          <w:snapToGrid w:val="0"/>
          <w:vertAlign w:val="subscript"/>
        </w:rPr>
        <w:t>г</w:t>
      </w:r>
      <w:r w:rsidRPr="0010653B">
        <w:rPr>
          <w:snapToGrid w:val="0"/>
          <w:vertAlign w:val="subscript"/>
        </w:rPr>
        <w:t>)</w:t>
      </w:r>
      <w:r w:rsidRPr="0010653B">
        <w:rPr>
          <w:snapToGrid w:val="0"/>
        </w:rPr>
        <w:t xml:space="preserve"> + 36Н</w:t>
      </w:r>
      <w:r w:rsidRPr="0010653B">
        <w:rPr>
          <w:snapToGrid w:val="0"/>
          <w:vertAlign w:val="subscript"/>
        </w:rPr>
        <w:t>2(</w:t>
      </w:r>
      <w:r w:rsidRPr="00AD5F09">
        <w:rPr>
          <w:b/>
          <w:bCs/>
          <w:snapToGrid w:val="0"/>
          <w:vertAlign w:val="subscript"/>
        </w:rPr>
        <w:t>г</w:t>
      </w:r>
      <w:r w:rsidRPr="0010653B">
        <w:rPr>
          <w:snapToGrid w:val="0"/>
          <w:vertAlign w:val="subscript"/>
        </w:rPr>
        <w:t>)</w:t>
      </w:r>
      <w:r w:rsidRPr="0010653B">
        <w:rPr>
          <w:snapToGrid w:val="0"/>
        </w:rPr>
        <w:sym w:font="Symbol" w:char="F0AE"/>
      </w:r>
      <w:r w:rsidRPr="0010653B">
        <w:rPr>
          <w:snapToGrid w:val="0"/>
        </w:rPr>
        <w:t xml:space="preserve"> 10СH</w:t>
      </w:r>
      <w:r w:rsidRPr="0010653B">
        <w:rPr>
          <w:snapToGrid w:val="0"/>
          <w:vertAlign w:val="subscript"/>
        </w:rPr>
        <w:t>4(</w:t>
      </w:r>
      <w:r w:rsidRPr="00AD5F09">
        <w:rPr>
          <w:b/>
          <w:bCs/>
          <w:snapToGrid w:val="0"/>
          <w:vertAlign w:val="subscript"/>
        </w:rPr>
        <w:t>г</w:t>
      </w:r>
      <w:r w:rsidRPr="0010653B">
        <w:rPr>
          <w:snapToGrid w:val="0"/>
          <w:vertAlign w:val="subscript"/>
        </w:rPr>
        <w:t>)</w:t>
      </w:r>
    </w:p>
    <w:p w:rsidR="0010653B" w:rsidRPr="0010653B" w:rsidRDefault="0010653B" w:rsidP="00E84801">
      <w:pPr>
        <w:jc w:val="center"/>
        <w:rPr>
          <w:snapToGrid w:val="0"/>
        </w:rPr>
      </w:pPr>
      <w:r w:rsidRPr="0010653B">
        <w:rPr>
          <w:snapToGrid w:val="0"/>
        </w:rPr>
        <w:sym w:font="Symbol" w:char="F044"/>
      </w:r>
      <w:r w:rsidRPr="0010653B">
        <w:rPr>
          <w:snapToGrid w:val="0"/>
        </w:rPr>
        <w:t>G</w:t>
      </w:r>
      <w:r w:rsidRPr="00E84801">
        <w:rPr>
          <w:bCs/>
          <w:snapToGrid w:val="0"/>
          <w:vertAlign w:val="subscript"/>
        </w:rPr>
        <w:t>298</w:t>
      </w:r>
      <w:r w:rsidRPr="00E84801">
        <w:rPr>
          <w:bCs/>
          <w:snapToGrid w:val="0"/>
          <w:vertAlign w:val="superscript"/>
        </w:rPr>
        <w:t>0</w:t>
      </w:r>
      <w:r w:rsidRPr="0010653B">
        <w:rPr>
          <w:snapToGrid w:val="0"/>
        </w:rPr>
        <w:t xml:space="preserve"> = -1,624 кДж/моль СН</w:t>
      </w:r>
      <w:r w:rsidRPr="0010653B">
        <w:rPr>
          <w:snapToGrid w:val="0"/>
          <w:vertAlign w:val="subscript"/>
        </w:rPr>
        <w:t>4</w:t>
      </w:r>
      <w:r w:rsidRPr="0010653B">
        <w:rPr>
          <w:snapToGrid w:val="0"/>
        </w:rPr>
        <w:t>.</w:t>
      </w:r>
    </w:p>
    <w:p w:rsidR="0010653B" w:rsidRPr="0010653B" w:rsidRDefault="0010653B" w:rsidP="00963BA3">
      <w:pPr>
        <w:ind w:firstLine="454"/>
        <w:jc w:val="both"/>
        <w:rPr>
          <w:snapToGrid w:val="0"/>
        </w:rPr>
      </w:pPr>
      <w:r w:rsidRPr="0010653B">
        <w:rPr>
          <w:snapToGrid w:val="0"/>
        </w:rPr>
        <w:t xml:space="preserve">Нагревание частиц ДНА выше температуры 1473 </w:t>
      </w:r>
      <w:r w:rsidRPr="0010653B">
        <w:rPr>
          <w:snapToGrid w:val="0"/>
          <w:lang w:val="en-US"/>
        </w:rPr>
        <w:t>K</w:t>
      </w:r>
      <w:r w:rsidRPr="0010653B">
        <w:rPr>
          <w:snapToGrid w:val="0"/>
        </w:rPr>
        <w:t xml:space="preserve"> под влиянием высокоэнергетических космических частиц должно приводить к графитизации ДНА.</w:t>
      </w:r>
    </w:p>
    <w:p w:rsidR="0010653B" w:rsidRPr="0010653B" w:rsidRDefault="0010653B" w:rsidP="00963BA3">
      <w:pPr>
        <w:ind w:firstLine="454"/>
        <w:jc w:val="both"/>
        <w:rPr>
          <w:snapToGrid w:val="0"/>
        </w:rPr>
      </w:pPr>
      <w:r w:rsidRPr="00AE57A9">
        <w:rPr>
          <w:i/>
          <w:iCs/>
          <w:snapToGrid w:val="0"/>
        </w:rPr>
        <w:t>Реакции детонационных наноалмазов с азотом (серой) и водородом (протоном).</w:t>
      </w:r>
      <w:r w:rsidRPr="0010653B">
        <w:rPr>
          <w:b/>
          <w:snapToGrid w:val="0"/>
        </w:rPr>
        <w:t xml:space="preserve"> </w:t>
      </w:r>
      <w:r w:rsidRPr="0010653B">
        <w:rPr>
          <w:snapToGrid w:val="0"/>
        </w:rPr>
        <w:t xml:space="preserve">Так как ДНА способны реагировать с </w:t>
      </w:r>
      <w:r w:rsidRPr="0010653B">
        <w:rPr>
          <w:snapToGrid w:val="0"/>
          <w:lang w:val="en-US"/>
        </w:rPr>
        <w:t>N</w:t>
      </w:r>
      <w:r w:rsidRPr="0010653B">
        <w:rPr>
          <w:snapToGrid w:val="0"/>
          <w:vertAlign w:val="subscript"/>
        </w:rPr>
        <w:t>2</w:t>
      </w:r>
      <w:r w:rsidRPr="0010653B">
        <w:rPr>
          <w:snapToGrid w:val="0"/>
        </w:rPr>
        <w:t xml:space="preserve"> в мягких условиях [</w:t>
      </w:r>
      <w:r w:rsidR="00AE57A9">
        <w:rPr>
          <w:snapToGrid w:val="0"/>
        </w:rPr>
        <w:t>60</w:t>
      </w:r>
      <w:r w:rsidRPr="0010653B">
        <w:rPr>
          <w:snapToGrid w:val="0"/>
        </w:rPr>
        <w:t>], то при его наличии в продуктах реакции могут быть обнаружены циановодород, аммиак и метан:</w:t>
      </w:r>
    </w:p>
    <w:p w:rsidR="0010653B" w:rsidRPr="0010653B" w:rsidRDefault="0010653B" w:rsidP="00E84801">
      <w:pPr>
        <w:jc w:val="center"/>
        <w:rPr>
          <w:snapToGrid w:val="0"/>
        </w:rPr>
      </w:pPr>
      <w:r w:rsidRPr="0010653B">
        <w:rPr>
          <w:snapToGrid w:val="0"/>
        </w:rPr>
        <w:t>СН</w:t>
      </w:r>
      <w:r w:rsidRPr="0010653B">
        <w:rPr>
          <w:snapToGrid w:val="0"/>
          <w:vertAlign w:val="subscript"/>
        </w:rPr>
        <w:t>0,25(</w:t>
      </w:r>
      <w:r w:rsidRPr="00AD5F09">
        <w:rPr>
          <w:b/>
          <w:bCs/>
          <w:snapToGrid w:val="0"/>
          <w:vertAlign w:val="subscript"/>
        </w:rPr>
        <w:t>т</w:t>
      </w:r>
      <w:r w:rsidRPr="0010653B">
        <w:rPr>
          <w:snapToGrid w:val="0"/>
          <w:vertAlign w:val="subscript"/>
        </w:rPr>
        <w:t>)</w:t>
      </w:r>
      <w:r w:rsidRPr="0010653B">
        <w:rPr>
          <w:snapToGrid w:val="0"/>
        </w:rPr>
        <w:t xml:space="preserve"> + Н</w:t>
      </w:r>
      <w:r w:rsidRPr="0010653B">
        <w:rPr>
          <w:snapToGrid w:val="0"/>
          <w:vertAlign w:val="subscript"/>
        </w:rPr>
        <w:t>2(</w:t>
      </w:r>
      <w:r w:rsidRPr="00AD5F09">
        <w:rPr>
          <w:b/>
          <w:bCs/>
          <w:snapToGrid w:val="0"/>
          <w:vertAlign w:val="subscript"/>
        </w:rPr>
        <w:t>г</w:t>
      </w:r>
      <w:r w:rsidRPr="0010653B">
        <w:rPr>
          <w:snapToGrid w:val="0"/>
          <w:vertAlign w:val="subscript"/>
        </w:rPr>
        <w:t>)</w:t>
      </w:r>
      <w:r w:rsidRPr="0010653B">
        <w:rPr>
          <w:snapToGrid w:val="0"/>
        </w:rPr>
        <w:t xml:space="preserve"> + N</w:t>
      </w:r>
      <w:r w:rsidRPr="0010653B">
        <w:rPr>
          <w:snapToGrid w:val="0"/>
          <w:vertAlign w:val="subscript"/>
        </w:rPr>
        <w:t>2(</w:t>
      </w:r>
      <w:r w:rsidRPr="00AD5F09">
        <w:rPr>
          <w:b/>
          <w:bCs/>
          <w:snapToGrid w:val="0"/>
          <w:vertAlign w:val="subscript"/>
        </w:rPr>
        <w:t>г</w:t>
      </w:r>
      <w:r w:rsidRPr="0010653B">
        <w:rPr>
          <w:snapToGrid w:val="0"/>
          <w:vertAlign w:val="subscript"/>
        </w:rPr>
        <w:t>)</w:t>
      </w:r>
      <w:r w:rsidRPr="0010653B">
        <w:rPr>
          <w:snapToGrid w:val="0"/>
        </w:rPr>
        <w:t xml:space="preserve"> </w:t>
      </w:r>
      <w:r w:rsidRPr="0010653B">
        <w:rPr>
          <w:snapToGrid w:val="0"/>
        </w:rPr>
        <w:sym w:font="Symbol" w:char="F0AE"/>
      </w:r>
      <w:r w:rsidRPr="0010653B">
        <w:rPr>
          <w:snapToGrid w:val="0"/>
        </w:rPr>
        <w:t xml:space="preserve"> HCN</w:t>
      </w:r>
      <w:r w:rsidRPr="0010653B">
        <w:rPr>
          <w:snapToGrid w:val="0"/>
          <w:vertAlign w:val="subscript"/>
        </w:rPr>
        <w:t>(</w:t>
      </w:r>
      <w:r w:rsidRPr="00AD5F09">
        <w:rPr>
          <w:b/>
          <w:bCs/>
          <w:snapToGrid w:val="0"/>
          <w:vertAlign w:val="subscript"/>
        </w:rPr>
        <w:t>ж</w:t>
      </w:r>
      <w:r w:rsidRPr="0010653B">
        <w:rPr>
          <w:snapToGrid w:val="0"/>
          <w:vertAlign w:val="subscript"/>
        </w:rPr>
        <w:t>)</w:t>
      </w:r>
      <w:r w:rsidRPr="0010653B">
        <w:rPr>
          <w:snapToGrid w:val="0"/>
        </w:rPr>
        <w:t xml:space="preserve"> + Н</w:t>
      </w:r>
      <w:r w:rsidRPr="0010653B">
        <w:rPr>
          <w:snapToGrid w:val="0"/>
          <w:vertAlign w:val="subscript"/>
        </w:rPr>
        <w:t>2(</w:t>
      </w:r>
      <w:r w:rsidRPr="00AD5F09">
        <w:rPr>
          <w:b/>
          <w:bCs/>
          <w:snapToGrid w:val="0"/>
          <w:vertAlign w:val="subscript"/>
        </w:rPr>
        <w:t>г</w:t>
      </w:r>
      <w:r w:rsidRPr="0010653B">
        <w:rPr>
          <w:snapToGrid w:val="0"/>
          <w:vertAlign w:val="subscript"/>
        </w:rPr>
        <w:t>)</w:t>
      </w:r>
      <w:r w:rsidRPr="0010653B">
        <w:rPr>
          <w:snapToGrid w:val="0"/>
        </w:rPr>
        <w:t xml:space="preserve"> </w:t>
      </w:r>
      <w:r w:rsidRPr="0010653B">
        <w:rPr>
          <w:snapToGrid w:val="0"/>
        </w:rPr>
        <w:sym w:font="Symbol" w:char="F0AE"/>
      </w:r>
      <w:r w:rsidRPr="0010653B">
        <w:rPr>
          <w:snapToGrid w:val="0"/>
        </w:rPr>
        <w:t xml:space="preserve"> NH</w:t>
      </w:r>
      <w:r w:rsidRPr="0010653B">
        <w:rPr>
          <w:snapToGrid w:val="0"/>
          <w:vertAlign w:val="subscript"/>
        </w:rPr>
        <w:t>3(</w:t>
      </w:r>
      <w:r w:rsidRPr="00AD5F09">
        <w:rPr>
          <w:b/>
          <w:bCs/>
          <w:snapToGrid w:val="0"/>
          <w:vertAlign w:val="subscript"/>
        </w:rPr>
        <w:t>г</w:t>
      </w:r>
      <w:r w:rsidRPr="0010653B">
        <w:rPr>
          <w:snapToGrid w:val="0"/>
          <w:vertAlign w:val="subscript"/>
        </w:rPr>
        <w:t>)</w:t>
      </w:r>
      <w:r w:rsidRPr="0010653B">
        <w:rPr>
          <w:snapToGrid w:val="0"/>
        </w:rPr>
        <w:t xml:space="preserve"> + CH</w:t>
      </w:r>
      <w:r w:rsidRPr="0010653B">
        <w:rPr>
          <w:snapToGrid w:val="0"/>
          <w:vertAlign w:val="subscript"/>
        </w:rPr>
        <w:t>4(</w:t>
      </w:r>
      <w:r w:rsidRPr="00AD5F09">
        <w:rPr>
          <w:b/>
          <w:bCs/>
          <w:snapToGrid w:val="0"/>
          <w:vertAlign w:val="subscript"/>
        </w:rPr>
        <w:t>г</w:t>
      </w:r>
      <w:r w:rsidRPr="0010653B">
        <w:rPr>
          <w:snapToGrid w:val="0"/>
          <w:vertAlign w:val="subscript"/>
        </w:rPr>
        <w:t>)</w:t>
      </w:r>
      <w:r w:rsidRPr="0010653B">
        <w:rPr>
          <w:snapToGrid w:val="0"/>
        </w:rPr>
        <w:t>.</w:t>
      </w:r>
    </w:p>
    <w:p w:rsidR="0010653B" w:rsidRPr="0010653B" w:rsidRDefault="0010653B" w:rsidP="00963BA3">
      <w:pPr>
        <w:pStyle w:val="30"/>
        <w:ind w:firstLine="454"/>
        <w:rPr>
          <w:snapToGrid w:val="0"/>
        </w:rPr>
      </w:pPr>
      <w:r w:rsidRPr="0010653B">
        <w:rPr>
          <w:snapToGrid w:val="0"/>
        </w:rPr>
        <w:t xml:space="preserve">При этом следует отметить, что механизм образования циановодорода должен включать несколько стадий. Термодинамически образование </w:t>
      </w:r>
      <w:r w:rsidRPr="0010653B">
        <w:rPr>
          <w:snapToGrid w:val="0"/>
          <w:lang w:val="en-US"/>
        </w:rPr>
        <w:t>HCN</w:t>
      </w:r>
      <w:r w:rsidRPr="0010653B">
        <w:rPr>
          <w:snapToGrid w:val="0"/>
        </w:rPr>
        <w:t xml:space="preserve"> в процессе</w:t>
      </w:r>
    </w:p>
    <w:p w:rsidR="0010653B" w:rsidRPr="0010653B" w:rsidRDefault="0010653B" w:rsidP="00E84801">
      <w:pPr>
        <w:jc w:val="center"/>
        <w:rPr>
          <w:snapToGrid w:val="0"/>
        </w:rPr>
      </w:pPr>
      <w:r w:rsidRPr="0010653B">
        <w:rPr>
          <w:snapToGrid w:val="0"/>
        </w:rPr>
        <w:t>СН</w:t>
      </w:r>
      <w:r w:rsidRPr="0010653B">
        <w:rPr>
          <w:snapToGrid w:val="0"/>
          <w:vertAlign w:val="subscript"/>
        </w:rPr>
        <w:t>0,25(</w:t>
      </w:r>
      <w:r w:rsidRPr="00AD5F09">
        <w:rPr>
          <w:b/>
          <w:bCs/>
          <w:snapToGrid w:val="0"/>
          <w:vertAlign w:val="subscript"/>
        </w:rPr>
        <w:t>т</w:t>
      </w:r>
      <w:r w:rsidRPr="0010653B">
        <w:rPr>
          <w:snapToGrid w:val="0"/>
          <w:vertAlign w:val="subscript"/>
        </w:rPr>
        <w:t>)</w:t>
      </w:r>
      <w:r w:rsidRPr="0010653B">
        <w:rPr>
          <w:snapToGrid w:val="0"/>
        </w:rPr>
        <w:t xml:space="preserve"> + 0,4875Н</w:t>
      </w:r>
      <w:r w:rsidRPr="0010653B">
        <w:rPr>
          <w:snapToGrid w:val="0"/>
          <w:vertAlign w:val="subscript"/>
        </w:rPr>
        <w:t>2(</w:t>
      </w:r>
      <w:r w:rsidRPr="00AD5F09">
        <w:rPr>
          <w:b/>
          <w:bCs/>
          <w:snapToGrid w:val="0"/>
          <w:vertAlign w:val="subscript"/>
        </w:rPr>
        <w:t>г</w:t>
      </w:r>
      <w:r w:rsidRPr="0010653B">
        <w:rPr>
          <w:snapToGrid w:val="0"/>
          <w:vertAlign w:val="subscript"/>
        </w:rPr>
        <w:t>)</w:t>
      </w:r>
      <w:r w:rsidRPr="0010653B">
        <w:rPr>
          <w:snapToGrid w:val="0"/>
        </w:rPr>
        <w:t xml:space="preserve"> + 0,5N</w:t>
      </w:r>
      <w:r w:rsidRPr="0010653B">
        <w:rPr>
          <w:snapToGrid w:val="0"/>
          <w:vertAlign w:val="subscript"/>
        </w:rPr>
        <w:t>2(</w:t>
      </w:r>
      <w:r w:rsidRPr="00AD5F09">
        <w:rPr>
          <w:b/>
          <w:bCs/>
          <w:snapToGrid w:val="0"/>
          <w:vertAlign w:val="subscript"/>
        </w:rPr>
        <w:t>г</w:t>
      </w:r>
      <w:r w:rsidRPr="0010653B">
        <w:rPr>
          <w:snapToGrid w:val="0"/>
          <w:vertAlign w:val="subscript"/>
        </w:rPr>
        <w:t>)</w:t>
      </w:r>
      <w:r w:rsidRPr="0010653B">
        <w:rPr>
          <w:snapToGrid w:val="0"/>
        </w:rPr>
        <w:t xml:space="preserve"> </w:t>
      </w:r>
      <w:r w:rsidRPr="0010653B">
        <w:rPr>
          <w:snapToGrid w:val="0"/>
        </w:rPr>
        <w:sym w:font="Symbol" w:char="F0AE"/>
      </w:r>
      <w:r w:rsidRPr="0010653B">
        <w:rPr>
          <w:snapToGrid w:val="0"/>
        </w:rPr>
        <w:t xml:space="preserve"> HCN</w:t>
      </w:r>
      <w:r w:rsidRPr="0010653B">
        <w:rPr>
          <w:snapToGrid w:val="0"/>
          <w:vertAlign w:val="subscript"/>
        </w:rPr>
        <w:t>(</w:t>
      </w:r>
      <w:r w:rsidRPr="00AD5F09">
        <w:rPr>
          <w:b/>
          <w:bCs/>
          <w:snapToGrid w:val="0"/>
          <w:vertAlign w:val="subscript"/>
        </w:rPr>
        <w:t>ж</w:t>
      </w:r>
      <w:r w:rsidRPr="0010653B">
        <w:rPr>
          <w:snapToGrid w:val="0"/>
          <w:vertAlign w:val="subscript"/>
        </w:rPr>
        <w:t>)</w:t>
      </w:r>
    </w:p>
    <w:p w:rsidR="0010653B" w:rsidRPr="0010653B" w:rsidRDefault="0010653B" w:rsidP="00E84801">
      <w:pPr>
        <w:pStyle w:val="30"/>
        <w:rPr>
          <w:snapToGrid w:val="0"/>
        </w:rPr>
      </w:pPr>
      <w:r w:rsidRPr="0010653B">
        <w:rPr>
          <w:snapToGrid w:val="0"/>
        </w:rPr>
        <w:t xml:space="preserve">невозможно по термодинамическим соображениям, так как изобарно-изотермический потенциал положителен </w:t>
      </w:r>
      <w:r w:rsidR="00AD5F09">
        <w:rPr>
          <w:snapToGrid w:val="0"/>
        </w:rPr>
        <w:t>(</w:t>
      </w:r>
      <w:r w:rsidRPr="0010653B">
        <w:rPr>
          <w:snapToGrid w:val="0"/>
        </w:rPr>
        <w:t>+70 кДж/моль НСN</w:t>
      </w:r>
      <w:r w:rsidR="00AD5F09">
        <w:rPr>
          <w:snapToGrid w:val="0"/>
        </w:rPr>
        <w:t>)</w:t>
      </w:r>
      <w:r w:rsidRPr="0010653B">
        <w:rPr>
          <w:snapToGrid w:val="0"/>
        </w:rPr>
        <w:t>. Термодинамически более предпочтительно образование циановодорода и</w:t>
      </w:r>
      <w:r w:rsidR="00AD5F09">
        <w:rPr>
          <w:snapToGrid w:val="0"/>
        </w:rPr>
        <w:t>з</w:t>
      </w:r>
      <w:r w:rsidRPr="0010653B">
        <w:rPr>
          <w:snapToGrid w:val="0"/>
        </w:rPr>
        <w:t xml:space="preserve"> нитрилов – циана, дициана или дицианацетилена. Принимая </w:t>
      </w:r>
      <w:r w:rsidR="00AD5F09">
        <w:rPr>
          <w:snapToGrid w:val="0"/>
        </w:rPr>
        <w:t xml:space="preserve">во внимание </w:t>
      </w:r>
      <w:r w:rsidRPr="0010653B">
        <w:rPr>
          <w:snapToGrid w:val="0"/>
        </w:rPr>
        <w:t xml:space="preserve">полученные данные по образованию циановодорода из ДНА в </w:t>
      </w:r>
      <w:r w:rsidR="001B186A">
        <w:rPr>
          <w:snapToGrid w:val="0"/>
        </w:rPr>
        <w:br/>
      </w:r>
      <w:r w:rsidRPr="0010653B">
        <w:rPr>
          <w:snapToGrid w:val="0"/>
        </w:rPr>
        <w:t xml:space="preserve">лабораторных условиях, можно предположить, что </w:t>
      </w:r>
      <w:r w:rsidRPr="0010653B">
        <w:rPr>
          <w:snapToGrid w:val="0"/>
          <w:lang w:val="en-US"/>
        </w:rPr>
        <w:t>N</w:t>
      </w:r>
      <w:r w:rsidRPr="0010653B">
        <w:rPr>
          <w:snapToGrid w:val="0"/>
          <w:vertAlign w:val="subscript"/>
        </w:rPr>
        <w:t>2</w:t>
      </w:r>
      <w:r w:rsidRPr="0010653B">
        <w:rPr>
          <w:snapToGrid w:val="0"/>
        </w:rPr>
        <w:t xml:space="preserve"> диссоциативно хемосорбируется на поверхности ДНА с образованием нитрильных групп, которые гидрируются </w:t>
      </w:r>
      <w:r w:rsidRPr="0010653B">
        <w:rPr>
          <w:snapToGrid w:val="0"/>
          <w:lang w:val="en-US"/>
        </w:rPr>
        <w:t>H</w:t>
      </w:r>
      <w:r w:rsidRPr="0010653B">
        <w:rPr>
          <w:snapToGrid w:val="0"/>
          <w:vertAlign w:val="subscript"/>
        </w:rPr>
        <w:t>2</w:t>
      </w:r>
      <w:r w:rsidRPr="0010653B">
        <w:rPr>
          <w:snapToGrid w:val="0"/>
        </w:rPr>
        <w:t xml:space="preserve"> (возможно также атомарным водородом) с выделением циановодорода. Наноразмер алмаза предполагает и очень высокую кривизну поверхности, что будет, по-видимому, способствовать диссоциации адсорбированных двухатомных молекул на атомы. Соответствующий механизм превращения можно представить в следующем виде:</w:t>
      </w:r>
    </w:p>
    <w:p w:rsidR="0010653B" w:rsidRPr="0010653B" w:rsidRDefault="0010653B" w:rsidP="001E2F15">
      <w:pPr>
        <w:spacing w:before="120" w:after="120"/>
        <w:jc w:val="center"/>
        <w:rPr>
          <w:snapToGrid w:val="0"/>
        </w:rPr>
      </w:pPr>
      <w:r w:rsidRPr="0010653B">
        <w:rPr>
          <w:snapToGrid w:val="0"/>
        </w:rPr>
        <w:t>СН</w:t>
      </w:r>
      <w:r w:rsidRPr="0010653B">
        <w:rPr>
          <w:snapToGrid w:val="0"/>
          <w:vertAlign w:val="subscript"/>
        </w:rPr>
        <w:t>0,25(</w:t>
      </w:r>
      <w:r w:rsidRPr="0010653B">
        <w:rPr>
          <w:b/>
          <w:bCs/>
          <w:snapToGrid w:val="0"/>
          <w:vertAlign w:val="subscript"/>
        </w:rPr>
        <w:t>т</w:t>
      </w:r>
      <w:r w:rsidRPr="0010653B">
        <w:rPr>
          <w:snapToGrid w:val="0"/>
          <w:vertAlign w:val="subscript"/>
        </w:rPr>
        <w:t>)</w:t>
      </w:r>
      <w:r w:rsidRPr="0010653B">
        <w:rPr>
          <w:snapToGrid w:val="0"/>
        </w:rPr>
        <w:t>+хN</w:t>
      </w:r>
      <w:r w:rsidRPr="0010653B">
        <w:rPr>
          <w:snapToGrid w:val="0"/>
          <w:vertAlign w:val="subscript"/>
        </w:rPr>
        <w:t>2</w:t>
      </w:r>
      <w:r w:rsidRPr="0010653B">
        <w:rPr>
          <w:snapToGrid w:val="0"/>
        </w:rPr>
        <w:t>(N)</w:t>
      </w:r>
      <w:r w:rsidRPr="0010653B">
        <w:rPr>
          <w:snapToGrid w:val="0"/>
          <w:vertAlign w:val="subscript"/>
        </w:rPr>
        <w:t>(</w:t>
      </w:r>
      <w:r w:rsidRPr="0010653B">
        <w:rPr>
          <w:b/>
          <w:bCs/>
          <w:snapToGrid w:val="0"/>
          <w:vertAlign w:val="subscript"/>
        </w:rPr>
        <w:t>г</w:t>
      </w:r>
      <w:r w:rsidRPr="0010653B">
        <w:rPr>
          <w:snapToGrid w:val="0"/>
          <w:vertAlign w:val="subscript"/>
        </w:rPr>
        <w:t>)</w:t>
      </w:r>
      <w:r w:rsidRPr="0010653B">
        <w:rPr>
          <w:snapToGrid w:val="0"/>
        </w:rPr>
        <w:sym w:font="Symbol" w:char="F0AE"/>
      </w:r>
      <w:r w:rsidRPr="0010653B">
        <w:rPr>
          <w:snapToGrid w:val="0"/>
        </w:rPr>
        <w:t>С</w:t>
      </w:r>
      <w:r w:rsidRPr="0010653B">
        <w:rPr>
          <w:snapToGrid w:val="0"/>
          <w:vertAlign w:val="subscript"/>
        </w:rPr>
        <w:t>1-х</w:t>
      </w:r>
      <w:r w:rsidRPr="0010653B">
        <w:rPr>
          <w:snapToGrid w:val="0"/>
        </w:rPr>
        <w:t>Н</w:t>
      </w:r>
      <w:r w:rsidRPr="0010653B">
        <w:rPr>
          <w:snapToGrid w:val="0"/>
          <w:vertAlign w:val="subscript"/>
        </w:rPr>
        <w:t>0,25</w:t>
      </w:r>
      <w:r w:rsidRPr="0010653B">
        <w:rPr>
          <w:snapToGrid w:val="0"/>
        </w:rPr>
        <w:t>(СN)</w:t>
      </w:r>
      <w:r w:rsidRPr="0010653B">
        <w:rPr>
          <w:snapToGrid w:val="0"/>
          <w:vertAlign w:val="subscript"/>
        </w:rPr>
        <w:t>x(</w:t>
      </w:r>
      <w:r w:rsidRPr="0010653B">
        <w:rPr>
          <w:b/>
          <w:bCs/>
          <w:snapToGrid w:val="0"/>
          <w:vertAlign w:val="subscript"/>
        </w:rPr>
        <w:t>т</w:t>
      </w:r>
      <w:r w:rsidRPr="0010653B">
        <w:rPr>
          <w:snapToGrid w:val="0"/>
          <w:vertAlign w:val="subscript"/>
        </w:rPr>
        <w:t>)</w:t>
      </w:r>
      <w:r w:rsidRPr="0010653B">
        <w:rPr>
          <w:snapToGrid w:val="0"/>
        </w:rPr>
        <w:t>+Н</w:t>
      </w:r>
      <w:r w:rsidRPr="0010653B">
        <w:rPr>
          <w:snapToGrid w:val="0"/>
          <w:vertAlign w:val="subscript"/>
        </w:rPr>
        <w:t>2</w:t>
      </w:r>
      <w:r w:rsidRPr="0010653B">
        <w:rPr>
          <w:snapToGrid w:val="0"/>
        </w:rPr>
        <w:t>(H)</w:t>
      </w:r>
      <w:r w:rsidRPr="0010653B">
        <w:rPr>
          <w:snapToGrid w:val="0"/>
          <w:vertAlign w:val="subscript"/>
        </w:rPr>
        <w:t>(</w:t>
      </w:r>
      <w:r w:rsidRPr="0010653B">
        <w:rPr>
          <w:b/>
          <w:bCs/>
          <w:snapToGrid w:val="0"/>
          <w:vertAlign w:val="subscript"/>
        </w:rPr>
        <w:t>г</w:t>
      </w:r>
      <w:r w:rsidRPr="0010653B">
        <w:rPr>
          <w:snapToGrid w:val="0"/>
          <w:vertAlign w:val="subscript"/>
        </w:rPr>
        <w:t>)</w:t>
      </w:r>
      <w:r w:rsidRPr="0010653B">
        <w:rPr>
          <w:snapToGrid w:val="0"/>
        </w:rPr>
        <w:sym w:font="Symbol" w:char="F0AE"/>
      </w:r>
      <w:r w:rsidRPr="0010653B">
        <w:rPr>
          <w:snapToGrid w:val="0"/>
        </w:rPr>
        <w:t>xHCN</w:t>
      </w:r>
      <w:r w:rsidRPr="0010653B">
        <w:rPr>
          <w:snapToGrid w:val="0"/>
          <w:vertAlign w:val="subscript"/>
        </w:rPr>
        <w:t>(</w:t>
      </w:r>
      <w:r w:rsidRPr="0010653B">
        <w:rPr>
          <w:b/>
          <w:bCs/>
          <w:snapToGrid w:val="0"/>
          <w:vertAlign w:val="subscript"/>
        </w:rPr>
        <w:t>ж</w:t>
      </w:r>
      <w:r w:rsidRPr="0010653B">
        <w:rPr>
          <w:snapToGrid w:val="0"/>
          <w:vertAlign w:val="subscript"/>
        </w:rPr>
        <w:t>)</w:t>
      </w:r>
      <w:r w:rsidRPr="0010653B">
        <w:rPr>
          <w:snapToGrid w:val="0"/>
        </w:rPr>
        <w:t>+(1-х)</w:t>
      </w:r>
      <w:r w:rsidR="00225EE8">
        <w:rPr>
          <w:snapToGrid w:val="0"/>
        </w:rPr>
        <w:t xml:space="preserve"> </w:t>
      </w:r>
      <w:r w:rsidRPr="0010653B">
        <w:rPr>
          <w:snapToGrid w:val="0"/>
        </w:rPr>
        <w:t>СН</w:t>
      </w:r>
      <w:r w:rsidRPr="0010653B">
        <w:rPr>
          <w:snapToGrid w:val="0"/>
          <w:vertAlign w:val="subscript"/>
        </w:rPr>
        <w:t>0,25(</w:t>
      </w:r>
      <w:r w:rsidRPr="0010653B">
        <w:rPr>
          <w:b/>
          <w:bCs/>
          <w:snapToGrid w:val="0"/>
          <w:vertAlign w:val="subscript"/>
        </w:rPr>
        <w:t>т</w:t>
      </w:r>
      <w:r w:rsidRPr="0010653B">
        <w:rPr>
          <w:snapToGrid w:val="0"/>
          <w:vertAlign w:val="subscript"/>
        </w:rPr>
        <w:t>)</w:t>
      </w:r>
    </w:p>
    <w:p w:rsidR="0010653B" w:rsidRPr="0010653B" w:rsidRDefault="0010653B" w:rsidP="00E84801">
      <w:pPr>
        <w:pStyle w:val="30"/>
        <w:rPr>
          <w:snapToGrid w:val="0"/>
        </w:rPr>
      </w:pPr>
      <w:r w:rsidRPr="0010653B">
        <w:rPr>
          <w:snapToGrid w:val="0"/>
        </w:rPr>
        <w:t xml:space="preserve">и т.д. до полного превращения углерода алмаза в синильную кислоту. </w:t>
      </w:r>
    </w:p>
    <w:p w:rsidR="0010653B" w:rsidRPr="0010653B" w:rsidRDefault="0010653B" w:rsidP="00E84801">
      <w:pPr>
        <w:ind w:firstLine="454"/>
        <w:jc w:val="both"/>
      </w:pPr>
      <w:r w:rsidRPr="0010653B">
        <w:rPr>
          <w:snapToGrid w:val="0"/>
        </w:rPr>
        <w:t xml:space="preserve">Наблюдавшееся образование синильной кислоты в мягких условиях может дать дополнительные данные для рассмотрения начальных стадий генезиса углерода во Вселенной. Так, согласно теории зарождения жизни на Земле по данным </w:t>
      </w:r>
      <w:r w:rsidRPr="0010653B">
        <w:rPr>
          <w:snapToGrid w:val="0"/>
          <w:lang w:val="en-US"/>
        </w:rPr>
        <w:t>S</w:t>
      </w:r>
      <w:r w:rsidRPr="0010653B">
        <w:rPr>
          <w:snapToGrid w:val="0"/>
        </w:rPr>
        <w:t xml:space="preserve">. </w:t>
      </w:r>
      <w:r w:rsidRPr="0010653B">
        <w:rPr>
          <w:snapToGrid w:val="0"/>
          <w:lang w:val="en-US"/>
        </w:rPr>
        <w:t>Miller</w:t>
      </w:r>
      <w:r w:rsidR="00AE57A9">
        <w:rPr>
          <w:snapToGrid w:val="0"/>
        </w:rPr>
        <w:t xml:space="preserve"> [</w:t>
      </w:r>
      <w:r w:rsidRPr="0010653B">
        <w:rPr>
          <w:snapToGrid w:val="0"/>
        </w:rPr>
        <w:t>1</w:t>
      </w:r>
      <w:r w:rsidR="00AE57A9">
        <w:rPr>
          <w:snapToGrid w:val="0"/>
        </w:rPr>
        <w:t>82</w:t>
      </w:r>
      <w:r w:rsidR="00AD5F09">
        <w:rPr>
          <w:snapToGrid w:val="0"/>
        </w:rPr>
        <w:t>, 1</w:t>
      </w:r>
      <w:r w:rsidR="00AE57A9">
        <w:rPr>
          <w:snapToGrid w:val="0"/>
        </w:rPr>
        <w:t>83</w:t>
      </w:r>
      <w:r w:rsidRPr="0010653B">
        <w:rPr>
          <w:snapToGrid w:val="0"/>
        </w:rPr>
        <w:t xml:space="preserve">], образование </w:t>
      </w:r>
      <w:r w:rsidRPr="0010653B">
        <w:rPr>
          <w:snapToGrid w:val="0"/>
          <w:lang w:val="en-US"/>
        </w:rPr>
        <w:t>HCN</w:t>
      </w:r>
      <w:r w:rsidRPr="0010653B">
        <w:rPr>
          <w:snapToGrid w:val="0"/>
        </w:rPr>
        <w:t xml:space="preserve"> происходит в электрическом разряде: </w:t>
      </w:r>
    </w:p>
    <w:p w:rsidR="0010653B" w:rsidRPr="0010653B" w:rsidRDefault="0010653B" w:rsidP="00E84801">
      <w:pPr>
        <w:jc w:val="center"/>
        <w:rPr>
          <w:lang w:val="en-US"/>
        </w:rPr>
      </w:pPr>
      <w:r w:rsidRPr="0010653B">
        <w:rPr>
          <w:lang w:val="en-US"/>
        </w:rPr>
        <w:t>2CH</w:t>
      </w:r>
      <w:r w:rsidRPr="0010653B">
        <w:rPr>
          <w:vertAlign w:val="subscript"/>
          <w:lang w:val="en-US"/>
        </w:rPr>
        <w:t>4</w:t>
      </w:r>
      <w:r w:rsidRPr="0010653B">
        <w:rPr>
          <w:lang w:val="en-US"/>
        </w:rPr>
        <w:t xml:space="preserve"> + N</w:t>
      </w:r>
      <w:r w:rsidRPr="0010653B">
        <w:rPr>
          <w:vertAlign w:val="subscript"/>
          <w:lang w:val="en-US"/>
        </w:rPr>
        <w:t>2</w:t>
      </w:r>
      <w:r w:rsidR="00AE57A9" w:rsidRPr="00E84801">
        <w:rPr>
          <w:vertAlign w:val="subscript"/>
          <w:lang w:val="en-US"/>
        </w:rPr>
        <w:t xml:space="preserve"> </w:t>
      </w:r>
      <w:r w:rsidR="00E84801">
        <w:t xml:space="preserve"> </w:t>
      </w:r>
      <w:r w:rsidRPr="0010653B">
        <w:rPr>
          <w:lang w:val="en-US"/>
        </w:rPr>
        <w:t>=&gt; 2HCN +3H</w:t>
      </w:r>
      <w:r w:rsidRPr="0010653B">
        <w:rPr>
          <w:vertAlign w:val="subscript"/>
          <w:lang w:val="en-US"/>
        </w:rPr>
        <w:t>2</w:t>
      </w:r>
    </w:p>
    <w:p w:rsidR="0010653B" w:rsidRPr="0010653B" w:rsidRDefault="0010653B" w:rsidP="00E84801">
      <w:pPr>
        <w:rPr>
          <w:lang w:val="en-US"/>
        </w:rPr>
      </w:pPr>
      <w:r w:rsidRPr="0010653B">
        <w:t>и</w:t>
      </w:r>
    </w:p>
    <w:p w:rsidR="0010653B" w:rsidRPr="0010653B" w:rsidRDefault="0010653B" w:rsidP="00E84801">
      <w:pPr>
        <w:jc w:val="center"/>
        <w:rPr>
          <w:lang w:val="en-US"/>
        </w:rPr>
      </w:pPr>
      <w:r w:rsidRPr="0010653B">
        <w:rPr>
          <w:lang w:val="en-US"/>
        </w:rPr>
        <w:t>CO + NH</w:t>
      </w:r>
      <w:r w:rsidRPr="0010653B">
        <w:rPr>
          <w:vertAlign w:val="subscript"/>
          <w:lang w:val="en-US"/>
        </w:rPr>
        <w:t>3</w:t>
      </w:r>
      <w:r w:rsidR="00AE57A9">
        <w:rPr>
          <w:lang w:val="en-US"/>
        </w:rPr>
        <w:t xml:space="preserve"> </w:t>
      </w:r>
      <w:r w:rsidRPr="0010653B">
        <w:rPr>
          <w:lang w:val="en-US"/>
        </w:rPr>
        <w:t>=&gt; HCN +H</w:t>
      </w:r>
      <w:r w:rsidRPr="0010653B">
        <w:rPr>
          <w:vertAlign w:val="subscript"/>
          <w:lang w:val="en-US"/>
        </w:rPr>
        <w:t>2</w:t>
      </w:r>
      <w:r w:rsidRPr="0010653B">
        <w:rPr>
          <w:lang w:val="en-US"/>
        </w:rPr>
        <w:t>O.</w:t>
      </w:r>
    </w:p>
    <w:p w:rsidR="0010653B" w:rsidRPr="0010653B" w:rsidRDefault="0010653B" w:rsidP="00963BA3">
      <w:pPr>
        <w:ind w:firstLine="454"/>
        <w:jc w:val="both"/>
        <w:rPr>
          <w:snapToGrid w:val="0"/>
        </w:rPr>
      </w:pPr>
      <w:r w:rsidRPr="0010653B">
        <w:rPr>
          <w:snapToGrid w:val="0"/>
        </w:rPr>
        <w:t>С уч</w:t>
      </w:r>
      <w:r w:rsidR="00E84801">
        <w:rPr>
          <w:snapToGrid w:val="0"/>
        </w:rPr>
        <w:t>ё</w:t>
      </w:r>
      <w:r w:rsidRPr="0010653B">
        <w:rPr>
          <w:snapToGrid w:val="0"/>
        </w:rPr>
        <w:t xml:space="preserve">том представленных данных синильная кислота образуется и в более мягких условиях, что может дополнить теорию новым подходом. </w:t>
      </w:r>
    </w:p>
    <w:p w:rsidR="0010653B" w:rsidRPr="0010653B" w:rsidRDefault="0010653B" w:rsidP="00963BA3">
      <w:pPr>
        <w:ind w:firstLine="454"/>
        <w:jc w:val="both"/>
        <w:rPr>
          <w:snapToGrid w:val="0"/>
        </w:rPr>
      </w:pPr>
      <w:r w:rsidRPr="0010653B">
        <w:rPr>
          <w:snapToGrid w:val="0"/>
        </w:rPr>
        <w:t>Далее, в состав атмосферы планет-гигантов Солнечной системы входят аммиак и метан в мольном соотношении примерно 1:1 [</w:t>
      </w:r>
      <w:r w:rsidR="00AE57A9">
        <w:rPr>
          <w:snapToGrid w:val="0"/>
        </w:rPr>
        <w:t>184</w:t>
      </w:r>
      <w:r w:rsidRPr="0010653B">
        <w:rPr>
          <w:snapToGrid w:val="0"/>
        </w:rPr>
        <w:t xml:space="preserve">] (таблица </w:t>
      </w:r>
      <w:r w:rsidR="00407BE8" w:rsidRPr="00407BE8">
        <w:rPr>
          <w:snapToGrid w:val="0"/>
        </w:rPr>
        <w:t>6</w:t>
      </w:r>
      <w:r w:rsidRPr="0010653B">
        <w:rPr>
          <w:snapToGrid w:val="0"/>
        </w:rPr>
        <w:t>).</w:t>
      </w:r>
    </w:p>
    <w:p w:rsidR="0010653B" w:rsidRPr="0010653B" w:rsidRDefault="0010653B" w:rsidP="00963BA3">
      <w:pPr>
        <w:ind w:firstLine="454"/>
        <w:jc w:val="both"/>
        <w:rPr>
          <w:snapToGrid w:val="0"/>
        </w:rPr>
      </w:pPr>
      <w:r w:rsidRPr="0010653B">
        <w:rPr>
          <w:snapToGrid w:val="0"/>
        </w:rPr>
        <w:t>Точно такое же соотношение между этими газами наблюдается при восстановлении синильной кислоты водородом</w:t>
      </w:r>
      <w:r w:rsidR="001B186A">
        <w:rPr>
          <w:snapToGrid w:val="0"/>
        </w:rPr>
        <w:t>:</w:t>
      </w:r>
    </w:p>
    <w:p w:rsidR="0010653B" w:rsidRPr="0010653B" w:rsidRDefault="0010653B" w:rsidP="001E2F15">
      <w:pPr>
        <w:spacing w:before="120" w:after="120"/>
        <w:jc w:val="center"/>
        <w:rPr>
          <w:snapToGrid w:val="0"/>
        </w:rPr>
      </w:pPr>
      <w:r w:rsidRPr="0010653B">
        <w:rPr>
          <w:snapToGrid w:val="0"/>
          <w:lang w:val="en-US"/>
        </w:rPr>
        <w:t>HCN</w:t>
      </w:r>
      <w:r w:rsidRPr="0010653B">
        <w:rPr>
          <w:snapToGrid w:val="0"/>
        </w:rPr>
        <w:t xml:space="preserve"> + 3</w:t>
      </w:r>
      <w:r w:rsidRPr="0010653B">
        <w:rPr>
          <w:snapToGrid w:val="0"/>
          <w:lang w:val="en-US"/>
        </w:rPr>
        <w:t>H</w:t>
      </w:r>
      <w:r w:rsidRPr="0010653B">
        <w:rPr>
          <w:snapToGrid w:val="0"/>
          <w:vertAlign w:val="subscript"/>
        </w:rPr>
        <w:t>2</w:t>
      </w:r>
      <w:r w:rsidRPr="0010653B">
        <w:rPr>
          <w:snapToGrid w:val="0"/>
        </w:rPr>
        <w:t xml:space="preserve"> = </w:t>
      </w:r>
      <w:r w:rsidRPr="0010653B">
        <w:rPr>
          <w:snapToGrid w:val="0"/>
          <w:lang w:val="en-US"/>
        </w:rPr>
        <w:t>CH</w:t>
      </w:r>
      <w:r w:rsidRPr="0010653B">
        <w:rPr>
          <w:snapToGrid w:val="0"/>
          <w:vertAlign w:val="subscript"/>
        </w:rPr>
        <w:t>4</w:t>
      </w:r>
      <w:r w:rsidRPr="0010653B">
        <w:rPr>
          <w:snapToGrid w:val="0"/>
        </w:rPr>
        <w:t xml:space="preserve"> + </w:t>
      </w:r>
      <w:r w:rsidRPr="0010653B">
        <w:rPr>
          <w:snapToGrid w:val="0"/>
          <w:lang w:val="en-US"/>
        </w:rPr>
        <w:t>NH</w:t>
      </w:r>
      <w:r w:rsidRPr="0010653B">
        <w:rPr>
          <w:snapToGrid w:val="0"/>
          <w:vertAlign w:val="subscript"/>
        </w:rPr>
        <w:t>3</w:t>
      </w:r>
      <w:r w:rsidRPr="0010653B">
        <w:rPr>
          <w:snapToGrid w:val="0"/>
        </w:rPr>
        <w:t>.</w:t>
      </w:r>
    </w:p>
    <w:p w:rsidR="0010653B" w:rsidRPr="0010653B" w:rsidRDefault="00AD5F09" w:rsidP="00963BA3">
      <w:pPr>
        <w:ind w:firstLine="454"/>
        <w:jc w:val="both"/>
        <w:rPr>
          <w:snapToGrid w:val="0"/>
        </w:rPr>
      </w:pPr>
      <w:r>
        <w:rPr>
          <w:snapToGrid w:val="0"/>
        </w:rPr>
        <w:t>Учитывая</w:t>
      </w:r>
      <w:r w:rsidR="0010653B" w:rsidRPr="0010653B">
        <w:rPr>
          <w:snapToGrid w:val="0"/>
        </w:rPr>
        <w:t xml:space="preserve"> эти данны</w:t>
      </w:r>
      <w:r>
        <w:rPr>
          <w:snapToGrid w:val="0"/>
        </w:rPr>
        <w:t>е,</w:t>
      </w:r>
      <w:r w:rsidR="0010653B" w:rsidRPr="0010653B">
        <w:rPr>
          <w:snapToGrid w:val="0"/>
        </w:rPr>
        <w:t xml:space="preserve"> можно предположить, что на первой стадии формирования планет-гигантов Солнечной системы образовывалась из ультрадисперсного углерода, водорода и азота синильная кислота, которая затем восстанавливалась до аммиака и метана [</w:t>
      </w:r>
      <w:r w:rsidR="00AE57A9">
        <w:rPr>
          <w:snapToGrid w:val="0"/>
        </w:rPr>
        <w:t>185</w:t>
      </w:r>
      <w:r w:rsidR="0010653B" w:rsidRPr="0010653B">
        <w:rPr>
          <w:snapToGrid w:val="0"/>
        </w:rPr>
        <w:t>].</w:t>
      </w:r>
    </w:p>
    <w:p w:rsidR="0010653B" w:rsidRPr="0010653B" w:rsidRDefault="0010653B" w:rsidP="00963BA3">
      <w:pPr>
        <w:ind w:firstLine="454"/>
        <w:jc w:val="both"/>
        <w:rPr>
          <w:snapToGrid w:val="0"/>
        </w:rPr>
      </w:pPr>
      <w:r w:rsidRPr="0010653B">
        <w:rPr>
          <w:snapToGrid w:val="0"/>
        </w:rPr>
        <w:t>Можно допустить также и взаимодействие ультрадисперсных алмазов с серой с образованием молекул СS, определяемых спектрально в межзвездных облаках:</w:t>
      </w:r>
    </w:p>
    <w:p w:rsidR="0010653B" w:rsidRPr="0010653B" w:rsidRDefault="0010653B" w:rsidP="00E84801">
      <w:pPr>
        <w:jc w:val="center"/>
        <w:rPr>
          <w:snapToGrid w:val="0"/>
        </w:rPr>
      </w:pPr>
      <w:r w:rsidRPr="0010653B">
        <w:rPr>
          <w:snapToGrid w:val="0"/>
        </w:rPr>
        <w:t>СН</w:t>
      </w:r>
      <w:r w:rsidRPr="0010653B">
        <w:rPr>
          <w:snapToGrid w:val="0"/>
          <w:vertAlign w:val="subscript"/>
        </w:rPr>
        <w:t>0,25(</w:t>
      </w:r>
      <w:r w:rsidRPr="0010653B">
        <w:rPr>
          <w:b/>
          <w:bCs/>
          <w:snapToGrid w:val="0"/>
          <w:vertAlign w:val="subscript"/>
        </w:rPr>
        <w:t>т</w:t>
      </w:r>
      <w:r w:rsidRPr="0010653B">
        <w:rPr>
          <w:snapToGrid w:val="0"/>
          <w:vertAlign w:val="subscript"/>
        </w:rPr>
        <w:t>)</w:t>
      </w:r>
      <w:r w:rsidRPr="0010653B">
        <w:rPr>
          <w:snapToGrid w:val="0"/>
        </w:rPr>
        <w:t xml:space="preserve"> + 1,25S</w:t>
      </w:r>
      <w:r w:rsidRPr="0010653B">
        <w:rPr>
          <w:snapToGrid w:val="0"/>
          <w:vertAlign w:val="subscript"/>
        </w:rPr>
        <w:t>(</w:t>
      </w:r>
      <w:r w:rsidRPr="0010653B">
        <w:rPr>
          <w:b/>
          <w:bCs/>
          <w:snapToGrid w:val="0"/>
          <w:vertAlign w:val="subscript"/>
        </w:rPr>
        <w:t>г</w:t>
      </w:r>
      <w:r w:rsidRPr="0010653B">
        <w:rPr>
          <w:snapToGrid w:val="0"/>
          <w:vertAlign w:val="subscript"/>
        </w:rPr>
        <w:t>)</w:t>
      </w:r>
      <w:r w:rsidRPr="0010653B">
        <w:rPr>
          <w:snapToGrid w:val="0"/>
        </w:rPr>
        <w:t xml:space="preserve"> </w:t>
      </w:r>
      <w:r w:rsidRPr="0010653B">
        <w:rPr>
          <w:snapToGrid w:val="0"/>
        </w:rPr>
        <w:sym w:font="Symbol" w:char="F0AE"/>
      </w:r>
      <w:r w:rsidRPr="0010653B">
        <w:rPr>
          <w:snapToGrid w:val="0"/>
        </w:rPr>
        <w:t xml:space="preserve"> 0,25HS</w:t>
      </w:r>
      <w:r w:rsidRPr="0010653B">
        <w:rPr>
          <w:snapToGrid w:val="0"/>
          <w:vertAlign w:val="subscript"/>
        </w:rPr>
        <w:t>(</w:t>
      </w:r>
      <w:r w:rsidRPr="0010653B">
        <w:rPr>
          <w:b/>
          <w:bCs/>
          <w:snapToGrid w:val="0"/>
          <w:vertAlign w:val="subscript"/>
        </w:rPr>
        <w:t>г</w:t>
      </w:r>
      <w:r w:rsidRPr="0010653B">
        <w:rPr>
          <w:snapToGrid w:val="0"/>
          <w:vertAlign w:val="subscript"/>
        </w:rPr>
        <w:t>)</w:t>
      </w:r>
      <w:r w:rsidRPr="0010653B">
        <w:rPr>
          <w:snapToGrid w:val="0"/>
        </w:rPr>
        <w:t xml:space="preserve"> + CS</w:t>
      </w:r>
      <w:r w:rsidRPr="0010653B">
        <w:rPr>
          <w:snapToGrid w:val="0"/>
          <w:vertAlign w:val="subscript"/>
        </w:rPr>
        <w:t>(</w:t>
      </w:r>
      <w:r w:rsidRPr="0010653B">
        <w:rPr>
          <w:b/>
          <w:bCs/>
          <w:snapToGrid w:val="0"/>
          <w:vertAlign w:val="subscript"/>
        </w:rPr>
        <w:t>г</w:t>
      </w:r>
      <w:r w:rsidRPr="0010653B">
        <w:rPr>
          <w:snapToGrid w:val="0"/>
          <w:vertAlign w:val="subscript"/>
        </w:rPr>
        <w:t>)</w:t>
      </w:r>
      <w:r w:rsidRPr="0010653B">
        <w:rPr>
          <w:snapToGrid w:val="0"/>
        </w:rPr>
        <w:t xml:space="preserve">  </w:t>
      </w:r>
    </w:p>
    <w:p w:rsidR="0010653B" w:rsidRPr="0010653B" w:rsidRDefault="0010653B" w:rsidP="00E84801">
      <w:pPr>
        <w:jc w:val="center"/>
        <w:rPr>
          <w:snapToGrid w:val="0"/>
        </w:rPr>
      </w:pPr>
      <w:r w:rsidRPr="0010653B">
        <w:rPr>
          <w:snapToGrid w:val="0"/>
        </w:rPr>
        <w:sym w:font="Symbol" w:char="F044"/>
      </w:r>
      <w:r w:rsidRPr="0010653B">
        <w:rPr>
          <w:snapToGrid w:val="0"/>
        </w:rPr>
        <w:t>G</w:t>
      </w:r>
      <w:r w:rsidRPr="0010653B">
        <w:rPr>
          <w:b/>
          <w:bCs/>
          <w:snapToGrid w:val="0"/>
          <w:vertAlign w:val="subscript"/>
        </w:rPr>
        <w:t>298</w:t>
      </w:r>
      <w:r w:rsidRPr="0010653B">
        <w:rPr>
          <w:snapToGrid w:val="0"/>
          <w:vertAlign w:val="superscript"/>
        </w:rPr>
        <w:t>0</w:t>
      </w:r>
      <w:r w:rsidRPr="0010653B">
        <w:rPr>
          <w:snapToGrid w:val="0"/>
        </w:rPr>
        <w:t xml:space="preserve"> = -86,4 кДж/моль СS. </w:t>
      </w:r>
      <w:r w:rsidRPr="0010653B">
        <w:rPr>
          <w:snapToGrid w:val="0"/>
        </w:rPr>
        <w:tab/>
      </w:r>
    </w:p>
    <w:p w:rsidR="00283C9F" w:rsidRPr="0010653B" w:rsidRDefault="00283C9F" w:rsidP="00283C9F">
      <w:pPr>
        <w:ind w:firstLine="454"/>
        <w:jc w:val="both"/>
        <w:rPr>
          <w:snapToGrid w:val="0"/>
        </w:rPr>
      </w:pPr>
      <w:r w:rsidRPr="0010653B">
        <w:rPr>
          <w:snapToGrid w:val="0"/>
        </w:rPr>
        <w:t>Из пр</w:t>
      </w:r>
      <w:r w:rsidR="00AD5F09">
        <w:rPr>
          <w:snapToGrid w:val="0"/>
        </w:rPr>
        <w:t>иведённых</w:t>
      </w:r>
      <w:r w:rsidRPr="0010653B">
        <w:rPr>
          <w:snapToGrid w:val="0"/>
        </w:rPr>
        <w:t xml:space="preserve"> выше данных следует, что в продуктах взрыва углеродных звезд может быть представлено большое количество различных углеродных веществ, образовавшихся в реакциях первичного состояния углерода, – полых алмазных наночастиц и продуктов их гидрирования: фуллеренов, полициклически</w:t>
      </w:r>
      <w:r w:rsidR="00AD5F09">
        <w:rPr>
          <w:snapToGrid w:val="0"/>
        </w:rPr>
        <w:t>х</w:t>
      </w:r>
      <w:r w:rsidRPr="0010653B">
        <w:rPr>
          <w:snapToGrid w:val="0"/>
        </w:rPr>
        <w:t xml:space="preserve"> структур, циановодорода, аммиака, метана и сероуглерода. Помимо этого ДНА при температурах свыше 1273 </w:t>
      </w:r>
      <w:r w:rsidRPr="0010653B">
        <w:rPr>
          <w:snapToGrid w:val="0"/>
          <w:lang w:val="en-US"/>
        </w:rPr>
        <w:t>K</w:t>
      </w:r>
      <w:r w:rsidRPr="0010653B">
        <w:rPr>
          <w:snapToGrid w:val="0"/>
        </w:rPr>
        <w:t xml:space="preserve"> способны графитизироваться. </w:t>
      </w:r>
    </w:p>
    <w:p w:rsidR="0010653B" w:rsidRPr="0010653B" w:rsidRDefault="0010653B" w:rsidP="001E2F15">
      <w:pPr>
        <w:spacing w:before="40" w:after="40"/>
        <w:rPr>
          <w:snapToGrid w:val="0"/>
        </w:rPr>
      </w:pPr>
      <w:r w:rsidRPr="0010653B">
        <w:rPr>
          <w:snapToGrid w:val="0"/>
        </w:rPr>
        <w:t xml:space="preserve">Таблица </w:t>
      </w:r>
      <w:r w:rsidR="00407BE8" w:rsidRPr="00407BE8">
        <w:rPr>
          <w:snapToGrid w:val="0"/>
        </w:rPr>
        <w:t>6</w:t>
      </w:r>
      <w:r w:rsidR="00E84801">
        <w:rPr>
          <w:snapToGrid w:val="0"/>
        </w:rPr>
        <w:t xml:space="preserve"> </w:t>
      </w:r>
      <w:r w:rsidR="001B186A">
        <w:rPr>
          <w:snapToGrid w:val="0"/>
        </w:rPr>
        <w:t>– С</w:t>
      </w:r>
      <w:r w:rsidRPr="0010653B">
        <w:rPr>
          <w:snapToGrid w:val="0"/>
        </w:rPr>
        <w:t xml:space="preserve">остав газовой атмосферы планет-гигантов Солнечной </w:t>
      </w:r>
      <w:r w:rsidR="00E84801">
        <w:rPr>
          <w:snapToGrid w:val="0"/>
        </w:rPr>
        <w:br/>
      </w:r>
      <w:r w:rsidRPr="0010653B">
        <w:rPr>
          <w:snapToGrid w:val="0"/>
        </w:rPr>
        <w:t xml:space="preserve">системы </w:t>
      </w:r>
    </w:p>
    <w:tbl>
      <w:tblPr>
        <w:tblStyle w:val="af"/>
        <w:tblW w:w="0" w:type="auto"/>
        <w:jc w:val="center"/>
        <w:tblLook w:val="01E0" w:firstRow="1" w:lastRow="1" w:firstColumn="1" w:lastColumn="1" w:noHBand="0" w:noVBand="0"/>
      </w:tblPr>
      <w:tblGrid>
        <w:gridCol w:w="1097"/>
        <w:gridCol w:w="4847"/>
      </w:tblGrid>
      <w:tr w:rsidR="0010653B" w:rsidRPr="0010653B">
        <w:trPr>
          <w:cantSplit/>
          <w:trHeight w:val="1134"/>
          <w:jc w:val="center"/>
        </w:trPr>
        <w:tc>
          <w:tcPr>
            <w:tcW w:w="1097" w:type="dxa"/>
            <w:vAlign w:val="center"/>
          </w:tcPr>
          <w:p w:rsidR="0010653B" w:rsidRPr="0010653B" w:rsidRDefault="0010653B" w:rsidP="001E2F15">
            <w:pPr>
              <w:jc w:val="center"/>
              <w:rPr>
                <w:snapToGrid w:val="0"/>
              </w:rPr>
            </w:pPr>
            <w:r w:rsidRPr="0010653B">
              <w:rPr>
                <w:b/>
                <w:bCs/>
              </w:rPr>
              <w:t>Планета</w:t>
            </w:r>
          </w:p>
        </w:tc>
        <w:tc>
          <w:tcPr>
            <w:tcW w:w="4847" w:type="dxa"/>
            <w:vAlign w:val="center"/>
          </w:tcPr>
          <w:p w:rsidR="0010653B" w:rsidRPr="0010653B" w:rsidRDefault="00E84801" w:rsidP="00E84801">
            <w:pPr>
              <w:jc w:val="center"/>
              <w:rPr>
                <w:snapToGrid w:val="0"/>
              </w:rPr>
            </w:pPr>
            <w:r>
              <w:rPr>
                <w:b/>
                <w:bCs/>
              </w:rPr>
              <w:t>С</w:t>
            </w:r>
            <w:r w:rsidR="0010653B" w:rsidRPr="0010653B">
              <w:rPr>
                <w:b/>
                <w:bCs/>
              </w:rPr>
              <w:t>остав атмосферы [</w:t>
            </w:r>
            <w:r w:rsidR="00AE57A9">
              <w:rPr>
                <w:b/>
                <w:bCs/>
              </w:rPr>
              <w:t>184</w:t>
            </w:r>
            <w:r w:rsidR="0010653B" w:rsidRPr="0010653B">
              <w:rPr>
                <w:b/>
                <w:bCs/>
              </w:rPr>
              <w:t>]</w:t>
            </w:r>
          </w:p>
        </w:tc>
      </w:tr>
      <w:tr w:rsidR="0010653B" w:rsidRPr="0010653B">
        <w:trPr>
          <w:cantSplit/>
          <w:trHeight w:val="1134"/>
          <w:jc w:val="center"/>
        </w:trPr>
        <w:tc>
          <w:tcPr>
            <w:tcW w:w="1097" w:type="dxa"/>
            <w:textDirection w:val="btLr"/>
            <w:vAlign w:val="center"/>
          </w:tcPr>
          <w:p w:rsidR="0010653B" w:rsidRPr="0010653B" w:rsidRDefault="0010653B" w:rsidP="00E84801">
            <w:pPr>
              <w:ind w:left="113" w:right="113"/>
              <w:jc w:val="center"/>
              <w:rPr>
                <w:b/>
                <w:snapToGrid w:val="0"/>
              </w:rPr>
            </w:pPr>
            <w:r w:rsidRPr="0010653B">
              <w:rPr>
                <w:b/>
              </w:rPr>
              <w:t>Юпитер</w:t>
            </w:r>
          </w:p>
        </w:tc>
        <w:tc>
          <w:tcPr>
            <w:tcW w:w="4847" w:type="dxa"/>
          </w:tcPr>
          <w:p w:rsidR="0010653B" w:rsidRPr="0010653B" w:rsidRDefault="0010653B" w:rsidP="00E84801">
            <w:pPr>
              <w:jc w:val="center"/>
            </w:pPr>
            <w:r w:rsidRPr="0010653B">
              <w:rPr>
                <w:lang w:val="en-US"/>
              </w:rPr>
              <w:t>H</w:t>
            </w:r>
            <w:r w:rsidRPr="0010653B">
              <w:rPr>
                <w:vertAlign w:val="subscript"/>
              </w:rPr>
              <w:t>2</w:t>
            </w:r>
            <w:r w:rsidRPr="0010653B">
              <w:t xml:space="preserve"> </w:t>
            </w:r>
            <w:r w:rsidR="00A55D07">
              <w:t>–</w:t>
            </w:r>
            <w:r w:rsidRPr="0010653B">
              <w:t xml:space="preserve"> 89</w:t>
            </w:r>
            <w:r w:rsidR="00AD5F09">
              <w:t>,</w:t>
            </w:r>
            <w:r w:rsidRPr="0010653B">
              <w:t xml:space="preserve">8%; </w:t>
            </w:r>
            <w:r w:rsidRPr="0010653B">
              <w:rPr>
                <w:lang w:val="en-US"/>
              </w:rPr>
              <w:t>He</w:t>
            </w:r>
            <w:r w:rsidRPr="0010653B">
              <w:t xml:space="preserve"> </w:t>
            </w:r>
            <w:r w:rsidR="00A55D07">
              <w:t>–</w:t>
            </w:r>
            <w:r w:rsidRPr="0010653B">
              <w:t xml:space="preserve"> 10</w:t>
            </w:r>
            <w:r w:rsidR="00AD5F09">
              <w:t>,</w:t>
            </w:r>
            <w:r w:rsidRPr="0010653B">
              <w:t>2%</w:t>
            </w:r>
          </w:p>
          <w:p w:rsidR="0010653B" w:rsidRPr="001E2F15" w:rsidRDefault="00AD5F09" w:rsidP="00E84801">
            <w:pPr>
              <w:jc w:val="center"/>
              <w:rPr>
                <w:bCs/>
              </w:rPr>
            </w:pPr>
            <w:r>
              <w:rPr>
                <w:i/>
                <w:iCs/>
              </w:rPr>
              <w:t>П</w:t>
            </w:r>
            <w:r w:rsidR="0010653B" w:rsidRPr="0010653B">
              <w:rPr>
                <w:i/>
                <w:iCs/>
              </w:rPr>
              <w:t xml:space="preserve">римеси </w:t>
            </w:r>
            <w:r w:rsidR="0010653B" w:rsidRPr="0010653B">
              <w:t>(</w:t>
            </w:r>
            <w:r w:rsidR="0010653B" w:rsidRPr="0010653B">
              <w:rPr>
                <w:lang w:val="en-US"/>
              </w:rPr>
              <w:t>ppm</w:t>
            </w:r>
            <w:r w:rsidR="0010653B" w:rsidRPr="0010653B">
              <w:t xml:space="preserve">): </w:t>
            </w:r>
            <w:r>
              <w:br/>
            </w:r>
            <w:r w:rsidRPr="001E2F15">
              <w:t>м</w:t>
            </w:r>
            <w:r w:rsidR="0010653B" w:rsidRPr="001E2F15">
              <w:rPr>
                <w:bCs/>
              </w:rPr>
              <w:t xml:space="preserve">етан </w:t>
            </w:r>
            <w:r w:rsidR="0010653B" w:rsidRPr="001E2F15">
              <w:rPr>
                <w:bCs/>
                <w:lang w:val="en-US"/>
              </w:rPr>
              <w:t>CH</w:t>
            </w:r>
            <w:r w:rsidR="0010653B" w:rsidRPr="001E2F15">
              <w:rPr>
                <w:bCs/>
                <w:vertAlign w:val="subscript"/>
              </w:rPr>
              <w:t>4</w:t>
            </w:r>
            <w:r w:rsidR="0010653B" w:rsidRPr="001E2F15">
              <w:rPr>
                <w:bCs/>
              </w:rPr>
              <w:t xml:space="preserve"> </w:t>
            </w:r>
            <w:r w:rsidR="00A55D07" w:rsidRPr="001E2F15">
              <w:rPr>
                <w:bCs/>
              </w:rPr>
              <w:t>–</w:t>
            </w:r>
            <w:r w:rsidR="0010653B" w:rsidRPr="001E2F15">
              <w:rPr>
                <w:bCs/>
              </w:rPr>
              <w:t xml:space="preserve"> 3000; </w:t>
            </w:r>
            <w:r w:rsidRPr="001E2F15">
              <w:rPr>
                <w:bCs/>
              </w:rPr>
              <w:br/>
              <w:t>а</w:t>
            </w:r>
            <w:r w:rsidR="0010653B" w:rsidRPr="001E2F15">
              <w:rPr>
                <w:bCs/>
              </w:rPr>
              <w:t xml:space="preserve">ммиак </w:t>
            </w:r>
            <w:r w:rsidR="0010653B" w:rsidRPr="001E2F15">
              <w:rPr>
                <w:bCs/>
                <w:lang w:val="en-US"/>
              </w:rPr>
              <w:t>NH</w:t>
            </w:r>
            <w:r w:rsidR="0010653B" w:rsidRPr="001E2F15">
              <w:rPr>
                <w:bCs/>
                <w:vertAlign w:val="subscript"/>
              </w:rPr>
              <w:t>3</w:t>
            </w:r>
            <w:r w:rsidR="0010653B" w:rsidRPr="001E2F15">
              <w:rPr>
                <w:bCs/>
              </w:rPr>
              <w:t xml:space="preserve"> </w:t>
            </w:r>
            <w:r w:rsidR="00A55D07" w:rsidRPr="001E2F15">
              <w:rPr>
                <w:bCs/>
              </w:rPr>
              <w:t>–</w:t>
            </w:r>
            <w:r w:rsidR="0010653B" w:rsidRPr="001E2F15">
              <w:rPr>
                <w:bCs/>
              </w:rPr>
              <w:t xml:space="preserve"> 260;</w:t>
            </w:r>
          </w:p>
          <w:p w:rsidR="0010653B" w:rsidRPr="0010653B" w:rsidRDefault="0010653B" w:rsidP="00E84801">
            <w:pPr>
              <w:jc w:val="center"/>
            </w:pPr>
            <w:r w:rsidRPr="0010653B">
              <w:rPr>
                <w:lang w:val="en-US"/>
              </w:rPr>
              <w:t>HD</w:t>
            </w:r>
            <w:r w:rsidRPr="0010653B">
              <w:t xml:space="preserve"> </w:t>
            </w:r>
            <w:r w:rsidR="00A55D07">
              <w:t>–</w:t>
            </w:r>
            <w:r w:rsidRPr="0010653B">
              <w:t xml:space="preserve"> 28; </w:t>
            </w:r>
            <w:r w:rsidRPr="0010653B">
              <w:rPr>
                <w:lang w:val="en-US"/>
              </w:rPr>
              <w:t>C</w:t>
            </w:r>
            <w:r w:rsidRPr="0010653B">
              <w:rPr>
                <w:vertAlign w:val="subscript"/>
              </w:rPr>
              <w:t>2</w:t>
            </w:r>
            <w:r w:rsidRPr="0010653B">
              <w:rPr>
                <w:lang w:val="en-US"/>
              </w:rPr>
              <w:t>H</w:t>
            </w:r>
            <w:r w:rsidRPr="0010653B">
              <w:rPr>
                <w:vertAlign w:val="subscript"/>
              </w:rPr>
              <w:t>6</w:t>
            </w:r>
            <w:r w:rsidRPr="0010653B">
              <w:t xml:space="preserve"> </w:t>
            </w:r>
            <w:r w:rsidR="00A55D07">
              <w:t>–</w:t>
            </w:r>
            <w:r w:rsidR="00AD5F09">
              <w:t xml:space="preserve"> 5,</w:t>
            </w:r>
            <w:r w:rsidRPr="0010653B">
              <w:t xml:space="preserve">8; </w:t>
            </w:r>
            <w:r w:rsidRPr="0010653B">
              <w:rPr>
                <w:lang w:val="en-US"/>
              </w:rPr>
              <w:t>H</w:t>
            </w:r>
            <w:r w:rsidRPr="0010653B">
              <w:rPr>
                <w:vertAlign w:val="subscript"/>
              </w:rPr>
              <w:t>2</w:t>
            </w:r>
            <w:r w:rsidRPr="0010653B">
              <w:rPr>
                <w:lang w:val="en-US"/>
              </w:rPr>
              <w:t>O</w:t>
            </w:r>
            <w:r w:rsidRPr="0010653B">
              <w:t xml:space="preserve"> ~</w:t>
            </w:r>
            <w:r w:rsidR="001B186A">
              <w:t xml:space="preserve"> </w:t>
            </w:r>
            <w:r w:rsidRPr="0010653B">
              <w:t>4</w:t>
            </w:r>
          </w:p>
          <w:p w:rsidR="0010653B" w:rsidRPr="0010653B" w:rsidRDefault="0010653B" w:rsidP="00E84801">
            <w:pPr>
              <w:jc w:val="center"/>
              <w:rPr>
                <w:snapToGrid w:val="0"/>
              </w:rPr>
            </w:pPr>
            <w:r w:rsidRPr="0010653B">
              <w:rPr>
                <w:i/>
                <w:iCs/>
              </w:rPr>
              <w:t>Аэрозоли</w:t>
            </w:r>
            <w:r w:rsidRPr="0010653B">
              <w:t xml:space="preserve">: </w:t>
            </w:r>
            <w:r w:rsidR="00963BA3" w:rsidRPr="001E2F15">
              <w:rPr>
                <w:bCs/>
              </w:rPr>
              <w:t>твёрд</w:t>
            </w:r>
            <w:r w:rsidRPr="001E2F15">
              <w:rPr>
                <w:bCs/>
              </w:rPr>
              <w:t xml:space="preserve">ые </w:t>
            </w:r>
            <w:r w:rsidRPr="001E2F15">
              <w:rPr>
                <w:bCs/>
                <w:lang w:val="en-US"/>
              </w:rPr>
              <w:t>NH</w:t>
            </w:r>
            <w:r w:rsidRPr="001E2F15">
              <w:rPr>
                <w:bCs/>
                <w:vertAlign w:val="subscript"/>
              </w:rPr>
              <w:t>3</w:t>
            </w:r>
            <w:r w:rsidRPr="001E2F15">
              <w:rPr>
                <w:bCs/>
              </w:rPr>
              <w:t xml:space="preserve">, </w:t>
            </w:r>
            <w:r w:rsidRPr="001E2F15">
              <w:rPr>
                <w:bCs/>
                <w:lang w:val="en-US"/>
              </w:rPr>
              <w:t>H</w:t>
            </w:r>
            <w:r w:rsidRPr="001E2F15">
              <w:rPr>
                <w:bCs/>
                <w:vertAlign w:val="subscript"/>
              </w:rPr>
              <w:t>2</w:t>
            </w:r>
            <w:r w:rsidRPr="001E2F15">
              <w:rPr>
                <w:bCs/>
                <w:lang w:val="en-US"/>
              </w:rPr>
              <w:t>O</w:t>
            </w:r>
            <w:r w:rsidRPr="001E2F15">
              <w:rPr>
                <w:bCs/>
              </w:rPr>
              <w:t xml:space="preserve">, </w:t>
            </w:r>
            <w:r w:rsidRPr="001E2F15">
              <w:rPr>
                <w:bCs/>
                <w:lang w:val="en-US"/>
              </w:rPr>
              <w:t>NH</w:t>
            </w:r>
            <w:r w:rsidRPr="001E2F15">
              <w:rPr>
                <w:bCs/>
                <w:vertAlign w:val="subscript"/>
              </w:rPr>
              <w:t>4</w:t>
            </w:r>
            <w:r w:rsidRPr="001E2F15">
              <w:rPr>
                <w:bCs/>
                <w:lang w:val="en-US"/>
              </w:rPr>
              <w:t>HS</w:t>
            </w:r>
          </w:p>
        </w:tc>
      </w:tr>
      <w:tr w:rsidR="0010653B" w:rsidRPr="0010653B">
        <w:trPr>
          <w:cantSplit/>
          <w:trHeight w:val="1134"/>
          <w:jc w:val="center"/>
        </w:trPr>
        <w:tc>
          <w:tcPr>
            <w:tcW w:w="1097" w:type="dxa"/>
            <w:textDirection w:val="btLr"/>
            <w:vAlign w:val="center"/>
          </w:tcPr>
          <w:p w:rsidR="0010653B" w:rsidRPr="0010653B" w:rsidRDefault="0010653B" w:rsidP="00E84801">
            <w:pPr>
              <w:ind w:left="113" w:right="113"/>
              <w:jc w:val="center"/>
              <w:rPr>
                <w:snapToGrid w:val="0"/>
              </w:rPr>
            </w:pPr>
            <w:r w:rsidRPr="0010653B">
              <w:rPr>
                <w:b/>
                <w:bCs/>
              </w:rPr>
              <w:t>Сатурн</w:t>
            </w:r>
          </w:p>
        </w:tc>
        <w:tc>
          <w:tcPr>
            <w:tcW w:w="4847" w:type="dxa"/>
          </w:tcPr>
          <w:p w:rsidR="0010653B" w:rsidRPr="00AD5F09" w:rsidRDefault="0010653B" w:rsidP="00E84801">
            <w:pPr>
              <w:pStyle w:val="a7"/>
              <w:jc w:val="center"/>
              <w:rPr>
                <w:sz w:val="20"/>
                <w:lang w:val="en-US"/>
              </w:rPr>
            </w:pPr>
            <w:r w:rsidRPr="0010653B">
              <w:rPr>
                <w:sz w:val="20"/>
                <w:lang w:val="en-US"/>
              </w:rPr>
              <w:t>H</w:t>
            </w:r>
            <w:r w:rsidRPr="00AD5F09">
              <w:rPr>
                <w:sz w:val="20"/>
                <w:vertAlign w:val="subscript"/>
                <w:lang w:val="en-US"/>
              </w:rPr>
              <w:t>2</w:t>
            </w:r>
            <w:r w:rsidRPr="00AD5F09">
              <w:rPr>
                <w:sz w:val="20"/>
                <w:lang w:val="en-US"/>
              </w:rPr>
              <w:t xml:space="preserve"> </w:t>
            </w:r>
            <w:r w:rsidR="00A55D07" w:rsidRPr="00AD5F09">
              <w:rPr>
                <w:sz w:val="20"/>
                <w:lang w:val="en-US"/>
              </w:rPr>
              <w:t>–</w:t>
            </w:r>
            <w:r w:rsidRPr="00AD5F09">
              <w:rPr>
                <w:sz w:val="20"/>
                <w:lang w:val="en-US"/>
              </w:rPr>
              <w:t xml:space="preserve"> 96</w:t>
            </w:r>
            <w:r w:rsidR="00AD5F09" w:rsidRPr="00AD5F09">
              <w:rPr>
                <w:sz w:val="20"/>
                <w:lang w:val="en-US"/>
              </w:rPr>
              <w:t>,</w:t>
            </w:r>
            <w:r w:rsidRPr="00AD5F09">
              <w:rPr>
                <w:sz w:val="20"/>
                <w:lang w:val="en-US"/>
              </w:rPr>
              <w:t xml:space="preserve">3%; </w:t>
            </w:r>
            <w:r w:rsidRPr="0010653B">
              <w:rPr>
                <w:sz w:val="20"/>
                <w:lang w:val="en-US"/>
              </w:rPr>
              <w:t>He</w:t>
            </w:r>
            <w:r w:rsidRPr="00AD5F09">
              <w:rPr>
                <w:sz w:val="20"/>
                <w:lang w:val="en-US"/>
              </w:rPr>
              <w:t xml:space="preserve"> </w:t>
            </w:r>
            <w:r w:rsidR="00A55D07" w:rsidRPr="00AD5F09">
              <w:rPr>
                <w:sz w:val="20"/>
                <w:lang w:val="en-US"/>
              </w:rPr>
              <w:t>–</w:t>
            </w:r>
            <w:r w:rsidRPr="00AD5F09">
              <w:rPr>
                <w:sz w:val="20"/>
                <w:lang w:val="en-US"/>
              </w:rPr>
              <w:t xml:space="preserve"> 3</w:t>
            </w:r>
            <w:r w:rsidR="00AD5F09" w:rsidRPr="00AD5F09">
              <w:rPr>
                <w:sz w:val="20"/>
                <w:lang w:val="en-US"/>
              </w:rPr>
              <w:t>,</w:t>
            </w:r>
            <w:r w:rsidRPr="00AD5F09">
              <w:rPr>
                <w:sz w:val="20"/>
                <w:lang w:val="en-US"/>
              </w:rPr>
              <w:t>25%</w:t>
            </w:r>
          </w:p>
          <w:p w:rsidR="0010653B" w:rsidRPr="001E2F15" w:rsidRDefault="00AD5F09" w:rsidP="00E84801">
            <w:pPr>
              <w:jc w:val="center"/>
              <w:rPr>
                <w:bCs/>
                <w:lang w:val="en-US"/>
              </w:rPr>
            </w:pPr>
            <w:r>
              <w:rPr>
                <w:i/>
                <w:iCs/>
              </w:rPr>
              <w:t>П</w:t>
            </w:r>
            <w:r w:rsidR="0010653B" w:rsidRPr="0010653B">
              <w:rPr>
                <w:i/>
                <w:iCs/>
              </w:rPr>
              <w:t>римеси</w:t>
            </w:r>
            <w:r w:rsidR="0010653B" w:rsidRPr="00AD5F09">
              <w:rPr>
                <w:lang w:val="en-US"/>
              </w:rPr>
              <w:t xml:space="preserve"> (</w:t>
            </w:r>
            <w:r w:rsidR="0010653B" w:rsidRPr="0010653B">
              <w:rPr>
                <w:lang w:val="en-US"/>
              </w:rPr>
              <w:t>ppm</w:t>
            </w:r>
            <w:r w:rsidR="0010653B" w:rsidRPr="001E2F15">
              <w:rPr>
                <w:lang w:val="en-US"/>
              </w:rPr>
              <w:t xml:space="preserve">): </w:t>
            </w:r>
            <w:r w:rsidR="0010653B" w:rsidRPr="001E2F15">
              <w:rPr>
                <w:bCs/>
                <w:lang w:val="en-US"/>
              </w:rPr>
              <w:t>CH</w:t>
            </w:r>
            <w:r w:rsidR="0010653B" w:rsidRPr="001E2F15">
              <w:rPr>
                <w:bCs/>
                <w:vertAlign w:val="subscript"/>
                <w:lang w:val="en-US"/>
              </w:rPr>
              <w:t>4</w:t>
            </w:r>
            <w:r w:rsidR="0010653B" w:rsidRPr="001E2F15">
              <w:rPr>
                <w:bCs/>
                <w:lang w:val="en-US"/>
              </w:rPr>
              <w:t xml:space="preserve"> </w:t>
            </w:r>
            <w:r w:rsidR="00A55D07" w:rsidRPr="001E2F15">
              <w:rPr>
                <w:bCs/>
                <w:lang w:val="en-US"/>
              </w:rPr>
              <w:t>–</w:t>
            </w:r>
            <w:r w:rsidR="0010653B" w:rsidRPr="001E2F15">
              <w:rPr>
                <w:bCs/>
                <w:lang w:val="en-US"/>
              </w:rPr>
              <w:t xml:space="preserve"> 4500 (2000); NH</w:t>
            </w:r>
            <w:r w:rsidR="0010653B" w:rsidRPr="001E2F15">
              <w:rPr>
                <w:bCs/>
                <w:vertAlign w:val="subscript"/>
                <w:lang w:val="en-US"/>
              </w:rPr>
              <w:t>3</w:t>
            </w:r>
            <w:r w:rsidR="0010653B" w:rsidRPr="001E2F15">
              <w:rPr>
                <w:bCs/>
                <w:lang w:val="en-US"/>
              </w:rPr>
              <w:t xml:space="preserve"> </w:t>
            </w:r>
            <w:r w:rsidR="00A55D07" w:rsidRPr="001E2F15">
              <w:rPr>
                <w:bCs/>
                <w:lang w:val="en-US"/>
              </w:rPr>
              <w:t>–</w:t>
            </w:r>
            <w:r w:rsidR="0010653B" w:rsidRPr="001E2F15">
              <w:rPr>
                <w:bCs/>
                <w:lang w:val="en-US"/>
              </w:rPr>
              <w:t xml:space="preserve"> 125 (75);</w:t>
            </w:r>
          </w:p>
          <w:p w:rsidR="0010653B" w:rsidRPr="00AD5F09" w:rsidRDefault="0010653B" w:rsidP="00E84801">
            <w:pPr>
              <w:jc w:val="center"/>
            </w:pPr>
            <w:r w:rsidRPr="0010653B">
              <w:rPr>
                <w:lang w:val="en-US"/>
              </w:rPr>
              <w:t>HD</w:t>
            </w:r>
            <w:r w:rsidRPr="00AD5F09">
              <w:t xml:space="preserve"> </w:t>
            </w:r>
            <w:r w:rsidR="00A55D07" w:rsidRPr="00AD5F09">
              <w:t>–</w:t>
            </w:r>
            <w:r w:rsidRPr="00AD5F09">
              <w:t xml:space="preserve"> 110 (58); </w:t>
            </w:r>
            <w:r w:rsidRPr="0010653B">
              <w:rPr>
                <w:lang w:val="en-US"/>
              </w:rPr>
              <w:t>C</w:t>
            </w:r>
            <w:r w:rsidRPr="00AD5F09">
              <w:rPr>
                <w:vertAlign w:val="subscript"/>
              </w:rPr>
              <w:t>2</w:t>
            </w:r>
            <w:r w:rsidRPr="0010653B">
              <w:rPr>
                <w:lang w:val="en-US"/>
              </w:rPr>
              <w:t>H</w:t>
            </w:r>
            <w:r w:rsidRPr="00AD5F09">
              <w:rPr>
                <w:vertAlign w:val="subscript"/>
              </w:rPr>
              <w:t>6</w:t>
            </w:r>
            <w:r w:rsidRPr="00AD5F09">
              <w:t xml:space="preserve"> </w:t>
            </w:r>
            <w:r w:rsidR="00A55D07" w:rsidRPr="00AD5F09">
              <w:t>–</w:t>
            </w:r>
            <w:r w:rsidRPr="00AD5F09">
              <w:t xml:space="preserve"> 7 (1</w:t>
            </w:r>
            <w:r w:rsidR="00AD5F09">
              <w:t>,</w:t>
            </w:r>
            <w:r w:rsidRPr="00AD5F09">
              <w:t>5)</w:t>
            </w:r>
          </w:p>
          <w:p w:rsidR="0010653B" w:rsidRPr="0010653B" w:rsidRDefault="0010653B" w:rsidP="00E84801">
            <w:pPr>
              <w:jc w:val="center"/>
              <w:rPr>
                <w:snapToGrid w:val="0"/>
                <w:lang w:val="en-US"/>
              </w:rPr>
            </w:pPr>
            <w:r w:rsidRPr="0010653B">
              <w:rPr>
                <w:i/>
                <w:iCs/>
              </w:rPr>
              <w:t>Аэрозоли</w:t>
            </w:r>
            <w:r w:rsidRPr="00AD5F09">
              <w:t xml:space="preserve">: </w:t>
            </w:r>
            <w:r w:rsidR="00963BA3" w:rsidRPr="001E2F15">
              <w:rPr>
                <w:bCs/>
              </w:rPr>
              <w:t>твёрд</w:t>
            </w:r>
            <w:r w:rsidRPr="001E2F15">
              <w:rPr>
                <w:bCs/>
              </w:rPr>
              <w:t>ые</w:t>
            </w:r>
            <w:r w:rsidRPr="001E2F15">
              <w:rPr>
                <w:bCs/>
                <w:lang w:val="en-US"/>
              </w:rPr>
              <w:t xml:space="preserve"> NH</w:t>
            </w:r>
            <w:r w:rsidRPr="001E2F15">
              <w:rPr>
                <w:bCs/>
                <w:vertAlign w:val="subscript"/>
                <w:lang w:val="en-US"/>
              </w:rPr>
              <w:t>3</w:t>
            </w:r>
            <w:r w:rsidRPr="001E2F15">
              <w:rPr>
                <w:bCs/>
                <w:lang w:val="en-US"/>
              </w:rPr>
              <w:t>, H</w:t>
            </w:r>
            <w:r w:rsidRPr="001E2F15">
              <w:rPr>
                <w:bCs/>
                <w:vertAlign w:val="subscript"/>
                <w:lang w:val="en-US"/>
              </w:rPr>
              <w:t>2</w:t>
            </w:r>
            <w:r w:rsidRPr="001E2F15">
              <w:rPr>
                <w:bCs/>
                <w:lang w:val="en-US"/>
              </w:rPr>
              <w:t>O, NH</w:t>
            </w:r>
            <w:r w:rsidRPr="001E2F15">
              <w:rPr>
                <w:bCs/>
                <w:vertAlign w:val="subscript"/>
                <w:lang w:val="en-US"/>
              </w:rPr>
              <w:t>4</w:t>
            </w:r>
            <w:r w:rsidRPr="001E2F15">
              <w:rPr>
                <w:bCs/>
                <w:lang w:val="en-US"/>
              </w:rPr>
              <w:t>HS</w:t>
            </w:r>
          </w:p>
        </w:tc>
      </w:tr>
      <w:tr w:rsidR="0010653B" w:rsidRPr="0010653B">
        <w:trPr>
          <w:cantSplit/>
          <w:trHeight w:val="948"/>
          <w:jc w:val="center"/>
        </w:trPr>
        <w:tc>
          <w:tcPr>
            <w:tcW w:w="1097" w:type="dxa"/>
            <w:textDirection w:val="btLr"/>
            <w:vAlign w:val="center"/>
          </w:tcPr>
          <w:p w:rsidR="0010653B" w:rsidRPr="0010653B" w:rsidRDefault="0010653B" w:rsidP="00E84801">
            <w:pPr>
              <w:ind w:left="113" w:right="113"/>
              <w:jc w:val="center"/>
              <w:rPr>
                <w:snapToGrid w:val="0"/>
                <w:lang w:val="en-US"/>
              </w:rPr>
            </w:pPr>
            <w:r w:rsidRPr="0010653B">
              <w:rPr>
                <w:b/>
                <w:bCs/>
              </w:rPr>
              <w:t>Нептун</w:t>
            </w:r>
          </w:p>
        </w:tc>
        <w:tc>
          <w:tcPr>
            <w:tcW w:w="4847" w:type="dxa"/>
          </w:tcPr>
          <w:p w:rsidR="0010653B" w:rsidRPr="0010653B" w:rsidRDefault="0010653B" w:rsidP="00E84801">
            <w:pPr>
              <w:jc w:val="center"/>
              <w:rPr>
                <w:lang w:val="en-US"/>
              </w:rPr>
            </w:pPr>
            <w:r w:rsidRPr="0010653B">
              <w:rPr>
                <w:lang w:val="en-US"/>
              </w:rPr>
              <w:t>H</w:t>
            </w:r>
            <w:r w:rsidRPr="0010653B">
              <w:rPr>
                <w:vertAlign w:val="subscript"/>
                <w:lang w:val="en-US"/>
              </w:rPr>
              <w:t>2</w:t>
            </w:r>
            <w:r w:rsidRPr="0010653B">
              <w:rPr>
                <w:lang w:val="en-US"/>
              </w:rPr>
              <w:t xml:space="preserve"> </w:t>
            </w:r>
            <w:r w:rsidR="00A55D07">
              <w:rPr>
                <w:lang w:val="en-US"/>
              </w:rPr>
              <w:t>–</w:t>
            </w:r>
            <w:r w:rsidRPr="0010653B">
              <w:rPr>
                <w:lang w:val="en-US"/>
              </w:rPr>
              <w:t xml:space="preserve"> 80</w:t>
            </w:r>
            <w:r w:rsidR="00AD5F09" w:rsidRPr="00AD5F09">
              <w:rPr>
                <w:lang w:val="en-US"/>
              </w:rPr>
              <w:t>,</w:t>
            </w:r>
            <w:r w:rsidRPr="0010653B">
              <w:rPr>
                <w:lang w:val="en-US"/>
              </w:rPr>
              <w:t xml:space="preserve">0%; He </w:t>
            </w:r>
            <w:r w:rsidR="00A55D07">
              <w:rPr>
                <w:lang w:val="en-US"/>
              </w:rPr>
              <w:t>–</w:t>
            </w:r>
            <w:r w:rsidRPr="0010653B">
              <w:rPr>
                <w:lang w:val="en-US"/>
              </w:rPr>
              <w:t xml:space="preserve"> 19</w:t>
            </w:r>
            <w:r w:rsidR="00AD5F09" w:rsidRPr="00AD5F09">
              <w:rPr>
                <w:lang w:val="en-US"/>
              </w:rPr>
              <w:t>,</w:t>
            </w:r>
            <w:r w:rsidRPr="0010653B">
              <w:rPr>
                <w:lang w:val="en-US"/>
              </w:rPr>
              <w:t>0%; CH</w:t>
            </w:r>
            <w:r w:rsidRPr="0010653B">
              <w:rPr>
                <w:vertAlign w:val="subscript"/>
                <w:lang w:val="en-US"/>
              </w:rPr>
              <w:t>4</w:t>
            </w:r>
            <w:r w:rsidRPr="0010653B">
              <w:rPr>
                <w:lang w:val="en-US"/>
              </w:rPr>
              <w:t xml:space="preserve"> </w:t>
            </w:r>
            <w:r w:rsidR="00AD5F09">
              <w:rPr>
                <w:lang w:val="en-US"/>
              </w:rPr>
              <w:sym w:font="Symbol" w:char="F02D"/>
            </w:r>
            <w:r w:rsidR="00AD5F09" w:rsidRPr="00AD5F09">
              <w:rPr>
                <w:lang w:val="en-US"/>
              </w:rPr>
              <w:t xml:space="preserve"> </w:t>
            </w:r>
            <w:r w:rsidRPr="0010653B">
              <w:rPr>
                <w:lang w:val="en-US"/>
              </w:rPr>
              <w:t>1</w:t>
            </w:r>
            <w:r w:rsidR="00AD5F09" w:rsidRPr="00AD5F09">
              <w:rPr>
                <w:lang w:val="en-US"/>
              </w:rPr>
              <w:t>,</w:t>
            </w:r>
            <w:r w:rsidRPr="0010653B">
              <w:rPr>
                <w:lang w:val="en-US"/>
              </w:rPr>
              <w:t>5%</w:t>
            </w:r>
          </w:p>
          <w:p w:rsidR="0010653B" w:rsidRPr="0010653B" w:rsidRDefault="00AD5F09" w:rsidP="00E84801">
            <w:pPr>
              <w:jc w:val="center"/>
              <w:rPr>
                <w:lang w:val="en-US"/>
              </w:rPr>
            </w:pPr>
            <w:r>
              <w:rPr>
                <w:i/>
                <w:iCs/>
              </w:rPr>
              <w:t>П</w:t>
            </w:r>
            <w:r w:rsidR="0010653B" w:rsidRPr="0010653B">
              <w:rPr>
                <w:i/>
                <w:iCs/>
              </w:rPr>
              <w:t>римеси</w:t>
            </w:r>
            <w:r w:rsidR="0010653B" w:rsidRPr="0010653B">
              <w:rPr>
                <w:i/>
                <w:iCs/>
                <w:lang w:val="en-US"/>
              </w:rPr>
              <w:t xml:space="preserve"> </w:t>
            </w:r>
            <w:r w:rsidR="0010653B" w:rsidRPr="0010653B">
              <w:rPr>
                <w:lang w:val="en-US"/>
              </w:rPr>
              <w:t>(ppm): HD ~</w:t>
            </w:r>
            <w:r w:rsidR="001B186A">
              <w:t xml:space="preserve"> </w:t>
            </w:r>
            <w:r w:rsidR="0010653B" w:rsidRPr="0010653B">
              <w:rPr>
                <w:lang w:val="en-US"/>
              </w:rPr>
              <w:t>192; C</w:t>
            </w:r>
            <w:r w:rsidR="0010653B" w:rsidRPr="0010653B">
              <w:rPr>
                <w:vertAlign w:val="subscript"/>
                <w:lang w:val="en-US"/>
              </w:rPr>
              <w:t>2</w:t>
            </w:r>
            <w:r w:rsidR="0010653B" w:rsidRPr="0010653B">
              <w:rPr>
                <w:lang w:val="en-US"/>
              </w:rPr>
              <w:t>H</w:t>
            </w:r>
            <w:r w:rsidR="0010653B" w:rsidRPr="0010653B">
              <w:rPr>
                <w:vertAlign w:val="subscript"/>
                <w:lang w:val="en-US"/>
              </w:rPr>
              <w:t>6</w:t>
            </w:r>
            <w:r w:rsidR="0010653B" w:rsidRPr="0010653B">
              <w:rPr>
                <w:lang w:val="en-US"/>
              </w:rPr>
              <w:t xml:space="preserve"> ~</w:t>
            </w:r>
            <w:r w:rsidR="001B186A">
              <w:t xml:space="preserve"> </w:t>
            </w:r>
            <w:r w:rsidR="0010653B" w:rsidRPr="0010653B">
              <w:rPr>
                <w:lang w:val="en-US"/>
              </w:rPr>
              <w:t>1</w:t>
            </w:r>
            <w:r w:rsidRPr="00AD5F09">
              <w:rPr>
                <w:lang w:val="en-US"/>
              </w:rPr>
              <w:t>,</w:t>
            </w:r>
            <w:r w:rsidR="0010653B" w:rsidRPr="0010653B">
              <w:rPr>
                <w:lang w:val="en-US"/>
              </w:rPr>
              <w:t>5</w:t>
            </w:r>
          </w:p>
          <w:p w:rsidR="0010653B" w:rsidRPr="0010653B" w:rsidRDefault="0010653B" w:rsidP="00E84801">
            <w:pPr>
              <w:jc w:val="center"/>
              <w:rPr>
                <w:snapToGrid w:val="0"/>
                <w:lang w:val="en-US"/>
              </w:rPr>
            </w:pPr>
            <w:r w:rsidRPr="0010653B">
              <w:rPr>
                <w:i/>
                <w:iCs/>
              </w:rPr>
              <w:t>Аэрозоли</w:t>
            </w:r>
            <w:r w:rsidRPr="0010653B">
              <w:rPr>
                <w:lang w:val="en-US"/>
              </w:rPr>
              <w:t xml:space="preserve">: </w:t>
            </w:r>
            <w:r w:rsidR="00963BA3" w:rsidRPr="001E2F15">
              <w:rPr>
                <w:bCs/>
              </w:rPr>
              <w:t>твёрд</w:t>
            </w:r>
            <w:r w:rsidRPr="001E2F15">
              <w:rPr>
                <w:bCs/>
              </w:rPr>
              <w:t>ые</w:t>
            </w:r>
            <w:r w:rsidRPr="001E2F15">
              <w:rPr>
                <w:bCs/>
                <w:lang w:val="en-US"/>
              </w:rPr>
              <w:t xml:space="preserve"> NH</w:t>
            </w:r>
            <w:r w:rsidRPr="001E2F15">
              <w:rPr>
                <w:bCs/>
                <w:vertAlign w:val="subscript"/>
                <w:lang w:val="en-US"/>
              </w:rPr>
              <w:t>3</w:t>
            </w:r>
            <w:r w:rsidRPr="001E2F15">
              <w:rPr>
                <w:bCs/>
                <w:lang w:val="en-US"/>
              </w:rPr>
              <w:t>, H</w:t>
            </w:r>
            <w:r w:rsidRPr="001E2F15">
              <w:rPr>
                <w:bCs/>
                <w:vertAlign w:val="subscript"/>
                <w:lang w:val="en-US"/>
              </w:rPr>
              <w:t>2</w:t>
            </w:r>
            <w:r w:rsidRPr="001E2F15">
              <w:rPr>
                <w:bCs/>
                <w:lang w:val="en-US"/>
              </w:rPr>
              <w:t>O, NH</w:t>
            </w:r>
            <w:r w:rsidRPr="001E2F15">
              <w:rPr>
                <w:bCs/>
                <w:vertAlign w:val="subscript"/>
                <w:lang w:val="en-US"/>
              </w:rPr>
              <w:t>4</w:t>
            </w:r>
            <w:r w:rsidRPr="001E2F15">
              <w:rPr>
                <w:bCs/>
                <w:lang w:val="en-US"/>
              </w:rPr>
              <w:t xml:space="preserve">HS, </w:t>
            </w:r>
            <w:r w:rsidRPr="001E2F15">
              <w:rPr>
                <w:bCs/>
              </w:rPr>
              <w:t>СН</w:t>
            </w:r>
            <w:r w:rsidRPr="001E2F15">
              <w:rPr>
                <w:bCs/>
                <w:vertAlign w:val="subscript"/>
                <w:lang w:val="en-US"/>
              </w:rPr>
              <w:t>4</w:t>
            </w:r>
            <w:r w:rsidRPr="0010653B">
              <w:rPr>
                <w:lang w:val="en-US"/>
              </w:rPr>
              <w:t>(?)</w:t>
            </w:r>
          </w:p>
        </w:tc>
      </w:tr>
      <w:tr w:rsidR="0010653B" w:rsidRPr="0010653B">
        <w:trPr>
          <w:cantSplit/>
          <w:trHeight w:val="834"/>
          <w:jc w:val="center"/>
        </w:trPr>
        <w:tc>
          <w:tcPr>
            <w:tcW w:w="1097" w:type="dxa"/>
            <w:textDirection w:val="btLr"/>
            <w:vAlign w:val="center"/>
          </w:tcPr>
          <w:p w:rsidR="0010653B" w:rsidRPr="0010653B" w:rsidRDefault="0010653B" w:rsidP="00E84801">
            <w:pPr>
              <w:ind w:left="113" w:right="113"/>
              <w:jc w:val="center"/>
              <w:rPr>
                <w:snapToGrid w:val="0"/>
                <w:lang w:val="en-US"/>
              </w:rPr>
            </w:pPr>
            <w:r w:rsidRPr="0010653B">
              <w:rPr>
                <w:b/>
                <w:bCs/>
              </w:rPr>
              <w:t>Уран</w:t>
            </w:r>
          </w:p>
        </w:tc>
        <w:tc>
          <w:tcPr>
            <w:tcW w:w="4847" w:type="dxa"/>
          </w:tcPr>
          <w:p w:rsidR="0010653B" w:rsidRPr="001E2F15" w:rsidRDefault="0010653B" w:rsidP="00E84801">
            <w:pPr>
              <w:jc w:val="center"/>
              <w:rPr>
                <w:bCs/>
                <w:lang w:val="en-US"/>
              </w:rPr>
            </w:pPr>
            <w:r w:rsidRPr="0010653B">
              <w:rPr>
                <w:lang w:val="en-US"/>
              </w:rPr>
              <w:t>H</w:t>
            </w:r>
            <w:r w:rsidRPr="0010653B">
              <w:rPr>
                <w:vertAlign w:val="subscript"/>
                <w:lang w:val="en-US"/>
              </w:rPr>
              <w:t>2</w:t>
            </w:r>
            <w:r w:rsidRPr="0010653B">
              <w:rPr>
                <w:lang w:val="en-US"/>
              </w:rPr>
              <w:t xml:space="preserve"> </w:t>
            </w:r>
            <w:r w:rsidR="00A55D07">
              <w:rPr>
                <w:lang w:val="en-US"/>
              </w:rPr>
              <w:t>–</w:t>
            </w:r>
            <w:r w:rsidRPr="0010653B">
              <w:rPr>
                <w:lang w:val="en-US"/>
              </w:rPr>
              <w:t xml:space="preserve"> 82</w:t>
            </w:r>
            <w:r w:rsidR="00AD5F09" w:rsidRPr="004B735D">
              <w:rPr>
                <w:lang w:val="en-US"/>
              </w:rPr>
              <w:t>,</w:t>
            </w:r>
            <w:r w:rsidRPr="0010653B">
              <w:rPr>
                <w:lang w:val="en-US"/>
              </w:rPr>
              <w:t xml:space="preserve">5%; He </w:t>
            </w:r>
            <w:r w:rsidR="00A55D07">
              <w:rPr>
                <w:lang w:val="en-US"/>
              </w:rPr>
              <w:t>–</w:t>
            </w:r>
            <w:r w:rsidRPr="0010653B">
              <w:rPr>
                <w:lang w:val="en-US"/>
              </w:rPr>
              <w:t xml:space="preserve"> 15</w:t>
            </w:r>
            <w:r w:rsidR="00AD5F09" w:rsidRPr="004B735D">
              <w:rPr>
                <w:lang w:val="en-US"/>
              </w:rPr>
              <w:t>,</w:t>
            </w:r>
            <w:r w:rsidRPr="0010653B">
              <w:rPr>
                <w:lang w:val="en-US"/>
              </w:rPr>
              <w:t xml:space="preserve">2%, </w:t>
            </w:r>
            <w:r w:rsidRPr="001E2F15">
              <w:rPr>
                <w:bCs/>
                <w:lang w:val="en-US"/>
              </w:rPr>
              <w:t>CH</w:t>
            </w:r>
            <w:r w:rsidRPr="001E2F15">
              <w:rPr>
                <w:bCs/>
                <w:vertAlign w:val="subscript"/>
                <w:lang w:val="en-US"/>
              </w:rPr>
              <w:t>4</w:t>
            </w:r>
            <w:r w:rsidRPr="001E2F15">
              <w:rPr>
                <w:bCs/>
                <w:lang w:val="en-US"/>
              </w:rPr>
              <w:t xml:space="preserve"> ~</w:t>
            </w:r>
            <w:r w:rsidR="001B186A" w:rsidRPr="001B186A">
              <w:rPr>
                <w:bCs/>
                <w:lang w:val="en-US"/>
              </w:rPr>
              <w:t xml:space="preserve"> </w:t>
            </w:r>
            <w:r w:rsidRPr="001E2F15">
              <w:rPr>
                <w:bCs/>
                <w:lang w:val="en-US"/>
              </w:rPr>
              <w:t>2</w:t>
            </w:r>
            <w:r w:rsidR="00AD5F09" w:rsidRPr="001E2F15">
              <w:rPr>
                <w:bCs/>
                <w:lang w:val="en-US"/>
              </w:rPr>
              <w:t>,</w:t>
            </w:r>
            <w:r w:rsidRPr="001E2F15">
              <w:rPr>
                <w:bCs/>
                <w:lang w:val="en-US"/>
              </w:rPr>
              <w:t>3%</w:t>
            </w:r>
          </w:p>
          <w:p w:rsidR="0010653B" w:rsidRPr="0010653B" w:rsidRDefault="00AD5F09" w:rsidP="00E84801">
            <w:pPr>
              <w:jc w:val="center"/>
              <w:rPr>
                <w:lang w:val="en-US"/>
              </w:rPr>
            </w:pPr>
            <w:r>
              <w:rPr>
                <w:i/>
                <w:iCs/>
              </w:rPr>
              <w:t>П</w:t>
            </w:r>
            <w:r w:rsidR="0010653B" w:rsidRPr="0010653B">
              <w:rPr>
                <w:i/>
                <w:iCs/>
              </w:rPr>
              <w:t>римеси</w:t>
            </w:r>
            <w:r w:rsidR="0010653B" w:rsidRPr="0010653B">
              <w:rPr>
                <w:lang w:val="en-US"/>
              </w:rPr>
              <w:t xml:space="preserve"> (ppm): HD ~</w:t>
            </w:r>
            <w:r w:rsidR="001B186A" w:rsidRPr="001B186A">
              <w:rPr>
                <w:lang w:val="en-US"/>
              </w:rPr>
              <w:t xml:space="preserve"> </w:t>
            </w:r>
            <w:r w:rsidR="0010653B" w:rsidRPr="0010653B">
              <w:rPr>
                <w:lang w:val="en-US"/>
              </w:rPr>
              <w:t>148</w:t>
            </w:r>
          </w:p>
          <w:p w:rsidR="0010653B" w:rsidRPr="0010653B" w:rsidRDefault="0010653B" w:rsidP="00E84801">
            <w:pPr>
              <w:jc w:val="center"/>
              <w:rPr>
                <w:snapToGrid w:val="0"/>
                <w:lang w:val="en-US"/>
              </w:rPr>
            </w:pPr>
            <w:r w:rsidRPr="0010653B">
              <w:rPr>
                <w:i/>
                <w:iCs/>
              </w:rPr>
              <w:t>Аэрозоли</w:t>
            </w:r>
            <w:r w:rsidRPr="0010653B">
              <w:rPr>
                <w:lang w:val="en-US"/>
              </w:rPr>
              <w:t xml:space="preserve">: </w:t>
            </w:r>
            <w:r w:rsidR="00963BA3" w:rsidRPr="001E2F15">
              <w:rPr>
                <w:bCs/>
              </w:rPr>
              <w:t>твёрд</w:t>
            </w:r>
            <w:r w:rsidRPr="001E2F15">
              <w:rPr>
                <w:bCs/>
              </w:rPr>
              <w:t>ые</w:t>
            </w:r>
            <w:r w:rsidRPr="001E2F15">
              <w:rPr>
                <w:bCs/>
                <w:lang w:val="en-US"/>
              </w:rPr>
              <w:t xml:space="preserve"> NH</w:t>
            </w:r>
            <w:r w:rsidRPr="001E2F15">
              <w:rPr>
                <w:bCs/>
                <w:vertAlign w:val="subscript"/>
                <w:lang w:val="en-US"/>
              </w:rPr>
              <w:t>3</w:t>
            </w:r>
            <w:r w:rsidRPr="001E2F15">
              <w:rPr>
                <w:bCs/>
                <w:lang w:val="en-US"/>
              </w:rPr>
              <w:t>, H</w:t>
            </w:r>
            <w:r w:rsidRPr="001E2F15">
              <w:rPr>
                <w:bCs/>
                <w:vertAlign w:val="subscript"/>
                <w:lang w:val="en-US"/>
              </w:rPr>
              <w:t>2</w:t>
            </w:r>
            <w:r w:rsidRPr="001E2F15">
              <w:rPr>
                <w:bCs/>
                <w:lang w:val="en-US"/>
              </w:rPr>
              <w:t>O, NH</w:t>
            </w:r>
            <w:r w:rsidRPr="001E2F15">
              <w:rPr>
                <w:bCs/>
                <w:vertAlign w:val="subscript"/>
                <w:lang w:val="en-US"/>
              </w:rPr>
              <w:t>4</w:t>
            </w:r>
            <w:r w:rsidRPr="001E2F15">
              <w:rPr>
                <w:bCs/>
                <w:lang w:val="en-US"/>
              </w:rPr>
              <w:t xml:space="preserve">HS, </w:t>
            </w:r>
            <w:r w:rsidRPr="001E2F15">
              <w:rPr>
                <w:bCs/>
              </w:rPr>
              <w:t>СН</w:t>
            </w:r>
            <w:r w:rsidRPr="001E2F15">
              <w:rPr>
                <w:bCs/>
                <w:vertAlign w:val="subscript"/>
                <w:lang w:val="en-US"/>
              </w:rPr>
              <w:t>4</w:t>
            </w:r>
            <w:r w:rsidRPr="001E2F15">
              <w:rPr>
                <w:lang w:val="en-US"/>
              </w:rPr>
              <w:t>(?)</w:t>
            </w:r>
          </w:p>
        </w:tc>
      </w:tr>
    </w:tbl>
    <w:p w:rsidR="0010653B" w:rsidRPr="0010653B" w:rsidRDefault="0010653B" w:rsidP="00963BA3">
      <w:pPr>
        <w:ind w:firstLine="454"/>
        <w:jc w:val="center"/>
        <w:rPr>
          <w:snapToGrid w:val="0"/>
          <w:lang w:val="en-US"/>
        </w:rPr>
      </w:pPr>
    </w:p>
    <w:p w:rsidR="0010653B" w:rsidRPr="0010653B" w:rsidRDefault="0010653B" w:rsidP="00963BA3">
      <w:pPr>
        <w:ind w:firstLine="454"/>
        <w:jc w:val="both"/>
        <w:rPr>
          <w:snapToGrid w:val="0"/>
        </w:rPr>
      </w:pPr>
      <w:r w:rsidRPr="0010653B">
        <w:rPr>
          <w:snapToGrid w:val="0"/>
        </w:rPr>
        <w:t xml:space="preserve">Таким образом, представляется вполне вероятным допустить, что детонационные наноалмазы являются первичным состоянием углерода во Вселенной. </w:t>
      </w:r>
    </w:p>
    <w:p w:rsidR="00FD4B33" w:rsidRDefault="00FD4B33" w:rsidP="00963BA3">
      <w:pPr>
        <w:ind w:firstLine="454"/>
        <w:jc w:val="both"/>
      </w:pPr>
    </w:p>
    <w:p w:rsidR="00FD4B33" w:rsidRPr="00E84801" w:rsidRDefault="00E84801" w:rsidP="00E84801">
      <w:pPr>
        <w:pageBreakBefore/>
        <w:jc w:val="center"/>
        <w:rPr>
          <w:b/>
        </w:rPr>
      </w:pPr>
      <w:r w:rsidRPr="00E84801">
        <w:rPr>
          <w:b/>
        </w:rPr>
        <w:t>ГЛАВА 6</w:t>
      </w:r>
      <w:r>
        <w:rPr>
          <w:b/>
        </w:rPr>
        <w:t>.</w:t>
      </w:r>
      <w:r w:rsidRPr="00E84801">
        <w:rPr>
          <w:b/>
        </w:rPr>
        <w:t xml:space="preserve"> ИССЛЕДОВАНИЕ ПОВЕРХНОСТИ ДЕТОНАЦИОННЫХ НАНОАЛМАЗОВ</w:t>
      </w:r>
    </w:p>
    <w:p w:rsidR="00FD4B33" w:rsidRDefault="00FD4B33" w:rsidP="00963BA3">
      <w:pPr>
        <w:ind w:firstLine="454"/>
        <w:jc w:val="both"/>
      </w:pPr>
    </w:p>
    <w:p w:rsidR="00FD4B33" w:rsidRDefault="00FD4B33" w:rsidP="00963BA3">
      <w:pPr>
        <w:ind w:firstLine="454"/>
        <w:jc w:val="both"/>
        <w:rPr>
          <w:i/>
        </w:rPr>
      </w:pPr>
      <w:r>
        <w:rPr>
          <w:i/>
        </w:rPr>
        <w:t>Состояние поверхности детонационных наноалмазов</w:t>
      </w:r>
      <w:r w:rsidR="00996BD7" w:rsidRPr="00996BD7">
        <w:rPr>
          <w:i/>
        </w:rPr>
        <w:t xml:space="preserve">. </w:t>
      </w:r>
      <w:r>
        <w:rPr>
          <w:i/>
        </w:rPr>
        <w:t>Геометрическая поверхность</w:t>
      </w:r>
      <w:r>
        <w:t xml:space="preserve"> порошкообразных материалов определяется размером их частиц и рельефом поверхности. Поэтому площадь удельной поверхности частиц не всегда взаимосвязана со средним размером частиц. Представленные ниже данные о разных видах алмазов иллюстрируют это положение.</w:t>
      </w:r>
      <w:r>
        <w:rPr>
          <w:i/>
        </w:rPr>
        <w:t xml:space="preserve"> </w:t>
      </w:r>
    </w:p>
    <w:p w:rsidR="00FD4B33" w:rsidRDefault="00FD4B33" w:rsidP="00963BA3">
      <w:pPr>
        <w:ind w:firstLine="454"/>
        <w:jc w:val="both"/>
        <w:rPr>
          <w:u w:val="double"/>
        </w:rPr>
      </w:pPr>
      <w:r>
        <w:rPr>
          <w:i/>
        </w:rPr>
        <w:t>Взрывные алмазы</w:t>
      </w:r>
      <w:r>
        <w:t xml:space="preserve"> фирмы Du Pont имеют площадь удельной поверхности около 220 м</w:t>
      </w:r>
      <w:r>
        <w:rPr>
          <w:vertAlign w:val="superscript"/>
        </w:rPr>
        <w:t>2</w:t>
      </w:r>
      <w:r>
        <w:t>/г и средний размер частиц 0,01...0,7 мкм. Значение размера частиц, рассчитанное исходя из площади удельной поверхности 220 м</w:t>
      </w:r>
      <w:r>
        <w:rPr>
          <w:vertAlign w:val="superscript"/>
        </w:rPr>
        <w:t>2</w:t>
      </w:r>
      <w:r>
        <w:t>/г</w:t>
      </w:r>
      <w:r w:rsidR="004B735D">
        <w:t>,</w:t>
      </w:r>
      <w:r>
        <w:t xml:space="preserve"> равно 8,5 нм [</w:t>
      </w:r>
      <w:r w:rsidR="00225EE8">
        <w:t>49</w:t>
      </w:r>
      <w:r>
        <w:t>], поэтому эта величина площади удельной поверхности представляется существенно завышенной и характеризует собой площадь поверхности кристаллитов алмаза, а не ими образованных частиц.</w:t>
      </w:r>
    </w:p>
    <w:p w:rsidR="00FD4B33" w:rsidRDefault="00FD4B33" w:rsidP="00963BA3">
      <w:pPr>
        <w:ind w:firstLine="454"/>
        <w:jc w:val="both"/>
      </w:pPr>
      <w:r>
        <w:rPr>
          <w:i/>
        </w:rPr>
        <w:t>Детонационные алмазы</w:t>
      </w:r>
      <w:r>
        <w:t xml:space="preserve"> ДАГ и ДАС характеризуются размером области когерентного рассеяния от 5 до 15 нм и площадью удельной поверхности 70...80 м</w:t>
      </w:r>
      <w:r>
        <w:rPr>
          <w:vertAlign w:val="superscript"/>
        </w:rPr>
        <w:t>2</w:t>
      </w:r>
      <w:r>
        <w:t>/г [1</w:t>
      </w:r>
      <w:r w:rsidR="00225EE8">
        <w:t>86</w:t>
      </w:r>
      <w:r>
        <w:t>].</w:t>
      </w:r>
    </w:p>
    <w:p w:rsidR="00FD4B33" w:rsidRDefault="00FD4B33" w:rsidP="00963BA3">
      <w:pPr>
        <w:ind w:firstLine="454"/>
        <w:jc w:val="both"/>
      </w:pPr>
      <w:r>
        <w:t xml:space="preserve">Анализ </w:t>
      </w:r>
      <w:r>
        <w:rPr>
          <w:i/>
        </w:rPr>
        <w:t>детонационных наноалмазов</w:t>
      </w:r>
      <w:r>
        <w:t xml:space="preserve"> как адсорбента дал следующие результаты [1</w:t>
      </w:r>
      <w:r w:rsidR="00225EE8">
        <w:t>87</w:t>
      </w:r>
      <w:r>
        <w:t>]:</w:t>
      </w:r>
    </w:p>
    <w:p w:rsidR="00FD4B33" w:rsidRDefault="00FD4B33" w:rsidP="00963BA3">
      <w:pPr>
        <w:ind w:firstLine="454"/>
        <w:jc w:val="both"/>
      </w:pPr>
      <w:r>
        <w:t>А</w:t>
      </w:r>
      <w:r>
        <w:rPr>
          <w:vertAlign w:val="subscript"/>
        </w:rPr>
        <w:t>БЭТ</w:t>
      </w:r>
      <w:r>
        <w:t xml:space="preserve"> = 405 м</w:t>
      </w:r>
      <w:r>
        <w:rPr>
          <w:vertAlign w:val="superscript"/>
        </w:rPr>
        <w:t>2</w:t>
      </w:r>
      <w:r>
        <w:t>/г</w:t>
      </w:r>
      <w:r w:rsidR="001B186A">
        <w:t>;</w:t>
      </w:r>
      <w:r>
        <w:t xml:space="preserve"> </w:t>
      </w:r>
    </w:p>
    <w:p w:rsidR="00FD4B33" w:rsidRDefault="00FD4B33" w:rsidP="00963BA3">
      <w:pPr>
        <w:ind w:firstLine="454"/>
        <w:jc w:val="both"/>
      </w:pPr>
      <w:r>
        <w:t>V</w:t>
      </w:r>
      <w:r>
        <w:rPr>
          <w:vertAlign w:val="subscript"/>
        </w:rPr>
        <w:sym w:font="Symbol" w:char="F053"/>
      </w:r>
      <w:r>
        <w:t>= 0,828 см</w:t>
      </w:r>
      <w:r>
        <w:rPr>
          <w:vertAlign w:val="superscript"/>
        </w:rPr>
        <w:t>3</w:t>
      </w:r>
      <w:r>
        <w:t xml:space="preserve">/г; </w:t>
      </w:r>
    </w:p>
    <w:p w:rsidR="00FD4B33" w:rsidRDefault="00FD4B33" w:rsidP="00963BA3">
      <w:pPr>
        <w:ind w:firstLine="454"/>
        <w:jc w:val="both"/>
      </w:pPr>
      <w:r>
        <w:t>средний диаметр пор d</w:t>
      </w:r>
      <w:r>
        <w:rPr>
          <w:vertAlign w:val="subscript"/>
        </w:rPr>
        <w:t>адс.</w:t>
      </w:r>
      <w:r>
        <w:t xml:space="preserve">= 10,3 нм; </w:t>
      </w:r>
    </w:p>
    <w:p w:rsidR="00FD4B33" w:rsidRDefault="00FD4B33" w:rsidP="00963BA3">
      <w:pPr>
        <w:ind w:firstLine="454"/>
        <w:jc w:val="both"/>
      </w:pPr>
      <w:r>
        <w:t>d</w:t>
      </w:r>
      <w:r>
        <w:rPr>
          <w:vertAlign w:val="subscript"/>
        </w:rPr>
        <w:t>дес.</w:t>
      </w:r>
      <w:r>
        <w:t xml:space="preserve">= 10,1 нм. </w:t>
      </w:r>
    </w:p>
    <w:p w:rsidR="00FD4B33" w:rsidRDefault="00FD4B33" w:rsidP="00963BA3">
      <w:pPr>
        <w:ind w:firstLine="454"/>
        <w:jc w:val="both"/>
      </w:pPr>
      <w:r>
        <w:t xml:space="preserve">Таким образом, ДНА можно рассматривать как мезопористый носитель. Анализ опытно-промышленных партий ДНА, произведенных в </w:t>
      </w:r>
      <w:r w:rsidR="004B735D">
        <w:t xml:space="preserve">ФГУП </w:t>
      </w:r>
      <w:r>
        <w:t xml:space="preserve">ФНПЦ </w:t>
      </w:r>
      <w:r w:rsidR="005B35BA">
        <w:t>«</w:t>
      </w:r>
      <w:r>
        <w:t>Алтай</w:t>
      </w:r>
      <w:r w:rsidR="005B35BA">
        <w:t>»</w:t>
      </w:r>
      <w:r>
        <w:t>, дал следующие результаты. Объём пор составляет 0,6...1,0 см</w:t>
      </w:r>
      <w:r>
        <w:rPr>
          <w:vertAlign w:val="superscript"/>
        </w:rPr>
        <w:t>3</w:t>
      </w:r>
      <w:r>
        <w:t>/г; средний диаметр пор, рассчитанный по алгоритму Доллимора</w:t>
      </w:r>
      <w:r w:rsidR="001B186A">
        <w:t xml:space="preserve"> </w:t>
      </w:r>
      <w:r w:rsidR="004B735D">
        <w:sym w:font="Symbol" w:char="F02D"/>
      </w:r>
      <w:r w:rsidR="001B186A">
        <w:t xml:space="preserve"> </w:t>
      </w:r>
      <w:r>
        <w:t>Хилла, составляет 7,5...12,5 нм. Величина площади удельной поверхности, рассчитанная с помощью изотерм БЭТ по тепловой десорбции аргона, имеет значения от 200 до 450 м</w:t>
      </w:r>
      <w:r>
        <w:rPr>
          <w:vertAlign w:val="superscript"/>
        </w:rPr>
        <w:t>2</w:t>
      </w:r>
      <w:r>
        <w:t xml:space="preserve">/г. Cреднее </w:t>
      </w:r>
      <w:r w:rsidR="00963BA3">
        <w:t>расчёт</w:t>
      </w:r>
      <w:r>
        <w:t>ное значение диаметра отдельных описываемых частиц ДНА находится в пределах от 1 до 10 нм, преимущественно 4...7 нм. Электронно-микроскопическое исследование показало, что агрегаты частиц состоят из индивидуальных зёрен округлой и неправильной формы диаметром 2...10 нм. Кристаллические грани на поверхности частиц не обнаружены.</w:t>
      </w:r>
    </w:p>
    <w:p w:rsidR="00FD4B33" w:rsidRDefault="00FD4B33" w:rsidP="00963BA3">
      <w:pPr>
        <w:ind w:firstLine="454"/>
        <w:jc w:val="both"/>
      </w:pPr>
      <w:r>
        <w:t>Сравнение адсорбционных характеристик ДНА и алмазов статического синтеза АСМ 1/0 приведено в работе Богатыревой [1</w:t>
      </w:r>
      <w:r w:rsidR="00225EE8">
        <w:t>88</w:t>
      </w:r>
      <w:r>
        <w:t>] (таблиц</w:t>
      </w:r>
      <w:r w:rsidR="001B186A">
        <w:t>а</w:t>
      </w:r>
      <w:r>
        <w:t xml:space="preserve"> </w:t>
      </w:r>
      <w:r w:rsidR="001B186A">
        <w:t>7</w:t>
      </w:r>
      <w:r>
        <w:t>).</w:t>
      </w:r>
    </w:p>
    <w:p w:rsidR="00FD4B33" w:rsidRDefault="00FD4B33" w:rsidP="005B35BA">
      <w:r>
        <w:t xml:space="preserve">Таблица </w:t>
      </w:r>
      <w:r w:rsidR="00407BE8" w:rsidRPr="00407BE8">
        <w:t xml:space="preserve">7 </w:t>
      </w:r>
      <w:r>
        <w:t xml:space="preserve">– Сравнительные характеристики поверхности алмазных </w:t>
      </w:r>
      <w:r w:rsidR="005B35BA">
        <w:br/>
      </w:r>
      <w:r>
        <w:t>порошков марок АСМ 1/0 и ДНА [1</w:t>
      </w:r>
      <w:r w:rsidR="00225EE8">
        <w:t>88</w:t>
      </w:r>
      <w:r>
        <w:t>]</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848"/>
        <w:gridCol w:w="1279"/>
      </w:tblGrid>
      <w:tr w:rsidR="00FD4B33">
        <w:trPr>
          <w:cantSplit/>
        </w:trPr>
        <w:tc>
          <w:tcPr>
            <w:tcW w:w="2835" w:type="dxa"/>
          </w:tcPr>
          <w:p w:rsidR="00FD4B33" w:rsidRDefault="00FD4B33" w:rsidP="005B35BA">
            <w:pPr>
              <w:pStyle w:val="a5"/>
              <w:tabs>
                <w:tab w:val="clear" w:pos="4153"/>
                <w:tab w:val="clear" w:pos="8306"/>
              </w:tabs>
              <w:jc w:val="center"/>
            </w:pPr>
            <w:r>
              <w:t xml:space="preserve">Характеристика </w:t>
            </w:r>
            <w:r w:rsidR="005B35BA">
              <w:br/>
            </w:r>
            <w:r>
              <w:t>порошка</w:t>
            </w:r>
          </w:p>
        </w:tc>
        <w:tc>
          <w:tcPr>
            <w:tcW w:w="1134" w:type="dxa"/>
          </w:tcPr>
          <w:p w:rsidR="00FD4B33" w:rsidRDefault="00FD4B33" w:rsidP="005B35BA">
            <w:pPr>
              <w:jc w:val="center"/>
            </w:pPr>
            <w:r>
              <w:t xml:space="preserve">Единица </w:t>
            </w:r>
            <w:r w:rsidR="005B35BA">
              <w:br/>
            </w:r>
            <w:r>
              <w:t>измерения</w:t>
            </w:r>
          </w:p>
        </w:tc>
        <w:tc>
          <w:tcPr>
            <w:tcW w:w="848" w:type="dxa"/>
          </w:tcPr>
          <w:p w:rsidR="00FD4B33" w:rsidRDefault="00FD4B33" w:rsidP="005B35BA">
            <w:pPr>
              <w:jc w:val="center"/>
            </w:pPr>
            <w:r>
              <w:t>АСМ 1/0</w:t>
            </w:r>
          </w:p>
        </w:tc>
        <w:tc>
          <w:tcPr>
            <w:tcW w:w="1279" w:type="dxa"/>
          </w:tcPr>
          <w:p w:rsidR="00FD4B33" w:rsidRDefault="00FD4B33" w:rsidP="005B35BA">
            <w:pPr>
              <w:jc w:val="center"/>
            </w:pPr>
            <w:r>
              <w:t>ДНА</w:t>
            </w:r>
          </w:p>
        </w:tc>
      </w:tr>
      <w:tr w:rsidR="00FD4B33">
        <w:trPr>
          <w:cantSplit/>
        </w:trPr>
        <w:tc>
          <w:tcPr>
            <w:tcW w:w="2835" w:type="dxa"/>
          </w:tcPr>
          <w:p w:rsidR="00FD4B33" w:rsidRDefault="00FD4B33" w:rsidP="005B35BA">
            <w:r>
              <w:t xml:space="preserve">1. Степень гидрофильности, </w:t>
            </w:r>
            <w:r>
              <w:sym w:font="Symbol" w:char="F044"/>
            </w:r>
            <w:r>
              <w:t>G</w:t>
            </w:r>
            <w:r>
              <w:rPr>
                <w:vertAlign w:val="subscript"/>
              </w:rPr>
              <w:t>s</w:t>
            </w:r>
            <w:r>
              <w:t xml:space="preserve">* </w:t>
            </w:r>
          </w:p>
        </w:tc>
        <w:tc>
          <w:tcPr>
            <w:tcW w:w="1134" w:type="dxa"/>
          </w:tcPr>
          <w:p w:rsidR="00FD4B33" w:rsidRDefault="00FD4B33" w:rsidP="005B35BA">
            <w:pPr>
              <w:ind w:left="-57" w:right="-57"/>
              <w:jc w:val="center"/>
            </w:pPr>
            <w:r>
              <w:t>мДж/моль г</w:t>
            </w:r>
          </w:p>
        </w:tc>
        <w:tc>
          <w:tcPr>
            <w:tcW w:w="848" w:type="dxa"/>
          </w:tcPr>
          <w:p w:rsidR="00FD4B33" w:rsidRDefault="00FD4B33" w:rsidP="005B35BA">
            <w:pPr>
              <w:jc w:val="center"/>
            </w:pPr>
            <w:r>
              <w:t>-1480</w:t>
            </w:r>
          </w:p>
        </w:tc>
        <w:tc>
          <w:tcPr>
            <w:tcW w:w="1279" w:type="dxa"/>
          </w:tcPr>
          <w:p w:rsidR="00FD4B33" w:rsidRDefault="00FD4B33" w:rsidP="005B35BA">
            <w:pPr>
              <w:jc w:val="center"/>
            </w:pPr>
            <w:r>
              <w:t>-3100</w:t>
            </w:r>
          </w:p>
        </w:tc>
      </w:tr>
      <w:tr w:rsidR="00FD4B33">
        <w:trPr>
          <w:cantSplit/>
        </w:trPr>
        <w:tc>
          <w:tcPr>
            <w:tcW w:w="2835" w:type="dxa"/>
          </w:tcPr>
          <w:p w:rsidR="00FD4B33" w:rsidRDefault="00FD4B33" w:rsidP="005B35BA">
            <w:r>
              <w:t>2. Электрофоретический заряд поверхности (</w:t>
            </w:r>
            <w:r>
              <w:sym w:font="Symbol" w:char="F078"/>
            </w:r>
            <w:r>
              <w:t>-потенциал)</w:t>
            </w:r>
          </w:p>
        </w:tc>
        <w:tc>
          <w:tcPr>
            <w:tcW w:w="1134" w:type="dxa"/>
          </w:tcPr>
          <w:p w:rsidR="00FD4B33" w:rsidRDefault="00FD4B33" w:rsidP="005B35BA">
            <w:pPr>
              <w:jc w:val="center"/>
            </w:pPr>
            <w:r>
              <w:t>МВ</w:t>
            </w:r>
          </w:p>
        </w:tc>
        <w:tc>
          <w:tcPr>
            <w:tcW w:w="848" w:type="dxa"/>
          </w:tcPr>
          <w:p w:rsidR="00FD4B33" w:rsidRDefault="00FD4B33" w:rsidP="005B35BA">
            <w:pPr>
              <w:jc w:val="center"/>
            </w:pPr>
            <w:r>
              <w:t>-6,53</w:t>
            </w:r>
          </w:p>
        </w:tc>
        <w:tc>
          <w:tcPr>
            <w:tcW w:w="1279" w:type="dxa"/>
          </w:tcPr>
          <w:p w:rsidR="00FD4B33" w:rsidRDefault="00FD4B33" w:rsidP="005B35BA">
            <w:pPr>
              <w:jc w:val="center"/>
            </w:pPr>
            <w:r>
              <w:t>-78,44</w:t>
            </w:r>
          </w:p>
        </w:tc>
      </w:tr>
      <w:tr w:rsidR="00FD4B33">
        <w:trPr>
          <w:cantSplit/>
        </w:trPr>
        <w:tc>
          <w:tcPr>
            <w:tcW w:w="2835" w:type="dxa"/>
          </w:tcPr>
          <w:p w:rsidR="00FD4B33" w:rsidRDefault="00FD4B33" w:rsidP="005B35BA">
            <w:r>
              <w:t>3. Адсорбционный потенциал, А**</w:t>
            </w:r>
          </w:p>
        </w:tc>
        <w:tc>
          <w:tcPr>
            <w:tcW w:w="1134" w:type="dxa"/>
          </w:tcPr>
          <w:p w:rsidR="00FD4B33" w:rsidRDefault="00FD4B33" w:rsidP="005B35BA">
            <w:pPr>
              <w:jc w:val="center"/>
            </w:pPr>
            <w:r>
              <w:t>Дж/г</w:t>
            </w:r>
          </w:p>
        </w:tc>
        <w:tc>
          <w:tcPr>
            <w:tcW w:w="848" w:type="dxa"/>
          </w:tcPr>
          <w:p w:rsidR="00FD4B33" w:rsidRDefault="00FD4B33" w:rsidP="005B35BA">
            <w:pPr>
              <w:jc w:val="center"/>
            </w:pPr>
            <w:r>
              <w:t>14,2</w:t>
            </w:r>
          </w:p>
        </w:tc>
        <w:tc>
          <w:tcPr>
            <w:tcW w:w="1279" w:type="dxa"/>
          </w:tcPr>
          <w:p w:rsidR="00FD4B33" w:rsidRDefault="00FD4B33" w:rsidP="005B35BA">
            <w:pPr>
              <w:jc w:val="center"/>
            </w:pPr>
            <w:r>
              <w:t>384</w:t>
            </w:r>
          </w:p>
        </w:tc>
      </w:tr>
      <w:tr w:rsidR="00FD4B33">
        <w:trPr>
          <w:cantSplit/>
        </w:trPr>
        <w:tc>
          <w:tcPr>
            <w:tcW w:w="2835" w:type="dxa"/>
          </w:tcPr>
          <w:p w:rsidR="00FD4B33" w:rsidRDefault="00FD4B33" w:rsidP="005B35BA">
            <w:r>
              <w:t>4. Удельный адсорбционный потенциал, А</w:t>
            </w:r>
            <w:r>
              <w:rPr>
                <w:vertAlign w:val="subscript"/>
              </w:rPr>
              <w:t>уд.</w:t>
            </w:r>
          </w:p>
        </w:tc>
        <w:tc>
          <w:tcPr>
            <w:tcW w:w="1134" w:type="dxa"/>
          </w:tcPr>
          <w:p w:rsidR="00FD4B33" w:rsidRDefault="00FD4B33" w:rsidP="005B35BA">
            <w:pPr>
              <w:jc w:val="center"/>
            </w:pPr>
            <w:r>
              <w:t>Дж/м</w:t>
            </w:r>
            <w:r>
              <w:rPr>
                <w:vertAlign w:val="superscript"/>
              </w:rPr>
              <w:t>2</w:t>
            </w:r>
          </w:p>
        </w:tc>
        <w:tc>
          <w:tcPr>
            <w:tcW w:w="848" w:type="dxa"/>
          </w:tcPr>
          <w:p w:rsidR="00FD4B33" w:rsidRDefault="00FD4B33" w:rsidP="005B35BA">
            <w:pPr>
              <w:jc w:val="center"/>
            </w:pPr>
            <w:r>
              <w:t>1,00</w:t>
            </w:r>
          </w:p>
        </w:tc>
        <w:tc>
          <w:tcPr>
            <w:tcW w:w="1279" w:type="dxa"/>
          </w:tcPr>
          <w:p w:rsidR="00FD4B33" w:rsidRDefault="00FD4B33" w:rsidP="005B35BA">
            <w:pPr>
              <w:jc w:val="center"/>
            </w:pPr>
            <w:r>
              <w:t>1,77</w:t>
            </w:r>
          </w:p>
        </w:tc>
      </w:tr>
      <w:tr w:rsidR="004B735D">
        <w:trPr>
          <w:cantSplit/>
          <w:trHeight w:val="2808"/>
        </w:trPr>
        <w:tc>
          <w:tcPr>
            <w:tcW w:w="6096" w:type="dxa"/>
            <w:gridSpan w:val="4"/>
          </w:tcPr>
          <w:p w:rsidR="004B735D" w:rsidRDefault="004B735D" w:rsidP="001B186A">
            <w:pPr>
              <w:spacing w:before="120"/>
              <w:ind w:firstLine="397"/>
              <w:jc w:val="both"/>
            </w:pPr>
            <w:r>
              <w:t>* – степень гидрофильности оценивалась по величине свободной энергии (</w:t>
            </w:r>
            <w:r>
              <w:sym w:font="Symbol" w:char="F044"/>
            </w:r>
            <w:r>
              <w:t>G</w:t>
            </w:r>
            <w:r>
              <w:rPr>
                <w:vertAlign w:val="subscript"/>
              </w:rPr>
              <w:t>s</w:t>
            </w:r>
            <w:r>
              <w:t xml:space="preserve">) насыщенния парами воды единицы массы порошка по формуле: </w:t>
            </w:r>
          </w:p>
          <w:p w:rsidR="004B735D" w:rsidRDefault="004B735D" w:rsidP="004B735D">
            <w:pPr>
              <w:jc w:val="center"/>
            </w:pPr>
            <w:r>
              <w:sym w:font="Symbol" w:char="F044"/>
            </w:r>
            <w:r>
              <w:t>G</w:t>
            </w:r>
            <w:r>
              <w:rPr>
                <w:vertAlign w:val="subscript"/>
              </w:rPr>
              <w:t>s</w:t>
            </w:r>
            <w:r>
              <w:t xml:space="preserve"> = RTnlgP/P</w:t>
            </w:r>
            <w:r>
              <w:rPr>
                <w:vertAlign w:val="subscript"/>
              </w:rPr>
              <w:t>n</w:t>
            </w:r>
            <w:r>
              <w:t xml:space="preserve"> , мДж/моль</w:t>
            </w:r>
            <w:r w:rsidR="001B186A" w:rsidRPr="001B186A">
              <w:rPr>
                <w:b/>
                <w:sz w:val="22"/>
                <w:szCs w:val="22"/>
              </w:rPr>
              <w:sym w:font="Symbol" w:char="F0D7"/>
            </w:r>
            <w:r>
              <w:t>г,</w:t>
            </w:r>
          </w:p>
          <w:p w:rsidR="004B735D" w:rsidRDefault="004B735D" w:rsidP="004B735D">
            <w:pPr>
              <w:jc w:val="both"/>
            </w:pPr>
            <w:r>
              <w:t>где R – газовая постоянная;</w:t>
            </w:r>
          </w:p>
          <w:p w:rsidR="004B735D" w:rsidRDefault="004B735D" w:rsidP="004B735D">
            <w:pPr>
              <w:ind w:firstLine="340"/>
              <w:jc w:val="both"/>
            </w:pPr>
            <w:r>
              <w:t xml:space="preserve">T – абсолютная температура; </w:t>
            </w:r>
          </w:p>
          <w:p w:rsidR="004B735D" w:rsidRDefault="004B735D" w:rsidP="004B735D">
            <w:pPr>
              <w:ind w:firstLine="340"/>
              <w:jc w:val="both"/>
            </w:pPr>
            <w:r>
              <w:t xml:space="preserve">n – число молей воды, адсорбированной 1 г порошка; </w:t>
            </w:r>
          </w:p>
          <w:p w:rsidR="004B735D" w:rsidRDefault="004B735D" w:rsidP="004B735D">
            <w:pPr>
              <w:ind w:firstLine="340"/>
              <w:jc w:val="both"/>
            </w:pPr>
            <w:r>
              <w:t xml:space="preserve">P – парциальное давление паров воды; </w:t>
            </w:r>
          </w:p>
          <w:p w:rsidR="004B735D" w:rsidRDefault="004B735D" w:rsidP="004B735D">
            <w:pPr>
              <w:ind w:firstLine="340"/>
              <w:jc w:val="both"/>
            </w:pPr>
            <w:r>
              <w:t>P</w:t>
            </w:r>
            <w:r>
              <w:rPr>
                <w:vertAlign w:val="subscript"/>
              </w:rPr>
              <w:t xml:space="preserve">n </w:t>
            </w:r>
            <w:r>
              <w:t>– давление насыщенных паров воды;</w:t>
            </w:r>
          </w:p>
          <w:p w:rsidR="004B735D" w:rsidRDefault="004B735D" w:rsidP="001B186A">
            <w:pPr>
              <w:ind w:firstLine="397"/>
              <w:jc w:val="both"/>
            </w:pPr>
            <w:r>
              <w:t>** – адсорбционный потенциал, учитывающий одновременно активность поверхностных центров и их число, определялся по эксперимен</w:t>
            </w:r>
            <w:r w:rsidR="001E2F15">
              <w:t>тальным изотермам адсорбции</w:t>
            </w:r>
          </w:p>
          <w:p w:rsidR="004B735D" w:rsidRDefault="004B735D" w:rsidP="005B35BA">
            <w:pPr>
              <w:jc w:val="center"/>
            </w:pPr>
          </w:p>
        </w:tc>
      </w:tr>
    </w:tbl>
    <w:p w:rsidR="00FD4B33" w:rsidRDefault="00FD4B33" w:rsidP="00963BA3">
      <w:pPr>
        <w:ind w:firstLine="454"/>
        <w:jc w:val="both"/>
      </w:pPr>
    </w:p>
    <w:p w:rsidR="00FD4B33" w:rsidRDefault="00FD4B33" w:rsidP="00963BA3">
      <w:pPr>
        <w:ind w:firstLine="454"/>
        <w:jc w:val="both"/>
      </w:pPr>
      <w:r>
        <w:t>Как следует из данных</w:t>
      </w:r>
      <w:r w:rsidR="001B186A">
        <w:t xml:space="preserve"> таблицы 7</w:t>
      </w:r>
      <w:r>
        <w:t xml:space="preserve">, ультрадисперсные алмазы обладают более сильными адсорбционными свойствами. </w:t>
      </w:r>
    </w:p>
    <w:p w:rsidR="00FD4B33" w:rsidRDefault="00FD4B33" w:rsidP="00963BA3">
      <w:pPr>
        <w:ind w:firstLine="454"/>
        <w:jc w:val="both"/>
      </w:pPr>
      <w:r>
        <w:t>Высокая величина площади удельной поверхности ДНА и его узкий фракционный состав делают этот материал привлекательным для использования в качестве носителя в хроматографии. Известно также, что алмазсодержащий материал, полученный при взрывном нагружении углерода, способен разделять смесь фторированных углеводородов (CF</w:t>
      </w:r>
      <w:r>
        <w:rPr>
          <w:vertAlign w:val="subscript"/>
        </w:rPr>
        <w:t>4</w:t>
      </w:r>
      <w:r>
        <w:t>, C</w:t>
      </w:r>
      <w:r>
        <w:rPr>
          <w:vertAlign w:val="subscript"/>
        </w:rPr>
        <w:t>2</w:t>
      </w:r>
      <w:r>
        <w:t>F</w:t>
      </w:r>
      <w:r>
        <w:rPr>
          <w:vertAlign w:val="subscript"/>
        </w:rPr>
        <w:t>4</w:t>
      </w:r>
      <w:r>
        <w:t>, C</w:t>
      </w:r>
      <w:r>
        <w:rPr>
          <w:vertAlign w:val="subscript"/>
        </w:rPr>
        <w:t>2</w:t>
      </w:r>
      <w:r>
        <w:t>H</w:t>
      </w:r>
      <w:r>
        <w:rPr>
          <w:vertAlign w:val="subscript"/>
        </w:rPr>
        <w:t>2</w:t>
      </w:r>
      <w:r>
        <w:t>F</w:t>
      </w:r>
      <w:r>
        <w:rPr>
          <w:vertAlign w:val="subscript"/>
        </w:rPr>
        <w:t>2</w:t>
      </w:r>
      <w:r>
        <w:t>, CH</w:t>
      </w:r>
      <w:r>
        <w:rPr>
          <w:vertAlign w:val="subscript"/>
        </w:rPr>
        <w:t>2</w:t>
      </w:r>
      <w:r>
        <w:t>F</w:t>
      </w:r>
      <w:r>
        <w:rPr>
          <w:vertAlign w:val="subscript"/>
        </w:rPr>
        <w:t>2</w:t>
      </w:r>
      <w:r>
        <w:t>) с воздухом [</w:t>
      </w:r>
      <w:r w:rsidR="00225EE8">
        <w:t>49</w:t>
      </w:r>
      <w:r>
        <w:t>]. Установлено [5</w:t>
      </w:r>
      <w:r w:rsidR="00225EE8">
        <w:t>4</w:t>
      </w:r>
      <w:r>
        <w:t>], что после прогрева порошка ДНА при 1273 K в течение 2 часов и выделения фракции 160...100 мкм на этом носителе можно определять диоксид углерода методом газовой хроматографии.</w:t>
      </w:r>
    </w:p>
    <w:p w:rsidR="00FD4B33" w:rsidRDefault="00FD4B33" w:rsidP="00963BA3">
      <w:pPr>
        <w:ind w:firstLine="454"/>
        <w:jc w:val="both"/>
      </w:pPr>
      <w:r>
        <w:rPr>
          <w:i/>
        </w:rPr>
        <w:t>Кислотно-основные свойства поверхности алмазов</w:t>
      </w:r>
      <w:r w:rsidR="00996BD7" w:rsidRPr="00996BD7">
        <w:rPr>
          <w:i/>
        </w:rPr>
        <w:t xml:space="preserve">. </w:t>
      </w:r>
      <w:r>
        <w:t xml:space="preserve">После выделения методом жидкофазного окисления на поверхности взрывных </w:t>
      </w:r>
      <w:r w:rsidR="001E2F15">
        <w:br/>
      </w:r>
      <w:r>
        <w:t>алмазов были обнаружены гидроксильные, карбонильные и карбоксильные группы [</w:t>
      </w:r>
      <w:r w:rsidR="00225EE8">
        <w:t>49</w:t>
      </w:r>
      <w:r>
        <w:t xml:space="preserve">], занимающие 22% поверхности, в том числе карбоксильные группы </w:t>
      </w:r>
      <w:r w:rsidR="00A55D07">
        <w:t>–</w:t>
      </w:r>
      <w:r>
        <w:t xml:space="preserve"> только 2%.</w:t>
      </w:r>
    </w:p>
    <w:p w:rsidR="00FD4B33" w:rsidRDefault="00FD4B33" w:rsidP="00963BA3">
      <w:pPr>
        <w:ind w:firstLine="454"/>
        <w:jc w:val="both"/>
      </w:pPr>
      <w:r>
        <w:t>В одной из первых публикаций по изучению свойств алмазов, полученных при детонации смесей графита с циклотриметилентринитрамином</w:t>
      </w:r>
      <w:r w:rsidR="004B735D">
        <w:t>,</w:t>
      </w:r>
      <w:r>
        <w:t xml:space="preserve"> указывалось, что около 1/4 поверхности детонационных алмазов занято карбоксильными группами [</w:t>
      </w:r>
      <w:r w:rsidR="00225EE8">
        <w:t>66</w:t>
      </w:r>
      <w:r>
        <w:t>] и на поверхности обнаружены также карбонильные и гидроксильные группы [1</w:t>
      </w:r>
      <w:r w:rsidR="00225EE8">
        <w:t>89</w:t>
      </w:r>
      <w:r>
        <w:t>].</w:t>
      </w:r>
    </w:p>
    <w:p w:rsidR="00FD4B33" w:rsidRDefault="00FD4B33" w:rsidP="00963BA3">
      <w:pPr>
        <w:ind w:firstLine="454"/>
        <w:jc w:val="both"/>
      </w:pPr>
      <w:r>
        <w:t>Методом селективной нейтрализации установлено [1</w:t>
      </w:r>
      <w:r w:rsidR="00225EE8">
        <w:t>90</w:t>
      </w:r>
      <w:r>
        <w:t>], что на окисленной поверхности ДНА существу</w:t>
      </w:r>
      <w:r w:rsidR="004B735D">
        <w:t>е</w:t>
      </w:r>
      <w:r>
        <w:t>т преимущественно четыре вида кислотных центров различной силы. Для их определения используют основания различной силы. Предположено существование сильнокислотных (карбоксильных) и слабокислотных (фенольных и карбонильных) групп.</w:t>
      </w:r>
    </w:p>
    <w:p w:rsidR="00FD4B33" w:rsidRDefault="00FD4B33" w:rsidP="00963BA3">
      <w:pPr>
        <w:ind w:firstLine="454"/>
        <w:jc w:val="both"/>
      </w:pPr>
      <w:r>
        <w:t>О структурной и химической неоднородности поверхности ДНА свидетельствует изучение его взаимодействия с метилмагнийиодидом в анизоле [19</w:t>
      </w:r>
      <w:r w:rsidR="00225EE8">
        <w:t>1</w:t>
      </w:r>
      <w:r>
        <w:t>]. Условно выделено три стадии процесса: взаимодействие с молекулярными примесями и внешней поверхностью; взаимодействие с поверхностью открытых пор; взаимодействие с поверхностью, освобождающейся при механохимическом разрушении ДНА. Установлено, что плотность протоногенных групп составляет     0,34...2,52 мкг-экв/м</w:t>
      </w:r>
      <w:r>
        <w:rPr>
          <w:vertAlign w:val="superscript"/>
        </w:rPr>
        <w:t>2</w:t>
      </w:r>
      <w:r>
        <w:t xml:space="preserve"> и концентрация активного водорода        0,49...7,52 мкг-экв/м</w:t>
      </w:r>
      <w:r>
        <w:rPr>
          <w:vertAlign w:val="superscript"/>
        </w:rPr>
        <w:t>2</w:t>
      </w:r>
      <w:r>
        <w:t>. При этом количество подвижного водорода, определённое на поверхности ультрадисперсных алмазсодержащих порошков</w:t>
      </w:r>
      <w:r w:rsidR="004B735D">
        <w:t>,</w:t>
      </w:r>
      <w:r>
        <w:t xml:space="preserve"> составляет 4...22% от общего содержания водорода в порошках.</w:t>
      </w:r>
    </w:p>
    <w:p w:rsidR="00FD4B33" w:rsidRDefault="00FD4B33" w:rsidP="00963BA3">
      <w:pPr>
        <w:ind w:firstLine="454"/>
        <w:jc w:val="both"/>
      </w:pPr>
      <w:r>
        <w:t>Таким образом, ДНА, в отличие от других типов алмазов</w:t>
      </w:r>
      <w:r w:rsidR="004B735D">
        <w:t>,</w:t>
      </w:r>
      <w:r>
        <w:t xml:space="preserve"> – это адсорбент с высокоразвитой поверхностью, на которой присутствует несколько типов кислотных центров.</w:t>
      </w:r>
    </w:p>
    <w:p w:rsidR="00FD4B33" w:rsidRDefault="00FD4B33" w:rsidP="00963BA3">
      <w:pPr>
        <w:ind w:firstLine="454"/>
        <w:jc w:val="both"/>
      </w:pPr>
      <w:r w:rsidRPr="00BC3239">
        <w:rPr>
          <w:i/>
        </w:rPr>
        <w:t>Исследование состава поверхностных групп ДНА</w:t>
      </w:r>
      <w:r w:rsidR="00BC3239" w:rsidRPr="001B186A">
        <w:t>.</w:t>
      </w:r>
      <w:r w:rsidR="00BC3239">
        <w:rPr>
          <w:b/>
          <w:i/>
        </w:rPr>
        <w:t xml:space="preserve"> </w:t>
      </w:r>
      <w:r>
        <w:t>Для создания композиционных материалов на основе детонационных наноалмазов необходимо располагать информацией о составе поверхностных групп. Это позволило бы решать вопросы адгезии, химической совместимости и отверждения таких композиционных материалов. Исследование состава поверхностных групп возможно несколькими методами.</w:t>
      </w:r>
    </w:p>
    <w:p w:rsidR="00FD4B33" w:rsidRDefault="00FD4B33" w:rsidP="00963BA3">
      <w:pPr>
        <w:ind w:firstLine="454"/>
        <w:jc w:val="both"/>
      </w:pPr>
      <w:r>
        <w:rPr>
          <w:i/>
        </w:rPr>
        <w:t>ИК</w:t>
      </w:r>
      <w:r w:rsidR="004B735D">
        <w:rPr>
          <w:i/>
        </w:rPr>
        <w:t>-</w:t>
      </w:r>
      <w:r>
        <w:rPr>
          <w:i/>
        </w:rPr>
        <w:t>спектроскопия</w:t>
      </w:r>
      <w:r w:rsidR="00996BD7" w:rsidRPr="00996BD7">
        <w:rPr>
          <w:i/>
        </w:rPr>
        <w:t xml:space="preserve">. </w:t>
      </w:r>
      <w:r>
        <w:t xml:space="preserve">У алмазной </w:t>
      </w:r>
      <w:r w:rsidR="00030AAD">
        <w:t>решёт</w:t>
      </w:r>
      <w:r>
        <w:t xml:space="preserve">ки отсутствует постоянный дипольный момент, что приводит к запрету колебательных переходов в процессах поглощения электромагнитных волн с участием одного фотона, т.е. алмаз, совершенной структуры и не содержащий примесей, прозрачен для ИК-излучения. Регистрируемые спектры в инфракрасной области своим происхождением обязаны дефектам кристаллической </w:t>
      </w:r>
      <w:r w:rsidR="00030AAD">
        <w:t>решёт</w:t>
      </w:r>
      <w:r>
        <w:t>ки и поверхностным соединениям.</w:t>
      </w:r>
    </w:p>
    <w:p w:rsidR="00FD4B33" w:rsidRDefault="00FD4B33" w:rsidP="00963BA3">
      <w:pPr>
        <w:ind w:firstLine="454"/>
        <w:jc w:val="both"/>
      </w:pPr>
      <w:r>
        <w:t>ИК</w:t>
      </w:r>
      <w:r w:rsidR="004B735D">
        <w:t>-</w:t>
      </w:r>
      <w:r>
        <w:t xml:space="preserve">спектры природных алмазов включают две области частот: </w:t>
      </w:r>
      <w:r w:rsidR="004B735D">
        <w:br/>
      </w:r>
      <w:r>
        <w:sym w:font="Symbol" w:char="F06E"/>
      </w:r>
      <w:r>
        <w:t xml:space="preserve"> менее 1400 см</w:t>
      </w:r>
      <w:r>
        <w:rPr>
          <w:vertAlign w:val="superscript"/>
        </w:rPr>
        <w:t>-1</w:t>
      </w:r>
      <w:r>
        <w:t xml:space="preserve"> </w:t>
      </w:r>
      <w:r w:rsidR="001B186A">
        <w:t>(</w:t>
      </w:r>
      <w:r>
        <w:t xml:space="preserve">поглощение в этой области обусловлено нормальными колебаниями кристаллической </w:t>
      </w:r>
      <w:r w:rsidR="00030AAD">
        <w:t>решёт</w:t>
      </w:r>
      <w:r>
        <w:t>ки при наличии в ней примесей и других структурных дефектов</w:t>
      </w:r>
      <w:r w:rsidR="001B186A">
        <w:t>)</w:t>
      </w:r>
      <w:r>
        <w:t xml:space="preserve"> и </w:t>
      </w:r>
      <w:r>
        <w:sym w:font="Symbol" w:char="F06E"/>
      </w:r>
      <w:r>
        <w:t xml:space="preserve"> = 1400...5000 см</w:t>
      </w:r>
      <w:r>
        <w:rPr>
          <w:vertAlign w:val="superscript"/>
        </w:rPr>
        <w:t>-1</w:t>
      </w:r>
      <w:r>
        <w:t xml:space="preserve"> </w:t>
      </w:r>
      <w:r w:rsidR="001B186A">
        <w:t>(</w:t>
      </w:r>
      <w:r>
        <w:t xml:space="preserve">интенсивность поглощения которых малочувствительна к нарушению кристаллической </w:t>
      </w:r>
      <w:r w:rsidR="00030AAD">
        <w:t>решёт</w:t>
      </w:r>
      <w:r>
        <w:t>ки и может характеризовать состояние поверхности [1</w:t>
      </w:r>
      <w:r w:rsidR="00225EE8">
        <w:t>92</w:t>
      </w:r>
      <w:r>
        <w:t>]</w:t>
      </w:r>
      <w:r w:rsidR="001B186A">
        <w:t>)</w:t>
      </w:r>
      <w:r>
        <w:t>. Были обнаружены и идентифицированы следующие полосы поглощения: 1135 см</w:t>
      </w:r>
      <w:r>
        <w:rPr>
          <w:vertAlign w:val="superscript"/>
        </w:rPr>
        <w:t>-1</w:t>
      </w:r>
      <w:r>
        <w:t xml:space="preserve"> </w:t>
      </w:r>
      <w:r w:rsidR="00A55D07">
        <w:t>–</w:t>
      </w:r>
      <w:r>
        <w:t xml:space="preserve"> колебания примесного азота, а поглощение при 1060 и 1100 см</w:t>
      </w:r>
      <w:r>
        <w:rPr>
          <w:vertAlign w:val="superscript"/>
        </w:rPr>
        <w:t>-1</w:t>
      </w:r>
      <w:r>
        <w:t xml:space="preserve"> связан</w:t>
      </w:r>
      <w:r w:rsidR="001B186A">
        <w:t>о</w:t>
      </w:r>
      <w:r>
        <w:t xml:space="preserve"> с вхождением атомов кислорода в </w:t>
      </w:r>
      <w:r w:rsidR="00030AAD">
        <w:t>решёт</w:t>
      </w:r>
      <w:r>
        <w:t>ку алмаза. По сравнению с ИК-спектрами порошков алмазов, полученных в условиях взрывного (ампульного) синтеза [1</w:t>
      </w:r>
      <w:r w:rsidR="00225EE8">
        <w:t>93</w:t>
      </w:r>
      <w:r>
        <w:t>]</w:t>
      </w:r>
      <w:r w:rsidR="004B735D">
        <w:t>,</w:t>
      </w:r>
      <w:r>
        <w:t xml:space="preserve"> характерно появление полос поглощения, обусловленных наличием атомов кислорода и азота в замещенном положении в </w:t>
      </w:r>
      <w:r w:rsidR="00030AAD">
        <w:t>решёт</w:t>
      </w:r>
      <w:r>
        <w:t>ке алмаза.</w:t>
      </w:r>
    </w:p>
    <w:p w:rsidR="00FD4B33" w:rsidRDefault="00FD4B33" w:rsidP="00963BA3">
      <w:pPr>
        <w:ind w:firstLine="454"/>
        <w:jc w:val="both"/>
      </w:pPr>
      <w:r>
        <w:t>В последующем были обнаружены и поверхностные группы, включая алифатические, алициклические и ароматические [</w:t>
      </w:r>
      <w:r w:rsidR="00225EE8">
        <w:t>7</w:t>
      </w:r>
      <w:r>
        <w:t xml:space="preserve">3]. В таблице </w:t>
      </w:r>
      <w:r w:rsidR="00407BE8" w:rsidRPr="00407BE8">
        <w:t>8</w:t>
      </w:r>
      <w:r>
        <w:t xml:space="preserve"> приведен характерный ИК-спектр ДНА, в котором наряду с полосами поглощения кислородсодержащих групп присутствуют полосы поглощения, характерные для углеводородных фрагментов, включая метильные, метиленовые и ароматические структуры.</w:t>
      </w:r>
    </w:p>
    <w:p w:rsidR="005B35BA" w:rsidRDefault="005B35BA" w:rsidP="005B35BA">
      <w:pPr>
        <w:ind w:firstLine="454"/>
        <w:jc w:val="both"/>
      </w:pPr>
      <w:r>
        <w:t>Большинство этих групп удаляются с поверхности ДНА в результате термообработки в инер</w:t>
      </w:r>
      <w:r w:rsidR="001B186A">
        <w:t>т</w:t>
      </w:r>
      <w:r>
        <w:t xml:space="preserve">ной атмосфере при температуре свыше </w:t>
      </w:r>
      <w:r w:rsidR="004B735D">
        <w:br/>
      </w:r>
      <w:r>
        <w:t>773 K.</w:t>
      </w:r>
    </w:p>
    <w:p w:rsidR="005B35BA" w:rsidRDefault="005B35BA" w:rsidP="005B35BA">
      <w:pPr>
        <w:ind w:firstLine="454"/>
        <w:jc w:val="both"/>
      </w:pPr>
      <w:r>
        <w:t>Такие же данные были получены и в работах Кузнецова [71], Джиянга [174] и Корец [194].</w:t>
      </w:r>
    </w:p>
    <w:p w:rsidR="005B35BA" w:rsidRDefault="005B35BA" w:rsidP="005B35BA">
      <w:pPr>
        <w:ind w:firstLine="454"/>
        <w:jc w:val="both"/>
      </w:pPr>
      <w:r>
        <w:t xml:space="preserve">Аналогичный ИК-спектр имеют наноалмазы метеоритного происхождения [195]. Методом ИК-спектроскопии с Фурье-преобразова-нием установлено наличие у этих алмазов полосы поглощения </w:t>
      </w:r>
      <w:r>
        <w:br/>
        <w:t>1100 см</w:t>
      </w:r>
      <w:r>
        <w:rPr>
          <w:vertAlign w:val="superscript"/>
        </w:rPr>
        <w:t>-1</w:t>
      </w:r>
      <w:r>
        <w:t>, которую авторы относят к наличию эфирной связи.</w:t>
      </w:r>
    </w:p>
    <w:p w:rsidR="005B35BA" w:rsidRDefault="005B35BA" w:rsidP="005B35BA">
      <w:pPr>
        <w:ind w:firstLine="454"/>
        <w:jc w:val="both"/>
      </w:pPr>
      <w:r>
        <w:rPr>
          <w:i/>
        </w:rPr>
        <w:t>Спектроскопия комбинационного рассеяния.</w:t>
      </w:r>
      <w:r>
        <w:t xml:space="preserve"> В спектрах комбинационного рассеяния (КРС) ДНА присутству</w:t>
      </w:r>
      <w:r w:rsidR="001B186A">
        <w:t>ю</w:t>
      </w:r>
      <w:r>
        <w:t>т три линии с максимумами – 1332, 1380 и 1580 см</w:t>
      </w:r>
      <w:r>
        <w:rPr>
          <w:vertAlign w:val="superscript"/>
        </w:rPr>
        <w:t xml:space="preserve">-1 </w:t>
      </w:r>
      <w:r>
        <w:t>[196] или 1332, 1500 и 1580 см</w:t>
      </w:r>
      <w:r>
        <w:rPr>
          <w:vertAlign w:val="superscript"/>
        </w:rPr>
        <w:t>-1</w:t>
      </w:r>
      <w:r>
        <w:t xml:space="preserve"> [197] . Линия КРС 1332 см</w:t>
      </w:r>
      <w:r>
        <w:rPr>
          <w:vertAlign w:val="superscript"/>
        </w:rPr>
        <w:t>-1</w:t>
      </w:r>
      <w:r>
        <w:t>, характерная для монокристалла алмаза</w:t>
      </w:r>
      <w:r w:rsidR="004B735D">
        <w:t>,</w:t>
      </w:r>
      <w:r>
        <w:t xml:space="preserve"> уширилась с 2 до 94 см</w:t>
      </w:r>
      <w:r>
        <w:rPr>
          <w:vertAlign w:val="superscript"/>
        </w:rPr>
        <w:t>-1</w:t>
      </w:r>
      <w:r>
        <w:t>. Линии при 1380 и 1500 см</w:t>
      </w:r>
      <w:r>
        <w:rPr>
          <w:vertAlign w:val="superscript"/>
        </w:rPr>
        <w:t xml:space="preserve">-1 </w:t>
      </w:r>
      <w:r>
        <w:t xml:space="preserve">соответсвуют колебаниям углеродных групп на поверхности алмазной частицы в </w:t>
      </w:r>
      <w:r>
        <w:br/>
      </w:r>
      <w:r w:rsidRPr="004B735D">
        <w:t>sp</w:t>
      </w:r>
      <w:r w:rsidRPr="004B735D">
        <w:rPr>
          <w:vertAlign w:val="superscript"/>
        </w:rPr>
        <w:t>2</w:t>
      </w:r>
      <w:r>
        <w:t>-гибридном состоянии. Линия с максимумом при 1580 см</w:t>
      </w:r>
      <w:r>
        <w:rPr>
          <w:vertAlign w:val="superscript"/>
        </w:rPr>
        <w:t>-1</w:t>
      </w:r>
      <w:r>
        <w:t xml:space="preserve"> относится к колебанию симметрии Е</w:t>
      </w:r>
      <w:r>
        <w:rPr>
          <w:vertAlign w:val="subscript"/>
        </w:rPr>
        <w:t>2g</w:t>
      </w:r>
      <w:r>
        <w:t xml:space="preserve"> фазы графита [198].</w:t>
      </w:r>
    </w:p>
    <w:p w:rsidR="005B35BA" w:rsidRDefault="005B35BA" w:rsidP="005B35BA">
      <w:pPr>
        <w:ind w:firstLine="454"/>
        <w:jc w:val="both"/>
      </w:pPr>
      <w:r>
        <w:rPr>
          <w:i/>
        </w:rPr>
        <w:t xml:space="preserve">Спектры фотолюминесценции. </w:t>
      </w:r>
      <w:r>
        <w:t>Спектр люминесценции ДНА представляет собой широкую полосу в диапазоне 390...650 нм с плохо выраженной структурой (аналог А-полосы природных алмазов) [198]. Авторы относят эту полосу к наличию дефектов типа VN</w:t>
      </w:r>
      <w:r>
        <w:rPr>
          <w:vertAlign w:val="subscript"/>
        </w:rPr>
        <w:t>2</w:t>
      </w:r>
      <w:r>
        <w:t xml:space="preserve">V(t), где </w:t>
      </w:r>
      <w:r>
        <w:br/>
        <w:t>V – вакансия, N – атом азота, причем их относительное расположение характеризуется транс-состоянием t. Сравнение спектров люминесценции для детонационных наноалмазов с различным образом химически модифицированной поверхностью позволило утверждать, что вид спектров зависит от наличия поверхностного графитоподобного слоя на поверхности зёрен [198].</w:t>
      </w:r>
    </w:p>
    <w:p w:rsidR="00FD4B33" w:rsidRDefault="00FD4B33" w:rsidP="001E2F15">
      <w:pPr>
        <w:spacing w:before="40" w:after="40"/>
      </w:pPr>
      <w:r>
        <w:t xml:space="preserve">Таблица </w:t>
      </w:r>
      <w:r w:rsidR="00407BE8" w:rsidRPr="00407BE8">
        <w:t>8</w:t>
      </w:r>
      <w:r>
        <w:t xml:space="preserve"> </w:t>
      </w:r>
      <w:r w:rsidR="00A55D07">
        <w:t>–</w:t>
      </w:r>
      <w:r>
        <w:t xml:space="preserve"> Характеристические групповые частоты поглощения </w:t>
      </w:r>
      <w:r w:rsidR="005B35BA">
        <w:br/>
      </w:r>
      <w:r w:rsidR="006971BE">
        <w:t xml:space="preserve">в инфракрасном диапазоне </w:t>
      </w:r>
      <w:r>
        <w:t>порошков ДНА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2552"/>
        <w:gridCol w:w="2410"/>
      </w:tblGrid>
      <w:tr w:rsidR="00FD4B33">
        <w:tc>
          <w:tcPr>
            <w:tcW w:w="1134" w:type="dxa"/>
          </w:tcPr>
          <w:p w:rsidR="00FD4B33" w:rsidRDefault="00FD4B33" w:rsidP="005B35BA">
            <w:pPr>
              <w:jc w:val="center"/>
            </w:pPr>
            <w:r>
              <w:t>Частота, см</w:t>
            </w:r>
            <w:r>
              <w:rPr>
                <w:vertAlign w:val="superscript"/>
              </w:rPr>
              <w:t>-1</w:t>
            </w:r>
          </w:p>
        </w:tc>
        <w:tc>
          <w:tcPr>
            <w:tcW w:w="2552" w:type="dxa"/>
          </w:tcPr>
          <w:p w:rsidR="00FD4B33" w:rsidRDefault="00FD4B33" w:rsidP="005B35BA">
            <w:pPr>
              <w:jc w:val="center"/>
            </w:pPr>
            <w:r>
              <w:t>Отнесение колебаний</w:t>
            </w:r>
          </w:p>
        </w:tc>
        <w:tc>
          <w:tcPr>
            <w:tcW w:w="2410" w:type="dxa"/>
          </w:tcPr>
          <w:p w:rsidR="00FD4B33" w:rsidRDefault="00FD4B33" w:rsidP="005B35BA">
            <w:pPr>
              <w:jc w:val="center"/>
            </w:pPr>
            <w:r>
              <w:t>Тип соединения</w:t>
            </w:r>
          </w:p>
        </w:tc>
      </w:tr>
      <w:tr w:rsidR="00FD4B33">
        <w:tc>
          <w:tcPr>
            <w:tcW w:w="1134" w:type="dxa"/>
          </w:tcPr>
          <w:p w:rsidR="00FD4B33" w:rsidRDefault="00FD4B33" w:rsidP="005B35BA">
            <w:r>
              <w:t>3300-3600</w:t>
            </w:r>
          </w:p>
        </w:tc>
        <w:tc>
          <w:tcPr>
            <w:tcW w:w="2552" w:type="dxa"/>
          </w:tcPr>
          <w:p w:rsidR="00FD4B33" w:rsidRDefault="00FD4B33" w:rsidP="005B35BA">
            <w:r>
              <w:t>Валентные колебания -ОН</w:t>
            </w:r>
          </w:p>
        </w:tc>
        <w:tc>
          <w:tcPr>
            <w:tcW w:w="2410" w:type="dxa"/>
          </w:tcPr>
          <w:p w:rsidR="00FD4B33" w:rsidRDefault="00FD4B33" w:rsidP="005B35BA">
            <w:r>
              <w:t>Влага, -ОН (связанные)</w:t>
            </w:r>
          </w:p>
        </w:tc>
      </w:tr>
      <w:tr w:rsidR="00FD4B33">
        <w:tc>
          <w:tcPr>
            <w:tcW w:w="1134" w:type="dxa"/>
            <w:vAlign w:val="center"/>
          </w:tcPr>
          <w:p w:rsidR="00FD4B33" w:rsidRDefault="00FD4B33" w:rsidP="005B35BA">
            <w:r>
              <w:t>2965-2970</w:t>
            </w:r>
          </w:p>
        </w:tc>
        <w:tc>
          <w:tcPr>
            <w:tcW w:w="2552" w:type="dxa"/>
          </w:tcPr>
          <w:p w:rsidR="00FD4B33" w:rsidRDefault="00FD4B33" w:rsidP="005B35BA">
            <w:r>
              <w:t>Асимметричные валентные колебания -СН</w:t>
            </w:r>
            <w:r>
              <w:rPr>
                <w:vertAlign w:val="subscript"/>
              </w:rPr>
              <w:t>3</w:t>
            </w:r>
          </w:p>
        </w:tc>
        <w:tc>
          <w:tcPr>
            <w:tcW w:w="2410" w:type="dxa"/>
          </w:tcPr>
          <w:p w:rsidR="00FD4B33" w:rsidRDefault="00FD4B33" w:rsidP="005B35BA">
            <w:r>
              <w:t xml:space="preserve">Насыщенные </w:t>
            </w:r>
            <w:r w:rsidR="004B735D">
              <w:br/>
            </w:r>
            <w:r>
              <w:t xml:space="preserve">углеводороды </w:t>
            </w:r>
          </w:p>
        </w:tc>
      </w:tr>
      <w:tr w:rsidR="00FD4B33">
        <w:tc>
          <w:tcPr>
            <w:tcW w:w="1134" w:type="dxa"/>
            <w:vAlign w:val="center"/>
          </w:tcPr>
          <w:p w:rsidR="00FD4B33" w:rsidRDefault="00FD4B33" w:rsidP="005B35BA">
            <w:r>
              <w:t>2930-2935</w:t>
            </w:r>
          </w:p>
        </w:tc>
        <w:tc>
          <w:tcPr>
            <w:tcW w:w="2552" w:type="dxa"/>
          </w:tcPr>
          <w:p w:rsidR="00FD4B33" w:rsidRDefault="00FD4B33" w:rsidP="005B35BA">
            <w:r>
              <w:t xml:space="preserve">Асимметричные </w:t>
            </w:r>
            <w:r w:rsidR="004B735D">
              <w:br/>
            </w:r>
            <w:r>
              <w:t>валентные колебания -СН</w:t>
            </w:r>
            <w:r>
              <w:rPr>
                <w:vertAlign w:val="subscript"/>
              </w:rPr>
              <w:t>3</w:t>
            </w:r>
          </w:p>
        </w:tc>
        <w:tc>
          <w:tcPr>
            <w:tcW w:w="2410" w:type="dxa"/>
          </w:tcPr>
          <w:p w:rsidR="00FD4B33" w:rsidRDefault="00FD4B33" w:rsidP="005B35BA">
            <w:r>
              <w:t xml:space="preserve">Метильная группа </w:t>
            </w:r>
            <w:r w:rsidR="004B735D">
              <w:br/>
            </w:r>
            <w:r>
              <w:t>у ароматического ядра</w:t>
            </w:r>
          </w:p>
        </w:tc>
      </w:tr>
      <w:tr w:rsidR="00FD4B33">
        <w:tc>
          <w:tcPr>
            <w:tcW w:w="1134" w:type="dxa"/>
            <w:vAlign w:val="center"/>
          </w:tcPr>
          <w:p w:rsidR="00FD4B33" w:rsidRDefault="00FD4B33" w:rsidP="005B35BA">
            <w:r>
              <w:t>2860</w:t>
            </w:r>
          </w:p>
        </w:tc>
        <w:tc>
          <w:tcPr>
            <w:tcW w:w="2552" w:type="dxa"/>
          </w:tcPr>
          <w:p w:rsidR="00FD4B33" w:rsidRDefault="00FD4B33" w:rsidP="005B35BA">
            <w:r>
              <w:t xml:space="preserve">Асимметричные </w:t>
            </w:r>
            <w:r w:rsidR="004B735D">
              <w:br/>
            </w:r>
            <w:r>
              <w:t>валентные колебания &gt;СН</w:t>
            </w:r>
            <w:r>
              <w:rPr>
                <w:vertAlign w:val="subscript"/>
              </w:rPr>
              <w:t>2</w:t>
            </w:r>
          </w:p>
        </w:tc>
        <w:tc>
          <w:tcPr>
            <w:tcW w:w="2410" w:type="dxa"/>
          </w:tcPr>
          <w:p w:rsidR="00FD4B33" w:rsidRDefault="00FD4B33" w:rsidP="005B35BA">
            <w:r>
              <w:t xml:space="preserve">Насыщенные </w:t>
            </w:r>
            <w:r w:rsidR="004B735D">
              <w:br/>
            </w:r>
            <w:r>
              <w:t>углеводороды</w:t>
            </w:r>
          </w:p>
        </w:tc>
      </w:tr>
      <w:tr w:rsidR="00FD4B33">
        <w:tc>
          <w:tcPr>
            <w:tcW w:w="1134" w:type="dxa"/>
            <w:vAlign w:val="center"/>
          </w:tcPr>
          <w:p w:rsidR="00FD4B33" w:rsidRDefault="00FD4B33" w:rsidP="005B35BA">
            <w:r>
              <w:t>1725-1700</w:t>
            </w:r>
          </w:p>
        </w:tc>
        <w:tc>
          <w:tcPr>
            <w:tcW w:w="2552" w:type="dxa"/>
            <w:vAlign w:val="center"/>
          </w:tcPr>
          <w:p w:rsidR="00FD4B33" w:rsidRDefault="00FD4B33" w:rsidP="005B35BA">
            <w:r>
              <w:t>&gt;С=О</w:t>
            </w:r>
          </w:p>
        </w:tc>
        <w:tc>
          <w:tcPr>
            <w:tcW w:w="2410" w:type="dxa"/>
          </w:tcPr>
          <w:p w:rsidR="00FD4B33" w:rsidRDefault="00FD4B33" w:rsidP="005B35BA">
            <w:r>
              <w:t xml:space="preserve">Карбонильная группа </w:t>
            </w:r>
            <w:r w:rsidR="004B735D">
              <w:br/>
            </w:r>
            <w:r>
              <w:t>в кетонах, альдегидах</w:t>
            </w:r>
          </w:p>
        </w:tc>
      </w:tr>
      <w:tr w:rsidR="00FD4B33">
        <w:tc>
          <w:tcPr>
            <w:tcW w:w="1134" w:type="dxa"/>
            <w:vAlign w:val="center"/>
          </w:tcPr>
          <w:p w:rsidR="00FD4B33" w:rsidRDefault="00FD4B33" w:rsidP="005B35BA">
            <w:r>
              <w:t>1630-1625</w:t>
            </w:r>
          </w:p>
        </w:tc>
        <w:tc>
          <w:tcPr>
            <w:tcW w:w="2552" w:type="dxa"/>
          </w:tcPr>
          <w:p w:rsidR="00FD4B33" w:rsidRDefault="00FD4B33" w:rsidP="005B35BA">
            <w:r>
              <w:t xml:space="preserve">Деформационные </w:t>
            </w:r>
            <w:r w:rsidR="004B735D">
              <w:br/>
            </w:r>
            <w:r>
              <w:t>колебания Н-О-Н</w:t>
            </w:r>
          </w:p>
        </w:tc>
        <w:tc>
          <w:tcPr>
            <w:tcW w:w="2410" w:type="dxa"/>
          </w:tcPr>
          <w:p w:rsidR="00FD4B33" w:rsidRDefault="00FD4B33" w:rsidP="005B35BA">
            <w:r>
              <w:t xml:space="preserve">Кристаллизационная </w:t>
            </w:r>
            <w:r w:rsidR="004B735D">
              <w:br/>
            </w:r>
            <w:r>
              <w:t>вода</w:t>
            </w:r>
          </w:p>
        </w:tc>
      </w:tr>
      <w:tr w:rsidR="00FD4B33">
        <w:tc>
          <w:tcPr>
            <w:tcW w:w="1134" w:type="dxa"/>
            <w:vAlign w:val="center"/>
          </w:tcPr>
          <w:p w:rsidR="00FD4B33" w:rsidRDefault="00FD4B33" w:rsidP="005B35BA">
            <w:r>
              <w:t>1495</w:t>
            </w:r>
          </w:p>
        </w:tc>
        <w:tc>
          <w:tcPr>
            <w:tcW w:w="2552" w:type="dxa"/>
          </w:tcPr>
          <w:p w:rsidR="00FD4B33" w:rsidRDefault="00FD4B33" w:rsidP="005B35BA">
            <w:r>
              <w:t>Колебания кольца</w:t>
            </w:r>
          </w:p>
        </w:tc>
        <w:tc>
          <w:tcPr>
            <w:tcW w:w="2410" w:type="dxa"/>
          </w:tcPr>
          <w:p w:rsidR="00FD4B33" w:rsidRDefault="00FD4B33" w:rsidP="005B35BA">
            <w:r>
              <w:t xml:space="preserve">Ароматические </w:t>
            </w:r>
            <w:r w:rsidR="004B735D">
              <w:br/>
            </w:r>
            <w:r>
              <w:t>углеводороды</w:t>
            </w:r>
          </w:p>
        </w:tc>
      </w:tr>
      <w:tr w:rsidR="00FD4B33">
        <w:tc>
          <w:tcPr>
            <w:tcW w:w="1134" w:type="dxa"/>
            <w:vAlign w:val="center"/>
          </w:tcPr>
          <w:p w:rsidR="00FD4B33" w:rsidRDefault="00FD4B33" w:rsidP="005B35BA">
            <w:r>
              <w:t>1470</w:t>
            </w:r>
          </w:p>
        </w:tc>
        <w:tc>
          <w:tcPr>
            <w:tcW w:w="2552" w:type="dxa"/>
          </w:tcPr>
          <w:p w:rsidR="00FD4B33" w:rsidRDefault="00FD4B33" w:rsidP="005B35BA">
            <w:r>
              <w:t xml:space="preserve">Деформационные </w:t>
            </w:r>
            <w:r w:rsidR="004B735D">
              <w:br/>
            </w:r>
            <w:r>
              <w:t>колебания &gt;СН</w:t>
            </w:r>
            <w:r>
              <w:rPr>
                <w:vertAlign w:val="subscript"/>
              </w:rPr>
              <w:t>2</w:t>
            </w:r>
          </w:p>
        </w:tc>
        <w:tc>
          <w:tcPr>
            <w:tcW w:w="2410" w:type="dxa"/>
          </w:tcPr>
          <w:p w:rsidR="00FD4B33" w:rsidRDefault="00FD4B33" w:rsidP="005B35BA"/>
        </w:tc>
      </w:tr>
      <w:tr w:rsidR="00FD4B33">
        <w:tc>
          <w:tcPr>
            <w:tcW w:w="1134" w:type="dxa"/>
            <w:vAlign w:val="center"/>
          </w:tcPr>
          <w:p w:rsidR="00FD4B33" w:rsidRDefault="00FD4B33" w:rsidP="005B35BA">
            <w:r>
              <w:t>1395-1380</w:t>
            </w:r>
          </w:p>
        </w:tc>
        <w:tc>
          <w:tcPr>
            <w:tcW w:w="2552" w:type="dxa"/>
            <w:vAlign w:val="center"/>
          </w:tcPr>
          <w:p w:rsidR="00FD4B33" w:rsidRDefault="00FD4B33" w:rsidP="005B35BA">
            <w:r>
              <w:t xml:space="preserve">Деформационные </w:t>
            </w:r>
            <w:r w:rsidR="004B735D">
              <w:br/>
            </w:r>
            <w:r>
              <w:t>колебания С-ОН</w:t>
            </w:r>
          </w:p>
        </w:tc>
        <w:tc>
          <w:tcPr>
            <w:tcW w:w="2410" w:type="dxa"/>
          </w:tcPr>
          <w:p w:rsidR="00FD4B33" w:rsidRDefault="00FD4B33" w:rsidP="005B35BA">
            <w:r>
              <w:t xml:space="preserve">Гидроксильная группа при третичном атоме </w:t>
            </w:r>
            <w:r w:rsidR="004B735D">
              <w:br/>
            </w:r>
            <w:r>
              <w:t>углерода</w:t>
            </w:r>
          </w:p>
        </w:tc>
      </w:tr>
      <w:tr w:rsidR="00FD4B33">
        <w:tc>
          <w:tcPr>
            <w:tcW w:w="1134" w:type="dxa"/>
            <w:vAlign w:val="center"/>
          </w:tcPr>
          <w:p w:rsidR="00FD4B33" w:rsidRDefault="00FD4B33" w:rsidP="005B35BA">
            <w:r>
              <w:t>1365-1350</w:t>
            </w:r>
          </w:p>
        </w:tc>
        <w:tc>
          <w:tcPr>
            <w:tcW w:w="2552" w:type="dxa"/>
            <w:vAlign w:val="center"/>
          </w:tcPr>
          <w:p w:rsidR="00FD4B33" w:rsidRDefault="00FD4B33" w:rsidP="005B35BA">
            <w:r>
              <w:t>-NO</w:t>
            </w:r>
            <w:r>
              <w:rPr>
                <w:vertAlign w:val="subscript"/>
              </w:rPr>
              <w:t>2</w:t>
            </w:r>
          </w:p>
        </w:tc>
        <w:tc>
          <w:tcPr>
            <w:tcW w:w="2410" w:type="dxa"/>
          </w:tcPr>
          <w:p w:rsidR="00FD4B33" w:rsidRDefault="00FD4B33" w:rsidP="005B35BA">
            <w:r>
              <w:t xml:space="preserve">Нитрогруппа при </w:t>
            </w:r>
            <w:r w:rsidR="004B735D">
              <w:br/>
            </w:r>
            <w:r>
              <w:t>вторичных и третичных атомах углерода</w:t>
            </w:r>
          </w:p>
        </w:tc>
      </w:tr>
      <w:tr w:rsidR="00FD4B33">
        <w:tc>
          <w:tcPr>
            <w:tcW w:w="1134" w:type="dxa"/>
            <w:vAlign w:val="center"/>
          </w:tcPr>
          <w:p w:rsidR="00FD4B33" w:rsidRDefault="00FD4B33" w:rsidP="005B35BA">
            <w:pPr>
              <w:jc w:val="both"/>
            </w:pPr>
            <w:r>
              <w:t>1270-1250</w:t>
            </w:r>
          </w:p>
        </w:tc>
        <w:tc>
          <w:tcPr>
            <w:tcW w:w="2552" w:type="dxa"/>
            <w:vAlign w:val="center"/>
          </w:tcPr>
          <w:p w:rsidR="00FD4B33" w:rsidRDefault="00FD4B33" w:rsidP="005B35BA">
            <w:pPr>
              <w:jc w:val="both"/>
            </w:pPr>
            <w:r>
              <w:t>Скелетные -С(СН</w:t>
            </w:r>
            <w:r>
              <w:rPr>
                <w:vertAlign w:val="subscript"/>
              </w:rPr>
              <w:t>3</w:t>
            </w:r>
            <w:r>
              <w:t>)</w:t>
            </w:r>
            <w:r>
              <w:rPr>
                <w:vertAlign w:val="subscript"/>
              </w:rPr>
              <w:t>3</w:t>
            </w:r>
          </w:p>
        </w:tc>
        <w:tc>
          <w:tcPr>
            <w:tcW w:w="2410" w:type="dxa"/>
          </w:tcPr>
          <w:p w:rsidR="00FD4B33" w:rsidRDefault="00FD4B33" w:rsidP="004B735D">
            <w:r>
              <w:t xml:space="preserve">Насыщенные </w:t>
            </w:r>
            <w:r w:rsidR="004B735D">
              <w:br/>
            </w:r>
            <w:r>
              <w:t>углеводороды</w:t>
            </w:r>
          </w:p>
        </w:tc>
      </w:tr>
      <w:tr w:rsidR="00FD4B33">
        <w:tc>
          <w:tcPr>
            <w:tcW w:w="1134" w:type="dxa"/>
          </w:tcPr>
          <w:p w:rsidR="00FD4B33" w:rsidRDefault="00FD4B33" w:rsidP="005B35BA">
            <w:pPr>
              <w:jc w:val="both"/>
            </w:pPr>
            <w:r>
              <w:t>1200-1100</w:t>
            </w:r>
          </w:p>
        </w:tc>
        <w:tc>
          <w:tcPr>
            <w:tcW w:w="2552" w:type="dxa"/>
          </w:tcPr>
          <w:p w:rsidR="00FD4B33" w:rsidRDefault="00FD4B33" w:rsidP="005B35BA">
            <w:pPr>
              <w:jc w:val="both"/>
            </w:pPr>
            <w:r>
              <w:t>-SO</w:t>
            </w:r>
            <w:r>
              <w:rPr>
                <w:vertAlign w:val="subscript"/>
              </w:rPr>
              <w:t>2</w:t>
            </w:r>
            <w:r>
              <w:t>OH</w:t>
            </w:r>
          </w:p>
        </w:tc>
        <w:tc>
          <w:tcPr>
            <w:tcW w:w="2410" w:type="dxa"/>
          </w:tcPr>
          <w:p w:rsidR="00FD4B33" w:rsidRDefault="00FD4B33" w:rsidP="005B35BA">
            <w:pPr>
              <w:jc w:val="both"/>
            </w:pPr>
            <w:r>
              <w:t>Сульфогруппа</w:t>
            </w:r>
          </w:p>
        </w:tc>
      </w:tr>
    </w:tbl>
    <w:p w:rsidR="00FD4B33" w:rsidRDefault="00FD4B33" w:rsidP="00963BA3">
      <w:pPr>
        <w:ind w:firstLine="454"/>
        <w:jc w:val="both"/>
      </w:pPr>
    </w:p>
    <w:p w:rsidR="00FD4B33" w:rsidRDefault="00FD4B33" w:rsidP="00963BA3">
      <w:pPr>
        <w:pStyle w:val="10"/>
        <w:ind w:firstLine="454"/>
        <w:jc w:val="both"/>
        <w:rPr>
          <w:rFonts w:ascii="Times New Roman" w:hAnsi="Times New Roman"/>
        </w:rPr>
      </w:pPr>
      <w:r>
        <w:rPr>
          <w:rFonts w:ascii="Times New Roman" w:hAnsi="Times New Roman"/>
        </w:rPr>
        <w:t>В спектрах двухфотонновозбуждаемой люминесценции в диапазоне 300...500 нм обнаружены полосы, от</w:t>
      </w:r>
      <w:r w:rsidR="00FB5E8C">
        <w:rPr>
          <w:rFonts w:ascii="Times New Roman" w:hAnsi="Times New Roman"/>
        </w:rPr>
        <w:t>несенные к дефектам “N2” и “N3”</w:t>
      </w:r>
      <w:r>
        <w:rPr>
          <w:rFonts w:ascii="Times New Roman" w:hAnsi="Times New Roman"/>
        </w:rPr>
        <w:t xml:space="preserve"> </w:t>
      </w:r>
      <w:r w:rsidR="00FB5E8C">
        <w:rPr>
          <w:rFonts w:ascii="Times New Roman" w:hAnsi="Times New Roman"/>
        </w:rPr>
        <w:t xml:space="preserve">и </w:t>
      </w:r>
      <w:r>
        <w:rPr>
          <w:rFonts w:ascii="Times New Roman" w:hAnsi="Times New Roman"/>
        </w:rPr>
        <w:t xml:space="preserve">связанные с присутствием в кристаллической </w:t>
      </w:r>
      <w:r w:rsidR="00030AAD">
        <w:rPr>
          <w:rFonts w:ascii="Times New Roman" w:hAnsi="Times New Roman"/>
        </w:rPr>
        <w:t>решёт</w:t>
      </w:r>
      <w:r>
        <w:rPr>
          <w:rFonts w:ascii="Times New Roman" w:hAnsi="Times New Roman"/>
        </w:rPr>
        <w:t>ке примесей азота [1</w:t>
      </w:r>
      <w:r w:rsidR="00911A95">
        <w:rPr>
          <w:rFonts w:ascii="Times New Roman" w:hAnsi="Times New Roman"/>
        </w:rPr>
        <w:t>99</w:t>
      </w:r>
      <w:r>
        <w:rPr>
          <w:rFonts w:ascii="Times New Roman" w:hAnsi="Times New Roman"/>
        </w:rPr>
        <w:t xml:space="preserve">]. </w:t>
      </w:r>
    </w:p>
    <w:p w:rsidR="00FD4B33" w:rsidRDefault="00FD4B33" w:rsidP="00963BA3">
      <w:pPr>
        <w:pStyle w:val="10"/>
        <w:ind w:firstLine="454"/>
        <w:jc w:val="both"/>
        <w:rPr>
          <w:rFonts w:ascii="Times New Roman" w:hAnsi="Times New Roman"/>
        </w:rPr>
      </w:pPr>
      <w:r>
        <w:rPr>
          <w:rFonts w:ascii="Times New Roman" w:hAnsi="Times New Roman"/>
        </w:rPr>
        <w:t xml:space="preserve">Принимая во внимание высокую чувствительность метода люминесценции, можно предположить, что лишь небольшая часть всего </w:t>
      </w:r>
      <w:r w:rsidR="001E2F15">
        <w:rPr>
          <w:rFonts w:ascii="Times New Roman" w:hAnsi="Times New Roman"/>
        </w:rPr>
        <w:br/>
      </w:r>
      <w:r>
        <w:rPr>
          <w:rFonts w:ascii="Times New Roman" w:hAnsi="Times New Roman"/>
        </w:rPr>
        <w:t xml:space="preserve">азота ДНА находится в кристаллической </w:t>
      </w:r>
      <w:r w:rsidR="00030AAD">
        <w:rPr>
          <w:rFonts w:ascii="Times New Roman" w:hAnsi="Times New Roman"/>
        </w:rPr>
        <w:t>решёт</w:t>
      </w:r>
      <w:r>
        <w:rPr>
          <w:rFonts w:ascii="Times New Roman" w:hAnsi="Times New Roman"/>
        </w:rPr>
        <w:t xml:space="preserve">ке, так как согласно другим методам исследования (рентгенографии и ЭПР-спектроскопии) ДНА не содержит значительных количеств атомов азота в кристаллической </w:t>
      </w:r>
      <w:r w:rsidR="00030AAD">
        <w:rPr>
          <w:rFonts w:ascii="Times New Roman" w:hAnsi="Times New Roman"/>
        </w:rPr>
        <w:t>решёт</w:t>
      </w:r>
      <w:r>
        <w:rPr>
          <w:rFonts w:ascii="Times New Roman" w:hAnsi="Times New Roman"/>
        </w:rPr>
        <w:t>ке.</w:t>
      </w:r>
    </w:p>
    <w:p w:rsidR="00FD4B33" w:rsidRDefault="00FD4B33" w:rsidP="00963BA3">
      <w:pPr>
        <w:pStyle w:val="10"/>
        <w:ind w:firstLine="454"/>
        <w:jc w:val="both"/>
        <w:rPr>
          <w:rFonts w:ascii="Times New Roman" w:hAnsi="Times New Roman"/>
        </w:rPr>
      </w:pPr>
      <w:r>
        <w:rPr>
          <w:rFonts w:ascii="Times New Roman" w:hAnsi="Times New Roman"/>
        </w:rPr>
        <w:t>Исследование</w:t>
      </w:r>
      <w:r w:rsidR="001B186A">
        <w:rPr>
          <w:rFonts w:ascii="Times New Roman" w:hAnsi="Times New Roman"/>
        </w:rPr>
        <w:t>м</w:t>
      </w:r>
      <w:r>
        <w:rPr>
          <w:rFonts w:ascii="Times New Roman" w:hAnsi="Times New Roman"/>
        </w:rPr>
        <w:t xml:space="preserve"> ДНА методом двухфотонно возбуждаемой флуоресценции было показано [</w:t>
      </w:r>
      <w:r w:rsidR="00911A95">
        <w:rPr>
          <w:rFonts w:ascii="Times New Roman" w:hAnsi="Times New Roman"/>
        </w:rPr>
        <w:t>200</w:t>
      </w:r>
      <w:r>
        <w:rPr>
          <w:rFonts w:ascii="Times New Roman" w:hAnsi="Times New Roman"/>
        </w:rPr>
        <w:t>], что данный метод позволяет проводить определение детонационных наноалмазов в количестве до 10</w:t>
      </w:r>
      <w:r>
        <w:rPr>
          <w:rFonts w:ascii="Times New Roman" w:hAnsi="Times New Roman"/>
          <w:vertAlign w:val="superscript"/>
        </w:rPr>
        <w:t>-12</w:t>
      </w:r>
      <w:r>
        <w:rPr>
          <w:rFonts w:ascii="Times New Roman" w:hAnsi="Times New Roman"/>
        </w:rPr>
        <w:t xml:space="preserve"> г. </w:t>
      </w:r>
    </w:p>
    <w:p w:rsidR="00FD4B33" w:rsidRPr="00996BD7" w:rsidRDefault="00FD4B33" w:rsidP="009F7072">
      <w:pPr>
        <w:ind w:firstLine="454"/>
        <w:jc w:val="both"/>
      </w:pPr>
      <w:r w:rsidRPr="00996BD7">
        <w:rPr>
          <w:i/>
        </w:rPr>
        <w:t>Термодесорбция.</w:t>
      </w:r>
      <w:r w:rsidR="00996BD7" w:rsidRPr="00996BD7">
        <w:t xml:space="preserve"> </w:t>
      </w:r>
      <w:r w:rsidRPr="00996BD7">
        <w:t>О составе поверхностных групп можно судить по данным термодесорбции в вакууме, анализируя состав десорбируемых газов методом газовой хроматографии [</w:t>
      </w:r>
      <w:r w:rsidR="00911A95" w:rsidRPr="00996BD7">
        <w:t>52</w:t>
      </w:r>
      <w:r w:rsidRPr="00996BD7">
        <w:t xml:space="preserve">]. Результаты газовыделения образцов </w:t>
      </w:r>
      <w:r w:rsidR="00884561" w:rsidRPr="00996BD7">
        <w:t>ДУ</w:t>
      </w:r>
      <w:r w:rsidRPr="00996BD7">
        <w:t xml:space="preserve"> и ДНА в диапазоне температур 573...773 K представлены в таблице </w:t>
      </w:r>
      <w:r w:rsidR="006971BE" w:rsidRPr="00996BD7">
        <w:t>9</w:t>
      </w:r>
      <w:r w:rsidRPr="00996BD7">
        <w:t>.</w:t>
      </w:r>
    </w:p>
    <w:p w:rsidR="00FD4B33" w:rsidRDefault="00FD4B33" w:rsidP="001E2F15">
      <w:pPr>
        <w:spacing w:before="40" w:after="40"/>
        <w:jc w:val="both"/>
      </w:pPr>
      <w:r>
        <w:t xml:space="preserve">Таблица </w:t>
      </w:r>
      <w:r w:rsidR="006971BE">
        <w:t>9</w:t>
      </w:r>
      <w:r>
        <w:t xml:space="preserve"> </w:t>
      </w:r>
      <w:r w:rsidR="00A55D07">
        <w:t>–</w:t>
      </w:r>
      <w:r>
        <w:t xml:space="preserve"> Газовыделение </w:t>
      </w:r>
      <w:r w:rsidR="00884561">
        <w:t>ДУ</w:t>
      </w:r>
      <w:r>
        <w:t xml:space="preserve"> и ДНА</w:t>
      </w:r>
    </w:p>
    <w:tbl>
      <w:tblPr>
        <w:tblW w:w="0" w:type="auto"/>
        <w:tblInd w:w="108" w:type="dxa"/>
        <w:tblLayout w:type="fixed"/>
        <w:tblLook w:val="0000" w:firstRow="0" w:lastRow="0" w:firstColumn="0" w:lastColumn="0" w:noHBand="0" w:noVBand="0"/>
      </w:tblPr>
      <w:tblGrid>
        <w:gridCol w:w="851"/>
        <w:gridCol w:w="850"/>
        <w:gridCol w:w="993"/>
        <w:gridCol w:w="1275"/>
        <w:gridCol w:w="993"/>
        <w:gridCol w:w="1134"/>
      </w:tblGrid>
      <w:tr w:rsidR="00FD4B33">
        <w:trPr>
          <w:cantSplit/>
        </w:trPr>
        <w:tc>
          <w:tcPr>
            <w:tcW w:w="851" w:type="dxa"/>
            <w:vMerge w:val="restart"/>
            <w:tcBorders>
              <w:top w:val="single" w:sz="6" w:space="0" w:color="auto"/>
              <w:left w:val="single" w:sz="6" w:space="0" w:color="auto"/>
            </w:tcBorders>
            <w:vAlign w:val="center"/>
          </w:tcPr>
          <w:p w:rsidR="00FD4B33" w:rsidRDefault="00FD4B33" w:rsidP="009F7072">
            <w:pPr>
              <w:jc w:val="center"/>
            </w:pPr>
            <w:r>
              <w:t>Газ</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FD4B33" w:rsidRDefault="00FD4B33" w:rsidP="009F7072">
            <w:pPr>
              <w:jc w:val="center"/>
            </w:pPr>
            <w:r>
              <w:t>Темпе</w:t>
            </w:r>
            <w:r w:rsidR="00FB5E8C">
              <w:t>-</w:t>
            </w:r>
            <w:r>
              <w:t>ратура, K</w:t>
            </w:r>
          </w:p>
        </w:tc>
        <w:tc>
          <w:tcPr>
            <w:tcW w:w="2268" w:type="dxa"/>
            <w:gridSpan w:val="2"/>
            <w:tcBorders>
              <w:top w:val="single" w:sz="6" w:space="0" w:color="auto"/>
              <w:left w:val="nil"/>
              <w:bottom w:val="single" w:sz="6" w:space="0" w:color="auto"/>
              <w:right w:val="single" w:sz="6" w:space="0" w:color="auto"/>
            </w:tcBorders>
          </w:tcPr>
          <w:p w:rsidR="00FD4B33" w:rsidRDefault="00884561" w:rsidP="009F7072">
            <w:pPr>
              <w:pStyle w:val="1"/>
              <w:rPr>
                <w:sz w:val="20"/>
              </w:rPr>
            </w:pPr>
            <w:r>
              <w:rPr>
                <w:sz w:val="20"/>
              </w:rPr>
              <w:t>ДУ</w:t>
            </w:r>
          </w:p>
        </w:tc>
        <w:tc>
          <w:tcPr>
            <w:tcW w:w="2127" w:type="dxa"/>
            <w:gridSpan w:val="2"/>
            <w:tcBorders>
              <w:top w:val="single" w:sz="6" w:space="0" w:color="auto"/>
              <w:bottom w:val="single" w:sz="6" w:space="0" w:color="auto"/>
              <w:right w:val="single" w:sz="6" w:space="0" w:color="auto"/>
            </w:tcBorders>
          </w:tcPr>
          <w:p w:rsidR="00FD4B33" w:rsidRDefault="00FD4B33" w:rsidP="009F7072">
            <w:pPr>
              <w:pStyle w:val="1"/>
              <w:rPr>
                <w:sz w:val="20"/>
              </w:rPr>
            </w:pPr>
            <w:r>
              <w:rPr>
                <w:sz w:val="20"/>
              </w:rPr>
              <w:t>ДНА</w:t>
            </w:r>
          </w:p>
        </w:tc>
      </w:tr>
      <w:tr w:rsidR="00FD4B33">
        <w:trPr>
          <w:cantSplit/>
        </w:trPr>
        <w:tc>
          <w:tcPr>
            <w:tcW w:w="851" w:type="dxa"/>
            <w:vMerge/>
            <w:tcBorders>
              <w:left w:val="single" w:sz="6" w:space="0" w:color="auto"/>
            </w:tcBorders>
          </w:tcPr>
          <w:p w:rsidR="00FD4B33" w:rsidRDefault="00FD4B33" w:rsidP="009F7072">
            <w:pPr>
              <w:jc w:val="center"/>
            </w:pPr>
          </w:p>
        </w:tc>
        <w:tc>
          <w:tcPr>
            <w:tcW w:w="850" w:type="dxa"/>
            <w:vMerge/>
            <w:tcBorders>
              <w:left w:val="single" w:sz="4" w:space="0" w:color="auto"/>
              <w:bottom w:val="single" w:sz="4" w:space="0" w:color="auto"/>
              <w:right w:val="single" w:sz="4" w:space="0" w:color="auto"/>
            </w:tcBorders>
          </w:tcPr>
          <w:p w:rsidR="00FD4B33" w:rsidRDefault="00FD4B33" w:rsidP="009F7072">
            <w:pPr>
              <w:jc w:val="center"/>
            </w:pPr>
          </w:p>
        </w:tc>
        <w:tc>
          <w:tcPr>
            <w:tcW w:w="993" w:type="dxa"/>
            <w:tcBorders>
              <w:top w:val="single" w:sz="6" w:space="0" w:color="auto"/>
              <w:left w:val="nil"/>
              <w:right w:val="single" w:sz="6" w:space="0" w:color="auto"/>
            </w:tcBorders>
          </w:tcPr>
          <w:p w:rsidR="00FD4B33" w:rsidRDefault="00FD4B33" w:rsidP="009F7072">
            <w:pPr>
              <w:jc w:val="center"/>
            </w:pPr>
            <w:r>
              <w:t>Газовы</w:t>
            </w:r>
            <w:r w:rsidR="00FB5E8C">
              <w:t>-</w:t>
            </w:r>
            <w:r>
              <w:t>деление, см</w:t>
            </w:r>
            <w:r>
              <w:rPr>
                <w:vertAlign w:val="superscript"/>
              </w:rPr>
              <w:t>3</w:t>
            </w:r>
            <w:r>
              <w:t>/г,</w:t>
            </w:r>
          </w:p>
        </w:tc>
        <w:tc>
          <w:tcPr>
            <w:tcW w:w="1275" w:type="dxa"/>
            <w:tcBorders>
              <w:top w:val="single" w:sz="6" w:space="0" w:color="auto"/>
              <w:right w:val="single" w:sz="6" w:space="0" w:color="auto"/>
            </w:tcBorders>
          </w:tcPr>
          <w:p w:rsidR="00FD4B33" w:rsidRDefault="00FD4B33" w:rsidP="009F7072">
            <w:pPr>
              <w:jc w:val="center"/>
            </w:pPr>
            <w:r>
              <w:t xml:space="preserve">Энергия </w:t>
            </w:r>
            <w:r w:rsidR="00FB5E8C">
              <w:br/>
            </w:r>
            <w:r>
              <w:t>активации, кДж/моль</w:t>
            </w:r>
          </w:p>
        </w:tc>
        <w:tc>
          <w:tcPr>
            <w:tcW w:w="993" w:type="dxa"/>
            <w:tcBorders>
              <w:top w:val="single" w:sz="6" w:space="0" w:color="auto"/>
              <w:right w:val="single" w:sz="6" w:space="0" w:color="auto"/>
            </w:tcBorders>
          </w:tcPr>
          <w:p w:rsidR="00FD4B33" w:rsidRDefault="00FD4B33" w:rsidP="009F7072">
            <w:pPr>
              <w:jc w:val="center"/>
            </w:pPr>
            <w:r>
              <w:t>Газовы</w:t>
            </w:r>
            <w:r w:rsidR="00FB5E8C">
              <w:t>-</w:t>
            </w:r>
            <w:r>
              <w:t>деление, см</w:t>
            </w:r>
            <w:r>
              <w:rPr>
                <w:vertAlign w:val="superscript"/>
              </w:rPr>
              <w:t>3</w:t>
            </w:r>
            <w:r>
              <w:t>/г,</w:t>
            </w:r>
          </w:p>
        </w:tc>
        <w:tc>
          <w:tcPr>
            <w:tcW w:w="1134" w:type="dxa"/>
            <w:tcBorders>
              <w:top w:val="single" w:sz="6" w:space="0" w:color="auto"/>
              <w:right w:val="single" w:sz="6" w:space="0" w:color="auto"/>
            </w:tcBorders>
          </w:tcPr>
          <w:p w:rsidR="00FD4B33" w:rsidRDefault="00FD4B33" w:rsidP="009F7072">
            <w:pPr>
              <w:jc w:val="center"/>
            </w:pPr>
            <w:r>
              <w:t>Энергия активации, кДж/моль</w:t>
            </w:r>
          </w:p>
        </w:tc>
      </w:tr>
      <w:tr w:rsidR="00FD4B33">
        <w:trPr>
          <w:cantSplit/>
        </w:trPr>
        <w:tc>
          <w:tcPr>
            <w:tcW w:w="851" w:type="dxa"/>
            <w:tcBorders>
              <w:top w:val="single" w:sz="6" w:space="0" w:color="auto"/>
              <w:left w:val="single" w:sz="6" w:space="0" w:color="auto"/>
              <w:right w:val="single" w:sz="6" w:space="0" w:color="auto"/>
            </w:tcBorders>
          </w:tcPr>
          <w:p w:rsidR="00FD4B33" w:rsidRDefault="00FD4B33" w:rsidP="009F7072">
            <w:pPr>
              <w:jc w:val="both"/>
            </w:pPr>
          </w:p>
        </w:tc>
        <w:tc>
          <w:tcPr>
            <w:tcW w:w="850" w:type="dxa"/>
            <w:tcBorders>
              <w:left w:val="single" w:sz="6" w:space="0" w:color="auto"/>
              <w:bottom w:val="single" w:sz="6" w:space="0" w:color="auto"/>
              <w:right w:val="single" w:sz="6" w:space="0" w:color="auto"/>
            </w:tcBorders>
          </w:tcPr>
          <w:p w:rsidR="00FD4B33" w:rsidRDefault="00FD4B33" w:rsidP="009F7072">
            <w:pPr>
              <w:jc w:val="center"/>
            </w:pPr>
            <w:r>
              <w:t>573</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4,40</w:t>
            </w:r>
          </w:p>
        </w:tc>
        <w:tc>
          <w:tcPr>
            <w:tcW w:w="1275" w:type="dxa"/>
            <w:vMerge w:val="restart"/>
            <w:tcBorders>
              <w:top w:val="single" w:sz="6" w:space="0" w:color="auto"/>
              <w:left w:val="single" w:sz="6" w:space="0" w:color="auto"/>
              <w:bottom w:val="nil"/>
              <w:right w:val="single" w:sz="6" w:space="0" w:color="auto"/>
            </w:tcBorders>
          </w:tcPr>
          <w:p w:rsidR="00FD4B33" w:rsidRDefault="00FD4B33" w:rsidP="009F7072">
            <w:pPr>
              <w:jc w:val="center"/>
            </w:pPr>
            <w:r>
              <w:t>23,4</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7,90</w:t>
            </w:r>
          </w:p>
        </w:tc>
        <w:tc>
          <w:tcPr>
            <w:tcW w:w="1134" w:type="dxa"/>
            <w:vMerge w:val="restart"/>
            <w:tcBorders>
              <w:top w:val="single" w:sz="6" w:space="0" w:color="auto"/>
              <w:left w:val="single" w:sz="6" w:space="0" w:color="auto"/>
              <w:bottom w:val="nil"/>
              <w:right w:val="single" w:sz="6" w:space="0" w:color="auto"/>
            </w:tcBorders>
          </w:tcPr>
          <w:p w:rsidR="00FD4B33" w:rsidRDefault="00FD4B33" w:rsidP="009F7072">
            <w:pPr>
              <w:jc w:val="center"/>
            </w:pPr>
            <w:r>
              <w:t>48,5</w:t>
            </w:r>
          </w:p>
        </w:tc>
      </w:tr>
      <w:tr w:rsidR="00FD4B33">
        <w:trPr>
          <w:cantSplit/>
        </w:trPr>
        <w:tc>
          <w:tcPr>
            <w:tcW w:w="851" w:type="dxa"/>
            <w:tcBorders>
              <w:left w:val="single" w:sz="6" w:space="0" w:color="auto"/>
              <w:right w:val="single" w:sz="6" w:space="0" w:color="auto"/>
            </w:tcBorders>
          </w:tcPr>
          <w:p w:rsidR="00FD4B33" w:rsidRDefault="00FD4B33" w:rsidP="009F7072">
            <w:pPr>
              <w:jc w:val="both"/>
            </w:pPr>
            <w:r>
              <w:t>СО</w:t>
            </w:r>
            <w:r>
              <w:rPr>
                <w:vertAlign w:val="subscript"/>
              </w:rPr>
              <w:t>2</w:t>
            </w:r>
          </w:p>
        </w:tc>
        <w:tc>
          <w:tcPr>
            <w:tcW w:w="850" w:type="dxa"/>
            <w:tcBorders>
              <w:top w:val="single" w:sz="6" w:space="0" w:color="auto"/>
              <w:bottom w:val="single" w:sz="6" w:space="0" w:color="auto"/>
              <w:right w:val="single" w:sz="6" w:space="0" w:color="auto"/>
            </w:tcBorders>
          </w:tcPr>
          <w:p w:rsidR="00FD4B33" w:rsidRDefault="00FD4B33" w:rsidP="009F7072">
            <w:pPr>
              <w:jc w:val="center"/>
            </w:pPr>
            <w:r>
              <w:t>673</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3,90</w:t>
            </w:r>
          </w:p>
        </w:tc>
        <w:tc>
          <w:tcPr>
            <w:tcW w:w="1275" w:type="dxa"/>
            <w:vMerge/>
            <w:tcBorders>
              <w:top w:val="nil"/>
              <w:left w:val="single" w:sz="6" w:space="0" w:color="auto"/>
              <w:bottom w:val="nil"/>
              <w:right w:val="single" w:sz="6" w:space="0" w:color="auto"/>
            </w:tcBorders>
          </w:tcPr>
          <w:p w:rsidR="00FD4B33" w:rsidRDefault="00FD4B33" w:rsidP="009F7072">
            <w:pPr>
              <w:jc w:val="center"/>
            </w:pP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11,40</w:t>
            </w:r>
          </w:p>
        </w:tc>
        <w:tc>
          <w:tcPr>
            <w:tcW w:w="1134" w:type="dxa"/>
            <w:vMerge/>
            <w:tcBorders>
              <w:top w:val="nil"/>
              <w:left w:val="single" w:sz="6" w:space="0" w:color="auto"/>
              <w:bottom w:val="nil"/>
              <w:right w:val="single" w:sz="6" w:space="0" w:color="auto"/>
            </w:tcBorders>
          </w:tcPr>
          <w:p w:rsidR="00FD4B33" w:rsidRDefault="00FD4B33" w:rsidP="009F7072">
            <w:pPr>
              <w:jc w:val="center"/>
            </w:pPr>
          </w:p>
        </w:tc>
      </w:tr>
      <w:tr w:rsidR="00FD4B33">
        <w:trPr>
          <w:cantSplit/>
        </w:trPr>
        <w:tc>
          <w:tcPr>
            <w:tcW w:w="851" w:type="dxa"/>
            <w:tcBorders>
              <w:left w:val="single" w:sz="6" w:space="0" w:color="auto"/>
              <w:bottom w:val="single" w:sz="6" w:space="0" w:color="auto"/>
              <w:right w:val="single" w:sz="6" w:space="0" w:color="auto"/>
            </w:tcBorders>
          </w:tcPr>
          <w:p w:rsidR="00FD4B33" w:rsidRDefault="00FD4B33" w:rsidP="009F7072">
            <w:pPr>
              <w:jc w:val="both"/>
            </w:pPr>
          </w:p>
        </w:tc>
        <w:tc>
          <w:tcPr>
            <w:tcW w:w="850"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773</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4,18</w:t>
            </w:r>
          </w:p>
        </w:tc>
        <w:tc>
          <w:tcPr>
            <w:tcW w:w="1275" w:type="dxa"/>
            <w:vMerge/>
            <w:tcBorders>
              <w:top w:val="nil"/>
              <w:left w:val="single" w:sz="6" w:space="0" w:color="auto"/>
              <w:bottom w:val="single" w:sz="6" w:space="0" w:color="auto"/>
              <w:right w:val="single" w:sz="6" w:space="0" w:color="auto"/>
            </w:tcBorders>
          </w:tcPr>
          <w:p w:rsidR="00FD4B33" w:rsidRDefault="00FD4B33" w:rsidP="009F7072">
            <w:pPr>
              <w:jc w:val="center"/>
            </w:pP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10,95</w:t>
            </w:r>
          </w:p>
        </w:tc>
        <w:tc>
          <w:tcPr>
            <w:tcW w:w="1134" w:type="dxa"/>
            <w:vMerge/>
            <w:tcBorders>
              <w:top w:val="nil"/>
              <w:left w:val="single" w:sz="6" w:space="0" w:color="auto"/>
              <w:bottom w:val="single" w:sz="6" w:space="0" w:color="auto"/>
              <w:right w:val="single" w:sz="6" w:space="0" w:color="auto"/>
            </w:tcBorders>
          </w:tcPr>
          <w:p w:rsidR="00FD4B33" w:rsidRDefault="00FD4B33" w:rsidP="009F7072">
            <w:pPr>
              <w:jc w:val="center"/>
            </w:pPr>
          </w:p>
        </w:tc>
      </w:tr>
      <w:tr w:rsidR="00FD4B33">
        <w:trPr>
          <w:cantSplit/>
        </w:trPr>
        <w:tc>
          <w:tcPr>
            <w:tcW w:w="851" w:type="dxa"/>
            <w:tcBorders>
              <w:top w:val="single" w:sz="6" w:space="0" w:color="auto"/>
              <w:left w:val="single" w:sz="6" w:space="0" w:color="auto"/>
              <w:right w:val="single" w:sz="6" w:space="0" w:color="auto"/>
            </w:tcBorders>
          </w:tcPr>
          <w:p w:rsidR="00FD4B33" w:rsidRDefault="00FD4B33" w:rsidP="009F7072">
            <w:pPr>
              <w:jc w:val="both"/>
            </w:pPr>
          </w:p>
        </w:tc>
        <w:tc>
          <w:tcPr>
            <w:tcW w:w="850"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573</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0,50</w:t>
            </w:r>
          </w:p>
        </w:tc>
        <w:tc>
          <w:tcPr>
            <w:tcW w:w="1275" w:type="dxa"/>
            <w:vMerge w:val="restart"/>
            <w:tcBorders>
              <w:top w:val="single" w:sz="6" w:space="0" w:color="auto"/>
              <w:left w:val="single" w:sz="6" w:space="0" w:color="auto"/>
              <w:bottom w:val="nil"/>
              <w:right w:val="single" w:sz="6" w:space="0" w:color="auto"/>
            </w:tcBorders>
            <w:vAlign w:val="center"/>
          </w:tcPr>
          <w:p w:rsidR="00FD4B33" w:rsidRDefault="00FD4B33" w:rsidP="009F7072">
            <w:pPr>
              <w:jc w:val="center"/>
            </w:pPr>
            <w:r>
              <w:t>22,5</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0,64</w:t>
            </w:r>
          </w:p>
        </w:tc>
        <w:tc>
          <w:tcPr>
            <w:tcW w:w="1134" w:type="dxa"/>
            <w:vMerge w:val="restart"/>
            <w:tcBorders>
              <w:top w:val="single" w:sz="6" w:space="0" w:color="auto"/>
              <w:left w:val="single" w:sz="6" w:space="0" w:color="auto"/>
              <w:bottom w:val="nil"/>
              <w:right w:val="single" w:sz="6" w:space="0" w:color="auto"/>
            </w:tcBorders>
            <w:vAlign w:val="center"/>
          </w:tcPr>
          <w:p w:rsidR="00FD4B33" w:rsidRDefault="00FD4B33" w:rsidP="009F7072">
            <w:pPr>
              <w:jc w:val="center"/>
            </w:pPr>
            <w:r>
              <w:t>23,0</w:t>
            </w:r>
          </w:p>
        </w:tc>
      </w:tr>
      <w:tr w:rsidR="00FD4B33">
        <w:trPr>
          <w:cantSplit/>
        </w:trPr>
        <w:tc>
          <w:tcPr>
            <w:tcW w:w="851" w:type="dxa"/>
            <w:tcBorders>
              <w:left w:val="single" w:sz="6" w:space="0" w:color="auto"/>
              <w:right w:val="single" w:sz="6" w:space="0" w:color="auto"/>
            </w:tcBorders>
          </w:tcPr>
          <w:p w:rsidR="00FD4B33" w:rsidRDefault="00FD4B33" w:rsidP="009F7072">
            <w:pPr>
              <w:jc w:val="both"/>
            </w:pPr>
            <w:r>
              <w:t>N</w:t>
            </w:r>
            <w:r>
              <w:rPr>
                <w:vertAlign w:val="subscript"/>
              </w:rPr>
              <w:t>2</w:t>
            </w:r>
          </w:p>
        </w:tc>
        <w:tc>
          <w:tcPr>
            <w:tcW w:w="850" w:type="dxa"/>
            <w:tcBorders>
              <w:top w:val="single" w:sz="6" w:space="0" w:color="auto"/>
              <w:bottom w:val="single" w:sz="6" w:space="0" w:color="auto"/>
              <w:right w:val="single" w:sz="6" w:space="0" w:color="auto"/>
            </w:tcBorders>
          </w:tcPr>
          <w:p w:rsidR="00FD4B33" w:rsidRDefault="00FD4B33" w:rsidP="009F7072">
            <w:pPr>
              <w:jc w:val="center"/>
            </w:pPr>
            <w:r>
              <w:t>673</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0,70</w:t>
            </w:r>
          </w:p>
        </w:tc>
        <w:tc>
          <w:tcPr>
            <w:tcW w:w="1275" w:type="dxa"/>
            <w:vMerge/>
            <w:tcBorders>
              <w:top w:val="nil"/>
              <w:left w:val="single" w:sz="6" w:space="0" w:color="auto"/>
              <w:bottom w:val="nil"/>
              <w:right w:val="single" w:sz="6" w:space="0" w:color="auto"/>
            </w:tcBorders>
            <w:vAlign w:val="center"/>
          </w:tcPr>
          <w:p w:rsidR="00FD4B33" w:rsidRDefault="00FD4B33" w:rsidP="009F7072">
            <w:pPr>
              <w:jc w:val="center"/>
            </w:pP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0,83</w:t>
            </w:r>
          </w:p>
        </w:tc>
        <w:tc>
          <w:tcPr>
            <w:tcW w:w="1134" w:type="dxa"/>
            <w:vMerge/>
            <w:tcBorders>
              <w:top w:val="nil"/>
              <w:left w:val="single" w:sz="6" w:space="0" w:color="auto"/>
              <w:bottom w:val="nil"/>
              <w:right w:val="single" w:sz="6" w:space="0" w:color="auto"/>
            </w:tcBorders>
            <w:vAlign w:val="center"/>
          </w:tcPr>
          <w:p w:rsidR="00FD4B33" w:rsidRDefault="00FD4B33" w:rsidP="009F7072">
            <w:pPr>
              <w:jc w:val="center"/>
            </w:pPr>
          </w:p>
        </w:tc>
      </w:tr>
      <w:tr w:rsidR="00FD4B33">
        <w:trPr>
          <w:cantSplit/>
        </w:trPr>
        <w:tc>
          <w:tcPr>
            <w:tcW w:w="851" w:type="dxa"/>
            <w:tcBorders>
              <w:left w:val="single" w:sz="6" w:space="0" w:color="auto"/>
              <w:bottom w:val="single" w:sz="6" w:space="0" w:color="auto"/>
              <w:right w:val="single" w:sz="6" w:space="0" w:color="auto"/>
            </w:tcBorders>
          </w:tcPr>
          <w:p w:rsidR="00FD4B33" w:rsidRDefault="00FD4B33" w:rsidP="009F7072">
            <w:pPr>
              <w:jc w:val="both"/>
            </w:pPr>
          </w:p>
        </w:tc>
        <w:tc>
          <w:tcPr>
            <w:tcW w:w="850"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773</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0,89</w:t>
            </w:r>
          </w:p>
        </w:tc>
        <w:tc>
          <w:tcPr>
            <w:tcW w:w="1275" w:type="dxa"/>
            <w:vMerge/>
            <w:tcBorders>
              <w:top w:val="nil"/>
              <w:left w:val="single" w:sz="6" w:space="0" w:color="auto"/>
              <w:bottom w:val="single" w:sz="6" w:space="0" w:color="auto"/>
              <w:right w:val="single" w:sz="6" w:space="0" w:color="auto"/>
            </w:tcBorders>
            <w:vAlign w:val="center"/>
          </w:tcPr>
          <w:p w:rsidR="00FD4B33" w:rsidRDefault="00FD4B33" w:rsidP="009F7072">
            <w:pPr>
              <w:jc w:val="center"/>
            </w:pP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1,11</w:t>
            </w:r>
          </w:p>
        </w:tc>
        <w:tc>
          <w:tcPr>
            <w:tcW w:w="1134" w:type="dxa"/>
            <w:vMerge/>
            <w:tcBorders>
              <w:top w:val="nil"/>
              <w:left w:val="single" w:sz="6" w:space="0" w:color="auto"/>
              <w:bottom w:val="single" w:sz="6" w:space="0" w:color="auto"/>
              <w:right w:val="single" w:sz="6" w:space="0" w:color="auto"/>
            </w:tcBorders>
            <w:vAlign w:val="center"/>
          </w:tcPr>
          <w:p w:rsidR="00FD4B33" w:rsidRDefault="00FD4B33" w:rsidP="009F7072">
            <w:pPr>
              <w:jc w:val="center"/>
            </w:pPr>
          </w:p>
        </w:tc>
      </w:tr>
      <w:tr w:rsidR="00FD4B33">
        <w:trPr>
          <w:cantSplit/>
        </w:trPr>
        <w:tc>
          <w:tcPr>
            <w:tcW w:w="851" w:type="dxa"/>
            <w:tcBorders>
              <w:top w:val="single" w:sz="6" w:space="0" w:color="auto"/>
              <w:left w:val="single" w:sz="6" w:space="0" w:color="auto"/>
              <w:right w:val="single" w:sz="6" w:space="0" w:color="auto"/>
            </w:tcBorders>
          </w:tcPr>
          <w:p w:rsidR="00FD4B33" w:rsidRDefault="00FD4B33" w:rsidP="009F7072">
            <w:pPr>
              <w:jc w:val="both"/>
            </w:pPr>
          </w:p>
        </w:tc>
        <w:tc>
          <w:tcPr>
            <w:tcW w:w="850"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573</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0,66</w:t>
            </w:r>
          </w:p>
        </w:tc>
        <w:tc>
          <w:tcPr>
            <w:tcW w:w="1275" w:type="dxa"/>
            <w:vMerge w:val="restart"/>
            <w:tcBorders>
              <w:top w:val="single" w:sz="6" w:space="0" w:color="auto"/>
              <w:left w:val="single" w:sz="6" w:space="0" w:color="auto"/>
              <w:bottom w:val="nil"/>
              <w:right w:val="single" w:sz="6" w:space="0" w:color="auto"/>
            </w:tcBorders>
            <w:vAlign w:val="center"/>
          </w:tcPr>
          <w:p w:rsidR="00FD4B33" w:rsidRDefault="00FD4B33" w:rsidP="009F7072">
            <w:pPr>
              <w:jc w:val="center"/>
            </w:pPr>
            <w:r>
              <w:t>47,6</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2,17</w:t>
            </w:r>
          </w:p>
        </w:tc>
        <w:tc>
          <w:tcPr>
            <w:tcW w:w="1134" w:type="dxa"/>
            <w:vMerge w:val="restart"/>
            <w:tcBorders>
              <w:top w:val="single" w:sz="6" w:space="0" w:color="auto"/>
              <w:left w:val="single" w:sz="6" w:space="0" w:color="auto"/>
              <w:bottom w:val="nil"/>
              <w:right w:val="single" w:sz="6" w:space="0" w:color="auto"/>
            </w:tcBorders>
            <w:vAlign w:val="center"/>
          </w:tcPr>
          <w:p w:rsidR="00FD4B33" w:rsidRDefault="00FD4B33" w:rsidP="009F7072">
            <w:pPr>
              <w:jc w:val="center"/>
            </w:pPr>
            <w:r>
              <w:t>28,4</w:t>
            </w:r>
          </w:p>
        </w:tc>
      </w:tr>
      <w:tr w:rsidR="00FD4B33">
        <w:trPr>
          <w:cantSplit/>
        </w:trPr>
        <w:tc>
          <w:tcPr>
            <w:tcW w:w="851" w:type="dxa"/>
            <w:tcBorders>
              <w:left w:val="single" w:sz="6" w:space="0" w:color="auto"/>
              <w:right w:val="single" w:sz="6" w:space="0" w:color="auto"/>
            </w:tcBorders>
          </w:tcPr>
          <w:p w:rsidR="00FD4B33" w:rsidRDefault="00FD4B33" w:rsidP="009F7072">
            <w:pPr>
              <w:jc w:val="both"/>
            </w:pPr>
            <w:r>
              <w:t>CH</w:t>
            </w:r>
            <w:r>
              <w:rPr>
                <w:vertAlign w:val="subscript"/>
              </w:rPr>
              <w:t>4</w:t>
            </w:r>
          </w:p>
        </w:tc>
        <w:tc>
          <w:tcPr>
            <w:tcW w:w="850" w:type="dxa"/>
            <w:tcBorders>
              <w:top w:val="single" w:sz="6" w:space="0" w:color="auto"/>
              <w:bottom w:val="single" w:sz="6" w:space="0" w:color="auto"/>
              <w:right w:val="single" w:sz="6" w:space="0" w:color="auto"/>
            </w:tcBorders>
          </w:tcPr>
          <w:p w:rsidR="00FD4B33" w:rsidRDefault="00FD4B33" w:rsidP="009F7072">
            <w:pPr>
              <w:jc w:val="center"/>
              <w:rPr>
                <w:lang w:val="en-US"/>
              </w:rPr>
            </w:pPr>
            <w:r>
              <w:rPr>
                <w:lang w:val="en-US"/>
              </w:rPr>
              <w:t>673</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rPr>
                <w:lang w:val="en-US"/>
              </w:rPr>
            </w:pPr>
            <w:r>
              <w:rPr>
                <w:lang w:val="en-US"/>
              </w:rPr>
              <w:t>4,03</w:t>
            </w:r>
          </w:p>
        </w:tc>
        <w:tc>
          <w:tcPr>
            <w:tcW w:w="1275" w:type="dxa"/>
            <w:vMerge/>
            <w:tcBorders>
              <w:top w:val="nil"/>
              <w:left w:val="single" w:sz="6" w:space="0" w:color="auto"/>
              <w:bottom w:val="nil"/>
              <w:right w:val="single" w:sz="6" w:space="0" w:color="auto"/>
            </w:tcBorders>
            <w:vAlign w:val="center"/>
          </w:tcPr>
          <w:p w:rsidR="00FD4B33" w:rsidRDefault="00FD4B33" w:rsidP="009F7072">
            <w:pPr>
              <w:jc w:val="center"/>
              <w:rPr>
                <w:lang w:val="en-US"/>
              </w:rPr>
            </w:pP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rPr>
                <w:lang w:val="en-US"/>
              </w:rPr>
            </w:pPr>
            <w:r>
              <w:rPr>
                <w:lang w:val="en-US"/>
              </w:rPr>
              <w:t>1,70</w:t>
            </w:r>
          </w:p>
        </w:tc>
        <w:tc>
          <w:tcPr>
            <w:tcW w:w="1134" w:type="dxa"/>
            <w:vMerge/>
            <w:tcBorders>
              <w:top w:val="nil"/>
              <w:left w:val="single" w:sz="6" w:space="0" w:color="auto"/>
              <w:bottom w:val="nil"/>
              <w:right w:val="single" w:sz="6" w:space="0" w:color="auto"/>
            </w:tcBorders>
            <w:vAlign w:val="center"/>
          </w:tcPr>
          <w:p w:rsidR="00FD4B33" w:rsidRDefault="00FD4B33" w:rsidP="009F7072">
            <w:pPr>
              <w:jc w:val="center"/>
              <w:rPr>
                <w:lang w:val="en-US"/>
              </w:rPr>
            </w:pPr>
          </w:p>
        </w:tc>
      </w:tr>
      <w:tr w:rsidR="00FD4B33">
        <w:trPr>
          <w:cantSplit/>
        </w:trPr>
        <w:tc>
          <w:tcPr>
            <w:tcW w:w="851" w:type="dxa"/>
            <w:tcBorders>
              <w:left w:val="single" w:sz="6" w:space="0" w:color="auto"/>
              <w:bottom w:val="single" w:sz="6" w:space="0" w:color="auto"/>
              <w:right w:val="single" w:sz="6" w:space="0" w:color="auto"/>
            </w:tcBorders>
          </w:tcPr>
          <w:p w:rsidR="00FD4B33" w:rsidRDefault="00FD4B33" w:rsidP="009F7072">
            <w:pPr>
              <w:jc w:val="both"/>
              <w:rPr>
                <w:lang w:val="en-US"/>
              </w:rPr>
            </w:pPr>
          </w:p>
        </w:tc>
        <w:tc>
          <w:tcPr>
            <w:tcW w:w="850"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rPr>
                <w:lang w:val="en-US"/>
              </w:rPr>
            </w:pPr>
            <w:r>
              <w:rPr>
                <w:lang w:val="en-US"/>
              </w:rPr>
              <w:t>773</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rPr>
                <w:lang w:val="en-US"/>
              </w:rPr>
            </w:pPr>
            <w:r>
              <w:rPr>
                <w:lang w:val="en-US"/>
              </w:rPr>
              <w:t>11,34</w:t>
            </w:r>
          </w:p>
        </w:tc>
        <w:tc>
          <w:tcPr>
            <w:tcW w:w="1275" w:type="dxa"/>
            <w:vMerge/>
            <w:tcBorders>
              <w:top w:val="nil"/>
              <w:left w:val="single" w:sz="6" w:space="0" w:color="auto"/>
              <w:bottom w:val="single" w:sz="6" w:space="0" w:color="auto"/>
              <w:right w:val="single" w:sz="6" w:space="0" w:color="auto"/>
            </w:tcBorders>
            <w:vAlign w:val="center"/>
          </w:tcPr>
          <w:p w:rsidR="00FD4B33" w:rsidRDefault="00FD4B33" w:rsidP="009F7072">
            <w:pPr>
              <w:jc w:val="center"/>
              <w:rPr>
                <w:lang w:val="en-US"/>
              </w:rPr>
            </w:pP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rPr>
                <w:lang w:val="en-US"/>
              </w:rPr>
            </w:pPr>
            <w:r>
              <w:rPr>
                <w:lang w:val="en-US"/>
              </w:rPr>
              <w:t>0,83</w:t>
            </w:r>
          </w:p>
        </w:tc>
        <w:tc>
          <w:tcPr>
            <w:tcW w:w="1134" w:type="dxa"/>
            <w:vMerge/>
            <w:tcBorders>
              <w:top w:val="nil"/>
              <w:left w:val="single" w:sz="6" w:space="0" w:color="auto"/>
              <w:bottom w:val="single" w:sz="6" w:space="0" w:color="auto"/>
              <w:right w:val="single" w:sz="6" w:space="0" w:color="auto"/>
            </w:tcBorders>
            <w:vAlign w:val="center"/>
          </w:tcPr>
          <w:p w:rsidR="00FD4B33" w:rsidRDefault="00FD4B33" w:rsidP="009F7072">
            <w:pPr>
              <w:jc w:val="center"/>
              <w:rPr>
                <w:lang w:val="en-US"/>
              </w:rPr>
            </w:pPr>
          </w:p>
        </w:tc>
      </w:tr>
      <w:tr w:rsidR="00FD4B33">
        <w:trPr>
          <w:cantSplit/>
        </w:trPr>
        <w:tc>
          <w:tcPr>
            <w:tcW w:w="851" w:type="dxa"/>
            <w:tcBorders>
              <w:top w:val="single" w:sz="6" w:space="0" w:color="auto"/>
              <w:left w:val="single" w:sz="6" w:space="0" w:color="auto"/>
              <w:right w:val="single" w:sz="6" w:space="0" w:color="auto"/>
            </w:tcBorders>
          </w:tcPr>
          <w:p w:rsidR="00FD4B33" w:rsidRDefault="00FD4B33" w:rsidP="009F7072">
            <w:pPr>
              <w:jc w:val="both"/>
              <w:rPr>
                <w:lang w:val="en-US"/>
              </w:rPr>
            </w:pPr>
          </w:p>
        </w:tc>
        <w:tc>
          <w:tcPr>
            <w:tcW w:w="850"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rPr>
                <w:lang w:val="en-US"/>
              </w:rPr>
            </w:pPr>
            <w:r>
              <w:rPr>
                <w:lang w:val="en-US"/>
              </w:rPr>
              <w:t>573</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rPr>
                <w:lang w:val="en-US"/>
              </w:rPr>
            </w:pPr>
            <w:r>
              <w:rPr>
                <w:lang w:val="en-US"/>
              </w:rPr>
              <w:t>0,16</w:t>
            </w:r>
          </w:p>
        </w:tc>
        <w:tc>
          <w:tcPr>
            <w:tcW w:w="1275" w:type="dxa"/>
            <w:vMerge w:val="restart"/>
            <w:tcBorders>
              <w:top w:val="single" w:sz="6" w:space="0" w:color="auto"/>
              <w:left w:val="single" w:sz="6" w:space="0" w:color="auto"/>
              <w:bottom w:val="nil"/>
              <w:right w:val="single" w:sz="6" w:space="0" w:color="auto"/>
            </w:tcBorders>
            <w:vAlign w:val="center"/>
          </w:tcPr>
          <w:p w:rsidR="00FD4B33" w:rsidRDefault="00FD4B33" w:rsidP="009F7072">
            <w:pPr>
              <w:jc w:val="center"/>
              <w:rPr>
                <w:lang w:val="en-US"/>
              </w:rPr>
            </w:pPr>
            <w:r>
              <w:rPr>
                <w:vertAlign w:val="superscript"/>
                <w:lang w:val="en-US"/>
              </w:rPr>
              <w:t>_</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rPr>
                <w:lang w:val="en-US"/>
              </w:rPr>
            </w:pPr>
            <w:r>
              <w:rPr>
                <w:lang w:val="en-US"/>
              </w:rPr>
              <w:t>0,26</w:t>
            </w:r>
          </w:p>
        </w:tc>
        <w:tc>
          <w:tcPr>
            <w:tcW w:w="1134" w:type="dxa"/>
            <w:vMerge w:val="restart"/>
            <w:tcBorders>
              <w:top w:val="single" w:sz="6" w:space="0" w:color="auto"/>
              <w:left w:val="single" w:sz="6" w:space="0" w:color="auto"/>
              <w:bottom w:val="nil"/>
              <w:right w:val="single" w:sz="6" w:space="0" w:color="auto"/>
            </w:tcBorders>
            <w:vAlign w:val="center"/>
          </w:tcPr>
          <w:p w:rsidR="00FD4B33" w:rsidRDefault="00FD4B33" w:rsidP="009F7072">
            <w:pPr>
              <w:jc w:val="center"/>
              <w:rPr>
                <w:lang w:val="en-US"/>
              </w:rPr>
            </w:pPr>
          </w:p>
        </w:tc>
      </w:tr>
      <w:tr w:rsidR="00FD4B33">
        <w:trPr>
          <w:cantSplit/>
        </w:trPr>
        <w:tc>
          <w:tcPr>
            <w:tcW w:w="851" w:type="dxa"/>
            <w:tcBorders>
              <w:left w:val="single" w:sz="6" w:space="0" w:color="auto"/>
              <w:right w:val="single" w:sz="6" w:space="0" w:color="auto"/>
            </w:tcBorders>
          </w:tcPr>
          <w:p w:rsidR="00FD4B33" w:rsidRDefault="00FD4B33" w:rsidP="009F7072">
            <w:pPr>
              <w:jc w:val="both"/>
              <w:rPr>
                <w:lang w:val="en-US"/>
              </w:rPr>
            </w:pPr>
            <w:r>
              <w:rPr>
                <w:lang w:val="en-US"/>
              </w:rPr>
              <w:t>H</w:t>
            </w:r>
            <w:r>
              <w:rPr>
                <w:vertAlign w:val="subscript"/>
                <w:lang w:val="en-US"/>
              </w:rPr>
              <w:t>2</w:t>
            </w:r>
          </w:p>
        </w:tc>
        <w:tc>
          <w:tcPr>
            <w:tcW w:w="850" w:type="dxa"/>
            <w:tcBorders>
              <w:top w:val="single" w:sz="6" w:space="0" w:color="auto"/>
              <w:bottom w:val="single" w:sz="6" w:space="0" w:color="auto"/>
              <w:right w:val="single" w:sz="6" w:space="0" w:color="auto"/>
            </w:tcBorders>
          </w:tcPr>
          <w:p w:rsidR="00FD4B33" w:rsidRDefault="00FD4B33" w:rsidP="009F7072">
            <w:pPr>
              <w:jc w:val="center"/>
              <w:rPr>
                <w:lang w:val="en-US"/>
              </w:rPr>
            </w:pPr>
            <w:r>
              <w:rPr>
                <w:lang w:val="en-US"/>
              </w:rPr>
              <w:t>673</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rPr>
                <w:lang w:val="en-US"/>
              </w:rPr>
            </w:pPr>
            <w:r>
              <w:rPr>
                <w:lang w:val="en-US"/>
              </w:rPr>
              <w:t>7,80</w:t>
            </w:r>
          </w:p>
        </w:tc>
        <w:tc>
          <w:tcPr>
            <w:tcW w:w="1275" w:type="dxa"/>
            <w:vMerge/>
            <w:tcBorders>
              <w:top w:val="nil"/>
              <w:left w:val="single" w:sz="6" w:space="0" w:color="auto"/>
              <w:bottom w:val="nil"/>
              <w:right w:val="single" w:sz="6" w:space="0" w:color="auto"/>
            </w:tcBorders>
            <w:vAlign w:val="center"/>
          </w:tcPr>
          <w:p w:rsidR="00FD4B33" w:rsidRDefault="00FD4B33" w:rsidP="009F7072">
            <w:pPr>
              <w:jc w:val="center"/>
              <w:rPr>
                <w:lang w:val="en-US"/>
              </w:rPr>
            </w:pP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rPr>
                <w:lang w:val="en-US"/>
              </w:rPr>
            </w:pPr>
            <w:r>
              <w:rPr>
                <w:lang w:val="en-US"/>
              </w:rPr>
              <w:t>0,00</w:t>
            </w:r>
          </w:p>
        </w:tc>
        <w:tc>
          <w:tcPr>
            <w:tcW w:w="1134" w:type="dxa"/>
            <w:vMerge/>
            <w:tcBorders>
              <w:top w:val="nil"/>
              <w:left w:val="single" w:sz="6" w:space="0" w:color="auto"/>
              <w:bottom w:val="nil"/>
              <w:right w:val="single" w:sz="6" w:space="0" w:color="auto"/>
            </w:tcBorders>
            <w:vAlign w:val="center"/>
          </w:tcPr>
          <w:p w:rsidR="00FD4B33" w:rsidRDefault="00FD4B33" w:rsidP="009F7072">
            <w:pPr>
              <w:jc w:val="center"/>
              <w:rPr>
                <w:lang w:val="en-US"/>
              </w:rPr>
            </w:pPr>
          </w:p>
        </w:tc>
      </w:tr>
      <w:tr w:rsidR="00FD4B33">
        <w:trPr>
          <w:cantSplit/>
        </w:trPr>
        <w:tc>
          <w:tcPr>
            <w:tcW w:w="851" w:type="dxa"/>
            <w:tcBorders>
              <w:left w:val="single" w:sz="6" w:space="0" w:color="auto"/>
              <w:bottom w:val="single" w:sz="6" w:space="0" w:color="auto"/>
              <w:right w:val="single" w:sz="6" w:space="0" w:color="auto"/>
            </w:tcBorders>
          </w:tcPr>
          <w:p w:rsidR="00FD4B33" w:rsidRDefault="00FD4B33" w:rsidP="009F7072">
            <w:pPr>
              <w:jc w:val="both"/>
              <w:rPr>
                <w:lang w:val="en-US"/>
              </w:rPr>
            </w:pPr>
          </w:p>
        </w:tc>
        <w:tc>
          <w:tcPr>
            <w:tcW w:w="850"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rPr>
                <w:lang w:val="en-US"/>
              </w:rPr>
            </w:pPr>
            <w:r>
              <w:rPr>
                <w:lang w:val="en-US"/>
              </w:rPr>
              <w:t>773</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rPr>
                <w:lang w:val="en-US"/>
              </w:rPr>
            </w:pPr>
            <w:r>
              <w:rPr>
                <w:lang w:val="en-US"/>
              </w:rPr>
              <w:t>9,25</w:t>
            </w:r>
          </w:p>
        </w:tc>
        <w:tc>
          <w:tcPr>
            <w:tcW w:w="1275" w:type="dxa"/>
            <w:vMerge/>
            <w:tcBorders>
              <w:top w:val="nil"/>
              <w:left w:val="single" w:sz="6" w:space="0" w:color="auto"/>
              <w:bottom w:val="single" w:sz="6" w:space="0" w:color="auto"/>
              <w:right w:val="single" w:sz="6" w:space="0" w:color="auto"/>
            </w:tcBorders>
            <w:vAlign w:val="center"/>
          </w:tcPr>
          <w:p w:rsidR="00FD4B33" w:rsidRDefault="00FD4B33" w:rsidP="009F7072">
            <w:pPr>
              <w:jc w:val="center"/>
              <w:rPr>
                <w:lang w:val="en-US"/>
              </w:rPr>
            </w:pP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rPr>
                <w:lang w:val="en-US"/>
              </w:rPr>
            </w:pPr>
            <w:r>
              <w:rPr>
                <w:lang w:val="en-US"/>
              </w:rPr>
              <w:t>0,00</w:t>
            </w:r>
          </w:p>
        </w:tc>
        <w:tc>
          <w:tcPr>
            <w:tcW w:w="1134" w:type="dxa"/>
            <w:vMerge/>
            <w:tcBorders>
              <w:top w:val="nil"/>
              <w:left w:val="single" w:sz="6" w:space="0" w:color="auto"/>
              <w:bottom w:val="single" w:sz="6" w:space="0" w:color="auto"/>
              <w:right w:val="single" w:sz="6" w:space="0" w:color="auto"/>
            </w:tcBorders>
            <w:vAlign w:val="center"/>
          </w:tcPr>
          <w:p w:rsidR="00FD4B33" w:rsidRDefault="00FD4B33" w:rsidP="009F7072">
            <w:pPr>
              <w:jc w:val="center"/>
              <w:rPr>
                <w:lang w:val="en-US"/>
              </w:rPr>
            </w:pPr>
          </w:p>
        </w:tc>
      </w:tr>
      <w:tr w:rsidR="00FD4B33">
        <w:trPr>
          <w:cantSplit/>
        </w:trPr>
        <w:tc>
          <w:tcPr>
            <w:tcW w:w="851" w:type="dxa"/>
            <w:tcBorders>
              <w:top w:val="single" w:sz="6" w:space="0" w:color="auto"/>
              <w:left w:val="single" w:sz="6" w:space="0" w:color="auto"/>
              <w:right w:val="single" w:sz="6" w:space="0" w:color="auto"/>
            </w:tcBorders>
          </w:tcPr>
          <w:p w:rsidR="00FD4B33" w:rsidRDefault="00FD4B33" w:rsidP="009F7072">
            <w:pPr>
              <w:jc w:val="both"/>
              <w:rPr>
                <w:lang w:val="en-US"/>
              </w:rPr>
            </w:pPr>
          </w:p>
        </w:tc>
        <w:tc>
          <w:tcPr>
            <w:tcW w:w="850"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rPr>
                <w:lang w:val="en-US"/>
              </w:rPr>
            </w:pPr>
            <w:r>
              <w:rPr>
                <w:lang w:val="en-US"/>
              </w:rPr>
              <w:t>573</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rPr>
                <w:lang w:val="en-US"/>
              </w:rPr>
            </w:pPr>
            <w:r>
              <w:rPr>
                <w:lang w:val="en-US"/>
              </w:rPr>
              <w:t>0,00</w:t>
            </w:r>
          </w:p>
        </w:tc>
        <w:tc>
          <w:tcPr>
            <w:tcW w:w="1275" w:type="dxa"/>
            <w:vMerge w:val="restart"/>
            <w:tcBorders>
              <w:top w:val="single" w:sz="6" w:space="0" w:color="auto"/>
              <w:left w:val="single" w:sz="6" w:space="0" w:color="auto"/>
              <w:bottom w:val="nil"/>
              <w:right w:val="single" w:sz="6" w:space="0" w:color="auto"/>
            </w:tcBorders>
            <w:vAlign w:val="center"/>
          </w:tcPr>
          <w:p w:rsidR="00FD4B33" w:rsidRDefault="00FD4B33" w:rsidP="009F7072">
            <w:pPr>
              <w:jc w:val="center"/>
              <w:rPr>
                <w:lang w:val="en-US"/>
              </w:rPr>
            </w:pPr>
            <w:r>
              <w:rPr>
                <w:lang w:val="en-US"/>
              </w:rPr>
              <w:t>103,6</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rPr>
                <w:lang w:val="en-US"/>
              </w:rPr>
            </w:pPr>
            <w:r>
              <w:rPr>
                <w:lang w:val="en-US"/>
              </w:rPr>
              <w:t>0,00</w:t>
            </w:r>
          </w:p>
        </w:tc>
        <w:tc>
          <w:tcPr>
            <w:tcW w:w="1134" w:type="dxa"/>
            <w:vMerge w:val="restart"/>
            <w:tcBorders>
              <w:top w:val="single" w:sz="6" w:space="0" w:color="auto"/>
              <w:left w:val="single" w:sz="6" w:space="0" w:color="auto"/>
              <w:bottom w:val="nil"/>
              <w:right w:val="single" w:sz="6" w:space="0" w:color="auto"/>
            </w:tcBorders>
            <w:vAlign w:val="center"/>
          </w:tcPr>
          <w:p w:rsidR="00FD4B33" w:rsidRDefault="00FD4B33" w:rsidP="009F7072">
            <w:pPr>
              <w:jc w:val="center"/>
              <w:rPr>
                <w:lang w:val="en-US"/>
              </w:rPr>
            </w:pPr>
          </w:p>
        </w:tc>
      </w:tr>
      <w:tr w:rsidR="00FD4B33">
        <w:trPr>
          <w:cantSplit/>
        </w:trPr>
        <w:tc>
          <w:tcPr>
            <w:tcW w:w="851" w:type="dxa"/>
            <w:tcBorders>
              <w:left w:val="single" w:sz="6" w:space="0" w:color="auto"/>
              <w:right w:val="single" w:sz="6" w:space="0" w:color="auto"/>
            </w:tcBorders>
          </w:tcPr>
          <w:p w:rsidR="00FD4B33" w:rsidRDefault="00FD4B33" w:rsidP="009F7072">
            <w:pPr>
              <w:jc w:val="both"/>
              <w:rPr>
                <w:lang w:val="en-US"/>
              </w:rPr>
            </w:pPr>
            <w:r>
              <w:rPr>
                <w:lang w:val="en-US"/>
              </w:rPr>
              <w:t>CO</w:t>
            </w:r>
          </w:p>
        </w:tc>
        <w:tc>
          <w:tcPr>
            <w:tcW w:w="850" w:type="dxa"/>
            <w:tcBorders>
              <w:top w:val="single" w:sz="6" w:space="0" w:color="auto"/>
              <w:bottom w:val="single" w:sz="6" w:space="0" w:color="auto"/>
              <w:right w:val="single" w:sz="6" w:space="0" w:color="auto"/>
            </w:tcBorders>
          </w:tcPr>
          <w:p w:rsidR="00FD4B33" w:rsidRDefault="00FD4B33" w:rsidP="009F7072">
            <w:pPr>
              <w:jc w:val="center"/>
              <w:rPr>
                <w:lang w:val="en-US"/>
              </w:rPr>
            </w:pPr>
            <w:r>
              <w:rPr>
                <w:lang w:val="en-US"/>
              </w:rPr>
              <w:t>673</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rPr>
                <w:lang w:val="en-US"/>
              </w:rPr>
            </w:pPr>
            <w:r>
              <w:rPr>
                <w:lang w:val="en-US"/>
              </w:rPr>
              <w:t>0,09</w:t>
            </w:r>
          </w:p>
        </w:tc>
        <w:tc>
          <w:tcPr>
            <w:tcW w:w="1275" w:type="dxa"/>
            <w:vMerge/>
            <w:tcBorders>
              <w:top w:val="nil"/>
              <w:left w:val="single" w:sz="6" w:space="0" w:color="auto"/>
              <w:bottom w:val="nil"/>
              <w:right w:val="single" w:sz="6" w:space="0" w:color="auto"/>
            </w:tcBorders>
            <w:vAlign w:val="center"/>
          </w:tcPr>
          <w:p w:rsidR="00FD4B33" w:rsidRDefault="00FD4B33" w:rsidP="009F7072">
            <w:pPr>
              <w:jc w:val="center"/>
              <w:rPr>
                <w:lang w:val="en-US"/>
              </w:rPr>
            </w:pP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rPr>
                <w:lang w:val="en-US"/>
              </w:rPr>
            </w:pPr>
            <w:r>
              <w:rPr>
                <w:lang w:val="en-US"/>
              </w:rPr>
              <w:t>0,00</w:t>
            </w:r>
          </w:p>
        </w:tc>
        <w:tc>
          <w:tcPr>
            <w:tcW w:w="1134" w:type="dxa"/>
            <w:vMerge/>
            <w:tcBorders>
              <w:top w:val="nil"/>
              <w:left w:val="single" w:sz="6" w:space="0" w:color="auto"/>
              <w:bottom w:val="nil"/>
              <w:right w:val="single" w:sz="6" w:space="0" w:color="auto"/>
            </w:tcBorders>
            <w:vAlign w:val="center"/>
          </w:tcPr>
          <w:p w:rsidR="00FD4B33" w:rsidRDefault="00FD4B33" w:rsidP="009F7072">
            <w:pPr>
              <w:jc w:val="center"/>
              <w:rPr>
                <w:lang w:val="en-US"/>
              </w:rPr>
            </w:pPr>
          </w:p>
        </w:tc>
      </w:tr>
      <w:tr w:rsidR="00FD4B33">
        <w:trPr>
          <w:cantSplit/>
        </w:trPr>
        <w:tc>
          <w:tcPr>
            <w:tcW w:w="851" w:type="dxa"/>
            <w:tcBorders>
              <w:left w:val="single" w:sz="6" w:space="0" w:color="auto"/>
              <w:bottom w:val="single" w:sz="6" w:space="0" w:color="auto"/>
              <w:right w:val="single" w:sz="6" w:space="0" w:color="auto"/>
            </w:tcBorders>
          </w:tcPr>
          <w:p w:rsidR="00FD4B33" w:rsidRDefault="00FD4B33" w:rsidP="009F7072">
            <w:pPr>
              <w:jc w:val="both"/>
              <w:rPr>
                <w:lang w:val="en-US"/>
              </w:rPr>
            </w:pPr>
          </w:p>
        </w:tc>
        <w:tc>
          <w:tcPr>
            <w:tcW w:w="850"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rPr>
                <w:lang w:val="en-US"/>
              </w:rPr>
            </w:pPr>
            <w:r>
              <w:rPr>
                <w:lang w:val="en-US"/>
              </w:rPr>
              <w:t>773</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rPr>
                <w:lang w:val="en-US"/>
              </w:rPr>
            </w:pPr>
            <w:r>
              <w:rPr>
                <w:lang w:val="en-US"/>
              </w:rPr>
              <w:t>1,49</w:t>
            </w:r>
          </w:p>
        </w:tc>
        <w:tc>
          <w:tcPr>
            <w:tcW w:w="1275" w:type="dxa"/>
            <w:vMerge/>
            <w:tcBorders>
              <w:top w:val="nil"/>
              <w:left w:val="single" w:sz="6" w:space="0" w:color="auto"/>
              <w:bottom w:val="single" w:sz="6" w:space="0" w:color="auto"/>
              <w:right w:val="single" w:sz="6" w:space="0" w:color="auto"/>
            </w:tcBorders>
            <w:vAlign w:val="center"/>
          </w:tcPr>
          <w:p w:rsidR="00FD4B33" w:rsidRDefault="00FD4B33" w:rsidP="009F7072">
            <w:pPr>
              <w:jc w:val="center"/>
              <w:rPr>
                <w:lang w:val="en-US"/>
              </w:rPr>
            </w:pP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rPr>
                <w:lang w:val="en-US"/>
              </w:rPr>
            </w:pPr>
            <w:r>
              <w:rPr>
                <w:lang w:val="en-US"/>
              </w:rPr>
              <w:t>0,00</w:t>
            </w:r>
          </w:p>
        </w:tc>
        <w:tc>
          <w:tcPr>
            <w:tcW w:w="1134" w:type="dxa"/>
            <w:vMerge/>
            <w:tcBorders>
              <w:top w:val="nil"/>
              <w:left w:val="single" w:sz="6" w:space="0" w:color="auto"/>
              <w:bottom w:val="single" w:sz="6" w:space="0" w:color="auto"/>
              <w:right w:val="single" w:sz="6" w:space="0" w:color="auto"/>
            </w:tcBorders>
            <w:vAlign w:val="center"/>
          </w:tcPr>
          <w:p w:rsidR="00FD4B33" w:rsidRDefault="00FD4B33" w:rsidP="009F7072">
            <w:pPr>
              <w:jc w:val="center"/>
              <w:rPr>
                <w:lang w:val="en-US"/>
              </w:rPr>
            </w:pPr>
          </w:p>
        </w:tc>
      </w:tr>
      <w:tr w:rsidR="00FD4B33">
        <w:trPr>
          <w:cantSplit/>
        </w:trPr>
        <w:tc>
          <w:tcPr>
            <w:tcW w:w="851" w:type="dxa"/>
            <w:vMerge w:val="restart"/>
            <w:tcBorders>
              <w:top w:val="single" w:sz="6" w:space="0" w:color="auto"/>
              <w:left w:val="single" w:sz="6" w:space="0" w:color="auto"/>
              <w:right w:val="single" w:sz="6" w:space="0" w:color="auto"/>
            </w:tcBorders>
          </w:tcPr>
          <w:p w:rsidR="00FD4B33" w:rsidRDefault="00FD4B33" w:rsidP="009F7072">
            <w:pPr>
              <w:jc w:val="both"/>
              <w:rPr>
                <w:lang w:val="en-US"/>
              </w:rPr>
            </w:pPr>
          </w:p>
          <w:p w:rsidR="00FD4B33" w:rsidRDefault="00FD4B33" w:rsidP="009F7072">
            <w:pPr>
              <w:jc w:val="both"/>
              <w:rPr>
                <w:lang w:val="en-US"/>
              </w:rPr>
            </w:pPr>
            <w:r>
              <w:rPr>
                <w:lang w:val="en-US"/>
              </w:rPr>
              <w:t>NH</w:t>
            </w:r>
            <w:r>
              <w:rPr>
                <w:vertAlign w:val="subscript"/>
                <w:lang w:val="en-US"/>
              </w:rPr>
              <w:t>3</w:t>
            </w:r>
          </w:p>
        </w:tc>
        <w:tc>
          <w:tcPr>
            <w:tcW w:w="850"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573</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0,00</w:t>
            </w:r>
          </w:p>
        </w:tc>
        <w:tc>
          <w:tcPr>
            <w:tcW w:w="1275" w:type="dxa"/>
            <w:vMerge w:val="restart"/>
            <w:tcBorders>
              <w:top w:val="single" w:sz="6" w:space="0" w:color="auto"/>
              <w:left w:val="single" w:sz="6" w:space="0" w:color="auto"/>
              <w:bottom w:val="nil"/>
              <w:right w:val="single" w:sz="6" w:space="0" w:color="auto"/>
            </w:tcBorders>
            <w:vAlign w:val="center"/>
          </w:tcPr>
          <w:p w:rsidR="00FD4B33" w:rsidRDefault="00FD4B33" w:rsidP="009F7072">
            <w:pPr>
              <w:jc w:val="center"/>
            </w:pPr>
            <w:r>
              <w:t>27,2</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0,00</w:t>
            </w:r>
          </w:p>
        </w:tc>
        <w:tc>
          <w:tcPr>
            <w:tcW w:w="1134" w:type="dxa"/>
            <w:vMerge w:val="restart"/>
            <w:tcBorders>
              <w:top w:val="single" w:sz="6" w:space="0" w:color="auto"/>
              <w:left w:val="single" w:sz="6" w:space="0" w:color="auto"/>
              <w:bottom w:val="nil"/>
              <w:right w:val="single" w:sz="6" w:space="0" w:color="auto"/>
            </w:tcBorders>
            <w:vAlign w:val="center"/>
          </w:tcPr>
          <w:p w:rsidR="00FD4B33" w:rsidRDefault="00FD4B33" w:rsidP="009F7072">
            <w:pPr>
              <w:jc w:val="center"/>
            </w:pPr>
          </w:p>
        </w:tc>
      </w:tr>
      <w:tr w:rsidR="00FD4B33">
        <w:trPr>
          <w:cantSplit/>
        </w:trPr>
        <w:tc>
          <w:tcPr>
            <w:tcW w:w="851" w:type="dxa"/>
            <w:vMerge/>
            <w:tcBorders>
              <w:left w:val="single" w:sz="6" w:space="0" w:color="auto"/>
              <w:right w:val="single" w:sz="6" w:space="0" w:color="auto"/>
            </w:tcBorders>
          </w:tcPr>
          <w:p w:rsidR="00FD4B33" w:rsidRDefault="00FD4B33" w:rsidP="009F7072">
            <w:pPr>
              <w:jc w:val="both"/>
            </w:pPr>
          </w:p>
        </w:tc>
        <w:tc>
          <w:tcPr>
            <w:tcW w:w="850" w:type="dxa"/>
            <w:tcBorders>
              <w:top w:val="single" w:sz="6" w:space="0" w:color="auto"/>
              <w:bottom w:val="single" w:sz="6" w:space="0" w:color="auto"/>
              <w:right w:val="single" w:sz="6" w:space="0" w:color="auto"/>
            </w:tcBorders>
          </w:tcPr>
          <w:p w:rsidR="00FD4B33" w:rsidRDefault="00FD4B33" w:rsidP="009F7072">
            <w:pPr>
              <w:jc w:val="center"/>
            </w:pPr>
            <w:r>
              <w:t>673</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1,43</w:t>
            </w:r>
          </w:p>
        </w:tc>
        <w:tc>
          <w:tcPr>
            <w:tcW w:w="1275" w:type="dxa"/>
            <w:vMerge/>
            <w:tcBorders>
              <w:top w:val="nil"/>
              <w:left w:val="single" w:sz="6" w:space="0" w:color="auto"/>
              <w:bottom w:val="nil"/>
              <w:right w:val="single" w:sz="6" w:space="0" w:color="auto"/>
            </w:tcBorders>
            <w:vAlign w:val="center"/>
          </w:tcPr>
          <w:p w:rsidR="00FD4B33" w:rsidRDefault="00FD4B33" w:rsidP="009F7072">
            <w:pPr>
              <w:jc w:val="center"/>
            </w:pP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0,00</w:t>
            </w:r>
          </w:p>
        </w:tc>
        <w:tc>
          <w:tcPr>
            <w:tcW w:w="1134" w:type="dxa"/>
            <w:vMerge/>
            <w:tcBorders>
              <w:top w:val="nil"/>
              <w:left w:val="single" w:sz="6" w:space="0" w:color="auto"/>
              <w:bottom w:val="nil"/>
              <w:right w:val="single" w:sz="6" w:space="0" w:color="auto"/>
            </w:tcBorders>
            <w:vAlign w:val="center"/>
          </w:tcPr>
          <w:p w:rsidR="00FD4B33" w:rsidRDefault="00FD4B33" w:rsidP="009F7072">
            <w:pPr>
              <w:jc w:val="center"/>
            </w:pPr>
          </w:p>
        </w:tc>
      </w:tr>
      <w:tr w:rsidR="00FD4B33">
        <w:trPr>
          <w:cantSplit/>
        </w:trPr>
        <w:tc>
          <w:tcPr>
            <w:tcW w:w="851" w:type="dxa"/>
            <w:vMerge/>
            <w:tcBorders>
              <w:left w:val="single" w:sz="6" w:space="0" w:color="auto"/>
              <w:right w:val="single" w:sz="6" w:space="0" w:color="auto"/>
            </w:tcBorders>
          </w:tcPr>
          <w:p w:rsidR="00FD4B33" w:rsidRDefault="00FD4B33" w:rsidP="009F7072">
            <w:pPr>
              <w:jc w:val="both"/>
            </w:pPr>
          </w:p>
        </w:tc>
        <w:tc>
          <w:tcPr>
            <w:tcW w:w="850"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773</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2,68</w:t>
            </w:r>
          </w:p>
        </w:tc>
        <w:tc>
          <w:tcPr>
            <w:tcW w:w="1275" w:type="dxa"/>
            <w:vMerge/>
            <w:tcBorders>
              <w:top w:val="nil"/>
              <w:left w:val="single" w:sz="6" w:space="0" w:color="auto"/>
              <w:bottom w:val="single" w:sz="6" w:space="0" w:color="auto"/>
              <w:right w:val="single" w:sz="6" w:space="0" w:color="auto"/>
            </w:tcBorders>
            <w:vAlign w:val="center"/>
          </w:tcPr>
          <w:p w:rsidR="00FD4B33" w:rsidRDefault="00FD4B33" w:rsidP="009F7072">
            <w:pPr>
              <w:jc w:val="center"/>
            </w:pP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0,00</w:t>
            </w:r>
          </w:p>
        </w:tc>
        <w:tc>
          <w:tcPr>
            <w:tcW w:w="1134" w:type="dxa"/>
            <w:vMerge/>
            <w:tcBorders>
              <w:top w:val="nil"/>
              <w:left w:val="single" w:sz="6" w:space="0" w:color="auto"/>
              <w:bottom w:val="single" w:sz="6" w:space="0" w:color="auto"/>
              <w:right w:val="single" w:sz="6" w:space="0" w:color="auto"/>
            </w:tcBorders>
            <w:vAlign w:val="center"/>
          </w:tcPr>
          <w:p w:rsidR="00FD4B33" w:rsidRDefault="00FD4B33" w:rsidP="009F7072">
            <w:pPr>
              <w:jc w:val="center"/>
            </w:pPr>
          </w:p>
        </w:tc>
      </w:tr>
      <w:tr w:rsidR="00FD4B33">
        <w:trPr>
          <w:cantSplit/>
        </w:trPr>
        <w:tc>
          <w:tcPr>
            <w:tcW w:w="851" w:type="dxa"/>
            <w:vMerge w:val="restart"/>
            <w:tcBorders>
              <w:top w:val="single" w:sz="4" w:space="0" w:color="auto"/>
              <w:left w:val="single" w:sz="4" w:space="0" w:color="auto"/>
              <w:bottom w:val="single" w:sz="4" w:space="0" w:color="auto"/>
              <w:right w:val="single" w:sz="4" w:space="0" w:color="auto"/>
            </w:tcBorders>
          </w:tcPr>
          <w:p w:rsidR="00FD4B33" w:rsidRDefault="00FD4B33" w:rsidP="009F7072">
            <w:pPr>
              <w:ind w:right="-113"/>
              <w:jc w:val="both"/>
              <w:rPr>
                <w:vertAlign w:val="superscript"/>
              </w:rPr>
            </w:pPr>
            <w:r>
              <w:t>Общее газ</w:t>
            </w:r>
            <w:r w:rsidR="009F7072">
              <w:t>о</w:t>
            </w:r>
            <w:r>
              <w:t>вы-деление, см</w:t>
            </w:r>
            <w:r>
              <w:rPr>
                <w:vertAlign w:val="superscript"/>
              </w:rPr>
              <w:t>3</w:t>
            </w:r>
          </w:p>
        </w:tc>
        <w:tc>
          <w:tcPr>
            <w:tcW w:w="850" w:type="dxa"/>
            <w:tcBorders>
              <w:top w:val="single" w:sz="6" w:space="0" w:color="auto"/>
              <w:left w:val="nil"/>
              <w:bottom w:val="single" w:sz="6" w:space="0" w:color="auto"/>
              <w:right w:val="single" w:sz="6" w:space="0" w:color="auto"/>
            </w:tcBorders>
          </w:tcPr>
          <w:p w:rsidR="00FD4B33" w:rsidRDefault="00FD4B33" w:rsidP="009F7072">
            <w:pPr>
              <w:jc w:val="center"/>
            </w:pPr>
            <w:r>
              <w:t>573</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5,64</w:t>
            </w:r>
          </w:p>
        </w:tc>
        <w:tc>
          <w:tcPr>
            <w:tcW w:w="1275" w:type="dxa"/>
            <w:vMerge w:val="restart"/>
            <w:tcBorders>
              <w:top w:val="single" w:sz="6" w:space="0" w:color="auto"/>
              <w:left w:val="single" w:sz="6" w:space="0" w:color="auto"/>
              <w:bottom w:val="nil"/>
              <w:right w:val="single" w:sz="6" w:space="0" w:color="auto"/>
            </w:tcBorders>
            <w:vAlign w:val="center"/>
          </w:tcPr>
          <w:p w:rsidR="00FD4B33" w:rsidRDefault="00FD4B33" w:rsidP="009F7072">
            <w:pPr>
              <w:jc w:val="center"/>
            </w:pP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12,80</w:t>
            </w:r>
          </w:p>
        </w:tc>
        <w:tc>
          <w:tcPr>
            <w:tcW w:w="1134" w:type="dxa"/>
            <w:vMerge w:val="restart"/>
            <w:tcBorders>
              <w:top w:val="single" w:sz="6" w:space="0" w:color="auto"/>
              <w:left w:val="single" w:sz="6" w:space="0" w:color="auto"/>
              <w:bottom w:val="nil"/>
              <w:right w:val="single" w:sz="6" w:space="0" w:color="auto"/>
            </w:tcBorders>
            <w:vAlign w:val="center"/>
          </w:tcPr>
          <w:p w:rsidR="00FD4B33" w:rsidRDefault="00FD4B33" w:rsidP="009F7072">
            <w:pPr>
              <w:jc w:val="center"/>
            </w:pPr>
          </w:p>
        </w:tc>
      </w:tr>
      <w:tr w:rsidR="00FD4B33">
        <w:trPr>
          <w:cantSplit/>
        </w:trPr>
        <w:tc>
          <w:tcPr>
            <w:tcW w:w="851" w:type="dxa"/>
            <w:vMerge/>
            <w:tcBorders>
              <w:top w:val="single" w:sz="4" w:space="0" w:color="auto"/>
              <w:left w:val="single" w:sz="4" w:space="0" w:color="auto"/>
              <w:bottom w:val="single" w:sz="4" w:space="0" w:color="auto"/>
              <w:right w:val="single" w:sz="4" w:space="0" w:color="auto"/>
            </w:tcBorders>
          </w:tcPr>
          <w:p w:rsidR="00FD4B33" w:rsidRDefault="00FD4B33" w:rsidP="009F7072">
            <w:pPr>
              <w:jc w:val="both"/>
            </w:pPr>
          </w:p>
        </w:tc>
        <w:tc>
          <w:tcPr>
            <w:tcW w:w="850" w:type="dxa"/>
            <w:tcBorders>
              <w:top w:val="single" w:sz="6" w:space="0" w:color="auto"/>
              <w:left w:val="nil"/>
              <w:bottom w:val="single" w:sz="6" w:space="0" w:color="auto"/>
              <w:right w:val="single" w:sz="6" w:space="0" w:color="auto"/>
            </w:tcBorders>
          </w:tcPr>
          <w:p w:rsidR="00FD4B33" w:rsidRDefault="00FD4B33" w:rsidP="009F7072">
            <w:pPr>
              <w:jc w:val="center"/>
            </w:pPr>
            <w:r>
              <w:t>673</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17,93</w:t>
            </w:r>
          </w:p>
        </w:tc>
        <w:tc>
          <w:tcPr>
            <w:tcW w:w="1275" w:type="dxa"/>
            <w:vMerge/>
            <w:tcBorders>
              <w:top w:val="nil"/>
              <w:left w:val="single" w:sz="6" w:space="0" w:color="auto"/>
              <w:bottom w:val="nil"/>
              <w:right w:val="single" w:sz="6" w:space="0" w:color="auto"/>
            </w:tcBorders>
          </w:tcPr>
          <w:p w:rsidR="00FD4B33" w:rsidRDefault="00FD4B33" w:rsidP="009F7072">
            <w:pPr>
              <w:jc w:val="center"/>
            </w:pP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13,90</w:t>
            </w:r>
          </w:p>
        </w:tc>
        <w:tc>
          <w:tcPr>
            <w:tcW w:w="1134" w:type="dxa"/>
            <w:vMerge/>
            <w:tcBorders>
              <w:top w:val="nil"/>
              <w:left w:val="single" w:sz="6" w:space="0" w:color="auto"/>
              <w:bottom w:val="nil"/>
              <w:right w:val="single" w:sz="6" w:space="0" w:color="auto"/>
            </w:tcBorders>
          </w:tcPr>
          <w:p w:rsidR="00FD4B33" w:rsidRDefault="00FD4B33" w:rsidP="009F7072">
            <w:pPr>
              <w:jc w:val="center"/>
            </w:pPr>
          </w:p>
        </w:tc>
      </w:tr>
      <w:tr w:rsidR="00FD4B33">
        <w:trPr>
          <w:cantSplit/>
        </w:trPr>
        <w:tc>
          <w:tcPr>
            <w:tcW w:w="851" w:type="dxa"/>
            <w:vMerge/>
            <w:tcBorders>
              <w:top w:val="single" w:sz="4" w:space="0" w:color="auto"/>
              <w:left w:val="single" w:sz="4" w:space="0" w:color="auto"/>
              <w:bottom w:val="single" w:sz="4" w:space="0" w:color="auto"/>
              <w:right w:val="single" w:sz="4" w:space="0" w:color="auto"/>
            </w:tcBorders>
          </w:tcPr>
          <w:p w:rsidR="00FD4B33" w:rsidRDefault="00FD4B33" w:rsidP="009F7072">
            <w:pPr>
              <w:jc w:val="both"/>
            </w:pPr>
          </w:p>
        </w:tc>
        <w:tc>
          <w:tcPr>
            <w:tcW w:w="850" w:type="dxa"/>
            <w:tcBorders>
              <w:top w:val="single" w:sz="6" w:space="0" w:color="auto"/>
              <w:left w:val="nil"/>
              <w:bottom w:val="single" w:sz="6" w:space="0" w:color="auto"/>
              <w:right w:val="single" w:sz="6" w:space="0" w:color="auto"/>
            </w:tcBorders>
          </w:tcPr>
          <w:p w:rsidR="00FD4B33" w:rsidRDefault="00FD4B33" w:rsidP="009F7072">
            <w:pPr>
              <w:jc w:val="center"/>
            </w:pPr>
            <w:r>
              <w:t>773</w:t>
            </w: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29,85</w:t>
            </w:r>
          </w:p>
        </w:tc>
        <w:tc>
          <w:tcPr>
            <w:tcW w:w="1275" w:type="dxa"/>
            <w:vMerge/>
            <w:tcBorders>
              <w:top w:val="nil"/>
              <w:left w:val="single" w:sz="6" w:space="0" w:color="auto"/>
              <w:bottom w:val="single" w:sz="6" w:space="0" w:color="auto"/>
              <w:right w:val="single" w:sz="6" w:space="0" w:color="auto"/>
            </w:tcBorders>
          </w:tcPr>
          <w:p w:rsidR="00FD4B33" w:rsidRDefault="00FD4B33" w:rsidP="009F7072">
            <w:pPr>
              <w:jc w:val="center"/>
            </w:pPr>
          </w:p>
        </w:tc>
        <w:tc>
          <w:tcPr>
            <w:tcW w:w="993" w:type="dxa"/>
            <w:tcBorders>
              <w:top w:val="single" w:sz="6" w:space="0" w:color="auto"/>
              <w:left w:val="single" w:sz="6" w:space="0" w:color="auto"/>
              <w:bottom w:val="single" w:sz="6" w:space="0" w:color="auto"/>
              <w:right w:val="single" w:sz="6" w:space="0" w:color="auto"/>
            </w:tcBorders>
          </w:tcPr>
          <w:p w:rsidR="00FD4B33" w:rsidRDefault="00FD4B33" w:rsidP="009F7072">
            <w:pPr>
              <w:jc w:val="center"/>
            </w:pPr>
            <w:r>
              <w:t>13,90</w:t>
            </w:r>
          </w:p>
        </w:tc>
        <w:tc>
          <w:tcPr>
            <w:tcW w:w="1134" w:type="dxa"/>
            <w:vMerge/>
            <w:tcBorders>
              <w:top w:val="nil"/>
              <w:left w:val="single" w:sz="6" w:space="0" w:color="auto"/>
              <w:bottom w:val="single" w:sz="6" w:space="0" w:color="auto"/>
              <w:right w:val="single" w:sz="6" w:space="0" w:color="auto"/>
            </w:tcBorders>
          </w:tcPr>
          <w:p w:rsidR="00FD4B33" w:rsidRDefault="00FD4B33" w:rsidP="009F7072">
            <w:pPr>
              <w:jc w:val="center"/>
            </w:pPr>
          </w:p>
        </w:tc>
      </w:tr>
    </w:tbl>
    <w:p w:rsidR="00FD4B33" w:rsidRDefault="00FD4B33" w:rsidP="00963BA3">
      <w:pPr>
        <w:pStyle w:val="30"/>
        <w:ind w:firstLine="454"/>
      </w:pPr>
      <w:r>
        <w:t xml:space="preserve">Выделение при термодесорбции у образца </w:t>
      </w:r>
      <w:r w:rsidR="00884561">
        <w:t>ДУ</w:t>
      </w:r>
      <w:r>
        <w:t xml:space="preserve"> больших количеств метана и водорода дает основание предполагать наличие реакционноспособных метильных групп на его поверхности, которые принимают участие в следующих реакциях:</w:t>
      </w:r>
    </w:p>
    <w:p w:rsidR="00FB5E8C" w:rsidRPr="001B186A" w:rsidRDefault="00FD4B33" w:rsidP="00FB5E8C">
      <w:pPr>
        <w:jc w:val="center"/>
        <w:rPr>
          <w:lang w:val="en-US"/>
        </w:rPr>
      </w:pPr>
      <w:r>
        <w:rPr>
          <w:lang w:val="en-US"/>
        </w:rPr>
        <w:t>R-CH</w:t>
      </w:r>
      <w:r>
        <w:rPr>
          <w:vertAlign w:val="subscript"/>
          <w:lang w:val="en-US"/>
        </w:rPr>
        <w:t>3</w:t>
      </w:r>
      <w:r>
        <w:rPr>
          <w:lang w:val="en-US"/>
        </w:rPr>
        <w:t xml:space="preserve"> + CHR</w:t>
      </w:r>
      <w:r>
        <w:rPr>
          <w:vertAlign w:val="subscript"/>
          <w:lang w:val="en-US"/>
        </w:rPr>
        <w:t>1</w:t>
      </w:r>
      <w:r>
        <w:rPr>
          <w:lang w:val="en-US"/>
        </w:rPr>
        <w:t>R</w:t>
      </w:r>
      <w:r>
        <w:rPr>
          <w:vertAlign w:val="subscript"/>
          <w:lang w:val="en-US"/>
        </w:rPr>
        <w:t xml:space="preserve">2 </w:t>
      </w:r>
      <w:r>
        <w:sym w:font="Symbol" w:char="F0AE"/>
      </w:r>
      <w:r>
        <w:rPr>
          <w:lang w:val="en-US"/>
        </w:rPr>
        <w:t xml:space="preserve"> R-CH</w:t>
      </w:r>
      <w:r>
        <w:rPr>
          <w:vertAlign w:val="subscript"/>
          <w:lang w:val="en-US"/>
        </w:rPr>
        <w:t>2</w:t>
      </w:r>
      <w:r>
        <w:rPr>
          <w:lang w:val="en-US"/>
        </w:rPr>
        <w:t>-CHR</w:t>
      </w:r>
      <w:r>
        <w:rPr>
          <w:vertAlign w:val="subscript"/>
          <w:lang w:val="en-US"/>
        </w:rPr>
        <w:t>1</w:t>
      </w:r>
      <w:r>
        <w:rPr>
          <w:lang w:val="en-US"/>
        </w:rPr>
        <w:t>R</w:t>
      </w:r>
      <w:r>
        <w:rPr>
          <w:vertAlign w:val="subscript"/>
          <w:lang w:val="en-US"/>
        </w:rPr>
        <w:t>2</w:t>
      </w:r>
      <w:r>
        <w:rPr>
          <w:lang w:val="en-US"/>
        </w:rPr>
        <w:t xml:space="preserve"> + 1/2H</w:t>
      </w:r>
      <w:r>
        <w:rPr>
          <w:vertAlign w:val="subscript"/>
          <w:lang w:val="en-US"/>
        </w:rPr>
        <w:t>2</w:t>
      </w:r>
      <w:r>
        <w:rPr>
          <w:lang w:val="en-US"/>
        </w:rPr>
        <w:t xml:space="preserve"> </w:t>
      </w:r>
    </w:p>
    <w:p w:rsidR="00FD4B33" w:rsidRDefault="00FD4B33" w:rsidP="00FB5E8C">
      <w:pPr>
        <w:rPr>
          <w:lang w:val="en-US"/>
        </w:rPr>
      </w:pPr>
      <w:r>
        <w:t>и</w:t>
      </w:r>
    </w:p>
    <w:p w:rsidR="00FD4B33" w:rsidRDefault="00FD4B33" w:rsidP="00FB5E8C">
      <w:pPr>
        <w:jc w:val="center"/>
        <w:rPr>
          <w:lang w:val="en-US"/>
        </w:rPr>
      </w:pPr>
      <w:r>
        <w:rPr>
          <w:lang w:val="en-US"/>
        </w:rPr>
        <w:t>R-CH</w:t>
      </w:r>
      <w:r>
        <w:rPr>
          <w:vertAlign w:val="subscript"/>
          <w:lang w:val="en-US"/>
        </w:rPr>
        <w:t>3</w:t>
      </w:r>
      <w:r>
        <w:rPr>
          <w:lang w:val="en-US"/>
        </w:rPr>
        <w:t xml:space="preserve"> + CHR</w:t>
      </w:r>
      <w:r>
        <w:rPr>
          <w:vertAlign w:val="subscript"/>
          <w:lang w:val="en-US"/>
        </w:rPr>
        <w:t>1</w:t>
      </w:r>
      <w:r>
        <w:rPr>
          <w:lang w:val="en-US"/>
        </w:rPr>
        <w:t>R</w:t>
      </w:r>
      <w:r>
        <w:rPr>
          <w:vertAlign w:val="subscript"/>
          <w:lang w:val="en-US"/>
        </w:rPr>
        <w:t xml:space="preserve">2 </w:t>
      </w:r>
      <w:r>
        <w:sym w:font="Symbol" w:char="F0AE"/>
      </w:r>
      <w:r>
        <w:rPr>
          <w:lang w:val="en-US"/>
        </w:rPr>
        <w:t>R=CR</w:t>
      </w:r>
      <w:r>
        <w:rPr>
          <w:vertAlign w:val="subscript"/>
          <w:lang w:val="en-US"/>
        </w:rPr>
        <w:t>1</w:t>
      </w:r>
      <w:r>
        <w:rPr>
          <w:lang w:val="en-US"/>
        </w:rPr>
        <w:t>R</w:t>
      </w:r>
      <w:r>
        <w:rPr>
          <w:vertAlign w:val="subscript"/>
          <w:lang w:val="en-US"/>
        </w:rPr>
        <w:t xml:space="preserve">2 </w:t>
      </w:r>
      <w:r>
        <w:rPr>
          <w:lang w:val="en-US"/>
        </w:rPr>
        <w:t xml:space="preserve"> + CH</w:t>
      </w:r>
      <w:r>
        <w:rPr>
          <w:vertAlign w:val="subscript"/>
          <w:lang w:val="en-US"/>
        </w:rPr>
        <w:t>4</w:t>
      </w:r>
      <w:r>
        <w:rPr>
          <w:lang w:val="en-US"/>
        </w:rPr>
        <w:t>.</w:t>
      </w:r>
    </w:p>
    <w:p w:rsidR="00FD4B33" w:rsidRDefault="00FD4B33" w:rsidP="00963BA3">
      <w:pPr>
        <w:ind w:firstLine="454"/>
        <w:jc w:val="both"/>
      </w:pPr>
      <w:r>
        <w:t xml:space="preserve">Изучение зависимости состава десорбируемых газов у образцов </w:t>
      </w:r>
      <w:r w:rsidR="00884561">
        <w:t>ДУ</w:t>
      </w:r>
      <w:r>
        <w:t xml:space="preserve"> от температуры показало [</w:t>
      </w:r>
      <w:r w:rsidR="00911A95" w:rsidRPr="00911A95">
        <w:t>192</w:t>
      </w:r>
      <w:r>
        <w:t>], что вначале происходит удаление СО</w:t>
      </w:r>
      <w:r>
        <w:rPr>
          <w:vertAlign w:val="subscript"/>
        </w:rPr>
        <w:t xml:space="preserve">2 </w:t>
      </w:r>
      <w:r>
        <w:t xml:space="preserve">(максимум при 373 </w:t>
      </w:r>
      <w:r>
        <w:rPr>
          <w:lang w:val="en-US"/>
        </w:rPr>
        <w:t>K</w:t>
      </w:r>
      <w:r>
        <w:t>). Далее (373...473</w:t>
      </w:r>
      <w:r w:rsidR="00BB5F48">
        <w:t xml:space="preserve"> </w:t>
      </w:r>
      <w:r>
        <w:t>K) выделяются СО и СО</w:t>
      </w:r>
      <w:r>
        <w:rPr>
          <w:vertAlign w:val="subscript"/>
        </w:rPr>
        <w:t>2</w:t>
      </w:r>
      <w:r>
        <w:t>. Нагревание свыше 473 K приводит к выделению углеводородных фрагментов С</w:t>
      </w:r>
      <w:r>
        <w:rPr>
          <w:vertAlign w:val="subscript"/>
        </w:rPr>
        <w:t>x</w:t>
      </w:r>
      <w:r>
        <w:t>H</w:t>
      </w:r>
      <w:r>
        <w:rPr>
          <w:vertAlign w:val="subscript"/>
        </w:rPr>
        <w:t>y</w:t>
      </w:r>
      <w:r>
        <w:t xml:space="preserve"> (x= 1...3, y=1...3) c (m/z) = 15,</w:t>
      </w:r>
      <w:r w:rsidR="009F7072">
        <w:t xml:space="preserve"> </w:t>
      </w:r>
      <w:r>
        <w:t xml:space="preserve">16, 29, 45. </w:t>
      </w:r>
    </w:p>
    <w:p w:rsidR="00FD4B33" w:rsidRDefault="00FD4B33" w:rsidP="00963BA3">
      <w:pPr>
        <w:ind w:firstLine="454"/>
        <w:jc w:val="both"/>
      </w:pPr>
      <w:r>
        <w:t>Этими же авторами исследовался состав десорбируемых газов у ДНА, полученного жидкофазным окислением хлорной кислотой и серно-азотной смесью. Установлено, что условия очистки сказываются на составе десорбируемых газов: у образца, выделенного с помощью хлорной кислоты в газообразных продуктах</w:t>
      </w:r>
      <w:r w:rsidR="00FB5E8C">
        <w:t>,</w:t>
      </w:r>
      <w:r>
        <w:t xml:space="preserve"> обнаружены хлорсодержащие фрагменты, а у образца, выделенного смесью серной и азотной кислот</w:t>
      </w:r>
      <w:r w:rsidR="00FB5E8C">
        <w:t>,</w:t>
      </w:r>
      <w:r>
        <w:t xml:space="preserve"> </w:t>
      </w:r>
      <w:r w:rsidR="00A55D07">
        <w:t>–</w:t>
      </w:r>
      <w:r>
        <w:t xml:space="preserve"> серусодержащие фрагменты при температуре свыше 523 K. Эти данные свидетельствуют о большой адсорбционной емкости детонационных наноалмазов. </w:t>
      </w:r>
    </w:p>
    <w:p w:rsidR="00FD4B33" w:rsidRDefault="00FD4B33" w:rsidP="00963BA3">
      <w:pPr>
        <w:ind w:firstLine="454"/>
        <w:jc w:val="both"/>
        <w:rPr>
          <w:i/>
        </w:rPr>
      </w:pPr>
      <w:r>
        <w:rPr>
          <w:i/>
        </w:rPr>
        <w:t>Полярография</w:t>
      </w:r>
      <w:r w:rsidR="00996BD7" w:rsidRPr="00996BD7">
        <w:rPr>
          <w:i/>
        </w:rPr>
        <w:t xml:space="preserve">. </w:t>
      </w:r>
      <w:r>
        <w:t>Известно применение полярографии для изучения состава поверхностных групп сажи [</w:t>
      </w:r>
      <w:r w:rsidR="00911A95">
        <w:t>200</w:t>
      </w:r>
      <w:r>
        <w:t xml:space="preserve">]. Этот метод был применен и для изучения состава поверхностных групп </w:t>
      </w:r>
      <w:r w:rsidR="00884561">
        <w:t>ДУ</w:t>
      </w:r>
      <w:r>
        <w:t xml:space="preserve"> и ДНА [</w:t>
      </w:r>
      <w:r w:rsidR="00911A95">
        <w:t>2</w:t>
      </w:r>
      <w:r>
        <w:t>0</w:t>
      </w:r>
      <w:r w:rsidR="00911A95">
        <w:t>1</w:t>
      </w:r>
      <w:r>
        <w:t xml:space="preserve">]. </w:t>
      </w:r>
    </w:p>
    <w:p w:rsidR="00FD4B33" w:rsidRDefault="00FD4B33" w:rsidP="00963BA3">
      <w:pPr>
        <w:ind w:firstLine="454"/>
        <w:jc w:val="both"/>
      </w:pPr>
      <w:r>
        <w:rPr>
          <w:i/>
        </w:rPr>
        <w:t xml:space="preserve">Полярография </w:t>
      </w:r>
      <w:r>
        <w:t xml:space="preserve">позволила обнаружить на поверхности </w:t>
      </w:r>
      <w:r w:rsidR="00884561">
        <w:t>ДУ</w:t>
      </w:r>
      <w:r>
        <w:t xml:space="preserve"> хинонные группы (с потенциалом восстановления от минус 0,6 до минус </w:t>
      </w:r>
      <w:r w:rsidR="009F7072">
        <w:br/>
      </w:r>
      <w:r>
        <w:t>0,9 В), лактонные группы (-1,1 В) и карбоксильные группы, характеризующиеся волнами восстановления в достаточно широком диапазоне потенциалов, в зависимости от природы радикала</w:t>
      </w:r>
      <w:r w:rsidR="00FB5E8C">
        <w:t>,</w:t>
      </w:r>
      <w:r>
        <w:t xml:space="preserve"> с которым связана группа (от </w:t>
      </w:r>
      <w:r w:rsidR="00BB5F48">
        <w:t xml:space="preserve">минус </w:t>
      </w:r>
      <w:r>
        <w:t xml:space="preserve">1,2 В до </w:t>
      </w:r>
      <w:r w:rsidR="00BB5F48">
        <w:t xml:space="preserve">минус </w:t>
      </w:r>
      <w:r>
        <w:t>2,3 В) [</w:t>
      </w:r>
      <w:r w:rsidR="00911A95">
        <w:t>202</w:t>
      </w:r>
      <w:r>
        <w:t xml:space="preserve">]. Обобщенные данные полярографического анализа ряда опытно-промышленных партий </w:t>
      </w:r>
      <w:r w:rsidR="00884561">
        <w:t>ДУ</w:t>
      </w:r>
      <w:r>
        <w:t xml:space="preserve"> сведены в таблицу </w:t>
      </w:r>
      <w:r w:rsidR="006971BE">
        <w:t>10</w:t>
      </w:r>
      <w:r>
        <w:t>.</w:t>
      </w:r>
    </w:p>
    <w:p w:rsidR="009F7072" w:rsidRDefault="009F7072" w:rsidP="009F7072">
      <w:pPr>
        <w:ind w:firstLine="454"/>
        <w:jc w:val="both"/>
      </w:pPr>
      <w:r>
        <w:t xml:space="preserve">Анализируя эти данные, можно отметить следующее. Волны восстановления карбоксильных групп, связанных с предельными алифатическими радикалами, смещаются в сторону более электроотрицательных потенциалов (-2,3…-2,5 В). Карбоксильные группы, связанные с ароматическим кольцом, восстанавливаются при -1,2…-1,3 В. В интервале между этими значениями (от </w:t>
      </w:r>
      <w:r w:rsidR="00BB5F48">
        <w:t xml:space="preserve">минус </w:t>
      </w:r>
      <w:r>
        <w:t xml:space="preserve">1,4 до </w:t>
      </w:r>
      <w:r w:rsidR="00BB5F48">
        <w:t xml:space="preserve">минус </w:t>
      </w:r>
      <w:r>
        <w:t>2,3 В) восстанавливаются карбоксильные группы, радикалы которых содержат двойные связи или несколько карбоксильных групп [202].</w:t>
      </w:r>
    </w:p>
    <w:p w:rsidR="00FD4B33" w:rsidRDefault="00FD4B33" w:rsidP="00963BA3">
      <w:pPr>
        <w:ind w:firstLine="454"/>
        <w:jc w:val="both"/>
      </w:pPr>
    </w:p>
    <w:p w:rsidR="00FD4B33" w:rsidRDefault="00FD4B33" w:rsidP="009F7072">
      <w:r>
        <w:t xml:space="preserve">Таблица </w:t>
      </w:r>
      <w:r w:rsidR="006971BE">
        <w:t>10</w:t>
      </w:r>
      <w:r>
        <w:t xml:space="preserve"> </w:t>
      </w:r>
      <w:r w:rsidR="00A55D07">
        <w:t>–</w:t>
      </w:r>
      <w:r>
        <w:t xml:space="preserve"> Состав поверхностных групп промышленных </w:t>
      </w:r>
      <w:r w:rsidR="00BB5F48">
        <w:br/>
      </w:r>
      <w:r>
        <w:t xml:space="preserve">образцов </w:t>
      </w:r>
      <w:r w:rsidR="00884561">
        <w:t>ДУ</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82"/>
        <w:gridCol w:w="1843"/>
        <w:gridCol w:w="2409"/>
      </w:tblGrid>
      <w:tr w:rsidR="00FD4B33">
        <w:trPr>
          <w:jc w:val="center"/>
        </w:trPr>
        <w:tc>
          <w:tcPr>
            <w:tcW w:w="1782" w:type="dxa"/>
          </w:tcPr>
          <w:p w:rsidR="00FD4B33" w:rsidRDefault="00FD4B33" w:rsidP="009F7072">
            <w:pPr>
              <w:jc w:val="both"/>
            </w:pPr>
            <w:r>
              <w:t>Образец</w:t>
            </w:r>
          </w:p>
        </w:tc>
        <w:tc>
          <w:tcPr>
            <w:tcW w:w="1843" w:type="dxa"/>
          </w:tcPr>
          <w:p w:rsidR="00FD4B33" w:rsidRDefault="00FD4B33" w:rsidP="009F7072">
            <w:pPr>
              <w:jc w:val="both"/>
            </w:pPr>
            <w:r>
              <w:t>Потенциал, Е</w:t>
            </w:r>
            <w:r>
              <w:rPr>
                <w:vertAlign w:val="subscript"/>
              </w:rPr>
              <w:t>1/2</w:t>
            </w:r>
            <w:r>
              <w:t>, В</w:t>
            </w:r>
          </w:p>
        </w:tc>
        <w:tc>
          <w:tcPr>
            <w:tcW w:w="2409" w:type="dxa"/>
          </w:tcPr>
          <w:p w:rsidR="00FD4B33" w:rsidRPr="001B186A" w:rsidRDefault="00FD4B33" w:rsidP="009F7072">
            <w:pPr>
              <w:jc w:val="both"/>
              <w:rPr>
                <w:vertAlign w:val="subscript"/>
              </w:rPr>
            </w:pPr>
            <w:r>
              <w:t>Функциональная группа</w:t>
            </w:r>
            <w:r w:rsidR="001B186A" w:rsidRPr="001B186A">
              <w:t>*</w:t>
            </w:r>
          </w:p>
        </w:tc>
      </w:tr>
      <w:tr w:rsidR="00FD4B33">
        <w:trPr>
          <w:jc w:val="center"/>
        </w:trPr>
        <w:tc>
          <w:tcPr>
            <w:tcW w:w="1782" w:type="dxa"/>
            <w:vAlign w:val="center"/>
          </w:tcPr>
          <w:p w:rsidR="00FD4B33" w:rsidRDefault="00FD4B33" w:rsidP="00D3506F">
            <w:pPr>
              <w:jc w:val="center"/>
            </w:pPr>
            <w:r>
              <w:t>29</w:t>
            </w:r>
          </w:p>
        </w:tc>
        <w:tc>
          <w:tcPr>
            <w:tcW w:w="1843" w:type="dxa"/>
          </w:tcPr>
          <w:p w:rsidR="00FD4B33" w:rsidRDefault="00FD4B33" w:rsidP="00D3506F">
            <w:pPr>
              <w:jc w:val="center"/>
            </w:pPr>
            <w:r>
              <w:t>-0,8</w:t>
            </w:r>
          </w:p>
          <w:p w:rsidR="00FD4B33" w:rsidRDefault="00FD4B33" w:rsidP="00D3506F">
            <w:pPr>
              <w:jc w:val="center"/>
            </w:pPr>
            <w:r>
              <w:t>-1,3</w:t>
            </w:r>
          </w:p>
          <w:p w:rsidR="00FD4B33" w:rsidRDefault="00FD4B33" w:rsidP="00D3506F">
            <w:pPr>
              <w:jc w:val="center"/>
            </w:pPr>
            <w:r>
              <w:t>-1,6</w:t>
            </w:r>
          </w:p>
          <w:p w:rsidR="00FD4B33" w:rsidRDefault="00FD4B33" w:rsidP="00D3506F">
            <w:pPr>
              <w:jc w:val="center"/>
            </w:pPr>
            <w:r>
              <w:t>-2,1</w:t>
            </w:r>
          </w:p>
          <w:p w:rsidR="00FD4B33" w:rsidRDefault="00FD4B33" w:rsidP="00D3506F">
            <w:pPr>
              <w:jc w:val="center"/>
            </w:pPr>
            <w:r>
              <w:t>-2,4</w:t>
            </w:r>
          </w:p>
        </w:tc>
        <w:tc>
          <w:tcPr>
            <w:tcW w:w="2409" w:type="dxa"/>
          </w:tcPr>
          <w:p w:rsidR="00FD4B33" w:rsidRDefault="00D3506F" w:rsidP="00D3506F">
            <w:pPr>
              <w:ind w:firstLine="397"/>
              <w:jc w:val="both"/>
            </w:pPr>
            <w:r>
              <w:t>х</w:t>
            </w:r>
            <w:r w:rsidR="00FD4B33">
              <w:t>инонная</w:t>
            </w:r>
          </w:p>
          <w:p w:rsidR="00FD4B33" w:rsidRDefault="00D3506F" w:rsidP="00D3506F">
            <w:pPr>
              <w:ind w:firstLine="397"/>
              <w:jc w:val="both"/>
            </w:pPr>
            <w:r>
              <w:t>к</w:t>
            </w:r>
            <w:r w:rsidR="00FD4B33">
              <w:t>арбоксильная</w:t>
            </w:r>
          </w:p>
          <w:p w:rsidR="00FD4B33" w:rsidRDefault="00D3506F" w:rsidP="00D3506F">
            <w:pPr>
              <w:ind w:firstLine="397"/>
              <w:jc w:val="both"/>
            </w:pPr>
            <w:r>
              <w:t>к</w:t>
            </w:r>
            <w:r w:rsidR="00FD4B33">
              <w:t>арбоксильная</w:t>
            </w:r>
          </w:p>
          <w:p w:rsidR="00FD4B33" w:rsidRDefault="00D3506F" w:rsidP="00D3506F">
            <w:pPr>
              <w:ind w:firstLine="397"/>
              <w:jc w:val="both"/>
            </w:pPr>
            <w:r>
              <w:t>к</w:t>
            </w:r>
            <w:r w:rsidR="00FD4B33">
              <w:t>арбоксильная</w:t>
            </w:r>
          </w:p>
          <w:p w:rsidR="00FD4B33" w:rsidRDefault="00D3506F" w:rsidP="00D3506F">
            <w:pPr>
              <w:ind w:firstLine="397"/>
              <w:jc w:val="both"/>
            </w:pPr>
            <w:r>
              <w:t>к</w:t>
            </w:r>
            <w:r w:rsidR="00FD4B33">
              <w:t>арбоксильная</w:t>
            </w:r>
          </w:p>
        </w:tc>
      </w:tr>
      <w:tr w:rsidR="00FD4B33">
        <w:trPr>
          <w:jc w:val="center"/>
        </w:trPr>
        <w:tc>
          <w:tcPr>
            <w:tcW w:w="1782" w:type="dxa"/>
            <w:vAlign w:val="center"/>
          </w:tcPr>
          <w:p w:rsidR="00FD4B33" w:rsidRDefault="00FD4B33" w:rsidP="00D3506F">
            <w:pPr>
              <w:jc w:val="center"/>
            </w:pPr>
            <w:r>
              <w:t>21</w:t>
            </w:r>
          </w:p>
        </w:tc>
        <w:tc>
          <w:tcPr>
            <w:tcW w:w="1843" w:type="dxa"/>
          </w:tcPr>
          <w:p w:rsidR="00FD4B33" w:rsidRDefault="00FD4B33" w:rsidP="00D3506F">
            <w:pPr>
              <w:jc w:val="center"/>
            </w:pPr>
            <w:r>
              <w:t>-1,1</w:t>
            </w:r>
          </w:p>
          <w:p w:rsidR="00FD4B33" w:rsidRDefault="00FD4B33" w:rsidP="00D3506F">
            <w:pPr>
              <w:jc w:val="center"/>
            </w:pPr>
            <w:r>
              <w:t>-1,45</w:t>
            </w:r>
          </w:p>
          <w:p w:rsidR="00FD4B33" w:rsidRDefault="00FD4B33" w:rsidP="00D3506F">
            <w:pPr>
              <w:jc w:val="center"/>
            </w:pPr>
            <w:r>
              <w:t>-1,8-2,1</w:t>
            </w:r>
          </w:p>
          <w:p w:rsidR="00FD4B33" w:rsidRDefault="00FD4B33" w:rsidP="00D3506F">
            <w:pPr>
              <w:jc w:val="center"/>
            </w:pPr>
            <w:r>
              <w:t>-2,4</w:t>
            </w:r>
          </w:p>
        </w:tc>
        <w:tc>
          <w:tcPr>
            <w:tcW w:w="2409" w:type="dxa"/>
          </w:tcPr>
          <w:p w:rsidR="00FD4B33" w:rsidRDefault="00FD4B33" w:rsidP="00D3506F">
            <w:pPr>
              <w:ind w:firstLine="397"/>
              <w:jc w:val="both"/>
            </w:pPr>
            <w:r>
              <w:t>лактонная</w:t>
            </w:r>
          </w:p>
          <w:p w:rsidR="00FD4B33" w:rsidRDefault="00FD4B33" w:rsidP="00D3506F">
            <w:pPr>
              <w:ind w:firstLine="397"/>
              <w:jc w:val="both"/>
            </w:pPr>
            <w:r>
              <w:t>карбоксильная</w:t>
            </w:r>
          </w:p>
          <w:p w:rsidR="00FD4B33" w:rsidRDefault="00FD4B33" w:rsidP="00D3506F">
            <w:pPr>
              <w:ind w:firstLine="397"/>
              <w:jc w:val="both"/>
            </w:pPr>
            <w:r>
              <w:t>карбоксильная</w:t>
            </w:r>
          </w:p>
          <w:p w:rsidR="00FD4B33" w:rsidRDefault="00FD4B33" w:rsidP="00D3506F">
            <w:pPr>
              <w:ind w:firstLine="397"/>
              <w:jc w:val="both"/>
            </w:pPr>
            <w:r>
              <w:t>карбоксильная</w:t>
            </w:r>
          </w:p>
        </w:tc>
      </w:tr>
      <w:tr w:rsidR="00FD4B33">
        <w:trPr>
          <w:jc w:val="center"/>
        </w:trPr>
        <w:tc>
          <w:tcPr>
            <w:tcW w:w="1782" w:type="dxa"/>
            <w:vAlign w:val="center"/>
          </w:tcPr>
          <w:p w:rsidR="00FD4B33" w:rsidRDefault="00FD4B33" w:rsidP="00D3506F">
            <w:pPr>
              <w:jc w:val="center"/>
            </w:pPr>
            <w:r>
              <w:t>9</w:t>
            </w:r>
          </w:p>
        </w:tc>
        <w:tc>
          <w:tcPr>
            <w:tcW w:w="1843" w:type="dxa"/>
          </w:tcPr>
          <w:p w:rsidR="00FD4B33" w:rsidRDefault="00FD4B33" w:rsidP="00D3506F">
            <w:pPr>
              <w:jc w:val="center"/>
            </w:pPr>
            <w:r>
              <w:t>-0,8</w:t>
            </w:r>
          </w:p>
          <w:p w:rsidR="00FD4B33" w:rsidRDefault="00FD4B33" w:rsidP="00D3506F">
            <w:pPr>
              <w:jc w:val="center"/>
            </w:pPr>
            <w:r>
              <w:t>-1,1</w:t>
            </w:r>
          </w:p>
          <w:p w:rsidR="00FD4B33" w:rsidRDefault="00FD4B33" w:rsidP="00D3506F">
            <w:pPr>
              <w:jc w:val="center"/>
            </w:pPr>
            <w:r>
              <w:t>-1,8</w:t>
            </w:r>
          </w:p>
          <w:p w:rsidR="00FD4B33" w:rsidRDefault="00FD4B33" w:rsidP="00D3506F">
            <w:pPr>
              <w:jc w:val="center"/>
            </w:pPr>
            <w:r>
              <w:t>-2,2</w:t>
            </w:r>
          </w:p>
          <w:p w:rsidR="00FD4B33" w:rsidRDefault="00FD4B33" w:rsidP="00D3506F">
            <w:pPr>
              <w:jc w:val="center"/>
            </w:pPr>
            <w:r>
              <w:t>-2,4</w:t>
            </w:r>
          </w:p>
        </w:tc>
        <w:tc>
          <w:tcPr>
            <w:tcW w:w="2409" w:type="dxa"/>
          </w:tcPr>
          <w:p w:rsidR="00FD4B33" w:rsidRDefault="00FD4B33" w:rsidP="00D3506F">
            <w:pPr>
              <w:ind w:firstLine="397"/>
              <w:jc w:val="both"/>
            </w:pPr>
            <w:r>
              <w:t>хинонная</w:t>
            </w:r>
          </w:p>
          <w:p w:rsidR="00FD4B33" w:rsidRDefault="00FD4B33" w:rsidP="00D3506F">
            <w:pPr>
              <w:ind w:firstLine="397"/>
              <w:jc w:val="both"/>
            </w:pPr>
            <w:r>
              <w:t>лактонная</w:t>
            </w:r>
          </w:p>
          <w:p w:rsidR="00FD4B33" w:rsidRDefault="00FD4B33" w:rsidP="00D3506F">
            <w:pPr>
              <w:ind w:firstLine="397"/>
              <w:jc w:val="both"/>
            </w:pPr>
            <w:r>
              <w:t>карбоксильная</w:t>
            </w:r>
          </w:p>
          <w:p w:rsidR="00FD4B33" w:rsidRDefault="00FD4B33" w:rsidP="00D3506F">
            <w:pPr>
              <w:ind w:firstLine="397"/>
              <w:jc w:val="both"/>
            </w:pPr>
            <w:r>
              <w:t>карбоксильная</w:t>
            </w:r>
          </w:p>
          <w:p w:rsidR="00FD4B33" w:rsidRDefault="00FD4B33" w:rsidP="00D3506F">
            <w:pPr>
              <w:ind w:firstLine="397"/>
              <w:jc w:val="both"/>
            </w:pPr>
            <w:r>
              <w:t>карбоксильная</w:t>
            </w:r>
          </w:p>
        </w:tc>
      </w:tr>
      <w:tr w:rsidR="00FD4B33">
        <w:trPr>
          <w:jc w:val="center"/>
        </w:trPr>
        <w:tc>
          <w:tcPr>
            <w:tcW w:w="1782" w:type="dxa"/>
            <w:vAlign w:val="center"/>
          </w:tcPr>
          <w:p w:rsidR="00FD4B33" w:rsidRDefault="00FD4B33" w:rsidP="00D3506F">
            <w:pPr>
              <w:jc w:val="center"/>
            </w:pPr>
            <w:r>
              <w:t>15</w:t>
            </w:r>
          </w:p>
        </w:tc>
        <w:tc>
          <w:tcPr>
            <w:tcW w:w="1843" w:type="dxa"/>
          </w:tcPr>
          <w:p w:rsidR="00FD4B33" w:rsidRDefault="00FD4B33" w:rsidP="00D3506F">
            <w:pPr>
              <w:jc w:val="center"/>
            </w:pPr>
            <w:r>
              <w:t>-1,3</w:t>
            </w:r>
          </w:p>
          <w:p w:rsidR="00FD4B33" w:rsidRDefault="00FD4B33" w:rsidP="00D3506F">
            <w:pPr>
              <w:jc w:val="center"/>
            </w:pPr>
            <w:r>
              <w:t>-1,6</w:t>
            </w:r>
          </w:p>
        </w:tc>
        <w:tc>
          <w:tcPr>
            <w:tcW w:w="2409" w:type="dxa"/>
          </w:tcPr>
          <w:p w:rsidR="00FD4B33" w:rsidRDefault="00FD4B33" w:rsidP="00D3506F">
            <w:pPr>
              <w:ind w:firstLine="397"/>
              <w:jc w:val="both"/>
            </w:pPr>
            <w:r>
              <w:t>карбоксильная</w:t>
            </w:r>
          </w:p>
          <w:p w:rsidR="00FD4B33" w:rsidRDefault="00FD4B33" w:rsidP="00D3506F">
            <w:pPr>
              <w:ind w:firstLine="397"/>
              <w:jc w:val="both"/>
            </w:pPr>
            <w:r>
              <w:t>карбоксильная</w:t>
            </w:r>
          </w:p>
        </w:tc>
      </w:tr>
      <w:tr w:rsidR="00FD4B33">
        <w:trPr>
          <w:jc w:val="center"/>
        </w:trPr>
        <w:tc>
          <w:tcPr>
            <w:tcW w:w="1782" w:type="dxa"/>
            <w:vAlign w:val="center"/>
          </w:tcPr>
          <w:p w:rsidR="00FD4B33" w:rsidRDefault="00FD4B33" w:rsidP="00D3506F">
            <w:pPr>
              <w:jc w:val="center"/>
            </w:pPr>
            <w:r>
              <w:t>31</w:t>
            </w:r>
          </w:p>
        </w:tc>
        <w:tc>
          <w:tcPr>
            <w:tcW w:w="1843" w:type="dxa"/>
          </w:tcPr>
          <w:p w:rsidR="00FD4B33" w:rsidRDefault="00FD4B33" w:rsidP="00D3506F">
            <w:pPr>
              <w:jc w:val="center"/>
            </w:pPr>
            <w:r>
              <w:t>-0,9</w:t>
            </w:r>
          </w:p>
          <w:p w:rsidR="00FD4B33" w:rsidRDefault="00FD4B33" w:rsidP="00D3506F">
            <w:pPr>
              <w:jc w:val="center"/>
            </w:pPr>
            <w:r>
              <w:t>-1,35</w:t>
            </w:r>
          </w:p>
          <w:p w:rsidR="00FD4B33" w:rsidRDefault="00FD4B33" w:rsidP="00D3506F">
            <w:pPr>
              <w:jc w:val="center"/>
            </w:pPr>
            <w:r>
              <w:t>-2,3</w:t>
            </w:r>
          </w:p>
        </w:tc>
        <w:tc>
          <w:tcPr>
            <w:tcW w:w="2409" w:type="dxa"/>
          </w:tcPr>
          <w:p w:rsidR="00FD4B33" w:rsidRDefault="00FD4B33" w:rsidP="00D3506F">
            <w:pPr>
              <w:ind w:firstLine="397"/>
              <w:jc w:val="both"/>
            </w:pPr>
            <w:r>
              <w:t>хинонная</w:t>
            </w:r>
          </w:p>
          <w:p w:rsidR="00FD4B33" w:rsidRDefault="00FD4B33" w:rsidP="00D3506F">
            <w:pPr>
              <w:ind w:firstLine="397"/>
              <w:jc w:val="both"/>
            </w:pPr>
            <w:r>
              <w:t>карбоксильная</w:t>
            </w:r>
          </w:p>
          <w:p w:rsidR="00FD4B33" w:rsidRDefault="00FD4B33" w:rsidP="00D3506F">
            <w:pPr>
              <w:ind w:firstLine="397"/>
              <w:jc w:val="both"/>
            </w:pPr>
            <w:r>
              <w:t>карбоксильная</w:t>
            </w:r>
          </w:p>
        </w:tc>
      </w:tr>
      <w:tr w:rsidR="00FB5E8C">
        <w:trPr>
          <w:trHeight w:val="213"/>
          <w:jc w:val="center"/>
        </w:trPr>
        <w:tc>
          <w:tcPr>
            <w:tcW w:w="6034" w:type="dxa"/>
            <w:gridSpan w:val="3"/>
            <w:vAlign w:val="center"/>
          </w:tcPr>
          <w:p w:rsidR="00FB5E8C" w:rsidRDefault="00FB5E8C" w:rsidP="00FB5E8C">
            <w:pPr>
              <w:jc w:val="both"/>
            </w:pPr>
            <w:r>
              <w:t>* идентификация пиков проводилась по данным [202]</w:t>
            </w:r>
          </w:p>
          <w:p w:rsidR="00FB5E8C" w:rsidRDefault="00FB5E8C" w:rsidP="00D3506F">
            <w:pPr>
              <w:ind w:firstLine="397"/>
              <w:jc w:val="both"/>
            </w:pPr>
          </w:p>
        </w:tc>
      </w:tr>
    </w:tbl>
    <w:p w:rsidR="00D3506F" w:rsidRDefault="00D3506F" w:rsidP="00963BA3">
      <w:pPr>
        <w:pStyle w:val="22"/>
        <w:ind w:firstLine="454"/>
      </w:pPr>
    </w:p>
    <w:p w:rsidR="00FD4B33" w:rsidRDefault="00FD4B33" w:rsidP="00963BA3">
      <w:pPr>
        <w:pStyle w:val="22"/>
        <w:ind w:firstLine="454"/>
      </w:pPr>
      <w:r>
        <w:t xml:space="preserve">Было изучено также влияние термообработки образцов </w:t>
      </w:r>
      <w:r w:rsidR="00884561">
        <w:t>ДУ</w:t>
      </w:r>
      <w:r>
        <w:t xml:space="preserve"> в атмосфере аргона при температурах до 1273 K на состав поверхностных групп. Исходный образец </w:t>
      </w:r>
      <w:r w:rsidR="00884561">
        <w:t>ДУ</w:t>
      </w:r>
      <w:r>
        <w:t xml:space="preserve"> характеризовался наличием хинонных </w:t>
      </w:r>
      <w:r w:rsidR="00D3506F">
        <w:br/>
      </w:r>
      <w:r>
        <w:t>(-0,8 В), лактонных (-1,1 В) и карбоксильных (-2,3 В) групп. В результате термообработки при 1273 K в течение 2 часов появилась волна с потенциалом восстановления (-1,6 В), отвечающим восстановлению карбоксильных групп, другие группы не обнаруживались. Интенсивность этих сигналов постепенно уменьшалась после прогрева при температурах 773...1173 K.</w:t>
      </w:r>
    </w:p>
    <w:p w:rsidR="00FD4B33" w:rsidRDefault="00FD4B33" w:rsidP="00963BA3">
      <w:pPr>
        <w:ind w:firstLine="454"/>
        <w:jc w:val="both"/>
      </w:pPr>
      <w:r>
        <w:rPr>
          <w:i/>
        </w:rPr>
        <w:t>Полярографический анализ нескольких партий детонационных наноалмазов</w:t>
      </w:r>
      <w:r>
        <w:t xml:space="preserve"> показал, что в большинстве случаев на поверхности присутствуют те же группы, что и у </w:t>
      </w:r>
      <w:r w:rsidR="00884561">
        <w:t>ДУ</w:t>
      </w:r>
      <w:r>
        <w:t>. Однако количество волн восстановления и их относительная интенсивность могут сильно отличаться у разных партий. Одной из причин такого различия могут быть условия очистки ДНА. Результаты анализа некоторых партий ДНА приведены в таблице 1</w:t>
      </w:r>
      <w:r w:rsidR="006971BE">
        <w:t>1</w:t>
      </w:r>
      <w:r>
        <w:t>.</w:t>
      </w:r>
    </w:p>
    <w:p w:rsidR="00FD4B33" w:rsidRDefault="00FD4B33" w:rsidP="00D3506F">
      <w:pPr>
        <w:jc w:val="both"/>
      </w:pPr>
      <w:r>
        <w:t>Таблица 1</w:t>
      </w:r>
      <w:r w:rsidR="006971BE">
        <w:t>1</w:t>
      </w:r>
      <w:r>
        <w:t xml:space="preserve"> </w:t>
      </w:r>
      <w:r w:rsidR="00D3506F">
        <w:sym w:font="Symbol" w:char="F02D"/>
      </w:r>
      <w:r>
        <w:t xml:space="preserve"> Полярографический анализ образцов ДНА</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59"/>
        <w:gridCol w:w="1750"/>
        <w:gridCol w:w="2402"/>
      </w:tblGrid>
      <w:tr w:rsidR="00FD4B33">
        <w:tc>
          <w:tcPr>
            <w:tcW w:w="1559" w:type="dxa"/>
          </w:tcPr>
          <w:p w:rsidR="00FD4B33" w:rsidRDefault="00FD4B33" w:rsidP="00D3506F">
            <w:pPr>
              <w:jc w:val="center"/>
            </w:pPr>
            <w:r>
              <w:t xml:space="preserve">ДНА, </w:t>
            </w:r>
            <w:r w:rsidR="00D3506F">
              <w:t>номер</w:t>
            </w:r>
            <w:r>
              <w:t xml:space="preserve"> партии</w:t>
            </w:r>
          </w:p>
        </w:tc>
        <w:tc>
          <w:tcPr>
            <w:tcW w:w="1750" w:type="dxa"/>
          </w:tcPr>
          <w:p w:rsidR="00FD4B33" w:rsidRDefault="00FD4B33" w:rsidP="00D3506F">
            <w:pPr>
              <w:jc w:val="center"/>
            </w:pPr>
            <w:r>
              <w:t>Потенциал Е</w:t>
            </w:r>
            <w:r>
              <w:rPr>
                <w:vertAlign w:val="subscript"/>
              </w:rPr>
              <w:t>½</w:t>
            </w:r>
            <w:r>
              <w:t>,</w:t>
            </w:r>
            <w:r w:rsidR="00D3506F">
              <w:t xml:space="preserve"> </w:t>
            </w:r>
            <w:r>
              <w:t>В</w:t>
            </w:r>
          </w:p>
        </w:tc>
        <w:tc>
          <w:tcPr>
            <w:tcW w:w="2402" w:type="dxa"/>
          </w:tcPr>
          <w:p w:rsidR="00FD4B33" w:rsidRDefault="00FD4B33" w:rsidP="00D3506F">
            <w:pPr>
              <w:jc w:val="center"/>
            </w:pPr>
            <w:r>
              <w:t>Функциональная группа</w:t>
            </w:r>
          </w:p>
        </w:tc>
      </w:tr>
      <w:tr w:rsidR="00FD4B33">
        <w:tc>
          <w:tcPr>
            <w:tcW w:w="1559" w:type="dxa"/>
            <w:vAlign w:val="center"/>
          </w:tcPr>
          <w:p w:rsidR="00FD4B33" w:rsidRDefault="00FD4B33" w:rsidP="00D3506F">
            <w:pPr>
              <w:jc w:val="center"/>
            </w:pPr>
            <w:r>
              <w:t>27/88</w:t>
            </w:r>
          </w:p>
        </w:tc>
        <w:tc>
          <w:tcPr>
            <w:tcW w:w="1750" w:type="dxa"/>
          </w:tcPr>
          <w:p w:rsidR="00FD4B33" w:rsidRDefault="00FD4B33" w:rsidP="00D3506F">
            <w:pPr>
              <w:jc w:val="center"/>
            </w:pPr>
            <w:r>
              <w:t>-0,3</w:t>
            </w:r>
          </w:p>
          <w:p w:rsidR="00FD4B33" w:rsidRDefault="00FD4B33" w:rsidP="00D3506F">
            <w:pPr>
              <w:jc w:val="center"/>
            </w:pPr>
            <w:r>
              <w:t>-0,6</w:t>
            </w:r>
          </w:p>
          <w:p w:rsidR="00FD4B33" w:rsidRDefault="00FD4B33" w:rsidP="00D3506F">
            <w:pPr>
              <w:jc w:val="center"/>
            </w:pPr>
            <w:r>
              <w:t>-1,1</w:t>
            </w:r>
          </w:p>
          <w:p w:rsidR="00FD4B33" w:rsidRDefault="00FD4B33" w:rsidP="00D3506F">
            <w:pPr>
              <w:jc w:val="center"/>
            </w:pPr>
            <w:r>
              <w:t>-1,45</w:t>
            </w:r>
          </w:p>
          <w:p w:rsidR="00FD4B33" w:rsidRDefault="00FD4B33" w:rsidP="00D3506F">
            <w:pPr>
              <w:jc w:val="center"/>
            </w:pPr>
            <w:r>
              <w:t>-1,8</w:t>
            </w:r>
          </w:p>
          <w:p w:rsidR="00FD4B33" w:rsidRDefault="00FD4B33" w:rsidP="00D3506F">
            <w:pPr>
              <w:jc w:val="center"/>
            </w:pPr>
            <w:r>
              <w:t>-2,3</w:t>
            </w:r>
          </w:p>
        </w:tc>
        <w:tc>
          <w:tcPr>
            <w:tcW w:w="2402" w:type="dxa"/>
          </w:tcPr>
          <w:p w:rsidR="00FD4B33" w:rsidRDefault="00D3506F" w:rsidP="00D3506F">
            <w:pPr>
              <w:ind w:firstLine="397"/>
            </w:pPr>
            <w:r>
              <w:t>г</w:t>
            </w:r>
            <w:r w:rsidR="00FD4B33">
              <w:t>идроперекисная</w:t>
            </w:r>
          </w:p>
          <w:p w:rsidR="00FD4B33" w:rsidRDefault="00FD4B33" w:rsidP="00D3506F">
            <w:pPr>
              <w:ind w:firstLine="397"/>
            </w:pPr>
            <w:r>
              <w:t>хинонная</w:t>
            </w:r>
          </w:p>
          <w:p w:rsidR="00FD4B33" w:rsidRDefault="00FD4B33" w:rsidP="00D3506F">
            <w:pPr>
              <w:ind w:firstLine="397"/>
            </w:pPr>
            <w:r>
              <w:t>лактонная</w:t>
            </w:r>
          </w:p>
          <w:p w:rsidR="00FD4B33" w:rsidRDefault="00FD4B33" w:rsidP="00D3506F">
            <w:pPr>
              <w:ind w:firstLine="397"/>
            </w:pPr>
            <w:r>
              <w:t>карбоксильная</w:t>
            </w:r>
          </w:p>
          <w:p w:rsidR="00FD4B33" w:rsidRDefault="00FD4B33" w:rsidP="00D3506F">
            <w:pPr>
              <w:ind w:firstLine="397"/>
            </w:pPr>
            <w:r>
              <w:t>карбоксильная</w:t>
            </w:r>
          </w:p>
          <w:p w:rsidR="00FD4B33" w:rsidRDefault="00FD4B33" w:rsidP="00D3506F">
            <w:pPr>
              <w:ind w:firstLine="397"/>
            </w:pPr>
            <w:r>
              <w:t>карбоксильная</w:t>
            </w:r>
          </w:p>
        </w:tc>
      </w:tr>
      <w:tr w:rsidR="00FD4B33">
        <w:tc>
          <w:tcPr>
            <w:tcW w:w="1559" w:type="dxa"/>
            <w:vAlign w:val="center"/>
          </w:tcPr>
          <w:p w:rsidR="00FD4B33" w:rsidRDefault="00FD4B33" w:rsidP="00D3506F">
            <w:pPr>
              <w:jc w:val="center"/>
            </w:pPr>
            <w:r>
              <w:t>21/87</w:t>
            </w:r>
          </w:p>
        </w:tc>
        <w:tc>
          <w:tcPr>
            <w:tcW w:w="1750" w:type="dxa"/>
          </w:tcPr>
          <w:p w:rsidR="00FD4B33" w:rsidRDefault="00FD4B33" w:rsidP="00D3506F">
            <w:pPr>
              <w:jc w:val="center"/>
            </w:pPr>
            <w:r>
              <w:t>-1,25</w:t>
            </w:r>
          </w:p>
          <w:p w:rsidR="00FD4B33" w:rsidRDefault="00FD4B33" w:rsidP="00D3506F">
            <w:pPr>
              <w:jc w:val="center"/>
            </w:pPr>
            <w:r>
              <w:t>-2,3</w:t>
            </w:r>
          </w:p>
          <w:p w:rsidR="00FD4B33" w:rsidRDefault="00FD4B33" w:rsidP="00D3506F">
            <w:pPr>
              <w:jc w:val="center"/>
            </w:pPr>
            <w:r>
              <w:t>-2,5</w:t>
            </w:r>
          </w:p>
        </w:tc>
        <w:tc>
          <w:tcPr>
            <w:tcW w:w="2402" w:type="dxa"/>
          </w:tcPr>
          <w:p w:rsidR="00FD4B33" w:rsidRDefault="00D3506F" w:rsidP="00D3506F">
            <w:pPr>
              <w:ind w:firstLine="397"/>
            </w:pPr>
            <w:r>
              <w:t>к</w:t>
            </w:r>
            <w:r w:rsidR="00FD4B33">
              <w:t>арбоксильная</w:t>
            </w:r>
          </w:p>
          <w:p w:rsidR="00FD4B33" w:rsidRDefault="00D3506F" w:rsidP="00D3506F">
            <w:pPr>
              <w:ind w:firstLine="397"/>
            </w:pPr>
            <w:r>
              <w:t>к</w:t>
            </w:r>
            <w:r w:rsidR="00FD4B33">
              <w:t>арбоксильная</w:t>
            </w:r>
          </w:p>
          <w:p w:rsidR="00FD4B33" w:rsidRDefault="00FD4B33" w:rsidP="00D3506F">
            <w:pPr>
              <w:ind w:firstLine="397"/>
            </w:pPr>
            <w:r>
              <w:t>карбоксильная</w:t>
            </w:r>
          </w:p>
        </w:tc>
      </w:tr>
      <w:tr w:rsidR="00FD4B33">
        <w:tc>
          <w:tcPr>
            <w:tcW w:w="1559" w:type="dxa"/>
          </w:tcPr>
          <w:p w:rsidR="00FD4B33" w:rsidRDefault="00FD4B33" w:rsidP="00D3506F">
            <w:pPr>
              <w:jc w:val="center"/>
            </w:pPr>
            <w:r>
              <w:t>12/89</w:t>
            </w:r>
          </w:p>
        </w:tc>
        <w:tc>
          <w:tcPr>
            <w:tcW w:w="1750" w:type="dxa"/>
          </w:tcPr>
          <w:p w:rsidR="00FD4B33" w:rsidRDefault="00FD4B33" w:rsidP="00D3506F">
            <w:pPr>
              <w:jc w:val="center"/>
            </w:pPr>
            <w:r>
              <w:t>-2,25</w:t>
            </w:r>
          </w:p>
        </w:tc>
        <w:tc>
          <w:tcPr>
            <w:tcW w:w="2402" w:type="dxa"/>
          </w:tcPr>
          <w:p w:rsidR="00FD4B33" w:rsidRDefault="00D3506F" w:rsidP="00D3506F">
            <w:pPr>
              <w:ind w:firstLine="397"/>
            </w:pPr>
            <w:r>
              <w:t>к</w:t>
            </w:r>
            <w:r w:rsidR="00FD4B33">
              <w:t>арбоксильная</w:t>
            </w:r>
          </w:p>
        </w:tc>
      </w:tr>
      <w:tr w:rsidR="00FD4B33">
        <w:tc>
          <w:tcPr>
            <w:tcW w:w="1559" w:type="dxa"/>
            <w:vAlign w:val="center"/>
          </w:tcPr>
          <w:p w:rsidR="00FD4B33" w:rsidRDefault="00FD4B33" w:rsidP="00D3506F">
            <w:pPr>
              <w:jc w:val="center"/>
            </w:pPr>
            <w:r>
              <w:t>27/87</w:t>
            </w:r>
          </w:p>
        </w:tc>
        <w:tc>
          <w:tcPr>
            <w:tcW w:w="1750" w:type="dxa"/>
          </w:tcPr>
          <w:p w:rsidR="00FD4B33" w:rsidRDefault="00FD4B33" w:rsidP="00D3506F">
            <w:pPr>
              <w:jc w:val="center"/>
            </w:pPr>
            <w:r>
              <w:t>-0,4</w:t>
            </w:r>
          </w:p>
          <w:p w:rsidR="00FD4B33" w:rsidRDefault="00FD4B33" w:rsidP="00D3506F">
            <w:pPr>
              <w:jc w:val="center"/>
            </w:pPr>
            <w:r>
              <w:t>-1,1</w:t>
            </w:r>
          </w:p>
          <w:p w:rsidR="00FD4B33" w:rsidRDefault="00FD4B33" w:rsidP="00D3506F">
            <w:pPr>
              <w:jc w:val="center"/>
            </w:pPr>
            <w:r>
              <w:t>-1,5</w:t>
            </w:r>
          </w:p>
        </w:tc>
        <w:tc>
          <w:tcPr>
            <w:tcW w:w="2402" w:type="dxa"/>
          </w:tcPr>
          <w:p w:rsidR="00FD4B33" w:rsidRDefault="00FD4B33" w:rsidP="00D3506F">
            <w:pPr>
              <w:ind w:firstLine="397"/>
            </w:pPr>
            <w:r>
              <w:t>гидроперекисная</w:t>
            </w:r>
          </w:p>
          <w:p w:rsidR="00FD4B33" w:rsidRDefault="00FD4B33" w:rsidP="00D3506F">
            <w:pPr>
              <w:ind w:firstLine="397"/>
            </w:pPr>
            <w:r>
              <w:t>лактонная</w:t>
            </w:r>
          </w:p>
          <w:p w:rsidR="00FD4B33" w:rsidRDefault="00FD4B33" w:rsidP="00D3506F">
            <w:pPr>
              <w:ind w:firstLine="397"/>
            </w:pPr>
            <w:r>
              <w:t>карбоксильная</w:t>
            </w:r>
          </w:p>
        </w:tc>
      </w:tr>
    </w:tbl>
    <w:p w:rsidR="00D3506F" w:rsidRDefault="00D3506F" w:rsidP="00963BA3">
      <w:pPr>
        <w:ind w:firstLine="454"/>
        <w:jc w:val="both"/>
      </w:pPr>
    </w:p>
    <w:p w:rsidR="00FD4B33" w:rsidRDefault="00FD4B33" w:rsidP="00963BA3">
      <w:pPr>
        <w:ind w:firstLine="454"/>
        <w:jc w:val="both"/>
      </w:pPr>
      <w:r>
        <w:t>Термообработка образцов ДНА, начиная с 473 K, в атмосфере аргона приводит к значительному уменьшению интенсивности волн восстановления, что свидетельствует о снижении концентрации функциональных групп на поверхности алмаза вплоть до их полного исчезновения при температуре 973 K. По-видимому, это связано с пределом чувствительности данного метода [</w:t>
      </w:r>
      <w:r w:rsidR="00911A95">
        <w:t>201</w:t>
      </w:r>
      <w:r>
        <w:t>].</w:t>
      </w:r>
    </w:p>
    <w:p w:rsidR="00FD4B33" w:rsidRDefault="00FD4B33" w:rsidP="00963BA3">
      <w:pPr>
        <w:ind w:firstLine="454"/>
        <w:jc w:val="both"/>
      </w:pPr>
      <w:r>
        <w:t xml:space="preserve">Таким образом, продемонстрирована возможность применения метода полярографии для исследования состава поверхностных групп образцов ДНА. </w:t>
      </w:r>
    </w:p>
    <w:p w:rsidR="00FD4B33" w:rsidRDefault="00FD4B33" w:rsidP="00963BA3">
      <w:pPr>
        <w:ind w:firstLine="454"/>
        <w:jc w:val="both"/>
      </w:pPr>
      <w:r>
        <w:rPr>
          <w:i/>
        </w:rPr>
        <w:t>Рентгенофотоэлектронная спектроскопия</w:t>
      </w:r>
      <w:r w:rsidR="00996BD7" w:rsidRPr="00996BD7">
        <w:rPr>
          <w:i/>
        </w:rPr>
        <w:t xml:space="preserve">. </w:t>
      </w:r>
      <w:r>
        <w:t xml:space="preserve">По данным рентгенофотоэлектронной спектроскопии (РФЭС) линия С 1s углерода в образце </w:t>
      </w:r>
      <w:r w:rsidR="00884561">
        <w:t>ДУ</w:t>
      </w:r>
      <w:r>
        <w:t xml:space="preserve"> представлена широким несимметричным пиком </w:t>
      </w:r>
      <w:r w:rsidR="00D3506F">
        <w:br/>
      </w:r>
      <w:r>
        <w:t>(</w:t>
      </w:r>
      <w:r>
        <w:sym w:font="Symbol" w:char="F044"/>
      </w:r>
      <w:r>
        <w:t>Е</w:t>
      </w:r>
      <w:r>
        <w:rPr>
          <w:vertAlign w:val="subscript"/>
        </w:rPr>
        <w:t xml:space="preserve">1/2 </w:t>
      </w:r>
      <w:r>
        <w:t>= 4,1 эВ) [</w:t>
      </w:r>
      <w:r w:rsidR="00911A95">
        <w:t>55</w:t>
      </w:r>
      <w:r>
        <w:t xml:space="preserve">] c максимумом при 284,8 эВ. После аргоновой бомбардировки она становится уже </w:t>
      </w:r>
      <w:r>
        <w:sym w:font="Symbol" w:char="F044"/>
      </w:r>
      <w:r>
        <w:t>Е</w:t>
      </w:r>
      <w:r>
        <w:rPr>
          <w:vertAlign w:val="subscript"/>
        </w:rPr>
        <w:t xml:space="preserve">1/2 </w:t>
      </w:r>
      <w:r>
        <w:t xml:space="preserve">= 2,5 эВ и приобретает форму, характерную для графита или мелкодисперсных углей. Зарядка поверхности в этом случае равна нулю, что характерно для электрических проводников. О наличии и составе поверхностных групп можно судить по </w:t>
      </w:r>
      <w:r w:rsidR="00FB5E8C">
        <w:t>присутствию</w:t>
      </w:r>
      <w:r>
        <w:t xml:space="preserve"> в образцах азота и кислорода: в исходном образце отношени</w:t>
      </w:r>
      <w:r w:rsidR="001B186A">
        <w:t>я</w:t>
      </w:r>
      <w:r>
        <w:t xml:space="preserve"> О/С = 0,035, N/C = 0,020, а после травления О/С = 0,017, </w:t>
      </w:r>
      <w:r w:rsidR="001B186A">
        <w:br/>
      </w:r>
      <w:r>
        <w:t>N/C = 0,000.</w:t>
      </w:r>
    </w:p>
    <w:p w:rsidR="00FD4B33" w:rsidRDefault="00FD4B33" w:rsidP="00963BA3">
      <w:pPr>
        <w:ind w:firstLine="454"/>
        <w:jc w:val="both"/>
      </w:pPr>
      <w:r>
        <w:t xml:space="preserve">Образец ДНА характеризуется симметричным пиком С 1s с </w:t>
      </w:r>
      <w:r w:rsidR="001B186A">
        <w:br/>
      </w:r>
      <w:r>
        <w:sym w:font="Symbol" w:char="F044"/>
      </w:r>
      <w:r>
        <w:t>Е</w:t>
      </w:r>
      <w:r>
        <w:rPr>
          <w:vertAlign w:val="subscript"/>
        </w:rPr>
        <w:t xml:space="preserve">1/2 </w:t>
      </w:r>
      <w:r>
        <w:t>= 3,3 эВ и максимумом при 286 эВ (характерным для фазы алмаза [</w:t>
      </w:r>
      <w:r w:rsidR="00911A95">
        <w:t>55</w:t>
      </w:r>
      <w:r>
        <w:t xml:space="preserve">]), величина зарядки поверхности 3,3 эВ. После аргоновой бомбардировки форма пика углерода остается неизменной, зарядка </w:t>
      </w:r>
      <w:r w:rsidR="001B186A">
        <w:br/>
      </w:r>
      <w:r>
        <w:t xml:space="preserve">поверхности достигает значения 6,2 эВ, </w:t>
      </w:r>
      <w:r>
        <w:sym w:font="Symbol" w:char="F044"/>
      </w:r>
      <w:r>
        <w:t>Е</w:t>
      </w:r>
      <w:r>
        <w:rPr>
          <w:vertAlign w:val="subscript"/>
        </w:rPr>
        <w:t xml:space="preserve">1/2 </w:t>
      </w:r>
      <w:r>
        <w:t>= 2,9 эВ. В исходном образце также присутствуют кислород и азот с относительным атомным содержанием О/С = 0,027, N/C = 0,020. После аргоновой бомбардировки содержание азота и кислорода на поверхности ДНА уменьшается до величин, меньших предельной чувствительности спектрометра [</w:t>
      </w:r>
      <w:r w:rsidR="00911A95">
        <w:t>55</w:t>
      </w:r>
      <w:r>
        <w:t>].</w:t>
      </w:r>
    </w:p>
    <w:p w:rsidR="00FD4B33" w:rsidRDefault="00FD4B33" w:rsidP="00963BA3">
      <w:pPr>
        <w:ind w:firstLine="454"/>
        <w:jc w:val="both"/>
      </w:pPr>
      <w:r>
        <w:t xml:space="preserve">Таким образом, азот и кислород находятся на поверхности частиц </w:t>
      </w:r>
      <w:r w:rsidR="00884561">
        <w:t>ДУ</w:t>
      </w:r>
      <w:r>
        <w:t xml:space="preserve"> и ДНА.</w:t>
      </w:r>
    </w:p>
    <w:p w:rsidR="00FD4B33" w:rsidRDefault="00FD4B33" w:rsidP="00963BA3">
      <w:pPr>
        <w:ind w:firstLine="454"/>
        <w:jc w:val="both"/>
      </w:pPr>
      <w:r>
        <w:rPr>
          <w:i/>
        </w:rPr>
        <w:t>Радиоспектроскопия</w:t>
      </w:r>
      <w:r w:rsidR="00996BD7" w:rsidRPr="00996BD7">
        <w:rPr>
          <w:i/>
        </w:rPr>
        <w:t xml:space="preserve">. </w:t>
      </w:r>
      <w:r>
        <w:rPr>
          <w:i/>
        </w:rPr>
        <w:t>Спектроскопия С</w:t>
      </w:r>
      <w:r>
        <w:rPr>
          <w:i/>
          <w:vertAlign w:val="superscript"/>
        </w:rPr>
        <w:t>13</w:t>
      </w:r>
      <w:r>
        <w:t>. В ДНА обнаружен</w:t>
      </w:r>
      <w:r w:rsidR="001B186A">
        <w:t>ы</w:t>
      </w:r>
      <w:r>
        <w:t xml:space="preserve"> широкая линия с </w:t>
      </w:r>
      <w:r>
        <w:sym w:font="Symbol" w:char="F064"/>
      </w:r>
      <w:r>
        <w:t xml:space="preserve"> = 34,5 м.д., относящаяся к углероду алмаза и менее интенсивные линии с химическим сдвигом </w:t>
      </w:r>
      <w:r>
        <w:sym w:font="Symbol" w:char="F064"/>
      </w:r>
      <w:r>
        <w:t xml:space="preserve"> = 68 м.д. и 53 м.д., которые относятся к поверхностным группам [2</w:t>
      </w:r>
      <w:r w:rsidR="00C75C76">
        <w:t>03</w:t>
      </w:r>
      <w:r>
        <w:t>] (ри</w:t>
      </w:r>
      <w:r w:rsidR="00FB5E8C">
        <w:t>сунок 7</w:t>
      </w:r>
      <w:r>
        <w:t>).</w:t>
      </w:r>
    </w:p>
    <w:p w:rsidR="00935659" w:rsidRDefault="00935659" w:rsidP="00963BA3">
      <w:pPr>
        <w:ind w:firstLine="454"/>
        <w:jc w:val="both"/>
      </w:pPr>
    </w:p>
    <w:p w:rsidR="00FD4B33" w:rsidRDefault="00D94FFD" w:rsidP="00935659">
      <w:pPr>
        <w:jc w:val="center"/>
      </w:pPr>
      <w:r>
        <w:pict>
          <v:shape id="_x0000_i1032" type="#_x0000_t75" style="width:150pt;height:154.5pt" fillcolor="window">
            <v:imagedata r:id="rId16" o:title=""/>
          </v:shape>
        </w:pict>
      </w:r>
    </w:p>
    <w:p w:rsidR="00FD4B33" w:rsidRDefault="00FD4B33" w:rsidP="00963BA3">
      <w:pPr>
        <w:ind w:firstLine="454"/>
        <w:jc w:val="both"/>
      </w:pPr>
    </w:p>
    <w:p w:rsidR="00FD4B33" w:rsidRDefault="00FB5E8C" w:rsidP="00963BA3">
      <w:pPr>
        <w:ind w:firstLine="454"/>
        <w:jc w:val="both"/>
      </w:pPr>
      <w:r>
        <w:t>Рисунок 7</w:t>
      </w:r>
      <w:r w:rsidR="00FD4B33">
        <w:t xml:space="preserve"> – Спектр ядерного магнитного резонанса С</w:t>
      </w:r>
      <w:r w:rsidR="00FD4B33">
        <w:rPr>
          <w:vertAlign w:val="superscript"/>
        </w:rPr>
        <w:t>13</w:t>
      </w:r>
      <w:r w:rsidR="00FD4B33">
        <w:t xml:space="preserve"> ДНА</w:t>
      </w:r>
    </w:p>
    <w:p w:rsidR="00FD4B33" w:rsidRDefault="00FD4B33" w:rsidP="00963BA3">
      <w:pPr>
        <w:ind w:firstLine="454"/>
        <w:jc w:val="both"/>
      </w:pPr>
    </w:p>
    <w:p w:rsidR="00887C57" w:rsidRDefault="00FD4B33" w:rsidP="00963BA3">
      <w:pPr>
        <w:ind w:firstLine="454"/>
        <w:jc w:val="both"/>
        <w:rPr>
          <w:color w:val="FF0000"/>
        </w:rPr>
      </w:pPr>
      <w:r>
        <w:t xml:space="preserve">Сигнал при </w:t>
      </w:r>
      <w:r>
        <w:sym w:font="Symbol" w:char="F064"/>
      </w:r>
      <w:r>
        <w:t xml:space="preserve"> = 34,5 м.д. имеет плечо со стороны высоких полей около 30 м.д., связанн</w:t>
      </w:r>
      <w:r w:rsidR="00FB5E8C">
        <w:t>ое</w:t>
      </w:r>
      <w:r>
        <w:t xml:space="preserve"> с неэквивалентностью атомов углерода вследствие наличия дефектов в кристаллической </w:t>
      </w:r>
      <w:r w:rsidR="00030AAD">
        <w:t>решёт</w:t>
      </w:r>
      <w:r>
        <w:t>ке образцов [</w:t>
      </w:r>
      <w:r w:rsidR="00C75C76">
        <w:t>204</w:t>
      </w:r>
      <w:r>
        <w:t xml:space="preserve">]. </w:t>
      </w:r>
      <w:r w:rsidR="00FB5E8C">
        <w:br/>
      </w:r>
      <w:r>
        <w:t xml:space="preserve">В то же время ювелирные алмазы характеризуются химсдвигом </w:t>
      </w:r>
      <w:r w:rsidR="001B186A">
        <w:br/>
      </w:r>
      <w:r>
        <w:t xml:space="preserve">50 м.д., а синтетические </w:t>
      </w:r>
      <w:r w:rsidR="00A55D07">
        <w:t>–</w:t>
      </w:r>
      <w:r>
        <w:t xml:space="preserve"> химсдвигом в 40 м.д.</w:t>
      </w:r>
      <w:r w:rsidR="00935659">
        <w:t xml:space="preserve"> </w:t>
      </w:r>
      <w:r>
        <w:t>[</w:t>
      </w:r>
      <w:r w:rsidR="00C75C76">
        <w:t>205</w:t>
      </w:r>
      <w:r>
        <w:t>].</w:t>
      </w:r>
      <w:r w:rsidR="00887C57" w:rsidRPr="00887C57">
        <w:rPr>
          <w:color w:val="FF0000"/>
        </w:rPr>
        <w:t xml:space="preserve"> </w:t>
      </w:r>
    </w:p>
    <w:p w:rsidR="00887C57" w:rsidRPr="006971BE" w:rsidRDefault="00887C57" w:rsidP="00963BA3">
      <w:pPr>
        <w:ind w:firstLine="454"/>
        <w:jc w:val="both"/>
      </w:pPr>
      <w:r w:rsidRPr="006971BE">
        <w:t>В последующем анализ спектров ЯМР С</w:t>
      </w:r>
      <w:r w:rsidRPr="006971BE">
        <w:rPr>
          <w:vertAlign w:val="superscript"/>
        </w:rPr>
        <w:t>13</w:t>
      </w:r>
      <w:r w:rsidRPr="006971BE">
        <w:t xml:space="preserve"> образцов ДНА дал основание высказать предположение, что поверхностные слои ДНА более разупорядочены по сравнению с внутренними [</w:t>
      </w:r>
      <w:r w:rsidR="00C75C76" w:rsidRPr="006971BE">
        <w:t>206</w:t>
      </w:r>
      <w:r w:rsidR="00FB5E8C">
        <w:t xml:space="preserve">, </w:t>
      </w:r>
      <w:r w:rsidR="00C75C76" w:rsidRPr="006971BE">
        <w:t>207</w:t>
      </w:r>
      <w:r w:rsidRPr="006971BE">
        <w:t>].</w:t>
      </w:r>
    </w:p>
    <w:p w:rsidR="00FD4B33" w:rsidRDefault="00FD4B33" w:rsidP="00963BA3">
      <w:pPr>
        <w:ind w:firstLine="454"/>
        <w:jc w:val="both"/>
      </w:pPr>
      <w:r>
        <w:rPr>
          <w:i/>
        </w:rPr>
        <w:t>Спектроскопия</w:t>
      </w:r>
      <w:r w:rsidRPr="00996BD7">
        <w:rPr>
          <w:i/>
        </w:rPr>
        <w:t xml:space="preserve"> </w:t>
      </w:r>
      <w:r w:rsidRPr="00996BD7">
        <w:rPr>
          <w:i/>
          <w:vertAlign w:val="superscript"/>
        </w:rPr>
        <w:t>1</w:t>
      </w:r>
      <w:r>
        <w:rPr>
          <w:i/>
        </w:rPr>
        <w:t>Н</w:t>
      </w:r>
      <w:r w:rsidRPr="00996BD7">
        <w:rPr>
          <w:i/>
        </w:rPr>
        <w:t>.</w:t>
      </w:r>
      <w:r w:rsidR="00996BD7" w:rsidRPr="00996BD7">
        <w:rPr>
          <w:i/>
        </w:rPr>
        <w:t xml:space="preserve"> </w:t>
      </w:r>
      <w:r>
        <w:t>В</w:t>
      </w:r>
      <w:r w:rsidRPr="00A55D07">
        <w:t xml:space="preserve"> </w:t>
      </w:r>
      <w:r>
        <w:t>спектре</w:t>
      </w:r>
      <w:r w:rsidRPr="00A55D07">
        <w:t xml:space="preserve"> </w:t>
      </w:r>
      <w:r>
        <w:t>ДНА</w:t>
      </w:r>
      <w:r w:rsidRPr="00A55D07">
        <w:t xml:space="preserve"> </w:t>
      </w:r>
      <w:r>
        <w:t>представлены</w:t>
      </w:r>
      <w:r w:rsidRPr="00A55D07">
        <w:t xml:space="preserve"> </w:t>
      </w:r>
      <w:r>
        <w:t>три</w:t>
      </w:r>
      <w:r w:rsidRPr="00A55D07">
        <w:t xml:space="preserve"> </w:t>
      </w:r>
      <w:r>
        <w:t>перекрывающиеся</w:t>
      </w:r>
      <w:r w:rsidRPr="00A55D07">
        <w:t xml:space="preserve"> </w:t>
      </w:r>
      <w:r>
        <w:t>между</w:t>
      </w:r>
      <w:r w:rsidRPr="00A55D07">
        <w:t xml:space="preserve"> </w:t>
      </w:r>
      <w:r>
        <w:t>собой</w:t>
      </w:r>
      <w:r w:rsidRPr="00A55D07">
        <w:t xml:space="preserve"> </w:t>
      </w:r>
      <w:r>
        <w:t>линии</w:t>
      </w:r>
      <w:r w:rsidRPr="00A55D07">
        <w:t xml:space="preserve"> </w:t>
      </w:r>
      <w:r w:rsidRPr="005C25F9">
        <w:rPr>
          <w:lang w:val="en-US"/>
        </w:rPr>
        <w:t>c</w:t>
      </w:r>
      <w:r w:rsidRPr="00A55D07">
        <w:t xml:space="preserve"> </w:t>
      </w:r>
      <w:r>
        <w:t>величинами</w:t>
      </w:r>
      <w:r w:rsidRPr="00A55D07">
        <w:t xml:space="preserve"> </w:t>
      </w:r>
      <w:r>
        <w:t>химсдвига</w:t>
      </w:r>
      <w:r w:rsidRPr="00A55D07">
        <w:t xml:space="preserve"> 2,2, 3,8 </w:t>
      </w:r>
      <w:r>
        <w:t>и</w:t>
      </w:r>
      <w:r w:rsidRPr="00A55D07">
        <w:t xml:space="preserve"> </w:t>
      </w:r>
      <w:r w:rsidR="00935659">
        <w:br/>
      </w:r>
      <w:r w:rsidRPr="00A55D07">
        <w:t xml:space="preserve">6,7 </w:t>
      </w:r>
      <w:r>
        <w:t>м</w:t>
      </w:r>
      <w:r w:rsidRPr="00A55D07">
        <w:t>.</w:t>
      </w:r>
      <w:r>
        <w:t>д</w:t>
      </w:r>
      <w:r w:rsidRPr="00A55D07">
        <w:t xml:space="preserve">. </w:t>
      </w:r>
      <w:r>
        <w:t>Химсдвиг</w:t>
      </w:r>
      <w:r w:rsidRPr="00A55D07">
        <w:t xml:space="preserve"> </w:t>
      </w:r>
      <w:r>
        <w:t>в</w:t>
      </w:r>
      <w:r w:rsidRPr="00A55D07">
        <w:t xml:space="preserve"> </w:t>
      </w:r>
      <w:r>
        <w:t>области</w:t>
      </w:r>
      <w:r w:rsidRPr="00A55D07">
        <w:t xml:space="preserve"> 3,8 </w:t>
      </w:r>
      <w:r>
        <w:t>м</w:t>
      </w:r>
      <w:r w:rsidRPr="00A55D07">
        <w:t>.</w:t>
      </w:r>
      <w:r>
        <w:t>д</w:t>
      </w:r>
      <w:r w:rsidRPr="00A55D07">
        <w:t xml:space="preserve">. </w:t>
      </w:r>
      <w:r>
        <w:t>характерен</w:t>
      </w:r>
      <w:r w:rsidRPr="00A55D07">
        <w:t xml:space="preserve"> </w:t>
      </w:r>
      <w:r>
        <w:t>для</w:t>
      </w:r>
      <w:r w:rsidRPr="00A55D07">
        <w:t xml:space="preserve"> </w:t>
      </w:r>
      <w:r>
        <w:t>групп</w:t>
      </w:r>
      <w:r w:rsidRPr="00A55D07">
        <w:t xml:space="preserve"> </w:t>
      </w:r>
      <w:r w:rsidRPr="005C25F9">
        <w:rPr>
          <w:lang w:val="en-US"/>
        </w:rPr>
        <w:t>C</w:t>
      </w:r>
      <w:r w:rsidRPr="00A55D07">
        <w:t>-</w:t>
      </w:r>
      <w:r>
        <w:t>ОН</w:t>
      </w:r>
      <w:r w:rsidRPr="00A55D07">
        <w:t xml:space="preserve"> </w:t>
      </w:r>
      <w:r>
        <w:t>в</w:t>
      </w:r>
      <w:r w:rsidRPr="00A55D07">
        <w:t xml:space="preserve"> </w:t>
      </w:r>
      <w:r>
        <w:t>спиртах</w:t>
      </w:r>
      <w:r w:rsidRPr="00A55D07">
        <w:t xml:space="preserve">; </w:t>
      </w:r>
      <w:r>
        <w:t>его</w:t>
      </w:r>
      <w:r w:rsidRPr="00A55D07">
        <w:t xml:space="preserve"> </w:t>
      </w:r>
      <w:r>
        <w:t>можно</w:t>
      </w:r>
      <w:r w:rsidRPr="00A55D07">
        <w:t xml:space="preserve"> </w:t>
      </w:r>
      <w:r>
        <w:t>отнести</w:t>
      </w:r>
      <w:r w:rsidRPr="00A55D07">
        <w:t xml:space="preserve"> </w:t>
      </w:r>
      <w:r>
        <w:t>к</w:t>
      </w:r>
      <w:r w:rsidRPr="00A55D07">
        <w:t xml:space="preserve"> </w:t>
      </w:r>
      <w:r>
        <w:t>группам</w:t>
      </w:r>
      <w:r w:rsidRPr="00A55D07">
        <w:t xml:space="preserve"> </w:t>
      </w:r>
      <w:r>
        <w:t>С</w:t>
      </w:r>
      <w:r w:rsidRPr="00A55D07">
        <w:t>-</w:t>
      </w:r>
      <w:r>
        <w:t>ОН</w:t>
      </w:r>
      <w:r w:rsidRPr="00A55D07">
        <w:t xml:space="preserve"> </w:t>
      </w:r>
      <w:r>
        <w:t>на</w:t>
      </w:r>
      <w:r w:rsidRPr="00A55D07">
        <w:t xml:space="preserve"> </w:t>
      </w:r>
      <w:r>
        <w:t>поверхности</w:t>
      </w:r>
      <w:r w:rsidRPr="00A55D07">
        <w:t xml:space="preserve"> </w:t>
      </w:r>
      <w:r>
        <w:t xml:space="preserve">образцов. Различие в сдвигах (2,2 и 3,8 м.д.) можно отнести к различиям в </w:t>
      </w:r>
      <w:r w:rsidR="001E2F15">
        <w:br/>
      </w:r>
      <w:r>
        <w:t xml:space="preserve">распределении групп по поверхности. В частности, группы ОН, близко расположенные друг к другу, вследствие образования водородных связей будут иметь больший сдвиг в слабое поле (большее значение </w:t>
      </w:r>
      <w:r>
        <w:sym w:font="Symbol" w:char="F064"/>
      </w:r>
      <w:r>
        <w:t xml:space="preserve">). На этом основании можно предположить, что линия с </w:t>
      </w:r>
      <w:r>
        <w:sym w:font="Symbol" w:char="F064"/>
      </w:r>
      <w:r>
        <w:t xml:space="preserve"> = 2,2 м.д. относится к изолированным группам С-ОН, в то время как линия c </w:t>
      </w:r>
      <w:r>
        <w:sym w:font="Symbol" w:char="F064"/>
      </w:r>
      <w:r>
        <w:t xml:space="preserve">= 3,8 м.д. </w:t>
      </w:r>
      <w:r w:rsidR="00A55D07">
        <w:t>–</w:t>
      </w:r>
      <w:r>
        <w:t xml:space="preserve"> к группам ОН, ближе расположенным друг к другу. Сигнал с </w:t>
      </w:r>
      <w:r w:rsidR="00935659">
        <w:br/>
      </w:r>
      <w:r>
        <w:sym w:font="Symbol" w:char="F064"/>
      </w:r>
      <w:r>
        <w:t xml:space="preserve"> = 6,7 м.д. можно отнести к группам S-OH, образовавшимся при очистке образца серной кислотой [</w:t>
      </w:r>
      <w:r w:rsidRPr="00935659">
        <w:t>2</w:t>
      </w:r>
      <w:r w:rsidR="00C75C76" w:rsidRPr="00935659">
        <w:t>03</w:t>
      </w:r>
      <w:r>
        <w:t>].</w:t>
      </w:r>
    </w:p>
    <w:p w:rsidR="00FD4B33" w:rsidRDefault="00FD4B33" w:rsidP="00963BA3">
      <w:pPr>
        <w:ind w:firstLine="454"/>
        <w:jc w:val="both"/>
      </w:pPr>
      <w:r>
        <w:t>Серная кислота в ДНА обнаружена и методами ИК-спектроско</w:t>
      </w:r>
      <w:r w:rsidR="00935659">
        <w:t>-</w:t>
      </w:r>
      <w:r>
        <w:t>пии [</w:t>
      </w:r>
      <w:r w:rsidR="00C75C76">
        <w:t>7</w:t>
      </w:r>
      <w:r>
        <w:t>1].</w:t>
      </w:r>
    </w:p>
    <w:p w:rsidR="00FD4B33" w:rsidRDefault="00FD4B33" w:rsidP="00963BA3">
      <w:pPr>
        <w:ind w:firstLine="454"/>
        <w:jc w:val="both"/>
      </w:pPr>
      <w:r>
        <w:rPr>
          <w:i/>
        </w:rPr>
        <w:t>Электронный парамагнитный резонанс</w:t>
      </w:r>
      <w:r w:rsidR="00996BD7" w:rsidRPr="00996BD7">
        <w:rPr>
          <w:i/>
        </w:rPr>
        <w:t xml:space="preserve">. </w:t>
      </w:r>
      <w:r>
        <w:t xml:space="preserve">В спектре электронного парамагнитного резонанса (ЭПР) сигнал ДНА при комнатной температуре представляет собой синглет с g-фактором 2,003 и полушириной </w:t>
      </w:r>
      <w:r>
        <w:sym w:font="Symbol" w:char="F044"/>
      </w:r>
      <w:r>
        <w:t>Н = 6,3...8,3 э [</w:t>
      </w:r>
      <w:r w:rsidR="00C75C76">
        <w:t>7</w:t>
      </w:r>
      <w:r>
        <w:t xml:space="preserve">2] (рисунок </w:t>
      </w:r>
      <w:r w:rsidR="00FB5E8C">
        <w:t>8</w:t>
      </w:r>
      <w:r>
        <w:t>).</w:t>
      </w:r>
    </w:p>
    <w:p w:rsidR="00FD4B33" w:rsidRDefault="00FD4B33" w:rsidP="00963BA3">
      <w:pPr>
        <w:ind w:firstLine="454"/>
        <w:jc w:val="both"/>
      </w:pPr>
    </w:p>
    <w:p w:rsidR="00FD4B33" w:rsidRDefault="00D94FFD" w:rsidP="00935659">
      <w:pPr>
        <w:jc w:val="center"/>
      </w:pPr>
      <w:r>
        <w:pict>
          <v:shape id="_x0000_i1033" type="#_x0000_t75" style="width:228.75pt;height:130.5pt" fillcolor="window">
            <v:imagedata r:id="rId17" o:title=""/>
          </v:shape>
        </w:pict>
      </w:r>
    </w:p>
    <w:p w:rsidR="00935659" w:rsidRDefault="00935659" w:rsidP="00935659">
      <w:pPr>
        <w:jc w:val="center"/>
      </w:pPr>
    </w:p>
    <w:p w:rsidR="00FD4B33" w:rsidRDefault="00FD4B33" w:rsidP="00935659">
      <w:pPr>
        <w:jc w:val="center"/>
      </w:pPr>
      <w:r>
        <w:t>Рисунок</w:t>
      </w:r>
      <w:r w:rsidR="00C75C76">
        <w:t xml:space="preserve"> </w:t>
      </w:r>
      <w:r w:rsidR="00FB5E8C">
        <w:t>8</w:t>
      </w:r>
      <w:r>
        <w:t xml:space="preserve"> – Спектр электронного парамагнитного резонанса ДНА</w:t>
      </w:r>
    </w:p>
    <w:p w:rsidR="00FD4B33" w:rsidRDefault="00FD4B33" w:rsidP="00963BA3">
      <w:pPr>
        <w:ind w:firstLine="454"/>
        <w:jc w:val="both"/>
      </w:pPr>
    </w:p>
    <w:p w:rsidR="00FD4B33" w:rsidRDefault="00FD4B33" w:rsidP="00963BA3">
      <w:pPr>
        <w:ind w:firstLine="454"/>
        <w:jc w:val="both"/>
      </w:pPr>
      <w:r>
        <w:t>Концентрация парамагнитных частиц изменяется в пределах        2,7</w:t>
      </w:r>
      <w:r w:rsidR="001B186A" w:rsidRPr="001B186A">
        <w:rPr>
          <w:b/>
          <w:sz w:val="22"/>
          <w:szCs w:val="22"/>
        </w:rPr>
        <w:sym w:font="Symbol" w:char="F0D7"/>
      </w:r>
      <w:r>
        <w:t>10</w:t>
      </w:r>
      <w:r>
        <w:rPr>
          <w:vertAlign w:val="superscript"/>
        </w:rPr>
        <w:t>18</w:t>
      </w:r>
      <w:r>
        <w:t>...2,0</w:t>
      </w:r>
      <w:r w:rsidR="001B186A" w:rsidRPr="001B186A">
        <w:rPr>
          <w:b/>
          <w:sz w:val="22"/>
          <w:szCs w:val="22"/>
        </w:rPr>
        <w:sym w:font="Symbol" w:char="F0D7"/>
      </w:r>
      <w:r>
        <w:t>10</w:t>
      </w:r>
      <w:r>
        <w:rPr>
          <w:vertAlign w:val="superscript"/>
        </w:rPr>
        <w:t>19</w:t>
      </w:r>
      <w:r>
        <w:t xml:space="preserve"> 1/г. Сигнал по своим параметрам ближе всего к спектру ЭПР от разорванных связей на поверхности алмаза (g = 2,0027, </w:t>
      </w:r>
      <w:r w:rsidR="00935659">
        <w:br/>
      </w:r>
      <w:r>
        <w:sym w:font="Symbol" w:char="F044"/>
      </w:r>
      <w:r>
        <w:t>Н = 5,5 э [</w:t>
      </w:r>
      <w:r w:rsidR="00C75C76">
        <w:t>208</w:t>
      </w:r>
      <w:r>
        <w:t>]). Сходный сигнал наблюдается и у взрывных алмазов марки АВ [</w:t>
      </w:r>
      <w:r w:rsidR="00C75C76">
        <w:t>209</w:t>
      </w:r>
      <w:r>
        <w:t>]. Обращает на себя внимание то обстоятельство, что, несмотря на высокую концентрацию атомов азота в ДНА (согласно элементно</w:t>
      </w:r>
      <w:r w:rsidR="00FB5E8C">
        <w:t>му</w:t>
      </w:r>
      <w:r>
        <w:t xml:space="preserve"> анализ</w:t>
      </w:r>
      <w:r w:rsidR="00FB5E8C">
        <w:t>у</w:t>
      </w:r>
      <w:r>
        <w:t xml:space="preserve"> она составляет 1,6</w:t>
      </w:r>
      <w:r w:rsidR="001B186A" w:rsidRPr="001B186A">
        <w:rPr>
          <w:b/>
          <w:sz w:val="22"/>
          <w:szCs w:val="22"/>
        </w:rPr>
        <w:sym w:font="Symbol" w:char="F0D7"/>
      </w:r>
      <w:r>
        <w:t>10</w:t>
      </w:r>
      <w:r>
        <w:rPr>
          <w:vertAlign w:val="superscript"/>
        </w:rPr>
        <w:t>21</w:t>
      </w:r>
      <w:r>
        <w:t xml:space="preserve"> 1/г), триплетный сигнал, обусловленный примесными атомами азота, замещающими углерод в кристаллической </w:t>
      </w:r>
      <w:r w:rsidR="00030AAD">
        <w:t>решёт</w:t>
      </w:r>
      <w:r>
        <w:t>ке алмаза, не зарегистрирован. Позже доля парамагнитных атомов азота в ДНА была оценена менее 10</w:t>
      </w:r>
      <w:r>
        <w:rPr>
          <w:vertAlign w:val="superscript"/>
        </w:rPr>
        <w:t>-8</w:t>
      </w:r>
      <w:r>
        <w:t xml:space="preserve"> от их общего числа [</w:t>
      </w:r>
      <w:r w:rsidR="00C75C76">
        <w:t>2</w:t>
      </w:r>
      <w:r>
        <w:t>1</w:t>
      </w:r>
      <w:r w:rsidR="00C75C76">
        <w:t>0</w:t>
      </w:r>
      <w:r>
        <w:t>].</w:t>
      </w:r>
    </w:p>
    <w:p w:rsidR="00FD4B33" w:rsidRDefault="00FD4B33" w:rsidP="00963BA3">
      <w:pPr>
        <w:ind w:firstLine="454"/>
        <w:jc w:val="both"/>
      </w:pPr>
      <w:r>
        <w:rPr>
          <w:i/>
        </w:rPr>
        <w:t>Влияние состава поверхностных групп на электропроводность ДНА</w:t>
      </w:r>
      <w:r w:rsidR="00996BD7" w:rsidRPr="00996BD7">
        <w:rPr>
          <w:i/>
        </w:rPr>
        <w:t xml:space="preserve">. </w:t>
      </w:r>
      <w:r>
        <w:t>При исследовании образцов ДНА с различным электрическим сопротивлением было предпринято установление связи между составом поверхностных функциональных групп и величиной поверхностного электрического сопротивления [1</w:t>
      </w:r>
      <w:r w:rsidR="00C75C76">
        <w:t>73</w:t>
      </w:r>
      <w:r>
        <w:t>,</w:t>
      </w:r>
      <w:r w:rsidR="00935659">
        <w:t xml:space="preserve"> </w:t>
      </w:r>
      <w:r w:rsidR="00C75C76">
        <w:t>211</w:t>
      </w:r>
      <w:r>
        <w:t>]. В таблицах 1</w:t>
      </w:r>
      <w:r w:rsidR="006971BE">
        <w:t>2</w:t>
      </w:r>
      <w:r>
        <w:t xml:space="preserve"> и 1</w:t>
      </w:r>
      <w:r w:rsidR="006971BE">
        <w:t>3</w:t>
      </w:r>
      <w:r>
        <w:t xml:space="preserve"> сопоставлены данные электрофизических измерений с данными по относительной концентрации поверхностных групп, полученных методами полярографии и протонного магнитного резонанса.</w:t>
      </w:r>
    </w:p>
    <w:p w:rsidR="00FD4B33" w:rsidRDefault="00FD4B33" w:rsidP="001E2F15">
      <w:pPr>
        <w:spacing w:before="40" w:after="40"/>
      </w:pPr>
      <w:r>
        <w:t>Таблица 1</w:t>
      </w:r>
      <w:r w:rsidR="006971BE">
        <w:t>2</w:t>
      </w:r>
      <w:r>
        <w:t xml:space="preserve"> </w:t>
      </w:r>
      <w:r w:rsidR="00A55D07">
        <w:t>–</w:t>
      </w:r>
      <w:r>
        <w:t xml:space="preserve"> Влияние состава поверхностных групп ДНА на его удельное поверхностное сопротивление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1701"/>
        <w:gridCol w:w="2127"/>
        <w:gridCol w:w="1701"/>
      </w:tblGrid>
      <w:tr w:rsidR="00FD4B33">
        <w:trPr>
          <w:cantSplit/>
        </w:trPr>
        <w:tc>
          <w:tcPr>
            <w:tcW w:w="675" w:type="dxa"/>
            <w:vMerge w:val="restart"/>
            <w:vAlign w:val="center"/>
          </w:tcPr>
          <w:p w:rsidR="00FD4B33" w:rsidRDefault="00FD4B33" w:rsidP="00935659">
            <w:pPr>
              <w:jc w:val="center"/>
            </w:pPr>
            <w:r>
              <w:t>Образец</w:t>
            </w:r>
          </w:p>
        </w:tc>
        <w:tc>
          <w:tcPr>
            <w:tcW w:w="1701" w:type="dxa"/>
            <w:vMerge w:val="restart"/>
          </w:tcPr>
          <w:p w:rsidR="00FD4B33" w:rsidRDefault="00FD4B33" w:rsidP="00935659">
            <w:pPr>
              <w:jc w:val="center"/>
            </w:pPr>
            <w:r>
              <w:t xml:space="preserve">Удельное </w:t>
            </w:r>
            <w:r w:rsidR="00935659">
              <w:br/>
            </w:r>
            <w:r>
              <w:t>поверхностное сопротивление, Ом</w:t>
            </w:r>
            <w:r w:rsidR="00AC5DE8">
              <w:t>∙</w:t>
            </w:r>
            <w:r>
              <w:t>м</w:t>
            </w:r>
            <w:r w:rsidR="00AC5DE8">
              <w:t>∙</w:t>
            </w:r>
            <w:r>
              <w:t>10</w:t>
            </w:r>
            <w:r>
              <w:rPr>
                <w:vertAlign w:val="superscript"/>
              </w:rPr>
              <w:t>10</w:t>
            </w:r>
          </w:p>
        </w:tc>
        <w:tc>
          <w:tcPr>
            <w:tcW w:w="3828" w:type="dxa"/>
            <w:gridSpan w:val="2"/>
          </w:tcPr>
          <w:p w:rsidR="00FD4B33" w:rsidRDefault="00FD4B33" w:rsidP="00935659">
            <w:pPr>
              <w:pStyle w:val="1"/>
              <w:rPr>
                <w:sz w:val="20"/>
              </w:rPr>
            </w:pPr>
            <w:r>
              <w:rPr>
                <w:sz w:val="20"/>
              </w:rPr>
              <w:t>Полярографическое исследование</w:t>
            </w:r>
          </w:p>
        </w:tc>
      </w:tr>
      <w:tr w:rsidR="00FD4B33">
        <w:trPr>
          <w:cantSplit/>
        </w:trPr>
        <w:tc>
          <w:tcPr>
            <w:tcW w:w="675" w:type="dxa"/>
            <w:vMerge/>
          </w:tcPr>
          <w:p w:rsidR="00FD4B33" w:rsidRDefault="00FD4B33" w:rsidP="00935659">
            <w:pPr>
              <w:jc w:val="center"/>
            </w:pPr>
          </w:p>
        </w:tc>
        <w:tc>
          <w:tcPr>
            <w:tcW w:w="1701" w:type="dxa"/>
            <w:vMerge/>
          </w:tcPr>
          <w:p w:rsidR="00FD4B33" w:rsidRDefault="00FD4B33" w:rsidP="00935659">
            <w:pPr>
              <w:jc w:val="center"/>
            </w:pPr>
          </w:p>
        </w:tc>
        <w:tc>
          <w:tcPr>
            <w:tcW w:w="2127" w:type="dxa"/>
          </w:tcPr>
          <w:p w:rsidR="00FD4B33" w:rsidRDefault="00935659" w:rsidP="00935659">
            <w:pPr>
              <w:jc w:val="center"/>
            </w:pPr>
            <w:r>
              <w:t>п</w:t>
            </w:r>
            <w:r w:rsidR="00FD4B33">
              <w:t>отенциал восстановления поверхностных групп, В</w:t>
            </w:r>
          </w:p>
        </w:tc>
        <w:tc>
          <w:tcPr>
            <w:tcW w:w="1701" w:type="dxa"/>
          </w:tcPr>
          <w:p w:rsidR="00FD4B33" w:rsidRDefault="00935659" w:rsidP="00935659">
            <w:pPr>
              <w:jc w:val="center"/>
            </w:pPr>
            <w:r>
              <w:t>и</w:t>
            </w:r>
            <w:r w:rsidR="00FD4B33">
              <w:t>нтенсивность относительных единиц</w:t>
            </w:r>
          </w:p>
        </w:tc>
      </w:tr>
      <w:tr w:rsidR="00FD4B33">
        <w:tc>
          <w:tcPr>
            <w:tcW w:w="675" w:type="dxa"/>
            <w:vAlign w:val="center"/>
          </w:tcPr>
          <w:p w:rsidR="00FD4B33" w:rsidRDefault="00FD4B33" w:rsidP="00935659">
            <w:pPr>
              <w:jc w:val="center"/>
            </w:pPr>
            <w:r>
              <w:t>36</w:t>
            </w:r>
          </w:p>
        </w:tc>
        <w:tc>
          <w:tcPr>
            <w:tcW w:w="1701" w:type="dxa"/>
            <w:vAlign w:val="center"/>
          </w:tcPr>
          <w:p w:rsidR="00FD4B33" w:rsidRDefault="00FD4B33" w:rsidP="00935659">
            <w:pPr>
              <w:jc w:val="center"/>
            </w:pPr>
            <w:r>
              <w:t>6,3</w:t>
            </w:r>
          </w:p>
        </w:tc>
        <w:tc>
          <w:tcPr>
            <w:tcW w:w="2127" w:type="dxa"/>
          </w:tcPr>
          <w:p w:rsidR="00FD4B33" w:rsidRDefault="00FD4B33" w:rsidP="00935659">
            <w:pPr>
              <w:jc w:val="center"/>
            </w:pPr>
            <w:r>
              <w:t>Хинон (1,0)</w:t>
            </w:r>
          </w:p>
          <w:p w:rsidR="00FD4B33" w:rsidRDefault="00FD4B33" w:rsidP="00935659">
            <w:pPr>
              <w:jc w:val="center"/>
            </w:pPr>
            <w:r>
              <w:t>Предельные карбоновые кислоты (2,17)</w:t>
            </w:r>
          </w:p>
        </w:tc>
        <w:tc>
          <w:tcPr>
            <w:tcW w:w="1701" w:type="dxa"/>
          </w:tcPr>
          <w:p w:rsidR="00FD4B33" w:rsidRDefault="00FD4B33" w:rsidP="00935659">
            <w:pPr>
              <w:jc w:val="center"/>
            </w:pPr>
            <w:r>
              <w:t>18</w:t>
            </w:r>
          </w:p>
          <w:p w:rsidR="00FD4B33" w:rsidRDefault="00FD4B33" w:rsidP="00935659">
            <w:pPr>
              <w:jc w:val="center"/>
            </w:pPr>
          </w:p>
          <w:p w:rsidR="00FD4B33" w:rsidRDefault="00FD4B33" w:rsidP="00935659">
            <w:pPr>
              <w:jc w:val="center"/>
            </w:pPr>
            <w:r>
              <w:t>6</w:t>
            </w:r>
          </w:p>
        </w:tc>
      </w:tr>
      <w:tr w:rsidR="00FD4B33">
        <w:tc>
          <w:tcPr>
            <w:tcW w:w="675" w:type="dxa"/>
            <w:vAlign w:val="center"/>
          </w:tcPr>
          <w:p w:rsidR="00FD4B33" w:rsidRDefault="00FD4B33" w:rsidP="00935659">
            <w:pPr>
              <w:jc w:val="center"/>
            </w:pPr>
            <w:r>
              <w:t>44</w:t>
            </w:r>
          </w:p>
        </w:tc>
        <w:tc>
          <w:tcPr>
            <w:tcW w:w="1701" w:type="dxa"/>
            <w:vAlign w:val="center"/>
          </w:tcPr>
          <w:p w:rsidR="00FD4B33" w:rsidRDefault="00FD4B33" w:rsidP="00935659">
            <w:pPr>
              <w:jc w:val="center"/>
            </w:pPr>
            <w:r>
              <w:t>65</w:t>
            </w:r>
          </w:p>
        </w:tc>
        <w:tc>
          <w:tcPr>
            <w:tcW w:w="2127" w:type="dxa"/>
          </w:tcPr>
          <w:p w:rsidR="00FD4B33" w:rsidRDefault="00FD4B33" w:rsidP="00935659">
            <w:pPr>
              <w:jc w:val="center"/>
            </w:pPr>
            <w:r>
              <w:t>Хинон (0,8)</w:t>
            </w:r>
          </w:p>
          <w:p w:rsidR="00FD4B33" w:rsidRDefault="00FD4B33" w:rsidP="00935659">
            <w:pPr>
              <w:jc w:val="center"/>
            </w:pPr>
            <w:r>
              <w:t xml:space="preserve">Ароматические </w:t>
            </w:r>
            <w:r w:rsidR="001B186A">
              <w:br/>
            </w:r>
            <w:r>
              <w:t xml:space="preserve">карбоновые </w:t>
            </w:r>
            <w:r w:rsidR="001B186A">
              <w:br/>
            </w:r>
            <w:r>
              <w:t>кислоты (1,6)</w:t>
            </w:r>
          </w:p>
          <w:p w:rsidR="00FD4B33" w:rsidRDefault="00FD4B33" w:rsidP="00935659">
            <w:pPr>
              <w:jc w:val="center"/>
            </w:pPr>
            <w:r>
              <w:t>Непредельные карбоновые кислоты (1,2)</w:t>
            </w:r>
          </w:p>
          <w:p w:rsidR="00FD4B33" w:rsidRDefault="00FD4B33" w:rsidP="00935659">
            <w:pPr>
              <w:jc w:val="center"/>
            </w:pPr>
            <w:r>
              <w:t>Предельные карбоновые кислоты (1,9; 2,1)</w:t>
            </w:r>
          </w:p>
        </w:tc>
        <w:tc>
          <w:tcPr>
            <w:tcW w:w="1701" w:type="dxa"/>
          </w:tcPr>
          <w:p w:rsidR="00FD4B33" w:rsidRDefault="00FD4B33" w:rsidP="00935659">
            <w:pPr>
              <w:jc w:val="center"/>
            </w:pPr>
            <w:r>
              <w:t>4</w:t>
            </w:r>
          </w:p>
          <w:p w:rsidR="00FD4B33" w:rsidRDefault="00FD4B33" w:rsidP="00935659">
            <w:pPr>
              <w:jc w:val="center"/>
            </w:pPr>
          </w:p>
          <w:p w:rsidR="00FD4B33" w:rsidRDefault="00FD4B33" w:rsidP="00935659">
            <w:pPr>
              <w:jc w:val="center"/>
            </w:pPr>
          </w:p>
          <w:p w:rsidR="00FD4B33" w:rsidRDefault="00FD4B33" w:rsidP="00935659">
            <w:pPr>
              <w:jc w:val="center"/>
            </w:pPr>
            <w:r>
              <w:t>20</w:t>
            </w:r>
          </w:p>
          <w:p w:rsidR="00FD4B33" w:rsidRDefault="00FD4B33" w:rsidP="00935659">
            <w:pPr>
              <w:jc w:val="center"/>
            </w:pPr>
          </w:p>
          <w:p w:rsidR="00FD4B33" w:rsidRDefault="00FD4B33" w:rsidP="00935659">
            <w:pPr>
              <w:jc w:val="center"/>
            </w:pPr>
            <w:r>
              <w:t>&gt;20</w:t>
            </w:r>
          </w:p>
          <w:p w:rsidR="00FD4B33" w:rsidRDefault="00FD4B33" w:rsidP="00935659">
            <w:pPr>
              <w:jc w:val="center"/>
            </w:pPr>
          </w:p>
          <w:p w:rsidR="00FD4B33" w:rsidRDefault="00FD4B33" w:rsidP="00935659">
            <w:pPr>
              <w:jc w:val="center"/>
            </w:pPr>
            <w:r>
              <w:t>6; 6</w:t>
            </w:r>
          </w:p>
        </w:tc>
      </w:tr>
      <w:tr w:rsidR="00FD4B33">
        <w:tc>
          <w:tcPr>
            <w:tcW w:w="675" w:type="dxa"/>
            <w:vAlign w:val="center"/>
          </w:tcPr>
          <w:p w:rsidR="00FD4B33" w:rsidRDefault="00FD4B33" w:rsidP="00935659">
            <w:pPr>
              <w:jc w:val="center"/>
            </w:pPr>
            <w:r>
              <w:t>3</w:t>
            </w:r>
          </w:p>
        </w:tc>
        <w:tc>
          <w:tcPr>
            <w:tcW w:w="1701" w:type="dxa"/>
            <w:vAlign w:val="center"/>
          </w:tcPr>
          <w:p w:rsidR="00FD4B33" w:rsidRDefault="00FD4B33" w:rsidP="00935659">
            <w:pPr>
              <w:jc w:val="center"/>
            </w:pPr>
            <w:r>
              <w:t>109</w:t>
            </w:r>
          </w:p>
        </w:tc>
        <w:tc>
          <w:tcPr>
            <w:tcW w:w="2127" w:type="dxa"/>
          </w:tcPr>
          <w:p w:rsidR="00FD4B33" w:rsidRDefault="00FD4B33" w:rsidP="00935659">
            <w:pPr>
              <w:jc w:val="center"/>
            </w:pPr>
            <w:r>
              <w:t>Хинон (0,7)</w:t>
            </w:r>
          </w:p>
          <w:p w:rsidR="00FD4B33" w:rsidRDefault="00FD4B33" w:rsidP="00935659">
            <w:pPr>
              <w:jc w:val="center"/>
            </w:pPr>
            <w:r>
              <w:t xml:space="preserve">Ароматические </w:t>
            </w:r>
            <w:r w:rsidR="00FB5E8C">
              <w:br/>
            </w:r>
            <w:r>
              <w:t xml:space="preserve">карбоновые </w:t>
            </w:r>
            <w:r w:rsidR="001B186A">
              <w:br/>
            </w:r>
            <w:r>
              <w:t>кислоты (1,5)</w:t>
            </w:r>
          </w:p>
          <w:p w:rsidR="00FD4B33" w:rsidRDefault="00FD4B33" w:rsidP="00935659">
            <w:pPr>
              <w:jc w:val="center"/>
            </w:pPr>
            <w:r>
              <w:t>Предельные карбоновые кислоты (2,25)</w:t>
            </w:r>
          </w:p>
        </w:tc>
        <w:tc>
          <w:tcPr>
            <w:tcW w:w="1701" w:type="dxa"/>
          </w:tcPr>
          <w:p w:rsidR="00FD4B33" w:rsidRDefault="00FD4B33" w:rsidP="00935659">
            <w:pPr>
              <w:jc w:val="center"/>
            </w:pPr>
            <w:r>
              <w:t>12</w:t>
            </w:r>
          </w:p>
          <w:p w:rsidR="00FD4B33" w:rsidRDefault="00FD4B33" w:rsidP="00935659">
            <w:pPr>
              <w:jc w:val="center"/>
            </w:pPr>
          </w:p>
          <w:p w:rsidR="00FD4B33" w:rsidRDefault="00FD4B33" w:rsidP="00935659">
            <w:pPr>
              <w:jc w:val="center"/>
            </w:pPr>
          </w:p>
          <w:p w:rsidR="00FD4B33" w:rsidRDefault="00FD4B33" w:rsidP="00935659">
            <w:pPr>
              <w:jc w:val="center"/>
            </w:pPr>
            <w:r>
              <w:t>12</w:t>
            </w:r>
          </w:p>
          <w:p w:rsidR="00FD4B33" w:rsidRDefault="00FD4B33" w:rsidP="00935659">
            <w:pPr>
              <w:jc w:val="center"/>
            </w:pPr>
          </w:p>
          <w:p w:rsidR="00FD4B33" w:rsidRDefault="00FD4B33" w:rsidP="00935659">
            <w:pPr>
              <w:jc w:val="center"/>
            </w:pPr>
            <w:r>
              <w:t>12</w:t>
            </w:r>
          </w:p>
        </w:tc>
      </w:tr>
    </w:tbl>
    <w:p w:rsidR="00935659" w:rsidRDefault="00935659" w:rsidP="00963BA3">
      <w:pPr>
        <w:ind w:firstLine="454"/>
        <w:jc w:val="both"/>
      </w:pPr>
    </w:p>
    <w:p w:rsidR="00FD4B33" w:rsidRDefault="00FD4B33" w:rsidP="00963BA3">
      <w:pPr>
        <w:ind w:firstLine="454"/>
        <w:jc w:val="both"/>
      </w:pPr>
      <w:r>
        <w:t>Из этих данных следует, что можно провести корреляцию между концентрациями поверхностных карбоксильных групп и величиной удельного сопротивления ДНА, хотя такое заключение необходимо делать с известной долей осторожности, так как сопротивление порошков является функцией от многих переменных.</w:t>
      </w:r>
    </w:p>
    <w:p w:rsidR="00935659" w:rsidRDefault="00935659" w:rsidP="00935659">
      <w:pPr>
        <w:jc w:val="both"/>
      </w:pPr>
    </w:p>
    <w:p w:rsidR="00935659" w:rsidRDefault="00935659" w:rsidP="00935659">
      <w:pPr>
        <w:jc w:val="both"/>
      </w:pPr>
    </w:p>
    <w:p w:rsidR="00935659" w:rsidRDefault="00935659" w:rsidP="00935659">
      <w:pPr>
        <w:jc w:val="both"/>
      </w:pPr>
    </w:p>
    <w:p w:rsidR="00FD4B33" w:rsidRDefault="00FD4B33" w:rsidP="00935659">
      <w:r>
        <w:t>Таблица 1</w:t>
      </w:r>
      <w:r w:rsidR="006971BE">
        <w:t>3</w:t>
      </w:r>
      <w:r>
        <w:t xml:space="preserve"> </w:t>
      </w:r>
      <w:r w:rsidR="00A55D07">
        <w:t>–</w:t>
      </w:r>
      <w:r>
        <w:t xml:space="preserve"> Влияние состава гидроксильных поверхностных групп ДНА на его удельное сопротивление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1275"/>
        <w:gridCol w:w="2977"/>
        <w:gridCol w:w="1418"/>
      </w:tblGrid>
      <w:tr w:rsidR="00FD4B33">
        <w:trPr>
          <w:cantSplit/>
        </w:trPr>
        <w:tc>
          <w:tcPr>
            <w:tcW w:w="534" w:type="dxa"/>
            <w:vMerge w:val="restart"/>
            <w:textDirection w:val="btLr"/>
          </w:tcPr>
          <w:p w:rsidR="00FD4B33" w:rsidRDefault="00FD4B33" w:rsidP="00935659">
            <w:pPr>
              <w:ind w:left="113" w:right="113"/>
              <w:jc w:val="center"/>
            </w:pPr>
            <w:r>
              <w:t>Образец</w:t>
            </w:r>
          </w:p>
        </w:tc>
        <w:tc>
          <w:tcPr>
            <w:tcW w:w="1275" w:type="dxa"/>
            <w:vMerge w:val="restart"/>
          </w:tcPr>
          <w:p w:rsidR="00FD4B33" w:rsidRDefault="00FD4B33" w:rsidP="00902898">
            <w:pPr>
              <w:ind w:left="-57" w:right="-57"/>
              <w:jc w:val="center"/>
            </w:pPr>
            <w:r>
              <w:t xml:space="preserve">Удельное поверхностное сопротивление, </w:t>
            </w:r>
            <w:r w:rsidR="00902898">
              <w:br/>
            </w:r>
            <w:r>
              <w:t>Ом</w:t>
            </w:r>
            <w:r w:rsidR="00902898">
              <w:t>∙</w:t>
            </w:r>
            <w:r>
              <w:t>м 10</w:t>
            </w:r>
            <w:r>
              <w:rPr>
                <w:vertAlign w:val="superscript"/>
              </w:rPr>
              <w:t>10</w:t>
            </w:r>
          </w:p>
        </w:tc>
        <w:tc>
          <w:tcPr>
            <w:tcW w:w="4395" w:type="dxa"/>
            <w:gridSpan w:val="2"/>
          </w:tcPr>
          <w:p w:rsidR="00FD4B33" w:rsidRDefault="00FD4B33" w:rsidP="00935659">
            <w:pPr>
              <w:pStyle w:val="1"/>
              <w:rPr>
                <w:sz w:val="20"/>
              </w:rPr>
            </w:pPr>
            <w:r>
              <w:rPr>
                <w:sz w:val="20"/>
              </w:rPr>
              <w:t>Спектр протонного резонанса</w:t>
            </w:r>
          </w:p>
        </w:tc>
      </w:tr>
      <w:tr w:rsidR="00FD4B33">
        <w:trPr>
          <w:cantSplit/>
        </w:trPr>
        <w:tc>
          <w:tcPr>
            <w:tcW w:w="534" w:type="dxa"/>
            <w:vMerge/>
          </w:tcPr>
          <w:p w:rsidR="00FD4B33" w:rsidRDefault="00FD4B33" w:rsidP="00935659">
            <w:pPr>
              <w:jc w:val="center"/>
            </w:pPr>
          </w:p>
        </w:tc>
        <w:tc>
          <w:tcPr>
            <w:tcW w:w="1275" w:type="dxa"/>
            <w:vMerge/>
          </w:tcPr>
          <w:p w:rsidR="00FD4B33" w:rsidRDefault="00FD4B33" w:rsidP="00935659">
            <w:pPr>
              <w:jc w:val="center"/>
            </w:pPr>
          </w:p>
        </w:tc>
        <w:tc>
          <w:tcPr>
            <w:tcW w:w="2977" w:type="dxa"/>
          </w:tcPr>
          <w:p w:rsidR="00FD4B33" w:rsidRDefault="00935659" w:rsidP="00935659">
            <w:pPr>
              <w:jc w:val="center"/>
            </w:pPr>
            <w:r>
              <w:t>н</w:t>
            </w:r>
            <w:r w:rsidR="00FD4B33">
              <w:t>аблюдаемые линии, м.д. и их интенсивность в относительных единицах</w:t>
            </w:r>
          </w:p>
        </w:tc>
        <w:tc>
          <w:tcPr>
            <w:tcW w:w="1418" w:type="dxa"/>
          </w:tcPr>
          <w:p w:rsidR="00FD4B33" w:rsidRDefault="00935659" w:rsidP="00935659">
            <w:pPr>
              <w:jc w:val="center"/>
            </w:pPr>
            <w:r>
              <w:t>с</w:t>
            </w:r>
            <w:r w:rsidR="00FD4B33">
              <w:t>одержание OH групп, г</w:t>
            </w:r>
            <w:r w:rsidR="00FD4B33">
              <w:rPr>
                <w:vertAlign w:val="superscript"/>
              </w:rPr>
              <w:t>-1</w:t>
            </w:r>
          </w:p>
        </w:tc>
      </w:tr>
      <w:tr w:rsidR="00FD4B33">
        <w:tc>
          <w:tcPr>
            <w:tcW w:w="534" w:type="dxa"/>
          </w:tcPr>
          <w:p w:rsidR="00FD4B33" w:rsidRDefault="00FD4B33" w:rsidP="00935659">
            <w:pPr>
              <w:jc w:val="center"/>
            </w:pPr>
            <w:r>
              <w:t>36</w:t>
            </w:r>
          </w:p>
        </w:tc>
        <w:tc>
          <w:tcPr>
            <w:tcW w:w="1275" w:type="dxa"/>
          </w:tcPr>
          <w:p w:rsidR="00FD4B33" w:rsidRDefault="00FD4B33" w:rsidP="00935659">
            <w:pPr>
              <w:jc w:val="center"/>
            </w:pPr>
            <w:r>
              <w:t>6,3</w:t>
            </w:r>
          </w:p>
        </w:tc>
        <w:tc>
          <w:tcPr>
            <w:tcW w:w="2977" w:type="dxa"/>
          </w:tcPr>
          <w:p w:rsidR="00FD4B33" w:rsidRDefault="00FD4B33" w:rsidP="00935659">
            <w:pPr>
              <w:jc w:val="center"/>
            </w:pPr>
            <w:r>
              <w:t>2,2 (4,2)    3,8 (4,6)    6,7 (4,6)</w:t>
            </w:r>
          </w:p>
        </w:tc>
        <w:tc>
          <w:tcPr>
            <w:tcW w:w="1418" w:type="dxa"/>
          </w:tcPr>
          <w:p w:rsidR="00FD4B33" w:rsidRDefault="00FD4B33" w:rsidP="00935659">
            <w:pPr>
              <w:jc w:val="center"/>
            </w:pPr>
            <w:r>
              <w:t>1,4</w:t>
            </w:r>
            <w:r w:rsidR="00902898">
              <w:t>∙</w:t>
            </w:r>
            <w:r>
              <w:t>10</w:t>
            </w:r>
            <w:r>
              <w:rPr>
                <w:vertAlign w:val="superscript"/>
              </w:rPr>
              <w:t>19</w:t>
            </w:r>
          </w:p>
        </w:tc>
      </w:tr>
      <w:tr w:rsidR="00FD4B33">
        <w:tc>
          <w:tcPr>
            <w:tcW w:w="534" w:type="dxa"/>
          </w:tcPr>
          <w:p w:rsidR="00FD4B33" w:rsidRDefault="00FD4B33" w:rsidP="00935659">
            <w:pPr>
              <w:jc w:val="center"/>
            </w:pPr>
            <w:r>
              <w:t>44</w:t>
            </w:r>
          </w:p>
        </w:tc>
        <w:tc>
          <w:tcPr>
            <w:tcW w:w="1275" w:type="dxa"/>
          </w:tcPr>
          <w:p w:rsidR="00FD4B33" w:rsidRDefault="00FD4B33" w:rsidP="00935659">
            <w:pPr>
              <w:jc w:val="center"/>
            </w:pPr>
            <w:r>
              <w:t>65</w:t>
            </w:r>
          </w:p>
        </w:tc>
        <w:tc>
          <w:tcPr>
            <w:tcW w:w="2977" w:type="dxa"/>
          </w:tcPr>
          <w:p w:rsidR="00FD4B33" w:rsidRDefault="00FD4B33" w:rsidP="00935659">
            <w:pPr>
              <w:jc w:val="center"/>
            </w:pPr>
            <w:r>
              <w:t>2,2 (6,1)     3,8 (6,4)   6,7 (4,2)</w:t>
            </w:r>
          </w:p>
        </w:tc>
        <w:tc>
          <w:tcPr>
            <w:tcW w:w="1418" w:type="dxa"/>
          </w:tcPr>
          <w:p w:rsidR="00FD4B33" w:rsidRDefault="00FD4B33" w:rsidP="00935659">
            <w:pPr>
              <w:jc w:val="center"/>
            </w:pPr>
            <w:r>
              <w:t>1,4</w:t>
            </w:r>
            <w:r w:rsidR="00902898">
              <w:t>∙</w:t>
            </w:r>
            <w:r>
              <w:t>10</w:t>
            </w:r>
            <w:r>
              <w:rPr>
                <w:vertAlign w:val="superscript"/>
              </w:rPr>
              <w:t>19</w:t>
            </w:r>
          </w:p>
        </w:tc>
      </w:tr>
      <w:tr w:rsidR="00FD4B33">
        <w:tc>
          <w:tcPr>
            <w:tcW w:w="534" w:type="dxa"/>
          </w:tcPr>
          <w:p w:rsidR="00FD4B33" w:rsidRDefault="00FD4B33" w:rsidP="00935659">
            <w:pPr>
              <w:jc w:val="center"/>
            </w:pPr>
            <w:r>
              <w:t>3</w:t>
            </w:r>
          </w:p>
        </w:tc>
        <w:tc>
          <w:tcPr>
            <w:tcW w:w="1275" w:type="dxa"/>
          </w:tcPr>
          <w:p w:rsidR="00FD4B33" w:rsidRDefault="00FD4B33" w:rsidP="00935659">
            <w:pPr>
              <w:jc w:val="center"/>
            </w:pPr>
            <w:r>
              <w:t>109</w:t>
            </w:r>
          </w:p>
        </w:tc>
        <w:tc>
          <w:tcPr>
            <w:tcW w:w="2977" w:type="dxa"/>
          </w:tcPr>
          <w:p w:rsidR="00FD4B33" w:rsidRDefault="00FD4B33" w:rsidP="00935659">
            <w:pPr>
              <w:jc w:val="center"/>
            </w:pPr>
            <w:r>
              <w:t>2,2 (3,4)     3,8 (4,5)   6,7 (2,3)</w:t>
            </w:r>
          </w:p>
        </w:tc>
        <w:tc>
          <w:tcPr>
            <w:tcW w:w="1418" w:type="dxa"/>
          </w:tcPr>
          <w:p w:rsidR="00FD4B33" w:rsidRDefault="00FD4B33" w:rsidP="00935659">
            <w:pPr>
              <w:jc w:val="center"/>
            </w:pPr>
            <w:r>
              <w:t>3,0</w:t>
            </w:r>
            <w:r w:rsidR="00902898">
              <w:t>∙</w:t>
            </w:r>
            <w:r>
              <w:t>10</w:t>
            </w:r>
            <w:r>
              <w:rPr>
                <w:vertAlign w:val="superscript"/>
              </w:rPr>
              <w:t>19</w:t>
            </w:r>
          </w:p>
        </w:tc>
      </w:tr>
    </w:tbl>
    <w:p w:rsidR="00FD4B33" w:rsidRDefault="00FD4B33" w:rsidP="00963BA3">
      <w:pPr>
        <w:ind w:firstLine="454"/>
        <w:jc w:val="both"/>
      </w:pPr>
    </w:p>
    <w:p w:rsidR="00FD4B33" w:rsidRDefault="00FD4B33" w:rsidP="00963BA3">
      <w:pPr>
        <w:ind w:firstLine="454"/>
        <w:jc w:val="both"/>
      </w:pPr>
      <w:r>
        <w:t>Анализируя данные таблицы 1</w:t>
      </w:r>
      <w:r w:rsidR="00FB5E8C">
        <w:t>3</w:t>
      </w:r>
      <w:r>
        <w:t>, можно отметить следующее. Линии с химсдвигом 2,2 и 3,8 м.д. относятся соответственно к изолированным и взаимодействующим между собой группам С-ОН [</w:t>
      </w:r>
      <w:r w:rsidR="00C75C76">
        <w:t>204</w:t>
      </w:r>
      <w:r>
        <w:t>], причем взаимодействующих групп всегда больше, чем изолированных. Общая концентрация гидроксильных групп у образца 3 примерно в два раза выше, чем у остальных образцов.</w:t>
      </w:r>
    </w:p>
    <w:p w:rsidR="00FD4B33" w:rsidRDefault="00FD4B33" w:rsidP="00963BA3">
      <w:pPr>
        <w:tabs>
          <w:tab w:val="left" w:pos="0"/>
        </w:tabs>
        <w:ind w:firstLine="454"/>
        <w:jc w:val="both"/>
      </w:pPr>
      <w:r>
        <w:t xml:space="preserve">Сигнал с </w:t>
      </w:r>
      <w:r>
        <w:sym w:font="Symbol" w:char="F073"/>
      </w:r>
      <w:r>
        <w:t xml:space="preserve"> = 6,7 м.д. относится к группам S-OH, присутствующим на поверхности ДНА после химической очистки. Сопоставление концентрации групп S-OH в образцах с их удельным сопротивлением показывает, что эти две величины изменяются симбатно. Это дает основание полагать, что в проводимость образцов ДНА вносит вклад и протонная проводимость кислотных сульфогрупп. Экстраполируя к нулевой концентрации групп S-OH, можно оценить предельную величину удельного сопротивления ДНА как величину порядка 1,0</w:t>
      </w:r>
      <w:r w:rsidR="001B186A" w:rsidRPr="001B186A">
        <w:rPr>
          <w:b/>
          <w:sz w:val="22"/>
          <w:szCs w:val="22"/>
        </w:rPr>
        <w:sym w:font="Symbol" w:char="F0D7"/>
      </w:r>
      <w:r>
        <w:t>10</w:t>
      </w:r>
      <w:r>
        <w:rPr>
          <w:vertAlign w:val="superscript"/>
        </w:rPr>
        <w:t>13</w:t>
      </w:r>
      <w:r>
        <w:t>, что находится на обычном уровне для мелкодисперсных фракций синтетических алмазов [1</w:t>
      </w:r>
      <w:r w:rsidR="00C75C76">
        <w:t>80</w:t>
      </w:r>
      <w:r>
        <w:t>]. Если предположить, что удельное сопротивление ДНА связано с наличием адсорбированной серной кислоты или ее аммонийных солей (технологических примесей), то их удаление, например, за сч</w:t>
      </w:r>
      <w:r w:rsidR="00FB5E8C">
        <w:t>ё</w:t>
      </w:r>
      <w:r>
        <w:t>т прогрева при температурах выше температуры кипения серной кислоты (603</w:t>
      </w:r>
      <w:r w:rsidR="00FB5E8C">
        <w:t xml:space="preserve"> </w:t>
      </w:r>
      <w:r>
        <w:t>K) или субл</w:t>
      </w:r>
      <w:r w:rsidR="00FB5E8C">
        <w:t>имации сульфата аммония (393 K)</w:t>
      </w:r>
      <w:r>
        <w:t xml:space="preserve"> должно привести к увеличению сопротивления. Результаты определения удельного сопротивления ряда образцов ДНА до и после прогрева представлены в таблице 1</w:t>
      </w:r>
      <w:r w:rsidR="006971BE">
        <w:t>4</w:t>
      </w:r>
      <w:r>
        <w:t>.</w:t>
      </w:r>
    </w:p>
    <w:p w:rsidR="00935659" w:rsidRDefault="00935659" w:rsidP="00935659">
      <w:pPr>
        <w:tabs>
          <w:tab w:val="left" w:pos="0"/>
        </w:tabs>
        <w:ind w:firstLine="454"/>
        <w:jc w:val="both"/>
      </w:pPr>
      <w:r>
        <w:t>В пользу этого предположения свидетельствует также тот факт, что последующий прогрев образцов ДНА в инертной атмосфере (аргон) в температурном интервале 573...1273 K практически не изменяет сопротивления образцов.</w:t>
      </w:r>
    </w:p>
    <w:p w:rsidR="00902898" w:rsidRDefault="00902898" w:rsidP="00935659">
      <w:pPr>
        <w:tabs>
          <w:tab w:val="left" w:pos="0"/>
        </w:tabs>
        <w:ind w:firstLine="454"/>
        <w:jc w:val="both"/>
      </w:pPr>
    </w:p>
    <w:p w:rsidR="00902898" w:rsidRDefault="00902898" w:rsidP="00935659">
      <w:pPr>
        <w:tabs>
          <w:tab w:val="left" w:pos="0"/>
        </w:tabs>
        <w:ind w:firstLine="454"/>
        <w:jc w:val="both"/>
      </w:pPr>
    </w:p>
    <w:p w:rsidR="00935659" w:rsidRDefault="00935659" w:rsidP="00963BA3">
      <w:pPr>
        <w:tabs>
          <w:tab w:val="left" w:pos="0"/>
        </w:tabs>
        <w:ind w:firstLine="454"/>
        <w:jc w:val="both"/>
      </w:pPr>
    </w:p>
    <w:p w:rsidR="00FD4B33" w:rsidRDefault="00FD4B33" w:rsidP="00935659">
      <w:r>
        <w:t>Таблица 1</w:t>
      </w:r>
      <w:r w:rsidR="006971BE">
        <w:t>4</w:t>
      </w:r>
      <w:r>
        <w:t xml:space="preserve"> </w:t>
      </w:r>
      <w:r w:rsidR="00A55D07">
        <w:t>–</w:t>
      </w:r>
      <w:r>
        <w:t xml:space="preserve"> Влияние термической обработки ДНА при 573 K </w:t>
      </w:r>
      <w:r w:rsidR="00935659">
        <w:br/>
      </w:r>
      <w:r>
        <w:t>в течение 2 часов на их удельное сопротивление</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2"/>
        <w:gridCol w:w="2268"/>
        <w:gridCol w:w="2268"/>
      </w:tblGrid>
      <w:tr w:rsidR="00FD4B33">
        <w:trPr>
          <w:cantSplit/>
        </w:trPr>
        <w:tc>
          <w:tcPr>
            <w:tcW w:w="992" w:type="dxa"/>
            <w:vMerge w:val="restart"/>
            <w:vAlign w:val="center"/>
          </w:tcPr>
          <w:p w:rsidR="00FD4B33" w:rsidRDefault="00FD4B33" w:rsidP="00935659">
            <w:pPr>
              <w:tabs>
                <w:tab w:val="left" w:pos="0"/>
              </w:tabs>
              <w:jc w:val="center"/>
            </w:pPr>
            <w:r>
              <w:t>Образец</w:t>
            </w:r>
          </w:p>
        </w:tc>
        <w:tc>
          <w:tcPr>
            <w:tcW w:w="4536" w:type="dxa"/>
            <w:gridSpan w:val="2"/>
          </w:tcPr>
          <w:p w:rsidR="00FD4B33" w:rsidRDefault="00FD4B33" w:rsidP="00935659">
            <w:pPr>
              <w:pStyle w:val="1"/>
              <w:tabs>
                <w:tab w:val="left" w:pos="0"/>
              </w:tabs>
              <w:rPr>
                <w:sz w:val="20"/>
              </w:rPr>
            </w:pPr>
            <w:r>
              <w:rPr>
                <w:sz w:val="20"/>
              </w:rPr>
              <w:t>Удельное сопротивление, Ом</w:t>
            </w:r>
            <w:r w:rsidR="00FB5E8C">
              <w:rPr>
                <w:sz w:val="20"/>
              </w:rPr>
              <w:t>∙</w:t>
            </w:r>
            <w:r>
              <w:rPr>
                <w:sz w:val="20"/>
              </w:rPr>
              <w:t>м</w:t>
            </w:r>
          </w:p>
        </w:tc>
      </w:tr>
      <w:tr w:rsidR="00FD4B33">
        <w:trPr>
          <w:cantSplit/>
        </w:trPr>
        <w:tc>
          <w:tcPr>
            <w:tcW w:w="992" w:type="dxa"/>
            <w:vMerge/>
          </w:tcPr>
          <w:p w:rsidR="00FD4B33" w:rsidRDefault="00FD4B33" w:rsidP="00935659">
            <w:pPr>
              <w:tabs>
                <w:tab w:val="left" w:pos="0"/>
              </w:tabs>
              <w:jc w:val="center"/>
            </w:pPr>
          </w:p>
        </w:tc>
        <w:tc>
          <w:tcPr>
            <w:tcW w:w="2268" w:type="dxa"/>
          </w:tcPr>
          <w:p w:rsidR="00FD4B33" w:rsidRDefault="00935659" w:rsidP="00935659">
            <w:pPr>
              <w:tabs>
                <w:tab w:val="left" w:pos="0"/>
              </w:tabs>
              <w:jc w:val="center"/>
            </w:pPr>
            <w:r>
              <w:t>и</w:t>
            </w:r>
            <w:r w:rsidR="00FD4B33">
              <w:t>сходное</w:t>
            </w:r>
          </w:p>
        </w:tc>
        <w:tc>
          <w:tcPr>
            <w:tcW w:w="2268" w:type="dxa"/>
          </w:tcPr>
          <w:p w:rsidR="00FD4B33" w:rsidRDefault="00935659" w:rsidP="00935659">
            <w:pPr>
              <w:tabs>
                <w:tab w:val="left" w:pos="0"/>
              </w:tabs>
              <w:jc w:val="center"/>
            </w:pPr>
            <w:r>
              <w:t>п</w:t>
            </w:r>
            <w:r w:rsidR="00FD4B33">
              <w:t>осле прогрева</w:t>
            </w:r>
          </w:p>
        </w:tc>
      </w:tr>
      <w:tr w:rsidR="00FD4B33">
        <w:tc>
          <w:tcPr>
            <w:tcW w:w="992" w:type="dxa"/>
          </w:tcPr>
          <w:p w:rsidR="00FD4B33" w:rsidRDefault="00FD4B33" w:rsidP="00935659">
            <w:pPr>
              <w:tabs>
                <w:tab w:val="left" w:pos="0"/>
              </w:tabs>
              <w:jc w:val="center"/>
            </w:pPr>
            <w:r>
              <w:t>51</w:t>
            </w:r>
          </w:p>
        </w:tc>
        <w:tc>
          <w:tcPr>
            <w:tcW w:w="2268" w:type="dxa"/>
          </w:tcPr>
          <w:p w:rsidR="00FD4B33" w:rsidRDefault="00FD4B33" w:rsidP="00935659">
            <w:pPr>
              <w:jc w:val="center"/>
            </w:pPr>
            <w:r>
              <w:t>4,4</w:t>
            </w:r>
            <w:r w:rsidR="001B186A" w:rsidRPr="001B186A">
              <w:rPr>
                <w:b/>
                <w:sz w:val="22"/>
                <w:szCs w:val="22"/>
              </w:rPr>
              <w:sym w:font="Symbol" w:char="F0D7"/>
            </w:r>
            <w:r>
              <w:t>10</w:t>
            </w:r>
            <w:r>
              <w:rPr>
                <w:vertAlign w:val="superscript"/>
              </w:rPr>
              <w:t>5</w:t>
            </w:r>
          </w:p>
        </w:tc>
        <w:tc>
          <w:tcPr>
            <w:tcW w:w="2268" w:type="dxa"/>
          </w:tcPr>
          <w:p w:rsidR="00FD4B33" w:rsidRDefault="001B186A" w:rsidP="00935659">
            <w:pPr>
              <w:jc w:val="center"/>
            </w:pPr>
            <w:r>
              <w:t>5,7</w:t>
            </w:r>
            <w:r w:rsidRPr="001B186A">
              <w:rPr>
                <w:b/>
                <w:sz w:val="22"/>
                <w:szCs w:val="22"/>
              </w:rPr>
              <w:sym w:font="Symbol" w:char="F0D7"/>
            </w:r>
            <w:r w:rsidR="00FD4B33">
              <w:t>10</w:t>
            </w:r>
            <w:r w:rsidR="00FD4B33">
              <w:rPr>
                <w:vertAlign w:val="superscript"/>
              </w:rPr>
              <w:t>11</w:t>
            </w:r>
          </w:p>
        </w:tc>
      </w:tr>
      <w:tr w:rsidR="00FD4B33">
        <w:tc>
          <w:tcPr>
            <w:tcW w:w="992" w:type="dxa"/>
          </w:tcPr>
          <w:p w:rsidR="00FD4B33" w:rsidRDefault="00FD4B33" w:rsidP="00935659">
            <w:pPr>
              <w:tabs>
                <w:tab w:val="left" w:pos="0"/>
              </w:tabs>
              <w:jc w:val="center"/>
            </w:pPr>
            <w:r>
              <w:t>52</w:t>
            </w:r>
          </w:p>
        </w:tc>
        <w:tc>
          <w:tcPr>
            <w:tcW w:w="2268" w:type="dxa"/>
          </w:tcPr>
          <w:p w:rsidR="00FD4B33" w:rsidRDefault="00FD4B33" w:rsidP="00935659">
            <w:pPr>
              <w:jc w:val="center"/>
            </w:pPr>
            <w:r>
              <w:t>1,1</w:t>
            </w:r>
            <w:r w:rsidR="001B186A" w:rsidRPr="001B186A">
              <w:rPr>
                <w:b/>
                <w:sz w:val="22"/>
                <w:szCs w:val="22"/>
              </w:rPr>
              <w:sym w:font="Symbol" w:char="F0D7"/>
            </w:r>
            <w:r>
              <w:t>10</w:t>
            </w:r>
            <w:r>
              <w:rPr>
                <w:vertAlign w:val="superscript"/>
              </w:rPr>
              <w:t>6</w:t>
            </w:r>
          </w:p>
        </w:tc>
        <w:tc>
          <w:tcPr>
            <w:tcW w:w="2268" w:type="dxa"/>
          </w:tcPr>
          <w:p w:rsidR="00FD4B33" w:rsidRDefault="00FD4B33" w:rsidP="00935659">
            <w:pPr>
              <w:jc w:val="center"/>
            </w:pPr>
            <w:r>
              <w:t>7,3</w:t>
            </w:r>
            <w:r w:rsidR="001B186A" w:rsidRPr="001B186A">
              <w:rPr>
                <w:b/>
                <w:sz w:val="22"/>
                <w:szCs w:val="22"/>
              </w:rPr>
              <w:sym w:font="Symbol" w:char="F0D7"/>
            </w:r>
            <w:r>
              <w:t>10</w:t>
            </w:r>
            <w:r>
              <w:rPr>
                <w:vertAlign w:val="superscript"/>
              </w:rPr>
              <w:t>11</w:t>
            </w:r>
          </w:p>
        </w:tc>
      </w:tr>
      <w:tr w:rsidR="00FD4B33">
        <w:tc>
          <w:tcPr>
            <w:tcW w:w="992" w:type="dxa"/>
          </w:tcPr>
          <w:p w:rsidR="00FD4B33" w:rsidRDefault="00FD4B33" w:rsidP="00935659">
            <w:pPr>
              <w:tabs>
                <w:tab w:val="left" w:pos="0"/>
              </w:tabs>
              <w:jc w:val="center"/>
            </w:pPr>
            <w:r>
              <w:t>1</w:t>
            </w:r>
          </w:p>
        </w:tc>
        <w:tc>
          <w:tcPr>
            <w:tcW w:w="2268" w:type="dxa"/>
          </w:tcPr>
          <w:p w:rsidR="00FD4B33" w:rsidRDefault="00FD4B33" w:rsidP="00935659">
            <w:pPr>
              <w:jc w:val="center"/>
            </w:pPr>
            <w:r>
              <w:t>2,5</w:t>
            </w:r>
            <w:r w:rsidR="001B186A" w:rsidRPr="001B186A">
              <w:rPr>
                <w:b/>
                <w:sz w:val="22"/>
                <w:szCs w:val="22"/>
              </w:rPr>
              <w:sym w:font="Symbol" w:char="F0D7"/>
            </w:r>
            <w:r>
              <w:t>10</w:t>
            </w:r>
            <w:r>
              <w:rPr>
                <w:vertAlign w:val="superscript"/>
              </w:rPr>
              <w:t>7</w:t>
            </w:r>
          </w:p>
        </w:tc>
        <w:tc>
          <w:tcPr>
            <w:tcW w:w="2268" w:type="dxa"/>
          </w:tcPr>
          <w:p w:rsidR="00FD4B33" w:rsidRDefault="00FD4B33" w:rsidP="00935659">
            <w:pPr>
              <w:jc w:val="center"/>
            </w:pPr>
            <w:r>
              <w:t>1,6</w:t>
            </w:r>
            <w:r w:rsidR="001B186A" w:rsidRPr="001B186A">
              <w:rPr>
                <w:b/>
                <w:sz w:val="22"/>
                <w:szCs w:val="22"/>
              </w:rPr>
              <w:sym w:font="Symbol" w:char="F0D7"/>
            </w:r>
            <w:r>
              <w:t>10</w:t>
            </w:r>
            <w:r>
              <w:rPr>
                <w:vertAlign w:val="superscript"/>
              </w:rPr>
              <w:t>12</w:t>
            </w:r>
          </w:p>
        </w:tc>
      </w:tr>
      <w:tr w:rsidR="00FD4B33">
        <w:tc>
          <w:tcPr>
            <w:tcW w:w="992" w:type="dxa"/>
          </w:tcPr>
          <w:p w:rsidR="00FD4B33" w:rsidRDefault="00FD4B33" w:rsidP="00935659">
            <w:pPr>
              <w:tabs>
                <w:tab w:val="left" w:pos="0"/>
              </w:tabs>
              <w:jc w:val="center"/>
            </w:pPr>
            <w:r>
              <w:t>2</w:t>
            </w:r>
          </w:p>
        </w:tc>
        <w:tc>
          <w:tcPr>
            <w:tcW w:w="2268" w:type="dxa"/>
          </w:tcPr>
          <w:p w:rsidR="00FD4B33" w:rsidRDefault="00FD4B33" w:rsidP="00935659">
            <w:pPr>
              <w:jc w:val="center"/>
            </w:pPr>
            <w:r>
              <w:t>4,6</w:t>
            </w:r>
            <w:r w:rsidR="001B186A" w:rsidRPr="001B186A">
              <w:rPr>
                <w:b/>
                <w:sz w:val="22"/>
                <w:szCs w:val="22"/>
              </w:rPr>
              <w:sym w:font="Symbol" w:char="F0D7"/>
            </w:r>
            <w:r>
              <w:t>10</w:t>
            </w:r>
            <w:r>
              <w:rPr>
                <w:vertAlign w:val="superscript"/>
              </w:rPr>
              <w:t>5</w:t>
            </w:r>
          </w:p>
        </w:tc>
        <w:tc>
          <w:tcPr>
            <w:tcW w:w="2268" w:type="dxa"/>
          </w:tcPr>
          <w:p w:rsidR="00FD4B33" w:rsidRDefault="00FD4B33" w:rsidP="00935659">
            <w:pPr>
              <w:jc w:val="center"/>
            </w:pPr>
            <w:r>
              <w:t>7,2 10</w:t>
            </w:r>
            <w:r>
              <w:rPr>
                <w:vertAlign w:val="superscript"/>
              </w:rPr>
              <w:t>11</w:t>
            </w:r>
          </w:p>
        </w:tc>
      </w:tr>
      <w:tr w:rsidR="00FD4B33">
        <w:tc>
          <w:tcPr>
            <w:tcW w:w="992" w:type="dxa"/>
          </w:tcPr>
          <w:p w:rsidR="00FD4B33" w:rsidRDefault="00FD4B33" w:rsidP="00935659">
            <w:pPr>
              <w:tabs>
                <w:tab w:val="left" w:pos="0"/>
              </w:tabs>
              <w:jc w:val="center"/>
            </w:pPr>
            <w:r>
              <w:t>3</w:t>
            </w:r>
          </w:p>
        </w:tc>
        <w:tc>
          <w:tcPr>
            <w:tcW w:w="2268" w:type="dxa"/>
          </w:tcPr>
          <w:p w:rsidR="00FD4B33" w:rsidRDefault="00FD4B33" w:rsidP="00935659">
            <w:pPr>
              <w:jc w:val="center"/>
            </w:pPr>
            <w:r>
              <w:t xml:space="preserve">9,2 </w:t>
            </w:r>
            <w:r w:rsidR="001B186A" w:rsidRPr="001B186A">
              <w:rPr>
                <w:b/>
                <w:sz w:val="22"/>
                <w:szCs w:val="22"/>
              </w:rPr>
              <w:sym w:font="Symbol" w:char="F0D7"/>
            </w:r>
            <w:r>
              <w:t>0</w:t>
            </w:r>
            <w:r>
              <w:rPr>
                <w:vertAlign w:val="superscript"/>
              </w:rPr>
              <w:t>5</w:t>
            </w:r>
          </w:p>
        </w:tc>
        <w:tc>
          <w:tcPr>
            <w:tcW w:w="2268" w:type="dxa"/>
          </w:tcPr>
          <w:p w:rsidR="00FD4B33" w:rsidRDefault="00FD4B33" w:rsidP="00935659">
            <w:pPr>
              <w:jc w:val="center"/>
            </w:pPr>
            <w:r>
              <w:t>1,5</w:t>
            </w:r>
            <w:r w:rsidR="001B186A" w:rsidRPr="001B186A">
              <w:rPr>
                <w:b/>
                <w:sz w:val="22"/>
                <w:szCs w:val="22"/>
              </w:rPr>
              <w:sym w:font="Symbol" w:char="F0D7"/>
            </w:r>
            <w:r>
              <w:t>10</w:t>
            </w:r>
            <w:r>
              <w:rPr>
                <w:vertAlign w:val="superscript"/>
              </w:rPr>
              <w:t>12</w:t>
            </w:r>
          </w:p>
        </w:tc>
      </w:tr>
      <w:tr w:rsidR="00FD4B33">
        <w:tc>
          <w:tcPr>
            <w:tcW w:w="992" w:type="dxa"/>
          </w:tcPr>
          <w:p w:rsidR="00FD4B33" w:rsidRDefault="00FD4B33" w:rsidP="00935659">
            <w:pPr>
              <w:tabs>
                <w:tab w:val="left" w:pos="0"/>
              </w:tabs>
              <w:jc w:val="center"/>
            </w:pPr>
            <w:r>
              <w:t>4</w:t>
            </w:r>
          </w:p>
        </w:tc>
        <w:tc>
          <w:tcPr>
            <w:tcW w:w="2268" w:type="dxa"/>
          </w:tcPr>
          <w:p w:rsidR="00FD4B33" w:rsidRDefault="00FD4B33" w:rsidP="00935659">
            <w:pPr>
              <w:jc w:val="center"/>
            </w:pPr>
            <w:r>
              <w:t>1,5</w:t>
            </w:r>
            <w:r w:rsidR="001B186A" w:rsidRPr="001B186A">
              <w:rPr>
                <w:b/>
                <w:sz w:val="22"/>
                <w:szCs w:val="22"/>
              </w:rPr>
              <w:sym w:font="Symbol" w:char="F0D7"/>
            </w:r>
            <w:r>
              <w:t>10</w:t>
            </w:r>
            <w:r>
              <w:rPr>
                <w:vertAlign w:val="superscript"/>
              </w:rPr>
              <w:t>5</w:t>
            </w:r>
          </w:p>
        </w:tc>
        <w:tc>
          <w:tcPr>
            <w:tcW w:w="2268" w:type="dxa"/>
          </w:tcPr>
          <w:p w:rsidR="00FD4B33" w:rsidRDefault="00FD4B33" w:rsidP="00935659">
            <w:pPr>
              <w:jc w:val="center"/>
            </w:pPr>
            <w:r>
              <w:t>7,1</w:t>
            </w:r>
            <w:r w:rsidR="001B186A" w:rsidRPr="001B186A">
              <w:rPr>
                <w:b/>
                <w:sz w:val="22"/>
                <w:szCs w:val="22"/>
              </w:rPr>
              <w:sym w:font="Symbol" w:char="F0D7"/>
            </w:r>
            <w:r>
              <w:t>10</w:t>
            </w:r>
            <w:r>
              <w:rPr>
                <w:vertAlign w:val="superscript"/>
              </w:rPr>
              <w:t>11</w:t>
            </w:r>
          </w:p>
        </w:tc>
      </w:tr>
    </w:tbl>
    <w:p w:rsidR="00FD4B33" w:rsidRDefault="00FD4B33" w:rsidP="00963BA3">
      <w:pPr>
        <w:tabs>
          <w:tab w:val="left" w:pos="0"/>
        </w:tabs>
        <w:ind w:firstLine="454"/>
        <w:jc w:val="both"/>
      </w:pPr>
    </w:p>
    <w:p w:rsidR="00FD4B33" w:rsidRDefault="00FD4B33" w:rsidP="00963BA3">
      <w:pPr>
        <w:tabs>
          <w:tab w:val="left" w:pos="0"/>
        </w:tabs>
        <w:ind w:firstLine="454"/>
        <w:jc w:val="both"/>
      </w:pPr>
      <w:r>
        <w:t>Таким образом, состав поверхностных групп существенным образом сказывается на проводимости образцов ДНА, которая определяется и протонной проводимостью карбоксильных и сульфатных групп. Применив методы регулирования их концентрации на поверхности ДНА, например, условиями химической очистки, промывки и термообработки, можно, по-видимому, в значительной степени регулировать их проводимость.</w:t>
      </w:r>
    </w:p>
    <w:p w:rsidR="00FD4B33" w:rsidRDefault="00FD4B33" w:rsidP="00963BA3">
      <w:pPr>
        <w:ind w:firstLine="454"/>
        <w:jc w:val="both"/>
      </w:pPr>
      <w:r>
        <w:rPr>
          <w:i/>
        </w:rPr>
        <w:t>Механическое разрушение</w:t>
      </w:r>
      <w:r w:rsidR="00996BD7" w:rsidRPr="00996BD7">
        <w:rPr>
          <w:i/>
        </w:rPr>
        <w:t xml:space="preserve">. </w:t>
      </w:r>
      <w:r>
        <w:t>Методами физико-химического анализа были изучены изменения с порошками ДНА после их активирования в планетарной мельнице AПФ-5М [</w:t>
      </w:r>
      <w:r w:rsidR="00C75C76">
        <w:t>133</w:t>
      </w:r>
      <w:r>
        <w:t>]. Условия активации: барабан из стали 40Х, шары из стали ШХ-15; масса загружаемых шаров</w:t>
      </w:r>
      <w:r w:rsidR="00A55D07">
        <w:t xml:space="preserve"> </w:t>
      </w:r>
      <w:r>
        <w:t xml:space="preserve">1000 г, масса вещества 20 г; </w:t>
      </w:r>
      <w:r w:rsidR="00963BA3">
        <w:t>расчёт</w:t>
      </w:r>
      <w:r>
        <w:t xml:space="preserve">ное ускорение 60g. Время активации </w:t>
      </w:r>
      <w:r w:rsidR="00A55D07">
        <w:t>–</w:t>
      </w:r>
      <w:r>
        <w:t xml:space="preserve"> 1, 5 и 10 минут.</w:t>
      </w:r>
    </w:p>
    <w:p w:rsidR="00FD4B33" w:rsidRDefault="00FD4B33" w:rsidP="00963BA3">
      <w:pPr>
        <w:ind w:firstLine="454"/>
        <w:jc w:val="both"/>
      </w:pPr>
      <w:r>
        <w:t>Установлено, что процесс механоактивации ДНА сопровождается интенсивным выделением диоксида углерода, метана и водорода, и одновременно обработка ДНА уменьшает газовыделение самого продукта от 9,4 cм</w:t>
      </w:r>
      <w:r>
        <w:rPr>
          <w:vertAlign w:val="superscript"/>
        </w:rPr>
        <w:t>3</w:t>
      </w:r>
      <w:r>
        <w:t>/г до 7,8 cм</w:t>
      </w:r>
      <w:r>
        <w:rPr>
          <w:vertAlign w:val="superscript"/>
        </w:rPr>
        <w:t>3</w:t>
      </w:r>
      <w:r>
        <w:t xml:space="preserve">/г. При этом изменяется и состав десорбируемых газов: увеличиваетcя доля азота (c 15,5 до 46,4 </w:t>
      </w:r>
      <w:r w:rsidR="00E84801">
        <w:t>объём</w:t>
      </w:r>
      <w:r>
        <w:t>н.%), метана (от 0 до 6,3</w:t>
      </w:r>
      <w:r w:rsidR="001B186A" w:rsidRPr="001B186A">
        <w:t xml:space="preserve"> </w:t>
      </w:r>
      <w:r w:rsidR="001B186A">
        <w:t>объёмн.%</w:t>
      </w:r>
      <w:r>
        <w:t>) и водорода (с 1,4 до 46,4</w:t>
      </w:r>
      <w:r w:rsidR="001B186A" w:rsidRPr="001B186A">
        <w:t xml:space="preserve"> </w:t>
      </w:r>
      <w:r w:rsidR="001B186A">
        <w:t>объёмн.%</w:t>
      </w:r>
      <w:r>
        <w:t>), уменьшается доля диоксида углерода (с 79 до 19</w:t>
      </w:r>
      <w:r w:rsidR="001B186A" w:rsidRPr="001B186A">
        <w:t xml:space="preserve"> </w:t>
      </w:r>
      <w:r w:rsidR="001B186A">
        <w:t>объёмн.%</w:t>
      </w:r>
      <w:r>
        <w:t xml:space="preserve"> и незначительно меняется доля CО и О</w:t>
      </w:r>
      <w:r>
        <w:rPr>
          <w:vertAlign w:val="subscript"/>
        </w:rPr>
        <w:t>2</w:t>
      </w:r>
      <w:r>
        <w:t>. Наличие водорода можно объяснить непродолжительным воздействием процесса механического разрушения и недостаточно высокими температурами в зоне разрушения для его взаимодействия с углеродом с образованием метана.</w:t>
      </w:r>
    </w:p>
    <w:p w:rsidR="00FD4B33" w:rsidRDefault="00FD4B33" w:rsidP="00963BA3">
      <w:pPr>
        <w:ind w:firstLine="454"/>
        <w:jc w:val="both"/>
      </w:pPr>
      <w:r>
        <w:t>В результате воздействия меняется и морфология ДНА: величина удельной поверхности уменьшается от 310 до 246 м</w:t>
      </w:r>
      <w:r>
        <w:rPr>
          <w:vertAlign w:val="superscript"/>
        </w:rPr>
        <w:t>2</w:t>
      </w:r>
      <w:r>
        <w:t>/г (после десятиминутной активации) и одновременно уменьшается и пористость с  0,80 cм</w:t>
      </w:r>
      <w:r>
        <w:rPr>
          <w:vertAlign w:val="superscript"/>
        </w:rPr>
        <w:t>3</w:t>
      </w:r>
      <w:r>
        <w:t>/г до 0,12 см</w:t>
      </w:r>
      <w:r>
        <w:rPr>
          <w:vertAlign w:val="superscript"/>
        </w:rPr>
        <w:t>3</w:t>
      </w:r>
      <w:r>
        <w:t>/г.</w:t>
      </w:r>
    </w:p>
    <w:p w:rsidR="00FD4B33" w:rsidRDefault="00FD4B33" w:rsidP="00963BA3">
      <w:pPr>
        <w:ind w:firstLine="454"/>
        <w:jc w:val="both"/>
      </w:pPr>
      <w:r>
        <w:t>Изменяется и реакционная способность ДНА</w:t>
      </w:r>
      <w:r w:rsidR="00FB5E8C">
        <w:t>:</w:t>
      </w:r>
      <w:r>
        <w:t xml:space="preserve"> температура начала окисления уменьшается на 20 K c 743 K до 723 K, а температура </w:t>
      </w:r>
      <w:r w:rsidR="001E2F15">
        <w:br/>
      </w:r>
      <w:r>
        <w:t xml:space="preserve">максимума окисления </w:t>
      </w:r>
      <w:r w:rsidR="00A55D07">
        <w:t>–</w:t>
      </w:r>
      <w:r>
        <w:t xml:space="preserve"> на 340 K c 1153 K до 813 K (определение проводилоcь при скорости нагрева 10 </w:t>
      </w:r>
      <w:r>
        <w:rPr>
          <w:lang w:val="en-US"/>
        </w:rPr>
        <w:t>K</w:t>
      </w:r>
      <w:r>
        <w:t>/мин</w:t>
      </w:r>
      <w:r w:rsidR="00E84801">
        <w:t>.</w:t>
      </w:r>
      <w:r>
        <w:t xml:space="preserve">). Параметры кристаллической </w:t>
      </w:r>
      <w:r w:rsidR="00030AAD">
        <w:t>решёт</w:t>
      </w:r>
      <w:r>
        <w:t>ки ДНА остаются без изменений, несмотря на то, что процесс сопровождается механическим взаимодействием материалов шаров и барабана, приводящим к увеличению содержания несгораемого остатка (с 5,8% у исходного образца до 26,8% у активированного в течение 10 минут).</w:t>
      </w:r>
    </w:p>
    <w:p w:rsidR="00FD4B33" w:rsidRDefault="00FD4B33" w:rsidP="00963BA3">
      <w:pPr>
        <w:ind w:firstLine="454"/>
        <w:jc w:val="both"/>
      </w:pPr>
      <w:r>
        <w:t xml:space="preserve">Таким образом, процесс механического разрушения ДНА не только сопровождается разрушением поверхностных групп, но и существенным образом сказывается на его реакционной способности, что может быть использовано для создания композиционных материалов на основе ДНА и ряда металлов. </w:t>
      </w:r>
    </w:p>
    <w:p w:rsidR="00FD4B33" w:rsidRDefault="00FD4B33" w:rsidP="00963BA3">
      <w:pPr>
        <w:ind w:firstLine="454"/>
        <w:jc w:val="both"/>
      </w:pPr>
      <w:r>
        <w:t>Поверхность ДНА содержит широкий спектр функциональных групп, которые в значительной степени влияют на химические свойства и реакционную способность поверхности. Этим ДНА принципиально отличается от других синтетических алмазов.</w:t>
      </w:r>
    </w:p>
    <w:p w:rsidR="00FD4B33" w:rsidRDefault="00FD4B33" w:rsidP="00963BA3">
      <w:pPr>
        <w:pStyle w:val="caaieiaie1"/>
        <w:keepNext w:val="0"/>
        <w:ind w:firstLine="454"/>
        <w:rPr>
          <w:caps w:val="0"/>
          <w:sz w:val="20"/>
        </w:rPr>
      </w:pPr>
    </w:p>
    <w:p w:rsidR="00FD4B33" w:rsidRPr="00E84801" w:rsidRDefault="00E84801" w:rsidP="00935659">
      <w:pPr>
        <w:pageBreakBefore/>
        <w:jc w:val="center"/>
        <w:rPr>
          <w:b/>
        </w:rPr>
      </w:pPr>
      <w:r w:rsidRPr="00E84801">
        <w:rPr>
          <w:b/>
        </w:rPr>
        <w:t>ГЛАВА 7</w:t>
      </w:r>
      <w:r>
        <w:rPr>
          <w:b/>
        </w:rPr>
        <w:t>.</w:t>
      </w:r>
      <w:r w:rsidRPr="00E84801">
        <w:rPr>
          <w:b/>
        </w:rPr>
        <w:t xml:space="preserve"> МОДИФИЦИРОВАНИЕ ПОВЕРХНОСТИ АЛМАЗА</w:t>
      </w:r>
    </w:p>
    <w:p w:rsidR="00FD4B33" w:rsidRDefault="00FD4B33" w:rsidP="00963BA3">
      <w:pPr>
        <w:ind w:firstLine="454"/>
        <w:jc w:val="both"/>
        <w:rPr>
          <w:i/>
          <w:caps/>
        </w:rPr>
      </w:pPr>
    </w:p>
    <w:p w:rsidR="00FD4B33" w:rsidRDefault="00FD4B33" w:rsidP="00963BA3">
      <w:pPr>
        <w:ind w:firstLine="454"/>
        <w:jc w:val="both"/>
      </w:pPr>
      <w:r>
        <w:t xml:space="preserve">Казалось бы, что условия образования алмаза </w:t>
      </w:r>
      <w:r w:rsidR="00A55D07">
        <w:t>–</w:t>
      </w:r>
      <w:r>
        <w:t xml:space="preserve"> высокие давления и температуры </w:t>
      </w:r>
      <w:r w:rsidR="00A55D07">
        <w:t>–</w:t>
      </w:r>
      <w:r>
        <w:t xml:space="preserve"> делают его химически инертным при нормальных условиях. Однако многочисленные исследования показали, что поверхность алмаза подвержена изменениям под воздействием многих реагентов в достаточно мягких условиях. Это свойство поверхности алмазов используется при подготовке их для промышленного применения. </w:t>
      </w:r>
    </w:p>
    <w:p w:rsidR="00FD4B33" w:rsidRDefault="00FD4B33" w:rsidP="00963BA3">
      <w:pPr>
        <w:ind w:firstLine="454"/>
        <w:jc w:val="both"/>
      </w:pPr>
      <w:r>
        <w:t xml:space="preserve">Использование алмазов в производстве связано с применением их в виде дисперсий или композиционных материалов различного состава. Для приготовления таких материалов с максимально возможными характеристиками при минимальном содержании алмазной фазы прежде всего необходимо целенаправленно изменить химический состав поверхности алмаза. Это позволит добиться равномерного распределения алмаза в объёме материала, улучшить тем самым его эксплутационные показатели и снизить расход алмаза. </w:t>
      </w:r>
    </w:p>
    <w:p w:rsidR="00FD4B33" w:rsidRDefault="00FD4B33" w:rsidP="00963BA3">
      <w:pPr>
        <w:ind w:firstLine="454"/>
        <w:jc w:val="both"/>
      </w:pPr>
      <w:r>
        <w:t xml:space="preserve">Поверхностная модификация алмазов преследует несколько целей. Наиболее распространенной задачей является гидрофобизация или гидрофилизация поверхности, что необходимо для получения, например, полировальных составов. Предварительная металлизация поверхности алмаза предопределяет показатели качества композиционных материалов и т.д. Природные и синтетические алмазы различаются по реакционной способности и содержанию примесей, поэтому рассмотрим их модифицирование отдельно, а в разделе синтетических алмазов выделим ультрадисперсные алмазы. </w:t>
      </w:r>
    </w:p>
    <w:p w:rsidR="00FD4B33" w:rsidRDefault="00FD4B33" w:rsidP="00963BA3">
      <w:pPr>
        <w:ind w:firstLine="454"/>
        <w:jc w:val="both"/>
      </w:pPr>
      <w:r>
        <w:t>Исследованию химии поверхности природных и синтетических алмазов статического синтеза посвящено две обзорные работы [</w:t>
      </w:r>
      <w:r w:rsidR="00832E63">
        <w:t>212</w:t>
      </w:r>
      <w:r>
        <w:t>,</w:t>
      </w:r>
      <w:r w:rsidR="00FB5E8C">
        <w:t xml:space="preserve"> </w:t>
      </w:r>
      <w:r w:rsidR="00832E63">
        <w:t>213</w:t>
      </w:r>
      <w:r>
        <w:t xml:space="preserve">], опубликованные соответственно двадцать пять и десять лет тому назад. Ниже представлены главным образом более поздние исследования в сравнении с ранее выполненными. </w:t>
      </w:r>
    </w:p>
    <w:p w:rsidR="00FD4B33" w:rsidRDefault="00FD4B33" w:rsidP="00963BA3">
      <w:pPr>
        <w:ind w:firstLine="454"/>
        <w:jc w:val="both"/>
      </w:pPr>
      <w:r>
        <w:t>Существование ненасыщенных валентностей на поверхности алмаза является источником образования различных поверхностных соединений [</w:t>
      </w:r>
      <w:r w:rsidR="00832E63">
        <w:t>214</w:t>
      </w:r>
      <w:r>
        <w:t>-</w:t>
      </w:r>
      <w:r w:rsidR="00832E63">
        <w:t>216</w:t>
      </w:r>
      <w:r>
        <w:t xml:space="preserve">], поэтому методы модифицирования поверхности заключаются </w:t>
      </w:r>
      <w:r w:rsidR="00FB5E8C">
        <w:t xml:space="preserve">во </w:t>
      </w:r>
      <w:r>
        <w:t>взаимодействии выбранных реагентов с поверхностными группами алмаза.</w:t>
      </w:r>
    </w:p>
    <w:p w:rsidR="00FD4B33" w:rsidRDefault="00FD4B33" w:rsidP="00963BA3">
      <w:pPr>
        <w:ind w:firstLine="454"/>
        <w:jc w:val="both"/>
      </w:pPr>
      <w:r>
        <w:rPr>
          <w:i/>
        </w:rPr>
        <w:t>Модифицирование поверхности природных алмазов</w:t>
      </w:r>
      <w:r w:rsidR="00996BD7" w:rsidRPr="00996BD7">
        <w:rPr>
          <w:i/>
        </w:rPr>
        <w:t xml:space="preserve">. </w:t>
      </w:r>
      <w:r>
        <w:t>Модифицированию поверхности природных алмазов посвящено не</w:t>
      </w:r>
      <w:r w:rsidR="00FB5E8C">
        <w:t>сколько</w:t>
      </w:r>
      <w:r>
        <w:t xml:space="preserve"> исследований. Так</w:t>
      </w:r>
      <w:r w:rsidR="00FB5E8C">
        <w:t>,</w:t>
      </w:r>
      <w:r>
        <w:t xml:space="preserve"> Хартли и Шергоид установили, что поверхность природных алмазов, находящаяся в водной среде в течение нескольких недель, гидрофилизируется. В области рН от 2 до 11 отрицательный заряд поверхности алмазов обусловлен диссоциацией кислотных групп. Высказано предположение, что при старении алмазов в контакте с водой положительно заряженные центры на поверхности гидратируются и происходит уменьшение числа поверхностных карбонильных групп и рост числа поверхностных фенольных групп. Эти превращения приводят к росту отрицательных значений поверхностного потенциала по абсолютной величине и снижению гидрофобности поверхности алмаза [</w:t>
      </w:r>
      <w:r w:rsidR="00832E63">
        <w:t>2</w:t>
      </w:r>
      <w:r>
        <w:t>17].</w:t>
      </w:r>
    </w:p>
    <w:p w:rsidR="00FD4B33" w:rsidRDefault="00FD4B33" w:rsidP="00963BA3">
      <w:pPr>
        <w:ind w:firstLine="454"/>
        <w:jc w:val="both"/>
        <w:rPr>
          <w:b/>
        </w:rPr>
      </w:pPr>
      <w:r>
        <w:t xml:space="preserve">Потенциометрическим титрованием микропорошков природных алмазов установлено, что их поверхность обладает кислотными свойствами (константа ионизации поверхностных кислотных групп </w:t>
      </w:r>
      <w:r w:rsidR="00935659">
        <w:br/>
      </w:r>
      <w:r>
        <w:t>рК</w:t>
      </w:r>
      <w:r>
        <w:rPr>
          <w:vertAlign w:val="subscript"/>
        </w:rPr>
        <w:t>а</w:t>
      </w:r>
      <w:r>
        <w:sym w:font="Symbol" w:char="F0BB"/>
      </w:r>
      <w:r>
        <w:t xml:space="preserve"> 2,5) с ярко выраженной способностью к прочному связыванию катионов щелочных и щелочноземельных металлов (рК</w:t>
      </w:r>
      <w:r>
        <w:rPr>
          <w:vertAlign w:val="subscript"/>
        </w:rPr>
        <w:t>компл.</w:t>
      </w:r>
      <w:r>
        <w:t xml:space="preserve"> от 0,9 до минус 0,6) [</w:t>
      </w:r>
      <w:r w:rsidR="00832E63">
        <w:t>2</w:t>
      </w:r>
      <w:r>
        <w:t>1</w:t>
      </w:r>
      <w:r w:rsidR="00832E63">
        <w:t>8</w:t>
      </w:r>
      <w:r>
        <w:t xml:space="preserve">]. </w:t>
      </w:r>
    </w:p>
    <w:p w:rsidR="00FD4B33" w:rsidRDefault="00FD4B33" w:rsidP="00FB5E8C">
      <w:pPr>
        <w:ind w:firstLine="454"/>
        <w:jc w:val="both"/>
      </w:pPr>
      <w:r>
        <w:t>Исследование окисления поверхности порошка природных алмазов кислородом показало, что в температурном диапазоне 298...693 K адсорбция кислорода меняется от 86 до 400 мг-атом/г алмаза [</w:t>
      </w:r>
      <w:r w:rsidR="00832E63">
        <w:t>2</w:t>
      </w:r>
      <w:r>
        <w:t>1</w:t>
      </w:r>
      <w:r w:rsidR="00832E63">
        <w:t>6</w:t>
      </w:r>
      <w:r>
        <w:t>]. Титрованием едким натром обнаружены карбоксильные и гидроксильные группы, а ИК</w:t>
      </w:r>
      <w:r w:rsidR="00FB5E8C">
        <w:t>-</w:t>
      </w:r>
      <w:r>
        <w:t xml:space="preserve">спектроскопией </w:t>
      </w:r>
      <w:r w:rsidR="00A55D07">
        <w:t>–</w:t>
      </w:r>
      <w:r>
        <w:t xml:space="preserve"> карбонильные и эфирные группы.</w:t>
      </w:r>
    </w:p>
    <w:p w:rsidR="00FD4B33" w:rsidRDefault="00FD4B33" w:rsidP="00963BA3">
      <w:pPr>
        <w:ind w:firstLine="454"/>
        <w:jc w:val="both"/>
      </w:pPr>
      <w:r>
        <w:t>Методом масс спектрометрии было установлено, что поверхность природных алмазов (d</w:t>
      </w:r>
      <w:r>
        <w:rPr>
          <w:vertAlign w:val="subscript"/>
        </w:rPr>
        <w:t>ср.</w:t>
      </w:r>
      <w:r>
        <w:t>=</w:t>
      </w:r>
      <w:r w:rsidR="00935659">
        <w:t xml:space="preserve"> </w:t>
      </w:r>
      <w:r>
        <w:t>0,5 мкм, S</w:t>
      </w:r>
      <w:r>
        <w:rPr>
          <w:vertAlign w:val="subscript"/>
        </w:rPr>
        <w:t>уд.</w:t>
      </w:r>
      <w:r>
        <w:t>=</w:t>
      </w:r>
      <w:r w:rsidR="00935659">
        <w:t xml:space="preserve"> </w:t>
      </w:r>
      <w:r>
        <w:t>30 м</w:t>
      </w:r>
      <w:r>
        <w:rPr>
          <w:vertAlign w:val="superscript"/>
        </w:rPr>
        <w:t>2</w:t>
      </w:r>
      <w:r>
        <w:t>/г) хемосорбирует кислород. Хемосорбированный кислород десорбируется в виде оксидов углерода с максимумами при 773 и 1093 K. Максимальное поглощение кислорода, рассчитанное из данных по термодесорбции СО и СО</w:t>
      </w:r>
      <w:r>
        <w:rPr>
          <w:vertAlign w:val="subscript"/>
        </w:rPr>
        <w:t>2</w:t>
      </w:r>
      <w:r>
        <w:t>, имеет величину 1,2</w:t>
      </w:r>
      <w:r w:rsidR="001B186A" w:rsidRPr="001B186A">
        <w:rPr>
          <w:b/>
          <w:sz w:val="22"/>
          <w:szCs w:val="22"/>
        </w:rPr>
        <w:sym w:font="Symbol" w:char="F0D7"/>
      </w:r>
      <w:r>
        <w:t>10</w:t>
      </w:r>
      <w:r>
        <w:rPr>
          <w:vertAlign w:val="superscript"/>
        </w:rPr>
        <w:t>15</w:t>
      </w:r>
      <w:r>
        <w:t xml:space="preserve"> атомов/см</w:t>
      </w:r>
      <w:r>
        <w:rPr>
          <w:vertAlign w:val="superscript"/>
        </w:rPr>
        <w:t>2</w:t>
      </w:r>
      <w:r>
        <w:t xml:space="preserve"> при 693 K, что соответствует мономолекулярному заполнению поверхности [</w:t>
      </w:r>
      <w:r w:rsidR="00832E63">
        <w:t>2</w:t>
      </w:r>
      <w:r>
        <w:t>1</w:t>
      </w:r>
      <w:r w:rsidR="00832E63">
        <w:t>9</w:t>
      </w:r>
      <w:r>
        <w:t xml:space="preserve">]. Для адсорбции заметного количества водорода необходима температура не менее 673 K, десорбция же водорода имеет два максимума </w:t>
      </w:r>
      <w:r w:rsidR="00A55D07">
        <w:t>–</w:t>
      </w:r>
      <w:r>
        <w:t xml:space="preserve"> при 1173 K и 1323 K [</w:t>
      </w:r>
      <w:r w:rsidR="00832E63">
        <w:t>220</w:t>
      </w:r>
      <w:r>
        <w:t>]. Причем водород десорбируется в виде Н</w:t>
      </w:r>
      <w:r>
        <w:rPr>
          <w:vertAlign w:val="subscript"/>
        </w:rPr>
        <w:t>2</w:t>
      </w:r>
      <w:r>
        <w:t>, а не СН</w:t>
      </w:r>
      <w:r>
        <w:rPr>
          <w:vertAlign w:val="subscript"/>
        </w:rPr>
        <w:t>4</w:t>
      </w:r>
      <w:r>
        <w:t xml:space="preserve"> [</w:t>
      </w:r>
      <w:r w:rsidR="00832E63">
        <w:t>22</w:t>
      </w:r>
      <w:r>
        <w:t>1]. После адсорбции воды при 693 K и 973 K с поверхности природных алмазов десорбируются главным образом водород и СО, а также небольшие количества воды и СО</w:t>
      </w:r>
      <w:r>
        <w:rPr>
          <w:vertAlign w:val="subscript"/>
        </w:rPr>
        <w:t>2</w:t>
      </w:r>
      <w:r>
        <w:t xml:space="preserve">. </w:t>
      </w:r>
    </w:p>
    <w:p w:rsidR="00FD4B33" w:rsidRDefault="00FD4B33" w:rsidP="00963BA3">
      <w:pPr>
        <w:ind w:firstLine="454"/>
        <w:jc w:val="both"/>
      </w:pPr>
      <w:r>
        <w:t xml:space="preserve">При окислении поверхности алмаза водяным паром образуются преимущественно гидроксильные и карбоксильные группы, а при высокотемпературной обработке метаном </w:t>
      </w:r>
      <w:r w:rsidR="00A55D07">
        <w:t>–</w:t>
      </w:r>
      <w:r>
        <w:t xml:space="preserve"> метильные и водородные группы, приводящие к созданию гидрофобной поверхности [</w:t>
      </w:r>
      <w:r w:rsidR="00832E63">
        <w:t>222</w:t>
      </w:r>
      <w:r>
        <w:t>].</w:t>
      </w:r>
    </w:p>
    <w:p w:rsidR="00FD4B33" w:rsidRPr="00832E63" w:rsidRDefault="00FD4B33" w:rsidP="00963BA3">
      <w:pPr>
        <w:ind w:firstLine="454"/>
        <w:jc w:val="both"/>
        <w:rPr>
          <w:color w:val="FF6600"/>
        </w:rPr>
      </w:pPr>
      <w:r>
        <w:rPr>
          <w:i/>
        </w:rPr>
        <w:t>Модифицирование поверхности синтетических алмазов</w:t>
      </w:r>
      <w:r w:rsidR="00996BD7" w:rsidRPr="00996BD7">
        <w:rPr>
          <w:i/>
        </w:rPr>
        <w:t xml:space="preserve">. </w:t>
      </w:r>
      <w:r>
        <w:t>Исследование хемосорбции Н</w:t>
      </w:r>
      <w:r>
        <w:rPr>
          <w:vertAlign w:val="subscript"/>
        </w:rPr>
        <w:t>2</w:t>
      </w:r>
      <w:r>
        <w:t>, F</w:t>
      </w:r>
      <w:r>
        <w:rPr>
          <w:vertAlign w:val="subscript"/>
        </w:rPr>
        <w:t>2</w:t>
      </w:r>
      <w:r>
        <w:t>, Cl</w:t>
      </w:r>
      <w:r>
        <w:rPr>
          <w:vertAlign w:val="subscript"/>
        </w:rPr>
        <w:t>2</w:t>
      </w:r>
      <w:r>
        <w:t xml:space="preserve"> и O</w:t>
      </w:r>
      <w:r>
        <w:rPr>
          <w:vertAlign w:val="subscript"/>
        </w:rPr>
        <w:t>2</w:t>
      </w:r>
      <w:r>
        <w:t xml:space="preserve"> на порошке синтетического алмаза статического синтеза </w:t>
      </w:r>
      <w:r w:rsidRPr="001B186A">
        <w:t>(S</w:t>
      </w:r>
      <w:r w:rsidRPr="001B186A">
        <w:rPr>
          <w:vertAlign w:val="subscript"/>
        </w:rPr>
        <w:t>уд.</w:t>
      </w:r>
      <w:r>
        <w:t xml:space="preserve"> = 20 м</w:t>
      </w:r>
      <w:r>
        <w:rPr>
          <w:vertAlign w:val="superscript"/>
        </w:rPr>
        <w:t>2</w:t>
      </w:r>
      <w:r>
        <w:t xml:space="preserve">/г, </w:t>
      </w:r>
      <w:r w:rsidRPr="001B186A">
        <w:t>d</w:t>
      </w:r>
      <w:r w:rsidRPr="001B186A">
        <w:rPr>
          <w:vertAlign w:val="subscript"/>
        </w:rPr>
        <w:t>ср.</w:t>
      </w:r>
      <w:r>
        <w:t>=</w:t>
      </w:r>
      <w:r w:rsidR="00935659">
        <w:t xml:space="preserve"> </w:t>
      </w:r>
      <w:r>
        <w:t xml:space="preserve">0,5 мкм) показало, что поверхность алмаза после хемосорбции водорода и галогенов </w:t>
      </w:r>
      <w:r w:rsidR="00A55D07">
        <w:t>–</w:t>
      </w:r>
      <w:r>
        <w:t xml:space="preserve"> гидрофобна, а хемосорбции кислорода </w:t>
      </w:r>
      <w:r w:rsidR="00A55D07">
        <w:t>–</w:t>
      </w:r>
      <w:r>
        <w:t xml:space="preserve"> гидрофильна. Методом ЭПР установлено, что концентрация свободных радикалов не превышает 1,5% от числа ненасыщенных связей на поверхности алмаза, а после хемосорбции водорода в ИК-спектре алмазов обнаружены полосы поглощения при 2940 и 2870 см</w:t>
      </w:r>
      <w:r>
        <w:rPr>
          <w:vertAlign w:val="superscript"/>
        </w:rPr>
        <w:t>-1</w:t>
      </w:r>
      <w:r>
        <w:t>, что соответствует колебаниям СН</w:t>
      </w:r>
      <w:r>
        <w:rPr>
          <w:vertAlign w:val="subscript"/>
        </w:rPr>
        <w:t>2</w:t>
      </w:r>
      <w:r>
        <w:t xml:space="preserve"> группы </w:t>
      </w:r>
      <w:r w:rsidRPr="006971BE">
        <w:t>[</w:t>
      </w:r>
      <w:r w:rsidR="00832E63" w:rsidRPr="006971BE">
        <w:t>2</w:t>
      </w:r>
      <w:r w:rsidRPr="006971BE">
        <w:t>1</w:t>
      </w:r>
      <w:r w:rsidR="00832E63" w:rsidRPr="006971BE">
        <w:t>5</w:t>
      </w:r>
      <w:r w:rsidRPr="006971BE">
        <w:t>].</w:t>
      </w:r>
    </w:p>
    <w:p w:rsidR="00FD4B33" w:rsidRDefault="00FD4B33" w:rsidP="00963BA3">
      <w:pPr>
        <w:pStyle w:val="30"/>
        <w:ind w:firstLine="454"/>
      </w:pPr>
      <w:r w:rsidRPr="00DF2D27">
        <w:t>С поверхностью алмаза при температуре 373...773 K взаимодействуют достаточно большие количества фтора и хлора (если же поверхность предварительно гидрирована, то реакция фторирования начинается уже при 263 K [</w:t>
      </w:r>
      <w:r w:rsidR="00DF2D27" w:rsidRPr="00DF2D27">
        <w:t>223</w:t>
      </w:r>
      <w:r w:rsidRPr="00DF2D27">
        <w:t>]), а бром</w:t>
      </w:r>
      <w:r>
        <w:t xml:space="preserve"> не взаимодействует. В реакции с водородом при 1173...1273 K участвует около 1/3 свободных валентностей поверхности. При 693 K кислород насыщает все свободные валентности алмаза и его хемосорбированная форма состоит из карбонильных и эфироподобных групп [</w:t>
      </w:r>
      <w:r w:rsidR="00DF2D27">
        <w:t>224</w:t>
      </w:r>
      <w:r>
        <w:t xml:space="preserve">]. Установлено, что при 195 K наблюдается физическая адсорбция кислорода, а при более высокой </w:t>
      </w:r>
      <w:r w:rsidR="00A55D07">
        <w:t>–</w:t>
      </w:r>
      <w:r>
        <w:t xml:space="preserve"> только хемосорбция, и что кислород преимущественно сорбируется по грани (111) [2</w:t>
      </w:r>
      <w:r w:rsidR="00DF2D27">
        <w:t>25</w:t>
      </w:r>
      <w:r>
        <w:t xml:space="preserve">]. </w:t>
      </w:r>
    </w:p>
    <w:p w:rsidR="00FD4B33" w:rsidRDefault="00FD4B33" w:rsidP="00963BA3">
      <w:pPr>
        <w:ind w:firstLine="454"/>
        <w:jc w:val="both"/>
        <w:rPr>
          <w:i/>
        </w:rPr>
      </w:pPr>
      <w:r>
        <w:rPr>
          <w:i/>
        </w:rPr>
        <w:t>Гидрирование</w:t>
      </w:r>
      <w:r>
        <w:t xml:space="preserve"> алмазов изучено достаточно полно. Так, </w:t>
      </w:r>
      <w:r w:rsidR="001B186A">
        <w:br/>
      </w:r>
      <w:r>
        <w:t xml:space="preserve">Пушкиным высказано предположение о наличии двух форм адсорбированных водорода и метана на поверхности алмаза </w:t>
      </w:r>
      <w:r w:rsidR="00A55D07">
        <w:t>–</w:t>
      </w:r>
      <w:r>
        <w:t xml:space="preserve"> физическая адсорбция до   523 K, а хемосорбция при температурах выше 773 K [</w:t>
      </w:r>
      <w:r w:rsidR="00DF2D27">
        <w:t>226</w:t>
      </w:r>
      <w:r>
        <w:t>,</w:t>
      </w:r>
      <w:r w:rsidR="00FB5E8C">
        <w:t xml:space="preserve"> </w:t>
      </w:r>
      <w:r w:rsidR="00DF2D27">
        <w:t>227</w:t>
      </w:r>
      <w:r>
        <w:t xml:space="preserve">], которая ухудшает смачиваемость поверхности алмаза водой. </w:t>
      </w:r>
    </w:p>
    <w:p w:rsidR="00FD4B33" w:rsidRDefault="00FD4B33" w:rsidP="00963BA3">
      <w:pPr>
        <w:ind w:firstLine="454"/>
        <w:jc w:val="both"/>
      </w:pPr>
      <w:r>
        <w:t>Образование водородсодержащих групп на поверхности алмаза происходит при воздействии на алмаз водородом или метаном при температуре свыше 723 K [</w:t>
      </w:r>
      <w:r w:rsidR="00DF2D27">
        <w:t>228</w:t>
      </w:r>
      <w:r>
        <w:t>]. Следует отметить, что свежеокисленная поверхность алмаза более реа</w:t>
      </w:r>
      <w:r w:rsidR="001B186A">
        <w:t>к</w:t>
      </w:r>
      <w:r>
        <w:t>ционноспособна: после окисления смесью концентрированных азотной и серной кислот гидрирование поверхности водородом и метаном начинается при 293 K [</w:t>
      </w:r>
      <w:r w:rsidR="00DF2D27">
        <w:t>229</w:t>
      </w:r>
      <w:r>
        <w:t>].</w:t>
      </w:r>
    </w:p>
    <w:p w:rsidR="00FD4B33" w:rsidRDefault="00FD4B33" w:rsidP="00963BA3">
      <w:pPr>
        <w:ind w:firstLine="454"/>
        <w:jc w:val="both"/>
      </w:pPr>
      <w:r>
        <w:t>Отмечается, что наиболее полное восстановление метаном кислородсодержащих групп на поверхности алмаза происходит после их бромирования [</w:t>
      </w:r>
      <w:r w:rsidR="00DF2D27">
        <w:t>230</w:t>
      </w:r>
      <w:r>
        <w:t>]. Предварительное хлорирование гидрированной поверхности алмаза используется для прививки бутильных [</w:t>
      </w:r>
      <w:r w:rsidR="00DF2D27">
        <w:t>231</w:t>
      </w:r>
      <w:r>
        <w:t>] и бутиламинных [</w:t>
      </w:r>
      <w:r w:rsidR="00DF2D27">
        <w:t>232</w:t>
      </w:r>
      <w:r>
        <w:t>] групп.</w:t>
      </w:r>
    </w:p>
    <w:p w:rsidR="00FD4B33" w:rsidRDefault="00FD4B33" w:rsidP="00963BA3">
      <w:pPr>
        <w:ind w:firstLine="454"/>
        <w:jc w:val="both"/>
      </w:pPr>
      <w:r>
        <w:t>Впервые окисление алмазов было изучено в работах [</w:t>
      </w:r>
      <w:r w:rsidR="00DF2D27">
        <w:t>215</w:t>
      </w:r>
      <w:r>
        <w:t>,</w:t>
      </w:r>
      <w:r w:rsidR="00E84801">
        <w:t xml:space="preserve"> </w:t>
      </w:r>
      <w:r w:rsidR="00DF2D27">
        <w:t>216</w:t>
      </w:r>
      <w:r>
        <w:t>], где было показано, что на поверхности алмазных зёрен, окисленных кислородом и некоторыми жидкофазными окислителями (NaOCl, (NH</w:t>
      </w:r>
      <w:r>
        <w:rPr>
          <w:vertAlign w:val="subscript"/>
        </w:rPr>
        <w:t>4</w:t>
      </w:r>
      <w:r>
        <w:t>)</w:t>
      </w:r>
      <w:r>
        <w:rPr>
          <w:vertAlign w:val="subscript"/>
        </w:rPr>
        <w:t>2</w:t>
      </w:r>
      <w:r>
        <w:t>S</w:t>
      </w:r>
      <w:r>
        <w:rPr>
          <w:vertAlign w:val="subscript"/>
        </w:rPr>
        <w:t>2</w:t>
      </w:r>
      <w:r>
        <w:t>O</w:t>
      </w:r>
      <w:r>
        <w:rPr>
          <w:vertAlign w:val="subscript"/>
        </w:rPr>
        <w:t>8</w:t>
      </w:r>
      <w:r>
        <w:t>)</w:t>
      </w:r>
      <w:r w:rsidR="00FB5E8C">
        <w:t>,</w:t>
      </w:r>
      <w:r>
        <w:t xml:space="preserve"> образуются карбоксильные (-СOOH), карбонильные (=СО), гидроксильные (</w:t>
      </w:r>
      <w:r>
        <w:sym w:font="Symbol" w:char="F0BA"/>
      </w:r>
      <w:r>
        <w:t>СОН) и эфирные (</w:t>
      </w:r>
      <w:r>
        <w:sym w:font="Symbol" w:char="F0BA"/>
      </w:r>
      <w:r>
        <w:t>СОС</w:t>
      </w:r>
      <w:r>
        <w:sym w:font="Symbol" w:char="F0BA"/>
      </w:r>
      <w:r>
        <w:t xml:space="preserve">) группы, и не исключается возможность присутствия других кислородсодержащих функциональных групп. </w:t>
      </w:r>
    </w:p>
    <w:p w:rsidR="00FD4B33" w:rsidRDefault="00FD4B33" w:rsidP="00963BA3">
      <w:pPr>
        <w:ind w:firstLine="454"/>
        <w:jc w:val="both"/>
      </w:pPr>
      <w:r>
        <w:t xml:space="preserve">Методами электронной оже-спектроскопии и рентгеновской фотоэлектронной спектроскопии установлено, что взаимодействие </w:t>
      </w:r>
      <w:r w:rsidR="002A1800">
        <w:br/>
      </w:r>
      <w:r>
        <w:t>поверхности алмаза с окислителями приводит к изменению содержания кислорода в поверхностном слое алмаза [</w:t>
      </w:r>
      <w:r w:rsidR="00DF2D27">
        <w:t>233</w:t>
      </w:r>
      <w:r>
        <w:t>].</w:t>
      </w:r>
    </w:p>
    <w:p w:rsidR="00FD4B33" w:rsidRDefault="00FD4B33" w:rsidP="00963BA3">
      <w:pPr>
        <w:pStyle w:val="30"/>
        <w:ind w:firstLine="454"/>
      </w:pPr>
      <w:r>
        <w:t>Наличие разнообразных кислородсодержащих поверхностных групп на поверхности алмаза позволило рассматривать его как ионит [</w:t>
      </w:r>
      <w:r w:rsidR="00DF2D27">
        <w:t>234</w:t>
      </w:r>
      <w:r>
        <w:t>].</w:t>
      </w:r>
    </w:p>
    <w:p w:rsidR="00FD4B33" w:rsidRDefault="00FD4B33" w:rsidP="00963BA3">
      <w:pPr>
        <w:ind w:firstLine="454"/>
        <w:jc w:val="both"/>
      </w:pPr>
      <w:r>
        <w:t xml:space="preserve">В последнее время большое внимание уделяется изучению процесса </w:t>
      </w:r>
      <w:r>
        <w:rPr>
          <w:i/>
        </w:rPr>
        <w:t xml:space="preserve">фторирования </w:t>
      </w:r>
      <w:r>
        <w:t xml:space="preserve">алмазов. Известно, </w:t>
      </w:r>
      <w:r w:rsidR="00FB5E8C">
        <w:t xml:space="preserve">что </w:t>
      </w:r>
      <w:r>
        <w:t>поверхность алмазов, выделенных окислительными методами, гидрофильна [2</w:t>
      </w:r>
      <w:r w:rsidR="00DF2D27">
        <w:t>35</w:t>
      </w:r>
      <w:r>
        <w:t>]. Это существенно сужает области возможного применения. Для гидрофобизации поверхности алмаза достаточно часто используют фторирование [</w:t>
      </w:r>
      <w:r w:rsidR="00DF2D27">
        <w:t>2</w:t>
      </w:r>
      <w:r>
        <w:t>3</w:t>
      </w:r>
      <w:r w:rsidR="00DF2D27">
        <w:t>6</w:t>
      </w:r>
      <w:r>
        <w:t>].</w:t>
      </w:r>
    </w:p>
    <w:p w:rsidR="00FD4B33" w:rsidRDefault="00FD4B33" w:rsidP="00963BA3">
      <w:pPr>
        <w:ind w:firstLine="454"/>
        <w:jc w:val="both"/>
      </w:pPr>
      <w:r>
        <w:t>Обзор способов фторирования алмаза, графита и различных аморфных фаз углерода и свойства соединений углерода с фтором приведены в [</w:t>
      </w:r>
      <w:r w:rsidR="00DF2D27">
        <w:t>237</w:t>
      </w:r>
      <w:r>
        <w:t xml:space="preserve">]. Авторы отмечают, что после фторирования поверхности алмазов при температурах 873...973 K они становятся полностью инертными по отношению к воздействию кислорода или фтора вплоть до температуры 1273 K. </w:t>
      </w:r>
    </w:p>
    <w:p w:rsidR="00FD4B33" w:rsidRDefault="00FD4B33" w:rsidP="00963BA3">
      <w:pPr>
        <w:ind w:firstLine="454"/>
        <w:jc w:val="both"/>
      </w:pPr>
      <w:r>
        <w:t>В работе [</w:t>
      </w:r>
      <w:r w:rsidR="00DF2D27">
        <w:t>238</w:t>
      </w:r>
      <w:r>
        <w:t xml:space="preserve">] описано получение фторированных алмазов при взаимодействии фторуглеродных материалов, таких как политетрафторэтилен с алюминием, магнием или никелем при температурах от 873 до 1023 K и давлении 1...2 ГПа. </w:t>
      </w:r>
    </w:p>
    <w:p w:rsidR="00FD4B33" w:rsidRDefault="00FD4B33" w:rsidP="00963BA3">
      <w:pPr>
        <w:ind w:firstLine="454"/>
        <w:jc w:val="both"/>
      </w:pPr>
      <w:r>
        <w:t>Методами РФЭС [</w:t>
      </w:r>
      <w:r w:rsidR="00DF2D27">
        <w:t>239</w:t>
      </w:r>
      <w:r>
        <w:t xml:space="preserve">] и ядерного магнитного резонанса по </w:t>
      </w:r>
      <w:r>
        <w:rPr>
          <w:vertAlign w:val="superscript"/>
        </w:rPr>
        <w:t>19</w:t>
      </w:r>
      <w:r>
        <w:t>F [</w:t>
      </w:r>
      <w:r w:rsidR="00DF2D27">
        <w:t>240</w:t>
      </w:r>
      <w:r>
        <w:t>] на поверхности фторированного алмаза обнаруживаются СF</w:t>
      </w:r>
      <w:r>
        <w:rPr>
          <w:vertAlign w:val="subscript"/>
        </w:rPr>
        <w:t>3</w:t>
      </w:r>
      <w:r>
        <w:t>, СF</w:t>
      </w:r>
      <w:r>
        <w:rPr>
          <w:vertAlign w:val="subscript"/>
        </w:rPr>
        <w:t xml:space="preserve">2 </w:t>
      </w:r>
      <w:r>
        <w:t>и СF группы.</w:t>
      </w:r>
    </w:p>
    <w:p w:rsidR="00FD4B33" w:rsidRDefault="00FD4B33" w:rsidP="00963BA3">
      <w:pPr>
        <w:ind w:firstLine="454"/>
        <w:jc w:val="both"/>
      </w:pPr>
      <w:r>
        <w:t>В работе [</w:t>
      </w:r>
      <w:r w:rsidR="00DF2D27">
        <w:t>241</w:t>
      </w:r>
      <w:r>
        <w:t xml:space="preserve">] теоретически показано, что между соседними атомами фтора на полностью фторированной поверхности алмаза стерические отталкивания небольшие, </w:t>
      </w:r>
      <w:r w:rsidR="001B186A">
        <w:t>эт</w:t>
      </w:r>
      <w:r>
        <w:t xml:space="preserve">о вместе с прочностью связи С-F предполагает высокую химическую стабильность такой поверхности. Поскольку такая поверхность еще и очень </w:t>
      </w:r>
      <w:r w:rsidR="00963BA3">
        <w:t>твёрд</w:t>
      </w:r>
      <w:r>
        <w:t>ая, то комплексом этих свойств объясняются превосходные трибологические свойства фторированного алмаза.</w:t>
      </w:r>
    </w:p>
    <w:p w:rsidR="00FD4B33" w:rsidRDefault="00FD4B33" w:rsidP="00963BA3">
      <w:pPr>
        <w:ind w:firstLine="454"/>
        <w:jc w:val="both"/>
      </w:pPr>
      <w:r>
        <w:t>В работах [</w:t>
      </w:r>
      <w:r w:rsidR="00DF2D27">
        <w:t>242</w:t>
      </w:r>
      <w:r>
        <w:t>,</w:t>
      </w:r>
      <w:r w:rsidR="00E84801">
        <w:t xml:space="preserve"> </w:t>
      </w:r>
      <w:r>
        <w:t>2</w:t>
      </w:r>
      <w:r w:rsidR="00DF2D27">
        <w:t>43</w:t>
      </w:r>
      <w:r>
        <w:t>] сообщается, что при фторировании атомарным и молекулярным фтором в условиях ультравысокого вакуума образуется фторированный монослой, который устойчив до 700 K. Отмечается, что монослой достаточно инертен и не теряет атомы фтора после столкновений с молекулярными пучками водорода или кислорода при температурах 300...700 K</w:t>
      </w:r>
      <w:r w:rsidR="00FB5E8C">
        <w:t>,</w:t>
      </w:r>
      <w:r>
        <w:t xml:space="preserve"> </w:t>
      </w:r>
      <w:r w:rsidR="00FB5E8C">
        <w:t>а также</w:t>
      </w:r>
      <w:r>
        <w:t xml:space="preserve"> что фторированная поверхность снижает трение и износ алмазных плёнок при атмосферном давлении и в вакууме.</w:t>
      </w:r>
    </w:p>
    <w:p w:rsidR="00FD4B33" w:rsidRDefault="00FD4B33" w:rsidP="00963BA3">
      <w:pPr>
        <w:ind w:firstLine="454"/>
        <w:jc w:val="both"/>
      </w:pPr>
      <w:r>
        <w:t>Фторированный алмаз совместим с фторированными каучуками [2</w:t>
      </w:r>
      <w:r w:rsidR="00DF2D27">
        <w:t>44</w:t>
      </w:r>
      <w:r>
        <w:t xml:space="preserve">]. Для его получения используют промышленные алмазы необходимого вида и размера частиц, которые затем обрабатываются в </w:t>
      </w:r>
      <w:r w:rsidR="002A1800">
        <w:br/>
      </w:r>
      <w:r>
        <w:t>микроволновом разряде смесью SF</w:t>
      </w:r>
      <w:r>
        <w:rPr>
          <w:vertAlign w:val="subscript"/>
        </w:rPr>
        <w:t>6</w:t>
      </w:r>
      <w:r>
        <w:t xml:space="preserve"> c инертным газом. Этот продукт используется при изготовлении полировальных кругов на основе тефлона с корундом горячим прессованием [2</w:t>
      </w:r>
      <w:r w:rsidR="00DF2D27">
        <w:t>45</w:t>
      </w:r>
      <w:r>
        <w:t xml:space="preserve">]. При этом эффективность работы таких кругов возрастает в 2...3 раза по массе снятого материала, а износостойкость самого круга </w:t>
      </w:r>
      <w:r w:rsidR="00A55D07">
        <w:t>–</w:t>
      </w:r>
      <w:r>
        <w:t xml:space="preserve"> от 20 до 100 раз.</w:t>
      </w:r>
    </w:p>
    <w:p w:rsidR="00FD4B33" w:rsidRDefault="00FD4B33" w:rsidP="00963BA3">
      <w:pPr>
        <w:ind w:firstLine="454"/>
        <w:jc w:val="both"/>
      </w:pPr>
      <w:r>
        <w:t>На поверхности алмаза могут присутствовать и перфторалкильные группы [2</w:t>
      </w:r>
      <w:r w:rsidR="00DF2D27">
        <w:t>46</w:t>
      </w:r>
      <w:r>
        <w:t>]. Для этого на поверхность алмаза наносят слой пефторалкилиодидов общей формулой CnF</w:t>
      </w:r>
      <w:r>
        <w:rPr>
          <w:vertAlign w:val="subscript"/>
        </w:rPr>
        <w:t>2n+1</w:t>
      </w:r>
      <w:r>
        <w:t>I (где n изменяется от 1 до 13). Затем фотохимически разлагают иодиды до соответствующих перфторрадикалов, которые алкилируют поверхность алмаза. После применения C</w:t>
      </w:r>
      <w:r>
        <w:rPr>
          <w:vertAlign w:val="subscript"/>
        </w:rPr>
        <w:t>4</w:t>
      </w:r>
      <w:r>
        <w:t>F</w:t>
      </w:r>
      <w:r>
        <w:rPr>
          <w:vertAlign w:val="subscript"/>
        </w:rPr>
        <w:t>9</w:t>
      </w:r>
      <w:r>
        <w:t>I для фотохимического фторирования на каждый атом поверхностного углерода приходится более одного атома фтора.</w:t>
      </w:r>
    </w:p>
    <w:p w:rsidR="00FD4B33" w:rsidRDefault="00FD4B33" w:rsidP="00963BA3">
      <w:pPr>
        <w:ind w:firstLine="454"/>
        <w:jc w:val="both"/>
      </w:pPr>
      <w:r>
        <w:t>В работе [24</w:t>
      </w:r>
      <w:r w:rsidR="00DF2D27">
        <w:t>7</w:t>
      </w:r>
      <w:r>
        <w:t>] показано, что фоторазложение адсорбированных поверхностных слоев из молекул CF</w:t>
      </w:r>
      <w:r>
        <w:rPr>
          <w:vertAlign w:val="subscript"/>
        </w:rPr>
        <w:t>3</w:t>
      </w:r>
      <w:r>
        <w:t>I и C</w:t>
      </w:r>
      <w:r>
        <w:rPr>
          <w:vertAlign w:val="subscript"/>
        </w:rPr>
        <w:t>4</w:t>
      </w:r>
      <w:r>
        <w:t>F</w:t>
      </w:r>
      <w:r>
        <w:rPr>
          <w:vertAlign w:val="subscript"/>
        </w:rPr>
        <w:t>9</w:t>
      </w:r>
      <w:r>
        <w:t>I при 119 K на грани (100) алмаза приводит к фторированию поверхности алмаза. Хемосорбированные группы CF</w:t>
      </w:r>
      <w:r>
        <w:rPr>
          <w:vertAlign w:val="subscript"/>
        </w:rPr>
        <w:t>3</w:t>
      </w:r>
      <w:r>
        <w:t xml:space="preserve"> на грани алмаза (100) разлагаются при 300 K, в то время как группы C</w:t>
      </w:r>
      <w:r>
        <w:rPr>
          <w:vertAlign w:val="subscript"/>
        </w:rPr>
        <w:t>4</w:t>
      </w:r>
      <w:r>
        <w:t>F</w:t>
      </w:r>
      <w:r>
        <w:rPr>
          <w:vertAlign w:val="subscript"/>
        </w:rPr>
        <w:t>9</w:t>
      </w:r>
      <w:r>
        <w:t xml:space="preserve"> разлагаются в температурном интервале от 300 до 700</w:t>
      </w:r>
      <w:r w:rsidR="00935659">
        <w:t xml:space="preserve"> </w:t>
      </w:r>
      <w:r>
        <w:t>K. Оба процесса термического разложения приводят к образованию C-F связей, которые термически устойчивы вплоть до температуры 1500 K.</w:t>
      </w:r>
    </w:p>
    <w:p w:rsidR="00FD4B33" w:rsidRDefault="00FD4B33" w:rsidP="00963BA3">
      <w:pPr>
        <w:ind w:firstLine="454"/>
        <w:jc w:val="both"/>
      </w:pPr>
      <w:r>
        <w:t>В последнее время вопросу фторирования алмаза особое внимание уделяют японские исследователи [2</w:t>
      </w:r>
      <w:r w:rsidR="00DF2D27">
        <w:t>48</w:t>
      </w:r>
      <w:r>
        <w:t>].</w:t>
      </w:r>
    </w:p>
    <w:p w:rsidR="00FD4B33" w:rsidRDefault="00FD4B33" w:rsidP="00963BA3">
      <w:pPr>
        <w:ind w:firstLine="454"/>
        <w:jc w:val="both"/>
      </w:pPr>
      <w:r>
        <w:t xml:space="preserve">Методы </w:t>
      </w:r>
      <w:r>
        <w:rPr>
          <w:i/>
        </w:rPr>
        <w:t>хлорирования</w:t>
      </w:r>
      <w:r>
        <w:t xml:space="preserve"> поверхности синтетических алмазов достаточно подробно изучены в 80-х годах в работах Гордеева и Смирнова. Ими исследовано хлорирование со следующими реагентами: Cl</w:t>
      </w:r>
      <w:r>
        <w:rPr>
          <w:vertAlign w:val="subscript"/>
        </w:rPr>
        <w:t>2</w:t>
      </w:r>
      <w:r>
        <w:t>[2</w:t>
      </w:r>
      <w:r w:rsidR="00DF2D27">
        <w:t>49</w:t>
      </w:r>
      <w:r>
        <w:t>], ССl</w:t>
      </w:r>
      <w:r>
        <w:rPr>
          <w:vertAlign w:val="subscript"/>
        </w:rPr>
        <w:t xml:space="preserve">4 </w:t>
      </w:r>
      <w:r>
        <w:t>[2</w:t>
      </w:r>
      <w:r w:rsidR="00DF2D27">
        <w:t>50</w:t>
      </w:r>
      <w:r>
        <w:t>], TiСl</w:t>
      </w:r>
      <w:r>
        <w:rPr>
          <w:vertAlign w:val="subscript"/>
        </w:rPr>
        <w:t xml:space="preserve">4 </w:t>
      </w:r>
      <w:r>
        <w:t>[2</w:t>
      </w:r>
      <w:r w:rsidR="00DF2D27">
        <w:t>51</w:t>
      </w:r>
      <w:r>
        <w:t>,</w:t>
      </w:r>
      <w:r w:rsidR="00FB5E8C">
        <w:t xml:space="preserve"> </w:t>
      </w:r>
      <w:r>
        <w:t>2</w:t>
      </w:r>
      <w:r w:rsidR="00DF2D27">
        <w:t>52</w:t>
      </w:r>
      <w:r>
        <w:t>], VOCl</w:t>
      </w:r>
      <w:r>
        <w:rPr>
          <w:vertAlign w:val="subscript"/>
        </w:rPr>
        <w:t xml:space="preserve">3 </w:t>
      </w:r>
      <w:r>
        <w:t>[2</w:t>
      </w:r>
      <w:r w:rsidR="00DF2D27">
        <w:t>53</w:t>
      </w:r>
      <w:r>
        <w:t>], CrO</w:t>
      </w:r>
      <w:r>
        <w:rPr>
          <w:vertAlign w:val="subscript"/>
        </w:rPr>
        <w:t>2</w:t>
      </w:r>
      <w:r>
        <w:t>Cl</w:t>
      </w:r>
      <w:r>
        <w:rPr>
          <w:vertAlign w:val="subscript"/>
        </w:rPr>
        <w:t xml:space="preserve">2 </w:t>
      </w:r>
      <w:r>
        <w:t>[2</w:t>
      </w:r>
      <w:r w:rsidR="00DF2D27">
        <w:t>54</w:t>
      </w:r>
      <w:r>
        <w:t>]. Образовавшиеся на поверхности хлорсодержащие группы могут быть гидролизованы с образованием оксититануглеродных [2</w:t>
      </w:r>
      <w:r w:rsidR="00DF2D27">
        <w:t>55</w:t>
      </w:r>
      <w:r>
        <w:t>], оксихромуглеродных [2</w:t>
      </w:r>
      <w:r w:rsidR="00DF2D27">
        <w:t>54</w:t>
      </w:r>
      <w:r>
        <w:t>] и оксиванадийуглеродных соединений [2</w:t>
      </w:r>
      <w:r w:rsidR="00DF2D27">
        <w:t>53</w:t>
      </w:r>
      <w:r>
        <w:t>]. Взаимодействие NH</w:t>
      </w:r>
      <w:r>
        <w:rPr>
          <w:vertAlign w:val="subscript"/>
        </w:rPr>
        <w:t>3</w:t>
      </w:r>
      <w:r>
        <w:t xml:space="preserve"> c хлоридными функциональными группами алмаза в интервале температур 473...673 K обеспечивает их полное замещение с образованием амидных и имидных поверхностных групп [2</w:t>
      </w:r>
      <w:r w:rsidR="00DF2D27">
        <w:t>56</w:t>
      </w:r>
      <w:r>
        <w:t>]. Исследованы также реакции замещения на поверхности алмаза хлорфункциональных групп метаном, водородом и водой [2</w:t>
      </w:r>
      <w:r w:rsidR="00DF2D27">
        <w:t>57</w:t>
      </w:r>
      <w:r>
        <w:t>-2</w:t>
      </w:r>
      <w:r w:rsidR="00DF2D27">
        <w:t>60</w:t>
      </w:r>
      <w:r>
        <w:t>]. Исследования, проведенные этими же авторами по влиянию химической природы поверхности алмаза на её адсорбционные свойства, показали, что активность функциональных групп к сорбции воды уменьшается в ряду OH&lt;Cl&lt;CH</w:t>
      </w:r>
      <w:r>
        <w:rPr>
          <w:vertAlign w:val="subscript"/>
        </w:rPr>
        <w:t>3</w:t>
      </w:r>
      <w:r>
        <w:t>&lt;H. Это связывают с полярностью поверхностных групп и их склонностью к взаимодействию по типу водородной связи [2</w:t>
      </w:r>
      <w:r w:rsidR="00DF2D27">
        <w:t>61</w:t>
      </w:r>
      <w:r>
        <w:t xml:space="preserve">]. </w:t>
      </w:r>
    </w:p>
    <w:p w:rsidR="00FD4B33" w:rsidRDefault="00FD4B33" w:rsidP="00963BA3">
      <w:pPr>
        <w:ind w:firstLine="454"/>
        <w:jc w:val="both"/>
      </w:pPr>
      <w:r>
        <w:t>Имплантирование азота при взаимодействии поверхности алмаза с пучками ионов N</w:t>
      </w:r>
      <w:r>
        <w:rPr>
          <w:vertAlign w:val="subscript"/>
        </w:rPr>
        <w:t>2</w:t>
      </w:r>
      <w:r>
        <w:rPr>
          <w:vertAlign w:val="superscript"/>
        </w:rPr>
        <w:t>+</w:t>
      </w:r>
      <w:r>
        <w:t xml:space="preserve"> и NO</w:t>
      </w:r>
      <w:r>
        <w:rPr>
          <w:vertAlign w:val="superscript"/>
        </w:rPr>
        <w:t>+</w:t>
      </w:r>
      <w:r>
        <w:t xml:space="preserve"> c энергиями до 500 эВ приводит к </w:t>
      </w:r>
      <w:r w:rsidR="002A1800">
        <w:br/>
      </w:r>
      <w:r>
        <w:t>образованию нитрильных групп [2</w:t>
      </w:r>
      <w:r w:rsidR="00DF2D27">
        <w:t>62</w:t>
      </w:r>
      <w:r>
        <w:t>,</w:t>
      </w:r>
      <w:r w:rsidR="00935659">
        <w:t xml:space="preserve"> </w:t>
      </w:r>
      <w:r>
        <w:t>2</w:t>
      </w:r>
      <w:r w:rsidR="00DF2D27">
        <w:t>63</w:t>
      </w:r>
      <w:r>
        <w:t xml:space="preserve">]. При обычных условиях считается, что азот не взаимодействует с поверхностью алмазов (см. </w:t>
      </w:r>
      <w:r w:rsidR="002A1800">
        <w:br/>
      </w:r>
      <w:r>
        <w:t>с.</w:t>
      </w:r>
      <w:r w:rsidR="00935659">
        <w:t xml:space="preserve"> </w:t>
      </w:r>
      <w:r>
        <w:t>68, [</w:t>
      </w:r>
      <w:r w:rsidR="00DF2D27">
        <w:t>211</w:t>
      </w:r>
      <w:r>
        <w:t>]).</w:t>
      </w:r>
    </w:p>
    <w:p w:rsidR="00FD4B33" w:rsidRDefault="00FD4B33" w:rsidP="00963BA3">
      <w:pPr>
        <w:ind w:firstLine="454"/>
        <w:jc w:val="both"/>
      </w:pPr>
      <w:r>
        <w:t>Обработка кремнийорганическими соединениями описана в работе японских авторов [2</w:t>
      </w:r>
      <w:r w:rsidR="00DF2D27">
        <w:t>64</w:t>
      </w:r>
      <w:r>
        <w:t>], где гидрофобизация поверхности алмазных порошков была проведена пиролизом органических силилхлоридов общей формулой (RO)</w:t>
      </w:r>
      <w:r>
        <w:rPr>
          <w:vertAlign w:val="subscript"/>
        </w:rPr>
        <w:t>3</w:t>
      </w:r>
      <w:r>
        <w:t>Si-Cl.</w:t>
      </w:r>
    </w:p>
    <w:p w:rsidR="00FD4B33" w:rsidRPr="00A55D07" w:rsidRDefault="00FD4B33" w:rsidP="00963BA3">
      <w:pPr>
        <w:ind w:firstLine="454"/>
        <w:jc w:val="both"/>
      </w:pPr>
      <w:r>
        <w:rPr>
          <w:i/>
        </w:rPr>
        <w:t>Модифицирование поверхности ДНА</w:t>
      </w:r>
      <w:r>
        <w:t xml:space="preserve">. Ультрадисперсные алмазы детонационного синтеза характеризуются высокоразвитой поверхностью </w:t>
      </w:r>
      <w:r w:rsidR="00A55D07">
        <w:t>–</w:t>
      </w:r>
      <w:r>
        <w:t xml:space="preserve"> до 420 м</w:t>
      </w:r>
      <w:r>
        <w:rPr>
          <w:vertAlign w:val="superscript"/>
        </w:rPr>
        <w:t>2</w:t>
      </w:r>
      <w:r>
        <w:t>/г. Это означает, что значительная доля атомов углерода является поверхностными, и поэтому состав поверхностных групп и наличие поверхностных слоев определяют реологические и трибологические свойства этих частиц, и в конечном итоге определяют и возможные области применения детонационных наноалмазов. Синтетические алмазы статического и ударного синтеза обладают удельной поверхностью в 20 раз и более меньшей по сравнению с ДНА, поэтому проблема модификации поверхности для них не столь важна.</w:t>
      </w:r>
    </w:p>
    <w:p w:rsidR="00D57CE3" w:rsidRPr="007F1EB2" w:rsidRDefault="00D57CE3" w:rsidP="00963BA3">
      <w:pPr>
        <w:ind w:firstLine="454"/>
        <w:jc w:val="both"/>
      </w:pPr>
      <w:r w:rsidRPr="007F1EB2">
        <w:t xml:space="preserve">Прежде </w:t>
      </w:r>
      <w:r w:rsidR="005330EC" w:rsidRPr="007F1EB2">
        <w:t>всего</w:t>
      </w:r>
      <w:r w:rsidRPr="007F1EB2">
        <w:t xml:space="preserve"> следует отметить, что очень важно для проведения такого рода экспериментов состояние исходной поверхности ДНА</w:t>
      </w:r>
      <w:r w:rsidR="005330EC" w:rsidRPr="007F1EB2">
        <w:t xml:space="preserve"> и, в частности, адсорбция воды. Исследование методом ИК-спектроскопии с Фурье-преобразованием дало основание предположить [</w:t>
      </w:r>
      <w:r w:rsidR="007F1EB2" w:rsidRPr="007F1EB2">
        <w:t>265</w:t>
      </w:r>
      <w:r w:rsidR="005330EC" w:rsidRPr="007F1EB2">
        <w:t>] наличи</w:t>
      </w:r>
      <w:r w:rsidR="00FB5E8C">
        <w:t>е</w:t>
      </w:r>
      <w:r w:rsidR="005330EC" w:rsidRPr="007F1EB2">
        <w:t xml:space="preserve"> трех видов адсорбированной воды на поверхности ДНА</w:t>
      </w:r>
      <w:r w:rsidR="00FB5E8C">
        <w:t>,</w:t>
      </w:r>
      <w:r w:rsidR="005330EC" w:rsidRPr="007F1EB2">
        <w:t xml:space="preserve"> </w:t>
      </w:r>
      <w:r w:rsidR="00FB5E8C">
        <w:t>т</w:t>
      </w:r>
      <w:r w:rsidR="005330EC" w:rsidRPr="007F1EB2">
        <w:t xml:space="preserve">.е. </w:t>
      </w:r>
      <w:r w:rsidR="00FB5E8C">
        <w:t xml:space="preserve">что </w:t>
      </w:r>
      <w:r w:rsidR="005330EC" w:rsidRPr="007F1EB2">
        <w:t>поверхность ДНА неоднородна.</w:t>
      </w:r>
    </w:p>
    <w:p w:rsidR="00FD4B33" w:rsidRPr="00A55D07" w:rsidRDefault="00FD4B33" w:rsidP="00963BA3">
      <w:pPr>
        <w:ind w:firstLine="454"/>
        <w:jc w:val="both"/>
      </w:pPr>
      <w:r>
        <w:t>Методы</w:t>
      </w:r>
      <w:r w:rsidRPr="005330EC">
        <w:t xml:space="preserve"> </w:t>
      </w:r>
      <w:r>
        <w:t>модификации</w:t>
      </w:r>
      <w:r w:rsidRPr="005330EC">
        <w:t xml:space="preserve"> </w:t>
      </w:r>
      <w:r>
        <w:t>поверхности</w:t>
      </w:r>
      <w:r w:rsidRPr="005330EC">
        <w:t xml:space="preserve"> </w:t>
      </w:r>
      <w:r>
        <w:t>ДНА</w:t>
      </w:r>
      <w:r w:rsidRPr="005330EC">
        <w:t xml:space="preserve"> </w:t>
      </w:r>
      <w:r>
        <w:t>можно</w:t>
      </w:r>
      <w:r w:rsidRPr="005330EC">
        <w:t xml:space="preserve"> </w:t>
      </w:r>
      <w:r>
        <w:t>разбить</w:t>
      </w:r>
      <w:r w:rsidRPr="005330EC">
        <w:t xml:space="preserve"> </w:t>
      </w:r>
      <w:r>
        <w:t>на</w:t>
      </w:r>
      <w:r w:rsidRPr="005330EC">
        <w:t xml:space="preserve"> </w:t>
      </w:r>
      <w:r>
        <w:t>две</w:t>
      </w:r>
      <w:r w:rsidRPr="005330EC">
        <w:t xml:space="preserve"> </w:t>
      </w:r>
      <w:r>
        <w:t>группы</w:t>
      </w:r>
      <w:r w:rsidRPr="005330EC">
        <w:t>: 1)</w:t>
      </w:r>
      <w:r w:rsidR="00FB5E8C">
        <w:t xml:space="preserve"> </w:t>
      </w:r>
      <w:r>
        <w:t>изменение</w:t>
      </w:r>
      <w:r w:rsidRPr="005330EC">
        <w:t xml:space="preserve"> </w:t>
      </w:r>
      <w:r>
        <w:t>состава</w:t>
      </w:r>
      <w:r w:rsidRPr="005330EC">
        <w:t xml:space="preserve"> </w:t>
      </w:r>
      <w:r>
        <w:t>поверхности</w:t>
      </w:r>
      <w:r w:rsidRPr="005330EC">
        <w:t xml:space="preserve"> </w:t>
      </w:r>
      <w:r>
        <w:t>непосредственно</w:t>
      </w:r>
      <w:r w:rsidRPr="005330EC">
        <w:t xml:space="preserve"> </w:t>
      </w:r>
      <w:r>
        <w:t>в</w:t>
      </w:r>
      <w:r w:rsidRPr="005330EC">
        <w:t xml:space="preserve"> </w:t>
      </w:r>
      <w:r>
        <w:t>процессе</w:t>
      </w:r>
      <w:r w:rsidRPr="005330EC">
        <w:t xml:space="preserve"> </w:t>
      </w:r>
      <w:r>
        <w:t>синтеза</w:t>
      </w:r>
      <w:r w:rsidRPr="00A55D07">
        <w:t xml:space="preserve"> </w:t>
      </w:r>
      <w:r>
        <w:t>и</w:t>
      </w:r>
      <w:r w:rsidRPr="00A55D07">
        <w:t xml:space="preserve"> 2) </w:t>
      </w:r>
      <w:r>
        <w:t>модифицирование</w:t>
      </w:r>
      <w:r w:rsidRPr="00A55D07">
        <w:t xml:space="preserve"> </w:t>
      </w:r>
      <w:r>
        <w:t>поверхности</w:t>
      </w:r>
      <w:r w:rsidRPr="00A55D07">
        <w:t xml:space="preserve"> </w:t>
      </w:r>
      <w:r>
        <w:t>алмазов</w:t>
      </w:r>
      <w:r w:rsidRPr="00A55D07">
        <w:t xml:space="preserve"> </w:t>
      </w:r>
      <w:r>
        <w:t>после</w:t>
      </w:r>
      <w:r w:rsidRPr="00A55D07">
        <w:t xml:space="preserve"> </w:t>
      </w:r>
      <w:r>
        <w:t>их</w:t>
      </w:r>
      <w:r w:rsidRPr="00A55D07">
        <w:t xml:space="preserve"> </w:t>
      </w:r>
      <w:r>
        <w:t>выделения</w:t>
      </w:r>
      <w:r w:rsidRPr="00A55D07">
        <w:t>.</w:t>
      </w:r>
    </w:p>
    <w:p w:rsidR="00FD4B33" w:rsidRPr="00A55D07" w:rsidRDefault="00FD4B33" w:rsidP="00963BA3">
      <w:pPr>
        <w:ind w:firstLine="454"/>
        <w:jc w:val="both"/>
      </w:pPr>
      <w:r>
        <w:t>Модифицирование</w:t>
      </w:r>
      <w:r w:rsidRPr="00A55D07">
        <w:t xml:space="preserve"> </w:t>
      </w:r>
      <w:r>
        <w:t>поверхности</w:t>
      </w:r>
      <w:r w:rsidRPr="00A55D07">
        <w:t xml:space="preserve"> </w:t>
      </w:r>
      <w:r>
        <w:t>взрывных</w:t>
      </w:r>
      <w:r w:rsidRPr="00A55D07">
        <w:t xml:space="preserve"> </w:t>
      </w:r>
      <w:r>
        <w:t>алмазов</w:t>
      </w:r>
      <w:r w:rsidRPr="00A55D07">
        <w:t xml:space="preserve"> </w:t>
      </w:r>
      <w:r>
        <w:t>в</w:t>
      </w:r>
      <w:r w:rsidRPr="00A55D07">
        <w:t xml:space="preserve"> </w:t>
      </w:r>
      <w:r>
        <w:t>процессе</w:t>
      </w:r>
      <w:r w:rsidRPr="00A55D07">
        <w:t xml:space="preserve"> </w:t>
      </w:r>
      <w:r>
        <w:t>синтеза</w:t>
      </w:r>
      <w:r w:rsidRPr="00A55D07">
        <w:t xml:space="preserve"> </w:t>
      </w:r>
      <w:r>
        <w:t>практически</w:t>
      </w:r>
      <w:r w:rsidRPr="00A55D07">
        <w:t xml:space="preserve"> </w:t>
      </w:r>
      <w:r>
        <w:t>не</w:t>
      </w:r>
      <w:r w:rsidRPr="00A55D07">
        <w:t xml:space="preserve"> </w:t>
      </w:r>
      <w:r>
        <w:t>отражено</w:t>
      </w:r>
      <w:r w:rsidRPr="00A55D07">
        <w:t xml:space="preserve"> </w:t>
      </w:r>
      <w:r>
        <w:t>в</w:t>
      </w:r>
      <w:r w:rsidRPr="00A55D07">
        <w:t xml:space="preserve"> </w:t>
      </w:r>
      <w:r>
        <w:t>публикациях</w:t>
      </w:r>
      <w:r w:rsidRPr="00A55D07">
        <w:t xml:space="preserve">. </w:t>
      </w:r>
      <w:r>
        <w:t>Имеется</w:t>
      </w:r>
      <w:r w:rsidRPr="00A55D07">
        <w:t xml:space="preserve"> </w:t>
      </w:r>
      <w:r>
        <w:t>сообщение</w:t>
      </w:r>
      <w:r w:rsidRPr="00A55D07">
        <w:t xml:space="preserve">, </w:t>
      </w:r>
      <w:r>
        <w:t>что</w:t>
      </w:r>
      <w:r w:rsidRPr="00A55D07">
        <w:t xml:space="preserve"> </w:t>
      </w:r>
      <w:r>
        <w:t>содержание</w:t>
      </w:r>
      <w:r w:rsidRPr="00A55D07">
        <w:t xml:space="preserve"> </w:t>
      </w:r>
      <w:r>
        <w:t>хемосорбированных</w:t>
      </w:r>
      <w:r w:rsidRPr="00A55D07">
        <w:t xml:space="preserve"> </w:t>
      </w:r>
      <w:r>
        <w:t>примесей</w:t>
      </w:r>
      <w:r w:rsidRPr="00A55D07">
        <w:t xml:space="preserve"> </w:t>
      </w:r>
      <w:r>
        <w:t>на</w:t>
      </w:r>
      <w:r w:rsidRPr="00A55D07">
        <w:t xml:space="preserve"> </w:t>
      </w:r>
      <w:r>
        <w:t>поверхности</w:t>
      </w:r>
      <w:r w:rsidRPr="00A55D07">
        <w:t xml:space="preserve"> </w:t>
      </w:r>
      <w:r>
        <w:t>алмаза</w:t>
      </w:r>
      <w:r w:rsidRPr="00A55D07">
        <w:t xml:space="preserve"> </w:t>
      </w:r>
      <w:r>
        <w:t>динамического</w:t>
      </w:r>
      <w:r w:rsidRPr="00A55D07">
        <w:t xml:space="preserve"> </w:t>
      </w:r>
      <w:r>
        <w:t>синтеза</w:t>
      </w:r>
      <w:r w:rsidRPr="00A55D07">
        <w:t xml:space="preserve"> (</w:t>
      </w:r>
      <w:r>
        <w:t>ОИХФ</w:t>
      </w:r>
      <w:r w:rsidRPr="00A55D07">
        <w:t xml:space="preserve">) </w:t>
      </w:r>
      <w:r>
        <w:t>не</w:t>
      </w:r>
      <w:r w:rsidRPr="00A55D07">
        <w:t xml:space="preserve"> </w:t>
      </w:r>
      <w:r>
        <w:t>превышает</w:t>
      </w:r>
      <w:r w:rsidRPr="00A55D07">
        <w:t xml:space="preserve"> 5 </w:t>
      </w:r>
      <w:r>
        <w:t>масс</w:t>
      </w:r>
      <w:r w:rsidRPr="00A55D07">
        <w:t xml:space="preserve">.%. </w:t>
      </w:r>
      <w:r>
        <w:t>Хроматографически</w:t>
      </w:r>
      <w:r w:rsidRPr="00A55D07">
        <w:t xml:space="preserve"> </w:t>
      </w:r>
      <w:r>
        <w:t>была</w:t>
      </w:r>
      <w:r w:rsidRPr="00A55D07">
        <w:t xml:space="preserve"> </w:t>
      </w:r>
      <w:r>
        <w:t>определена</w:t>
      </w:r>
      <w:r w:rsidRPr="00A55D07">
        <w:t xml:space="preserve"> </w:t>
      </w:r>
      <w:r>
        <w:t>концентрация</w:t>
      </w:r>
      <w:r w:rsidRPr="00A55D07">
        <w:t xml:space="preserve"> </w:t>
      </w:r>
      <w:r>
        <w:t>карбоксильных</w:t>
      </w:r>
      <w:r w:rsidRPr="00A55D07">
        <w:t xml:space="preserve"> </w:t>
      </w:r>
      <w:r>
        <w:t>групп</w:t>
      </w:r>
      <w:r w:rsidRPr="00A55D07">
        <w:t xml:space="preserve"> </w:t>
      </w:r>
      <w:r>
        <w:t>на</w:t>
      </w:r>
      <w:r w:rsidRPr="00A55D07">
        <w:t xml:space="preserve"> </w:t>
      </w:r>
      <w:r>
        <w:t>поверхности</w:t>
      </w:r>
      <w:r w:rsidRPr="00A55D07">
        <w:t xml:space="preserve">, </w:t>
      </w:r>
      <w:r>
        <w:t>равная</w:t>
      </w:r>
      <w:r w:rsidRPr="00A55D07">
        <w:t xml:space="preserve"> 10</w:t>
      </w:r>
      <w:r w:rsidRPr="00A55D07">
        <w:rPr>
          <w:vertAlign w:val="superscript"/>
        </w:rPr>
        <w:t>14</w:t>
      </w:r>
      <w:r w:rsidRPr="00A55D07">
        <w:t xml:space="preserve"> </w:t>
      </w:r>
      <w:r>
        <w:t>групп</w:t>
      </w:r>
      <w:r w:rsidRPr="00A55D07">
        <w:t xml:space="preserve"> </w:t>
      </w:r>
      <w:r>
        <w:t>СООН</w:t>
      </w:r>
      <w:r w:rsidRPr="00A55D07">
        <w:t xml:space="preserve"> </w:t>
      </w:r>
      <w:r>
        <w:t>на</w:t>
      </w:r>
      <w:r w:rsidRPr="00A55D07">
        <w:t xml:space="preserve"> 1 </w:t>
      </w:r>
      <w:r>
        <w:t>см</w:t>
      </w:r>
      <w:r w:rsidRPr="00A55D07">
        <w:rPr>
          <w:vertAlign w:val="superscript"/>
        </w:rPr>
        <w:t>2</w:t>
      </w:r>
      <w:r w:rsidRPr="00A55D07">
        <w:t xml:space="preserve"> </w:t>
      </w:r>
      <w:r>
        <w:t>поверхности</w:t>
      </w:r>
      <w:r w:rsidRPr="00A55D07">
        <w:t xml:space="preserve"> </w:t>
      </w:r>
      <w:r>
        <w:t>алмаза</w:t>
      </w:r>
      <w:r w:rsidRPr="00A55D07">
        <w:t xml:space="preserve"> </w:t>
      </w:r>
      <w:r>
        <w:t>и</w:t>
      </w:r>
      <w:r w:rsidRPr="00A55D07">
        <w:t xml:space="preserve"> </w:t>
      </w:r>
      <w:r>
        <w:t>также</w:t>
      </w:r>
      <w:r w:rsidRPr="00A55D07">
        <w:t xml:space="preserve"> </w:t>
      </w:r>
      <w:r>
        <w:t>отмечена</w:t>
      </w:r>
      <w:r w:rsidRPr="00A55D07">
        <w:t xml:space="preserve"> </w:t>
      </w:r>
      <w:r>
        <w:t>его</w:t>
      </w:r>
      <w:r w:rsidRPr="00A55D07">
        <w:t xml:space="preserve"> </w:t>
      </w:r>
      <w:r>
        <w:t>склонность</w:t>
      </w:r>
      <w:r w:rsidRPr="00A55D07">
        <w:t xml:space="preserve"> </w:t>
      </w:r>
      <w:r>
        <w:t>к</w:t>
      </w:r>
      <w:r w:rsidRPr="00A55D07">
        <w:t xml:space="preserve"> </w:t>
      </w:r>
      <w:r>
        <w:t>ионному</w:t>
      </w:r>
      <w:r w:rsidRPr="00A55D07">
        <w:t xml:space="preserve"> </w:t>
      </w:r>
      <w:r>
        <w:t>обмену</w:t>
      </w:r>
      <w:r w:rsidRPr="00A55D07">
        <w:t xml:space="preserve"> [</w:t>
      </w:r>
      <w:r w:rsidR="007F1EB2">
        <w:t>66</w:t>
      </w:r>
      <w:r w:rsidRPr="00A55D07">
        <w:t xml:space="preserve">]. </w:t>
      </w:r>
      <w:r>
        <w:t>Таким</w:t>
      </w:r>
      <w:r w:rsidRPr="00A55D07">
        <w:t xml:space="preserve"> </w:t>
      </w:r>
      <w:r>
        <w:t>образом</w:t>
      </w:r>
      <w:r w:rsidRPr="00A55D07">
        <w:t xml:space="preserve">, </w:t>
      </w:r>
      <w:r>
        <w:t>подрыв</w:t>
      </w:r>
      <w:r w:rsidRPr="00A55D07">
        <w:t xml:space="preserve"> </w:t>
      </w:r>
      <w:r>
        <w:t>в</w:t>
      </w:r>
      <w:r w:rsidRPr="00A55D07">
        <w:t xml:space="preserve"> </w:t>
      </w:r>
      <w:r>
        <w:t>атмосфере</w:t>
      </w:r>
      <w:r w:rsidRPr="00A55D07">
        <w:t xml:space="preserve"> </w:t>
      </w:r>
      <w:r>
        <w:t>собственных</w:t>
      </w:r>
      <w:r w:rsidRPr="00A55D07">
        <w:t xml:space="preserve"> </w:t>
      </w:r>
      <w:r>
        <w:t>продуктов</w:t>
      </w:r>
      <w:r w:rsidRPr="00A55D07">
        <w:t xml:space="preserve"> </w:t>
      </w:r>
      <w:r>
        <w:t>взрыва</w:t>
      </w:r>
      <w:r w:rsidRPr="00A55D07">
        <w:t xml:space="preserve"> </w:t>
      </w:r>
      <w:r>
        <w:t>приводит</w:t>
      </w:r>
      <w:r w:rsidRPr="00A55D07">
        <w:t xml:space="preserve"> </w:t>
      </w:r>
      <w:r>
        <w:t>к</w:t>
      </w:r>
      <w:r w:rsidRPr="00A55D07">
        <w:t xml:space="preserve"> </w:t>
      </w:r>
      <w:r>
        <w:t>образованию</w:t>
      </w:r>
      <w:r w:rsidRPr="00A55D07">
        <w:t xml:space="preserve"> </w:t>
      </w:r>
      <w:r>
        <w:t>окисленных</w:t>
      </w:r>
      <w:r w:rsidRPr="00A55D07">
        <w:t xml:space="preserve"> </w:t>
      </w:r>
      <w:r>
        <w:t>форм</w:t>
      </w:r>
      <w:r w:rsidRPr="00A55D07">
        <w:t xml:space="preserve"> </w:t>
      </w:r>
      <w:r>
        <w:t>углерода</w:t>
      </w:r>
      <w:r w:rsidRPr="00A55D07">
        <w:t xml:space="preserve"> </w:t>
      </w:r>
      <w:r>
        <w:t>на</w:t>
      </w:r>
      <w:r w:rsidRPr="00A55D07">
        <w:t xml:space="preserve"> </w:t>
      </w:r>
      <w:r>
        <w:t>поверхности</w:t>
      </w:r>
      <w:r w:rsidRPr="00A55D07">
        <w:t xml:space="preserve"> </w:t>
      </w:r>
      <w:r>
        <w:t>ДНА</w:t>
      </w:r>
      <w:r w:rsidRPr="00A55D07">
        <w:t xml:space="preserve">. </w:t>
      </w:r>
    </w:p>
    <w:p w:rsidR="00FD4B33" w:rsidRPr="00A55D07" w:rsidRDefault="00FD4B33" w:rsidP="00963BA3">
      <w:pPr>
        <w:ind w:firstLine="454"/>
        <w:jc w:val="both"/>
      </w:pPr>
      <w:r>
        <w:t>Исследование</w:t>
      </w:r>
      <w:r w:rsidRPr="00A55D07">
        <w:t xml:space="preserve"> </w:t>
      </w:r>
      <w:r>
        <w:t>свойств</w:t>
      </w:r>
      <w:r w:rsidRPr="00A55D07">
        <w:t xml:space="preserve"> </w:t>
      </w:r>
      <w:r>
        <w:t>ДНА</w:t>
      </w:r>
      <w:r w:rsidRPr="00A55D07">
        <w:t xml:space="preserve">, </w:t>
      </w:r>
      <w:r>
        <w:t>обработанного</w:t>
      </w:r>
      <w:r w:rsidRPr="00A55D07">
        <w:t xml:space="preserve"> </w:t>
      </w:r>
      <w:r>
        <w:t>озоном</w:t>
      </w:r>
      <w:r w:rsidRPr="00A55D07">
        <w:t xml:space="preserve">, </w:t>
      </w:r>
      <w:r>
        <w:t>показало</w:t>
      </w:r>
      <w:r w:rsidRPr="00A55D07">
        <w:t xml:space="preserve"> [2</w:t>
      </w:r>
      <w:r w:rsidR="007F1EB2">
        <w:t>66</w:t>
      </w:r>
      <w:r w:rsidRPr="00A55D07">
        <w:t xml:space="preserve">] </w:t>
      </w:r>
      <w:r>
        <w:t>способность</w:t>
      </w:r>
      <w:r w:rsidRPr="00A55D07">
        <w:t xml:space="preserve"> </w:t>
      </w:r>
      <w:r>
        <w:t>к</w:t>
      </w:r>
      <w:r w:rsidRPr="00A55D07">
        <w:t xml:space="preserve"> </w:t>
      </w:r>
      <w:r>
        <w:t>обмену</w:t>
      </w:r>
      <w:r w:rsidRPr="00A55D07">
        <w:t xml:space="preserve"> </w:t>
      </w:r>
      <w:r>
        <w:t>протонов</w:t>
      </w:r>
      <w:r w:rsidRPr="00A55D07">
        <w:t xml:space="preserve"> </w:t>
      </w:r>
      <w:r>
        <w:t>в</w:t>
      </w:r>
      <w:r w:rsidRPr="00A55D07">
        <w:t xml:space="preserve"> </w:t>
      </w:r>
      <w:r>
        <w:t>диапазоне</w:t>
      </w:r>
      <w:r w:rsidRPr="00A55D07">
        <w:t xml:space="preserve"> </w:t>
      </w:r>
      <w:r>
        <w:t>рН</w:t>
      </w:r>
      <w:r w:rsidRPr="00A55D07">
        <w:t xml:space="preserve"> = 1...9 </w:t>
      </w:r>
      <w:r>
        <w:t>и</w:t>
      </w:r>
      <w:r w:rsidRPr="00A55D07">
        <w:t xml:space="preserve"> </w:t>
      </w:r>
      <w:r>
        <w:t>специфическое</w:t>
      </w:r>
      <w:r w:rsidRPr="00A55D07">
        <w:t xml:space="preserve"> </w:t>
      </w:r>
      <w:r>
        <w:t>взаимодействие</w:t>
      </w:r>
      <w:r w:rsidRPr="00A55D07">
        <w:t xml:space="preserve"> </w:t>
      </w:r>
      <w:r>
        <w:t>молекул</w:t>
      </w:r>
      <w:r w:rsidRPr="00A55D07">
        <w:t xml:space="preserve"> </w:t>
      </w:r>
      <w:r>
        <w:t>пиридина</w:t>
      </w:r>
      <w:r w:rsidRPr="00A55D07">
        <w:t xml:space="preserve"> </w:t>
      </w:r>
      <w:r>
        <w:t>с</w:t>
      </w:r>
      <w:r w:rsidRPr="00A55D07">
        <w:t xml:space="preserve"> </w:t>
      </w:r>
      <w:r>
        <w:t>поверхностью</w:t>
      </w:r>
      <w:r w:rsidRPr="00A55D07">
        <w:t xml:space="preserve"> </w:t>
      </w:r>
      <w:r>
        <w:t>окисленного</w:t>
      </w:r>
      <w:r w:rsidRPr="00A55D07">
        <w:t xml:space="preserve"> </w:t>
      </w:r>
      <w:r>
        <w:t>алмаза</w:t>
      </w:r>
      <w:r w:rsidRPr="00A55D07">
        <w:t>.</w:t>
      </w:r>
    </w:p>
    <w:p w:rsidR="00FD4B33" w:rsidRPr="00A55D07" w:rsidRDefault="00FD4B33" w:rsidP="00963BA3">
      <w:pPr>
        <w:ind w:firstLine="454"/>
        <w:jc w:val="both"/>
      </w:pPr>
      <w:r>
        <w:t>Изучение</w:t>
      </w:r>
      <w:r w:rsidRPr="00A55D07">
        <w:t xml:space="preserve"> </w:t>
      </w:r>
      <w:r>
        <w:t>ионообменной</w:t>
      </w:r>
      <w:r w:rsidRPr="00A55D07">
        <w:t xml:space="preserve"> </w:t>
      </w:r>
      <w:r w:rsidR="001B186A">
        <w:t>ё</w:t>
      </w:r>
      <w:r>
        <w:t>мкости</w:t>
      </w:r>
      <w:r w:rsidRPr="00A55D07">
        <w:t xml:space="preserve"> </w:t>
      </w:r>
      <w:r>
        <w:t>образцов</w:t>
      </w:r>
      <w:r w:rsidRPr="00A55D07">
        <w:t xml:space="preserve"> </w:t>
      </w:r>
      <w:r>
        <w:t>ДНА</w:t>
      </w:r>
      <w:r w:rsidRPr="00A55D07">
        <w:t xml:space="preserve"> </w:t>
      </w:r>
      <w:r>
        <w:t>различных</w:t>
      </w:r>
      <w:r w:rsidRPr="00A55D07">
        <w:t xml:space="preserve"> </w:t>
      </w:r>
      <w:r>
        <w:t>вариантов</w:t>
      </w:r>
      <w:r w:rsidRPr="00A55D07">
        <w:t xml:space="preserve"> </w:t>
      </w:r>
      <w:r>
        <w:t>синтеза</w:t>
      </w:r>
      <w:r w:rsidRPr="00A55D07">
        <w:t xml:space="preserve"> </w:t>
      </w:r>
      <w:r>
        <w:t>и</w:t>
      </w:r>
      <w:r w:rsidRPr="00A55D07">
        <w:t xml:space="preserve"> </w:t>
      </w:r>
      <w:r>
        <w:t>химической</w:t>
      </w:r>
      <w:r w:rsidRPr="00A55D07">
        <w:t xml:space="preserve"> </w:t>
      </w:r>
      <w:r>
        <w:t>очистки</w:t>
      </w:r>
      <w:r w:rsidRPr="00A55D07">
        <w:t xml:space="preserve"> [2</w:t>
      </w:r>
      <w:r w:rsidR="007F1EB2">
        <w:t>67</w:t>
      </w:r>
      <w:r w:rsidRPr="00A55D07">
        <w:t xml:space="preserve">] </w:t>
      </w:r>
      <w:r>
        <w:t>показало</w:t>
      </w:r>
      <w:r w:rsidRPr="00A55D07">
        <w:t xml:space="preserve">, </w:t>
      </w:r>
      <w:r>
        <w:t>что</w:t>
      </w:r>
      <w:r w:rsidRPr="00A55D07">
        <w:t xml:space="preserve"> </w:t>
      </w:r>
      <w:r>
        <w:t>ионообменная</w:t>
      </w:r>
      <w:r w:rsidRPr="00A55D07">
        <w:t xml:space="preserve"> </w:t>
      </w:r>
      <w:r>
        <w:t>емкость</w:t>
      </w:r>
      <w:r w:rsidRPr="00A55D07">
        <w:t xml:space="preserve"> </w:t>
      </w:r>
      <w:r>
        <w:t>по</w:t>
      </w:r>
      <w:r w:rsidRPr="00A55D07">
        <w:t xml:space="preserve"> </w:t>
      </w:r>
      <w:r>
        <w:t>цезию</w:t>
      </w:r>
      <w:r w:rsidRPr="00A55D07">
        <w:t xml:space="preserve"> </w:t>
      </w:r>
      <w:r>
        <w:t>меняется</w:t>
      </w:r>
      <w:r w:rsidRPr="00A55D07">
        <w:t xml:space="preserve"> </w:t>
      </w:r>
      <w:r>
        <w:t>в</w:t>
      </w:r>
      <w:r w:rsidRPr="00A55D07">
        <w:t xml:space="preserve"> </w:t>
      </w:r>
      <w:r>
        <w:t>диапазоне</w:t>
      </w:r>
      <w:r w:rsidRPr="00A55D07">
        <w:t xml:space="preserve"> </w:t>
      </w:r>
      <w:r>
        <w:t>от</w:t>
      </w:r>
      <w:r w:rsidRPr="00A55D07">
        <w:t xml:space="preserve"> 0,01 </w:t>
      </w:r>
      <w:r>
        <w:t>до</w:t>
      </w:r>
      <w:r w:rsidRPr="00A55D07">
        <w:t xml:space="preserve"> 0,7 </w:t>
      </w:r>
      <w:r>
        <w:t>ммоль</w:t>
      </w:r>
      <w:r w:rsidRPr="00A55D07">
        <w:t>/</w:t>
      </w:r>
      <w:r>
        <w:t>г</w:t>
      </w:r>
      <w:r w:rsidRPr="00A55D07">
        <w:t xml:space="preserve">. </w:t>
      </w:r>
      <w:r>
        <w:t>Максимальным</w:t>
      </w:r>
      <w:r w:rsidRPr="00A55D07">
        <w:t xml:space="preserve"> </w:t>
      </w:r>
      <w:r>
        <w:t>значением</w:t>
      </w:r>
      <w:r w:rsidRPr="00A55D07">
        <w:t xml:space="preserve"> </w:t>
      </w:r>
      <w:r>
        <w:t>концентрации</w:t>
      </w:r>
      <w:r w:rsidRPr="00A55D07">
        <w:t xml:space="preserve"> </w:t>
      </w:r>
      <w:r>
        <w:t>ионообменных</w:t>
      </w:r>
      <w:r w:rsidRPr="00A55D07">
        <w:t xml:space="preserve"> </w:t>
      </w:r>
      <w:r>
        <w:t>групп</w:t>
      </w:r>
      <w:r w:rsidRPr="00A55D07">
        <w:t xml:space="preserve"> </w:t>
      </w:r>
      <w:r>
        <w:t>характеризуется</w:t>
      </w:r>
      <w:r w:rsidRPr="00A55D07">
        <w:t xml:space="preserve"> </w:t>
      </w:r>
      <w:r>
        <w:t>образец</w:t>
      </w:r>
      <w:r w:rsidRPr="00A55D07">
        <w:t xml:space="preserve"> </w:t>
      </w:r>
      <w:r>
        <w:t>ДНА</w:t>
      </w:r>
      <w:r w:rsidRPr="00A55D07">
        <w:t xml:space="preserve">, </w:t>
      </w:r>
      <w:r>
        <w:t>полученный</w:t>
      </w:r>
      <w:r w:rsidRPr="00A55D07">
        <w:t xml:space="preserve"> </w:t>
      </w:r>
      <w:r>
        <w:t>при</w:t>
      </w:r>
      <w:r w:rsidRPr="00A55D07">
        <w:t xml:space="preserve"> </w:t>
      </w:r>
      <w:r>
        <w:t>детонации</w:t>
      </w:r>
      <w:r w:rsidRPr="00A55D07">
        <w:t xml:space="preserve"> </w:t>
      </w:r>
      <w:r>
        <w:t>состава</w:t>
      </w:r>
      <w:r w:rsidRPr="00A55D07">
        <w:t xml:space="preserve"> </w:t>
      </w:r>
      <w:r>
        <w:t>ТГ</w:t>
      </w:r>
      <w:r w:rsidRPr="00A55D07">
        <w:t xml:space="preserve"> 40/60 </w:t>
      </w:r>
      <w:r>
        <w:t>в</w:t>
      </w:r>
      <w:r w:rsidRPr="00A55D07">
        <w:t xml:space="preserve"> </w:t>
      </w:r>
      <w:r>
        <w:t>собственных</w:t>
      </w:r>
      <w:r w:rsidRPr="00A55D07">
        <w:t xml:space="preserve"> </w:t>
      </w:r>
      <w:r>
        <w:t>продуктах</w:t>
      </w:r>
      <w:r w:rsidRPr="00A55D07">
        <w:t xml:space="preserve"> </w:t>
      </w:r>
      <w:r>
        <w:t>взрыва</w:t>
      </w:r>
      <w:r w:rsidRPr="00A55D07">
        <w:t xml:space="preserve"> </w:t>
      </w:r>
      <w:r>
        <w:t>и</w:t>
      </w:r>
      <w:r w:rsidRPr="00A55D07">
        <w:t xml:space="preserve"> </w:t>
      </w:r>
      <w:r>
        <w:t>очищенный</w:t>
      </w:r>
      <w:r w:rsidRPr="00A55D07">
        <w:t xml:space="preserve"> </w:t>
      </w:r>
      <w:r>
        <w:t>хромовым</w:t>
      </w:r>
      <w:r w:rsidRPr="00A55D07">
        <w:t xml:space="preserve"> </w:t>
      </w:r>
      <w:r>
        <w:t>ангидридом</w:t>
      </w:r>
      <w:r w:rsidRPr="00A55D07">
        <w:t xml:space="preserve"> [2</w:t>
      </w:r>
      <w:r w:rsidR="007F1EB2">
        <w:t>67</w:t>
      </w:r>
      <w:r w:rsidRPr="00A55D07">
        <w:t>].</w:t>
      </w:r>
    </w:p>
    <w:p w:rsidR="00FD4B33" w:rsidRDefault="00FD4B33" w:rsidP="00963BA3">
      <w:pPr>
        <w:ind w:firstLine="454"/>
        <w:jc w:val="both"/>
      </w:pPr>
      <w:r>
        <w:t>Учитывая</w:t>
      </w:r>
      <w:r w:rsidRPr="00A55D07">
        <w:t xml:space="preserve"> </w:t>
      </w:r>
      <w:r>
        <w:t>характер</w:t>
      </w:r>
      <w:r w:rsidRPr="00A55D07">
        <w:t xml:space="preserve"> </w:t>
      </w:r>
      <w:r>
        <w:t>синтеза</w:t>
      </w:r>
      <w:r w:rsidRPr="00A55D07">
        <w:t xml:space="preserve"> </w:t>
      </w:r>
      <w:r>
        <w:t>ДНА</w:t>
      </w:r>
      <w:r w:rsidRPr="00A55D07">
        <w:t xml:space="preserve">, </w:t>
      </w:r>
      <w:r>
        <w:t>фторирование</w:t>
      </w:r>
      <w:r w:rsidRPr="00A55D07">
        <w:t xml:space="preserve"> </w:t>
      </w:r>
      <w:r>
        <w:t>их</w:t>
      </w:r>
      <w:r w:rsidRPr="00A55D07">
        <w:t xml:space="preserve"> </w:t>
      </w:r>
      <w:r>
        <w:t>можно</w:t>
      </w:r>
      <w:r w:rsidRPr="00A55D07">
        <w:t xml:space="preserve"> </w:t>
      </w:r>
      <w:r>
        <w:t>было</w:t>
      </w:r>
      <w:r w:rsidRPr="00A55D07">
        <w:t xml:space="preserve"> </w:t>
      </w:r>
      <w:r>
        <w:t>бы</w:t>
      </w:r>
      <w:r w:rsidRPr="00A55D07">
        <w:t xml:space="preserve"> </w:t>
      </w:r>
      <w:r>
        <w:t>попытаться</w:t>
      </w:r>
      <w:r w:rsidRPr="00A55D07">
        <w:t xml:space="preserve"> </w:t>
      </w:r>
      <w:r>
        <w:t>осуществить</w:t>
      </w:r>
      <w:r w:rsidRPr="00A55D07">
        <w:t xml:space="preserve"> </w:t>
      </w:r>
      <w:r>
        <w:t>при</w:t>
      </w:r>
      <w:r w:rsidRPr="00A55D07">
        <w:t xml:space="preserve"> </w:t>
      </w:r>
      <w:r>
        <w:t>подрыве</w:t>
      </w:r>
      <w:r w:rsidRPr="00A55D07">
        <w:t xml:space="preserve"> </w:t>
      </w:r>
      <w:r>
        <w:t>зарядов</w:t>
      </w:r>
      <w:r w:rsidRPr="00A55D07">
        <w:t xml:space="preserve"> </w:t>
      </w:r>
      <w:r>
        <w:t>ВВ</w:t>
      </w:r>
      <w:r w:rsidRPr="00A55D07">
        <w:t xml:space="preserve"> </w:t>
      </w:r>
      <w:r>
        <w:t>в</w:t>
      </w:r>
      <w:r w:rsidRPr="00A55D07">
        <w:t xml:space="preserve"> </w:t>
      </w:r>
      <w:r>
        <w:t>атмосфере фторсодержащего газа, например, SF</w:t>
      </w:r>
      <w:r>
        <w:rPr>
          <w:vertAlign w:val="subscript"/>
        </w:rPr>
        <w:t xml:space="preserve">6 </w:t>
      </w:r>
      <w:r>
        <w:t xml:space="preserve"> или одного из фреонов.</w:t>
      </w:r>
    </w:p>
    <w:p w:rsidR="00FD4B33" w:rsidRDefault="00FD4B33" w:rsidP="00963BA3">
      <w:pPr>
        <w:ind w:firstLine="454"/>
        <w:jc w:val="both"/>
      </w:pPr>
      <w:r>
        <w:t>Синтез ДНА осуществлялся и в атмосфере паров воды [2</w:t>
      </w:r>
      <w:r w:rsidR="007F1EB2">
        <w:t>68</w:t>
      </w:r>
      <w:r>
        <w:t>], но авторы не представили данных о составе поверхностных групп.</w:t>
      </w:r>
    </w:p>
    <w:p w:rsidR="00FD4B33" w:rsidRDefault="00FD4B33" w:rsidP="00963BA3">
      <w:pPr>
        <w:ind w:firstLine="454"/>
        <w:jc w:val="both"/>
      </w:pPr>
      <w:r>
        <w:t>Вторая группа методов модификации поверхности более представительна.</w:t>
      </w:r>
    </w:p>
    <w:p w:rsidR="00FD4B33" w:rsidRDefault="00FD4B33" w:rsidP="00963BA3">
      <w:pPr>
        <w:ind w:firstLine="454"/>
        <w:jc w:val="both"/>
      </w:pPr>
      <w:r>
        <w:t>Ультрадисперсные алмазы фторируются при комнатной температуре [</w:t>
      </w:r>
      <w:r w:rsidR="007F1EB2">
        <w:t>7</w:t>
      </w:r>
      <w:r>
        <w:t>1]. Они образуют устойчивые суспензии в жидких неполярных средах.</w:t>
      </w:r>
    </w:p>
    <w:p w:rsidR="000E3D0D" w:rsidRDefault="00FD4B33" w:rsidP="00963BA3">
      <w:pPr>
        <w:ind w:firstLine="454"/>
        <w:jc w:val="both"/>
        <w:rPr>
          <w:i/>
        </w:rPr>
      </w:pPr>
      <w:r>
        <w:t>Хлорирование ДНА с последующей модификацией хлорированного алмаза с водородом, аммиаком, метиламином или водой и изучение состава образовавшихся поверхностных соединений представлено в работах [2</w:t>
      </w:r>
      <w:r w:rsidR="007F1EB2">
        <w:t>69-271</w:t>
      </w:r>
      <w:r w:rsidR="007F1EB2" w:rsidRPr="007F1EB2">
        <w:t>]</w:t>
      </w:r>
      <w:r>
        <w:t>. Установлено, что такой вариант модификации не приводит к существенным изменениям удельной поверхности, кристаллической структуры, дефектности, устойчивости к окислению воздухом, поскольку хлорированием изменилась лишь незначительная доля поверхностных атомов углерода (менее 1%). Но этого оказывается достаточно, чтобы наблюдались различия в скорости седиментации частиц ДНА в водных и органических средах, а также в способности адсорбировать ионы тяжелых металлов.</w:t>
      </w:r>
      <w:r>
        <w:rPr>
          <w:i/>
        </w:rPr>
        <w:tab/>
      </w:r>
    </w:p>
    <w:p w:rsidR="002A1800" w:rsidRDefault="00FD4B33" w:rsidP="00963BA3">
      <w:pPr>
        <w:ind w:firstLine="454"/>
        <w:jc w:val="both"/>
      </w:pPr>
      <w:r>
        <w:t>Частицы ДНА в водных суспензиях характеризуются отрицательным электрическим зарядом, что затрудняет получение композиционных гальванических покрытий с ультрадисперсными алмазами [27</w:t>
      </w:r>
      <w:r w:rsidR="007F1EB2" w:rsidRPr="007F1EB2">
        <w:t>2</w:t>
      </w:r>
      <w:r>
        <w:t>]. Ранее было установлено, что отрицательно заряженные частицы природного алмаза в водных дисперсиях перезаряжаются гидролизованными и негидролизованными формами ионов алюминия [2</w:t>
      </w:r>
      <w:r w:rsidR="007F1EB2" w:rsidRPr="007F1EB2">
        <w:t>73</w:t>
      </w:r>
      <w:r>
        <w:t xml:space="preserve">], а способность иона Al к перезарядке поверхности алмаза растёт с </w:t>
      </w:r>
      <w:r w:rsidR="00FB5E8C">
        <w:t>увеличением</w:t>
      </w:r>
      <w:r>
        <w:t xml:space="preserve"> рН. Для получения частиц ДНА с положительно заряженными частицами их также обрабатывали хлористым алюминием [2</w:t>
      </w:r>
      <w:r w:rsidR="007F1EB2" w:rsidRPr="007F1EB2">
        <w:t>74</w:t>
      </w:r>
      <w:r>
        <w:t>] или гексаметилендиамином [27</w:t>
      </w:r>
      <w:r w:rsidR="007F1EB2" w:rsidRPr="007F1EB2">
        <w:t>2</w:t>
      </w:r>
      <w:r>
        <w:t xml:space="preserve">]. Для этого поверхность ДНА предварительно обрабатывали хлористым тионилом с целью превращения поверхностных карбоксильных групп в соответствующие хлорангидридные. </w:t>
      </w:r>
    </w:p>
    <w:p w:rsidR="00FD4B33" w:rsidRDefault="00FD4B33" w:rsidP="00963BA3">
      <w:pPr>
        <w:ind w:firstLine="454"/>
        <w:jc w:val="both"/>
      </w:pPr>
      <w:r>
        <w:t>Реакция с гексаметилендиамином приводит к образованию амидных групп:</w:t>
      </w:r>
    </w:p>
    <w:p w:rsidR="00FD4B33" w:rsidRPr="00A55D07" w:rsidRDefault="00FD4B33" w:rsidP="00E84801">
      <w:pPr>
        <w:jc w:val="center"/>
      </w:pPr>
      <w:r w:rsidRPr="00A55D07">
        <w:t>[</w:t>
      </w:r>
      <w:r>
        <w:rPr>
          <w:lang w:val="en-US"/>
        </w:rPr>
        <w:t>C</w:t>
      </w:r>
      <w:r w:rsidRPr="00A55D07">
        <w:t>]-</w:t>
      </w:r>
      <w:r>
        <w:rPr>
          <w:lang w:val="en-US"/>
        </w:rPr>
        <w:t>COOH</w:t>
      </w:r>
      <w:r w:rsidRPr="00A55D07">
        <w:t xml:space="preserve"> + </w:t>
      </w:r>
      <w:r>
        <w:rPr>
          <w:lang w:val="en-US"/>
        </w:rPr>
        <w:t>SOCl</w:t>
      </w:r>
      <w:r w:rsidRPr="00A55D07">
        <w:rPr>
          <w:vertAlign w:val="subscript"/>
        </w:rPr>
        <w:t xml:space="preserve">2 </w:t>
      </w:r>
      <w:r>
        <w:sym w:font="Symbol" w:char="F0AE"/>
      </w:r>
      <w:r w:rsidRPr="00A55D07">
        <w:t>[</w:t>
      </w:r>
      <w:r>
        <w:rPr>
          <w:lang w:val="en-US"/>
        </w:rPr>
        <w:t>C</w:t>
      </w:r>
      <w:r w:rsidRPr="00A55D07">
        <w:t>]-</w:t>
      </w:r>
      <w:r>
        <w:rPr>
          <w:lang w:val="en-US"/>
        </w:rPr>
        <w:t>COCl</w:t>
      </w:r>
      <w:r w:rsidRPr="00A55D07">
        <w:t xml:space="preserve"> + </w:t>
      </w:r>
      <w:r>
        <w:rPr>
          <w:lang w:val="en-US"/>
        </w:rPr>
        <w:t>HCl</w:t>
      </w:r>
      <w:r w:rsidRPr="00A55D07">
        <w:t xml:space="preserve"> + </w:t>
      </w:r>
      <w:r>
        <w:rPr>
          <w:lang w:val="en-US"/>
        </w:rPr>
        <w:t>SO</w:t>
      </w:r>
      <w:r w:rsidRPr="00A55D07">
        <w:rPr>
          <w:vertAlign w:val="subscript"/>
        </w:rPr>
        <w:t>2</w:t>
      </w:r>
      <w:r w:rsidRPr="00A55D07">
        <w:t>,</w:t>
      </w:r>
    </w:p>
    <w:p w:rsidR="00FD4B33" w:rsidRDefault="00FD4B33" w:rsidP="00E84801">
      <w:pPr>
        <w:jc w:val="center"/>
        <w:rPr>
          <w:lang w:val="en-US"/>
        </w:rPr>
      </w:pPr>
      <w:r>
        <w:rPr>
          <w:lang w:val="en-US"/>
        </w:rPr>
        <w:t>[C]-COCl + NH</w:t>
      </w:r>
      <w:r>
        <w:rPr>
          <w:vertAlign w:val="subscript"/>
          <w:lang w:val="en-US"/>
        </w:rPr>
        <w:t>2</w:t>
      </w:r>
      <w:r>
        <w:rPr>
          <w:lang w:val="en-US"/>
        </w:rPr>
        <w:t>(CH</w:t>
      </w:r>
      <w:r>
        <w:rPr>
          <w:vertAlign w:val="subscript"/>
          <w:lang w:val="en-US"/>
        </w:rPr>
        <w:t>2</w:t>
      </w:r>
      <w:r>
        <w:rPr>
          <w:lang w:val="en-US"/>
        </w:rPr>
        <w:t>)</w:t>
      </w:r>
      <w:r>
        <w:rPr>
          <w:vertAlign w:val="subscript"/>
          <w:lang w:val="en-US"/>
        </w:rPr>
        <w:t>6</w:t>
      </w:r>
      <w:r>
        <w:rPr>
          <w:lang w:val="en-US"/>
        </w:rPr>
        <w:t>NH</w:t>
      </w:r>
      <w:r>
        <w:rPr>
          <w:vertAlign w:val="subscript"/>
          <w:lang w:val="en-US"/>
        </w:rPr>
        <w:t>2</w:t>
      </w:r>
      <w:r>
        <w:rPr>
          <w:lang w:val="en-US"/>
        </w:rPr>
        <w:t xml:space="preserve"> </w:t>
      </w:r>
      <w:r>
        <w:sym w:font="Symbol" w:char="F0AE"/>
      </w:r>
      <w:r>
        <w:rPr>
          <w:lang w:val="en-US"/>
        </w:rPr>
        <w:t>[C]-CONH(CH</w:t>
      </w:r>
      <w:r>
        <w:rPr>
          <w:vertAlign w:val="subscript"/>
          <w:lang w:val="en-US"/>
        </w:rPr>
        <w:t>2</w:t>
      </w:r>
      <w:r>
        <w:rPr>
          <w:lang w:val="en-US"/>
        </w:rPr>
        <w:t>)</w:t>
      </w:r>
      <w:r>
        <w:rPr>
          <w:vertAlign w:val="subscript"/>
          <w:lang w:val="en-US"/>
        </w:rPr>
        <w:t>6</w:t>
      </w:r>
      <w:r>
        <w:rPr>
          <w:lang w:val="en-US"/>
        </w:rPr>
        <w:t>NH</w:t>
      </w:r>
      <w:r>
        <w:rPr>
          <w:vertAlign w:val="subscript"/>
          <w:lang w:val="en-US"/>
        </w:rPr>
        <w:t xml:space="preserve">2 </w:t>
      </w:r>
      <w:r>
        <w:rPr>
          <w:b/>
          <w:vertAlign w:val="superscript"/>
          <w:lang w:val="en-US"/>
        </w:rPr>
        <w:t>.</w:t>
      </w:r>
      <w:r>
        <w:rPr>
          <w:lang w:val="en-US"/>
        </w:rPr>
        <w:t>HCl.</w:t>
      </w:r>
    </w:p>
    <w:p w:rsidR="002A1800" w:rsidRDefault="002A1800" w:rsidP="00963BA3">
      <w:pPr>
        <w:ind w:firstLine="454"/>
        <w:jc w:val="both"/>
      </w:pPr>
    </w:p>
    <w:p w:rsidR="00FD4B33" w:rsidRDefault="00FD4B33" w:rsidP="00963BA3">
      <w:pPr>
        <w:ind w:firstLine="454"/>
        <w:jc w:val="both"/>
      </w:pPr>
      <w:r>
        <w:t>Вполне естественно, что частицы ДНА, модифицированные таким образом, могут выступать в качестве о</w:t>
      </w:r>
      <w:r w:rsidR="001B186A">
        <w:t>тве</w:t>
      </w:r>
      <w:r w:rsidR="00963BA3">
        <w:t>рд</w:t>
      </w:r>
      <w:r>
        <w:t>ителей для эпоксидных смол.</w:t>
      </w:r>
    </w:p>
    <w:p w:rsidR="00FD4B33" w:rsidRDefault="00FD4B33" w:rsidP="00963BA3">
      <w:pPr>
        <w:ind w:firstLine="454"/>
        <w:jc w:val="both"/>
      </w:pPr>
      <w:r>
        <w:t>Ранее было высказано суждение [2</w:t>
      </w:r>
      <w:r w:rsidR="007F1EB2" w:rsidRPr="007F1EB2">
        <w:t>75</w:t>
      </w:r>
      <w:r>
        <w:t>], что смачивание и адгезия эпоксидных и фенольных полимеров к поверхности алмазов обусловлены адсорбционным взаимодействием кислородсодержащих функциональных групп на поверхности алмаза с полярными группами олигомеров и полимеров.</w:t>
      </w:r>
    </w:p>
    <w:p w:rsidR="000E3D0D" w:rsidRPr="000E3D0D" w:rsidRDefault="000E3D0D" w:rsidP="002A1800">
      <w:pPr>
        <w:ind w:firstLine="454"/>
        <w:jc w:val="both"/>
      </w:pPr>
      <w:r w:rsidRPr="0070363E">
        <w:t>ДНА был изучен в качестве носителя для катализатора полимеризации этилена [</w:t>
      </w:r>
      <w:r w:rsidR="007F1EB2" w:rsidRPr="0070363E">
        <w:t>276</w:t>
      </w:r>
      <w:r w:rsidRPr="0070363E">
        <w:t>].</w:t>
      </w:r>
      <w:r w:rsidRPr="000E3D0D">
        <w:t xml:space="preserve"> </w:t>
      </w:r>
      <w:r>
        <w:t xml:space="preserve">Для этого на его поверхность наносился циркоцен </w:t>
      </w:r>
      <w:r>
        <w:rPr>
          <w:lang w:val="en-US"/>
        </w:rPr>
        <w:t>Cp</w:t>
      </w:r>
      <w:r w:rsidRPr="000E3D0D">
        <w:rPr>
          <w:vertAlign w:val="subscript"/>
        </w:rPr>
        <w:t>2</w:t>
      </w:r>
      <w:r>
        <w:rPr>
          <w:lang w:val="en-US"/>
        </w:rPr>
        <w:t>ZrCl</w:t>
      </w:r>
      <w:r w:rsidRPr="000E3D0D">
        <w:rPr>
          <w:vertAlign w:val="subscript"/>
        </w:rPr>
        <w:t>2</w:t>
      </w:r>
      <w:r w:rsidRPr="000E3D0D">
        <w:t>.</w:t>
      </w:r>
    </w:p>
    <w:p w:rsidR="00FD4B33" w:rsidRDefault="00FD4B33" w:rsidP="00963BA3">
      <w:pPr>
        <w:ind w:firstLine="454"/>
        <w:jc w:val="both"/>
      </w:pPr>
    </w:p>
    <w:p w:rsidR="00FD4B33" w:rsidRPr="00E84801" w:rsidRDefault="00E84801" w:rsidP="00935659">
      <w:pPr>
        <w:pStyle w:val="1"/>
        <w:keepNext w:val="0"/>
        <w:pageBreakBefore/>
        <w:rPr>
          <w:b/>
          <w:sz w:val="20"/>
        </w:rPr>
      </w:pPr>
      <w:r w:rsidRPr="00E84801">
        <w:rPr>
          <w:b/>
          <w:sz w:val="20"/>
        </w:rPr>
        <w:t>ГЛАВА 8</w:t>
      </w:r>
      <w:r>
        <w:rPr>
          <w:b/>
          <w:sz w:val="20"/>
        </w:rPr>
        <w:t>.</w:t>
      </w:r>
      <w:r w:rsidRPr="00E84801">
        <w:rPr>
          <w:b/>
          <w:sz w:val="20"/>
        </w:rPr>
        <w:t xml:space="preserve"> ФОРМА ЧАСТИЦ АЛМАЗНОГО НАНОКЛАСТЕРА</w:t>
      </w:r>
    </w:p>
    <w:p w:rsidR="003738B4" w:rsidRDefault="003738B4" w:rsidP="00963BA3">
      <w:pPr>
        <w:ind w:firstLine="454"/>
      </w:pPr>
    </w:p>
    <w:p w:rsidR="00935659" w:rsidRDefault="00666909" w:rsidP="00963BA3">
      <w:pPr>
        <w:ind w:firstLine="454"/>
        <w:jc w:val="both"/>
      </w:pPr>
      <w:r w:rsidRPr="00666909">
        <w:rPr>
          <w:i/>
        </w:rPr>
        <w:t>Доказательство полой структуры ДНА.</w:t>
      </w:r>
      <w:r>
        <w:t xml:space="preserve"> </w:t>
      </w:r>
      <w:r w:rsidR="003738B4" w:rsidRPr="00EB55F4">
        <w:t>На основании данных по механизму образования детонационных наноалмазов через жидкую фазу [</w:t>
      </w:r>
      <w:r>
        <w:t>277</w:t>
      </w:r>
      <w:r w:rsidR="003738B4" w:rsidRPr="00EB55F4">
        <w:t>] и их сферическую форму [</w:t>
      </w:r>
      <w:r>
        <w:t>78</w:t>
      </w:r>
      <w:r w:rsidR="003738B4" w:rsidRPr="00EB55F4">
        <w:t>] было высказано предположение, что наноалмазы</w:t>
      </w:r>
      <w:r w:rsidR="00F220BF">
        <w:t>,</w:t>
      </w:r>
      <w:r w:rsidR="003738B4" w:rsidRPr="00EB55F4">
        <w:t xml:space="preserve"> полученные таким способом</w:t>
      </w:r>
      <w:r w:rsidR="00F220BF">
        <w:t>,</w:t>
      </w:r>
      <w:r w:rsidR="003738B4" w:rsidRPr="00EB55F4">
        <w:t xml:space="preserve"> полые [</w:t>
      </w:r>
      <w:r>
        <w:t>132</w:t>
      </w:r>
      <w:r w:rsidR="003738B4" w:rsidRPr="00EB55F4">
        <w:t xml:space="preserve">]. </w:t>
      </w:r>
    </w:p>
    <w:p w:rsidR="003738B4" w:rsidRPr="00EB55F4" w:rsidRDefault="003738B4" w:rsidP="00963BA3">
      <w:pPr>
        <w:ind w:firstLine="454"/>
        <w:jc w:val="both"/>
      </w:pPr>
      <w:r w:rsidRPr="00EB55F4">
        <w:t>Следует отметить, что образование полых частиц происходит при резком охлаждении расплавленных частиц этого вещества в процессе горения (например, оксид алюминия [</w:t>
      </w:r>
      <w:r w:rsidR="00666909">
        <w:t>27</w:t>
      </w:r>
      <w:r w:rsidRPr="00EB55F4">
        <w:t>8]), разложении солей металлов в пламени [</w:t>
      </w:r>
      <w:r w:rsidR="00666909">
        <w:t>27</w:t>
      </w:r>
      <w:r w:rsidRPr="00EB55F4">
        <w:t>9], плазмохимическом синтезе диоксида циркония [</w:t>
      </w:r>
      <w:r w:rsidR="00666909">
        <w:t>28</w:t>
      </w:r>
      <w:r w:rsidRPr="00EB55F4">
        <w:t xml:space="preserve">0] и кристаллизации металла (усадочные раковины). </w:t>
      </w:r>
    </w:p>
    <w:p w:rsidR="003738B4" w:rsidRDefault="003738B4" w:rsidP="00963BA3">
      <w:pPr>
        <w:ind w:firstLine="454"/>
        <w:jc w:val="both"/>
      </w:pPr>
      <w:r w:rsidRPr="00804562">
        <w:t xml:space="preserve">Результаты исследования </w:t>
      </w:r>
      <w:r w:rsidR="0070363E">
        <w:t xml:space="preserve">структуры ДНА на синхротронном излучении </w:t>
      </w:r>
      <w:r w:rsidRPr="00804562">
        <w:t>сведены в таблицу</w:t>
      </w:r>
      <w:r w:rsidR="0070363E">
        <w:t xml:space="preserve"> 15</w:t>
      </w:r>
      <w:r w:rsidRPr="00804562">
        <w:t>, где они сопоставлены с известными данными по кристаллическим модификациям алмаза.</w:t>
      </w:r>
    </w:p>
    <w:p w:rsidR="00935659" w:rsidRDefault="00935659" w:rsidP="00935659">
      <w:pPr>
        <w:ind w:firstLine="454"/>
        <w:jc w:val="both"/>
      </w:pPr>
      <w:r w:rsidRPr="00804562">
        <w:t xml:space="preserve">В случае </w:t>
      </w:r>
      <w:r>
        <w:t xml:space="preserve">ДНА </w:t>
      </w:r>
      <w:r w:rsidRPr="00804562">
        <w:t>дискретные дифракционные отражения в картине были сильно размыты, чем указывали на его мелкодисперсное состояние по сравнению с природным алмазом (рис</w:t>
      </w:r>
      <w:r>
        <w:t xml:space="preserve">унок </w:t>
      </w:r>
      <w:r w:rsidR="00F220BF">
        <w:t>9</w:t>
      </w:r>
      <w:r w:rsidRPr="00804562">
        <w:t>).</w:t>
      </w:r>
    </w:p>
    <w:p w:rsidR="00935659" w:rsidRPr="00804562" w:rsidRDefault="00935659" w:rsidP="00935659">
      <w:pPr>
        <w:ind w:firstLine="454"/>
        <w:jc w:val="both"/>
      </w:pPr>
      <w:r w:rsidRPr="00804562">
        <w:t xml:space="preserve">Отмечено также, что в экспериментальной дифракционной картине отражения (111), (220) были смещены по сравнению с отражениями природного алмаза. Это смещение отражений позволило установить параметры кристаллической </w:t>
      </w:r>
      <w:r w:rsidR="00030AAD">
        <w:t>решёт</w:t>
      </w:r>
      <w:r w:rsidRPr="00804562">
        <w:t xml:space="preserve">ки детонационных наноалмазов, которые отличались от известных параметров для природного алмаза, и указывали на тетрагональное искажение его </w:t>
      </w:r>
      <w:r w:rsidR="00030AAD">
        <w:t>решёт</w:t>
      </w:r>
      <w:r w:rsidRPr="00804562">
        <w:t>ки (</w:t>
      </w:r>
      <w:r w:rsidR="001B186A">
        <w:t xml:space="preserve">см. </w:t>
      </w:r>
      <w:r w:rsidRPr="00804562">
        <w:t>табл</w:t>
      </w:r>
      <w:r w:rsidR="001B186A">
        <w:t xml:space="preserve">ицу </w:t>
      </w:r>
      <w:r w:rsidRPr="00804562">
        <w:t xml:space="preserve">1). Установленные параметры </w:t>
      </w:r>
      <w:r w:rsidR="00030AAD">
        <w:t>решёт</w:t>
      </w:r>
      <w:r w:rsidRPr="00804562">
        <w:t>ки были близки к известным параметрам для p</w:t>
      </w:r>
      <w:r w:rsidR="00F220BF">
        <w:t>-</w:t>
      </w:r>
      <w:r w:rsidRPr="00804562">
        <w:t>алмаза. Р-алмаз был получен при использовании метода полусферического ударного обжатия графита [</w:t>
      </w:r>
      <w:r>
        <w:t>285</w:t>
      </w:r>
      <w:r w:rsidRPr="00804562">
        <w:t>].</w:t>
      </w:r>
    </w:p>
    <w:p w:rsidR="00935659" w:rsidRDefault="00935659" w:rsidP="00935659">
      <w:pPr>
        <w:ind w:firstLine="454"/>
        <w:jc w:val="both"/>
      </w:pPr>
      <w:r w:rsidRPr="00804562">
        <w:t>Заметим, что в известных n-[</w:t>
      </w:r>
      <w:r>
        <w:t>283</w:t>
      </w:r>
      <w:r w:rsidRPr="00804562">
        <w:t>], i-[</w:t>
      </w:r>
      <w:r>
        <w:t>284</w:t>
      </w:r>
      <w:r w:rsidRPr="00804562">
        <w:t>], p-[</w:t>
      </w:r>
      <w:r>
        <w:t>285</w:t>
      </w:r>
      <w:r w:rsidRPr="00804562">
        <w:t>] модификациях алмаза (</w:t>
      </w:r>
      <w:r w:rsidR="001B186A">
        <w:t xml:space="preserve">см. </w:t>
      </w:r>
      <w:r w:rsidRPr="00804562">
        <w:t>табл</w:t>
      </w:r>
      <w:r>
        <w:t>иц</w:t>
      </w:r>
      <w:r w:rsidR="001B186A">
        <w:t>у</w:t>
      </w:r>
      <w:r>
        <w:t xml:space="preserve"> </w:t>
      </w:r>
      <w:r w:rsidRPr="00804562">
        <w:t>1</w:t>
      </w:r>
      <w:r>
        <w:t>5</w:t>
      </w:r>
      <w:r w:rsidRPr="00804562">
        <w:t>), изменени</w:t>
      </w:r>
      <w:r w:rsidR="00F220BF">
        <w:t>е</w:t>
      </w:r>
      <w:r w:rsidRPr="00804562">
        <w:t xml:space="preserve"> параметров кристаллической </w:t>
      </w:r>
      <w:r w:rsidR="00030AAD">
        <w:t>решёт</w:t>
      </w:r>
      <w:r w:rsidRPr="00804562">
        <w:t xml:space="preserve">ки вызвано либо смещением атомов углерода от их положений равновесия в </w:t>
      </w:r>
      <w:r w:rsidR="00030AAD">
        <w:t>решёт</w:t>
      </w:r>
      <w:r w:rsidRPr="00804562">
        <w:t xml:space="preserve">ке, либо замещением в кристаллической </w:t>
      </w:r>
      <w:r w:rsidR="00030AAD">
        <w:t>решёт</w:t>
      </w:r>
      <w:r w:rsidRPr="00804562">
        <w:t xml:space="preserve">ке алмаза атомов углерода атомами азота, либо искажением кубической </w:t>
      </w:r>
      <w:r w:rsidR="00030AAD">
        <w:t>решёт</w:t>
      </w:r>
      <w:r w:rsidRPr="00804562">
        <w:t xml:space="preserve">ки возможным включением примесных атомов соответственно. </w:t>
      </w:r>
    </w:p>
    <w:p w:rsidR="00935659" w:rsidRPr="00804562" w:rsidRDefault="00935659" w:rsidP="00935659">
      <w:pPr>
        <w:ind w:firstLine="454"/>
        <w:jc w:val="both"/>
      </w:pPr>
      <w:r w:rsidRPr="00804562">
        <w:t>Как было предположено ранее [</w:t>
      </w:r>
      <w:r>
        <w:t>16</w:t>
      </w:r>
      <w:r w:rsidRPr="00804562">
        <w:t xml:space="preserve">], атомы азота не находятся в кристаллической </w:t>
      </w:r>
      <w:r w:rsidR="00030AAD">
        <w:t>решёт</w:t>
      </w:r>
      <w:r w:rsidRPr="00804562">
        <w:t xml:space="preserve">ке наноалмазов, а входят в состав газовых включений в виде молекулярного азота. </w:t>
      </w:r>
    </w:p>
    <w:p w:rsidR="002A1800" w:rsidRPr="00782F4F" w:rsidRDefault="002A1800" w:rsidP="002A1800">
      <w:pPr>
        <w:pStyle w:val="21"/>
        <w:ind w:left="0" w:firstLine="454"/>
        <w:jc w:val="both"/>
        <w:rPr>
          <w:i w:val="0"/>
          <w:caps w:val="0"/>
          <w:sz w:val="20"/>
        </w:rPr>
      </w:pPr>
      <w:r w:rsidRPr="00782F4F">
        <w:rPr>
          <w:i w:val="0"/>
          <w:caps w:val="0"/>
          <w:sz w:val="20"/>
        </w:rPr>
        <w:t xml:space="preserve">В связи с этим обстоятельством установленное нами искажение кристаллической </w:t>
      </w:r>
      <w:r>
        <w:rPr>
          <w:i w:val="0"/>
          <w:caps w:val="0"/>
          <w:sz w:val="20"/>
        </w:rPr>
        <w:t>решёт</w:t>
      </w:r>
      <w:r w:rsidRPr="00782F4F">
        <w:rPr>
          <w:i w:val="0"/>
          <w:caps w:val="0"/>
          <w:sz w:val="20"/>
        </w:rPr>
        <w:t xml:space="preserve">ки изучаемого алмаза может быть вызвано смещением поверхностных атомов углерода из узлов </w:t>
      </w:r>
      <w:r>
        <w:rPr>
          <w:i w:val="0"/>
          <w:caps w:val="0"/>
          <w:sz w:val="20"/>
        </w:rPr>
        <w:t>решёт</w:t>
      </w:r>
      <w:r w:rsidRPr="00782F4F">
        <w:rPr>
          <w:i w:val="0"/>
          <w:caps w:val="0"/>
          <w:sz w:val="20"/>
        </w:rPr>
        <w:t>ки вследствие лапласового сжатия частиц наноалмазов. В пользу этого предположения свидетельствуют данные по исследованию этих алмазов методом ЯМР по С</w:t>
      </w:r>
      <w:r w:rsidRPr="00782F4F">
        <w:rPr>
          <w:i w:val="0"/>
          <w:caps w:val="0"/>
          <w:sz w:val="20"/>
          <w:vertAlign w:val="superscript"/>
        </w:rPr>
        <w:t>13</w:t>
      </w:r>
      <w:r w:rsidRPr="00782F4F">
        <w:rPr>
          <w:i w:val="0"/>
          <w:caps w:val="0"/>
          <w:sz w:val="20"/>
        </w:rPr>
        <w:t xml:space="preserve">, где было обнаружено два близких состояния </w:t>
      </w:r>
      <w:r>
        <w:rPr>
          <w:i w:val="0"/>
          <w:caps w:val="0"/>
          <w:sz w:val="20"/>
        </w:rPr>
        <w:br/>
      </w:r>
      <w:r w:rsidRPr="00782F4F">
        <w:rPr>
          <w:i w:val="0"/>
          <w:caps w:val="0"/>
          <w:sz w:val="20"/>
        </w:rPr>
        <w:t xml:space="preserve">углерода кристаллической </w:t>
      </w:r>
      <w:r>
        <w:rPr>
          <w:i w:val="0"/>
          <w:caps w:val="0"/>
          <w:sz w:val="20"/>
        </w:rPr>
        <w:t>решёт</w:t>
      </w:r>
      <w:r w:rsidRPr="00782F4F">
        <w:rPr>
          <w:i w:val="0"/>
          <w:caps w:val="0"/>
          <w:sz w:val="20"/>
        </w:rPr>
        <w:t xml:space="preserve">ки с химсдвигом 30,0 и 34,5 м.д. Они, по-видимому, соответствуют двум видам атомов углерода тетрагональной кристаллической </w:t>
      </w:r>
      <w:r>
        <w:rPr>
          <w:i w:val="0"/>
          <w:caps w:val="0"/>
          <w:sz w:val="20"/>
        </w:rPr>
        <w:t>решёт</w:t>
      </w:r>
      <w:r w:rsidRPr="00782F4F">
        <w:rPr>
          <w:i w:val="0"/>
          <w:caps w:val="0"/>
          <w:sz w:val="20"/>
        </w:rPr>
        <w:t xml:space="preserve">ки (менее интенсивные пики (см. </w:t>
      </w:r>
      <w:r>
        <w:rPr>
          <w:i w:val="0"/>
          <w:caps w:val="0"/>
          <w:sz w:val="20"/>
        </w:rPr>
        <w:t xml:space="preserve">рисунок </w:t>
      </w:r>
      <w:r w:rsidRPr="00935659">
        <w:rPr>
          <w:i w:val="0"/>
          <w:caps w:val="0"/>
          <w:sz w:val="20"/>
        </w:rPr>
        <w:t>2</w:t>
      </w:r>
      <w:r w:rsidRPr="00782F4F">
        <w:rPr>
          <w:i w:val="0"/>
          <w:caps w:val="0"/>
          <w:sz w:val="20"/>
        </w:rPr>
        <w:t>) с большими значениями химсдвига относятся к окисленным формам углерода поверхности).</w:t>
      </w:r>
    </w:p>
    <w:p w:rsidR="003738B4" w:rsidRPr="0070363E" w:rsidRDefault="002A1800" w:rsidP="00E84801">
      <w:r>
        <w:t>Т</w:t>
      </w:r>
      <w:r w:rsidR="003738B4" w:rsidRPr="0070363E">
        <w:t xml:space="preserve">аблица </w:t>
      </w:r>
      <w:r w:rsidR="0070363E" w:rsidRPr="0070363E">
        <w:t>15</w:t>
      </w:r>
      <w:r w:rsidR="003738B4" w:rsidRPr="0070363E">
        <w:t xml:space="preserve"> </w:t>
      </w:r>
      <w:r w:rsidR="00E84801">
        <w:sym w:font="Symbol" w:char="F02D"/>
      </w:r>
      <w:r w:rsidR="00E84801">
        <w:t xml:space="preserve"> </w:t>
      </w:r>
      <w:r w:rsidR="003738B4" w:rsidRPr="0070363E">
        <w:t>Структура и межплоскостные расстояния в различных модификациях алмаза</w:t>
      </w:r>
    </w:p>
    <w:tbl>
      <w:tblPr>
        <w:tblW w:w="612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65"/>
        <w:gridCol w:w="1052"/>
        <w:gridCol w:w="897"/>
        <w:gridCol w:w="742"/>
        <w:gridCol w:w="858"/>
        <w:gridCol w:w="741"/>
        <w:gridCol w:w="974"/>
      </w:tblGrid>
      <w:tr w:rsidR="003738B4" w:rsidRPr="00E84801">
        <w:tc>
          <w:tcPr>
            <w:tcW w:w="865" w:type="dxa"/>
          </w:tcPr>
          <w:p w:rsidR="003738B4" w:rsidRPr="00E84801" w:rsidRDefault="003738B4" w:rsidP="00E84801">
            <w:pPr>
              <w:jc w:val="center"/>
              <w:rPr>
                <w:sz w:val="18"/>
                <w:szCs w:val="18"/>
              </w:rPr>
            </w:pPr>
            <w:r w:rsidRPr="00E84801">
              <w:rPr>
                <w:sz w:val="18"/>
                <w:szCs w:val="18"/>
              </w:rPr>
              <w:t>Образец</w:t>
            </w:r>
          </w:p>
        </w:tc>
        <w:tc>
          <w:tcPr>
            <w:tcW w:w="1052" w:type="dxa"/>
          </w:tcPr>
          <w:p w:rsidR="003738B4" w:rsidRPr="00E84801" w:rsidRDefault="003738B4" w:rsidP="00E84801">
            <w:pPr>
              <w:jc w:val="center"/>
              <w:rPr>
                <w:sz w:val="18"/>
                <w:szCs w:val="18"/>
              </w:rPr>
            </w:pPr>
            <w:r w:rsidRPr="00E84801">
              <w:rPr>
                <w:sz w:val="18"/>
                <w:szCs w:val="18"/>
              </w:rPr>
              <w:t>Алмаз [</w:t>
            </w:r>
            <w:r w:rsidR="0070363E" w:rsidRPr="00E84801">
              <w:rPr>
                <w:sz w:val="18"/>
                <w:szCs w:val="18"/>
              </w:rPr>
              <w:t>281</w:t>
            </w:r>
            <w:r w:rsidRPr="00E84801">
              <w:rPr>
                <w:sz w:val="18"/>
                <w:szCs w:val="18"/>
              </w:rPr>
              <w:t>]</w:t>
            </w:r>
          </w:p>
        </w:tc>
        <w:tc>
          <w:tcPr>
            <w:tcW w:w="897" w:type="dxa"/>
          </w:tcPr>
          <w:p w:rsidR="003738B4" w:rsidRPr="00E84801" w:rsidRDefault="003738B4" w:rsidP="00F220BF">
            <w:pPr>
              <w:ind w:left="-57" w:right="-57"/>
              <w:jc w:val="center"/>
              <w:rPr>
                <w:sz w:val="18"/>
                <w:szCs w:val="18"/>
              </w:rPr>
            </w:pPr>
            <w:r w:rsidRPr="00E84801">
              <w:rPr>
                <w:sz w:val="18"/>
                <w:szCs w:val="18"/>
              </w:rPr>
              <w:t>Лонсдейлит [</w:t>
            </w:r>
            <w:r w:rsidR="0070363E" w:rsidRPr="00E84801">
              <w:rPr>
                <w:sz w:val="18"/>
                <w:szCs w:val="18"/>
              </w:rPr>
              <w:t>28</w:t>
            </w:r>
            <w:r w:rsidRPr="00E84801">
              <w:rPr>
                <w:sz w:val="18"/>
                <w:szCs w:val="18"/>
              </w:rPr>
              <w:t>2]</w:t>
            </w:r>
          </w:p>
        </w:tc>
        <w:tc>
          <w:tcPr>
            <w:tcW w:w="742" w:type="dxa"/>
          </w:tcPr>
          <w:p w:rsidR="003738B4" w:rsidRPr="00E84801" w:rsidRDefault="003738B4" w:rsidP="00F220BF">
            <w:pPr>
              <w:ind w:left="-57" w:right="-57"/>
              <w:jc w:val="center"/>
              <w:rPr>
                <w:sz w:val="18"/>
                <w:szCs w:val="18"/>
              </w:rPr>
            </w:pPr>
            <w:r w:rsidRPr="00E84801">
              <w:rPr>
                <w:sz w:val="18"/>
                <w:szCs w:val="18"/>
              </w:rPr>
              <w:t>n-алмаз [</w:t>
            </w:r>
            <w:r w:rsidR="0070363E" w:rsidRPr="00E84801">
              <w:rPr>
                <w:sz w:val="18"/>
                <w:szCs w:val="18"/>
              </w:rPr>
              <w:t>28</w:t>
            </w:r>
            <w:r w:rsidRPr="00E84801">
              <w:rPr>
                <w:sz w:val="18"/>
                <w:szCs w:val="18"/>
              </w:rPr>
              <w:t>3]</w:t>
            </w:r>
          </w:p>
        </w:tc>
        <w:tc>
          <w:tcPr>
            <w:tcW w:w="858" w:type="dxa"/>
          </w:tcPr>
          <w:p w:rsidR="003738B4" w:rsidRPr="00E84801" w:rsidRDefault="003738B4" w:rsidP="00E84801">
            <w:pPr>
              <w:jc w:val="center"/>
              <w:rPr>
                <w:sz w:val="18"/>
                <w:szCs w:val="18"/>
              </w:rPr>
            </w:pPr>
            <w:r w:rsidRPr="00E84801">
              <w:rPr>
                <w:sz w:val="18"/>
                <w:szCs w:val="18"/>
              </w:rPr>
              <w:t>ДНА</w:t>
            </w:r>
          </w:p>
        </w:tc>
        <w:tc>
          <w:tcPr>
            <w:tcW w:w="741" w:type="dxa"/>
          </w:tcPr>
          <w:p w:rsidR="003738B4" w:rsidRPr="00E84801" w:rsidRDefault="003738B4" w:rsidP="00E84801">
            <w:pPr>
              <w:jc w:val="center"/>
              <w:rPr>
                <w:sz w:val="18"/>
                <w:szCs w:val="18"/>
              </w:rPr>
            </w:pPr>
            <w:r w:rsidRPr="00E84801">
              <w:rPr>
                <w:sz w:val="18"/>
                <w:szCs w:val="18"/>
              </w:rPr>
              <w:t>i-угле-род [</w:t>
            </w:r>
            <w:r w:rsidR="0070363E" w:rsidRPr="00E84801">
              <w:rPr>
                <w:sz w:val="18"/>
                <w:szCs w:val="18"/>
              </w:rPr>
              <w:t>28</w:t>
            </w:r>
            <w:r w:rsidRPr="00E84801">
              <w:rPr>
                <w:sz w:val="18"/>
                <w:szCs w:val="18"/>
              </w:rPr>
              <w:t>4]</w:t>
            </w:r>
          </w:p>
        </w:tc>
        <w:tc>
          <w:tcPr>
            <w:tcW w:w="974" w:type="dxa"/>
          </w:tcPr>
          <w:p w:rsidR="003738B4" w:rsidRPr="00E84801" w:rsidRDefault="003738B4" w:rsidP="00E84801">
            <w:pPr>
              <w:jc w:val="center"/>
              <w:rPr>
                <w:sz w:val="18"/>
                <w:szCs w:val="18"/>
              </w:rPr>
            </w:pPr>
            <w:r w:rsidRPr="00E84801">
              <w:rPr>
                <w:sz w:val="18"/>
                <w:szCs w:val="18"/>
              </w:rPr>
              <w:t>p-алмаз [</w:t>
            </w:r>
            <w:r w:rsidR="0070363E" w:rsidRPr="00E84801">
              <w:rPr>
                <w:sz w:val="18"/>
                <w:szCs w:val="18"/>
              </w:rPr>
              <w:t>28</w:t>
            </w:r>
            <w:r w:rsidRPr="00E84801">
              <w:rPr>
                <w:sz w:val="18"/>
                <w:szCs w:val="18"/>
              </w:rPr>
              <w:t>5]</w:t>
            </w:r>
          </w:p>
        </w:tc>
      </w:tr>
      <w:tr w:rsidR="003738B4" w:rsidRPr="00E84801">
        <w:tc>
          <w:tcPr>
            <w:tcW w:w="865" w:type="dxa"/>
          </w:tcPr>
          <w:p w:rsidR="003738B4" w:rsidRPr="00E84801" w:rsidRDefault="003738B4" w:rsidP="00E84801">
            <w:pPr>
              <w:jc w:val="both"/>
              <w:rPr>
                <w:sz w:val="18"/>
                <w:szCs w:val="18"/>
              </w:rPr>
            </w:pPr>
            <w:r w:rsidRPr="00E84801">
              <w:rPr>
                <w:sz w:val="18"/>
                <w:szCs w:val="18"/>
              </w:rPr>
              <w:t>Сингония</w:t>
            </w:r>
          </w:p>
        </w:tc>
        <w:tc>
          <w:tcPr>
            <w:tcW w:w="1052" w:type="dxa"/>
          </w:tcPr>
          <w:p w:rsidR="003738B4" w:rsidRPr="00E84801" w:rsidRDefault="003738B4" w:rsidP="00E84801">
            <w:pPr>
              <w:jc w:val="center"/>
              <w:rPr>
                <w:sz w:val="18"/>
                <w:szCs w:val="18"/>
                <w:lang w:val="en-US"/>
              </w:rPr>
            </w:pPr>
            <w:r w:rsidRPr="00E84801">
              <w:rPr>
                <w:sz w:val="18"/>
                <w:szCs w:val="18"/>
                <w:lang w:val="en-US"/>
              </w:rPr>
              <w:t>Fd3m</w:t>
            </w:r>
          </w:p>
        </w:tc>
        <w:tc>
          <w:tcPr>
            <w:tcW w:w="897" w:type="dxa"/>
          </w:tcPr>
          <w:p w:rsidR="003738B4" w:rsidRPr="00E84801" w:rsidRDefault="003738B4" w:rsidP="002A1800">
            <w:pPr>
              <w:ind w:left="-57" w:right="-57"/>
              <w:jc w:val="center"/>
              <w:rPr>
                <w:sz w:val="18"/>
                <w:szCs w:val="18"/>
                <w:lang w:val="en-US"/>
              </w:rPr>
            </w:pPr>
            <w:r w:rsidRPr="00E84801">
              <w:rPr>
                <w:sz w:val="18"/>
                <w:szCs w:val="18"/>
                <w:lang w:val="en-US"/>
              </w:rPr>
              <w:t>P63/mmc</w:t>
            </w:r>
          </w:p>
        </w:tc>
        <w:tc>
          <w:tcPr>
            <w:tcW w:w="742" w:type="dxa"/>
          </w:tcPr>
          <w:p w:rsidR="003738B4" w:rsidRPr="00E84801" w:rsidRDefault="003738B4" w:rsidP="00E84801">
            <w:pPr>
              <w:jc w:val="center"/>
              <w:rPr>
                <w:sz w:val="18"/>
                <w:szCs w:val="18"/>
                <w:lang w:val="en-US"/>
              </w:rPr>
            </w:pPr>
          </w:p>
        </w:tc>
        <w:tc>
          <w:tcPr>
            <w:tcW w:w="858" w:type="dxa"/>
          </w:tcPr>
          <w:p w:rsidR="003738B4" w:rsidRPr="00E84801" w:rsidRDefault="003738B4" w:rsidP="00E84801">
            <w:pPr>
              <w:jc w:val="center"/>
              <w:rPr>
                <w:sz w:val="18"/>
                <w:szCs w:val="18"/>
                <w:lang w:val="en-US"/>
              </w:rPr>
            </w:pPr>
          </w:p>
        </w:tc>
        <w:tc>
          <w:tcPr>
            <w:tcW w:w="741" w:type="dxa"/>
          </w:tcPr>
          <w:p w:rsidR="003738B4" w:rsidRPr="00E84801" w:rsidRDefault="003738B4" w:rsidP="00E84801">
            <w:pPr>
              <w:jc w:val="center"/>
              <w:rPr>
                <w:sz w:val="18"/>
                <w:szCs w:val="18"/>
                <w:lang w:val="en-US"/>
              </w:rPr>
            </w:pPr>
          </w:p>
        </w:tc>
        <w:tc>
          <w:tcPr>
            <w:tcW w:w="974" w:type="dxa"/>
          </w:tcPr>
          <w:p w:rsidR="003738B4" w:rsidRPr="00E84801" w:rsidRDefault="003738B4" w:rsidP="00E84801">
            <w:pPr>
              <w:jc w:val="center"/>
              <w:rPr>
                <w:sz w:val="18"/>
                <w:szCs w:val="18"/>
                <w:lang w:val="en-US"/>
              </w:rPr>
            </w:pPr>
          </w:p>
        </w:tc>
      </w:tr>
      <w:tr w:rsidR="003738B4" w:rsidRPr="00E84801">
        <w:tc>
          <w:tcPr>
            <w:tcW w:w="865" w:type="dxa"/>
          </w:tcPr>
          <w:p w:rsidR="003738B4" w:rsidRPr="00E84801" w:rsidRDefault="003738B4" w:rsidP="00E84801">
            <w:pPr>
              <w:jc w:val="both"/>
              <w:rPr>
                <w:sz w:val="18"/>
                <w:szCs w:val="18"/>
              </w:rPr>
            </w:pPr>
            <w:r w:rsidRPr="00E84801">
              <w:rPr>
                <w:sz w:val="18"/>
                <w:szCs w:val="18"/>
              </w:rPr>
              <w:t>Параметры кр. реш.</w:t>
            </w:r>
          </w:p>
        </w:tc>
        <w:tc>
          <w:tcPr>
            <w:tcW w:w="1052" w:type="dxa"/>
          </w:tcPr>
          <w:p w:rsidR="003738B4" w:rsidRPr="00E84801" w:rsidRDefault="003738B4" w:rsidP="00E84801">
            <w:pPr>
              <w:ind w:left="-57" w:right="-57"/>
              <w:jc w:val="center"/>
              <w:rPr>
                <w:sz w:val="18"/>
                <w:szCs w:val="18"/>
                <w:lang w:val="en-US"/>
              </w:rPr>
            </w:pPr>
            <w:r w:rsidRPr="002A1800">
              <w:rPr>
                <w:sz w:val="18"/>
                <w:szCs w:val="18"/>
                <w:lang w:val="en-US"/>
              </w:rPr>
              <w:t>a</w:t>
            </w:r>
            <w:r w:rsidRPr="00E84801">
              <w:rPr>
                <w:i/>
                <w:sz w:val="18"/>
                <w:szCs w:val="18"/>
                <w:lang w:val="en-US"/>
              </w:rPr>
              <w:t>=</w:t>
            </w:r>
            <w:r w:rsidRPr="00E84801">
              <w:rPr>
                <w:sz w:val="18"/>
                <w:szCs w:val="18"/>
                <w:lang w:val="en-US"/>
              </w:rPr>
              <w:t>3</w:t>
            </w:r>
            <w:r w:rsidR="00E84801">
              <w:rPr>
                <w:sz w:val="18"/>
                <w:szCs w:val="18"/>
              </w:rPr>
              <w:t>,</w:t>
            </w:r>
            <w:r w:rsidRPr="00E84801">
              <w:rPr>
                <w:sz w:val="18"/>
                <w:szCs w:val="18"/>
                <w:lang w:val="en-US"/>
              </w:rPr>
              <w:t>5667A</w:t>
            </w:r>
          </w:p>
        </w:tc>
        <w:tc>
          <w:tcPr>
            <w:tcW w:w="897" w:type="dxa"/>
          </w:tcPr>
          <w:p w:rsidR="003738B4" w:rsidRPr="00E84801" w:rsidRDefault="003738B4" w:rsidP="00E84801">
            <w:pPr>
              <w:ind w:left="-57" w:right="-57"/>
              <w:jc w:val="center"/>
              <w:rPr>
                <w:sz w:val="18"/>
                <w:szCs w:val="18"/>
                <w:lang w:val="en-US"/>
              </w:rPr>
            </w:pPr>
            <w:r w:rsidRPr="002A1800">
              <w:rPr>
                <w:sz w:val="18"/>
                <w:szCs w:val="18"/>
              </w:rPr>
              <w:t>а</w:t>
            </w:r>
            <w:r w:rsidRPr="00E84801">
              <w:rPr>
                <w:i/>
                <w:sz w:val="18"/>
                <w:szCs w:val="18"/>
                <w:lang w:val="en-US"/>
              </w:rPr>
              <w:t>=</w:t>
            </w:r>
            <w:r w:rsidRPr="00E84801">
              <w:rPr>
                <w:sz w:val="18"/>
                <w:szCs w:val="18"/>
                <w:lang w:val="en-US"/>
              </w:rPr>
              <w:t>2</w:t>
            </w:r>
            <w:r w:rsidR="00E84801">
              <w:rPr>
                <w:sz w:val="18"/>
                <w:szCs w:val="18"/>
              </w:rPr>
              <w:t>,</w:t>
            </w:r>
            <w:r w:rsidRPr="00E84801">
              <w:rPr>
                <w:sz w:val="18"/>
                <w:szCs w:val="18"/>
                <w:lang w:val="en-US"/>
              </w:rPr>
              <w:t>52A c=4</w:t>
            </w:r>
            <w:r w:rsidR="00E84801">
              <w:rPr>
                <w:sz w:val="18"/>
                <w:szCs w:val="18"/>
              </w:rPr>
              <w:t>,</w:t>
            </w:r>
            <w:r w:rsidRPr="00E84801">
              <w:rPr>
                <w:sz w:val="18"/>
                <w:szCs w:val="18"/>
                <w:lang w:val="en-US"/>
              </w:rPr>
              <w:t>12A</w:t>
            </w:r>
          </w:p>
        </w:tc>
        <w:tc>
          <w:tcPr>
            <w:tcW w:w="742" w:type="dxa"/>
          </w:tcPr>
          <w:p w:rsidR="003738B4" w:rsidRPr="00E84801" w:rsidRDefault="003738B4" w:rsidP="00E84801">
            <w:pPr>
              <w:ind w:left="-57" w:right="-57"/>
              <w:jc w:val="center"/>
              <w:rPr>
                <w:sz w:val="18"/>
                <w:szCs w:val="18"/>
                <w:lang w:val="en-US"/>
              </w:rPr>
            </w:pPr>
          </w:p>
        </w:tc>
        <w:tc>
          <w:tcPr>
            <w:tcW w:w="858" w:type="dxa"/>
          </w:tcPr>
          <w:p w:rsidR="003738B4" w:rsidRPr="00E84801" w:rsidRDefault="003738B4" w:rsidP="00E84801">
            <w:pPr>
              <w:ind w:left="-57" w:right="-57"/>
              <w:jc w:val="center"/>
              <w:rPr>
                <w:sz w:val="18"/>
                <w:szCs w:val="18"/>
              </w:rPr>
            </w:pPr>
            <w:r w:rsidRPr="002A1800">
              <w:rPr>
                <w:sz w:val="18"/>
                <w:szCs w:val="18"/>
              </w:rPr>
              <w:t>а</w:t>
            </w:r>
            <w:r w:rsidRPr="00E84801">
              <w:rPr>
                <w:sz w:val="18"/>
                <w:szCs w:val="18"/>
              </w:rPr>
              <w:t>=3</w:t>
            </w:r>
            <w:r w:rsidR="00E84801">
              <w:rPr>
                <w:sz w:val="18"/>
                <w:szCs w:val="18"/>
              </w:rPr>
              <w:t>,</w:t>
            </w:r>
            <w:r w:rsidRPr="00E84801">
              <w:rPr>
                <w:sz w:val="18"/>
                <w:szCs w:val="18"/>
              </w:rPr>
              <w:t>585А с=3</w:t>
            </w:r>
            <w:r w:rsidR="00E84801">
              <w:rPr>
                <w:sz w:val="18"/>
                <w:szCs w:val="18"/>
              </w:rPr>
              <w:t>,</w:t>
            </w:r>
            <w:r w:rsidRPr="00E84801">
              <w:rPr>
                <w:sz w:val="18"/>
                <w:szCs w:val="18"/>
              </w:rPr>
              <w:t>45А</w:t>
            </w:r>
          </w:p>
        </w:tc>
        <w:tc>
          <w:tcPr>
            <w:tcW w:w="741" w:type="dxa"/>
          </w:tcPr>
          <w:p w:rsidR="003738B4" w:rsidRPr="00E84801" w:rsidRDefault="003738B4" w:rsidP="00E84801">
            <w:pPr>
              <w:ind w:left="-57" w:right="-57"/>
              <w:jc w:val="center"/>
              <w:rPr>
                <w:sz w:val="18"/>
                <w:szCs w:val="18"/>
              </w:rPr>
            </w:pPr>
          </w:p>
        </w:tc>
        <w:tc>
          <w:tcPr>
            <w:tcW w:w="974" w:type="dxa"/>
          </w:tcPr>
          <w:p w:rsidR="003738B4" w:rsidRPr="00E84801" w:rsidRDefault="002A1800" w:rsidP="00E84801">
            <w:pPr>
              <w:ind w:left="-57" w:right="-57"/>
              <w:jc w:val="center"/>
              <w:rPr>
                <w:sz w:val="18"/>
                <w:szCs w:val="18"/>
                <w:lang w:val="en-US"/>
              </w:rPr>
            </w:pPr>
            <w:r w:rsidRPr="002A1800">
              <w:rPr>
                <w:sz w:val="18"/>
                <w:szCs w:val="18"/>
              </w:rPr>
              <w:t>а</w:t>
            </w:r>
            <w:r w:rsidR="003738B4" w:rsidRPr="00E84801">
              <w:rPr>
                <w:i/>
                <w:sz w:val="18"/>
                <w:szCs w:val="18"/>
                <w:lang w:val="en-US"/>
              </w:rPr>
              <w:t>=</w:t>
            </w:r>
            <w:r w:rsidR="003738B4" w:rsidRPr="00E84801">
              <w:rPr>
                <w:sz w:val="18"/>
                <w:szCs w:val="18"/>
                <w:lang w:val="en-US"/>
              </w:rPr>
              <w:t>3</w:t>
            </w:r>
            <w:r w:rsidR="00E84801">
              <w:rPr>
                <w:sz w:val="18"/>
                <w:szCs w:val="18"/>
              </w:rPr>
              <w:t>,</w:t>
            </w:r>
            <w:r w:rsidR="003738B4" w:rsidRPr="00E84801">
              <w:rPr>
                <w:sz w:val="18"/>
                <w:szCs w:val="18"/>
                <w:lang w:val="en-US"/>
              </w:rPr>
              <w:t xml:space="preserve">680A </w:t>
            </w:r>
            <w:r w:rsidR="003738B4" w:rsidRPr="002A1800">
              <w:rPr>
                <w:sz w:val="18"/>
                <w:szCs w:val="18"/>
                <w:lang w:val="en-US"/>
              </w:rPr>
              <w:t>c</w:t>
            </w:r>
            <w:r w:rsidR="003738B4" w:rsidRPr="00E84801">
              <w:rPr>
                <w:i/>
                <w:sz w:val="18"/>
                <w:szCs w:val="18"/>
                <w:lang w:val="en-US"/>
              </w:rPr>
              <w:t>=</w:t>
            </w:r>
            <w:r w:rsidR="003738B4" w:rsidRPr="00E84801">
              <w:rPr>
                <w:sz w:val="18"/>
                <w:szCs w:val="18"/>
                <w:lang w:val="en-US"/>
              </w:rPr>
              <w:t>3</w:t>
            </w:r>
            <w:r w:rsidR="00E84801">
              <w:rPr>
                <w:sz w:val="18"/>
                <w:szCs w:val="18"/>
              </w:rPr>
              <w:t>,</w:t>
            </w:r>
            <w:r w:rsidR="003738B4" w:rsidRPr="00E84801">
              <w:rPr>
                <w:sz w:val="18"/>
                <w:szCs w:val="18"/>
                <w:lang w:val="en-US"/>
              </w:rPr>
              <w:t>470A</w:t>
            </w:r>
          </w:p>
        </w:tc>
      </w:tr>
      <w:tr w:rsidR="003738B4" w:rsidRPr="00E84801">
        <w:tc>
          <w:tcPr>
            <w:tcW w:w="865" w:type="dxa"/>
          </w:tcPr>
          <w:p w:rsidR="003738B4" w:rsidRPr="00E84801" w:rsidRDefault="003738B4" w:rsidP="00E84801">
            <w:pPr>
              <w:jc w:val="both"/>
              <w:rPr>
                <w:sz w:val="18"/>
                <w:szCs w:val="18"/>
              </w:rPr>
            </w:pPr>
            <w:r w:rsidRPr="00E84801">
              <w:rPr>
                <w:sz w:val="18"/>
                <w:szCs w:val="18"/>
              </w:rPr>
              <w:t>Плоскость отражения</w:t>
            </w:r>
          </w:p>
        </w:tc>
        <w:tc>
          <w:tcPr>
            <w:tcW w:w="5264" w:type="dxa"/>
            <w:gridSpan w:val="6"/>
            <w:vAlign w:val="center"/>
          </w:tcPr>
          <w:p w:rsidR="003738B4" w:rsidRPr="00E84801" w:rsidRDefault="003738B4" w:rsidP="00E84801">
            <w:pPr>
              <w:jc w:val="center"/>
              <w:rPr>
                <w:sz w:val="18"/>
                <w:szCs w:val="18"/>
              </w:rPr>
            </w:pPr>
            <w:r w:rsidRPr="00E84801">
              <w:rPr>
                <w:sz w:val="18"/>
                <w:szCs w:val="18"/>
              </w:rPr>
              <w:t>Межплоскостные расстояния d</w:t>
            </w:r>
            <w:r w:rsidRPr="00E84801">
              <w:rPr>
                <w:sz w:val="18"/>
                <w:szCs w:val="18"/>
                <w:vertAlign w:val="subscript"/>
              </w:rPr>
              <w:t>hkl</w:t>
            </w:r>
            <w:r w:rsidRPr="00E84801">
              <w:rPr>
                <w:sz w:val="18"/>
                <w:szCs w:val="18"/>
              </w:rPr>
              <w:t>, A</w:t>
            </w:r>
          </w:p>
          <w:p w:rsidR="003738B4" w:rsidRPr="00E84801" w:rsidRDefault="003738B4" w:rsidP="00E84801">
            <w:pPr>
              <w:jc w:val="center"/>
              <w:rPr>
                <w:sz w:val="18"/>
                <w:szCs w:val="18"/>
              </w:rPr>
            </w:pPr>
          </w:p>
        </w:tc>
      </w:tr>
      <w:tr w:rsidR="003738B4" w:rsidRPr="00E84801">
        <w:tc>
          <w:tcPr>
            <w:tcW w:w="865" w:type="dxa"/>
          </w:tcPr>
          <w:p w:rsidR="003738B4" w:rsidRPr="00E84801" w:rsidRDefault="003738B4" w:rsidP="00E84801">
            <w:pPr>
              <w:jc w:val="both"/>
              <w:rPr>
                <w:sz w:val="18"/>
                <w:szCs w:val="18"/>
              </w:rPr>
            </w:pPr>
            <w:r w:rsidRPr="00E84801">
              <w:rPr>
                <w:sz w:val="18"/>
                <w:szCs w:val="18"/>
              </w:rPr>
              <w:t>(111)</w:t>
            </w:r>
          </w:p>
        </w:tc>
        <w:tc>
          <w:tcPr>
            <w:tcW w:w="1052" w:type="dxa"/>
          </w:tcPr>
          <w:p w:rsidR="003738B4" w:rsidRPr="00E84801" w:rsidRDefault="003738B4" w:rsidP="00E84801">
            <w:pPr>
              <w:jc w:val="center"/>
              <w:rPr>
                <w:sz w:val="18"/>
                <w:szCs w:val="18"/>
              </w:rPr>
            </w:pPr>
            <w:r w:rsidRPr="00E84801">
              <w:rPr>
                <w:sz w:val="18"/>
                <w:szCs w:val="18"/>
              </w:rPr>
              <w:t>2</w:t>
            </w:r>
            <w:r w:rsidR="00E84801">
              <w:rPr>
                <w:sz w:val="18"/>
                <w:szCs w:val="18"/>
              </w:rPr>
              <w:t>,</w:t>
            </w:r>
            <w:r w:rsidRPr="00E84801">
              <w:rPr>
                <w:sz w:val="18"/>
                <w:szCs w:val="18"/>
              </w:rPr>
              <w:t>05</w:t>
            </w:r>
          </w:p>
        </w:tc>
        <w:tc>
          <w:tcPr>
            <w:tcW w:w="897" w:type="dxa"/>
          </w:tcPr>
          <w:p w:rsidR="003738B4" w:rsidRPr="00E84801" w:rsidRDefault="003738B4" w:rsidP="00E84801">
            <w:pPr>
              <w:jc w:val="center"/>
              <w:rPr>
                <w:sz w:val="18"/>
                <w:szCs w:val="18"/>
              </w:rPr>
            </w:pPr>
            <w:r w:rsidRPr="00E84801">
              <w:rPr>
                <w:sz w:val="18"/>
                <w:szCs w:val="18"/>
              </w:rPr>
              <w:t>2</w:t>
            </w:r>
            <w:r w:rsidR="00E84801">
              <w:rPr>
                <w:sz w:val="18"/>
                <w:szCs w:val="18"/>
              </w:rPr>
              <w:t>,</w:t>
            </w:r>
            <w:r w:rsidRPr="00E84801">
              <w:rPr>
                <w:sz w:val="18"/>
                <w:szCs w:val="18"/>
              </w:rPr>
              <w:t>19</w:t>
            </w:r>
          </w:p>
        </w:tc>
        <w:tc>
          <w:tcPr>
            <w:tcW w:w="742" w:type="dxa"/>
          </w:tcPr>
          <w:p w:rsidR="003738B4" w:rsidRPr="00E84801" w:rsidRDefault="00E84801" w:rsidP="00E84801">
            <w:pPr>
              <w:jc w:val="center"/>
              <w:rPr>
                <w:sz w:val="18"/>
                <w:szCs w:val="18"/>
              </w:rPr>
            </w:pPr>
            <w:r>
              <w:rPr>
                <w:sz w:val="18"/>
                <w:szCs w:val="18"/>
              </w:rPr>
              <w:t>2,</w:t>
            </w:r>
            <w:r w:rsidR="003738B4" w:rsidRPr="00E84801">
              <w:rPr>
                <w:sz w:val="18"/>
                <w:szCs w:val="18"/>
              </w:rPr>
              <w:t>08</w:t>
            </w:r>
          </w:p>
        </w:tc>
        <w:tc>
          <w:tcPr>
            <w:tcW w:w="858" w:type="dxa"/>
          </w:tcPr>
          <w:p w:rsidR="003738B4" w:rsidRPr="00E84801" w:rsidRDefault="00E84801" w:rsidP="00E84801">
            <w:pPr>
              <w:jc w:val="center"/>
              <w:rPr>
                <w:sz w:val="18"/>
                <w:szCs w:val="18"/>
              </w:rPr>
            </w:pPr>
            <w:r>
              <w:rPr>
                <w:sz w:val="18"/>
                <w:szCs w:val="18"/>
              </w:rPr>
              <w:t>2,</w:t>
            </w:r>
            <w:r w:rsidR="003738B4" w:rsidRPr="00E84801">
              <w:rPr>
                <w:sz w:val="18"/>
                <w:szCs w:val="18"/>
              </w:rPr>
              <w:t>0698</w:t>
            </w:r>
          </w:p>
        </w:tc>
        <w:tc>
          <w:tcPr>
            <w:tcW w:w="741" w:type="dxa"/>
          </w:tcPr>
          <w:p w:rsidR="003738B4" w:rsidRPr="00E84801" w:rsidRDefault="00E84801" w:rsidP="00E84801">
            <w:pPr>
              <w:jc w:val="center"/>
              <w:rPr>
                <w:sz w:val="18"/>
                <w:szCs w:val="18"/>
              </w:rPr>
            </w:pPr>
            <w:r>
              <w:rPr>
                <w:sz w:val="18"/>
                <w:szCs w:val="18"/>
              </w:rPr>
              <w:t>2,</w:t>
            </w:r>
            <w:r w:rsidR="003738B4" w:rsidRPr="00E84801">
              <w:rPr>
                <w:sz w:val="18"/>
                <w:szCs w:val="18"/>
              </w:rPr>
              <w:t>12</w:t>
            </w:r>
          </w:p>
        </w:tc>
        <w:tc>
          <w:tcPr>
            <w:tcW w:w="974" w:type="dxa"/>
          </w:tcPr>
          <w:p w:rsidR="003738B4" w:rsidRPr="00E84801" w:rsidRDefault="00E84801" w:rsidP="00E84801">
            <w:pPr>
              <w:jc w:val="center"/>
              <w:rPr>
                <w:sz w:val="18"/>
                <w:szCs w:val="18"/>
              </w:rPr>
            </w:pPr>
            <w:r>
              <w:rPr>
                <w:sz w:val="18"/>
                <w:szCs w:val="18"/>
              </w:rPr>
              <w:t>2,</w:t>
            </w:r>
            <w:r w:rsidR="003738B4" w:rsidRPr="00E84801">
              <w:rPr>
                <w:sz w:val="18"/>
                <w:szCs w:val="18"/>
              </w:rPr>
              <w:t>08</w:t>
            </w:r>
          </w:p>
        </w:tc>
      </w:tr>
      <w:tr w:rsidR="003738B4" w:rsidRPr="00E84801">
        <w:tc>
          <w:tcPr>
            <w:tcW w:w="865" w:type="dxa"/>
          </w:tcPr>
          <w:p w:rsidR="003738B4" w:rsidRPr="00E84801" w:rsidRDefault="003738B4" w:rsidP="00E84801">
            <w:pPr>
              <w:jc w:val="both"/>
              <w:rPr>
                <w:sz w:val="18"/>
                <w:szCs w:val="18"/>
              </w:rPr>
            </w:pPr>
          </w:p>
        </w:tc>
        <w:tc>
          <w:tcPr>
            <w:tcW w:w="1052" w:type="dxa"/>
          </w:tcPr>
          <w:p w:rsidR="003738B4" w:rsidRPr="00E84801" w:rsidRDefault="003738B4" w:rsidP="00E84801">
            <w:pPr>
              <w:jc w:val="center"/>
              <w:rPr>
                <w:sz w:val="18"/>
                <w:szCs w:val="18"/>
              </w:rPr>
            </w:pPr>
          </w:p>
        </w:tc>
        <w:tc>
          <w:tcPr>
            <w:tcW w:w="897" w:type="dxa"/>
          </w:tcPr>
          <w:p w:rsidR="003738B4" w:rsidRPr="00E84801" w:rsidRDefault="00E84801" w:rsidP="00E84801">
            <w:pPr>
              <w:jc w:val="center"/>
              <w:rPr>
                <w:sz w:val="18"/>
                <w:szCs w:val="18"/>
              </w:rPr>
            </w:pPr>
            <w:r>
              <w:rPr>
                <w:sz w:val="18"/>
                <w:szCs w:val="18"/>
              </w:rPr>
              <w:t>2,</w:t>
            </w:r>
            <w:r w:rsidR="003738B4" w:rsidRPr="00E84801">
              <w:rPr>
                <w:sz w:val="18"/>
                <w:szCs w:val="18"/>
              </w:rPr>
              <w:t>06</w:t>
            </w:r>
          </w:p>
        </w:tc>
        <w:tc>
          <w:tcPr>
            <w:tcW w:w="742" w:type="dxa"/>
          </w:tcPr>
          <w:p w:rsidR="003738B4" w:rsidRPr="00E84801" w:rsidRDefault="00E84801" w:rsidP="00E84801">
            <w:pPr>
              <w:jc w:val="center"/>
              <w:rPr>
                <w:sz w:val="18"/>
                <w:szCs w:val="18"/>
              </w:rPr>
            </w:pPr>
            <w:r>
              <w:rPr>
                <w:sz w:val="18"/>
                <w:szCs w:val="18"/>
              </w:rPr>
              <w:t>1,</w:t>
            </w:r>
            <w:r w:rsidR="003738B4" w:rsidRPr="00E84801">
              <w:rPr>
                <w:sz w:val="18"/>
                <w:szCs w:val="18"/>
              </w:rPr>
              <w:t>80</w:t>
            </w:r>
          </w:p>
        </w:tc>
        <w:tc>
          <w:tcPr>
            <w:tcW w:w="858" w:type="dxa"/>
          </w:tcPr>
          <w:p w:rsidR="003738B4" w:rsidRPr="00E84801" w:rsidRDefault="003738B4" w:rsidP="00E84801">
            <w:pPr>
              <w:jc w:val="center"/>
              <w:rPr>
                <w:sz w:val="18"/>
                <w:szCs w:val="18"/>
              </w:rPr>
            </w:pPr>
          </w:p>
        </w:tc>
        <w:tc>
          <w:tcPr>
            <w:tcW w:w="741" w:type="dxa"/>
          </w:tcPr>
          <w:p w:rsidR="003738B4" w:rsidRPr="00E84801" w:rsidRDefault="00E84801" w:rsidP="00E84801">
            <w:pPr>
              <w:jc w:val="center"/>
              <w:rPr>
                <w:sz w:val="18"/>
                <w:szCs w:val="18"/>
              </w:rPr>
            </w:pPr>
            <w:r>
              <w:rPr>
                <w:sz w:val="18"/>
                <w:szCs w:val="18"/>
              </w:rPr>
              <w:t>1,</w:t>
            </w:r>
            <w:r w:rsidR="003738B4" w:rsidRPr="00E84801">
              <w:rPr>
                <w:sz w:val="18"/>
                <w:szCs w:val="18"/>
              </w:rPr>
              <w:t>82</w:t>
            </w:r>
          </w:p>
        </w:tc>
        <w:tc>
          <w:tcPr>
            <w:tcW w:w="974" w:type="dxa"/>
          </w:tcPr>
          <w:p w:rsidR="003738B4" w:rsidRPr="00E84801" w:rsidRDefault="003738B4" w:rsidP="00E84801">
            <w:pPr>
              <w:jc w:val="center"/>
              <w:rPr>
                <w:sz w:val="18"/>
                <w:szCs w:val="18"/>
              </w:rPr>
            </w:pPr>
          </w:p>
        </w:tc>
      </w:tr>
      <w:tr w:rsidR="003738B4" w:rsidRPr="00E84801">
        <w:tc>
          <w:tcPr>
            <w:tcW w:w="865" w:type="dxa"/>
          </w:tcPr>
          <w:p w:rsidR="003738B4" w:rsidRPr="00E84801" w:rsidRDefault="003738B4" w:rsidP="00E84801">
            <w:pPr>
              <w:jc w:val="both"/>
              <w:rPr>
                <w:sz w:val="18"/>
                <w:szCs w:val="18"/>
              </w:rPr>
            </w:pPr>
          </w:p>
        </w:tc>
        <w:tc>
          <w:tcPr>
            <w:tcW w:w="1052" w:type="dxa"/>
          </w:tcPr>
          <w:p w:rsidR="003738B4" w:rsidRPr="00E84801" w:rsidRDefault="003738B4" w:rsidP="00E84801">
            <w:pPr>
              <w:jc w:val="center"/>
              <w:rPr>
                <w:sz w:val="18"/>
                <w:szCs w:val="18"/>
              </w:rPr>
            </w:pPr>
          </w:p>
        </w:tc>
        <w:tc>
          <w:tcPr>
            <w:tcW w:w="897" w:type="dxa"/>
          </w:tcPr>
          <w:p w:rsidR="003738B4" w:rsidRPr="00E84801" w:rsidRDefault="00E84801" w:rsidP="00E84801">
            <w:pPr>
              <w:jc w:val="center"/>
              <w:rPr>
                <w:sz w:val="18"/>
                <w:szCs w:val="18"/>
              </w:rPr>
            </w:pPr>
            <w:r>
              <w:rPr>
                <w:sz w:val="18"/>
                <w:szCs w:val="18"/>
              </w:rPr>
              <w:t>1,</w:t>
            </w:r>
            <w:r w:rsidR="003738B4" w:rsidRPr="00E84801">
              <w:rPr>
                <w:sz w:val="18"/>
                <w:szCs w:val="18"/>
              </w:rPr>
              <w:t>92</w:t>
            </w:r>
          </w:p>
        </w:tc>
        <w:tc>
          <w:tcPr>
            <w:tcW w:w="742" w:type="dxa"/>
          </w:tcPr>
          <w:p w:rsidR="003738B4" w:rsidRPr="00E84801" w:rsidRDefault="003738B4" w:rsidP="00E84801">
            <w:pPr>
              <w:jc w:val="center"/>
              <w:rPr>
                <w:sz w:val="18"/>
                <w:szCs w:val="18"/>
              </w:rPr>
            </w:pPr>
          </w:p>
        </w:tc>
        <w:tc>
          <w:tcPr>
            <w:tcW w:w="858" w:type="dxa"/>
          </w:tcPr>
          <w:p w:rsidR="003738B4" w:rsidRPr="00E84801" w:rsidRDefault="003738B4" w:rsidP="00E84801">
            <w:pPr>
              <w:jc w:val="center"/>
              <w:rPr>
                <w:sz w:val="18"/>
                <w:szCs w:val="18"/>
              </w:rPr>
            </w:pPr>
          </w:p>
        </w:tc>
        <w:tc>
          <w:tcPr>
            <w:tcW w:w="741" w:type="dxa"/>
          </w:tcPr>
          <w:p w:rsidR="003738B4" w:rsidRPr="00E84801" w:rsidRDefault="003738B4" w:rsidP="00E84801">
            <w:pPr>
              <w:jc w:val="center"/>
              <w:rPr>
                <w:sz w:val="18"/>
                <w:szCs w:val="18"/>
              </w:rPr>
            </w:pPr>
          </w:p>
        </w:tc>
        <w:tc>
          <w:tcPr>
            <w:tcW w:w="974" w:type="dxa"/>
          </w:tcPr>
          <w:p w:rsidR="003738B4" w:rsidRPr="00E84801" w:rsidRDefault="003738B4" w:rsidP="00E84801">
            <w:pPr>
              <w:jc w:val="center"/>
              <w:rPr>
                <w:sz w:val="18"/>
                <w:szCs w:val="18"/>
              </w:rPr>
            </w:pPr>
          </w:p>
        </w:tc>
      </w:tr>
      <w:tr w:rsidR="003738B4" w:rsidRPr="00E84801">
        <w:tc>
          <w:tcPr>
            <w:tcW w:w="865" w:type="dxa"/>
          </w:tcPr>
          <w:p w:rsidR="003738B4" w:rsidRPr="00E84801" w:rsidRDefault="003738B4" w:rsidP="00E84801">
            <w:pPr>
              <w:jc w:val="both"/>
              <w:rPr>
                <w:sz w:val="18"/>
                <w:szCs w:val="18"/>
              </w:rPr>
            </w:pPr>
          </w:p>
        </w:tc>
        <w:tc>
          <w:tcPr>
            <w:tcW w:w="1052" w:type="dxa"/>
          </w:tcPr>
          <w:p w:rsidR="003738B4" w:rsidRPr="00E84801" w:rsidRDefault="003738B4" w:rsidP="00E84801">
            <w:pPr>
              <w:jc w:val="center"/>
              <w:rPr>
                <w:sz w:val="18"/>
                <w:szCs w:val="18"/>
              </w:rPr>
            </w:pPr>
          </w:p>
        </w:tc>
        <w:tc>
          <w:tcPr>
            <w:tcW w:w="897" w:type="dxa"/>
          </w:tcPr>
          <w:p w:rsidR="003738B4" w:rsidRPr="00E84801" w:rsidRDefault="00E84801" w:rsidP="00E84801">
            <w:pPr>
              <w:jc w:val="center"/>
              <w:rPr>
                <w:sz w:val="18"/>
                <w:szCs w:val="18"/>
              </w:rPr>
            </w:pPr>
            <w:r>
              <w:rPr>
                <w:sz w:val="18"/>
                <w:szCs w:val="18"/>
              </w:rPr>
              <w:t>1,</w:t>
            </w:r>
            <w:r w:rsidR="003738B4" w:rsidRPr="00E84801">
              <w:rPr>
                <w:sz w:val="18"/>
                <w:szCs w:val="18"/>
              </w:rPr>
              <w:t>50</w:t>
            </w:r>
          </w:p>
        </w:tc>
        <w:tc>
          <w:tcPr>
            <w:tcW w:w="742" w:type="dxa"/>
          </w:tcPr>
          <w:p w:rsidR="003738B4" w:rsidRPr="00E84801" w:rsidRDefault="003738B4" w:rsidP="00E84801">
            <w:pPr>
              <w:jc w:val="center"/>
              <w:rPr>
                <w:sz w:val="18"/>
                <w:szCs w:val="18"/>
              </w:rPr>
            </w:pPr>
          </w:p>
        </w:tc>
        <w:tc>
          <w:tcPr>
            <w:tcW w:w="858" w:type="dxa"/>
          </w:tcPr>
          <w:p w:rsidR="003738B4" w:rsidRPr="00E84801" w:rsidRDefault="003738B4" w:rsidP="00E84801">
            <w:pPr>
              <w:jc w:val="center"/>
              <w:rPr>
                <w:sz w:val="18"/>
                <w:szCs w:val="18"/>
              </w:rPr>
            </w:pPr>
          </w:p>
        </w:tc>
        <w:tc>
          <w:tcPr>
            <w:tcW w:w="741" w:type="dxa"/>
          </w:tcPr>
          <w:p w:rsidR="003738B4" w:rsidRPr="00E84801" w:rsidRDefault="003738B4" w:rsidP="00E84801">
            <w:pPr>
              <w:jc w:val="center"/>
              <w:rPr>
                <w:sz w:val="18"/>
                <w:szCs w:val="18"/>
              </w:rPr>
            </w:pPr>
          </w:p>
        </w:tc>
        <w:tc>
          <w:tcPr>
            <w:tcW w:w="974" w:type="dxa"/>
          </w:tcPr>
          <w:p w:rsidR="003738B4" w:rsidRPr="00E84801" w:rsidRDefault="003738B4" w:rsidP="00E84801">
            <w:pPr>
              <w:jc w:val="center"/>
              <w:rPr>
                <w:sz w:val="18"/>
                <w:szCs w:val="18"/>
              </w:rPr>
            </w:pPr>
          </w:p>
        </w:tc>
      </w:tr>
      <w:tr w:rsidR="003738B4" w:rsidRPr="00E84801">
        <w:tc>
          <w:tcPr>
            <w:tcW w:w="865" w:type="dxa"/>
          </w:tcPr>
          <w:p w:rsidR="003738B4" w:rsidRPr="00E84801" w:rsidRDefault="003738B4" w:rsidP="00E84801">
            <w:pPr>
              <w:jc w:val="both"/>
              <w:rPr>
                <w:sz w:val="18"/>
                <w:szCs w:val="18"/>
              </w:rPr>
            </w:pPr>
            <w:r w:rsidRPr="00E84801">
              <w:rPr>
                <w:sz w:val="18"/>
                <w:szCs w:val="18"/>
              </w:rPr>
              <w:t>(211)</w:t>
            </w:r>
          </w:p>
        </w:tc>
        <w:tc>
          <w:tcPr>
            <w:tcW w:w="1052" w:type="dxa"/>
          </w:tcPr>
          <w:p w:rsidR="003738B4" w:rsidRPr="00E84801" w:rsidRDefault="003738B4" w:rsidP="00E84801">
            <w:pPr>
              <w:jc w:val="center"/>
              <w:rPr>
                <w:sz w:val="18"/>
                <w:szCs w:val="18"/>
              </w:rPr>
            </w:pPr>
          </w:p>
        </w:tc>
        <w:tc>
          <w:tcPr>
            <w:tcW w:w="897" w:type="dxa"/>
          </w:tcPr>
          <w:p w:rsidR="003738B4" w:rsidRPr="00E84801" w:rsidRDefault="003738B4" w:rsidP="00E84801">
            <w:pPr>
              <w:jc w:val="center"/>
              <w:rPr>
                <w:sz w:val="18"/>
                <w:szCs w:val="18"/>
              </w:rPr>
            </w:pPr>
          </w:p>
        </w:tc>
        <w:tc>
          <w:tcPr>
            <w:tcW w:w="742" w:type="dxa"/>
          </w:tcPr>
          <w:p w:rsidR="003738B4" w:rsidRPr="00E84801" w:rsidRDefault="003738B4" w:rsidP="00E84801">
            <w:pPr>
              <w:jc w:val="center"/>
              <w:rPr>
                <w:sz w:val="18"/>
                <w:szCs w:val="18"/>
              </w:rPr>
            </w:pPr>
          </w:p>
        </w:tc>
        <w:tc>
          <w:tcPr>
            <w:tcW w:w="858" w:type="dxa"/>
          </w:tcPr>
          <w:p w:rsidR="003738B4" w:rsidRPr="00E84801" w:rsidRDefault="003738B4" w:rsidP="00E84801">
            <w:pPr>
              <w:jc w:val="center"/>
              <w:rPr>
                <w:sz w:val="18"/>
                <w:szCs w:val="18"/>
              </w:rPr>
            </w:pPr>
          </w:p>
        </w:tc>
        <w:tc>
          <w:tcPr>
            <w:tcW w:w="741" w:type="dxa"/>
          </w:tcPr>
          <w:p w:rsidR="003738B4" w:rsidRPr="00E84801" w:rsidRDefault="00E84801" w:rsidP="00E84801">
            <w:pPr>
              <w:jc w:val="center"/>
              <w:rPr>
                <w:sz w:val="18"/>
                <w:szCs w:val="18"/>
              </w:rPr>
            </w:pPr>
            <w:r>
              <w:rPr>
                <w:sz w:val="18"/>
                <w:szCs w:val="18"/>
              </w:rPr>
              <w:t>1,</w:t>
            </w:r>
            <w:r w:rsidR="003738B4" w:rsidRPr="00E84801">
              <w:rPr>
                <w:sz w:val="18"/>
                <w:szCs w:val="18"/>
              </w:rPr>
              <w:t>51</w:t>
            </w:r>
          </w:p>
        </w:tc>
        <w:tc>
          <w:tcPr>
            <w:tcW w:w="974" w:type="dxa"/>
          </w:tcPr>
          <w:p w:rsidR="003738B4" w:rsidRPr="00E84801" w:rsidRDefault="00E84801" w:rsidP="00E84801">
            <w:pPr>
              <w:jc w:val="center"/>
              <w:rPr>
                <w:sz w:val="18"/>
                <w:szCs w:val="18"/>
              </w:rPr>
            </w:pPr>
            <w:r>
              <w:rPr>
                <w:sz w:val="18"/>
                <w:szCs w:val="18"/>
              </w:rPr>
              <w:t>1,</w:t>
            </w:r>
            <w:r w:rsidR="003738B4" w:rsidRPr="00E84801">
              <w:rPr>
                <w:sz w:val="18"/>
                <w:szCs w:val="18"/>
              </w:rPr>
              <w:t>12</w:t>
            </w:r>
          </w:p>
        </w:tc>
      </w:tr>
      <w:tr w:rsidR="003738B4" w:rsidRPr="00E84801">
        <w:tc>
          <w:tcPr>
            <w:tcW w:w="865" w:type="dxa"/>
          </w:tcPr>
          <w:p w:rsidR="003738B4" w:rsidRPr="00E84801" w:rsidRDefault="003738B4" w:rsidP="00E84801">
            <w:pPr>
              <w:jc w:val="both"/>
              <w:rPr>
                <w:sz w:val="18"/>
                <w:szCs w:val="18"/>
              </w:rPr>
            </w:pPr>
            <w:r w:rsidRPr="00E84801">
              <w:rPr>
                <w:sz w:val="18"/>
                <w:szCs w:val="18"/>
              </w:rPr>
              <w:t>(220)</w:t>
            </w:r>
          </w:p>
        </w:tc>
        <w:tc>
          <w:tcPr>
            <w:tcW w:w="1052" w:type="dxa"/>
          </w:tcPr>
          <w:p w:rsidR="003738B4" w:rsidRPr="00E84801" w:rsidRDefault="003738B4" w:rsidP="00E84801">
            <w:pPr>
              <w:jc w:val="center"/>
              <w:rPr>
                <w:sz w:val="18"/>
                <w:szCs w:val="18"/>
              </w:rPr>
            </w:pPr>
            <w:r w:rsidRPr="00E84801">
              <w:rPr>
                <w:sz w:val="18"/>
                <w:szCs w:val="18"/>
              </w:rPr>
              <w:t>1</w:t>
            </w:r>
            <w:r w:rsidR="00E84801">
              <w:rPr>
                <w:sz w:val="18"/>
                <w:szCs w:val="18"/>
              </w:rPr>
              <w:t>,</w:t>
            </w:r>
            <w:r w:rsidRPr="00E84801">
              <w:rPr>
                <w:sz w:val="18"/>
                <w:szCs w:val="18"/>
              </w:rPr>
              <w:t>26</w:t>
            </w:r>
          </w:p>
        </w:tc>
        <w:tc>
          <w:tcPr>
            <w:tcW w:w="897" w:type="dxa"/>
          </w:tcPr>
          <w:p w:rsidR="003738B4" w:rsidRPr="00E84801" w:rsidRDefault="003738B4" w:rsidP="00E84801">
            <w:pPr>
              <w:jc w:val="center"/>
              <w:rPr>
                <w:sz w:val="18"/>
                <w:szCs w:val="18"/>
              </w:rPr>
            </w:pPr>
          </w:p>
        </w:tc>
        <w:tc>
          <w:tcPr>
            <w:tcW w:w="742" w:type="dxa"/>
          </w:tcPr>
          <w:p w:rsidR="003738B4" w:rsidRPr="00E84801" w:rsidRDefault="00E84801" w:rsidP="00E84801">
            <w:pPr>
              <w:jc w:val="center"/>
              <w:rPr>
                <w:sz w:val="18"/>
                <w:szCs w:val="18"/>
              </w:rPr>
            </w:pPr>
            <w:r>
              <w:rPr>
                <w:sz w:val="18"/>
                <w:szCs w:val="18"/>
              </w:rPr>
              <w:t>1,</w:t>
            </w:r>
            <w:r w:rsidR="003738B4" w:rsidRPr="00E84801">
              <w:rPr>
                <w:sz w:val="18"/>
                <w:szCs w:val="18"/>
              </w:rPr>
              <w:t>28</w:t>
            </w:r>
          </w:p>
        </w:tc>
        <w:tc>
          <w:tcPr>
            <w:tcW w:w="858" w:type="dxa"/>
          </w:tcPr>
          <w:p w:rsidR="003738B4" w:rsidRPr="00E84801" w:rsidRDefault="00E84801" w:rsidP="00E84801">
            <w:pPr>
              <w:jc w:val="center"/>
              <w:rPr>
                <w:sz w:val="18"/>
                <w:szCs w:val="18"/>
              </w:rPr>
            </w:pPr>
            <w:r>
              <w:rPr>
                <w:sz w:val="18"/>
                <w:szCs w:val="18"/>
              </w:rPr>
              <w:t>1,</w:t>
            </w:r>
            <w:r w:rsidR="003738B4" w:rsidRPr="00E84801">
              <w:rPr>
                <w:sz w:val="18"/>
                <w:szCs w:val="18"/>
              </w:rPr>
              <w:t>2675</w:t>
            </w:r>
          </w:p>
        </w:tc>
        <w:tc>
          <w:tcPr>
            <w:tcW w:w="741" w:type="dxa"/>
          </w:tcPr>
          <w:p w:rsidR="003738B4" w:rsidRPr="00E84801" w:rsidRDefault="00E84801" w:rsidP="00E84801">
            <w:pPr>
              <w:jc w:val="center"/>
              <w:rPr>
                <w:sz w:val="18"/>
                <w:szCs w:val="18"/>
              </w:rPr>
            </w:pPr>
            <w:r>
              <w:rPr>
                <w:sz w:val="18"/>
                <w:szCs w:val="18"/>
              </w:rPr>
              <w:t>1,</w:t>
            </w:r>
            <w:r w:rsidR="003738B4" w:rsidRPr="00E84801">
              <w:rPr>
                <w:sz w:val="18"/>
                <w:szCs w:val="18"/>
              </w:rPr>
              <w:t>30</w:t>
            </w:r>
          </w:p>
        </w:tc>
        <w:tc>
          <w:tcPr>
            <w:tcW w:w="974" w:type="dxa"/>
          </w:tcPr>
          <w:p w:rsidR="003738B4" w:rsidRPr="00E84801" w:rsidRDefault="00E84801" w:rsidP="00E84801">
            <w:pPr>
              <w:jc w:val="center"/>
              <w:rPr>
                <w:sz w:val="18"/>
                <w:szCs w:val="18"/>
              </w:rPr>
            </w:pPr>
            <w:r>
              <w:rPr>
                <w:sz w:val="18"/>
                <w:szCs w:val="18"/>
              </w:rPr>
              <w:t>1,</w:t>
            </w:r>
            <w:r w:rsidR="003738B4" w:rsidRPr="00E84801">
              <w:rPr>
                <w:sz w:val="18"/>
                <w:szCs w:val="18"/>
              </w:rPr>
              <w:t>26</w:t>
            </w:r>
          </w:p>
        </w:tc>
      </w:tr>
      <w:tr w:rsidR="003738B4" w:rsidRPr="00E84801">
        <w:trPr>
          <w:trHeight w:val="451"/>
        </w:trPr>
        <w:tc>
          <w:tcPr>
            <w:tcW w:w="865" w:type="dxa"/>
          </w:tcPr>
          <w:p w:rsidR="003738B4" w:rsidRPr="00E84801" w:rsidRDefault="003738B4" w:rsidP="00E84801">
            <w:pPr>
              <w:jc w:val="both"/>
              <w:rPr>
                <w:sz w:val="18"/>
                <w:szCs w:val="18"/>
              </w:rPr>
            </w:pPr>
            <w:r w:rsidRPr="00E84801">
              <w:rPr>
                <w:sz w:val="18"/>
                <w:szCs w:val="18"/>
              </w:rPr>
              <w:t>(311)</w:t>
            </w:r>
          </w:p>
        </w:tc>
        <w:tc>
          <w:tcPr>
            <w:tcW w:w="1052" w:type="dxa"/>
          </w:tcPr>
          <w:p w:rsidR="003738B4" w:rsidRPr="00E84801" w:rsidRDefault="003738B4" w:rsidP="00E84801">
            <w:pPr>
              <w:jc w:val="center"/>
              <w:rPr>
                <w:sz w:val="18"/>
                <w:szCs w:val="18"/>
              </w:rPr>
            </w:pPr>
            <w:r w:rsidRPr="00E84801">
              <w:rPr>
                <w:sz w:val="18"/>
                <w:szCs w:val="18"/>
              </w:rPr>
              <w:t>1</w:t>
            </w:r>
            <w:r w:rsidR="00E84801">
              <w:rPr>
                <w:sz w:val="18"/>
                <w:szCs w:val="18"/>
              </w:rPr>
              <w:t>,</w:t>
            </w:r>
            <w:r w:rsidRPr="00E84801">
              <w:rPr>
                <w:sz w:val="18"/>
                <w:szCs w:val="18"/>
              </w:rPr>
              <w:t>0754</w:t>
            </w:r>
          </w:p>
        </w:tc>
        <w:tc>
          <w:tcPr>
            <w:tcW w:w="897" w:type="dxa"/>
          </w:tcPr>
          <w:p w:rsidR="003738B4" w:rsidRPr="00E84801" w:rsidRDefault="003738B4" w:rsidP="00E84801">
            <w:pPr>
              <w:jc w:val="center"/>
              <w:rPr>
                <w:sz w:val="18"/>
                <w:szCs w:val="18"/>
              </w:rPr>
            </w:pPr>
          </w:p>
        </w:tc>
        <w:tc>
          <w:tcPr>
            <w:tcW w:w="742" w:type="dxa"/>
          </w:tcPr>
          <w:p w:rsidR="003738B4" w:rsidRPr="00E84801" w:rsidRDefault="00E84801" w:rsidP="00E84801">
            <w:pPr>
              <w:jc w:val="center"/>
              <w:rPr>
                <w:sz w:val="18"/>
                <w:szCs w:val="18"/>
              </w:rPr>
            </w:pPr>
            <w:r>
              <w:rPr>
                <w:sz w:val="18"/>
                <w:szCs w:val="18"/>
              </w:rPr>
              <w:t>1,</w:t>
            </w:r>
            <w:r w:rsidR="003738B4" w:rsidRPr="00E84801">
              <w:rPr>
                <w:sz w:val="18"/>
                <w:szCs w:val="18"/>
              </w:rPr>
              <w:t>09</w:t>
            </w:r>
          </w:p>
        </w:tc>
        <w:tc>
          <w:tcPr>
            <w:tcW w:w="858" w:type="dxa"/>
          </w:tcPr>
          <w:p w:rsidR="003738B4" w:rsidRPr="00E84801" w:rsidRDefault="00E84801" w:rsidP="00E84801">
            <w:pPr>
              <w:jc w:val="center"/>
              <w:rPr>
                <w:sz w:val="18"/>
                <w:szCs w:val="18"/>
              </w:rPr>
            </w:pPr>
            <w:r>
              <w:rPr>
                <w:sz w:val="18"/>
                <w:szCs w:val="18"/>
              </w:rPr>
              <w:t>1,</w:t>
            </w:r>
            <w:r w:rsidR="003738B4" w:rsidRPr="00E84801">
              <w:rPr>
                <w:sz w:val="18"/>
                <w:szCs w:val="18"/>
              </w:rPr>
              <w:t>0809</w:t>
            </w:r>
          </w:p>
        </w:tc>
        <w:tc>
          <w:tcPr>
            <w:tcW w:w="741" w:type="dxa"/>
          </w:tcPr>
          <w:p w:rsidR="003738B4" w:rsidRPr="00E84801" w:rsidRDefault="00E84801" w:rsidP="00E84801">
            <w:pPr>
              <w:jc w:val="center"/>
              <w:rPr>
                <w:sz w:val="18"/>
                <w:szCs w:val="18"/>
              </w:rPr>
            </w:pPr>
            <w:r>
              <w:rPr>
                <w:sz w:val="18"/>
                <w:szCs w:val="18"/>
              </w:rPr>
              <w:t>1,</w:t>
            </w:r>
            <w:r w:rsidR="003738B4" w:rsidRPr="00E84801">
              <w:rPr>
                <w:sz w:val="18"/>
                <w:szCs w:val="18"/>
              </w:rPr>
              <w:t>10</w:t>
            </w:r>
          </w:p>
        </w:tc>
        <w:tc>
          <w:tcPr>
            <w:tcW w:w="974" w:type="dxa"/>
          </w:tcPr>
          <w:p w:rsidR="003738B4" w:rsidRPr="00E84801" w:rsidRDefault="003738B4" w:rsidP="00E84801">
            <w:pPr>
              <w:jc w:val="center"/>
              <w:rPr>
                <w:sz w:val="18"/>
                <w:szCs w:val="18"/>
              </w:rPr>
            </w:pPr>
          </w:p>
        </w:tc>
      </w:tr>
      <w:tr w:rsidR="003738B4" w:rsidRPr="00E84801">
        <w:tc>
          <w:tcPr>
            <w:tcW w:w="865" w:type="dxa"/>
          </w:tcPr>
          <w:p w:rsidR="003738B4" w:rsidRPr="00E84801" w:rsidRDefault="003738B4" w:rsidP="00E84801">
            <w:pPr>
              <w:jc w:val="both"/>
              <w:rPr>
                <w:sz w:val="18"/>
                <w:szCs w:val="18"/>
              </w:rPr>
            </w:pPr>
            <w:r w:rsidRPr="00E84801">
              <w:rPr>
                <w:sz w:val="18"/>
                <w:szCs w:val="18"/>
              </w:rPr>
              <w:t>(222)</w:t>
            </w:r>
          </w:p>
        </w:tc>
        <w:tc>
          <w:tcPr>
            <w:tcW w:w="1052" w:type="dxa"/>
          </w:tcPr>
          <w:p w:rsidR="003738B4" w:rsidRPr="00E84801" w:rsidRDefault="003738B4" w:rsidP="00E84801">
            <w:pPr>
              <w:jc w:val="center"/>
              <w:rPr>
                <w:sz w:val="18"/>
                <w:szCs w:val="18"/>
              </w:rPr>
            </w:pPr>
          </w:p>
        </w:tc>
        <w:tc>
          <w:tcPr>
            <w:tcW w:w="897" w:type="dxa"/>
          </w:tcPr>
          <w:p w:rsidR="003738B4" w:rsidRPr="00E84801" w:rsidRDefault="003738B4" w:rsidP="00E84801">
            <w:pPr>
              <w:jc w:val="center"/>
              <w:rPr>
                <w:sz w:val="18"/>
                <w:szCs w:val="18"/>
              </w:rPr>
            </w:pPr>
          </w:p>
        </w:tc>
        <w:tc>
          <w:tcPr>
            <w:tcW w:w="742" w:type="dxa"/>
          </w:tcPr>
          <w:p w:rsidR="003738B4" w:rsidRPr="00E84801" w:rsidRDefault="00E84801" w:rsidP="00E84801">
            <w:pPr>
              <w:jc w:val="center"/>
              <w:rPr>
                <w:sz w:val="18"/>
                <w:szCs w:val="18"/>
              </w:rPr>
            </w:pPr>
            <w:r>
              <w:rPr>
                <w:sz w:val="18"/>
                <w:szCs w:val="18"/>
              </w:rPr>
              <w:t>1,</w:t>
            </w:r>
            <w:r w:rsidR="003738B4" w:rsidRPr="00E84801">
              <w:rPr>
                <w:sz w:val="18"/>
                <w:szCs w:val="18"/>
              </w:rPr>
              <w:t>05</w:t>
            </w:r>
          </w:p>
        </w:tc>
        <w:tc>
          <w:tcPr>
            <w:tcW w:w="858" w:type="dxa"/>
          </w:tcPr>
          <w:p w:rsidR="003738B4" w:rsidRPr="00E84801" w:rsidRDefault="00E84801" w:rsidP="00E84801">
            <w:pPr>
              <w:jc w:val="center"/>
              <w:rPr>
                <w:sz w:val="18"/>
                <w:szCs w:val="18"/>
              </w:rPr>
            </w:pPr>
            <w:r>
              <w:rPr>
                <w:sz w:val="18"/>
                <w:szCs w:val="18"/>
              </w:rPr>
              <w:t>1,</w:t>
            </w:r>
            <w:r w:rsidR="003738B4" w:rsidRPr="00E84801">
              <w:rPr>
                <w:sz w:val="18"/>
                <w:szCs w:val="18"/>
              </w:rPr>
              <w:t>0349</w:t>
            </w:r>
          </w:p>
        </w:tc>
        <w:tc>
          <w:tcPr>
            <w:tcW w:w="741" w:type="dxa"/>
          </w:tcPr>
          <w:p w:rsidR="003738B4" w:rsidRPr="00E84801" w:rsidRDefault="003738B4" w:rsidP="00E84801">
            <w:pPr>
              <w:jc w:val="center"/>
              <w:rPr>
                <w:sz w:val="18"/>
                <w:szCs w:val="18"/>
              </w:rPr>
            </w:pPr>
          </w:p>
        </w:tc>
        <w:tc>
          <w:tcPr>
            <w:tcW w:w="974" w:type="dxa"/>
          </w:tcPr>
          <w:p w:rsidR="003738B4" w:rsidRPr="00E84801" w:rsidRDefault="00E84801" w:rsidP="00E84801">
            <w:pPr>
              <w:jc w:val="center"/>
              <w:rPr>
                <w:sz w:val="18"/>
                <w:szCs w:val="18"/>
              </w:rPr>
            </w:pPr>
            <w:r>
              <w:rPr>
                <w:sz w:val="18"/>
                <w:szCs w:val="18"/>
              </w:rPr>
              <w:t>1,</w:t>
            </w:r>
            <w:r w:rsidR="003738B4" w:rsidRPr="00E84801">
              <w:rPr>
                <w:sz w:val="18"/>
                <w:szCs w:val="18"/>
              </w:rPr>
              <w:t>04</w:t>
            </w:r>
          </w:p>
        </w:tc>
      </w:tr>
      <w:tr w:rsidR="003738B4" w:rsidRPr="00E84801">
        <w:tc>
          <w:tcPr>
            <w:tcW w:w="865" w:type="dxa"/>
          </w:tcPr>
          <w:p w:rsidR="003738B4" w:rsidRPr="00E84801" w:rsidRDefault="003738B4" w:rsidP="00E84801">
            <w:pPr>
              <w:jc w:val="both"/>
              <w:rPr>
                <w:sz w:val="18"/>
                <w:szCs w:val="18"/>
              </w:rPr>
            </w:pPr>
            <w:r w:rsidRPr="00E84801">
              <w:rPr>
                <w:sz w:val="18"/>
                <w:szCs w:val="18"/>
              </w:rPr>
              <w:t>(400)</w:t>
            </w:r>
          </w:p>
        </w:tc>
        <w:tc>
          <w:tcPr>
            <w:tcW w:w="1052" w:type="dxa"/>
          </w:tcPr>
          <w:p w:rsidR="003738B4" w:rsidRPr="00E84801" w:rsidRDefault="003738B4" w:rsidP="00E84801">
            <w:pPr>
              <w:jc w:val="center"/>
              <w:rPr>
                <w:sz w:val="18"/>
                <w:szCs w:val="18"/>
              </w:rPr>
            </w:pPr>
            <w:r w:rsidRPr="00E84801">
              <w:rPr>
                <w:sz w:val="18"/>
                <w:szCs w:val="18"/>
              </w:rPr>
              <w:t>0</w:t>
            </w:r>
            <w:r w:rsidR="00E84801">
              <w:rPr>
                <w:sz w:val="18"/>
                <w:szCs w:val="18"/>
              </w:rPr>
              <w:t>,</w:t>
            </w:r>
            <w:r w:rsidRPr="00E84801">
              <w:rPr>
                <w:sz w:val="18"/>
                <w:szCs w:val="18"/>
              </w:rPr>
              <w:t>8916</w:t>
            </w:r>
          </w:p>
        </w:tc>
        <w:tc>
          <w:tcPr>
            <w:tcW w:w="897" w:type="dxa"/>
          </w:tcPr>
          <w:p w:rsidR="003738B4" w:rsidRPr="00E84801" w:rsidRDefault="003738B4" w:rsidP="00E84801">
            <w:pPr>
              <w:jc w:val="center"/>
              <w:rPr>
                <w:sz w:val="18"/>
                <w:szCs w:val="18"/>
              </w:rPr>
            </w:pPr>
          </w:p>
        </w:tc>
        <w:tc>
          <w:tcPr>
            <w:tcW w:w="742" w:type="dxa"/>
          </w:tcPr>
          <w:p w:rsidR="003738B4" w:rsidRPr="00E84801" w:rsidRDefault="00E84801" w:rsidP="00E84801">
            <w:pPr>
              <w:jc w:val="center"/>
              <w:rPr>
                <w:sz w:val="18"/>
                <w:szCs w:val="18"/>
              </w:rPr>
            </w:pPr>
            <w:r>
              <w:rPr>
                <w:sz w:val="18"/>
                <w:szCs w:val="18"/>
              </w:rPr>
              <w:t>0,</w:t>
            </w:r>
            <w:r w:rsidR="003738B4" w:rsidRPr="00E84801">
              <w:rPr>
                <w:sz w:val="18"/>
                <w:szCs w:val="18"/>
              </w:rPr>
              <w:t>903</w:t>
            </w:r>
          </w:p>
        </w:tc>
        <w:tc>
          <w:tcPr>
            <w:tcW w:w="858" w:type="dxa"/>
          </w:tcPr>
          <w:p w:rsidR="003738B4" w:rsidRPr="00E84801" w:rsidRDefault="00E84801" w:rsidP="00E84801">
            <w:pPr>
              <w:jc w:val="center"/>
              <w:rPr>
                <w:sz w:val="18"/>
                <w:szCs w:val="18"/>
              </w:rPr>
            </w:pPr>
            <w:r>
              <w:rPr>
                <w:sz w:val="18"/>
                <w:szCs w:val="18"/>
              </w:rPr>
              <w:t>0,</w:t>
            </w:r>
            <w:r w:rsidR="003738B4" w:rsidRPr="00E84801">
              <w:rPr>
                <w:sz w:val="18"/>
                <w:szCs w:val="18"/>
              </w:rPr>
              <w:t>8963</w:t>
            </w:r>
          </w:p>
        </w:tc>
        <w:tc>
          <w:tcPr>
            <w:tcW w:w="741" w:type="dxa"/>
          </w:tcPr>
          <w:p w:rsidR="003738B4" w:rsidRPr="00E84801" w:rsidRDefault="00E84801" w:rsidP="00E84801">
            <w:pPr>
              <w:jc w:val="center"/>
              <w:rPr>
                <w:sz w:val="18"/>
                <w:szCs w:val="18"/>
              </w:rPr>
            </w:pPr>
            <w:r>
              <w:rPr>
                <w:sz w:val="18"/>
                <w:szCs w:val="18"/>
              </w:rPr>
              <w:t>0,</w:t>
            </w:r>
            <w:r w:rsidR="003738B4" w:rsidRPr="00E84801">
              <w:rPr>
                <w:sz w:val="18"/>
                <w:szCs w:val="18"/>
              </w:rPr>
              <w:t>906</w:t>
            </w:r>
          </w:p>
        </w:tc>
        <w:tc>
          <w:tcPr>
            <w:tcW w:w="974" w:type="dxa"/>
          </w:tcPr>
          <w:p w:rsidR="003738B4" w:rsidRPr="00E84801" w:rsidRDefault="003738B4" w:rsidP="00E84801">
            <w:pPr>
              <w:jc w:val="center"/>
              <w:rPr>
                <w:sz w:val="18"/>
                <w:szCs w:val="18"/>
              </w:rPr>
            </w:pPr>
          </w:p>
        </w:tc>
      </w:tr>
      <w:tr w:rsidR="003738B4" w:rsidRPr="00E84801">
        <w:tc>
          <w:tcPr>
            <w:tcW w:w="865" w:type="dxa"/>
          </w:tcPr>
          <w:p w:rsidR="003738B4" w:rsidRPr="00E84801" w:rsidRDefault="003738B4" w:rsidP="00E84801">
            <w:pPr>
              <w:jc w:val="both"/>
              <w:rPr>
                <w:sz w:val="18"/>
                <w:szCs w:val="18"/>
              </w:rPr>
            </w:pPr>
            <w:r w:rsidRPr="00E84801">
              <w:rPr>
                <w:sz w:val="18"/>
                <w:szCs w:val="18"/>
              </w:rPr>
              <w:t>(331)</w:t>
            </w:r>
          </w:p>
        </w:tc>
        <w:tc>
          <w:tcPr>
            <w:tcW w:w="1052" w:type="dxa"/>
          </w:tcPr>
          <w:p w:rsidR="003738B4" w:rsidRPr="00E84801" w:rsidRDefault="003738B4" w:rsidP="00E84801">
            <w:pPr>
              <w:jc w:val="center"/>
              <w:rPr>
                <w:sz w:val="18"/>
                <w:szCs w:val="18"/>
              </w:rPr>
            </w:pPr>
            <w:r w:rsidRPr="00E84801">
              <w:rPr>
                <w:sz w:val="18"/>
                <w:szCs w:val="18"/>
              </w:rPr>
              <w:t>0</w:t>
            </w:r>
            <w:r w:rsidR="00E84801">
              <w:rPr>
                <w:sz w:val="18"/>
                <w:szCs w:val="18"/>
              </w:rPr>
              <w:t>,</w:t>
            </w:r>
            <w:r w:rsidRPr="00E84801">
              <w:rPr>
                <w:sz w:val="18"/>
                <w:szCs w:val="18"/>
              </w:rPr>
              <w:t>813</w:t>
            </w:r>
          </w:p>
        </w:tc>
        <w:tc>
          <w:tcPr>
            <w:tcW w:w="897" w:type="dxa"/>
          </w:tcPr>
          <w:p w:rsidR="003738B4" w:rsidRPr="00E84801" w:rsidRDefault="00E84801" w:rsidP="00E84801">
            <w:pPr>
              <w:jc w:val="center"/>
              <w:rPr>
                <w:sz w:val="18"/>
                <w:szCs w:val="18"/>
              </w:rPr>
            </w:pPr>
            <w:r>
              <w:rPr>
                <w:sz w:val="18"/>
                <w:szCs w:val="18"/>
              </w:rPr>
              <w:t>1,</w:t>
            </w:r>
            <w:r w:rsidR="003738B4" w:rsidRPr="00E84801">
              <w:rPr>
                <w:sz w:val="18"/>
                <w:szCs w:val="18"/>
              </w:rPr>
              <w:t>17</w:t>
            </w:r>
          </w:p>
        </w:tc>
        <w:tc>
          <w:tcPr>
            <w:tcW w:w="742" w:type="dxa"/>
          </w:tcPr>
          <w:p w:rsidR="003738B4" w:rsidRPr="00E84801" w:rsidRDefault="00E84801" w:rsidP="00E84801">
            <w:pPr>
              <w:jc w:val="center"/>
              <w:rPr>
                <w:sz w:val="18"/>
                <w:szCs w:val="18"/>
              </w:rPr>
            </w:pPr>
            <w:r>
              <w:rPr>
                <w:sz w:val="18"/>
                <w:szCs w:val="18"/>
              </w:rPr>
              <w:t>0,</w:t>
            </w:r>
            <w:r w:rsidR="003738B4" w:rsidRPr="00E84801">
              <w:rPr>
                <w:sz w:val="18"/>
                <w:szCs w:val="18"/>
              </w:rPr>
              <w:t>824</w:t>
            </w:r>
          </w:p>
        </w:tc>
        <w:tc>
          <w:tcPr>
            <w:tcW w:w="858" w:type="dxa"/>
          </w:tcPr>
          <w:p w:rsidR="003738B4" w:rsidRPr="00E84801" w:rsidRDefault="003738B4" w:rsidP="00E84801">
            <w:pPr>
              <w:jc w:val="center"/>
              <w:rPr>
                <w:sz w:val="18"/>
                <w:szCs w:val="18"/>
              </w:rPr>
            </w:pPr>
          </w:p>
        </w:tc>
        <w:tc>
          <w:tcPr>
            <w:tcW w:w="741" w:type="dxa"/>
          </w:tcPr>
          <w:p w:rsidR="003738B4" w:rsidRPr="00E84801" w:rsidRDefault="00E84801" w:rsidP="00E84801">
            <w:pPr>
              <w:jc w:val="center"/>
              <w:rPr>
                <w:sz w:val="18"/>
                <w:szCs w:val="18"/>
              </w:rPr>
            </w:pPr>
            <w:r>
              <w:rPr>
                <w:sz w:val="18"/>
                <w:szCs w:val="18"/>
              </w:rPr>
              <w:t>0,</w:t>
            </w:r>
            <w:r w:rsidR="003738B4" w:rsidRPr="00E84801">
              <w:rPr>
                <w:sz w:val="18"/>
                <w:szCs w:val="18"/>
              </w:rPr>
              <w:t>835</w:t>
            </w:r>
          </w:p>
        </w:tc>
        <w:tc>
          <w:tcPr>
            <w:tcW w:w="974" w:type="dxa"/>
          </w:tcPr>
          <w:p w:rsidR="003738B4" w:rsidRPr="00E84801" w:rsidRDefault="003738B4" w:rsidP="00E84801">
            <w:pPr>
              <w:jc w:val="center"/>
              <w:rPr>
                <w:sz w:val="18"/>
                <w:szCs w:val="18"/>
              </w:rPr>
            </w:pPr>
          </w:p>
        </w:tc>
      </w:tr>
      <w:tr w:rsidR="003738B4" w:rsidRPr="00E84801">
        <w:tc>
          <w:tcPr>
            <w:tcW w:w="865" w:type="dxa"/>
          </w:tcPr>
          <w:p w:rsidR="003738B4" w:rsidRPr="00E84801" w:rsidRDefault="003738B4" w:rsidP="00E84801">
            <w:pPr>
              <w:jc w:val="both"/>
              <w:rPr>
                <w:sz w:val="18"/>
                <w:szCs w:val="18"/>
              </w:rPr>
            </w:pPr>
          </w:p>
        </w:tc>
        <w:tc>
          <w:tcPr>
            <w:tcW w:w="1052" w:type="dxa"/>
          </w:tcPr>
          <w:p w:rsidR="003738B4" w:rsidRPr="00E84801" w:rsidRDefault="003738B4" w:rsidP="00E84801">
            <w:pPr>
              <w:jc w:val="center"/>
              <w:rPr>
                <w:sz w:val="18"/>
                <w:szCs w:val="18"/>
              </w:rPr>
            </w:pPr>
          </w:p>
        </w:tc>
        <w:tc>
          <w:tcPr>
            <w:tcW w:w="897" w:type="dxa"/>
          </w:tcPr>
          <w:p w:rsidR="003738B4" w:rsidRPr="00E84801" w:rsidRDefault="00E84801" w:rsidP="00E84801">
            <w:pPr>
              <w:jc w:val="center"/>
              <w:rPr>
                <w:sz w:val="18"/>
                <w:szCs w:val="18"/>
              </w:rPr>
            </w:pPr>
            <w:r>
              <w:rPr>
                <w:sz w:val="18"/>
                <w:szCs w:val="18"/>
              </w:rPr>
              <w:t>0,</w:t>
            </w:r>
            <w:r w:rsidR="003738B4" w:rsidRPr="00E84801">
              <w:rPr>
                <w:sz w:val="18"/>
                <w:szCs w:val="18"/>
              </w:rPr>
              <w:t>1075</w:t>
            </w:r>
          </w:p>
        </w:tc>
        <w:tc>
          <w:tcPr>
            <w:tcW w:w="742" w:type="dxa"/>
          </w:tcPr>
          <w:p w:rsidR="003738B4" w:rsidRPr="00E84801" w:rsidRDefault="003738B4" w:rsidP="00E84801">
            <w:pPr>
              <w:jc w:val="center"/>
              <w:rPr>
                <w:sz w:val="18"/>
                <w:szCs w:val="18"/>
              </w:rPr>
            </w:pPr>
          </w:p>
        </w:tc>
        <w:tc>
          <w:tcPr>
            <w:tcW w:w="858" w:type="dxa"/>
          </w:tcPr>
          <w:p w:rsidR="003738B4" w:rsidRPr="00E84801" w:rsidRDefault="003738B4" w:rsidP="00E84801">
            <w:pPr>
              <w:jc w:val="center"/>
              <w:rPr>
                <w:sz w:val="18"/>
                <w:szCs w:val="18"/>
              </w:rPr>
            </w:pPr>
          </w:p>
        </w:tc>
        <w:tc>
          <w:tcPr>
            <w:tcW w:w="741" w:type="dxa"/>
          </w:tcPr>
          <w:p w:rsidR="003738B4" w:rsidRPr="00E84801" w:rsidRDefault="003738B4" w:rsidP="00E84801">
            <w:pPr>
              <w:jc w:val="center"/>
              <w:rPr>
                <w:sz w:val="18"/>
                <w:szCs w:val="18"/>
              </w:rPr>
            </w:pPr>
          </w:p>
        </w:tc>
        <w:tc>
          <w:tcPr>
            <w:tcW w:w="974" w:type="dxa"/>
          </w:tcPr>
          <w:p w:rsidR="003738B4" w:rsidRPr="00E84801" w:rsidRDefault="003738B4" w:rsidP="00E84801">
            <w:pPr>
              <w:jc w:val="center"/>
              <w:rPr>
                <w:sz w:val="18"/>
                <w:szCs w:val="18"/>
              </w:rPr>
            </w:pPr>
          </w:p>
        </w:tc>
      </w:tr>
      <w:tr w:rsidR="003738B4" w:rsidRPr="00E84801">
        <w:trPr>
          <w:trHeight w:val="300"/>
        </w:trPr>
        <w:tc>
          <w:tcPr>
            <w:tcW w:w="865" w:type="dxa"/>
          </w:tcPr>
          <w:p w:rsidR="003738B4" w:rsidRPr="00E84801" w:rsidRDefault="003738B4" w:rsidP="00E84801">
            <w:pPr>
              <w:jc w:val="both"/>
              <w:rPr>
                <w:sz w:val="18"/>
                <w:szCs w:val="18"/>
              </w:rPr>
            </w:pPr>
          </w:p>
        </w:tc>
        <w:tc>
          <w:tcPr>
            <w:tcW w:w="1052" w:type="dxa"/>
          </w:tcPr>
          <w:p w:rsidR="003738B4" w:rsidRPr="00E84801" w:rsidRDefault="003738B4" w:rsidP="00E84801">
            <w:pPr>
              <w:jc w:val="center"/>
              <w:rPr>
                <w:sz w:val="18"/>
                <w:szCs w:val="18"/>
              </w:rPr>
            </w:pPr>
          </w:p>
        </w:tc>
        <w:tc>
          <w:tcPr>
            <w:tcW w:w="897" w:type="dxa"/>
          </w:tcPr>
          <w:p w:rsidR="003738B4" w:rsidRPr="00E84801" w:rsidRDefault="00E84801" w:rsidP="00E84801">
            <w:pPr>
              <w:jc w:val="center"/>
              <w:rPr>
                <w:sz w:val="18"/>
                <w:szCs w:val="18"/>
              </w:rPr>
            </w:pPr>
            <w:r>
              <w:rPr>
                <w:sz w:val="18"/>
                <w:szCs w:val="18"/>
              </w:rPr>
              <w:t>0,</w:t>
            </w:r>
            <w:r w:rsidR="003738B4" w:rsidRPr="00E84801">
              <w:rPr>
                <w:sz w:val="18"/>
                <w:szCs w:val="18"/>
              </w:rPr>
              <w:t>1055</w:t>
            </w:r>
          </w:p>
        </w:tc>
        <w:tc>
          <w:tcPr>
            <w:tcW w:w="742" w:type="dxa"/>
          </w:tcPr>
          <w:p w:rsidR="003738B4" w:rsidRPr="00E84801" w:rsidRDefault="003738B4" w:rsidP="00E84801">
            <w:pPr>
              <w:jc w:val="center"/>
              <w:rPr>
                <w:sz w:val="18"/>
                <w:szCs w:val="18"/>
              </w:rPr>
            </w:pPr>
          </w:p>
        </w:tc>
        <w:tc>
          <w:tcPr>
            <w:tcW w:w="858" w:type="dxa"/>
          </w:tcPr>
          <w:p w:rsidR="003738B4" w:rsidRPr="00E84801" w:rsidRDefault="003738B4" w:rsidP="00E84801">
            <w:pPr>
              <w:jc w:val="center"/>
              <w:rPr>
                <w:sz w:val="18"/>
                <w:szCs w:val="18"/>
              </w:rPr>
            </w:pPr>
          </w:p>
        </w:tc>
        <w:tc>
          <w:tcPr>
            <w:tcW w:w="741" w:type="dxa"/>
          </w:tcPr>
          <w:p w:rsidR="003738B4" w:rsidRPr="00E84801" w:rsidRDefault="003738B4" w:rsidP="00E84801">
            <w:pPr>
              <w:jc w:val="center"/>
              <w:rPr>
                <w:sz w:val="18"/>
                <w:szCs w:val="18"/>
              </w:rPr>
            </w:pPr>
            <w:r w:rsidRPr="00E84801">
              <w:rPr>
                <w:sz w:val="18"/>
                <w:szCs w:val="18"/>
              </w:rPr>
              <w:t>963</w:t>
            </w:r>
          </w:p>
        </w:tc>
        <w:tc>
          <w:tcPr>
            <w:tcW w:w="974" w:type="dxa"/>
          </w:tcPr>
          <w:p w:rsidR="003738B4" w:rsidRPr="00E84801" w:rsidRDefault="003738B4" w:rsidP="00E84801">
            <w:pPr>
              <w:jc w:val="center"/>
              <w:rPr>
                <w:sz w:val="18"/>
                <w:szCs w:val="18"/>
              </w:rPr>
            </w:pPr>
          </w:p>
        </w:tc>
      </w:tr>
      <w:tr w:rsidR="003738B4" w:rsidRPr="00E84801">
        <w:tc>
          <w:tcPr>
            <w:tcW w:w="865" w:type="dxa"/>
          </w:tcPr>
          <w:p w:rsidR="003738B4" w:rsidRPr="00E84801" w:rsidRDefault="003738B4" w:rsidP="00E84801">
            <w:pPr>
              <w:jc w:val="both"/>
              <w:rPr>
                <w:sz w:val="18"/>
                <w:szCs w:val="18"/>
              </w:rPr>
            </w:pPr>
            <w:r w:rsidRPr="00E84801">
              <w:rPr>
                <w:sz w:val="18"/>
                <w:szCs w:val="18"/>
              </w:rPr>
              <w:t>(420)</w:t>
            </w:r>
          </w:p>
        </w:tc>
        <w:tc>
          <w:tcPr>
            <w:tcW w:w="1052" w:type="dxa"/>
          </w:tcPr>
          <w:p w:rsidR="003738B4" w:rsidRPr="00E84801" w:rsidRDefault="003738B4" w:rsidP="00E84801">
            <w:pPr>
              <w:jc w:val="center"/>
              <w:rPr>
                <w:sz w:val="18"/>
                <w:szCs w:val="18"/>
              </w:rPr>
            </w:pPr>
          </w:p>
        </w:tc>
        <w:tc>
          <w:tcPr>
            <w:tcW w:w="897" w:type="dxa"/>
          </w:tcPr>
          <w:p w:rsidR="003738B4" w:rsidRPr="00E84801" w:rsidRDefault="003738B4" w:rsidP="00E84801">
            <w:pPr>
              <w:jc w:val="center"/>
              <w:rPr>
                <w:sz w:val="18"/>
                <w:szCs w:val="18"/>
              </w:rPr>
            </w:pPr>
          </w:p>
        </w:tc>
        <w:tc>
          <w:tcPr>
            <w:tcW w:w="742" w:type="dxa"/>
          </w:tcPr>
          <w:p w:rsidR="003738B4" w:rsidRPr="00E84801" w:rsidRDefault="00E84801" w:rsidP="00E84801">
            <w:pPr>
              <w:jc w:val="center"/>
              <w:rPr>
                <w:sz w:val="18"/>
                <w:szCs w:val="18"/>
              </w:rPr>
            </w:pPr>
            <w:r>
              <w:rPr>
                <w:sz w:val="18"/>
                <w:szCs w:val="18"/>
              </w:rPr>
              <w:t>0,</w:t>
            </w:r>
            <w:r w:rsidR="003738B4" w:rsidRPr="00E84801">
              <w:rPr>
                <w:sz w:val="18"/>
                <w:szCs w:val="18"/>
              </w:rPr>
              <w:t>808</w:t>
            </w:r>
          </w:p>
        </w:tc>
        <w:tc>
          <w:tcPr>
            <w:tcW w:w="858" w:type="dxa"/>
          </w:tcPr>
          <w:p w:rsidR="003738B4" w:rsidRPr="00E84801" w:rsidRDefault="003738B4" w:rsidP="00E84801">
            <w:pPr>
              <w:jc w:val="center"/>
              <w:rPr>
                <w:sz w:val="18"/>
                <w:szCs w:val="18"/>
              </w:rPr>
            </w:pPr>
          </w:p>
        </w:tc>
        <w:tc>
          <w:tcPr>
            <w:tcW w:w="741" w:type="dxa"/>
          </w:tcPr>
          <w:p w:rsidR="003738B4" w:rsidRPr="00E84801" w:rsidRDefault="003738B4" w:rsidP="00E84801">
            <w:pPr>
              <w:jc w:val="center"/>
              <w:rPr>
                <w:sz w:val="18"/>
                <w:szCs w:val="18"/>
              </w:rPr>
            </w:pPr>
          </w:p>
        </w:tc>
        <w:tc>
          <w:tcPr>
            <w:tcW w:w="974" w:type="dxa"/>
          </w:tcPr>
          <w:p w:rsidR="003738B4" w:rsidRPr="00E84801" w:rsidRDefault="003738B4" w:rsidP="00E84801">
            <w:pPr>
              <w:jc w:val="center"/>
              <w:rPr>
                <w:sz w:val="18"/>
                <w:szCs w:val="18"/>
              </w:rPr>
            </w:pPr>
          </w:p>
        </w:tc>
      </w:tr>
      <w:tr w:rsidR="003738B4" w:rsidRPr="00E84801">
        <w:tc>
          <w:tcPr>
            <w:tcW w:w="865" w:type="dxa"/>
          </w:tcPr>
          <w:p w:rsidR="003738B4" w:rsidRPr="00E84801" w:rsidRDefault="003738B4" w:rsidP="00E84801">
            <w:pPr>
              <w:jc w:val="both"/>
              <w:rPr>
                <w:sz w:val="18"/>
                <w:szCs w:val="18"/>
              </w:rPr>
            </w:pPr>
            <w:r w:rsidRPr="00E84801">
              <w:rPr>
                <w:sz w:val="18"/>
                <w:szCs w:val="18"/>
              </w:rPr>
              <w:t>(422)</w:t>
            </w:r>
          </w:p>
        </w:tc>
        <w:tc>
          <w:tcPr>
            <w:tcW w:w="1052" w:type="dxa"/>
          </w:tcPr>
          <w:p w:rsidR="003738B4" w:rsidRPr="00E84801" w:rsidRDefault="003738B4" w:rsidP="00E84801">
            <w:pPr>
              <w:jc w:val="center"/>
              <w:rPr>
                <w:sz w:val="18"/>
                <w:szCs w:val="18"/>
              </w:rPr>
            </w:pPr>
            <w:r w:rsidRPr="00E84801">
              <w:rPr>
                <w:sz w:val="18"/>
                <w:szCs w:val="18"/>
              </w:rPr>
              <w:t>0</w:t>
            </w:r>
            <w:r w:rsidR="00E84801">
              <w:rPr>
                <w:sz w:val="18"/>
                <w:szCs w:val="18"/>
              </w:rPr>
              <w:t>,</w:t>
            </w:r>
            <w:r w:rsidRPr="00E84801">
              <w:rPr>
                <w:sz w:val="18"/>
                <w:szCs w:val="18"/>
              </w:rPr>
              <w:t>7281</w:t>
            </w:r>
          </w:p>
        </w:tc>
        <w:tc>
          <w:tcPr>
            <w:tcW w:w="897" w:type="dxa"/>
          </w:tcPr>
          <w:p w:rsidR="003738B4" w:rsidRPr="00E84801" w:rsidRDefault="003738B4" w:rsidP="00E84801">
            <w:pPr>
              <w:jc w:val="center"/>
              <w:rPr>
                <w:sz w:val="18"/>
                <w:szCs w:val="18"/>
              </w:rPr>
            </w:pPr>
          </w:p>
        </w:tc>
        <w:tc>
          <w:tcPr>
            <w:tcW w:w="742" w:type="dxa"/>
          </w:tcPr>
          <w:p w:rsidR="003738B4" w:rsidRPr="00E84801" w:rsidRDefault="00E84801" w:rsidP="00E84801">
            <w:pPr>
              <w:jc w:val="center"/>
              <w:rPr>
                <w:sz w:val="18"/>
                <w:szCs w:val="18"/>
              </w:rPr>
            </w:pPr>
            <w:r>
              <w:rPr>
                <w:sz w:val="18"/>
                <w:szCs w:val="18"/>
              </w:rPr>
              <w:t>0,</w:t>
            </w:r>
            <w:r w:rsidR="003738B4" w:rsidRPr="00E84801">
              <w:rPr>
                <w:sz w:val="18"/>
                <w:szCs w:val="18"/>
              </w:rPr>
              <w:t>735</w:t>
            </w:r>
          </w:p>
        </w:tc>
        <w:tc>
          <w:tcPr>
            <w:tcW w:w="858" w:type="dxa"/>
          </w:tcPr>
          <w:p w:rsidR="003738B4" w:rsidRPr="00E84801" w:rsidRDefault="003738B4" w:rsidP="00E84801">
            <w:pPr>
              <w:jc w:val="center"/>
              <w:rPr>
                <w:sz w:val="18"/>
                <w:szCs w:val="18"/>
              </w:rPr>
            </w:pPr>
          </w:p>
        </w:tc>
        <w:tc>
          <w:tcPr>
            <w:tcW w:w="741" w:type="dxa"/>
          </w:tcPr>
          <w:p w:rsidR="003738B4" w:rsidRPr="00E84801" w:rsidRDefault="003738B4" w:rsidP="00E84801">
            <w:pPr>
              <w:jc w:val="center"/>
              <w:rPr>
                <w:sz w:val="18"/>
                <w:szCs w:val="18"/>
              </w:rPr>
            </w:pPr>
          </w:p>
        </w:tc>
        <w:tc>
          <w:tcPr>
            <w:tcW w:w="974" w:type="dxa"/>
          </w:tcPr>
          <w:p w:rsidR="003738B4" w:rsidRPr="00E84801" w:rsidRDefault="003738B4" w:rsidP="00E84801">
            <w:pPr>
              <w:jc w:val="center"/>
              <w:rPr>
                <w:sz w:val="18"/>
                <w:szCs w:val="18"/>
              </w:rPr>
            </w:pPr>
          </w:p>
        </w:tc>
      </w:tr>
      <w:tr w:rsidR="003738B4" w:rsidRPr="00E84801">
        <w:tc>
          <w:tcPr>
            <w:tcW w:w="865" w:type="dxa"/>
          </w:tcPr>
          <w:p w:rsidR="003738B4" w:rsidRPr="00E84801" w:rsidRDefault="003738B4" w:rsidP="00E84801">
            <w:pPr>
              <w:jc w:val="both"/>
              <w:rPr>
                <w:sz w:val="18"/>
                <w:szCs w:val="18"/>
              </w:rPr>
            </w:pPr>
            <w:r w:rsidRPr="00E84801">
              <w:rPr>
                <w:sz w:val="18"/>
                <w:szCs w:val="18"/>
              </w:rPr>
              <w:t>(511)</w:t>
            </w:r>
          </w:p>
        </w:tc>
        <w:tc>
          <w:tcPr>
            <w:tcW w:w="1052" w:type="dxa"/>
          </w:tcPr>
          <w:p w:rsidR="003738B4" w:rsidRPr="00E84801" w:rsidRDefault="003738B4" w:rsidP="00E84801">
            <w:pPr>
              <w:jc w:val="center"/>
              <w:rPr>
                <w:sz w:val="18"/>
                <w:szCs w:val="18"/>
              </w:rPr>
            </w:pPr>
            <w:r w:rsidRPr="00E84801">
              <w:rPr>
                <w:sz w:val="18"/>
                <w:szCs w:val="18"/>
              </w:rPr>
              <w:t>0</w:t>
            </w:r>
            <w:r w:rsidR="00E84801">
              <w:rPr>
                <w:sz w:val="18"/>
                <w:szCs w:val="18"/>
              </w:rPr>
              <w:t>,</w:t>
            </w:r>
            <w:r w:rsidRPr="00E84801">
              <w:rPr>
                <w:sz w:val="18"/>
                <w:szCs w:val="18"/>
              </w:rPr>
              <w:t>6864</w:t>
            </w:r>
          </w:p>
        </w:tc>
        <w:tc>
          <w:tcPr>
            <w:tcW w:w="897" w:type="dxa"/>
          </w:tcPr>
          <w:p w:rsidR="003738B4" w:rsidRPr="00E84801" w:rsidRDefault="003738B4" w:rsidP="00E84801">
            <w:pPr>
              <w:jc w:val="center"/>
              <w:rPr>
                <w:sz w:val="18"/>
                <w:szCs w:val="18"/>
              </w:rPr>
            </w:pPr>
          </w:p>
        </w:tc>
        <w:tc>
          <w:tcPr>
            <w:tcW w:w="742" w:type="dxa"/>
          </w:tcPr>
          <w:p w:rsidR="003738B4" w:rsidRPr="00E84801" w:rsidRDefault="00E84801" w:rsidP="00E84801">
            <w:pPr>
              <w:jc w:val="center"/>
              <w:rPr>
                <w:sz w:val="18"/>
                <w:szCs w:val="18"/>
              </w:rPr>
            </w:pPr>
            <w:r>
              <w:rPr>
                <w:sz w:val="18"/>
                <w:szCs w:val="18"/>
              </w:rPr>
              <w:t>0,</w:t>
            </w:r>
            <w:r w:rsidR="003738B4" w:rsidRPr="00E84801">
              <w:rPr>
                <w:sz w:val="18"/>
                <w:szCs w:val="18"/>
              </w:rPr>
              <w:t>693</w:t>
            </w:r>
          </w:p>
        </w:tc>
        <w:tc>
          <w:tcPr>
            <w:tcW w:w="858" w:type="dxa"/>
          </w:tcPr>
          <w:p w:rsidR="003738B4" w:rsidRPr="00E84801" w:rsidRDefault="003738B4" w:rsidP="00E84801">
            <w:pPr>
              <w:jc w:val="center"/>
              <w:rPr>
                <w:sz w:val="18"/>
                <w:szCs w:val="18"/>
              </w:rPr>
            </w:pPr>
          </w:p>
        </w:tc>
        <w:tc>
          <w:tcPr>
            <w:tcW w:w="741" w:type="dxa"/>
          </w:tcPr>
          <w:p w:rsidR="003738B4" w:rsidRPr="00E84801" w:rsidRDefault="003738B4" w:rsidP="00E84801">
            <w:pPr>
              <w:jc w:val="center"/>
              <w:rPr>
                <w:sz w:val="18"/>
                <w:szCs w:val="18"/>
              </w:rPr>
            </w:pPr>
          </w:p>
        </w:tc>
        <w:tc>
          <w:tcPr>
            <w:tcW w:w="974" w:type="dxa"/>
          </w:tcPr>
          <w:p w:rsidR="003738B4" w:rsidRPr="00E84801" w:rsidRDefault="003738B4" w:rsidP="00E84801">
            <w:pPr>
              <w:jc w:val="center"/>
              <w:rPr>
                <w:sz w:val="18"/>
                <w:szCs w:val="18"/>
              </w:rPr>
            </w:pPr>
          </w:p>
        </w:tc>
      </w:tr>
    </w:tbl>
    <w:p w:rsidR="003738B4" w:rsidRPr="007567DF" w:rsidRDefault="003738B4" w:rsidP="00963BA3">
      <w:pPr>
        <w:ind w:firstLine="454"/>
        <w:jc w:val="both"/>
        <w:rPr>
          <w:sz w:val="16"/>
          <w:szCs w:val="16"/>
        </w:rPr>
      </w:pPr>
    </w:p>
    <w:p w:rsidR="002A1800" w:rsidRPr="00782F4F" w:rsidRDefault="002A1800" w:rsidP="002A1800">
      <w:pPr>
        <w:pStyle w:val="21"/>
        <w:ind w:left="0" w:firstLine="454"/>
        <w:jc w:val="both"/>
        <w:rPr>
          <w:i w:val="0"/>
          <w:caps w:val="0"/>
          <w:sz w:val="20"/>
        </w:rPr>
      </w:pPr>
      <w:r w:rsidRPr="00782F4F">
        <w:rPr>
          <w:i w:val="0"/>
          <w:caps w:val="0"/>
          <w:sz w:val="20"/>
        </w:rPr>
        <w:t xml:space="preserve">Следует отметить также, </w:t>
      </w:r>
      <w:r>
        <w:rPr>
          <w:i w:val="0"/>
          <w:caps w:val="0"/>
          <w:sz w:val="20"/>
        </w:rPr>
        <w:t xml:space="preserve">что </w:t>
      </w:r>
      <w:r w:rsidRPr="00782F4F">
        <w:rPr>
          <w:i w:val="0"/>
          <w:caps w:val="0"/>
          <w:sz w:val="20"/>
        </w:rPr>
        <w:t xml:space="preserve">степень тетрагонального искажения кристаллической </w:t>
      </w:r>
      <w:r>
        <w:rPr>
          <w:i w:val="0"/>
          <w:caps w:val="0"/>
          <w:sz w:val="20"/>
        </w:rPr>
        <w:t>решёт</w:t>
      </w:r>
      <w:r w:rsidRPr="00782F4F">
        <w:rPr>
          <w:i w:val="0"/>
          <w:caps w:val="0"/>
          <w:sz w:val="20"/>
        </w:rPr>
        <w:t>ки (рассчитанная как а/с) у детонационных наноалмазов, полученных из углерода и молекул ВВ</w:t>
      </w:r>
      <w:r>
        <w:rPr>
          <w:i w:val="0"/>
          <w:caps w:val="0"/>
          <w:sz w:val="20"/>
        </w:rPr>
        <w:t>,</w:t>
      </w:r>
      <w:r w:rsidRPr="00782F4F">
        <w:rPr>
          <w:i w:val="0"/>
          <w:caps w:val="0"/>
          <w:sz w:val="20"/>
        </w:rPr>
        <w:t xml:space="preserve"> достаточно близка (1</w:t>
      </w:r>
      <w:r>
        <w:rPr>
          <w:i w:val="0"/>
          <w:caps w:val="0"/>
          <w:sz w:val="20"/>
        </w:rPr>
        <w:t>,060 и 1,</w:t>
      </w:r>
      <w:r w:rsidRPr="00782F4F">
        <w:rPr>
          <w:i w:val="0"/>
          <w:caps w:val="0"/>
          <w:sz w:val="20"/>
        </w:rPr>
        <w:t>039 соответственно). Но в то же время по нашим данным произошло сжатие элементарной ячейки по сравнению с природным алмазом (</w:t>
      </w:r>
      <w:r>
        <w:rPr>
          <w:i w:val="0"/>
          <w:caps w:val="0"/>
          <w:sz w:val="20"/>
        </w:rPr>
        <w:t>объём</w:t>
      </w:r>
      <w:r w:rsidRPr="00782F4F">
        <w:rPr>
          <w:i w:val="0"/>
          <w:caps w:val="0"/>
          <w:sz w:val="20"/>
        </w:rPr>
        <w:t xml:space="preserve"> элементарной ячейки составляет соответственно </w:t>
      </w:r>
      <w:r>
        <w:rPr>
          <w:i w:val="0"/>
          <w:caps w:val="0"/>
          <w:sz w:val="20"/>
        </w:rPr>
        <w:br/>
      </w:r>
      <w:r w:rsidRPr="00782F4F">
        <w:rPr>
          <w:i w:val="0"/>
          <w:caps w:val="0"/>
          <w:sz w:val="20"/>
        </w:rPr>
        <w:t>44</w:t>
      </w:r>
      <w:r>
        <w:rPr>
          <w:i w:val="0"/>
          <w:caps w:val="0"/>
          <w:sz w:val="20"/>
        </w:rPr>
        <w:t>,</w:t>
      </w:r>
      <w:r w:rsidRPr="00782F4F">
        <w:rPr>
          <w:i w:val="0"/>
          <w:caps w:val="0"/>
          <w:sz w:val="20"/>
        </w:rPr>
        <w:t>3 А</w:t>
      </w:r>
      <w:r w:rsidRPr="00782F4F">
        <w:rPr>
          <w:i w:val="0"/>
          <w:caps w:val="0"/>
          <w:sz w:val="20"/>
        </w:rPr>
        <w:sym w:font="Symbol" w:char="F0B0"/>
      </w:r>
      <w:r w:rsidRPr="00782F4F">
        <w:rPr>
          <w:i w:val="0"/>
          <w:caps w:val="0"/>
          <w:sz w:val="20"/>
          <w:vertAlign w:val="superscript"/>
        </w:rPr>
        <w:t>3</w:t>
      </w:r>
      <w:r w:rsidRPr="00782F4F">
        <w:rPr>
          <w:i w:val="0"/>
          <w:caps w:val="0"/>
          <w:sz w:val="20"/>
        </w:rPr>
        <w:t xml:space="preserve"> и 45</w:t>
      </w:r>
      <w:r w:rsidR="001B186A">
        <w:rPr>
          <w:i w:val="0"/>
          <w:caps w:val="0"/>
          <w:sz w:val="20"/>
        </w:rPr>
        <w:t>,</w:t>
      </w:r>
      <w:r w:rsidRPr="00782F4F">
        <w:rPr>
          <w:i w:val="0"/>
          <w:caps w:val="0"/>
          <w:sz w:val="20"/>
        </w:rPr>
        <w:t>4 А</w:t>
      </w:r>
      <w:r w:rsidRPr="00782F4F">
        <w:rPr>
          <w:i w:val="0"/>
          <w:caps w:val="0"/>
          <w:sz w:val="20"/>
        </w:rPr>
        <w:sym w:font="Symbol" w:char="F0B0"/>
      </w:r>
      <w:r w:rsidRPr="00782F4F">
        <w:rPr>
          <w:i w:val="0"/>
          <w:caps w:val="0"/>
          <w:sz w:val="20"/>
          <w:vertAlign w:val="superscript"/>
        </w:rPr>
        <w:t>3</w:t>
      </w:r>
      <w:r w:rsidRPr="00782F4F">
        <w:rPr>
          <w:i w:val="0"/>
          <w:caps w:val="0"/>
          <w:sz w:val="20"/>
        </w:rPr>
        <w:t>), в то время как по данным Савоока [</w:t>
      </w:r>
      <w:r>
        <w:rPr>
          <w:i w:val="0"/>
          <w:caps w:val="0"/>
          <w:sz w:val="20"/>
        </w:rPr>
        <w:t>67</w:t>
      </w:r>
      <w:r w:rsidRPr="00782F4F">
        <w:rPr>
          <w:i w:val="0"/>
          <w:caps w:val="0"/>
          <w:sz w:val="20"/>
        </w:rPr>
        <w:t xml:space="preserve">], у исследуемых им образцов произошло увеличение </w:t>
      </w:r>
      <w:r>
        <w:rPr>
          <w:i w:val="0"/>
          <w:caps w:val="0"/>
          <w:sz w:val="20"/>
        </w:rPr>
        <w:t>объём</w:t>
      </w:r>
      <w:r w:rsidRPr="00782F4F">
        <w:rPr>
          <w:i w:val="0"/>
          <w:caps w:val="0"/>
          <w:sz w:val="20"/>
        </w:rPr>
        <w:t>а элемен</w:t>
      </w:r>
      <w:r>
        <w:rPr>
          <w:i w:val="0"/>
          <w:caps w:val="0"/>
          <w:sz w:val="20"/>
        </w:rPr>
        <w:t>тарной ячейки (46,</w:t>
      </w:r>
      <w:r w:rsidRPr="00782F4F">
        <w:rPr>
          <w:i w:val="0"/>
          <w:caps w:val="0"/>
          <w:sz w:val="20"/>
        </w:rPr>
        <w:t>9 А</w:t>
      </w:r>
      <w:r w:rsidRPr="00782F4F">
        <w:rPr>
          <w:i w:val="0"/>
          <w:caps w:val="0"/>
          <w:sz w:val="20"/>
        </w:rPr>
        <w:sym w:font="Symbol" w:char="F0B0"/>
      </w:r>
      <w:r w:rsidRPr="00782F4F">
        <w:rPr>
          <w:i w:val="0"/>
          <w:caps w:val="0"/>
          <w:sz w:val="20"/>
          <w:vertAlign w:val="superscript"/>
        </w:rPr>
        <w:t>3</w:t>
      </w:r>
      <w:r w:rsidRPr="00782F4F">
        <w:rPr>
          <w:i w:val="0"/>
          <w:caps w:val="0"/>
          <w:sz w:val="20"/>
        </w:rPr>
        <w:t>).</w:t>
      </w:r>
    </w:p>
    <w:p w:rsidR="003738B4" w:rsidRDefault="003738B4" w:rsidP="00963BA3">
      <w:pPr>
        <w:ind w:firstLine="454"/>
        <w:jc w:val="both"/>
      </w:pPr>
    </w:p>
    <w:bookmarkStart w:id="9" w:name="_MON_1061358267"/>
    <w:bookmarkStart w:id="10" w:name="_MON_1073026681"/>
    <w:bookmarkStart w:id="11" w:name="_MON_1073030845"/>
    <w:bookmarkStart w:id="12" w:name="_MON_1076651900"/>
    <w:bookmarkStart w:id="13" w:name="_MON_1076651927"/>
    <w:bookmarkStart w:id="14" w:name="_MON_1175077254"/>
    <w:bookmarkStart w:id="15" w:name="_MON_1176808764"/>
    <w:bookmarkEnd w:id="9"/>
    <w:bookmarkEnd w:id="10"/>
    <w:bookmarkEnd w:id="11"/>
    <w:bookmarkEnd w:id="12"/>
    <w:bookmarkEnd w:id="13"/>
    <w:bookmarkEnd w:id="14"/>
    <w:bookmarkEnd w:id="15"/>
    <w:bookmarkStart w:id="16" w:name="_MON_1057301251"/>
    <w:bookmarkEnd w:id="16"/>
    <w:p w:rsidR="003738B4" w:rsidRDefault="002A1800" w:rsidP="002A1800">
      <w:pPr>
        <w:jc w:val="center"/>
        <w:rPr>
          <w:sz w:val="28"/>
        </w:rPr>
      </w:pPr>
      <w:r w:rsidRPr="00782F4F">
        <w:rPr>
          <w:sz w:val="28"/>
        </w:rPr>
        <w:object w:dxaOrig="9041" w:dyaOrig="12261">
          <v:shape id="_x0000_i1034" type="#_x0000_t75" style="width:285pt;height:346.5pt" o:ole="" fillcolor="window">
            <v:imagedata r:id="rId18" o:title=""/>
          </v:shape>
          <o:OLEObject Type="Embed" ProgID="Word.Picture.8" ShapeID="_x0000_i1034" DrawAspect="Content" ObjectID="_1467365490" r:id="rId19"/>
        </w:object>
      </w:r>
    </w:p>
    <w:p w:rsidR="00F220BF" w:rsidRDefault="00F220BF" w:rsidP="00F220BF">
      <w:pPr>
        <w:ind w:firstLine="454"/>
        <w:jc w:val="center"/>
      </w:pPr>
    </w:p>
    <w:p w:rsidR="003738B4" w:rsidRPr="007567DF" w:rsidRDefault="003738B4" w:rsidP="002A1800">
      <w:pPr>
        <w:jc w:val="center"/>
      </w:pPr>
      <w:r w:rsidRPr="007567DF">
        <w:t xml:space="preserve">Рисунок </w:t>
      </w:r>
      <w:r w:rsidR="00F220BF">
        <w:t>9</w:t>
      </w:r>
      <w:r w:rsidRPr="007567DF">
        <w:t xml:space="preserve"> – Рентгенограммы детонационных и природных </w:t>
      </w:r>
      <w:r w:rsidR="00F220BF">
        <w:br/>
      </w:r>
      <w:r w:rsidRPr="007567DF">
        <w:t>алмазов: а)</w:t>
      </w:r>
      <w:r w:rsidR="007567DF">
        <w:t xml:space="preserve"> с</w:t>
      </w:r>
      <w:r w:rsidRPr="007567DF">
        <w:t xml:space="preserve">равнение экспериментальной дифрактограммы </w:t>
      </w:r>
      <w:r w:rsidR="00F220BF">
        <w:br/>
      </w:r>
      <w:r w:rsidRPr="007567DF">
        <w:t xml:space="preserve">с теоретически расчитанной для тетрагональной структуры </w:t>
      </w:r>
      <w:r w:rsidR="00F220BF">
        <w:br/>
      </w:r>
      <w:r w:rsidRPr="007567DF">
        <w:t>с параметрами а= 3,585А</w:t>
      </w:r>
      <w:r w:rsidRPr="007567DF">
        <w:sym w:font="Symbol" w:char="F0B0"/>
      </w:r>
      <w:r w:rsidRPr="007567DF">
        <w:t xml:space="preserve">, </w:t>
      </w:r>
      <w:r w:rsidRPr="007567DF">
        <w:rPr>
          <w:lang w:val="en-US"/>
        </w:rPr>
        <w:t>b</w:t>
      </w:r>
      <w:r w:rsidRPr="007567DF">
        <w:t xml:space="preserve"> = 3,45 А</w:t>
      </w:r>
      <w:r w:rsidRPr="007567DF">
        <w:sym w:font="Symbol" w:char="F0B0"/>
      </w:r>
      <w:r w:rsidRPr="007567DF">
        <w:t>; б)</w:t>
      </w:r>
      <w:r w:rsidR="007567DF">
        <w:t xml:space="preserve"> с</w:t>
      </w:r>
      <w:r w:rsidRPr="007567DF">
        <w:t xml:space="preserve">опоставление </w:t>
      </w:r>
      <w:r w:rsidR="00F220BF">
        <w:br/>
      </w:r>
      <w:r w:rsidRPr="007567DF">
        <w:t>экспериментальной дифрактограммы с дифрак</w:t>
      </w:r>
      <w:r w:rsidR="007567DF">
        <w:t>тограммой природных алмазов</w:t>
      </w:r>
    </w:p>
    <w:p w:rsidR="003738B4" w:rsidRDefault="003738B4" w:rsidP="00963BA3">
      <w:pPr>
        <w:pStyle w:val="a7"/>
        <w:ind w:firstLine="454"/>
        <w:jc w:val="both"/>
        <w:rPr>
          <w:sz w:val="20"/>
        </w:rPr>
      </w:pPr>
      <w:r w:rsidRPr="00804562">
        <w:rPr>
          <w:sz w:val="20"/>
        </w:rPr>
        <w:t xml:space="preserve">Если допустить, что при тетрагональном искажении кристаллической </w:t>
      </w:r>
      <w:r w:rsidR="00030AAD">
        <w:rPr>
          <w:sz w:val="20"/>
        </w:rPr>
        <w:t>решёт</w:t>
      </w:r>
      <w:r w:rsidRPr="00804562">
        <w:rPr>
          <w:sz w:val="20"/>
        </w:rPr>
        <w:t xml:space="preserve">ки алмаза число атомов углерода в элементарной ячейке сохраняется неизменным, то, воспользовавшись формулой </w:t>
      </w:r>
      <w:r w:rsidR="00963BA3">
        <w:rPr>
          <w:sz w:val="20"/>
        </w:rPr>
        <w:t>расчёт</w:t>
      </w:r>
      <w:r w:rsidRPr="00804562">
        <w:rPr>
          <w:sz w:val="20"/>
        </w:rPr>
        <w:t>а рентгеновской плотности</w:t>
      </w:r>
    </w:p>
    <w:p w:rsidR="003738B4" w:rsidRPr="00804562" w:rsidRDefault="00DC3673" w:rsidP="00DC3673">
      <w:pPr>
        <w:pStyle w:val="a7"/>
        <w:spacing w:before="120" w:after="120"/>
        <w:jc w:val="center"/>
        <w:rPr>
          <w:sz w:val="20"/>
        </w:rPr>
      </w:pPr>
      <w:r w:rsidRPr="007567DF">
        <w:rPr>
          <w:position w:val="-22"/>
          <w:sz w:val="20"/>
        </w:rPr>
        <w:object w:dxaOrig="1280" w:dyaOrig="580">
          <v:shape id="_x0000_i1035" type="#_x0000_t75" style="width:63.75pt;height:29.25pt" o:ole="">
            <v:imagedata r:id="rId20" o:title=""/>
          </v:shape>
          <o:OLEObject Type="Embed" ProgID="Equation.3" ShapeID="_x0000_i1035" DrawAspect="Content" ObjectID="_1467365491" r:id="rId21"/>
        </w:object>
      </w:r>
      <w:r w:rsidR="007567DF">
        <w:rPr>
          <w:sz w:val="20"/>
        </w:rPr>
        <w:t>,</w:t>
      </w:r>
    </w:p>
    <w:p w:rsidR="003738B4" w:rsidRPr="00804562" w:rsidRDefault="003738B4" w:rsidP="007567DF">
      <w:pPr>
        <w:pStyle w:val="a7"/>
        <w:jc w:val="both"/>
        <w:rPr>
          <w:sz w:val="20"/>
        </w:rPr>
      </w:pPr>
      <w:r w:rsidRPr="00804562">
        <w:rPr>
          <w:sz w:val="20"/>
        </w:rPr>
        <w:t xml:space="preserve">где </w:t>
      </w:r>
      <w:r w:rsidRPr="00935659">
        <w:rPr>
          <w:sz w:val="20"/>
        </w:rPr>
        <w:sym w:font="Symbol" w:char="F072"/>
      </w:r>
      <w:r w:rsidRPr="00804562">
        <w:rPr>
          <w:sz w:val="20"/>
        </w:rPr>
        <w:t xml:space="preserve"> </w:t>
      </w:r>
      <w:r>
        <w:rPr>
          <w:sz w:val="20"/>
        </w:rPr>
        <w:t>–</w:t>
      </w:r>
      <w:r w:rsidRPr="00804562">
        <w:rPr>
          <w:sz w:val="20"/>
        </w:rPr>
        <w:t xml:space="preserve"> рентгеновская плотность;</w:t>
      </w:r>
    </w:p>
    <w:p w:rsidR="003738B4" w:rsidRPr="00804562" w:rsidRDefault="003738B4" w:rsidP="007567DF">
      <w:pPr>
        <w:pStyle w:val="a7"/>
        <w:ind w:firstLine="340"/>
        <w:jc w:val="both"/>
        <w:rPr>
          <w:sz w:val="20"/>
        </w:rPr>
      </w:pPr>
      <w:r w:rsidRPr="00935659">
        <w:rPr>
          <w:sz w:val="20"/>
          <w:lang w:val="en-US"/>
        </w:rPr>
        <w:t>z</w:t>
      </w:r>
      <w:r w:rsidRPr="00804562">
        <w:rPr>
          <w:sz w:val="20"/>
        </w:rPr>
        <w:t xml:space="preserve"> – число атомов в элементарной ячейке (для алмаза </w:t>
      </w:r>
      <w:r>
        <w:rPr>
          <w:sz w:val="20"/>
        </w:rPr>
        <w:t>–</w:t>
      </w:r>
      <w:r w:rsidR="00F220BF">
        <w:rPr>
          <w:sz w:val="20"/>
        </w:rPr>
        <w:t xml:space="preserve"> </w:t>
      </w:r>
      <w:r w:rsidRPr="00804562">
        <w:rPr>
          <w:sz w:val="20"/>
        </w:rPr>
        <w:t>8);</w:t>
      </w:r>
    </w:p>
    <w:p w:rsidR="003738B4" w:rsidRPr="00804562" w:rsidRDefault="003738B4" w:rsidP="007567DF">
      <w:pPr>
        <w:pStyle w:val="a7"/>
        <w:ind w:firstLine="340"/>
        <w:jc w:val="both"/>
        <w:rPr>
          <w:sz w:val="20"/>
        </w:rPr>
      </w:pPr>
      <w:r w:rsidRPr="00935659">
        <w:rPr>
          <w:sz w:val="20"/>
          <w:lang w:val="en-US"/>
        </w:rPr>
        <w:t>A</w:t>
      </w:r>
      <w:r w:rsidRPr="00A03FD3">
        <w:rPr>
          <w:i/>
          <w:sz w:val="20"/>
        </w:rPr>
        <w:t xml:space="preserve"> </w:t>
      </w:r>
      <w:r w:rsidRPr="00804562">
        <w:rPr>
          <w:sz w:val="20"/>
        </w:rPr>
        <w:t>– атомная масса элемента – 12,01;</w:t>
      </w:r>
    </w:p>
    <w:p w:rsidR="003738B4" w:rsidRPr="00804562" w:rsidRDefault="003738B4" w:rsidP="007567DF">
      <w:pPr>
        <w:pStyle w:val="a7"/>
        <w:ind w:firstLine="340"/>
        <w:jc w:val="both"/>
        <w:rPr>
          <w:sz w:val="20"/>
        </w:rPr>
      </w:pPr>
      <w:r w:rsidRPr="00935659">
        <w:rPr>
          <w:sz w:val="20"/>
          <w:lang w:val="en-US"/>
        </w:rPr>
        <w:t>V</w:t>
      </w:r>
      <w:r w:rsidRPr="00935659">
        <w:rPr>
          <w:sz w:val="20"/>
        </w:rPr>
        <w:t xml:space="preserve"> </w:t>
      </w:r>
      <w:r w:rsidRPr="00804562">
        <w:rPr>
          <w:sz w:val="20"/>
        </w:rPr>
        <w:t xml:space="preserve">– </w:t>
      </w:r>
      <w:r w:rsidR="00E84801">
        <w:rPr>
          <w:sz w:val="20"/>
        </w:rPr>
        <w:t>объём</w:t>
      </w:r>
      <w:r w:rsidRPr="00804562">
        <w:rPr>
          <w:sz w:val="20"/>
        </w:rPr>
        <w:t xml:space="preserve"> элементарной ячейки, </w:t>
      </w:r>
      <w:r w:rsidRPr="00804562">
        <w:rPr>
          <w:sz w:val="20"/>
          <w:lang w:val="en-US"/>
        </w:rPr>
        <w:t>A</w:t>
      </w:r>
      <w:r w:rsidRPr="00804562">
        <w:rPr>
          <w:sz w:val="20"/>
          <w:lang w:val="en-US"/>
        </w:rPr>
        <w:sym w:font="Symbol" w:char="F0B0"/>
      </w:r>
      <w:r w:rsidRPr="00804562">
        <w:rPr>
          <w:sz w:val="20"/>
          <w:vertAlign w:val="superscript"/>
        </w:rPr>
        <w:t>3</w:t>
      </w:r>
      <w:r w:rsidRPr="00804562">
        <w:rPr>
          <w:sz w:val="20"/>
        </w:rPr>
        <w:t>;</w:t>
      </w:r>
    </w:p>
    <w:p w:rsidR="003738B4" w:rsidRPr="00804562" w:rsidRDefault="003738B4" w:rsidP="007567DF">
      <w:pPr>
        <w:pStyle w:val="a7"/>
        <w:ind w:firstLine="340"/>
        <w:jc w:val="both"/>
        <w:rPr>
          <w:sz w:val="20"/>
        </w:rPr>
      </w:pPr>
      <w:r w:rsidRPr="00935659">
        <w:rPr>
          <w:sz w:val="20"/>
          <w:lang w:val="en-US"/>
        </w:rPr>
        <w:t>N</w:t>
      </w:r>
      <w:r w:rsidRPr="00A03FD3">
        <w:rPr>
          <w:i/>
          <w:sz w:val="20"/>
        </w:rPr>
        <w:t xml:space="preserve"> </w:t>
      </w:r>
      <w:r w:rsidRPr="00804562">
        <w:rPr>
          <w:sz w:val="20"/>
        </w:rPr>
        <w:t xml:space="preserve">– число Авогадро, </w:t>
      </w:r>
    </w:p>
    <w:p w:rsidR="003738B4" w:rsidRPr="00804562" w:rsidRDefault="003738B4" w:rsidP="007567DF">
      <w:pPr>
        <w:jc w:val="both"/>
      </w:pPr>
      <w:r w:rsidRPr="00804562">
        <w:t xml:space="preserve">получим, что рентгеновская (теоретическая) плотность детонационных алмазов составляет 3,598 </w:t>
      </w:r>
      <w:r w:rsidR="00AE6BED">
        <w:t>М</w:t>
      </w:r>
      <w:r w:rsidRPr="00804562">
        <w:t>г/м</w:t>
      </w:r>
      <w:r w:rsidRPr="00804562">
        <w:rPr>
          <w:vertAlign w:val="superscript"/>
        </w:rPr>
        <w:t>3</w:t>
      </w:r>
      <w:r w:rsidRPr="00804562">
        <w:t xml:space="preserve"> (рентгеновская плотность природного алмаза 3,515 </w:t>
      </w:r>
      <w:r w:rsidR="00AE6BED">
        <w:t>М</w:t>
      </w:r>
      <w:r w:rsidRPr="00804562">
        <w:t>г/м</w:t>
      </w:r>
      <w:r w:rsidRPr="00804562">
        <w:rPr>
          <w:vertAlign w:val="superscript"/>
        </w:rPr>
        <w:t>3</w:t>
      </w:r>
      <w:r w:rsidRPr="00804562">
        <w:t xml:space="preserve">). В то же время максимальное значение пикнометрической плотности детонационных наноалмазов составляет всего </w:t>
      </w:r>
      <w:r w:rsidR="00935659">
        <w:br/>
      </w:r>
      <w:r w:rsidRPr="00804562">
        <w:t>3,21 Мг/м</w:t>
      </w:r>
      <w:r w:rsidRPr="00804562">
        <w:rPr>
          <w:vertAlign w:val="superscript"/>
        </w:rPr>
        <w:t>3</w:t>
      </w:r>
      <w:r w:rsidRPr="00804562">
        <w:t xml:space="preserve"> [1</w:t>
      </w:r>
      <w:r w:rsidR="00AE6BED">
        <w:t>29</w:t>
      </w:r>
      <w:r w:rsidRPr="00804562">
        <w:t xml:space="preserve">]. </w:t>
      </w:r>
    </w:p>
    <w:p w:rsidR="003738B4" w:rsidRPr="00804562" w:rsidRDefault="003738B4" w:rsidP="00963BA3">
      <w:pPr>
        <w:ind w:firstLine="454"/>
        <w:jc w:val="both"/>
      </w:pPr>
      <w:r w:rsidRPr="00804562">
        <w:t xml:space="preserve">Из анализа профиля дифракционных отражений наноалмазов было установлено, что их средний размер </w:t>
      </w:r>
      <w:r w:rsidR="00AE6BED">
        <w:t xml:space="preserve">области когерентного рассеяния ДНА </w:t>
      </w:r>
      <w:r w:rsidRPr="00804562">
        <w:t>был около 5</w:t>
      </w:r>
      <w:r w:rsidR="00AE6BED">
        <w:t>,</w:t>
      </w:r>
      <w:r w:rsidRPr="00804562">
        <w:t>1</w:t>
      </w:r>
      <w:r w:rsidR="00AE6BED">
        <w:t xml:space="preserve"> нм</w:t>
      </w:r>
      <w:r w:rsidRPr="00804562">
        <w:t>.</w:t>
      </w:r>
    </w:p>
    <w:p w:rsidR="00DC3673" w:rsidRDefault="003738B4" w:rsidP="00963BA3">
      <w:pPr>
        <w:ind w:firstLine="454"/>
        <w:jc w:val="both"/>
      </w:pPr>
      <w:r w:rsidRPr="00804562">
        <w:t>Предположи</w:t>
      </w:r>
      <w:r w:rsidR="00AE6BED">
        <w:t>в</w:t>
      </w:r>
      <w:r w:rsidRPr="00804562">
        <w:t xml:space="preserve">, что это различие вызвано наличием сферической пустоты в частицах ДНА </w:t>
      </w:r>
      <w:r w:rsidRPr="00804562">
        <w:rPr>
          <w:iCs/>
        </w:rPr>
        <w:t>диаметром 5</w:t>
      </w:r>
      <w:r w:rsidR="00AE6BED">
        <w:rPr>
          <w:iCs/>
        </w:rPr>
        <w:t>,</w:t>
      </w:r>
      <w:r w:rsidRPr="00804562">
        <w:rPr>
          <w:iCs/>
        </w:rPr>
        <w:t xml:space="preserve">1 </w:t>
      </w:r>
      <w:r w:rsidR="00AE6BED">
        <w:rPr>
          <w:iCs/>
        </w:rPr>
        <w:t>нм</w:t>
      </w:r>
      <w:r w:rsidRPr="00804562">
        <w:rPr>
          <w:iCs/>
        </w:rPr>
        <w:t xml:space="preserve">, получим, что в этом случае </w:t>
      </w:r>
      <w:r w:rsidR="00E84801">
        <w:rPr>
          <w:iCs/>
        </w:rPr>
        <w:t>объём</w:t>
      </w:r>
      <w:r w:rsidRPr="00804562">
        <w:rPr>
          <w:iCs/>
        </w:rPr>
        <w:t xml:space="preserve"> пус</w:t>
      </w:r>
      <w:r w:rsidRPr="00804562">
        <w:t xml:space="preserve">тот должен составлять 1- 3,21/3,515 = 0,087 или 8,7%. </w:t>
      </w:r>
    </w:p>
    <w:p w:rsidR="003738B4" w:rsidRPr="00804562" w:rsidRDefault="003738B4" w:rsidP="00963BA3">
      <w:pPr>
        <w:ind w:firstLine="454"/>
        <w:jc w:val="both"/>
      </w:pPr>
      <w:r w:rsidRPr="00804562">
        <w:t>Для частицы ДНА диаметром 5</w:t>
      </w:r>
      <w:r w:rsidR="00AE6BED">
        <w:t>,</w:t>
      </w:r>
      <w:r w:rsidRPr="00804562">
        <w:t xml:space="preserve">1 </w:t>
      </w:r>
      <w:r w:rsidR="00AE6BED">
        <w:t>нм</w:t>
      </w:r>
      <w:r w:rsidRPr="00804562">
        <w:t xml:space="preserve"> и </w:t>
      </w:r>
      <w:r w:rsidR="00E84801">
        <w:t>объём</w:t>
      </w:r>
      <w:r w:rsidRPr="00804562">
        <w:t>ом 69</w:t>
      </w:r>
      <w:r w:rsidR="00AE6BED">
        <w:t>,</w:t>
      </w:r>
      <w:r w:rsidRPr="00804562">
        <w:t xml:space="preserve">4207 </w:t>
      </w:r>
      <w:r w:rsidR="00AE6BED">
        <w:t>нм</w:t>
      </w:r>
      <w:r w:rsidRPr="00804562">
        <w:rPr>
          <w:vertAlign w:val="superscript"/>
        </w:rPr>
        <w:t>3</w:t>
      </w:r>
      <w:r w:rsidRPr="00804562">
        <w:t xml:space="preserve"> </w:t>
      </w:r>
      <w:r w:rsidR="00E84801">
        <w:t>объём</w:t>
      </w:r>
      <w:r w:rsidRPr="00804562">
        <w:t xml:space="preserve"> полости будет составлять 6</w:t>
      </w:r>
      <w:r w:rsidR="00AE6BED">
        <w:t>,</w:t>
      </w:r>
      <w:r w:rsidRPr="00804562">
        <w:t xml:space="preserve">0396 </w:t>
      </w:r>
      <w:r w:rsidR="00AE6BED">
        <w:t>нм</w:t>
      </w:r>
      <w:r w:rsidRPr="00804562">
        <w:rPr>
          <w:vertAlign w:val="superscript"/>
        </w:rPr>
        <w:t>3</w:t>
      </w:r>
      <w:r w:rsidRPr="00804562">
        <w:t xml:space="preserve"> и соответствовать сфере диаметром 2</w:t>
      </w:r>
      <w:r w:rsidR="00AE6BED">
        <w:t>,</w:t>
      </w:r>
      <w:r w:rsidRPr="00804562">
        <w:t xml:space="preserve">26 </w:t>
      </w:r>
      <w:r w:rsidR="00AE6BED">
        <w:t>нм</w:t>
      </w:r>
      <w:r w:rsidRPr="00804562">
        <w:t xml:space="preserve">. Если же учесть, что рентгеновская плотность ДНА выше </w:t>
      </w:r>
      <w:r w:rsidR="00F220BF">
        <w:t>(</w:t>
      </w:r>
      <w:r w:rsidRPr="00804562">
        <w:t>3,598 Мг/м</w:t>
      </w:r>
      <w:r w:rsidRPr="00804562">
        <w:rPr>
          <w:vertAlign w:val="superscript"/>
        </w:rPr>
        <w:t>3</w:t>
      </w:r>
      <w:r w:rsidR="00F220BF">
        <w:t>)</w:t>
      </w:r>
      <w:r w:rsidRPr="00804562">
        <w:t xml:space="preserve">, то аналогичные </w:t>
      </w:r>
      <w:r w:rsidR="00963BA3">
        <w:t>расчёт</w:t>
      </w:r>
      <w:r w:rsidRPr="00804562">
        <w:t>ы дадут диаметр внутренней сферы 2</w:t>
      </w:r>
      <w:r w:rsidR="00F220BF">
        <w:t>,</w:t>
      </w:r>
      <w:r w:rsidRPr="00804562">
        <w:t xml:space="preserve">43 </w:t>
      </w:r>
      <w:r w:rsidR="00AE6BED">
        <w:t>нм</w:t>
      </w:r>
      <w:r w:rsidRPr="00804562">
        <w:t>. Толщина стенки будет составлять 1</w:t>
      </w:r>
      <w:r w:rsidR="00AE6BED">
        <w:t>,</w:t>
      </w:r>
      <w:r w:rsidRPr="00804562">
        <w:t xml:space="preserve">33 </w:t>
      </w:r>
      <w:r w:rsidR="00AE6BED">
        <w:t>нм</w:t>
      </w:r>
      <w:r w:rsidRPr="00804562">
        <w:t xml:space="preserve"> или несколько больше 8 длин связи С-С (</w:t>
      </w:r>
      <w:r w:rsidR="00AE6BED">
        <w:t>0,</w:t>
      </w:r>
      <w:r w:rsidRPr="00804562">
        <w:t xml:space="preserve">154 </w:t>
      </w:r>
      <w:r w:rsidR="00AE6BED">
        <w:t>нм</w:t>
      </w:r>
      <w:r w:rsidRPr="00804562">
        <w:t>).</w:t>
      </w:r>
    </w:p>
    <w:p w:rsidR="00DC3673" w:rsidRDefault="003738B4" w:rsidP="00963BA3">
      <w:pPr>
        <w:tabs>
          <w:tab w:val="left" w:pos="567"/>
        </w:tabs>
        <w:ind w:firstLine="454"/>
        <w:jc w:val="both"/>
      </w:pPr>
      <w:r w:rsidRPr="00804562">
        <w:t xml:space="preserve">Как известно, максимальный размер частиц ДНА, полученных при детонации бензотрифуроксана </w:t>
      </w:r>
      <w:r w:rsidRPr="00804562">
        <w:rPr>
          <w:lang w:val="en-US"/>
        </w:rPr>
        <w:t>C</w:t>
      </w:r>
      <w:r w:rsidRPr="00804562">
        <w:rPr>
          <w:vertAlign w:val="subscript"/>
        </w:rPr>
        <w:t>6</w:t>
      </w:r>
      <w:r w:rsidRPr="00804562">
        <w:rPr>
          <w:lang w:val="en-US"/>
        </w:rPr>
        <w:t>N</w:t>
      </w:r>
      <w:r w:rsidRPr="00804562">
        <w:rPr>
          <w:vertAlign w:val="subscript"/>
        </w:rPr>
        <w:t>12</w:t>
      </w:r>
      <w:r w:rsidRPr="00804562">
        <w:rPr>
          <w:lang w:val="en-US"/>
        </w:rPr>
        <w:t>O</w:t>
      </w:r>
      <w:r w:rsidRPr="00804562">
        <w:rPr>
          <w:vertAlign w:val="subscript"/>
        </w:rPr>
        <w:t>6</w:t>
      </w:r>
      <w:r w:rsidRPr="00804562">
        <w:t xml:space="preserve">, составляет 31 </w:t>
      </w:r>
      <w:r w:rsidR="00AE6BED">
        <w:t>нм</w:t>
      </w:r>
      <w:r w:rsidRPr="00804562">
        <w:t xml:space="preserve"> [</w:t>
      </w:r>
      <w:r w:rsidR="00AE6BED">
        <w:t>13</w:t>
      </w:r>
      <w:r w:rsidRPr="00804562">
        <w:t xml:space="preserve">0]. Аналогичные </w:t>
      </w:r>
      <w:r w:rsidR="00963BA3">
        <w:t>расчёт</w:t>
      </w:r>
      <w:r w:rsidRPr="00804562">
        <w:t>ы показывают, что в данном случае диаметр внутренней сферы будет составлять 13</w:t>
      </w:r>
      <w:r w:rsidR="00AE6BED">
        <w:t>,</w:t>
      </w:r>
      <w:r w:rsidRPr="00804562">
        <w:t xml:space="preserve">74 </w:t>
      </w:r>
      <w:r w:rsidR="00AE6BED">
        <w:t>нм</w:t>
      </w:r>
      <w:r w:rsidRPr="00804562">
        <w:t>, толщина стенки 8</w:t>
      </w:r>
      <w:r w:rsidR="00AE6BED">
        <w:t>,</w:t>
      </w:r>
      <w:r w:rsidRPr="00804562">
        <w:t xml:space="preserve">7 </w:t>
      </w:r>
      <w:r w:rsidR="00AE6BED">
        <w:t>нм</w:t>
      </w:r>
      <w:r w:rsidRPr="00804562">
        <w:t xml:space="preserve"> или 56 длин связей С-С (для пикнометрической плотности ДНА 3,21 Мг/м</w:t>
      </w:r>
      <w:r w:rsidRPr="00804562">
        <w:rPr>
          <w:vertAlign w:val="superscript"/>
        </w:rPr>
        <w:t>3</w:t>
      </w:r>
      <w:r w:rsidRPr="00804562">
        <w:t xml:space="preserve">). </w:t>
      </w:r>
    </w:p>
    <w:p w:rsidR="003738B4" w:rsidRPr="00804562" w:rsidRDefault="003738B4" w:rsidP="00963BA3">
      <w:pPr>
        <w:tabs>
          <w:tab w:val="left" w:pos="567"/>
        </w:tabs>
        <w:ind w:firstLine="454"/>
        <w:jc w:val="both"/>
      </w:pPr>
      <w:r w:rsidRPr="00804562">
        <w:t>Таким образом, можно полагать, что образуемые в результате кристаллизации алмазные сферы, в отличие от фуллеренов, не имеют постоянного состава.</w:t>
      </w:r>
    </w:p>
    <w:p w:rsidR="003738B4" w:rsidRPr="00804562" w:rsidRDefault="003738B4" w:rsidP="00963BA3">
      <w:pPr>
        <w:ind w:firstLine="454"/>
        <w:jc w:val="both"/>
      </w:pPr>
      <w:r w:rsidRPr="00804562">
        <w:t>Именно наличием этих внутренних полостей можно объяснить ряд следующих специфических свойств ДНА.</w:t>
      </w:r>
    </w:p>
    <w:p w:rsidR="003738B4" w:rsidRPr="00804562" w:rsidRDefault="003738B4" w:rsidP="00F3384C">
      <w:pPr>
        <w:numPr>
          <w:ilvl w:val="0"/>
          <w:numId w:val="1"/>
        </w:numPr>
        <w:tabs>
          <w:tab w:val="left" w:pos="709"/>
        </w:tabs>
        <w:jc w:val="both"/>
      </w:pPr>
      <w:r w:rsidRPr="00804562">
        <w:t xml:space="preserve">Присутствие на дифрактограмме ДНА всего пяти отражений с измененным относительным распределением интенсивностей: </w:t>
      </w:r>
      <w:r w:rsidR="00DC3673">
        <w:br/>
      </w:r>
      <w:r w:rsidRPr="00804562">
        <w:t>(111)</w:t>
      </w:r>
      <w:r>
        <w:t xml:space="preserve"> – </w:t>
      </w:r>
      <w:r w:rsidRPr="00804562">
        <w:t>85,0%{44}, (220)</w:t>
      </w:r>
      <w:r>
        <w:t xml:space="preserve"> – </w:t>
      </w:r>
      <w:r w:rsidRPr="00804562">
        <w:t>14,0%{22}, (113)</w:t>
      </w:r>
      <w:r>
        <w:t xml:space="preserve"> – </w:t>
      </w:r>
      <w:r w:rsidRPr="00804562">
        <w:t>0,5%{18}, (400)</w:t>
      </w:r>
      <w:r>
        <w:t xml:space="preserve"> – </w:t>
      </w:r>
      <w:r w:rsidRPr="00804562">
        <w:t>0,3%{4}, (331)</w:t>
      </w:r>
      <w:r>
        <w:t xml:space="preserve"> – </w:t>
      </w:r>
      <w:r w:rsidRPr="00804562">
        <w:t>0,2%{12} (в фигурных скобках приведены относительные значения доли отражений для стандартного образца алмаза по ASTM Index 6-675) для пяти первых отражений [1</w:t>
      </w:r>
      <w:r w:rsidR="00AE6BED">
        <w:t>29</w:t>
      </w:r>
      <w:r w:rsidRPr="00804562">
        <w:t>].</w:t>
      </w:r>
    </w:p>
    <w:p w:rsidR="003738B4" w:rsidRPr="00804562" w:rsidRDefault="003738B4" w:rsidP="00F3384C">
      <w:pPr>
        <w:numPr>
          <w:ilvl w:val="0"/>
          <w:numId w:val="1"/>
        </w:numPr>
        <w:tabs>
          <w:tab w:val="left" w:pos="709"/>
        </w:tabs>
        <w:jc w:val="both"/>
      </w:pPr>
      <w:r w:rsidRPr="00804562">
        <w:t>Отсутствие на дифрактограмме отражений высоких порядков [1</w:t>
      </w:r>
      <w:r w:rsidR="00AE6BED">
        <w:t>29</w:t>
      </w:r>
      <w:r w:rsidRPr="00804562">
        <w:t xml:space="preserve">]. </w:t>
      </w:r>
    </w:p>
    <w:p w:rsidR="003738B4" w:rsidRPr="00804562" w:rsidRDefault="003738B4" w:rsidP="00F3384C">
      <w:pPr>
        <w:pStyle w:val="caaieiaie1"/>
        <w:keepNext w:val="0"/>
        <w:numPr>
          <w:ilvl w:val="0"/>
          <w:numId w:val="1"/>
        </w:numPr>
        <w:tabs>
          <w:tab w:val="left" w:pos="709"/>
        </w:tabs>
        <w:rPr>
          <w:i/>
          <w:caps w:val="0"/>
          <w:sz w:val="20"/>
        </w:rPr>
      </w:pPr>
      <w:r w:rsidRPr="00804562">
        <w:rPr>
          <w:caps w:val="0"/>
          <w:sz w:val="20"/>
        </w:rPr>
        <w:t xml:space="preserve">Наличие высокой </w:t>
      </w:r>
      <w:r w:rsidR="00E84801">
        <w:rPr>
          <w:caps w:val="0"/>
          <w:sz w:val="20"/>
        </w:rPr>
        <w:t>объём</w:t>
      </w:r>
      <w:r w:rsidRPr="00804562">
        <w:rPr>
          <w:caps w:val="0"/>
          <w:sz w:val="20"/>
        </w:rPr>
        <w:t xml:space="preserve">ной доли рентгеноаморфной фазы алмаза в ДНА (до 80%). </w:t>
      </w:r>
    </w:p>
    <w:p w:rsidR="003738B4" w:rsidRPr="00804562" w:rsidRDefault="003738B4" w:rsidP="00F3384C">
      <w:pPr>
        <w:pStyle w:val="caaieiaie1"/>
        <w:keepNext w:val="0"/>
        <w:numPr>
          <w:ilvl w:val="0"/>
          <w:numId w:val="1"/>
        </w:numPr>
        <w:tabs>
          <w:tab w:val="left" w:pos="709"/>
        </w:tabs>
        <w:rPr>
          <w:caps w:val="0"/>
          <w:sz w:val="20"/>
        </w:rPr>
      </w:pPr>
      <w:r w:rsidRPr="00804562">
        <w:rPr>
          <w:caps w:val="0"/>
          <w:sz w:val="20"/>
        </w:rPr>
        <w:t>Более низкую теплопроводность композиционных материалов на основе ДНА по сравнению с материалами, содержащими такую же массовую долю синтетических алмазов статического синтеза.</w:t>
      </w:r>
    </w:p>
    <w:p w:rsidR="003738B4" w:rsidRPr="00804562" w:rsidRDefault="003738B4" w:rsidP="00F3384C">
      <w:pPr>
        <w:numPr>
          <w:ilvl w:val="0"/>
          <w:numId w:val="1"/>
        </w:numPr>
        <w:tabs>
          <w:tab w:val="left" w:pos="0"/>
          <w:tab w:val="left" w:pos="709"/>
        </w:tabs>
        <w:jc w:val="both"/>
      </w:pPr>
      <w:r w:rsidRPr="00804562">
        <w:t xml:space="preserve">Трудность спекания порошков ДНА (очевидно, для получения прочных компактов ДНА образцы необходимо нагревать до температуры плавления алмаза при высоком давлении в вакууме, чтобы удалить полости). </w:t>
      </w:r>
    </w:p>
    <w:p w:rsidR="003738B4" w:rsidRPr="00804562" w:rsidRDefault="003738B4" w:rsidP="00963BA3">
      <w:pPr>
        <w:ind w:firstLine="454"/>
        <w:jc w:val="both"/>
      </w:pPr>
      <w:r w:rsidRPr="00804562">
        <w:t xml:space="preserve">Этим же можно объяснить безуспешные попытки получения образцов ДНА более высокой плотности за счет удаления неалмазных форм углерода с поверхности ДНА </w:t>
      </w:r>
      <w:r w:rsidR="00F220BF">
        <w:t>при</w:t>
      </w:r>
      <w:r w:rsidRPr="00804562">
        <w:t xml:space="preserve"> постепенно</w:t>
      </w:r>
      <w:r w:rsidR="00F220BF">
        <w:t>м</w:t>
      </w:r>
      <w:r w:rsidRPr="00804562">
        <w:t xml:space="preserve"> окисления углерода [2</w:t>
      </w:r>
      <w:r w:rsidR="00BC18A7">
        <w:t>86</w:t>
      </w:r>
      <w:r w:rsidRPr="00804562">
        <w:t>], неизменность плотности ДНА (3,05 Мг/м</w:t>
      </w:r>
      <w:r w:rsidRPr="00804562">
        <w:rPr>
          <w:vertAlign w:val="superscript"/>
        </w:rPr>
        <w:t>3</w:t>
      </w:r>
      <w:r w:rsidRPr="00804562">
        <w:t>) после ударно-волнового спекания [2</w:t>
      </w:r>
      <w:r w:rsidR="00BC18A7">
        <w:t>87</w:t>
      </w:r>
      <w:r w:rsidRPr="00804562">
        <w:t>], а также взрыв этих алмазов под воздействием лазерного излучения [2</w:t>
      </w:r>
      <w:r w:rsidR="00BC18A7">
        <w:t>88</w:t>
      </w:r>
      <w:r w:rsidRPr="00804562">
        <w:t>] (алмазы статического синтеза в этих условиях не взрываются).</w:t>
      </w:r>
    </w:p>
    <w:p w:rsidR="003738B4" w:rsidRPr="00804562" w:rsidRDefault="003738B4" w:rsidP="00963BA3">
      <w:pPr>
        <w:ind w:firstLine="454"/>
        <w:jc w:val="both"/>
      </w:pPr>
      <w:r w:rsidRPr="00804562">
        <w:t xml:space="preserve">С целью обнаружения внутренних полостей было предпринято механическое разрушение ДНА в планетарной мельнице с ускорением 60 </w:t>
      </w:r>
      <w:r w:rsidRPr="00804562">
        <w:rPr>
          <w:lang w:val="en-US"/>
        </w:rPr>
        <w:t>g</w:t>
      </w:r>
      <w:r w:rsidRPr="00804562">
        <w:t>. Однако в этих условиях, как показали результаты электронно-микроскопического исследования высокого разрешения, не произошло разрушения первичных частиц ДНА [2</w:t>
      </w:r>
      <w:r w:rsidR="00BC18A7">
        <w:t>89</w:t>
      </w:r>
      <w:r w:rsidRPr="00804562">
        <w:t>].</w:t>
      </w:r>
      <w:r w:rsidR="006579CC">
        <w:t xml:space="preserve"> </w:t>
      </w:r>
      <w:r w:rsidRPr="00804562">
        <w:t xml:space="preserve">Поэтому, принимая во внимание представленные выше данные, произведен </w:t>
      </w:r>
      <w:r w:rsidR="00963BA3">
        <w:t>расчёт</w:t>
      </w:r>
      <w:r w:rsidRPr="00804562">
        <w:t xml:space="preserve"> дифрактограммы полых частиц алмазов.</w:t>
      </w:r>
    </w:p>
    <w:p w:rsidR="003738B4" w:rsidRDefault="003738B4" w:rsidP="00935659">
      <w:pPr>
        <w:spacing w:line="220" w:lineRule="exact"/>
        <w:ind w:firstLine="454"/>
        <w:jc w:val="both"/>
        <w:rPr>
          <w:i/>
        </w:rPr>
      </w:pPr>
      <w:r w:rsidRPr="00804562">
        <w:t xml:space="preserve">Особенностью экспериментальной дифракционной картины являлось наличие слабого, отмеченного </w:t>
      </w:r>
      <w:r w:rsidR="001B186A">
        <w:t>знаком «*»</w:t>
      </w:r>
      <w:r w:rsidRPr="00804562">
        <w:t xml:space="preserve"> размытого дифракционного отражения при 2</w:t>
      </w:r>
      <w:r w:rsidRPr="00804562">
        <w:sym w:font="Symbol" w:char="F071"/>
      </w:r>
      <w:r w:rsidRPr="00804562">
        <w:t xml:space="preserve"> </w:t>
      </w:r>
      <w:r w:rsidRPr="00804562">
        <w:sym w:font="Symbol" w:char="F0BB"/>
      </w:r>
      <w:r w:rsidRPr="00804562">
        <w:t>30</w:t>
      </w:r>
      <w:r w:rsidRPr="00804562">
        <w:rPr>
          <w:vertAlign w:val="superscript"/>
        </w:rPr>
        <w:t>0</w:t>
      </w:r>
      <w:r w:rsidRPr="00804562">
        <w:t xml:space="preserve"> (</w:t>
      </w:r>
      <w:r w:rsidR="007567DF">
        <w:t xml:space="preserve">рисунок </w:t>
      </w:r>
      <w:r w:rsidR="00F220BF">
        <w:t>10</w:t>
      </w:r>
      <w:r w:rsidRPr="00804562">
        <w:t>, кривая 2), которое не могло быть приписано наличию углеродных фаз (лонсдейлиту или графиту) (</w:t>
      </w:r>
      <w:r w:rsidR="007567DF">
        <w:t xml:space="preserve">рисунок </w:t>
      </w:r>
      <w:r w:rsidR="00F220BF">
        <w:t>11</w:t>
      </w:r>
      <w:r w:rsidRPr="00804562">
        <w:t xml:space="preserve">). </w:t>
      </w:r>
      <w:r w:rsidRPr="00804562">
        <w:rPr>
          <w:i/>
        </w:rPr>
        <w:t xml:space="preserve"> </w:t>
      </w:r>
    </w:p>
    <w:p w:rsidR="00DC3673" w:rsidRDefault="00DC3673" w:rsidP="00DC3673">
      <w:pPr>
        <w:ind w:firstLine="454"/>
        <w:jc w:val="both"/>
      </w:pPr>
      <w:r>
        <w:rPr>
          <w:i/>
        </w:rPr>
        <w:t>Расчёт</w:t>
      </w:r>
      <w:r w:rsidRPr="00BC18A7">
        <w:rPr>
          <w:i/>
        </w:rPr>
        <w:t xml:space="preserve"> теоретической дифракционной картины.</w:t>
      </w:r>
      <w:r w:rsidRPr="00804562">
        <w:t xml:space="preserve"> Структурная модель полых наноразмерных алмазов была получена на основании </w:t>
      </w:r>
      <w:r>
        <w:t>расчёт</w:t>
      </w:r>
      <w:r w:rsidRPr="00804562">
        <w:t xml:space="preserve">а координат атомов в </w:t>
      </w:r>
      <w:r>
        <w:t>трёх</w:t>
      </w:r>
      <w:r w:rsidRPr="00804562">
        <w:t xml:space="preserve">мерном пространстве вплоть до </w:t>
      </w:r>
      <w:r>
        <w:br/>
      </w:r>
      <w:r w:rsidRPr="00804562">
        <w:t>r =</w:t>
      </w:r>
      <w:r>
        <w:t xml:space="preserve"> </w:t>
      </w:r>
      <w:r w:rsidRPr="00804562">
        <w:t>6</w:t>
      </w:r>
      <w:r>
        <w:t>,</w:t>
      </w:r>
      <w:r w:rsidRPr="00804562">
        <w:t>287</w:t>
      </w:r>
      <w:r>
        <w:t xml:space="preserve"> нм</w:t>
      </w:r>
      <w:r w:rsidRPr="00804562">
        <w:t xml:space="preserve"> с использованием известной пространственной структуры природного алмаза [</w:t>
      </w:r>
      <w:r>
        <w:t>28</w:t>
      </w:r>
      <w:r w:rsidRPr="00804562">
        <w:t>1]. Эти координаты атомов были рассчитаны в соответстви</w:t>
      </w:r>
      <w:r>
        <w:t>и</w:t>
      </w:r>
      <w:r w:rsidRPr="00804562">
        <w:t xml:space="preserve"> с пространственной группой симметрии P42/nmc, координатам</w:t>
      </w:r>
      <w:r w:rsidR="001B186A">
        <w:t>и</w:t>
      </w:r>
      <w:r w:rsidRPr="00804562">
        <w:t xml:space="preserve"> атомов в элементарной ячейке кристаллической </w:t>
      </w:r>
      <w:r>
        <w:t>решёт</w:t>
      </w:r>
      <w:r w:rsidRPr="00804562">
        <w:t>ки и параметрам</w:t>
      </w:r>
      <w:r w:rsidR="001B186A">
        <w:t>и</w:t>
      </w:r>
      <w:r w:rsidRPr="00804562">
        <w:t xml:space="preserve"> элементарной ячейки. </w:t>
      </w:r>
    </w:p>
    <w:p w:rsidR="00935659" w:rsidRDefault="00935659" w:rsidP="00963BA3">
      <w:pPr>
        <w:ind w:firstLine="454"/>
        <w:jc w:val="both"/>
        <w:rPr>
          <w:i/>
        </w:rPr>
      </w:pPr>
    </w:p>
    <w:p w:rsidR="003738B4" w:rsidRDefault="00D94FFD" w:rsidP="007567DF">
      <w:pPr>
        <w:jc w:val="center"/>
        <w:rPr>
          <w:sz w:val="28"/>
        </w:rPr>
      </w:pPr>
      <w:r>
        <w:rPr>
          <w:sz w:val="28"/>
        </w:rPr>
        <w:pict>
          <v:shape id="_x0000_i1036" type="#_x0000_t75" style="width:303pt;height:318.75pt" fillcolor="window">
            <v:imagedata r:id="rId22" o:title=""/>
          </v:shape>
        </w:pict>
      </w:r>
    </w:p>
    <w:p w:rsidR="003738B4" w:rsidRDefault="003738B4" w:rsidP="00963BA3">
      <w:pPr>
        <w:ind w:firstLine="454"/>
        <w:jc w:val="center"/>
        <w:rPr>
          <w:sz w:val="28"/>
        </w:rPr>
      </w:pPr>
    </w:p>
    <w:p w:rsidR="009B0921" w:rsidRDefault="009B0921" w:rsidP="007567DF">
      <w:pPr>
        <w:jc w:val="center"/>
      </w:pPr>
      <w:r w:rsidRPr="007567DF">
        <w:t>1</w:t>
      </w:r>
      <w:r>
        <w:t xml:space="preserve"> </w:t>
      </w:r>
      <w:r w:rsidRPr="007567DF">
        <w:t>– оболочка из 23-25 к.сф</w:t>
      </w:r>
      <w:r w:rsidR="001B186A">
        <w:t>.</w:t>
      </w:r>
      <w:r w:rsidRPr="007567DF">
        <w:t xml:space="preserve"> (r</w:t>
      </w:r>
      <w:r w:rsidRPr="007567DF">
        <w:rPr>
          <w:vertAlign w:val="subscript"/>
        </w:rPr>
        <w:t xml:space="preserve">яд </w:t>
      </w:r>
      <w:r w:rsidRPr="007567DF">
        <w:t>=21</w:t>
      </w:r>
      <w:r w:rsidR="00F220BF">
        <w:t>,</w:t>
      </w:r>
      <w:r w:rsidRPr="007567DF">
        <w:t>46</w:t>
      </w:r>
      <w:r w:rsidR="00F220BF">
        <w:t xml:space="preserve"> </w:t>
      </w:r>
      <w:r w:rsidRPr="007567DF">
        <w:t>А, r</w:t>
      </w:r>
      <w:r w:rsidRPr="007567DF">
        <w:rPr>
          <w:vertAlign w:val="subscript"/>
        </w:rPr>
        <w:t xml:space="preserve">об </w:t>
      </w:r>
      <w:r w:rsidRPr="007567DF">
        <w:t>=23</w:t>
      </w:r>
      <w:r w:rsidR="00F220BF">
        <w:t>,</w:t>
      </w:r>
      <w:r w:rsidRPr="007567DF">
        <w:t>3</w:t>
      </w:r>
      <w:r w:rsidR="00F220BF">
        <w:t xml:space="preserve"> </w:t>
      </w:r>
      <w:r w:rsidRPr="007567DF">
        <w:t>А)</w:t>
      </w:r>
      <w:r>
        <w:t>;</w:t>
      </w:r>
    </w:p>
    <w:p w:rsidR="009B0921" w:rsidRDefault="009B0921" w:rsidP="007567DF">
      <w:pPr>
        <w:jc w:val="center"/>
      </w:pPr>
      <w:r w:rsidRPr="007567DF">
        <w:t>3 – оболочка из 20-28 к.сф</w:t>
      </w:r>
      <w:r w:rsidR="001B186A">
        <w:t>.</w:t>
      </w:r>
      <w:r w:rsidRPr="007567DF">
        <w:t xml:space="preserve"> (r</w:t>
      </w:r>
      <w:r w:rsidRPr="007567DF">
        <w:rPr>
          <w:vertAlign w:val="subscript"/>
        </w:rPr>
        <w:t xml:space="preserve">яд </w:t>
      </w:r>
      <w:r w:rsidRPr="007567DF">
        <w:t>=18</w:t>
      </w:r>
      <w:r w:rsidR="00F220BF">
        <w:t>,</w:t>
      </w:r>
      <w:r w:rsidRPr="007567DF">
        <w:t>94</w:t>
      </w:r>
      <w:r w:rsidR="00F220BF">
        <w:t xml:space="preserve"> </w:t>
      </w:r>
      <w:r w:rsidRPr="007567DF">
        <w:t>А, r</w:t>
      </w:r>
      <w:r w:rsidRPr="007567DF">
        <w:rPr>
          <w:vertAlign w:val="subscript"/>
        </w:rPr>
        <w:t xml:space="preserve">об </w:t>
      </w:r>
      <w:r w:rsidRPr="007567DF">
        <w:t>=25</w:t>
      </w:r>
      <w:r w:rsidR="00F220BF">
        <w:t>,</w:t>
      </w:r>
      <w:r w:rsidRPr="007567DF">
        <w:t>47</w:t>
      </w:r>
      <w:r w:rsidR="00F220BF">
        <w:t xml:space="preserve"> </w:t>
      </w:r>
      <w:r w:rsidRPr="007567DF">
        <w:t>А)</w:t>
      </w:r>
      <w:r w:rsidR="001B186A">
        <w:t>,</w:t>
      </w:r>
      <w:r w:rsidRPr="007567DF">
        <w:t xml:space="preserve"> жирной линией выделено усредне</w:t>
      </w:r>
      <w:r>
        <w:t>ние кривой;</w:t>
      </w:r>
    </w:p>
    <w:p w:rsidR="009B0921" w:rsidRDefault="009B0921" w:rsidP="007567DF">
      <w:pPr>
        <w:jc w:val="center"/>
      </w:pPr>
      <w:r w:rsidRPr="007567DF">
        <w:t>4 – оболочка из 18-30 к.сф</w:t>
      </w:r>
      <w:r w:rsidR="001B186A">
        <w:t>.</w:t>
      </w:r>
      <w:r w:rsidRPr="007567DF">
        <w:t xml:space="preserve"> (r</w:t>
      </w:r>
      <w:r w:rsidRPr="007567DF">
        <w:rPr>
          <w:vertAlign w:val="subscript"/>
        </w:rPr>
        <w:t xml:space="preserve">яд </w:t>
      </w:r>
      <w:r w:rsidRPr="007567DF">
        <w:t>=17</w:t>
      </w:r>
      <w:r w:rsidR="00F220BF">
        <w:t>,</w:t>
      </w:r>
      <w:r w:rsidRPr="007567DF">
        <w:t>29</w:t>
      </w:r>
      <w:r w:rsidR="00F220BF">
        <w:t xml:space="preserve"> </w:t>
      </w:r>
      <w:r w:rsidRPr="007567DF">
        <w:t>А, r</w:t>
      </w:r>
      <w:r w:rsidRPr="007567DF">
        <w:rPr>
          <w:vertAlign w:val="subscript"/>
        </w:rPr>
        <w:t xml:space="preserve">об </w:t>
      </w:r>
      <w:r w:rsidR="00F220BF">
        <w:t>=27,</w:t>
      </w:r>
      <w:r w:rsidRPr="007567DF">
        <w:t>09</w:t>
      </w:r>
      <w:r w:rsidR="00F220BF">
        <w:t xml:space="preserve"> </w:t>
      </w:r>
      <w:r w:rsidRPr="007567DF">
        <w:t>А)</w:t>
      </w:r>
    </w:p>
    <w:p w:rsidR="009B0921" w:rsidRDefault="009B0921" w:rsidP="007567DF">
      <w:pPr>
        <w:jc w:val="center"/>
      </w:pPr>
    </w:p>
    <w:p w:rsidR="003738B4" w:rsidRPr="007567DF" w:rsidRDefault="003738B4" w:rsidP="007567DF">
      <w:pPr>
        <w:jc w:val="center"/>
      </w:pPr>
      <w:r w:rsidRPr="007567DF">
        <w:t>Рис</w:t>
      </w:r>
      <w:r w:rsidR="00F220BF">
        <w:t>унок 10</w:t>
      </w:r>
      <w:r w:rsidR="007567DF" w:rsidRPr="007567DF">
        <w:t xml:space="preserve"> </w:t>
      </w:r>
      <w:r w:rsidR="00996BD7" w:rsidRPr="007567DF">
        <w:t>–</w:t>
      </w:r>
      <w:r w:rsidRPr="007567DF">
        <w:t xml:space="preserve"> Экспериментальная дифракционная картина </w:t>
      </w:r>
      <w:r w:rsidR="009B0921">
        <w:t>(</w:t>
      </w:r>
      <w:r w:rsidRPr="007567DF">
        <w:t>2</w:t>
      </w:r>
      <w:r w:rsidR="009B0921">
        <w:t>)</w:t>
      </w:r>
      <w:r w:rsidRPr="007567DF">
        <w:t xml:space="preserve"> и </w:t>
      </w:r>
      <w:r w:rsidR="007567DF">
        <w:br/>
      </w:r>
      <w:r w:rsidRPr="007567DF">
        <w:t xml:space="preserve">интерференционные части рассчитанных дифракционных картин </w:t>
      </w:r>
      <w:r w:rsidR="007567DF">
        <w:br/>
      </w:r>
      <w:r w:rsidRPr="007567DF">
        <w:t>для час</w:t>
      </w:r>
      <w:r w:rsidR="009B0921">
        <w:t>тиц из оболочек</w:t>
      </w:r>
    </w:p>
    <w:p w:rsidR="003738B4" w:rsidRDefault="003738B4" w:rsidP="00963BA3">
      <w:pPr>
        <w:ind w:firstLine="454"/>
        <w:jc w:val="both"/>
        <w:rPr>
          <w:i/>
        </w:rPr>
      </w:pPr>
    </w:p>
    <w:p w:rsidR="009B0921" w:rsidRDefault="00D94FFD" w:rsidP="009B0921">
      <w:pPr>
        <w:jc w:val="both"/>
        <w:rPr>
          <w:sz w:val="28"/>
        </w:rPr>
      </w:pPr>
      <w:r>
        <w:rPr>
          <w:sz w:val="28"/>
        </w:rPr>
        <w:pict>
          <v:shape id="_x0000_i1037" type="#_x0000_t75" style="width:306.75pt;height:339.75pt" fillcolor="window">
            <v:imagedata r:id="rId23" o:title=""/>
          </v:shape>
        </w:pict>
      </w:r>
    </w:p>
    <w:p w:rsidR="009B0921" w:rsidRDefault="009B0921" w:rsidP="009B0921">
      <w:pPr>
        <w:jc w:val="both"/>
        <w:rPr>
          <w:sz w:val="28"/>
        </w:rPr>
      </w:pPr>
    </w:p>
    <w:p w:rsidR="009B0921" w:rsidRDefault="003738B4" w:rsidP="009B0921">
      <w:pPr>
        <w:jc w:val="center"/>
      </w:pPr>
      <w:r w:rsidRPr="009B0921">
        <w:t>Рис</w:t>
      </w:r>
      <w:r w:rsidR="00F220BF">
        <w:t>унок 11</w:t>
      </w:r>
      <w:r w:rsidRPr="009B0921">
        <w:t xml:space="preserve"> </w:t>
      </w:r>
      <w:r w:rsidR="00996BD7" w:rsidRPr="009B0921">
        <w:t xml:space="preserve">– </w:t>
      </w:r>
      <w:r w:rsidRPr="009B0921">
        <w:t xml:space="preserve">Сравнение дифракционных картин: рассчитанных </w:t>
      </w:r>
    </w:p>
    <w:p w:rsidR="003738B4" w:rsidRPr="009B0921" w:rsidRDefault="003738B4" w:rsidP="009B0921">
      <w:pPr>
        <w:jc w:val="center"/>
        <w:rPr>
          <w:sz w:val="28"/>
        </w:rPr>
      </w:pPr>
      <w:r w:rsidRPr="009B0921">
        <w:t>для L –</w:t>
      </w:r>
      <w:r w:rsidR="00F220BF">
        <w:t xml:space="preserve"> </w:t>
      </w:r>
      <w:r w:rsidRPr="009B0921">
        <w:t xml:space="preserve">лонсдейлита [11], D – алмаза [4], G – графита [12] </w:t>
      </w:r>
      <w:r w:rsidR="00DC3673">
        <w:br/>
      </w:r>
      <w:r w:rsidRPr="009B0921">
        <w:t>и EXP –</w:t>
      </w:r>
      <w:r w:rsidR="00F220BF">
        <w:t xml:space="preserve"> </w:t>
      </w:r>
      <w:r w:rsidRPr="009B0921">
        <w:t>экспериментальной для наноалмазов</w:t>
      </w:r>
    </w:p>
    <w:p w:rsidR="003738B4" w:rsidRDefault="003738B4" w:rsidP="00963BA3">
      <w:pPr>
        <w:ind w:firstLine="454"/>
        <w:jc w:val="both"/>
        <w:rPr>
          <w:i/>
        </w:rPr>
      </w:pPr>
    </w:p>
    <w:p w:rsidR="009B0921" w:rsidRDefault="009B0921" w:rsidP="00963BA3">
      <w:pPr>
        <w:ind w:firstLine="454"/>
        <w:jc w:val="both"/>
      </w:pPr>
    </w:p>
    <w:p w:rsidR="00DC3673" w:rsidRPr="00804562" w:rsidRDefault="00DC3673" w:rsidP="00DC3673">
      <w:pPr>
        <w:ind w:firstLine="454"/>
        <w:jc w:val="both"/>
      </w:pPr>
      <w:r w:rsidRPr="00804562">
        <w:t xml:space="preserve">Координаты атомов позволили рассчитать параметры координационных сфер (к.сф.) </w:t>
      </w:r>
      <w:r>
        <w:t>–</w:t>
      </w:r>
      <w:r w:rsidRPr="00804562">
        <w:t xml:space="preserve"> расстояния от к.сф. до атома, принятого за центральный, и число атомов в к. сф. [</w:t>
      </w:r>
      <w:r>
        <w:t>281</w:t>
      </w:r>
      <w:r w:rsidRPr="00804562">
        <w:t xml:space="preserve">]. </w:t>
      </w:r>
      <w:r>
        <w:t>Расчёт</w:t>
      </w:r>
      <w:r w:rsidRPr="00804562">
        <w:t xml:space="preserve"> осуществлен машинным сканированием пространства координат атомов с шагом</w:t>
      </w:r>
      <w:r w:rsidR="001B186A">
        <w:t>,</w:t>
      </w:r>
      <w:r w:rsidRPr="00804562">
        <w:t xml:space="preserve"> равным радиусу атома (r</w:t>
      </w:r>
      <w:r w:rsidRPr="00804562">
        <w:rPr>
          <w:vertAlign w:val="subscript"/>
        </w:rPr>
        <w:t>c</w:t>
      </w:r>
      <w:r w:rsidRPr="00804562">
        <w:t xml:space="preserve"> =0</w:t>
      </w:r>
      <w:r>
        <w:t>,0</w:t>
      </w:r>
      <w:r w:rsidRPr="00804562">
        <w:t>77</w:t>
      </w:r>
      <w:r>
        <w:t xml:space="preserve"> нм</w:t>
      </w:r>
      <w:r w:rsidRPr="00804562">
        <w:t xml:space="preserve">). </w:t>
      </w:r>
    </w:p>
    <w:p w:rsidR="00935659" w:rsidRPr="00804562" w:rsidRDefault="00935659" w:rsidP="00935659">
      <w:pPr>
        <w:ind w:firstLine="454"/>
        <w:jc w:val="both"/>
      </w:pPr>
      <w:r w:rsidRPr="00804562">
        <w:rPr>
          <w:iCs/>
        </w:rPr>
        <w:t xml:space="preserve">Полые сферические частицы представлялись нами оболочкой </w:t>
      </w:r>
      <w:r w:rsidRPr="00804562">
        <w:rPr>
          <w:iCs/>
        </w:rPr>
        <w:sym w:font="Symbol" w:char="F044"/>
      </w:r>
      <w:r w:rsidRPr="00804562">
        <w:rPr>
          <w:iCs/>
          <w:lang w:val="en-US"/>
        </w:rPr>
        <w:t>r</w:t>
      </w:r>
      <w:r w:rsidR="001B186A">
        <w:rPr>
          <w:iCs/>
        </w:rPr>
        <w:t>,</w:t>
      </w:r>
      <w:r w:rsidRPr="00804562">
        <w:rPr>
          <w:iCs/>
        </w:rPr>
        <w:t xml:space="preserve"> ограниченной как внешним</w:t>
      </w:r>
      <w:r w:rsidRPr="00804562">
        <w:t xml:space="preserve"> размером r</w:t>
      </w:r>
      <w:r w:rsidRPr="00804562">
        <w:rPr>
          <w:vertAlign w:val="subscript"/>
        </w:rPr>
        <w:t>об</w:t>
      </w:r>
      <w:r w:rsidRPr="00804562">
        <w:t xml:space="preserve"> (внешний радиус</w:t>
      </w:r>
      <w:r w:rsidR="00F220BF">
        <w:t>,</w:t>
      </w:r>
      <w:r w:rsidRPr="00804562">
        <w:t xml:space="preserve"> равный радиусу внешней координационной сферы), так и r</w:t>
      </w:r>
      <w:r w:rsidRPr="00804562">
        <w:rPr>
          <w:vertAlign w:val="subscript"/>
        </w:rPr>
        <w:t>яд</w:t>
      </w:r>
      <w:r w:rsidRPr="00804562">
        <w:t xml:space="preserve"> (внутренний радиус, начиная от которого удалены все координационные сферы, включая центральный атом).</w:t>
      </w:r>
    </w:p>
    <w:p w:rsidR="003738B4" w:rsidRDefault="00963BA3" w:rsidP="00963BA3">
      <w:pPr>
        <w:ind w:firstLine="454"/>
        <w:jc w:val="both"/>
      </w:pPr>
      <w:r>
        <w:t>Расчёт</w:t>
      </w:r>
      <w:r w:rsidR="003738B4" w:rsidRPr="00804562">
        <w:t xml:space="preserve"> I(q) </w:t>
      </w:r>
      <w:r w:rsidR="003738B4">
        <w:t>–</w:t>
      </w:r>
      <w:r w:rsidR="00F220BF">
        <w:t xml:space="preserve"> </w:t>
      </w:r>
      <w:r w:rsidR="003738B4" w:rsidRPr="00804562">
        <w:t xml:space="preserve">теоретической дифракционной картины от оболочки </w:t>
      </w:r>
      <w:r w:rsidR="00F220BF">
        <w:sym w:font="Symbol" w:char="F02D"/>
      </w:r>
      <w:r w:rsidR="00F220BF">
        <w:t xml:space="preserve"> </w:t>
      </w:r>
      <w:r w:rsidR="003738B4" w:rsidRPr="00804562">
        <w:t>осуществлялся по формуле Дебая (1915</w:t>
      </w:r>
      <w:r w:rsidR="007F5295">
        <w:t xml:space="preserve"> </w:t>
      </w:r>
      <w:r w:rsidR="003738B4" w:rsidRPr="00804562">
        <w:t>г</w:t>
      </w:r>
      <w:r w:rsidR="00DC3673">
        <w:t>од</w:t>
      </w:r>
      <w:r w:rsidR="003738B4" w:rsidRPr="00804562">
        <w:t>) [2</w:t>
      </w:r>
      <w:r w:rsidR="001C1363">
        <w:t>91</w:t>
      </w:r>
      <w:r w:rsidR="003738B4" w:rsidRPr="00804562">
        <w:t>], описывающей независимое рассеяние частицами с известными межатомными расстояниями r</w:t>
      </w:r>
      <w:r w:rsidR="003738B4" w:rsidRPr="00804562">
        <w:rPr>
          <w:vertAlign w:val="subscript"/>
        </w:rPr>
        <w:t xml:space="preserve">ij </w:t>
      </w:r>
      <w:r w:rsidR="003738B4" w:rsidRPr="00804562">
        <w:t>в них:</w:t>
      </w:r>
    </w:p>
    <w:p w:rsidR="007F5295" w:rsidRPr="00804562" w:rsidRDefault="007F5295" w:rsidP="00963BA3">
      <w:pPr>
        <w:ind w:firstLine="454"/>
        <w:jc w:val="both"/>
        <w:rPr>
          <w:vertAlign w:val="subscript"/>
        </w:rPr>
      </w:pPr>
    </w:p>
    <w:p w:rsidR="003738B4" w:rsidRPr="00804562" w:rsidRDefault="00902898" w:rsidP="009B0921">
      <w:pPr>
        <w:jc w:val="center"/>
        <w:rPr>
          <w:vertAlign w:val="subscript"/>
        </w:rPr>
      </w:pPr>
      <w:r w:rsidRPr="009B0921">
        <w:rPr>
          <w:position w:val="-96"/>
          <w:vertAlign w:val="subscript"/>
        </w:rPr>
        <w:object w:dxaOrig="3420" w:dyaOrig="1960">
          <v:shape id="_x0000_i1038" type="#_x0000_t75" style="width:171pt;height:98.25pt" o:ole="">
            <v:imagedata r:id="rId24" o:title=""/>
          </v:shape>
          <o:OLEObject Type="Embed" ProgID="Equation.3" ShapeID="_x0000_i1038" DrawAspect="Content" ObjectID="_1467365492" r:id="rId25"/>
        </w:object>
      </w:r>
    </w:p>
    <w:p w:rsidR="009B0921" w:rsidRDefault="009B0921" w:rsidP="009B0921">
      <w:pPr>
        <w:jc w:val="both"/>
      </w:pPr>
    </w:p>
    <w:p w:rsidR="003738B4" w:rsidRDefault="003738B4" w:rsidP="009B0921">
      <w:pPr>
        <w:jc w:val="both"/>
      </w:pPr>
      <w:r w:rsidRPr="00804562">
        <w:t xml:space="preserve">где </w:t>
      </w:r>
      <w:r w:rsidRPr="007F5295">
        <w:t>f(q)</w:t>
      </w:r>
      <w:r w:rsidRPr="00804562">
        <w:t xml:space="preserve"> </w:t>
      </w:r>
      <w:r>
        <w:t xml:space="preserve">– </w:t>
      </w:r>
      <w:r w:rsidRPr="00804562">
        <w:t>табличное значение формфактора атома</w:t>
      </w:r>
      <w:r>
        <w:t xml:space="preserve"> </w:t>
      </w:r>
      <w:r w:rsidR="009B0921">
        <w:t>[26];</w:t>
      </w:r>
    </w:p>
    <w:p w:rsidR="003738B4" w:rsidRDefault="003738B4" w:rsidP="009B0921">
      <w:pPr>
        <w:ind w:firstLine="340"/>
        <w:jc w:val="both"/>
      </w:pPr>
      <w:r w:rsidRPr="007F5295">
        <w:t>q =</w:t>
      </w:r>
      <w:r w:rsidR="00F220BF">
        <w:t xml:space="preserve"> </w:t>
      </w:r>
      <w:r w:rsidRPr="007F5295">
        <w:t>(4</w:t>
      </w:r>
      <w:r w:rsidRPr="007F5295">
        <w:sym w:font="Symbol" w:char="F070"/>
      </w:r>
      <w:r w:rsidRPr="007F5295">
        <w:t>/</w:t>
      </w:r>
      <w:r w:rsidRPr="007F5295">
        <w:sym w:font="Symbol" w:char="F06C"/>
      </w:r>
      <w:r w:rsidRPr="007F5295">
        <w:t>)sin</w:t>
      </w:r>
      <w:r w:rsidRPr="007F5295">
        <w:sym w:font="Symbol" w:char="F071"/>
      </w:r>
      <w:r w:rsidRPr="007F5295">
        <w:t xml:space="preserve"> А</w:t>
      </w:r>
      <w:r w:rsidRPr="007F5295">
        <w:rPr>
          <w:vertAlign w:val="superscript"/>
        </w:rPr>
        <w:t>-1</w:t>
      </w:r>
      <w:r w:rsidRPr="00804562">
        <w:rPr>
          <w:i/>
        </w:rPr>
        <w:t xml:space="preserve"> –</w:t>
      </w:r>
      <w:r w:rsidR="00F220BF">
        <w:rPr>
          <w:i/>
        </w:rPr>
        <w:t xml:space="preserve"> </w:t>
      </w:r>
      <w:r w:rsidRPr="009B0921">
        <w:t>импульс отдачи</w:t>
      </w:r>
      <w:r w:rsidR="009B0921">
        <w:t>;</w:t>
      </w:r>
    </w:p>
    <w:p w:rsidR="003738B4" w:rsidRDefault="003738B4" w:rsidP="009B0921">
      <w:pPr>
        <w:ind w:firstLine="340"/>
        <w:jc w:val="both"/>
      </w:pPr>
      <w:r w:rsidRPr="00804562">
        <w:sym w:font="Symbol" w:char="F071"/>
      </w:r>
      <w:r w:rsidRPr="00804562">
        <w:t xml:space="preserve"> </w:t>
      </w:r>
      <w:r>
        <w:t>–</w:t>
      </w:r>
      <w:r w:rsidRPr="00804562">
        <w:t xml:space="preserve"> половина брегговского угла дифракции</w:t>
      </w:r>
      <w:r w:rsidR="001B186A">
        <w:t>;</w:t>
      </w:r>
      <w:r w:rsidRPr="00804562">
        <w:t xml:space="preserve"> </w:t>
      </w:r>
    </w:p>
    <w:p w:rsidR="003738B4" w:rsidRDefault="003738B4" w:rsidP="009B0921">
      <w:pPr>
        <w:ind w:firstLine="340"/>
        <w:jc w:val="both"/>
      </w:pPr>
      <w:r w:rsidRPr="00804562">
        <w:t xml:space="preserve">i(q) </w:t>
      </w:r>
      <w:r>
        <w:t>–</w:t>
      </w:r>
      <w:r w:rsidRPr="00804562">
        <w:t xml:space="preserve"> интерференционная часть дифракционной кар</w:t>
      </w:r>
      <w:r w:rsidR="009B0921">
        <w:t>тины;</w:t>
      </w:r>
    </w:p>
    <w:p w:rsidR="003738B4" w:rsidRPr="00804562" w:rsidRDefault="003738B4" w:rsidP="009B0921">
      <w:pPr>
        <w:ind w:firstLine="340"/>
        <w:jc w:val="both"/>
      </w:pPr>
      <w:r w:rsidRPr="00804562">
        <w:t xml:space="preserve">S(q) </w:t>
      </w:r>
      <w:r>
        <w:t xml:space="preserve">– </w:t>
      </w:r>
      <w:r w:rsidRPr="00804562">
        <w:t>структурный фактор.</w:t>
      </w:r>
    </w:p>
    <w:p w:rsidR="003738B4" w:rsidRPr="00804562" w:rsidRDefault="003738B4" w:rsidP="00963BA3">
      <w:pPr>
        <w:ind w:firstLine="454"/>
        <w:jc w:val="both"/>
        <w:rPr>
          <w:i/>
        </w:rPr>
      </w:pPr>
      <w:r w:rsidRPr="001B186A">
        <w:rPr>
          <w:i/>
        </w:rPr>
        <w:t>Обсуждение результатов и структурная модель.</w:t>
      </w:r>
      <w:r w:rsidRPr="00804562">
        <w:t xml:space="preserve"> С целью сравнения экспериментальной дифракционной картины с рассчитанной интерференционной частью дифракционной картин</w:t>
      </w:r>
      <w:r w:rsidR="00F220BF">
        <w:t>ы</w:t>
      </w:r>
      <w:r w:rsidRPr="00804562">
        <w:t xml:space="preserve"> от частиц различной величины r</w:t>
      </w:r>
      <w:r w:rsidRPr="00804562">
        <w:rPr>
          <w:vertAlign w:val="subscript"/>
        </w:rPr>
        <w:t>об</w:t>
      </w:r>
      <w:r w:rsidRPr="00804562">
        <w:t>, так и от частиц</w:t>
      </w:r>
      <w:r w:rsidR="00F220BF">
        <w:t>,</w:t>
      </w:r>
      <w:r w:rsidRPr="00804562">
        <w:t xml:space="preserve"> состоящих из оболочек различной толщины </w:t>
      </w:r>
      <w:r w:rsidRPr="00804562">
        <w:sym w:font="Symbol" w:char="F044"/>
      </w:r>
      <w:r w:rsidRPr="00804562">
        <w:t>r. Обращено внимание, что неполые частицы различной величины давали интенсивные дискретные отражения (111), (220), (311), а частицы, состоящие из оболочек различной величины, также давали эти отражения. Однако в случае частиц из оболочки 20-28 к.сф. (см.</w:t>
      </w:r>
      <w:r w:rsidR="007F5295">
        <w:t xml:space="preserve"> </w:t>
      </w:r>
      <w:r w:rsidR="007567DF">
        <w:t xml:space="preserve">рисунок </w:t>
      </w:r>
      <w:r w:rsidR="001B186A">
        <w:t>10</w:t>
      </w:r>
      <w:r w:rsidRPr="00804562">
        <w:t xml:space="preserve">) кроме этих слабых отражений были еще слабые, так называемые отражения-экстрарефлексы (отмечено </w:t>
      </w:r>
      <w:r w:rsidR="001B186A">
        <w:t>знаком «</w:t>
      </w:r>
      <w:r w:rsidRPr="00804562">
        <w:t>*</w:t>
      </w:r>
      <w:r w:rsidR="001B186A">
        <w:t>»</w:t>
      </w:r>
      <w:r w:rsidRPr="00804562">
        <w:t xml:space="preserve"> на </w:t>
      </w:r>
      <w:r w:rsidR="00F220BF">
        <w:t>рисун</w:t>
      </w:r>
      <w:r w:rsidR="007567DF">
        <w:t>к</w:t>
      </w:r>
      <w:r w:rsidR="00F220BF">
        <w:t>е</w:t>
      </w:r>
      <w:r w:rsidR="007567DF">
        <w:t xml:space="preserve"> </w:t>
      </w:r>
      <w:r w:rsidR="001B186A">
        <w:t>10</w:t>
      </w:r>
      <w:r w:rsidRPr="00804562">
        <w:t xml:space="preserve">). Слабые размытые отражения-экстрарефлексы около отражений от </w:t>
      </w:r>
      <w:r w:rsidR="00DC3673">
        <w:t>кристалл-</w:t>
      </w:r>
      <w:r w:rsidRPr="00804562">
        <w:t>лографических плоскостей в натуральных алмазах известны [2</w:t>
      </w:r>
      <w:r w:rsidR="001C1363">
        <w:t>92</w:t>
      </w:r>
      <w:r w:rsidRPr="00804562">
        <w:t xml:space="preserve">] и их появление связывалось с наличием дефектов в кристаллической </w:t>
      </w:r>
      <w:r w:rsidR="00030AAD">
        <w:t>решёт</w:t>
      </w:r>
      <w:r w:rsidRPr="00804562">
        <w:t xml:space="preserve">ке (нарушения в расположении слоев в кристаллической </w:t>
      </w:r>
      <w:r w:rsidR="00030AAD">
        <w:t>решёт</w:t>
      </w:r>
      <w:r w:rsidRPr="00804562">
        <w:t>ке).</w:t>
      </w:r>
    </w:p>
    <w:p w:rsidR="003738B4" w:rsidRPr="00804562" w:rsidRDefault="003738B4" w:rsidP="00963BA3">
      <w:pPr>
        <w:ind w:firstLine="454"/>
        <w:jc w:val="both"/>
      </w:pPr>
      <w:r w:rsidRPr="00804562">
        <w:t xml:space="preserve">Существование полых сферических наночастиц из 20-28 к.сф. </w:t>
      </w:r>
      <w:r w:rsidR="007F5295">
        <w:br/>
      </w:r>
      <w:r w:rsidRPr="00804562">
        <w:t>(</w:t>
      </w:r>
      <w:r w:rsidRPr="00804562">
        <w:rPr>
          <w:lang w:val="en-US"/>
        </w:rPr>
        <w:t>r</w:t>
      </w:r>
      <w:r w:rsidRPr="00804562">
        <w:rPr>
          <w:vertAlign w:val="subscript"/>
        </w:rPr>
        <w:t>яд</w:t>
      </w:r>
      <w:r w:rsidRPr="00804562">
        <w:t xml:space="preserve"> =1</w:t>
      </w:r>
      <w:r w:rsidR="001C1363">
        <w:t>,</w:t>
      </w:r>
      <w:r w:rsidRPr="00804562">
        <w:t>894</w:t>
      </w:r>
      <w:r w:rsidR="001C1363">
        <w:t xml:space="preserve"> нм</w:t>
      </w:r>
      <w:r w:rsidRPr="00804562">
        <w:t xml:space="preserve">, </w:t>
      </w:r>
      <w:r w:rsidRPr="00804562">
        <w:rPr>
          <w:lang w:val="en-US"/>
        </w:rPr>
        <w:t>r</w:t>
      </w:r>
      <w:r w:rsidRPr="00804562">
        <w:rPr>
          <w:vertAlign w:val="subscript"/>
        </w:rPr>
        <w:t>об</w:t>
      </w:r>
      <w:r w:rsidRPr="00804562">
        <w:t xml:space="preserve"> =2</w:t>
      </w:r>
      <w:r w:rsidR="001C1363">
        <w:t>,</w:t>
      </w:r>
      <w:r w:rsidRPr="00804562">
        <w:t>547</w:t>
      </w:r>
      <w:r w:rsidR="001C1363">
        <w:t xml:space="preserve"> нм</w:t>
      </w:r>
      <w:r w:rsidR="00F220BF">
        <w:t>)</w:t>
      </w:r>
      <w:r w:rsidRPr="00804562">
        <w:t xml:space="preserve"> показано сравнением картин экспериментальной и теоретически рассчитанной (см. </w:t>
      </w:r>
      <w:r w:rsidR="007567DF">
        <w:t xml:space="preserve">рисунок </w:t>
      </w:r>
      <w:r w:rsidR="001B186A">
        <w:t>10</w:t>
      </w:r>
      <w:r w:rsidRPr="00804562">
        <w:t xml:space="preserve">, кривые 2 и 3). </w:t>
      </w:r>
      <w:r w:rsidR="007F5295">
        <w:br/>
      </w:r>
      <w:r w:rsidRPr="00804562">
        <w:t>В итоге получено значение величины сферических частиц диаметром 2r</w:t>
      </w:r>
      <w:r w:rsidRPr="00804562">
        <w:rPr>
          <w:vertAlign w:val="subscript"/>
        </w:rPr>
        <w:t>об</w:t>
      </w:r>
      <w:r w:rsidRPr="00804562">
        <w:t xml:space="preserve"> =</w:t>
      </w:r>
      <w:r w:rsidR="007F5295">
        <w:t xml:space="preserve"> </w:t>
      </w:r>
      <w:r w:rsidRPr="00804562">
        <w:t>5</w:t>
      </w:r>
      <w:r w:rsidR="001C1363">
        <w:t>,</w:t>
      </w:r>
      <w:r w:rsidRPr="00804562">
        <w:t>094</w:t>
      </w:r>
      <w:r w:rsidR="001C1363">
        <w:t xml:space="preserve"> нм</w:t>
      </w:r>
      <w:r w:rsidRPr="00804562">
        <w:t xml:space="preserve"> с диаметром полости 2r</w:t>
      </w:r>
      <w:r w:rsidRPr="00804562">
        <w:rPr>
          <w:vertAlign w:val="subscript"/>
        </w:rPr>
        <w:t>с</w:t>
      </w:r>
      <w:r w:rsidRPr="00804562">
        <w:t xml:space="preserve"> =</w:t>
      </w:r>
      <w:r w:rsidR="007F5295">
        <w:t xml:space="preserve"> </w:t>
      </w:r>
      <w:r w:rsidRPr="00804562">
        <w:t>3</w:t>
      </w:r>
      <w:r w:rsidR="001C1363">
        <w:t>,</w:t>
      </w:r>
      <w:r w:rsidRPr="00804562">
        <w:t>787</w:t>
      </w:r>
      <w:r w:rsidR="001C1363">
        <w:t xml:space="preserve"> нм</w:t>
      </w:r>
      <w:r w:rsidRPr="00804562">
        <w:t xml:space="preserve"> и толщиной стенки </w:t>
      </w:r>
      <w:r w:rsidR="001C1363">
        <w:t>0,</w:t>
      </w:r>
      <w:r w:rsidRPr="00804562">
        <w:t>654</w:t>
      </w:r>
      <w:r w:rsidR="001C1363">
        <w:t xml:space="preserve"> нм</w:t>
      </w:r>
      <w:r w:rsidRPr="00804562">
        <w:t xml:space="preserve"> или 4 длины связи r</w:t>
      </w:r>
      <w:r w:rsidRPr="00804562">
        <w:rPr>
          <w:vertAlign w:val="subscript"/>
        </w:rPr>
        <w:t>c-c</w:t>
      </w:r>
      <w:r w:rsidRPr="00804562">
        <w:t>. Размер частиц 5</w:t>
      </w:r>
      <w:r w:rsidR="001C1363">
        <w:t>,</w:t>
      </w:r>
      <w:r w:rsidRPr="00804562">
        <w:t>1</w:t>
      </w:r>
      <w:r w:rsidR="001C1363">
        <w:t xml:space="preserve"> нм</w:t>
      </w:r>
      <w:r w:rsidR="00F220BF">
        <w:t>,</w:t>
      </w:r>
      <w:r w:rsidRPr="00804562">
        <w:t xml:space="preserve"> независимо установленный по уширению дифракционных отражений в сторону больших дифракционных углов на экспериментальной дифракционной картине</w:t>
      </w:r>
      <w:r w:rsidR="00F220BF">
        <w:t>,</w:t>
      </w:r>
      <w:r w:rsidRPr="00804562">
        <w:t xml:space="preserve"> хорошо согласуется с размером 5</w:t>
      </w:r>
      <w:r w:rsidR="001C1363">
        <w:t>,</w:t>
      </w:r>
      <w:r w:rsidRPr="00804562">
        <w:t>1</w:t>
      </w:r>
      <w:r w:rsidR="001C1363">
        <w:t xml:space="preserve"> нм</w:t>
      </w:r>
      <w:r w:rsidRPr="00804562">
        <w:t xml:space="preserve">, полученным на основании модельных </w:t>
      </w:r>
      <w:r w:rsidR="00963BA3">
        <w:t>расчёт</w:t>
      </w:r>
      <w:r w:rsidRPr="00804562">
        <w:t xml:space="preserve">ов для частиц в соответствии с экспериментальной дифракционной картиной. </w:t>
      </w:r>
    </w:p>
    <w:p w:rsidR="003738B4" w:rsidRPr="00EB55F4" w:rsidRDefault="003738B4" w:rsidP="00963BA3">
      <w:pPr>
        <w:pStyle w:val="21"/>
        <w:ind w:left="0" w:firstLine="454"/>
        <w:jc w:val="both"/>
        <w:rPr>
          <w:i w:val="0"/>
          <w:caps w:val="0"/>
          <w:sz w:val="20"/>
        </w:rPr>
      </w:pPr>
      <w:r w:rsidRPr="00EB55F4">
        <w:rPr>
          <w:i w:val="0"/>
          <w:caps w:val="0"/>
          <w:sz w:val="20"/>
        </w:rPr>
        <w:t>Относительно низкая интенсивность дифракционной картины полых структур по сравнению с кристаллическими алмазами объясняет ранее высказанное предположение о высокой дол</w:t>
      </w:r>
      <w:r w:rsidR="001B186A">
        <w:rPr>
          <w:i w:val="0"/>
          <w:caps w:val="0"/>
          <w:sz w:val="20"/>
        </w:rPr>
        <w:t>е</w:t>
      </w:r>
      <w:r w:rsidRPr="00EB55F4">
        <w:rPr>
          <w:i w:val="0"/>
          <w:caps w:val="0"/>
          <w:sz w:val="20"/>
        </w:rPr>
        <w:t xml:space="preserve"> рентгеноаморфного состояния детонационных наноалмазов [</w:t>
      </w:r>
      <w:r w:rsidR="001C1363">
        <w:rPr>
          <w:i w:val="0"/>
          <w:caps w:val="0"/>
          <w:sz w:val="20"/>
        </w:rPr>
        <w:t>7</w:t>
      </w:r>
      <w:r w:rsidRPr="00EB55F4">
        <w:rPr>
          <w:i w:val="0"/>
          <w:caps w:val="0"/>
          <w:sz w:val="20"/>
        </w:rPr>
        <w:t>2].</w:t>
      </w:r>
    </w:p>
    <w:p w:rsidR="003738B4" w:rsidRPr="00EB55F4" w:rsidRDefault="003738B4" w:rsidP="00963BA3">
      <w:pPr>
        <w:pStyle w:val="21"/>
        <w:ind w:left="0" w:firstLine="454"/>
        <w:jc w:val="both"/>
        <w:rPr>
          <w:i w:val="0"/>
          <w:caps w:val="0"/>
          <w:sz w:val="20"/>
        </w:rPr>
      </w:pPr>
      <w:r w:rsidRPr="00EB55F4">
        <w:rPr>
          <w:i w:val="0"/>
          <w:caps w:val="0"/>
          <w:sz w:val="20"/>
        </w:rPr>
        <w:t xml:space="preserve">Таким образом, изученные образцы детонационных наноалмазов имеют тетрагональную кристаллическую </w:t>
      </w:r>
      <w:r w:rsidR="00030AAD">
        <w:rPr>
          <w:i w:val="0"/>
          <w:caps w:val="0"/>
          <w:sz w:val="20"/>
        </w:rPr>
        <w:t>решёт</w:t>
      </w:r>
      <w:r w:rsidRPr="00EB55F4">
        <w:rPr>
          <w:i w:val="0"/>
          <w:caps w:val="0"/>
          <w:sz w:val="20"/>
        </w:rPr>
        <w:t xml:space="preserve">ку, обусловленную смещением атомов углерода из узлов </w:t>
      </w:r>
      <w:r w:rsidR="00030AAD">
        <w:rPr>
          <w:i w:val="0"/>
          <w:caps w:val="0"/>
          <w:sz w:val="20"/>
        </w:rPr>
        <w:t>решёт</w:t>
      </w:r>
      <w:r w:rsidRPr="00EB55F4">
        <w:rPr>
          <w:i w:val="0"/>
          <w:caps w:val="0"/>
          <w:sz w:val="20"/>
        </w:rPr>
        <w:t>ки. Учитывая то, что тетрагональное искажение характерно для частиц наноалмазов</w:t>
      </w:r>
      <w:r w:rsidR="00F220BF">
        <w:rPr>
          <w:i w:val="0"/>
          <w:caps w:val="0"/>
          <w:sz w:val="20"/>
        </w:rPr>
        <w:t>,</w:t>
      </w:r>
      <w:r w:rsidRPr="00EB55F4">
        <w:rPr>
          <w:i w:val="0"/>
          <w:caps w:val="0"/>
          <w:sz w:val="20"/>
        </w:rPr>
        <w:t xml:space="preserve"> полученных и другими детонационными методами, можно предположить, что в диапазоне нанодисперсности существует граница перехода алмаза из кубической модификации в тетрагональную.</w:t>
      </w:r>
    </w:p>
    <w:p w:rsidR="00F220BF" w:rsidRDefault="003738B4" w:rsidP="00963BA3">
      <w:pPr>
        <w:pStyle w:val="a8"/>
        <w:ind w:firstLine="454"/>
        <w:rPr>
          <w:sz w:val="20"/>
        </w:rPr>
      </w:pPr>
      <w:r w:rsidRPr="00804562">
        <w:rPr>
          <w:sz w:val="20"/>
        </w:rPr>
        <w:t>Установлено удовлетворительное совпадение экспериментальной рентгенограммы с рассчитанной дифракционной картиной для полых частиц алмаза с внутренним радиусом оболочки 1</w:t>
      </w:r>
      <w:r w:rsidR="001C1363">
        <w:rPr>
          <w:sz w:val="20"/>
        </w:rPr>
        <w:t>,</w:t>
      </w:r>
      <w:r w:rsidRPr="00804562">
        <w:rPr>
          <w:sz w:val="20"/>
        </w:rPr>
        <w:t>894</w:t>
      </w:r>
      <w:r w:rsidR="001C1363">
        <w:rPr>
          <w:sz w:val="20"/>
        </w:rPr>
        <w:t xml:space="preserve"> нм</w:t>
      </w:r>
      <w:r w:rsidRPr="00804562">
        <w:rPr>
          <w:sz w:val="20"/>
        </w:rPr>
        <w:t xml:space="preserve"> и с внешним 2</w:t>
      </w:r>
      <w:r w:rsidR="001C1363">
        <w:rPr>
          <w:sz w:val="20"/>
        </w:rPr>
        <w:t>,</w:t>
      </w:r>
      <w:r w:rsidRPr="00804562">
        <w:rPr>
          <w:sz w:val="20"/>
        </w:rPr>
        <w:t>547</w:t>
      </w:r>
      <w:r w:rsidR="001C1363">
        <w:rPr>
          <w:sz w:val="20"/>
        </w:rPr>
        <w:t xml:space="preserve"> нм</w:t>
      </w:r>
      <w:r w:rsidRPr="00804562">
        <w:rPr>
          <w:sz w:val="20"/>
        </w:rPr>
        <w:t>. Что же касается сравнения данных, полученных методами дифракции и ЯМР, то имеющееся расхождение – 1</w:t>
      </w:r>
      <w:r w:rsidR="001C1363">
        <w:rPr>
          <w:sz w:val="20"/>
        </w:rPr>
        <w:t>,</w:t>
      </w:r>
      <w:r w:rsidRPr="00804562">
        <w:rPr>
          <w:sz w:val="20"/>
        </w:rPr>
        <w:t xml:space="preserve">894 </w:t>
      </w:r>
      <w:r w:rsidR="001C1363">
        <w:rPr>
          <w:sz w:val="20"/>
        </w:rPr>
        <w:t>нм</w:t>
      </w:r>
      <w:r w:rsidRPr="00804562">
        <w:rPr>
          <w:sz w:val="20"/>
        </w:rPr>
        <w:t xml:space="preserve"> и </w:t>
      </w:r>
      <w:r w:rsidR="007F5295">
        <w:rPr>
          <w:sz w:val="20"/>
        </w:rPr>
        <w:br/>
      </w:r>
      <w:r w:rsidRPr="00804562">
        <w:rPr>
          <w:sz w:val="20"/>
        </w:rPr>
        <w:t>1</w:t>
      </w:r>
      <w:r w:rsidR="001C1363">
        <w:rPr>
          <w:sz w:val="20"/>
        </w:rPr>
        <w:t>,</w:t>
      </w:r>
      <w:r w:rsidRPr="00804562">
        <w:rPr>
          <w:sz w:val="20"/>
        </w:rPr>
        <w:t>13</w:t>
      </w:r>
      <w:r w:rsidR="001C1363">
        <w:rPr>
          <w:sz w:val="20"/>
        </w:rPr>
        <w:t>…</w:t>
      </w:r>
      <w:r w:rsidRPr="00804562">
        <w:rPr>
          <w:sz w:val="20"/>
        </w:rPr>
        <w:t>1</w:t>
      </w:r>
      <w:r w:rsidR="001C1363">
        <w:rPr>
          <w:sz w:val="20"/>
        </w:rPr>
        <w:t>,</w:t>
      </w:r>
      <w:r w:rsidRPr="00804562">
        <w:rPr>
          <w:sz w:val="20"/>
        </w:rPr>
        <w:t xml:space="preserve">22 </w:t>
      </w:r>
      <w:r w:rsidR="001C1363">
        <w:rPr>
          <w:sz w:val="20"/>
        </w:rPr>
        <w:t>нм</w:t>
      </w:r>
      <w:r w:rsidRPr="00804562">
        <w:rPr>
          <w:sz w:val="20"/>
        </w:rPr>
        <w:t xml:space="preserve"> </w:t>
      </w:r>
      <w:r w:rsidR="001B186A">
        <w:rPr>
          <w:sz w:val="20"/>
        </w:rPr>
        <w:sym w:font="Symbol" w:char="F02D"/>
      </w:r>
      <w:r w:rsidR="001B186A">
        <w:rPr>
          <w:sz w:val="20"/>
        </w:rPr>
        <w:t xml:space="preserve"> </w:t>
      </w:r>
      <w:r w:rsidRPr="00804562">
        <w:rPr>
          <w:sz w:val="20"/>
        </w:rPr>
        <w:t>связано, вероятнее всего</w:t>
      </w:r>
      <w:r w:rsidR="00F220BF">
        <w:rPr>
          <w:sz w:val="20"/>
        </w:rPr>
        <w:t>,</w:t>
      </w:r>
      <w:r w:rsidRPr="00804562">
        <w:rPr>
          <w:sz w:val="20"/>
        </w:rPr>
        <w:t xml:space="preserve"> с наличием атомов кислорода, водорода и азота в составе ДНА, учесть влияние которых с применением метода ЯМР планировалось. Также в настоящее время нет экспериментальных данных о плотности алмаза в жидком состоянии. </w:t>
      </w:r>
    </w:p>
    <w:p w:rsidR="003738B4" w:rsidRPr="00804562" w:rsidRDefault="003738B4" w:rsidP="00963BA3">
      <w:pPr>
        <w:pStyle w:val="a8"/>
        <w:ind w:firstLine="454"/>
        <w:rPr>
          <w:sz w:val="20"/>
        </w:rPr>
      </w:pPr>
      <w:r w:rsidRPr="00804562">
        <w:rPr>
          <w:sz w:val="20"/>
        </w:rPr>
        <w:t xml:space="preserve">Сопоставление результатов </w:t>
      </w:r>
      <w:r w:rsidR="00963BA3">
        <w:rPr>
          <w:sz w:val="20"/>
        </w:rPr>
        <w:t>расчёт</w:t>
      </w:r>
      <w:r w:rsidRPr="00804562">
        <w:rPr>
          <w:sz w:val="20"/>
        </w:rPr>
        <w:t>ов</w:t>
      </w:r>
      <w:r w:rsidR="00F220BF">
        <w:rPr>
          <w:sz w:val="20"/>
        </w:rPr>
        <w:t>,</w:t>
      </w:r>
      <w:r w:rsidRPr="00804562">
        <w:rPr>
          <w:sz w:val="20"/>
        </w:rPr>
        <w:t xml:space="preserve"> полученных двумя методами</w:t>
      </w:r>
      <w:r w:rsidR="00F220BF">
        <w:rPr>
          <w:sz w:val="20"/>
        </w:rPr>
        <w:t>,</w:t>
      </w:r>
      <w:r w:rsidRPr="00804562">
        <w:rPr>
          <w:sz w:val="20"/>
        </w:rPr>
        <w:t xml:space="preserve"> демонстрирует их удовлетворительное совпадение</w:t>
      </w:r>
      <w:r w:rsidR="00F220BF">
        <w:rPr>
          <w:sz w:val="20"/>
        </w:rPr>
        <w:t>,</w:t>
      </w:r>
      <w:r w:rsidRPr="00804562">
        <w:rPr>
          <w:sz w:val="20"/>
        </w:rPr>
        <w:t xml:space="preserve"> </w:t>
      </w:r>
      <w:r w:rsidR="00F220BF">
        <w:rPr>
          <w:sz w:val="20"/>
        </w:rPr>
        <w:t xml:space="preserve">то есть </w:t>
      </w:r>
      <w:r w:rsidRPr="00804562">
        <w:rPr>
          <w:sz w:val="20"/>
        </w:rPr>
        <w:t xml:space="preserve">закрытые полости существуют. Тогда в этом случае можно ожидать наличие полостей в частицах алмаза полученных через жидкую фазу </w:t>
      </w:r>
      <w:r w:rsidRPr="00804562">
        <w:rPr>
          <w:sz w:val="20"/>
          <w:lang w:val="en-US"/>
        </w:rPr>
        <w:t>c</w:t>
      </w:r>
      <w:r w:rsidRPr="00804562">
        <w:rPr>
          <w:sz w:val="20"/>
        </w:rPr>
        <w:t xml:space="preserve"> использованием других методов – при детонации углерода с циклотриметилентринитрамином (ДАС и ДАГ)</w:t>
      </w:r>
      <w:r w:rsidR="00F220BF">
        <w:rPr>
          <w:sz w:val="20"/>
        </w:rPr>
        <w:t>,</w:t>
      </w:r>
      <w:r w:rsidRPr="00804562">
        <w:rPr>
          <w:sz w:val="20"/>
        </w:rPr>
        <w:t xml:space="preserve"> плотность которых была </w:t>
      </w:r>
      <w:r w:rsidR="001B186A">
        <w:rPr>
          <w:sz w:val="20"/>
        </w:rPr>
        <w:br/>
      </w:r>
      <w:r w:rsidR="00F220BF">
        <w:rPr>
          <w:sz w:val="20"/>
        </w:rPr>
        <w:t>3</w:t>
      </w:r>
      <w:r w:rsidRPr="00804562">
        <w:rPr>
          <w:sz w:val="20"/>
        </w:rPr>
        <w:t>,15</w:t>
      </w:r>
      <w:r w:rsidR="001B186A">
        <w:rPr>
          <w:sz w:val="20"/>
        </w:rPr>
        <w:t>-</w:t>
      </w:r>
      <w:r w:rsidRPr="00804562">
        <w:rPr>
          <w:sz w:val="20"/>
        </w:rPr>
        <w:t>3,25 Мг/м</w:t>
      </w:r>
      <w:r w:rsidRPr="00804562">
        <w:rPr>
          <w:sz w:val="20"/>
          <w:vertAlign w:val="superscript"/>
        </w:rPr>
        <w:t xml:space="preserve">3 </w:t>
      </w:r>
      <w:r w:rsidRPr="00804562">
        <w:rPr>
          <w:sz w:val="20"/>
        </w:rPr>
        <w:t>[</w:t>
      </w:r>
      <w:r w:rsidR="001C1363">
        <w:rPr>
          <w:sz w:val="20"/>
        </w:rPr>
        <w:t>8</w:t>
      </w:r>
      <w:r w:rsidRPr="00804562">
        <w:rPr>
          <w:sz w:val="20"/>
        </w:rPr>
        <w:t>9], и при импульсном нагревании смесей углерода с металлом [</w:t>
      </w:r>
      <w:r w:rsidR="001C1363">
        <w:rPr>
          <w:sz w:val="20"/>
        </w:rPr>
        <w:t>28</w:t>
      </w:r>
      <w:r w:rsidRPr="00804562">
        <w:rPr>
          <w:sz w:val="20"/>
        </w:rPr>
        <w:t xml:space="preserve">5]. Также вероятно, что алмазы, образовавшиеся в космических взрывах, будут обладать такой </w:t>
      </w:r>
      <w:r w:rsidR="00F220BF">
        <w:rPr>
          <w:sz w:val="20"/>
        </w:rPr>
        <w:t xml:space="preserve">же </w:t>
      </w:r>
      <w:r w:rsidRPr="00804562">
        <w:rPr>
          <w:sz w:val="20"/>
        </w:rPr>
        <w:t>полой структурой [</w:t>
      </w:r>
      <w:r w:rsidR="001C1363">
        <w:rPr>
          <w:sz w:val="20"/>
        </w:rPr>
        <w:t>29</w:t>
      </w:r>
      <w:r w:rsidRPr="00804562">
        <w:rPr>
          <w:sz w:val="20"/>
        </w:rPr>
        <w:t>3].</w:t>
      </w:r>
    </w:p>
    <w:p w:rsidR="003738B4" w:rsidRPr="00D82CCE" w:rsidRDefault="00D82CCE" w:rsidP="00963BA3">
      <w:pPr>
        <w:pStyle w:val="21"/>
        <w:ind w:left="0" w:firstLine="454"/>
        <w:jc w:val="both"/>
        <w:rPr>
          <w:i w:val="0"/>
          <w:caps w:val="0"/>
          <w:sz w:val="20"/>
        </w:rPr>
      </w:pPr>
      <w:r w:rsidRPr="00D82CCE">
        <w:rPr>
          <w:i w:val="0"/>
          <w:caps w:val="0"/>
          <w:sz w:val="20"/>
        </w:rPr>
        <w:t>На основании детального анализа рентгенограмм, полученных на синхротронном излучении</w:t>
      </w:r>
      <w:r w:rsidR="00F220BF">
        <w:rPr>
          <w:i w:val="0"/>
          <w:caps w:val="0"/>
          <w:sz w:val="20"/>
        </w:rPr>
        <w:t>,</w:t>
      </w:r>
      <w:r w:rsidRPr="00D82CCE">
        <w:rPr>
          <w:i w:val="0"/>
          <w:caps w:val="0"/>
          <w:sz w:val="20"/>
        </w:rPr>
        <w:t xml:space="preserve"> было установлено, что </w:t>
      </w:r>
      <w:r>
        <w:rPr>
          <w:i w:val="0"/>
          <w:caps w:val="0"/>
          <w:sz w:val="20"/>
        </w:rPr>
        <w:t>п</w:t>
      </w:r>
      <w:r w:rsidR="003738B4" w:rsidRPr="00D82CCE">
        <w:rPr>
          <w:i w:val="0"/>
          <w:caps w:val="0"/>
          <w:sz w:val="20"/>
        </w:rPr>
        <w:t xml:space="preserve">осле механической активации полых сферических образцов ДНА (внутренний радиус 1,994 нм, внешний – 2,547 нм) в течение 10 минут в планетарной </w:t>
      </w:r>
      <w:r w:rsidR="00DC3673">
        <w:rPr>
          <w:i w:val="0"/>
          <w:caps w:val="0"/>
          <w:sz w:val="20"/>
        </w:rPr>
        <w:br/>
      </w:r>
      <w:r w:rsidR="003738B4" w:rsidRPr="00D82CCE">
        <w:rPr>
          <w:i w:val="0"/>
          <w:caps w:val="0"/>
          <w:sz w:val="20"/>
        </w:rPr>
        <w:t>мельнице с ускорением 60</w:t>
      </w:r>
      <w:r w:rsidR="003738B4" w:rsidRPr="00D82CCE">
        <w:rPr>
          <w:i w:val="0"/>
          <w:caps w:val="0"/>
          <w:sz w:val="20"/>
          <w:lang w:val="en-US"/>
        </w:rPr>
        <w:t>g</w:t>
      </w:r>
      <w:r w:rsidR="003738B4" w:rsidRPr="00D82CCE">
        <w:rPr>
          <w:i w:val="0"/>
          <w:caps w:val="0"/>
          <w:sz w:val="20"/>
        </w:rPr>
        <w:t xml:space="preserve"> образ</w:t>
      </w:r>
      <w:r>
        <w:rPr>
          <w:i w:val="0"/>
          <w:caps w:val="0"/>
          <w:sz w:val="20"/>
        </w:rPr>
        <w:t>уются</w:t>
      </w:r>
      <w:r w:rsidR="003738B4" w:rsidRPr="00D82CCE">
        <w:rPr>
          <w:i w:val="0"/>
          <w:caps w:val="0"/>
          <w:sz w:val="20"/>
        </w:rPr>
        <w:t xml:space="preserve"> дв</w:t>
      </w:r>
      <w:r>
        <w:rPr>
          <w:i w:val="0"/>
          <w:caps w:val="0"/>
          <w:sz w:val="20"/>
        </w:rPr>
        <w:t>а</w:t>
      </w:r>
      <w:r w:rsidR="003738B4" w:rsidRPr="00D82CCE">
        <w:rPr>
          <w:i w:val="0"/>
          <w:caps w:val="0"/>
          <w:sz w:val="20"/>
        </w:rPr>
        <w:t xml:space="preserve"> вид</w:t>
      </w:r>
      <w:r>
        <w:rPr>
          <w:i w:val="0"/>
          <w:caps w:val="0"/>
          <w:sz w:val="20"/>
        </w:rPr>
        <w:t>а</w:t>
      </w:r>
      <w:r w:rsidR="003738B4" w:rsidRPr="00D82CCE">
        <w:rPr>
          <w:i w:val="0"/>
          <w:caps w:val="0"/>
          <w:sz w:val="20"/>
        </w:rPr>
        <w:t xml:space="preserve"> частиц – сплошны</w:t>
      </w:r>
      <w:r>
        <w:rPr>
          <w:i w:val="0"/>
          <w:caps w:val="0"/>
          <w:sz w:val="20"/>
        </w:rPr>
        <w:t>е</w:t>
      </w:r>
      <w:r w:rsidR="003738B4" w:rsidRPr="00D82CCE">
        <w:rPr>
          <w:i w:val="0"/>
          <w:caps w:val="0"/>
          <w:sz w:val="20"/>
        </w:rPr>
        <w:t xml:space="preserve"> частиц</w:t>
      </w:r>
      <w:r>
        <w:rPr>
          <w:i w:val="0"/>
          <w:caps w:val="0"/>
          <w:sz w:val="20"/>
        </w:rPr>
        <w:t>ы</w:t>
      </w:r>
      <w:r w:rsidR="003738B4" w:rsidRPr="00D82CCE">
        <w:rPr>
          <w:i w:val="0"/>
          <w:caps w:val="0"/>
          <w:sz w:val="20"/>
        </w:rPr>
        <w:t xml:space="preserve"> радиусом 1,39 нм с теми же самыми параметрами тетрагональной кристаллической </w:t>
      </w:r>
      <w:r w:rsidR="00030AAD">
        <w:rPr>
          <w:i w:val="0"/>
          <w:caps w:val="0"/>
          <w:sz w:val="20"/>
        </w:rPr>
        <w:t>решёт</w:t>
      </w:r>
      <w:r w:rsidR="003738B4" w:rsidRPr="00D82CCE">
        <w:rPr>
          <w:i w:val="0"/>
          <w:caps w:val="0"/>
          <w:sz w:val="20"/>
        </w:rPr>
        <w:t>ки (</w:t>
      </w:r>
      <w:r w:rsidR="003738B4" w:rsidRPr="00D82CCE">
        <w:rPr>
          <w:i w:val="0"/>
          <w:caps w:val="0"/>
          <w:sz w:val="20"/>
          <w:lang w:val="en-US"/>
        </w:rPr>
        <w:t>a</w:t>
      </w:r>
      <w:r w:rsidR="00DC3673">
        <w:rPr>
          <w:i w:val="0"/>
          <w:caps w:val="0"/>
          <w:sz w:val="20"/>
        </w:rPr>
        <w:t xml:space="preserve"> </w:t>
      </w:r>
      <w:r w:rsidR="003738B4" w:rsidRPr="00D82CCE">
        <w:rPr>
          <w:i w:val="0"/>
          <w:caps w:val="0"/>
          <w:sz w:val="20"/>
        </w:rPr>
        <w:t>=</w:t>
      </w:r>
      <w:r w:rsidR="00DC3673">
        <w:rPr>
          <w:i w:val="0"/>
          <w:caps w:val="0"/>
          <w:sz w:val="20"/>
        </w:rPr>
        <w:t xml:space="preserve"> </w:t>
      </w:r>
      <w:r w:rsidR="003738B4" w:rsidRPr="00D82CCE">
        <w:rPr>
          <w:i w:val="0"/>
          <w:caps w:val="0"/>
          <w:sz w:val="20"/>
          <w:lang w:val="en-US"/>
        </w:rPr>
        <w:t>b</w:t>
      </w:r>
      <w:r w:rsidR="00DC3673">
        <w:rPr>
          <w:i w:val="0"/>
          <w:caps w:val="0"/>
          <w:sz w:val="20"/>
        </w:rPr>
        <w:t xml:space="preserve"> </w:t>
      </w:r>
      <w:r w:rsidR="003738B4" w:rsidRPr="00D82CCE">
        <w:rPr>
          <w:i w:val="0"/>
          <w:caps w:val="0"/>
          <w:sz w:val="20"/>
        </w:rPr>
        <w:t>=</w:t>
      </w:r>
      <w:r w:rsidR="00DC3673">
        <w:rPr>
          <w:i w:val="0"/>
          <w:caps w:val="0"/>
          <w:sz w:val="20"/>
        </w:rPr>
        <w:t xml:space="preserve"> </w:t>
      </w:r>
      <w:r w:rsidR="003738B4" w:rsidRPr="00D82CCE">
        <w:rPr>
          <w:i w:val="0"/>
          <w:caps w:val="0"/>
          <w:sz w:val="20"/>
        </w:rPr>
        <w:t>0,385 нм и с</w:t>
      </w:r>
      <w:r w:rsidR="00DC3673">
        <w:rPr>
          <w:i w:val="0"/>
          <w:caps w:val="0"/>
          <w:sz w:val="20"/>
        </w:rPr>
        <w:t xml:space="preserve"> </w:t>
      </w:r>
      <w:r w:rsidR="003738B4" w:rsidRPr="00D82CCE">
        <w:rPr>
          <w:i w:val="0"/>
          <w:caps w:val="0"/>
          <w:sz w:val="20"/>
        </w:rPr>
        <w:t>=</w:t>
      </w:r>
      <w:r w:rsidR="00DC3673">
        <w:rPr>
          <w:i w:val="0"/>
          <w:caps w:val="0"/>
          <w:sz w:val="20"/>
        </w:rPr>
        <w:t xml:space="preserve"> </w:t>
      </w:r>
      <w:r w:rsidR="003738B4" w:rsidRPr="00D82CCE">
        <w:rPr>
          <w:i w:val="0"/>
          <w:caps w:val="0"/>
          <w:sz w:val="20"/>
        </w:rPr>
        <w:t>0,345 нм) и частицы несферической формы размером 5а</w:t>
      </w:r>
      <w:r w:rsidR="00DC3673">
        <w:rPr>
          <w:i w:val="0"/>
          <w:caps w:val="0"/>
          <w:sz w:val="20"/>
        </w:rPr>
        <w:t xml:space="preserve"> </w:t>
      </w:r>
      <w:r w:rsidR="00DC3673">
        <w:rPr>
          <w:i w:val="0"/>
          <w:caps w:val="0"/>
          <w:sz w:val="20"/>
        </w:rPr>
        <w:sym w:font="Symbol" w:char="F0B4"/>
      </w:r>
      <w:r w:rsidR="00DC3673">
        <w:rPr>
          <w:i w:val="0"/>
          <w:caps w:val="0"/>
          <w:sz w:val="20"/>
        </w:rPr>
        <w:t xml:space="preserve"> </w:t>
      </w:r>
      <w:r w:rsidR="003738B4" w:rsidRPr="00D82CCE">
        <w:rPr>
          <w:i w:val="0"/>
          <w:caps w:val="0"/>
          <w:sz w:val="20"/>
        </w:rPr>
        <w:t>13</w:t>
      </w:r>
      <w:r w:rsidR="003738B4" w:rsidRPr="00D82CCE">
        <w:rPr>
          <w:i w:val="0"/>
          <w:caps w:val="0"/>
          <w:sz w:val="20"/>
          <w:lang w:val="en-US"/>
        </w:rPr>
        <w:t>b</w:t>
      </w:r>
      <w:r w:rsidR="003738B4" w:rsidRPr="00D82CCE">
        <w:rPr>
          <w:i w:val="0"/>
          <w:caps w:val="0"/>
          <w:sz w:val="20"/>
        </w:rPr>
        <w:t xml:space="preserve"> </w:t>
      </w:r>
      <w:r w:rsidR="00DC3673">
        <w:rPr>
          <w:i w:val="0"/>
          <w:caps w:val="0"/>
          <w:sz w:val="20"/>
          <w:lang w:val="en-US"/>
        </w:rPr>
        <w:sym w:font="Symbol" w:char="F0B4"/>
      </w:r>
      <w:r w:rsidR="003738B4" w:rsidRPr="00D82CCE">
        <w:rPr>
          <w:i w:val="0"/>
          <w:caps w:val="0"/>
          <w:sz w:val="20"/>
        </w:rPr>
        <w:t xml:space="preserve"> 5</w:t>
      </w:r>
      <w:r w:rsidR="003738B4" w:rsidRPr="00D82CCE">
        <w:rPr>
          <w:i w:val="0"/>
          <w:caps w:val="0"/>
          <w:sz w:val="20"/>
          <w:lang w:val="en-US"/>
        </w:rPr>
        <w:t>c</w:t>
      </w:r>
      <w:r w:rsidR="003738B4" w:rsidRPr="00D82CCE">
        <w:rPr>
          <w:i w:val="0"/>
          <w:caps w:val="0"/>
          <w:sz w:val="20"/>
        </w:rPr>
        <w:t xml:space="preserve"> с парамет</w:t>
      </w:r>
      <w:r w:rsidR="00902898">
        <w:rPr>
          <w:i w:val="0"/>
          <w:caps w:val="0"/>
          <w:sz w:val="20"/>
        </w:rPr>
        <w:t>-</w:t>
      </w:r>
      <w:r w:rsidR="00902898">
        <w:rPr>
          <w:i w:val="0"/>
          <w:caps w:val="0"/>
          <w:sz w:val="20"/>
        </w:rPr>
        <w:br/>
      </w:r>
      <w:r w:rsidR="003738B4" w:rsidRPr="00D82CCE">
        <w:rPr>
          <w:i w:val="0"/>
          <w:caps w:val="0"/>
          <w:sz w:val="20"/>
        </w:rPr>
        <w:t xml:space="preserve">рами тетрагональной кристаллической </w:t>
      </w:r>
      <w:r w:rsidR="00030AAD">
        <w:rPr>
          <w:i w:val="0"/>
          <w:caps w:val="0"/>
          <w:sz w:val="20"/>
        </w:rPr>
        <w:t>решёт</w:t>
      </w:r>
      <w:r w:rsidR="003738B4" w:rsidRPr="00D82CCE">
        <w:rPr>
          <w:i w:val="0"/>
          <w:caps w:val="0"/>
          <w:sz w:val="20"/>
        </w:rPr>
        <w:t xml:space="preserve">ки </w:t>
      </w:r>
      <w:r w:rsidR="003738B4" w:rsidRPr="00D82CCE">
        <w:rPr>
          <w:i w:val="0"/>
          <w:caps w:val="0"/>
          <w:sz w:val="20"/>
          <w:lang w:val="en-US"/>
        </w:rPr>
        <w:t>a</w:t>
      </w:r>
      <w:r w:rsidR="00DC3673">
        <w:rPr>
          <w:i w:val="0"/>
          <w:caps w:val="0"/>
          <w:sz w:val="20"/>
        </w:rPr>
        <w:t xml:space="preserve"> </w:t>
      </w:r>
      <w:r w:rsidR="003738B4" w:rsidRPr="00D82CCE">
        <w:rPr>
          <w:i w:val="0"/>
          <w:caps w:val="0"/>
          <w:sz w:val="20"/>
        </w:rPr>
        <w:t>=</w:t>
      </w:r>
      <w:r w:rsidR="00DC3673">
        <w:rPr>
          <w:i w:val="0"/>
          <w:caps w:val="0"/>
          <w:sz w:val="20"/>
        </w:rPr>
        <w:t xml:space="preserve"> </w:t>
      </w:r>
      <w:r w:rsidR="003738B4" w:rsidRPr="00D82CCE">
        <w:rPr>
          <w:i w:val="0"/>
          <w:caps w:val="0"/>
          <w:sz w:val="20"/>
          <w:lang w:val="en-US"/>
        </w:rPr>
        <w:t>c</w:t>
      </w:r>
      <w:r w:rsidR="00DC3673">
        <w:rPr>
          <w:i w:val="0"/>
          <w:caps w:val="0"/>
          <w:sz w:val="20"/>
        </w:rPr>
        <w:t xml:space="preserve"> </w:t>
      </w:r>
      <w:r w:rsidR="003738B4" w:rsidRPr="00D82CCE">
        <w:rPr>
          <w:i w:val="0"/>
          <w:caps w:val="0"/>
          <w:sz w:val="20"/>
        </w:rPr>
        <w:t>=</w:t>
      </w:r>
      <w:r w:rsidR="00DC3673">
        <w:rPr>
          <w:i w:val="0"/>
          <w:caps w:val="0"/>
          <w:sz w:val="20"/>
        </w:rPr>
        <w:t xml:space="preserve"> </w:t>
      </w:r>
      <w:r w:rsidR="003738B4" w:rsidRPr="00D82CCE">
        <w:rPr>
          <w:i w:val="0"/>
          <w:caps w:val="0"/>
          <w:sz w:val="20"/>
        </w:rPr>
        <w:t xml:space="preserve">0,3567 нм и </w:t>
      </w:r>
      <w:r w:rsidR="00DC3673">
        <w:rPr>
          <w:i w:val="0"/>
          <w:caps w:val="0"/>
          <w:sz w:val="20"/>
        </w:rPr>
        <w:br/>
      </w:r>
      <w:r w:rsidR="003738B4" w:rsidRPr="00D82CCE">
        <w:rPr>
          <w:i w:val="0"/>
          <w:caps w:val="0"/>
          <w:sz w:val="20"/>
          <w:lang w:val="en-US"/>
        </w:rPr>
        <w:t>b</w:t>
      </w:r>
      <w:r w:rsidR="00DC3673">
        <w:rPr>
          <w:i w:val="0"/>
          <w:caps w:val="0"/>
          <w:sz w:val="20"/>
        </w:rPr>
        <w:t xml:space="preserve"> </w:t>
      </w:r>
      <w:r w:rsidR="003738B4" w:rsidRPr="00D82CCE">
        <w:rPr>
          <w:i w:val="0"/>
          <w:caps w:val="0"/>
          <w:sz w:val="20"/>
        </w:rPr>
        <w:t>=</w:t>
      </w:r>
      <w:r w:rsidR="00DC3673">
        <w:rPr>
          <w:i w:val="0"/>
          <w:caps w:val="0"/>
          <w:sz w:val="20"/>
        </w:rPr>
        <w:t xml:space="preserve"> </w:t>
      </w:r>
      <w:r w:rsidR="003738B4" w:rsidRPr="00D82CCE">
        <w:rPr>
          <w:i w:val="0"/>
          <w:caps w:val="0"/>
          <w:sz w:val="20"/>
        </w:rPr>
        <w:t>3,85 нм [</w:t>
      </w:r>
      <w:r>
        <w:rPr>
          <w:i w:val="0"/>
          <w:caps w:val="0"/>
          <w:sz w:val="20"/>
        </w:rPr>
        <w:t>294</w:t>
      </w:r>
      <w:r w:rsidR="003738B4" w:rsidRPr="00D82CCE">
        <w:rPr>
          <w:i w:val="0"/>
          <w:caps w:val="0"/>
          <w:sz w:val="20"/>
        </w:rPr>
        <w:t>].</w:t>
      </w:r>
    </w:p>
    <w:p w:rsidR="003738B4" w:rsidRPr="00EE59DD" w:rsidRDefault="00D82CCE" w:rsidP="00963BA3">
      <w:pPr>
        <w:ind w:firstLine="454"/>
        <w:jc w:val="both"/>
      </w:pPr>
      <w:r w:rsidRPr="00EE59DD">
        <w:t>Причем можно полагать, что частицы ДНА существенно дефор</w:t>
      </w:r>
      <w:r w:rsidR="009B0921">
        <w:t>-</w:t>
      </w:r>
      <w:r w:rsidRPr="00EE59DD">
        <w:t>мированы. Это связано с тем, что э</w:t>
      </w:r>
      <w:r w:rsidR="003738B4" w:rsidRPr="00EE59DD">
        <w:t xml:space="preserve">кспериментальная дифракционная картина ДНА (после обработки в шаровой мельнице) показала сходство с теоретически рассчитанной картиной в случае структуры сферических ДНА, кристаллическая </w:t>
      </w:r>
      <w:r w:rsidR="00030AAD">
        <w:t>решёт</w:t>
      </w:r>
      <w:r w:rsidR="003738B4" w:rsidRPr="00EE59DD">
        <w:t xml:space="preserve">ка которых сжата (5%) в ядре </w:t>
      </w:r>
      <w:r w:rsidR="007F5295">
        <w:br/>
      </w:r>
      <w:r w:rsidR="003738B4" w:rsidRPr="00EE59DD">
        <w:t>(r =1</w:t>
      </w:r>
      <w:r w:rsidRPr="00EE59DD">
        <w:t>,</w:t>
      </w:r>
      <w:r w:rsidR="003738B4" w:rsidRPr="00EE59DD">
        <w:t>222</w:t>
      </w:r>
      <w:r w:rsidRPr="00EE59DD">
        <w:t xml:space="preserve"> нм</w:t>
      </w:r>
      <w:r w:rsidR="003738B4" w:rsidRPr="00EE59DD">
        <w:t>), менее сжата в переходной области (r =</w:t>
      </w:r>
      <w:r w:rsidR="00DC3673">
        <w:t xml:space="preserve"> </w:t>
      </w:r>
      <w:r w:rsidR="003738B4" w:rsidRPr="00EE59DD">
        <w:t>1</w:t>
      </w:r>
      <w:r w:rsidRPr="00EE59DD">
        <w:t>,</w:t>
      </w:r>
      <w:r w:rsidR="003738B4" w:rsidRPr="00EE59DD">
        <w:t>278</w:t>
      </w:r>
      <w:r w:rsidRPr="00EE59DD">
        <w:t>…</w:t>
      </w:r>
      <w:r w:rsidR="003738B4" w:rsidRPr="00EE59DD">
        <w:t>1</w:t>
      </w:r>
      <w:r w:rsidRPr="00EE59DD">
        <w:t>,</w:t>
      </w:r>
      <w:r w:rsidR="003738B4" w:rsidRPr="00EE59DD">
        <w:t>355</w:t>
      </w:r>
      <w:r w:rsidRPr="00EE59DD">
        <w:t xml:space="preserve"> нм</w:t>
      </w:r>
      <w:r w:rsidR="003738B4" w:rsidRPr="00EE59DD">
        <w:t>), без изменения в оболочке (r =</w:t>
      </w:r>
      <w:r w:rsidR="00DC3673">
        <w:t xml:space="preserve"> </w:t>
      </w:r>
      <w:r w:rsidR="003738B4" w:rsidRPr="00EE59DD">
        <w:t>1</w:t>
      </w:r>
      <w:r w:rsidRPr="00EE59DD">
        <w:t>,</w:t>
      </w:r>
      <w:r w:rsidR="003738B4" w:rsidRPr="00EE59DD">
        <w:t>479</w:t>
      </w:r>
      <w:r w:rsidRPr="00EE59DD">
        <w:t>…</w:t>
      </w:r>
      <w:r w:rsidR="003738B4" w:rsidRPr="00EE59DD">
        <w:t>1</w:t>
      </w:r>
      <w:r w:rsidRPr="00EE59DD">
        <w:t>,</w:t>
      </w:r>
      <w:r w:rsidR="003738B4" w:rsidRPr="00EE59DD">
        <w:t>729</w:t>
      </w:r>
      <w:r w:rsidRPr="00EE59DD">
        <w:t xml:space="preserve"> нм</w:t>
      </w:r>
      <w:r w:rsidR="003738B4" w:rsidRPr="00EE59DD">
        <w:t>) и расширена (1%) в случае одного внешнего слоя атомов (r =1</w:t>
      </w:r>
      <w:r w:rsidRPr="00EE59DD">
        <w:t>,</w:t>
      </w:r>
      <w:r w:rsidR="003738B4" w:rsidRPr="00EE59DD">
        <w:t>821</w:t>
      </w:r>
      <w:r w:rsidRPr="00EE59DD">
        <w:t xml:space="preserve"> нм</w:t>
      </w:r>
      <w:r w:rsidR="003738B4" w:rsidRPr="00EE59DD">
        <w:t>). Сходство получено не только по положению отражений (111), (220), (311), но и по вос</w:t>
      </w:r>
      <w:r w:rsidR="007F5295">
        <w:t>-</w:t>
      </w:r>
      <w:r w:rsidR="003738B4" w:rsidRPr="00EE59DD">
        <w:t>произведению отражения (2</w:t>
      </w:r>
      <w:r w:rsidR="003738B4" w:rsidRPr="00EE59DD">
        <w:sym w:font="Symbol" w:char="F071"/>
      </w:r>
      <w:r w:rsidR="00DC3673">
        <w:t xml:space="preserve"> </w:t>
      </w:r>
      <w:r w:rsidR="003738B4" w:rsidRPr="00EE59DD">
        <w:t>=</w:t>
      </w:r>
      <w:r w:rsidR="00DC3673">
        <w:t xml:space="preserve"> </w:t>
      </w:r>
      <w:r w:rsidR="003738B4" w:rsidRPr="00EE59DD">
        <w:t>82</w:t>
      </w:r>
      <w:r w:rsidR="003738B4" w:rsidRPr="00EE59DD">
        <w:rPr>
          <w:vertAlign w:val="superscript"/>
        </w:rPr>
        <w:t>0</w:t>
      </w:r>
      <w:r w:rsidR="003738B4" w:rsidRPr="00EE59DD">
        <w:t xml:space="preserve">, </w:t>
      </w:r>
      <w:r w:rsidR="003738B4" w:rsidRPr="00EE59DD">
        <w:sym w:font="Symbol" w:char="F06C"/>
      </w:r>
      <w:r w:rsidR="00DC3673">
        <w:t xml:space="preserve"> </w:t>
      </w:r>
      <w:r w:rsidR="003738B4" w:rsidRPr="00EE59DD">
        <w:t>=</w:t>
      </w:r>
      <w:r w:rsidR="00DC3673">
        <w:t xml:space="preserve"> </w:t>
      </w:r>
      <w:r w:rsidRPr="00EE59DD">
        <w:t>0,</w:t>
      </w:r>
      <w:r w:rsidR="003738B4" w:rsidRPr="00EE59DD">
        <w:t>15406</w:t>
      </w:r>
      <w:r w:rsidRPr="00EE59DD">
        <w:t xml:space="preserve"> нм</w:t>
      </w:r>
      <w:r w:rsidR="003738B4" w:rsidRPr="00EE59DD">
        <w:t>), которое отсутствовало в дифракционной картине ДНА до их обработки в шаровой мельнице [</w:t>
      </w:r>
      <w:r w:rsidRPr="00EE59DD">
        <w:t>295</w:t>
      </w:r>
      <w:r w:rsidR="003738B4" w:rsidRPr="00EE59DD">
        <w:t>]</w:t>
      </w:r>
      <w:r w:rsidRPr="00EE59DD">
        <w:t>.</w:t>
      </w:r>
    </w:p>
    <w:p w:rsidR="003738B4" w:rsidRPr="005F355F" w:rsidRDefault="003738B4" w:rsidP="00963BA3">
      <w:pPr>
        <w:tabs>
          <w:tab w:val="left" w:pos="4063"/>
        </w:tabs>
        <w:ind w:firstLine="454"/>
        <w:jc w:val="both"/>
      </w:pPr>
      <w:r w:rsidRPr="005F355F">
        <w:t>Алексинский с коллегами считают [</w:t>
      </w:r>
      <w:r w:rsidR="00EE59DD">
        <w:t>296</w:t>
      </w:r>
      <w:r w:rsidRPr="005F355F">
        <w:t>],</w:t>
      </w:r>
      <w:r w:rsidR="00F220BF">
        <w:t xml:space="preserve"> </w:t>
      </w:r>
      <w:r w:rsidRPr="005F355F">
        <w:t>что в частице ДНА алмазное ядро окружено лукоподобным углеродом. В работе же американских авторов на основании анализа спектра рентгенофлуоресценции ДНА было высказано предположение [</w:t>
      </w:r>
      <w:r w:rsidR="00EE59DD">
        <w:t>297</w:t>
      </w:r>
      <w:r w:rsidRPr="005F355F">
        <w:t xml:space="preserve">], что алмазное ядро в них покрыто фуллереновой оболочкой. Для объяснения этой гипотезы было высказано предложение о наличии двух кластеров С147 и С275 (диаметром 1,2 и 1,4 нм соответственно), а также кластеров диаметром 2 и 3 нм. </w:t>
      </w:r>
    </w:p>
    <w:p w:rsidR="003738B4" w:rsidRDefault="003738B4" w:rsidP="00963BA3">
      <w:pPr>
        <w:ind w:firstLine="454"/>
        <w:jc w:val="both"/>
      </w:pPr>
      <w:r w:rsidRPr="00B4168B">
        <w:t>В</w:t>
      </w:r>
      <w:r w:rsidRPr="00EE59DD">
        <w:t xml:space="preserve"> </w:t>
      </w:r>
      <w:r w:rsidRPr="00B4168B">
        <w:t>последней</w:t>
      </w:r>
      <w:r w:rsidRPr="00EE59DD">
        <w:t xml:space="preserve"> </w:t>
      </w:r>
      <w:r w:rsidR="00EE59DD">
        <w:t xml:space="preserve">опубликованной </w:t>
      </w:r>
      <w:r w:rsidRPr="00B4168B">
        <w:t>работе</w:t>
      </w:r>
      <w:r w:rsidRPr="00EE59DD">
        <w:t xml:space="preserve"> </w:t>
      </w:r>
      <w:r w:rsidRPr="00B4168B">
        <w:t>по</w:t>
      </w:r>
      <w:r w:rsidRPr="00EE59DD">
        <w:t xml:space="preserve"> </w:t>
      </w:r>
      <w:r w:rsidRPr="00B4168B">
        <w:t>этому</w:t>
      </w:r>
      <w:r w:rsidRPr="00EE59DD">
        <w:t xml:space="preserve"> </w:t>
      </w:r>
      <w:r w:rsidRPr="00B4168B">
        <w:t>направлению</w:t>
      </w:r>
      <w:r w:rsidRPr="00EE59DD">
        <w:t xml:space="preserve"> [</w:t>
      </w:r>
      <w:r w:rsidR="00EE59DD" w:rsidRPr="00EE59DD">
        <w:t>298</w:t>
      </w:r>
      <w:r w:rsidRPr="005F355F">
        <w:t>]</w:t>
      </w:r>
      <w:r>
        <w:t xml:space="preserve"> размер алмазного ядра </w:t>
      </w:r>
      <w:r w:rsidR="00EE59DD">
        <w:t xml:space="preserve">ДНА </w:t>
      </w:r>
      <w:r>
        <w:t xml:space="preserve">оценивают в 3 нм, а толщину оболочки из углерода в </w:t>
      </w:r>
      <w:r>
        <w:rPr>
          <w:lang w:val="en-US"/>
        </w:rPr>
        <w:t>sp</w:t>
      </w:r>
      <w:r w:rsidRPr="00B4168B">
        <w:rPr>
          <w:vertAlign w:val="superscript"/>
        </w:rPr>
        <w:t>2</w:t>
      </w:r>
      <w:r>
        <w:t xml:space="preserve"> состоянии – 0,8 нм. </w:t>
      </w:r>
    </w:p>
    <w:p w:rsidR="006B76BC" w:rsidRPr="003738B4" w:rsidRDefault="006B76BC" w:rsidP="00963BA3">
      <w:pPr>
        <w:ind w:firstLine="454"/>
        <w:jc w:val="both"/>
      </w:pPr>
    </w:p>
    <w:p w:rsidR="00FD4B33" w:rsidRPr="003738B4" w:rsidRDefault="00FD4B33" w:rsidP="00963BA3">
      <w:pPr>
        <w:ind w:firstLine="454"/>
        <w:jc w:val="both"/>
        <w:rPr>
          <w:b/>
        </w:rPr>
      </w:pPr>
    </w:p>
    <w:p w:rsidR="00FD4B33" w:rsidRPr="009B0921" w:rsidRDefault="009B0921" w:rsidP="009B0921">
      <w:pPr>
        <w:pStyle w:val="a7"/>
        <w:pageBreakBefore/>
        <w:jc w:val="center"/>
        <w:rPr>
          <w:b/>
          <w:sz w:val="20"/>
        </w:rPr>
      </w:pPr>
      <w:r w:rsidRPr="009B0921">
        <w:rPr>
          <w:b/>
          <w:sz w:val="20"/>
        </w:rPr>
        <w:t>ГЛАВА 9</w:t>
      </w:r>
      <w:r>
        <w:rPr>
          <w:b/>
          <w:sz w:val="20"/>
        </w:rPr>
        <w:t>.</w:t>
      </w:r>
      <w:r w:rsidRPr="009B0921">
        <w:rPr>
          <w:b/>
          <w:sz w:val="20"/>
        </w:rPr>
        <w:t xml:space="preserve"> АДСОРБЦИЯ ВОДОРОДА НАНОУГЛЕРОДОМ</w:t>
      </w:r>
    </w:p>
    <w:p w:rsidR="00FD4B33" w:rsidRDefault="00FD4B33" w:rsidP="00963BA3">
      <w:pPr>
        <w:pStyle w:val="a7"/>
        <w:ind w:firstLine="454"/>
        <w:jc w:val="both"/>
        <w:rPr>
          <w:b/>
          <w:i/>
          <w:sz w:val="20"/>
        </w:rPr>
      </w:pPr>
    </w:p>
    <w:p w:rsidR="00FD4B33" w:rsidRDefault="00FD4B33" w:rsidP="00963BA3">
      <w:pPr>
        <w:pStyle w:val="a7"/>
        <w:ind w:firstLine="454"/>
        <w:jc w:val="both"/>
        <w:rPr>
          <w:sz w:val="20"/>
        </w:rPr>
      </w:pPr>
      <w:r>
        <w:rPr>
          <w:sz w:val="20"/>
        </w:rPr>
        <w:t>В последнее время наноуглерод рассматривается как перспективная система для обратимой адсорбции водорода. Недавно были опубликованы сообщения об очень высокой и обратимой адсорбции водорода чистыми углеродными нанотрубками [2</w:t>
      </w:r>
      <w:r w:rsidR="00EE59DD">
        <w:rPr>
          <w:sz w:val="20"/>
        </w:rPr>
        <w:t>99</w:t>
      </w:r>
      <w:r>
        <w:rPr>
          <w:sz w:val="20"/>
        </w:rPr>
        <w:t>-</w:t>
      </w:r>
      <w:r w:rsidR="00EE59DD">
        <w:rPr>
          <w:sz w:val="20"/>
        </w:rPr>
        <w:t>301</w:t>
      </w:r>
      <w:r>
        <w:rPr>
          <w:sz w:val="20"/>
        </w:rPr>
        <w:t>], графитом, допированными щелочными металлами, чистыми и допированными щелочными металлами нановолокнами [</w:t>
      </w:r>
      <w:r w:rsidR="00804284">
        <w:rPr>
          <w:sz w:val="20"/>
        </w:rPr>
        <w:t>302,</w:t>
      </w:r>
      <w:r w:rsidR="009B0921">
        <w:rPr>
          <w:sz w:val="20"/>
        </w:rPr>
        <w:t xml:space="preserve"> </w:t>
      </w:r>
      <w:r w:rsidR="00804284">
        <w:rPr>
          <w:sz w:val="20"/>
        </w:rPr>
        <w:t>303</w:t>
      </w:r>
      <w:r>
        <w:rPr>
          <w:sz w:val="20"/>
        </w:rPr>
        <w:t>]</w:t>
      </w:r>
      <w:r w:rsidR="00F7659D">
        <w:rPr>
          <w:sz w:val="20"/>
        </w:rPr>
        <w:t>,</w:t>
      </w:r>
      <w:r>
        <w:rPr>
          <w:sz w:val="20"/>
        </w:rPr>
        <w:t xml:space="preserve"> </w:t>
      </w:r>
      <w:r w:rsidR="00F7659D">
        <w:rPr>
          <w:sz w:val="20"/>
        </w:rPr>
        <w:t xml:space="preserve">что </w:t>
      </w:r>
      <w:r>
        <w:rPr>
          <w:sz w:val="20"/>
        </w:rPr>
        <w:t xml:space="preserve">стимулировало большой интерес к этой области исследований у научного сообщества </w:t>
      </w:r>
      <w:r w:rsidR="00B87951">
        <w:rPr>
          <w:sz w:val="20"/>
        </w:rPr>
        <w:t xml:space="preserve">(таблица 14). </w:t>
      </w:r>
      <w:r>
        <w:rPr>
          <w:sz w:val="20"/>
        </w:rPr>
        <w:t>Если эти вдохновляющие экспериментальные данные воспроизводимы, то один из т</w:t>
      </w:r>
      <w:r w:rsidR="00F7659D">
        <w:rPr>
          <w:sz w:val="20"/>
        </w:rPr>
        <w:t>ак</w:t>
      </w:r>
      <w:r>
        <w:rPr>
          <w:sz w:val="20"/>
        </w:rPr>
        <w:t xml:space="preserve">их углеродных материалов может быть эффективным для хранения водорода в топливных элементах. В настоящее время ведутся работы по проверке этих экспериментальных данных. </w:t>
      </w:r>
    </w:p>
    <w:p w:rsidR="009B0921" w:rsidRDefault="00F7659D" w:rsidP="009B0921">
      <w:pPr>
        <w:pStyle w:val="a7"/>
        <w:ind w:firstLine="454"/>
        <w:jc w:val="both"/>
        <w:rPr>
          <w:sz w:val="20"/>
        </w:rPr>
      </w:pPr>
      <w:r>
        <w:rPr>
          <w:sz w:val="20"/>
        </w:rPr>
        <w:t>Так как</w:t>
      </w:r>
      <w:r w:rsidR="009B0921">
        <w:rPr>
          <w:sz w:val="20"/>
        </w:rPr>
        <w:t xml:space="preserve"> расстояние между слоями графита составляет 0,337 нм, а кинетический диаметр молекулы водорода 0,289 нм, то </w:t>
      </w:r>
      <w:r>
        <w:rPr>
          <w:sz w:val="20"/>
        </w:rPr>
        <w:t>возникло</w:t>
      </w:r>
      <w:r w:rsidR="009B0921">
        <w:rPr>
          <w:sz w:val="20"/>
        </w:rPr>
        <w:t xml:space="preserve"> предположен</w:t>
      </w:r>
      <w:r>
        <w:rPr>
          <w:sz w:val="20"/>
        </w:rPr>
        <w:t>ие</w:t>
      </w:r>
      <w:r w:rsidR="009B0921">
        <w:rPr>
          <w:sz w:val="20"/>
        </w:rPr>
        <w:t xml:space="preserve"> о возможности внедрения молекул водорода между двумя слоями графита [302]. Показано, что при адсорбции молекулы водорода теряют большую часть энергии вращения и колебания, вследствие этого они сжимаются, что снижает их реакционную способность [302]. </w:t>
      </w:r>
    </w:p>
    <w:p w:rsidR="009B0921" w:rsidRDefault="009B0921" w:rsidP="009B0921">
      <w:pPr>
        <w:pStyle w:val="a7"/>
        <w:ind w:firstLine="454"/>
        <w:jc w:val="both"/>
        <w:rPr>
          <w:sz w:val="20"/>
        </w:rPr>
      </w:pPr>
      <w:r>
        <w:rPr>
          <w:sz w:val="20"/>
        </w:rPr>
        <w:t>При подготовке нановолокон графита их предварительно очищали от примесей металлов обработкой с кислотой, затем удаляли посторонние адсорбированные газы при температуре 1173 K и, наконец, насыщали водородом под давлением 1,212</w:t>
      </w:r>
      <w:r w:rsidR="00902898">
        <w:t>∙</w:t>
      </w:r>
      <w:r>
        <w:rPr>
          <w:sz w:val="20"/>
        </w:rPr>
        <w:t>10</w:t>
      </w:r>
      <w:r>
        <w:rPr>
          <w:sz w:val="20"/>
          <w:vertAlign w:val="superscript"/>
        </w:rPr>
        <w:t>7</w:t>
      </w:r>
      <w:r>
        <w:rPr>
          <w:sz w:val="20"/>
        </w:rPr>
        <w:t xml:space="preserve"> Па в течение 4...24 часов.</w:t>
      </w:r>
      <w:r w:rsidR="00F7659D">
        <w:rPr>
          <w:sz w:val="20"/>
        </w:rPr>
        <w:t xml:space="preserve"> Затем образцы должны храниться</w:t>
      </w:r>
      <w:r>
        <w:rPr>
          <w:sz w:val="20"/>
        </w:rPr>
        <w:t xml:space="preserve"> во избежание потери водорода под давлением 4,04</w:t>
      </w:r>
      <w:r w:rsidR="00902898">
        <w:t>∙</w:t>
      </w:r>
      <w:r>
        <w:rPr>
          <w:sz w:val="20"/>
        </w:rPr>
        <w:t>10</w:t>
      </w:r>
      <w:r>
        <w:rPr>
          <w:sz w:val="20"/>
          <w:vertAlign w:val="superscript"/>
        </w:rPr>
        <w:t>6</w:t>
      </w:r>
      <w:r>
        <w:rPr>
          <w:sz w:val="20"/>
        </w:rPr>
        <w:t xml:space="preserve"> Па</w:t>
      </w:r>
      <w:r w:rsidR="00B87951">
        <w:rPr>
          <w:sz w:val="20"/>
        </w:rPr>
        <w:t>,</w:t>
      </w:r>
      <w:r>
        <w:rPr>
          <w:sz w:val="20"/>
        </w:rPr>
        <w:t xml:space="preserve"> </w:t>
      </w:r>
      <w:r w:rsidR="00B87951">
        <w:rPr>
          <w:sz w:val="20"/>
        </w:rPr>
        <w:t>так как</w:t>
      </w:r>
      <w:r>
        <w:rPr>
          <w:sz w:val="20"/>
        </w:rPr>
        <w:t xml:space="preserve"> водород десорбируется при постепенном снижении давления. Адсорбционная емкость нановолокон практически не изменилась после пяти циклов [302] и составляла 20 л водорода на 1 г углеродного носителя.</w:t>
      </w:r>
    </w:p>
    <w:p w:rsidR="009B0921" w:rsidRDefault="009B0921" w:rsidP="009B0921">
      <w:pPr>
        <w:pStyle w:val="a7"/>
        <w:ind w:firstLine="454"/>
        <w:jc w:val="both"/>
        <w:rPr>
          <w:sz w:val="20"/>
        </w:rPr>
      </w:pPr>
      <w:r>
        <w:rPr>
          <w:sz w:val="20"/>
        </w:rPr>
        <w:t xml:space="preserve">Следует отметить, что имеются и работы, не разделяющие оптимизм первых исследований в этой области. Так, в сообщении Ржепки с коллегами [306] называется предельная величина адсорбции водорода на углеродных нанотрубках под давлением 10 МПа или 1,3 масс.%, а превышение этой величины возможно только за счет капиллярной конденсации. Результаты компьютерного моделирования процесса адcорбции водорода на углеродных нанотрубках позволили Вангу и Джонсону высказать предположение о неперспективности этого материала как адсорбента водорода для применения в автомобильном транспорте [307, 308]. </w:t>
      </w:r>
    </w:p>
    <w:p w:rsidR="009B0921" w:rsidRDefault="009B0921" w:rsidP="009B0921">
      <w:pPr>
        <w:pStyle w:val="a7"/>
        <w:ind w:firstLine="454"/>
        <w:jc w:val="both"/>
        <w:rPr>
          <w:sz w:val="20"/>
        </w:rPr>
      </w:pPr>
    </w:p>
    <w:p w:rsidR="009B0921" w:rsidRDefault="009B0921" w:rsidP="00963BA3">
      <w:pPr>
        <w:pStyle w:val="a7"/>
        <w:ind w:firstLine="454"/>
        <w:jc w:val="both"/>
        <w:rPr>
          <w:sz w:val="20"/>
        </w:rPr>
      </w:pPr>
    </w:p>
    <w:p w:rsidR="00FD4B33" w:rsidRDefault="00FD4B33" w:rsidP="009B0921">
      <w:pPr>
        <w:pStyle w:val="a7"/>
        <w:jc w:val="both"/>
        <w:rPr>
          <w:sz w:val="20"/>
        </w:rPr>
      </w:pPr>
      <w:r>
        <w:rPr>
          <w:sz w:val="20"/>
        </w:rPr>
        <w:t>Табл</w:t>
      </w:r>
      <w:r w:rsidR="009B0921">
        <w:rPr>
          <w:sz w:val="20"/>
        </w:rPr>
        <w:t>и</w:t>
      </w:r>
      <w:r>
        <w:rPr>
          <w:sz w:val="20"/>
        </w:rPr>
        <w:t xml:space="preserve">ца 14 </w:t>
      </w:r>
      <w:r w:rsidR="00A55D07">
        <w:rPr>
          <w:sz w:val="20"/>
        </w:rPr>
        <w:t>–</w:t>
      </w:r>
      <w:r>
        <w:rPr>
          <w:sz w:val="20"/>
        </w:rPr>
        <w:t xml:space="preserve"> Сравнение различных систем хранения водорода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276"/>
        <w:gridCol w:w="992"/>
        <w:gridCol w:w="1134"/>
        <w:gridCol w:w="851"/>
      </w:tblGrid>
      <w:tr w:rsidR="00FD4B33">
        <w:tc>
          <w:tcPr>
            <w:tcW w:w="1951" w:type="dxa"/>
            <w:vAlign w:val="center"/>
          </w:tcPr>
          <w:p w:rsidR="00FD4B33" w:rsidRDefault="00FD4B33" w:rsidP="009B0921">
            <w:pPr>
              <w:pStyle w:val="a7"/>
              <w:jc w:val="center"/>
              <w:rPr>
                <w:sz w:val="20"/>
              </w:rPr>
            </w:pPr>
            <w:r>
              <w:rPr>
                <w:sz w:val="20"/>
              </w:rPr>
              <w:t>Материал</w:t>
            </w:r>
          </w:p>
        </w:tc>
        <w:tc>
          <w:tcPr>
            <w:tcW w:w="1276" w:type="dxa"/>
          </w:tcPr>
          <w:p w:rsidR="00FD4B33" w:rsidRDefault="00FD4B33" w:rsidP="009B0921">
            <w:pPr>
              <w:pStyle w:val="a7"/>
              <w:jc w:val="center"/>
              <w:rPr>
                <w:sz w:val="20"/>
              </w:rPr>
            </w:pPr>
            <w:r>
              <w:rPr>
                <w:sz w:val="20"/>
              </w:rPr>
              <w:t>Массова</w:t>
            </w:r>
            <w:r w:rsidR="009B0921">
              <w:rPr>
                <w:sz w:val="20"/>
              </w:rPr>
              <w:t>я д</w:t>
            </w:r>
            <w:r>
              <w:rPr>
                <w:sz w:val="20"/>
              </w:rPr>
              <w:t>оля H</w:t>
            </w:r>
            <w:r>
              <w:rPr>
                <w:sz w:val="20"/>
                <w:vertAlign w:val="subscript"/>
              </w:rPr>
              <w:t>2</w:t>
            </w:r>
            <w:r>
              <w:rPr>
                <w:sz w:val="20"/>
              </w:rPr>
              <w:t>, %</w:t>
            </w:r>
          </w:p>
        </w:tc>
        <w:tc>
          <w:tcPr>
            <w:tcW w:w="992" w:type="dxa"/>
          </w:tcPr>
          <w:p w:rsidR="00FD4B33" w:rsidRDefault="00FD4B33" w:rsidP="009B0921">
            <w:pPr>
              <w:pStyle w:val="a7"/>
              <w:jc w:val="center"/>
              <w:rPr>
                <w:sz w:val="20"/>
              </w:rPr>
            </w:pPr>
            <w:r>
              <w:rPr>
                <w:sz w:val="20"/>
              </w:rPr>
              <w:t>Tемпература, K</w:t>
            </w:r>
          </w:p>
        </w:tc>
        <w:tc>
          <w:tcPr>
            <w:tcW w:w="1134" w:type="dxa"/>
          </w:tcPr>
          <w:p w:rsidR="00FD4B33" w:rsidRDefault="00FD4B33" w:rsidP="009B0921">
            <w:pPr>
              <w:pStyle w:val="a7"/>
              <w:jc w:val="center"/>
              <w:rPr>
                <w:sz w:val="20"/>
              </w:rPr>
            </w:pPr>
            <w:r>
              <w:rPr>
                <w:sz w:val="20"/>
              </w:rPr>
              <w:t>Давление, MПa</w:t>
            </w:r>
          </w:p>
        </w:tc>
        <w:tc>
          <w:tcPr>
            <w:tcW w:w="851" w:type="dxa"/>
          </w:tcPr>
          <w:p w:rsidR="00FD4B33" w:rsidRDefault="00FD4B33" w:rsidP="009B0921">
            <w:pPr>
              <w:pStyle w:val="a7"/>
              <w:jc w:val="center"/>
              <w:rPr>
                <w:sz w:val="20"/>
              </w:rPr>
            </w:pPr>
            <w:r>
              <w:rPr>
                <w:sz w:val="20"/>
              </w:rPr>
              <w:t>Источник</w:t>
            </w:r>
          </w:p>
        </w:tc>
      </w:tr>
      <w:tr w:rsidR="00FD4B33">
        <w:tc>
          <w:tcPr>
            <w:tcW w:w="1951" w:type="dxa"/>
          </w:tcPr>
          <w:p w:rsidR="00FD4B33" w:rsidRDefault="00FD4B33" w:rsidP="009B0921">
            <w:pPr>
              <w:pStyle w:val="a7"/>
              <w:rPr>
                <w:sz w:val="20"/>
              </w:rPr>
            </w:pPr>
            <w:r>
              <w:rPr>
                <w:sz w:val="20"/>
              </w:rPr>
              <w:t>Однослойные углеродные нанотрубки (низкой чистоты)</w:t>
            </w:r>
          </w:p>
        </w:tc>
        <w:tc>
          <w:tcPr>
            <w:tcW w:w="1276" w:type="dxa"/>
            <w:vAlign w:val="center"/>
          </w:tcPr>
          <w:p w:rsidR="00FD4B33" w:rsidRDefault="00FD4B33" w:rsidP="009B0921">
            <w:pPr>
              <w:pStyle w:val="a7"/>
              <w:jc w:val="center"/>
              <w:rPr>
                <w:sz w:val="20"/>
              </w:rPr>
            </w:pPr>
            <w:r>
              <w:rPr>
                <w:sz w:val="20"/>
              </w:rPr>
              <w:t>5-10</w:t>
            </w:r>
          </w:p>
        </w:tc>
        <w:tc>
          <w:tcPr>
            <w:tcW w:w="992" w:type="dxa"/>
            <w:vAlign w:val="center"/>
          </w:tcPr>
          <w:p w:rsidR="00FD4B33" w:rsidRDefault="00FD4B33" w:rsidP="009B0921">
            <w:pPr>
              <w:pStyle w:val="a7"/>
              <w:jc w:val="center"/>
              <w:rPr>
                <w:sz w:val="20"/>
              </w:rPr>
            </w:pPr>
            <w:r>
              <w:rPr>
                <w:sz w:val="20"/>
              </w:rPr>
              <w:t>133</w:t>
            </w:r>
          </w:p>
        </w:tc>
        <w:tc>
          <w:tcPr>
            <w:tcW w:w="1134" w:type="dxa"/>
            <w:vAlign w:val="center"/>
          </w:tcPr>
          <w:p w:rsidR="00FD4B33" w:rsidRDefault="00FD4B33" w:rsidP="009B0921">
            <w:pPr>
              <w:pStyle w:val="a7"/>
              <w:jc w:val="center"/>
              <w:rPr>
                <w:sz w:val="20"/>
              </w:rPr>
            </w:pPr>
            <w:r>
              <w:rPr>
                <w:sz w:val="20"/>
              </w:rPr>
              <w:t>0,040</w:t>
            </w:r>
          </w:p>
        </w:tc>
        <w:tc>
          <w:tcPr>
            <w:tcW w:w="851" w:type="dxa"/>
            <w:vAlign w:val="center"/>
          </w:tcPr>
          <w:p w:rsidR="00FD4B33" w:rsidRDefault="00804284" w:rsidP="009B0921">
            <w:pPr>
              <w:pStyle w:val="a7"/>
              <w:jc w:val="center"/>
              <w:rPr>
                <w:sz w:val="20"/>
              </w:rPr>
            </w:pPr>
            <w:r>
              <w:rPr>
                <w:sz w:val="20"/>
              </w:rPr>
              <w:t>300</w:t>
            </w:r>
          </w:p>
        </w:tc>
      </w:tr>
      <w:tr w:rsidR="00FD4B33">
        <w:tc>
          <w:tcPr>
            <w:tcW w:w="1951" w:type="dxa"/>
          </w:tcPr>
          <w:p w:rsidR="00FD4B33" w:rsidRDefault="00FD4B33" w:rsidP="009B0921">
            <w:pPr>
              <w:pStyle w:val="a7"/>
              <w:rPr>
                <w:sz w:val="20"/>
              </w:rPr>
            </w:pPr>
            <w:r>
              <w:rPr>
                <w:sz w:val="20"/>
              </w:rPr>
              <w:t>Однослойные углеродные нанотрубки (высокой чистоты)</w:t>
            </w:r>
          </w:p>
        </w:tc>
        <w:tc>
          <w:tcPr>
            <w:tcW w:w="1276" w:type="dxa"/>
            <w:vAlign w:val="center"/>
          </w:tcPr>
          <w:p w:rsidR="00FD4B33" w:rsidRDefault="00FD4B33" w:rsidP="009B0921">
            <w:pPr>
              <w:pStyle w:val="a7"/>
              <w:jc w:val="center"/>
              <w:rPr>
                <w:sz w:val="20"/>
              </w:rPr>
            </w:pPr>
            <w:r>
              <w:rPr>
                <w:sz w:val="20"/>
              </w:rPr>
              <w:t>8,25</w:t>
            </w:r>
          </w:p>
        </w:tc>
        <w:tc>
          <w:tcPr>
            <w:tcW w:w="992" w:type="dxa"/>
            <w:vAlign w:val="center"/>
          </w:tcPr>
          <w:p w:rsidR="00FD4B33" w:rsidRDefault="00FD4B33" w:rsidP="009B0921">
            <w:pPr>
              <w:pStyle w:val="a7"/>
              <w:jc w:val="center"/>
              <w:rPr>
                <w:sz w:val="20"/>
              </w:rPr>
            </w:pPr>
            <w:r>
              <w:rPr>
                <w:sz w:val="20"/>
              </w:rPr>
              <w:t>80</w:t>
            </w:r>
          </w:p>
        </w:tc>
        <w:tc>
          <w:tcPr>
            <w:tcW w:w="1134" w:type="dxa"/>
            <w:vAlign w:val="center"/>
          </w:tcPr>
          <w:p w:rsidR="00FD4B33" w:rsidRDefault="00FD4B33" w:rsidP="009B0921">
            <w:pPr>
              <w:pStyle w:val="a7"/>
              <w:jc w:val="center"/>
              <w:rPr>
                <w:sz w:val="20"/>
              </w:rPr>
            </w:pPr>
            <w:r>
              <w:rPr>
                <w:sz w:val="20"/>
              </w:rPr>
              <w:t>7,18</w:t>
            </w:r>
          </w:p>
        </w:tc>
        <w:tc>
          <w:tcPr>
            <w:tcW w:w="851" w:type="dxa"/>
            <w:vAlign w:val="center"/>
          </w:tcPr>
          <w:p w:rsidR="00FD4B33" w:rsidRDefault="00FD4B33" w:rsidP="009B0921">
            <w:pPr>
              <w:pStyle w:val="a7"/>
              <w:jc w:val="center"/>
              <w:rPr>
                <w:sz w:val="20"/>
              </w:rPr>
            </w:pPr>
            <w:r>
              <w:rPr>
                <w:sz w:val="20"/>
              </w:rPr>
              <w:t>3</w:t>
            </w:r>
            <w:r w:rsidR="00804284">
              <w:rPr>
                <w:sz w:val="20"/>
              </w:rPr>
              <w:t>01</w:t>
            </w:r>
          </w:p>
        </w:tc>
      </w:tr>
      <w:tr w:rsidR="00FD4B33">
        <w:tc>
          <w:tcPr>
            <w:tcW w:w="1951" w:type="dxa"/>
          </w:tcPr>
          <w:p w:rsidR="00FD4B33" w:rsidRDefault="00FD4B33" w:rsidP="009B0921">
            <w:pPr>
              <w:pStyle w:val="a7"/>
              <w:rPr>
                <w:sz w:val="20"/>
              </w:rPr>
            </w:pPr>
            <w:r>
              <w:rPr>
                <w:sz w:val="20"/>
              </w:rPr>
              <w:t>Однослойные углеродные нанотрубки (50% чистоты)</w:t>
            </w:r>
          </w:p>
        </w:tc>
        <w:tc>
          <w:tcPr>
            <w:tcW w:w="1276" w:type="dxa"/>
            <w:vAlign w:val="center"/>
          </w:tcPr>
          <w:p w:rsidR="00FD4B33" w:rsidRDefault="00FD4B33" w:rsidP="009B0921">
            <w:pPr>
              <w:pStyle w:val="a7"/>
              <w:jc w:val="center"/>
              <w:rPr>
                <w:sz w:val="20"/>
              </w:rPr>
            </w:pPr>
            <w:r>
              <w:rPr>
                <w:sz w:val="20"/>
              </w:rPr>
              <w:t>4,2</w:t>
            </w:r>
          </w:p>
        </w:tc>
        <w:tc>
          <w:tcPr>
            <w:tcW w:w="992" w:type="dxa"/>
            <w:vAlign w:val="center"/>
          </w:tcPr>
          <w:p w:rsidR="00FD4B33" w:rsidRDefault="00FD4B33" w:rsidP="009B0921">
            <w:pPr>
              <w:pStyle w:val="a7"/>
              <w:jc w:val="center"/>
              <w:rPr>
                <w:sz w:val="20"/>
              </w:rPr>
            </w:pPr>
            <w:r>
              <w:rPr>
                <w:sz w:val="20"/>
              </w:rPr>
              <w:t>300</w:t>
            </w:r>
          </w:p>
        </w:tc>
        <w:tc>
          <w:tcPr>
            <w:tcW w:w="1134" w:type="dxa"/>
            <w:vAlign w:val="center"/>
          </w:tcPr>
          <w:p w:rsidR="00FD4B33" w:rsidRDefault="00FD4B33" w:rsidP="009B0921">
            <w:pPr>
              <w:pStyle w:val="a7"/>
              <w:jc w:val="center"/>
              <w:rPr>
                <w:sz w:val="20"/>
              </w:rPr>
            </w:pPr>
            <w:r>
              <w:rPr>
                <w:sz w:val="20"/>
              </w:rPr>
              <w:t>10-12</w:t>
            </w:r>
          </w:p>
        </w:tc>
        <w:tc>
          <w:tcPr>
            <w:tcW w:w="851" w:type="dxa"/>
            <w:vAlign w:val="center"/>
          </w:tcPr>
          <w:p w:rsidR="00FD4B33" w:rsidRDefault="00804284" w:rsidP="009B0921">
            <w:pPr>
              <w:pStyle w:val="a7"/>
              <w:jc w:val="center"/>
              <w:rPr>
                <w:sz w:val="20"/>
              </w:rPr>
            </w:pPr>
            <w:r>
              <w:rPr>
                <w:sz w:val="20"/>
              </w:rPr>
              <w:t>302</w:t>
            </w:r>
          </w:p>
        </w:tc>
      </w:tr>
      <w:tr w:rsidR="00FD4B33">
        <w:tc>
          <w:tcPr>
            <w:tcW w:w="1951" w:type="dxa"/>
          </w:tcPr>
          <w:p w:rsidR="00FD4B33" w:rsidRDefault="00FD4B33" w:rsidP="009B0921">
            <w:pPr>
              <w:pStyle w:val="a7"/>
              <w:rPr>
                <w:sz w:val="20"/>
              </w:rPr>
            </w:pPr>
            <w:r>
              <w:rPr>
                <w:sz w:val="20"/>
              </w:rPr>
              <w:t>Графитовые нановолокна (tubular)</w:t>
            </w:r>
          </w:p>
        </w:tc>
        <w:tc>
          <w:tcPr>
            <w:tcW w:w="1276" w:type="dxa"/>
            <w:vAlign w:val="center"/>
          </w:tcPr>
          <w:p w:rsidR="00FD4B33" w:rsidRDefault="00FD4B33" w:rsidP="009B0921">
            <w:pPr>
              <w:pStyle w:val="a7"/>
              <w:jc w:val="center"/>
              <w:rPr>
                <w:sz w:val="20"/>
              </w:rPr>
            </w:pPr>
            <w:r>
              <w:rPr>
                <w:sz w:val="20"/>
              </w:rPr>
              <w:t>11,26</w:t>
            </w:r>
          </w:p>
        </w:tc>
        <w:tc>
          <w:tcPr>
            <w:tcW w:w="992" w:type="dxa"/>
            <w:vAlign w:val="center"/>
          </w:tcPr>
          <w:p w:rsidR="00FD4B33" w:rsidRDefault="00FD4B33" w:rsidP="009B0921">
            <w:pPr>
              <w:pStyle w:val="a7"/>
              <w:jc w:val="center"/>
              <w:rPr>
                <w:sz w:val="20"/>
              </w:rPr>
            </w:pPr>
            <w:r>
              <w:rPr>
                <w:sz w:val="20"/>
              </w:rPr>
              <w:t>298</w:t>
            </w:r>
          </w:p>
        </w:tc>
        <w:tc>
          <w:tcPr>
            <w:tcW w:w="1134" w:type="dxa"/>
            <w:vAlign w:val="center"/>
          </w:tcPr>
          <w:p w:rsidR="00FD4B33" w:rsidRDefault="00FD4B33" w:rsidP="009B0921">
            <w:pPr>
              <w:pStyle w:val="a7"/>
              <w:jc w:val="center"/>
              <w:rPr>
                <w:sz w:val="20"/>
              </w:rPr>
            </w:pPr>
            <w:r>
              <w:rPr>
                <w:sz w:val="20"/>
              </w:rPr>
              <w:t>11,35</w:t>
            </w:r>
          </w:p>
        </w:tc>
        <w:tc>
          <w:tcPr>
            <w:tcW w:w="851" w:type="dxa"/>
            <w:vAlign w:val="center"/>
          </w:tcPr>
          <w:p w:rsidR="00FD4B33" w:rsidRDefault="00FD4B33" w:rsidP="009B0921">
            <w:pPr>
              <w:pStyle w:val="a7"/>
              <w:jc w:val="center"/>
              <w:rPr>
                <w:sz w:val="20"/>
              </w:rPr>
            </w:pPr>
            <w:r>
              <w:rPr>
                <w:sz w:val="20"/>
              </w:rPr>
              <w:t>3</w:t>
            </w:r>
            <w:r w:rsidR="00804284">
              <w:rPr>
                <w:sz w:val="20"/>
              </w:rPr>
              <w:t>03</w:t>
            </w:r>
          </w:p>
        </w:tc>
      </w:tr>
      <w:tr w:rsidR="00FD4B33">
        <w:tc>
          <w:tcPr>
            <w:tcW w:w="1951" w:type="dxa"/>
          </w:tcPr>
          <w:p w:rsidR="00FD4B33" w:rsidRDefault="00FD4B33" w:rsidP="009B0921">
            <w:pPr>
              <w:pStyle w:val="a7"/>
              <w:rPr>
                <w:sz w:val="20"/>
              </w:rPr>
            </w:pPr>
            <w:r>
              <w:rPr>
                <w:sz w:val="20"/>
              </w:rPr>
              <w:t xml:space="preserve">Графитовые </w:t>
            </w:r>
            <w:r w:rsidR="00DC3673">
              <w:rPr>
                <w:sz w:val="20"/>
              </w:rPr>
              <w:br/>
            </w:r>
            <w:r>
              <w:rPr>
                <w:sz w:val="20"/>
              </w:rPr>
              <w:t>нановолокна (herringbone)</w:t>
            </w:r>
          </w:p>
        </w:tc>
        <w:tc>
          <w:tcPr>
            <w:tcW w:w="1276" w:type="dxa"/>
            <w:vAlign w:val="center"/>
          </w:tcPr>
          <w:p w:rsidR="00FD4B33" w:rsidRDefault="00FD4B33" w:rsidP="009B0921">
            <w:pPr>
              <w:pStyle w:val="a7"/>
              <w:jc w:val="center"/>
              <w:rPr>
                <w:sz w:val="20"/>
              </w:rPr>
            </w:pPr>
            <w:r>
              <w:rPr>
                <w:sz w:val="20"/>
              </w:rPr>
              <w:t>67,55</w:t>
            </w:r>
          </w:p>
        </w:tc>
        <w:tc>
          <w:tcPr>
            <w:tcW w:w="992" w:type="dxa"/>
            <w:vAlign w:val="center"/>
          </w:tcPr>
          <w:p w:rsidR="00FD4B33" w:rsidRDefault="00FD4B33" w:rsidP="009B0921">
            <w:pPr>
              <w:pStyle w:val="a7"/>
              <w:jc w:val="center"/>
              <w:rPr>
                <w:sz w:val="20"/>
              </w:rPr>
            </w:pPr>
            <w:r>
              <w:rPr>
                <w:sz w:val="20"/>
              </w:rPr>
              <w:t>298</w:t>
            </w:r>
          </w:p>
        </w:tc>
        <w:tc>
          <w:tcPr>
            <w:tcW w:w="1134" w:type="dxa"/>
            <w:vAlign w:val="center"/>
          </w:tcPr>
          <w:p w:rsidR="00FD4B33" w:rsidRDefault="00FD4B33" w:rsidP="009B0921">
            <w:pPr>
              <w:pStyle w:val="a7"/>
              <w:jc w:val="center"/>
              <w:rPr>
                <w:sz w:val="20"/>
              </w:rPr>
            </w:pPr>
            <w:r>
              <w:rPr>
                <w:sz w:val="20"/>
              </w:rPr>
              <w:t>11,35</w:t>
            </w:r>
          </w:p>
        </w:tc>
        <w:tc>
          <w:tcPr>
            <w:tcW w:w="851" w:type="dxa"/>
            <w:vAlign w:val="center"/>
          </w:tcPr>
          <w:p w:rsidR="00FD4B33" w:rsidRDefault="00FD4B33" w:rsidP="009B0921">
            <w:pPr>
              <w:pStyle w:val="a7"/>
              <w:jc w:val="center"/>
              <w:rPr>
                <w:sz w:val="20"/>
              </w:rPr>
            </w:pPr>
            <w:r>
              <w:rPr>
                <w:sz w:val="20"/>
              </w:rPr>
              <w:t>3</w:t>
            </w:r>
            <w:r w:rsidR="00804284">
              <w:rPr>
                <w:sz w:val="20"/>
              </w:rPr>
              <w:t>03</w:t>
            </w:r>
          </w:p>
        </w:tc>
      </w:tr>
      <w:tr w:rsidR="00FD4B33">
        <w:tc>
          <w:tcPr>
            <w:tcW w:w="1951" w:type="dxa"/>
          </w:tcPr>
          <w:p w:rsidR="00FD4B33" w:rsidRDefault="00FD4B33" w:rsidP="009B0921">
            <w:pPr>
              <w:pStyle w:val="a7"/>
              <w:rPr>
                <w:sz w:val="20"/>
              </w:rPr>
            </w:pPr>
            <w:r>
              <w:rPr>
                <w:sz w:val="20"/>
              </w:rPr>
              <w:t>Графитовые нановолокна (platelet)</w:t>
            </w:r>
          </w:p>
        </w:tc>
        <w:tc>
          <w:tcPr>
            <w:tcW w:w="1276" w:type="dxa"/>
            <w:vAlign w:val="center"/>
          </w:tcPr>
          <w:p w:rsidR="00FD4B33" w:rsidRDefault="00FD4B33" w:rsidP="009B0921">
            <w:pPr>
              <w:pStyle w:val="a7"/>
              <w:jc w:val="center"/>
              <w:rPr>
                <w:sz w:val="20"/>
              </w:rPr>
            </w:pPr>
            <w:r>
              <w:rPr>
                <w:sz w:val="20"/>
              </w:rPr>
              <w:t>53,68</w:t>
            </w:r>
          </w:p>
        </w:tc>
        <w:tc>
          <w:tcPr>
            <w:tcW w:w="992" w:type="dxa"/>
            <w:vAlign w:val="center"/>
          </w:tcPr>
          <w:p w:rsidR="00FD4B33" w:rsidRDefault="00FD4B33" w:rsidP="009B0921">
            <w:pPr>
              <w:pStyle w:val="a7"/>
              <w:jc w:val="center"/>
              <w:rPr>
                <w:sz w:val="20"/>
              </w:rPr>
            </w:pPr>
            <w:r>
              <w:rPr>
                <w:sz w:val="20"/>
              </w:rPr>
              <w:t>298</w:t>
            </w:r>
          </w:p>
        </w:tc>
        <w:tc>
          <w:tcPr>
            <w:tcW w:w="1134" w:type="dxa"/>
            <w:vAlign w:val="center"/>
          </w:tcPr>
          <w:p w:rsidR="00FD4B33" w:rsidRDefault="00FD4B33" w:rsidP="009B0921">
            <w:pPr>
              <w:pStyle w:val="a7"/>
              <w:jc w:val="center"/>
              <w:rPr>
                <w:sz w:val="20"/>
              </w:rPr>
            </w:pPr>
            <w:r>
              <w:rPr>
                <w:sz w:val="20"/>
              </w:rPr>
              <w:t>11,35</w:t>
            </w:r>
          </w:p>
        </w:tc>
        <w:tc>
          <w:tcPr>
            <w:tcW w:w="851" w:type="dxa"/>
            <w:vAlign w:val="center"/>
          </w:tcPr>
          <w:p w:rsidR="00FD4B33" w:rsidRDefault="00FD4B33" w:rsidP="009B0921">
            <w:pPr>
              <w:pStyle w:val="a7"/>
              <w:jc w:val="center"/>
              <w:rPr>
                <w:sz w:val="20"/>
              </w:rPr>
            </w:pPr>
            <w:r>
              <w:rPr>
                <w:sz w:val="20"/>
              </w:rPr>
              <w:t>3</w:t>
            </w:r>
            <w:r w:rsidR="00804284">
              <w:rPr>
                <w:sz w:val="20"/>
              </w:rPr>
              <w:t>03</w:t>
            </w:r>
          </w:p>
        </w:tc>
      </w:tr>
      <w:tr w:rsidR="00FD4B33">
        <w:tc>
          <w:tcPr>
            <w:tcW w:w="1951" w:type="dxa"/>
          </w:tcPr>
          <w:p w:rsidR="00FD4B33" w:rsidRDefault="00FD4B33" w:rsidP="009B0921">
            <w:pPr>
              <w:pStyle w:val="a7"/>
              <w:rPr>
                <w:sz w:val="20"/>
              </w:rPr>
            </w:pPr>
            <w:r>
              <w:rPr>
                <w:sz w:val="20"/>
              </w:rPr>
              <w:t>Графит</w:t>
            </w:r>
          </w:p>
        </w:tc>
        <w:tc>
          <w:tcPr>
            <w:tcW w:w="1276" w:type="dxa"/>
          </w:tcPr>
          <w:p w:rsidR="00FD4B33" w:rsidRDefault="00FD4B33" w:rsidP="009B0921">
            <w:pPr>
              <w:pStyle w:val="a7"/>
              <w:jc w:val="center"/>
              <w:rPr>
                <w:sz w:val="20"/>
              </w:rPr>
            </w:pPr>
            <w:r>
              <w:rPr>
                <w:sz w:val="20"/>
              </w:rPr>
              <w:t>4,52</w:t>
            </w:r>
          </w:p>
        </w:tc>
        <w:tc>
          <w:tcPr>
            <w:tcW w:w="992" w:type="dxa"/>
          </w:tcPr>
          <w:p w:rsidR="00FD4B33" w:rsidRDefault="00FD4B33" w:rsidP="009B0921">
            <w:pPr>
              <w:pStyle w:val="a7"/>
              <w:jc w:val="center"/>
              <w:rPr>
                <w:sz w:val="20"/>
              </w:rPr>
            </w:pPr>
            <w:r>
              <w:rPr>
                <w:sz w:val="20"/>
              </w:rPr>
              <w:t>298</w:t>
            </w:r>
          </w:p>
        </w:tc>
        <w:tc>
          <w:tcPr>
            <w:tcW w:w="1134" w:type="dxa"/>
          </w:tcPr>
          <w:p w:rsidR="00FD4B33" w:rsidRDefault="00FD4B33" w:rsidP="009B0921">
            <w:pPr>
              <w:pStyle w:val="a7"/>
              <w:jc w:val="center"/>
              <w:rPr>
                <w:sz w:val="20"/>
              </w:rPr>
            </w:pPr>
            <w:r>
              <w:rPr>
                <w:sz w:val="20"/>
              </w:rPr>
              <w:t>11,35</w:t>
            </w:r>
          </w:p>
        </w:tc>
        <w:tc>
          <w:tcPr>
            <w:tcW w:w="851" w:type="dxa"/>
          </w:tcPr>
          <w:p w:rsidR="00FD4B33" w:rsidRDefault="00FD4B33" w:rsidP="009B0921">
            <w:pPr>
              <w:pStyle w:val="a7"/>
              <w:jc w:val="center"/>
              <w:rPr>
                <w:sz w:val="20"/>
              </w:rPr>
            </w:pPr>
            <w:r>
              <w:rPr>
                <w:sz w:val="20"/>
              </w:rPr>
              <w:t>3</w:t>
            </w:r>
            <w:r w:rsidR="00804284">
              <w:rPr>
                <w:sz w:val="20"/>
              </w:rPr>
              <w:t>03</w:t>
            </w:r>
          </w:p>
        </w:tc>
      </w:tr>
      <w:tr w:rsidR="00FD4B33">
        <w:tc>
          <w:tcPr>
            <w:tcW w:w="1951" w:type="dxa"/>
          </w:tcPr>
          <w:p w:rsidR="00FD4B33" w:rsidRDefault="00FD4B33" w:rsidP="009B0921">
            <w:pPr>
              <w:pStyle w:val="a7"/>
              <w:rPr>
                <w:sz w:val="20"/>
              </w:rPr>
            </w:pPr>
            <w:r>
              <w:rPr>
                <w:sz w:val="20"/>
              </w:rPr>
              <w:t xml:space="preserve">Графитовые </w:t>
            </w:r>
            <w:r w:rsidR="00DC3673">
              <w:rPr>
                <w:sz w:val="20"/>
              </w:rPr>
              <w:br/>
            </w:r>
            <w:r>
              <w:rPr>
                <w:sz w:val="20"/>
              </w:rPr>
              <w:t>нановолокна (herringbone)</w:t>
            </w:r>
          </w:p>
        </w:tc>
        <w:tc>
          <w:tcPr>
            <w:tcW w:w="1276" w:type="dxa"/>
            <w:vAlign w:val="center"/>
          </w:tcPr>
          <w:p w:rsidR="00FD4B33" w:rsidRDefault="00FD4B33" w:rsidP="009B0921">
            <w:pPr>
              <w:pStyle w:val="a7"/>
              <w:jc w:val="center"/>
              <w:rPr>
                <w:sz w:val="20"/>
              </w:rPr>
            </w:pPr>
            <w:r>
              <w:rPr>
                <w:sz w:val="20"/>
              </w:rPr>
              <w:t>0,4</w:t>
            </w:r>
          </w:p>
        </w:tc>
        <w:tc>
          <w:tcPr>
            <w:tcW w:w="992" w:type="dxa"/>
            <w:vAlign w:val="center"/>
          </w:tcPr>
          <w:p w:rsidR="00FD4B33" w:rsidRDefault="00FD4B33" w:rsidP="009B0921">
            <w:pPr>
              <w:pStyle w:val="a7"/>
              <w:jc w:val="center"/>
              <w:rPr>
                <w:sz w:val="20"/>
              </w:rPr>
            </w:pPr>
            <w:r>
              <w:rPr>
                <w:sz w:val="20"/>
              </w:rPr>
              <w:t>298-773</w:t>
            </w:r>
          </w:p>
        </w:tc>
        <w:tc>
          <w:tcPr>
            <w:tcW w:w="1134" w:type="dxa"/>
            <w:vAlign w:val="center"/>
          </w:tcPr>
          <w:p w:rsidR="00FD4B33" w:rsidRDefault="00FD4B33" w:rsidP="009B0921">
            <w:pPr>
              <w:pStyle w:val="a7"/>
              <w:jc w:val="center"/>
              <w:rPr>
                <w:sz w:val="20"/>
              </w:rPr>
            </w:pPr>
            <w:r>
              <w:rPr>
                <w:sz w:val="20"/>
              </w:rPr>
              <w:t>0,101</w:t>
            </w:r>
          </w:p>
        </w:tc>
        <w:tc>
          <w:tcPr>
            <w:tcW w:w="851" w:type="dxa"/>
            <w:vAlign w:val="center"/>
          </w:tcPr>
          <w:p w:rsidR="00FD4B33" w:rsidRDefault="00804284" w:rsidP="009B0921">
            <w:pPr>
              <w:pStyle w:val="a7"/>
              <w:jc w:val="center"/>
              <w:rPr>
                <w:sz w:val="20"/>
              </w:rPr>
            </w:pPr>
            <w:r>
              <w:rPr>
                <w:sz w:val="20"/>
              </w:rPr>
              <w:t>304</w:t>
            </w:r>
          </w:p>
        </w:tc>
      </w:tr>
      <w:tr w:rsidR="00FD4B33">
        <w:tc>
          <w:tcPr>
            <w:tcW w:w="1951" w:type="dxa"/>
          </w:tcPr>
          <w:p w:rsidR="00FD4B33" w:rsidRDefault="00FD4B33" w:rsidP="009B0921">
            <w:pPr>
              <w:pStyle w:val="a7"/>
              <w:rPr>
                <w:sz w:val="20"/>
              </w:rPr>
            </w:pPr>
            <w:r>
              <w:rPr>
                <w:sz w:val="20"/>
              </w:rPr>
              <w:t xml:space="preserve">Li-графитовые </w:t>
            </w:r>
            <w:r w:rsidR="00DC3673">
              <w:rPr>
                <w:sz w:val="20"/>
              </w:rPr>
              <w:br/>
            </w:r>
            <w:r>
              <w:rPr>
                <w:sz w:val="20"/>
              </w:rPr>
              <w:t>нановолокна</w:t>
            </w:r>
          </w:p>
        </w:tc>
        <w:tc>
          <w:tcPr>
            <w:tcW w:w="1276" w:type="dxa"/>
            <w:vAlign w:val="center"/>
          </w:tcPr>
          <w:p w:rsidR="00FD4B33" w:rsidRDefault="00FD4B33" w:rsidP="009B0921">
            <w:pPr>
              <w:pStyle w:val="a7"/>
              <w:jc w:val="center"/>
              <w:rPr>
                <w:sz w:val="20"/>
              </w:rPr>
            </w:pPr>
            <w:r>
              <w:rPr>
                <w:sz w:val="20"/>
              </w:rPr>
              <w:t>20,0</w:t>
            </w:r>
          </w:p>
        </w:tc>
        <w:tc>
          <w:tcPr>
            <w:tcW w:w="992" w:type="dxa"/>
            <w:vAlign w:val="center"/>
          </w:tcPr>
          <w:p w:rsidR="00FD4B33" w:rsidRDefault="00FD4B33" w:rsidP="009B0921">
            <w:pPr>
              <w:pStyle w:val="a7"/>
              <w:ind w:left="-57" w:right="-57"/>
              <w:jc w:val="center"/>
              <w:rPr>
                <w:sz w:val="20"/>
              </w:rPr>
            </w:pPr>
            <w:r>
              <w:rPr>
                <w:sz w:val="20"/>
              </w:rPr>
              <w:t>473 ~ 673</w:t>
            </w:r>
          </w:p>
        </w:tc>
        <w:tc>
          <w:tcPr>
            <w:tcW w:w="1134" w:type="dxa"/>
            <w:vAlign w:val="center"/>
          </w:tcPr>
          <w:p w:rsidR="00FD4B33" w:rsidRDefault="00FD4B33" w:rsidP="009B0921">
            <w:pPr>
              <w:pStyle w:val="a7"/>
              <w:jc w:val="center"/>
              <w:rPr>
                <w:sz w:val="20"/>
              </w:rPr>
            </w:pPr>
            <w:r>
              <w:rPr>
                <w:sz w:val="20"/>
              </w:rPr>
              <w:t>0,101</w:t>
            </w:r>
          </w:p>
        </w:tc>
        <w:tc>
          <w:tcPr>
            <w:tcW w:w="851" w:type="dxa"/>
            <w:vAlign w:val="center"/>
          </w:tcPr>
          <w:p w:rsidR="00FD4B33" w:rsidRDefault="00804284" w:rsidP="009B0921">
            <w:pPr>
              <w:pStyle w:val="a7"/>
              <w:jc w:val="center"/>
              <w:rPr>
                <w:sz w:val="20"/>
              </w:rPr>
            </w:pPr>
            <w:r>
              <w:rPr>
                <w:sz w:val="20"/>
              </w:rPr>
              <w:t>305</w:t>
            </w:r>
          </w:p>
        </w:tc>
      </w:tr>
      <w:tr w:rsidR="00FD4B33">
        <w:tc>
          <w:tcPr>
            <w:tcW w:w="1951" w:type="dxa"/>
          </w:tcPr>
          <w:p w:rsidR="00FD4B33" w:rsidRDefault="00FD4B33" w:rsidP="009B0921">
            <w:pPr>
              <w:pStyle w:val="a7"/>
              <w:rPr>
                <w:sz w:val="20"/>
              </w:rPr>
            </w:pPr>
            <w:r>
              <w:rPr>
                <w:sz w:val="20"/>
              </w:rPr>
              <w:t>Li-графит</w:t>
            </w:r>
          </w:p>
        </w:tc>
        <w:tc>
          <w:tcPr>
            <w:tcW w:w="1276" w:type="dxa"/>
            <w:vAlign w:val="center"/>
          </w:tcPr>
          <w:p w:rsidR="00FD4B33" w:rsidRDefault="00FD4B33" w:rsidP="009B0921">
            <w:pPr>
              <w:pStyle w:val="a7"/>
              <w:jc w:val="center"/>
              <w:rPr>
                <w:sz w:val="20"/>
              </w:rPr>
            </w:pPr>
            <w:r>
              <w:rPr>
                <w:sz w:val="20"/>
              </w:rPr>
              <w:t>14,0</w:t>
            </w:r>
          </w:p>
        </w:tc>
        <w:tc>
          <w:tcPr>
            <w:tcW w:w="992" w:type="dxa"/>
            <w:vAlign w:val="center"/>
          </w:tcPr>
          <w:p w:rsidR="00FD4B33" w:rsidRDefault="00FD4B33" w:rsidP="009B0921">
            <w:pPr>
              <w:pStyle w:val="a7"/>
              <w:ind w:left="-57" w:right="-57"/>
              <w:jc w:val="center"/>
              <w:rPr>
                <w:sz w:val="20"/>
              </w:rPr>
            </w:pPr>
            <w:r>
              <w:rPr>
                <w:sz w:val="20"/>
              </w:rPr>
              <w:t>473 ~ 673</w:t>
            </w:r>
          </w:p>
        </w:tc>
        <w:tc>
          <w:tcPr>
            <w:tcW w:w="1134" w:type="dxa"/>
            <w:vAlign w:val="center"/>
          </w:tcPr>
          <w:p w:rsidR="00FD4B33" w:rsidRDefault="00FD4B33" w:rsidP="009B0921">
            <w:pPr>
              <w:pStyle w:val="a7"/>
              <w:jc w:val="center"/>
              <w:rPr>
                <w:sz w:val="20"/>
              </w:rPr>
            </w:pPr>
            <w:r>
              <w:rPr>
                <w:sz w:val="20"/>
              </w:rPr>
              <w:t>0,101</w:t>
            </w:r>
          </w:p>
        </w:tc>
        <w:tc>
          <w:tcPr>
            <w:tcW w:w="851" w:type="dxa"/>
            <w:vAlign w:val="center"/>
          </w:tcPr>
          <w:p w:rsidR="00FD4B33" w:rsidRDefault="00804284" w:rsidP="009B0921">
            <w:pPr>
              <w:pStyle w:val="a7"/>
              <w:jc w:val="center"/>
              <w:rPr>
                <w:sz w:val="20"/>
              </w:rPr>
            </w:pPr>
            <w:r>
              <w:rPr>
                <w:sz w:val="20"/>
              </w:rPr>
              <w:t>305</w:t>
            </w:r>
          </w:p>
        </w:tc>
      </w:tr>
      <w:tr w:rsidR="00FD4B33">
        <w:tc>
          <w:tcPr>
            <w:tcW w:w="1951" w:type="dxa"/>
          </w:tcPr>
          <w:p w:rsidR="00FD4B33" w:rsidRDefault="00FD4B33" w:rsidP="009B0921">
            <w:pPr>
              <w:pStyle w:val="a7"/>
              <w:rPr>
                <w:sz w:val="20"/>
              </w:rPr>
            </w:pPr>
            <w:r>
              <w:rPr>
                <w:sz w:val="20"/>
              </w:rPr>
              <w:t xml:space="preserve">K-графитовые </w:t>
            </w:r>
            <w:r w:rsidR="00DC3673">
              <w:rPr>
                <w:sz w:val="20"/>
              </w:rPr>
              <w:br/>
            </w:r>
            <w:r>
              <w:rPr>
                <w:sz w:val="20"/>
              </w:rPr>
              <w:t>нановолокна</w:t>
            </w:r>
          </w:p>
        </w:tc>
        <w:tc>
          <w:tcPr>
            <w:tcW w:w="1276" w:type="dxa"/>
            <w:vAlign w:val="center"/>
          </w:tcPr>
          <w:p w:rsidR="00FD4B33" w:rsidRDefault="00FD4B33" w:rsidP="009B0921">
            <w:pPr>
              <w:pStyle w:val="a7"/>
              <w:jc w:val="center"/>
              <w:rPr>
                <w:sz w:val="20"/>
              </w:rPr>
            </w:pPr>
            <w:r>
              <w:rPr>
                <w:sz w:val="20"/>
              </w:rPr>
              <w:t>14,0</w:t>
            </w:r>
          </w:p>
        </w:tc>
        <w:tc>
          <w:tcPr>
            <w:tcW w:w="992" w:type="dxa"/>
            <w:vAlign w:val="center"/>
          </w:tcPr>
          <w:p w:rsidR="00FD4B33" w:rsidRDefault="00FD4B33" w:rsidP="009B0921">
            <w:pPr>
              <w:pStyle w:val="a7"/>
              <w:jc w:val="center"/>
              <w:rPr>
                <w:sz w:val="20"/>
              </w:rPr>
            </w:pPr>
            <w:r>
              <w:rPr>
                <w:sz w:val="20"/>
              </w:rPr>
              <w:t>менее 313</w:t>
            </w:r>
          </w:p>
        </w:tc>
        <w:tc>
          <w:tcPr>
            <w:tcW w:w="1134" w:type="dxa"/>
            <w:vAlign w:val="center"/>
          </w:tcPr>
          <w:p w:rsidR="00FD4B33" w:rsidRDefault="00FD4B33" w:rsidP="009B0921">
            <w:pPr>
              <w:pStyle w:val="a7"/>
              <w:jc w:val="center"/>
              <w:rPr>
                <w:sz w:val="20"/>
              </w:rPr>
            </w:pPr>
            <w:r>
              <w:rPr>
                <w:sz w:val="20"/>
              </w:rPr>
              <w:t>0,101</w:t>
            </w:r>
          </w:p>
        </w:tc>
        <w:tc>
          <w:tcPr>
            <w:tcW w:w="851" w:type="dxa"/>
            <w:vAlign w:val="center"/>
          </w:tcPr>
          <w:p w:rsidR="00FD4B33" w:rsidRDefault="00804284" w:rsidP="009B0921">
            <w:pPr>
              <w:pStyle w:val="a7"/>
              <w:jc w:val="center"/>
              <w:rPr>
                <w:sz w:val="20"/>
              </w:rPr>
            </w:pPr>
            <w:r>
              <w:rPr>
                <w:sz w:val="20"/>
              </w:rPr>
              <w:t>305</w:t>
            </w:r>
          </w:p>
        </w:tc>
      </w:tr>
      <w:tr w:rsidR="00FD4B33">
        <w:tc>
          <w:tcPr>
            <w:tcW w:w="1951" w:type="dxa"/>
          </w:tcPr>
          <w:p w:rsidR="00FD4B33" w:rsidRDefault="00FD4B33" w:rsidP="009B0921">
            <w:pPr>
              <w:pStyle w:val="a7"/>
              <w:rPr>
                <w:sz w:val="20"/>
              </w:rPr>
            </w:pPr>
            <w:r>
              <w:rPr>
                <w:sz w:val="20"/>
              </w:rPr>
              <w:t>K- графит</w:t>
            </w:r>
          </w:p>
        </w:tc>
        <w:tc>
          <w:tcPr>
            <w:tcW w:w="1276" w:type="dxa"/>
            <w:vAlign w:val="center"/>
          </w:tcPr>
          <w:p w:rsidR="00FD4B33" w:rsidRPr="00DC3673" w:rsidRDefault="00FD4B33" w:rsidP="009B0921">
            <w:pPr>
              <w:pStyle w:val="a7"/>
              <w:jc w:val="center"/>
              <w:rPr>
                <w:sz w:val="20"/>
              </w:rPr>
            </w:pPr>
            <w:r w:rsidRPr="00DC3673">
              <w:rPr>
                <w:sz w:val="20"/>
              </w:rPr>
              <w:t>5,0</w:t>
            </w:r>
          </w:p>
        </w:tc>
        <w:tc>
          <w:tcPr>
            <w:tcW w:w="992" w:type="dxa"/>
            <w:vAlign w:val="center"/>
          </w:tcPr>
          <w:p w:rsidR="00FD4B33" w:rsidRDefault="00FD4B33" w:rsidP="009B0921">
            <w:pPr>
              <w:pStyle w:val="a7"/>
              <w:jc w:val="center"/>
              <w:rPr>
                <w:sz w:val="20"/>
                <w:lang w:val="en-US"/>
              </w:rPr>
            </w:pPr>
            <w:r>
              <w:rPr>
                <w:sz w:val="20"/>
              </w:rPr>
              <w:t>менее</w:t>
            </w:r>
            <w:r>
              <w:rPr>
                <w:sz w:val="20"/>
                <w:lang w:val="en-US"/>
              </w:rPr>
              <w:t xml:space="preserve"> 313</w:t>
            </w:r>
          </w:p>
        </w:tc>
        <w:tc>
          <w:tcPr>
            <w:tcW w:w="1134" w:type="dxa"/>
            <w:vAlign w:val="center"/>
          </w:tcPr>
          <w:p w:rsidR="00FD4B33" w:rsidRDefault="00FD4B33" w:rsidP="009B0921">
            <w:pPr>
              <w:pStyle w:val="a7"/>
              <w:jc w:val="center"/>
              <w:rPr>
                <w:sz w:val="20"/>
                <w:lang w:val="en-US"/>
              </w:rPr>
            </w:pPr>
            <w:r>
              <w:rPr>
                <w:sz w:val="20"/>
                <w:lang w:val="en-US"/>
              </w:rPr>
              <w:t>0,101</w:t>
            </w:r>
          </w:p>
        </w:tc>
        <w:tc>
          <w:tcPr>
            <w:tcW w:w="851" w:type="dxa"/>
            <w:vAlign w:val="center"/>
          </w:tcPr>
          <w:p w:rsidR="00FD4B33" w:rsidRPr="00804284" w:rsidRDefault="00804284" w:rsidP="009B0921">
            <w:pPr>
              <w:pStyle w:val="a7"/>
              <w:jc w:val="center"/>
              <w:rPr>
                <w:sz w:val="20"/>
              </w:rPr>
            </w:pPr>
            <w:r>
              <w:rPr>
                <w:sz w:val="20"/>
              </w:rPr>
              <w:t>305</w:t>
            </w:r>
          </w:p>
        </w:tc>
      </w:tr>
      <w:tr w:rsidR="00FD4B33">
        <w:tc>
          <w:tcPr>
            <w:tcW w:w="1951" w:type="dxa"/>
          </w:tcPr>
          <w:p w:rsidR="00FD4B33" w:rsidRDefault="00FD4B33" w:rsidP="009B0921">
            <w:pPr>
              <w:pStyle w:val="a7"/>
              <w:rPr>
                <w:sz w:val="20"/>
                <w:lang w:val="en-US"/>
              </w:rPr>
            </w:pPr>
            <w:r>
              <w:rPr>
                <w:sz w:val="20"/>
                <w:lang w:val="en-US"/>
              </w:rPr>
              <w:t>FeTi-H</w:t>
            </w:r>
          </w:p>
        </w:tc>
        <w:tc>
          <w:tcPr>
            <w:tcW w:w="1276" w:type="dxa"/>
            <w:vAlign w:val="center"/>
          </w:tcPr>
          <w:p w:rsidR="00FD4B33" w:rsidRDefault="00FD4B33" w:rsidP="009B0921">
            <w:pPr>
              <w:pStyle w:val="a7"/>
              <w:jc w:val="center"/>
              <w:rPr>
                <w:sz w:val="20"/>
              </w:rPr>
            </w:pPr>
            <w:r>
              <w:rPr>
                <w:sz w:val="20"/>
              </w:rPr>
              <w:t>менее 2</w:t>
            </w:r>
          </w:p>
        </w:tc>
        <w:tc>
          <w:tcPr>
            <w:tcW w:w="992" w:type="dxa"/>
            <w:vAlign w:val="center"/>
          </w:tcPr>
          <w:p w:rsidR="00FD4B33" w:rsidRDefault="00FD4B33" w:rsidP="009B0921">
            <w:pPr>
              <w:pStyle w:val="a7"/>
              <w:jc w:val="center"/>
              <w:rPr>
                <w:sz w:val="20"/>
              </w:rPr>
            </w:pPr>
            <w:r>
              <w:rPr>
                <w:sz w:val="20"/>
              </w:rPr>
              <w:t>более 263</w:t>
            </w:r>
          </w:p>
        </w:tc>
        <w:tc>
          <w:tcPr>
            <w:tcW w:w="1134" w:type="dxa"/>
            <w:vAlign w:val="center"/>
          </w:tcPr>
          <w:p w:rsidR="00FD4B33" w:rsidRDefault="00FD4B33" w:rsidP="009B0921">
            <w:pPr>
              <w:pStyle w:val="a7"/>
              <w:jc w:val="center"/>
              <w:rPr>
                <w:sz w:val="20"/>
              </w:rPr>
            </w:pPr>
            <w:r>
              <w:rPr>
                <w:sz w:val="20"/>
              </w:rPr>
              <w:t>2,5</w:t>
            </w:r>
          </w:p>
        </w:tc>
        <w:tc>
          <w:tcPr>
            <w:tcW w:w="851" w:type="dxa"/>
            <w:vAlign w:val="center"/>
          </w:tcPr>
          <w:p w:rsidR="00FD4B33" w:rsidRDefault="00804284" w:rsidP="009B0921">
            <w:pPr>
              <w:pStyle w:val="a7"/>
              <w:jc w:val="center"/>
              <w:rPr>
                <w:sz w:val="20"/>
              </w:rPr>
            </w:pPr>
            <w:r>
              <w:rPr>
                <w:sz w:val="20"/>
              </w:rPr>
              <w:t>306</w:t>
            </w:r>
          </w:p>
        </w:tc>
      </w:tr>
      <w:tr w:rsidR="00FD4B33">
        <w:tc>
          <w:tcPr>
            <w:tcW w:w="1951" w:type="dxa"/>
          </w:tcPr>
          <w:p w:rsidR="00FD4B33" w:rsidRDefault="00FD4B33" w:rsidP="009B0921">
            <w:pPr>
              <w:pStyle w:val="a7"/>
              <w:rPr>
                <w:sz w:val="20"/>
              </w:rPr>
            </w:pPr>
            <w:r>
              <w:rPr>
                <w:sz w:val="20"/>
              </w:rPr>
              <w:t>NiMg-H</w:t>
            </w:r>
          </w:p>
        </w:tc>
        <w:tc>
          <w:tcPr>
            <w:tcW w:w="1276" w:type="dxa"/>
          </w:tcPr>
          <w:p w:rsidR="00FD4B33" w:rsidRDefault="00FD4B33" w:rsidP="009B0921">
            <w:pPr>
              <w:pStyle w:val="a7"/>
              <w:jc w:val="center"/>
              <w:rPr>
                <w:sz w:val="20"/>
              </w:rPr>
            </w:pPr>
            <w:r>
              <w:rPr>
                <w:sz w:val="20"/>
              </w:rPr>
              <w:t>менее 4</w:t>
            </w:r>
          </w:p>
        </w:tc>
        <w:tc>
          <w:tcPr>
            <w:tcW w:w="992" w:type="dxa"/>
          </w:tcPr>
          <w:p w:rsidR="00FD4B33" w:rsidRDefault="00FD4B33" w:rsidP="00DC3673">
            <w:pPr>
              <w:pStyle w:val="a7"/>
              <w:ind w:left="-57" w:right="-57"/>
              <w:jc w:val="center"/>
              <w:rPr>
                <w:sz w:val="20"/>
              </w:rPr>
            </w:pPr>
            <w:r>
              <w:rPr>
                <w:sz w:val="20"/>
              </w:rPr>
              <w:t>более 523</w:t>
            </w:r>
          </w:p>
        </w:tc>
        <w:tc>
          <w:tcPr>
            <w:tcW w:w="1134" w:type="dxa"/>
          </w:tcPr>
          <w:p w:rsidR="00FD4B33" w:rsidRDefault="00FD4B33" w:rsidP="009B0921">
            <w:pPr>
              <w:pStyle w:val="a7"/>
              <w:jc w:val="center"/>
              <w:rPr>
                <w:sz w:val="20"/>
              </w:rPr>
            </w:pPr>
            <w:r>
              <w:rPr>
                <w:sz w:val="20"/>
              </w:rPr>
              <w:t>2,5</w:t>
            </w:r>
          </w:p>
        </w:tc>
        <w:tc>
          <w:tcPr>
            <w:tcW w:w="851" w:type="dxa"/>
          </w:tcPr>
          <w:p w:rsidR="00FD4B33" w:rsidRDefault="00804284" w:rsidP="009B0921">
            <w:pPr>
              <w:pStyle w:val="a7"/>
              <w:jc w:val="center"/>
              <w:rPr>
                <w:sz w:val="20"/>
              </w:rPr>
            </w:pPr>
            <w:r>
              <w:rPr>
                <w:sz w:val="20"/>
              </w:rPr>
              <w:t>306</w:t>
            </w:r>
          </w:p>
        </w:tc>
      </w:tr>
      <w:tr w:rsidR="00FD4B33">
        <w:tc>
          <w:tcPr>
            <w:tcW w:w="1951" w:type="dxa"/>
          </w:tcPr>
          <w:p w:rsidR="00FD4B33" w:rsidRDefault="00FD4B33" w:rsidP="009B0921">
            <w:pPr>
              <w:pStyle w:val="a7"/>
              <w:rPr>
                <w:sz w:val="20"/>
              </w:rPr>
            </w:pPr>
            <w:r>
              <w:rPr>
                <w:sz w:val="20"/>
              </w:rPr>
              <w:t>Изооктан/бензин</w:t>
            </w:r>
          </w:p>
        </w:tc>
        <w:tc>
          <w:tcPr>
            <w:tcW w:w="1276" w:type="dxa"/>
            <w:vAlign w:val="center"/>
          </w:tcPr>
          <w:p w:rsidR="00FD4B33" w:rsidRDefault="00FD4B33" w:rsidP="009B0921">
            <w:pPr>
              <w:pStyle w:val="a7"/>
              <w:jc w:val="center"/>
              <w:rPr>
                <w:sz w:val="20"/>
              </w:rPr>
            </w:pPr>
            <w:r>
              <w:rPr>
                <w:sz w:val="20"/>
              </w:rPr>
              <w:t>17,3</w:t>
            </w:r>
          </w:p>
        </w:tc>
        <w:tc>
          <w:tcPr>
            <w:tcW w:w="992" w:type="dxa"/>
            <w:vAlign w:val="center"/>
          </w:tcPr>
          <w:p w:rsidR="00FD4B33" w:rsidRDefault="00FD4B33" w:rsidP="00DC3673">
            <w:pPr>
              <w:pStyle w:val="a7"/>
              <w:ind w:left="-57" w:right="-57"/>
              <w:jc w:val="center"/>
              <w:rPr>
                <w:sz w:val="20"/>
              </w:rPr>
            </w:pPr>
            <w:r>
              <w:rPr>
                <w:sz w:val="20"/>
              </w:rPr>
              <w:t>более 233</w:t>
            </w:r>
          </w:p>
        </w:tc>
        <w:tc>
          <w:tcPr>
            <w:tcW w:w="1134" w:type="dxa"/>
            <w:vAlign w:val="center"/>
          </w:tcPr>
          <w:p w:rsidR="00FD4B33" w:rsidRDefault="00FD4B33" w:rsidP="009B0921">
            <w:pPr>
              <w:pStyle w:val="a7"/>
              <w:jc w:val="center"/>
              <w:rPr>
                <w:sz w:val="20"/>
              </w:rPr>
            </w:pPr>
            <w:r>
              <w:rPr>
                <w:sz w:val="20"/>
              </w:rPr>
              <w:t>0,1</w:t>
            </w:r>
          </w:p>
        </w:tc>
        <w:tc>
          <w:tcPr>
            <w:tcW w:w="851" w:type="dxa"/>
          </w:tcPr>
          <w:p w:rsidR="00FD4B33" w:rsidRDefault="00B44266" w:rsidP="009B0921">
            <w:pPr>
              <w:pStyle w:val="a7"/>
              <w:jc w:val="center"/>
              <w:rPr>
                <w:sz w:val="20"/>
              </w:rPr>
            </w:pPr>
            <w:r>
              <w:rPr>
                <w:sz w:val="20"/>
              </w:rPr>
              <w:t>306</w:t>
            </w:r>
          </w:p>
        </w:tc>
      </w:tr>
    </w:tbl>
    <w:p w:rsidR="00FD4B33" w:rsidRDefault="00FD4B33" w:rsidP="00963BA3">
      <w:pPr>
        <w:pStyle w:val="a7"/>
        <w:ind w:firstLine="454"/>
        <w:jc w:val="center"/>
        <w:rPr>
          <w:sz w:val="20"/>
        </w:rPr>
      </w:pPr>
    </w:p>
    <w:p w:rsidR="00FD4B33" w:rsidRDefault="00FD4B33" w:rsidP="00963BA3">
      <w:pPr>
        <w:pStyle w:val="a7"/>
        <w:ind w:firstLine="454"/>
        <w:jc w:val="both"/>
        <w:rPr>
          <w:sz w:val="20"/>
        </w:rPr>
      </w:pPr>
      <w:r>
        <w:rPr>
          <w:sz w:val="20"/>
        </w:rPr>
        <w:t>Электронно-микроскопическое исследование детонационного углерода [</w:t>
      </w:r>
      <w:r w:rsidR="00B44266">
        <w:rPr>
          <w:sz w:val="20"/>
        </w:rPr>
        <w:t>1</w:t>
      </w:r>
      <w:r>
        <w:rPr>
          <w:sz w:val="20"/>
        </w:rPr>
        <w:t>] показало наличие изогнутых углеродных лент толщиной около 4 нм, которые могут обладать высокой адсорбционной способностью и еще более высоким значением площади удельной поверхности, чем ДНА.</w:t>
      </w:r>
    </w:p>
    <w:p w:rsidR="00FD4B33" w:rsidRDefault="00FD4B33" w:rsidP="00963BA3">
      <w:pPr>
        <w:pStyle w:val="a7"/>
        <w:ind w:firstLine="454"/>
        <w:jc w:val="both"/>
        <w:rPr>
          <w:sz w:val="20"/>
        </w:rPr>
      </w:pPr>
      <w:r>
        <w:rPr>
          <w:sz w:val="20"/>
        </w:rPr>
        <w:t>Что же касается механизма адсорбции водорода углеродными продуктами детонации, отметим следующее.</w:t>
      </w:r>
      <w:r w:rsidR="003738B4">
        <w:rPr>
          <w:sz w:val="20"/>
        </w:rPr>
        <w:t xml:space="preserve"> </w:t>
      </w:r>
      <w:r>
        <w:rPr>
          <w:sz w:val="20"/>
        </w:rPr>
        <w:t xml:space="preserve">Принимая во внимание, что площадь удельной поверхности </w:t>
      </w:r>
      <w:r w:rsidR="00884561">
        <w:rPr>
          <w:sz w:val="20"/>
        </w:rPr>
        <w:t>ДУ</w:t>
      </w:r>
      <w:r>
        <w:rPr>
          <w:sz w:val="20"/>
        </w:rPr>
        <w:t xml:space="preserve"> порядка 400 м</w:t>
      </w:r>
      <w:r>
        <w:rPr>
          <w:sz w:val="20"/>
          <w:vertAlign w:val="superscript"/>
        </w:rPr>
        <w:t>2</w:t>
      </w:r>
      <w:r>
        <w:rPr>
          <w:sz w:val="20"/>
        </w:rPr>
        <w:t xml:space="preserve">/г и при таком размере частиц поверхностными являются примерно 25% атомов углерода от их общего числа. В этом случае, если поверхностные атомы углерода связаны с одним атомом водорода и тремя атомами углерода (т.е. будут находиться только “третичные” поверхностные атомы углерода), то на поверхности 1 г </w:t>
      </w:r>
      <w:r w:rsidR="00884561">
        <w:rPr>
          <w:sz w:val="20"/>
        </w:rPr>
        <w:t>ДУ</w:t>
      </w:r>
      <w:r>
        <w:rPr>
          <w:sz w:val="20"/>
        </w:rPr>
        <w:t xml:space="preserve"> будет присутствовать </w:t>
      </w:r>
      <w:r w:rsidR="00B87951">
        <w:rPr>
          <w:sz w:val="20"/>
        </w:rPr>
        <w:br/>
      </w:r>
      <w:r>
        <w:rPr>
          <w:sz w:val="20"/>
        </w:rPr>
        <w:t>(1/12)</w:t>
      </w:r>
      <w:r w:rsidR="00B87951" w:rsidRPr="00B87951">
        <w:rPr>
          <w:b/>
          <w:sz w:val="20"/>
        </w:rPr>
        <w:sym w:font="Symbol" w:char="F0D7"/>
      </w:r>
      <w:r>
        <w:rPr>
          <w:sz w:val="20"/>
        </w:rPr>
        <w:t>6,02</w:t>
      </w:r>
      <w:r w:rsidR="00B87951" w:rsidRPr="00B87951">
        <w:rPr>
          <w:b/>
          <w:sz w:val="20"/>
        </w:rPr>
        <w:sym w:font="Symbol" w:char="F0D7"/>
      </w:r>
      <w:r>
        <w:rPr>
          <w:sz w:val="20"/>
        </w:rPr>
        <w:t>10</w:t>
      </w:r>
      <w:r>
        <w:rPr>
          <w:sz w:val="20"/>
          <w:vertAlign w:val="superscript"/>
        </w:rPr>
        <w:t>23</w:t>
      </w:r>
      <w:r>
        <w:rPr>
          <w:sz w:val="20"/>
        </w:rPr>
        <w:t xml:space="preserve"> 0,25 = 0,125</w:t>
      </w:r>
      <w:r w:rsidR="00B87951" w:rsidRPr="00B87951">
        <w:rPr>
          <w:b/>
          <w:sz w:val="20"/>
        </w:rPr>
        <w:sym w:font="Symbol" w:char="F0D7"/>
      </w:r>
      <w:r>
        <w:rPr>
          <w:sz w:val="20"/>
        </w:rPr>
        <w:t>10</w:t>
      </w:r>
      <w:r>
        <w:rPr>
          <w:sz w:val="20"/>
          <w:vertAlign w:val="superscript"/>
        </w:rPr>
        <w:t>23</w:t>
      </w:r>
      <w:r>
        <w:rPr>
          <w:sz w:val="20"/>
        </w:rPr>
        <w:t xml:space="preserve"> атомов водорода, для одних «вторичных» поверхностных атомов углерода – 0,25</w:t>
      </w:r>
      <w:r>
        <w:rPr>
          <w:b/>
          <w:sz w:val="20"/>
          <w:vertAlign w:val="superscript"/>
        </w:rPr>
        <w:t>.</w:t>
      </w:r>
      <w:r>
        <w:rPr>
          <w:sz w:val="20"/>
        </w:rPr>
        <w:t>10</w:t>
      </w:r>
      <w:r>
        <w:rPr>
          <w:sz w:val="20"/>
          <w:vertAlign w:val="superscript"/>
        </w:rPr>
        <w:t>23</w:t>
      </w:r>
      <w:r>
        <w:rPr>
          <w:sz w:val="20"/>
        </w:rPr>
        <w:t xml:space="preserve"> атомов</w:t>
      </w:r>
      <w:r w:rsidR="00F7659D">
        <w:rPr>
          <w:sz w:val="20"/>
        </w:rPr>
        <w:t xml:space="preserve"> водорода, а для «</w:t>
      </w:r>
      <w:r>
        <w:rPr>
          <w:sz w:val="20"/>
        </w:rPr>
        <w:t>первичных</w:t>
      </w:r>
      <w:r w:rsidR="00F7659D">
        <w:rPr>
          <w:sz w:val="20"/>
        </w:rPr>
        <w:t>»</w:t>
      </w:r>
      <w:r>
        <w:rPr>
          <w:sz w:val="20"/>
        </w:rPr>
        <w:t xml:space="preserve"> </w:t>
      </w:r>
      <w:r w:rsidR="00A55D07">
        <w:rPr>
          <w:sz w:val="20"/>
        </w:rPr>
        <w:t>–</w:t>
      </w:r>
      <w:r>
        <w:rPr>
          <w:sz w:val="20"/>
        </w:rPr>
        <w:t xml:space="preserve"> 0,375</w:t>
      </w:r>
      <w:r w:rsidR="00902898">
        <w:t>∙</w:t>
      </w:r>
      <w:r>
        <w:rPr>
          <w:sz w:val="20"/>
        </w:rPr>
        <w:t>10</w:t>
      </w:r>
      <w:r>
        <w:rPr>
          <w:sz w:val="20"/>
          <w:vertAlign w:val="superscript"/>
        </w:rPr>
        <w:t>23</w:t>
      </w:r>
      <w:r>
        <w:rPr>
          <w:sz w:val="20"/>
        </w:rPr>
        <w:t xml:space="preserve"> атомов водорода на 1 г </w:t>
      </w:r>
      <w:r w:rsidR="00884561">
        <w:rPr>
          <w:sz w:val="20"/>
        </w:rPr>
        <w:t>ДУ</w:t>
      </w:r>
      <w:r>
        <w:rPr>
          <w:sz w:val="20"/>
        </w:rPr>
        <w:t xml:space="preserve"> или от 0,23 до 0,69 л водорода соответственно.</w:t>
      </w:r>
    </w:p>
    <w:p w:rsidR="00FD4B33" w:rsidRDefault="00FD4B33" w:rsidP="00963BA3">
      <w:pPr>
        <w:pStyle w:val="a7"/>
        <w:ind w:firstLine="454"/>
        <w:jc w:val="both"/>
        <w:rPr>
          <w:sz w:val="20"/>
        </w:rPr>
      </w:pPr>
      <w:r>
        <w:rPr>
          <w:sz w:val="20"/>
        </w:rPr>
        <w:t xml:space="preserve">Для </w:t>
      </w:r>
      <w:r w:rsidR="00963BA3">
        <w:rPr>
          <w:sz w:val="20"/>
        </w:rPr>
        <w:t>расчёт</w:t>
      </w:r>
      <w:r>
        <w:rPr>
          <w:sz w:val="20"/>
        </w:rPr>
        <w:t>ов мономолекулярной адсорбции водорода будем исходить из следующих условий. Рассчитаем значение посадочной площадки для молекулы водорода исходя из данных для молекулы азота (посадочной площадки 0,162 нм</w:t>
      </w:r>
      <w:r>
        <w:rPr>
          <w:sz w:val="20"/>
          <w:vertAlign w:val="superscript"/>
        </w:rPr>
        <w:t>2</w:t>
      </w:r>
      <w:r>
        <w:rPr>
          <w:sz w:val="20"/>
        </w:rPr>
        <w:t xml:space="preserve"> и </w:t>
      </w:r>
      <w:r w:rsidR="00E84801">
        <w:rPr>
          <w:sz w:val="20"/>
        </w:rPr>
        <w:t>объём</w:t>
      </w:r>
      <w:r>
        <w:rPr>
          <w:sz w:val="20"/>
        </w:rPr>
        <w:t>а 1 моль молекул N</w:t>
      </w:r>
      <w:r>
        <w:rPr>
          <w:sz w:val="20"/>
          <w:vertAlign w:val="subscript"/>
        </w:rPr>
        <w:t>2</w:t>
      </w:r>
      <w:r>
        <w:rPr>
          <w:sz w:val="20"/>
        </w:rPr>
        <w:t xml:space="preserve"> – </w:t>
      </w:r>
      <w:r w:rsidR="00B87951">
        <w:rPr>
          <w:sz w:val="20"/>
        </w:rPr>
        <w:br/>
      </w:r>
      <w:r>
        <w:rPr>
          <w:sz w:val="20"/>
        </w:rPr>
        <w:t>0,03913 дм</w:t>
      </w:r>
      <w:r>
        <w:rPr>
          <w:sz w:val="20"/>
          <w:vertAlign w:val="superscript"/>
        </w:rPr>
        <w:t>3</w:t>
      </w:r>
      <w:r>
        <w:rPr>
          <w:sz w:val="20"/>
        </w:rPr>
        <w:t xml:space="preserve">/моль и </w:t>
      </w:r>
      <w:r w:rsidR="00E84801">
        <w:rPr>
          <w:sz w:val="20"/>
        </w:rPr>
        <w:t>объём</w:t>
      </w:r>
      <w:r>
        <w:rPr>
          <w:sz w:val="20"/>
        </w:rPr>
        <w:t>а 1 моль молекул H</w:t>
      </w:r>
      <w:r>
        <w:rPr>
          <w:sz w:val="20"/>
          <w:vertAlign w:val="subscript"/>
        </w:rPr>
        <w:t>2</w:t>
      </w:r>
      <w:r>
        <w:rPr>
          <w:sz w:val="20"/>
        </w:rPr>
        <w:t xml:space="preserve"> – 0,02661 дм</w:t>
      </w:r>
      <w:r>
        <w:rPr>
          <w:sz w:val="20"/>
          <w:vertAlign w:val="superscript"/>
        </w:rPr>
        <w:t>3</w:t>
      </w:r>
      <w:r>
        <w:rPr>
          <w:sz w:val="20"/>
        </w:rPr>
        <w:t xml:space="preserve">/моль), получим значение посадочной площадки для молекулы водорода </w:t>
      </w:r>
      <w:r w:rsidR="00902898">
        <w:rPr>
          <w:sz w:val="20"/>
        </w:rPr>
        <w:br/>
      </w:r>
      <w:r>
        <w:rPr>
          <w:sz w:val="20"/>
        </w:rPr>
        <w:t>0,110 нм</w:t>
      </w:r>
      <w:r>
        <w:rPr>
          <w:sz w:val="20"/>
          <w:vertAlign w:val="superscript"/>
        </w:rPr>
        <w:t>2</w:t>
      </w:r>
      <w:r>
        <w:rPr>
          <w:sz w:val="20"/>
        </w:rPr>
        <w:t>. Из этих данных следует, что при мономолекуляной адсорбции водорода на поверхности 1 г ДУ (S</w:t>
      </w:r>
      <w:r w:rsidRPr="00B87951">
        <w:rPr>
          <w:sz w:val="20"/>
          <w:vertAlign w:val="subscript"/>
        </w:rPr>
        <w:t>уд</w:t>
      </w:r>
      <w:r>
        <w:rPr>
          <w:sz w:val="20"/>
        </w:rPr>
        <w:t>. = 400 м</w:t>
      </w:r>
      <w:r>
        <w:rPr>
          <w:sz w:val="20"/>
          <w:vertAlign w:val="superscript"/>
        </w:rPr>
        <w:t>2</w:t>
      </w:r>
      <w:r>
        <w:rPr>
          <w:sz w:val="20"/>
        </w:rPr>
        <w:t>/г) может быть адсорбировано 3,6</w:t>
      </w:r>
      <w:r w:rsidR="00B87951" w:rsidRPr="00B87951">
        <w:rPr>
          <w:b/>
          <w:sz w:val="20"/>
        </w:rPr>
        <w:sym w:font="Symbol" w:char="F0D7"/>
      </w:r>
      <w:r>
        <w:rPr>
          <w:sz w:val="20"/>
        </w:rPr>
        <w:t>10</w:t>
      </w:r>
      <w:r>
        <w:rPr>
          <w:sz w:val="20"/>
          <w:vertAlign w:val="superscript"/>
        </w:rPr>
        <w:t>21</w:t>
      </w:r>
      <w:r>
        <w:rPr>
          <w:sz w:val="20"/>
        </w:rPr>
        <w:t xml:space="preserve"> молекул водорода или 0,134 л при нормальных условиях.</w:t>
      </w:r>
    </w:p>
    <w:p w:rsidR="00FD4B33" w:rsidRDefault="00FD4B33" w:rsidP="00963BA3">
      <w:pPr>
        <w:pStyle w:val="a7"/>
        <w:ind w:firstLine="454"/>
        <w:jc w:val="both"/>
        <w:rPr>
          <w:sz w:val="20"/>
        </w:rPr>
      </w:pPr>
      <w:r>
        <w:rPr>
          <w:sz w:val="20"/>
        </w:rPr>
        <w:t>Данные, полученные Перуджо</w:t>
      </w:r>
      <w:r w:rsidR="00F7659D">
        <w:rPr>
          <w:sz w:val="20"/>
        </w:rPr>
        <w:t xml:space="preserve"> </w:t>
      </w:r>
      <w:r>
        <w:rPr>
          <w:sz w:val="20"/>
        </w:rPr>
        <w:t>[</w:t>
      </w:r>
      <w:r w:rsidR="00B44266">
        <w:rPr>
          <w:sz w:val="20"/>
        </w:rPr>
        <w:t>309</w:t>
      </w:r>
      <w:r>
        <w:rPr>
          <w:sz w:val="20"/>
        </w:rPr>
        <w:t>], свидетельствуют о значительно больших величинах адсорбированного водорода – до нескольких десятков литров на 1 г. Такие высокие значения можно объяснить наличием полимолекулярной адсорбции и/или капиллярной конденсации. Так, при адсорбции 10 л водорода одним граммом углеродного носителя с площадью удельной поверхности 400 м</w:t>
      </w:r>
      <w:r>
        <w:rPr>
          <w:sz w:val="20"/>
          <w:vertAlign w:val="superscript"/>
        </w:rPr>
        <w:t>2</w:t>
      </w:r>
      <w:r>
        <w:rPr>
          <w:sz w:val="20"/>
        </w:rPr>
        <w:t xml:space="preserve"> необходимо иметь на поверхности ДУ 75(!) слоев молекул водорода, что представляется нереальным. Поэтому наиболее вероятным объяснением такой аномальной адсорбции является капиллярная конденсация. Причем из опубликованных данных следует, что имеется три типа адсорбционных центров для молекул водорода в ДУ [</w:t>
      </w:r>
      <w:r w:rsidR="00B44266">
        <w:rPr>
          <w:sz w:val="20"/>
        </w:rPr>
        <w:t>50</w:t>
      </w:r>
      <w:r>
        <w:rPr>
          <w:sz w:val="20"/>
        </w:rPr>
        <w:t xml:space="preserve">]. Они отличаются по энергии активации процесса десорбции соответственно 25, 55...67 и </w:t>
      </w:r>
      <w:r w:rsidR="00B87951">
        <w:rPr>
          <w:sz w:val="20"/>
        </w:rPr>
        <w:br/>
      </w:r>
      <w:r>
        <w:rPr>
          <w:sz w:val="20"/>
        </w:rPr>
        <w:t xml:space="preserve">112 кДж/моль. Можно предположить, что процесс с энергией активации 25 кДж/моль – это десорбция физически слабо адсорбированных молекул водорода с поверхности углерода. Процесс с энергией активации 55...67 кДж/моль, по-видимому, связан десорбцией с диффузией водорода из внутренних полостей, которые образуются при коалесценции жидких частиц алмаза. Третий процесс связан с разрывом химических связей С-Н. </w:t>
      </w:r>
    </w:p>
    <w:p w:rsidR="00B02FA0" w:rsidRPr="00B02FA0" w:rsidRDefault="00B02FA0" w:rsidP="00963BA3">
      <w:pPr>
        <w:pStyle w:val="a7"/>
        <w:ind w:firstLine="454"/>
        <w:jc w:val="both"/>
        <w:rPr>
          <w:sz w:val="20"/>
        </w:rPr>
      </w:pPr>
      <w:r>
        <w:rPr>
          <w:sz w:val="20"/>
        </w:rPr>
        <w:t>Следует при этом отметить, что десорбция части водорода в виде СН</w:t>
      </w:r>
      <w:r w:rsidRPr="00B02FA0">
        <w:rPr>
          <w:sz w:val="20"/>
          <w:vertAlign w:val="subscript"/>
        </w:rPr>
        <w:t>4</w:t>
      </w:r>
      <w:r>
        <w:rPr>
          <w:sz w:val="20"/>
          <w:vertAlign w:val="subscript"/>
        </w:rPr>
        <w:t xml:space="preserve"> </w:t>
      </w:r>
      <w:r>
        <w:rPr>
          <w:sz w:val="20"/>
        </w:rPr>
        <w:t>может существенным образом ограничить продолжительность эксплуатации ДУ в качестве аккумулятора водорода.</w:t>
      </w:r>
    </w:p>
    <w:p w:rsidR="00FD4B33" w:rsidRDefault="00FD4B33" w:rsidP="00963BA3">
      <w:pPr>
        <w:pStyle w:val="a7"/>
        <w:ind w:firstLine="454"/>
        <w:jc w:val="both"/>
        <w:rPr>
          <w:sz w:val="20"/>
        </w:rPr>
      </w:pPr>
      <w:r>
        <w:rPr>
          <w:sz w:val="20"/>
        </w:rPr>
        <w:t>Принимая во внимание выделение газов из детонационных алмазов в температурном интервале до 900 K (как для алмазов</w:t>
      </w:r>
      <w:r w:rsidR="00B87951">
        <w:rPr>
          <w:sz w:val="20"/>
        </w:rPr>
        <w:t>,</w:t>
      </w:r>
      <w:r>
        <w:rPr>
          <w:sz w:val="20"/>
        </w:rPr>
        <w:t xml:space="preserve"> полученных при детонации сплава тринитротолуол-циклотриметилентринитрамин [</w:t>
      </w:r>
      <w:r w:rsidR="00B44266">
        <w:rPr>
          <w:sz w:val="20"/>
        </w:rPr>
        <w:t>133</w:t>
      </w:r>
      <w:r>
        <w:rPr>
          <w:sz w:val="20"/>
        </w:rPr>
        <w:t>], так и при детонации смесей циклотриметилентринитрамина с графитом [</w:t>
      </w:r>
      <w:r w:rsidR="00B44266">
        <w:rPr>
          <w:sz w:val="20"/>
        </w:rPr>
        <w:t>66</w:t>
      </w:r>
      <w:r>
        <w:rPr>
          <w:sz w:val="20"/>
        </w:rPr>
        <w:t>]), то вполне логично предположить, что пустоты внутри алмазных сфер наполнены газом. В пользу этого предположения свидетельствуют и низкие значения энергии активации процесса выделения газов из детонационных наноалмазов [</w:t>
      </w:r>
      <w:r w:rsidR="00B44266">
        <w:rPr>
          <w:sz w:val="20"/>
        </w:rPr>
        <w:t>133</w:t>
      </w:r>
      <w:r>
        <w:rPr>
          <w:sz w:val="20"/>
        </w:rPr>
        <w:t>], характерные для диффузионных процессов.</w:t>
      </w:r>
    </w:p>
    <w:p w:rsidR="00FD4B33" w:rsidRDefault="00FD4B33" w:rsidP="00963BA3">
      <w:pPr>
        <w:pStyle w:val="a7"/>
        <w:ind w:firstLine="454"/>
        <w:jc w:val="both"/>
        <w:rPr>
          <w:sz w:val="20"/>
        </w:rPr>
      </w:pPr>
      <w:r>
        <w:rPr>
          <w:sz w:val="20"/>
        </w:rPr>
        <w:t xml:space="preserve">Поскольку алмаз в расплавленном состоянии можно рассматривать как неполярный растворитель, то в нем, естественно, могут быть растворены только неполярные молекулы. </w:t>
      </w:r>
      <w:r w:rsidR="00F7659D">
        <w:rPr>
          <w:sz w:val="20"/>
        </w:rPr>
        <w:t>Учитывая</w:t>
      </w:r>
      <w:r>
        <w:rPr>
          <w:sz w:val="20"/>
        </w:rPr>
        <w:t xml:space="preserve"> состав выделяющихся при нагревании ДНА газов [</w:t>
      </w:r>
      <w:r w:rsidR="00B44266">
        <w:rPr>
          <w:sz w:val="20"/>
        </w:rPr>
        <w:t>133</w:t>
      </w:r>
      <w:r>
        <w:rPr>
          <w:sz w:val="20"/>
        </w:rPr>
        <w:t xml:space="preserve">] </w:t>
      </w:r>
      <w:r w:rsidR="00B87951">
        <w:rPr>
          <w:sz w:val="20"/>
        </w:rPr>
        <w:t>(</w:t>
      </w:r>
      <w:r>
        <w:rPr>
          <w:sz w:val="20"/>
        </w:rPr>
        <w:t>диоксида углерода, азота и метана</w:t>
      </w:r>
      <w:r w:rsidR="00B87951">
        <w:rPr>
          <w:sz w:val="20"/>
        </w:rPr>
        <w:t>)</w:t>
      </w:r>
      <w:r>
        <w:rPr>
          <w:sz w:val="20"/>
        </w:rPr>
        <w:t>, можно полагать наличие в полости алмазных сфер водорода и азота</w:t>
      </w:r>
      <w:r w:rsidR="00F7659D">
        <w:rPr>
          <w:sz w:val="20"/>
        </w:rPr>
        <w:t>.</w:t>
      </w:r>
      <w:r>
        <w:rPr>
          <w:sz w:val="20"/>
        </w:rPr>
        <w:t xml:space="preserve"> (Диоксид углерода образуется за счет разложения поверхностных карбоксильных групп</w:t>
      </w:r>
      <w:r w:rsidR="00F7659D">
        <w:rPr>
          <w:sz w:val="20"/>
        </w:rPr>
        <w:t>.</w:t>
      </w:r>
      <w:r>
        <w:rPr>
          <w:sz w:val="20"/>
        </w:rPr>
        <w:t>) В пользу этого свидетельствует и температурная зависимость газовыделения метана и азота [</w:t>
      </w:r>
      <w:r w:rsidR="00B44266">
        <w:rPr>
          <w:sz w:val="20"/>
        </w:rPr>
        <w:t>133</w:t>
      </w:r>
      <w:r>
        <w:rPr>
          <w:sz w:val="20"/>
        </w:rPr>
        <w:t>]</w:t>
      </w:r>
      <w:r w:rsidR="00F7659D">
        <w:rPr>
          <w:sz w:val="20"/>
        </w:rPr>
        <w:t>:</w:t>
      </w:r>
      <w:r>
        <w:rPr>
          <w:sz w:val="20"/>
        </w:rPr>
        <w:t xml:space="preserve"> основная доля метана выделяется при 573 K, а молекулы азота больших размеров </w:t>
      </w:r>
      <w:r w:rsidR="00A55D07">
        <w:rPr>
          <w:sz w:val="20"/>
        </w:rPr>
        <w:t>–</w:t>
      </w:r>
      <w:r>
        <w:rPr>
          <w:sz w:val="20"/>
        </w:rPr>
        <w:t xml:space="preserve"> при 773 K. Молекулы водорода, выходящие на поверхность ДНА, десорбируются в виде молекул метана.</w:t>
      </w:r>
    </w:p>
    <w:p w:rsidR="00FD4B33" w:rsidRDefault="00FD4B33" w:rsidP="00963BA3">
      <w:pPr>
        <w:pStyle w:val="a7"/>
        <w:ind w:firstLine="454"/>
        <w:jc w:val="both"/>
        <w:rPr>
          <w:sz w:val="20"/>
          <w:vertAlign w:val="superscript"/>
        </w:rPr>
      </w:pPr>
      <w:r>
        <w:rPr>
          <w:sz w:val="20"/>
        </w:rPr>
        <w:t xml:space="preserve">Давление газов внутри частиц ДНА можно оценить на основании следующих </w:t>
      </w:r>
      <w:r w:rsidR="00963BA3">
        <w:rPr>
          <w:sz w:val="20"/>
        </w:rPr>
        <w:t>расчёт</w:t>
      </w:r>
      <w:r>
        <w:rPr>
          <w:sz w:val="20"/>
        </w:rPr>
        <w:t>ов. Всего при нагревании 1 г ДНА до 773 K выделилось 1,11 см</w:t>
      </w:r>
      <w:r>
        <w:rPr>
          <w:sz w:val="20"/>
          <w:vertAlign w:val="superscript"/>
        </w:rPr>
        <w:t>3</w:t>
      </w:r>
      <w:r>
        <w:rPr>
          <w:sz w:val="20"/>
        </w:rPr>
        <w:t xml:space="preserve"> азота и 2,17 см</w:t>
      </w:r>
      <w:r>
        <w:rPr>
          <w:sz w:val="20"/>
          <w:vertAlign w:val="superscript"/>
        </w:rPr>
        <w:t>3</w:t>
      </w:r>
      <w:r>
        <w:rPr>
          <w:sz w:val="20"/>
        </w:rPr>
        <w:t xml:space="preserve"> метана, что эквивалентно 4,34 см</w:t>
      </w:r>
      <w:r>
        <w:rPr>
          <w:sz w:val="20"/>
          <w:vertAlign w:val="superscript"/>
        </w:rPr>
        <w:t>3</w:t>
      </w:r>
      <w:r>
        <w:rPr>
          <w:sz w:val="20"/>
        </w:rPr>
        <w:t xml:space="preserve"> водорода или в сумме 5,45 см</w:t>
      </w:r>
      <w:r>
        <w:rPr>
          <w:sz w:val="20"/>
          <w:vertAlign w:val="superscript"/>
        </w:rPr>
        <w:t xml:space="preserve"> 3</w:t>
      </w:r>
      <w:r>
        <w:rPr>
          <w:sz w:val="20"/>
        </w:rPr>
        <w:t xml:space="preserve"> газов. Частица ДНА диаметром 4 нм занимает </w:t>
      </w:r>
      <w:r w:rsidR="00E84801">
        <w:rPr>
          <w:sz w:val="20"/>
        </w:rPr>
        <w:t>объём</w:t>
      </w:r>
      <w:r>
        <w:rPr>
          <w:sz w:val="20"/>
        </w:rPr>
        <w:t xml:space="preserve"> 33,493 нм</w:t>
      </w:r>
      <w:r>
        <w:rPr>
          <w:sz w:val="20"/>
          <w:vertAlign w:val="superscript"/>
        </w:rPr>
        <w:t>3</w:t>
      </w:r>
      <w:r>
        <w:rPr>
          <w:sz w:val="20"/>
        </w:rPr>
        <w:t xml:space="preserve">, а 1 г ДНА занимает </w:t>
      </w:r>
      <w:r w:rsidR="00E84801">
        <w:rPr>
          <w:sz w:val="20"/>
        </w:rPr>
        <w:t>объём</w:t>
      </w:r>
      <w:r>
        <w:rPr>
          <w:sz w:val="20"/>
        </w:rPr>
        <w:t xml:space="preserve"> 1/3,05 = 0,328 см</w:t>
      </w:r>
      <w:r>
        <w:rPr>
          <w:sz w:val="20"/>
          <w:vertAlign w:val="superscript"/>
        </w:rPr>
        <w:t>3</w:t>
      </w:r>
      <w:r>
        <w:rPr>
          <w:sz w:val="20"/>
        </w:rPr>
        <w:t xml:space="preserve">. </w:t>
      </w:r>
      <w:r w:rsidR="00F7659D">
        <w:rPr>
          <w:sz w:val="20"/>
        </w:rPr>
        <w:br/>
      </w:r>
      <w:r>
        <w:rPr>
          <w:sz w:val="20"/>
        </w:rPr>
        <w:t xml:space="preserve">В этом </w:t>
      </w:r>
      <w:r w:rsidR="00E84801">
        <w:rPr>
          <w:sz w:val="20"/>
        </w:rPr>
        <w:t>объём</w:t>
      </w:r>
      <w:r>
        <w:rPr>
          <w:sz w:val="20"/>
        </w:rPr>
        <w:t>е ДНА будет содержаться 0,328/3,3493</w:t>
      </w:r>
      <w:r w:rsidR="00902898">
        <w:t>∙</w:t>
      </w:r>
      <w:r>
        <w:rPr>
          <w:sz w:val="20"/>
        </w:rPr>
        <w:t>10</w:t>
      </w:r>
      <w:r>
        <w:rPr>
          <w:sz w:val="20"/>
          <w:vertAlign w:val="superscript"/>
        </w:rPr>
        <w:t>-20</w:t>
      </w:r>
      <w:r>
        <w:rPr>
          <w:sz w:val="20"/>
        </w:rPr>
        <w:t xml:space="preserve"> = 9,8</w:t>
      </w:r>
      <w:r w:rsidR="00B87951" w:rsidRPr="00B87951">
        <w:rPr>
          <w:b/>
          <w:sz w:val="20"/>
        </w:rPr>
        <w:sym w:font="Symbol" w:char="F0D7"/>
      </w:r>
      <w:r>
        <w:rPr>
          <w:sz w:val="20"/>
        </w:rPr>
        <w:t>10</w:t>
      </w:r>
      <w:r>
        <w:rPr>
          <w:sz w:val="20"/>
          <w:vertAlign w:val="superscript"/>
        </w:rPr>
        <w:t>18</w:t>
      </w:r>
      <w:r>
        <w:rPr>
          <w:sz w:val="20"/>
        </w:rPr>
        <w:t xml:space="preserve"> частиц, суммарный </w:t>
      </w:r>
      <w:r w:rsidR="00E84801">
        <w:rPr>
          <w:sz w:val="20"/>
        </w:rPr>
        <w:t>объём</w:t>
      </w:r>
      <w:r>
        <w:rPr>
          <w:sz w:val="20"/>
        </w:rPr>
        <w:t xml:space="preserve"> внутренних полостей которых будет составлять 9,8</w:t>
      </w:r>
      <w:r w:rsidR="00B87951" w:rsidRPr="00B87951">
        <w:rPr>
          <w:b/>
          <w:sz w:val="20"/>
        </w:rPr>
        <w:sym w:font="Symbol" w:char="F0D7"/>
      </w:r>
      <w:r>
        <w:rPr>
          <w:sz w:val="20"/>
        </w:rPr>
        <w:t>10</w:t>
      </w:r>
      <w:r>
        <w:rPr>
          <w:sz w:val="20"/>
          <w:vertAlign w:val="superscript"/>
        </w:rPr>
        <w:t>18</w:t>
      </w:r>
      <w:r w:rsidR="00B87951" w:rsidRPr="00B87951">
        <w:rPr>
          <w:b/>
          <w:sz w:val="20"/>
        </w:rPr>
        <w:sym w:font="Symbol" w:char="F0D7"/>
      </w:r>
      <w:r>
        <w:rPr>
          <w:sz w:val="20"/>
        </w:rPr>
        <w:t>2,913</w:t>
      </w:r>
      <w:r w:rsidR="00B87951" w:rsidRPr="00B87951">
        <w:rPr>
          <w:b/>
          <w:sz w:val="20"/>
        </w:rPr>
        <w:sym w:font="Symbol" w:char="F0D7"/>
      </w:r>
      <w:r>
        <w:rPr>
          <w:sz w:val="20"/>
        </w:rPr>
        <w:t>10</w:t>
      </w:r>
      <w:r>
        <w:rPr>
          <w:sz w:val="20"/>
          <w:vertAlign w:val="superscript"/>
        </w:rPr>
        <w:t>-21</w:t>
      </w:r>
      <w:r>
        <w:rPr>
          <w:sz w:val="20"/>
        </w:rPr>
        <w:t xml:space="preserve"> см</w:t>
      </w:r>
      <w:r>
        <w:rPr>
          <w:sz w:val="20"/>
          <w:vertAlign w:val="superscript"/>
        </w:rPr>
        <w:t>3</w:t>
      </w:r>
      <w:r>
        <w:rPr>
          <w:sz w:val="20"/>
        </w:rPr>
        <w:t xml:space="preserve"> = 0,02854 см</w:t>
      </w:r>
      <w:r>
        <w:rPr>
          <w:sz w:val="20"/>
          <w:vertAlign w:val="superscript"/>
        </w:rPr>
        <w:t>3</w:t>
      </w:r>
      <w:r>
        <w:rPr>
          <w:sz w:val="20"/>
        </w:rPr>
        <w:t>. Предположив, что газы в этих условиях подчиняются законам идеального газа, получим, что давление внутри полости будет составлять 1,91</w:t>
      </w:r>
      <w:r w:rsidR="00B87951" w:rsidRPr="00B87951">
        <w:rPr>
          <w:b/>
          <w:sz w:val="20"/>
        </w:rPr>
        <w:sym w:font="Symbol" w:char="F0D7"/>
      </w:r>
      <w:r>
        <w:rPr>
          <w:sz w:val="20"/>
        </w:rPr>
        <w:t>10</w:t>
      </w:r>
      <w:r>
        <w:rPr>
          <w:sz w:val="20"/>
          <w:vertAlign w:val="superscript"/>
        </w:rPr>
        <w:t xml:space="preserve">7 </w:t>
      </w:r>
      <w:r>
        <w:rPr>
          <w:sz w:val="20"/>
        </w:rPr>
        <w:t>Па, что превышает атмосферное давление в 190 раз. При температуре же синтеза (3000 К) давление внутри полостей должно быть примерно еще в 10 раз выше этой величины.</w:t>
      </w:r>
    </w:p>
    <w:p w:rsidR="00FD4B33" w:rsidRDefault="00FD4B33" w:rsidP="00963BA3">
      <w:pPr>
        <w:pStyle w:val="a7"/>
        <w:ind w:firstLine="454"/>
        <w:jc w:val="both"/>
        <w:rPr>
          <w:sz w:val="20"/>
        </w:rPr>
      </w:pPr>
      <w:r>
        <w:rPr>
          <w:sz w:val="20"/>
        </w:rPr>
        <w:t>Поэтому нельзя исключить и то, что газовые полости в алмазных сферах могут определять фазовый и гранулометрический состав детонационных алмазов в процессе их образования, а именно за сч</w:t>
      </w:r>
      <w:r w:rsidR="00F7659D">
        <w:rPr>
          <w:sz w:val="20"/>
        </w:rPr>
        <w:t>ё</w:t>
      </w:r>
      <w:r>
        <w:rPr>
          <w:sz w:val="20"/>
        </w:rPr>
        <w:t>т давления газа внутри кристаллизующейся частицы, когда начинают выделяться растворенные газы. Недостаточная прочность стенок может привести к разрушению сферы. В пользу этого предположения свидетельствуют данные по исследованию неалмазных форм углерода, образовавшихся одновременно с ультрадисперсными алмазами: толщина углеродных лент примерно в два раза меньше диаметра частиц алмаза [</w:t>
      </w:r>
      <w:r w:rsidR="00B44266">
        <w:rPr>
          <w:sz w:val="20"/>
        </w:rPr>
        <w:t>1</w:t>
      </w:r>
      <w:r>
        <w:rPr>
          <w:sz w:val="20"/>
        </w:rPr>
        <w:t>], а также узкий гранулометрический состав образующихся частиц детонационных алмазов.</w:t>
      </w:r>
    </w:p>
    <w:p w:rsidR="00FD4B33" w:rsidRDefault="00FD4B33" w:rsidP="00963BA3">
      <w:pPr>
        <w:pStyle w:val="a7"/>
        <w:ind w:firstLine="454"/>
        <w:jc w:val="both"/>
        <w:rPr>
          <w:sz w:val="20"/>
        </w:rPr>
      </w:pPr>
      <w:r>
        <w:rPr>
          <w:sz w:val="20"/>
        </w:rPr>
        <w:t>На основании сказанного можно предположить, что в начальной стадии детонационного синтеза образуются только полидисперсные жидкие частицы ДНА, часть которых, с размером меньше критического, разрушается в процессе резкого охлаждения.</w:t>
      </w:r>
    </w:p>
    <w:p w:rsidR="00DC3673" w:rsidRDefault="00FD4B33" w:rsidP="00963BA3">
      <w:pPr>
        <w:pStyle w:val="a7"/>
        <w:ind w:firstLine="454"/>
        <w:jc w:val="both"/>
        <w:rPr>
          <w:sz w:val="20"/>
        </w:rPr>
      </w:pPr>
      <w:r>
        <w:rPr>
          <w:i/>
          <w:sz w:val="20"/>
        </w:rPr>
        <w:t>Состав газовых включений</w:t>
      </w:r>
      <w:r>
        <w:rPr>
          <w:sz w:val="20"/>
        </w:rPr>
        <w:t xml:space="preserve">. Для оценки содержания молекул азота и водорода внутри этих алмазных сфер произведем следующие </w:t>
      </w:r>
      <w:r w:rsidR="00963BA3">
        <w:rPr>
          <w:sz w:val="20"/>
        </w:rPr>
        <w:t>расчёт</w:t>
      </w:r>
      <w:r>
        <w:rPr>
          <w:sz w:val="20"/>
        </w:rPr>
        <w:t xml:space="preserve">ы. </w:t>
      </w:r>
      <w:r w:rsidR="00E84801">
        <w:rPr>
          <w:sz w:val="20"/>
        </w:rPr>
        <w:t>Объём</w:t>
      </w:r>
      <w:r>
        <w:rPr>
          <w:sz w:val="20"/>
        </w:rPr>
        <w:t xml:space="preserve"> внутренней сферы полого алмаза (с диаметром 2 нм) составляет 4,18</w:t>
      </w:r>
      <w:r w:rsidR="00B87951" w:rsidRPr="00B87951">
        <w:rPr>
          <w:b/>
          <w:sz w:val="20"/>
        </w:rPr>
        <w:sym w:font="Symbol" w:char="F0D7"/>
      </w:r>
      <w:r>
        <w:rPr>
          <w:sz w:val="20"/>
        </w:rPr>
        <w:t>10</w:t>
      </w:r>
      <w:r>
        <w:rPr>
          <w:sz w:val="20"/>
          <w:vertAlign w:val="superscript"/>
        </w:rPr>
        <w:t>-27</w:t>
      </w:r>
      <w:r>
        <w:rPr>
          <w:sz w:val="20"/>
        </w:rPr>
        <w:t>м</w:t>
      </w:r>
      <w:r>
        <w:rPr>
          <w:sz w:val="20"/>
          <w:vertAlign w:val="superscript"/>
        </w:rPr>
        <w:t>3</w:t>
      </w:r>
      <w:r>
        <w:rPr>
          <w:sz w:val="20"/>
        </w:rPr>
        <w:t>. В 1 м</w:t>
      </w:r>
      <w:r>
        <w:rPr>
          <w:sz w:val="20"/>
          <w:vertAlign w:val="superscript"/>
        </w:rPr>
        <w:t xml:space="preserve">3 </w:t>
      </w:r>
      <w:r>
        <w:rPr>
          <w:sz w:val="20"/>
        </w:rPr>
        <w:t>газа при нормальных условиях содержится 2,69</w:t>
      </w:r>
      <w:r w:rsidR="00B87951" w:rsidRPr="00B87951">
        <w:rPr>
          <w:b/>
          <w:sz w:val="20"/>
        </w:rPr>
        <w:sym w:font="Symbol" w:char="F0D7"/>
      </w:r>
      <w:r>
        <w:rPr>
          <w:sz w:val="20"/>
        </w:rPr>
        <w:t>10</w:t>
      </w:r>
      <w:r>
        <w:rPr>
          <w:sz w:val="20"/>
          <w:vertAlign w:val="superscript"/>
        </w:rPr>
        <w:t>25</w:t>
      </w:r>
      <w:r>
        <w:rPr>
          <w:sz w:val="20"/>
        </w:rPr>
        <w:t xml:space="preserve"> молекул. Допустим, что газ подчиняется законам идеального газа до давления 20 МПа. Тогда в 1 м</w:t>
      </w:r>
      <w:r>
        <w:rPr>
          <w:sz w:val="20"/>
          <w:vertAlign w:val="superscript"/>
        </w:rPr>
        <w:t>3</w:t>
      </w:r>
      <w:r>
        <w:rPr>
          <w:sz w:val="20"/>
        </w:rPr>
        <w:t xml:space="preserve"> газа будет находиться 5,4</w:t>
      </w:r>
      <w:r w:rsidR="00B87951" w:rsidRPr="00B87951">
        <w:rPr>
          <w:b/>
          <w:sz w:val="20"/>
        </w:rPr>
        <w:sym w:font="Symbol" w:char="F0D7"/>
      </w:r>
      <w:r>
        <w:rPr>
          <w:sz w:val="20"/>
        </w:rPr>
        <w:t>10</w:t>
      </w:r>
      <w:r>
        <w:rPr>
          <w:sz w:val="20"/>
          <w:vertAlign w:val="superscript"/>
        </w:rPr>
        <w:t>27</w:t>
      </w:r>
      <w:r>
        <w:rPr>
          <w:sz w:val="20"/>
        </w:rPr>
        <w:t xml:space="preserve">молекул или в </w:t>
      </w:r>
      <w:r w:rsidR="00963BA3">
        <w:rPr>
          <w:sz w:val="20"/>
        </w:rPr>
        <w:t>расчёт</w:t>
      </w:r>
      <w:r>
        <w:rPr>
          <w:sz w:val="20"/>
        </w:rPr>
        <w:t xml:space="preserve">е на одну внутреннюю полость около </w:t>
      </w:r>
      <w:r w:rsidR="00B87951">
        <w:rPr>
          <w:sz w:val="20"/>
        </w:rPr>
        <w:br/>
      </w:r>
      <w:r>
        <w:rPr>
          <w:sz w:val="20"/>
        </w:rPr>
        <w:t xml:space="preserve">22,5 молекул. </w:t>
      </w:r>
    </w:p>
    <w:p w:rsidR="00FD4B33" w:rsidRDefault="00FD4B33" w:rsidP="00963BA3">
      <w:pPr>
        <w:pStyle w:val="a7"/>
        <w:ind w:firstLine="454"/>
        <w:jc w:val="both"/>
        <w:rPr>
          <w:sz w:val="20"/>
        </w:rPr>
      </w:pPr>
      <w:r>
        <w:rPr>
          <w:sz w:val="20"/>
        </w:rPr>
        <w:t>Внутренняя поверхность полости составляет 3,14 нм</w:t>
      </w:r>
      <w:r>
        <w:rPr>
          <w:sz w:val="20"/>
          <w:vertAlign w:val="superscript"/>
        </w:rPr>
        <w:t>2</w:t>
      </w:r>
      <w:r>
        <w:rPr>
          <w:sz w:val="20"/>
        </w:rPr>
        <w:t>, и на ней может разместиться монослой из 19 молекул азота (величина посадочной площадки молекулы азота 0,162 нм</w:t>
      </w:r>
      <w:r>
        <w:rPr>
          <w:sz w:val="20"/>
          <w:vertAlign w:val="superscript"/>
        </w:rPr>
        <w:t>2</w:t>
      </w:r>
      <w:r>
        <w:rPr>
          <w:sz w:val="20"/>
        </w:rPr>
        <w:t>) и примерно 27 молекул водорода. Т</w:t>
      </w:r>
      <w:r w:rsidR="00F7659D">
        <w:rPr>
          <w:sz w:val="20"/>
        </w:rPr>
        <w:t xml:space="preserve">о </w:t>
      </w:r>
      <w:r>
        <w:rPr>
          <w:sz w:val="20"/>
        </w:rPr>
        <w:t>е</w:t>
      </w:r>
      <w:r w:rsidR="00F7659D">
        <w:rPr>
          <w:sz w:val="20"/>
        </w:rPr>
        <w:t>сть</w:t>
      </w:r>
      <w:r>
        <w:rPr>
          <w:sz w:val="20"/>
        </w:rPr>
        <w:t xml:space="preserve"> при определенных условиях большая часть молекул азота и водорода может находиться в адсорбированном состоянии на поверхности внутренней сферы и быть в активированном состоянии, предполагающем возможность участия в химических реакциях.</w:t>
      </w:r>
    </w:p>
    <w:p w:rsidR="00DC3673" w:rsidRDefault="00FD4B33" w:rsidP="00963BA3">
      <w:pPr>
        <w:pStyle w:val="a7"/>
        <w:ind w:firstLine="454"/>
        <w:jc w:val="both"/>
        <w:rPr>
          <w:sz w:val="20"/>
        </w:rPr>
      </w:pPr>
      <w:r>
        <w:rPr>
          <w:sz w:val="20"/>
        </w:rPr>
        <w:t xml:space="preserve">Таким образом, можно ожидать, что в каждой сфере может находиться (с </w:t>
      </w:r>
      <w:r w:rsidR="00E84801">
        <w:rPr>
          <w:sz w:val="20"/>
        </w:rPr>
        <w:t>учёт</w:t>
      </w:r>
      <w:r>
        <w:rPr>
          <w:sz w:val="20"/>
        </w:rPr>
        <w:t>ом данных по газовыделению у разрушенных частиц ДНА [</w:t>
      </w:r>
      <w:r w:rsidR="00B44266">
        <w:rPr>
          <w:sz w:val="20"/>
        </w:rPr>
        <w:t>133</w:t>
      </w:r>
      <w:r>
        <w:rPr>
          <w:sz w:val="20"/>
        </w:rPr>
        <w:t xml:space="preserve">]) примерно поровну атомов азота и водорода. </w:t>
      </w:r>
    </w:p>
    <w:p w:rsidR="00FD4B33" w:rsidRDefault="00FD4B33" w:rsidP="00963BA3">
      <w:pPr>
        <w:pStyle w:val="a7"/>
        <w:ind w:firstLine="454"/>
        <w:jc w:val="both"/>
        <w:rPr>
          <w:sz w:val="20"/>
        </w:rPr>
      </w:pPr>
      <w:r>
        <w:rPr>
          <w:sz w:val="20"/>
        </w:rPr>
        <w:t>Принимая во внимание повышенное давление 20 МПа и присутствие катализатора – металлического железа от стенок взрывной камеры, находящегося в высокодисперсном состоянии [5], можно ожидать термодинамически предпочтительного образования аммиака в данных нанометрических реакторах при повышении температуры. Это подтверждается газохроматографическим анализом термодесорбированных газов конденсированных продуктов взрыва углеродсодержащих ВВ (</w:t>
      </w:r>
      <w:r w:rsidR="00884561">
        <w:rPr>
          <w:sz w:val="20"/>
        </w:rPr>
        <w:t>ДУ</w:t>
      </w:r>
      <w:r>
        <w:rPr>
          <w:sz w:val="20"/>
        </w:rPr>
        <w:t>) [23] (таблиц</w:t>
      </w:r>
      <w:r w:rsidR="009B0921">
        <w:rPr>
          <w:sz w:val="20"/>
        </w:rPr>
        <w:t>а</w:t>
      </w:r>
      <w:r>
        <w:rPr>
          <w:sz w:val="20"/>
        </w:rPr>
        <w:t xml:space="preserve"> 15).</w:t>
      </w:r>
    </w:p>
    <w:p w:rsidR="00B87951" w:rsidRDefault="00B87951" w:rsidP="00B87951">
      <w:pPr>
        <w:pStyle w:val="a7"/>
        <w:ind w:firstLine="454"/>
        <w:jc w:val="both"/>
        <w:rPr>
          <w:sz w:val="20"/>
        </w:rPr>
      </w:pPr>
      <w:r>
        <w:rPr>
          <w:sz w:val="20"/>
        </w:rPr>
        <w:t xml:space="preserve">Из данных таблицы следует, что в интервале температур </w:t>
      </w:r>
      <w:r>
        <w:rPr>
          <w:sz w:val="20"/>
        </w:rPr>
        <w:br/>
        <w:t xml:space="preserve">573...673 K наблюдалось резкое увеличение концентрации водорода – более чем в 15 раз (!), что одновременно повлекло за собой увеличение содержания аммиака и метана. </w:t>
      </w:r>
    </w:p>
    <w:p w:rsidR="00CD3A28" w:rsidRDefault="00CD3A28" w:rsidP="00CD3A28">
      <w:pPr>
        <w:pStyle w:val="a7"/>
        <w:rPr>
          <w:sz w:val="20"/>
        </w:rPr>
      </w:pPr>
    </w:p>
    <w:p w:rsidR="00FD4B33" w:rsidRDefault="00FD4B33" w:rsidP="00CD3A28">
      <w:pPr>
        <w:pStyle w:val="a7"/>
        <w:rPr>
          <w:sz w:val="20"/>
        </w:rPr>
      </w:pPr>
      <w:r>
        <w:rPr>
          <w:sz w:val="20"/>
        </w:rPr>
        <w:t xml:space="preserve">Таблица 15 </w:t>
      </w:r>
      <w:r w:rsidR="00A55D07">
        <w:rPr>
          <w:sz w:val="20"/>
        </w:rPr>
        <w:t>–</w:t>
      </w:r>
      <w:r>
        <w:rPr>
          <w:sz w:val="20"/>
        </w:rPr>
        <w:t xml:space="preserve"> Анализ термодесорбированных газов</w:t>
      </w:r>
      <w:r w:rsidR="00362FCC">
        <w:rPr>
          <w:sz w:val="20"/>
        </w:rPr>
        <w:t xml:space="preserve"> </w:t>
      </w:r>
      <w:r>
        <w:rPr>
          <w:sz w:val="20"/>
        </w:rPr>
        <w:t>конденсированных продуктов взрыва</w:t>
      </w:r>
    </w:p>
    <w:tbl>
      <w:tblPr>
        <w:tblW w:w="0" w:type="auto"/>
        <w:tblInd w:w="108" w:type="dxa"/>
        <w:tblLayout w:type="fixed"/>
        <w:tblLook w:val="0000" w:firstRow="0" w:lastRow="0" w:firstColumn="0" w:lastColumn="0" w:noHBand="0" w:noVBand="0"/>
      </w:tblPr>
      <w:tblGrid>
        <w:gridCol w:w="993"/>
        <w:gridCol w:w="1134"/>
        <w:gridCol w:w="1630"/>
        <w:gridCol w:w="2197"/>
      </w:tblGrid>
      <w:tr w:rsidR="00FD4B33">
        <w:trPr>
          <w:cantSplit/>
        </w:trPr>
        <w:tc>
          <w:tcPr>
            <w:tcW w:w="993" w:type="dxa"/>
            <w:vMerge w:val="restart"/>
            <w:tcBorders>
              <w:top w:val="single" w:sz="4" w:space="0" w:color="auto"/>
              <w:left w:val="single" w:sz="4" w:space="0" w:color="auto"/>
              <w:bottom w:val="single" w:sz="4" w:space="0" w:color="auto"/>
              <w:right w:val="single" w:sz="4" w:space="0" w:color="auto"/>
            </w:tcBorders>
            <w:vAlign w:val="center"/>
          </w:tcPr>
          <w:p w:rsidR="00FD4B33" w:rsidRDefault="00FD4B33" w:rsidP="00CD3A28">
            <w:pPr>
              <w:pStyle w:val="a7"/>
              <w:jc w:val="center"/>
              <w:rPr>
                <w:sz w:val="20"/>
              </w:rPr>
            </w:pPr>
            <w:r>
              <w:rPr>
                <w:sz w:val="20"/>
              </w:rPr>
              <w:t>Газ</w:t>
            </w:r>
          </w:p>
        </w:tc>
        <w:tc>
          <w:tcPr>
            <w:tcW w:w="1134" w:type="dxa"/>
            <w:vMerge w:val="restart"/>
            <w:tcBorders>
              <w:top w:val="single" w:sz="6" w:space="0" w:color="auto"/>
              <w:left w:val="nil"/>
              <w:right w:val="single" w:sz="6" w:space="0" w:color="auto"/>
            </w:tcBorders>
            <w:vAlign w:val="center"/>
          </w:tcPr>
          <w:p w:rsidR="00FD4B33" w:rsidRDefault="00FD4B33" w:rsidP="00CD3A28">
            <w:pPr>
              <w:pStyle w:val="a7"/>
              <w:jc w:val="center"/>
              <w:rPr>
                <w:sz w:val="20"/>
              </w:rPr>
            </w:pPr>
            <w:r>
              <w:rPr>
                <w:sz w:val="20"/>
              </w:rPr>
              <w:t>Температура, K</w:t>
            </w:r>
          </w:p>
        </w:tc>
        <w:tc>
          <w:tcPr>
            <w:tcW w:w="3827" w:type="dxa"/>
            <w:gridSpan w:val="2"/>
            <w:tcBorders>
              <w:top w:val="single" w:sz="6" w:space="0" w:color="auto"/>
              <w:bottom w:val="single" w:sz="6" w:space="0" w:color="auto"/>
              <w:right w:val="single" w:sz="6" w:space="0" w:color="auto"/>
            </w:tcBorders>
          </w:tcPr>
          <w:p w:rsidR="00FD4B33" w:rsidRDefault="00884561" w:rsidP="00CD3A28">
            <w:pPr>
              <w:pStyle w:val="a7"/>
              <w:jc w:val="center"/>
              <w:rPr>
                <w:sz w:val="20"/>
              </w:rPr>
            </w:pPr>
            <w:r>
              <w:rPr>
                <w:sz w:val="20"/>
              </w:rPr>
              <w:t>ДУ</w:t>
            </w:r>
          </w:p>
        </w:tc>
      </w:tr>
      <w:tr w:rsidR="00FD4B33">
        <w:trPr>
          <w:cantSplit/>
        </w:trPr>
        <w:tc>
          <w:tcPr>
            <w:tcW w:w="993" w:type="dxa"/>
            <w:vMerge/>
            <w:tcBorders>
              <w:left w:val="single" w:sz="4" w:space="0" w:color="auto"/>
              <w:bottom w:val="single" w:sz="4" w:space="0" w:color="auto"/>
              <w:right w:val="single" w:sz="4" w:space="0" w:color="auto"/>
            </w:tcBorders>
          </w:tcPr>
          <w:p w:rsidR="00FD4B33" w:rsidRDefault="00FD4B33" w:rsidP="00CD3A28">
            <w:pPr>
              <w:pStyle w:val="a7"/>
              <w:jc w:val="center"/>
              <w:rPr>
                <w:sz w:val="20"/>
              </w:rPr>
            </w:pPr>
          </w:p>
        </w:tc>
        <w:tc>
          <w:tcPr>
            <w:tcW w:w="1134" w:type="dxa"/>
            <w:vMerge/>
            <w:tcBorders>
              <w:left w:val="nil"/>
              <w:right w:val="single" w:sz="6" w:space="0" w:color="auto"/>
            </w:tcBorders>
          </w:tcPr>
          <w:p w:rsidR="00FD4B33" w:rsidRDefault="00FD4B33" w:rsidP="00CD3A28">
            <w:pPr>
              <w:pStyle w:val="a7"/>
              <w:jc w:val="center"/>
              <w:rPr>
                <w:sz w:val="20"/>
              </w:rPr>
            </w:pPr>
          </w:p>
        </w:tc>
        <w:tc>
          <w:tcPr>
            <w:tcW w:w="1630" w:type="dxa"/>
            <w:tcBorders>
              <w:top w:val="single" w:sz="6" w:space="0" w:color="auto"/>
              <w:right w:val="single" w:sz="6" w:space="0" w:color="auto"/>
            </w:tcBorders>
          </w:tcPr>
          <w:p w:rsidR="00FD4B33" w:rsidRDefault="00CD3A28" w:rsidP="00CD3A28">
            <w:pPr>
              <w:pStyle w:val="a7"/>
              <w:jc w:val="center"/>
              <w:rPr>
                <w:sz w:val="20"/>
              </w:rPr>
            </w:pPr>
            <w:r>
              <w:rPr>
                <w:sz w:val="20"/>
              </w:rPr>
              <w:t>г</w:t>
            </w:r>
            <w:r w:rsidR="00FD4B33">
              <w:rPr>
                <w:sz w:val="20"/>
              </w:rPr>
              <w:t>азовыделение, см</w:t>
            </w:r>
            <w:r w:rsidR="00FD4B33">
              <w:rPr>
                <w:sz w:val="20"/>
                <w:vertAlign w:val="superscript"/>
              </w:rPr>
              <w:t>3</w:t>
            </w:r>
            <w:r w:rsidR="00FD4B33">
              <w:rPr>
                <w:sz w:val="20"/>
              </w:rPr>
              <w:t>/г,</w:t>
            </w:r>
          </w:p>
        </w:tc>
        <w:tc>
          <w:tcPr>
            <w:tcW w:w="2197" w:type="dxa"/>
            <w:tcBorders>
              <w:top w:val="single" w:sz="6" w:space="0" w:color="auto"/>
              <w:right w:val="single" w:sz="6" w:space="0" w:color="auto"/>
            </w:tcBorders>
          </w:tcPr>
          <w:p w:rsidR="00FD4B33" w:rsidRDefault="00CD3A28" w:rsidP="00CD3A28">
            <w:pPr>
              <w:pStyle w:val="a7"/>
              <w:jc w:val="center"/>
              <w:rPr>
                <w:sz w:val="20"/>
              </w:rPr>
            </w:pPr>
            <w:r>
              <w:rPr>
                <w:sz w:val="20"/>
              </w:rPr>
              <w:t>э</w:t>
            </w:r>
            <w:r w:rsidR="00FD4B33">
              <w:rPr>
                <w:sz w:val="20"/>
              </w:rPr>
              <w:t>нергия активации, кДж/моль</w:t>
            </w:r>
          </w:p>
        </w:tc>
      </w:tr>
      <w:tr w:rsidR="00FD4B33">
        <w:trPr>
          <w:cantSplit/>
        </w:trPr>
        <w:tc>
          <w:tcPr>
            <w:tcW w:w="993" w:type="dxa"/>
            <w:vMerge w:val="restart"/>
            <w:tcBorders>
              <w:left w:val="single" w:sz="6" w:space="0" w:color="auto"/>
              <w:right w:val="single" w:sz="6" w:space="0" w:color="auto"/>
            </w:tcBorders>
          </w:tcPr>
          <w:p w:rsidR="00FD4B33" w:rsidRDefault="00FD4B33" w:rsidP="00CD3A28">
            <w:pPr>
              <w:pStyle w:val="a7"/>
              <w:jc w:val="both"/>
              <w:rPr>
                <w:sz w:val="20"/>
              </w:rPr>
            </w:pPr>
          </w:p>
          <w:p w:rsidR="00FD4B33" w:rsidRDefault="00FD4B33" w:rsidP="00CD3A28">
            <w:pPr>
              <w:pStyle w:val="a7"/>
              <w:jc w:val="both"/>
              <w:rPr>
                <w:sz w:val="20"/>
              </w:rPr>
            </w:pPr>
            <w:r>
              <w:rPr>
                <w:sz w:val="20"/>
              </w:rPr>
              <w:t>СО</w:t>
            </w:r>
            <w:r>
              <w:rPr>
                <w:sz w:val="20"/>
                <w:vertAlign w:val="subscript"/>
              </w:rPr>
              <w:t>2</w:t>
            </w:r>
          </w:p>
        </w:tc>
        <w:tc>
          <w:tcPr>
            <w:tcW w:w="1134"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573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4,40</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23,4</w:t>
            </w:r>
          </w:p>
        </w:tc>
      </w:tr>
      <w:tr w:rsidR="00FD4B33">
        <w:trPr>
          <w:cantSplit/>
        </w:trPr>
        <w:tc>
          <w:tcPr>
            <w:tcW w:w="993" w:type="dxa"/>
            <w:vMerge/>
            <w:tcBorders>
              <w:left w:val="single" w:sz="6" w:space="0" w:color="auto"/>
              <w:right w:val="single" w:sz="6" w:space="0" w:color="auto"/>
            </w:tcBorders>
          </w:tcPr>
          <w:p w:rsidR="00FD4B33" w:rsidRDefault="00FD4B33" w:rsidP="00CD3A28">
            <w:pPr>
              <w:pStyle w:val="a7"/>
              <w:jc w:val="both"/>
              <w:rPr>
                <w:sz w:val="20"/>
              </w:rPr>
            </w:pPr>
          </w:p>
        </w:tc>
        <w:tc>
          <w:tcPr>
            <w:tcW w:w="1134" w:type="dxa"/>
            <w:tcBorders>
              <w:top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673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3,90</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p>
        </w:tc>
      </w:tr>
      <w:tr w:rsidR="00FD4B33">
        <w:trPr>
          <w:cantSplit/>
        </w:trPr>
        <w:tc>
          <w:tcPr>
            <w:tcW w:w="993" w:type="dxa"/>
            <w:vMerge/>
            <w:tcBorders>
              <w:left w:val="single" w:sz="6" w:space="0" w:color="auto"/>
              <w:bottom w:val="single" w:sz="6" w:space="0" w:color="auto"/>
              <w:right w:val="single" w:sz="6" w:space="0" w:color="auto"/>
            </w:tcBorders>
          </w:tcPr>
          <w:p w:rsidR="00FD4B33" w:rsidRDefault="00FD4B33" w:rsidP="00CD3A28">
            <w:pPr>
              <w:pStyle w:val="a7"/>
              <w:jc w:val="both"/>
              <w:rPr>
                <w:sz w:val="20"/>
              </w:rPr>
            </w:pPr>
          </w:p>
        </w:tc>
        <w:tc>
          <w:tcPr>
            <w:tcW w:w="1134"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773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4,18</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p>
        </w:tc>
      </w:tr>
      <w:tr w:rsidR="00FD4B33">
        <w:trPr>
          <w:cantSplit/>
        </w:trPr>
        <w:tc>
          <w:tcPr>
            <w:tcW w:w="993" w:type="dxa"/>
            <w:vMerge w:val="restart"/>
            <w:tcBorders>
              <w:top w:val="single" w:sz="6" w:space="0" w:color="auto"/>
              <w:left w:val="single" w:sz="6" w:space="0" w:color="auto"/>
              <w:right w:val="single" w:sz="6" w:space="0" w:color="auto"/>
            </w:tcBorders>
          </w:tcPr>
          <w:p w:rsidR="00FD4B33" w:rsidRDefault="00FD4B33" w:rsidP="00CD3A28">
            <w:pPr>
              <w:pStyle w:val="a7"/>
              <w:jc w:val="both"/>
              <w:rPr>
                <w:sz w:val="20"/>
              </w:rPr>
            </w:pPr>
          </w:p>
          <w:p w:rsidR="00FD4B33" w:rsidRDefault="00FD4B33" w:rsidP="00CD3A28">
            <w:pPr>
              <w:pStyle w:val="a7"/>
              <w:jc w:val="both"/>
              <w:rPr>
                <w:sz w:val="20"/>
              </w:rPr>
            </w:pPr>
            <w:r>
              <w:rPr>
                <w:sz w:val="20"/>
              </w:rPr>
              <w:t>N</w:t>
            </w:r>
            <w:r>
              <w:rPr>
                <w:sz w:val="20"/>
                <w:vertAlign w:val="subscript"/>
              </w:rPr>
              <w:t>2</w:t>
            </w:r>
          </w:p>
        </w:tc>
        <w:tc>
          <w:tcPr>
            <w:tcW w:w="1134"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573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0,50</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22,5</w:t>
            </w:r>
          </w:p>
        </w:tc>
      </w:tr>
      <w:tr w:rsidR="00FD4B33">
        <w:trPr>
          <w:cantSplit/>
        </w:trPr>
        <w:tc>
          <w:tcPr>
            <w:tcW w:w="993" w:type="dxa"/>
            <w:vMerge/>
            <w:tcBorders>
              <w:left w:val="single" w:sz="6" w:space="0" w:color="auto"/>
              <w:right w:val="single" w:sz="6" w:space="0" w:color="auto"/>
            </w:tcBorders>
          </w:tcPr>
          <w:p w:rsidR="00FD4B33" w:rsidRDefault="00FD4B33" w:rsidP="00CD3A28">
            <w:pPr>
              <w:pStyle w:val="a7"/>
              <w:jc w:val="both"/>
              <w:rPr>
                <w:sz w:val="20"/>
              </w:rPr>
            </w:pPr>
          </w:p>
        </w:tc>
        <w:tc>
          <w:tcPr>
            <w:tcW w:w="1134" w:type="dxa"/>
            <w:tcBorders>
              <w:top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673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0,70</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p>
        </w:tc>
      </w:tr>
      <w:tr w:rsidR="00FD4B33">
        <w:trPr>
          <w:cantSplit/>
        </w:trPr>
        <w:tc>
          <w:tcPr>
            <w:tcW w:w="993" w:type="dxa"/>
            <w:vMerge/>
            <w:tcBorders>
              <w:left w:val="single" w:sz="6" w:space="0" w:color="auto"/>
              <w:bottom w:val="single" w:sz="6" w:space="0" w:color="auto"/>
              <w:right w:val="single" w:sz="6" w:space="0" w:color="auto"/>
            </w:tcBorders>
          </w:tcPr>
          <w:p w:rsidR="00FD4B33" w:rsidRDefault="00FD4B33" w:rsidP="00CD3A28">
            <w:pPr>
              <w:pStyle w:val="a7"/>
              <w:jc w:val="both"/>
              <w:rPr>
                <w:sz w:val="20"/>
              </w:rPr>
            </w:pPr>
          </w:p>
        </w:tc>
        <w:tc>
          <w:tcPr>
            <w:tcW w:w="1134"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773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0,89</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p>
        </w:tc>
      </w:tr>
      <w:tr w:rsidR="00FD4B33">
        <w:trPr>
          <w:cantSplit/>
        </w:trPr>
        <w:tc>
          <w:tcPr>
            <w:tcW w:w="993" w:type="dxa"/>
            <w:vMerge w:val="restart"/>
            <w:tcBorders>
              <w:top w:val="single" w:sz="6" w:space="0" w:color="auto"/>
              <w:left w:val="single" w:sz="6" w:space="0" w:color="auto"/>
              <w:right w:val="single" w:sz="6" w:space="0" w:color="auto"/>
            </w:tcBorders>
          </w:tcPr>
          <w:p w:rsidR="00FD4B33" w:rsidRDefault="00FD4B33" w:rsidP="00CD3A28">
            <w:pPr>
              <w:pStyle w:val="a7"/>
              <w:jc w:val="both"/>
              <w:rPr>
                <w:sz w:val="20"/>
              </w:rPr>
            </w:pPr>
          </w:p>
          <w:p w:rsidR="00FD4B33" w:rsidRDefault="00FD4B33" w:rsidP="00CD3A28">
            <w:pPr>
              <w:pStyle w:val="a7"/>
              <w:jc w:val="both"/>
              <w:rPr>
                <w:sz w:val="20"/>
              </w:rPr>
            </w:pPr>
            <w:r>
              <w:rPr>
                <w:sz w:val="20"/>
              </w:rPr>
              <w:t>CH</w:t>
            </w:r>
            <w:r>
              <w:rPr>
                <w:sz w:val="20"/>
                <w:vertAlign w:val="subscript"/>
              </w:rPr>
              <w:t>4</w:t>
            </w:r>
          </w:p>
        </w:tc>
        <w:tc>
          <w:tcPr>
            <w:tcW w:w="1134"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r>
              <w:rPr>
                <w:sz w:val="20"/>
                <w:lang w:val="en-US"/>
              </w:rPr>
              <w:t>573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r>
              <w:rPr>
                <w:sz w:val="20"/>
                <w:lang w:val="en-US"/>
              </w:rPr>
              <w:t>0,66</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r>
              <w:rPr>
                <w:sz w:val="20"/>
                <w:lang w:val="en-US"/>
              </w:rPr>
              <w:t>47,6</w:t>
            </w:r>
          </w:p>
        </w:tc>
      </w:tr>
      <w:tr w:rsidR="00FD4B33">
        <w:trPr>
          <w:cantSplit/>
        </w:trPr>
        <w:tc>
          <w:tcPr>
            <w:tcW w:w="993" w:type="dxa"/>
            <w:vMerge/>
            <w:tcBorders>
              <w:left w:val="single" w:sz="6" w:space="0" w:color="auto"/>
              <w:right w:val="single" w:sz="6" w:space="0" w:color="auto"/>
            </w:tcBorders>
          </w:tcPr>
          <w:p w:rsidR="00FD4B33" w:rsidRDefault="00FD4B33" w:rsidP="00CD3A28">
            <w:pPr>
              <w:pStyle w:val="a7"/>
              <w:jc w:val="both"/>
              <w:rPr>
                <w:sz w:val="20"/>
                <w:lang w:val="en-US"/>
              </w:rPr>
            </w:pPr>
          </w:p>
        </w:tc>
        <w:tc>
          <w:tcPr>
            <w:tcW w:w="1134" w:type="dxa"/>
            <w:tcBorders>
              <w:top w:val="single" w:sz="6" w:space="0" w:color="auto"/>
              <w:bottom w:val="single" w:sz="6" w:space="0" w:color="auto"/>
              <w:right w:val="single" w:sz="6" w:space="0" w:color="auto"/>
            </w:tcBorders>
          </w:tcPr>
          <w:p w:rsidR="00FD4B33" w:rsidRDefault="00FD4B33" w:rsidP="00CD3A28">
            <w:pPr>
              <w:pStyle w:val="a7"/>
              <w:jc w:val="center"/>
              <w:rPr>
                <w:sz w:val="20"/>
                <w:lang w:val="en-US"/>
              </w:rPr>
            </w:pPr>
            <w:r>
              <w:rPr>
                <w:sz w:val="20"/>
                <w:lang w:val="en-US"/>
              </w:rPr>
              <w:t>673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r>
              <w:rPr>
                <w:sz w:val="20"/>
                <w:lang w:val="en-US"/>
              </w:rPr>
              <w:t>4,03</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p>
        </w:tc>
      </w:tr>
      <w:tr w:rsidR="00FD4B33">
        <w:trPr>
          <w:cantSplit/>
        </w:trPr>
        <w:tc>
          <w:tcPr>
            <w:tcW w:w="993" w:type="dxa"/>
            <w:vMerge/>
            <w:tcBorders>
              <w:left w:val="single" w:sz="6" w:space="0" w:color="auto"/>
              <w:bottom w:val="single" w:sz="6" w:space="0" w:color="auto"/>
              <w:right w:val="single" w:sz="6" w:space="0" w:color="auto"/>
            </w:tcBorders>
          </w:tcPr>
          <w:p w:rsidR="00FD4B33" w:rsidRDefault="00FD4B33" w:rsidP="00CD3A28">
            <w:pPr>
              <w:pStyle w:val="a7"/>
              <w:jc w:val="both"/>
              <w:rPr>
                <w:sz w:val="20"/>
                <w:lang w:val="en-US"/>
              </w:rPr>
            </w:pPr>
          </w:p>
        </w:tc>
        <w:tc>
          <w:tcPr>
            <w:tcW w:w="1134"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r>
              <w:rPr>
                <w:sz w:val="20"/>
                <w:lang w:val="en-US"/>
              </w:rPr>
              <w:t>773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r>
              <w:rPr>
                <w:sz w:val="20"/>
                <w:lang w:val="en-US"/>
              </w:rPr>
              <w:t>11,34</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p>
        </w:tc>
      </w:tr>
      <w:tr w:rsidR="00FD4B33">
        <w:trPr>
          <w:cantSplit/>
        </w:trPr>
        <w:tc>
          <w:tcPr>
            <w:tcW w:w="993" w:type="dxa"/>
            <w:vMerge w:val="restart"/>
            <w:tcBorders>
              <w:top w:val="single" w:sz="6" w:space="0" w:color="auto"/>
              <w:left w:val="single" w:sz="6" w:space="0" w:color="auto"/>
              <w:right w:val="single" w:sz="6" w:space="0" w:color="auto"/>
            </w:tcBorders>
          </w:tcPr>
          <w:p w:rsidR="00FD4B33" w:rsidRDefault="00FD4B33" w:rsidP="00CD3A28">
            <w:pPr>
              <w:pStyle w:val="a7"/>
              <w:jc w:val="both"/>
              <w:rPr>
                <w:sz w:val="20"/>
                <w:lang w:val="en-US"/>
              </w:rPr>
            </w:pPr>
          </w:p>
          <w:p w:rsidR="00FD4B33" w:rsidRDefault="00FD4B33" w:rsidP="00CD3A28">
            <w:pPr>
              <w:pStyle w:val="a7"/>
              <w:jc w:val="both"/>
              <w:rPr>
                <w:sz w:val="20"/>
                <w:lang w:val="en-US"/>
              </w:rPr>
            </w:pPr>
            <w:r>
              <w:rPr>
                <w:sz w:val="20"/>
                <w:lang w:val="en-US"/>
              </w:rPr>
              <w:t>H</w:t>
            </w:r>
            <w:r>
              <w:rPr>
                <w:sz w:val="20"/>
                <w:vertAlign w:val="subscript"/>
                <w:lang w:val="en-US"/>
              </w:rPr>
              <w:t>2</w:t>
            </w:r>
          </w:p>
        </w:tc>
        <w:tc>
          <w:tcPr>
            <w:tcW w:w="1134"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r>
              <w:rPr>
                <w:sz w:val="20"/>
                <w:lang w:val="en-US"/>
              </w:rPr>
              <w:t>573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r>
              <w:rPr>
                <w:sz w:val="20"/>
                <w:lang w:val="en-US"/>
              </w:rPr>
              <w:t>0,16</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r>
              <w:rPr>
                <w:sz w:val="20"/>
                <w:vertAlign w:val="superscript"/>
                <w:lang w:val="en-US"/>
              </w:rPr>
              <w:t>_</w:t>
            </w:r>
          </w:p>
        </w:tc>
      </w:tr>
      <w:tr w:rsidR="00FD4B33">
        <w:trPr>
          <w:cantSplit/>
        </w:trPr>
        <w:tc>
          <w:tcPr>
            <w:tcW w:w="993" w:type="dxa"/>
            <w:vMerge/>
            <w:tcBorders>
              <w:left w:val="single" w:sz="6" w:space="0" w:color="auto"/>
              <w:right w:val="single" w:sz="6" w:space="0" w:color="auto"/>
            </w:tcBorders>
          </w:tcPr>
          <w:p w:rsidR="00FD4B33" w:rsidRDefault="00FD4B33" w:rsidP="00CD3A28">
            <w:pPr>
              <w:pStyle w:val="a7"/>
              <w:jc w:val="both"/>
              <w:rPr>
                <w:sz w:val="20"/>
                <w:lang w:val="en-US"/>
              </w:rPr>
            </w:pPr>
          </w:p>
        </w:tc>
        <w:tc>
          <w:tcPr>
            <w:tcW w:w="1134" w:type="dxa"/>
            <w:tcBorders>
              <w:top w:val="single" w:sz="6" w:space="0" w:color="auto"/>
              <w:bottom w:val="single" w:sz="6" w:space="0" w:color="auto"/>
              <w:right w:val="single" w:sz="6" w:space="0" w:color="auto"/>
            </w:tcBorders>
          </w:tcPr>
          <w:p w:rsidR="00FD4B33" w:rsidRDefault="00FD4B33" w:rsidP="00CD3A28">
            <w:pPr>
              <w:pStyle w:val="a7"/>
              <w:jc w:val="center"/>
              <w:rPr>
                <w:sz w:val="20"/>
                <w:lang w:val="en-US"/>
              </w:rPr>
            </w:pPr>
            <w:r>
              <w:rPr>
                <w:sz w:val="20"/>
                <w:lang w:val="en-US"/>
              </w:rPr>
              <w:t>673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r>
              <w:rPr>
                <w:sz w:val="20"/>
                <w:lang w:val="en-US"/>
              </w:rPr>
              <w:t>7,80</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p>
        </w:tc>
      </w:tr>
      <w:tr w:rsidR="00FD4B33">
        <w:trPr>
          <w:cantSplit/>
        </w:trPr>
        <w:tc>
          <w:tcPr>
            <w:tcW w:w="993" w:type="dxa"/>
            <w:vMerge/>
            <w:tcBorders>
              <w:left w:val="single" w:sz="6" w:space="0" w:color="auto"/>
              <w:bottom w:val="single" w:sz="6" w:space="0" w:color="auto"/>
              <w:right w:val="single" w:sz="6" w:space="0" w:color="auto"/>
            </w:tcBorders>
          </w:tcPr>
          <w:p w:rsidR="00FD4B33" w:rsidRDefault="00FD4B33" w:rsidP="00CD3A28">
            <w:pPr>
              <w:pStyle w:val="a7"/>
              <w:jc w:val="both"/>
              <w:rPr>
                <w:sz w:val="20"/>
                <w:lang w:val="en-US"/>
              </w:rPr>
            </w:pPr>
          </w:p>
        </w:tc>
        <w:tc>
          <w:tcPr>
            <w:tcW w:w="1134"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r>
              <w:rPr>
                <w:sz w:val="20"/>
                <w:lang w:val="en-US"/>
              </w:rPr>
              <w:t>773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r>
              <w:rPr>
                <w:sz w:val="20"/>
                <w:lang w:val="en-US"/>
              </w:rPr>
              <w:t>9,25</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p>
        </w:tc>
      </w:tr>
      <w:tr w:rsidR="00FD4B33">
        <w:trPr>
          <w:cantSplit/>
        </w:trPr>
        <w:tc>
          <w:tcPr>
            <w:tcW w:w="993" w:type="dxa"/>
            <w:vMerge w:val="restart"/>
            <w:tcBorders>
              <w:top w:val="single" w:sz="6" w:space="0" w:color="auto"/>
              <w:left w:val="single" w:sz="6" w:space="0" w:color="auto"/>
              <w:right w:val="single" w:sz="6" w:space="0" w:color="auto"/>
            </w:tcBorders>
          </w:tcPr>
          <w:p w:rsidR="00FD4B33" w:rsidRDefault="00FD4B33" w:rsidP="00CD3A28">
            <w:pPr>
              <w:pStyle w:val="a7"/>
              <w:jc w:val="both"/>
              <w:rPr>
                <w:sz w:val="20"/>
                <w:lang w:val="en-US"/>
              </w:rPr>
            </w:pPr>
          </w:p>
          <w:p w:rsidR="00FD4B33" w:rsidRDefault="00FD4B33" w:rsidP="00CD3A28">
            <w:pPr>
              <w:pStyle w:val="a7"/>
              <w:jc w:val="both"/>
              <w:rPr>
                <w:sz w:val="20"/>
                <w:lang w:val="en-US"/>
              </w:rPr>
            </w:pPr>
            <w:r>
              <w:rPr>
                <w:sz w:val="20"/>
                <w:lang w:val="en-US"/>
              </w:rPr>
              <w:t>CO</w:t>
            </w:r>
          </w:p>
        </w:tc>
        <w:tc>
          <w:tcPr>
            <w:tcW w:w="1134"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r>
              <w:rPr>
                <w:sz w:val="20"/>
                <w:lang w:val="en-US"/>
              </w:rPr>
              <w:t>573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r>
              <w:rPr>
                <w:sz w:val="20"/>
                <w:lang w:val="en-US"/>
              </w:rPr>
              <w:t>0,00</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r>
              <w:rPr>
                <w:sz w:val="20"/>
                <w:lang w:val="en-US"/>
              </w:rPr>
              <w:t>103,6</w:t>
            </w:r>
          </w:p>
        </w:tc>
      </w:tr>
      <w:tr w:rsidR="00FD4B33">
        <w:trPr>
          <w:cantSplit/>
        </w:trPr>
        <w:tc>
          <w:tcPr>
            <w:tcW w:w="993" w:type="dxa"/>
            <w:vMerge/>
            <w:tcBorders>
              <w:left w:val="single" w:sz="6" w:space="0" w:color="auto"/>
              <w:right w:val="single" w:sz="6" w:space="0" w:color="auto"/>
            </w:tcBorders>
          </w:tcPr>
          <w:p w:rsidR="00FD4B33" w:rsidRDefault="00FD4B33" w:rsidP="00CD3A28">
            <w:pPr>
              <w:pStyle w:val="a7"/>
              <w:jc w:val="both"/>
              <w:rPr>
                <w:sz w:val="20"/>
                <w:lang w:val="en-US"/>
              </w:rPr>
            </w:pPr>
          </w:p>
        </w:tc>
        <w:tc>
          <w:tcPr>
            <w:tcW w:w="1134" w:type="dxa"/>
            <w:tcBorders>
              <w:top w:val="single" w:sz="6" w:space="0" w:color="auto"/>
              <w:bottom w:val="single" w:sz="6" w:space="0" w:color="auto"/>
              <w:right w:val="single" w:sz="6" w:space="0" w:color="auto"/>
            </w:tcBorders>
          </w:tcPr>
          <w:p w:rsidR="00FD4B33" w:rsidRDefault="00FD4B33" w:rsidP="00CD3A28">
            <w:pPr>
              <w:pStyle w:val="a7"/>
              <w:jc w:val="center"/>
              <w:rPr>
                <w:sz w:val="20"/>
                <w:lang w:val="en-US"/>
              </w:rPr>
            </w:pPr>
            <w:r>
              <w:rPr>
                <w:sz w:val="20"/>
                <w:lang w:val="en-US"/>
              </w:rPr>
              <w:t>673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r>
              <w:rPr>
                <w:sz w:val="20"/>
                <w:lang w:val="en-US"/>
              </w:rPr>
              <w:t>0,09</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p>
        </w:tc>
      </w:tr>
      <w:tr w:rsidR="00FD4B33">
        <w:trPr>
          <w:cantSplit/>
        </w:trPr>
        <w:tc>
          <w:tcPr>
            <w:tcW w:w="993" w:type="dxa"/>
            <w:vMerge/>
            <w:tcBorders>
              <w:left w:val="single" w:sz="6" w:space="0" w:color="auto"/>
              <w:bottom w:val="single" w:sz="6" w:space="0" w:color="auto"/>
              <w:right w:val="single" w:sz="6" w:space="0" w:color="auto"/>
            </w:tcBorders>
          </w:tcPr>
          <w:p w:rsidR="00FD4B33" w:rsidRDefault="00FD4B33" w:rsidP="00CD3A28">
            <w:pPr>
              <w:pStyle w:val="a7"/>
              <w:jc w:val="both"/>
              <w:rPr>
                <w:sz w:val="20"/>
                <w:lang w:val="en-US"/>
              </w:rPr>
            </w:pPr>
          </w:p>
        </w:tc>
        <w:tc>
          <w:tcPr>
            <w:tcW w:w="1134"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r>
              <w:rPr>
                <w:sz w:val="20"/>
                <w:lang w:val="en-US"/>
              </w:rPr>
              <w:t>773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r>
              <w:rPr>
                <w:sz w:val="20"/>
                <w:lang w:val="en-US"/>
              </w:rPr>
              <w:t>1,49</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lang w:val="en-US"/>
              </w:rPr>
            </w:pPr>
          </w:p>
        </w:tc>
      </w:tr>
      <w:tr w:rsidR="00FD4B33">
        <w:trPr>
          <w:cantSplit/>
        </w:trPr>
        <w:tc>
          <w:tcPr>
            <w:tcW w:w="993" w:type="dxa"/>
            <w:vMerge w:val="restart"/>
            <w:tcBorders>
              <w:top w:val="single" w:sz="6" w:space="0" w:color="auto"/>
              <w:left w:val="single" w:sz="6" w:space="0" w:color="auto"/>
              <w:right w:val="single" w:sz="6" w:space="0" w:color="auto"/>
            </w:tcBorders>
          </w:tcPr>
          <w:p w:rsidR="00FD4B33" w:rsidRDefault="00FD4B33" w:rsidP="00CD3A28">
            <w:pPr>
              <w:pStyle w:val="a7"/>
              <w:jc w:val="both"/>
              <w:rPr>
                <w:sz w:val="20"/>
                <w:lang w:val="en-US"/>
              </w:rPr>
            </w:pPr>
          </w:p>
          <w:p w:rsidR="00FD4B33" w:rsidRDefault="00FD4B33" w:rsidP="00CD3A28">
            <w:pPr>
              <w:pStyle w:val="a7"/>
              <w:jc w:val="both"/>
              <w:rPr>
                <w:sz w:val="20"/>
                <w:lang w:val="en-US"/>
              </w:rPr>
            </w:pPr>
            <w:r>
              <w:rPr>
                <w:sz w:val="20"/>
                <w:lang w:val="en-US"/>
              </w:rPr>
              <w:t>NH</w:t>
            </w:r>
            <w:r>
              <w:rPr>
                <w:sz w:val="20"/>
                <w:vertAlign w:val="subscript"/>
                <w:lang w:val="en-US"/>
              </w:rPr>
              <w:t>3</w:t>
            </w:r>
          </w:p>
        </w:tc>
        <w:tc>
          <w:tcPr>
            <w:tcW w:w="1134"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573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0,00</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27,2</w:t>
            </w:r>
          </w:p>
        </w:tc>
      </w:tr>
      <w:tr w:rsidR="00FD4B33">
        <w:trPr>
          <w:cantSplit/>
        </w:trPr>
        <w:tc>
          <w:tcPr>
            <w:tcW w:w="993" w:type="dxa"/>
            <w:vMerge/>
            <w:tcBorders>
              <w:left w:val="single" w:sz="6" w:space="0" w:color="auto"/>
              <w:right w:val="single" w:sz="6" w:space="0" w:color="auto"/>
            </w:tcBorders>
          </w:tcPr>
          <w:p w:rsidR="00FD4B33" w:rsidRDefault="00FD4B33" w:rsidP="00CD3A28">
            <w:pPr>
              <w:pStyle w:val="a7"/>
              <w:jc w:val="both"/>
              <w:rPr>
                <w:sz w:val="20"/>
              </w:rPr>
            </w:pPr>
          </w:p>
        </w:tc>
        <w:tc>
          <w:tcPr>
            <w:tcW w:w="1134" w:type="dxa"/>
            <w:tcBorders>
              <w:top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673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1,43</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p>
        </w:tc>
      </w:tr>
      <w:tr w:rsidR="00FD4B33">
        <w:trPr>
          <w:cantSplit/>
        </w:trPr>
        <w:tc>
          <w:tcPr>
            <w:tcW w:w="993" w:type="dxa"/>
            <w:vMerge/>
            <w:tcBorders>
              <w:left w:val="single" w:sz="6" w:space="0" w:color="auto"/>
              <w:bottom w:val="single" w:sz="6" w:space="0" w:color="auto"/>
              <w:right w:val="single" w:sz="6" w:space="0" w:color="auto"/>
            </w:tcBorders>
          </w:tcPr>
          <w:p w:rsidR="00FD4B33" w:rsidRDefault="00FD4B33" w:rsidP="00CD3A28">
            <w:pPr>
              <w:pStyle w:val="a7"/>
              <w:jc w:val="both"/>
              <w:rPr>
                <w:sz w:val="20"/>
              </w:rPr>
            </w:pPr>
          </w:p>
        </w:tc>
        <w:tc>
          <w:tcPr>
            <w:tcW w:w="1134"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773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2,68</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p>
        </w:tc>
      </w:tr>
      <w:tr w:rsidR="00FD4B33">
        <w:trPr>
          <w:cantSplit/>
        </w:trPr>
        <w:tc>
          <w:tcPr>
            <w:tcW w:w="993" w:type="dxa"/>
            <w:vMerge w:val="restart"/>
            <w:tcBorders>
              <w:top w:val="single" w:sz="6" w:space="0" w:color="auto"/>
              <w:left w:val="single" w:sz="6" w:space="0" w:color="auto"/>
              <w:right w:val="single" w:sz="6" w:space="0" w:color="auto"/>
            </w:tcBorders>
          </w:tcPr>
          <w:p w:rsidR="00FD4B33" w:rsidRDefault="00FD4B33" w:rsidP="00CD3A28">
            <w:pPr>
              <w:pStyle w:val="a7"/>
              <w:jc w:val="both"/>
              <w:rPr>
                <w:sz w:val="20"/>
              </w:rPr>
            </w:pPr>
            <w:r>
              <w:rPr>
                <w:sz w:val="20"/>
              </w:rPr>
              <w:t>Общее газовыделение, см</w:t>
            </w:r>
            <w:r>
              <w:rPr>
                <w:sz w:val="20"/>
                <w:vertAlign w:val="superscript"/>
              </w:rPr>
              <w:t>3</w:t>
            </w:r>
            <w:r>
              <w:rPr>
                <w:sz w:val="20"/>
              </w:rPr>
              <w:t>/г</w:t>
            </w:r>
          </w:p>
        </w:tc>
        <w:tc>
          <w:tcPr>
            <w:tcW w:w="1134"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573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5,64</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p>
        </w:tc>
      </w:tr>
      <w:tr w:rsidR="00FD4B33">
        <w:trPr>
          <w:cantSplit/>
        </w:trPr>
        <w:tc>
          <w:tcPr>
            <w:tcW w:w="993" w:type="dxa"/>
            <w:vMerge/>
            <w:tcBorders>
              <w:left w:val="single" w:sz="6" w:space="0" w:color="auto"/>
              <w:right w:val="single" w:sz="6" w:space="0" w:color="auto"/>
            </w:tcBorders>
          </w:tcPr>
          <w:p w:rsidR="00FD4B33" w:rsidRDefault="00FD4B33" w:rsidP="00CD3A28">
            <w:pPr>
              <w:pStyle w:val="a7"/>
              <w:jc w:val="both"/>
              <w:rPr>
                <w:sz w:val="20"/>
              </w:rPr>
            </w:pPr>
          </w:p>
        </w:tc>
        <w:tc>
          <w:tcPr>
            <w:tcW w:w="1134"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673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17,93</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p>
        </w:tc>
      </w:tr>
      <w:tr w:rsidR="00FD4B33">
        <w:trPr>
          <w:cantSplit/>
        </w:trPr>
        <w:tc>
          <w:tcPr>
            <w:tcW w:w="993" w:type="dxa"/>
            <w:vMerge/>
            <w:tcBorders>
              <w:left w:val="single" w:sz="6" w:space="0" w:color="auto"/>
              <w:right w:val="single" w:sz="6" w:space="0" w:color="auto"/>
            </w:tcBorders>
          </w:tcPr>
          <w:p w:rsidR="00FD4B33" w:rsidRDefault="00FD4B33" w:rsidP="00CD3A28">
            <w:pPr>
              <w:pStyle w:val="a7"/>
              <w:jc w:val="both"/>
              <w:rPr>
                <w:sz w:val="20"/>
              </w:rPr>
            </w:pPr>
          </w:p>
        </w:tc>
        <w:tc>
          <w:tcPr>
            <w:tcW w:w="1134"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773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29,85</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p>
        </w:tc>
      </w:tr>
      <w:tr w:rsidR="00FD4B33">
        <w:trPr>
          <w:cantSplit/>
        </w:trPr>
        <w:tc>
          <w:tcPr>
            <w:tcW w:w="993" w:type="dxa"/>
            <w:vMerge w:val="restart"/>
            <w:tcBorders>
              <w:top w:val="single" w:sz="4" w:space="0" w:color="auto"/>
              <w:left w:val="single" w:sz="4" w:space="0" w:color="auto"/>
              <w:bottom w:val="single" w:sz="4" w:space="0" w:color="auto"/>
              <w:right w:val="single" w:sz="4" w:space="0" w:color="auto"/>
            </w:tcBorders>
          </w:tcPr>
          <w:p w:rsidR="00FD4B33" w:rsidRDefault="00FD4B33" w:rsidP="00CD3A28">
            <w:pPr>
              <w:pStyle w:val="a7"/>
              <w:jc w:val="both"/>
              <w:rPr>
                <w:sz w:val="20"/>
              </w:rPr>
            </w:pPr>
            <w:r>
              <w:rPr>
                <w:sz w:val="20"/>
              </w:rPr>
              <w:t>Общая потеря массы, %</w:t>
            </w:r>
          </w:p>
        </w:tc>
        <w:tc>
          <w:tcPr>
            <w:tcW w:w="1134" w:type="dxa"/>
            <w:tcBorders>
              <w:top w:val="single" w:sz="6" w:space="0" w:color="auto"/>
              <w:left w:val="nil"/>
              <w:bottom w:val="single" w:sz="6" w:space="0" w:color="auto"/>
              <w:right w:val="single" w:sz="6" w:space="0" w:color="auto"/>
            </w:tcBorders>
          </w:tcPr>
          <w:p w:rsidR="00FD4B33" w:rsidRDefault="00FD4B33" w:rsidP="00CD3A28">
            <w:pPr>
              <w:pStyle w:val="a7"/>
              <w:jc w:val="center"/>
              <w:rPr>
                <w:sz w:val="20"/>
              </w:rPr>
            </w:pPr>
            <w:r>
              <w:rPr>
                <w:sz w:val="20"/>
              </w:rPr>
              <w:t>573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0,97</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p>
        </w:tc>
      </w:tr>
      <w:tr w:rsidR="00FD4B33">
        <w:trPr>
          <w:cantSplit/>
        </w:trPr>
        <w:tc>
          <w:tcPr>
            <w:tcW w:w="993" w:type="dxa"/>
            <w:vMerge/>
            <w:tcBorders>
              <w:left w:val="single" w:sz="4" w:space="0" w:color="auto"/>
              <w:bottom w:val="single" w:sz="4" w:space="0" w:color="auto"/>
              <w:right w:val="single" w:sz="4" w:space="0" w:color="auto"/>
            </w:tcBorders>
          </w:tcPr>
          <w:p w:rsidR="00FD4B33" w:rsidRDefault="00FD4B33" w:rsidP="00CD3A28">
            <w:pPr>
              <w:pStyle w:val="a7"/>
              <w:jc w:val="both"/>
              <w:rPr>
                <w:sz w:val="20"/>
              </w:rPr>
            </w:pPr>
          </w:p>
        </w:tc>
        <w:tc>
          <w:tcPr>
            <w:tcW w:w="1134" w:type="dxa"/>
            <w:tcBorders>
              <w:top w:val="single" w:sz="6" w:space="0" w:color="auto"/>
              <w:left w:val="nil"/>
              <w:bottom w:val="single" w:sz="6" w:space="0" w:color="auto"/>
              <w:right w:val="single" w:sz="6" w:space="0" w:color="auto"/>
            </w:tcBorders>
          </w:tcPr>
          <w:p w:rsidR="00FD4B33" w:rsidRDefault="00FD4B33" w:rsidP="00CD3A28">
            <w:pPr>
              <w:pStyle w:val="a7"/>
              <w:jc w:val="center"/>
              <w:rPr>
                <w:sz w:val="20"/>
              </w:rPr>
            </w:pPr>
            <w:r>
              <w:rPr>
                <w:sz w:val="20"/>
              </w:rPr>
              <w:t>673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1,30</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p>
        </w:tc>
      </w:tr>
      <w:tr w:rsidR="00FD4B33">
        <w:trPr>
          <w:cantSplit/>
        </w:trPr>
        <w:tc>
          <w:tcPr>
            <w:tcW w:w="993" w:type="dxa"/>
            <w:vMerge/>
            <w:tcBorders>
              <w:left w:val="single" w:sz="4" w:space="0" w:color="auto"/>
              <w:bottom w:val="single" w:sz="4" w:space="0" w:color="auto"/>
              <w:right w:val="single" w:sz="4" w:space="0" w:color="auto"/>
            </w:tcBorders>
          </w:tcPr>
          <w:p w:rsidR="00FD4B33" w:rsidRDefault="00FD4B33" w:rsidP="00CD3A28">
            <w:pPr>
              <w:pStyle w:val="a7"/>
              <w:jc w:val="both"/>
              <w:rPr>
                <w:sz w:val="20"/>
              </w:rPr>
            </w:pPr>
          </w:p>
        </w:tc>
        <w:tc>
          <w:tcPr>
            <w:tcW w:w="1134" w:type="dxa"/>
            <w:tcBorders>
              <w:top w:val="single" w:sz="6" w:space="0" w:color="auto"/>
              <w:left w:val="nil"/>
              <w:bottom w:val="single" w:sz="6" w:space="0" w:color="auto"/>
              <w:right w:val="single" w:sz="6" w:space="0" w:color="auto"/>
            </w:tcBorders>
          </w:tcPr>
          <w:p w:rsidR="00FD4B33" w:rsidRDefault="00FD4B33" w:rsidP="00CD3A28">
            <w:pPr>
              <w:pStyle w:val="a7"/>
              <w:jc w:val="center"/>
              <w:rPr>
                <w:sz w:val="20"/>
              </w:rPr>
            </w:pPr>
            <w:r>
              <w:rPr>
                <w:sz w:val="20"/>
              </w:rPr>
              <w:t>773</w:t>
            </w:r>
          </w:p>
        </w:tc>
        <w:tc>
          <w:tcPr>
            <w:tcW w:w="1630"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r>
              <w:rPr>
                <w:sz w:val="20"/>
              </w:rPr>
              <w:t>2,20</w:t>
            </w:r>
          </w:p>
        </w:tc>
        <w:tc>
          <w:tcPr>
            <w:tcW w:w="2197" w:type="dxa"/>
            <w:tcBorders>
              <w:top w:val="single" w:sz="6" w:space="0" w:color="auto"/>
              <w:left w:val="single" w:sz="6" w:space="0" w:color="auto"/>
              <w:bottom w:val="single" w:sz="6" w:space="0" w:color="auto"/>
              <w:right w:val="single" w:sz="6" w:space="0" w:color="auto"/>
            </w:tcBorders>
          </w:tcPr>
          <w:p w:rsidR="00FD4B33" w:rsidRDefault="00FD4B33" w:rsidP="00CD3A28">
            <w:pPr>
              <w:pStyle w:val="a7"/>
              <w:jc w:val="center"/>
              <w:rPr>
                <w:sz w:val="20"/>
              </w:rPr>
            </w:pPr>
          </w:p>
        </w:tc>
      </w:tr>
    </w:tbl>
    <w:p w:rsidR="00FD4B33" w:rsidRDefault="00FD4B33" w:rsidP="00963BA3">
      <w:pPr>
        <w:pStyle w:val="a7"/>
        <w:ind w:firstLine="454"/>
        <w:jc w:val="both"/>
        <w:rPr>
          <w:sz w:val="20"/>
        </w:rPr>
      </w:pPr>
    </w:p>
    <w:p w:rsidR="00FD4B33" w:rsidRDefault="00FD4B33" w:rsidP="00963BA3">
      <w:pPr>
        <w:pStyle w:val="a7"/>
        <w:ind w:firstLine="454"/>
        <w:jc w:val="both"/>
        <w:rPr>
          <w:sz w:val="20"/>
        </w:rPr>
      </w:pPr>
      <w:r>
        <w:rPr>
          <w:sz w:val="20"/>
        </w:rPr>
        <w:t xml:space="preserve">Поскольку величина константы равновесия синтеза аммиака уменьшается с ростом температуры, то увеличение его содержания можно объяснить ростом давления, при котором происходит его образование в нанореакторе. Также нельзя исключить и возможность </w:t>
      </w:r>
      <w:r w:rsidR="00DC3673">
        <w:rPr>
          <w:sz w:val="20"/>
        </w:rPr>
        <w:br/>
      </w:r>
      <w:r>
        <w:rPr>
          <w:sz w:val="20"/>
        </w:rPr>
        <w:t xml:space="preserve">образования метана в этом нанометрическом реакторе, поскольку в том же температурном интервале (573...673 K) произошло увеличение концентрации метана в два раза. Низкие значения энергий активации выделения аммиака и метана предполагают наличие диффузионных </w:t>
      </w:r>
      <w:r w:rsidR="00B87951">
        <w:rPr>
          <w:sz w:val="20"/>
        </w:rPr>
        <w:br/>
      </w:r>
      <w:r>
        <w:rPr>
          <w:sz w:val="20"/>
        </w:rPr>
        <w:t>процессов при их выделении, что не противоречит предлагаемой модели нанометрических реакторов.</w:t>
      </w:r>
    </w:p>
    <w:p w:rsidR="00FD4B33" w:rsidRDefault="00FD4B33" w:rsidP="00963BA3">
      <w:pPr>
        <w:pStyle w:val="a7"/>
        <w:ind w:firstLine="454"/>
        <w:jc w:val="both"/>
        <w:rPr>
          <w:sz w:val="20"/>
        </w:rPr>
      </w:pPr>
      <w:r>
        <w:rPr>
          <w:sz w:val="20"/>
        </w:rPr>
        <w:t>Произведя соответствующий пере</w:t>
      </w:r>
      <w:r w:rsidR="00963BA3">
        <w:rPr>
          <w:sz w:val="20"/>
        </w:rPr>
        <w:t>расчёт</w:t>
      </w:r>
      <w:r>
        <w:rPr>
          <w:sz w:val="20"/>
        </w:rPr>
        <w:t xml:space="preserve"> аммиака, метана и водорода на первоначально присутствовавший водород в данных углеродных наночастицах</w:t>
      </w:r>
      <w:r w:rsidR="00F7659D">
        <w:rPr>
          <w:sz w:val="20"/>
        </w:rPr>
        <w:t>,</w:t>
      </w:r>
      <w:r>
        <w:rPr>
          <w:sz w:val="20"/>
        </w:rPr>
        <w:t xml:space="preserve"> получим, что на 1 м</w:t>
      </w:r>
      <w:r>
        <w:rPr>
          <w:sz w:val="20"/>
          <w:vertAlign w:val="superscript"/>
        </w:rPr>
        <w:t>3</w:t>
      </w:r>
      <w:r>
        <w:rPr>
          <w:sz w:val="20"/>
        </w:rPr>
        <w:t xml:space="preserve"> </w:t>
      </w:r>
      <w:r w:rsidR="00963BA3">
        <w:rPr>
          <w:sz w:val="20"/>
        </w:rPr>
        <w:t>твёрд</w:t>
      </w:r>
      <w:r>
        <w:rPr>
          <w:sz w:val="20"/>
        </w:rPr>
        <w:t>ого тела (</w:t>
      </w:r>
      <w:r w:rsidR="00884561">
        <w:rPr>
          <w:sz w:val="20"/>
        </w:rPr>
        <w:t>ДУ</w:t>
      </w:r>
      <w:r>
        <w:rPr>
          <w:sz w:val="20"/>
        </w:rPr>
        <w:t xml:space="preserve">) содержится (используя данные по величине газовыделения при 773 K) не менее </w:t>
      </w:r>
      <w:r w:rsidR="00CD3A28">
        <w:rPr>
          <w:sz w:val="20"/>
        </w:rPr>
        <w:br/>
      </w:r>
      <w:r>
        <w:rPr>
          <w:sz w:val="20"/>
        </w:rPr>
        <w:t xml:space="preserve">8 кг водорода. Рассмотрение этой проблемы требует отдельного исследования. </w:t>
      </w:r>
      <w:r w:rsidR="00362FCC">
        <w:rPr>
          <w:sz w:val="20"/>
        </w:rPr>
        <w:t>Но здесь следует отметить, что десорбция части адсорбированного водорода в виде метана и возможная в связи с этим потеря активности поверхности может существенным образом ограничить перспективы использования ДУ для создания водородного аккумумятора.</w:t>
      </w:r>
    </w:p>
    <w:p w:rsidR="00FD4B33" w:rsidRDefault="00FD4B33" w:rsidP="00963BA3">
      <w:pPr>
        <w:pStyle w:val="a7"/>
        <w:ind w:firstLine="454"/>
        <w:jc w:val="both"/>
        <w:rPr>
          <w:sz w:val="20"/>
        </w:rPr>
      </w:pPr>
      <w:r>
        <w:rPr>
          <w:sz w:val="20"/>
        </w:rPr>
        <w:t xml:space="preserve">В заключение следует отметить, что исследование структуры неалмазных форм углерода, образующихся при детонации, было проведено в незначительном </w:t>
      </w:r>
      <w:r w:rsidR="00E84801">
        <w:rPr>
          <w:sz w:val="20"/>
        </w:rPr>
        <w:t>объём</w:t>
      </w:r>
      <w:r>
        <w:rPr>
          <w:sz w:val="20"/>
        </w:rPr>
        <w:t>е по сравнению с алмазной фазой углерода. Поскольку процесс детонации ВВ является одним из наиболее дешевых способов получения наноуглерода, то необходимо более детально изучить свойства детонационного углерода в зависимости от условий синтеза, состава ВВ и условий очистки.</w:t>
      </w:r>
    </w:p>
    <w:p w:rsidR="00FD4B33" w:rsidRDefault="00FD4B33" w:rsidP="00963BA3">
      <w:pPr>
        <w:pStyle w:val="a7"/>
        <w:ind w:firstLine="454"/>
        <w:jc w:val="both"/>
        <w:rPr>
          <w:sz w:val="20"/>
        </w:rPr>
      </w:pPr>
    </w:p>
    <w:p w:rsidR="00FD4B33" w:rsidRPr="009B0921" w:rsidRDefault="009B0921" w:rsidP="009B0921">
      <w:pPr>
        <w:pageBreakBefore/>
        <w:jc w:val="center"/>
        <w:rPr>
          <w:b/>
        </w:rPr>
      </w:pPr>
      <w:r w:rsidRPr="009B0921">
        <w:rPr>
          <w:b/>
        </w:rPr>
        <w:t>ГЛАВА 10</w:t>
      </w:r>
      <w:r>
        <w:rPr>
          <w:b/>
        </w:rPr>
        <w:t>.</w:t>
      </w:r>
      <w:r w:rsidRPr="009B0921">
        <w:rPr>
          <w:b/>
        </w:rPr>
        <w:t xml:space="preserve"> ФРАКТАЛЬНАЯ СТРУКТУРА КЛАСТЕРОВ ДНА</w:t>
      </w:r>
    </w:p>
    <w:p w:rsidR="00FD4B33" w:rsidRDefault="00FD4B33" w:rsidP="00963BA3">
      <w:pPr>
        <w:ind w:firstLine="454"/>
        <w:jc w:val="both"/>
        <w:rPr>
          <w:i/>
        </w:rPr>
      </w:pPr>
    </w:p>
    <w:p w:rsidR="00FD4B33" w:rsidRDefault="00FD4B33" w:rsidP="00963BA3">
      <w:pPr>
        <w:pStyle w:val="a7"/>
        <w:ind w:firstLine="454"/>
        <w:jc w:val="both"/>
        <w:rPr>
          <w:sz w:val="20"/>
        </w:rPr>
      </w:pPr>
      <w:r>
        <w:rPr>
          <w:sz w:val="20"/>
        </w:rPr>
        <w:t>Конденсированные продукты детонации углеродсодержащих ВВ (</w:t>
      </w:r>
      <w:r w:rsidR="00884561">
        <w:rPr>
          <w:sz w:val="20"/>
        </w:rPr>
        <w:t>ДУ</w:t>
      </w:r>
      <w:r>
        <w:rPr>
          <w:sz w:val="20"/>
        </w:rPr>
        <w:t>) имеют бимодальное распределение частиц по размерам (</w:t>
      </w:r>
      <w:r w:rsidR="00CD3A28">
        <w:rPr>
          <w:sz w:val="20"/>
        </w:rPr>
        <w:t>р</w:t>
      </w:r>
      <w:r>
        <w:rPr>
          <w:sz w:val="20"/>
        </w:rPr>
        <w:t>ису</w:t>
      </w:r>
      <w:r w:rsidR="00902898">
        <w:rPr>
          <w:sz w:val="20"/>
        </w:rPr>
        <w:t>-</w:t>
      </w:r>
      <w:r w:rsidR="00902898">
        <w:rPr>
          <w:sz w:val="20"/>
        </w:rPr>
        <w:br/>
      </w:r>
      <w:r>
        <w:rPr>
          <w:sz w:val="20"/>
        </w:rPr>
        <w:t>нок</w:t>
      </w:r>
      <w:r w:rsidR="00362FCC">
        <w:rPr>
          <w:sz w:val="20"/>
        </w:rPr>
        <w:t xml:space="preserve"> </w:t>
      </w:r>
      <w:r w:rsidR="0019728D">
        <w:rPr>
          <w:sz w:val="20"/>
        </w:rPr>
        <w:t>1</w:t>
      </w:r>
      <w:r w:rsidR="00F7659D">
        <w:rPr>
          <w:sz w:val="20"/>
        </w:rPr>
        <w:t>2</w:t>
      </w:r>
      <w:r>
        <w:rPr>
          <w:sz w:val="20"/>
        </w:rPr>
        <w:t>)</w:t>
      </w:r>
      <w:r w:rsidR="0019728D">
        <w:rPr>
          <w:sz w:val="20"/>
        </w:rPr>
        <w:t xml:space="preserve"> </w:t>
      </w:r>
      <w:r>
        <w:rPr>
          <w:sz w:val="20"/>
        </w:rPr>
        <w:t>[51]. После химической окислительной очистки фракция со средним размером 0,5 нм исчезает.</w:t>
      </w:r>
    </w:p>
    <w:p w:rsidR="00FD4B33" w:rsidRDefault="00FD4B33" w:rsidP="00963BA3">
      <w:pPr>
        <w:pStyle w:val="a7"/>
        <w:ind w:firstLine="454"/>
        <w:jc w:val="both"/>
        <w:rPr>
          <w:sz w:val="20"/>
        </w:rPr>
      </w:pPr>
    </w:p>
    <w:p w:rsidR="00FD4B33" w:rsidRDefault="00D94FFD" w:rsidP="009B0921">
      <w:pPr>
        <w:jc w:val="center"/>
      </w:pPr>
      <w:r>
        <w:pict>
          <v:shape id="_x0000_i1039" type="#_x0000_t75" style="width:205.5pt;height:110.25pt" fillcolor="window">
            <v:imagedata r:id="rId26" o:title=""/>
          </v:shape>
        </w:pict>
      </w:r>
    </w:p>
    <w:p w:rsidR="00FD4B33" w:rsidRDefault="00FD4B33" w:rsidP="00963BA3">
      <w:pPr>
        <w:pStyle w:val="FR1"/>
        <w:spacing w:before="0"/>
        <w:ind w:firstLine="454"/>
        <w:jc w:val="both"/>
        <w:rPr>
          <w:rFonts w:ascii="Times New Roman" w:hAnsi="Times New Roman"/>
          <w:sz w:val="20"/>
          <w:lang w:val="ru-RU"/>
        </w:rPr>
      </w:pPr>
      <w:r>
        <w:rPr>
          <w:rFonts w:ascii="Times New Roman" w:hAnsi="Times New Roman"/>
          <w:sz w:val="20"/>
          <w:lang w:val="ru-RU"/>
        </w:rPr>
        <w:t xml:space="preserve">                 </w:t>
      </w:r>
      <w:r w:rsidR="00362FCC">
        <w:rPr>
          <w:rFonts w:ascii="Times New Roman" w:hAnsi="Times New Roman"/>
          <w:sz w:val="20"/>
          <w:lang w:val="ru-RU"/>
        </w:rPr>
        <w:t xml:space="preserve">                       </w:t>
      </w:r>
      <w:r w:rsidR="00CD3A28">
        <w:rPr>
          <w:rFonts w:ascii="Times New Roman" w:hAnsi="Times New Roman"/>
          <w:sz w:val="20"/>
          <w:lang w:val="ru-RU"/>
        </w:rPr>
        <w:t xml:space="preserve">          </w:t>
      </w:r>
      <w:r w:rsidR="00362FCC">
        <w:rPr>
          <w:rFonts w:ascii="Times New Roman" w:hAnsi="Times New Roman"/>
          <w:sz w:val="20"/>
          <w:lang w:val="ru-RU"/>
        </w:rPr>
        <w:t xml:space="preserve">      </w:t>
      </w:r>
      <w:r>
        <w:rPr>
          <w:rFonts w:ascii="Times New Roman" w:hAnsi="Times New Roman"/>
          <w:sz w:val="20"/>
          <w:lang w:val="ru-RU"/>
        </w:rPr>
        <w:t xml:space="preserve"> Размер частиц, А</w:t>
      </w:r>
      <w:r>
        <w:rPr>
          <w:rFonts w:ascii="Times New Roman" w:hAnsi="Times New Roman"/>
          <w:sz w:val="20"/>
          <w:lang w:val="ru-RU"/>
        </w:rPr>
        <w:sym w:font="Symbol" w:char="F0B0"/>
      </w:r>
    </w:p>
    <w:p w:rsidR="009B0921" w:rsidRDefault="009B0921" w:rsidP="009B0921">
      <w:pPr>
        <w:pStyle w:val="FR1"/>
        <w:spacing w:before="0"/>
        <w:ind w:left="0"/>
        <w:jc w:val="both"/>
        <w:rPr>
          <w:rFonts w:ascii="Times New Roman" w:hAnsi="Times New Roman"/>
          <w:sz w:val="20"/>
          <w:lang w:val="ru-RU"/>
        </w:rPr>
      </w:pPr>
    </w:p>
    <w:p w:rsidR="00FD4B33" w:rsidRDefault="00FD4B33" w:rsidP="009B0921">
      <w:pPr>
        <w:pStyle w:val="FR1"/>
        <w:spacing w:before="0"/>
        <w:ind w:left="0"/>
        <w:rPr>
          <w:rFonts w:ascii="Times New Roman" w:hAnsi="Times New Roman"/>
          <w:sz w:val="20"/>
          <w:lang w:val="ru-RU"/>
        </w:rPr>
      </w:pPr>
      <w:r>
        <w:rPr>
          <w:rFonts w:ascii="Times New Roman" w:hAnsi="Times New Roman"/>
          <w:sz w:val="20"/>
          <w:lang w:val="ru-RU"/>
        </w:rPr>
        <w:t xml:space="preserve">Рисунок </w:t>
      </w:r>
      <w:r w:rsidR="0019728D">
        <w:rPr>
          <w:rFonts w:ascii="Times New Roman" w:hAnsi="Times New Roman"/>
          <w:sz w:val="20"/>
          <w:lang w:val="ru-RU"/>
        </w:rPr>
        <w:t>1</w:t>
      </w:r>
      <w:r w:rsidR="00F7659D">
        <w:rPr>
          <w:rFonts w:ascii="Times New Roman" w:hAnsi="Times New Roman"/>
          <w:sz w:val="20"/>
          <w:lang w:val="ru-RU"/>
        </w:rPr>
        <w:t>2</w:t>
      </w:r>
      <w:r>
        <w:rPr>
          <w:rFonts w:ascii="Times New Roman" w:hAnsi="Times New Roman"/>
          <w:sz w:val="20"/>
          <w:lang w:val="ru-RU"/>
        </w:rPr>
        <w:t xml:space="preserve"> </w:t>
      </w:r>
      <w:r w:rsidR="00A55D07">
        <w:rPr>
          <w:rFonts w:ascii="Times New Roman" w:hAnsi="Times New Roman"/>
          <w:sz w:val="20"/>
          <w:lang w:val="ru-RU"/>
        </w:rPr>
        <w:t>–</w:t>
      </w:r>
      <w:r>
        <w:rPr>
          <w:rFonts w:ascii="Times New Roman" w:hAnsi="Times New Roman"/>
          <w:sz w:val="20"/>
          <w:lang w:val="ru-RU"/>
        </w:rPr>
        <w:t xml:space="preserve"> Кривые распределения частиц образцов </w:t>
      </w:r>
      <w:r w:rsidR="00884561">
        <w:rPr>
          <w:rFonts w:ascii="Times New Roman" w:hAnsi="Times New Roman"/>
          <w:sz w:val="20"/>
          <w:lang w:val="ru-RU"/>
        </w:rPr>
        <w:t>ДУ</w:t>
      </w:r>
      <w:r>
        <w:rPr>
          <w:rFonts w:ascii="Times New Roman" w:hAnsi="Times New Roman"/>
          <w:sz w:val="20"/>
          <w:lang w:val="ru-RU"/>
        </w:rPr>
        <w:t>(А1) и ДНА(А2 и А3)</w:t>
      </w:r>
      <w:r w:rsidR="00F7659D">
        <w:rPr>
          <w:rFonts w:ascii="Times New Roman" w:hAnsi="Times New Roman"/>
          <w:sz w:val="20"/>
          <w:lang w:val="ru-RU"/>
        </w:rPr>
        <w:t xml:space="preserve"> </w:t>
      </w:r>
      <w:r>
        <w:rPr>
          <w:rFonts w:ascii="Times New Roman" w:hAnsi="Times New Roman"/>
          <w:sz w:val="20"/>
          <w:lang w:val="ru-RU"/>
        </w:rPr>
        <w:t>по размерам, полученные методом</w:t>
      </w:r>
      <w:r w:rsidR="00362FCC">
        <w:rPr>
          <w:rFonts w:ascii="Times New Roman" w:hAnsi="Times New Roman"/>
          <w:sz w:val="20"/>
          <w:lang w:val="ru-RU"/>
        </w:rPr>
        <w:t xml:space="preserve"> </w:t>
      </w:r>
      <w:r>
        <w:rPr>
          <w:rFonts w:ascii="Times New Roman" w:hAnsi="Times New Roman"/>
          <w:sz w:val="20"/>
          <w:lang w:val="ru-RU"/>
        </w:rPr>
        <w:t xml:space="preserve">малоуглового </w:t>
      </w:r>
      <w:r w:rsidR="009B0921">
        <w:rPr>
          <w:rFonts w:ascii="Times New Roman" w:hAnsi="Times New Roman"/>
          <w:sz w:val="20"/>
          <w:lang w:val="ru-RU"/>
        </w:rPr>
        <w:br/>
      </w:r>
      <w:r>
        <w:rPr>
          <w:rFonts w:ascii="Times New Roman" w:hAnsi="Times New Roman"/>
          <w:sz w:val="20"/>
          <w:lang w:val="ru-RU"/>
        </w:rPr>
        <w:t>рент</w:t>
      </w:r>
      <w:r w:rsidR="009B0921">
        <w:rPr>
          <w:rFonts w:ascii="Times New Roman" w:hAnsi="Times New Roman"/>
          <w:sz w:val="20"/>
          <w:lang w:val="ru-RU"/>
        </w:rPr>
        <w:t>геновского рассеяния</w:t>
      </w:r>
    </w:p>
    <w:p w:rsidR="00362FCC" w:rsidRDefault="00362FCC" w:rsidP="00963BA3">
      <w:pPr>
        <w:pStyle w:val="FR1"/>
        <w:spacing w:before="0"/>
        <w:ind w:firstLine="454"/>
        <w:jc w:val="both"/>
        <w:rPr>
          <w:rFonts w:ascii="Times New Roman" w:hAnsi="Times New Roman"/>
          <w:sz w:val="20"/>
          <w:lang w:val="ru-RU"/>
        </w:rPr>
      </w:pPr>
    </w:p>
    <w:p w:rsidR="00FD4B33" w:rsidRDefault="00FD4B33" w:rsidP="00963BA3">
      <w:pPr>
        <w:pStyle w:val="FR1"/>
        <w:spacing w:before="0"/>
        <w:ind w:left="0" w:firstLine="454"/>
        <w:jc w:val="both"/>
        <w:rPr>
          <w:rFonts w:ascii="Times New Roman" w:hAnsi="Times New Roman"/>
          <w:sz w:val="20"/>
          <w:lang w:val="ru-RU"/>
        </w:rPr>
      </w:pPr>
      <w:r>
        <w:rPr>
          <w:rFonts w:ascii="Times New Roman" w:hAnsi="Times New Roman"/>
          <w:sz w:val="20"/>
          <w:lang w:val="ru-RU"/>
        </w:rPr>
        <w:t xml:space="preserve">Из этих данных следует, что наночастицы углерода склонны к агрегации, и это было установлено в последующих исследованиях. </w:t>
      </w:r>
    </w:p>
    <w:p w:rsidR="00FD4B33" w:rsidRDefault="00FD4B33" w:rsidP="00963BA3">
      <w:pPr>
        <w:ind w:firstLine="454"/>
        <w:jc w:val="both"/>
      </w:pPr>
      <w:r>
        <w:t>Исследование поведения водных суспензий ДНА дало основание полагать, что ультрадисперсные алмазы в водной среде агрегированы [</w:t>
      </w:r>
      <w:r w:rsidR="00EE7943">
        <w:t>310</w:t>
      </w:r>
      <w:r>
        <w:t>]. Первичные частицы размером 2 нм образуют вторичные агрегаты размером 20 нм. Наличие первичной и вторичной структур гидрозолей ДНА подтверждается и их электрофоретическим поведением. Для этих частиц характерна униполярная проводимость [3</w:t>
      </w:r>
      <w:r w:rsidR="00EE7943">
        <w:t>11</w:t>
      </w:r>
      <w:r>
        <w:t>]. В последующей работе одного из этих авторов [</w:t>
      </w:r>
      <w:r w:rsidR="00EE7943">
        <w:t>31</w:t>
      </w:r>
      <w:r>
        <w:t>2] на основании изучения седиментационных и реологических свойств гидрозолей установлено, что фрактальная размерность для агрегатов ДНА составляет 2,1...2,3. Данная фрактальная размерность не изменяется в достаточно широких диапазонах температуры, рН и ионной силы среды, что указывает на постоянство механизма агрегации. Позднее, при исследовании методом малоуглового рентгеновского рассеяния было установлено, что фрактальная размерность ДНА изменяется в пределах 2,2...2,84 для алмазов</w:t>
      </w:r>
      <w:r w:rsidR="00F7659D">
        <w:t>,</w:t>
      </w:r>
      <w:r>
        <w:t xml:space="preserve"> полученных во взрывной камере (</w:t>
      </w:r>
      <w:r w:rsidR="00CD3A28">
        <w:t>«</w:t>
      </w:r>
      <w:r w:rsidR="00E84801">
        <w:t>объём</w:t>
      </w:r>
      <w:r>
        <w:t>ный</w:t>
      </w:r>
      <w:r w:rsidR="00CD3A28">
        <w:t>»</w:t>
      </w:r>
      <w:r>
        <w:t xml:space="preserve"> тип фрактала) и 2,2...2,94 при подрыве зарядов в бассейне (</w:t>
      </w:r>
      <w:r w:rsidR="00CD3A28">
        <w:t>«</w:t>
      </w:r>
      <w:r>
        <w:t>поверхностный</w:t>
      </w:r>
      <w:r w:rsidR="00CD3A28">
        <w:t>»</w:t>
      </w:r>
      <w:r>
        <w:t xml:space="preserve"> тип фрактала) [</w:t>
      </w:r>
      <w:r w:rsidR="00EE7943">
        <w:t>313</w:t>
      </w:r>
      <w:r>
        <w:t xml:space="preserve">]. В то время, как оценка фрактальной размерности по </w:t>
      </w:r>
      <w:r w:rsidR="00DC3673">
        <w:br/>
      </w:r>
      <w:r>
        <w:t>изобарной тепло</w:t>
      </w:r>
      <w:r w:rsidR="00DC3673">
        <w:t>ё</w:t>
      </w:r>
      <w:r>
        <w:t>мкости в области температур 100...150 K дала значение 2,21 для алмазов водного синтеза [</w:t>
      </w:r>
      <w:r w:rsidR="00EE7943">
        <w:t>314</w:t>
      </w:r>
      <w:r>
        <w:t xml:space="preserve">]. Это отличие авторы связывают с масштабным эффектом увеличения поверхностной теплоемкости в низкотемпературной области. </w:t>
      </w:r>
    </w:p>
    <w:p w:rsidR="00FD4B33" w:rsidRDefault="00FD4B33" w:rsidP="00963BA3">
      <w:pPr>
        <w:ind w:firstLine="454"/>
        <w:jc w:val="both"/>
      </w:pPr>
      <w:r>
        <w:t>Было показано</w:t>
      </w:r>
      <w:r w:rsidR="00F7659D">
        <w:t xml:space="preserve"> </w:t>
      </w:r>
      <w:r>
        <w:t>[</w:t>
      </w:r>
      <w:r w:rsidR="00EE7943">
        <w:t>315</w:t>
      </w:r>
      <w:r>
        <w:t xml:space="preserve">], что образование фрактальных кластеров должно происходить непосредственно за детонационным фронтом. </w:t>
      </w:r>
      <w:r w:rsidR="00CD3A28">
        <w:br/>
      </w:r>
      <w:r>
        <w:t>В последующих работах [</w:t>
      </w:r>
      <w:r w:rsidR="00EE7943">
        <w:t>316</w:t>
      </w:r>
      <w:r>
        <w:t>,</w:t>
      </w:r>
      <w:r w:rsidR="00CD3A28">
        <w:t xml:space="preserve"> </w:t>
      </w:r>
      <w:r w:rsidR="00EE7943">
        <w:t>317</w:t>
      </w:r>
      <w:r>
        <w:t>] авторы пришли к выводу, что при взаимодействии малых частиц углерода происходит их слияние подобно каплям жидкости. Частицы же, чей размер превышает 3 нм, слипаются гранями, но сохраняют свою форму. Ершов и Куперштох [</w:t>
      </w:r>
      <w:r w:rsidR="00EE7943">
        <w:t>316</w:t>
      </w:r>
      <w:r>
        <w:t>] высказали следующее предположение о строении ДНА: первичные частицы ДНА размером 4 нм образуют фрактальные кластерные структуры с размерами кластеров 30...40 нм, которые, в свою очередь, формируют агрегаты размером порядка сотен нанометров.</w:t>
      </w:r>
    </w:p>
    <w:p w:rsidR="00FD4B33" w:rsidRDefault="00FD4B33" w:rsidP="00963BA3">
      <w:pPr>
        <w:ind w:firstLine="454"/>
        <w:jc w:val="both"/>
      </w:pPr>
      <w:r>
        <w:t>Наличие устойчивых уровней агрегации у детонационного углерода было обнаружено и по результатам адсорбционных измерений [</w:t>
      </w:r>
      <w:r w:rsidR="00EE7943">
        <w:t>8</w:t>
      </w:r>
      <w:r>
        <w:t>8].</w:t>
      </w:r>
    </w:p>
    <w:p w:rsidR="00FD4B33" w:rsidRPr="0019728D" w:rsidRDefault="00FD4B33" w:rsidP="00963BA3">
      <w:pPr>
        <w:ind w:firstLine="454"/>
        <w:jc w:val="both"/>
      </w:pPr>
      <w:r>
        <w:t xml:space="preserve">Позже было </w:t>
      </w:r>
      <w:r w:rsidR="00F7659D">
        <w:t>установлено</w:t>
      </w:r>
      <w:r>
        <w:t>, что размер первичных частиц алмаза определяется температурой процесса: если температура взрыва ниже температуры плавления углерода, то размер первичных частиц составляет 4 нм; если температура выше температуры плавления, то размеры частиц вследствие коагуляци</w:t>
      </w:r>
      <w:r w:rsidRPr="0019728D">
        <w:t>и выше [</w:t>
      </w:r>
      <w:r w:rsidR="00EE7943" w:rsidRPr="0019728D">
        <w:t>317</w:t>
      </w:r>
      <w:r w:rsidR="00F7659D">
        <w:t xml:space="preserve">, </w:t>
      </w:r>
      <w:r w:rsidR="00EE7943" w:rsidRPr="0019728D">
        <w:t>318</w:t>
      </w:r>
      <w:r w:rsidRPr="0019728D">
        <w:t>].</w:t>
      </w:r>
    </w:p>
    <w:p w:rsidR="00FD4B33" w:rsidRPr="0019728D" w:rsidRDefault="00FD4B33" w:rsidP="00963BA3">
      <w:pPr>
        <w:ind w:firstLine="454"/>
        <w:jc w:val="both"/>
      </w:pPr>
      <w:r w:rsidRPr="0019728D">
        <w:t>В работе [</w:t>
      </w:r>
      <w:r w:rsidR="00EE7943" w:rsidRPr="0019728D">
        <w:t>3</w:t>
      </w:r>
      <w:r w:rsidRPr="0019728D">
        <w:t>1</w:t>
      </w:r>
      <w:r w:rsidR="00EE7943" w:rsidRPr="0019728D">
        <w:t>9</w:t>
      </w:r>
      <w:r w:rsidRPr="0019728D">
        <w:t>] показано, что время образования жидких капель углерода в процессе детонации соответствует времени, характерному для реакционной зоны детонации. Авторы отмечают также образование в этой зоне относительно больших (</w:t>
      </w:r>
      <w:r w:rsidRPr="0019728D">
        <w:sym w:font="Symbol" w:char="F07E"/>
      </w:r>
      <w:r w:rsidRPr="0019728D">
        <w:t>20 нм) частиц алмаза.</w:t>
      </w:r>
    </w:p>
    <w:p w:rsidR="00FD4B33" w:rsidRPr="0019728D" w:rsidRDefault="00FD4B33" w:rsidP="00963BA3">
      <w:pPr>
        <w:ind w:firstLine="454"/>
        <w:jc w:val="both"/>
      </w:pPr>
      <w:r w:rsidRPr="0019728D">
        <w:t>Когда вода используется в качестве охлаждающего агента</w:t>
      </w:r>
      <w:r w:rsidR="00F7659D">
        <w:t>,</w:t>
      </w:r>
      <w:r w:rsidRPr="0019728D">
        <w:t xml:space="preserve"> продукты детонации содержат алмазную фазу и рентгеноаморфную фазу </w:t>
      </w:r>
      <w:r w:rsidR="00A55D07" w:rsidRPr="0019728D">
        <w:t>–</w:t>
      </w:r>
      <w:r w:rsidRPr="0019728D">
        <w:t xml:space="preserve"> углеродные кластеры, стабилизированные сольватной оболочкой [</w:t>
      </w:r>
      <w:r w:rsidR="00EE7943" w:rsidRPr="0019728D">
        <w:t>320</w:t>
      </w:r>
      <w:r w:rsidRPr="0019728D">
        <w:t>]. Алмазная фаза во влажном образце характеризуется бимодальным распределением кристаллитов по размерам. В процессе высушивания смесь становится монодисперсной и, по мнению авторов [</w:t>
      </w:r>
      <w:r w:rsidR="00EE7943" w:rsidRPr="0019728D">
        <w:t>3</w:t>
      </w:r>
      <w:r w:rsidRPr="0019728D">
        <w:t>2</w:t>
      </w:r>
      <w:r w:rsidR="00EE7943" w:rsidRPr="0019728D">
        <w:t>0</w:t>
      </w:r>
      <w:r w:rsidRPr="0019728D">
        <w:t>], происходит увеличение количества алмазной фазы в результате ориентированного наращивания кристаллов алмазов из рентгеноаморфной фазы.</w:t>
      </w:r>
    </w:p>
    <w:p w:rsidR="00FD4B33" w:rsidRDefault="00FD4B33" w:rsidP="00963BA3">
      <w:pPr>
        <w:ind w:firstLine="454"/>
        <w:jc w:val="both"/>
      </w:pPr>
      <w:r>
        <w:t>Изучение закономерностей образования меллитовой кислоты в процессе окисления ДУ дало основание предположить [3</w:t>
      </w:r>
      <w:r w:rsidR="00EE7943">
        <w:t>21</w:t>
      </w:r>
      <w:r>
        <w:t>] существование в конденсированных продуктах детонации ВВ алмазного кластера С</w:t>
      </w:r>
      <w:r>
        <w:rPr>
          <w:vertAlign w:val="subscript"/>
        </w:rPr>
        <w:t>132</w:t>
      </w:r>
      <w:r>
        <w:t>.</w:t>
      </w:r>
    </w:p>
    <w:p w:rsidR="00FD4B33" w:rsidRDefault="00FD4B33" w:rsidP="00963BA3">
      <w:pPr>
        <w:ind w:firstLine="454"/>
        <w:jc w:val="both"/>
      </w:pPr>
      <w:r>
        <w:t xml:space="preserve">Склонность частиц детонационного углерода к агрегации прослеживается и после их извлечения из взрывной камеры. Нагревание их в инертной атмосфере приводит к росту частиц. Если прогревать в атмосфере инертных газов первичные конденсированные продукты детонации ВВ состава «тринитротолуол </w:t>
      </w:r>
      <w:r w:rsidR="00A55D07">
        <w:t>–</w:t>
      </w:r>
      <w:r>
        <w:t xml:space="preserve"> циклометилентринитрамин 60/40», то из железа и углерода будут формироваться ограненные кристаллы кубической сингонии. Если в тех же условиях нагревать порошок ДНА (в атмосфере аргона или гелия), то можно наблюдать образование агрегатов в виде непрочных cферолитов размером до </w:t>
      </w:r>
      <w:r w:rsidR="00902898">
        <w:br/>
      </w:r>
      <w:r>
        <w:t>150...200 мкм, имеющих слоистую структуру. Для их разрушения достаточно механической нагрузки в 10...15 кг/мм</w:t>
      </w:r>
      <w:r>
        <w:rPr>
          <w:vertAlign w:val="superscript"/>
        </w:rPr>
        <w:t xml:space="preserve">2 </w:t>
      </w:r>
      <w:r>
        <w:t>[</w:t>
      </w:r>
      <w:r w:rsidR="0019728D">
        <w:t>7</w:t>
      </w:r>
      <w:r>
        <w:t xml:space="preserve">2] (рисунок </w:t>
      </w:r>
      <w:r w:rsidR="0019728D">
        <w:t>1</w:t>
      </w:r>
      <w:r w:rsidR="00F7659D">
        <w:t>3</w:t>
      </w:r>
      <w:r>
        <w:t>).</w:t>
      </w:r>
    </w:p>
    <w:p w:rsidR="00FD4B33" w:rsidRDefault="00FD4B33" w:rsidP="00963BA3">
      <w:pPr>
        <w:ind w:firstLine="454"/>
        <w:jc w:val="both"/>
      </w:pPr>
    </w:p>
    <w:p w:rsidR="00FD4B33" w:rsidRDefault="00D94FFD" w:rsidP="009B0921">
      <w:pPr>
        <w:jc w:val="center"/>
      </w:pPr>
      <w:r>
        <w:rPr>
          <w:snapToGrid w:val="0"/>
        </w:rPr>
        <w:pict>
          <v:shape id="_x0000_i1040" type="#_x0000_t75" style="width:285.75pt;height:160.5pt" fillcolor="window">
            <v:imagedata r:id="rId27" o:title=""/>
          </v:shape>
        </w:pict>
      </w:r>
    </w:p>
    <w:p w:rsidR="00FD4B33" w:rsidRDefault="00FD4B33" w:rsidP="00963BA3">
      <w:pPr>
        <w:ind w:firstLine="454"/>
        <w:jc w:val="both"/>
      </w:pPr>
    </w:p>
    <w:p w:rsidR="00FD4B33" w:rsidRDefault="00FD4B33" w:rsidP="009B0921">
      <w:pPr>
        <w:jc w:val="center"/>
      </w:pPr>
      <w:r>
        <w:t xml:space="preserve">Рисунок </w:t>
      </w:r>
      <w:r w:rsidR="00F7659D">
        <w:t>13</w:t>
      </w:r>
      <w:r>
        <w:t xml:space="preserve"> – Фотография частиц ДНА после прогревания в атмосфере аргона при 1173 K в течение 2 часов [42]</w:t>
      </w:r>
    </w:p>
    <w:p w:rsidR="00FD4B33" w:rsidRDefault="00FD4B33" w:rsidP="00963BA3">
      <w:pPr>
        <w:ind w:firstLine="454"/>
        <w:jc w:val="center"/>
      </w:pPr>
    </w:p>
    <w:p w:rsidR="00FD4B33" w:rsidRDefault="00FD4B33" w:rsidP="00963BA3">
      <w:pPr>
        <w:ind w:firstLine="454"/>
        <w:jc w:val="both"/>
      </w:pPr>
      <w:r>
        <w:t>В последующем эта структура получила название «лукоподобного углерода»</w:t>
      </w:r>
      <w:r w:rsidR="0019728D">
        <w:t xml:space="preserve"> </w:t>
      </w:r>
      <w:r>
        <w:t xml:space="preserve">(рисунок </w:t>
      </w:r>
      <w:r w:rsidR="0019728D">
        <w:t>1</w:t>
      </w:r>
      <w:r w:rsidR="00F7659D">
        <w:t>4</w:t>
      </w:r>
      <w:r>
        <w:t>)</w:t>
      </w:r>
      <w:r w:rsidR="0019728D">
        <w:t xml:space="preserve"> </w:t>
      </w:r>
      <w:r w:rsidR="0019728D" w:rsidRPr="0019728D">
        <w:t>[322]</w:t>
      </w:r>
      <w:r>
        <w:t>. Было обнаружено, что частицы углерода луковичной структуры могут образовываться и при отжиге в вакууме [</w:t>
      </w:r>
      <w:r w:rsidR="0019728D">
        <w:t>32</w:t>
      </w:r>
      <w:r w:rsidR="0019728D" w:rsidRPr="0019728D">
        <w:t>3</w:t>
      </w:r>
      <w:r>
        <w:t>].</w:t>
      </w:r>
    </w:p>
    <w:p w:rsidR="009B0921" w:rsidRDefault="009B0921" w:rsidP="009B0921">
      <w:pPr>
        <w:ind w:firstLine="454"/>
        <w:jc w:val="both"/>
      </w:pPr>
      <w:r>
        <w:t>Продукты</w:t>
      </w:r>
      <w:r w:rsidRPr="004220FF">
        <w:t xml:space="preserve"> </w:t>
      </w:r>
      <w:r>
        <w:t>прокаливания</w:t>
      </w:r>
      <w:r w:rsidRPr="004220FF">
        <w:t xml:space="preserve"> </w:t>
      </w:r>
      <w:r>
        <w:t>ДНА</w:t>
      </w:r>
      <w:r w:rsidRPr="004220FF">
        <w:t xml:space="preserve"> </w:t>
      </w:r>
      <w:r>
        <w:t>содержат</w:t>
      </w:r>
      <w:r w:rsidRPr="004220FF">
        <w:t>: (</w:t>
      </w:r>
      <w:r w:rsidRPr="00A0419C">
        <w:rPr>
          <w:lang w:val="en-US"/>
        </w:rPr>
        <w:t>a</w:t>
      </w:r>
      <w:r w:rsidRPr="004220FF">
        <w:t xml:space="preserve">) </w:t>
      </w:r>
      <w:r>
        <w:t>квазисферические частицы с закрытыми концентрированными оболочками</w:t>
      </w:r>
      <w:r w:rsidRPr="004220FF">
        <w:t>, (</w:t>
      </w:r>
      <w:r w:rsidRPr="00A0419C">
        <w:rPr>
          <w:lang w:val="en-US"/>
        </w:rPr>
        <w:t>b</w:t>
      </w:r>
      <w:r w:rsidRPr="004220FF">
        <w:t xml:space="preserve">) </w:t>
      </w:r>
      <w:r>
        <w:t>полиэдрически</w:t>
      </w:r>
      <w:r w:rsidR="00F7659D">
        <w:t>е</w:t>
      </w:r>
      <w:r>
        <w:t xml:space="preserve"> частиц</w:t>
      </w:r>
      <w:r w:rsidR="00F7659D">
        <w:t>ы</w:t>
      </w:r>
      <w:r>
        <w:t xml:space="preserve"> с закрытыми оболочками</w:t>
      </w:r>
      <w:r w:rsidRPr="004220FF">
        <w:t>, (</w:t>
      </w:r>
      <w:r w:rsidRPr="00A0419C">
        <w:rPr>
          <w:lang w:val="en-US"/>
        </w:rPr>
        <w:t>c</w:t>
      </w:r>
      <w:r w:rsidRPr="004220FF">
        <w:t xml:space="preserve">) </w:t>
      </w:r>
      <w:r>
        <w:t>удлиненны</w:t>
      </w:r>
      <w:r w:rsidR="00F7659D">
        <w:t>е</w:t>
      </w:r>
      <w:r>
        <w:t xml:space="preserve"> частиц</w:t>
      </w:r>
      <w:r w:rsidR="00F7659D">
        <w:t>ы</w:t>
      </w:r>
      <w:r w:rsidRPr="004220FF">
        <w:t xml:space="preserve"> </w:t>
      </w:r>
      <w:r>
        <w:t>с внешними графитоподобными слоями и закрытыми квазисферическими оболочками</w:t>
      </w:r>
      <w:r w:rsidRPr="004220FF">
        <w:t xml:space="preserve">. </w:t>
      </w:r>
      <w:r>
        <w:t>Установлено, что такая структура образуется при детонации низкоплотных зарядов тринитротолуола и циклотриметилентринитрамина [</w:t>
      </w:r>
      <w:r w:rsidRPr="0019728D">
        <w:t>3</w:t>
      </w:r>
      <w:r>
        <w:t>2</w:t>
      </w:r>
      <w:r w:rsidRPr="0019728D">
        <w:t>4</w:t>
      </w:r>
      <w:r>
        <w:t>]. Последние работы в этом направлении были посвящены изучению строения этой формы углерода методами электронной микроскопии [</w:t>
      </w:r>
      <w:r w:rsidRPr="0019728D">
        <w:t>3</w:t>
      </w:r>
      <w:r>
        <w:t>2</w:t>
      </w:r>
      <w:r w:rsidRPr="0019728D">
        <w:t>5</w:t>
      </w:r>
      <w:r>
        <w:t>] и спектроскопии комбинационного рассеяния [</w:t>
      </w:r>
      <w:r w:rsidRPr="0019728D">
        <w:t>3</w:t>
      </w:r>
      <w:r>
        <w:t>26].</w:t>
      </w:r>
    </w:p>
    <w:p w:rsidR="00FD4B33" w:rsidRDefault="00D94FFD" w:rsidP="009B0921">
      <w:pPr>
        <w:jc w:val="center"/>
      </w:pPr>
      <w:r>
        <w:pict>
          <v:shape id="_x0000_i1041" type="#_x0000_t75" style="width:225.75pt;height:216.75pt" o:allowoverlap="f">
            <v:imagedata r:id="rId28" o:title=""/>
          </v:shape>
        </w:pict>
      </w:r>
    </w:p>
    <w:p w:rsidR="00FD4B33" w:rsidRDefault="00FD4B33" w:rsidP="00963BA3">
      <w:pPr>
        <w:ind w:firstLine="454"/>
        <w:jc w:val="both"/>
      </w:pPr>
    </w:p>
    <w:p w:rsidR="00FD4B33" w:rsidRDefault="00FD4B33" w:rsidP="009B0921">
      <w:pPr>
        <w:jc w:val="center"/>
      </w:pPr>
      <w:r>
        <w:t>Рисунок</w:t>
      </w:r>
      <w:r w:rsidR="0019728D">
        <w:t xml:space="preserve"> </w:t>
      </w:r>
      <w:r>
        <w:t>1</w:t>
      </w:r>
      <w:r w:rsidR="00F7659D">
        <w:t>4</w:t>
      </w:r>
      <w:r>
        <w:t xml:space="preserve"> </w:t>
      </w:r>
      <w:r w:rsidR="00A55D07">
        <w:t>–</w:t>
      </w:r>
      <w:r>
        <w:t xml:space="preserve"> Лукоподобный углерод [</w:t>
      </w:r>
      <w:r w:rsidR="0019728D" w:rsidRPr="009B0921">
        <w:t>323</w:t>
      </w:r>
      <w:r>
        <w:t>]</w:t>
      </w:r>
    </w:p>
    <w:p w:rsidR="00FD4B33" w:rsidRDefault="00FD4B33" w:rsidP="00963BA3">
      <w:pPr>
        <w:ind w:firstLine="454"/>
        <w:jc w:val="both"/>
      </w:pPr>
    </w:p>
    <w:p w:rsidR="00FD4B33" w:rsidRDefault="00FD4B33" w:rsidP="00963BA3">
      <w:pPr>
        <w:ind w:firstLine="454"/>
        <w:jc w:val="both"/>
      </w:pPr>
      <w:r>
        <w:t>Облучая эти структуры пучками ионов</w:t>
      </w:r>
      <w:r w:rsidR="00F7659D">
        <w:t>,</w:t>
      </w:r>
      <w:r>
        <w:t xml:space="preserve"> можно получить алмазы размером до 100 нм без использования высоких давлений и температур [</w:t>
      </w:r>
      <w:r w:rsidR="0019728D" w:rsidRPr="0019728D">
        <w:t>3</w:t>
      </w:r>
      <w:r>
        <w:t>2</w:t>
      </w:r>
      <w:r w:rsidR="0019728D" w:rsidRPr="0019728D">
        <w:t>7</w:t>
      </w:r>
      <w:r>
        <w:t>]. Очевидно, этому превращению способствует большая энергия активации такого процесса.</w:t>
      </w:r>
    </w:p>
    <w:p w:rsidR="00FD4B33" w:rsidRDefault="00FD4B33" w:rsidP="00963BA3">
      <w:pPr>
        <w:ind w:firstLine="454"/>
        <w:jc w:val="both"/>
      </w:pPr>
      <w:r>
        <w:t>Последние данные, полученные Томита с сотрудниками, выглядят неожиданными [</w:t>
      </w:r>
      <w:r w:rsidR="0019728D" w:rsidRPr="0019728D">
        <w:t>3</w:t>
      </w:r>
      <w:r>
        <w:t>2</w:t>
      </w:r>
      <w:r w:rsidR="0019728D" w:rsidRPr="0019728D">
        <w:t>8</w:t>
      </w:r>
      <w:r>
        <w:t>]: ими установлено, что луковичный углерод превращается в алмаз в процессе нагревания на воздухе при 773 K без облучения ионами или электронами. Авторы, на основании данных электронной микроскопии высокого разрешения и электронной спектроскопии, предположили, что sp</w:t>
      </w:r>
      <w:r>
        <w:rPr>
          <w:vertAlign w:val="superscript"/>
        </w:rPr>
        <w:t>3</w:t>
      </w:r>
      <w:r>
        <w:t xml:space="preserve">-центры и кислород воздуха играют важную роль в этом фазовом переходе при нагревании. </w:t>
      </w:r>
    </w:p>
    <w:p w:rsidR="00E07FD9" w:rsidRPr="00FD5276" w:rsidRDefault="00E07FD9" w:rsidP="00963BA3">
      <w:pPr>
        <w:ind w:firstLine="454"/>
        <w:jc w:val="both"/>
      </w:pPr>
      <w:r w:rsidRPr="00FD5276">
        <w:t>Этими же авторами [</w:t>
      </w:r>
      <w:r w:rsidR="0019728D" w:rsidRPr="00FD5276">
        <w:t>329</w:t>
      </w:r>
      <w:r w:rsidRPr="00FD5276">
        <w:t>]</w:t>
      </w:r>
      <w:r w:rsidR="000A68D0" w:rsidRPr="00FD5276">
        <w:t xml:space="preserve"> при изучении строения образцов луковичного углерода установлено, что они содержат до десяти сферических алмазных оболочек. Расстояние между оболочками составляет 0,35-0,36 нм</w:t>
      </w:r>
      <w:r w:rsidR="00F7659D">
        <w:t>,</w:t>
      </w:r>
      <w:r w:rsidR="000A68D0" w:rsidRPr="00FD5276">
        <w:t xml:space="preserve"> и там находится углерод преимущественно в sp</w:t>
      </w:r>
      <w:r w:rsidR="000A68D0" w:rsidRPr="00FD5276">
        <w:rPr>
          <w:vertAlign w:val="superscript"/>
        </w:rPr>
        <w:t>2</w:t>
      </w:r>
      <w:r w:rsidR="000A68D0" w:rsidRPr="00FD5276">
        <w:t xml:space="preserve"> состоянии.</w:t>
      </w:r>
      <w:r w:rsidR="002950D9" w:rsidRPr="00FD5276">
        <w:t xml:space="preserve"> По данным Доне [</w:t>
      </w:r>
      <w:r w:rsidR="0019728D" w:rsidRPr="00FD5276">
        <w:t>330</w:t>
      </w:r>
      <w:r w:rsidR="002950D9" w:rsidRPr="00FD5276">
        <w:t>]</w:t>
      </w:r>
      <w:r w:rsidR="00F7659D">
        <w:t>,</w:t>
      </w:r>
      <w:r w:rsidR="002950D9" w:rsidRPr="00FD5276">
        <w:t xml:space="preserve"> число концентрических оболочек в образцах лукоподобного углерода, полученного при нагревании ДНА в вакууме при 1773 </w:t>
      </w:r>
      <w:r w:rsidR="002950D9" w:rsidRPr="00FD5276">
        <w:rPr>
          <w:lang w:val="en-US"/>
        </w:rPr>
        <w:t>K</w:t>
      </w:r>
      <w:r w:rsidR="00F7659D">
        <w:t>,</w:t>
      </w:r>
      <w:r w:rsidR="002950D9" w:rsidRPr="00FD5276">
        <w:t xml:space="preserve"> доходит до 9.</w:t>
      </w:r>
    </w:p>
    <w:p w:rsidR="00FD4B33" w:rsidRDefault="00FD4B33" w:rsidP="00963BA3">
      <w:pPr>
        <w:ind w:firstLine="454"/>
        <w:jc w:val="both"/>
      </w:pPr>
    </w:p>
    <w:p w:rsidR="009B0921" w:rsidRPr="009B0921" w:rsidRDefault="009B0921" w:rsidP="00963BA3">
      <w:pPr>
        <w:ind w:firstLine="454"/>
        <w:jc w:val="both"/>
      </w:pPr>
    </w:p>
    <w:p w:rsidR="00FD4B33" w:rsidRPr="009B0921" w:rsidRDefault="009B0921" w:rsidP="009B0921">
      <w:pPr>
        <w:jc w:val="center"/>
        <w:rPr>
          <w:b/>
        </w:rPr>
      </w:pPr>
      <w:r w:rsidRPr="009B0921">
        <w:rPr>
          <w:b/>
        </w:rPr>
        <w:t>ГЛАВА 11</w:t>
      </w:r>
      <w:r>
        <w:rPr>
          <w:b/>
        </w:rPr>
        <w:t>.</w:t>
      </w:r>
      <w:r w:rsidRPr="009B0921">
        <w:rPr>
          <w:b/>
        </w:rPr>
        <w:t xml:space="preserve"> БИОЛОГИЧЕСКАЯ АКТИВНОСТЬ ДНА</w:t>
      </w:r>
    </w:p>
    <w:p w:rsidR="00634A37" w:rsidRDefault="00634A37" w:rsidP="00963BA3">
      <w:pPr>
        <w:ind w:firstLine="454"/>
        <w:jc w:val="both"/>
        <w:rPr>
          <w:i/>
        </w:rPr>
      </w:pPr>
    </w:p>
    <w:p w:rsidR="00FD4B33" w:rsidRDefault="00FD4B33" w:rsidP="00963BA3">
      <w:pPr>
        <w:pStyle w:val="a7"/>
        <w:ind w:firstLine="454"/>
        <w:jc w:val="both"/>
        <w:rPr>
          <w:sz w:val="20"/>
        </w:rPr>
      </w:pPr>
      <w:r>
        <w:rPr>
          <w:sz w:val="20"/>
        </w:rPr>
        <w:t>В настоящее время проводятся исследования в области медицины и биологии с ультрадисперсными алмазами. Используют такие их свойства, как сверхмалый размер, высокую адсорбционную активность, биологическую совместимость и инертность по отношению к среде пищеварительного тракта.</w:t>
      </w:r>
    </w:p>
    <w:p w:rsidR="00FD4B33" w:rsidRDefault="00FD4B33" w:rsidP="00963BA3">
      <w:pPr>
        <w:pStyle w:val="a7"/>
        <w:ind w:firstLine="454"/>
        <w:jc w:val="both"/>
        <w:rPr>
          <w:sz w:val="20"/>
        </w:rPr>
      </w:pPr>
      <w:r>
        <w:rPr>
          <w:sz w:val="20"/>
        </w:rPr>
        <w:t>В настоящее время изучается возможность использования поверхностной стабилизации лекарственных препаратов для доставки их к тканям организма. Особое внимание в качестве носителя было обращено к наноуглероду, а именно углеродным нанотрубкам и наноалмазу. Имеются первые сообщения об иммобилизации протеинов, иодированных и платинированных олигонуклеотидов углеродными нанотрубками [</w:t>
      </w:r>
      <w:r w:rsidR="00634A37">
        <w:rPr>
          <w:sz w:val="20"/>
        </w:rPr>
        <w:t>3</w:t>
      </w:r>
      <w:r>
        <w:rPr>
          <w:sz w:val="20"/>
        </w:rPr>
        <w:t>3</w:t>
      </w:r>
      <w:r w:rsidR="00634A37">
        <w:rPr>
          <w:sz w:val="20"/>
        </w:rPr>
        <w:t>1</w:t>
      </w:r>
      <w:r>
        <w:rPr>
          <w:sz w:val="20"/>
        </w:rPr>
        <w:t>-</w:t>
      </w:r>
      <w:r w:rsidR="00634A37">
        <w:rPr>
          <w:sz w:val="20"/>
        </w:rPr>
        <w:t>33</w:t>
      </w:r>
      <w:r>
        <w:rPr>
          <w:sz w:val="20"/>
        </w:rPr>
        <w:t>4], антигенов поверхностью наноалмазов [</w:t>
      </w:r>
      <w:r w:rsidR="00634A37">
        <w:rPr>
          <w:sz w:val="20"/>
        </w:rPr>
        <w:t>3</w:t>
      </w:r>
      <w:r>
        <w:rPr>
          <w:sz w:val="20"/>
        </w:rPr>
        <w:t>3</w:t>
      </w:r>
      <w:r w:rsidR="00634A37">
        <w:rPr>
          <w:sz w:val="20"/>
        </w:rPr>
        <w:t>5</w:t>
      </w:r>
      <w:r>
        <w:rPr>
          <w:sz w:val="20"/>
        </w:rPr>
        <w:t>]. В последнем случае на поверхность частиц наноалмаза, предварительно обработанных целлобиозой, был адсорбирован белок и полученный комплекс применялся в качестве антигена для пролонгированного действия при наработке антител [3</w:t>
      </w:r>
      <w:r w:rsidR="00634A37">
        <w:rPr>
          <w:sz w:val="20"/>
        </w:rPr>
        <w:t>35</w:t>
      </w:r>
      <w:r>
        <w:rPr>
          <w:sz w:val="20"/>
        </w:rPr>
        <w:t>]. Ранее для транспорта лекарственных препаратов и гемоглобина изучалась поверхность частиц модифицированных нанокерамических материалов [</w:t>
      </w:r>
      <w:r w:rsidR="00634A37">
        <w:rPr>
          <w:sz w:val="20"/>
        </w:rPr>
        <w:t>336</w:t>
      </w:r>
      <w:r>
        <w:rPr>
          <w:sz w:val="20"/>
        </w:rPr>
        <w:t>,</w:t>
      </w:r>
      <w:r w:rsidR="00CD3A28">
        <w:rPr>
          <w:sz w:val="20"/>
        </w:rPr>
        <w:t xml:space="preserve"> </w:t>
      </w:r>
      <w:r w:rsidR="00634A37">
        <w:rPr>
          <w:sz w:val="20"/>
        </w:rPr>
        <w:t>337</w:t>
      </w:r>
      <w:r>
        <w:rPr>
          <w:sz w:val="20"/>
        </w:rPr>
        <w:t>].</w:t>
      </w:r>
    </w:p>
    <w:p w:rsidR="00FD4B33" w:rsidRPr="00D21F45" w:rsidRDefault="00FD4B33" w:rsidP="00963BA3">
      <w:pPr>
        <w:pStyle w:val="2"/>
        <w:ind w:firstLine="454"/>
        <w:jc w:val="both"/>
        <w:rPr>
          <w:b w:val="0"/>
          <w:sz w:val="20"/>
        </w:rPr>
      </w:pPr>
      <w:r w:rsidRPr="00D21F45">
        <w:rPr>
          <w:b w:val="0"/>
          <w:sz w:val="20"/>
        </w:rPr>
        <w:t>В России исследования по применению детонационных наноалмазов в медицине проводились в НИФХИ им. Л.Я.</w:t>
      </w:r>
      <w:r w:rsidR="00F7659D">
        <w:rPr>
          <w:b w:val="0"/>
          <w:sz w:val="20"/>
        </w:rPr>
        <w:t xml:space="preserve"> </w:t>
      </w:r>
      <w:r w:rsidRPr="00D21F45">
        <w:rPr>
          <w:b w:val="0"/>
          <w:sz w:val="20"/>
        </w:rPr>
        <w:t>Карпова [</w:t>
      </w:r>
      <w:r w:rsidR="00634A37">
        <w:rPr>
          <w:b w:val="0"/>
          <w:sz w:val="20"/>
        </w:rPr>
        <w:t>338</w:t>
      </w:r>
      <w:r w:rsidRPr="00D21F45">
        <w:rPr>
          <w:b w:val="0"/>
          <w:sz w:val="20"/>
        </w:rPr>
        <w:t>]. Лабораторные и клинические испытания ДНА по данным Долматова [</w:t>
      </w:r>
      <w:r w:rsidR="00634A37">
        <w:rPr>
          <w:b w:val="0"/>
          <w:sz w:val="20"/>
        </w:rPr>
        <w:t>339</w:t>
      </w:r>
      <w:r w:rsidRPr="00D21F45">
        <w:rPr>
          <w:b w:val="0"/>
          <w:sz w:val="20"/>
        </w:rPr>
        <w:t>] показали ярко выраженную биологическую активность. Она заключалась в увеличении роста растений и птиц. За сч</w:t>
      </w:r>
      <w:r w:rsidR="00F7659D">
        <w:rPr>
          <w:b w:val="0"/>
          <w:sz w:val="20"/>
        </w:rPr>
        <w:t>ё</w:t>
      </w:r>
      <w:r w:rsidRPr="00D21F45">
        <w:rPr>
          <w:b w:val="0"/>
          <w:sz w:val="20"/>
        </w:rPr>
        <w:t xml:space="preserve">т высокой адсорбционной активности ДНА по отношению к патогенным микроорганизмам был отмечен положительный эффект при лечении ряда онкологических, сердечно-сосудистых и кожных заболеваний. Но в то же время исследование, проведенное с клетками белой и красной крови человека </w:t>
      </w:r>
      <w:r w:rsidRPr="00D21F45">
        <w:rPr>
          <w:b w:val="0"/>
          <w:sz w:val="20"/>
          <w:lang w:val="en-US"/>
        </w:rPr>
        <w:t>in</w:t>
      </w:r>
      <w:r w:rsidRPr="00D21F45">
        <w:rPr>
          <w:b w:val="0"/>
          <w:sz w:val="20"/>
        </w:rPr>
        <w:t xml:space="preserve"> </w:t>
      </w:r>
      <w:r w:rsidRPr="00D21F45">
        <w:rPr>
          <w:b w:val="0"/>
          <w:sz w:val="20"/>
          <w:lang w:val="en-US"/>
        </w:rPr>
        <w:t>vitro</w:t>
      </w:r>
      <w:r w:rsidRPr="00D21F45">
        <w:rPr>
          <w:b w:val="0"/>
          <w:sz w:val="20"/>
        </w:rPr>
        <w:t>, показало повреждающее действие ДНА [</w:t>
      </w:r>
      <w:r w:rsidR="00634A37">
        <w:rPr>
          <w:b w:val="0"/>
          <w:sz w:val="20"/>
        </w:rPr>
        <w:t>340</w:t>
      </w:r>
      <w:r w:rsidRPr="00D21F45">
        <w:rPr>
          <w:b w:val="0"/>
          <w:sz w:val="20"/>
        </w:rPr>
        <w:t>].</w:t>
      </w:r>
      <w:r w:rsidR="00256071" w:rsidRPr="00D21F45">
        <w:rPr>
          <w:b w:val="0"/>
          <w:sz w:val="20"/>
        </w:rPr>
        <w:t xml:space="preserve"> Оно заключается в изменении кинетики генерации активного кислорода, вызыва</w:t>
      </w:r>
      <w:r w:rsidR="00FD1057">
        <w:rPr>
          <w:b w:val="0"/>
          <w:sz w:val="20"/>
        </w:rPr>
        <w:t>ющим</w:t>
      </w:r>
      <w:r w:rsidR="00256071" w:rsidRPr="00D21F45">
        <w:rPr>
          <w:b w:val="0"/>
          <w:sz w:val="20"/>
        </w:rPr>
        <w:t xml:space="preserve"> разрушение лейкоцитов и гемолиз эритроцитов [</w:t>
      </w:r>
      <w:r w:rsidR="00634A37">
        <w:rPr>
          <w:b w:val="0"/>
          <w:sz w:val="20"/>
        </w:rPr>
        <w:t>341</w:t>
      </w:r>
      <w:r w:rsidR="00256071" w:rsidRPr="00D21F45">
        <w:rPr>
          <w:b w:val="0"/>
          <w:sz w:val="20"/>
        </w:rPr>
        <w:t>].</w:t>
      </w:r>
      <w:r w:rsidRPr="00D21F45">
        <w:rPr>
          <w:b w:val="0"/>
          <w:sz w:val="20"/>
        </w:rPr>
        <w:t xml:space="preserve"> По-видимому, необходима тщательная проверка ДНА, чтобы оценить целесообразность и перспективы его использования в качестве лекарственного препарата</w:t>
      </w:r>
      <w:r w:rsidR="00D21F45">
        <w:rPr>
          <w:b w:val="0"/>
          <w:sz w:val="20"/>
        </w:rPr>
        <w:t xml:space="preserve">, поскольку высокая коллоидная устойчивость ДНА позволяет получать стерильные гидрозоли и смеси с лекарственными препаратами, что делает их перспективным материалом для медико-биологических исследований </w:t>
      </w:r>
      <w:r w:rsidR="00D21F45" w:rsidRPr="00D21F45">
        <w:rPr>
          <w:b w:val="0"/>
          <w:sz w:val="20"/>
        </w:rPr>
        <w:t>[</w:t>
      </w:r>
      <w:r w:rsidR="00634A37">
        <w:rPr>
          <w:b w:val="0"/>
          <w:sz w:val="20"/>
        </w:rPr>
        <w:t>341</w:t>
      </w:r>
      <w:r w:rsidR="00D21F45" w:rsidRPr="00D21F45">
        <w:rPr>
          <w:b w:val="0"/>
          <w:sz w:val="20"/>
        </w:rPr>
        <w:t>].</w:t>
      </w:r>
    </w:p>
    <w:p w:rsidR="00FD4B33" w:rsidRDefault="00FD4B33" w:rsidP="00963BA3">
      <w:pPr>
        <w:ind w:firstLine="454"/>
        <w:jc w:val="both"/>
      </w:pPr>
      <w:r>
        <w:t>В</w:t>
      </w:r>
      <w:r w:rsidRPr="00A55D07">
        <w:t xml:space="preserve"> </w:t>
      </w:r>
      <w:r>
        <w:t>институте</w:t>
      </w:r>
      <w:r w:rsidRPr="00A55D07">
        <w:t xml:space="preserve"> </w:t>
      </w:r>
      <w:r>
        <w:t>биофизики</w:t>
      </w:r>
      <w:r w:rsidRPr="00A55D07">
        <w:t xml:space="preserve"> </w:t>
      </w:r>
      <w:r>
        <w:t>СО</w:t>
      </w:r>
      <w:r w:rsidRPr="00A55D07">
        <w:t xml:space="preserve"> </w:t>
      </w:r>
      <w:r>
        <w:t>РАН</w:t>
      </w:r>
      <w:r w:rsidRPr="00A55D07">
        <w:t xml:space="preserve"> </w:t>
      </w:r>
      <w:r>
        <w:t>было</w:t>
      </w:r>
      <w:r w:rsidRPr="00A55D07">
        <w:t xml:space="preserve"> </w:t>
      </w:r>
      <w:r>
        <w:t>изучено</w:t>
      </w:r>
      <w:r w:rsidRPr="00A55D07">
        <w:t xml:space="preserve"> </w:t>
      </w:r>
      <w:r>
        <w:t>также</w:t>
      </w:r>
      <w:r w:rsidRPr="00A55D07">
        <w:t xml:space="preserve"> </w:t>
      </w:r>
      <w:r>
        <w:t>применение</w:t>
      </w:r>
      <w:r w:rsidRPr="00A55D07">
        <w:t xml:space="preserve"> </w:t>
      </w:r>
      <w:r>
        <w:t>частиц</w:t>
      </w:r>
      <w:r w:rsidRPr="00A55D07">
        <w:t xml:space="preserve"> </w:t>
      </w:r>
      <w:r>
        <w:t>детонационного</w:t>
      </w:r>
      <w:r w:rsidRPr="00A55D07">
        <w:t xml:space="preserve"> </w:t>
      </w:r>
      <w:r>
        <w:t>наноалмаза</w:t>
      </w:r>
      <w:r w:rsidRPr="00A55D07">
        <w:t xml:space="preserve"> </w:t>
      </w:r>
      <w:r>
        <w:t>для</w:t>
      </w:r>
      <w:r w:rsidRPr="00A55D07">
        <w:t xml:space="preserve"> </w:t>
      </w:r>
      <w:r>
        <w:t>экспрессного</w:t>
      </w:r>
      <w:r w:rsidRPr="00A55D07">
        <w:t xml:space="preserve"> </w:t>
      </w:r>
      <w:r>
        <w:t>выделения</w:t>
      </w:r>
      <w:r w:rsidRPr="00A55D07">
        <w:t xml:space="preserve"> </w:t>
      </w:r>
      <w:r>
        <w:t>рекомбинантных</w:t>
      </w:r>
      <w:r w:rsidRPr="00A55D07">
        <w:t xml:space="preserve"> </w:t>
      </w:r>
      <w:r>
        <w:t>Са</w:t>
      </w:r>
      <w:r w:rsidRPr="00A55D07">
        <w:rPr>
          <w:vertAlign w:val="superscript"/>
        </w:rPr>
        <w:t>2+</w:t>
      </w:r>
      <w:r w:rsidRPr="00A55D07">
        <w:t>-</w:t>
      </w:r>
      <w:r>
        <w:t>активируемых</w:t>
      </w:r>
      <w:r w:rsidRPr="00A55D07">
        <w:t xml:space="preserve"> </w:t>
      </w:r>
      <w:r>
        <w:t>апофотопротеинов</w:t>
      </w:r>
      <w:r w:rsidRPr="00A55D07">
        <w:t xml:space="preserve"> </w:t>
      </w:r>
      <w:r w:rsidR="0054691E">
        <w:t>–</w:t>
      </w:r>
      <w:r w:rsidRPr="00A55D07">
        <w:t xml:space="preserve"> </w:t>
      </w:r>
      <w:r>
        <w:t>апообелина</w:t>
      </w:r>
      <w:r w:rsidRPr="00A55D07">
        <w:t xml:space="preserve"> </w:t>
      </w:r>
      <w:r>
        <w:t>и</w:t>
      </w:r>
      <w:r w:rsidRPr="00A55D07">
        <w:t xml:space="preserve"> </w:t>
      </w:r>
      <w:r>
        <w:t>апоакварина</w:t>
      </w:r>
      <w:r w:rsidRPr="00A55D07">
        <w:t xml:space="preserve">, </w:t>
      </w:r>
      <w:r>
        <w:t>а</w:t>
      </w:r>
      <w:r w:rsidRPr="00A55D07">
        <w:t xml:space="preserve"> </w:t>
      </w:r>
      <w:r>
        <w:t>также</w:t>
      </w:r>
      <w:r w:rsidRPr="00A55D07">
        <w:t xml:space="preserve"> </w:t>
      </w:r>
      <w:r>
        <w:t>мутантных</w:t>
      </w:r>
      <w:r w:rsidRPr="00A55D07">
        <w:t xml:space="preserve"> </w:t>
      </w:r>
      <w:r>
        <w:t>форм</w:t>
      </w:r>
      <w:r w:rsidRPr="00A55D07">
        <w:t xml:space="preserve"> </w:t>
      </w:r>
      <w:r>
        <w:t>этих</w:t>
      </w:r>
      <w:r w:rsidRPr="00A55D07">
        <w:t xml:space="preserve"> </w:t>
      </w:r>
      <w:r>
        <w:t>белков</w:t>
      </w:r>
      <w:r w:rsidRPr="00A55D07">
        <w:t xml:space="preserve"> </w:t>
      </w:r>
      <w:r>
        <w:t>апообелина</w:t>
      </w:r>
      <w:r w:rsidRPr="00A55D07">
        <w:t xml:space="preserve">, </w:t>
      </w:r>
      <w:r>
        <w:t>полученных</w:t>
      </w:r>
      <w:r w:rsidRPr="00A55D07">
        <w:t xml:space="preserve"> </w:t>
      </w:r>
      <w:r>
        <w:t>из</w:t>
      </w:r>
      <w:r w:rsidRPr="00A55D07">
        <w:t xml:space="preserve"> </w:t>
      </w:r>
      <w:r>
        <w:t>бактериальных</w:t>
      </w:r>
      <w:r w:rsidRPr="00A55D07">
        <w:t xml:space="preserve"> </w:t>
      </w:r>
      <w:r>
        <w:t>клеток</w:t>
      </w:r>
      <w:r w:rsidRPr="00A55D07">
        <w:t xml:space="preserve"> </w:t>
      </w:r>
      <w:r w:rsidRPr="00256071">
        <w:rPr>
          <w:lang w:val="en-US"/>
        </w:rPr>
        <w:t>Escherichia</w:t>
      </w:r>
      <w:r w:rsidRPr="00A55D07">
        <w:t xml:space="preserve"> </w:t>
      </w:r>
      <w:r w:rsidRPr="00256071">
        <w:rPr>
          <w:lang w:val="en-US"/>
        </w:rPr>
        <w:t>coli</w:t>
      </w:r>
      <w:r w:rsidRPr="00A55D07">
        <w:t xml:space="preserve"> </w:t>
      </w:r>
      <w:r>
        <w:t>за</w:t>
      </w:r>
      <w:r w:rsidRPr="00A55D07">
        <w:t xml:space="preserve"> </w:t>
      </w:r>
      <w:r>
        <w:t>счет</w:t>
      </w:r>
      <w:r w:rsidRPr="00A55D07">
        <w:t xml:space="preserve"> </w:t>
      </w:r>
      <w:r>
        <w:t>селективной</w:t>
      </w:r>
      <w:r w:rsidRPr="00A55D07">
        <w:t xml:space="preserve"> </w:t>
      </w:r>
      <w:r>
        <w:t>адсорбции</w:t>
      </w:r>
      <w:r w:rsidRPr="00A55D07">
        <w:t xml:space="preserve">. </w:t>
      </w:r>
      <w:r>
        <w:t>Метод</w:t>
      </w:r>
      <w:r w:rsidRPr="00A55D07">
        <w:t xml:space="preserve"> </w:t>
      </w:r>
      <w:r>
        <w:t>позволил</w:t>
      </w:r>
      <w:r w:rsidRPr="00A55D07">
        <w:t xml:space="preserve"> </w:t>
      </w:r>
      <w:r>
        <w:t>получать</w:t>
      </w:r>
      <w:r w:rsidRPr="00A55D07">
        <w:t xml:space="preserve"> </w:t>
      </w:r>
      <w:r>
        <w:t>высоочищенный</w:t>
      </w:r>
      <w:r w:rsidRPr="00A55D07">
        <w:t xml:space="preserve"> </w:t>
      </w:r>
      <w:r>
        <w:t>белок</w:t>
      </w:r>
      <w:r w:rsidRPr="00A55D07">
        <w:t xml:space="preserve"> </w:t>
      </w:r>
      <w:r>
        <w:t>с</w:t>
      </w:r>
      <w:r w:rsidRPr="00A55D07">
        <w:t xml:space="preserve"> </w:t>
      </w:r>
      <w:r>
        <w:t>выходом</w:t>
      </w:r>
      <w:r w:rsidRPr="00A55D07">
        <w:t xml:space="preserve"> 35...38% [</w:t>
      </w:r>
      <w:r w:rsidR="00634A37">
        <w:t>342</w:t>
      </w:r>
      <w:r w:rsidRPr="00A55D07">
        <w:t xml:space="preserve">]. </w:t>
      </w:r>
      <w:r>
        <w:t>Для</w:t>
      </w:r>
      <w:r w:rsidRPr="00A55D07">
        <w:t xml:space="preserve"> </w:t>
      </w:r>
      <w:r>
        <w:t>этой</w:t>
      </w:r>
      <w:r w:rsidRPr="00A55D07">
        <w:t xml:space="preserve"> </w:t>
      </w:r>
      <w:r>
        <w:t>же</w:t>
      </w:r>
      <w:r w:rsidRPr="00A55D07">
        <w:t xml:space="preserve"> </w:t>
      </w:r>
      <w:r>
        <w:t>цели</w:t>
      </w:r>
      <w:r w:rsidRPr="00A55D07">
        <w:t xml:space="preserve"> </w:t>
      </w:r>
      <w:r>
        <w:t>использовали</w:t>
      </w:r>
      <w:r w:rsidRPr="00A55D07">
        <w:t xml:space="preserve"> </w:t>
      </w:r>
      <w:r>
        <w:t>и</w:t>
      </w:r>
      <w:r w:rsidRPr="00A55D07">
        <w:t xml:space="preserve"> </w:t>
      </w:r>
      <w:r>
        <w:t>смесь</w:t>
      </w:r>
      <w:r w:rsidRPr="00A55D07">
        <w:t xml:space="preserve"> </w:t>
      </w:r>
      <w:r>
        <w:t>наноалмаза</w:t>
      </w:r>
      <w:r w:rsidRPr="00A55D07">
        <w:t xml:space="preserve"> </w:t>
      </w:r>
      <w:r>
        <w:t>с</w:t>
      </w:r>
      <w:r w:rsidRPr="00A55D07">
        <w:t xml:space="preserve"> </w:t>
      </w:r>
      <w:r>
        <w:sym w:font="Symbol" w:char="F064"/>
      </w:r>
      <w:r w:rsidRPr="00A55D07">
        <w:t>-</w:t>
      </w:r>
      <w:r w:rsidRPr="00256071">
        <w:rPr>
          <w:lang w:val="en-US"/>
        </w:rPr>
        <w:t>Al</w:t>
      </w:r>
      <w:r w:rsidRPr="00A55D07">
        <w:rPr>
          <w:vertAlign w:val="subscript"/>
        </w:rPr>
        <w:t>2</w:t>
      </w:r>
      <w:r w:rsidRPr="00256071">
        <w:rPr>
          <w:lang w:val="en-US"/>
        </w:rPr>
        <w:t>O</w:t>
      </w:r>
      <w:r w:rsidRPr="00A55D07">
        <w:rPr>
          <w:vertAlign w:val="subscript"/>
        </w:rPr>
        <w:t>3</w:t>
      </w:r>
      <w:r w:rsidRPr="00A55D07">
        <w:t xml:space="preserve">, </w:t>
      </w:r>
      <w:r>
        <w:t>но</w:t>
      </w:r>
      <w:r w:rsidRPr="00A55D07">
        <w:t xml:space="preserve"> </w:t>
      </w:r>
      <w:r>
        <w:t>не</w:t>
      </w:r>
      <w:r w:rsidRPr="00A55D07">
        <w:t xml:space="preserve"> </w:t>
      </w:r>
      <w:r>
        <w:t>было</w:t>
      </w:r>
      <w:r w:rsidRPr="00A55D07">
        <w:t xml:space="preserve"> </w:t>
      </w:r>
      <w:r>
        <w:t>получено</w:t>
      </w:r>
      <w:r w:rsidRPr="00A55D07">
        <w:t xml:space="preserve"> </w:t>
      </w:r>
      <w:r>
        <w:t>воспроизводимых</w:t>
      </w:r>
      <w:r w:rsidRPr="00A55D07">
        <w:t xml:space="preserve"> </w:t>
      </w:r>
      <w:r>
        <w:t>результатов</w:t>
      </w:r>
      <w:r w:rsidRPr="00A55D07">
        <w:t xml:space="preserve"> [</w:t>
      </w:r>
      <w:r w:rsidR="00634A37">
        <w:t>343</w:t>
      </w:r>
      <w:r w:rsidRPr="00A55D07">
        <w:t>].</w:t>
      </w:r>
    </w:p>
    <w:p w:rsidR="00EA107C" w:rsidRPr="00FD5276" w:rsidRDefault="00634A37" w:rsidP="009B0921">
      <w:pPr>
        <w:ind w:firstLine="454"/>
        <w:jc w:val="both"/>
        <w:rPr>
          <w:sz w:val="24"/>
          <w:szCs w:val="24"/>
        </w:rPr>
      </w:pPr>
      <w:r>
        <w:t xml:space="preserve">В целом модифицирование поверхности наноалмазов </w:t>
      </w:r>
      <w:r w:rsidR="00EA107C" w:rsidRPr="00634A37">
        <w:t>позволя</w:t>
      </w:r>
      <w:r>
        <w:t>ет</w:t>
      </w:r>
      <w:r w:rsidR="00EA107C" w:rsidRPr="00634A37">
        <w:t xml:space="preserve"> </w:t>
      </w:r>
      <w:r w:rsidR="00EA107C" w:rsidRPr="00FD5276">
        <w:t>адаптировать их для решения биологических задач</w:t>
      </w:r>
      <w:r w:rsidRPr="00FD5276">
        <w:t xml:space="preserve"> [344</w:t>
      </w:r>
      <w:r w:rsidR="00FD1057">
        <w:t xml:space="preserve">, </w:t>
      </w:r>
      <w:r w:rsidRPr="00FD5276">
        <w:t>345]</w:t>
      </w:r>
      <w:r w:rsidR="00EA107C" w:rsidRPr="00FD5276">
        <w:t xml:space="preserve">. </w:t>
      </w:r>
    </w:p>
    <w:p w:rsidR="00912803" w:rsidRDefault="00253DD9" w:rsidP="00963BA3">
      <w:pPr>
        <w:pStyle w:val="a7"/>
        <w:ind w:firstLine="454"/>
        <w:jc w:val="both"/>
        <w:rPr>
          <w:color w:val="000000"/>
          <w:spacing w:val="5"/>
          <w:sz w:val="20"/>
        </w:rPr>
      </w:pPr>
      <w:r w:rsidRPr="00FD5276">
        <w:rPr>
          <w:sz w:val="20"/>
        </w:rPr>
        <w:t xml:space="preserve">Полевые </w:t>
      </w:r>
      <w:r w:rsidR="00912803" w:rsidRPr="00FD5276">
        <w:rPr>
          <w:sz w:val="20"/>
        </w:rPr>
        <w:t xml:space="preserve">опыты, проведенные с </w:t>
      </w:r>
      <w:r w:rsidRPr="00FD5276">
        <w:rPr>
          <w:sz w:val="20"/>
        </w:rPr>
        <w:t>ячменем и пшеницей</w:t>
      </w:r>
      <w:r w:rsidR="00912803" w:rsidRPr="00FD5276">
        <w:rPr>
          <w:sz w:val="20"/>
        </w:rPr>
        <w:t xml:space="preserve"> </w:t>
      </w:r>
      <w:r w:rsidRPr="00FD5276">
        <w:rPr>
          <w:sz w:val="20"/>
        </w:rPr>
        <w:t>[</w:t>
      </w:r>
      <w:r w:rsidR="00FD5276" w:rsidRPr="00FD5276">
        <w:rPr>
          <w:sz w:val="20"/>
        </w:rPr>
        <w:t>346</w:t>
      </w:r>
      <w:r w:rsidRPr="00FD5276">
        <w:rPr>
          <w:sz w:val="20"/>
        </w:rPr>
        <w:t>]</w:t>
      </w:r>
      <w:r w:rsidR="00FD1057">
        <w:rPr>
          <w:sz w:val="20"/>
        </w:rPr>
        <w:t>,</w:t>
      </w:r>
      <w:r w:rsidR="001A5C48" w:rsidRPr="00FD5276">
        <w:rPr>
          <w:sz w:val="20"/>
        </w:rPr>
        <w:t xml:space="preserve"> </w:t>
      </w:r>
      <w:r w:rsidR="00FF52CD" w:rsidRPr="00FD5276">
        <w:rPr>
          <w:sz w:val="20"/>
        </w:rPr>
        <w:t>заключались</w:t>
      </w:r>
      <w:r w:rsidR="00FF52CD">
        <w:rPr>
          <w:sz w:val="20"/>
        </w:rPr>
        <w:t xml:space="preserve"> в опрыскивании вегетирующих растений через день в течение первого месяца </w:t>
      </w:r>
      <w:r w:rsidRPr="001A5C48">
        <w:rPr>
          <w:color w:val="000000"/>
          <w:sz w:val="20"/>
        </w:rPr>
        <w:t>0,1%-ной водной суспензией Д</w:t>
      </w:r>
      <w:r w:rsidR="00FF52CD">
        <w:rPr>
          <w:color w:val="000000"/>
          <w:sz w:val="20"/>
        </w:rPr>
        <w:t>Н</w:t>
      </w:r>
      <w:r w:rsidRPr="001A5C48">
        <w:rPr>
          <w:color w:val="000000"/>
          <w:sz w:val="20"/>
        </w:rPr>
        <w:t xml:space="preserve">А. Это привело к </w:t>
      </w:r>
      <w:r w:rsidR="00FF52CD">
        <w:rPr>
          <w:color w:val="000000"/>
          <w:sz w:val="20"/>
        </w:rPr>
        <w:t xml:space="preserve">ускоренному росту злаков, сокращению </w:t>
      </w:r>
      <w:r w:rsidRPr="001A5C48">
        <w:rPr>
          <w:color w:val="000000"/>
          <w:spacing w:val="1"/>
          <w:sz w:val="20"/>
        </w:rPr>
        <w:t>на 1/4 срок</w:t>
      </w:r>
      <w:r w:rsidR="00FF52CD">
        <w:rPr>
          <w:color w:val="000000"/>
          <w:spacing w:val="1"/>
          <w:sz w:val="20"/>
        </w:rPr>
        <w:t>а</w:t>
      </w:r>
      <w:r w:rsidRPr="001A5C48">
        <w:rPr>
          <w:color w:val="000000"/>
          <w:spacing w:val="1"/>
          <w:sz w:val="20"/>
        </w:rPr>
        <w:t xml:space="preserve"> полного созревания зерновых. </w:t>
      </w:r>
      <w:r w:rsidR="00FF52CD">
        <w:rPr>
          <w:color w:val="000000"/>
          <w:spacing w:val="1"/>
          <w:sz w:val="20"/>
        </w:rPr>
        <w:t xml:space="preserve">Урожайность при этом возрасла </w:t>
      </w:r>
      <w:r w:rsidRPr="001A5C48">
        <w:rPr>
          <w:color w:val="000000"/>
          <w:spacing w:val="5"/>
          <w:sz w:val="20"/>
        </w:rPr>
        <w:t xml:space="preserve">на 10-15% </w:t>
      </w:r>
      <w:r w:rsidR="00FF52CD">
        <w:rPr>
          <w:color w:val="000000"/>
          <w:spacing w:val="5"/>
          <w:sz w:val="20"/>
        </w:rPr>
        <w:t xml:space="preserve">по сравнению с </w:t>
      </w:r>
      <w:r w:rsidRPr="001A5C48">
        <w:rPr>
          <w:color w:val="000000"/>
          <w:spacing w:val="5"/>
          <w:sz w:val="20"/>
        </w:rPr>
        <w:t>контрол</w:t>
      </w:r>
      <w:r w:rsidR="00FF52CD">
        <w:rPr>
          <w:color w:val="000000"/>
          <w:spacing w:val="5"/>
          <w:sz w:val="20"/>
        </w:rPr>
        <w:t>ем.</w:t>
      </w:r>
    </w:p>
    <w:p w:rsidR="00AC4E6D" w:rsidRPr="00D37A7F" w:rsidRDefault="00FF52CD" w:rsidP="00963BA3">
      <w:pPr>
        <w:ind w:firstLine="454"/>
        <w:jc w:val="both"/>
      </w:pPr>
      <w:r w:rsidRPr="00D37A7F">
        <w:t xml:space="preserve">Исследование влияния массовой доли </w:t>
      </w:r>
      <w:r w:rsidR="00C52BF3" w:rsidRPr="00D37A7F">
        <w:t xml:space="preserve">образца </w:t>
      </w:r>
      <w:r w:rsidRPr="00D37A7F">
        <w:t xml:space="preserve">ДНА </w:t>
      </w:r>
      <w:r w:rsidR="00C52BF3" w:rsidRPr="00D37A7F">
        <w:t>с концентрацией карбоксильных групп 5,3</w:t>
      </w:r>
      <w:r w:rsidR="00902898">
        <w:t>∙</w:t>
      </w:r>
      <w:r w:rsidR="00C52BF3" w:rsidRPr="00D37A7F">
        <w:t>10</w:t>
      </w:r>
      <w:r w:rsidR="00C52BF3" w:rsidRPr="00D37A7F">
        <w:rPr>
          <w:vertAlign w:val="superscript"/>
        </w:rPr>
        <w:t>20</w:t>
      </w:r>
      <w:r w:rsidR="00C52BF3" w:rsidRPr="00D37A7F">
        <w:t xml:space="preserve">/г </w:t>
      </w:r>
      <w:r w:rsidRPr="00D37A7F">
        <w:t xml:space="preserve">на энергию прорастания семян льна-долгунца </w:t>
      </w:r>
      <w:r w:rsidR="00C52BF3" w:rsidRPr="00D37A7F">
        <w:t>показало, что детонационные наноалмазы б</w:t>
      </w:r>
      <w:r w:rsidRPr="00D37A7F">
        <w:t>иологическ</w:t>
      </w:r>
      <w:r w:rsidR="00C52BF3" w:rsidRPr="00D37A7F">
        <w:t>и</w:t>
      </w:r>
      <w:r w:rsidRPr="00D37A7F">
        <w:t xml:space="preserve"> акти</w:t>
      </w:r>
      <w:r w:rsidR="00C52BF3" w:rsidRPr="00D37A7F">
        <w:t>вны до массовой доли 10</w:t>
      </w:r>
      <w:r w:rsidR="00C52BF3" w:rsidRPr="00D37A7F">
        <w:rPr>
          <w:vertAlign w:val="superscript"/>
        </w:rPr>
        <w:t>-8</w:t>
      </w:r>
      <w:r w:rsidR="00C52BF3" w:rsidRPr="00D37A7F">
        <w:t xml:space="preserve"> г/л [</w:t>
      </w:r>
      <w:r w:rsidR="00FD5276">
        <w:t>347</w:t>
      </w:r>
      <w:r w:rsidR="00C52BF3" w:rsidRPr="00D37A7F">
        <w:t xml:space="preserve">]. </w:t>
      </w:r>
    </w:p>
    <w:p w:rsidR="00FF52CD" w:rsidRPr="00C52BF3" w:rsidRDefault="00C52BF3" w:rsidP="00963BA3">
      <w:pPr>
        <w:ind w:firstLine="454"/>
        <w:jc w:val="both"/>
      </w:pPr>
      <w:r>
        <w:t>Таким образом, ДНА обладает высокой биол</w:t>
      </w:r>
      <w:r w:rsidR="00AC4E6D">
        <w:t>ог</w:t>
      </w:r>
      <w:r>
        <w:t>ической активностью</w:t>
      </w:r>
      <w:r w:rsidR="00AC4E6D">
        <w:t xml:space="preserve"> и представляет несомненный интерес как объект дальнейших исследований в этой области</w:t>
      </w:r>
      <w:r>
        <w:t>.</w:t>
      </w:r>
      <w:r w:rsidR="00AC4E6D">
        <w:t xml:space="preserve"> </w:t>
      </w:r>
    </w:p>
    <w:p w:rsidR="00C52BF3" w:rsidRPr="00C52BF3" w:rsidRDefault="00C52BF3" w:rsidP="00963BA3">
      <w:pPr>
        <w:pStyle w:val="a7"/>
        <w:ind w:firstLine="454"/>
        <w:jc w:val="both"/>
        <w:rPr>
          <w:color w:val="FF0000"/>
          <w:sz w:val="20"/>
        </w:rPr>
      </w:pPr>
    </w:p>
    <w:p w:rsidR="00FD4B33" w:rsidRPr="001A6E36" w:rsidRDefault="001A6E36" w:rsidP="009B0921">
      <w:pPr>
        <w:jc w:val="center"/>
        <w:rPr>
          <w:b/>
          <w:caps/>
        </w:rPr>
      </w:pPr>
      <w:r>
        <w:br w:type="page"/>
      </w:r>
      <w:r w:rsidR="00FD4B33" w:rsidRPr="001A6E36">
        <w:rPr>
          <w:b/>
          <w:caps/>
        </w:rPr>
        <w:t>заключение</w:t>
      </w:r>
    </w:p>
    <w:p w:rsidR="00FD4B33" w:rsidRDefault="00FD4B33" w:rsidP="00963BA3">
      <w:pPr>
        <w:ind w:firstLine="454"/>
        <w:jc w:val="both"/>
        <w:rPr>
          <w:caps/>
        </w:rPr>
      </w:pPr>
    </w:p>
    <w:p w:rsidR="00FD4B33" w:rsidRDefault="00FD4B33" w:rsidP="00963BA3">
      <w:pPr>
        <w:pStyle w:val="a7"/>
        <w:ind w:firstLine="454"/>
        <w:jc w:val="both"/>
        <w:rPr>
          <w:sz w:val="20"/>
        </w:rPr>
      </w:pPr>
      <w:r>
        <w:rPr>
          <w:sz w:val="20"/>
        </w:rPr>
        <w:t>Основным отличием детонационных наноалмазов детонационного синтеза от всех ранее известных форм синтетических алмазов является образование их в процессе кристаллизации жидкого углерода в детонационной волне.</w:t>
      </w:r>
    </w:p>
    <w:p w:rsidR="00FD4B33" w:rsidRDefault="00FD4B33" w:rsidP="00963BA3">
      <w:pPr>
        <w:ind w:firstLine="454"/>
        <w:jc w:val="both"/>
      </w:pPr>
      <w:r>
        <w:t>Вследствие этого образующиеся алмазы имеют достаточно узкий фракционный состав, округлую форму и внутреннюю полость. Поскольку особенности процесса не позволяют проводить синтез алмазов в инертной среде, то поверхностные атомы углерода частично окислены. Внутренние полости заполнены газообразными азотом и водородом при повышенном давлении. Большая кривизна поверхности детонационного углерода и вследствие этого искажение геометрии связей поверхностных атомов углерода обусловливает высокий адсорбционный потенциал наноалмазов и их повышенную реакционную способность.</w:t>
      </w:r>
    </w:p>
    <w:p w:rsidR="00FD4B33" w:rsidRDefault="00FD4B33" w:rsidP="00963BA3">
      <w:pPr>
        <w:pStyle w:val="20"/>
        <w:spacing w:line="240" w:lineRule="auto"/>
        <w:ind w:firstLine="454"/>
        <w:jc w:val="both"/>
        <w:rPr>
          <w:sz w:val="20"/>
        </w:rPr>
      </w:pPr>
      <w:r>
        <w:rPr>
          <w:sz w:val="20"/>
        </w:rPr>
        <w:t xml:space="preserve">Данная морфология частиц ДНА определяет и области их применения. Высокая дисперсность ДНА позволяет существенно изменять свойства композиционных материалов при введении в них ДНА при сравнительно небольшой </w:t>
      </w:r>
      <w:r w:rsidR="00E84801">
        <w:rPr>
          <w:sz w:val="20"/>
        </w:rPr>
        <w:t>объём</w:t>
      </w:r>
      <w:r>
        <w:rPr>
          <w:sz w:val="20"/>
        </w:rPr>
        <w:t xml:space="preserve">ной доле. Округлая форма частиц и их высокая </w:t>
      </w:r>
      <w:r w:rsidR="00963BA3">
        <w:rPr>
          <w:sz w:val="20"/>
        </w:rPr>
        <w:t>твёрд</w:t>
      </w:r>
      <w:r>
        <w:rPr>
          <w:sz w:val="20"/>
        </w:rPr>
        <w:t>ость предопределяют антифрикционные свойства ДНА. Высокая удельная поверхность и химическая активность поверхности определяют структурообразующие свойства ДНА в жидкостях и полимерных композициях</w:t>
      </w:r>
      <w:r w:rsidR="001A6E36">
        <w:rPr>
          <w:sz w:val="20"/>
        </w:rPr>
        <w:t>, что делает этот материал перспективным в биологии и медицине</w:t>
      </w:r>
      <w:r>
        <w:rPr>
          <w:sz w:val="20"/>
        </w:rPr>
        <w:t>. Наличие внутренних полостей и закрытые поры вследствие фрактальной структуры не позволяют получать материалы с высокой теплопроводностью.</w:t>
      </w:r>
    </w:p>
    <w:p w:rsidR="00FD4B33" w:rsidRDefault="00FD4B33" w:rsidP="00963BA3">
      <w:pPr>
        <w:ind w:firstLine="454"/>
        <w:jc w:val="both"/>
      </w:pPr>
      <w:r>
        <w:t>Таким образом, ДНА обладают уникальным набором свойств среди синтетических алмазов. Возможность целенаправленного регулирования показателей их качества предопределяет дальнейшие области применения детонационных наноалмазов детонационного синтеза.</w:t>
      </w:r>
    </w:p>
    <w:p w:rsidR="000D51ED" w:rsidRPr="009B0921" w:rsidRDefault="001A6E36" w:rsidP="009B0921">
      <w:pPr>
        <w:jc w:val="center"/>
        <w:rPr>
          <w:b/>
          <w:lang w:val="en-US"/>
        </w:rPr>
      </w:pPr>
      <w:r w:rsidRPr="009B0921">
        <w:rPr>
          <w:lang w:val="en-US"/>
        </w:rPr>
        <w:br w:type="page"/>
      </w:r>
      <w:r w:rsidR="000D51ED" w:rsidRPr="009B0921">
        <w:rPr>
          <w:b/>
        </w:rPr>
        <w:t>ЛИТЕРАТУРА</w:t>
      </w:r>
    </w:p>
    <w:p w:rsidR="000D51ED" w:rsidRPr="009B0921" w:rsidRDefault="000D51ED" w:rsidP="00963BA3">
      <w:pPr>
        <w:ind w:firstLine="454"/>
        <w:rPr>
          <w:lang w:val="en-US"/>
        </w:rPr>
      </w:pPr>
    </w:p>
    <w:p w:rsidR="000D51ED" w:rsidRPr="001A6E36" w:rsidRDefault="000D51ED" w:rsidP="00F3384C">
      <w:pPr>
        <w:pStyle w:val="30"/>
        <w:numPr>
          <w:ilvl w:val="0"/>
          <w:numId w:val="2"/>
        </w:numPr>
        <w:rPr>
          <w:lang w:val="en-US"/>
        </w:rPr>
      </w:pPr>
      <w:r w:rsidRPr="001A6E36">
        <w:rPr>
          <w:lang w:val="en-US"/>
        </w:rPr>
        <w:t>Greiner</w:t>
      </w:r>
      <w:r w:rsidR="00E37DDF" w:rsidRPr="00E37DDF">
        <w:rPr>
          <w:lang w:val="en-US"/>
        </w:rPr>
        <w:t>,</w:t>
      </w:r>
      <w:r w:rsidRPr="001A6E36">
        <w:rPr>
          <w:lang w:val="en-US"/>
        </w:rPr>
        <w:t xml:space="preserve"> N.R. Diamonds in detonation soot </w:t>
      </w:r>
      <w:r w:rsidR="00E37DDF" w:rsidRPr="00E37DDF">
        <w:rPr>
          <w:lang w:val="en-US"/>
        </w:rPr>
        <w:t xml:space="preserve">/ </w:t>
      </w:r>
      <w:r w:rsidR="00E37DDF" w:rsidRPr="001A6E36">
        <w:rPr>
          <w:lang w:val="en-US"/>
        </w:rPr>
        <w:t>N.R.</w:t>
      </w:r>
      <w:r w:rsidR="00E37DDF" w:rsidRPr="00E37DDF">
        <w:rPr>
          <w:lang w:val="en-US"/>
        </w:rPr>
        <w:t xml:space="preserve"> </w:t>
      </w:r>
      <w:r w:rsidR="00E37DDF" w:rsidRPr="001A6E36">
        <w:rPr>
          <w:lang w:val="en-US"/>
        </w:rPr>
        <w:t>Greiner, D.S.</w:t>
      </w:r>
      <w:r w:rsidR="00E37DDF" w:rsidRPr="00E37DDF">
        <w:rPr>
          <w:lang w:val="en-US"/>
        </w:rPr>
        <w:t xml:space="preserve"> </w:t>
      </w:r>
      <w:r w:rsidR="00E37DDF" w:rsidRPr="001A6E36">
        <w:rPr>
          <w:lang w:val="en-US"/>
        </w:rPr>
        <w:t>Phillips, F.J.D.</w:t>
      </w:r>
      <w:r w:rsidR="00E37DDF" w:rsidRPr="00E37DDF">
        <w:rPr>
          <w:lang w:val="en-US"/>
        </w:rPr>
        <w:t xml:space="preserve"> </w:t>
      </w:r>
      <w:r w:rsidR="00E37DDF" w:rsidRPr="001A6E36">
        <w:rPr>
          <w:lang w:val="en-US"/>
        </w:rPr>
        <w:t xml:space="preserve">Johnson </w:t>
      </w:r>
      <w:r w:rsidRPr="001A6E36">
        <w:rPr>
          <w:lang w:val="en-US"/>
        </w:rPr>
        <w:t>// Nature.</w:t>
      </w:r>
      <w:r w:rsidR="00E37DDF" w:rsidRPr="00E37DDF">
        <w:rPr>
          <w:lang w:val="en-US"/>
        </w:rPr>
        <w:t xml:space="preserve"> </w:t>
      </w:r>
      <w:r w:rsidRPr="001A6E36">
        <w:rPr>
          <w:lang w:val="en-US"/>
        </w:rPr>
        <w:t>–</w:t>
      </w:r>
      <w:r w:rsidR="00E37DDF" w:rsidRPr="00E37DDF">
        <w:rPr>
          <w:lang w:val="en-US"/>
        </w:rPr>
        <w:t xml:space="preserve"> </w:t>
      </w:r>
      <w:r w:rsidRPr="001A6E36">
        <w:rPr>
          <w:lang w:val="en-US"/>
        </w:rPr>
        <w:t>1988.</w:t>
      </w:r>
      <w:r w:rsidR="00E37DDF" w:rsidRPr="00E37DDF">
        <w:rPr>
          <w:lang w:val="en-US"/>
        </w:rPr>
        <w:t xml:space="preserve"> </w:t>
      </w:r>
      <w:r w:rsidRPr="001A6E36">
        <w:rPr>
          <w:lang w:val="en-US"/>
        </w:rPr>
        <w:t>–</w:t>
      </w:r>
      <w:r w:rsidR="00E37DDF" w:rsidRPr="00E37DDF">
        <w:rPr>
          <w:lang w:val="en-US"/>
        </w:rPr>
        <w:t xml:space="preserve"> </w:t>
      </w:r>
      <w:r w:rsidRPr="001A6E36">
        <w:rPr>
          <w:lang w:val="en-US"/>
        </w:rPr>
        <w:t>V.333</w:t>
      </w:r>
      <w:r w:rsidR="006566CF" w:rsidRPr="006566CF">
        <w:rPr>
          <w:lang w:val="en-US"/>
        </w:rPr>
        <w:t>,</w:t>
      </w:r>
      <w:r w:rsidR="00E37DDF" w:rsidRPr="00E37DDF">
        <w:rPr>
          <w:lang w:val="en-US"/>
        </w:rPr>
        <w:t xml:space="preserve"> </w:t>
      </w:r>
      <w:r w:rsidR="00E37DDF">
        <w:rPr>
          <w:lang w:val="en-US"/>
        </w:rPr>
        <w:t>№</w:t>
      </w:r>
      <w:r w:rsidRPr="001A6E36">
        <w:rPr>
          <w:lang w:val="en-US"/>
        </w:rPr>
        <w:t>6172.</w:t>
      </w:r>
      <w:r w:rsidR="00E37DDF" w:rsidRPr="00E37DDF">
        <w:rPr>
          <w:lang w:val="en-US"/>
        </w:rPr>
        <w:t xml:space="preserve"> </w:t>
      </w:r>
      <w:r w:rsidRPr="001A6E36">
        <w:rPr>
          <w:lang w:val="en-US"/>
        </w:rPr>
        <w:t>– P.</w:t>
      </w:r>
      <w:r w:rsidR="00E37DDF" w:rsidRPr="00E37DDF">
        <w:rPr>
          <w:lang w:val="en-US"/>
        </w:rPr>
        <w:t xml:space="preserve"> </w:t>
      </w:r>
      <w:r w:rsidRPr="001A6E36">
        <w:rPr>
          <w:lang w:val="en-US"/>
        </w:rPr>
        <w:t>440-442.</w:t>
      </w:r>
    </w:p>
    <w:p w:rsidR="000D51ED" w:rsidRPr="00E37DDF" w:rsidRDefault="000D51ED" w:rsidP="00F3384C">
      <w:pPr>
        <w:pStyle w:val="30"/>
        <w:numPr>
          <w:ilvl w:val="0"/>
          <w:numId w:val="2"/>
        </w:numPr>
        <w:rPr>
          <w:lang w:val="en-US"/>
        </w:rPr>
      </w:pPr>
      <w:r w:rsidRPr="001A6E36">
        <w:rPr>
          <w:lang w:val="en-US"/>
        </w:rPr>
        <w:t>Koscheev</w:t>
      </w:r>
      <w:r w:rsidR="00E37DDF" w:rsidRPr="00E37DDF">
        <w:rPr>
          <w:lang w:val="en-US"/>
        </w:rPr>
        <w:t>,</w:t>
      </w:r>
      <w:r w:rsidRPr="001A6E36">
        <w:rPr>
          <w:lang w:val="en-US"/>
        </w:rPr>
        <w:t xml:space="preserve"> A.P. History of trace gases in presolar diamonds inferred from ion-implantation experiments </w:t>
      </w:r>
      <w:r w:rsidR="00E37DDF" w:rsidRPr="00E37DDF">
        <w:rPr>
          <w:lang w:val="en-US"/>
        </w:rPr>
        <w:t xml:space="preserve">/ </w:t>
      </w:r>
      <w:r w:rsidR="00E37DDF" w:rsidRPr="001A6E36">
        <w:rPr>
          <w:lang w:val="en-US"/>
        </w:rPr>
        <w:t>A.P.</w:t>
      </w:r>
      <w:r w:rsidR="00E37DDF" w:rsidRPr="00E37DDF">
        <w:rPr>
          <w:lang w:val="en-US"/>
        </w:rPr>
        <w:t xml:space="preserve"> </w:t>
      </w:r>
      <w:r w:rsidR="00E37DDF" w:rsidRPr="001A6E36">
        <w:rPr>
          <w:lang w:val="en-US"/>
        </w:rPr>
        <w:t>Koscheev, M.D.</w:t>
      </w:r>
      <w:r w:rsidR="00E37DDF" w:rsidRPr="00E37DDF">
        <w:rPr>
          <w:lang w:val="en-US"/>
        </w:rPr>
        <w:t xml:space="preserve"> </w:t>
      </w:r>
      <w:r w:rsidR="00E37DDF" w:rsidRPr="001A6E36">
        <w:rPr>
          <w:lang w:val="en-US"/>
        </w:rPr>
        <w:t>Gromov, R.K.</w:t>
      </w:r>
      <w:r w:rsidR="00E37DDF" w:rsidRPr="00E37DDF">
        <w:rPr>
          <w:lang w:val="en-US"/>
        </w:rPr>
        <w:t xml:space="preserve"> </w:t>
      </w:r>
      <w:r w:rsidR="00E37DDF" w:rsidRPr="001A6E36">
        <w:rPr>
          <w:lang w:val="en-US"/>
        </w:rPr>
        <w:t>Mohapatra, U.</w:t>
      </w:r>
      <w:r w:rsidR="00E37DDF" w:rsidRPr="00E37DDF">
        <w:rPr>
          <w:lang w:val="en-US"/>
        </w:rPr>
        <w:t xml:space="preserve"> </w:t>
      </w:r>
      <w:r w:rsidR="00E37DDF" w:rsidRPr="001A6E36">
        <w:rPr>
          <w:lang w:val="en-US"/>
        </w:rPr>
        <w:t xml:space="preserve">Ott </w:t>
      </w:r>
      <w:r w:rsidRPr="001A6E36">
        <w:rPr>
          <w:lang w:val="en-US"/>
        </w:rPr>
        <w:t>// Nature. –</w:t>
      </w:r>
      <w:r w:rsidR="00E37DDF" w:rsidRPr="00E37DDF">
        <w:rPr>
          <w:lang w:val="en-US"/>
        </w:rPr>
        <w:t xml:space="preserve"> </w:t>
      </w:r>
      <w:r w:rsidRPr="001A6E36">
        <w:rPr>
          <w:lang w:val="en-US"/>
        </w:rPr>
        <w:t>2001.</w:t>
      </w:r>
      <w:r w:rsidR="00E37DDF" w:rsidRPr="00E37DDF">
        <w:rPr>
          <w:lang w:val="en-US"/>
        </w:rPr>
        <w:t xml:space="preserve"> </w:t>
      </w:r>
      <w:r w:rsidRPr="001A6E36">
        <w:rPr>
          <w:lang w:val="en-US"/>
        </w:rPr>
        <w:t xml:space="preserve">– </w:t>
      </w:r>
      <w:r w:rsidRPr="00E37DDF">
        <w:rPr>
          <w:lang w:val="en-US"/>
        </w:rPr>
        <w:t>V.412</w:t>
      </w:r>
      <w:r w:rsidR="006566CF" w:rsidRPr="006566CF">
        <w:rPr>
          <w:lang w:val="en-US"/>
        </w:rPr>
        <w:t>,</w:t>
      </w:r>
      <w:r w:rsidR="00E37DDF" w:rsidRPr="00E37DDF">
        <w:rPr>
          <w:lang w:val="en-US"/>
        </w:rPr>
        <w:t xml:space="preserve"> </w:t>
      </w:r>
      <w:r w:rsidRPr="00E37DDF">
        <w:rPr>
          <w:lang w:val="en-US"/>
        </w:rPr>
        <w:t>№6847.</w:t>
      </w:r>
      <w:r w:rsidR="00E37DDF" w:rsidRPr="00E37DDF">
        <w:rPr>
          <w:lang w:val="en-US"/>
        </w:rPr>
        <w:t xml:space="preserve"> </w:t>
      </w:r>
      <w:r w:rsidRPr="00E37DDF">
        <w:rPr>
          <w:lang w:val="en-US"/>
        </w:rPr>
        <w:t>–</w:t>
      </w:r>
      <w:r w:rsidR="00E37DDF" w:rsidRPr="00E37DDF">
        <w:rPr>
          <w:lang w:val="en-US"/>
        </w:rPr>
        <w:t xml:space="preserve"> </w:t>
      </w:r>
      <w:r w:rsidRPr="001A6E36">
        <w:t>Р</w:t>
      </w:r>
      <w:r w:rsidRPr="00E37DDF">
        <w:rPr>
          <w:lang w:val="en-US"/>
        </w:rPr>
        <w:t>.</w:t>
      </w:r>
      <w:r w:rsidR="00E37DDF" w:rsidRPr="00E37DDF">
        <w:rPr>
          <w:lang w:val="en-US"/>
        </w:rPr>
        <w:t xml:space="preserve"> </w:t>
      </w:r>
      <w:r w:rsidRPr="00E37DDF">
        <w:rPr>
          <w:lang w:val="en-US"/>
        </w:rPr>
        <w:t>615-617.</w:t>
      </w:r>
    </w:p>
    <w:p w:rsidR="000D51ED" w:rsidRPr="001A6E36" w:rsidRDefault="000D51ED" w:rsidP="00F3384C">
      <w:pPr>
        <w:pStyle w:val="30"/>
        <w:numPr>
          <w:ilvl w:val="0"/>
          <w:numId w:val="2"/>
        </w:numPr>
        <w:rPr>
          <w:lang w:val="en-US"/>
        </w:rPr>
      </w:pPr>
      <w:r w:rsidRPr="001A6E36">
        <w:rPr>
          <w:lang w:val="en-US"/>
        </w:rPr>
        <w:t>Henbest</w:t>
      </w:r>
      <w:r w:rsidR="00E37DDF" w:rsidRPr="00E37DDF">
        <w:rPr>
          <w:lang w:val="en-US"/>
        </w:rPr>
        <w:t>,</w:t>
      </w:r>
      <w:r w:rsidRPr="001A6E36">
        <w:rPr>
          <w:lang w:val="en-US"/>
        </w:rPr>
        <w:t xml:space="preserve"> N. Astronomers catch the diamonds in stardust </w:t>
      </w:r>
      <w:r w:rsidR="00E37DDF" w:rsidRPr="00E37DDF">
        <w:rPr>
          <w:lang w:val="en-US"/>
        </w:rPr>
        <w:t xml:space="preserve">/ </w:t>
      </w:r>
      <w:smartTag w:uri="urn:schemas-microsoft-com:office:smarttags" w:element="place">
        <w:r w:rsidR="00E37DDF" w:rsidRPr="001A6E36">
          <w:rPr>
            <w:lang w:val="en-US"/>
          </w:rPr>
          <w:t>N.</w:t>
        </w:r>
        <w:r w:rsidR="00E37DDF" w:rsidRPr="00E37DDF">
          <w:rPr>
            <w:lang w:val="en-US"/>
          </w:rPr>
          <w:t xml:space="preserve"> </w:t>
        </w:r>
        <w:r w:rsidR="00E37DDF" w:rsidRPr="001A6E36">
          <w:rPr>
            <w:lang w:val="en-US"/>
          </w:rPr>
          <w:t>Henbest</w:t>
        </w:r>
      </w:smartTag>
      <w:r w:rsidR="00E37DDF" w:rsidRPr="001A6E36">
        <w:rPr>
          <w:lang w:val="en-US"/>
        </w:rPr>
        <w:t xml:space="preserve"> </w:t>
      </w:r>
      <w:r w:rsidRPr="001A6E36">
        <w:rPr>
          <w:lang w:val="en-US"/>
        </w:rPr>
        <w:t>// New scientist.</w:t>
      </w:r>
      <w:r w:rsidR="00E37DDF" w:rsidRPr="00E37DDF">
        <w:rPr>
          <w:lang w:val="en-US"/>
        </w:rPr>
        <w:t xml:space="preserve"> </w:t>
      </w:r>
      <w:r w:rsidRPr="001A6E36">
        <w:rPr>
          <w:lang w:val="en-US"/>
        </w:rPr>
        <w:t>– 1987.</w:t>
      </w:r>
      <w:r w:rsidR="00E37DDF" w:rsidRPr="00E37DDF">
        <w:rPr>
          <w:lang w:val="en-US"/>
        </w:rPr>
        <w:t xml:space="preserve"> </w:t>
      </w:r>
      <w:r w:rsidRPr="001A6E36">
        <w:rPr>
          <w:lang w:val="en-US"/>
        </w:rPr>
        <w:t>– №1580.</w:t>
      </w:r>
      <w:r w:rsidR="00E37DDF" w:rsidRPr="00E37DDF">
        <w:rPr>
          <w:lang w:val="en-US"/>
        </w:rPr>
        <w:t xml:space="preserve"> </w:t>
      </w:r>
      <w:r w:rsidRPr="001A6E36">
        <w:rPr>
          <w:lang w:val="en-US"/>
        </w:rPr>
        <w:t>– P.</w:t>
      </w:r>
      <w:r w:rsidR="00E37DDF" w:rsidRPr="00E37DDF">
        <w:rPr>
          <w:lang w:val="en-US"/>
        </w:rPr>
        <w:t xml:space="preserve"> </w:t>
      </w:r>
      <w:r w:rsidRPr="001A6E36">
        <w:rPr>
          <w:lang w:val="en-US"/>
        </w:rPr>
        <w:t>34-35.</w:t>
      </w:r>
    </w:p>
    <w:p w:rsidR="000D51ED" w:rsidRPr="001A6E36" w:rsidRDefault="000D51ED" w:rsidP="00F3384C">
      <w:pPr>
        <w:pStyle w:val="30"/>
        <w:numPr>
          <w:ilvl w:val="0"/>
          <w:numId w:val="2"/>
        </w:numPr>
      </w:pPr>
      <w:r w:rsidRPr="001A6E36">
        <w:rPr>
          <w:snapToGrid w:val="0"/>
          <w:lang w:val="en-US"/>
        </w:rPr>
        <w:t xml:space="preserve">Cleggett-Haleim P., Farrar D. Diamonds in the sky challenge galaxy evolution theories? </w:t>
      </w:r>
      <w:hyperlink r:id="rId29" w:history="1">
        <w:r w:rsidRPr="00FD1057">
          <w:rPr>
            <w:rStyle w:val="a9"/>
            <w:snapToGrid w:val="0"/>
            <w:color w:val="auto"/>
            <w:u w:val="none"/>
            <w:lang w:val="en-US"/>
          </w:rPr>
          <w:t>http</w:t>
        </w:r>
        <w:r w:rsidRPr="00FD1057">
          <w:rPr>
            <w:rStyle w:val="a9"/>
            <w:snapToGrid w:val="0"/>
            <w:color w:val="auto"/>
            <w:u w:val="none"/>
          </w:rPr>
          <w:t>://</w:t>
        </w:r>
        <w:r w:rsidRPr="00FD1057">
          <w:rPr>
            <w:rStyle w:val="a9"/>
            <w:snapToGrid w:val="0"/>
            <w:color w:val="auto"/>
            <w:u w:val="none"/>
            <w:lang w:val="en-US"/>
          </w:rPr>
          <w:t>titan</w:t>
        </w:r>
        <w:r w:rsidRPr="00FD1057">
          <w:rPr>
            <w:rStyle w:val="a9"/>
            <w:snapToGrid w:val="0"/>
            <w:color w:val="auto"/>
            <w:u w:val="none"/>
          </w:rPr>
          <w:t>02.</w:t>
        </w:r>
        <w:r w:rsidRPr="00FD1057">
          <w:rPr>
            <w:rStyle w:val="a9"/>
            <w:snapToGrid w:val="0"/>
            <w:color w:val="auto"/>
            <w:u w:val="none"/>
            <w:lang w:val="en-US"/>
          </w:rPr>
          <w:t>ksc</w:t>
        </w:r>
        <w:r w:rsidRPr="00FD1057">
          <w:rPr>
            <w:rStyle w:val="a9"/>
            <w:snapToGrid w:val="0"/>
            <w:color w:val="auto"/>
            <w:u w:val="none"/>
          </w:rPr>
          <w:t xml:space="preserve">. </w:t>
        </w:r>
        <w:r w:rsidRPr="00FD1057">
          <w:rPr>
            <w:rStyle w:val="a9"/>
            <w:snapToGrid w:val="0"/>
            <w:color w:val="auto"/>
            <w:u w:val="none"/>
            <w:lang w:val="en-US"/>
          </w:rPr>
          <w:t>nasa</w:t>
        </w:r>
        <w:r w:rsidRPr="00FD1057">
          <w:rPr>
            <w:rStyle w:val="a9"/>
            <w:snapToGrid w:val="0"/>
            <w:color w:val="auto"/>
            <w:u w:val="none"/>
          </w:rPr>
          <w:t>.</w:t>
        </w:r>
        <w:r w:rsidRPr="00FD1057">
          <w:rPr>
            <w:rStyle w:val="a9"/>
            <w:snapToGrid w:val="0"/>
            <w:color w:val="auto"/>
            <w:u w:val="none"/>
            <w:lang w:val="en-US"/>
          </w:rPr>
          <w:t>gov</w:t>
        </w:r>
        <w:r w:rsidRPr="00FD1057">
          <w:rPr>
            <w:rStyle w:val="a9"/>
            <w:snapToGrid w:val="0"/>
            <w:color w:val="auto"/>
            <w:u w:val="none"/>
          </w:rPr>
          <w:t>/</w:t>
        </w:r>
        <w:r w:rsidRPr="00FD1057">
          <w:rPr>
            <w:rStyle w:val="a9"/>
            <w:snapToGrid w:val="0"/>
            <w:color w:val="auto"/>
            <w:u w:val="none"/>
            <w:lang w:val="en-US"/>
          </w:rPr>
          <w:t>shuttle</w:t>
        </w:r>
        <w:r w:rsidRPr="00FD1057">
          <w:rPr>
            <w:rStyle w:val="a9"/>
            <w:snapToGrid w:val="0"/>
            <w:color w:val="auto"/>
            <w:u w:val="none"/>
          </w:rPr>
          <w:t>/</w:t>
        </w:r>
        <w:r w:rsidRPr="00FD1057">
          <w:rPr>
            <w:rStyle w:val="a9"/>
            <w:snapToGrid w:val="0"/>
            <w:color w:val="auto"/>
            <w:u w:val="none"/>
            <w:lang w:val="en-US"/>
          </w:rPr>
          <w:t>missions</w:t>
        </w:r>
        <w:r w:rsidRPr="00FD1057">
          <w:rPr>
            <w:rStyle w:val="a9"/>
            <w:snapToGrid w:val="0"/>
            <w:color w:val="auto"/>
            <w:u w:val="none"/>
          </w:rPr>
          <w:t xml:space="preserve"> /</w:t>
        </w:r>
      </w:hyperlink>
      <w:r w:rsidRPr="001A6E36">
        <w:rPr>
          <w:snapToGrid w:val="0"/>
          <w:lang w:val="en-US"/>
        </w:rPr>
        <w:t>status</w:t>
      </w:r>
      <w:r w:rsidRPr="001A6E36">
        <w:rPr>
          <w:snapToGrid w:val="0"/>
        </w:rPr>
        <w:t xml:space="preserve">/ </w:t>
      </w:r>
      <w:r w:rsidRPr="001A6E36">
        <w:rPr>
          <w:snapToGrid w:val="0"/>
          <w:lang w:val="en-US"/>
        </w:rPr>
        <w:t>r</w:t>
      </w:r>
      <w:r w:rsidRPr="001A6E36">
        <w:rPr>
          <w:snapToGrid w:val="0"/>
        </w:rPr>
        <w:t>93-58.</w:t>
      </w:r>
      <w:r w:rsidRPr="001A6E36">
        <w:t xml:space="preserve"> </w:t>
      </w:r>
    </w:p>
    <w:p w:rsidR="000D51ED" w:rsidRPr="006566CF" w:rsidRDefault="000D51ED" w:rsidP="00F3384C">
      <w:pPr>
        <w:pStyle w:val="30"/>
        <w:numPr>
          <w:ilvl w:val="0"/>
          <w:numId w:val="2"/>
        </w:numPr>
      </w:pPr>
      <w:r w:rsidRPr="001A6E36">
        <w:t>Фисенко</w:t>
      </w:r>
      <w:r w:rsidR="00E37DDF">
        <w:t>,</w:t>
      </w:r>
      <w:r w:rsidRPr="001A6E36">
        <w:t xml:space="preserve"> А.В. Межзвездный алмаз в Allende CV3: сравнительный анализ по кинетике окисления </w:t>
      </w:r>
      <w:r w:rsidR="00E37DDF">
        <w:t xml:space="preserve">/ </w:t>
      </w:r>
      <w:r w:rsidR="00E37DDF" w:rsidRPr="001A6E36">
        <w:t>А.В.</w:t>
      </w:r>
      <w:r w:rsidR="00E37DDF">
        <w:t xml:space="preserve"> </w:t>
      </w:r>
      <w:r w:rsidR="00E37DDF" w:rsidRPr="001A6E36">
        <w:t>Фисенко, В.Ф.</w:t>
      </w:r>
      <w:r w:rsidR="00E37DDF">
        <w:t xml:space="preserve"> </w:t>
      </w:r>
      <w:r w:rsidR="00E37DDF" w:rsidRPr="001A6E36">
        <w:t xml:space="preserve">Таций, </w:t>
      </w:r>
      <w:r w:rsidR="006566CF">
        <w:br/>
      </w:r>
      <w:r w:rsidR="00E37DDF" w:rsidRPr="001A6E36">
        <w:t>Л.Ф.</w:t>
      </w:r>
      <w:r w:rsidR="00E37DDF">
        <w:t xml:space="preserve"> </w:t>
      </w:r>
      <w:r w:rsidR="00E37DDF" w:rsidRPr="001A6E36">
        <w:t>Семёнова, Л.Л.</w:t>
      </w:r>
      <w:r w:rsidR="00E37DDF">
        <w:t xml:space="preserve"> </w:t>
      </w:r>
      <w:r w:rsidR="00E37DDF" w:rsidRPr="001A6E36">
        <w:t xml:space="preserve">Кашкаров </w:t>
      </w:r>
      <w:r w:rsidRPr="001A6E36">
        <w:t>// Астроном. Вестник</w:t>
      </w:r>
      <w:r w:rsidRPr="006566CF">
        <w:t>.</w:t>
      </w:r>
      <w:r w:rsidR="00E37DDF" w:rsidRPr="006566CF">
        <w:t xml:space="preserve"> </w:t>
      </w:r>
      <w:r w:rsidRPr="006566CF">
        <w:t>– 1997.</w:t>
      </w:r>
      <w:r w:rsidR="00E37DDF" w:rsidRPr="006566CF">
        <w:t xml:space="preserve"> </w:t>
      </w:r>
      <w:r w:rsidRPr="006566CF">
        <w:t>–</w:t>
      </w:r>
      <w:r w:rsidR="00E37DDF" w:rsidRPr="006566CF">
        <w:t xml:space="preserve"> </w:t>
      </w:r>
      <w:r w:rsidRPr="001A6E36">
        <w:t>Т</w:t>
      </w:r>
      <w:r w:rsidRPr="006566CF">
        <w:t>.31</w:t>
      </w:r>
      <w:r w:rsidR="00FD1057">
        <w:t>,</w:t>
      </w:r>
      <w:r w:rsidR="00E37DDF" w:rsidRPr="006566CF">
        <w:t xml:space="preserve"> </w:t>
      </w:r>
      <w:r w:rsidRPr="006566CF">
        <w:t>№1.</w:t>
      </w:r>
      <w:r w:rsidR="00E37DDF">
        <w:t xml:space="preserve"> </w:t>
      </w:r>
      <w:r w:rsidRPr="006566CF">
        <w:t>–</w:t>
      </w:r>
      <w:r w:rsidR="00FD1057">
        <w:t xml:space="preserve"> </w:t>
      </w:r>
      <w:r w:rsidRPr="001A6E36">
        <w:t>С</w:t>
      </w:r>
      <w:r w:rsidRPr="006566CF">
        <w:t>.</w:t>
      </w:r>
      <w:r w:rsidR="00E37DDF">
        <w:t xml:space="preserve"> </w:t>
      </w:r>
      <w:r w:rsidRPr="006566CF">
        <w:t xml:space="preserve">82-90. </w:t>
      </w:r>
    </w:p>
    <w:p w:rsidR="000D51ED" w:rsidRPr="001A6E36" w:rsidRDefault="000D51ED" w:rsidP="00F3384C">
      <w:pPr>
        <w:pStyle w:val="30"/>
        <w:numPr>
          <w:ilvl w:val="0"/>
          <w:numId w:val="2"/>
        </w:numPr>
        <w:rPr>
          <w:lang w:val="en-US"/>
        </w:rPr>
      </w:pPr>
      <w:r w:rsidRPr="001A6E36">
        <w:rPr>
          <w:lang w:val="en-US"/>
        </w:rPr>
        <w:t>Allamandola</w:t>
      </w:r>
      <w:r w:rsidRPr="006566CF">
        <w:rPr>
          <w:lang w:val="en-US"/>
        </w:rPr>
        <w:t xml:space="preserve">, </w:t>
      </w:r>
      <w:r w:rsidRPr="001A6E36">
        <w:rPr>
          <w:lang w:val="en-US"/>
        </w:rPr>
        <w:t>L</w:t>
      </w:r>
      <w:r w:rsidRPr="006566CF">
        <w:rPr>
          <w:lang w:val="en-US"/>
        </w:rPr>
        <w:t>.</w:t>
      </w:r>
      <w:r w:rsidRPr="001A6E36">
        <w:rPr>
          <w:lang w:val="en-US"/>
        </w:rPr>
        <w:t>J</w:t>
      </w:r>
      <w:r w:rsidRPr="006566CF">
        <w:rPr>
          <w:lang w:val="en-US"/>
        </w:rPr>
        <w:t xml:space="preserve">. </w:t>
      </w:r>
      <w:r w:rsidRPr="001A6E36">
        <w:rPr>
          <w:lang w:val="en-US"/>
        </w:rPr>
        <w:t>Spectroscopy</w:t>
      </w:r>
      <w:r w:rsidRPr="006566CF">
        <w:rPr>
          <w:lang w:val="en-US"/>
        </w:rPr>
        <w:t xml:space="preserve"> </w:t>
      </w:r>
      <w:r w:rsidRPr="001A6E36">
        <w:rPr>
          <w:lang w:val="en-US"/>
        </w:rPr>
        <w:t>of</w:t>
      </w:r>
      <w:r w:rsidRPr="006566CF">
        <w:rPr>
          <w:lang w:val="en-US"/>
        </w:rPr>
        <w:t xml:space="preserve"> </w:t>
      </w:r>
      <w:r w:rsidRPr="001A6E36">
        <w:rPr>
          <w:lang w:val="en-US"/>
        </w:rPr>
        <w:t>Dense</w:t>
      </w:r>
      <w:r w:rsidRPr="006566CF">
        <w:rPr>
          <w:lang w:val="en-US"/>
        </w:rPr>
        <w:t xml:space="preserve"> </w:t>
      </w:r>
      <w:r w:rsidRPr="001A6E36">
        <w:rPr>
          <w:lang w:val="en-US"/>
        </w:rPr>
        <w:t>Clouds</w:t>
      </w:r>
      <w:r w:rsidRPr="006566CF">
        <w:rPr>
          <w:lang w:val="en-US"/>
        </w:rPr>
        <w:t xml:space="preserve"> </w:t>
      </w:r>
      <w:r w:rsidRPr="001A6E36">
        <w:rPr>
          <w:lang w:val="en-US"/>
        </w:rPr>
        <w:t>in</w:t>
      </w:r>
      <w:r w:rsidRPr="006566CF">
        <w:rPr>
          <w:lang w:val="en-US"/>
        </w:rPr>
        <w:t xml:space="preserve"> </w:t>
      </w:r>
      <w:r w:rsidRPr="001A6E36">
        <w:rPr>
          <w:lang w:val="en-US"/>
        </w:rPr>
        <w:t>the</w:t>
      </w:r>
      <w:r w:rsidRPr="006566CF">
        <w:rPr>
          <w:lang w:val="en-US"/>
        </w:rPr>
        <w:t xml:space="preserve"> </w:t>
      </w:r>
      <w:r w:rsidRPr="001A6E36">
        <w:rPr>
          <w:lang w:val="en-US"/>
        </w:rPr>
        <w:t>C</w:t>
      </w:r>
      <w:r w:rsidRPr="006566CF">
        <w:rPr>
          <w:lang w:val="en-US"/>
        </w:rPr>
        <w:t>-</w:t>
      </w:r>
      <w:r w:rsidRPr="001A6E36">
        <w:rPr>
          <w:lang w:val="en-US"/>
        </w:rPr>
        <w:t>H</w:t>
      </w:r>
      <w:r w:rsidRPr="006566CF">
        <w:rPr>
          <w:lang w:val="en-US"/>
        </w:rPr>
        <w:t xml:space="preserve"> </w:t>
      </w:r>
      <w:r w:rsidRPr="001A6E36">
        <w:rPr>
          <w:lang w:val="en-US"/>
        </w:rPr>
        <w:t>Stretch</w:t>
      </w:r>
      <w:r w:rsidRPr="006566CF">
        <w:rPr>
          <w:lang w:val="en-US"/>
        </w:rPr>
        <w:t xml:space="preserve"> </w:t>
      </w:r>
      <w:r w:rsidRPr="001A6E36">
        <w:rPr>
          <w:lang w:val="en-US"/>
        </w:rPr>
        <w:t>Region</w:t>
      </w:r>
      <w:r w:rsidRPr="006566CF">
        <w:rPr>
          <w:lang w:val="en-US"/>
        </w:rPr>
        <w:t xml:space="preserve">: </w:t>
      </w:r>
      <w:r w:rsidRPr="001A6E36">
        <w:rPr>
          <w:lang w:val="en-US"/>
        </w:rPr>
        <w:t>Methanol</w:t>
      </w:r>
      <w:r w:rsidRPr="006566CF">
        <w:rPr>
          <w:lang w:val="en-US"/>
        </w:rPr>
        <w:t xml:space="preserve"> </w:t>
      </w:r>
      <w:r w:rsidRPr="001A6E36">
        <w:rPr>
          <w:lang w:val="en-US"/>
        </w:rPr>
        <w:t>and</w:t>
      </w:r>
      <w:r w:rsidRPr="006566CF">
        <w:rPr>
          <w:lang w:val="en-US"/>
        </w:rPr>
        <w:t xml:space="preserve"> </w:t>
      </w:r>
      <w:r w:rsidR="006566CF" w:rsidRPr="006566CF">
        <w:rPr>
          <w:lang w:val="en-US"/>
        </w:rPr>
        <w:t>«</w:t>
      </w:r>
      <w:r w:rsidRPr="001A6E36">
        <w:rPr>
          <w:lang w:val="en-US"/>
        </w:rPr>
        <w:t>Diamonds</w:t>
      </w:r>
      <w:r w:rsidR="006566CF" w:rsidRPr="006566CF">
        <w:rPr>
          <w:lang w:val="en-US"/>
        </w:rPr>
        <w:t>»</w:t>
      </w:r>
      <w:r w:rsidRPr="006566CF">
        <w:rPr>
          <w:lang w:val="en-US"/>
        </w:rPr>
        <w:t xml:space="preserve"> /</w:t>
      </w:r>
      <w:r w:rsidR="00E37DDF" w:rsidRPr="006566CF">
        <w:rPr>
          <w:lang w:val="en-US"/>
        </w:rPr>
        <w:t xml:space="preserve">/ </w:t>
      </w:r>
      <w:r w:rsidR="00E37DDF" w:rsidRPr="001A6E36">
        <w:rPr>
          <w:lang w:val="en-US"/>
        </w:rPr>
        <w:t>L</w:t>
      </w:r>
      <w:r w:rsidR="00E37DDF" w:rsidRPr="006566CF">
        <w:rPr>
          <w:lang w:val="en-US"/>
        </w:rPr>
        <w:t>.</w:t>
      </w:r>
      <w:r w:rsidR="00E37DDF" w:rsidRPr="001A6E36">
        <w:rPr>
          <w:lang w:val="en-US"/>
        </w:rPr>
        <w:t>J</w:t>
      </w:r>
      <w:r w:rsidR="00E37DDF" w:rsidRPr="006566CF">
        <w:rPr>
          <w:lang w:val="en-US"/>
        </w:rPr>
        <w:t xml:space="preserve">. </w:t>
      </w:r>
      <w:r w:rsidR="00E37DDF" w:rsidRPr="001A6E36">
        <w:rPr>
          <w:lang w:val="en-US"/>
        </w:rPr>
        <w:t>Allamandola</w:t>
      </w:r>
      <w:r w:rsidR="00E37DDF" w:rsidRPr="006566CF">
        <w:rPr>
          <w:lang w:val="en-US"/>
        </w:rPr>
        <w:t xml:space="preserve">, </w:t>
      </w:r>
      <w:r w:rsidR="00E37DDF" w:rsidRPr="001A6E36">
        <w:rPr>
          <w:lang w:val="en-US"/>
        </w:rPr>
        <w:t>S</w:t>
      </w:r>
      <w:r w:rsidR="00E37DDF" w:rsidRPr="006566CF">
        <w:rPr>
          <w:lang w:val="en-US"/>
        </w:rPr>
        <w:t>.</w:t>
      </w:r>
      <w:r w:rsidR="00E37DDF" w:rsidRPr="001A6E36">
        <w:rPr>
          <w:lang w:val="en-US"/>
        </w:rPr>
        <w:t>A</w:t>
      </w:r>
      <w:r w:rsidR="00E37DDF" w:rsidRPr="006566CF">
        <w:rPr>
          <w:lang w:val="en-US"/>
        </w:rPr>
        <w:t xml:space="preserve">. </w:t>
      </w:r>
      <w:r w:rsidR="00E37DDF" w:rsidRPr="001A6E36">
        <w:rPr>
          <w:lang w:val="en-US"/>
        </w:rPr>
        <w:t>Sandford, A.G.G.M. Tielens and T.</w:t>
      </w:r>
      <w:r w:rsidR="00E37DDF" w:rsidRPr="00E37DDF">
        <w:rPr>
          <w:lang w:val="en-US"/>
        </w:rPr>
        <w:t xml:space="preserve"> </w:t>
      </w:r>
      <w:r w:rsidR="00E37DDF" w:rsidRPr="001A6E36">
        <w:rPr>
          <w:lang w:val="en-US"/>
        </w:rPr>
        <w:t xml:space="preserve">Herbst </w:t>
      </w:r>
      <w:r w:rsidRPr="001A6E36">
        <w:rPr>
          <w:lang w:val="en-US"/>
        </w:rPr>
        <w:t>/ Astrophys. J.</w:t>
      </w:r>
      <w:r w:rsidR="00E37DDF" w:rsidRPr="00E37DDF">
        <w:rPr>
          <w:lang w:val="en-US"/>
        </w:rPr>
        <w:t xml:space="preserve"> </w:t>
      </w:r>
      <w:r w:rsidRPr="001A6E36">
        <w:rPr>
          <w:lang w:val="en-US"/>
        </w:rPr>
        <w:t>– 1992.</w:t>
      </w:r>
      <w:r w:rsidR="00E37DDF" w:rsidRPr="00E37DDF">
        <w:rPr>
          <w:lang w:val="en-US"/>
        </w:rPr>
        <w:t xml:space="preserve"> </w:t>
      </w:r>
      <w:r w:rsidRPr="001A6E36">
        <w:rPr>
          <w:lang w:val="en-US"/>
        </w:rPr>
        <w:t>– V.399.</w:t>
      </w:r>
      <w:r w:rsidR="00E37DDF" w:rsidRPr="00E37DDF">
        <w:rPr>
          <w:lang w:val="en-US"/>
        </w:rPr>
        <w:t xml:space="preserve"> </w:t>
      </w:r>
      <w:r w:rsidRPr="001A6E36">
        <w:rPr>
          <w:lang w:val="en-US"/>
        </w:rPr>
        <w:t xml:space="preserve">– </w:t>
      </w:r>
      <w:r w:rsidR="00D42CF6">
        <w:br/>
      </w:r>
      <w:r w:rsidRPr="001A6E36">
        <w:rPr>
          <w:lang w:val="en-US"/>
        </w:rPr>
        <w:t>P.</w:t>
      </w:r>
      <w:r w:rsidR="00E37DDF" w:rsidRPr="006566CF">
        <w:rPr>
          <w:lang w:val="en-US"/>
        </w:rPr>
        <w:t xml:space="preserve"> </w:t>
      </w:r>
      <w:r w:rsidRPr="001A6E36">
        <w:rPr>
          <w:lang w:val="en-US"/>
        </w:rPr>
        <w:t>134-146.</w:t>
      </w:r>
    </w:p>
    <w:p w:rsidR="000D51ED" w:rsidRPr="001A6E36" w:rsidRDefault="000D51ED" w:rsidP="00F3384C">
      <w:pPr>
        <w:pStyle w:val="30"/>
        <w:numPr>
          <w:ilvl w:val="0"/>
          <w:numId w:val="2"/>
        </w:numPr>
        <w:rPr>
          <w:lang w:val="en-US"/>
        </w:rPr>
      </w:pPr>
      <w:r w:rsidRPr="001A6E36">
        <w:rPr>
          <w:lang w:val="en-US"/>
        </w:rPr>
        <w:t>Allamandola</w:t>
      </w:r>
      <w:r w:rsidR="00E37DDF" w:rsidRPr="00E37DDF">
        <w:rPr>
          <w:lang w:val="en-US"/>
        </w:rPr>
        <w:t>,</w:t>
      </w:r>
      <w:r w:rsidRPr="001A6E36">
        <w:rPr>
          <w:lang w:val="en-US"/>
        </w:rPr>
        <w:t xml:space="preserve"> L.J. </w:t>
      </w:r>
      <w:r w:rsidR="006566CF" w:rsidRPr="006566CF">
        <w:rPr>
          <w:lang w:val="en-US"/>
        </w:rPr>
        <w:t>«</w:t>
      </w:r>
      <w:r w:rsidRPr="001A6E36">
        <w:rPr>
          <w:lang w:val="en-US"/>
        </w:rPr>
        <w:t>Diamonds</w:t>
      </w:r>
      <w:r w:rsidR="006566CF" w:rsidRPr="006566CF">
        <w:rPr>
          <w:lang w:val="en-US"/>
        </w:rPr>
        <w:t>»</w:t>
      </w:r>
      <w:r w:rsidRPr="001A6E36">
        <w:rPr>
          <w:lang w:val="en-US"/>
        </w:rPr>
        <w:t xml:space="preserve"> in Dense Molecular Clouds: A Challenge to the Standard Interstellar Medium Paradigm </w:t>
      </w:r>
      <w:r w:rsidR="00E37DDF" w:rsidRPr="00E37DDF">
        <w:rPr>
          <w:lang w:val="en-US"/>
        </w:rPr>
        <w:t xml:space="preserve">/ </w:t>
      </w:r>
      <w:r w:rsidR="00E37DDF" w:rsidRPr="001A6E36">
        <w:rPr>
          <w:lang w:val="en-US"/>
        </w:rPr>
        <w:t>L.J.</w:t>
      </w:r>
      <w:r w:rsidR="00E37DDF" w:rsidRPr="00E37DDF">
        <w:rPr>
          <w:lang w:val="en-US"/>
        </w:rPr>
        <w:t xml:space="preserve"> </w:t>
      </w:r>
      <w:r w:rsidR="00E37DDF" w:rsidRPr="001A6E36">
        <w:rPr>
          <w:lang w:val="en-US"/>
        </w:rPr>
        <w:t>Allamandola, S.A.</w:t>
      </w:r>
      <w:r w:rsidR="00E37DDF" w:rsidRPr="00E37DDF">
        <w:rPr>
          <w:lang w:val="en-US"/>
        </w:rPr>
        <w:t xml:space="preserve"> </w:t>
      </w:r>
      <w:r w:rsidR="00E37DDF" w:rsidRPr="001A6E36">
        <w:rPr>
          <w:lang w:val="en-US"/>
        </w:rPr>
        <w:t>Sandford, A.G.G.M. Tielens and T.</w:t>
      </w:r>
      <w:r w:rsidR="00E37DDF" w:rsidRPr="00E37DDF">
        <w:rPr>
          <w:lang w:val="en-US"/>
        </w:rPr>
        <w:t xml:space="preserve"> </w:t>
      </w:r>
      <w:r w:rsidR="00E37DDF" w:rsidRPr="001A6E36">
        <w:rPr>
          <w:lang w:val="en-US"/>
        </w:rPr>
        <w:t xml:space="preserve">Herbst </w:t>
      </w:r>
      <w:r w:rsidRPr="001A6E36">
        <w:rPr>
          <w:lang w:val="en-US"/>
        </w:rPr>
        <w:t>// Science.</w:t>
      </w:r>
      <w:r w:rsidR="00E37DDF" w:rsidRPr="00E37DDF">
        <w:rPr>
          <w:lang w:val="en-US"/>
        </w:rPr>
        <w:t xml:space="preserve"> </w:t>
      </w:r>
      <w:r w:rsidRPr="001A6E36">
        <w:rPr>
          <w:lang w:val="en-US"/>
        </w:rPr>
        <w:t>–</w:t>
      </w:r>
      <w:r w:rsidR="006566CF" w:rsidRPr="006566CF">
        <w:rPr>
          <w:lang w:val="en-US"/>
        </w:rPr>
        <w:t xml:space="preserve"> </w:t>
      </w:r>
      <w:r w:rsidRPr="001A6E36">
        <w:rPr>
          <w:lang w:val="en-US"/>
        </w:rPr>
        <w:t>1993.</w:t>
      </w:r>
      <w:r w:rsidR="00E37DDF" w:rsidRPr="00E37DDF">
        <w:rPr>
          <w:lang w:val="en-US"/>
        </w:rPr>
        <w:t xml:space="preserve"> </w:t>
      </w:r>
      <w:r w:rsidRPr="001A6E36">
        <w:rPr>
          <w:lang w:val="en-US"/>
        </w:rPr>
        <w:t>– V.260.</w:t>
      </w:r>
      <w:r w:rsidR="00E37DDF" w:rsidRPr="00E37DDF">
        <w:rPr>
          <w:lang w:val="en-US"/>
        </w:rPr>
        <w:t xml:space="preserve"> </w:t>
      </w:r>
      <w:r w:rsidRPr="001A6E36">
        <w:rPr>
          <w:lang w:val="en-US"/>
        </w:rPr>
        <w:t>– P.</w:t>
      </w:r>
      <w:r w:rsidR="00E37DDF" w:rsidRPr="00E37DDF">
        <w:rPr>
          <w:lang w:val="en-US"/>
        </w:rPr>
        <w:t xml:space="preserve"> </w:t>
      </w:r>
      <w:r w:rsidRPr="001A6E36">
        <w:rPr>
          <w:lang w:val="en-US"/>
        </w:rPr>
        <w:t>64-66.</w:t>
      </w:r>
    </w:p>
    <w:p w:rsidR="000D51ED" w:rsidRPr="001A6E36" w:rsidRDefault="000D51ED" w:rsidP="00F3384C">
      <w:pPr>
        <w:pStyle w:val="30"/>
        <w:numPr>
          <w:ilvl w:val="0"/>
          <w:numId w:val="2"/>
        </w:numPr>
        <w:rPr>
          <w:lang w:val="en-US"/>
        </w:rPr>
      </w:pPr>
      <w:r w:rsidRPr="001A6E36">
        <w:rPr>
          <w:lang w:val="en-US"/>
        </w:rPr>
        <w:t>Henrard</w:t>
      </w:r>
      <w:r w:rsidR="00FD1057" w:rsidRPr="00FD1057">
        <w:rPr>
          <w:lang w:val="en-US"/>
        </w:rPr>
        <w:t>,</w:t>
      </w:r>
      <w:r w:rsidRPr="001A6E36">
        <w:rPr>
          <w:lang w:val="en-US"/>
        </w:rPr>
        <w:t xml:space="preserve"> L. Carbon Onions as Possible Carriers of the 2175 A Interstellar Absorption Bump </w:t>
      </w:r>
      <w:r w:rsidR="00FD1057" w:rsidRPr="00FD1057">
        <w:rPr>
          <w:lang w:val="en-US"/>
        </w:rPr>
        <w:t xml:space="preserve">/ </w:t>
      </w:r>
      <w:r w:rsidR="00FD1057" w:rsidRPr="001A6E36">
        <w:rPr>
          <w:lang w:val="en-US"/>
        </w:rPr>
        <w:t>L.</w:t>
      </w:r>
      <w:r w:rsidR="00FD1057" w:rsidRPr="00FD1057">
        <w:rPr>
          <w:lang w:val="en-US"/>
        </w:rPr>
        <w:t xml:space="preserve"> </w:t>
      </w:r>
      <w:r w:rsidR="00FD1057" w:rsidRPr="001A6E36">
        <w:rPr>
          <w:lang w:val="en-US"/>
        </w:rPr>
        <w:t>Henrard, Ph.</w:t>
      </w:r>
      <w:r w:rsidR="00FD1057" w:rsidRPr="00FD1057">
        <w:rPr>
          <w:lang w:val="en-US"/>
        </w:rPr>
        <w:t xml:space="preserve"> </w:t>
      </w:r>
      <w:r w:rsidR="00FD1057" w:rsidRPr="001A6E36">
        <w:rPr>
          <w:lang w:val="en-US"/>
        </w:rPr>
        <w:t>Lambin, A.A.</w:t>
      </w:r>
      <w:r w:rsidR="00FD1057" w:rsidRPr="00FD1057">
        <w:rPr>
          <w:lang w:val="en-US"/>
        </w:rPr>
        <w:t xml:space="preserve"> </w:t>
      </w:r>
      <w:r w:rsidR="00FD1057" w:rsidRPr="001A6E36">
        <w:rPr>
          <w:lang w:val="en-US"/>
        </w:rPr>
        <w:t xml:space="preserve">Lucas </w:t>
      </w:r>
      <w:r w:rsidRPr="001A6E36">
        <w:rPr>
          <w:lang w:val="en-US"/>
        </w:rPr>
        <w:t xml:space="preserve">// </w:t>
      </w:r>
      <w:r w:rsidRPr="001A6E36">
        <w:rPr>
          <w:snapToGrid w:val="0"/>
          <w:lang w:val="en-US"/>
        </w:rPr>
        <w:t>The Astrophysical Journal. –</w:t>
      </w:r>
      <w:r w:rsidR="00FD1057" w:rsidRPr="00FD1057">
        <w:rPr>
          <w:snapToGrid w:val="0"/>
          <w:lang w:val="en-US"/>
        </w:rPr>
        <w:t xml:space="preserve"> </w:t>
      </w:r>
      <w:r w:rsidRPr="001A6E36">
        <w:rPr>
          <w:snapToGrid w:val="0"/>
          <w:lang w:val="en-US"/>
        </w:rPr>
        <w:t>1997.</w:t>
      </w:r>
      <w:r w:rsidR="00FD1057" w:rsidRPr="00FD1057">
        <w:rPr>
          <w:snapToGrid w:val="0"/>
          <w:lang w:val="en-US"/>
        </w:rPr>
        <w:t xml:space="preserve"> </w:t>
      </w:r>
      <w:r w:rsidRPr="001A6E36">
        <w:rPr>
          <w:snapToGrid w:val="0"/>
          <w:lang w:val="en-US"/>
        </w:rPr>
        <w:t>– V.487</w:t>
      </w:r>
      <w:r w:rsidR="00FD1057" w:rsidRPr="00FD1057">
        <w:rPr>
          <w:snapToGrid w:val="0"/>
          <w:lang w:val="en-US"/>
        </w:rPr>
        <w:t>, №</w:t>
      </w:r>
      <w:r w:rsidRPr="001A6E36">
        <w:rPr>
          <w:lang w:val="en-US"/>
        </w:rPr>
        <w:t>2.</w:t>
      </w:r>
      <w:r w:rsidR="00FD1057" w:rsidRPr="00FD1057">
        <w:rPr>
          <w:lang w:val="en-US"/>
        </w:rPr>
        <w:t xml:space="preserve"> </w:t>
      </w:r>
      <w:r w:rsidRPr="001A6E36">
        <w:rPr>
          <w:lang w:val="en-US"/>
        </w:rPr>
        <w:t>– Pt.1</w:t>
      </w:r>
      <w:r w:rsidR="00FD1057" w:rsidRPr="00FD1057">
        <w:rPr>
          <w:lang w:val="en-US"/>
        </w:rPr>
        <w:t xml:space="preserve">. </w:t>
      </w:r>
      <w:r w:rsidRPr="001A6E36">
        <w:rPr>
          <w:lang w:val="en-US"/>
        </w:rPr>
        <w:t>– P.</w:t>
      </w:r>
      <w:r w:rsidR="00FD1057" w:rsidRPr="00FD1057">
        <w:rPr>
          <w:lang w:val="en-US"/>
        </w:rPr>
        <w:t xml:space="preserve"> </w:t>
      </w:r>
      <w:r w:rsidRPr="001A6E36">
        <w:rPr>
          <w:lang w:val="en-US"/>
        </w:rPr>
        <w:t>719-724.</w:t>
      </w:r>
    </w:p>
    <w:p w:rsidR="000D51ED" w:rsidRPr="001A6E36" w:rsidRDefault="000D51ED" w:rsidP="00F3384C">
      <w:pPr>
        <w:pStyle w:val="30"/>
        <w:numPr>
          <w:ilvl w:val="0"/>
          <w:numId w:val="2"/>
        </w:numPr>
        <w:rPr>
          <w:lang w:val="en-US"/>
        </w:rPr>
      </w:pPr>
      <w:r w:rsidRPr="001A6E36">
        <w:rPr>
          <w:lang w:val="en-US"/>
        </w:rPr>
        <w:t>Beegle</w:t>
      </w:r>
      <w:r w:rsidR="00FD1057" w:rsidRPr="00FD1057">
        <w:rPr>
          <w:lang w:val="en-US"/>
        </w:rPr>
        <w:t>,</w:t>
      </w:r>
      <w:r w:rsidRPr="001A6E36">
        <w:rPr>
          <w:lang w:val="en-US"/>
        </w:rPr>
        <w:t xml:space="preserve"> L.W. Experimental Indication of a Naphthalene-Base Molecular Aggregate for the Carrier of the 2175 A Interstellar Extinction Feature </w:t>
      </w:r>
      <w:r w:rsidR="00FD1057" w:rsidRPr="00FD1057">
        <w:rPr>
          <w:lang w:val="en-US"/>
        </w:rPr>
        <w:t xml:space="preserve">/ </w:t>
      </w:r>
      <w:r w:rsidR="00FD1057" w:rsidRPr="001A6E36">
        <w:rPr>
          <w:lang w:val="en-US"/>
        </w:rPr>
        <w:t>L.W.</w:t>
      </w:r>
      <w:r w:rsidR="00FD1057" w:rsidRPr="00FD1057">
        <w:rPr>
          <w:lang w:val="en-US"/>
        </w:rPr>
        <w:t xml:space="preserve"> </w:t>
      </w:r>
      <w:r w:rsidR="00FD1057" w:rsidRPr="001A6E36">
        <w:rPr>
          <w:lang w:val="en-US"/>
        </w:rPr>
        <w:t>Beegle, T.J.</w:t>
      </w:r>
      <w:r w:rsidR="00FD1057" w:rsidRPr="00FD1057">
        <w:rPr>
          <w:lang w:val="en-US"/>
        </w:rPr>
        <w:t xml:space="preserve"> </w:t>
      </w:r>
      <w:r w:rsidR="00FD1057" w:rsidRPr="001A6E36">
        <w:rPr>
          <w:lang w:val="en-US"/>
        </w:rPr>
        <w:t>Wdowiak, M.S.</w:t>
      </w:r>
      <w:r w:rsidR="00FD1057" w:rsidRPr="00FD1057">
        <w:rPr>
          <w:lang w:val="en-US"/>
        </w:rPr>
        <w:t xml:space="preserve"> </w:t>
      </w:r>
      <w:r w:rsidR="00FD1057" w:rsidRPr="001A6E36">
        <w:rPr>
          <w:lang w:val="en-US"/>
        </w:rPr>
        <w:t>Robinson, J.R.</w:t>
      </w:r>
      <w:r w:rsidR="00FD1057" w:rsidRPr="00FD1057">
        <w:rPr>
          <w:lang w:val="en-US"/>
        </w:rPr>
        <w:t xml:space="preserve"> </w:t>
      </w:r>
      <w:r w:rsidR="00FD1057" w:rsidRPr="001A6E36">
        <w:rPr>
          <w:lang w:val="en-US"/>
        </w:rPr>
        <w:t>Cronin, M.D.</w:t>
      </w:r>
      <w:r w:rsidR="00FD1057" w:rsidRPr="00FD1057">
        <w:rPr>
          <w:lang w:val="en-US"/>
        </w:rPr>
        <w:t xml:space="preserve"> </w:t>
      </w:r>
      <w:r w:rsidR="00FD1057" w:rsidRPr="001A6E36">
        <w:rPr>
          <w:lang w:val="en-US"/>
        </w:rPr>
        <w:t>McGehee, S.J.</w:t>
      </w:r>
      <w:r w:rsidR="00FD1057" w:rsidRPr="00FD1057">
        <w:rPr>
          <w:lang w:val="en-US"/>
        </w:rPr>
        <w:t xml:space="preserve"> </w:t>
      </w:r>
      <w:r w:rsidR="00FD1057" w:rsidRPr="001A6E36">
        <w:rPr>
          <w:lang w:val="en-US"/>
        </w:rPr>
        <w:t>Clemett, S.</w:t>
      </w:r>
      <w:r w:rsidR="00FD1057" w:rsidRPr="00FD1057">
        <w:rPr>
          <w:lang w:val="en-US"/>
        </w:rPr>
        <w:t xml:space="preserve"> </w:t>
      </w:r>
      <w:r w:rsidR="00FD1057" w:rsidRPr="001A6E36">
        <w:rPr>
          <w:lang w:val="en-US"/>
        </w:rPr>
        <w:t xml:space="preserve">Gillette </w:t>
      </w:r>
      <w:r w:rsidRPr="001A6E36">
        <w:rPr>
          <w:lang w:val="en-US"/>
        </w:rPr>
        <w:t xml:space="preserve">// </w:t>
      </w:r>
      <w:r w:rsidRPr="001A6E36">
        <w:rPr>
          <w:snapToGrid w:val="0"/>
          <w:lang w:val="en-US"/>
        </w:rPr>
        <w:t>The Astrophysical Journal.</w:t>
      </w:r>
      <w:r w:rsidR="00FD1057" w:rsidRPr="00FD1057">
        <w:rPr>
          <w:snapToGrid w:val="0"/>
          <w:lang w:val="en-US"/>
        </w:rPr>
        <w:t xml:space="preserve"> </w:t>
      </w:r>
      <w:r w:rsidRPr="001A6E36">
        <w:rPr>
          <w:snapToGrid w:val="0"/>
          <w:lang w:val="en-US"/>
        </w:rPr>
        <w:t>– 1997.</w:t>
      </w:r>
      <w:r w:rsidR="00FD1057" w:rsidRPr="00FD1057">
        <w:rPr>
          <w:snapToGrid w:val="0"/>
          <w:lang w:val="en-US"/>
        </w:rPr>
        <w:t xml:space="preserve"> </w:t>
      </w:r>
      <w:r w:rsidRPr="001A6E36">
        <w:rPr>
          <w:snapToGrid w:val="0"/>
          <w:lang w:val="en-US"/>
        </w:rPr>
        <w:t>– V.487</w:t>
      </w:r>
      <w:r w:rsidR="00FD1057" w:rsidRPr="00FD1057">
        <w:rPr>
          <w:snapToGrid w:val="0"/>
          <w:lang w:val="en-US"/>
        </w:rPr>
        <w:t xml:space="preserve">, </w:t>
      </w:r>
      <w:r w:rsidRPr="001A6E36">
        <w:rPr>
          <w:snapToGrid w:val="0"/>
          <w:lang w:val="en-US"/>
        </w:rPr>
        <w:t>№2</w:t>
      </w:r>
      <w:r w:rsidR="00FD1057" w:rsidRPr="00FD1057">
        <w:rPr>
          <w:snapToGrid w:val="0"/>
          <w:lang w:val="en-US"/>
        </w:rPr>
        <w:t xml:space="preserve">. </w:t>
      </w:r>
      <w:r w:rsidR="00FD1057">
        <w:rPr>
          <w:snapToGrid w:val="0"/>
          <w:lang w:val="en-US"/>
        </w:rPr>
        <w:sym w:font="Symbol" w:char="F02D"/>
      </w:r>
      <w:r w:rsidRPr="001A6E36">
        <w:rPr>
          <w:snapToGrid w:val="0"/>
          <w:lang w:val="en-US"/>
        </w:rPr>
        <w:t xml:space="preserve"> </w:t>
      </w:r>
      <w:r w:rsidR="00FD1057">
        <w:rPr>
          <w:snapToGrid w:val="0"/>
        </w:rPr>
        <w:t>Р</w:t>
      </w:r>
      <w:r w:rsidRPr="001A6E36">
        <w:rPr>
          <w:snapToGrid w:val="0"/>
          <w:lang w:val="en-US"/>
        </w:rPr>
        <w:t>t.1.</w:t>
      </w:r>
      <w:r w:rsidR="00FD1057" w:rsidRPr="00FD1057">
        <w:rPr>
          <w:snapToGrid w:val="0"/>
          <w:lang w:val="en-US"/>
        </w:rPr>
        <w:t xml:space="preserve"> </w:t>
      </w:r>
      <w:r w:rsidRPr="001A6E36">
        <w:rPr>
          <w:snapToGrid w:val="0"/>
          <w:lang w:val="en-US"/>
        </w:rPr>
        <w:t xml:space="preserve">– </w:t>
      </w:r>
      <w:r w:rsidRPr="001A6E36">
        <w:rPr>
          <w:lang w:val="en-US"/>
        </w:rPr>
        <w:t>P.</w:t>
      </w:r>
      <w:r w:rsidR="00FD1057">
        <w:t xml:space="preserve"> </w:t>
      </w:r>
      <w:r w:rsidRPr="001A6E36">
        <w:rPr>
          <w:lang w:val="en-US"/>
        </w:rPr>
        <w:t>976.</w:t>
      </w:r>
    </w:p>
    <w:p w:rsidR="000D51ED" w:rsidRPr="001A6E36" w:rsidRDefault="000D51ED" w:rsidP="00F3384C">
      <w:pPr>
        <w:pStyle w:val="30"/>
        <w:numPr>
          <w:ilvl w:val="0"/>
          <w:numId w:val="2"/>
        </w:numPr>
        <w:ind w:firstLine="340"/>
        <w:rPr>
          <w:lang w:val="en-US"/>
        </w:rPr>
      </w:pPr>
      <w:r w:rsidRPr="001A6E36">
        <w:rPr>
          <w:lang w:val="en-US"/>
        </w:rPr>
        <w:t>Garcia-Lario</w:t>
      </w:r>
      <w:r w:rsidR="00FD1057" w:rsidRPr="00FD1057">
        <w:rPr>
          <w:lang w:val="en-US"/>
        </w:rPr>
        <w:t>,</w:t>
      </w:r>
      <w:r w:rsidRPr="001A6E36">
        <w:rPr>
          <w:lang w:val="en-US"/>
        </w:rPr>
        <w:t xml:space="preserve"> P. Infrared Space Observatory Observations of IRAS 16594-4656: a New Proto-Planetary Nebula with strong 21 micron Dust Feature </w:t>
      </w:r>
      <w:r w:rsidR="00FD1057" w:rsidRPr="00FD1057">
        <w:rPr>
          <w:lang w:val="en-US"/>
        </w:rPr>
        <w:t xml:space="preserve">/ </w:t>
      </w:r>
      <w:r w:rsidR="00FD1057" w:rsidRPr="001A6E36">
        <w:rPr>
          <w:lang w:val="en-US"/>
        </w:rPr>
        <w:t>P.</w:t>
      </w:r>
      <w:r w:rsidR="00FD1057" w:rsidRPr="00FD1057">
        <w:rPr>
          <w:lang w:val="en-US"/>
        </w:rPr>
        <w:t xml:space="preserve"> </w:t>
      </w:r>
      <w:r w:rsidR="00FD1057" w:rsidRPr="001A6E36">
        <w:rPr>
          <w:lang w:val="en-US"/>
        </w:rPr>
        <w:t>Garcia-Lario, A.</w:t>
      </w:r>
      <w:r w:rsidR="00FD1057" w:rsidRPr="00FD1057">
        <w:rPr>
          <w:lang w:val="en-US"/>
        </w:rPr>
        <w:t xml:space="preserve"> </w:t>
      </w:r>
      <w:r w:rsidR="00FD1057" w:rsidRPr="001A6E36">
        <w:rPr>
          <w:lang w:val="en-US"/>
        </w:rPr>
        <w:t>Manchado, M.</w:t>
      </w:r>
      <w:r w:rsidR="00FD1057" w:rsidRPr="00FD1057">
        <w:rPr>
          <w:lang w:val="en-US"/>
        </w:rPr>
        <w:t xml:space="preserve"> </w:t>
      </w:r>
      <w:r w:rsidR="00FD1057" w:rsidRPr="001A6E36">
        <w:rPr>
          <w:lang w:val="en-US"/>
        </w:rPr>
        <w:t xml:space="preserve">Manteiga </w:t>
      </w:r>
      <w:r w:rsidRPr="001A6E36">
        <w:rPr>
          <w:lang w:val="en-US"/>
        </w:rPr>
        <w:t>// Astrophysical Journal.</w:t>
      </w:r>
      <w:r w:rsidR="00FD1057" w:rsidRPr="00FD1057">
        <w:rPr>
          <w:lang w:val="en-US"/>
        </w:rPr>
        <w:t xml:space="preserve"> </w:t>
      </w:r>
      <w:r w:rsidRPr="001A6E36">
        <w:rPr>
          <w:lang w:val="en-US"/>
        </w:rPr>
        <w:t>– 1999.</w:t>
      </w:r>
      <w:r w:rsidR="00FD1057" w:rsidRPr="00FD1057">
        <w:rPr>
          <w:lang w:val="en-US"/>
        </w:rPr>
        <w:t xml:space="preserve"> </w:t>
      </w:r>
      <w:r w:rsidRPr="001A6E36">
        <w:rPr>
          <w:lang w:val="en-US"/>
        </w:rPr>
        <w:t>–V.513</w:t>
      </w:r>
      <w:r w:rsidR="00FD1057" w:rsidRPr="00FD1057">
        <w:rPr>
          <w:lang w:val="en-US"/>
        </w:rPr>
        <w:t xml:space="preserve">, </w:t>
      </w:r>
      <w:r w:rsidRPr="001A6E36">
        <w:rPr>
          <w:lang w:val="en-US"/>
        </w:rPr>
        <w:t>№2.</w:t>
      </w:r>
      <w:r w:rsidR="00FD1057" w:rsidRPr="00FD1057">
        <w:rPr>
          <w:lang w:val="en-US"/>
        </w:rPr>
        <w:t xml:space="preserve"> </w:t>
      </w:r>
      <w:r w:rsidRPr="001A6E36">
        <w:rPr>
          <w:lang w:val="en-US"/>
        </w:rPr>
        <w:t>–</w:t>
      </w:r>
      <w:r w:rsidR="00FD1057" w:rsidRPr="00FD1057">
        <w:rPr>
          <w:lang w:val="en-US"/>
        </w:rPr>
        <w:t xml:space="preserve"> </w:t>
      </w:r>
      <w:r w:rsidR="00FD1057">
        <w:t>Р</w:t>
      </w:r>
      <w:r w:rsidRPr="001A6E36">
        <w:rPr>
          <w:lang w:val="en-US"/>
        </w:rPr>
        <w:t>t.1.</w:t>
      </w:r>
      <w:r w:rsidR="00FD1057" w:rsidRPr="00FD1057">
        <w:rPr>
          <w:lang w:val="en-US"/>
        </w:rPr>
        <w:t xml:space="preserve"> </w:t>
      </w:r>
      <w:r w:rsidRPr="001A6E36">
        <w:rPr>
          <w:lang w:val="en-US"/>
        </w:rPr>
        <w:t>–</w:t>
      </w:r>
      <w:r w:rsidR="00FD1057" w:rsidRPr="00FD1057">
        <w:rPr>
          <w:lang w:val="en-US"/>
        </w:rPr>
        <w:t xml:space="preserve"> </w:t>
      </w:r>
      <w:r w:rsidRPr="001A6E36">
        <w:rPr>
          <w:lang w:val="en-US"/>
        </w:rPr>
        <w:t>P.</w:t>
      </w:r>
      <w:r w:rsidR="00FD1057" w:rsidRPr="00FD1057">
        <w:rPr>
          <w:lang w:val="en-US"/>
        </w:rPr>
        <w:t xml:space="preserve"> </w:t>
      </w:r>
      <w:r w:rsidRPr="001A6E36">
        <w:rPr>
          <w:lang w:val="en-US"/>
        </w:rPr>
        <w:t>941-946.</w:t>
      </w:r>
    </w:p>
    <w:p w:rsidR="000D51ED" w:rsidRPr="001A6E36" w:rsidRDefault="000D51ED" w:rsidP="00F3384C">
      <w:pPr>
        <w:pStyle w:val="30"/>
        <w:numPr>
          <w:ilvl w:val="0"/>
          <w:numId w:val="2"/>
        </w:numPr>
        <w:ind w:firstLine="340"/>
        <w:rPr>
          <w:lang w:val="en-US"/>
        </w:rPr>
      </w:pPr>
      <w:r w:rsidRPr="001A6E36">
        <w:rPr>
          <w:lang w:val="en-US"/>
        </w:rPr>
        <w:t>Jones A.P., d’Hendecourt L. Interstellar nanodiamonds: the carriers of midinfared emission bands? // Astronomy and Astrophysics.</w:t>
      </w:r>
      <w:r w:rsidR="00FD1057" w:rsidRPr="00FD1057">
        <w:rPr>
          <w:lang w:val="en-US"/>
        </w:rPr>
        <w:t xml:space="preserve"> </w:t>
      </w:r>
      <w:r w:rsidRPr="001A6E36">
        <w:rPr>
          <w:lang w:val="en-US"/>
        </w:rPr>
        <w:t>– 2000.–V.355</w:t>
      </w:r>
      <w:r w:rsidR="00FD1057" w:rsidRPr="00FD1057">
        <w:rPr>
          <w:lang w:val="en-US"/>
        </w:rPr>
        <w:t xml:space="preserve">, </w:t>
      </w:r>
      <w:r w:rsidRPr="001A6E36">
        <w:rPr>
          <w:lang w:val="en-US"/>
        </w:rPr>
        <w:t>№3.</w:t>
      </w:r>
      <w:r w:rsidR="00FD1057" w:rsidRPr="00FD1057">
        <w:rPr>
          <w:lang w:val="en-US"/>
        </w:rPr>
        <w:t xml:space="preserve"> </w:t>
      </w:r>
      <w:r w:rsidRPr="001A6E36">
        <w:rPr>
          <w:lang w:val="en-US"/>
        </w:rPr>
        <w:t>–</w:t>
      </w:r>
      <w:r w:rsidR="00FD1057" w:rsidRPr="00FD1057">
        <w:rPr>
          <w:lang w:val="en-US"/>
        </w:rPr>
        <w:t xml:space="preserve"> </w:t>
      </w:r>
      <w:r w:rsidRPr="001A6E36">
        <w:rPr>
          <w:lang w:val="en-US"/>
        </w:rPr>
        <w:t>P.</w:t>
      </w:r>
      <w:r w:rsidR="00FD1057" w:rsidRPr="00FD1057">
        <w:rPr>
          <w:lang w:val="en-US"/>
        </w:rPr>
        <w:t xml:space="preserve"> </w:t>
      </w:r>
      <w:r w:rsidRPr="001A6E36">
        <w:rPr>
          <w:lang w:val="en-US"/>
        </w:rPr>
        <w:t>1191-1194.</w:t>
      </w:r>
    </w:p>
    <w:p w:rsidR="000D51ED" w:rsidRPr="001A6E36" w:rsidRDefault="000D51ED" w:rsidP="00F3384C">
      <w:pPr>
        <w:pStyle w:val="30"/>
        <w:numPr>
          <w:ilvl w:val="0"/>
          <w:numId w:val="2"/>
        </w:numPr>
        <w:rPr>
          <w:lang w:val="en-US"/>
        </w:rPr>
      </w:pPr>
      <w:r w:rsidRPr="001A6E36">
        <w:rPr>
          <w:lang w:val="en-US"/>
        </w:rPr>
        <w:t>Kwok</w:t>
      </w:r>
      <w:r w:rsidR="00FD1057" w:rsidRPr="00FD1057">
        <w:rPr>
          <w:lang w:val="en-US"/>
        </w:rPr>
        <w:t>,</w:t>
      </w:r>
      <w:r w:rsidRPr="001A6E36">
        <w:rPr>
          <w:lang w:val="en-US"/>
        </w:rPr>
        <w:t xml:space="preserve"> S. High resolution ISO spectroscopy of 21 mum Feature </w:t>
      </w:r>
      <w:r w:rsidR="00FD1057" w:rsidRPr="00FD1057">
        <w:rPr>
          <w:lang w:val="en-US"/>
        </w:rPr>
        <w:t xml:space="preserve">/ </w:t>
      </w:r>
      <w:r w:rsidR="006566CF" w:rsidRPr="006566CF">
        <w:rPr>
          <w:lang w:val="en-US"/>
        </w:rPr>
        <w:br/>
      </w:r>
      <w:r w:rsidR="00FD1057" w:rsidRPr="001A6E36">
        <w:rPr>
          <w:lang w:val="en-US"/>
        </w:rPr>
        <w:t>S.</w:t>
      </w:r>
      <w:r w:rsidR="00FD1057" w:rsidRPr="00FD1057">
        <w:rPr>
          <w:lang w:val="en-US"/>
        </w:rPr>
        <w:t xml:space="preserve"> </w:t>
      </w:r>
      <w:r w:rsidR="00FD1057" w:rsidRPr="001A6E36">
        <w:rPr>
          <w:lang w:val="en-US"/>
        </w:rPr>
        <w:t>Kwok, K.M.</w:t>
      </w:r>
      <w:r w:rsidR="00FD1057" w:rsidRPr="00FD1057">
        <w:rPr>
          <w:lang w:val="en-US"/>
        </w:rPr>
        <w:t xml:space="preserve"> </w:t>
      </w:r>
      <w:r w:rsidR="00FD1057" w:rsidRPr="001A6E36">
        <w:rPr>
          <w:lang w:val="en-US"/>
        </w:rPr>
        <w:t>Volk, A.</w:t>
      </w:r>
      <w:r w:rsidR="00FD1057" w:rsidRPr="00FD1057">
        <w:rPr>
          <w:lang w:val="en-US"/>
        </w:rPr>
        <w:t xml:space="preserve"> </w:t>
      </w:r>
      <w:r w:rsidR="00FD1057" w:rsidRPr="001A6E36">
        <w:rPr>
          <w:lang w:val="en-US"/>
        </w:rPr>
        <w:t xml:space="preserve">Hrvinak </w:t>
      </w:r>
      <w:r w:rsidRPr="001A6E36">
        <w:rPr>
          <w:lang w:val="en-US"/>
        </w:rPr>
        <w:t>// Astrophysical journal letters.</w:t>
      </w:r>
      <w:r w:rsidR="00FD1057" w:rsidRPr="00FD1057">
        <w:rPr>
          <w:lang w:val="en-US"/>
        </w:rPr>
        <w:t xml:space="preserve"> </w:t>
      </w:r>
      <w:r w:rsidRPr="001A6E36">
        <w:rPr>
          <w:lang w:val="en-US"/>
        </w:rPr>
        <w:t>– 1999.</w:t>
      </w:r>
      <w:r w:rsidR="00FD1057" w:rsidRPr="00FD1057">
        <w:rPr>
          <w:lang w:val="en-US"/>
        </w:rPr>
        <w:t xml:space="preserve"> </w:t>
      </w:r>
      <w:r w:rsidRPr="001A6E36">
        <w:rPr>
          <w:lang w:val="en-US"/>
        </w:rPr>
        <w:t>–</w:t>
      </w:r>
      <w:r w:rsidR="00FD1057" w:rsidRPr="00FD1057">
        <w:rPr>
          <w:lang w:val="en-US"/>
        </w:rPr>
        <w:t xml:space="preserve"> </w:t>
      </w:r>
      <w:r w:rsidRPr="001A6E36">
        <w:rPr>
          <w:lang w:val="en-US"/>
        </w:rPr>
        <w:t>V.516.</w:t>
      </w:r>
      <w:r w:rsidR="00FD1057" w:rsidRPr="00FD1057">
        <w:rPr>
          <w:lang w:val="en-US"/>
        </w:rPr>
        <w:t xml:space="preserve"> </w:t>
      </w:r>
      <w:r w:rsidR="00FD1057">
        <w:rPr>
          <w:lang w:val="en-US"/>
        </w:rPr>
        <w:sym w:font="Symbol" w:char="F02D"/>
      </w:r>
      <w:r w:rsidRPr="001A6E36">
        <w:rPr>
          <w:lang w:val="en-US"/>
        </w:rPr>
        <w:t xml:space="preserve"> P.</w:t>
      </w:r>
      <w:r w:rsidR="00FD1057" w:rsidRPr="00FD1057">
        <w:rPr>
          <w:lang w:val="en-US"/>
        </w:rPr>
        <w:t xml:space="preserve"> </w:t>
      </w:r>
      <w:r w:rsidRPr="001A6E36">
        <w:rPr>
          <w:lang w:val="en-US"/>
        </w:rPr>
        <w:t>99.</w:t>
      </w:r>
    </w:p>
    <w:p w:rsidR="000D51ED" w:rsidRPr="001A6E36" w:rsidRDefault="000D51ED" w:rsidP="00F3384C">
      <w:pPr>
        <w:pStyle w:val="30"/>
        <w:numPr>
          <w:ilvl w:val="0"/>
          <w:numId w:val="2"/>
        </w:numPr>
        <w:rPr>
          <w:lang w:val="en-US"/>
        </w:rPr>
      </w:pPr>
      <w:r w:rsidRPr="00FD1057">
        <w:rPr>
          <w:snapToGrid w:val="0"/>
          <w:lang w:val="en-US"/>
        </w:rPr>
        <w:t>Kruger</w:t>
      </w:r>
      <w:r w:rsidR="00FD1057" w:rsidRPr="00FD1057">
        <w:rPr>
          <w:snapToGrid w:val="0"/>
          <w:lang w:val="en-US"/>
        </w:rPr>
        <w:t>,</w:t>
      </w:r>
      <w:r w:rsidRPr="00FD1057">
        <w:rPr>
          <w:snapToGrid w:val="0"/>
          <w:lang w:val="en-US"/>
        </w:rPr>
        <w:t xml:space="preserve"> F.R. First direct chemical analysis of interstellar dust </w:t>
      </w:r>
      <w:r w:rsidR="00FD1057" w:rsidRPr="00FD1057">
        <w:rPr>
          <w:snapToGrid w:val="0"/>
          <w:lang w:val="en-US"/>
        </w:rPr>
        <w:t xml:space="preserve">/ </w:t>
      </w:r>
      <w:r w:rsidR="006566CF" w:rsidRPr="006566CF">
        <w:rPr>
          <w:snapToGrid w:val="0"/>
          <w:lang w:val="en-US"/>
        </w:rPr>
        <w:br/>
      </w:r>
      <w:r w:rsidR="00FD1057" w:rsidRPr="00FD1057">
        <w:rPr>
          <w:snapToGrid w:val="0"/>
          <w:lang w:val="en-US"/>
        </w:rPr>
        <w:t xml:space="preserve">F.R. Kruger, J. Kissel </w:t>
      </w:r>
      <w:r w:rsidRPr="00FD1057">
        <w:rPr>
          <w:snapToGrid w:val="0"/>
          <w:lang w:val="en-US"/>
        </w:rPr>
        <w:t>// Sterne und Weltraum.</w:t>
      </w:r>
      <w:r w:rsidR="00FD1057" w:rsidRPr="00FD1057">
        <w:rPr>
          <w:snapToGrid w:val="0"/>
          <w:lang w:val="en-US"/>
        </w:rPr>
        <w:t xml:space="preserve"> </w:t>
      </w:r>
      <w:r w:rsidRPr="00FD1057">
        <w:rPr>
          <w:snapToGrid w:val="0"/>
          <w:lang w:val="en-US"/>
        </w:rPr>
        <w:t xml:space="preserve">– </w:t>
      </w:r>
      <w:r w:rsidRPr="001A6E36">
        <w:rPr>
          <w:snapToGrid w:val="0"/>
          <w:lang w:val="en-US"/>
        </w:rPr>
        <w:t>2000.</w:t>
      </w:r>
      <w:r w:rsidR="00FD1057" w:rsidRPr="00FD1057">
        <w:rPr>
          <w:snapToGrid w:val="0"/>
          <w:lang w:val="en-US"/>
        </w:rPr>
        <w:t xml:space="preserve"> </w:t>
      </w:r>
      <w:r w:rsidRPr="001A6E36">
        <w:rPr>
          <w:snapToGrid w:val="0"/>
          <w:lang w:val="en-US"/>
        </w:rPr>
        <w:t>–</w:t>
      </w:r>
      <w:r w:rsidR="00FD1057" w:rsidRPr="00FD1057">
        <w:rPr>
          <w:snapToGrid w:val="0"/>
          <w:lang w:val="en-US"/>
        </w:rPr>
        <w:t xml:space="preserve"> </w:t>
      </w:r>
      <w:r w:rsidRPr="001A6E36">
        <w:rPr>
          <w:snapToGrid w:val="0"/>
          <w:lang w:val="en-US"/>
        </w:rPr>
        <w:t>V.39</w:t>
      </w:r>
      <w:r w:rsidR="00FD1057" w:rsidRPr="00FD1057">
        <w:rPr>
          <w:snapToGrid w:val="0"/>
          <w:lang w:val="en-US"/>
        </w:rPr>
        <w:t xml:space="preserve">, </w:t>
      </w:r>
      <w:r w:rsidRPr="001A6E36">
        <w:rPr>
          <w:snapToGrid w:val="0"/>
          <w:lang w:val="en-US"/>
        </w:rPr>
        <w:t>№5.</w:t>
      </w:r>
      <w:r w:rsidR="00FD1057" w:rsidRPr="00FD1057">
        <w:rPr>
          <w:snapToGrid w:val="0"/>
          <w:lang w:val="en-US"/>
        </w:rPr>
        <w:t xml:space="preserve"> </w:t>
      </w:r>
      <w:r w:rsidRPr="001A6E36">
        <w:rPr>
          <w:snapToGrid w:val="0"/>
          <w:lang w:val="en-US"/>
        </w:rPr>
        <w:t xml:space="preserve">– </w:t>
      </w:r>
      <w:r w:rsidR="006566CF" w:rsidRPr="006566CF">
        <w:rPr>
          <w:snapToGrid w:val="0"/>
          <w:lang w:val="en-US"/>
        </w:rPr>
        <w:br/>
      </w:r>
      <w:r w:rsidRPr="001A6E36">
        <w:rPr>
          <w:snapToGrid w:val="0"/>
          <w:lang w:val="en-US"/>
        </w:rPr>
        <w:t>P.</w:t>
      </w:r>
      <w:r w:rsidR="00FD1057" w:rsidRPr="00FD1057">
        <w:rPr>
          <w:snapToGrid w:val="0"/>
          <w:lang w:val="en-US"/>
        </w:rPr>
        <w:t xml:space="preserve"> </w:t>
      </w:r>
      <w:r w:rsidRPr="001A6E36">
        <w:rPr>
          <w:snapToGrid w:val="0"/>
          <w:lang w:val="en-US"/>
        </w:rPr>
        <w:t>326-329.</w:t>
      </w:r>
      <w:r w:rsidRPr="001A6E36">
        <w:rPr>
          <w:lang w:val="en-US"/>
        </w:rPr>
        <w:t xml:space="preserve"> </w:t>
      </w:r>
    </w:p>
    <w:p w:rsidR="000D51ED" w:rsidRPr="001A6E36" w:rsidRDefault="000D51ED" w:rsidP="00F3384C">
      <w:pPr>
        <w:pStyle w:val="30"/>
        <w:numPr>
          <w:ilvl w:val="0"/>
          <w:numId w:val="2"/>
        </w:numPr>
        <w:rPr>
          <w:lang w:val="en-US"/>
        </w:rPr>
      </w:pPr>
      <w:r w:rsidRPr="001A6E36">
        <w:rPr>
          <w:lang w:val="en-US"/>
        </w:rPr>
        <w:t>Verchovsky A.B., Fisenko A.V., Semjonova L.F., Wright I.P., Lee M.R., Pillinger C.T. C, N, and Noble Gas Isotopes in Grain Size Separates of Presolar Diamonds from Efremovka // Science.</w:t>
      </w:r>
      <w:r w:rsidR="009D07D7" w:rsidRPr="009D07D7">
        <w:rPr>
          <w:lang w:val="en-US"/>
        </w:rPr>
        <w:t xml:space="preserve"> </w:t>
      </w:r>
      <w:r w:rsidRPr="001A6E36">
        <w:rPr>
          <w:lang w:val="en-US"/>
        </w:rPr>
        <w:t>–</w:t>
      </w:r>
      <w:r w:rsidR="009D07D7" w:rsidRPr="009D07D7">
        <w:rPr>
          <w:lang w:val="en-US"/>
        </w:rPr>
        <w:t xml:space="preserve"> </w:t>
      </w:r>
      <w:r w:rsidRPr="001A6E36">
        <w:rPr>
          <w:lang w:val="en-US"/>
        </w:rPr>
        <w:t>1998.</w:t>
      </w:r>
      <w:r w:rsidR="009D07D7" w:rsidRPr="009D07D7">
        <w:rPr>
          <w:lang w:val="en-US"/>
        </w:rPr>
        <w:t xml:space="preserve"> </w:t>
      </w:r>
      <w:r w:rsidRPr="001A6E36">
        <w:rPr>
          <w:lang w:val="en-US"/>
        </w:rPr>
        <w:t>–</w:t>
      </w:r>
      <w:r w:rsidR="009D07D7" w:rsidRPr="009D07D7">
        <w:rPr>
          <w:lang w:val="en-US"/>
        </w:rPr>
        <w:t xml:space="preserve"> </w:t>
      </w:r>
      <w:r w:rsidRPr="001A6E36">
        <w:rPr>
          <w:lang w:val="en-US"/>
        </w:rPr>
        <w:t>V.281.</w:t>
      </w:r>
      <w:r w:rsidR="009D07D7" w:rsidRPr="009D07D7">
        <w:rPr>
          <w:lang w:val="en-US"/>
        </w:rPr>
        <w:t xml:space="preserve"> </w:t>
      </w:r>
      <w:r w:rsidRPr="001A6E36">
        <w:rPr>
          <w:lang w:val="en-US"/>
        </w:rPr>
        <w:t>–</w:t>
      </w:r>
      <w:r w:rsidR="009D07D7" w:rsidRPr="009D07D7">
        <w:rPr>
          <w:lang w:val="en-US"/>
        </w:rPr>
        <w:t xml:space="preserve"> </w:t>
      </w:r>
      <w:r w:rsidR="00D42CF6" w:rsidRPr="00D42CF6">
        <w:rPr>
          <w:lang w:val="en-US"/>
        </w:rPr>
        <w:br/>
      </w:r>
      <w:r w:rsidRPr="001A6E36">
        <w:rPr>
          <w:lang w:val="en-US"/>
        </w:rPr>
        <w:t>P.</w:t>
      </w:r>
      <w:r w:rsidR="009D07D7" w:rsidRPr="009D07D7">
        <w:rPr>
          <w:lang w:val="en-US"/>
        </w:rPr>
        <w:t xml:space="preserve"> </w:t>
      </w:r>
      <w:r w:rsidRPr="001A6E36">
        <w:rPr>
          <w:lang w:val="en-US"/>
        </w:rPr>
        <w:t>1165-1168.</w:t>
      </w:r>
    </w:p>
    <w:p w:rsidR="000D51ED" w:rsidRPr="001A6E36" w:rsidRDefault="000D51ED" w:rsidP="00F3384C">
      <w:pPr>
        <w:numPr>
          <w:ilvl w:val="0"/>
          <w:numId w:val="2"/>
        </w:numPr>
        <w:jc w:val="both"/>
        <w:rPr>
          <w:lang w:val="en-US"/>
        </w:rPr>
      </w:pPr>
      <w:r w:rsidRPr="001A6E36">
        <w:rPr>
          <w:lang w:val="en-US"/>
        </w:rPr>
        <w:t>Hanneman</w:t>
      </w:r>
      <w:r w:rsidR="00FD1057" w:rsidRPr="00FD1057">
        <w:rPr>
          <w:lang w:val="en-US"/>
        </w:rPr>
        <w:t>,</w:t>
      </w:r>
      <w:r w:rsidRPr="001A6E36">
        <w:rPr>
          <w:lang w:val="en-US"/>
        </w:rPr>
        <w:t xml:space="preserve"> R.E. Hexagonal diamond in meteorites: implications </w:t>
      </w:r>
      <w:r w:rsidR="00FD1057" w:rsidRPr="00FD1057">
        <w:rPr>
          <w:lang w:val="en-US"/>
        </w:rPr>
        <w:t xml:space="preserve">/ </w:t>
      </w:r>
      <w:r w:rsidR="00FD1057" w:rsidRPr="001A6E36">
        <w:rPr>
          <w:lang w:val="en-US"/>
        </w:rPr>
        <w:t>R.E.</w:t>
      </w:r>
      <w:r w:rsidR="00FD1057" w:rsidRPr="00FD1057">
        <w:rPr>
          <w:lang w:val="en-US"/>
        </w:rPr>
        <w:t xml:space="preserve"> </w:t>
      </w:r>
      <w:r w:rsidR="00FD1057" w:rsidRPr="001A6E36">
        <w:rPr>
          <w:lang w:val="en-US"/>
        </w:rPr>
        <w:t>Hanneman, H.M.</w:t>
      </w:r>
      <w:r w:rsidR="00FD1057" w:rsidRPr="00FD1057">
        <w:rPr>
          <w:lang w:val="en-US"/>
        </w:rPr>
        <w:t xml:space="preserve"> </w:t>
      </w:r>
      <w:r w:rsidR="00FD1057" w:rsidRPr="001A6E36">
        <w:rPr>
          <w:lang w:val="en-US"/>
        </w:rPr>
        <w:t>Strong, F.P.</w:t>
      </w:r>
      <w:r w:rsidR="00FD1057" w:rsidRPr="00FD1057">
        <w:rPr>
          <w:lang w:val="en-US"/>
        </w:rPr>
        <w:t xml:space="preserve"> </w:t>
      </w:r>
      <w:r w:rsidR="00FD1057" w:rsidRPr="001A6E36">
        <w:rPr>
          <w:lang w:val="en-US"/>
        </w:rPr>
        <w:t xml:space="preserve">Bundy </w:t>
      </w:r>
      <w:r w:rsidRPr="001A6E36">
        <w:rPr>
          <w:lang w:val="en-US"/>
        </w:rPr>
        <w:t>// Science.</w:t>
      </w:r>
      <w:r w:rsidR="00FD1057" w:rsidRPr="00FD1057">
        <w:rPr>
          <w:lang w:val="en-US"/>
        </w:rPr>
        <w:t xml:space="preserve"> </w:t>
      </w:r>
      <w:r w:rsidRPr="001A6E36">
        <w:rPr>
          <w:lang w:val="en-US"/>
        </w:rPr>
        <w:t>–</w:t>
      </w:r>
      <w:r w:rsidR="00FD1057" w:rsidRPr="00FD1057">
        <w:rPr>
          <w:lang w:val="en-US"/>
        </w:rPr>
        <w:t xml:space="preserve"> </w:t>
      </w:r>
      <w:r w:rsidRPr="001A6E36">
        <w:rPr>
          <w:lang w:val="en-US"/>
        </w:rPr>
        <w:t>1967.</w:t>
      </w:r>
      <w:r w:rsidR="00FD1057" w:rsidRPr="00FD1057">
        <w:rPr>
          <w:lang w:val="en-US"/>
        </w:rPr>
        <w:t xml:space="preserve"> </w:t>
      </w:r>
      <w:r w:rsidRPr="001A6E36">
        <w:rPr>
          <w:lang w:val="en-US"/>
        </w:rPr>
        <w:t>–</w:t>
      </w:r>
      <w:r w:rsidR="00FD1057" w:rsidRPr="00FD1057">
        <w:rPr>
          <w:lang w:val="en-US"/>
        </w:rPr>
        <w:t xml:space="preserve"> </w:t>
      </w:r>
      <w:r w:rsidRPr="001A6E36">
        <w:rPr>
          <w:lang w:val="en-US"/>
        </w:rPr>
        <w:t>V.155.</w:t>
      </w:r>
      <w:r w:rsidR="00FD1057" w:rsidRPr="00FD1057">
        <w:rPr>
          <w:lang w:val="en-US"/>
        </w:rPr>
        <w:t xml:space="preserve"> </w:t>
      </w:r>
      <w:r w:rsidRPr="001A6E36">
        <w:rPr>
          <w:lang w:val="en-US"/>
        </w:rPr>
        <w:t>–</w:t>
      </w:r>
      <w:r w:rsidR="00FD1057" w:rsidRPr="00FD1057">
        <w:rPr>
          <w:lang w:val="en-US"/>
        </w:rPr>
        <w:t xml:space="preserve"> </w:t>
      </w:r>
      <w:r w:rsidR="00D42CF6" w:rsidRPr="00D42CF6">
        <w:rPr>
          <w:lang w:val="en-US"/>
        </w:rPr>
        <w:br/>
      </w:r>
      <w:r w:rsidRPr="001A6E36">
        <w:rPr>
          <w:lang w:val="en-US"/>
        </w:rPr>
        <w:t>P.</w:t>
      </w:r>
      <w:r w:rsidR="00FD1057" w:rsidRPr="00FD1057">
        <w:rPr>
          <w:lang w:val="en-US"/>
        </w:rPr>
        <w:t xml:space="preserve"> </w:t>
      </w:r>
      <w:r w:rsidRPr="001A6E36">
        <w:rPr>
          <w:lang w:val="en-US"/>
        </w:rPr>
        <w:t>995-997.</w:t>
      </w:r>
    </w:p>
    <w:p w:rsidR="000D51ED" w:rsidRPr="001A6E36" w:rsidRDefault="000D51ED" w:rsidP="00F3384C">
      <w:pPr>
        <w:numPr>
          <w:ilvl w:val="0"/>
          <w:numId w:val="2"/>
        </w:numPr>
        <w:jc w:val="both"/>
      </w:pPr>
      <w:r w:rsidRPr="001A6E36">
        <w:t>Созин</w:t>
      </w:r>
      <w:r w:rsidR="00E37DDF">
        <w:t>,</w:t>
      </w:r>
      <w:r w:rsidRPr="001A6E36">
        <w:t xml:space="preserve"> Ю.М. Субструктура и фазовый состав природных алмазов, содержащих лонсдейлит </w:t>
      </w:r>
      <w:r w:rsidR="00E37DDF">
        <w:t xml:space="preserve">/ </w:t>
      </w:r>
      <w:r w:rsidR="00E37DDF" w:rsidRPr="001A6E36">
        <w:t>Ю.М.</w:t>
      </w:r>
      <w:r w:rsidR="00E37DDF">
        <w:t xml:space="preserve"> </w:t>
      </w:r>
      <w:r w:rsidR="00E37DDF" w:rsidRPr="001A6E36">
        <w:t>Созин, Ю.И.</w:t>
      </w:r>
      <w:r w:rsidR="00E37DDF">
        <w:t xml:space="preserve"> </w:t>
      </w:r>
      <w:r w:rsidR="00E37DDF" w:rsidRPr="001A6E36">
        <w:t>Никитин, В.Г.</w:t>
      </w:r>
      <w:r w:rsidR="00E37DDF">
        <w:t xml:space="preserve"> </w:t>
      </w:r>
      <w:r w:rsidR="00E37DDF" w:rsidRPr="001A6E36">
        <w:t xml:space="preserve">Полторацкий </w:t>
      </w:r>
      <w:r w:rsidRPr="001A6E36">
        <w:t>// Сверх</w:t>
      </w:r>
      <w:r w:rsidR="00963BA3">
        <w:t>твёрд</w:t>
      </w:r>
      <w:r w:rsidRPr="001A6E36">
        <w:t>ые материалы.</w:t>
      </w:r>
      <w:r w:rsidR="00E37DDF">
        <w:t xml:space="preserve"> </w:t>
      </w:r>
      <w:r w:rsidRPr="001A6E36">
        <w:t>– 1986.</w:t>
      </w:r>
      <w:r w:rsidR="00E37DDF">
        <w:t xml:space="preserve"> </w:t>
      </w:r>
      <w:r w:rsidRPr="001A6E36">
        <w:t>–</w:t>
      </w:r>
      <w:r w:rsidR="00E37DDF">
        <w:t xml:space="preserve"> </w:t>
      </w:r>
      <w:r w:rsidRPr="001A6E36">
        <w:t>№4.</w:t>
      </w:r>
      <w:r w:rsidR="00E37DDF">
        <w:t xml:space="preserve"> </w:t>
      </w:r>
      <w:r w:rsidRPr="001A6E36">
        <w:t>–</w:t>
      </w:r>
      <w:r w:rsidR="00E37DDF">
        <w:t xml:space="preserve"> </w:t>
      </w:r>
      <w:r w:rsidRPr="001A6E36">
        <w:t>С.</w:t>
      </w:r>
      <w:r w:rsidR="00E37DDF">
        <w:t xml:space="preserve"> </w:t>
      </w:r>
      <w:r w:rsidRPr="001A6E36">
        <w:t>12-15.</w:t>
      </w:r>
    </w:p>
    <w:p w:rsidR="000D51ED" w:rsidRPr="00E37DDF" w:rsidRDefault="000D51ED" w:rsidP="00F3384C">
      <w:pPr>
        <w:pStyle w:val="30"/>
        <w:numPr>
          <w:ilvl w:val="0"/>
          <w:numId w:val="2"/>
        </w:numPr>
      </w:pPr>
      <w:r w:rsidRPr="001A6E36">
        <w:t>Вишневский</w:t>
      </w:r>
      <w:r w:rsidR="00E37DDF">
        <w:t>,</w:t>
      </w:r>
      <w:r w:rsidRPr="001A6E36">
        <w:t xml:space="preserve"> С.А. Импактные алмазы: их особености, происхождение и значение</w:t>
      </w:r>
      <w:r w:rsidR="000079D3">
        <w:t xml:space="preserve"> </w:t>
      </w:r>
      <w:r w:rsidR="00E37DDF">
        <w:t xml:space="preserve">/ </w:t>
      </w:r>
      <w:r w:rsidR="00E37DDF" w:rsidRPr="001A6E36">
        <w:t>С.А.</w:t>
      </w:r>
      <w:r w:rsidR="00E37DDF">
        <w:t xml:space="preserve"> </w:t>
      </w:r>
      <w:r w:rsidR="00E37DDF" w:rsidRPr="001A6E36">
        <w:t>Вишневский, Л.В. Фирсов</w:t>
      </w:r>
      <w:r w:rsidR="00E37DDF">
        <w:t xml:space="preserve"> </w:t>
      </w:r>
      <w:r w:rsidR="006566CF">
        <w:t xml:space="preserve">// </w:t>
      </w:r>
      <w:r w:rsidR="006566CF" w:rsidRPr="001A6E36">
        <w:t xml:space="preserve">Труды </w:t>
      </w:r>
      <w:r w:rsidR="006566CF">
        <w:t>И</w:t>
      </w:r>
      <w:r w:rsidR="006566CF" w:rsidRPr="001A6E36">
        <w:t>нститута геологии и геофизики</w:t>
      </w:r>
      <w:r w:rsidR="006566CF">
        <w:t>.</w:t>
      </w:r>
      <w:r w:rsidR="006566CF" w:rsidRPr="001A6E36">
        <w:t xml:space="preserve"> </w:t>
      </w:r>
      <w:r w:rsidRPr="001A6E36">
        <w:t>– Новосибирск</w:t>
      </w:r>
      <w:r w:rsidR="00FD1057">
        <w:t>:</w:t>
      </w:r>
      <w:r w:rsidRPr="001A6E36">
        <w:t xml:space="preserve"> </w:t>
      </w:r>
      <w:r w:rsidR="006566CF" w:rsidRPr="001A6E36">
        <w:t>1997</w:t>
      </w:r>
      <w:r w:rsidR="006566CF">
        <w:t xml:space="preserve">. </w:t>
      </w:r>
      <w:r w:rsidR="000079D3">
        <w:sym w:font="Symbol" w:char="F02D"/>
      </w:r>
      <w:r w:rsidR="000079D3">
        <w:t xml:space="preserve"> </w:t>
      </w:r>
      <w:r w:rsidR="006566CF">
        <w:t>В</w:t>
      </w:r>
      <w:r w:rsidRPr="001A6E36">
        <w:t>ып</w:t>
      </w:r>
      <w:r w:rsidR="006566CF">
        <w:t>.</w:t>
      </w:r>
      <w:r w:rsidRPr="001A6E36">
        <w:t xml:space="preserve"> 835.</w:t>
      </w:r>
      <w:r w:rsidR="00FD1057">
        <w:t xml:space="preserve"> </w:t>
      </w:r>
      <w:r w:rsidRPr="001A6E36">
        <w:t>– С</w:t>
      </w:r>
      <w:r w:rsidRPr="00E37DDF">
        <w:t>.</w:t>
      </w:r>
      <w:r w:rsidR="00FD1057">
        <w:t xml:space="preserve"> </w:t>
      </w:r>
      <w:r w:rsidRPr="00E37DDF">
        <w:t>106.</w:t>
      </w:r>
    </w:p>
    <w:p w:rsidR="000D51ED" w:rsidRPr="001A6E36" w:rsidRDefault="000D51ED" w:rsidP="00F3384C">
      <w:pPr>
        <w:numPr>
          <w:ilvl w:val="0"/>
          <w:numId w:val="2"/>
        </w:numPr>
        <w:jc w:val="both"/>
      </w:pPr>
      <w:r w:rsidRPr="001A6E36">
        <w:t>Соболев</w:t>
      </w:r>
      <w:r w:rsidR="00E37DDF">
        <w:t>,</w:t>
      </w:r>
      <w:r w:rsidRPr="001A6E36">
        <w:t xml:space="preserve"> Н.В. Включения минералов углерода в гранатах метаморфических пород </w:t>
      </w:r>
      <w:r w:rsidR="00E37DDF">
        <w:t xml:space="preserve">/ </w:t>
      </w:r>
      <w:r w:rsidR="00E37DDF" w:rsidRPr="001A6E36">
        <w:t>Н.В.</w:t>
      </w:r>
      <w:r w:rsidR="00E37DDF">
        <w:t xml:space="preserve"> </w:t>
      </w:r>
      <w:r w:rsidR="00E37DDF" w:rsidRPr="001A6E36">
        <w:t>Соболев, В.С.</w:t>
      </w:r>
      <w:r w:rsidR="00E37DDF">
        <w:t xml:space="preserve"> </w:t>
      </w:r>
      <w:r w:rsidR="00E37DDF" w:rsidRPr="001A6E36">
        <w:t xml:space="preserve">Шацкий </w:t>
      </w:r>
      <w:r w:rsidRPr="001A6E36">
        <w:t>// Геология и геофизика.</w:t>
      </w:r>
      <w:r w:rsidR="00E37DDF">
        <w:t xml:space="preserve"> </w:t>
      </w:r>
      <w:r w:rsidRPr="001A6E36">
        <w:t xml:space="preserve">– </w:t>
      </w:r>
      <w:r w:rsidRPr="00E37DDF">
        <w:t>1987.</w:t>
      </w:r>
      <w:r w:rsidR="00E37DDF">
        <w:t xml:space="preserve"> </w:t>
      </w:r>
      <w:r w:rsidRPr="001A6E36">
        <w:t>–</w:t>
      </w:r>
      <w:r w:rsidR="00E37DDF">
        <w:t xml:space="preserve"> №</w:t>
      </w:r>
      <w:r w:rsidRPr="00E37DDF">
        <w:t>7.</w:t>
      </w:r>
      <w:r w:rsidR="00E37DDF">
        <w:t xml:space="preserve"> </w:t>
      </w:r>
      <w:r w:rsidRPr="001A6E36">
        <w:t>–</w:t>
      </w:r>
      <w:r w:rsidRPr="00E37DDF">
        <w:t xml:space="preserve"> </w:t>
      </w:r>
      <w:r w:rsidRPr="001A6E36">
        <w:t>С</w:t>
      </w:r>
      <w:r w:rsidRPr="00E37DDF">
        <w:t>. 77-80.</w:t>
      </w:r>
    </w:p>
    <w:p w:rsidR="000D51ED" w:rsidRPr="001A6E36" w:rsidRDefault="00517B31" w:rsidP="00F3384C">
      <w:pPr>
        <w:numPr>
          <w:ilvl w:val="0"/>
          <w:numId w:val="2"/>
        </w:numPr>
        <w:jc w:val="both"/>
      </w:pPr>
      <w:r w:rsidRPr="001A6E36">
        <w:t>Пат</w:t>
      </w:r>
      <w:r>
        <w:t>.</w:t>
      </w:r>
      <w:r w:rsidRPr="001A6E36">
        <w:t xml:space="preserve"> РФ</w:t>
      </w:r>
      <w:r>
        <w:t>.</w:t>
      </w:r>
      <w:r w:rsidR="000D51ED" w:rsidRPr="001A6E36">
        <w:t xml:space="preserve"> Способ улучшения качества метаморфических алмазов </w:t>
      </w:r>
      <w:r w:rsidR="00E37DDF">
        <w:t xml:space="preserve">/ </w:t>
      </w:r>
      <w:r w:rsidR="00E37DDF" w:rsidRPr="001A6E36">
        <w:t>Шумилова</w:t>
      </w:r>
      <w:r w:rsidRPr="00517B31">
        <w:t xml:space="preserve"> </w:t>
      </w:r>
      <w:r w:rsidRPr="001A6E36">
        <w:t>Т.Г.</w:t>
      </w:r>
      <w:r w:rsidR="00E37DDF" w:rsidRPr="001A6E36">
        <w:t xml:space="preserve">, Янулова </w:t>
      </w:r>
      <w:r w:rsidRPr="001A6E36">
        <w:t>Л.А.</w:t>
      </w:r>
      <w:r>
        <w:t xml:space="preserve"> </w:t>
      </w:r>
      <w:r>
        <w:sym w:font="Symbol" w:char="F02D"/>
      </w:r>
      <w:r w:rsidR="000D51ED" w:rsidRPr="001A6E36">
        <w:t xml:space="preserve"> №2080289</w:t>
      </w:r>
      <w:r w:rsidR="00492A00">
        <w:t>;</w:t>
      </w:r>
      <w:r w:rsidR="000D51ED" w:rsidRPr="001A6E36">
        <w:t xml:space="preserve"> о</w:t>
      </w:r>
      <w:r w:rsidR="006566CF">
        <w:t>бъявл.</w:t>
      </w:r>
      <w:r w:rsidR="000D51ED" w:rsidRPr="001A6E36">
        <w:t xml:space="preserve"> 04.01.1994.</w:t>
      </w:r>
    </w:p>
    <w:p w:rsidR="000D51ED" w:rsidRPr="001A6E36" w:rsidRDefault="000D51ED" w:rsidP="00F3384C">
      <w:pPr>
        <w:numPr>
          <w:ilvl w:val="0"/>
          <w:numId w:val="2"/>
        </w:numPr>
        <w:jc w:val="both"/>
        <w:rPr>
          <w:lang w:val="en-US"/>
        </w:rPr>
      </w:pPr>
      <w:r w:rsidRPr="001A6E36">
        <w:rPr>
          <w:lang w:val="en-US"/>
        </w:rPr>
        <w:t>Dahl</w:t>
      </w:r>
      <w:r w:rsidRPr="00E37DDF">
        <w:t xml:space="preserve"> </w:t>
      </w:r>
      <w:r w:rsidRPr="001A6E36">
        <w:rPr>
          <w:lang w:val="en-US"/>
        </w:rPr>
        <w:t>J</w:t>
      </w:r>
      <w:r w:rsidRPr="00E37DDF">
        <w:t>.</w:t>
      </w:r>
      <w:r w:rsidRPr="001A6E36">
        <w:rPr>
          <w:lang w:val="en-US"/>
        </w:rPr>
        <w:t>E</w:t>
      </w:r>
      <w:r w:rsidRPr="00E37DDF">
        <w:t xml:space="preserve">., </w:t>
      </w:r>
      <w:r w:rsidRPr="001A6E36">
        <w:rPr>
          <w:lang w:val="en-US"/>
        </w:rPr>
        <w:t>Liu</w:t>
      </w:r>
      <w:r w:rsidRPr="00517B31">
        <w:t xml:space="preserve"> </w:t>
      </w:r>
      <w:r w:rsidRPr="001A6E36">
        <w:rPr>
          <w:lang w:val="en-US"/>
        </w:rPr>
        <w:t>S</w:t>
      </w:r>
      <w:r w:rsidRPr="00517B31">
        <w:t xml:space="preserve">. </w:t>
      </w:r>
      <w:r w:rsidRPr="001A6E36">
        <w:rPr>
          <w:lang w:val="en-US"/>
        </w:rPr>
        <w:t>G</w:t>
      </w:r>
      <w:r w:rsidRPr="00517B31">
        <w:t xml:space="preserve">., </w:t>
      </w:r>
      <w:r w:rsidRPr="001A6E36">
        <w:rPr>
          <w:lang w:val="en-US"/>
        </w:rPr>
        <w:t>Carlson</w:t>
      </w:r>
      <w:r w:rsidRPr="00517B31">
        <w:t xml:space="preserve"> </w:t>
      </w:r>
      <w:r w:rsidRPr="001A6E36">
        <w:rPr>
          <w:lang w:val="en-US"/>
        </w:rPr>
        <w:t>R</w:t>
      </w:r>
      <w:r w:rsidRPr="00517B31">
        <w:t xml:space="preserve">. </w:t>
      </w:r>
      <w:r w:rsidRPr="001A6E36">
        <w:rPr>
          <w:lang w:val="en-US"/>
        </w:rPr>
        <w:t>M</w:t>
      </w:r>
      <w:r w:rsidRPr="00517B31">
        <w:t>.</w:t>
      </w:r>
      <w:r w:rsidRPr="001A6E36">
        <w:rPr>
          <w:lang w:val="en-US"/>
        </w:rPr>
        <w:t>K</w:t>
      </w:r>
      <w:r w:rsidRPr="00517B31">
        <w:t xml:space="preserve">. </w:t>
      </w:r>
      <w:r w:rsidRPr="001A6E36">
        <w:rPr>
          <w:lang w:val="en-US"/>
        </w:rPr>
        <w:t>Isolation</w:t>
      </w:r>
      <w:r w:rsidRPr="00517B31">
        <w:t xml:space="preserve"> </w:t>
      </w:r>
      <w:r w:rsidRPr="001A6E36">
        <w:rPr>
          <w:lang w:val="en-US"/>
        </w:rPr>
        <w:t>and</w:t>
      </w:r>
      <w:r w:rsidRPr="00517B31">
        <w:t xml:space="preserve"> </w:t>
      </w:r>
      <w:r w:rsidRPr="001A6E36">
        <w:rPr>
          <w:lang w:val="en-US"/>
        </w:rPr>
        <w:t>Structure</w:t>
      </w:r>
      <w:r w:rsidRPr="00517B31">
        <w:t xml:space="preserve"> </w:t>
      </w:r>
      <w:r w:rsidRPr="001A6E36">
        <w:rPr>
          <w:lang w:val="en-US"/>
        </w:rPr>
        <w:t>of</w:t>
      </w:r>
      <w:r w:rsidRPr="00517B31">
        <w:t xml:space="preserve"> </w:t>
      </w:r>
      <w:r w:rsidRPr="001A6E36">
        <w:rPr>
          <w:lang w:val="en-US"/>
        </w:rPr>
        <w:t>Higher</w:t>
      </w:r>
      <w:r w:rsidRPr="00517B31">
        <w:t xml:space="preserve"> </w:t>
      </w:r>
      <w:r w:rsidRPr="001A6E36">
        <w:rPr>
          <w:lang w:val="en-US"/>
        </w:rPr>
        <w:t>Diamondoids</w:t>
      </w:r>
      <w:r w:rsidRPr="00517B31">
        <w:t xml:space="preserve">, </w:t>
      </w:r>
      <w:r w:rsidRPr="001A6E36">
        <w:rPr>
          <w:lang w:val="en-US"/>
        </w:rPr>
        <w:t>Nanometer</w:t>
      </w:r>
      <w:r w:rsidRPr="00517B31">
        <w:t>-</w:t>
      </w:r>
      <w:r w:rsidRPr="001A6E36">
        <w:rPr>
          <w:lang w:val="en-US"/>
        </w:rPr>
        <w:t>Sized</w:t>
      </w:r>
      <w:r w:rsidRPr="00517B31">
        <w:t xml:space="preserve"> </w:t>
      </w:r>
      <w:r w:rsidRPr="001A6E36">
        <w:rPr>
          <w:lang w:val="en-US"/>
        </w:rPr>
        <w:t>Diamond</w:t>
      </w:r>
      <w:r w:rsidRPr="00517B31">
        <w:t xml:space="preserve"> </w:t>
      </w:r>
      <w:r w:rsidRPr="001A6E36">
        <w:rPr>
          <w:lang w:val="en-US"/>
        </w:rPr>
        <w:t>Molecules</w:t>
      </w:r>
      <w:r w:rsidRPr="00517B31">
        <w:t xml:space="preserve"> // </w:t>
      </w:r>
      <w:r w:rsidRPr="001A6E36">
        <w:rPr>
          <w:lang w:val="en-US"/>
        </w:rPr>
        <w:t>Science.– 2003.</w:t>
      </w:r>
      <w:r w:rsidR="006566CF" w:rsidRPr="006566CF">
        <w:rPr>
          <w:lang w:val="en-US"/>
        </w:rPr>
        <w:t xml:space="preserve"> </w:t>
      </w:r>
      <w:r w:rsidRPr="001A6E36">
        <w:rPr>
          <w:lang w:val="en-US"/>
        </w:rPr>
        <w:t>–</w:t>
      </w:r>
      <w:r w:rsidR="006566CF" w:rsidRPr="006566CF">
        <w:rPr>
          <w:lang w:val="en-US"/>
        </w:rPr>
        <w:t xml:space="preserve"> </w:t>
      </w:r>
      <w:r w:rsidRPr="001A6E36">
        <w:rPr>
          <w:lang w:val="en-US"/>
        </w:rPr>
        <w:t>V.299</w:t>
      </w:r>
      <w:r w:rsidR="006566CF" w:rsidRPr="006566CF">
        <w:rPr>
          <w:lang w:val="en-US"/>
        </w:rPr>
        <w:t>,</w:t>
      </w:r>
      <w:r w:rsidR="006566CF">
        <w:t xml:space="preserve"> </w:t>
      </w:r>
      <w:r w:rsidRPr="001A6E36">
        <w:rPr>
          <w:lang w:val="en-US"/>
        </w:rPr>
        <w:t>№1.</w:t>
      </w:r>
      <w:r w:rsidR="006566CF">
        <w:t xml:space="preserve"> </w:t>
      </w:r>
      <w:r w:rsidRPr="001A6E36">
        <w:rPr>
          <w:lang w:val="en-US"/>
        </w:rPr>
        <w:t>–</w:t>
      </w:r>
      <w:r w:rsidR="006566CF">
        <w:t xml:space="preserve"> </w:t>
      </w:r>
      <w:r w:rsidRPr="001A6E36">
        <w:t>Р</w:t>
      </w:r>
      <w:r w:rsidRPr="001A6E36">
        <w:rPr>
          <w:lang w:val="en-US"/>
        </w:rPr>
        <w:t>. 96-99.</w:t>
      </w:r>
    </w:p>
    <w:p w:rsidR="001616D6" w:rsidRPr="001A6E36" w:rsidRDefault="000D51ED" w:rsidP="00F3384C">
      <w:pPr>
        <w:numPr>
          <w:ilvl w:val="0"/>
          <w:numId w:val="2"/>
        </w:numPr>
        <w:jc w:val="both"/>
        <w:rPr>
          <w:lang w:val="en-US"/>
        </w:rPr>
      </w:pPr>
      <w:r w:rsidRPr="001A6E36">
        <w:rPr>
          <w:lang w:val="en-US"/>
        </w:rPr>
        <w:t>Alan</w:t>
      </w:r>
      <w:r w:rsidR="00517B31" w:rsidRPr="00517B31">
        <w:rPr>
          <w:lang w:val="en-US"/>
        </w:rPr>
        <w:t>,</w:t>
      </w:r>
      <w:r w:rsidRPr="001A6E36">
        <w:rPr>
          <w:lang w:val="en-US"/>
        </w:rPr>
        <w:t xml:space="preserve"> P. Marchand Diamondoid Hydrocarbons – Delving into Nature's Bounty </w:t>
      </w:r>
      <w:r w:rsidR="00517B31" w:rsidRPr="00517B31">
        <w:rPr>
          <w:lang w:val="en-US"/>
        </w:rPr>
        <w:t xml:space="preserve">/ </w:t>
      </w:r>
      <w:r w:rsidR="00517B31" w:rsidRPr="001A6E36">
        <w:rPr>
          <w:lang w:val="en-US"/>
        </w:rPr>
        <w:t>P.</w:t>
      </w:r>
      <w:r w:rsidR="00517B31" w:rsidRPr="00517B31">
        <w:rPr>
          <w:lang w:val="en-US"/>
        </w:rPr>
        <w:t xml:space="preserve"> </w:t>
      </w:r>
      <w:r w:rsidR="00517B31" w:rsidRPr="001A6E36">
        <w:rPr>
          <w:lang w:val="en-US"/>
        </w:rPr>
        <w:t xml:space="preserve">Alan </w:t>
      </w:r>
      <w:r w:rsidRPr="001A6E36">
        <w:rPr>
          <w:lang w:val="en-US"/>
        </w:rPr>
        <w:t>// Science.</w:t>
      </w:r>
      <w:r w:rsidR="00517B31" w:rsidRPr="00517B31">
        <w:rPr>
          <w:lang w:val="en-US"/>
        </w:rPr>
        <w:t xml:space="preserve"> </w:t>
      </w:r>
      <w:r w:rsidRPr="001A6E36">
        <w:rPr>
          <w:lang w:val="en-US"/>
        </w:rPr>
        <w:t>– 2003.</w:t>
      </w:r>
      <w:r w:rsidR="00517B31" w:rsidRPr="00517B31">
        <w:rPr>
          <w:lang w:val="en-US"/>
        </w:rPr>
        <w:t xml:space="preserve"> </w:t>
      </w:r>
      <w:r w:rsidRPr="001A6E36">
        <w:rPr>
          <w:lang w:val="en-US"/>
        </w:rPr>
        <w:t>–</w:t>
      </w:r>
      <w:r w:rsidR="00517B31" w:rsidRPr="00517B31">
        <w:rPr>
          <w:lang w:val="en-US"/>
        </w:rPr>
        <w:t xml:space="preserve"> </w:t>
      </w:r>
      <w:r w:rsidRPr="001A6E36">
        <w:rPr>
          <w:lang w:val="en-US"/>
        </w:rPr>
        <w:t>V.299</w:t>
      </w:r>
      <w:r w:rsidR="00517B31" w:rsidRPr="00517B31">
        <w:rPr>
          <w:lang w:val="en-US"/>
        </w:rPr>
        <w:t xml:space="preserve">, </w:t>
      </w:r>
      <w:r w:rsidRPr="001A6E36">
        <w:rPr>
          <w:lang w:val="en-US"/>
        </w:rPr>
        <w:t>№1.</w:t>
      </w:r>
      <w:r w:rsidR="00517B31" w:rsidRPr="00517B31">
        <w:rPr>
          <w:lang w:val="en-US"/>
        </w:rPr>
        <w:t xml:space="preserve"> </w:t>
      </w:r>
      <w:r w:rsidRPr="001A6E36">
        <w:rPr>
          <w:lang w:val="en-US"/>
        </w:rPr>
        <w:t>–</w:t>
      </w:r>
      <w:r w:rsidR="00517B31" w:rsidRPr="00517B31">
        <w:rPr>
          <w:lang w:val="en-US"/>
        </w:rPr>
        <w:t xml:space="preserve"> </w:t>
      </w:r>
      <w:r w:rsidRPr="001A6E36">
        <w:t>Р</w:t>
      </w:r>
      <w:r w:rsidRPr="001A6E36">
        <w:rPr>
          <w:lang w:val="en-US"/>
        </w:rPr>
        <w:t>.</w:t>
      </w:r>
      <w:r w:rsidR="00517B31" w:rsidRPr="00517B31">
        <w:rPr>
          <w:lang w:val="en-US"/>
        </w:rPr>
        <w:t xml:space="preserve"> </w:t>
      </w:r>
      <w:r w:rsidRPr="001A6E36">
        <w:rPr>
          <w:lang w:val="en-US"/>
        </w:rPr>
        <w:t>52-53.</w:t>
      </w:r>
    </w:p>
    <w:p w:rsidR="001616D6" w:rsidRPr="001A6E36" w:rsidRDefault="001616D6" w:rsidP="00F3384C">
      <w:pPr>
        <w:numPr>
          <w:ilvl w:val="0"/>
          <w:numId w:val="2"/>
        </w:numPr>
        <w:jc w:val="both"/>
        <w:rPr>
          <w:lang w:val="en-US"/>
        </w:rPr>
      </w:pPr>
      <w:r w:rsidRPr="001A6E36">
        <w:rPr>
          <w:lang w:val="en-US"/>
        </w:rPr>
        <w:t>Nomura</w:t>
      </w:r>
      <w:r w:rsidR="00517B31" w:rsidRPr="00517B31">
        <w:rPr>
          <w:lang w:val="en-US"/>
        </w:rPr>
        <w:t>,</w:t>
      </w:r>
      <w:r w:rsidRPr="001A6E36">
        <w:rPr>
          <w:lang w:val="en-US"/>
        </w:rPr>
        <w:t xml:space="preserve"> Y. Soot derived from the detonation of a trinitrotoluene charge </w:t>
      </w:r>
      <w:r w:rsidR="00517B31" w:rsidRPr="00517B31">
        <w:rPr>
          <w:lang w:val="en-US"/>
        </w:rPr>
        <w:t xml:space="preserve">/ </w:t>
      </w:r>
      <w:r w:rsidR="00517B31" w:rsidRPr="001A6E36">
        <w:rPr>
          <w:lang w:val="en-US"/>
        </w:rPr>
        <w:t>Y.</w:t>
      </w:r>
      <w:r w:rsidR="00517B31" w:rsidRPr="00517B31">
        <w:rPr>
          <w:lang w:val="en-US"/>
        </w:rPr>
        <w:t xml:space="preserve"> </w:t>
      </w:r>
      <w:r w:rsidR="00517B31" w:rsidRPr="001A6E36">
        <w:rPr>
          <w:lang w:val="en-US"/>
        </w:rPr>
        <w:t>Nomura, K.</w:t>
      </w:r>
      <w:r w:rsidR="00517B31" w:rsidRPr="00517B31">
        <w:rPr>
          <w:lang w:val="en-US"/>
        </w:rPr>
        <w:t xml:space="preserve"> </w:t>
      </w:r>
      <w:r w:rsidR="00517B31" w:rsidRPr="001A6E36">
        <w:rPr>
          <w:lang w:val="en-US"/>
        </w:rPr>
        <w:t xml:space="preserve">Kawamura </w:t>
      </w:r>
      <w:r w:rsidRPr="001A6E36">
        <w:rPr>
          <w:lang w:val="en-US"/>
        </w:rPr>
        <w:t>// Carbon.</w:t>
      </w:r>
      <w:r w:rsidR="00517B31" w:rsidRPr="00517B31">
        <w:rPr>
          <w:lang w:val="en-US"/>
        </w:rPr>
        <w:t xml:space="preserve"> </w:t>
      </w:r>
      <w:r w:rsidRPr="001A6E36">
        <w:rPr>
          <w:lang w:val="en-US"/>
        </w:rPr>
        <w:t>– 1984.</w:t>
      </w:r>
      <w:r w:rsidR="00517B31" w:rsidRPr="00517B31">
        <w:rPr>
          <w:lang w:val="en-US"/>
        </w:rPr>
        <w:t xml:space="preserve"> </w:t>
      </w:r>
      <w:r w:rsidRPr="001A6E36">
        <w:rPr>
          <w:lang w:val="en-US"/>
        </w:rPr>
        <w:t>–</w:t>
      </w:r>
      <w:r w:rsidR="00517B31" w:rsidRPr="00517B31">
        <w:rPr>
          <w:lang w:val="en-US"/>
        </w:rPr>
        <w:t xml:space="preserve"> </w:t>
      </w:r>
      <w:r w:rsidRPr="001A6E36">
        <w:rPr>
          <w:lang w:val="en-US"/>
        </w:rPr>
        <w:t>V.22.</w:t>
      </w:r>
      <w:r w:rsidR="00517B31" w:rsidRPr="00517B31">
        <w:rPr>
          <w:lang w:val="en-US"/>
        </w:rPr>
        <w:t xml:space="preserve"> </w:t>
      </w:r>
      <w:r w:rsidRPr="001A6E36">
        <w:rPr>
          <w:lang w:val="en-US"/>
        </w:rPr>
        <w:t>–</w:t>
      </w:r>
      <w:r w:rsidR="00517B31" w:rsidRPr="00517B31">
        <w:rPr>
          <w:lang w:val="en-US"/>
        </w:rPr>
        <w:t xml:space="preserve"> </w:t>
      </w:r>
      <w:r w:rsidRPr="001A6E36">
        <w:rPr>
          <w:lang w:val="en-US"/>
        </w:rPr>
        <w:t>P.</w:t>
      </w:r>
      <w:r w:rsidR="00517B31" w:rsidRPr="00517B31">
        <w:rPr>
          <w:lang w:val="en-US"/>
        </w:rPr>
        <w:t xml:space="preserve"> </w:t>
      </w:r>
      <w:r w:rsidRPr="001A6E36">
        <w:rPr>
          <w:lang w:val="en-US"/>
        </w:rPr>
        <w:t xml:space="preserve">189-191. </w:t>
      </w:r>
    </w:p>
    <w:p w:rsidR="00DE5D9E" w:rsidRPr="001A6E36" w:rsidRDefault="001616D6" w:rsidP="00F3384C">
      <w:pPr>
        <w:numPr>
          <w:ilvl w:val="0"/>
          <w:numId w:val="2"/>
        </w:numPr>
        <w:jc w:val="both"/>
        <w:rPr>
          <w:lang w:val="en-US"/>
        </w:rPr>
      </w:pPr>
      <w:r w:rsidRPr="001A6E36">
        <w:rPr>
          <w:lang w:val="en-US"/>
        </w:rPr>
        <w:t>Ruland</w:t>
      </w:r>
      <w:r w:rsidR="009D07D7" w:rsidRPr="009D07D7">
        <w:rPr>
          <w:lang w:val="en-US"/>
        </w:rPr>
        <w:t>,</w:t>
      </w:r>
      <w:r w:rsidRPr="001A6E36">
        <w:rPr>
          <w:lang w:val="en-US"/>
        </w:rPr>
        <w:t xml:space="preserve"> W. X-ray diffraction studies on carbon and graphite «Chemistry and physics of carbon»: A series of advances</w:t>
      </w:r>
      <w:r w:rsidR="009D07D7" w:rsidRPr="009D07D7">
        <w:rPr>
          <w:lang w:val="en-US"/>
        </w:rPr>
        <w:t xml:space="preserve"> / </w:t>
      </w:r>
      <w:r w:rsidR="009D07D7" w:rsidRPr="001A6E36">
        <w:rPr>
          <w:lang w:val="en-US"/>
        </w:rPr>
        <w:t>W.</w:t>
      </w:r>
      <w:r w:rsidR="009D07D7" w:rsidRPr="009D07D7">
        <w:rPr>
          <w:lang w:val="en-US"/>
        </w:rPr>
        <w:t xml:space="preserve"> </w:t>
      </w:r>
      <w:r w:rsidR="009D07D7" w:rsidRPr="001A6E36">
        <w:rPr>
          <w:lang w:val="en-US"/>
        </w:rPr>
        <w:t>Ruland</w:t>
      </w:r>
      <w:r w:rsidR="009D07D7" w:rsidRPr="009D07D7">
        <w:rPr>
          <w:lang w:val="en-US"/>
        </w:rPr>
        <w:t>.</w:t>
      </w:r>
      <w:r w:rsidR="00517B31" w:rsidRPr="00517B31">
        <w:rPr>
          <w:lang w:val="en-US"/>
        </w:rPr>
        <w:t xml:space="preserve"> </w:t>
      </w:r>
      <w:r w:rsidRPr="001A6E36">
        <w:rPr>
          <w:lang w:val="en-US"/>
        </w:rPr>
        <w:t>– N.Y.: Pergamon Press, 1968.</w:t>
      </w:r>
      <w:r w:rsidR="00517B31" w:rsidRPr="00517B31">
        <w:rPr>
          <w:lang w:val="en-US"/>
        </w:rPr>
        <w:t xml:space="preserve"> </w:t>
      </w:r>
      <w:r w:rsidRPr="001A6E36">
        <w:rPr>
          <w:lang w:val="en-US"/>
        </w:rPr>
        <w:t>– V.4.</w:t>
      </w:r>
      <w:r w:rsidR="00517B31" w:rsidRPr="00517B31">
        <w:rPr>
          <w:lang w:val="en-US"/>
        </w:rPr>
        <w:t xml:space="preserve"> </w:t>
      </w:r>
      <w:r w:rsidRPr="001A6E36">
        <w:rPr>
          <w:lang w:val="en-US"/>
        </w:rPr>
        <w:t>–</w:t>
      </w:r>
      <w:r w:rsidR="00517B31" w:rsidRPr="00517B31">
        <w:rPr>
          <w:lang w:val="en-US"/>
        </w:rPr>
        <w:t xml:space="preserve"> </w:t>
      </w:r>
      <w:r w:rsidRPr="001A6E36">
        <w:rPr>
          <w:lang w:val="en-US"/>
        </w:rPr>
        <w:t>P.</w:t>
      </w:r>
      <w:r w:rsidR="00517B31" w:rsidRPr="00517B31">
        <w:rPr>
          <w:lang w:val="en-US"/>
        </w:rPr>
        <w:t xml:space="preserve"> </w:t>
      </w:r>
      <w:r w:rsidRPr="001A6E36">
        <w:rPr>
          <w:lang w:val="en-US"/>
        </w:rPr>
        <w:t>1-84.</w:t>
      </w:r>
    </w:p>
    <w:p w:rsidR="001616D6" w:rsidRPr="00CD3A28" w:rsidRDefault="001616D6" w:rsidP="00F3384C">
      <w:pPr>
        <w:numPr>
          <w:ilvl w:val="0"/>
          <w:numId w:val="2"/>
        </w:numPr>
        <w:jc w:val="both"/>
      </w:pPr>
      <w:r w:rsidRPr="001A6E36">
        <w:t>Тайц</w:t>
      </w:r>
      <w:r w:rsidR="00CD3A28">
        <w:t>,</w:t>
      </w:r>
      <w:r w:rsidRPr="00CD3A28">
        <w:t xml:space="preserve"> </w:t>
      </w:r>
      <w:r w:rsidRPr="001A6E36">
        <w:t>Е</w:t>
      </w:r>
      <w:r w:rsidRPr="00CD3A28">
        <w:t>.</w:t>
      </w:r>
      <w:r w:rsidRPr="001A6E36">
        <w:t>М</w:t>
      </w:r>
      <w:r w:rsidRPr="00CD3A28">
        <w:t xml:space="preserve">. </w:t>
      </w:r>
      <w:r w:rsidRPr="001A6E36">
        <w:t>Методы</w:t>
      </w:r>
      <w:r w:rsidRPr="00CD3A28">
        <w:t xml:space="preserve"> </w:t>
      </w:r>
      <w:r w:rsidRPr="001A6E36">
        <w:t>анализа</w:t>
      </w:r>
      <w:r w:rsidRPr="00CD3A28">
        <w:t xml:space="preserve"> </w:t>
      </w:r>
      <w:r w:rsidRPr="001A6E36">
        <w:t>и</w:t>
      </w:r>
      <w:r w:rsidRPr="00CD3A28">
        <w:t xml:space="preserve"> </w:t>
      </w:r>
      <w:r w:rsidRPr="001A6E36">
        <w:t>испытания</w:t>
      </w:r>
      <w:r w:rsidRPr="00CD3A28">
        <w:t xml:space="preserve"> </w:t>
      </w:r>
      <w:r w:rsidRPr="001A6E36">
        <w:t>углей</w:t>
      </w:r>
      <w:r w:rsidR="00CD3A28" w:rsidRPr="00CD3A28">
        <w:t xml:space="preserve"> / </w:t>
      </w:r>
      <w:r w:rsidR="00CD3A28" w:rsidRPr="001A6E36">
        <w:t>Е</w:t>
      </w:r>
      <w:r w:rsidR="00CD3A28" w:rsidRPr="00CD3A28">
        <w:t>.</w:t>
      </w:r>
      <w:r w:rsidR="00CD3A28" w:rsidRPr="001A6E36">
        <w:t>М</w:t>
      </w:r>
      <w:r w:rsidR="00CD3A28" w:rsidRPr="00CD3A28">
        <w:t>.</w:t>
      </w:r>
      <w:r w:rsidR="00CD3A28">
        <w:t xml:space="preserve"> </w:t>
      </w:r>
      <w:r w:rsidR="00CD3A28" w:rsidRPr="001A6E36">
        <w:t>Тайц</w:t>
      </w:r>
      <w:r w:rsidR="00CD3A28" w:rsidRPr="00CD3A28">
        <w:t xml:space="preserve">, </w:t>
      </w:r>
      <w:r w:rsidR="00CD3A28" w:rsidRPr="001A6E36">
        <w:t>И</w:t>
      </w:r>
      <w:r w:rsidR="00CD3A28" w:rsidRPr="00CD3A28">
        <w:t>.</w:t>
      </w:r>
      <w:r w:rsidR="00CD3A28" w:rsidRPr="001A6E36">
        <w:t>А</w:t>
      </w:r>
      <w:r w:rsidR="00CD3A28" w:rsidRPr="00CD3A28">
        <w:t xml:space="preserve">. </w:t>
      </w:r>
      <w:r w:rsidR="00CD3A28" w:rsidRPr="001A6E36">
        <w:t>Андреева</w:t>
      </w:r>
      <w:r w:rsidR="00CD3A28" w:rsidRPr="00CD3A28">
        <w:t xml:space="preserve">. </w:t>
      </w:r>
      <w:r w:rsidRPr="00CD3A28">
        <w:t xml:space="preserve">– </w:t>
      </w:r>
      <w:r w:rsidRPr="001A6E36">
        <w:t>М</w:t>
      </w:r>
      <w:r w:rsidRPr="00CD3A28">
        <w:t xml:space="preserve">.: </w:t>
      </w:r>
      <w:r w:rsidRPr="001A6E36">
        <w:t>Недра</w:t>
      </w:r>
      <w:r w:rsidR="00CD3A28" w:rsidRPr="00CD3A28">
        <w:t>,</w:t>
      </w:r>
      <w:r w:rsidRPr="00CD3A28">
        <w:t xml:space="preserve"> 1983.</w:t>
      </w:r>
      <w:r w:rsidR="00CD3A28" w:rsidRPr="00CD3A28">
        <w:t xml:space="preserve"> </w:t>
      </w:r>
      <w:r w:rsidRPr="00CD3A28">
        <w:t xml:space="preserve">– </w:t>
      </w:r>
      <w:r w:rsidRPr="001A6E36">
        <w:t>С</w:t>
      </w:r>
      <w:r w:rsidRPr="00CD3A28">
        <w:t>.</w:t>
      </w:r>
      <w:r w:rsidR="00CD3A28" w:rsidRPr="00CD3A28">
        <w:t xml:space="preserve"> </w:t>
      </w:r>
      <w:r w:rsidRPr="00CD3A28">
        <w:t>158.</w:t>
      </w:r>
    </w:p>
    <w:p w:rsidR="00DE5D9E" w:rsidRPr="006566CF" w:rsidRDefault="00DE5D9E" w:rsidP="00F3384C">
      <w:pPr>
        <w:numPr>
          <w:ilvl w:val="0"/>
          <w:numId w:val="2"/>
        </w:numPr>
        <w:jc w:val="both"/>
        <w:rPr>
          <w:lang w:val="en-US"/>
        </w:rPr>
      </w:pPr>
      <w:r w:rsidRPr="001A6E36">
        <w:rPr>
          <w:lang w:val="en-US"/>
        </w:rPr>
        <w:t>Xu</w:t>
      </w:r>
      <w:r w:rsidRPr="006566CF">
        <w:t xml:space="preserve"> </w:t>
      </w:r>
      <w:r w:rsidRPr="001A6E36">
        <w:rPr>
          <w:lang w:val="en-US"/>
        </w:rPr>
        <w:t>Tao</w:t>
      </w:r>
      <w:r w:rsidRPr="006566CF">
        <w:t xml:space="preserve">. </w:t>
      </w:r>
      <w:r w:rsidRPr="001A6E36">
        <w:rPr>
          <w:lang w:val="en-US"/>
        </w:rPr>
        <w:t>TEM</w:t>
      </w:r>
      <w:r w:rsidRPr="006566CF">
        <w:rPr>
          <w:lang w:val="en-US"/>
        </w:rPr>
        <w:t xml:space="preserve"> </w:t>
      </w:r>
      <w:r w:rsidRPr="001A6E36">
        <w:rPr>
          <w:lang w:val="en-US"/>
        </w:rPr>
        <w:t>and</w:t>
      </w:r>
      <w:r w:rsidRPr="006566CF">
        <w:rPr>
          <w:lang w:val="en-US"/>
        </w:rPr>
        <w:t xml:space="preserve"> </w:t>
      </w:r>
      <w:r w:rsidRPr="001A6E36">
        <w:rPr>
          <w:lang w:val="en-US"/>
        </w:rPr>
        <w:t>HREM</w:t>
      </w:r>
      <w:r w:rsidRPr="006566CF">
        <w:rPr>
          <w:lang w:val="en-US"/>
        </w:rPr>
        <w:t xml:space="preserve"> </w:t>
      </w:r>
      <w:r w:rsidRPr="001A6E36">
        <w:rPr>
          <w:lang w:val="en-US"/>
        </w:rPr>
        <w:t>studies</w:t>
      </w:r>
      <w:r w:rsidRPr="006566CF">
        <w:rPr>
          <w:lang w:val="en-US"/>
        </w:rPr>
        <w:t xml:space="preserve"> </w:t>
      </w:r>
      <w:r w:rsidRPr="001A6E36">
        <w:rPr>
          <w:lang w:val="en-US"/>
        </w:rPr>
        <w:t>on</w:t>
      </w:r>
      <w:r w:rsidRPr="006566CF">
        <w:rPr>
          <w:lang w:val="en-US"/>
        </w:rPr>
        <w:t xml:space="preserve"> </w:t>
      </w:r>
      <w:bookmarkStart w:id="17" w:name="hit1"/>
      <w:bookmarkEnd w:id="17"/>
      <w:r w:rsidRPr="001A6E36">
        <w:rPr>
          <w:lang w:val="en-US"/>
        </w:rPr>
        <w:t>ultradispersed</w:t>
      </w:r>
      <w:r w:rsidRPr="006566CF">
        <w:rPr>
          <w:lang w:val="en-US"/>
        </w:rPr>
        <w:t xml:space="preserve"> </w:t>
      </w:r>
      <w:r w:rsidRPr="001A6E36">
        <w:rPr>
          <w:lang w:val="en-US"/>
        </w:rPr>
        <w:t>diamonds</w:t>
      </w:r>
      <w:r w:rsidRPr="006566CF">
        <w:rPr>
          <w:lang w:val="en-US"/>
        </w:rPr>
        <w:t xml:space="preserve"> </w:t>
      </w:r>
      <w:r w:rsidRPr="001A6E36">
        <w:rPr>
          <w:lang w:val="en-US"/>
        </w:rPr>
        <w:t>containing</w:t>
      </w:r>
      <w:r w:rsidRPr="006566CF">
        <w:rPr>
          <w:lang w:val="en-US"/>
        </w:rPr>
        <w:t xml:space="preserve"> </w:t>
      </w:r>
      <w:r w:rsidRPr="001A6E36">
        <w:rPr>
          <w:lang w:val="en-US"/>
        </w:rPr>
        <w:t>soot</w:t>
      </w:r>
      <w:r w:rsidRPr="006566CF">
        <w:rPr>
          <w:lang w:val="en-US"/>
        </w:rPr>
        <w:t xml:space="preserve"> </w:t>
      </w:r>
      <w:r w:rsidRPr="001A6E36">
        <w:rPr>
          <w:lang w:val="en-US"/>
        </w:rPr>
        <w:t>formed</w:t>
      </w:r>
      <w:r w:rsidRPr="006566CF">
        <w:rPr>
          <w:lang w:val="en-US"/>
        </w:rPr>
        <w:t xml:space="preserve"> </w:t>
      </w:r>
      <w:r w:rsidRPr="001A6E36">
        <w:rPr>
          <w:lang w:val="en-US"/>
        </w:rPr>
        <w:t>by</w:t>
      </w:r>
      <w:r w:rsidRPr="006566CF">
        <w:rPr>
          <w:lang w:val="en-US"/>
        </w:rPr>
        <w:t xml:space="preserve"> </w:t>
      </w:r>
      <w:r w:rsidRPr="001A6E36">
        <w:rPr>
          <w:lang w:val="en-US"/>
        </w:rPr>
        <w:t>explosive</w:t>
      </w:r>
      <w:r w:rsidRPr="006566CF">
        <w:rPr>
          <w:lang w:val="en-US"/>
        </w:rPr>
        <w:t xml:space="preserve"> </w:t>
      </w:r>
      <w:r w:rsidRPr="001A6E36">
        <w:rPr>
          <w:lang w:val="en-US"/>
        </w:rPr>
        <w:t>detonation</w:t>
      </w:r>
      <w:r w:rsidR="006566CF" w:rsidRPr="006566CF">
        <w:rPr>
          <w:lang w:val="en-US"/>
        </w:rPr>
        <w:t xml:space="preserve"> / </w:t>
      </w:r>
      <w:r w:rsidR="006566CF" w:rsidRPr="001A6E36">
        <w:rPr>
          <w:lang w:val="en-US"/>
        </w:rPr>
        <w:t>Xu</w:t>
      </w:r>
      <w:r w:rsidR="006566CF" w:rsidRPr="006566CF">
        <w:rPr>
          <w:lang w:val="en-US"/>
        </w:rPr>
        <w:t xml:space="preserve"> </w:t>
      </w:r>
      <w:r w:rsidR="006566CF" w:rsidRPr="001A6E36">
        <w:rPr>
          <w:lang w:val="en-US"/>
        </w:rPr>
        <w:t>Tao</w:t>
      </w:r>
      <w:r w:rsidR="006566CF" w:rsidRPr="006566CF">
        <w:rPr>
          <w:lang w:val="en-US"/>
        </w:rPr>
        <w:t xml:space="preserve">, </w:t>
      </w:r>
      <w:r w:rsidR="006566CF" w:rsidRPr="001A6E36">
        <w:rPr>
          <w:lang w:val="en-US"/>
        </w:rPr>
        <w:t>Xu</w:t>
      </w:r>
      <w:r w:rsidR="006566CF" w:rsidRPr="006566CF">
        <w:rPr>
          <w:lang w:val="en-US"/>
        </w:rPr>
        <w:t xml:space="preserve"> </w:t>
      </w:r>
      <w:r w:rsidR="006566CF" w:rsidRPr="001A6E36">
        <w:rPr>
          <w:lang w:val="en-US"/>
        </w:rPr>
        <w:t>Kang</w:t>
      </w:r>
      <w:r w:rsidR="006566CF" w:rsidRPr="006566CF">
        <w:rPr>
          <w:lang w:val="en-US"/>
        </w:rPr>
        <w:t xml:space="preserve">, </w:t>
      </w:r>
      <w:r w:rsidR="006566CF" w:rsidRPr="001A6E36">
        <w:rPr>
          <w:lang w:val="en-US"/>
        </w:rPr>
        <w:t>Zhao</w:t>
      </w:r>
      <w:r w:rsidR="006566CF" w:rsidRPr="006566CF">
        <w:rPr>
          <w:lang w:val="en-US"/>
        </w:rPr>
        <w:t xml:space="preserve"> </w:t>
      </w:r>
      <w:r w:rsidR="006566CF" w:rsidRPr="001A6E36">
        <w:rPr>
          <w:lang w:val="en-US"/>
        </w:rPr>
        <w:t>Jiazheng</w:t>
      </w:r>
      <w:r w:rsidR="006566CF" w:rsidRPr="006566CF">
        <w:rPr>
          <w:lang w:val="en-US"/>
        </w:rPr>
        <w:t xml:space="preserve"> </w:t>
      </w:r>
      <w:r w:rsidR="00517B31" w:rsidRPr="006566CF">
        <w:rPr>
          <w:lang w:val="en-US"/>
        </w:rPr>
        <w:t>//</w:t>
      </w:r>
      <w:r w:rsidRPr="006566CF">
        <w:rPr>
          <w:lang w:val="en-US"/>
        </w:rPr>
        <w:t xml:space="preserve"> </w:t>
      </w:r>
      <w:r w:rsidRPr="00D94FFD">
        <w:rPr>
          <w:lang w:val="en-US"/>
        </w:rPr>
        <w:t>Materials Science and Engineering B.</w:t>
      </w:r>
      <w:r w:rsidR="00517B31" w:rsidRPr="00D94FFD">
        <w:rPr>
          <w:lang w:val="en-US"/>
        </w:rPr>
        <w:t xml:space="preserve"> </w:t>
      </w:r>
      <w:r w:rsidRPr="00D94FFD">
        <w:rPr>
          <w:lang w:val="en-US"/>
        </w:rPr>
        <w:t>–</w:t>
      </w:r>
      <w:r w:rsidR="00517B31" w:rsidRPr="00D94FFD">
        <w:rPr>
          <w:lang w:val="en-US"/>
        </w:rPr>
        <w:t xml:space="preserve"> </w:t>
      </w:r>
      <w:r w:rsidRPr="00D94FFD">
        <w:rPr>
          <w:lang w:val="en-US"/>
        </w:rPr>
        <w:t>1996.</w:t>
      </w:r>
      <w:r w:rsidR="00517B31" w:rsidRPr="00D94FFD">
        <w:rPr>
          <w:lang w:val="en-US"/>
        </w:rPr>
        <w:t xml:space="preserve"> </w:t>
      </w:r>
      <w:r w:rsidRPr="00D94FFD">
        <w:rPr>
          <w:lang w:val="en-US"/>
        </w:rPr>
        <w:t xml:space="preserve">– </w:t>
      </w:r>
      <w:hyperlink r:id="rId30" w:history="1">
        <w:r w:rsidRPr="001A6E36">
          <w:rPr>
            <w:rStyle w:val="a9"/>
            <w:color w:val="auto"/>
            <w:u w:val="none"/>
            <w:lang w:val="en-US"/>
          </w:rPr>
          <w:t>V</w:t>
        </w:r>
        <w:r w:rsidRPr="006566CF">
          <w:rPr>
            <w:rStyle w:val="a9"/>
            <w:color w:val="auto"/>
            <w:u w:val="none"/>
            <w:lang w:val="en-US"/>
          </w:rPr>
          <w:t>.38</w:t>
        </w:r>
        <w:r w:rsidR="00517B31" w:rsidRPr="006566CF">
          <w:rPr>
            <w:rStyle w:val="a9"/>
            <w:color w:val="auto"/>
            <w:u w:val="none"/>
            <w:lang w:val="en-US"/>
          </w:rPr>
          <w:t xml:space="preserve">, </w:t>
        </w:r>
        <w:r w:rsidRPr="006566CF">
          <w:rPr>
            <w:rStyle w:val="a9"/>
            <w:color w:val="auto"/>
            <w:u w:val="none"/>
            <w:lang w:val="en-US"/>
          </w:rPr>
          <w:t>№1-2</w:t>
        </w:r>
      </w:hyperlink>
      <w:r w:rsidRPr="006566CF">
        <w:rPr>
          <w:lang w:val="en-US"/>
        </w:rPr>
        <w:t>.</w:t>
      </w:r>
      <w:r w:rsidR="00517B31" w:rsidRPr="006566CF">
        <w:rPr>
          <w:lang w:val="en-US"/>
        </w:rPr>
        <w:t xml:space="preserve"> </w:t>
      </w:r>
      <w:r w:rsidRPr="006566CF">
        <w:rPr>
          <w:lang w:val="en-US"/>
        </w:rPr>
        <w:t xml:space="preserve">– </w:t>
      </w:r>
      <w:r w:rsidR="006566CF" w:rsidRPr="006566CF">
        <w:rPr>
          <w:lang w:val="en-US"/>
        </w:rPr>
        <w:br/>
      </w:r>
      <w:r w:rsidRPr="001A6E36">
        <w:rPr>
          <w:lang w:val="en-US"/>
        </w:rPr>
        <w:t>P</w:t>
      </w:r>
      <w:r w:rsidRPr="006566CF">
        <w:rPr>
          <w:lang w:val="en-US"/>
        </w:rPr>
        <w:t>.</w:t>
      </w:r>
      <w:r w:rsidR="00517B31" w:rsidRPr="006566CF">
        <w:rPr>
          <w:lang w:val="en-US"/>
        </w:rPr>
        <w:t xml:space="preserve"> </w:t>
      </w:r>
      <w:r w:rsidRPr="001A6E36">
        <w:rPr>
          <w:lang w:val="en-US"/>
        </w:rPr>
        <w:t>L</w:t>
      </w:r>
      <w:r w:rsidRPr="006566CF">
        <w:rPr>
          <w:lang w:val="en-US"/>
        </w:rPr>
        <w:t>1-</w:t>
      </w:r>
      <w:r w:rsidRPr="001A6E36">
        <w:rPr>
          <w:lang w:val="en-US"/>
        </w:rPr>
        <w:t>L</w:t>
      </w:r>
      <w:r w:rsidRPr="006566CF">
        <w:rPr>
          <w:lang w:val="en-US"/>
        </w:rPr>
        <w:t>4.</w:t>
      </w:r>
    </w:p>
    <w:p w:rsidR="00DE5D9E" w:rsidRPr="00517B31" w:rsidRDefault="001616D6" w:rsidP="00F3384C">
      <w:pPr>
        <w:numPr>
          <w:ilvl w:val="0"/>
          <w:numId w:val="2"/>
        </w:numPr>
        <w:jc w:val="both"/>
        <w:rPr>
          <w:lang w:val="en-US"/>
        </w:rPr>
      </w:pPr>
      <w:r w:rsidRPr="001A6E36">
        <w:t>Верещагин</w:t>
      </w:r>
      <w:r w:rsidR="00517B31" w:rsidRPr="006566CF">
        <w:t>,</w:t>
      </w:r>
      <w:r w:rsidRPr="006566CF">
        <w:t xml:space="preserve"> </w:t>
      </w:r>
      <w:r w:rsidRPr="001A6E36">
        <w:t>А</w:t>
      </w:r>
      <w:r w:rsidRPr="006566CF">
        <w:t>.</w:t>
      </w:r>
      <w:r w:rsidRPr="001A6E36">
        <w:t>Л</w:t>
      </w:r>
      <w:r w:rsidRPr="006566CF">
        <w:t xml:space="preserve">. </w:t>
      </w:r>
      <w:r>
        <w:t>Свойства</w:t>
      </w:r>
      <w:r w:rsidRPr="006566CF">
        <w:t xml:space="preserve"> </w:t>
      </w:r>
      <w:r>
        <w:t>углерода</w:t>
      </w:r>
      <w:r w:rsidRPr="006566CF">
        <w:t xml:space="preserve"> </w:t>
      </w:r>
      <w:r>
        <w:t>продуктов</w:t>
      </w:r>
      <w:r w:rsidRPr="006566CF">
        <w:t xml:space="preserve"> </w:t>
      </w:r>
      <w:r>
        <w:t>детонации</w:t>
      </w:r>
      <w:r w:rsidRPr="006566CF">
        <w:t xml:space="preserve"> </w:t>
      </w:r>
      <w:r>
        <w:t>взрывчатых</w:t>
      </w:r>
      <w:r w:rsidRPr="006566CF">
        <w:t xml:space="preserve"> </w:t>
      </w:r>
      <w:r>
        <w:t>веществ</w:t>
      </w:r>
      <w:r w:rsidR="00517B31" w:rsidRPr="006566CF">
        <w:t xml:space="preserve"> / </w:t>
      </w:r>
      <w:r w:rsidR="00517B31" w:rsidRPr="001A6E36">
        <w:t>А</w:t>
      </w:r>
      <w:r w:rsidR="00517B31" w:rsidRPr="006566CF">
        <w:t>.</w:t>
      </w:r>
      <w:r w:rsidR="00517B31" w:rsidRPr="001A6E36">
        <w:t>Л</w:t>
      </w:r>
      <w:r w:rsidR="00517B31" w:rsidRPr="006566CF">
        <w:t xml:space="preserve">. </w:t>
      </w:r>
      <w:r w:rsidR="00517B31" w:rsidRPr="001A6E36">
        <w:t>Верещагин</w:t>
      </w:r>
      <w:r w:rsidR="00517B31" w:rsidRPr="006566CF">
        <w:t xml:space="preserve">, </w:t>
      </w:r>
      <w:r w:rsidR="00517B31" w:rsidRPr="001A6E36">
        <w:t>Е</w:t>
      </w:r>
      <w:r w:rsidR="00517B31" w:rsidRPr="006566CF">
        <w:t>.</w:t>
      </w:r>
      <w:r w:rsidR="00517B31" w:rsidRPr="001A6E36">
        <w:t>А</w:t>
      </w:r>
      <w:r w:rsidR="00517B31" w:rsidRPr="006566CF">
        <w:t xml:space="preserve">. </w:t>
      </w:r>
      <w:r w:rsidR="00517B31" w:rsidRPr="001A6E36">
        <w:t>Петров</w:t>
      </w:r>
      <w:r w:rsidR="00517B31" w:rsidRPr="006566CF">
        <w:t xml:space="preserve">, </w:t>
      </w:r>
      <w:r w:rsidR="00517B31" w:rsidRPr="001A6E36">
        <w:t>Л</w:t>
      </w:r>
      <w:r w:rsidR="00517B31" w:rsidRPr="006566CF">
        <w:t>.</w:t>
      </w:r>
      <w:r w:rsidR="00517B31" w:rsidRPr="001A6E36">
        <w:t>А</w:t>
      </w:r>
      <w:r w:rsidR="00517B31" w:rsidRPr="006566CF">
        <w:t xml:space="preserve">. </w:t>
      </w:r>
      <w:r w:rsidR="00517B31" w:rsidRPr="001A6E36">
        <w:t>Петрова</w:t>
      </w:r>
      <w:r w:rsidR="00517B31" w:rsidRPr="006566CF">
        <w:t xml:space="preserve">, </w:t>
      </w:r>
      <w:r w:rsidR="006566CF" w:rsidRPr="006566CF">
        <w:br/>
      </w:r>
      <w:r w:rsidR="00517B31" w:rsidRPr="001A6E36">
        <w:t>В</w:t>
      </w:r>
      <w:r w:rsidR="00517B31" w:rsidRPr="006566CF">
        <w:t>.</w:t>
      </w:r>
      <w:r w:rsidR="00517B31" w:rsidRPr="001A6E36">
        <w:t>В</w:t>
      </w:r>
      <w:r w:rsidR="00517B31" w:rsidRPr="006566CF">
        <w:t xml:space="preserve">. </w:t>
      </w:r>
      <w:r w:rsidR="00517B31" w:rsidRPr="001A6E36">
        <w:t>Новоселов</w:t>
      </w:r>
      <w:r w:rsidR="00517B31" w:rsidRPr="006566CF">
        <w:t xml:space="preserve"> </w:t>
      </w:r>
      <w:r w:rsidR="006566CF" w:rsidRPr="006566CF">
        <w:t>[</w:t>
      </w:r>
      <w:r w:rsidR="00517B31">
        <w:t>и</w:t>
      </w:r>
      <w:r w:rsidR="00517B31" w:rsidRPr="006566CF">
        <w:t xml:space="preserve"> </w:t>
      </w:r>
      <w:r w:rsidR="00517B31">
        <w:t>др</w:t>
      </w:r>
      <w:r w:rsidR="00517B31" w:rsidRPr="006566CF">
        <w:t>.</w:t>
      </w:r>
      <w:r w:rsidR="006566CF" w:rsidRPr="006566CF">
        <w:t>]</w:t>
      </w:r>
      <w:r w:rsidR="00517B31" w:rsidRPr="006566CF">
        <w:t xml:space="preserve"> </w:t>
      </w:r>
      <w:r w:rsidRPr="006566CF">
        <w:t xml:space="preserve">// </w:t>
      </w:r>
      <w:r>
        <w:t>Х</w:t>
      </w:r>
      <w:r w:rsidRPr="006566CF">
        <w:t xml:space="preserve"> </w:t>
      </w:r>
      <w:r>
        <w:t>Симпозиум</w:t>
      </w:r>
      <w:r w:rsidRPr="006566CF">
        <w:t xml:space="preserve"> </w:t>
      </w:r>
      <w:r>
        <w:t>по</w:t>
      </w:r>
      <w:r w:rsidRPr="006566CF">
        <w:t xml:space="preserve"> </w:t>
      </w:r>
      <w:r>
        <w:t>горению</w:t>
      </w:r>
      <w:r w:rsidRPr="006566CF">
        <w:t xml:space="preserve"> </w:t>
      </w:r>
      <w:r>
        <w:t>и</w:t>
      </w:r>
      <w:r w:rsidRPr="006566CF">
        <w:t xml:space="preserve"> </w:t>
      </w:r>
      <w:r>
        <w:t>взрыву</w:t>
      </w:r>
      <w:r w:rsidR="00517B31" w:rsidRPr="006566CF">
        <w:t xml:space="preserve"> «</w:t>
      </w:r>
      <w:r>
        <w:t>Детонация</w:t>
      </w:r>
      <w:r w:rsidR="00517B31" w:rsidRPr="006566CF">
        <w:t>»</w:t>
      </w:r>
      <w:r w:rsidRPr="006566CF">
        <w:t xml:space="preserve">: </w:t>
      </w:r>
      <w:r>
        <w:t>тез</w:t>
      </w:r>
      <w:r w:rsidR="006566CF">
        <w:t>исы</w:t>
      </w:r>
      <w:r w:rsidR="00517B31" w:rsidRPr="006566CF">
        <w:t xml:space="preserve"> </w:t>
      </w:r>
      <w:r>
        <w:t>докладов</w:t>
      </w:r>
      <w:r w:rsidRPr="006566CF">
        <w:t xml:space="preserve"> (</w:t>
      </w:r>
      <w:r>
        <w:t>сентябрь</w:t>
      </w:r>
      <w:r w:rsidRPr="006566CF">
        <w:t xml:space="preserve"> 1992)</w:t>
      </w:r>
      <w:r w:rsidR="00517B31" w:rsidRPr="006566CF">
        <w:t>.</w:t>
      </w:r>
      <w:r w:rsidRPr="006566CF">
        <w:t xml:space="preserve"> </w:t>
      </w:r>
      <w:r w:rsidR="00517B31">
        <w:sym w:font="Symbol" w:char="F02D"/>
      </w:r>
      <w:r w:rsidR="00517B31" w:rsidRPr="006566CF">
        <w:t xml:space="preserve"> </w:t>
      </w:r>
      <w:r>
        <w:t>Черноголовка</w:t>
      </w:r>
      <w:r w:rsidRPr="00517B31">
        <w:rPr>
          <w:lang w:val="en-US"/>
        </w:rPr>
        <w:t>, 1992.</w:t>
      </w:r>
      <w:r w:rsidR="00517B31" w:rsidRPr="00517B31">
        <w:rPr>
          <w:lang w:val="en-US"/>
        </w:rPr>
        <w:t xml:space="preserve"> </w:t>
      </w:r>
      <w:r w:rsidRPr="00517B31">
        <w:rPr>
          <w:lang w:val="en-US"/>
        </w:rPr>
        <w:t xml:space="preserve">– </w:t>
      </w:r>
      <w:r w:rsidR="006566CF">
        <w:br/>
      </w:r>
      <w:r>
        <w:t>С</w:t>
      </w:r>
      <w:r w:rsidRPr="00517B31">
        <w:rPr>
          <w:lang w:val="en-US"/>
        </w:rPr>
        <w:t>.</w:t>
      </w:r>
      <w:r w:rsidR="00517B31" w:rsidRPr="006566CF">
        <w:rPr>
          <w:lang w:val="en-US"/>
        </w:rPr>
        <w:t xml:space="preserve"> </w:t>
      </w:r>
      <w:r w:rsidRPr="00517B31">
        <w:rPr>
          <w:lang w:val="en-US"/>
        </w:rPr>
        <w:t>119-120.</w:t>
      </w:r>
    </w:p>
    <w:p w:rsidR="00DE5D9E" w:rsidRPr="00517B31" w:rsidRDefault="00DE5D9E" w:rsidP="00F3384C">
      <w:pPr>
        <w:numPr>
          <w:ilvl w:val="0"/>
          <w:numId w:val="2"/>
        </w:numPr>
        <w:jc w:val="both"/>
        <w:rPr>
          <w:lang w:val="en-US"/>
        </w:rPr>
      </w:pPr>
      <w:r w:rsidRPr="000D15FE">
        <w:rPr>
          <w:lang w:val="en-US"/>
        </w:rPr>
        <w:t>Boese</w:t>
      </w:r>
      <w:r w:rsidRPr="00DE5D9E">
        <w:rPr>
          <w:lang w:val="en-US"/>
        </w:rPr>
        <w:t xml:space="preserve"> </w:t>
      </w:r>
      <w:r w:rsidRPr="000D15FE">
        <w:rPr>
          <w:lang w:val="en-US"/>
        </w:rPr>
        <w:t>R</w:t>
      </w:r>
      <w:r w:rsidRPr="00DE5D9E">
        <w:rPr>
          <w:lang w:val="en-US"/>
        </w:rPr>
        <w:t xml:space="preserve">, </w:t>
      </w:r>
      <w:r w:rsidRPr="000D15FE">
        <w:rPr>
          <w:lang w:val="en-US"/>
        </w:rPr>
        <w:t>Matzger</w:t>
      </w:r>
      <w:r w:rsidRPr="00DE5D9E">
        <w:rPr>
          <w:lang w:val="en-US"/>
        </w:rPr>
        <w:t xml:space="preserve"> </w:t>
      </w:r>
      <w:r w:rsidRPr="000D15FE">
        <w:rPr>
          <w:lang w:val="en-US"/>
        </w:rPr>
        <w:t>AJ</w:t>
      </w:r>
      <w:r w:rsidRPr="00DE5D9E">
        <w:rPr>
          <w:lang w:val="en-US"/>
        </w:rPr>
        <w:t xml:space="preserve">, </w:t>
      </w:r>
      <w:r w:rsidRPr="000D15FE">
        <w:rPr>
          <w:lang w:val="en-US"/>
        </w:rPr>
        <w:t>Vollhardt</w:t>
      </w:r>
      <w:r w:rsidRPr="00DE5D9E">
        <w:rPr>
          <w:lang w:val="en-US"/>
        </w:rPr>
        <w:t xml:space="preserve"> </w:t>
      </w:r>
      <w:r w:rsidRPr="000D15FE">
        <w:rPr>
          <w:lang w:val="en-US"/>
        </w:rPr>
        <w:t>KPC</w:t>
      </w:r>
      <w:r w:rsidRPr="00DE5D9E">
        <w:rPr>
          <w:lang w:val="en-US"/>
        </w:rPr>
        <w:t xml:space="preserve">. </w:t>
      </w:r>
      <w:r w:rsidRPr="000D15FE">
        <w:rPr>
          <w:lang w:val="en-US"/>
        </w:rPr>
        <w:t xml:space="preserve">Synthesis, crystal structure, and explosive decomposition of 1, 2:5, </w:t>
      </w:r>
      <w:smartTag w:uri="urn:schemas-microsoft-com:office:smarttags" w:element="time">
        <w:smartTagPr>
          <w:attr w:name="Hour" w:val="6"/>
          <w:attr w:name="Minute" w:val="11"/>
        </w:smartTagPr>
        <w:r w:rsidRPr="000D15FE">
          <w:rPr>
            <w:lang w:val="en-US"/>
          </w:rPr>
          <w:t>6:11</w:t>
        </w:r>
      </w:smartTag>
      <w:r w:rsidRPr="000D15FE">
        <w:rPr>
          <w:lang w:val="en-US"/>
        </w:rPr>
        <w:t xml:space="preserve">, </w:t>
      </w:r>
      <w:smartTag w:uri="urn:schemas-microsoft-com:office:smarttags" w:element="time">
        <w:smartTagPr>
          <w:attr w:name="Hour" w:val="12"/>
          <w:attr w:name="Minute" w:val="15"/>
        </w:smartTagPr>
        <w:r w:rsidRPr="000D15FE">
          <w:rPr>
            <w:lang w:val="en-US"/>
          </w:rPr>
          <w:t>12:15</w:t>
        </w:r>
      </w:smartTag>
      <w:r w:rsidRPr="000D15FE">
        <w:rPr>
          <w:lang w:val="en-US"/>
        </w:rPr>
        <w:t>, 16-tetrabenzo-3, 7, 9, 13, 17, 19-hexadehydro annulene: formation of onion- and tube-like closed-shell carbon particles // J. Am. Chem. Soc.</w:t>
      </w:r>
      <w:r w:rsidR="00517B31" w:rsidRPr="00517B31">
        <w:rPr>
          <w:lang w:val="en-US"/>
        </w:rPr>
        <w:t xml:space="preserve"> </w:t>
      </w:r>
      <w:r w:rsidRPr="000D15FE">
        <w:rPr>
          <w:lang w:val="en-US"/>
        </w:rPr>
        <w:t>– 1997.</w:t>
      </w:r>
      <w:r w:rsidR="00517B31" w:rsidRPr="00517B31">
        <w:rPr>
          <w:lang w:val="en-US"/>
        </w:rPr>
        <w:t xml:space="preserve"> </w:t>
      </w:r>
      <w:r w:rsidRPr="000D15FE">
        <w:rPr>
          <w:lang w:val="en-US"/>
        </w:rPr>
        <w:t>–</w:t>
      </w:r>
      <w:r w:rsidR="00517B31" w:rsidRPr="00517B31">
        <w:rPr>
          <w:lang w:val="en-US"/>
        </w:rPr>
        <w:t xml:space="preserve"> </w:t>
      </w:r>
      <w:r>
        <w:rPr>
          <w:lang w:val="en-US"/>
        </w:rPr>
        <w:t>V.1</w:t>
      </w:r>
      <w:r w:rsidRPr="000D15FE">
        <w:rPr>
          <w:lang w:val="en-US"/>
        </w:rPr>
        <w:t>19</w:t>
      </w:r>
      <w:r w:rsidR="000079D3">
        <w:t>,</w:t>
      </w:r>
      <w:r w:rsidR="00517B31" w:rsidRPr="00517B31">
        <w:rPr>
          <w:lang w:val="en-US"/>
        </w:rPr>
        <w:t xml:space="preserve"> </w:t>
      </w:r>
      <w:r w:rsidRPr="000D15FE">
        <w:rPr>
          <w:lang w:val="en-US"/>
        </w:rPr>
        <w:t>№8.</w:t>
      </w:r>
      <w:r w:rsidR="00517B31" w:rsidRPr="00517B31">
        <w:rPr>
          <w:lang w:val="en-US"/>
        </w:rPr>
        <w:t xml:space="preserve"> </w:t>
      </w:r>
      <w:r w:rsidRPr="000D15FE">
        <w:rPr>
          <w:lang w:val="en-US"/>
        </w:rPr>
        <w:t>–</w:t>
      </w:r>
      <w:r w:rsidR="00517B31" w:rsidRPr="00517B31">
        <w:rPr>
          <w:lang w:val="en-US"/>
        </w:rPr>
        <w:t xml:space="preserve"> </w:t>
      </w:r>
      <w:r>
        <w:t>Р</w:t>
      </w:r>
      <w:r w:rsidRPr="000D15FE">
        <w:rPr>
          <w:lang w:val="en-US"/>
        </w:rPr>
        <w:t>.</w:t>
      </w:r>
      <w:r w:rsidR="00517B31" w:rsidRPr="00517B31">
        <w:rPr>
          <w:lang w:val="en-US"/>
        </w:rPr>
        <w:t xml:space="preserve"> </w:t>
      </w:r>
      <w:r w:rsidRPr="000D15FE">
        <w:rPr>
          <w:lang w:val="en-US"/>
        </w:rPr>
        <w:t>2052-205</w:t>
      </w:r>
      <w:r>
        <w:rPr>
          <w:lang w:val="en-US"/>
        </w:rPr>
        <w:t>3</w:t>
      </w:r>
      <w:r w:rsidRPr="00517B31">
        <w:rPr>
          <w:lang w:val="en-US"/>
        </w:rPr>
        <w:t>.</w:t>
      </w:r>
    </w:p>
    <w:p w:rsidR="00DE5D9E" w:rsidRPr="00DE5D9E" w:rsidRDefault="00DE5D9E" w:rsidP="00F3384C">
      <w:pPr>
        <w:numPr>
          <w:ilvl w:val="0"/>
          <w:numId w:val="2"/>
        </w:numPr>
        <w:jc w:val="both"/>
        <w:rPr>
          <w:lang w:val="en-US"/>
        </w:rPr>
      </w:pPr>
      <w:r w:rsidRPr="000D15FE">
        <w:rPr>
          <w:lang w:val="en-US"/>
        </w:rPr>
        <w:t>Kroke</w:t>
      </w:r>
      <w:r w:rsidR="00517B31" w:rsidRPr="00517B31">
        <w:rPr>
          <w:lang w:val="en-US"/>
        </w:rPr>
        <w:t>,</w:t>
      </w:r>
      <w:r w:rsidRPr="00DE5D9E">
        <w:rPr>
          <w:lang w:val="en-US"/>
        </w:rPr>
        <w:t xml:space="preserve"> </w:t>
      </w:r>
      <w:r w:rsidRPr="000D15FE">
        <w:rPr>
          <w:lang w:val="en-US"/>
        </w:rPr>
        <w:t>E</w:t>
      </w:r>
      <w:r w:rsidRPr="00DE5D9E">
        <w:rPr>
          <w:lang w:val="en-US"/>
        </w:rPr>
        <w:t xml:space="preserve">. </w:t>
      </w:r>
      <w:r w:rsidRPr="000D15FE">
        <w:rPr>
          <w:lang w:val="en-US"/>
        </w:rPr>
        <w:t>Nanotubes</w:t>
      </w:r>
      <w:r w:rsidRPr="00DE5D9E">
        <w:rPr>
          <w:lang w:val="en-US"/>
        </w:rPr>
        <w:t xml:space="preserve"> </w:t>
      </w:r>
      <w:r w:rsidRPr="000D15FE">
        <w:rPr>
          <w:lang w:val="en-US"/>
        </w:rPr>
        <w:t>formed</w:t>
      </w:r>
      <w:r w:rsidRPr="00DE5D9E">
        <w:rPr>
          <w:lang w:val="en-US"/>
        </w:rPr>
        <w:t xml:space="preserve"> </w:t>
      </w:r>
      <w:r w:rsidRPr="000D15FE">
        <w:rPr>
          <w:lang w:val="en-US"/>
        </w:rPr>
        <w:t>by</w:t>
      </w:r>
      <w:r w:rsidRPr="00DE5D9E">
        <w:rPr>
          <w:lang w:val="en-US"/>
        </w:rPr>
        <w:t xml:space="preserve"> </w:t>
      </w:r>
      <w:r w:rsidRPr="000D15FE">
        <w:rPr>
          <w:lang w:val="en-US"/>
        </w:rPr>
        <w:t>detonation</w:t>
      </w:r>
      <w:r w:rsidRPr="00DE5D9E">
        <w:rPr>
          <w:lang w:val="en-US"/>
        </w:rPr>
        <w:t xml:space="preserve"> </w:t>
      </w:r>
      <w:r w:rsidRPr="000D15FE">
        <w:rPr>
          <w:lang w:val="en-US"/>
        </w:rPr>
        <w:t>of</w:t>
      </w:r>
      <w:r w:rsidRPr="00DE5D9E">
        <w:rPr>
          <w:lang w:val="en-US"/>
        </w:rPr>
        <w:t xml:space="preserve"> </w:t>
      </w:r>
      <w:r w:rsidRPr="000D15FE">
        <w:rPr>
          <w:lang w:val="en-US"/>
        </w:rPr>
        <w:t>C</w:t>
      </w:r>
      <w:r w:rsidRPr="00DE5D9E">
        <w:rPr>
          <w:lang w:val="en-US"/>
        </w:rPr>
        <w:t>/</w:t>
      </w:r>
      <w:r w:rsidRPr="000D15FE">
        <w:rPr>
          <w:lang w:val="en-US"/>
        </w:rPr>
        <w:t>N</w:t>
      </w:r>
      <w:r w:rsidRPr="00DE5D9E">
        <w:rPr>
          <w:lang w:val="en-US"/>
        </w:rPr>
        <w:t xml:space="preserve"> </w:t>
      </w:r>
      <w:r w:rsidRPr="000D15FE">
        <w:rPr>
          <w:lang w:val="en-US"/>
        </w:rPr>
        <w:t>precursors</w:t>
      </w:r>
      <w:r w:rsidRPr="00DE5D9E">
        <w:rPr>
          <w:lang w:val="en-US"/>
        </w:rPr>
        <w:t xml:space="preserve"> </w:t>
      </w:r>
      <w:r w:rsidR="00517B31" w:rsidRPr="00517B31">
        <w:rPr>
          <w:lang w:val="en-US"/>
        </w:rPr>
        <w:t xml:space="preserve">/ </w:t>
      </w:r>
      <w:r w:rsidR="006566CF" w:rsidRPr="006566CF">
        <w:rPr>
          <w:lang w:val="en-US"/>
        </w:rPr>
        <w:br/>
      </w:r>
      <w:r w:rsidR="00517B31" w:rsidRPr="000D15FE">
        <w:rPr>
          <w:lang w:val="en-US"/>
        </w:rPr>
        <w:t>E</w:t>
      </w:r>
      <w:r w:rsidR="00517B31" w:rsidRPr="00517B31">
        <w:rPr>
          <w:lang w:val="en-US"/>
        </w:rPr>
        <w:t xml:space="preserve">. </w:t>
      </w:r>
      <w:r w:rsidR="00517B31" w:rsidRPr="000D15FE">
        <w:rPr>
          <w:lang w:val="en-US"/>
        </w:rPr>
        <w:t>Kroke</w:t>
      </w:r>
      <w:r w:rsidR="00517B31" w:rsidRPr="00DE5D9E">
        <w:rPr>
          <w:lang w:val="en-US"/>
        </w:rPr>
        <w:t xml:space="preserve">, </w:t>
      </w:r>
      <w:r w:rsidR="00517B31" w:rsidRPr="000D15FE">
        <w:rPr>
          <w:lang w:val="en-US"/>
        </w:rPr>
        <w:t>M</w:t>
      </w:r>
      <w:r w:rsidR="00517B31" w:rsidRPr="00517B31">
        <w:rPr>
          <w:lang w:val="en-US"/>
        </w:rPr>
        <w:t>.</w:t>
      </w:r>
      <w:r w:rsidR="00517B31" w:rsidRPr="000D15FE">
        <w:rPr>
          <w:lang w:val="en-US"/>
        </w:rPr>
        <w:t xml:space="preserve"> Schwarz</w:t>
      </w:r>
      <w:r w:rsidR="00517B31" w:rsidRPr="00DE5D9E">
        <w:rPr>
          <w:lang w:val="en-US"/>
        </w:rPr>
        <w:t xml:space="preserve">, </w:t>
      </w:r>
      <w:r w:rsidR="00517B31" w:rsidRPr="000D15FE">
        <w:rPr>
          <w:lang w:val="en-US"/>
        </w:rPr>
        <w:t>V</w:t>
      </w:r>
      <w:r w:rsidR="00517B31" w:rsidRPr="00517B31">
        <w:rPr>
          <w:lang w:val="en-US"/>
        </w:rPr>
        <w:t xml:space="preserve">. </w:t>
      </w:r>
      <w:r w:rsidR="00517B31" w:rsidRPr="000D15FE">
        <w:rPr>
          <w:lang w:val="en-US"/>
        </w:rPr>
        <w:t>Buschmann</w:t>
      </w:r>
      <w:r w:rsidR="00517B31" w:rsidRPr="00DE5D9E">
        <w:rPr>
          <w:lang w:val="en-US"/>
        </w:rPr>
        <w:t xml:space="preserve">, </w:t>
      </w:r>
      <w:r w:rsidR="00517B31" w:rsidRPr="000D15FE">
        <w:rPr>
          <w:lang w:val="en-US"/>
        </w:rPr>
        <w:t>G</w:t>
      </w:r>
      <w:r w:rsidR="00517B31" w:rsidRPr="00517B31">
        <w:rPr>
          <w:lang w:val="en-US"/>
        </w:rPr>
        <w:t xml:space="preserve">. </w:t>
      </w:r>
      <w:r w:rsidR="00517B31" w:rsidRPr="000D15FE">
        <w:rPr>
          <w:lang w:val="en-US"/>
        </w:rPr>
        <w:t>Miehe</w:t>
      </w:r>
      <w:r w:rsidR="00517B31" w:rsidRPr="00DE5D9E">
        <w:rPr>
          <w:lang w:val="en-US"/>
        </w:rPr>
        <w:t xml:space="preserve">, </w:t>
      </w:r>
      <w:r w:rsidR="00517B31" w:rsidRPr="000D15FE">
        <w:rPr>
          <w:lang w:val="en-US"/>
        </w:rPr>
        <w:t>H</w:t>
      </w:r>
      <w:r w:rsidR="00517B31" w:rsidRPr="00517B31">
        <w:rPr>
          <w:lang w:val="en-US"/>
        </w:rPr>
        <w:t xml:space="preserve">. </w:t>
      </w:r>
      <w:r w:rsidR="00517B31" w:rsidRPr="000D15FE">
        <w:rPr>
          <w:lang w:val="en-US"/>
        </w:rPr>
        <w:t>Fuess</w:t>
      </w:r>
      <w:r w:rsidR="00517B31" w:rsidRPr="00DE5D9E">
        <w:rPr>
          <w:lang w:val="en-US"/>
        </w:rPr>
        <w:t xml:space="preserve">, </w:t>
      </w:r>
      <w:r w:rsidR="00517B31" w:rsidRPr="000D15FE">
        <w:rPr>
          <w:lang w:val="en-US"/>
        </w:rPr>
        <w:t>R</w:t>
      </w:r>
      <w:r w:rsidR="00517B31" w:rsidRPr="00DE5D9E">
        <w:rPr>
          <w:lang w:val="en-US"/>
        </w:rPr>
        <w:t>.</w:t>
      </w:r>
      <w:r w:rsidR="00517B31" w:rsidRPr="00517B31">
        <w:rPr>
          <w:lang w:val="en-US"/>
        </w:rPr>
        <w:t xml:space="preserve"> </w:t>
      </w:r>
      <w:r w:rsidR="00517B31" w:rsidRPr="000D15FE">
        <w:rPr>
          <w:lang w:val="en-US"/>
        </w:rPr>
        <w:t>Riedel</w:t>
      </w:r>
      <w:r w:rsidR="00517B31" w:rsidRPr="00DE5D9E">
        <w:rPr>
          <w:lang w:val="en-US"/>
        </w:rPr>
        <w:t xml:space="preserve"> </w:t>
      </w:r>
      <w:r w:rsidRPr="00DE5D9E">
        <w:rPr>
          <w:lang w:val="en-US"/>
        </w:rPr>
        <w:t xml:space="preserve">// </w:t>
      </w:r>
      <w:r w:rsidRPr="000D15FE">
        <w:rPr>
          <w:lang w:val="en-US"/>
        </w:rPr>
        <w:t>Adv</w:t>
      </w:r>
      <w:r w:rsidRPr="00DE5D9E">
        <w:rPr>
          <w:lang w:val="en-US"/>
        </w:rPr>
        <w:t xml:space="preserve">. </w:t>
      </w:r>
      <w:r w:rsidRPr="000D15FE">
        <w:rPr>
          <w:lang w:val="en-US"/>
        </w:rPr>
        <w:t>Mater.</w:t>
      </w:r>
      <w:r w:rsidR="00517B31" w:rsidRPr="00517B31">
        <w:rPr>
          <w:lang w:val="en-US"/>
        </w:rPr>
        <w:t xml:space="preserve"> </w:t>
      </w:r>
      <w:r w:rsidRPr="000D15FE">
        <w:rPr>
          <w:lang w:val="en-US"/>
        </w:rPr>
        <w:t>– 1999.</w:t>
      </w:r>
      <w:r w:rsidR="00517B31" w:rsidRPr="00517B31">
        <w:rPr>
          <w:lang w:val="en-US"/>
        </w:rPr>
        <w:t xml:space="preserve"> </w:t>
      </w:r>
      <w:r w:rsidRPr="000D15FE">
        <w:rPr>
          <w:lang w:val="en-US"/>
        </w:rPr>
        <w:t>–</w:t>
      </w:r>
      <w:r w:rsidR="00517B31" w:rsidRPr="00517B31">
        <w:rPr>
          <w:lang w:val="en-US"/>
        </w:rPr>
        <w:t xml:space="preserve"> </w:t>
      </w:r>
      <w:r>
        <w:rPr>
          <w:lang w:val="en-US"/>
        </w:rPr>
        <w:t>V.</w:t>
      </w:r>
      <w:r w:rsidRPr="000D15FE">
        <w:rPr>
          <w:lang w:val="en-US"/>
        </w:rPr>
        <w:t>11</w:t>
      </w:r>
      <w:r w:rsidR="006566CF" w:rsidRPr="006566CF">
        <w:rPr>
          <w:lang w:val="en-US"/>
        </w:rPr>
        <w:t>,</w:t>
      </w:r>
      <w:r w:rsidR="00517B31" w:rsidRPr="00517B31">
        <w:rPr>
          <w:lang w:val="en-US"/>
        </w:rPr>
        <w:t xml:space="preserve"> </w:t>
      </w:r>
      <w:r w:rsidRPr="000D15FE">
        <w:rPr>
          <w:lang w:val="en-US"/>
        </w:rPr>
        <w:t>№2.</w:t>
      </w:r>
      <w:r w:rsidR="00517B31" w:rsidRPr="00517B31">
        <w:rPr>
          <w:lang w:val="en-US"/>
        </w:rPr>
        <w:t xml:space="preserve"> </w:t>
      </w:r>
      <w:r w:rsidRPr="000D15FE">
        <w:rPr>
          <w:lang w:val="en-US"/>
        </w:rPr>
        <w:t>–</w:t>
      </w:r>
      <w:r w:rsidR="00517B31" w:rsidRPr="006566CF">
        <w:rPr>
          <w:lang w:val="en-US"/>
        </w:rPr>
        <w:t xml:space="preserve"> </w:t>
      </w:r>
      <w:r>
        <w:t>Р</w:t>
      </w:r>
      <w:r w:rsidRPr="000D15FE">
        <w:rPr>
          <w:lang w:val="en-US"/>
        </w:rPr>
        <w:t>.</w:t>
      </w:r>
      <w:r w:rsidR="00517B31" w:rsidRPr="006566CF">
        <w:rPr>
          <w:lang w:val="en-US"/>
        </w:rPr>
        <w:t xml:space="preserve"> </w:t>
      </w:r>
      <w:r w:rsidRPr="000D15FE">
        <w:rPr>
          <w:lang w:val="en-US"/>
        </w:rPr>
        <w:t>158</w:t>
      </w:r>
      <w:r w:rsidRPr="00192160">
        <w:rPr>
          <w:lang w:val="en-US"/>
        </w:rPr>
        <w:t>-1</w:t>
      </w:r>
      <w:r w:rsidRPr="000D15FE">
        <w:rPr>
          <w:lang w:val="en-US"/>
        </w:rPr>
        <w:t>61.</w:t>
      </w:r>
    </w:p>
    <w:p w:rsidR="00DE5D9E" w:rsidRPr="0073715F" w:rsidRDefault="00DE5D9E" w:rsidP="00F3384C">
      <w:pPr>
        <w:numPr>
          <w:ilvl w:val="0"/>
          <w:numId w:val="2"/>
        </w:numPr>
        <w:jc w:val="both"/>
        <w:rPr>
          <w:lang w:val="en-US"/>
        </w:rPr>
      </w:pPr>
      <w:r w:rsidRPr="00D5567A">
        <w:rPr>
          <w:lang w:val="en-US"/>
        </w:rPr>
        <w:t>Lu</w:t>
      </w:r>
      <w:r w:rsidRPr="00DE5D9E">
        <w:rPr>
          <w:lang w:val="en-US"/>
        </w:rPr>
        <w:t xml:space="preserve"> </w:t>
      </w:r>
      <w:r w:rsidR="00AB34F6" w:rsidRPr="00AB34F6">
        <w:rPr>
          <w:lang w:val="en-US"/>
        </w:rPr>
        <w:t>,</w:t>
      </w:r>
      <w:r w:rsidRPr="00D5567A">
        <w:rPr>
          <w:lang w:val="en-US"/>
        </w:rPr>
        <w:t>Y</w:t>
      </w:r>
      <w:r w:rsidRPr="00DE5D9E">
        <w:rPr>
          <w:lang w:val="en-US"/>
        </w:rPr>
        <w:t xml:space="preserve">. </w:t>
      </w:r>
      <w:r w:rsidRPr="00D5567A">
        <w:rPr>
          <w:lang w:val="en-US"/>
        </w:rPr>
        <w:t>Catalytic</w:t>
      </w:r>
      <w:r w:rsidRPr="00DE5D9E">
        <w:rPr>
          <w:lang w:val="en-US"/>
        </w:rPr>
        <w:t xml:space="preserve"> </w:t>
      </w:r>
      <w:r w:rsidRPr="00D5567A">
        <w:rPr>
          <w:lang w:val="en-US"/>
        </w:rPr>
        <w:t>formation</w:t>
      </w:r>
      <w:r w:rsidRPr="00DE5D9E">
        <w:rPr>
          <w:lang w:val="en-US"/>
        </w:rPr>
        <w:t xml:space="preserve"> </w:t>
      </w:r>
      <w:r w:rsidRPr="00D5567A">
        <w:rPr>
          <w:lang w:val="en-US"/>
        </w:rPr>
        <w:t>of</w:t>
      </w:r>
      <w:r w:rsidRPr="00DE5D9E">
        <w:rPr>
          <w:lang w:val="en-US"/>
        </w:rPr>
        <w:t xml:space="preserve"> </w:t>
      </w:r>
      <w:r w:rsidRPr="00D5567A">
        <w:rPr>
          <w:lang w:val="en-US"/>
        </w:rPr>
        <w:t>carbon</w:t>
      </w:r>
      <w:r w:rsidRPr="00DE5D9E">
        <w:rPr>
          <w:lang w:val="en-US"/>
        </w:rPr>
        <w:t xml:space="preserve"> </w:t>
      </w:r>
      <w:r w:rsidRPr="00D5567A">
        <w:rPr>
          <w:lang w:val="en-US"/>
        </w:rPr>
        <w:t>nanotubes</w:t>
      </w:r>
      <w:r w:rsidRPr="00DE5D9E">
        <w:rPr>
          <w:lang w:val="en-US"/>
        </w:rPr>
        <w:t xml:space="preserve"> </w:t>
      </w:r>
      <w:r w:rsidRPr="00D5567A">
        <w:rPr>
          <w:lang w:val="en-US"/>
        </w:rPr>
        <w:t>during</w:t>
      </w:r>
      <w:r w:rsidRPr="00DE5D9E">
        <w:rPr>
          <w:lang w:val="en-US"/>
        </w:rPr>
        <w:t xml:space="preserve"> </w:t>
      </w:r>
      <w:r w:rsidRPr="00D5567A">
        <w:rPr>
          <w:lang w:val="en-US"/>
        </w:rPr>
        <w:t>detonation</w:t>
      </w:r>
      <w:r w:rsidRPr="00DE5D9E">
        <w:rPr>
          <w:lang w:val="en-US"/>
        </w:rPr>
        <w:t xml:space="preserve"> </w:t>
      </w:r>
      <w:r w:rsidRPr="00D5567A">
        <w:rPr>
          <w:lang w:val="en-US"/>
        </w:rPr>
        <w:t>of</w:t>
      </w:r>
      <w:r w:rsidRPr="00DE5D9E">
        <w:rPr>
          <w:lang w:val="en-US"/>
        </w:rPr>
        <w:t xml:space="preserve"> </w:t>
      </w:r>
      <w:r w:rsidRPr="00D5567A">
        <w:rPr>
          <w:lang w:val="en-US"/>
        </w:rPr>
        <w:t>m</w:t>
      </w:r>
      <w:r w:rsidRPr="00DE5D9E">
        <w:rPr>
          <w:lang w:val="en-US"/>
        </w:rPr>
        <w:t>-</w:t>
      </w:r>
      <w:r w:rsidRPr="00D5567A">
        <w:rPr>
          <w:lang w:val="en-US"/>
        </w:rPr>
        <w:t>dinitrobenzene</w:t>
      </w:r>
      <w:r w:rsidR="0073715F" w:rsidRPr="0073715F">
        <w:rPr>
          <w:lang w:val="en-US"/>
        </w:rPr>
        <w:t xml:space="preserve"> </w:t>
      </w:r>
      <w:r w:rsidR="006566CF" w:rsidRPr="006566CF">
        <w:rPr>
          <w:lang w:val="en-US"/>
        </w:rPr>
        <w:t xml:space="preserve">/ </w:t>
      </w:r>
      <w:r w:rsidR="006566CF" w:rsidRPr="00D5567A">
        <w:rPr>
          <w:lang w:val="en-US"/>
        </w:rPr>
        <w:t>Lu</w:t>
      </w:r>
      <w:r w:rsidR="006566CF" w:rsidRPr="00DE5D9E">
        <w:rPr>
          <w:lang w:val="en-US"/>
        </w:rPr>
        <w:t xml:space="preserve"> </w:t>
      </w:r>
      <w:r w:rsidR="006566CF" w:rsidRPr="00D5567A">
        <w:rPr>
          <w:lang w:val="en-US"/>
        </w:rPr>
        <w:t>Y</w:t>
      </w:r>
      <w:r w:rsidR="006566CF" w:rsidRPr="00DE5D9E">
        <w:rPr>
          <w:lang w:val="en-US"/>
        </w:rPr>
        <w:t xml:space="preserve">, </w:t>
      </w:r>
      <w:r w:rsidR="006566CF" w:rsidRPr="00D5567A">
        <w:rPr>
          <w:lang w:val="en-US"/>
        </w:rPr>
        <w:t>Zhu</w:t>
      </w:r>
      <w:r w:rsidR="006566CF" w:rsidRPr="00DE5D9E">
        <w:rPr>
          <w:lang w:val="en-US"/>
        </w:rPr>
        <w:t xml:space="preserve"> </w:t>
      </w:r>
      <w:r w:rsidR="006566CF" w:rsidRPr="00D5567A">
        <w:rPr>
          <w:lang w:val="en-US"/>
        </w:rPr>
        <w:t>Z</w:t>
      </w:r>
      <w:r w:rsidR="006566CF" w:rsidRPr="00DE5D9E">
        <w:rPr>
          <w:lang w:val="en-US"/>
        </w:rPr>
        <w:t xml:space="preserve">, </w:t>
      </w:r>
      <w:r w:rsidR="006566CF" w:rsidRPr="00D5567A">
        <w:rPr>
          <w:lang w:val="en-US"/>
        </w:rPr>
        <w:t>Wu</w:t>
      </w:r>
      <w:r w:rsidR="006566CF" w:rsidRPr="00DE5D9E">
        <w:rPr>
          <w:lang w:val="en-US"/>
        </w:rPr>
        <w:t xml:space="preserve"> </w:t>
      </w:r>
      <w:r w:rsidR="006566CF" w:rsidRPr="00D5567A">
        <w:rPr>
          <w:lang w:val="en-US"/>
        </w:rPr>
        <w:t>W</w:t>
      </w:r>
      <w:r w:rsidR="006566CF" w:rsidRPr="00DE5D9E">
        <w:rPr>
          <w:lang w:val="en-US"/>
        </w:rPr>
        <w:t xml:space="preserve">, </w:t>
      </w:r>
      <w:r w:rsidR="006566CF" w:rsidRPr="00D5567A">
        <w:rPr>
          <w:lang w:val="en-US"/>
        </w:rPr>
        <w:t>Liu</w:t>
      </w:r>
      <w:r w:rsidR="006566CF" w:rsidRPr="00DE5D9E">
        <w:rPr>
          <w:lang w:val="en-US"/>
        </w:rPr>
        <w:t xml:space="preserve"> </w:t>
      </w:r>
      <w:r w:rsidR="006566CF" w:rsidRPr="00D5567A">
        <w:rPr>
          <w:lang w:val="en-US"/>
        </w:rPr>
        <w:t>Z</w:t>
      </w:r>
      <w:r w:rsidR="006566CF" w:rsidRPr="00DE5D9E">
        <w:rPr>
          <w:lang w:val="en-US"/>
        </w:rPr>
        <w:t>.</w:t>
      </w:r>
      <w:r w:rsidR="0073715F" w:rsidRPr="0073715F">
        <w:rPr>
          <w:lang w:val="en-US"/>
        </w:rPr>
        <w:t xml:space="preserve">// </w:t>
      </w:r>
      <w:r w:rsidRPr="00192160">
        <w:rPr>
          <w:lang w:val="en-US"/>
        </w:rPr>
        <w:t>Carbon</w:t>
      </w:r>
      <w:r w:rsidR="0073715F" w:rsidRPr="0073715F">
        <w:rPr>
          <w:lang w:val="en-US"/>
        </w:rPr>
        <w:t>.</w:t>
      </w:r>
      <w:r w:rsidR="00AB34F6" w:rsidRPr="00AB34F6">
        <w:rPr>
          <w:lang w:val="en-US"/>
        </w:rPr>
        <w:t xml:space="preserve"> </w:t>
      </w:r>
      <w:r w:rsidR="0073715F" w:rsidRPr="0073715F">
        <w:rPr>
          <w:lang w:val="en-US"/>
        </w:rPr>
        <w:t>–</w:t>
      </w:r>
      <w:r w:rsidRPr="00192160">
        <w:rPr>
          <w:lang w:val="en-US"/>
        </w:rPr>
        <w:t xml:space="preserve"> 2003</w:t>
      </w:r>
      <w:r w:rsidR="0073715F" w:rsidRPr="0073715F">
        <w:rPr>
          <w:lang w:val="en-US"/>
        </w:rPr>
        <w:t>.</w:t>
      </w:r>
      <w:r w:rsidR="00AB34F6" w:rsidRPr="00AB34F6">
        <w:rPr>
          <w:lang w:val="en-US"/>
        </w:rPr>
        <w:t xml:space="preserve"> </w:t>
      </w:r>
      <w:r w:rsidR="0073715F" w:rsidRPr="0073715F">
        <w:rPr>
          <w:lang w:val="en-US"/>
        </w:rPr>
        <w:t xml:space="preserve">– </w:t>
      </w:r>
      <w:r w:rsidR="0073715F">
        <w:rPr>
          <w:lang w:val="en-US"/>
        </w:rPr>
        <w:t>V.</w:t>
      </w:r>
      <w:r w:rsidRPr="00192160">
        <w:rPr>
          <w:lang w:val="en-US"/>
        </w:rPr>
        <w:t>41</w:t>
      </w:r>
      <w:r w:rsidR="00AB34F6" w:rsidRPr="00AB34F6">
        <w:rPr>
          <w:lang w:val="en-US"/>
        </w:rPr>
        <w:t>,</w:t>
      </w:r>
      <w:r w:rsidR="00D42CF6" w:rsidRPr="00D42CF6">
        <w:rPr>
          <w:lang w:val="en-US"/>
        </w:rPr>
        <w:t xml:space="preserve"> </w:t>
      </w:r>
      <w:r w:rsidR="0073715F" w:rsidRPr="0073715F">
        <w:rPr>
          <w:lang w:val="en-US"/>
        </w:rPr>
        <w:t>№</w:t>
      </w:r>
      <w:r w:rsidRPr="00192160">
        <w:rPr>
          <w:lang w:val="en-US"/>
        </w:rPr>
        <w:t>1</w:t>
      </w:r>
      <w:r w:rsidR="0073715F" w:rsidRPr="0073715F">
        <w:rPr>
          <w:lang w:val="en-US"/>
        </w:rPr>
        <w:t>.</w:t>
      </w:r>
      <w:r w:rsidR="00AB34F6" w:rsidRPr="00AB34F6">
        <w:rPr>
          <w:lang w:val="en-US"/>
        </w:rPr>
        <w:t xml:space="preserve"> </w:t>
      </w:r>
      <w:r w:rsidR="0073715F" w:rsidRPr="00AB34F6">
        <w:rPr>
          <w:lang w:val="en-US"/>
        </w:rPr>
        <w:t>–</w:t>
      </w:r>
      <w:r w:rsidR="00AB34F6" w:rsidRPr="00AB34F6">
        <w:rPr>
          <w:lang w:val="en-US"/>
        </w:rPr>
        <w:t xml:space="preserve"> </w:t>
      </w:r>
      <w:r w:rsidR="0073715F">
        <w:t>Р</w:t>
      </w:r>
      <w:r w:rsidR="0073715F" w:rsidRPr="00AB34F6">
        <w:rPr>
          <w:lang w:val="en-US"/>
        </w:rPr>
        <w:t>.</w:t>
      </w:r>
      <w:r w:rsidR="00AB34F6" w:rsidRPr="00AB34F6">
        <w:rPr>
          <w:lang w:val="en-US"/>
        </w:rPr>
        <w:t xml:space="preserve"> </w:t>
      </w:r>
      <w:r w:rsidRPr="00192160">
        <w:rPr>
          <w:lang w:val="en-US"/>
        </w:rPr>
        <w:t>194</w:t>
      </w:r>
      <w:r w:rsidR="00AB34F6" w:rsidRPr="00AB34F6">
        <w:rPr>
          <w:lang w:val="en-US"/>
        </w:rPr>
        <w:t>-</w:t>
      </w:r>
      <w:r w:rsidR="0073715F" w:rsidRPr="00AB34F6">
        <w:rPr>
          <w:lang w:val="en-US"/>
        </w:rPr>
        <w:t>19</w:t>
      </w:r>
      <w:r w:rsidRPr="00192160">
        <w:rPr>
          <w:lang w:val="en-US"/>
        </w:rPr>
        <w:t>8.</w:t>
      </w:r>
    </w:p>
    <w:p w:rsidR="0073715F" w:rsidRPr="0073715F" w:rsidRDefault="0073715F" w:rsidP="00F3384C">
      <w:pPr>
        <w:numPr>
          <w:ilvl w:val="0"/>
          <w:numId w:val="2"/>
        </w:numPr>
        <w:jc w:val="both"/>
        <w:rPr>
          <w:lang w:val="en-US"/>
        </w:rPr>
      </w:pPr>
      <w:r w:rsidRPr="00192160">
        <w:rPr>
          <w:lang w:val="en-US"/>
        </w:rPr>
        <w:t>Lu</w:t>
      </w:r>
      <w:r w:rsidR="00AB34F6" w:rsidRPr="00AB34F6">
        <w:rPr>
          <w:lang w:val="en-US"/>
        </w:rPr>
        <w:t>,</w:t>
      </w:r>
      <w:r w:rsidRPr="0073715F">
        <w:rPr>
          <w:lang w:val="en-US"/>
        </w:rPr>
        <w:t xml:space="preserve"> </w:t>
      </w:r>
      <w:r w:rsidRPr="00192160">
        <w:rPr>
          <w:lang w:val="en-US"/>
        </w:rPr>
        <w:t>Y</w:t>
      </w:r>
      <w:r w:rsidRPr="0073715F">
        <w:rPr>
          <w:lang w:val="en-US"/>
        </w:rPr>
        <w:t xml:space="preserve">. </w:t>
      </w:r>
      <w:r w:rsidRPr="00192160">
        <w:rPr>
          <w:lang w:val="en-US"/>
        </w:rPr>
        <w:t>Detonation</w:t>
      </w:r>
      <w:r w:rsidRPr="0073715F">
        <w:rPr>
          <w:lang w:val="en-US"/>
        </w:rPr>
        <w:t xml:space="preserve"> </w:t>
      </w:r>
      <w:r w:rsidRPr="00192160">
        <w:rPr>
          <w:lang w:val="en-US"/>
        </w:rPr>
        <w:t>chemistry</w:t>
      </w:r>
      <w:r w:rsidRPr="0073715F">
        <w:rPr>
          <w:lang w:val="en-US"/>
        </w:rPr>
        <w:t xml:space="preserve"> </w:t>
      </w:r>
      <w:r w:rsidRPr="00192160">
        <w:rPr>
          <w:lang w:val="en-US"/>
        </w:rPr>
        <w:t>of</w:t>
      </w:r>
      <w:r w:rsidRPr="0073715F">
        <w:rPr>
          <w:lang w:val="en-US"/>
        </w:rPr>
        <w:t xml:space="preserve"> </w:t>
      </w:r>
      <w:r w:rsidRPr="00192160">
        <w:rPr>
          <w:lang w:val="en-US"/>
        </w:rPr>
        <w:t>CHNO</w:t>
      </w:r>
      <w:r w:rsidRPr="0073715F">
        <w:rPr>
          <w:lang w:val="en-US"/>
        </w:rPr>
        <w:t xml:space="preserve"> </w:t>
      </w:r>
      <w:r w:rsidRPr="00192160">
        <w:rPr>
          <w:lang w:val="en-US"/>
        </w:rPr>
        <w:t>explosive</w:t>
      </w:r>
      <w:r w:rsidRPr="0073715F">
        <w:rPr>
          <w:lang w:val="en-US"/>
        </w:rPr>
        <w:t>:</w:t>
      </w:r>
      <w:r w:rsidRPr="00192160">
        <w:rPr>
          <w:lang w:val="en-US"/>
        </w:rPr>
        <w:t>catalytic</w:t>
      </w:r>
      <w:r w:rsidRPr="0073715F">
        <w:rPr>
          <w:lang w:val="en-US"/>
        </w:rPr>
        <w:t xml:space="preserve"> </w:t>
      </w:r>
      <w:r w:rsidRPr="00192160">
        <w:rPr>
          <w:lang w:val="en-US"/>
        </w:rPr>
        <w:t>assembling</w:t>
      </w:r>
      <w:r w:rsidRPr="0073715F">
        <w:rPr>
          <w:lang w:val="en-US"/>
        </w:rPr>
        <w:t xml:space="preserve"> </w:t>
      </w:r>
      <w:r w:rsidRPr="00192160">
        <w:rPr>
          <w:lang w:val="en-US"/>
        </w:rPr>
        <w:t>of</w:t>
      </w:r>
      <w:r w:rsidRPr="0073715F">
        <w:rPr>
          <w:lang w:val="en-US"/>
        </w:rPr>
        <w:t xml:space="preserve"> </w:t>
      </w:r>
      <w:r w:rsidRPr="00192160">
        <w:rPr>
          <w:lang w:val="en-US"/>
        </w:rPr>
        <w:t>carbon</w:t>
      </w:r>
      <w:r w:rsidRPr="0073715F">
        <w:rPr>
          <w:lang w:val="en-US"/>
        </w:rPr>
        <w:t xml:space="preserve"> </w:t>
      </w:r>
      <w:r w:rsidRPr="00192160">
        <w:rPr>
          <w:lang w:val="en-US"/>
        </w:rPr>
        <w:t>nanotubes</w:t>
      </w:r>
      <w:r w:rsidRPr="0073715F">
        <w:rPr>
          <w:lang w:val="en-US"/>
        </w:rPr>
        <w:t xml:space="preserve"> </w:t>
      </w:r>
      <w:r w:rsidRPr="00192160">
        <w:rPr>
          <w:lang w:val="en-US"/>
        </w:rPr>
        <w:t>at</w:t>
      </w:r>
      <w:r w:rsidRPr="0073715F">
        <w:rPr>
          <w:lang w:val="en-US"/>
        </w:rPr>
        <w:t xml:space="preserve"> </w:t>
      </w:r>
      <w:r w:rsidRPr="00192160">
        <w:rPr>
          <w:lang w:val="en-US"/>
        </w:rPr>
        <w:t>low</w:t>
      </w:r>
      <w:r w:rsidRPr="0073715F">
        <w:rPr>
          <w:lang w:val="en-US"/>
        </w:rPr>
        <w:t xml:space="preserve"> </w:t>
      </w:r>
      <w:r w:rsidRPr="00192160">
        <w:rPr>
          <w:lang w:val="en-US"/>
        </w:rPr>
        <w:t>pressure</w:t>
      </w:r>
      <w:r w:rsidRPr="0073715F">
        <w:rPr>
          <w:lang w:val="en-US"/>
        </w:rPr>
        <w:t>-</w:t>
      </w:r>
      <w:r w:rsidRPr="00192160">
        <w:rPr>
          <w:lang w:val="en-US"/>
        </w:rPr>
        <w:t>temperature</w:t>
      </w:r>
      <w:r w:rsidRPr="0073715F">
        <w:rPr>
          <w:lang w:val="en-US"/>
        </w:rPr>
        <w:t xml:space="preserve"> </w:t>
      </w:r>
      <w:r w:rsidRPr="00192160">
        <w:rPr>
          <w:lang w:val="en-US"/>
        </w:rPr>
        <w:t>state</w:t>
      </w:r>
      <w:r w:rsidRPr="0073715F">
        <w:rPr>
          <w:lang w:val="en-US"/>
        </w:rPr>
        <w:t xml:space="preserve"> </w:t>
      </w:r>
      <w:r w:rsidR="00AB34F6" w:rsidRPr="00AB34F6">
        <w:rPr>
          <w:lang w:val="en-US"/>
        </w:rPr>
        <w:t xml:space="preserve">/ </w:t>
      </w:r>
      <w:r w:rsidR="00AB34F6" w:rsidRPr="00192160">
        <w:rPr>
          <w:lang w:val="en-US"/>
        </w:rPr>
        <w:t>Y</w:t>
      </w:r>
      <w:r w:rsidR="00AB34F6" w:rsidRPr="00AB34F6">
        <w:rPr>
          <w:lang w:val="en-US"/>
        </w:rPr>
        <w:t xml:space="preserve">. </w:t>
      </w:r>
      <w:r w:rsidR="00AB34F6" w:rsidRPr="00192160">
        <w:rPr>
          <w:lang w:val="en-US"/>
        </w:rPr>
        <w:t>Lu</w:t>
      </w:r>
      <w:r w:rsidR="00AB34F6" w:rsidRPr="0073715F">
        <w:rPr>
          <w:lang w:val="en-US"/>
        </w:rPr>
        <w:t xml:space="preserve">, </w:t>
      </w:r>
      <w:r w:rsidR="00AB34F6" w:rsidRPr="00192160">
        <w:rPr>
          <w:lang w:val="en-US"/>
        </w:rPr>
        <w:t>Z</w:t>
      </w:r>
      <w:r w:rsidR="00AB34F6" w:rsidRPr="00AB34F6">
        <w:rPr>
          <w:lang w:val="en-US"/>
        </w:rPr>
        <w:t xml:space="preserve">. </w:t>
      </w:r>
      <w:r w:rsidR="00AB34F6" w:rsidRPr="00192160">
        <w:rPr>
          <w:lang w:val="en-US"/>
        </w:rPr>
        <w:t>Zhu</w:t>
      </w:r>
      <w:r w:rsidR="00AB34F6" w:rsidRPr="0073715F">
        <w:rPr>
          <w:lang w:val="en-US"/>
        </w:rPr>
        <w:t xml:space="preserve">, </w:t>
      </w:r>
      <w:r w:rsidR="00AB34F6" w:rsidRPr="00192160">
        <w:rPr>
          <w:lang w:val="en-US"/>
        </w:rPr>
        <w:t>W</w:t>
      </w:r>
      <w:r w:rsidR="00AB34F6" w:rsidRPr="00AB34F6">
        <w:rPr>
          <w:lang w:val="en-US"/>
        </w:rPr>
        <w:t xml:space="preserve">. </w:t>
      </w:r>
      <w:r w:rsidR="00AB34F6" w:rsidRPr="00192160">
        <w:rPr>
          <w:lang w:val="en-US"/>
        </w:rPr>
        <w:t>Wu</w:t>
      </w:r>
      <w:r w:rsidR="00AB34F6" w:rsidRPr="0073715F">
        <w:rPr>
          <w:lang w:val="en-US"/>
        </w:rPr>
        <w:t xml:space="preserve">, </w:t>
      </w:r>
      <w:r w:rsidR="00AB34F6" w:rsidRPr="00192160">
        <w:rPr>
          <w:lang w:val="en-US"/>
        </w:rPr>
        <w:t>Z</w:t>
      </w:r>
      <w:r w:rsidR="00AB34F6" w:rsidRPr="00AB34F6">
        <w:rPr>
          <w:lang w:val="en-US"/>
        </w:rPr>
        <w:t xml:space="preserve">. </w:t>
      </w:r>
      <w:r w:rsidR="00AB34F6" w:rsidRPr="00192160">
        <w:rPr>
          <w:lang w:val="en-US"/>
        </w:rPr>
        <w:t>Liu</w:t>
      </w:r>
      <w:r w:rsidR="00AB34F6" w:rsidRPr="0073715F">
        <w:rPr>
          <w:lang w:val="en-US"/>
        </w:rPr>
        <w:t xml:space="preserve"> </w:t>
      </w:r>
      <w:r w:rsidRPr="0073715F">
        <w:rPr>
          <w:lang w:val="en-US"/>
        </w:rPr>
        <w:t xml:space="preserve">// </w:t>
      </w:r>
      <w:r w:rsidRPr="00D5567A">
        <w:rPr>
          <w:lang w:val="en-US"/>
        </w:rPr>
        <w:t>Chem</w:t>
      </w:r>
      <w:r w:rsidRPr="0073715F">
        <w:rPr>
          <w:lang w:val="en-US"/>
        </w:rPr>
        <w:t xml:space="preserve">. </w:t>
      </w:r>
      <w:r w:rsidRPr="00D5567A">
        <w:rPr>
          <w:lang w:val="en-US"/>
        </w:rPr>
        <w:t>Commun</w:t>
      </w:r>
      <w:r w:rsidRPr="007C0FC1">
        <w:rPr>
          <w:lang w:val="en-US"/>
        </w:rPr>
        <w:t>.</w:t>
      </w:r>
      <w:r w:rsidR="00AB34F6" w:rsidRPr="00AB34F6">
        <w:rPr>
          <w:lang w:val="en-US"/>
        </w:rPr>
        <w:t xml:space="preserve"> </w:t>
      </w:r>
      <w:r w:rsidRPr="007C0FC1">
        <w:rPr>
          <w:lang w:val="en-US"/>
        </w:rPr>
        <w:t>– 2002</w:t>
      </w:r>
      <w:r>
        <w:rPr>
          <w:lang w:val="en-US"/>
        </w:rPr>
        <w:t>.</w:t>
      </w:r>
      <w:r w:rsidR="00AB34F6" w:rsidRPr="00AB34F6">
        <w:rPr>
          <w:lang w:val="en-US"/>
        </w:rPr>
        <w:t xml:space="preserve"> </w:t>
      </w:r>
      <w:r>
        <w:rPr>
          <w:lang w:val="en-US"/>
        </w:rPr>
        <w:t>–</w:t>
      </w:r>
      <w:r w:rsidRPr="007C0FC1">
        <w:rPr>
          <w:lang w:val="en-US"/>
        </w:rPr>
        <w:t xml:space="preserve"> №22.</w:t>
      </w:r>
      <w:r w:rsidR="00AB34F6" w:rsidRPr="00AB34F6">
        <w:rPr>
          <w:lang w:val="en-US"/>
        </w:rPr>
        <w:t xml:space="preserve"> </w:t>
      </w:r>
      <w:r w:rsidRPr="007C0FC1">
        <w:rPr>
          <w:lang w:val="en-US"/>
        </w:rPr>
        <w:t>–</w:t>
      </w:r>
      <w:r w:rsidR="00AB34F6" w:rsidRPr="00AB34F6">
        <w:rPr>
          <w:lang w:val="en-US"/>
        </w:rPr>
        <w:t xml:space="preserve"> </w:t>
      </w:r>
      <w:r>
        <w:t>Р</w:t>
      </w:r>
      <w:r w:rsidRPr="007C0FC1">
        <w:rPr>
          <w:lang w:val="en-US"/>
        </w:rPr>
        <w:t>.</w:t>
      </w:r>
      <w:r w:rsidR="00AB34F6" w:rsidRPr="00AB34F6">
        <w:rPr>
          <w:lang w:val="en-US"/>
        </w:rPr>
        <w:t xml:space="preserve"> </w:t>
      </w:r>
      <w:r w:rsidRPr="007C0FC1">
        <w:rPr>
          <w:lang w:val="en-US"/>
        </w:rPr>
        <w:t>2740</w:t>
      </w:r>
      <w:r w:rsidR="00AB34F6" w:rsidRPr="00AB34F6">
        <w:rPr>
          <w:lang w:val="en-US"/>
        </w:rPr>
        <w:t>-</w:t>
      </w:r>
      <w:r w:rsidRPr="007C0FC1">
        <w:rPr>
          <w:lang w:val="en-US"/>
        </w:rPr>
        <w:t>2741.</w:t>
      </w:r>
    </w:p>
    <w:p w:rsidR="0073715F" w:rsidRPr="0073715F" w:rsidRDefault="0073715F" w:rsidP="00F3384C">
      <w:pPr>
        <w:numPr>
          <w:ilvl w:val="0"/>
          <w:numId w:val="2"/>
        </w:numPr>
        <w:jc w:val="both"/>
        <w:rPr>
          <w:lang w:val="en-US"/>
        </w:rPr>
      </w:pPr>
      <w:r w:rsidRPr="0073715F">
        <w:rPr>
          <w:lang w:val="en-US"/>
        </w:rPr>
        <w:t>Yi</w:t>
      </w:r>
      <w:r w:rsidR="009D07D7" w:rsidRPr="009D07D7">
        <w:rPr>
          <w:lang w:val="en-US"/>
        </w:rPr>
        <w:t>,</w:t>
      </w:r>
      <w:r w:rsidRPr="0073715F">
        <w:rPr>
          <w:lang w:val="en-US"/>
        </w:rPr>
        <w:t xml:space="preserve"> Lu</w:t>
      </w:r>
      <w:r w:rsidR="009D07D7" w:rsidRPr="009D07D7">
        <w:rPr>
          <w:lang w:val="en-US"/>
        </w:rPr>
        <w:t>.</w:t>
      </w:r>
      <w:r w:rsidRPr="0073715F">
        <w:rPr>
          <w:lang w:val="en-US"/>
        </w:rPr>
        <w:t xml:space="preserve"> </w:t>
      </w:r>
      <w:r w:rsidRPr="00192160">
        <w:rPr>
          <w:lang w:val="en-US"/>
        </w:rPr>
        <w:t>Catalytic</w:t>
      </w:r>
      <w:r w:rsidRPr="0073715F">
        <w:rPr>
          <w:lang w:val="en-US"/>
        </w:rPr>
        <w:t xml:space="preserve"> </w:t>
      </w:r>
      <w:r w:rsidRPr="00192160">
        <w:rPr>
          <w:lang w:val="en-US"/>
        </w:rPr>
        <w:t>formation</w:t>
      </w:r>
      <w:r w:rsidRPr="0073715F">
        <w:rPr>
          <w:lang w:val="en-US"/>
        </w:rPr>
        <w:t xml:space="preserve"> </w:t>
      </w:r>
      <w:r w:rsidRPr="00192160">
        <w:rPr>
          <w:lang w:val="en-US"/>
        </w:rPr>
        <w:t>of</w:t>
      </w:r>
      <w:r w:rsidRPr="0073715F">
        <w:rPr>
          <w:lang w:val="en-US"/>
        </w:rPr>
        <w:t xml:space="preserve"> </w:t>
      </w:r>
      <w:r w:rsidRPr="00192160">
        <w:rPr>
          <w:lang w:val="en-US"/>
        </w:rPr>
        <w:t>carbon</w:t>
      </w:r>
      <w:r w:rsidRPr="0073715F">
        <w:rPr>
          <w:lang w:val="en-US"/>
        </w:rPr>
        <w:t xml:space="preserve"> </w:t>
      </w:r>
      <w:r w:rsidRPr="00192160">
        <w:rPr>
          <w:lang w:val="en-US"/>
        </w:rPr>
        <w:t>nanotubes</w:t>
      </w:r>
      <w:r w:rsidRPr="0073715F">
        <w:rPr>
          <w:lang w:val="en-US"/>
        </w:rPr>
        <w:t xml:space="preserve"> </w:t>
      </w:r>
      <w:r w:rsidRPr="00192160">
        <w:rPr>
          <w:lang w:val="en-US"/>
        </w:rPr>
        <w:t>during</w:t>
      </w:r>
      <w:r w:rsidRPr="0073715F">
        <w:rPr>
          <w:lang w:val="en-US"/>
        </w:rPr>
        <w:t xml:space="preserve"> </w:t>
      </w:r>
      <w:r w:rsidRPr="00192160">
        <w:rPr>
          <w:lang w:val="en-US"/>
        </w:rPr>
        <w:t>detonation</w:t>
      </w:r>
      <w:r w:rsidRPr="0073715F">
        <w:rPr>
          <w:lang w:val="en-US"/>
        </w:rPr>
        <w:t xml:space="preserve"> </w:t>
      </w:r>
      <w:r w:rsidRPr="00192160">
        <w:rPr>
          <w:lang w:val="en-US"/>
        </w:rPr>
        <w:t>of</w:t>
      </w:r>
      <w:r w:rsidRPr="0073715F">
        <w:rPr>
          <w:lang w:val="en-US"/>
        </w:rPr>
        <w:t xml:space="preserve"> </w:t>
      </w:r>
      <w:r w:rsidRPr="00192160">
        <w:rPr>
          <w:lang w:val="en-US"/>
        </w:rPr>
        <w:t>m</w:t>
      </w:r>
      <w:r w:rsidRPr="0073715F">
        <w:rPr>
          <w:lang w:val="en-US"/>
        </w:rPr>
        <w:t>-</w:t>
      </w:r>
      <w:r w:rsidRPr="00192160">
        <w:rPr>
          <w:lang w:val="en-US"/>
        </w:rPr>
        <w:t>dinitrobenzene</w:t>
      </w:r>
      <w:r w:rsidRPr="0073715F">
        <w:rPr>
          <w:lang w:val="en-US"/>
        </w:rPr>
        <w:t xml:space="preserve"> </w:t>
      </w:r>
      <w:r w:rsidR="009D07D7" w:rsidRPr="009D07D7">
        <w:rPr>
          <w:lang w:val="en-US"/>
        </w:rPr>
        <w:t xml:space="preserve">/ </w:t>
      </w:r>
      <w:r w:rsidR="009D07D7" w:rsidRPr="0073715F">
        <w:rPr>
          <w:lang w:val="en-US"/>
        </w:rPr>
        <w:t>Yi Lu, Zhenping Zhu, Weize Wu, Zhenyu Liu</w:t>
      </w:r>
      <w:r w:rsidR="009D07D7" w:rsidRPr="009D07D7">
        <w:rPr>
          <w:lang w:val="en-US"/>
        </w:rPr>
        <w:t xml:space="preserve"> </w:t>
      </w:r>
      <w:r w:rsidRPr="0073715F">
        <w:rPr>
          <w:lang w:val="en-US"/>
        </w:rPr>
        <w:t xml:space="preserve">// </w:t>
      </w:r>
      <w:r w:rsidRPr="00192160">
        <w:rPr>
          <w:lang w:val="en-US"/>
        </w:rPr>
        <w:t>Carbon</w:t>
      </w:r>
      <w:r w:rsidRPr="0073715F">
        <w:rPr>
          <w:lang w:val="en-US"/>
        </w:rPr>
        <w:t>.</w:t>
      </w:r>
      <w:r w:rsidR="009D07D7" w:rsidRPr="009D07D7">
        <w:rPr>
          <w:lang w:val="en-US"/>
        </w:rPr>
        <w:t xml:space="preserve"> </w:t>
      </w:r>
      <w:r w:rsidRPr="0073715F">
        <w:rPr>
          <w:lang w:val="en-US"/>
        </w:rPr>
        <w:t>–</w:t>
      </w:r>
      <w:r w:rsidR="009D07D7" w:rsidRPr="009D07D7">
        <w:rPr>
          <w:lang w:val="en-US"/>
        </w:rPr>
        <w:t xml:space="preserve"> </w:t>
      </w:r>
      <w:r>
        <w:rPr>
          <w:lang w:val="en-US"/>
        </w:rPr>
        <w:t>2003.</w:t>
      </w:r>
      <w:r w:rsidR="009D07D7" w:rsidRPr="009D07D7">
        <w:rPr>
          <w:lang w:val="en-US"/>
        </w:rPr>
        <w:t xml:space="preserve"> </w:t>
      </w:r>
      <w:r>
        <w:rPr>
          <w:lang w:val="en-US"/>
        </w:rPr>
        <w:t>– V.</w:t>
      </w:r>
      <w:r w:rsidRPr="0073715F">
        <w:rPr>
          <w:lang w:val="en-US"/>
        </w:rPr>
        <w:t>41</w:t>
      </w:r>
      <w:r w:rsidR="00AB34F6" w:rsidRPr="00AB34F6">
        <w:rPr>
          <w:lang w:val="en-US"/>
        </w:rPr>
        <w:t>,</w:t>
      </w:r>
      <w:r w:rsidRPr="0073715F">
        <w:rPr>
          <w:lang w:val="en-US"/>
        </w:rPr>
        <w:t xml:space="preserve"> №1.</w:t>
      </w:r>
      <w:r w:rsidR="00AB34F6" w:rsidRPr="00AB34F6">
        <w:rPr>
          <w:lang w:val="en-US"/>
        </w:rPr>
        <w:t xml:space="preserve"> </w:t>
      </w:r>
      <w:r>
        <w:rPr>
          <w:lang w:val="en-US"/>
        </w:rPr>
        <w:t>–</w:t>
      </w:r>
      <w:r w:rsidRPr="0073715F">
        <w:rPr>
          <w:lang w:val="en-US"/>
        </w:rPr>
        <w:t xml:space="preserve"> </w:t>
      </w:r>
      <w:r>
        <w:rPr>
          <w:lang w:val="en-US"/>
        </w:rPr>
        <w:t>P.</w:t>
      </w:r>
      <w:r w:rsidR="00AB34F6" w:rsidRPr="009D07D7">
        <w:rPr>
          <w:lang w:val="en-US"/>
        </w:rPr>
        <w:t xml:space="preserve"> </w:t>
      </w:r>
      <w:r w:rsidRPr="00192160">
        <w:rPr>
          <w:lang w:val="en-US"/>
        </w:rPr>
        <w:t>194-198</w:t>
      </w:r>
      <w:r>
        <w:rPr>
          <w:lang w:val="en-US"/>
        </w:rPr>
        <w:t>.</w:t>
      </w:r>
    </w:p>
    <w:p w:rsidR="0073715F" w:rsidRPr="0073715F" w:rsidRDefault="0073715F" w:rsidP="00F3384C">
      <w:pPr>
        <w:numPr>
          <w:ilvl w:val="0"/>
          <w:numId w:val="2"/>
        </w:numPr>
        <w:jc w:val="both"/>
        <w:rPr>
          <w:lang w:val="en-US"/>
        </w:rPr>
      </w:pPr>
      <w:r w:rsidRPr="00192160">
        <w:rPr>
          <w:lang w:val="en-US"/>
        </w:rPr>
        <w:t>Yi Lu, Zhenping Zhu, Dangsheng Su, Di Wang, Zhenyu Liu,</w:t>
      </w:r>
      <w:r>
        <w:rPr>
          <w:lang w:val="en-US"/>
        </w:rPr>
        <w:t xml:space="preserve"> </w:t>
      </w:r>
      <w:r w:rsidRPr="00192160">
        <w:rPr>
          <w:lang w:val="en-US"/>
        </w:rPr>
        <w:t>Robert Schlo</w:t>
      </w:r>
      <w:r w:rsidRPr="00192160">
        <w:t>Ё</w:t>
      </w:r>
      <w:r w:rsidRPr="00192160">
        <w:rPr>
          <w:lang w:val="en-US"/>
        </w:rPr>
        <w:t xml:space="preserve"> Formation of bamboo-shape carbon nanotubes by controlled</w:t>
      </w:r>
      <w:r>
        <w:rPr>
          <w:lang w:val="en-US"/>
        </w:rPr>
        <w:t xml:space="preserve"> </w:t>
      </w:r>
      <w:r w:rsidRPr="00192160">
        <w:rPr>
          <w:lang w:val="en-US"/>
        </w:rPr>
        <w:t>rapid decomposition of picric acid</w:t>
      </w:r>
      <w:r>
        <w:rPr>
          <w:lang w:val="en-US"/>
        </w:rPr>
        <w:t xml:space="preserve"> </w:t>
      </w:r>
      <w:r w:rsidRPr="00192160">
        <w:rPr>
          <w:lang w:val="en-US"/>
        </w:rPr>
        <w:t>// Carbon</w:t>
      </w:r>
      <w:r w:rsidRPr="003B349D">
        <w:rPr>
          <w:lang w:val="en-US"/>
        </w:rPr>
        <w:t>.</w:t>
      </w:r>
      <w:r w:rsidR="00D42CF6" w:rsidRPr="00D42CF6">
        <w:rPr>
          <w:lang w:val="en-US"/>
        </w:rPr>
        <w:t xml:space="preserve"> </w:t>
      </w:r>
      <w:r w:rsidRPr="003B349D">
        <w:rPr>
          <w:lang w:val="en-US"/>
        </w:rPr>
        <w:t>– 2004.</w:t>
      </w:r>
      <w:r w:rsidR="00D42CF6" w:rsidRPr="00D42CF6">
        <w:rPr>
          <w:lang w:val="en-US"/>
        </w:rPr>
        <w:t xml:space="preserve"> </w:t>
      </w:r>
      <w:r w:rsidRPr="003B349D">
        <w:rPr>
          <w:lang w:val="en-US"/>
        </w:rPr>
        <w:t>–</w:t>
      </w:r>
      <w:r w:rsidR="00D42CF6" w:rsidRPr="00D42CF6">
        <w:rPr>
          <w:lang w:val="en-US"/>
        </w:rPr>
        <w:t xml:space="preserve"> </w:t>
      </w:r>
      <w:r>
        <w:rPr>
          <w:lang w:val="en-US"/>
        </w:rPr>
        <w:t>V.</w:t>
      </w:r>
      <w:r w:rsidRPr="00192160">
        <w:rPr>
          <w:lang w:val="en-US"/>
        </w:rPr>
        <w:t>42</w:t>
      </w:r>
      <w:r w:rsidR="00D42CF6" w:rsidRPr="00D42CF6">
        <w:rPr>
          <w:lang w:val="en-US"/>
        </w:rPr>
        <w:t>,</w:t>
      </w:r>
      <w:r w:rsidRPr="00192160">
        <w:rPr>
          <w:lang w:val="en-US"/>
        </w:rPr>
        <w:t xml:space="preserve"> </w:t>
      </w:r>
      <w:r w:rsidRPr="001071DF">
        <w:rPr>
          <w:lang w:val="en-US"/>
        </w:rPr>
        <w:t>№15.</w:t>
      </w:r>
      <w:r w:rsidR="00D42CF6" w:rsidRPr="00D42CF6">
        <w:rPr>
          <w:lang w:val="en-US"/>
        </w:rPr>
        <w:t xml:space="preserve"> </w:t>
      </w:r>
      <w:r w:rsidRPr="001071DF">
        <w:rPr>
          <w:lang w:val="en-US"/>
        </w:rPr>
        <w:t>–</w:t>
      </w:r>
      <w:r w:rsidR="00D42CF6" w:rsidRPr="00D42CF6">
        <w:rPr>
          <w:lang w:val="en-US"/>
        </w:rPr>
        <w:t xml:space="preserve"> </w:t>
      </w:r>
      <w:r w:rsidR="00D42CF6" w:rsidRPr="00D42CF6">
        <w:rPr>
          <w:lang w:val="en-US"/>
        </w:rPr>
        <w:br/>
      </w:r>
      <w:r>
        <w:t>Р</w:t>
      </w:r>
      <w:r w:rsidRPr="001071DF">
        <w:rPr>
          <w:lang w:val="en-US"/>
        </w:rPr>
        <w:t>.</w:t>
      </w:r>
      <w:r w:rsidR="00D42CF6" w:rsidRPr="00D42CF6">
        <w:rPr>
          <w:lang w:val="en-US"/>
        </w:rPr>
        <w:t xml:space="preserve"> </w:t>
      </w:r>
      <w:r w:rsidRPr="00192160">
        <w:rPr>
          <w:lang w:val="en-US"/>
        </w:rPr>
        <w:t>3199–3207</w:t>
      </w:r>
      <w:r>
        <w:rPr>
          <w:lang w:val="en-US"/>
        </w:rPr>
        <w:t>.</w:t>
      </w:r>
    </w:p>
    <w:p w:rsidR="0073715F" w:rsidRDefault="0073715F" w:rsidP="00F3384C">
      <w:pPr>
        <w:numPr>
          <w:ilvl w:val="0"/>
          <w:numId w:val="2"/>
        </w:numPr>
        <w:jc w:val="both"/>
        <w:rPr>
          <w:lang w:val="en-US"/>
        </w:rPr>
      </w:pPr>
      <w:r w:rsidRPr="000D15FE">
        <w:rPr>
          <w:lang w:val="en-US"/>
        </w:rPr>
        <w:t>Utschig</w:t>
      </w:r>
      <w:r w:rsidR="00AB34F6" w:rsidRPr="00AB34F6">
        <w:rPr>
          <w:lang w:val="en-US"/>
        </w:rPr>
        <w:t>,</w:t>
      </w:r>
      <w:r w:rsidRPr="00192160">
        <w:rPr>
          <w:lang w:val="en-US"/>
        </w:rPr>
        <w:t xml:space="preserve"> </w:t>
      </w:r>
      <w:r w:rsidRPr="000D15FE">
        <w:rPr>
          <w:lang w:val="en-US"/>
        </w:rPr>
        <w:t>T</w:t>
      </w:r>
      <w:r w:rsidRPr="00192160">
        <w:rPr>
          <w:lang w:val="en-US"/>
        </w:rPr>
        <w:t>.</w:t>
      </w:r>
      <w:r w:rsidRPr="000D15FE">
        <w:rPr>
          <w:lang w:val="en-US"/>
        </w:rPr>
        <w:t xml:space="preserve"> Synthesis of carbon nanotubes by detonation of </w:t>
      </w:r>
      <w:r w:rsidR="00AB34F6" w:rsidRPr="00AB34F6">
        <w:rPr>
          <w:lang w:val="en-US"/>
        </w:rPr>
        <w:br/>
      </w:r>
      <w:r w:rsidRPr="000D15FE">
        <w:rPr>
          <w:lang w:val="en-US"/>
        </w:rPr>
        <w:t xml:space="preserve">2,4,6-triazido-1,3,5-triazine in the presence of transition metals </w:t>
      </w:r>
      <w:r w:rsidR="00AB34F6" w:rsidRPr="00AB34F6">
        <w:rPr>
          <w:lang w:val="en-US"/>
        </w:rPr>
        <w:t xml:space="preserve">/ </w:t>
      </w:r>
      <w:r w:rsidR="00AB34F6" w:rsidRPr="000D15FE">
        <w:rPr>
          <w:lang w:val="en-US"/>
        </w:rPr>
        <w:t>T</w:t>
      </w:r>
      <w:r w:rsidR="00AB34F6" w:rsidRPr="00192160">
        <w:rPr>
          <w:lang w:val="en-US"/>
        </w:rPr>
        <w:t>.</w:t>
      </w:r>
      <w:r w:rsidR="00AB34F6" w:rsidRPr="00AB34F6">
        <w:rPr>
          <w:lang w:val="en-US"/>
        </w:rPr>
        <w:t xml:space="preserve"> </w:t>
      </w:r>
      <w:r w:rsidR="00AB34F6" w:rsidRPr="000D15FE">
        <w:rPr>
          <w:lang w:val="en-US"/>
        </w:rPr>
        <w:t>Utschig</w:t>
      </w:r>
      <w:r w:rsidR="00AB34F6" w:rsidRPr="00192160">
        <w:rPr>
          <w:lang w:val="en-US"/>
        </w:rPr>
        <w:t xml:space="preserve">, </w:t>
      </w:r>
      <w:r w:rsidR="00AB34F6" w:rsidRPr="000D15FE">
        <w:rPr>
          <w:lang w:val="en-US"/>
        </w:rPr>
        <w:t>M</w:t>
      </w:r>
      <w:r w:rsidR="00AB34F6" w:rsidRPr="00192160">
        <w:rPr>
          <w:lang w:val="en-US"/>
        </w:rPr>
        <w:t>.</w:t>
      </w:r>
      <w:r w:rsidR="00AB34F6" w:rsidRPr="00AB34F6">
        <w:rPr>
          <w:lang w:val="en-US"/>
        </w:rPr>
        <w:t xml:space="preserve"> </w:t>
      </w:r>
      <w:r w:rsidR="00AB34F6" w:rsidRPr="000D15FE">
        <w:rPr>
          <w:lang w:val="en-US"/>
        </w:rPr>
        <w:t>Schwarz</w:t>
      </w:r>
      <w:r w:rsidR="00AB34F6" w:rsidRPr="00192160">
        <w:rPr>
          <w:lang w:val="en-US"/>
        </w:rPr>
        <w:t xml:space="preserve">, </w:t>
      </w:r>
      <w:r w:rsidR="00AB34F6" w:rsidRPr="000D15FE">
        <w:rPr>
          <w:lang w:val="en-US"/>
        </w:rPr>
        <w:t>G</w:t>
      </w:r>
      <w:r w:rsidR="00AB34F6" w:rsidRPr="00192160">
        <w:rPr>
          <w:lang w:val="en-US"/>
        </w:rPr>
        <w:t>.</w:t>
      </w:r>
      <w:r w:rsidR="00AB34F6" w:rsidRPr="00AB34F6">
        <w:rPr>
          <w:lang w:val="en-US"/>
        </w:rPr>
        <w:t xml:space="preserve"> </w:t>
      </w:r>
      <w:r w:rsidR="00AB34F6" w:rsidRPr="000D15FE">
        <w:rPr>
          <w:lang w:val="en-US"/>
        </w:rPr>
        <w:t>Miehe</w:t>
      </w:r>
      <w:r w:rsidR="00AB34F6" w:rsidRPr="00192160">
        <w:rPr>
          <w:lang w:val="en-US"/>
        </w:rPr>
        <w:t xml:space="preserve">, </w:t>
      </w:r>
      <w:r w:rsidR="00AB34F6" w:rsidRPr="000D15FE">
        <w:rPr>
          <w:lang w:val="en-US"/>
        </w:rPr>
        <w:t>E.</w:t>
      </w:r>
      <w:r w:rsidR="00AB34F6" w:rsidRPr="00AB34F6">
        <w:rPr>
          <w:lang w:val="en-US"/>
        </w:rPr>
        <w:t xml:space="preserve"> </w:t>
      </w:r>
      <w:r w:rsidR="00AB34F6" w:rsidRPr="000D15FE">
        <w:rPr>
          <w:lang w:val="en-US"/>
        </w:rPr>
        <w:t xml:space="preserve">Kroke </w:t>
      </w:r>
      <w:r w:rsidRPr="000D15FE">
        <w:rPr>
          <w:lang w:val="en-US"/>
        </w:rPr>
        <w:t xml:space="preserve">// </w:t>
      </w:r>
      <w:r w:rsidRPr="00D94FFD">
        <w:rPr>
          <w:lang w:val="en-US"/>
        </w:rPr>
        <w:t>Carbon.</w:t>
      </w:r>
      <w:r w:rsidR="00AB34F6" w:rsidRPr="00D94FFD">
        <w:rPr>
          <w:lang w:val="en-US"/>
        </w:rPr>
        <w:t xml:space="preserve"> </w:t>
      </w:r>
      <w:r w:rsidRPr="00D94FFD">
        <w:rPr>
          <w:lang w:val="en-US"/>
        </w:rPr>
        <w:t>– 2004.</w:t>
      </w:r>
      <w:r w:rsidR="00AB34F6" w:rsidRPr="00D94FFD">
        <w:rPr>
          <w:lang w:val="en-US"/>
        </w:rPr>
        <w:t xml:space="preserve"> </w:t>
      </w:r>
      <w:r w:rsidRPr="00D94FFD">
        <w:rPr>
          <w:lang w:val="en-US"/>
        </w:rPr>
        <w:t xml:space="preserve">– </w:t>
      </w:r>
      <w:hyperlink r:id="rId31" w:history="1">
        <w:r w:rsidRPr="00192160">
          <w:rPr>
            <w:rStyle w:val="a9"/>
            <w:color w:val="auto"/>
            <w:u w:val="none"/>
            <w:lang w:val="en-US"/>
          </w:rPr>
          <w:t>V.42</w:t>
        </w:r>
        <w:r w:rsidR="00AB34F6" w:rsidRPr="00AB34F6">
          <w:rPr>
            <w:rStyle w:val="a9"/>
            <w:color w:val="auto"/>
            <w:u w:val="none"/>
            <w:lang w:val="en-US"/>
          </w:rPr>
          <w:t>,</w:t>
        </w:r>
        <w:r w:rsidRPr="00192160">
          <w:rPr>
            <w:rStyle w:val="a9"/>
            <w:color w:val="auto"/>
            <w:u w:val="none"/>
            <w:lang w:val="en-US"/>
          </w:rPr>
          <w:t xml:space="preserve"> №4</w:t>
        </w:r>
      </w:hyperlink>
      <w:r w:rsidRPr="00192160">
        <w:rPr>
          <w:lang w:val="en-US"/>
        </w:rPr>
        <w:t>.</w:t>
      </w:r>
      <w:r w:rsidR="00AB34F6" w:rsidRPr="00AB34F6">
        <w:rPr>
          <w:lang w:val="en-US"/>
        </w:rPr>
        <w:t xml:space="preserve"> </w:t>
      </w:r>
      <w:r w:rsidRPr="00192160">
        <w:rPr>
          <w:lang w:val="en-US"/>
        </w:rPr>
        <w:t xml:space="preserve">– </w:t>
      </w:r>
      <w:r w:rsidR="00AB34F6" w:rsidRPr="00AB34F6">
        <w:rPr>
          <w:lang w:val="en-US"/>
        </w:rPr>
        <w:br/>
      </w:r>
      <w:r w:rsidRPr="00192160">
        <w:rPr>
          <w:lang w:val="en-US"/>
        </w:rPr>
        <w:t>P. 823-828</w:t>
      </w:r>
      <w:r>
        <w:rPr>
          <w:lang w:val="en-US"/>
        </w:rPr>
        <w:t>.</w:t>
      </w:r>
    </w:p>
    <w:p w:rsidR="0073715F" w:rsidRPr="0073715F" w:rsidRDefault="0073715F" w:rsidP="00F3384C">
      <w:pPr>
        <w:numPr>
          <w:ilvl w:val="0"/>
          <w:numId w:val="2"/>
        </w:numPr>
        <w:jc w:val="both"/>
        <w:rPr>
          <w:lang w:val="en-US"/>
        </w:rPr>
      </w:pPr>
      <w:r w:rsidRPr="007C0FC1">
        <w:rPr>
          <w:lang w:val="en-US"/>
        </w:rPr>
        <w:t>Weize</w:t>
      </w:r>
      <w:r w:rsidRPr="0073715F">
        <w:rPr>
          <w:lang w:val="en-US"/>
        </w:rPr>
        <w:t xml:space="preserve"> </w:t>
      </w:r>
      <w:r w:rsidRPr="007C0FC1">
        <w:rPr>
          <w:lang w:val="en-US"/>
        </w:rPr>
        <w:t>Wu</w:t>
      </w:r>
      <w:r w:rsidRPr="0073715F">
        <w:rPr>
          <w:lang w:val="en-US"/>
        </w:rPr>
        <w:t xml:space="preserve">, </w:t>
      </w:r>
      <w:r w:rsidRPr="007C0FC1">
        <w:rPr>
          <w:lang w:val="en-US"/>
        </w:rPr>
        <w:t>Zhenping</w:t>
      </w:r>
      <w:r w:rsidRPr="0073715F">
        <w:rPr>
          <w:lang w:val="en-US"/>
        </w:rPr>
        <w:t xml:space="preserve"> </w:t>
      </w:r>
      <w:r w:rsidRPr="007C0FC1">
        <w:rPr>
          <w:lang w:val="en-US"/>
        </w:rPr>
        <w:t>Zhu</w:t>
      </w:r>
      <w:r w:rsidRPr="0073715F">
        <w:rPr>
          <w:lang w:val="en-US"/>
        </w:rPr>
        <w:t xml:space="preserve">, </w:t>
      </w:r>
      <w:r w:rsidRPr="007C0FC1">
        <w:rPr>
          <w:lang w:val="en-US"/>
        </w:rPr>
        <w:t>Zhenyu</w:t>
      </w:r>
      <w:r w:rsidRPr="0073715F">
        <w:rPr>
          <w:lang w:val="en-US"/>
        </w:rPr>
        <w:t xml:space="preserve"> </w:t>
      </w:r>
      <w:r w:rsidRPr="007C0FC1">
        <w:rPr>
          <w:lang w:val="en-US"/>
        </w:rPr>
        <w:t>Liu</w:t>
      </w:r>
      <w:r w:rsidRPr="0073715F">
        <w:rPr>
          <w:lang w:val="en-US"/>
        </w:rPr>
        <w:t xml:space="preserve"> </w:t>
      </w:r>
      <w:r w:rsidRPr="007C0FC1">
        <w:rPr>
          <w:lang w:val="en-US"/>
        </w:rPr>
        <w:t>Amorphous</w:t>
      </w:r>
      <w:r w:rsidRPr="0073715F">
        <w:rPr>
          <w:lang w:val="en-US"/>
        </w:rPr>
        <w:t xml:space="preserve"> </w:t>
      </w:r>
      <w:r w:rsidRPr="007C0FC1">
        <w:rPr>
          <w:lang w:val="en-US"/>
        </w:rPr>
        <w:t>carbon</w:t>
      </w:r>
      <w:r w:rsidRPr="0073715F">
        <w:rPr>
          <w:lang w:val="en-US"/>
        </w:rPr>
        <w:t xml:space="preserve"> </w:t>
      </w:r>
      <w:r w:rsidRPr="007C0FC1">
        <w:rPr>
          <w:lang w:val="en-US"/>
        </w:rPr>
        <w:t>nano</w:t>
      </w:r>
      <w:r w:rsidRPr="0073715F">
        <w:rPr>
          <w:lang w:val="en-US"/>
        </w:rPr>
        <w:t>-</w:t>
      </w:r>
      <w:r w:rsidRPr="007C0FC1">
        <w:rPr>
          <w:lang w:val="en-US"/>
        </w:rPr>
        <w:t>particles</w:t>
      </w:r>
      <w:r w:rsidRPr="0073715F">
        <w:rPr>
          <w:lang w:val="en-US"/>
        </w:rPr>
        <w:t xml:space="preserve"> </w:t>
      </w:r>
      <w:r w:rsidRPr="007C0FC1">
        <w:rPr>
          <w:lang w:val="en-US"/>
        </w:rPr>
        <w:t>prepared</w:t>
      </w:r>
      <w:r w:rsidRPr="0073715F">
        <w:rPr>
          <w:lang w:val="en-US"/>
        </w:rPr>
        <w:t xml:space="preserve"> </w:t>
      </w:r>
      <w:r w:rsidRPr="007C0FC1">
        <w:rPr>
          <w:lang w:val="en-US"/>
        </w:rPr>
        <w:t>by</w:t>
      </w:r>
      <w:r w:rsidRPr="0073715F">
        <w:rPr>
          <w:lang w:val="en-US"/>
        </w:rPr>
        <w:t xml:space="preserve"> </w:t>
      </w:r>
      <w:r w:rsidRPr="007C0FC1">
        <w:rPr>
          <w:lang w:val="en-US"/>
        </w:rPr>
        <w:t>explosion</w:t>
      </w:r>
      <w:r w:rsidRPr="0073715F">
        <w:rPr>
          <w:lang w:val="en-US"/>
        </w:rPr>
        <w:t xml:space="preserve"> </w:t>
      </w:r>
      <w:r w:rsidRPr="007C0FC1">
        <w:rPr>
          <w:lang w:val="en-US"/>
        </w:rPr>
        <w:t>of</w:t>
      </w:r>
      <w:r w:rsidRPr="0073715F">
        <w:rPr>
          <w:lang w:val="en-US"/>
        </w:rPr>
        <w:t xml:space="preserve"> </w:t>
      </w:r>
      <w:r w:rsidRPr="007C0FC1">
        <w:rPr>
          <w:lang w:val="en-US"/>
        </w:rPr>
        <w:t>nitrated</w:t>
      </w:r>
      <w:r w:rsidRPr="0073715F">
        <w:rPr>
          <w:lang w:val="en-US"/>
        </w:rPr>
        <w:t xml:space="preserve"> </w:t>
      </w:r>
      <w:r w:rsidRPr="007C0FC1">
        <w:rPr>
          <w:lang w:val="en-US"/>
        </w:rPr>
        <w:t>pitch</w:t>
      </w:r>
      <w:r w:rsidRPr="0073715F">
        <w:rPr>
          <w:lang w:val="en-US"/>
        </w:rPr>
        <w:t xml:space="preserve"> // </w:t>
      </w:r>
      <w:r w:rsidRPr="00D94FFD">
        <w:rPr>
          <w:lang w:val="en-US"/>
        </w:rPr>
        <w:t>Carbon.</w:t>
      </w:r>
      <w:r w:rsidR="00D42CF6" w:rsidRPr="00D94FFD">
        <w:rPr>
          <w:lang w:val="en-US"/>
        </w:rPr>
        <w:t xml:space="preserve"> </w:t>
      </w:r>
      <w:r w:rsidRPr="00D94FFD">
        <w:rPr>
          <w:lang w:val="en-US"/>
        </w:rPr>
        <w:t>–</w:t>
      </w:r>
      <w:r w:rsidR="00D42CF6" w:rsidRPr="00D94FFD">
        <w:rPr>
          <w:lang w:val="en-US"/>
        </w:rPr>
        <w:t xml:space="preserve"> </w:t>
      </w:r>
      <w:r w:rsidRPr="00D94FFD">
        <w:rPr>
          <w:lang w:val="en-US"/>
        </w:rPr>
        <w:t>2002.</w:t>
      </w:r>
      <w:r w:rsidR="00D42CF6" w:rsidRPr="00D94FFD">
        <w:rPr>
          <w:lang w:val="en-US"/>
        </w:rPr>
        <w:t xml:space="preserve"> </w:t>
      </w:r>
      <w:r w:rsidRPr="00D94FFD">
        <w:rPr>
          <w:lang w:val="en-US"/>
        </w:rPr>
        <w:t>–</w:t>
      </w:r>
      <w:r w:rsidRPr="0073715F">
        <w:rPr>
          <w:lang w:val="en-US"/>
        </w:rPr>
        <w:t xml:space="preserve"> </w:t>
      </w:r>
      <w:hyperlink r:id="rId32" w:history="1">
        <w:r w:rsidRPr="007C0FC1">
          <w:rPr>
            <w:rStyle w:val="a9"/>
            <w:color w:val="auto"/>
            <w:u w:val="none"/>
            <w:lang w:val="en-US"/>
          </w:rPr>
          <w:t>V</w:t>
        </w:r>
        <w:r w:rsidRPr="00D42CF6">
          <w:rPr>
            <w:rStyle w:val="a9"/>
            <w:color w:val="auto"/>
            <w:u w:val="none"/>
            <w:lang w:val="en-US"/>
          </w:rPr>
          <w:t>.40</w:t>
        </w:r>
        <w:r w:rsidR="00D42CF6" w:rsidRPr="00D42CF6">
          <w:rPr>
            <w:rStyle w:val="a9"/>
            <w:color w:val="auto"/>
            <w:u w:val="none"/>
            <w:lang w:val="en-US"/>
          </w:rPr>
          <w:t>,</w:t>
        </w:r>
        <w:r w:rsidRPr="00D42CF6">
          <w:rPr>
            <w:rStyle w:val="a9"/>
            <w:color w:val="auto"/>
            <w:u w:val="none"/>
            <w:lang w:val="en-US"/>
          </w:rPr>
          <w:t xml:space="preserve"> №11</w:t>
        </w:r>
      </w:hyperlink>
      <w:r w:rsidRPr="00D42CF6">
        <w:rPr>
          <w:lang w:val="en-US"/>
        </w:rPr>
        <w:t>.</w:t>
      </w:r>
      <w:r w:rsidR="00D42CF6" w:rsidRPr="00D42CF6">
        <w:rPr>
          <w:lang w:val="en-US"/>
        </w:rPr>
        <w:t xml:space="preserve"> </w:t>
      </w:r>
      <w:r w:rsidRPr="00D42CF6">
        <w:rPr>
          <w:lang w:val="en-US"/>
        </w:rPr>
        <w:t xml:space="preserve">– </w:t>
      </w:r>
      <w:r w:rsidRPr="007C0FC1">
        <w:rPr>
          <w:lang w:val="en-US"/>
        </w:rPr>
        <w:t>P</w:t>
      </w:r>
      <w:r w:rsidRPr="00D42CF6">
        <w:rPr>
          <w:lang w:val="en-US"/>
        </w:rPr>
        <w:t>. 2034-2037.</w:t>
      </w:r>
    </w:p>
    <w:p w:rsidR="0073715F" w:rsidRPr="00AB34F6" w:rsidRDefault="001616D6" w:rsidP="00F3384C">
      <w:pPr>
        <w:numPr>
          <w:ilvl w:val="0"/>
          <w:numId w:val="2"/>
        </w:numPr>
        <w:jc w:val="both"/>
      </w:pPr>
      <w:r>
        <w:rPr>
          <w:lang w:val="en-US"/>
        </w:rPr>
        <w:t>Kaiser</w:t>
      </w:r>
      <w:r w:rsidR="00AB34F6" w:rsidRPr="00AB34F6">
        <w:rPr>
          <w:lang w:val="en-US"/>
        </w:rPr>
        <w:t>,</w:t>
      </w:r>
      <w:r>
        <w:rPr>
          <w:lang w:val="en-US"/>
        </w:rPr>
        <w:t xml:space="preserve"> W. Nitrogen, a major impurity in common type I diamond </w:t>
      </w:r>
      <w:r w:rsidR="00AB34F6" w:rsidRPr="00AB34F6">
        <w:rPr>
          <w:lang w:val="en-US"/>
        </w:rPr>
        <w:t xml:space="preserve">/ </w:t>
      </w:r>
      <w:r w:rsidR="00AB34F6">
        <w:rPr>
          <w:lang w:val="en-US"/>
        </w:rPr>
        <w:t>W.</w:t>
      </w:r>
      <w:r w:rsidR="00AB34F6" w:rsidRPr="00AB34F6">
        <w:rPr>
          <w:lang w:val="en-US"/>
        </w:rPr>
        <w:t xml:space="preserve"> </w:t>
      </w:r>
      <w:r w:rsidR="00AB34F6">
        <w:rPr>
          <w:lang w:val="en-US"/>
        </w:rPr>
        <w:t>Kaiser, W.</w:t>
      </w:r>
      <w:r w:rsidR="00AB34F6" w:rsidRPr="00AB34F6">
        <w:rPr>
          <w:lang w:val="en-US"/>
        </w:rPr>
        <w:t xml:space="preserve"> </w:t>
      </w:r>
      <w:r w:rsidR="00AB34F6">
        <w:rPr>
          <w:lang w:val="en-US"/>
        </w:rPr>
        <w:t xml:space="preserve">Bond </w:t>
      </w:r>
      <w:r>
        <w:rPr>
          <w:lang w:val="en-US"/>
        </w:rPr>
        <w:t>// Phys. Rev</w:t>
      </w:r>
      <w:r w:rsidRPr="00AB34F6">
        <w:t>.</w:t>
      </w:r>
      <w:r w:rsidR="00AB34F6">
        <w:t xml:space="preserve"> </w:t>
      </w:r>
      <w:r w:rsidRPr="00AB34F6">
        <w:t>– 1959.</w:t>
      </w:r>
      <w:r w:rsidR="00AB34F6">
        <w:t xml:space="preserve"> </w:t>
      </w:r>
      <w:r w:rsidRPr="00AB34F6">
        <w:t>–</w:t>
      </w:r>
      <w:r w:rsidR="00AB34F6">
        <w:t xml:space="preserve"> </w:t>
      </w:r>
      <w:r>
        <w:rPr>
          <w:lang w:val="en-US"/>
        </w:rPr>
        <w:t>V</w:t>
      </w:r>
      <w:r w:rsidRPr="00AB34F6">
        <w:t>.115</w:t>
      </w:r>
      <w:r w:rsidR="00AB34F6">
        <w:t>,</w:t>
      </w:r>
      <w:r w:rsidRPr="00AB34F6">
        <w:t xml:space="preserve"> №4.</w:t>
      </w:r>
      <w:r w:rsidR="00AB34F6">
        <w:t xml:space="preserve"> </w:t>
      </w:r>
      <w:r w:rsidRPr="00AB34F6">
        <w:t>–</w:t>
      </w:r>
      <w:r w:rsidR="00AB34F6">
        <w:t xml:space="preserve"> </w:t>
      </w:r>
      <w:r>
        <w:rPr>
          <w:lang w:val="en-US"/>
        </w:rPr>
        <w:t>P</w:t>
      </w:r>
      <w:r w:rsidRPr="00AB34F6">
        <w:t>.</w:t>
      </w:r>
      <w:r w:rsidR="00AB34F6">
        <w:t xml:space="preserve"> </w:t>
      </w:r>
      <w:r w:rsidRPr="00AB34F6">
        <w:t>857-863.</w:t>
      </w:r>
    </w:p>
    <w:p w:rsidR="0073715F" w:rsidRPr="00CD3A28" w:rsidRDefault="001616D6" w:rsidP="00F3384C">
      <w:pPr>
        <w:numPr>
          <w:ilvl w:val="0"/>
          <w:numId w:val="2"/>
        </w:numPr>
        <w:jc w:val="both"/>
      </w:pPr>
      <w:r>
        <w:t>Бокий</w:t>
      </w:r>
      <w:r w:rsidR="00CD3A28" w:rsidRPr="00CD3A28">
        <w:t>,</w:t>
      </w:r>
      <w:r w:rsidRPr="00CD3A28">
        <w:t xml:space="preserve"> </w:t>
      </w:r>
      <w:r>
        <w:t>Г</w:t>
      </w:r>
      <w:r w:rsidRPr="00CD3A28">
        <w:t>.</w:t>
      </w:r>
      <w:r>
        <w:t>Б</w:t>
      </w:r>
      <w:r w:rsidRPr="00CD3A28">
        <w:t xml:space="preserve">. </w:t>
      </w:r>
      <w:r>
        <w:t>Особенности</w:t>
      </w:r>
      <w:r w:rsidRPr="00CD3A28">
        <w:t xml:space="preserve"> </w:t>
      </w:r>
      <w:r>
        <w:t>кристаллизации</w:t>
      </w:r>
      <w:r w:rsidRPr="00CD3A28">
        <w:t xml:space="preserve"> </w:t>
      </w:r>
      <w:r>
        <w:t>и</w:t>
      </w:r>
      <w:r w:rsidRPr="00CD3A28">
        <w:t xml:space="preserve"> </w:t>
      </w:r>
      <w:r>
        <w:t>некоторые</w:t>
      </w:r>
      <w:r w:rsidRPr="00CD3A28">
        <w:t xml:space="preserve"> </w:t>
      </w:r>
      <w:r>
        <w:t>свойства</w:t>
      </w:r>
      <w:r w:rsidRPr="00CD3A28">
        <w:t xml:space="preserve"> </w:t>
      </w:r>
      <w:r>
        <w:t>алмазов</w:t>
      </w:r>
      <w:r w:rsidRPr="00CD3A28">
        <w:t xml:space="preserve">, </w:t>
      </w:r>
      <w:r>
        <w:t>синтезированных</w:t>
      </w:r>
      <w:r w:rsidRPr="00CD3A28">
        <w:t xml:space="preserve"> </w:t>
      </w:r>
      <w:r>
        <w:t>с</w:t>
      </w:r>
      <w:r w:rsidRPr="00CD3A28">
        <w:t xml:space="preserve"> </w:t>
      </w:r>
      <w:r>
        <w:t>азотсодержащими</w:t>
      </w:r>
      <w:r w:rsidRPr="00CD3A28">
        <w:t xml:space="preserve"> </w:t>
      </w:r>
      <w:r>
        <w:t>добавками</w:t>
      </w:r>
      <w:r w:rsidRPr="00CD3A28">
        <w:t xml:space="preserve"> </w:t>
      </w:r>
      <w:r w:rsidR="00CD3A28" w:rsidRPr="00CD3A28">
        <w:t xml:space="preserve">/ </w:t>
      </w:r>
      <w:r w:rsidR="00CD3A28">
        <w:t>Г</w:t>
      </w:r>
      <w:r w:rsidR="00CD3A28" w:rsidRPr="00CD3A28">
        <w:t>.</w:t>
      </w:r>
      <w:r w:rsidR="00CD3A28">
        <w:t>Б</w:t>
      </w:r>
      <w:r w:rsidR="00CD3A28" w:rsidRPr="00CD3A28">
        <w:t xml:space="preserve">. </w:t>
      </w:r>
      <w:r w:rsidR="00CD3A28">
        <w:t>Бокий</w:t>
      </w:r>
      <w:r w:rsidR="00CD3A28" w:rsidRPr="00CD3A28">
        <w:t xml:space="preserve">, </w:t>
      </w:r>
      <w:r w:rsidR="00CD3A28">
        <w:t>Н</w:t>
      </w:r>
      <w:r w:rsidR="00CD3A28" w:rsidRPr="00CD3A28">
        <w:t>.</w:t>
      </w:r>
      <w:r w:rsidR="00CD3A28">
        <w:t>Ф</w:t>
      </w:r>
      <w:r w:rsidR="00CD3A28" w:rsidRPr="00CD3A28">
        <w:t xml:space="preserve">. </w:t>
      </w:r>
      <w:r w:rsidR="00CD3A28">
        <w:t>Кирова</w:t>
      </w:r>
      <w:r w:rsidR="00CD3A28" w:rsidRPr="00CD3A28">
        <w:t xml:space="preserve"> </w:t>
      </w:r>
      <w:r w:rsidRPr="00CD3A28">
        <w:t xml:space="preserve">// </w:t>
      </w:r>
      <w:r>
        <w:t>Кристаллография</w:t>
      </w:r>
      <w:r w:rsidRPr="00CD3A28">
        <w:t>.</w:t>
      </w:r>
      <w:r w:rsidR="00CD3A28" w:rsidRPr="00CD3A28">
        <w:t xml:space="preserve"> </w:t>
      </w:r>
      <w:r w:rsidRPr="00CD3A28">
        <w:t>– 1975.</w:t>
      </w:r>
      <w:r w:rsidR="00CD3A28" w:rsidRPr="00CD3A28">
        <w:t xml:space="preserve"> </w:t>
      </w:r>
      <w:r w:rsidRPr="00CD3A28">
        <w:t>–</w:t>
      </w:r>
      <w:r w:rsidR="00CD3A28" w:rsidRPr="00CD3A28">
        <w:t xml:space="preserve"> </w:t>
      </w:r>
      <w:r>
        <w:t>Т</w:t>
      </w:r>
      <w:r w:rsidRPr="00CD3A28">
        <w:t>.20</w:t>
      </w:r>
      <w:r w:rsidR="00AB34F6">
        <w:t>,</w:t>
      </w:r>
      <w:r w:rsidR="00CD3A28" w:rsidRPr="00CD3A28">
        <w:t xml:space="preserve"> </w:t>
      </w:r>
      <w:r w:rsidRPr="00CD3A28">
        <w:t>№3.</w:t>
      </w:r>
      <w:r w:rsidR="00CD3A28" w:rsidRPr="00CD3A28">
        <w:t xml:space="preserve"> </w:t>
      </w:r>
      <w:r w:rsidRPr="00CD3A28">
        <w:t>–</w:t>
      </w:r>
      <w:r w:rsidR="00CD3A28" w:rsidRPr="00CD3A28">
        <w:t xml:space="preserve"> </w:t>
      </w:r>
      <w:r>
        <w:t>С</w:t>
      </w:r>
      <w:r w:rsidRPr="00CD3A28">
        <w:t>.</w:t>
      </w:r>
      <w:r w:rsidR="00CD3A28" w:rsidRPr="00CD3A28">
        <w:t xml:space="preserve"> </w:t>
      </w:r>
      <w:r w:rsidRPr="00CD3A28">
        <w:t>631-637.</w:t>
      </w:r>
    </w:p>
    <w:p w:rsidR="0073715F" w:rsidRPr="0073715F" w:rsidRDefault="001616D6" w:rsidP="00F3384C">
      <w:pPr>
        <w:numPr>
          <w:ilvl w:val="0"/>
          <w:numId w:val="2"/>
        </w:numPr>
        <w:jc w:val="both"/>
        <w:rPr>
          <w:lang w:val="en-US"/>
        </w:rPr>
      </w:pPr>
      <w:r>
        <w:rPr>
          <w:lang w:val="en-US"/>
        </w:rPr>
        <w:t>Strond</w:t>
      </w:r>
      <w:r w:rsidR="00AB34F6" w:rsidRPr="00AB34F6">
        <w:rPr>
          <w:lang w:val="en-US"/>
        </w:rPr>
        <w:t>,</w:t>
      </w:r>
      <w:r>
        <w:rPr>
          <w:lang w:val="en-US"/>
        </w:rPr>
        <w:t xml:space="preserve"> H.M. Further Studies on Diamond Growth Rates and Physical Properties of Laboratory-made Diamond </w:t>
      </w:r>
      <w:r w:rsidR="00AB34F6" w:rsidRPr="00AB34F6">
        <w:rPr>
          <w:lang w:val="en-US"/>
        </w:rPr>
        <w:t xml:space="preserve">/ </w:t>
      </w:r>
      <w:r w:rsidR="00AB34F6">
        <w:rPr>
          <w:lang w:val="en-US"/>
        </w:rPr>
        <w:t>H.M.</w:t>
      </w:r>
      <w:r w:rsidR="00AB34F6" w:rsidRPr="00AB34F6">
        <w:rPr>
          <w:lang w:val="en-US"/>
        </w:rPr>
        <w:t xml:space="preserve"> </w:t>
      </w:r>
      <w:r w:rsidR="00AB34F6">
        <w:rPr>
          <w:lang w:val="en-US"/>
        </w:rPr>
        <w:t xml:space="preserve">Strond, </w:t>
      </w:r>
      <w:r w:rsidR="00AB34F6" w:rsidRPr="00AB34F6">
        <w:rPr>
          <w:lang w:val="en-US"/>
        </w:rPr>
        <w:br/>
      </w:r>
      <w:r w:rsidR="00AB34F6">
        <w:rPr>
          <w:lang w:val="en-US"/>
        </w:rPr>
        <w:t>P.M.</w:t>
      </w:r>
      <w:r w:rsidR="00AB34F6" w:rsidRPr="00AB34F6">
        <w:rPr>
          <w:lang w:val="en-US"/>
        </w:rPr>
        <w:t xml:space="preserve"> </w:t>
      </w:r>
      <w:r w:rsidR="00AB34F6">
        <w:rPr>
          <w:lang w:val="en-US"/>
        </w:rPr>
        <w:t xml:space="preserve">Chrenko </w:t>
      </w:r>
      <w:r>
        <w:rPr>
          <w:lang w:val="en-US"/>
        </w:rPr>
        <w:t>// J.</w:t>
      </w:r>
      <w:r w:rsidR="000079D3" w:rsidRPr="000079D3">
        <w:rPr>
          <w:lang w:val="en-US"/>
        </w:rPr>
        <w:t xml:space="preserve"> </w:t>
      </w:r>
      <w:r>
        <w:rPr>
          <w:lang w:val="en-US"/>
        </w:rPr>
        <w:t>Phys. Chem.</w:t>
      </w:r>
      <w:r w:rsidR="00AB34F6" w:rsidRPr="00AB34F6">
        <w:rPr>
          <w:lang w:val="en-US"/>
        </w:rPr>
        <w:t xml:space="preserve"> </w:t>
      </w:r>
      <w:r>
        <w:rPr>
          <w:lang w:val="en-US"/>
        </w:rPr>
        <w:t>– 1971.</w:t>
      </w:r>
      <w:r w:rsidR="00AB34F6" w:rsidRPr="00AB34F6">
        <w:rPr>
          <w:lang w:val="en-US"/>
        </w:rPr>
        <w:t xml:space="preserve"> </w:t>
      </w:r>
      <w:r>
        <w:rPr>
          <w:lang w:val="en-US"/>
        </w:rPr>
        <w:t>–</w:t>
      </w:r>
      <w:r w:rsidR="00AB34F6" w:rsidRPr="00AB34F6">
        <w:rPr>
          <w:lang w:val="en-US"/>
        </w:rPr>
        <w:t xml:space="preserve"> </w:t>
      </w:r>
      <w:r>
        <w:rPr>
          <w:lang w:val="en-US"/>
        </w:rPr>
        <w:t>V.75</w:t>
      </w:r>
      <w:r w:rsidR="00AB34F6" w:rsidRPr="00AB34F6">
        <w:rPr>
          <w:lang w:val="en-US"/>
        </w:rPr>
        <w:t xml:space="preserve">, </w:t>
      </w:r>
      <w:r>
        <w:rPr>
          <w:lang w:val="en-US"/>
        </w:rPr>
        <w:t>№12.</w:t>
      </w:r>
      <w:r w:rsidR="00AB34F6" w:rsidRPr="00AB34F6">
        <w:rPr>
          <w:lang w:val="en-US"/>
        </w:rPr>
        <w:t xml:space="preserve"> </w:t>
      </w:r>
      <w:r>
        <w:rPr>
          <w:lang w:val="en-US"/>
        </w:rPr>
        <w:t>– P.</w:t>
      </w:r>
      <w:r w:rsidR="00AB34F6" w:rsidRPr="00AB34F6">
        <w:rPr>
          <w:lang w:val="en-US"/>
        </w:rPr>
        <w:t xml:space="preserve"> </w:t>
      </w:r>
      <w:r>
        <w:rPr>
          <w:lang w:val="en-US"/>
        </w:rPr>
        <w:t xml:space="preserve">1838-1843. </w:t>
      </w:r>
    </w:p>
    <w:p w:rsidR="00B52E7C" w:rsidRPr="00AB34F6" w:rsidRDefault="001616D6" w:rsidP="00F3384C">
      <w:pPr>
        <w:numPr>
          <w:ilvl w:val="0"/>
          <w:numId w:val="2"/>
        </w:numPr>
        <w:jc w:val="both"/>
        <w:rPr>
          <w:lang w:val="en-US"/>
        </w:rPr>
      </w:pPr>
      <w:r>
        <w:rPr>
          <w:lang w:val="en-US"/>
        </w:rPr>
        <w:t>Smith</w:t>
      </w:r>
      <w:r w:rsidR="00CD3A28" w:rsidRPr="00CD3A28">
        <w:rPr>
          <w:lang w:val="en-US"/>
        </w:rPr>
        <w:t>,</w:t>
      </w:r>
      <w:r>
        <w:rPr>
          <w:lang w:val="en-US"/>
        </w:rPr>
        <w:t xml:space="preserve"> V.A. Electron-spin resonance of nitrogen in diamond </w:t>
      </w:r>
      <w:r w:rsidR="00CD3A28" w:rsidRPr="00CD3A28">
        <w:rPr>
          <w:lang w:val="en-US"/>
        </w:rPr>
        <w:t xml:space="preserve">/ </w:t>
      </w:r>
      <w:r w:rsidR="00AB34F6" w:rsidRPr="00AB34F6">
        <w:rPr>
          <w:lang w:val="en-US"/>
        </w:rPr>
        <w:br/>
      </w:r>
      <w:r w:rsidR="00CD3A28">
        <w:rPr>
          <w:lang w:val="en-US"/>
        </w:rPr>
        <w:t>V.A.</w:t>
      </w:r>
      <w:r w:rsidR="00CD3A28" w:rsidRPr="00CD3A28">
        <w:rPr>
          <w:lang w:val="en-US"/>
        </w:rPr>
        <w:t xml:space="preserve"> </w:t>
      </w:r>
      <w:r w:rsidR="00CD3A28">
        <w:rPr>
          <w:lang w:val="en-US"/>
        </w:rPr>
        <w:t xml:space="preserve">Smith </w:t>
      </w:r>
      <w:r>
        <w:rPr>
          <w:lang w:val="en-US"/>
        </w:rPr>
        <w:t>// Phys. Rev</w:t>
      </w:r>
      <w:r w:rsidRPr="00AB34F6">
        <w:rPr>
          <w:lang w:val="en-US"/>
        </w:rPr>
        <w:t>.</w:t>
      </w:r>
      <w:r w:rsidR="00CD3A28" w:rsidRPr="00AB34F6">
        <w:rPr>
          <w:lang w:val="en-US"/>
        </w:rPr>
        <w:t xml:space="preserve"> </w:t>
      </w:r>
      <w:r w:rsidRPr="00AB34F6">
        <w:rPr>
          <w:lang w:val="en-US"/>
        </w:rPr>
        <w:t>– 1959.</w:t>
      </w:r>
      <w:r w:rsidR="00CD3A28" w:rsidRPr="00AB34F6">
        <w:rPr>
          <w:lang w:val="en-US"/>
        </w:rPr>
        <w:t xml:space="preserve"> </w:t>
      </w:r>
      <w:r w:rsidRPr="00AB34F6">
        <w:rPr>
          <w:lang w:val="en-US"/>
        </w:rPr>
        <w:t>–</w:t>
      </w:r>
      <w:r w:rsidR="00CD3A28" w:rsidRPr="00AB34F6">
        <w:rPr>
          <w:lang w:val="en-US"/>
        </w:rPr>
        <w:t xml:space="preserve"> </w:t>
      </w:r>
      <w:r>
        <w:rPr>
          <w:lang w:val="en-US"/>
        </w:rPr>
        <w:t>V</w:t>
      </w:r>
      <w:r w:rsidRPr="00AB34F6">
        <w:rPr>
          <w:lang w:val="en-US"/>
        </w:rPr>
        <w:t>.115</w:t>
      </w:r>
      <w:r w:rsidR="00AB34F6">
        <w:t>,</w:t>
      </w:r>
      <w:r w:rsidR="00CD3A28" w:rsidRPr="00AB34F6">
        <w:rPr>
          <w:lang w:val="en-US"/>
        </w:rPr>
        <w:t xml:space="preserve"> </w:t>
      </w:r>
      <w:r w:rsidRPr="00AB34F6">
        <w:rPr>
          <w:lang w:val="en-US"/>
        </w:rPr>
        <w:t>№6.</w:t>
      </w:r>
      <w:r w:rsidR="00CD3A28" w:rsidRPr="00AB34F6">
        <w:rPr>
          <w:lang w:val="en-US"/>
        </w:rPr>
        <w:t xml:space="preserve"> </w:t>
      </w:r>
      <w:r w:rsidRPr="00AB34F6">
        <w:rPr>
          <w:lang w:val="en-US"/>
        </w:rPr>
        <w:t xml:space="preserve">– </w:t>
      </w:r>
      <w:r>
        <w:rPr>
          <w:lang w:val="en-US"/>
        </w:rPr>
        <w:t>P</w:t>
      </w:r>
      <w:r w:rsidRPr="00AB34F6">
        <w:rPr>
          <w:lang w:val="en-US"/>
        </w:rPr>
        <w:t>.</w:t>
      </w:r>
      <w:r w:rsidR="00CD3A28" w:rsidRPr="00AB34F6">
        <w:rPr>
          <w:lang w:val="en-US"/>
        </w:rPr>
        <w:t xml:space="preserve"> </w:t>
      </w:r>
      <w:r w:rsidRPr="00AB34F6">
        <w:rPr>
          <w:lang w:val="en-US"/>
        </w:rPr>
        <w:t>1023-1026.</w:t>
      </w:r>
    </w:p>
    <w:p w:rsidR="00B52E7C" w:rsidRPr="00B52E7C" w:rsidRDefault="001616D6" w:rsidP="00F3384C">
      <w:pPr>
        <w:numPr>
          <w:ilvl w:val="0"/>
          <w:numId w:val="2"/>
        </w:numPr>
        <w:jc w:val="both"/>
      </w:pPr>
      <w:r>
        <w:t>Бокий</w:t>
      </w:r>
      <w:r w:rsidR="00875F26">
        <w:t>,</w:t>
      </w:r>
      <w:r w:rsidRPr="00A55D07">
        <w:t xml:space="preserve"> </w:t>
      </w:r>
      <w:r>
        <w:t>Г</w:t>
      </w:r>
      <w:r w:rsidRPr="00A55D07">
        <w:t>.</w:t>
      </w:r>
      <w:r>
        <w:t>Б</w:t>
      </w:r>
      <w:r w:rsidRPr="00A55D07">
        <w:t xml:space="preserve">. </w:t>
      </w:r>
      <w:r>
        <w:t>Природные</w:t>
      </w:r>
      <w:r w:rsidRPr="00A55D07">
        <w:t xml:space="preserve"> </w:t>
      </w:r>
      <w:r>
        <w:t>и</w:t>
      </w:r>
      <w:r w:rsidRPr="00A55D07">
        <w:t xml:space="preserve"> </w:t>
      </w:r>
      <w:r>
        <w:t>синтетические</w:t>
      </w:r>
      <w:r w:rsidRPr="00A55D07">
        <w:t xml:space="preserve"> </w:t>
      </w:r>
      <w:r>
        <w:t>алмазы</w:t>
      </w:r>
      <w:r w:rsidR="00875F26">
        <w:t xml:space="preserve"> / Г</w:t>
      </w:r>
      <w:r w:rsidR="00875F26" w:rsidRPr="00A55D07">
        <w:t>.</w:t>
      </w:r>
      <w:r w:rsidR="00875F26">
        <w:t>Б</w:t>
      </w:r>
      <w:r w:rsidR="00875F26" w:rsidRPr="00A55D07">
        <w:t>.</w:t>
      </w:r>
      <w:r w:rsidR="00875F26">
        <w:t xml:space="preserve"> Бокий. </w:t>
      </w:r>
      <w:r>
        <w:t>–</w:t>
      </w:r>
      <w:r w:rsidR="00AB34F6">
        <w:t xml:space="preserve"> </w:t>
      </w:r>
      <w:r>
        <w:t>М</w:t>
      </w:r>
      <w:r w:rsidRPr="00A55D07">
        <w:t xml:space="preserve">.: </w:t>
      </w:r>
      <w:r>
        <w:t>Наука</w:t>
      </w:r>
      <w:r w:rsidRPr="00A55D07">
        <w:t>, 1986</w:t>
      </w:r>
      <w:r w:rsidR="00875F26">
        <w:t xml:space="preserve">. </w:t>
      </w:r>
      <w:r>
        <w:t>–</w:t>
      </w:r>
      <w:r w:rsidR="00875F26">
        <w:t xml:space="preserve"> </w:t>
      </w:r>
      <w:r>
        <w:t>С</w:t>
      </w:r>
      <w:r w:rsidRPr="00A55D07">
        <w:t>.</w:t>
      </w:r>
      <w:r w:rsidR="00875F26">
        <w:t xml:space="preserve"> </w:t>
      </w:r>
      <w:r w:rsidRPr="00A55D07">
        <w:t>221.</w:t>
      </w:r>
    </w:p>
    <w:p w:rsidR="00B52E7C" w:rsidRPr="00875F26" w:rsidRDefault="001616D6" w:rsidP="00F3384C">
      <w:pPr>
        <w:numPr>
          <w:ilvl w:val="0"/>
          <w:numId w:val="2"/>
        </w:numPr>
        <w:jc w:val="both"/>
      </w:pPr>
      <w:r>
        <w:t>Начальная</w:t>
      </w:r>
      <w:r w:rsidR="00875F26">
        <w:t>,</w:t>
      </w:r>
      <w:r w:rsidRPr="00A55D07">
        <w:t xml:space="preserve"> </w:t>
      </w:r>
      <w:r>
        <w:t>Т</w:t>
      </w:r>
      <w:r w:rsidRPr="00A55D07">
        <w:t>.</w:t>
      </w:r>
      <w:r>
        <w:t>А</w:t>
      </w:r>
      <w:r w:rsidRPr="00A55D07">
        <w:t xml:space="preserve">. </w:t>
      </w:r>
      <w:r>
        <w:t>Концентрация</w:t>
      </w:r>
      <w:r w:rsidRPr="00A55D07">
        <w:t xml:space="preserve"> </w:t>
      </w:r>
      <w:r>
        <w:t>парамагнитного</w:t>
      </w:r>
      <w:r w:rsidRPr="00A55D07">
        <w:t xml:space="preserve"> </w:t>
      </w:r>
      <w:r>
        <w:t xml:space="preserve">азота в легированных синтетических алмазах и их прочность </w:t>
      </w:r>
      <w:r w:rsidR="00875F26">
        <w:t>/ Т</w:t>
      </w:r>
      <w:r w:rsidR="00875F26" w:rsidRPr="00A55D07">
        <w:t>.</w:t>
      </w:r>
      <w:r w:rsidR="00875F26">
        <w:t>А</w:t>
      </w:r>
      <w:r w:rsidR="00875F26" w:rsidRPr="00A55D07">
        <w:t>.</w:t>
      </w:r>
      <w:r w:rsidR="00875F26">
        <w:t xml:space="preserve"> Начальная</w:t>
      </w:r>
      <w:r w:rsidR="00875F26" w:rsidRPr="00A55D07">
        <w:t xml:space="preserve">, </w:t>
      </w:r>
      <w:r w:rsidR="00AB34F6">
        <w:br/>
      </w:r>
      <w:r w:rsidR="00875F26">
        <w:t>Г</w:t>
      </w:r>
      <w:r w:rsidR="00875F26" w:rsidRPr="00A55D07">
        <w:t>.</w:t>
      </w:r>
      <w:r w:rsidR="00875F26">
        <w:t>А</w:t>
      </w:r>
      <w:r w:rsidR="00875F26" w:rsidRPr="00A55D07">
        <w:t>.</w:t>
      </w:r>
      <w:r w:rsidR="00875F26">
        <w:t xml:space="preserve"> Поздярей</w:t>
      </w:r>
      <w:r w:rsidR="00875F26" w:rsidRPr="00A55D07">
        <w:t xml:space="preserve">, </w:t>
      </w:r>
      <w:r w:rsidR="00875F26">
        <w:t>А</w:t>
      </w:r>
      <w:r w:rsidR="00875F26" w:rsidRPr="00A55D07">
        <w:t>.</w:t>
      </w:r>
      <w:r w:rsidR="00875F26">
        <w:t>А</w:t>
      </w:r>
      <w:r w:rsidR="00875F26" w:rsidRPr="00A55D07">
        <w:t>.</w:t>
      </w:r>
      <w:r w:rsidR="00875F26">
        <w:t xml:space="preserve"> Шульженко</w:t>
      </w:r>
      <w:r w:rsidR="00875F26" w:rsidRPr="00A55D07">
        <w:t xml:space="preserve">, </w:t>
      </w:r>
      <w:r w:rsidR="00875F26">
        <w:t>Л</w:t>
      </w:r>
      <w:r w:rsidR="00875F26" w:rsidRPr="00A55D07">
        <w:t>.</w:t>
      </w:r>
      <w:r w:rsidR="00875F26">
        <w:t>А</w:t>
      </w:r>
      <w:r w:rsidR="00875F26" w:rsidRPr="00A55D07">
        <w:t>.</w:t>
      </w:r>
      <w:r w:rsidR="00875F26">
        <w:t xml:space="preserve"> Шульман</w:t>
      </w:r>
      <w:r w:rsidR="00875F26" w:rsidRPr="00A55D07">
        <w:t xml:space="preserve"> </w:t>
      </w:r>
      <w:r>
        <w:t xml:space="preserve">// Синт. </w:t>
      </w:r>
      <w:r w:rsidR="00875F26">
        <w:t>а</w:t>
      </w:r>
      <w:r>
        <w:t xml:space="preserve">лмазы: </w:t>
      </w:r>
      <w:r w:rsidR="00AB34F6">
        <w:t>н</w:t>
      </w:r>
      <w:r>
        <w:t>аучн</w:t>
      </w:r>
      <w:r w:rsidR="00AB34F6">
        <w:t>о</w:t>
      </w:r>
      <w:r>
        <w:t>-произв. сб</w:t>
      </w:r>
      <w:r w:rsidR="00AB34F6">
        <w:t xml:space="preserve">орник. </w:t>
      </w:r>
      <w:r w:rsidR="00875F26">
        <w:sym w:font="Symbol" w:char="F02D"/>
      </w:r>
      <w:r>
        <w:t xml:space="preserve"> 1978.</w:t>
      </w:r>
      <w:r w:rsidR="00875F26">
        <w:t xml:space="preserve"> </w:t>
      </w:r>
      <w:r>
        <w:t xml:space="preserve">– </w:t>
      </w:r>
      <w:r w:rsidRPr="00875F26">
        <w:t>№3.</w:t>
      </w:r>
      <w:r w:rsidR="00875F26" w:rsidRPr="00875F26">
        <w:t xml:space="preserve"> </w:t>
      </w:r>
      <w:r w:rsidRPr="00875F26">
        <w:t xml:space="preserve">– </w:t>
      </w:r>
      <w:r>
        <w:t>С</w:t>
      </w:r>
      <w:r w:rsidRPr="00875F26">
        <w:t>.</w:t>
      </w:r>
      <w:r w:rsidR="00875F26" w:rsidRPr="00875F26">
        <w:t xml:space="preserve"> </w:t>
      </w:r>
      <w:r w:rsidRPr="00875F26">
        <w:t>10-14.</w:t>
      </w:r>
    </w:p>
    <w:p w:rsidR="00B52E7C" w:rsidRPr="00B52E7C" w:rsidRDefault="001616D6" w:rsidP="00F3384C">
      <w:pPr>
        <w:numPr>
          <w:ilvl w:val="0"/>
          <w:numId w:val="2"/>
        </w:numPr>
        <w:jc w:val="both"/>
        <w:rPr>
          <w:lang w:val="en-US"/>
        </w:rPr>
      </w:pPr>
      <w:r>
        <w:rPr>
          <w:lang w:val="en-US"/>
        </w:rPr>
        <w:t>Blank</w:t>
      </w:r>
      <w:r w:rsidR="00875F26" w:rsidRPr="00AB34F6">
        <w:rPr>
          <w:lang w:val="en-US"/>
        </w:rPr>
        <w:t>,</w:t>
      </w:r>
      <w:r w:rsidRPr="00AB34F6">
        <w:rPr>
          <w:lang w:val="en-US"/>
        </w:rPr>
        <w:t xml:space="preserve"> </w:t>
      </w:r>
      <w:r>
        <w:rPr>
          <w:lang w:val="en-US"/>
        </w:rPr>
        <w:t>V</w:t>
      </w:r>
      <w:r w:rsidRPr="00AB34F6">
        <w:rPr>
          <w:lang w:val="en-US"/>
        </w:rPr>
        <w:t xml:space="preserve">. </w:t>
      </w:r>
      <w:r>
        <w:rPr>
          <w:lang w:val="en-US"/>
        </w:rPr>
        <w:t>Mechanical</w:t>
      </w:r>
      <w:r w:rsidRPr="00AB34F6">
        <w:rPr>
          <w:lang w:val="en-US"/>
        </w:rPr>
        <w:t xml:space="preserve"> </w:t>
      </w:r>
      <w:r>
        <w:rPr>
          <w:lang w:val="en-US"/>
        </w:rPr>
        <w:t>properties</w:t>
      </w:r>
      <w:r w:rsidRPr="00AB34F6">
        <w:rPr>
          <w:lang w:val="en-US"/>
        </w:rPr>
        <w:t xml:space="preserve"> </w:t>
      </w:r>
      <w:r>
        <w:rPr>
          <w:lang w:val="en-US"/>
        </w:rPr>
        <w:t>of</w:t>
      </w:r>
      <w:r w:rsidRPr="00AB34F6">
        <w:rPr>
          <w:lang w:val="en-US"/>
        </w:rPr>
        <w:t xml:space="preserve"> </w:t>
      </w:r>
      <w:r>
        <w:rPr>
          <w:lang w:val="en-US"/>
        </w:rPr>
        <w:t>different</w:t>
      </w:r>
      <w:r w:rsidRPr="00AB34F6">
        <w:rPr>
          <w:lang w:val="en-US"/>
        </w:rPr>
        <w:t xml:space="preserve"> </w:t>
      </w:r>
      <w:r>
        <w:rPr>
          <w:lang w:val="en-US"/>
        </w:rPr>
        <w:t>types</w:t>
      </w:r>
      <w:r w:rsidRPr="00AB34F6">
        <w:rPr>
          <w:lang w:val="en-US"/>
        </w:rPr>
        <w:t xml:space="preserve"> </w:t>
      </w:r>
      <w:r>
        <w:rPr>
          <w:lang w:val="en-US"/>
        </w:rPr>
        <w:t>of</w:t>
      </w:r>
      <w:r w:rsidRPr="00AB34F6">
        <w:rPr>
          <w:lang w:val="en-US"/>
        </w:rPr>
        <w:t xml:space="preserve"> </w:t>
      </w:r>
      <w:r>
        <w:rPr>
          <w:lang w:val="en-US"/>
        </w:rPr>
        <w:t>diamond</w:t>
      </w:r>
      <w:r w:rsidRPr="00AB34F6">
        <w:rPr>
          <w:lang w:val="en-US"/>
        </w:rPr>
        <w:t xml:space="preserve"> </w:t>
      </w:r>
      <w:r w:rsidR="00875F26" w:rsidRPr="00AB34F6">
        <w:rPr>
          <w:lang w:val="en-US"/>
        </w:rPr>
        <w:t xml:space="preserve">/ </w:t>
      </w:r>
      <w:r w:rsidR="00AB34F6" w:rsidRPr="00AB34F6">
        <w:rPr>
          <w:lang w:val="en-US"/>
        </w:rPr>
        <w:br/>
      </w:r>
      <w:r w:rsidR="00875F26">
        <w:rPr>
          <w:lang w:val="en-US"/>
        </w:rPr>
        <w:t>V</w:t>
      </w:r>
      <w:r w:rsidR="00875F26" w:rsidRPr="00AB34F6">
        <w:rPr>
          <w:lang w:val="en-US"/>
        </w:rPr>
        <w:t xml:space="preserve">. </w:t>
      </w:r>
      <w:r w:rsidR="00875F26">
        <w:rPr>
          <w:lang w:val="en-US"/>
        </w:rPr>
        <w:t>Blank</w:t>
      </w:r>
      <w:r w:rsidR="00875F26" w:rsidRPr="00AB34F6">
        <w:rPr>
          <w:lang w:val="en-US"/>
        </w:rPr>
        <w:t xml:space="preserve">, </w:t>
      </w:r>
      <w:r w:rsidR="00875F26">
        <w:rPr>
          <w:lang w:val="en-US"/>
        </w:rPr>
        <w:t>Popov</w:t>
      </w:r>
      <w:r w:rsidR="00875F26" w:rsidRPr="00AB34F6">
        <w:rPr>
          <w:lang w:val="en-US"/>
        </w:rPr>
        <w:t xml:space="preserve">, </w:t>
      </w:r>
      <w:r w:rsidR="00875F26">
        <w:rPr>
          <w:lang w:val="en-US"/>
        </w:rPr>
        <w:t>G</w:t>
      </w:r>
      <w:r w:rsidR="00875F26" w:rsidRPr="00AB34F6">
        <w:rPr>
          <w:lang w:val="en-US"/>
        </w:rPr>
        <w:t xml:space="preserve">. </w:t>
      </w:r>
      <w:r w:rsidR="00875F26">
        <w:rPr>
          <w:lang w:val="en-US"/>
        </w:rPr>
        <w:t>Pivovarov</w:t>
      </w:r>
      <w:r w:rsidR="00875F26" w:rsidRPr="00AB34F6">
        <w:rPr>
          <w:lang w:val="en-US"/>
        </w:rPr>
        <w:t xml:space="preserve">, </w:t>
      </w:r>
      <w:r w:rsidR="00875F26">
        <w:rPr>
          <w:lang w:val="en-US"/>
        </w:rPr>
        <w:t>N</w:t>
      </w:r>
      <w:r w:rsidR="00875F26" w:rsidRPr="00AB34F6">
        <w:rPr>
          <w:lang w:val="en-US"/>
        </w:rPr>
        <w:t xml:space="preserve">. </w:t>
      </w:r>
      <w:r w:rsidR="00875F26">
        <w:rPr>
          <w:lang w:val="en-US"/>
        </w:rPr>
        <w:t>Lvova</w:t>
      </w:r>
      <w:r w:rsidR="00875F26" w:rsidRPr="00AB34F6">
        <w:rPr>
          <w:lang w:val="en-US"/>
        </w:rPr>
        <w:t xml:space="preserve">, </w:t>
      </w:r>
      <w:r w:rsidR="00875F26">
        <w:rPr>
          <w:lang w:val="en-US"/>
        </w:rPr>
        <w:t>S</w:t>
      </w:r>
      <w:r w:rsidR="00875F26" w:rsidRPr="00AB34F6">
        <w:rPr>
          <w:lang w:val="en-US"/>
        </w:rPr>
        <w:t xml:space="preserve">. </w:t>
      </w:r>
      <w:r w:rsidR="00875F26">
        <w:rPr>
          <w:lang w:val="en-US"/>
        </w:rPr>
        <w:t>Terentev</w:t>
      </w:r>
      <w:r w:rsidR="00875F26" w:rsidRPr="00AB34F6">
        <w:rPr>
          <w:lang w:val="en-US"/>
        </w:rPr>
        <w:t xml:space="preserve"> </w:t>
      </w:r>
      <w:r w:rsidRPr="00AB34F6">
        <w:rPr>
          <w:lang w:val="en-US"/>
        </w:rPr>
        <w:t xml:space="preserve">// </w:t>
      </w:r>
      <w:r>
        <w:rPr>
          <w:lang w:val="en-US"/>
        </w:rPr>
        <w:t>Diamond</w:t>
      </w:r>
      <w:r w:rsidRPr="00AB34F6">
        <w:rPr>
          <w:lang w:val="en-US"/>
        </w:rPr>
        <w:t xml:space="preserve"> </w:t>
      </w:r>
      <w:r>
        <w:rPr>
          <w:lang w:val="en-US"/>
        </w:rPr>
        <w:t>and</w:t>
      </w:r>
      <w:r w:rsidRPr="00875F26">
        <w:rPr>
          <w:lang w:val="en-US"/>
        </w:rPr>
        <w:t xml:space="preserve"> </w:t>
      </w:r>
      <w:r>
        <w:rPr>
          <w:lang w:val="en-US"/>
        </w:rPr>
        <w:t>related materials.</w:t>
      </w:r>
      <w:r w:rsidR="00875F26" w:rsidRPr="00875F26">
        <w:rPr>
          <w:lang w:val="en-US"/>
        </w:rPr>
        <w:t xml:space="preserve"> </w:t>
      </w:r>
      <w:r>
        <w:rPr>
          <w:lang w:val="en-US"/>
        </w:rPr>
        <w:t>–</w:t>
      </w:r>
      <w:r w:rsidR="00875F26" w:rsidRPr="00875F26">
        <w:rPr>
          <w:lang w:val="en-US"/>
        </w:rPr>
        <w:t xml:space="preserve"> </w:t>
      </w:r>
      <w:r>
        <w:rPr>
          <w:lang w:val="en-US"/>
        </w:rPr>
        <w:t>1999.</w:t>
      </w:r>
      <w:r w:rsidR="00875F26" w:rsidRPr="00875F26">
        <w:rPr>
          <w:lang w:val="en-US"/>
        </w:rPr>
        <w:t xml:space="preserve"> </w:t>
      </w:r>
      <w:r>
        <w:rPr>
          <w:lang w:val="en-US"/>
        </w:rPr>
        <w:t>–</w:t>
      </w:r>
      <w:r w:rsidR="00875F26" w:rsidRPr="00875F26">
        <w:rPr>
          <w:lang w:val="en-US"/>
        </w:rPr>
        <w:t xml:space="preserve"> </w:t>
      </w:r>
      <w:r>
        <w:rPr>
          <w:lang w:val="en-US"/>
        </w:rPr>
        <w:t>V.8</w:t>
      </w:r>
      <w:r w:rsidR="00AB34F6" w:rsidRPr="00AB34F6">
        <w:rPr>
          <w:lang w:val="en-US"/>
        </w:rPr>
        <w:t>,</w:t>
      </w:r>
      <w:r w:rsidR="00875F26" w:rsidRPr="00875F26">
        <w:rPr>
          <w:lang w:val="en-US"/>
        </w:rPr>
        <w:t xml:space="preserve"> </w:t>
      </w:r>
      <w:r>
        <w:rPr>
          <w:lang w:val="en-US"/>
        </w:rPr>
        <w:t>№8-9.</w:t>
      </w:r>
      <w:r w:rsidR="00875F26" w:rsidRPr="00875F26">
        <w:rPr>
          <w:lang w:val="en-US"/>
        </w:rPr>
        <w:t xml:space="preserve"> </w:t>
      </w:r>
      <w:r>
        <w:rPr>
          <w:lang w:val="en-US"/>
        </w:rPr>
        <w:t>–</w:t>
      </w:r>
      <w:r w:rsidR="00875F26" w:rsidRPr="00875F26">
        <w:rPr>
          <w:lang w:val="en-US"/>
        </w:rPr>
        <w:t xml:space="preserve"> </w:t>
      </w:r>
      <w:r>
        <w:rPr>
          <w:lang w:val="en-US"/>
        </w:rPr>
        <w:t>P.</w:t>
      </w:r>
      <w:r w:rsidR="00875F26" w:rsidRPr="00875F26">
        <w:rPr>
          <w:lang w:val="en-US"/>
        </w:rPr>
        <w:t xml:space="preserve"> </w:t>
      </w:r>
      <w:r>
        <w:rPr>
          <w:lang w:val="en-US"/>
        </w:rPr>
        <w:t>1531-1535.</w:t>
      </w:r>
    </w:p>
    <w:p w:rsidR="00B52E7C" w:rsidRPr="00B52E7C" w:rsidRDefault="001616D6" w:rsidP="00F3384C">
      <w:pPr>
        <w:numPr>
          <w:ilvl w:val="0"/>
          <w:numId w:val="2"/>
        </w:numPr>
        <w:jc w:val="both"/>
        <w:rPr>
          <w:lang w:val="en-US"/>
        </w:rPr>
      </w:pPr>
      <w:r>
        <w:rPr>
          <w:lang w:val="en-US"/>
        </w:rPr>
        <w:t>Davies</w:t>
      </w:r>
      <w:r w:rsidR="00875F26" w:rsidRPr="00875F26">
        <w:rPr>
          <w:lang w:val="en-US"/>
        </w:rPr>
        <w:t>,</w:t>
      </w:r>
      <w:r>
        <w:rPr>
          <w:lang w:val="en-US"/>
        </w:rPr>
        <w:t xml:space="preserve"> G. Nitrogen dependent optical properties of diamond </w:t>
      </w:r>
      <w:r w:rsidR="00875F26" w:rsidRPr="00875F26">
        <w:rPr>
          <w:lang w:val="en-US"/>
        </w:rPr>
        <w:t xml:space="preserve">/ </w:t>
      </w:r>
      <w:r w:rsidR="00AB34F6" w:rsidRPr="00AB34F6">
        <w:rPr>
          <w:lang w:val="en-US"/>
        </w:rPr>
        <w:br/>
      </w:r>
      <w:r w:rsidR="00875F26">
        <w:rPr>
          <w:lang w:val="en-US"/>
        </w:rPr>
        <w:t>G.</w:t>
      </w:r>
      <w:r w:rsidR="00875F26" w:rsidRPr="00875F26">
        <w:rPr>
          <w:lang w:val="en-US"/>
        </w:rPr>
        <w:t xml:space="preserve"> </w:t>
      </w:r>
      <w:r w:rsidR="00875F26">
        <w:rPr>
          <w:lang w:val="en-US"/>
        </w:rPr>
        <w:t>Davies, I.</w:t>
      </w:r>
      <w:r w:rsidR="00875F26" w:rsidRPr="00875F26">
        <w:rPr>
          <w:lang w:val="en-US"/>
        </w:rPr>
        <w:t xml:space="preserve"> </w:t>
      </w:r>
      <w:r w:rsidR="00875F26">
        <w:rPr>
          <w:lang w:val="en-US"/>
        </w:rPr>
        <w:t xml:space="preserve">Summersgill </w:t>
      </w:r>
      <w:r>
        <w:rPr>
          <w:lang w:val="en-US"/>
        </w:rPr>
        <w:t>// Diamond Res.</w:t>
      </w:r>
      <w:r w:rsidR="00875F26" w:rsidRPr="00875F26">
        <w:rPr>
          <w:lang w:val="en-US"/>
        </w:rPr>
        <w:t xml:space="preserve"> </w:t>
      </w:r>
      <w:r>
        <w:rPr>
          <w:lang w:val="en-US"/>
        </w:rPr>
        <w:t>– 1973.</w:t>
      </w:r>
      <w:r w:rsidR="00875F26" w:rsidRPr="00875F26">
        <w:rPr>
          <w:lang w:val="en-US"/>
        </w:rPr>
        <w:t xml:space="preserve"> </w:t>
      </w:r>
      <w:r>
        <w:rPr>
          <w:lang w:val="en-US"/>
        </w:rPr>
        <w:t>–</w:t>
      </w:r>
      <w:r w:rsidR="00875F26" w:rsidRPr="00875F26">
        <w:rPr>
          <w:lang w:val="en-US"/>
        </w:rPr>
        <w:t xml:space="preserve"> </w:t>
      </w:r>
      <w:r>
        <w:rPr>
          <w:lang w:val="en-US"/>
        </w:rPr>
        <w:t>P.</w:t>
      </w:r>
      <w:r w:rsidR="00875F26" w:rsidRPr="00875F26">
        <w:rPr>
          <w:lang w:val="en-US"/>
        </w:rPr>
        <w:t xml:space="preserve"> </w:t>
      </w:r>
      <w:r>
        <w:rPr>
          <w:lang w:val="en-US"/>
        </w:rPr>
        <w:t>6-15.</w:t>
      </w:r>
    </w:p>
    <w:p w:rsidR="00B52E7C" w:rsidRPr="00B52E7C" w:rsidRDefault="001616D6" w:rsidP="00F3384C">
      <w:pPr>
        <w:numPr>
          <w:ilvl w:val="0"/>
          <w:numId w:val="2"/>
        </w:numPr>
        <w:jc w:val="both"/>
        <w:rPr>
          <w:lang w:val="en-US"/>
        </w:rPr>
      </w:pPr>
      <w:r>
        <w:rPr>
          <w:lang w:val="en-US"/>
        </w:rPr>
        <w:t>Chrenko R.M., Strong H.M., Tuft R.E.</w:t>
      </w:r>
      <w:r w:rsidR="009D07D7">
        <w:t xml:space="preserve"> </w:t>
      </w:r>
      <w:r>
        <w:rPr>
          <w:lang w:val="en-US"/>
        </w:rPr>
        <w:t>// Phil. Mag.</w:t>
      </w:r>
      <w:r w:rsidR="00AB34F6">
        <w:t xml:space="preserve"> </w:t>
      </w:r>
      <w:r>
        <w:rPr>
          <w:lang w:val="en-US"/>
        </w:rPr>
        <w:t>– 1971.</w:t>
      </w:r>
      <w:r w:rsidR="00233C84">
        <w:t xml:space="preserve"> </w:t>
      </w:r>
      <w:r>
        <w:rPr>
          <w:lang w:val="en-US"/>
        </w:rPr>
        <w:t>–</w:t>
      </w:r>
      <w:r w:rsidR="00233C84">
        <w:t xml:space="preserve"> </w:t>
      </w:r>
      <w:r>
        <w:rPr>
          <w:lang w:val="en-US"/>
        </w:rPr>
        <w:t>V.23.</w:t>
      </w:r>
      <w:r w:rsidR="00233C84">
        <w:t xml:space="preserve"> </w:t>
      </w:r>
      <w:r>
        <w:rPr>
          <w:lang w:val="en-US"/>
        </w:rPr>
        <w:t>–</w:t>
      </w:r>
      <w:r w:rsidR="00233C84">
        <w:t xml:space="preserve"> </w:t>
      </w:r>
      <w:r>
        <w:rPr>
          <w:lang w:val="en-US"/>
        </w:rPr>
        <w:t>P.</w:t>
      </w:r>
      <w:r w:rsidR="00AB34F6">
        <w:t xml:space="preserve"> </w:t>
      </w:r>
      <w:r>
        <w:rPr>
          <w:lang w:val="en-US"/>
        </w:rPr>
        <w:t>313.</w:t>
      </w:r>
    </w:p>
    <w:p w:rsidR="00B52E7C" w:rsidRDefault="001616D6" w:rsidP="00F3384C">
      <w:pPr>
        <w:numPr>
          <w:ilvl w:val="0"/>
          <w:numId w:val="2"/>
        </w:numPr>
        <w:jc w:val="both"/>
      </w:pPr>
      <w:r>
        <w:t>Клюев</w:t>
      </w:r>
      <w:r w:rsidR="00875F26">
        <w:t>,</w:t>
      </w:r>
      <w:r>
        <w:t xml:space="preserve"> Ю.А. Структурные азотные примеси в алмазах в связи с термодинамическими условиями роста </w:t>
      </w:r>
      <w:r w:rsidR="00875F26">
        <w:t xml:space="preserve">/ Ю.А. Клюев, Н.Ф. Кирова, В.И. Непша, В.М.Зубков </w:t>
      </w:r>
      <w:r w:rsidR="00233C84">
        <w:t xml:space="preserve">// Рост кристаллов. </w:t>
      </w:r>
      <w:r>
        <w:t>– Ереван: Из-во Ереванского университета, 1975.</w:t>
      </w:r>
      <w:r w:rsidR="00875F26">
        <w:t xml:space="preserve"> </w:t>
      </w:r>
      <w:r>
        <w:t>– Т.2.</w:t>
      </w:r>
      <w:r w:rsidR="00875F26">
        <w:t xml:space="preserve"> </w:t>
      </w:r>
      <w:r>
        <w:t>– С.</w:t>
      </w:r>
      <w:r w:rsidR="00875F26">
        <w:t xml:space="preserve"> </w:t>
      </w:r>
      <w:r>
        <w:t>374-380.</w:t>
      </w:r>
    </w:p>
    <w:p w:rsidR="00B52E7C" w:rsidRPr="00875F26" w:rsidRDefault="001616D6" w:rsidP="00F3384C">
      <w:pPr>
        <w:numPr>
          <w:ilvl w:val="0"/>
          <w:numId w:val="2"/>
        </w:numPr>
        <w:jc w:val="both"/>
      </w:pPr>
      <w:r>
        <w:t>Белянкина</w:t>
      </w:r>
      <w:r w:rsidR="00875F26">
        <w:t>,</w:t>
      </w:r>
      <w:r>
        <w:t xml:space="preserve"> А.В. Спектры ЭПР взрывных алмазов </w:t>
      </w:r>
      <w:r w:rsidR="00875F26">
        <w:t>/ А.В. Белянкина, Г.А. Начальная, Ю.М. Созин, Л.А. Шульман // Синт. а</w:t>
      </w:r>
      <w:r>
        <w:t xml:space="preserve">лмазы: </w:t>
      </w:r>
      <w:r w:rsidR="00233C84">
        <w:t>н</w:t>
      </w:r>
      <w:r>
        <w:t>аучн</w:t>
      </w:r>
      <w:r w:rsidR="00AB34F6">
        <w:t>о</w:t>
      </w:r>
      <w:r>
        <w:t>-прак</w:t>
      </w:r>
      <w:r w:rsidR="00D42CF6">
        <w:t>тический</w:t>
      </w:r>
      <w:r>
        <w:t>. сб</w:t>
      </w:r>
      <w:r w:rsidR="00AB34F6">
        <w:t>орник</w:t>
      </w:r>
      <w:r w:rsidR="00875F26">
        <w:t xml:space="preserve"> </w:t>
      </w:r>
      <w:r w:rsidR="00875F26">
        <w:sym w:font="Symbol" w:char="F02D"/>
      </w:r>
      <w:r>
        <w:t xml:space="preserve"> 1975.</w:t>
      </w:r>
      <w:r w:rsidR="00875F26">
        <w:t xml:space="preserve"> </w:t>
      </w:r>
      <w:r>
        <w:t>–</w:t>
      </w:r>
      <w:r w:rsidR="00875F26">
        <w:t xml:space="preserve"> В</w:t>
      </w:r>
      <w:r>
        <w:t>ып.5(41).</w:t>
      </w:r>
      <w:r w:rsidR="00875F26">
        <w:t xml:space="preserve"> </w:t>
      </w:r>
      <w:r>
        <w:t>–</w:t>
      </w:r>
      <w:r w:rsidR="00875F26">
        <w:t xml:space="preserve"> </w:t>
      </w:r>
      <w:r>
        <w:t>С.</w:t>
      </w:r>
      <w:r w:rsidR="00875F26">
        <w:t xml:space="preserve"> </w:t>
      </w:r>
      <w:r>
        <w:t>5-7.</w:t>
      </w:r>
    </w:p>
    <w:p w:rsidR="00B52E7C" w:rsidRPr="00875F26" w:rsidRDefault="001616D6" w:rsidP="00F3384C">
      <w:pPr>
        <w:numPr>
          <w:ilvl w:val="0"/>
          <w:numId w:val="2"/>
        </w:numPr>
        <w:jc w:val="both"/>
      </w:pPr>
      <w:r>
        <w:t>Андреев</w:t>
      </w:r>
      <w:r w:rsidR="00875F26">
        <w:t>,</w:t>
      </w:r>
      <w:r>
        <w:t xml:space="preserve"> В.Д. Спектры ЭПР алмазов, синтезированных в среде металл-углерод статическим и динамическим (взрывным) методами </w:t>
      </w:r>
      <w:r w:rsidR="00875F26">
        <w:t xml:space="preserve">/ В.Д. Андреев, Г.А. Начальная, Л.А. Шульман </w:t>
      </w:r>
      <w:r>
        <w:t>// Кристаллография.</w:t>
      </w:r>
      <w:r w:rsidR="00875F26">
        <w:t xml:space="preserve"> </w:t>
      </w:r>
      <w:r>
        <w:t xml:space="preserve">– </w:t>
      </w:r>
      <w:r w:rsidRPr="00875F26">
        <w:t>1977.</w:t>
      </w:r>
      <w:r w:rsidR="00875F26">
        <w:t xml:space="preserve"> </w:t>
      </w:r>
      <w:r w:rsidRPr="00875F26">
        <w:t xml:space="preserve">– </w:t>
      </w:r>
      <w:r>
        <w:t>Т</w:t>
      </w:r>
      <w:r w:rsidRPr="00875F26">
        <w:t>.22</w:t>
      </w:r>
      <w:r w:rsidR="00233C84">
        <w:t>,</w:t>
      </w:r>
      <w:r w:rsidR="00875F26">
        <w:t xml:space="preserve"> </w:t>
      </w:r>
      <w:r w:rsidRPr="00875F26">
        <w:t>№1.</w:t>
      </w:r>
      <w:r w:rsidR="00875F26">
        <w:t xml:space="preserve"> </w:t>
      </w:r>
      <w:r w:rsidRPr="00875F26">
        <w:t>–</w:t>
      </w:r>
      <w:r w:rsidR="00875F26">
        <w:t xml:space="preserve"> </w:t>
      </w:r>
      <w:r>
        <w:t>С</w:t>
      </w:r>
      <w:r w:rsidRPr="00875F26">
        <w:t>.</w:t>
      </w:r>
      <w:r w:rsidR="00875F26">
        <w:t xml:space="preserve"> </w:t>
      </w:r>
      <w:r w:rsidRPr="00875F26">
        <w:t>197-198.</w:t>
      </w:r>
    </w:p>
    <w:p w:rsidR="00B52E7C" w:rsidRPr="00233C84" w:rsidRDefault="001616D6" w:rsidP="00F3384C">
      <w:pPr>
        <w:numPr>
          <w:ilvl w:val="0"/>
          <w:numId w:val="2"/>
        </w:numPr>
        <w:jc w:val="both"/>
        <w:rPr>
          <w:lang w:val="en-US"/>
        </w:rPr>
      </w:pPr>
      <w:r>
        <w:rPr>
          <w:lang w:val="en-US"/>
        </w:rPr>
        <w:t>Nadolinny</w:t>
      </w:r>
      <w:r w:rsidR="00233C84" w:rsidRPr="00233C84">
        <w:rPr>
          <w:lang w:val="en-US"/>
        </w:rPr>
        <w:t>,</w:t>
      </w:r>
      <w:r w:rsidRPr="00233C84">
        <w:rPr>
          <w:lang w:val="en-US"/>
        </w:rPr>
        <w:t xml:space="preserve"> </w:t>
      </w:r>
      <w:r>
        <w:rPr>
          <w:lang w:val="en-US"/>
        </w:rPr>
        <w:t>V</w:t>
      </w:r>
      <w:r w:rsidRPr="00233C84">
        <w:rPr>
          <w:lang w:val="en-US"/>
        </w:rPr>
        <w:t>.</w:t>
      </w:r>
      <w:r>
        <w:rPr>
          <w:lang w:val="en-US"/>
        </w:rPr>
        <w:t>A</w:t>
      </w:r>
      <w:r w:rsidRPr="00233C84">
        <w:rPr>
          <w:lang w:val="en-US"/>
        </w:rPr>
        <w:t xml:space="preserve">. </w:t>
      </w:r>
      <w:r>
        <w:rPr>
          <w:lang w:val="en-US"/>
        </w:rPr>
        <w:t>EPR</w:t>
      </w:r>
      <w:r w:rsidRPr="00233C84">
        <w:rPr>
          <w:lang w:val="en-US"/>
        </w:rPr>
        <w:t xml:space="preserve"> </w:t>
      </w:r>
      <w:r>
        <w:rPr>
          <w:lang w:val="en-US"/>
        </w:rPr>
        <w:t>spectra</w:t>
      </w:r>
      <w:r w:rsidRPr="00233C84">
        <w:rPr>
          <w:lang w:val="en-US"/>
        </w:rPr>
        <w:t xml:space="preserve"> </w:t>
      </w:r>
      <w:r>
        <w:rPr>
          <w:lang w:val="en-US"/>
        </w:rPr>
        <w:t>of</w:t>
      </w:r>
      <w:r w:rsidRPr="00233C84">
        <w:rPr>
          <w:lang w:val="en-US"/>
        </w:rPr>
        <w:t xml:space="preserve"> </w:t>
      </w:r>
      <w:r>
        <w:rPr>
          <w:lang w:val="en-US"/>
        </w:rPr>
        <w:t>separated</w:t>
      </w:r>
      <w:r w:rsidRPr="00233C84">
        <w:rPr>
          <w:lang w:val="en-US"/>
        </w:rPr>
        <w:t xml:space="preserve"> </w:t>
      </w:r>
      <w:r>
        <w:rPr>
          <w:lang w:val="en-US"/>
        </w:rPr>
        <w:t>pairs</w:t>
      </w:r>
      <w:r w:rsidRPr="00233C84">
        <w:rPr>
          <w:lang w:val="en-US"/>
        </w:rPr>
        <w:t xml:space="preserve"> </w:t>
      </w:r>
      <w:r>
        <w:rPr>
          <w:lang w:val="en-US"/>
        </w:rPr>
        <w:t>of</w:t>
      </w:r>
      <w:r w:rsidRPr="00233C84">
        <w:rPr>
          <w:lang w:val="en-US"/>
        </w:rPr>
        <w:t xml:space="preserve"> </w:t>
      </w:r>
      <w:r>
        <w:rPr>
          <w:lang w:val="en-US"/>
        </w:rPr>
        <w:t>substitutional</w:t>
      </w:r>
      <w:r w:rsidRPr="00233C84">
        <w:rPr>
          <w:lang w:val="en-US"/>
        </w:rPr>
        <w:t xml:space="preserve"> </w:t>
      </w:r>
      <w:r>
        <w:rPr>
          <w:lang w:val="en-US"/>
        </w:rPr>
        <w:t>nitrogen</w:t>
      </w:r>
      <w:r w:rsidRPr="00233C84">
        <w:rPr>
          <w:lang w:val="en-US"/>
        </w:rPr>
        <w:t xml:space="preserve"> </w:t>
      </w:r>
      <w:r>
        <w:rPr>
          <w:lang w:val="en-US"/>
        </w:rPr>
        <w:t>atoms</w:t>
      </w:r>
      <w:r w:rsidRPr="00233C84">
        <w:rPr>
          <w:lang w:val="en-US"/>
        </w:rPr>
        <w:t xml:space="preserve"> </w:t>
      </w:r>
      <w:r>
        <w:rPr>
          <w:lang w:val="en-US"/>
        </w:rPr>
        <w:t>in</w:t>
      </w:r>
      <w:r w:rsidRPr="00233C84">
        <w:rPr>
          <w:lang w:val="en-US"/>
        </w:rPr>
        <w:t xml:space="preserve"> </w:t>
      </w:r>
      <w:r>
        <w:rPr>
          <w:lang w:val="en-US"/>
        </w:rPr>
        <w:t>diamond</w:t>
      </w:r>
      <w:r w:rsidRPr="00233C84">
        <w:rPr>
          <w:lang w:val="en-US"/>
        </w:rPr>
        <w:t xml:space="preserve"> </w:t>
      </w:r>
      <w:r>
        <w:rPr>
          <w:lang w:val="en-US"/>
        </w:rPr>
        <w:t>with</w:t>
      </w:r>
      <w:r w:rsidRPr="00233C84">
        <w:rPr>
          <w:lang w:val="en-US"/>
        </w:rPr>
        <w:t xml:space="preserve"> </w:t>
      </w:r>
      <w:r>
        <w:rPr>
          <w:lang w:val="en-US"/>
        </w:rPr>
        <w:t>a</w:t>
      </w:r>
      <w:r w:rsidRPr="00233C84">
        <w:rPr>
          <w:lang w:val="en-US"/>
        </w:rPr>
        <w:t xml:space="preserve"> </w:t>
      </w:r>
      <w:r>
        <w:rPr>
          <w:lang w:val="en-US"/>
        </w:rPr>
        <w:t>high</w:t>
      </w:r>
      <w:r w:rsidRPr="00233C84">
        <w:rPr>
          <w:lang w:val="en-US"/>
        </w:rPr>
        <w:t xml:space="preserve"> </w:t>
      </w:r>
      <w:r>
        <w:rPr>
          <w:lang w:val="en-US"/>
        </w:rPr>
        <w:t>concentration</w:t>
      </w:r>
      <w:r w:rsidRPr="00233C84">
        <w:rPr>
          <w:lang w:val="en-US"/>
        </w:rPr>
        <w:t xml:space="preserve"> </w:t>
      </w:r>
      <w:r>
        <w:rPr>
          <w:lang w:val="en-US"/>
        </w:rPr>
        <w:t>of</w:t>
      </w:r>
      <w:r w:rsidRPr="00233C84">
        <w:rPr>
          <w:lang w:val="en-US"/>
        </w:rPr>
        <w:t xml:space="preserve"> </w:t>
      </w:r>
      <w:r>
        <w:rPr>
          <w:lang w:val="en-US"/>
        </w:rPr>
        <w:t>nitrogen</w:t>
      </w:r>
      <w:r w:rsidRPr="00233C84">
        <w:rPr>
          <w:lang w:val="en-US"/>
        </w:rPr>
        <w:t xml:space="preserve"> </w:t>
      </w:r>
      <w:r w:rsidR="00233C84" w:rsidRPr="00233C84">
        <w:rPr>
          <w:lang w:val="en-US"/>
        </w:rPr>
        <w:t xml:space="preserve">/ </w:t>
      </w:r>
      <w:r w:rsidR="00AB34F6" w:rsidRPr="00AB34F6">
        <w:rPr>
          <w:lang w:val="en-US"/>
        </w:rPr>
        <w:br/>
      </w:r>
      <w:r w:rsidR="00233C84">
        <w:rPr>
          <w:lang w:val="en-US"/>
        </w:rPr>
        <w:t>V</w:t>
      </w:r>
      <w:r w:rsidR="00233C84" w:rsidRPr="00233C84">
        <w:rPr>
          <w:lang w:val="en-US"/>
        </w:rPr>
        <w:t>.</w:t>
      </w:r>
      <w:r w:rsidR="00233C84">
        <w:rPr>
          <w:lang w:val="en-US"/>
        </w:rPr>
        <w:t>A</w:t>
      </w:r>
      <w:r w:rsidR="00233C84" w:rsidRPr="00233C84">
        <w:rPr>
          <w:lang w:val="en-US"/>
        </w:rPr>
        <w:t xml:space="preserve">. </w:t>
      </w:r>
      <w:r w:rsidR="00233C84">
        <w:rPr>
          <w:lang w:val="en-US"/>
        </w:rPr>
        <w:t>Nadolinny</w:t>
      </w:r>
      <w:r w:rsidR="00233C84" w:rsidRPr="00233C84">
        <w:rPr>
          <w:lang w:val="en-US"/>
        </w:rPr>
        <w:t xml:space="preserve">, </w:t>
      </w:r>
      <w:r w:rsidR="00233C84">
        <w:rPr>
          <w:lang w:val="en-US"/>
        </w:rPr>
        <w:t>A</w:t>
      </w:r>
      <w:r w:rsidR="00233C84" w:rsidRPr="00233C84">
        <w:rPr>
          <w:lang w:val="en-US"/>
        </w:rPr>
        <w:t>.</w:t>
      </w:r>
      <w:r w:rsidR="00233C84">
        <w:rPr>
          <w:lang w:val="en-US"/>
        </w:rPr>
        <w:t>P</w:t>
      </w:r>
      <w:r w:rsidR="00233C84" w:rsidRPr="00233C84">
        <w:rPr>
          <w:lang w:val="en-US"/>
        </w:rPr>
        <w:t xml:space="preserve">. </w:t>
      </w:r>
      <w:r w:rsidR="00233C84">
        <w:rPr>
          <w:lang w:val="en-US"/>
        </w:rPr>
        <w:t>Yeliseyev</w:t>
      </w:r>
      <w:r w:rsidR="00233C84" w:rsidRPr="00233C84">
        <w:rPr>
          <w:lang w:val="en-US"/>
        </w:rPr>
        <w:t xml:space="preserve">, </w:t>
      </w:r>
      <w:r w:rsidR="00233C84">
        <w:rPr>
          <w:lang w:val="en-US"/>
        </w:rPr>
        <w:t>J</w:t>
      </w:r>
      <w:r w:rsidR="00233C84" w:rsidRPr="00233C84">
        <w:rPr>
          <w:lang w:val="en-US"/>
        </w:rPr>
        <w:t>.</w:t>
      </w:r>
      <w:r w:rsidR="00233C84">
        <w:rPr>
          <w:lang w:val="en-US"/>
        </w:rPr>
        <w:t>M</w:t>
      </w:r>
      <w:r w:rsidR="00233C84" w:rsidRPr="00233C84">
        <w:rPr>
          <w:lang w:val="en-US"/>
        </w:rPr>
        <w:t xml:space="preserve">. </w:t>
      </w:r>
      <w:r w:rsidR="00233C84">
        <w:rPr>
          <w:lang w:val="en-US"/>
        </w:rPr>
        <w:t>Baker</w:t>
      </w:r>
      <w:r w:rsidR="00233C84" w:rsidRPr="00233C84">
        <w:rPr>
          <w:lang w:val="en-US"/>
        </w:rPr>
        <w:t xml:space="preserve">, </w:t>
      </w:r>
      <w:r w:rsidR="00233C84">
        <w:rPr>
          <w:lang w:val="en-US"/>
        </w:rPr>
        <w:t>D</w:t>
      </w:r>
      <w:r w:rsidR="00233C84" w:rsidRPr="00233C84">
        <w:rPr>
          <w:lang w:val="en-US"/>
        </w:rPr>
        <w:t>.</w:t>
      </w:r>
      <w:r w:rsidR="00233C84">
        <w:rPr>
          <w:lang w:val="en-US"/>
        </w:rPr>
        <w:t>J</w:t>
      </w:r>
      <w:r w:rsidR="00233C84" w:rsidRPr="00233C84">
        <w:rPr>
          <w:lang w:val="en-US"/>
        </w:rPr>
        <w:t xml:space="preserve">. </w:t>
      </w:r>
      <w:r w:rsidR="00233C84">
        <w:rPr>
          <w:lang w:val="en-US"/>
        </w:rPr>
        <w:t>Twitchen</w:t>
      </w:r>
      <w:r w:rsidR="00233C84" w:rsidRPr="00233C84">
        <w:rPr>
          <w:lang w:val="en-US"/>
        </w:rPr>
        <w:t xml:space="preserve">, </w:t>
      </w:r>
      <w:r w:rsidR="00233C84">
        <w:rPr>
          <w:lang w:val="en-US"/>
        </w:rPr>
        <w:t>M</w:t>
      </w:r>
      <w:r w:rsidR="00233C84" w:rsidRPr="00233C84">
        <w:rPr>
          <w:lang w:val="en-US"/>
        </w:rPr>
        <w:t>.</w:t>
      </w:r>
      <w:r w:rsidR="00233C84">
        <w:rPr>
          <w:lang w:val="en-US"/>
        </w:rPr>
        <w:t>E</w:t>
      </w:r>
      <w:r w:rsidR="00233C84" w:rsidRPr="00233C84">
        <w:rPr>
          <w:lang w:val="en-US"/>
        </w:rPr>
        <w:t xml:space="preserve">. </w:t>
      </w:r>
      <w:r w:rsidR="00233C84">
        <w:rPr>
          <w:lang w:val="en-US"/>
        </w:rPr>
        <w:t>Newton</w:t>
      </w:r>
      <w:r w:rsidR="00233C84" w:rsidRPr="00233C84">
        <w:rPr>
          <w:lang w:val="en-US"/>
        </w:rPr>
        <w:t xml:space="preserve">, </w:t>
      </w:r>
      <w:r w:rsidR="00233C84">
        <w:rPr>
          <w:lang w:val="en-US"/>
        </w:rPr>
        <w:t>A</w:t>
      </w:r>
      <w:r w:rsidR="00233C84" w:rsidRPr="00233C84">
        <w:rPr>
          <w:lang w:val="en-US"/>
        </w:rPr>
        <w:t xml:space="preserve">. </w:t>
      </w:r>
      <w:r w:rsidR="00233C84">
        <w:rPr>
          <w:lang w:val="en-US"/>
        </w:rPr>
        <w:t>Hofstaetter</w:t>
      </w:r>
      <w:r w:rsidR="00233C84" w:rsidRPr="00233C84">
        <w:rPr>
          <w:lang w:val="en-US"/>
        </w:rPr>
        <w:t xml:space="preserve">, </w:t>
      </w:r>
      <w:r w:rsidR="00233C84">
        <w:rPr>
          <w:lang w:val="en-US"/>
        </w:rPr>
        <w:t>B</w:t>
      </w:r>
      <w:r w:rsidR="00233C84" w:rsidRPr="00233C84">
        <w:rPr>
          <w:lang w:val="en-US"/>
        </w:rPr>
        <w:t xml:space="preserve">. </w:t>
      </w:r>
      <w:r w:rsidR="00233C84">
        <w:rPr>
          <w:lang w:val="en-US"/>
        </w:rPr>
        <w:t>Feigelson</w:t>
      </w:r>
      <w:r w:rsidR="00233C84" w:rsidRPr="00233C84">
        <w:rPr>
          <w:lang w:val="en-US"/>
        </w:rPr>
        <w:t xml:space="preserve"> </w:t>
      </w:r>
      <w:r w:rsidRPr="00233C84">
        <w:rPr>
          <w:lang w:val="en-US"/>
        </w:rPr>
        <w:t xml:space="preserve">// </w:t>
      </w:r>
      <w:r>
        <w:rPr>
          <w:lang w:val="en-US"/>
        </w:rPr>
        <w:t>Phys</w:t>
      </w:r>
      <w:r w:rsidRPr="00233C84">
        <w:rPr>
          <w:lang w:val="en-US"/>
        </w:rPr>
        <w:t>.</w:t>
      </w:r>
      <w:r w:rsidR="00233C84" w:rsidRPr="00233C84">
        <w:rPr>
          <w:lang w:val="en-US"/>
        </w:rPr>
        <w:t xml:space="preserve"> </w:t>
      </w:r>
      <w:r>
        <w:rPr>
          <w:lang w:val="en-US"/>
        </w:rPr>
        <w:t>Rev</w:t>
      </w:r>
      <w:r w:rsidRPr="00233C84">
        <w:rPr>
          <w:lang w:val="en-US"/>
        </w:rPr>
        <w:t xml:space="preserve">. </w:t>
      </w:r>
      <w:r w:rsidR="00AB34F6">
        <w:t>В</w:t>
      </w:r>
      <w:r w:rsidR="00AB34F6" w:rsidRPr="00AB34F6">
        <w:rPr>
          <w:lang w:val="en-US"/>
        </w:rPr>
        <w:t>.</w:t>
      </w:r>
      <w:r w:rsidR="00AB34F6">
        <w:t xml:space="preserve"> </w:t>
      </w:r>
      <w:r w:rsidRPr="00233C84">
        <w:rPr>
          <w:lang w:val="en-US"/>
        </w:rPr>
        <w:t>– 1999.</w:t>
      </w:r>
      <w:r w:rsidR="00233C84" w:rsidRPr="00233C84">
        <w:rPr>
          <w:lang w:val="en-US"/>
        </w:rPr>
        <w:t xml:space="preserve"> </w:t>
      </w:r>
      <w:r w:rsidRPr="00233C84">
        <w:rPr>
          <w:lang w:val="en-US"/>
        </w:rPr>
        <w:t>–</w:t>
      </w:r>
      <w:r w:rsidR="00233C84" w:rsidRPr="00233C84">
        <w:rPr>
          <w:lang w:val="en-US"/>
        </w:rPr>
        <w:t xml:space="preserve"> </w:t>
      </w:r>
      <w:r>
        <w:rPr>
          <w:lang w:val="en-US"/>
        </w:rPr>
        <w:t>V</w:t>
      </w:r>
      <w:r w:rsidRPr="00233C84">
        <w:rPr>
          <w:lang w:val="en-US"/>
        </w:rPr>
        <w:t>.60</w:t>
      </w:r>
      <w:r w:rsidR="00233C84" w:rsidRPr="00233C84">
        <w:rPr>
          <w:lang w:val="en-US"/>
        </w:rPr>
        <w:t xml:space="preserve">, </w:t>
      </w:r>
      <w:r w:rsidRPr="00233C84">
        <w:rPr>
          <w:lang w:val="en-US"/>
        </w:rPr>
        <w:t>№8.</w:t>
      </w:r>
      <w:r w:rsidR="00233C84" w:rsidRPr="00233C84">
        <w:rPr>
          <w:lang w:val="en-US"/>
        </w:rPr>
        <w:t xml:space="preserve"> </w:t>
      </w:r>
      <w:r w:rsidRPr="00233C84">
        <w:rPr>
          <w:lang w:val="en-US"/>
        </w:rPr>
        <w:t xml:space="preserve">– </w:t>
      </w:r>
      <w:r w:rsidR="00AB34F6" w:rsidRPr="00AB34F6">
        <w:rPr>
          <w:lang w:val="en-US"/>
        </w:rPr>
        <w:br/>
      </w:r>
      <w:r>
        <w:rPr>
          <w:lang w:val="en-US"/>
        </w:rPr>
        <w:t>P</w:t>
      </w:r>
      <w:r w:rsidRPr="00233C84">
        <w:rPr>
          <w:lang w:val="en-US"/>
        </w:rPr>
        <w:t>.</w:t>
      </w:r>
      <w:r w:rsidR="00233C84" w:rsidRPr="00AB34F6">
        <w:rPr>
          <w:lang w:val="en-US"/>
        </w:rPr>
        <w:t xml:space="preserve"> </w:t>
      </w:r>
      <w:r w:rsidRPr="00233C84">
        <w:rPr>
          <w:lang w:val="en-US"/>
        </w:rPr>
        <w:t>5392-5403.</w:t>
      </w:r>
    </w:p>
    <w:p w:rsidR="00B52E7C" w:rsidRPr="00233C84" w:rsidRDefault="001616D6" w:rsidP="00F3384C">
      <w:pPr>
        <w:numPr>
          <w:ilvl w:val="0"/>
          <w:numId w:val="2"/>
        </w:numPr>
        <w:jc w:val="both"/>
        <w:rPr>
          <w:lang w:val="en-US"/>
        </w:rPr>
      </w:pPr>
      <w:r>
        <w:rPr>
          <w:lang w:val="en-US"/>
        </w:rPr>
        <w:t>Weigel</w:t>
      </w:r>
      <w:r w:rsidR="00233C84" w:rsidRPr="00233C84">
        <w:rPr>
          <w:lang w:val="en-US"/>
        </w:rPr>
        <w:t>,</w:t>
      </w:r>
      <w:r>
        <w:rPr>
          <w:lang w:val="en-US"/>
        </w:rPr>
        <w:t xml:space="preserve"> C. Carbon interstitial in the diamond lattice </w:t>
      </w:r>
      <w:r w:rsidR="00233C84" w:rsidRPr="00233C84">
        <w:rPr>
          <w:lang w:val="en-US"/>
        </w:rPr>
        <w:t xml:space="preserve">/ </w:t>
      </w:r>
      <w:r w:rsidR="00233C84">
        <w:rPr>
          <w:lang w:val="en-US"/>
        </w:rPr>
        <w:t>C.</w:t>
      </w:r>
      <w:r w:rsidR="00233C84" w:rsidRPr="00233C84">
        <w:rPr>
          <w:lang w:val="en-US"/>
        </w:rPr>
        <w:t xml:space="preserve"> </w:t>
      </w:r>
      <w:r w:rsidR="00233C84">
        <w:rPr>
          <w:lang w:val="en-US"/>
        </w:rPr>
        <w:t xml:space="preserve">Weigel, </w:t>
      </w:r>
      <w:r w:rsidR="00AB34F6" w:rsidRPr="00AB34F6">
        <w:rPr>
          <w:lang w:val="en-US"/>
        </w:rPr>
        <w:br/>
      </w:r>
      <w:r w:rsidR="00233C84">
        <w:rPr>
          <w:lang w:val="en-US"/>
        </w:rPr>
        <w:t>D.</w:t>
      </w:r>
      <w:r w:rsidR="00233C84" w:rsidRPr="00233C84">
        <w:rPr>
          <w:lang w:val="en-US"/>
        </w:rPr>
        <w:t xml:space="preserve"> </w:t>
      </w:r>
      <w:r w:rsidR="00233C84">
        <w:rPr>
          <w:lang w:val="en-US"/>
        </w:rPr>
        <w:t>Peak, J.W.</w:t>
      </w:r>
      <w:r w:rsidR="00233C84" w:rsidRPr="00233C84">
        <w:rPr>
          <w:lang w:val="en-US"/>
        </w:rPr>
        <w:t xml:space="preserve"> </w:t>
      </w:r>
      <w:r w:rsidR="00233C84">
        <w:rPr>
          <w:lang w:val="en-US"/>
        </w:rPr>
        <w:t>Corbett, G.D.</w:t>
      </w:r>
      <w:r w:rsidR="00233C84" w:rsidRPr="00233C84">
        <w:rPr>
          <w:lang w:val="en-US"/>
        </w:rPr>
        <w:t xml:space="preserve"> </w:t>
      </w:r>
      <w:r w:rsidR="00233C84">
        <w:rPr>
          <w:lang w:val="en-US"/>
        </w:rPr>
        <w:t>Watkins, R.P.</w:t>
      </w:r>
      <w:r w:rsidR="00233C84" w:rsidRPr="00233C84">
        <w:rPr>
          <w:lang w:val="en-US"/>
        </w:rPr>
        <w:t xml:space="preserve"> </w:t>
      </w:r>
      <w:r w:rsidR="00233C84">
        <w:rPr>
          <w:lang w:val="en-US"/>
        </w:rPr>
        <w:t xml:space="preserve">Messmer </w:t>
      </w:r>
      <w:r>
        <w:rPr>
          <w:lang w:val="en-US"/>
        </w:rPr>
        <w:t>// Phys. Rev. B: Solid State.</w:t>
      </w:r>
      <w:r w:rsidR="00233C84" w:rsidRPr="00233C84">
        <w:rPr>
          <w:lang w:val="en-US"/>
        </w:rPr>
        <w:t xml:space="preserve"> </w:t>
      </w:r>
      <w:r>
        <w:rPr>
          <w:lang w:val="en-US"/>
        </w:rPr>
        <w:t>– 1973.</w:t>
      </w:r>
      <w:r w:rsidR="00233C84" w:rsidRPr="00233C84">
        <w:rPr>
          <w:lang w:val="en-US"/>
        </w:rPr>
        <w:t xml:space="preserve"> </w:t>
      </w:r>
      <w:r>
        <w:rPr>
          <w:lang w:val="en-US"/>
        </w:rPr>
        <w:t>–</w:t>
      </w:r>
      <w:r w:rsidR="00233C84" w:rsidRPr="00233C84">
        <w:rPr>
          <w:lang w:val="en-US"/>
        </w:rPr>
        <w:t xml:space="preserve"> </w:t>
      </w:r>
      <w:r>
        <w:rPr>
          <w:lang w:val="en-US"/>
        </w:rPr>
        <w:t>V.8</w:t>
      </w:r>
      <w:r w:rsidR="00233C84" w:rsidRPr="00233C84">
        <w:rPr>
          <w:lang w:val="en-US"/>
        </w:rPr>
        <w:t xml:space="preserve">, </w:t>
      </w:r>
      <w:r>
        <w:rPr>
          <w:lang w:val="en-US"/>
        </w:rPr>
        <w:t>№6.</w:t>
      </w:r>
      <w:r w:rsidR="00233C84" w:rsidRPr="00233C84">
        <w:rPr>
          <w:lang w:val="en-US"/>
        </w:rPr>
        <w:t xml:space="preserve"> </w:t>
      </w:r>
      <w:r>
        <w:rPr>
          <w:lang w:val="en-US"/>
        </w:rPr>
        <w:t>–</w:t>
      </w:r>
      <w:r w:rsidR="00233C84" w:rsidRPr="00233C84">
        <w:rPr>
          <w:lang w:val="en-US"/>
        </w:rPr>
        <w:t xml:space="preserve"> </w:t>
      </w:r>
      <w:r>
        <w:rPr>
          <w:lang w:val="en-US"/>
        </w:rPr>
        <w:t>P.</w:t>
      </w:r>
      <w:r w:rsidR="00233C84" w:rsidRPr="00233C84">
        <w:rPr>
          <w:lang w:val="en-US"/>
        </w:rPr>
        <w:t xml:space="preserve"> </w:t>
      </w:r>
      <w:r>
        <w:rPr>
          <w:lang w:val="en-US"/>
        </w:rPr>
        <w:t>2906-2915.</w:t>
      </w:r>
    </w:p>
    <w:p w:rsidR="00B52E7C" w:rsidRPr="00AB34F6" w:rsidRDefault="00233C84" w:rsidP="00F3384C">
      <w:pPr>
        <w:numPr>
          <w:ilvl w:val="0"/>
          <w:numId w:val="2"/>
        </w:numPr>
        <w:jc w:val="both"/>
      </w:pPr>
      <w:r>
        <w:rPr>
          <w:lang w:val="en-US"/>
        </w:rPr>
        <w:t>Pat</w:t>
      </w:r>
      <w:r w:rsidR="00974471" w:rsidRPr="00974471">
        <w:rPr>
          <w:lang w:val="en-US"/>
        </w:rPr>
        <w:t>.</w:t>
      </w:r>
      <w:r>
        <w:rPr>
          <w:lang w:val="en-US"/>
        </w:rPr>
        <w:t xml:space="preserve"> Great Britain</w:t>
      </w:r>
      <w:r w:rsidRPr="00233C84">
        <w:rPr>
          <w:lang w:val="en-US"/>
        </w:rPr>
        <w:t>.</w:t>
      </w:r>
      <w:r>
        <w:rPr>
          <w:lang w:val="en-US"/>
        </w:rPr>
        <w:t xml:space="preserve"> </w:t>
      </w:r>
      <w:r w:rsidR="001616D6">
        <w:rPr>
          <w:lang w:val="en-US"/>
        </w:rPr>
        <w:t>Synthetic diamontiferous material</w:t>
      </w:r>
      <w:r w:rsidRPr="00233C84">
        <w:rPr>
          <w:lang w:val="en-US"/>
        </w:rPr>
        <w:t>.</w:t>
      </w:r>
      <w:r w:rsidR="001616D6">
        <w:rPr>
          <w:lang w:val="en-US"/>
        </w:rPr>
        <w:t xml:space="preserve"> </w:t>
      </w:r>
      <w:r>
        <w:rPr>
          <w:lang w:val="en-US"/>
        </w:rPr>
        <w:sym w:font="Symbol" w:char="F02D"/>
      </w:r>
      <w:r w:rsidRPr="00233C84">
        <w:rPr>
          <w:lang w:val="en-US"/>
        </w:rPr>
        <w:t xml:space="preserve"> </w:t>
      </w:r>
      <w:r w:rsidR="001616D6" w:rsidRPr="00AB34F6">
        <w:t>№1154633</w:t>
      </w:r>
      <w:r w:rsidR="00AB34F6" w:rsidRPr="00AB34F6">
        <w:t>;</w:t>
      </w:r>
      <w:r w:rsidR="001616D6" w:rsidRPr="00AB34F6">
        <w:t xml:space="preserve"> </w:t>
      </w:r>
      <w:r w:rsidR="001616D6">
        <w:rPr>
          <w:lang w:val="en-US"/>
        </w:rPr>
        <w:t>from</w:t>
      </w:r>
      <w:r w:rsidR="001616D6" w:rsidRPr="00AB34F6">
        <w:t xml:space="preserve"> </w:t>
      </w:r>
      <w:r w:rsidR="00AB34F6">
        <w:t>06.</w:t>
      </w:r>
      <w:r w:rsidR="001616D6" w:rsidRPr="00AB34F6">
        <w:t>11.69.</w:t>
      </w:r>
    </w:p>
    <w:p w:rsidR="00B52E7C" w:rsidRDefault="001616D6" w:rsidP="00F3384C">
      <w:pPr>
        <w:numPr>
          <w:ilvl w:val="0"/>
          <w:numId w:val="2"/>
        </w:numPr>
        <w:jc w:val="both"/>
      </w:pPr>
      <w:r>
        <w:t>Саввакин</w:t>
      </w:r>
      <w:r w:rsidR="00E37DDF" w:rsidRPr="00AB34F6">
        <w:t>,</w:t>
      </w:r>
      <w:r w:rsidRPr="00AB34F6">
        <w:t xml:space="preserve"> </w:t>
      </w:r>
      <w:r>
        <w:t>Г</w:t>
      </w:r>
      <w:r w:rsidRPr="00AB34F6">
        <w:t>.</w:t>
      </w:r>
      <w:r>
        <w:t>И</w:t>
      </w:r>
      <w:r w:rsidRPr="00AB34F6">
        <w:t xml:space="preserve">. </w:t>
      </w:r>
      <w:r>
        <w:t>О</w:t>
      </w:r>
      <w:r w:rsidRPr="00AB34F6">
        <w:t xml:space="preserve"> </w:t>
      </w:r>
      <w:r>
        <w:t>возможности</w:t>
      </w:r>
      <w:r w:rsidRPr="00AB34F6">
        <w:t xml:space="preserve"> </w:t>
      </w:r>
      <w:r>
        <w:t>фазового</w:t>
      </w:r>
      <w:r w:rsidRPr="00AB34F6">
        <w:t xml:space="preserve"> </w:t>
      </w:r>
      <w:r>
        <w:t>превращения</w:t>
      </w:r>
      <w:r w:rsidRPr="00AB34F6">
        <w:t xml:space="preserve"> «</w:t>
      </w:r>
      <w:r>
        <w:t>неидеальная</w:t>
      </w:r>
      <w:r w:rsidRPr="00AB34F6">
        <w:t xml:space="preserve"> </w:t>
      </w:r>
      <w:r>
        <w:t>углеродная</w:t>
      </w:r>
      <w:r w:rsidRPr="00AB34F6">
        <w:t xml:space="preserve"> </w:t>
      </w:r>
      <w:r>
        <w:t>плазма</w:t>
      </w:r>
      <w:r w:rsidRPr="00AB34F6">
        <w:t xml:space="preserve"> – </w:t>
      </w:r>
      <w:r>
        <w:t>кристаллический</w:t>
      </w:r>
      <w:r w:rsidRPr="00AB34F6">
        <w:t xml:space="preserve"> </w:t>
      </w:r>
      <w:r>
        <w:t>алмаз</w:t>
      </w:r>
      <w:r w:rsidRPr="00AB34F6">
        <w:t xml:space="preserve">» </w:t>
      </w:r>
      <w:r>
        <w:t>и</w:t>
      </w:r>
      <w:r w:rsidRPr="00AB34F6">
        <w:t xml:space="preserve"> </w:t>
      </w:r>
      <w:r>
        <w:t>взаимодействии</w:t>
      </w:r>
      <w:r w:rsidRPr="00AB34F6">
        <w:t xml:space="preserve"> </w:t>
      </w:r>
      <w:r>
        <w:t xml:space="preserve">водорода с дефектами его структуры </w:t>
      </w:r>
      <w:r w:rsidR="00E37DDF">
        <w:t xml:space="preserve">/ Г.И. Саввакин, В.И.Трефилов, Б.В. Феночка </w:t>
      </w:r>
      <w:r>
        <w:t>// ДАН СССР.</w:t>
      </w:r>
      <w:r w:rsidR="00E37DDF">
        <w:t xml:space="preserve"> </w:t>
      </w:r>
      <w:r>
        <w:t>– 1985.</w:t>
      </w:r>
      <w:r w:rsidR="00E37DDF">
        <w:t xml:space="preserve"> </w:t>
      </w:r>
      <w:r>
        <w:t>–</w:t>
      </w:r>
      <w:r w:rsidR="00E37DDF">
        <w:t xml:space="preserve"> </w:t>
      </w:r>
      <w:r>
        <w:t>Т.282</w:t>
      </w:r>
      <w:r w:rsidR="00974471">
        <w:t>,</w:t>
      </w:r>
      <w:r w:rsidR="00E37DDF">
        <w:t xml:space="preserve"> </w:t>
      </w:r>
      <w:r>
        <w:t>№5.</w:t>
      </w:r>
      <w:r w:rsidR="00E37DDF">
        <w:t xml:space="preserve"> </w:t>
      </w:r>
      <w:r>
        <w:t>–</w:t>
      </w:r>
      <w:r w:rsidR="00E37DDF">
        <w:t xml:space="preserve"> </w:t>
      </w:r>
      <w:r>
        <w:t>С.</w:t>
      </w:r>
      <w:r w:rsidR="00E37DDF">
        <w:t xml:space="preserve"> </w:t>
      </w:r>
      <w:r>
        <w:t>1128-1131.</w:t>
      </w:r>
    </w:p>
    <w:p w:rsidR="00B52E7C" w:rsidRDefault="001616D6" w:rsidP="00F3384C">
      <w:pPr>
        <w:numPr>
          <w:ilvl w:val="0"/>
          <w:numId w:val="2"/>
        </w:numPr>
        <w:jc w:val="both"/>
      </w:pPr>
      <w:r>
        <w:t>Жураковский</w:t>
      </w:r>
      <w:r w:rsidR="00E37DDF">
        <w:t>,</w:t>
      </w:r>
      <w:r>
        <w:t xml:space="preserve"> Е.А. Особенности энергетического спектра электронов в ультрадисперсных алмазах, получаемых из сильнонеравновесной углеродной плазмы </w:t>
      </w:r>
      <w:r w:rsidR="00E37DDF">
        <w:t xml:space="preserve">/ Е.А. Жураковский, В.И. Трефилов, </w:t>
      </w:r>
      <w:r w:rsidR="00215F3B">
        <w:br/>
      </w:r>
      <w:r w:rsidR="00E37DDF">
        <w:t xml:space="preserve">Я.В. Зауличный, Г.И. Саввакин </w:t>
      </w:r>
      <w:r>
        <w:t>// ДАН СССР.</w:t>
      </w:r>
      <w:r w:rsidR="00E37DDF">
        <w:t xml:space="preserve"> </w:t>
      </w:r>
      <w:r>
        <w:t>– 1985.</w:t>
      </w:r>
      <w:r w:rsidR="00E37DDF">
        <w:t xml:space="preserve"> </w:t>
      </w:r>
      <w:r>
        <w:t>–</w:t>
      </w:r>
      <w:r w:rsidR="00E37DDF">
        <w:t xml:space="preserve"> </w:t>
      </w:r>
      <w:r>
        <w:t>Т.284</w:t>
      </w:r>
      <w:r w:rsidR="00974471">
        <w:t>,</w:t>
      </w:r>
      <w:r w:rsidR="00E37DDF">
        <w:t xml:space="preserve"> </w:t>
      </w:r>
      <w:r>
        <w:t>№6.</w:t>
      </w:r>
      <w:r w:rsidR="00E37DDF">
        <w:t xml:space="preserve"> </w:t>
      </w:r>
      <w:r>
        <w:t>–</w:t>
      </w:r>
      <w:r w:rsidR="00E37DDF">
        <w:t xml:space="preserve"> </w:t>
      </w:r>
      <w:r w:rsidR="00215F3B">
        <w:br/>
      </w:r>
      <w:r>
        <w:t>С.</w:t>
      </w:r>
      <w:r w:rsidR="00E37DDF">
        <w:t xml:space="preserve"> </w:t>
      </w:r>
      <w:r>
        <w:t>1360-1365.</w:t>
      </w:r>
    </w:p>
    <w:p w:rsidR="00B52E7C" w:rsidRDefault="001616D6" w:rsidP="00F3384C">
      <w:pPr>
        <w:numPr>
          <w:ilvl w:val="0"/>
          <w:numId w:val="2"/>
        </w:numPr>
        <w:jc w:val="both"/>
      </w:pPr>
      <w:r>
        <w:t>Петрова</w:t>
      </w:r>
      <w:r w:rsidR="00E37DDF">
        <w:t>,</w:t>
      </w:r>
      <w:r>
        <w:t xml:space="preserve"> Л.А. Исследование состава поверхностных групп алмазоподобной фазы углерода </w:t>
      </w:r>
      <w:r w:rsidR="00E37DDF">
        <w:t xml:space="preserve">/ Л.А. Петрова, А.Л. Верещагин, В.В. Новоселов, П.М. Брыляков, Н.В. Шеин </w:t>
      </w:r>
      <w:r>
        <w:t>// Сверх</w:t>
      </w:r>
      <w:r w:rsidR="00963BA3">
        <w:t>твёрд</w:t>
      </w:r>
      <w:r>
        <w:t>ые материалы.</w:t>
      </w:r>
      <w:r w:rsidR="00C14F92">
        <w:t xml:space="preserve"> </w:t>
      </w:r>
      <w:r>
        <w:t>– 1989.</w:t>
      </w:r>
      <w:r w:rsidR="00C14F92">
        <w:t xml:space="preserve"> </w:t>
      </w:r>
      <w:r>
        <w:t>– №4.</w:t>
      </w:r>
      <w:r w:rsidR="00C14F92">
        <w:t xml:space="preserve"> </w:t>
      </w:r>
      <w:r>
        <w:t>–</w:t>
      </w:r>
      <w:r w:rsidR="00C14F92">
        <w:t xml:space="preserve"> </w:t>
      </w:r>
      <w:r>
        <w:t>С.</w:t>
      </w:r>
      <w:r w:rsidR="00C14F92">
        <w:t xml:space="preserve"> </w:t>
      </w:r>
      <w:r>
        <w:t xml:space="preserve">3-5. </w:t>
      </w:r>
    </w:p>
    <w:p w:rsidR="00B52E7C" w:rsidRDefault="001616D6" w:rsidP="00F3384C">
      <w:pPr>
        <w:numPr>
          <w:ilvl w:val="0"/>
          <w:numId w:val="2"/>
        </w:numPr>
        <w:jc w:val="both"/>
      </w:pPr>
      <w:r>
        <w:t>Губаревич</w:t>
      </w:r>
      <w:r w:rsidR="00974471">
        <w:t>,</w:t>
      </w:r>
      <w:r>
        <w:t xml:space="preserve"> Т.М. Особенности элементного состава углеродных продуктов детонации </w:t>
      </w:r>
      <w:r w:rsidR="00974471">
        <w:t>/ Т.М. Губаревич, Л.С. Кулагина, И.С. Ларионова //</w:t>
      </w:r>
      <w:r>
        <w:t xml:space="preserve"> V Всесоюзн. </w:t>
      </w:r>
      <w:r w:rsidR="00974471">
        <w:t>с</w:t>
      </w:r>
      <w:r>
        <w:t xml:space="preserve">овещание по детонации </w:t>
      </w:r>
      <w:r w:rsidR="00215F3B">
        <w:t>(</w:t>
      </w:r>
      <w:r>
        <w:t>Красноярск</w:t>
      </w:r>
      <w:r w:rsidR="00974471">
        <w:t>,</w:t>
      </w:r>
      <w:r>
        <w:t xml:space="preserve"> авг</w:t>
      </w:r>
      <w:r w:rsidR="00215F3B">
        <w:t xml:space="preserve">уст </w:t>
      </w:r>
      <w:r>
        <w:t>1991</w:t>
      </w:r>
      <w:r w:rsidR="00215F3B">
        <w:t>)</w:t>
      </w:r>
      <w:r>
        <w:t xml:space="preserve"> ИХФЧ АН СССР, МП </w:t>
      </w:r>
      <w:r w:rsidR="00974471">
        <w:t>«</w:t>
      </w:r>
      <w:r>
        <w:t>Имтех</w:t>
      </w:r>
      <w:r w:rsidR="00974471">
        <w:t>»</w:t>
      </w:r>
      <w:r>
        <w:t xml:space="preserve"> </w:t>
      </w:r>
      <w:r w:rsidR="00974471">
        <w:sym w:font="Symbol" w:char="F02D"/>
      </w:r>
      <w:r w:rsidR="00974471">
        <w:t xml:space="preserve"> </w:t>
      </w:r>
      <w:r>
        <w:t>С.</w:t>
      </w:r>
      <w:r w:rsidR="00974471">
        <w:t xml:space="preserve"> </w:t>
      </w:r>
      <w:r>
        <w:t>130-134.</w:t>
      </w:r>
    </w:p>
    <w:p w:rsidR="00B52E7C" w:rsidRPr="00B52E7C" w:rsidRDefault="00974471" w:rsidP="00F3384C">
      <w:pPr>
        <w:numPr>
          <w:ilvl w:val="0"/>
          <w:numId w:val="2"/>
        </w:numPr>
        <w:jc w:val="both"/>
      </w:pPr>
      <w:r>
        <w:t xml:space="preserve">Пат. РФ. </w:t>
      </w:r>
      <w:r w:rsidR="001616D6">
        <w:t xml:space="preserve">Алмазосодержащее вещество и способ его получения </w:t>
      </w:r>
      <w:r>
        <w:t>/ Верещагин А.Л., Петров Е.А., Сакович Г.В., Комаров В.Ф., Климов А.В., Козырев Н.В.</w:t>
      </w:r>
      <w:r w:rsidR="001616D6">
        <w:t xml:space="preserve"> </w:t>
      </w:r>
      <w:r>
        <w:sym w:font="Symbol" w:char="F02D"/>
      </w:r>
      <w:r>
        <w:t xml:space="preserve"> </w:t>
      </w:r>
      <w:r w:rsidR="001616D6">
        <w:t>№2051092</w:t>
      </w:r>
      <w:r w:rsidR="00492A00">
        <w:t>;</w:t>
      </w:r>
      <w:r w:rsidR="001616D6">
        <w:t xml:space="preserve"> от 27.12.95.</w:t>
      </w:r>
    </w:p>
    <w:p w:rsidR="00B52E7C" w:rsidRPr="00C14F92" w:rsidRDefault="001616D6" w:rsidP="00F3384C">
      <w:pPr>
        <w:numPr>
          <w:ilvl w:val="0"/>
          <w:numId w:val="2"/>
        </w:numPr>
        <w:jc w:val="both"/>
      </w:pPr>
      <w:r>
        <w:t>Верещагин</w:t>
      </w:r>
      <w:r w:rsidR="00C14F92">
        <w:t>,</w:t>
      </w:r>
      <w:r>
        <w:t xml:space="preserve"> А.Л. Исследование химического состава поверхности ультрадисперсного алмаза детонационного синтеза </w:t>
      </w:r>
      <w:r w:rsidR="00C14F92">
        <w:t xml:space="preserve">/ А.Л. Верещагин, Г.В. Сакович, Л.А. Петрова, В.В. Новоселов, П.М. Брыляков </w:t>
      </w:r>
      <w:r>
        <w:t>// ДАН СССР.</w:t>
      </w:r>
      <w:r w:rsidR="00C14F92">
        <w:t xml:space="preserve"> </w:t>
      </w:r>
      <w:r>
        <w:t>–</w:t>
      </w:r>
      <w:r w:rsidR="00C14F92">
        <w:t xml:space="preserve"> </w:t>
      </w:r>
      <w:r>
        <w:t>1990.</w:t>
      </w:r>
      <w:r w:rsidR="00C14F92">
        <w:t xml:space="preserve"> </w:t>
      </w:r>
      <w:r>
        <w:t>–</w:t>
      </w:r>
      <w:r w:rsidR="00C14F92">
        <w:t xml:space="preserve"> </w:t>
      </w:r>
      <w:r>
        <w:t>Т.315</w:t>
      </w:r>
      <w:r w:rsidR="002E3272">
        <w:t>,</w:t>
      </w:r>
      <w:r w:rsidR="00C14F92">
        <w:t xml:space="preserve"> </w:t>
      </w:r>
      <w:r>
        <w:t>№</w:t>
      </w:r>
      <w:r w:rsidRPr="00B52E7C">
        <w:t>1.</w:t>
      </w:r>
      <w:r w:rsidR="00C14F92">
        <w:t xml:space="preserve"> </w:t>
      </w:r>
      <w:r w:rsidRPr="00B52E7C">
        <w:t>–</w:t>
      </w:r>
      <w:r w:rsidR="00C14F92">
        <w:t xml:space="preserve"> </w:t>
      </w:r>
      <w:r>
        <w:t>С</w:t>
      </w:r>
      <w:r w:rsidRPr="00B52E7C">
        <w:t>.</w:t>
      </w:r>
      <w:r w:rsidR="00C14F92">
        <w:t xml:space="preserve"> </w:t>
      </w:r>
      <w:r w:rsidRPr="00B52E7C">
        <w:t>104-105.</w:t>
      </w:r>
    </w:p>
    <w:p w:rsidR="00B52E7C" w:rsidRPr="002E3272" w:rsidRDefault="001616D6" w:rsidP="00F3384C">
      <w:pPr>
        <w:numPr>
          <w:ilvl w:val="0"/>
          <w:numId w:val="2"/>
        </w:numPr>
        <w:jc w:val="both"/>
        <w:rPr>
          <w:lang w:val="en-US"/>
        </w:rPr>
      </w:pPr>
      <w:r>
        <w:rPr>
          <w:lang w:val="en-GB"/>
        </w:rPr>
        <w:t>Iakoubovskii</w:t>
      </w:r>
      <w:r w:rsidR="002E3272" w:rsidRPr="002E3272">
        <w:rPr>
          <w:lang w:val="en-US"/>
        </w:rPr>
        <w:t>,</w:t>
      </w:r>
      <w:r w:rsidRPr="002E3272">
        <w:rPr>
          <w:lang w:val="en-US"/>
        </w:rPr>
        <w:t xml:space="preserve"> </w:t>
      </w:r>
      <w:r>
        <w:rPr>
          <w:lang w:val="en-GB"/>
        </w:rPr>
        <w:t>K</w:t>
      </w:r>
      <w:r w:rsidRPr="002E3272">
        <w:rPr>
          <w:lang w:val="en-US"/>
        </w:rPr>
        <w:t xml:space="preserve">. </w:t>
      </w:r>
      <w:r>
        <w:rPr>
          <w:lang w:val="en-GB"/>
        </w:rPr>
        <w:t>Study</w:t>
      </w:r>
      <w:r w:rsidRPr="002E3272">
        <w:rPr>
          <w:lang w:val="en-US"/>
        </w:rPr>
        <w:t xml:space="preserve"> </w:t>
      </w:r>
      <w:r>
        <w:rPr>
          <w:lang w:val="en-GB"/>
        </w:rPr>
        <w:t>of</w:t>
      </w:r>
      <w:r w:rsidRPr="002E3272">
        <w:rPr>
          <w:lang w:val="en-US"/>
        </w:rPr>
        <w:t xml:space="preserve"> </w:t>
      </w:r>
      <w:r>
        <w:rPr>
          <w:lang w:val="en-GB"/>
        </w:rPr>
        <w:t>def</w:t>
      </w:r>
      <w:r>
        <w:t>е</w:t>
      </w:r>
      <w:r>
        <w:rPr>
          <w:lang w:val="en-GB"/>
        </w:rPr>
        <w:t>cts</w:t>
      </w:r>
      <w:r w:rsidRPr="002E3272">
        <w:rPr>
          <w:lang w:val="en-US"/>
        </w:rPr>
        <w:t xml:space="preserve"> </w:t>
      </w:r>
      <w:r>
        <w:rPr>
          <w:lang w:val="en-GB"/>
        </w:rPr>
        <w:t>in</w:t>
      </w:r>
      <w:r w:rsidRPr="002E3272">
        <w:rPr>
          <w:lang w:val="en-US"/>
        </w:rPr>
        <w:t xml:space="preserve"> </w:t>
      </w:r>
      <w:r>
        <w:rPr>
          <w:lang w:val="en-GB"/>
        </w:rPr>
        <w:t>CVD</w:t>
      </w:r>
      <w:r w:rsidRPr="002E3272">
        <w:rPr>
          <w:lang w:val="en-US"/>
        </w:rPr>
        <w:t xml:space="preserve"> </w:t>
      </w:r>
      <w:r>
        <w:rPr>
          <w:lang w:val="en-GB"/>
        </w:rPr>
        <w:t>and</w:t>
      </w:r>
      <w:r w:rsidRPr="002E3272">
        <w:rPr>
          <w:lang w:val="en-US"/>
        </w:rPr>
        <w:t xml:space="preserve"> </w:t>
      </w:r>
      <w:r>
        <w:rPr>
          <w:lang w:val="en-GB"/>
        </w:rPr>
        <w:t>ultradispersed</w:t>
      </w:r>
      <w:r w:rsidRPr="002E3272">
        <w:rPr>
          <w:lang w:val="en-US"/>
        </w:rPr>
        <w:t xml:space="preserve"> </w:t>
      </w:r>
      <w:r>
        <w:rPr>
          <w:lang w:val="en-GB"/>
        </w:rPr>
        <w:t>diamond</w:t>
      </w:r>
      <w:r w:rsidRPr="002E3272">
        <w:rPr>
          <w:lang w:val="en-US"/>
        </w:rPr>
        <w:t xml:space="preserve"> </w:t>
      </w:r>
      <w:r w:rsidR="002E3272" w:rsidRPr="002E3272">
        <w:rPr>
          <w:lang w:val="en-US"/>
        </w:rPr>
        <w:t xml:space="preserve">/ </w:t>
      </w:r>
      <w:r w:rsidR="002E3272">
        <w:rPr>
          <w:lang w:val="en-GB"/>
        </w:rPr>
        <w:t>K</w:t>
      </w:r>
      <w:r w:rsidR="002E3272" w:rsidRPr="002E3272">
        <w:rPr>
          <w:lang w:val="en-US"/>
        </w:rPr>
        <w:t xml:space="preserve">. </w:t>
      </w:r>
      <w:r w:rsidR="002E3272">
        <w:rPr>
          <w:lang w:val="en-GB"/>
        </w:rPr>
        <w:t>Iakoubovskii</w:t>
      </w:r>
      <w:r w:rsidR="002E3272" w:rsidRPr="002E3272">
        <w:rPr>
          <w:lang w:val="en-US"/>
        </w:rPr>
        <w:t xml:space="preserve">, </w:t>
      </w:r>
      <w:r w:rsidR="002E3272">
        <w:rPr>
          <w:lang w:val="en-GB"/>
        </w:rPr>
        <w:t>G</w:t>
      </w:r>
      <w:r w:rsidR="002E3272" w:rsidRPr="002E3272">
        <w:rPr>
          <w:lang w:val="en-US"/>
        </w:rPr>
        <w:t>.</w:t>
      </w:r>
      <w:r w:rsidR="002E3272">
        <w:rPr>
          <w:lang w:val="en-GB"/>
        </w:rPr>
        <w:t>J</w:t>
      </w:r>
      <w:r w:rsidR="002E3272" w:rsidRPr="002E3272">
        <w:rPr>
          <w:lang w:val="en-US"/>
        </w:rPr>
        <w:t xml:space="preserve">. </w:t>
      </w:r>
      <w:r w:rsidR="002E3272">
        <w:rPr>
          <w:lang w:val="en-GB"/>
        </w:rPr>
        <w:t>Adriaenssens</w:t>
      </w:r>
      <w:r w:rsidR="002E3272" w:rsidRPr="002E3272">
        <w:rPr>
          <w:lang w:val="en-US"/>
        </w:rPr>
        <w:t xml:space="preserve">, </w:t>
      </w:r>
      <w:r w:rsidR="002E3272">
        <w:rPr>
          <w:lang w:val="en-GB"/>
        </w:rPr>
        <w:t>M</w:t>
      </w:r>
      <w:r w:rsidR="002E3272" w:rsidRPr="002E3272">
        <w:rPr>
          <w:lang w:val="en-US"/>
        </w:rPr>
        <w:t xml:space="preserve">. </w:t>
      </w:r>
      <w:r w:rsidR="002E3272">
        <w:rPr>
          <w:lang w:val="en-GB"/>
        </w:rPr>
        <w:t>Meykens</w:t>
      </w:r>
      <w:r w:rsidR="002E3272" w:rsidRPr="002E3272">
        <w:rPr>
          <w:lang w:val="en-US"/>
        </w:rPr>
        <w:t xml:space="preserve">, </w:t>
      </w:r>
      <w:r w:rsidR="002E3272">
        <w:rPr>
          <w:lang w:val="en-GB"/>
        </w:rPr>
        <w:t>M</w:t>
      </w:r>
      <w:r w:rsidR="002E3272" w:rsidRPr="002E3272">
        <w:rPr>
          <w:lang w:val="en-US"/>
        </w:rPr>
        <w:t xml:space="preserve">. </w:t>
      </w:r>
      <w:r w:rsidR="002E3272">
        <w:rPr>
          <w:lang w:val="en-GB"/>
        </w:rPr>
        <w:t>Nesladek</w:t>
      </w:r>
      <w:r w:rsidR="002E3272" w:rsidRPr="002E3272">
        <w:rPr>
          <w:lang w:val="en-US"/>
        </w:rPr>
        <w:t xml:space="preserve">, </w:t>
      </w:r>
      <w:r w:rsidR="00215F3B" w:rsidRPr="00215F3B">
        <w:rPr>
          <w:lang w:val="en-US"/>
        </w:rPr>
        <w:br/>
      </w:r>
      <w:r w:rsidR="002E3272">
        <w:rPr>
          <w:lang w:val="en-GB"/>
        </w:rPr>
        <w:t>A</w:t>
      </w:r>
      <w:r w:rsidR="002E3272" w:rsidRPr="002E3272">
        <w:rPr>
          <w:lang w:val="en-US"/>
        </w:rPr>
        <w:t>.</w:t>
      </w:r>
      <w:r w:rsidR="002E3272">
        <w:rPr>
          <w:lang w:val="en-GB"/>
        </w:rPr>
        <w:t>I</w:t>
      </w:r>
      <w:r w:rsidR="002E3272" w:rsidRPr="002E3272">
        <w:rPr>
          <w:lang w:val="en-US"/>
        </w:rPr>
        <w:t xml:space="preserve">. </w:t>
      </w:r>
      <w:r w:rsidR="002E3272">
        <w:rPr>
          <w:lang w:val="en-GB"/>
        </w:rPr>
        <w:t>Yul</w:t>
      </w:r>
      <w:r w:rsidR="002E3272" w:rsidRPr="002E3272">
        <w:rPr>
          <w:lang w:val="en-US"/>
        </w:rPr>
        <w:t xml:space="preserve">, </w:t>
      </w:r>
      <w:r w:rsidR="002E3272">
        <w:rPr>
          <w:lang w:val="en-GB"/>
        </w:rPr>
        <w:t>V</w:t>
      </w:r>
      <w:r w:rsidR="002E3272" w:rsidRPr="002E3272">
        <w:rPr>
          <w:lang w:val="en-US"/>
        </w:rPr>
        <w:t>.</w:t>
      </w:r>
      <w:r w:rsidR="002E3272">
        <w:rPr>
          <w:lang w:val="en-GB"/>
        </w:rPr>
        <w:t>Y</w:t>
      </w:r>
      <w:r w:rsidR="002E3272" w:rsidRPr="002E3272">
        <w:rPr>
          <w:lang w:val="en-US"/>
        </w:rPr>
        <w:t xml:space="preserve">. </w:t>
      </w:r>
      <w:r w:rsidR="002E3272">
        <w:rPr>
          <w:lang w:val="en-GB"/>
        </w:rPr>
        <w:t>Osipov</w:t>
      </w:r>
      <w:r w:rsidR="002E3272" w:rsidRPr="002E3272">
        <w:rPr>
          <w:lang w:val="en-US"/>
        </w:rPr>
        <w:t xml:space="preserve"> </w:t>
      </w:r>
      <w:r w:rsidRPr="002E3272">
        <w:rPr>
          <w:lang w:val="en-US"/>
        </w:rPr>
        <w:t xml:space="preserve">// </w:t>
      </w:r>
      <w:r>
        <w:rPr>
          <w:lang w:val="en-GB"/>
        </w:rPr>
        <w:t>Diamond</w:t>
      </w:r>
      <w:r w:rsidRPr="002E3272">
        <w:rPr>
          <w:lang w:val="en-US"/>
        </w:rPr>
        <w:t xml:space="preserve"> </w:t>
      </w:r>
      <w:r>
        <w:rPr>
          <w:lang w:val="en-GB"/>
        </w:rPr>
        <w:t>and</w:t>
      </w:r>
      <w:r w:rsidRPr="002E3272">
        <w:rPr>
          <w:lang w:val="en-US"/>
        </w:rPr>
        <w:t xml:space="preserve"> </w:t>
      </w:r>
      <w:r>
        <w:rPr>
          <w:lang w:val="en-GB"/>
        </w:rPr>
        <w:t>related</w:t>
      </w:r>
      <w:r w:rsidRPr="002E3272">
        <w:rPr>
          <w:lang w:val="en-US"/>
        </w:rPr>
        <w:t xml:space="preserve"> </w:t>
      </w:r>
      <w:r>
        <w:rPr>
          <w:lang w:val="en-GB"/>
        </w:rPr>
        <w:t>materials</w:t>
      </w:r>
      <w:r w:rsidRPr="002E3272">
        <w:rPr>
          <w:lang w:val="en-US"/>
        </w:rPr>
        <w:t>.</w:t>
      </w:r>
      <w:r w:rsidR="002E3272" w:rsidRPr="002E3272">
        <w:rPr>
          <w:lang w:val="en-US"/>
        </w:rPr>
        <w:t xml:space="preserve"> </w:t>
      </w:r>
      <w:r w:rsidRPr="002E3272">
        <w:rPr>
          <w:lang w:val="en-US"/>
        </w:rPr>
        <w:t>–</w:t>
      </w:r>
      <w:r w:rsidR="002E3272" w:rsidRPr="002E3272">
        <w:rPr>
          <w:lang w:val="en-US"/>
        </w:rPr>
        <w:t xml:space="preserve"> </w:t>
      </w:r>
      <w:r w:rsidRPr="002E3272">
        <w:rPr>
          <w:lang w:val="en-US"/>
        </w:rPr>
        <w:t>1999.</w:t>
      </w:r>
      <w:r w:rsidR="002E3272" w:rsidRPr="002E3272">
        <w:rPr>
          <w:lang w:val="en-US"/>
        </w:rPr>
        <w:t xml:space="preserve"> </w:t>
      </w:r>
      <w:r w:rsidRPr="002E3272">
        <w:rPr>
          <w:lang w:val="en-US"/>
        </w:rPr>
        <w:t>–</w:t>
      </w:r>
      <w:r w:rsidR="002E3272" w:rsidRPr="002E3272">
        <w:rPr>
          <w:lang w:val="en-US"/>
        </w:rPr>
        <w:t xml:space="preserve"> </w:t>
      </w:r>
      <w:r>
        <w:rPr>
          <w:lang w:val="en-GB"/>
        </w:rPr>
        <w:t>V</w:t>
      </w:r>
      <w:r w:rsidRPr="002E3272">
        <w:rPr>
          <w:lang w:val="en-US"/>
        </w:rPr>
        <w:t>.8</w:t>
      </w:r>
      <w:r w:rsidR="002E3272" w:rsidRPr="002E3272">
        <w:rPr>
          <w:lang w:val="en-US"/>
        </w:rPr>
        <w:t xml:space="preserve">, </w:t>
      </w:r>
      <w:r w:rsidR="00215F3B" w:rsidRPr="00215F3B">
        <w:rPr>
          <w:lang w:val="en-US"/>
        </w:rPr>
        <w:br/>
      </w:r>
      <w:r w:rsidRPr="002E3272">
        <w:rPr>
          <w:lang w:val="en-US"/>
        </w:rPr>
        <w:t>№8-9.</w:t>
      </w:r>
      <w:r w:rsidR="002E3272" w:rsidRPr="002E3272">
        <w:rPr>
          <w:lang w:val="en-US"/>
        </w:rPr>
        <w:t xml:space="preserve"> </w:t>
      </w:r>
      <w:r w:rsidRPr="002E3272">
        <w:rPr>
          <w:lang w:val="en-US"/>
        </w:rPr>
        <w:t>–</w:t>
      </w:r>
      <w:r w:rsidR="00215F3B">
        <w:rPr>
          <w:lang w:val="en-US"/>
        </w:rPr>
        <w:t xml:space="preserve"> </w:t>
      </w:r>
      <w:r>
        <w:rPr>
          <w:lang w:val="en-GB"/>
        </w:rPr>
        <w:t>P</w:t>
      </w:r>
      <w:r w:rsidRPr="002E3272">
        <w:rPr>
          <w:lang w:val="en-US"/>
        </w:rPr>
        <w:t>.</w:t>
      </w:r>
      <w:r w:rsidR="002E3272" w:rsidRPr="002E3272">
        <w:rPr>
          <w:lang w:val="en-US"/>
        </w:rPr>
        <w:t xml:space="preserve"> </w:t>
      </w:r>
      <w:r w:rsidRPr="002E3272">
        <w:rPr>
          <w:lang w:val="en-US"/>
        </w:rPr>
        <w:t>1476-1479.</w:t>
      </w:r>
    </w:p>
    <w:p w:rsidR="00B52E7C" w:rsidRDefault="001616D6" w:rsidP="00F3384C">
      <w:pPr>
        <w:numPr>
          <w:ilvl w:val="0"/>
          <w:numId w:val="2"/>
        </w:numPr>
        <w:jc w:val="both"/>
      </w:pPr>
      <w:r>
        <w:rPr>
          <w:lang w:val="en-GB"/>
        </w:rPr>
        <w:t>Alexensky</w:t>
      </w:r>
      <w:r w:rsidR="002E3272" w:rsidRPr="002E3272">
        <w:rPr>
          <w:lang w:val="en-US"/>
        </w:rPr>
        <w:t>,</w:t>
      </w:r>
      <w:r>
        <w:rPr>
          <w:lang w:val="en-GB"/>
        </w:rPr>
        <w:t xml:space="preserve"> A.Ye. The sings of superconductance in magnetodependent SHF absorbtion of the ultradisperse diamond </w:t>
      </w:r>
      <w:r w:rsidR="002E3272" w:rsidRPr="002E3272">
        <w:rPr>
          <w:lang w:val="en-US"/>
        </w:rPr>
        <w:t xml:space="preserve">/ </w:t>
      </w:r>
      <w:r w:rsidR="002E3272">
        <w:rPr>
          <w:lang w:val="en-GB"/>
        </w:rPr>
        <w:t>A.Ye.</w:t>
      </w:r>
      <w:r w:rsidR="002E3272" w:rsidRPr="002E3272">
        <w:rPr>
          <w:lang w:val="en-US"/>
        </w:rPr>
        <w:t xml:space="preserve"> </w:t>
      </w:r>
      <w:r w:rsidR="002E3272">
        <w:rPr>
          <w:lang w:val="en-GB"/>
        </w:rPr>
        <w:t>Alexensky, A.I.</w:t>
      </w:r>
      <w:r w:rsidR="002E3272" w:rsidRPr="002E3272">
        <w:rPr>
          <w:lang w:val="en-US"/>
        </w:rPr>
        <w:t xml:space="preserve"> </w:t>
      </w:r>
      <w:r w:rsidR="002E3272">
        <w:rPr>
          <w:lang w:val="en-GB"/>
        </w:rPr>
        <w:t xml:space="preserve">Vieinger, Yul’A Ya. </w:t>
      </w:r>
      <w:r>
        <w:rPr>
          <w:lang w:val="en-GB"/>
        </w:rPr>
        <w:t xml:space="preserve">// Fullerenes and Atom. Clusters: Int. Work-shop, St.Petersburg, 4-9 Oct.,1993: IWFAC-93: Abstr. Invited Lect. </w:t>
      </w:r>
      <w:r w:rsidR="002E3272">
        <w:t>а</w:t>
      </w:r>
      <w:r>
        <w:rPr>
          <w:lang w:val="en-GB"/>
        </w:rPr>
        <w:t>nd</w:t>
      </w:r>
      <w:r w:rsidRPr="002E3272">
        <w:t xml:space="preserve"> </w:t>
      </w:r>
      <w:r>
        <w:rPr>
          <w:lang w:val="en-GB"/>
        </w:rPr>
        <w:t>Contribut</w:t>
      </w:r>
      <w:r w:rsidRPr="002E3272">
        <w:t xml:space="preserve">. </w:t>
      </w:r>
      <w:r>
        <w:rPr>
          <w:lang w:val="en-GB"/>
        </w:rPr>
        <w:t>Pap</w:t>
      </w:r>
      <w:r w:rsidRPr="002E3272">
        <w:t>.</w:t>
      </w:r>
      <w:r w:rsidR="002E3272">
        <w:t xml:space="preserve"> </w:t>
      </w:r>
      <w:r w:rsidR="002E3272">
        <w:sym w:font="Symbol" w:char="F02D"/>
      </w:r>
      <w:r w:rsidRPr="002E3272">
        <w:t xml:space="preserve"> </w:t>
      </w:r>
      <w:smartTag w:uri="urn:schemas-microsoft-com:office:smarttags" w:element="City">
        <w:smartTag w:uri="urn:schemas-microsoft-com:office:smarttags" w:element="place">
          <w:r>
            <w:rPr>
              <w:lang w:val="en-GB"/>
            </w:rPr>
            <w:t>St</w:t>
          </w:r>
          <w:r w:rsidRPr="002E3272">
            <w:t xml:space="preserve">. </w:t>
          </w:r>
          <w:r>
            <w:rPr>
              <w:lang w:val="en-GB"/>
            </w:rPr>
            <w:t>Petersburg</w:t>
          </w:r>
        </w:smartTag>
      </w:smartTag>
      <w:r w:rsidRPr="002E3272">
        <w:t>, 1993</w:t>
      </w:r>
      <w:r w:rsidR="002E3272">
        <w:t>.</w:t>
      </w:r>
      <w:r w:rsidRPr="002E3272">
        <w:t xml:space="preserve"> </w:t>
      </w:r>
      <w:r w:rsidR="002E3272">
        <w:sym w:font="Symbol" w:char="F02D"/>
      </w:r>
      <w:r w:rsidR="002E3272">
        <w:t xml:space="preserve"> </w:t>
      </w:r>
      <w:r>
        <w:rPr>
          <w:lang w:val="en-GB"/>
        </w:rPr>
        <w:t>P</w:t>
      </w:r>
      <w:r w:rsidRPr="002E3272">
        <w:t>.</w:t>
      </w:r>
      <w:r w:rsidR="002E3272">
        <w:t xml:space="preserve"> </w:t>
      </w:r>
      <w:r w:rsidRPr="002E3272">
        <w:t>66.</w:t>
      </w:r>
    </w:p>
    <w:p w:rsidR="00B52E7C" w:rsidRDefault="001616D6" w:rsidP="00F3384C">
      <w:pPr>
        <w:numPr>
          <w:ilvl w:val="0"/>
          <w:numId w:val="2"/>
        </w:numPr>
        <w:jc w:val="both"/>
      </w:pPr>
      <w:r>
        <w:t>Лифшиц</w:t>
      </w:r>
      <w:r w:rsidR="00875F26">
        <w:t>,</w:t>
      </w:r>
      <w:r>
        <w:t xml:space="preserve"> С.Х. О механизме каталитического гидрирования алмаза в присутствии никеля </w:t>
      </w:r>
      <w:r w:rsidR="00875F26">
        <w:t xml:space="preserve">/ С.Х. Лифшиц, А.П. Григорьев </w:t>
      </w:r>
      <w:r>
        <w:t>// Исследования в области взаимодействия различных форм углерода с газовыми и жидкими средами.</w:t>
      </w:r>
      <w:r w:rsidR="00875F26">
        <w:t xml:space="preserve"> </w:t>
      </w:r>
      <w:r w:rsidR="00875F26">
        <w:sym w:font="Symbol" w:char="F02D"/>
      </w:r>
      <w:r>
        <w:t xml:space="preserve"> Киев: ИСМ АН УССР, 1986.</w:t>
      </w:r>
      <w:r w:rsidR="00875F26">
        <w:t xml:space="preserve"> </w:t>
      </w:r>
      <w:r>
        <w:t>– С.</w:t>
      </w:r>
      <w:r w:rsidR="00875F26">
        <w:t xml:space="preserve"> </w:t>
      </w:r>
      <w:r>
        <w:t>8-16.</w:t>
      </w:r>
    </w:p>
    <w:p w:rsidR="006C6E6D" w:rsidRDefault="001616D6" w:rsidP="00F3384C">
      <w:pPr>
        <w:numPr>
          <w:ilvl w:val="0"/>
          <w:numId w:val="2"/>
        </w:numPr>
        <w:jc w:val="both"/>
      </w:pPr>
      <w:r>
        <w:t>Чепуров</w:t>
      </w:r>
      <w:r w:rsidR="00875F26">
        <w:t>,</w:t>
      </w:r>
      <w:r>
        <w:t xml:space="preserve"> А.И. Взаимодействие металлов в свободном состоянии с алмазом при высокотемпературном отжиге </w:t>
      </w:r>
      <w:r w:rsidR="00875F26">
        <w:t xml:space="preserve">/ А.И. Чепуров, </w:t>
      </w:r>
      <w:r w:rsidR="00215F3B">
        <w:br/>
      </w:r>
      <w:r w:rsidR="00875F26">
        <w:t xml:space="preserve">В.М. Сонин, И.П. Хохрякова, Д.Г. Багрянцев </w:t>
      </w:r>
      <w:r>
        <w:t>// Геология и геофизика.</w:t>
      </w:r>
      <w:r w:rsidR="00875F26">
        <w:t xml:space="preserve"> </w:t>
      </w:r>
      <w:r>
        <w:t>– 1995.</w:t>
      </w:r>
      <w:r w:rsidR="00875F26">
        <w:t xml:space="preserve"> </w:t>
      </w:r>
      <w:r>
        <w:t>– Т.36</w:t>
      </w:r>
      <w:r w:rsidR="002E3272">
        <w:t>,</w:t>
      </w:r>
      <w:r w:rsidR="00875F26">
        <w:t xml:space="preserve"> </w:t>
      </w:r>
      <w:r>
        <w:t>№7.</w:t>
      </w:r>
      <w:r w:rsidR="00875F26">
        <w:t xml:space="preserve"> </w:t>
      </w:r>
      <w:r>
        <w:t>– С.</w:t>
      </w:r>
      <w:r w:rsidR="00875F26">
        <w:t xml:space="preserve"> </w:t>
      </w:r>
      <w:r>
        <w:t>65-72.</w:t>
      </w:r>
    </w:p>
    <w:p w:rsidR="006C6E6D" w:rsidRDefault="001616D6" w:rsidP="00F3384C">
      <w:pPr>
        <w:numPr>
          <w:ilvl w:val="0"/>
          <w:numId w:val="2"/>
        </w:numPr>
        <w:jc w:val="both"/>
      </w:pPr>
      <w:r>
        <w:t>Верещагин</w:t>
      </w:r>
      <w:r w:rsidR="002E3272">
        <w:t>,</w:t>
      </w:r>
      <w:r>
        <w:t xml:space="preserve"> А.Л. Взаимодействие атмосферного азота с алмазоподобной фазой углерода </w:t>
      </w:r>
      <w:r w:rsidR="002E3272">
        <w:t xml:space="preserve">/ А.Л. Верещагин, Л.А. Петрова // </w:t>
      </w:r>
      <w:r>
        <w:t>Ультрадисперсные порошки, материалы, наноструктуры</w:t>
      </w:r>
      <w:r w:rsidR="002E3272">
        <w:t>:</w:t>
      </w:r>
      <w:r>
        <w:t xml:space="preserve"> сб</w:t>
      </w:r>
      <w:r w:rsidR="00215F3B">
        <w:t>орник</w:t>
      </w:r>
      <w:r>
        <w:t xml:space="preserve"> материалов межрегиональной конф</w:t>
      </w:r>
      <w:r w:rsidR="00215F3B">
        <w:t>еренции</w:t>
      </w:r>
      <w:r>
        <w:t xml:space="preserve"> (</w:t>
      </w:r>
      <w:r w:rsidR="002E3272">
        <w:t xml:space="preserve">Красноярск, </w:t>
      </w:r>
      <w:r>
        <w:t>17-19 декабря 1996</w:t>
      </w:r>
      <w:r w:rsidR="002E3272">
        <w:t>).</w:t>
      </w:r>
      <w:r>
        <w:t xml:space="preserve"> </w:t>
      </w:r>
      <w:r w:rsidR="002E3272">
        <w:sym w:font="Symbol" w:char="F02D"/>
      </w:r>
      <w:r w:rsidR="002E3272">
        <w:t xml:space="preserve"> Красноярск: И</w:t>
      </w:r>
      <w:r>
        <w:t xml:space="preserve">зд. КГТУ, </w:t>
      </w:r>
      <w:r w:rsidR="002E3272">
        <w:t xml:space="preserve">1996. </w:t>
      </w:r>
      <w:r w:rsidR="002E3272">
        <w:sym w:font="Symbol" w:char="F02D"/>
      </w:r>
      <w:r w:rsidR="002E3272">
        <w:t xml:space="preserve"> </w:t>
      </w:r>
      <w:r>
        <w:t>С.</w:t>
      </w:r>
      <w:r w:rsidR="002E3272">
        <w:t xml:space="preserve"> </w:t>
      </w:r>
      <w:r>
        <w:t>42-43.</w:t>
      </w:r>
    </w:p>
    <w:p w:rsidR="006C6E6D" w:rsidRPr="00875F26" w:rsidRDefault="001616D6" w:rsidP="00F3384C">
      <w:pPr>
        <w:numPr>
          <w:ilvl w:val="0"/>
          <w:numId w:val="2"/>
        </w:numPr>
        <w:jc w:val="both"/>
      </w:pPr>
      <w:r>
        <w:t>Ямагучи</w:t>
      </w:r>
      <w:r w:rsidR="00875F26">
        <w:t>,</w:t>
      </w:r>
      <w:r>
        <w:t xml:space="preserve"> С. Идентификация мелкодисперсного алмаза с помощью дифракции электронов </w:t>
      </w:r>
      <w:r w:rsidR="00875F26">
        <w:t xml:space="preserve">/ С. Ямагучи </w:t>
      </w:r>
      <w:r>
        <w:t>// Кристаллография.</w:t>
      </w:r>
      <w:r w:rsidR="00875F26">
        <w:t xml:space="preserve"> </w:t>
      </w:r>
      <w:r>
        <w:t>–</w:t>
      </w:r>
      <w:r w:rsidR="00875F26">
        <w:t xml:space="preserve"> </w:t>
      </w:r>
      <w:r>
        <w:t>1979.</w:t>
      </w:r>
      <w:r w:rsidR="00875F26">
        <w:t xml:space="preserve"> </w:t>
      </w:r>
      <w:r>
        <w:t>–</w:t>
      </w:r>
      <w:r w:rsidR="00875F26">
        <w:t xml:space="preserve"> </w:t>
      </w:r>
      <w:r>
        <w:t>Т.24</w:t>
      </w:r>
      <w:r w:rsidR="002E3272">
        <w:t>,</w:t>
      </w:r>
      <w:r w:rsidR="00875F26">
        <w:t xml:space="preserve"> </w:t>
      </w:r>
      <w:r>
        <w:t>№</w:t>
      </w:r>
      <w:r w:rsidRPr="00A55D07">
        <w:t>2.</w:t>
      </w:r>
      <w:r w:rsidR="00875F26">
        <w:t xml:space="preserve"> </w:t>
      </w:r>
      <w:r>
        <w:t>–</w:t>
      </w:r>
      <w:r w:rsidR="00875F26">
        <w:t xml:space="preserve"> </w:t>
      </w:r>
      <w:r>
        <w:t>С</w:t>
      </w:r>
      <w:r w:rsidRPr="00A55D07">
        <w:t>.</w:t>
      </w:r>
      <w:r w:rsidR="00875F26">
        <w:t xml:space="preserve"> </w:t>
      </w:r>
      <w:r w:rsidRPr="00A55D07">
        <w:t>401.</w:t>
      </w:r>
    </w:p>
    <w:p w:rsidR="006C6E6D" w:rsidRPr="002E3272" w:rsidRDefault="001616D6" w:rsidP="00F3384C">
      <w:pPr>
        <w:numPr>
          <w:ilvl w:val="0"/>
          <w:numId w:val="2"/>
        </w:numPr>
        <w:jc w:val="both"/>
        <w:rPr>
          <w:lang w:val="de-DE"/>
        </w:rPr>
      </w:pPr>
      <w:r w:rsidRPr="002E3272">
        <w:rPr>
          <w:lang w:val="de-DE"/>
        </w:rPr>
        <w:t>Yamaguchi</w:t>
      </w:r>
      <w:r w:rsidR="002E3272" w:rsidRPr="002E3272">
        <w:rPr>
          <w:lang w:val="de-DE"/>
        </w:rPr>
        <w:t>,</w:t>
      </w:r>
      <w:r w:rsidRPr="002E3272">
        <w:rPr>
          <w:lang w:val="de-DE"/>
        </w:rPr>
        <w:t xml:space="preserve"> S. Elektronenbeugungs analyse von synthetischen, amorphen Diamant </w:t>
      </w:r>
      <w:r w:rsidR="002E3272" w:rsidRPr="002E3272">
        <w:rPr>
          <w:lang w:val="de-DE"/>
        </w:rPr>
        <w:t xml:space="preserve">/ S. Yamaguchi, N. Setaka </w:t>
      </w:r>
      <w:r w:rsidRPr="002E3272">
        <w:rPr>
          <w:lang w:val="de-DE"/>
        </w:rPr>
        <w:t>// Fresenius Z. Anal. Chem.</w:t>
      </w:r>
      <w:r w:rsidR="002E3272" w:rsidRPr="002E3272">
        <w:rPr>
          <w:lang w:val="de-DE"/>
        </w:rPr>
        <w:t xml:space="preserve"> </w:t>
      </w:r>
      <w:r w:rsidRPr="002E3272">
        <w:rPr>
          <w:lang w:val="de-DE"/>
        </w:rPr>
        <w:t>– 1979.</w:t>
      </w:r>
      <w:r w:rsidR="002E3272">
        <w:t xml:space="preserve"> </w:t>
      </w:r>
      <w:r w:rsidRPr="002E3272">
        <w:rPr>
          <w:lang w:val="de-DE"/>
        </w:rPr>
        <w:t>–</w:t>
      </w:r>
      <w:r w:rsidR="002E3272">
        <w:t xml:space="preserve"> </w:t>
      </w:r>
      <w:r w:rsidRPr="002E3272">
        <w:rPr>
          <w:lang w:val="de-DE"/>
        </w:rPr>
        <w:t>Bd.294.</w:t>
      </w:r>
      <w:r w:rsidR="002E3272" w:rsidRPr="002E3272">
        <w:rPr>
          <w:lang w:val="de-DE"/>
        </w:rPr>
        <w:t xml:space="preserve"> </w:t>
      </w:r>
      <w:r w:rsidRPr="002E3272">
        <w:rPr>
          <w:lang w:val="de-DE"/>
        </w:rPr>
        <w:t>– №5.</w:t>
      </w:r>
      <w:r w:rsidR="002E3272" w:rsidRPr="002E3272">
        <w:rPr>
          <w:lang w:val="de-DE"/>
        </w:rPr>
        <w:t xml:space="preserve"> </w:t>
      </w:r>
      <w:r w:rsidRPr="002E3272">
        <w:rPr>
          <w:lang w:val="de-DE"/>
        </w:rPr>
        <w:t>–</w:t>
      </w:r>
      <w:r w:rsidR="002E3272" w:rsidRPr="002E3272">
        <w:rPr>
          <w:lang w:val="de-DE"/>
        </w:rPr>
        <w:t xml:space="preserve"> </w:t>
      </w:r>
      <w:r w:rsidRPr="002E3272">
        <w:rPr>
          <w:lang w:val="de-DE"/>
        </w:rPr>
        <w:t>P.</w:t>
      </w:r>
      <w:r w:rsidR="002E3272" w:rsidRPr="002E3272">
        <w:rPr>
          <w:lang w:val="de-DE"/>
        </w:rPr>
        <w:t xml:space="preserve"> </w:t>
      </w:r>
      <w:r w:rsidRPr="002E3272">
        <w:rPr>
          <w:lang w:val="de-DE"/>
        </w:rPr>
        <w:t>412.</w:t>
      </w:r>
    </w:p>
    <w:p w:rsidR="006C6E6D" w:rsidRPr="000079D3" w:rsidRDefault="001616D6" w:rsidP="00F3384C">
      <w:pPr>
        <w:numPr>
          <w:ilvl w:val="0"/>
          <w:numId w:val="2"/>
        </w:numPr>
        <w:jc w:val="both"/>
        <w:rPr>
          <w:lang w:val="de-DE"/>
        </w:rPr>
      </w:pPr>
      <w:r>
        <w:t>Созин</w:t>
      </w:r>
      <w:r w:rsidR="002E3272" w:rsidRPr="000079D3">
        <w:t>,</w:t>
      </w:r>
      <w:r w:rsidRPr="000079D3">
        <w:t xml:space="preserve"> </w:t>
      </w:r>
      <w:r>
        <w:t>Ю</w:t>
      </w:r>
      <w:r w:rsidRPr="000079D3">
        <w:t>.</w:t>
      </w:r>
      <w:r>
        <w:t>И</w:t>
      </w:r>
      <w:r w:rsidRPr="000079D3">
        <w:t xml:space="preserve">. </w:t>
      </w:r>
      <w:r>
        <w:t>Фазовый</w:t>
      </w:r>
      <w:r w:rsidRPr="000079D3">
        <w:t xml:space="preserve"> </w:t>
      </w:r>
      <w:r>
        <w:t>состав</w:t>
      </w:r>
      <w:r w:rsidRPr="000079D3">
        <w:t xml:space="preserve"> </w:t>
      </w:r>
      <w:r>
        <w:t>и</w:t>
      </w:r>
      <w:r w:rsidRPr="000079D3">
        <w:t xml:space="preserve"> </w:t>
      </w:r>
      <w:r>
        <w:t>субструктура</w:t>
      </w:r>
      <w:r w:rsidRPr="000079D3">
        <w:t xml:space="preserve"> </w:t>
      </w:r>
      <w:r>
        <w:t>алмаза</w:t>
      </w:r>
      <w:r w:rsidRPr="000079D3">
        <w:t xml:space="preserve">, </w:t>
      </w:r>
      <w:r>
        <w:t>получаемого</w:t>
      </w:r>
      <w:r w:rsidRPr="000079D3">
        <w:t xml:space="preserve"> </w:t>
      </w:r>
      <w:r>
        <w:t>динамическими</w:t>
      </w:r>
      <w:r w:rsidRPr="000079D3">
        <w:t xml:space="preserve"> </w:t>
      </w:r>
      <w:r>
        <w:t>методами</w:t>
      </w:r>
      <w:r w:rsidRPr="000079D3">
        <w:t xml:space="preserve"> </w:t>
      </w:r>
      <w:r w:rsidR="002E3272" w:rsidRPr="000079D3">
        <w:t xml:space="preserve">/ </w:t>
      </w:r>
      <w:r w:rsidR="002E3272">
        <w:t>Созин</w:t>
      </w:r>
      <w:r w:rsidR="002E3272" w:rsidRPr="000079D3">
        <w:t xml:space="preserve"> </w:t>
      </w:r>
      <w:r w:rsidR="002E3272">
        <w:t>Ю</w:t>
      </w:r>
      <w:r w:rsidR="002E3272" w:rsidRPr="000079D3">
        <w:t>.</w:t>
      </w:r>
      <w:r w:rsidR="002E3272">
        <w:t>И</w:t>
      </w:r>
      <w:r w:rsidR="002E3272" w:rsidRPr="000079D3">
        <w:t xml:space="preserve">., </w:t>
      </w:r>
      <w:r w:rsidR="002E3272">
        <w:t>Товстоган</w:t>
      </w:r>
      <w:r w:rsidR="002E3272" w:rsidRPr="000079D3">
        <w:t xml:space="preserve"> </w:t>
      </w:r>
      <w:r w:rsidR="002E3272">
        <w:t>В</w:t>
      </w:r>
      <w:r w:rsidR="002E3272" w:rsidRPr="000079D3">
        <w:t>.</w:t>
      </w:r>
      <w:r w:rsidR="002E3272">
        <w:t>М</w:t>
      </w:r>
      <w:r w:rsidR="002E3272" w:rsidRPr="000079D3">
        <w:t xml:space="preserve">., </w:t>
      </w:r>
      <w:r w:rsidR="000079D3" w:rsidRPr="000079D3">
        <w:br/>
      </w:r>
      <w:r w:rsidR="002E3272">
        <w:t>Лукаш</w:t>
      </w:r>
      <w:r w:rsidR="002E3272" w:rsidRPr="000079D3">
        <w:t xml:space="preserve"> </w:t>
      </w:r>
      <w:r w:rsidR="002E3272">
        <w:t>В</w:t>
      </w:r>
      <w:r w:rsidR="002E3272" w:rsidRPr="000079D3">
        <w:t>.</w:t>
      </w:r>
      <w:r w:rsidR="002E3272">
        <w:t>А</w:t>
      </w:r>
      <w:r w:rsidR="002E3272" w:rsidRPr="000079D3">
        <w:t xml:space="preserve">., </w:t>
      </w:r>
      <w:r w:rsidR="002E3272">
        <w:t>Белянкина</w:t>
      </w:r>
      <w:r w:rsidR="002E3272" w:rsidRPr="000079D3">
        <w:t xml:space="preserve"> </w:t>
      </w:r>
      <w:r w:rsidR="002E3272">
        <w:t>А</w:t>
      </w:r>
      <w:r w:rsidR="002E3272" w:rsidRPr="000079D3">
        <w:t>.</w:t>
      </w:r>
      <w:r w:rsidR="002E3272">
        <w:t>В</w:t>
      </w:r>
      <w:r w:rsidR="002E3272" w:rsidRPr="000079D3">
        <w:t xml:space="preserve">. // </w:t>
      </w:r>
      <w:r>
        <w:t>Физико</w:t>
      </w:r>
      <w:r w:rsidRPr="000079D3">
        <w:t>-</w:t>
      </w:r>
      <w:r>
        <w:t>химические</w:t>
      </w:r>
      <w:r w:rsidRPr="000079D3">
        <w:t xml:space="preserve"> </w:t>
      </w:r>
      <w:r>
        <w:t>проблемы</w:t>
      </w:r>
      <w:r w:rsidRPr="000079D3">
        <w:t xml:space="preserve"> </w:t>
      </w:r>
      <w:r>
        <w:t>синтеза</w:t>
      </w:r>
      <w:r w:rsidRPr="000079D3">
        <w:t xml:space="preserve"> </w:t>
      </w:r>
      <w:r>
        <w:t>сверх</w:t>
      </w:r>
      <w:r w:rsidR="00963BA3">
        <w:t>твёрд</w:t>
      </w:r>
      <w:r>
        <w:t>ых</w:t>
      </w:r>
      <w:r w:rsidRPr="000079D3">
        <w:t xml:space="preserve"> </w:t>
      </w:r>
      <w:r>
        <w:t>материалов</w:t>
      </w:r>
      <w:r w:rsidRPr="000079D3">
        <w:t>.</w:t>
      </w:r>
      <w:r w:rsidR="002E3272" w:rsidRPr="000079D3">
        <w:t xml:space="preserve"> </w:t>
      </w:r>
      <w:r w:rsidRPr="000079D3">
        <w:t xml:space="preserve">– </w:t>
      </w:r>
      <w:r>
        <w:t>Киев</w:t>
      </w:r>
      <w:r w:rsidRPr="000079D3">
        <w:t xml:space="preserve">: </w:t>
      </w:r>
      <w:r w:rsidR="002E3272">
        <w:t>И</w:t>
      </w:r>
      <w:r>
        <w:t>зд</w:t>
      </w:r>
      <w:r w:rsidRPr="000079D3">
        <w:t xml:space="preserve">. </w:t>
      </w:r>
      <w:r>
        <w:t>ИСМ</w:t>
      </w:r>
      <w:r w:rsidRPr="000079D3">
        <w:rPr>
          <w:lang w:val="de-DE"/>
        </w:rPr>
        <w:t>, 1978.</w:t>
      </w:r>
      <w:r w:rsidR="002E3272" w:rsidRPr="000079D3">
        <w:rPr>
          <w:lang w:val="de-DE"/>
        </w:rPr>
        <w:t xml:space="preserve"> </w:t>
      </w:r>
      <w:r w:rsidRPr="000079D3">
        <w:rPr>
          <w:lang w:val="de-DE"/>
        </w:rPr>
        <w:t xml:space="preserve">– </w:t>
      </w:r>
      <w:r>
        <w:t>С</w:t>
      </w:r>
      <w:r w:rsidRPr="000079D3">
        <w:rPr>
          <w:lang w:val="de-DE"/>
        </w:rPr>
        <w:t>.</w:t>
      </w:r>
      <w:r w:rsidR="002E3272" w:rsidRPr="000079D3">
        <w:rPr>
          <w:lang w:val="de-DE"/>
        </w:rPr>
        <w:t xml:space="preserve"> </w:t>
      </w:r>
      <w:r w:rsidRPr="000079D3">
        <w:rPr>
          <w:lang w:val="de-DE"/>
        </w:rPr>
        <w:t>41-44.</w:t>
      </w:r>
    </w:p>
    <w:p w:rsidR="006C6E6D" w:rsidRDefault="001616D6" w:rsidP="00F3384C">
      <w:pPr>
        <w:numPr>
          <w:ilvl w:val="0"/>
          <w:numId w:val="2"/>
        </w:numPr>
        <w:jc w:val="both"/>
      </w:pPr>
      <w:r w:rsidRPr="000079D3">
        <w:rPr>
          <w:lang w:val="de-DE"/>
        </w:rPr>
        <w:t>Ownby</w:t>
      </w:r>
      <w:r w:rsidR="002E3272" w:rsidRPr="000079D3">
        <w:rPr>
          <w:lang w:val="de-DE"/>
        </w:rPr>
        <w:t>,</w:t>
      </w:r>
      <w:r w:rsidRPr="000079D3">
        <w:rPr>
          <w:lang w:val="de-DE"/>
        </w:rPr>
        <w:t xml:space="preserve"> P.D. Nanodiamond Enhanced Silicon Carbide Matrix Composites</w:t>
      </w:r>
      <w:r w:rsidR="002E3272" w:rsidRPr="000079D3">
        <w:rPr>
          <w:lang w:val="de-DE"/>
        </w:rPr>
        <w:t xml:space="preserve"> / P.D. Ownby, J. Liu </w:t>
      </w:r>
      <w:r w:rsidRPr="000079D3">
        <w:rPr>
          <w:lang w:val="de-DE"/>
        </w:rPr>
        <w:t xml:space="preserve">// Ceram. </w:t>
      </w:r>
      <w:r w:rsidRPr="002E3272">
        <w:rPr>
          <w:lang w:val="de-DE"/>
        </w:rPr>
        <w:t>Eng. Sci. Proc</w:t>
      </w:r>
      <w:r w:rsidRPr="000079D3">
        <w:rPr>
          <w:lang w:val="de-DE"/>
        </w:rPr>
        <w:t>.</w:t>
      </w:r>
      <w:r w:rsidR="002E3272" w:rsidRPr="000079D3">
        <w:rPr>
          <w:lang w:val="de-DE"/>
        </w:rPr>
        <w:t xml:space="preserve"> </w:t>
      </w:r>
      <w:r w:rsidRPr="000079D3">
        <w:rPr>
          <w:lang w:val="de-DE"/>
        </w:rPr>
        <w:t xml:space="preserve">– 1991.– </w:t>
      </w:r>
      <w:r w:rsidRPr="002E3272">
        <w:rPr>
          <w:lang w:val="de-DE"/>
        </w:rPr>
        <w:t>V</w:t>
      </w:r>
      <w:r w:rsidRPr="000079D3">
        <w:rPr>
          <w:lang w:val="de-DE"/>
        </w:rPr>
        <w:t>.12</w:t>
      </w:r>
      <w:r w:rsidR="002E3272">
        <w:t>,</w:t>
      </w:r>
      <w:r w:rsidRPr="002E3272">
        <w:t xml:space="preserve"> №7-8.</w:t>
      </w:r>
      <w:r w:rsidR="002E3272">
        <w:t xml:space="preserve"> </w:t>
      </w:r>
      <w:r w:rsidRPr="002E3272">
        <w:t xml:space="preserve">– </w:t>
      </w:r>
      <w:r w:rsidRPr="002E3272">
        <w:rPr>
          <w:lang w:val="de-DE"/>
        </w:rPr>
        <w:t>P</w:t>
      </w:r>
      <w:r w:rsidRPr="002E3272">
        <w:t>.</w:t>
      </w:r>
      <w:r w:rsidR="002E3272">
        <w:t xml:space="preserve"> </w:t>
      </w:r>
      <w:r w:rsidRPr="002E3272">
        <w:t>1345-1355.</w:t>
      </w:r>
    </w:p>
    <w:p w:rsidR="006C6E6D" w:rsidRPr="00875F26" w:rsidRDefault="001616D6" w:rsidP="00F3384C">
      <w:pPr>
        <w:numPr>
          <w:ilvl w:val="0"/>
          <w:numId w:val="2"/>
        </w:numPr>
        <w:jc w:val="both"/>
      </w:pPr>
      <w:r>
        <w:t>Товстоган</w:t>
      </w:r>
      <w:r w:rsidR="00875F26">
        <w:t>,</w:t>
      </w:r>
      <w:r>
        <w:t xml:space="preserve"> В.М. Определение фазового состава алмазов, получаемых динамическими методами </w:t>
      </w:r>
      <w:r w:rsidR="00875F26">
        <w:t xml:space="preserve">/ В.М. Товстоган, Ю.И. Созин, </w:t>
      </w:r>
      <w:r w:rsidR="00215F3B">
        <w:br/>
      </w:r>
      <w:r w:rsidR="00875F26">
        <w:t xml:space="preserve">А.В. Белянкина </w:t>
      </w:r>
      <w:r>
        <w:t>// Синтетические алмазы.</w:t>
      </w:r>
      <w:r w:rsidR="00875F26">
        <w:t xml:space="preserve"> </w:t>
      </w:r>
      <w:r>
        <w:t>– 1977.</w:t>
      </w:r>
      <w:r w:rsidR="00875F26">
        <w:t xml:space="preserve"> </w:t>
      </w:r>
      <w:r>
        <w:t>–</w:t>
      </w:r>
      <w:r w:rsidR="00875F26">
        <w:t xml:space="preserve"> </w:t>
      </w:r>
      <w:r>
        <w:t>№6.</w:t>
      </w:r>
      <w:r w:rsidR="00875F26">
        <w:t xml:space="preserve"> </w:t>
      </w:r>
      <w:r>
        <w:t>–</w:t>
      </w:r>
      <w:r w:rsidR="00875F26">
        <w:t xml:space="preserve"> </w:t>
      </w:r>
      <w:r>
        <w:t>С.</w:t>
      </w:r>
      <w:r w:rsidR="00875F26">
        <w:t xml:space="preserve"> </w:t>
      </w:r>
      <w:r>
        <w:t>11-14.</w:t>
      </w:r>
    </w:p>
    <w:p w:rsidR="006C6E6D" w:rsidRPr="006C6E6D" w:rsidRDefault="001616D6" w:rsidP="00F3384C">
      <w:pPr>
        <w:numPr>
          <w:ilvl w:val="0"/>
          <w:numId w:val="2"/>
        </w:numPr>
        <w:jc w:val="both"/>
        <w:rPr>
          <w:lang w:val="en-GB"/>
        </w:rPr>
      </w:pPr>
      <w:r>
        <w:t>Ададуров</w:t>
      </w:r>
      <w:r w:rsidR="002E3272">
        <w:t>,</w:t>
      </w:r>
      <w:r>
        <w:t xml:space="preserve"> Г.А. Алмазы, получаемые взрывом </w:t>
      </w:r>
      <w:r w:rsidR="002E3272">
        <w:t xml:space="preserve">/ Г.А. Ададуров, О.Н. Бреусов, В.Н. Дробышев, А.И. Рогачева, В.Ф. Таций </w:t>
      </w:r>
      <w:r>
        <w:t>// Физика импульсных давлений</w:t>
      </w:r>
      <w:r w:rsidR="002E3272">
        <w:t>:</w:t>
      </w:r>
      <w:r>
        <w:t xml:space="preserve"> тр.44(74)</w:t>
      </w:r>
      <w:r w:rsidR="002E3272">
        <w:t>.</w:t>
      </w:r>
      <w:r>
        <w:t xml:space="preserve"> </w:t>
      </w:r>
      <w:r w:rsidR="002E3272">
        <w:sym w:font="Symbol" w:char="F02D"/>
      </w:r>
      <w:r w:rsidR="002E3272">
        <w:t xml:space="preserve"> </w:t>
      </w:r>
      <w:r>
        <w:t>М</w:t>
      </w:r>
      <w:r w:rsidRPr="002E3272">
        <w:rPr>
          <w:lang w:val="en-US"/>
        </w:rPr>
        <w:t xml:space="preserve">.: </w:t>
      </w:r>
      <w:r>
        <w:t>ВНИИ</w:t>
      </w:r>
      <w:r w:rsidRPr="002E3272">
        <w:rPr>
          <w:lang w:val="en-US"/>
        </w:rPr>
        <w:t xml:space="preserve"> </w:t>
      </w:r>
      <w:r>
        <w:t>физ</w:t>
      </w:r>
      <w:r w:rsidRPr="002E3272">
        <w:rPr>
          <w:lang w:val="en-US"/>
        </w:rPr>
        <w:t>.-</w:t>
      </w:r>
      <w:r>
        <w:t>техн</w:t>
      </w:r>
      <w:r w:rsidRPr="002E3272">
        <w:rPr>
          <w:lang w:val="en-US"/>
        </w:rPr>
        <w:t xml:space="preserve">. </w:t>
      </w:r>
      <w:r>
        <w:t>и</w:t>
      </w:r>
      <w:r w:rsidRPr="002E3272">
        <w:rPr>
          <w:lang w:val="en-US"/>
        </w:rPr>
        <w:t xml:space="preserve"> </w:t>
      </w:r>
      <w:r>
        <w:t>радиотехнических</w:t>
      </w:r>
      <w:r w:rsidRPr="002E3272">
        <w:rPr>
          <w:lang w:val="en-US"/>
        </w:rPr>
        <w:t xml:space="preserve"> </w:t>
      </w:r>
      <w:r>
        <w:t>измерений</w:t>
      </w:r>
      <w:r w:rsidRPr="002E3272">
        <w:rPr>
          <w:lang w:val="en-US"/>
        </w:rPr>
        <w:t>.</w:t>
      </w:r>
      <w:r w:rsidR="002E3272" w:rsidRPr="002E3272">
        <w:rPr>
          <w:lang w:val="en-US"/>
        </w:rPr>
        <w:t xml:space="preserve"> </w:t>
      </w:r>
      <w:r w:rsidRPr="002E3272">
        <w:rPr>
          <w:lang w:val="en-US"/>
        </w:rPr>
        <w:t>– 1979.</w:t>
      </w:r>
      <w:r w:rsidR="002E3272" w:rsidRPr="002E3272">
        <w:rPr>
          <w:lang w:val="en-US"/>
        </w:rPr>
        <w:t xml:space="preserve"> </w:t>
      </w:r>
      <w:r w:rsidRPr="002E3272">
        <w:rPr>
          <w:lang w:val="en-US"/>
        </w:rPr>
        <w:t>– №4.</w:t>
      </w:r>
      <w:r w:rsidR="002E3272" w:rsidRPr="002E3272">
        <w:rPr>
          <w:lang w:val="en-US"/>
        </w:rPr>
        <w:t xml:space="preserve"> </w:t>
      </w:r>
      <w:r w:rsidRPr="002E3272">
        <w:rPr>
          <w:lang w:val="en-US"/>
        </w:rPr>
        <w:t xml:space="preserve">– </w:t>
      </w:r>
      <w:r>
        <w:t>С</w:t>
      </w:r>
      <w:r w:rsidRPr="002E3272">
        <w:rPr>
          <w:lang w:val="en-US"/>
        </w:rPr>
        <w:t>.</w:t>
      </w:r>
      <w:r w:rsidR="002E3272">
        <w:t xml:space="preserve"> </w:t>
      </w:r>
      <w:r w:rsidRPr="002E3272">
        <w:rPr>
          <w:lang w:val="en-US"/>
        </w:rPr>
        <w:t>157-161.</w:t>
      </w:r>
    </w:p>
    <w:p w:rsidR="00032FB6" w:rsidRPr="002E3272" w:rsidRDefault="001616D6" w:rsidP="00F3384C">
      <w:pPr>
        <w:numPr>
          <w:ilvl w:val="0"/>
          <w:numId w:val="2"/>
        </w:numPr>
        <w:jc w:val="both"/>
        <w:rPr>
          <w:lang w:val="en-US"/>
        </w:rPr>
      </w:pPr>
      <w:r>
        <w:rPr>
          <w:lang w:val="en-GB"/>
        </w:rPr>
        <w:t>Yamada</w:t>
      </w:r>
      <w:r w:rsidR="002E3272" w:rsidRPr="002E3272">
        <w:rPr>
          <w:lang w:val="en-US"/>
        </w:rPr>
        <w:t>,</w:t>
      </w:r>
      <w:r>
        <w:rPr>
          <w:lang w:val="en-GB"/>
        </w:rPr>
        <w:t xml:space="preserve"> K. Very small spherical crystals of distorted diamond found in detonation product of explosive/graphite mixtures and their formation mechanism </w:t>
      </w:r>
      <w:r w:rsidR="002E3272" w:rsidRPr="002E3272">
        <w:rPr>
          <w:lang w:val="en-US"/>
        </w:rPr>
        <w:t>/</w:t>
      </w:r>
      <w:r w:rsidR="002E3272" w:rsidRPr="002E3272">
        <w:rPr>
          <w:lang w:val="en-GB"/>
        </w:rPr>
        <w:t xml:space="preserve"> </w:t>
      </w:r>
      <w:r w:rsidR="002E3272">
        <w:rPr>
          <w:lang w:val="en-GB"/>
        </w:rPr>
        <w:t>K.</w:t>
      </w:r>
      <w:r w:rsidR="002E3272" w:rsidRPr="002E3272">
        <w:rPr>
          <w:lang w:val="en-US"/>
        </w:rPr>
        <w:t xml:space="preserve"> </w:t>
      </w:r>
      <w:r w:rsidR="002E3272">
        <w:rPr>
          <w:lang w:val="en-GB"/>
        </w:rPr>
        <w:t>Yamada, A.B.</w:t>
      </w:r>
      <w:r w:rsidR="002E3272" w:rsidRPr="002E3272">
        <w:rPr>
          <w:lang w:val="en-US"/>
        </w:rPr>
        <w:t xml:space="preserve"> </w:t>
      </w:r>
      <w:r w:rsidR="002E3272">
        <w:rPr>
          <w:lang w:val="en-GB"/>
        </w:rPr>
        <w:t xml:space="preserve">Sawaoka </w:t>
      </w:r>
      <w:r>
        <w:rPr>
          <w:lang w:val="en-GB"/>
        </w:rPr>
        <w:t>// Carbon.</w:t>
      </w:r>
      <w:r w:rsidR="002E3272" w:rsidRPr="002E3272">
        <w:rPr>
          <w:lang w:val="en-US"/>
        </w:rPr>
        <w:t xml:space="preserve"> </w:t>
      </w:r>
      <w:r>
        <w:rPr>
          <w:lang w:val="en-GB"/>
        </w:rPr>
        <w:t>– 1994.</w:t>
      </w:r>
      <w:r w:rsidR="002E3272" w:rsidRPr="002E3272">
        <w:rPr>
          <w:lang w:val="en-US"/>
        </w:rPr>
        <w:t xml:space="preserve"> </w:t>
      </w:r>
      <w:r>
        <w:rPr>
          <w:lang w:val="en-GB"/>
        </w:rPr>
        <w:t>–</w:t>
      </w:r>
      <w:r w:rsidR="002E3272" w:rsidRPr="002E3272">
        <w:rPr>
          <w:lang w:val="en-US"/>
        </w:rPr>
        <w:t xml:space="preserve"> </w:t>
      </w:r>
      <w:r>
        <w:rPr>
          <w:lang w:val="en-GB"/>
        </w:rPr>
        <w:t>V.32</w:t>
      </w:r>
      <w:r w:rsidR="002E3272" w:rsidRPr="002E3272">
        <w:rPr>
          <w:lang w:val="en-US"/>
        </w:rPr>
        <w:t xml:space="preserve">, </w:t>
      </w:r>
      <w:r w:rsidR="002E3272">
        <w:rPr>
          <w:lang w:val="en-GB"/>
        </w:rPr>
        <w:t>№</w:t>
      </w:r>
      <w:r>
        <w:rPr>
          <w:lang w:val="en-GB"/>
        </w:rPr>
        <w:t>4.</w:t>
      </w:r>
      <w:r w:rsidR="002E3272" w:rsidRPr="002E3272">
        <w:rPr>
          <w:lang w:val="en-US"/>
        </w:rPr>
        <w:t xml:space="preserve"> </w:t>
      </w:r>
      <w:r>
        <w:rPr>
          <w:lang w:val="en-GB"/>
        </w:rPr>
        <w:t>– P.</w:t>
      </w:r>
      <w:r w:rsidR="002E3272" w:rsidRPr="002E3272">
        <w:rPr>
          <w:lang w:val="en-US"/>
        </w:rPr>
        <w:t xml:space="preserve"> </w:t>
      </w:r>
      <w:r>
        <w:rPr>
          <w:lang w:val="en-GB"/>
        </w:rPr>
        <w:t>665-673.</w:t>
      </w:r>
    </w:p>
    <w:p w:rsidR="00032FB6" w:rsidRDefault="001616D6" w:rsidP="00F3384C">
      <w:pPr>
        <w:numPr>
          <w:ilvl w:val="0"/>
          <w:numId w:val="2"/>
        </w:numPr>
        <w:jc w:val="both"/>
      </w:pPr>
      <w:r>
        <w:rPr>
          <w:lang w:val="en-GB"/>
        </w:rPr>
        <w:t>Donnet</w:t>
      </w:r>
      <w:r w:rsidR="002E3272" w:rsidRPr="002E3272">
        <w:rPr>
          <w:lang w:val="en-US"/>
        </w:rPr>
        <w:t>,</w:t>
      </w:r>
      <w:r>
        <w:rPr>
          <w:lang w:val="en-GB"/>
        </w:rPr>
        <w:t xml:space="preserve"> J.-B. Detonation and shock synthesis of nanodiamonds </w:t>
      </w:r>
      <w:r w:rsidR="002E3272" w:rsidRPr="002E3272">
        <w:rPr>
          <w:lang w:val="en-US"/>
        </w:rPr>
        <w:t xml:space="preserve">/ </w:t>
      </w:r>
      <w:r w:rsidR="002E3272" w:rsidRPr="002E3272">
        <w:rPr>
          <w:lang w:val="en-US"/>
        </w:rPr>
        <w:br/>
      </w:r>
      <w:r w:rsidR="002E3272">
        <w:rPr>
          <w:lang w:val="en-GB"/>
        </w:rPr>
        <w:t>J.-B.</w:t>
      </w:r>
      <w:r w:rsidR="002E3272" w:rsidRPr="002E3272">
        <w:rPr>
          <w:lang w:val="en-US"/>
        </w:rPr>
        <w:t xml:space="preserve"> </w:t>
      </w:r>
      <w:r w:rsidR="002E3272">
        <w:rPr>
          <w:lang w:val="en-GB"/>
        </w:rPr>
        <w:t>Donnet, C.</w:t>
      </w:r>
      <w:r w:rsidR="002E3272" w:rsidRPr="002E3272">
        <w:rPr>
          <w:lang w:val="en-US"/>
        </w:rPr>
        <w:t xml:space="preserve"> </w:t>
      </w:r>
      <w:r w:rsidR="002E3272">
        <w:rPr>
          <w:lang w:val="en-GB"/>
        </w:rPr>
        <w:t>Lemoigne, T.K.</w:t>
      </w:r>
      <w:r w:rsidR="002E3272" w:rsidRPr="002E3272">
        <w:rPr>
          <w:lang w:val="en-US"/>
        </w:rPr>
        <w:t xml:space="preserve"> </w:t>
      </w:r>
      <w:r w:rsidR="002E3272">
        <w:rPr>
          <w:lang w:val="en-GB"/>
        </w:rPr>
        <w:t>Wang, C.-M.</w:t>
      </w:r>
      <w:r w:rsidR="002E3272" w:rsidRPr="002E3272">
        <w:rPr>
          <w:lang w:val="en-US"/>
        </w:rPr>
        <w:t xml:space="preserve"> </w:t>
      </w:r>
      <w:r w:rsidR="002E3272">
        <w:rPr>
          <w:lang w:val="en-GB"/>
        </w:rPr>
        <w:t>Peng, M.</w:t>
      </w:r>
      <w:r w:rsidR="002E3272" w:rsidRPr="002E3272">
        <w:rPr>
          <w:lang w:val="en-US"/>
        </w:rPr>
        <w:t xml:space="preserve"> </w:t>
      </w:r>
      <w:r w:rsidR="002E3272">
        <w:rPr>
          <w:lang w:val="en-GB"/>
        </w:rPr>
        <w:t xml:space="preserve">Samirant, A. Eckhardt </w:t>
      </w:r>
      <w:r>
        <w:rPr>
          <w:lang w:val="en-GB"/>
        </w:rPr>
        <w:t>// Bull. Soc. Chim. Fr.</w:t>
      </w:r>
      <w:r w:rsidR="002E3272">
        <w:t xml:space="preserve"> </w:t>
      </w:r>
      <w:r>
        <w:rPr>
          <w:lang w:val="en-GB"/>
        </w:rPr>
        <w:t>– 1997.</w:t>
      </w:r>
      <w:r w:rsidR="002E3272">
        <w:t xml:space="preserve"> </w:t>
      </w:r>
      <w:r>
        <w:rPr>
          <w:lang w:val="en-GB"/>
        </w:rPr>
        <w:t>–</w:t>
      </w:r>
      <w:r w:rsidR="002E3272">
        <w:t xml:space="preserve"> </w:t>
      </w:r>
      <w:r>
        <w:rPr>
          <w:lang w:val="en-GB"/>
        </w:rPr>
        <w:t>V.134</w:t>
      </w:r>
      <w:r w:rsidR="002E3272">
        <w:t xml:space="preserve">, </w:t>
      </w:r>
      <w:r>
        <w:rPr>
          <w:lang w:val="en-GB"/>
        </w:rPr>
        <w:t>№</w:t>
      </w:r>
      <w:r w:rsidRPr="00032FB6">
        <w:rPr>
          <w:lang w:val="en-US"/>
        </w:rPr>
        <w:t>10-11.</w:t>
      </w:r>
      <w:r w:rsidR="002E3272">
        <w:t xml:space="preserve"> </w:t>
      </w:r>
      <w:r w:rsidRPr="00032FB6">
        <w:rPr>
          <w:lang w:val="en-US"/>
        </w:rPr>
        <w:t>– P.</w:t>
      </w:r>
      <w:r w:rsidR="002E3272">
        <w:t xml:space="preserve"> </w:t>
      </w:r>
      <w:r w:rsidRPr="00032FB6">
        <w:rPr>
          <w:lang w:val="en-US"/>
        </w:rPr>
        <w:t>875-890.</w:t>
      </w:r>
    </w:p>
    <w:p w:rsidR="00032FB6" w:rsidRPr="00032FB6" w:rsidRDefault="00032FB6" w:rsidP="00F3384C">
      <w:pPr>
        <w:numPr>
          <w:ilvl w:val="0"/>
          <w:numId w:val="2"/>
        </w:numPr>
        <w:jc w:val="both"/>
        <w:rPr>
          <w:lang w:val="en-US"/>
        </w:rPr>
      </w:pPr>
      <w:r w:rsidRPr="002E3272">
        <w:rPr>
          <w:lang w:val="en-US"/>
        </w:rPr>
        <w:t>Donnet</w:t>
      </w:r>
      <w:r w:rsidR="002E3272" w:rsidRPr="002E3272">
        <w:rPr>
          <w:lang w:val="en-US"/>
        </w:rPr>
        <w:t>,</w:t>
      </w:r>
      <w:r w:rsidRPr="002E3272">
        <w:rPr>
          <w:lang w:val="en-US"/>
        </w:rPr>
        <w:t xml:space="preserve"> J.-B. </w:t>
      </w:r>
      <w:r w:rsidRPr="00032FB6">
        <w:rPr>
          <w:lang w:val="en-US"/>
        </w:rPr>
        <w:t xml:space="preserve">Dynamic synthesis of diamonds </w:t>
      </w:r>
      <w:r w:rsidR="002E3272" w:rsidRPr="002E3272">
        <w:rPr>
          <w:lang w:val="en-US"/>
        </w:rPr>
        <w:t xml:space="preserve">/ </w:t>
      </w:r>
      <w:r w:rsidR="002E3272" w:rsidRPr="00032FB6">
        <w:rPr>
          <w:lang w:val="en-US"/>
        </w:rPr>
        <w:t>J.-B.</w:t>
      </w:r>
      <w:r w:rsidR="002E3272" w:rsidRPr="002E3272">
        <w:rPr>
          <w:lang w:val="en-US"/>
        </w:rPr>
        <w:t xml:space="preserve"> </w:t>
      </w:r>
      <w:r w:rsidR="002E3272" w:rsidRPr="00032FB6">
        <w:rPr>
          <w:lang w:val="en-US"/>
        </w:rPr>
        <w:t xml:space="preserve">Donnet, </w:t>
      </w:r>
      <w:r w:rsidR="00215F3B" w:rsidRPr="00215F3B">
        <w:rPr>
          <w:lang w:val="en-US"/>
        </w:rPr>
        <w:br/>
      </w:r>
      <w:r w:rsidR="002E3272" w:rsidRPr="00032FB6">
        <w:rPr>
          <w:lang w:val="en-US"/>
        </w:rPr>
        <w:t>E.</w:t>
      </w:r>
      <w:r w:rsidR="002E3272" w:rsidRPr="002E3272">
        <w:rPr>
          <w:lang w:val="en-US"/>
        </w:rPr>
        <w:t xml:space="preserve"> </w:t>
      </w:r>
      <w:r w:rsidR="002E3272" w:rsidRPr="00032FB6">
        <w:rPr>
          <w:lang w:val="en-US"/>
        </w:rPr>
        <w:t>Fousson</w:t>
      </w:r>
      <w:hyperlink r:id="rId33" w:anchor="aff1" w:history="1">
        <w:r w:rsidR="002E3272" w:rsidRPr="00032FB6">
          <w:rPr>
            <w:rStyle w:val="a9"/>
            <w:color w:val="auto"/>
            <w:u w:val="none"/>
            <w:lang w:val="en-US"/>
          </w:rPr>
          <w:t>a</w:t>
        </w:r>
      </w:hyperlink>
      <w:r w:rsidR="002E3272" w:rsidRPr="00032FB6">
        <w:rPr>
          <w:lang w:val="en-US"/>
        </w:rPr>
        <w:t>, T.K.</w:t>
      </w:r>
      <w:r w:rsidR="002E3272" w:rsidRPr="002E3272">
        <w:rPr>
          <w:lang w:val="en-US"/>
        </w:rPr>
        <w:t xml:space="preserve"> </w:t>
      </w:r>
      <w:r w:rsidR="002E3272" w:rsidRPr="00032FB6">
        <w:rPr>
          <w:lang w:val="en-US"/>
        </w:rPr>
        <w:t>Wang, M.</w:t>
      </w:r>
      <w:r w:rsidR="002E3272" w:rsidRPr="002E3272">
        <w:rPr>
          <w:lang w:val="en-US"/>
        </w:rPr>
        <w:t xml:space="preserve"> </w:t>
      </w:r>
      <w:r w:rsidR="002E3272" w:rsidRPr="00032FB6">
        <w:rPr>
          <w:lang w:val="en-US"/>
        </w:rPr>
        <w:t>Samirant, C.</w:t>
      </w:r>
      <w:r w:rsidR="002E3272" w:rsidRPr="002E3272">
        <w:rPr>
          <w:lang w:val="en-US"/>
        </w:rPr>
        <w:t xml:space="preserve"> </w:t>
      </w:r>
      <w:r w:rsidR="002E3272" w:rsidRPr="00032FB6">
        <w:rPr>
          <w:lang w:val="en-US"/>
        </w:rPr>
        <w:t>Baras, M.P.</w:t>
      </w:r>
      <w:r w:rsidR="002E3272" w:rsidRPr="002E3272">
        <w:rPr>
          <w:lang w:val="en-US"/>
        </w:rPr>
        <w:t xml:space="preserve"> </w:t>
      </w:r>
      <w:r w:rsidR="002E3272" w:rsidRPr="00032FB6">
        <w:rPr>
          <w:lang w:val="en-US"/>
        </w:rPr>
        <w:t xml:space="preserve">Johnson </w:t>
      </w:r>
      <w:r w:rsidRPr="00032FB6">
        <w:rPr>
          <w:lang w:val="en-US"/>
        </w:rPr>
        <w:t xml:space="preserve">// </w:t>
      </w:r>
      <w:r w:rsidRPr="00D94FFD">
        <w:rPr>
          <w:lang w:val="en-US"/>
        </w:rPr>
        <w:t>Diamond and Related Materials.</w:t>
      </w:r>
      <w:r w:rsidR="002E3272" w:rsidRPr="00D94FFD">
        <w:rPr>
          <w:lang w:val="en-US"/>
        </w:rPr>
        <w:t xml:space="preserve"> </w:t>
      </w:r>
      <w:r w:rsidRPr="00D94FFD">
        <w:rPr>
          <w:lang w:val="en-US"/>
        </w:rPr>
        <w:t>–</w:t>
      </w:r>
      <w:r w:rsidR="002E3272" w:rsidRPr="00D94FFD">
        <w:rPr>
          <w:lang w:val="en-US"/>
        </w:rPr>
        <w:t xml:space="preserve"> </w:t>
      </w:r>
      <w:r w:rsidR="00215F3B" w:rsidRPr="00D94FFD">
        <w:rPr>
          <w:lang w:val="en-US"/>
        </w:rPr>
        <w:t>2</w:t>
      </w:r>
      <w:r w:rsidRPr="00D94FFD">
        <w:rPr>
          <w:lang w:val="en-US"/>
        </w:rPr>
        <w:t>000.</w:t>
      </w:r>
      <w:r w:rsidR="002E3272" w:rsidRPr="00D94FFD">
        <w:rPr>
          <w:lang w:val="en-US"/>
        </w:rPr>
        <w:t xml:space="preserve"> </w:t>
      </w:r>
      <w:r w:rsidRPr="00D94FFD">
        <w:rPr>
          <w:lang w:val="en-US"/>
        </w:rPr>
        <w:t xml:space="preserve">– </w:t>
      </w:r>
      <w:hyperlink r:id="rId34" w:history="1">
        <w:r w:rsidRPr="00032FB6">
          <w:rPr>
            <w:rStyle w:val="a9"/>
            <w:color w:val="auto"/>
            <w:u w:val="none"/>
            <w:lang w:val="en-US"/>
          </w:rPr>
          <w:t>V.9</w:t>
        </w:r>
        <w:r w:rsidR="002E3272" w:rsidRPr="002E3272">
          <w:rPr>
            <w:rStyle w:val="a9"/>
            <w:color w:val="auto"/>
            <w:u w:val="none"/>
            <w:lang w:val="en-US"/>
          </w:rPr>
          <w:t xml:space="preserve">, </w:t>
        </w:r>
        <w:r w:rsidRPr="00032FB6">
          <w:rPr>
            <w:rStyle w:val="a9"/>
            <w:color w:val="auto"/>
            <w:u w:val="none"/>
            <w:lang w:val="en-US"/>
          </w:rPr>
          <w:t>№3-6</w:t>
        </w:r>
      </w:hyperlink>
      <w:r w:rsidRPr="00032FB6">
        <w:rPr>
          <w:lang w:val="en-US"/>
        </w:rPr>
        <w:t>.</w:t>
      </w:r>
      <w:r w:rsidR="002E3272" w:rsidRPr="002E3272">
        <w:rPr>
          <w:lang w:val="en-US"/>
        </w:rPr>
        <w:t xml:space="preserve"> </w:t>
      </w:r>
      <w:r w:rsidRPr="00032FB6">
        <w:rPr>
          <w:lang w:val="en-US"/>
        </w:rPr>
        <w:t>–</w:t>
      </w:r>
      <w:r w:rsidR="002E3272" w:rsidRPr="002E3272">
        <w:rPr>
          <w:lang w:val="en-US"/>
        </w:rPr>
        <w:t xml:space="preserve"> </w:t>
      </w:r>
      <w:r w:rsidRPr="00032FB6">
        <w:rPr>
          <w:lang w:val="en-US"/>
        </w:rPr>
        <w:t>P.</w:t>
      </w:r>
      <w:r w:rsidR="002E3272" w:rsidRPr="002E3272">
        <w:rPr>
          <w:lang w:val="en-US"/>
        </w:rPr>
        <w:t xml:space="preserve"> </w:t>
      </w:r>
      <w:r w:rsidRPr="00032FB6">
        <w:rPr>
          <w:lang w:val="en-US"/>
        </w:rPr>
        <w:t>887-892.</w:t>
      </w:r>
    </w:p>
    <w:p w:rsidR="00032FB6" w:rsidRDefault="001616D6" w:rsidP="00F3384C">
      <w:pPr>
        <w:numPr>
          <w:ilvl w:val="0"/>
          <w:numId w:val="2"/>
        </w:numPr>
        <w:jc w:val="both"/>
      </w:pPr>
      <w:r>
        <w:t>Трефилов</w:t>
      </w:r>
      <w:r w:rsidR="00875F26">
        <w:t>,</w:t>
      </w:r>
      <w:r>
        <w:t xml:space="preserve"> В.И. Некоторые физико-химические свойства алмазов, полученных взрывом при высоких температурах </w:t>
      </w:r>
      <w:r w:rsidR="00875F26">
        <w:t xml:space="preserve">/ В.И. Трефилов, Г.И. Саввакин, В.В. Скороход, Ю.М. Солонин, Б.В. Феночка </w:t>
      </w:r>
      <w:r>
        <w:t>// Порошковая металлургия.</w:t>
      </w:r>
      <w:r w:rsidR="00875F26">
        <w:t xml:space="preserve"> </w:t>
      </w:r>
      <w:r>
        <w:t>–</w:t>
      </w:r>
      <w:r w:rsidR="00875F26">
        <w:t xml:space="preserve"> </w:t>
      </w:r>
      <w:r>
        <w:t>1979.</w:t>
      </w:r>
      <w:r w:rsidR="00875F26">
        <w:t xml:space="preserve"> </w:t>
      </w:r>
      <w:r>
        <w:t>–</w:t>
      </w:r>
      <w:r w:rsidR="00875F26">
        <w:t xml:space="preserve"> </w:t>
      </w:r>
      <w:r>
        <w:t>№1(193).</w:t>
      </w:r>
      <w:r w:rsidR="00875F26">
        <w:t xml:space="preserve"> </w:t>
      </w:r>
      <w:r>
        <w:t>–</w:t>
      </w:r>
      <w:r w:rsidR="00875F26">
        <w:t xml:space="preserve"> </w:t>
      </w:r>
      <w:r>
        <w:t>С.</w:t>
      </w:r>
      <w:r w:rsidR="00875F26">
        <w:t xml:space="preserve"> </w:t>
      </w:r>
      <w:r>
        <w:t>32-36.</w:t>
      </w:r>
    </w:p>
    <w:p w:rsidR="00032FB6" w:rsidRDefault="001616D6" w:rsidP="00F3384C">
      <w:pPr>
        <w:numPr>
          <w:ilvl w:val="0"/>
          <w:numId w:val="2"/>
        </w:numPr>
        <w:jc w:val="both"/>
      </w:pPr>
      <w:r>
        <w:t>Выскубенко</w:t>
      </w:r>
      <w:r w:rsidR="00875F26">
        <w:t>,</w:t>
      </w:r>
      <w:r>
        <w:t xml:space="preserve"> Б.А. Влияние масштабных факторов на размеры и выход алмазов при детонационном синтезе </w:t>
      </w:r>
      <w:r w:rsidR="00875F26">
        <w:t xml:space="preserve">/ Б.А. Выскубенко, </w:t>
      </w:r>
      <w:r w:rsidR="00215F3B">
        <w:br/>
      </w:r>
      <w:r w:rsidR="00875F26">
        <w:t xml:space="preserve">В.В. Даниленко, Э.Э. Лин, В.А. Мазанов, Т.В. Серова, В.И. Сухаренко, А.П. Толочко </w:t>
      </w:r>
      <w:r>
        <w:t>// Физика горения и взрыва.</w:t>
      </w:r>
      <w:r w:rsidR="00875F26">
        <w:t xml:space="preserve"> </w:t>
      </w:r>
      <w:r>
        <w:t>– 1992.</w:t>
      </w:r>
      <w:r w:rsidR="00875F26">
        <w:t xml:space="preserve"> </w:t>
      </w:r>
      <w:r>
        <w:t>–</w:t>
      </w:r>
      <w:r w:rsidR="00875F26">
        <w:t xml:space="preserve"> </w:t>
      </w:r>
      <w:r>
        <w:t>Т.28</w:t>
      </w:r>
      <w:r w:rsidR="002E3272">
        <w:t>,</w:t>
      </w:r>
      <w:r w:rsidR="00875F26">
        <w:t xml:space="preserve"> </w:t>
      </w:r>
      <w:r>
        <w:t>№2.</w:t>
      </w:r>
      <w:r w:rsidR="00875F26">
        <w:t xml:space="preserve"> </w:t>
      </w:r>
      <w:r>
        <w:t xml:space="preserve">– </w:t>
      </w:r>
      <w:r w:rsidR="00215F3B">
        <w:br/>
      </w:r>
      <w:r>
        <w:t>С.</w:t>
      </w:r>
      <w:r w:rsidR="00875F26">
        <w:t xml:space="preserve"> </w:t>
      </w:r>
      <w:r>
        <w:t>108-109.</w:t>
      </w:r>
    </w:p>
    <w:p w:rsidR="00032FB6" w:rsidRPr="00032FB6" w:rsidRDefault="001616D6" w:rsidP="00F3384C">
      <w:pPr>
        <w:numPr>
          <w:ilvl w:val="0"/>
          <w:numId w:val="2"/>
        </w:numPr>
        <w:jc w:val="both"/>
      </w:pPr>
      <w:r>
        <w:t>Верещагин</w:t>
      </w:r>
      <w:r w:rsidR="002E3272">
        <w:t>,</w:t>
      </w:r>
      <w:r>
        <w:t xml:space="preserve"> А.Л. Исследование свойств алмазной фазы детонационного синтеза </w:t>
      </w:r>
      <w:r w:rsidR="002E3272">
        <w:t xml:space="preserve">/ А.Л. Верещагин, В.М. Мастихин, В.Ф. Комаров, В.В. Новосёлов и др. </w:t>
      </w:r>
      <w:r>
        <w:t>// V Всес</w:t>
      </w:r>
      <w:r w:rsidR="00902898">
        <w:t>оюзное</w:t>
      </w:r>
      <w:r>
        <w:t xml:space="preserve"> совещание по детонации</w:t>
      </w:r>
      <w:r w:rsidR="002E3272">
        <w:t>:</w:t>
      </w:r>
      <w:r>
        <w:t xml:space="preserve"> </w:t>
      </w:r>
      <w:r w:rsidR="002E3272">
        <w:t>сб</w:t>
      </w:r>
      <w:r w:rsidR="00215F3B">
        <w:t>орник</w:t>
      </w:r>
      <w:r w:rsidR="002E3272">
        <w:t xml:space="preserve"> докладов (</w:t>
      </w:r>
      <w:r>
        <w:t>Красноярск</w:t>
      </w:r>
      <w:r w:rsidR="002E3272">
        <w:t>,</w:t>
      </w:r>
      <w:r>
        <w:t xml:space="preserve"> 5-12 августа 1991</w:t>
      </w:r>
      <w:r w:rsidR="002E3272">
        <w:t>)</w:t>
      </w:r>
      <w:r>
        <w:t xml:space="preserve">. </w:t>
      </w:r>
      <w:r w:rsidR="002E3272">
        <w:sym w:font="Symbol" w:char="F02D"/>
      </w:r>
      <w:r w:rsidR="002E3272">
        <w:t xml:space="preserve"> Красноярск, 1991. </w:t>
      </w:r>
      <w:r w:rsidR="002E3272">
        <w:sym w:font="Symbol" w:char="F02D"/>
      </w:r>
      <w:r w:rsidR="002E3272">
        <w:t xml:space="preserve"> </w:t>
      </w:r>
      <w:r w:rsidR="00032FB6">
        <w:t>Т</w:t>
      </w:r>
      <w:r>
        <w:t>.1</w:t>
      </w:r>
      <w:r w:rsidR="00032FB6">
        <w:t>.</w:t>
      </w:r>
      <w:r w:rsidR="002E3272">
        <w:t xml:space="preserve"> </w:t>
      </w:r>
      <w:r w:rsidR="00032FB6">
        <w:t>–</w:t>
      </w:r>
      <w:r>
        <w:t xml:space="preserve"> </w:t>
      </w:r>
      <w:r w:rsidR="00215F3B">
        <w:t xml:space="preserve">    </w:t>
      </w:r>
      <w:r>
        <w:t>С.</w:t>
      </w:r>
      <w:r w:rsidR="002E3272">
        <w:t xml:space="preserve"> </w:t>
      </w:r>
      <w:r>
        <w:t>99-103.</w:t>
      </w:r>
    </w:p>
    <w:p w:rsidR="00032FB6" w:rsidRPr="002E3272" w:rsidRDefault="002E3272" w:rsidP="00F3384C">
      <w:pPr>
        <w:numPr>
          <w:ilvl w:val="0"/>
          <w:numId w:val="2"/>
        </w:numPr>
        <w:jc w:val="both"/>
        <w:rPr>
          <w:lang w:val="en-US"/>
        </w:rPr>
      </w:pPr>
      <w:r>
        <w:rPr>
          <w:lang w:val="en-GB"/>
        </w:rPr>
        <w:t>Pat</w:t>
      </w:r>
      <w:r w:rsidRPr="002E3272">
        <w:rPr>
          <w:lang w:val="en-US"/>
        </w:rPr>
        <w:t xml:space="preserve">. </w:t>
      </w:r>
      <w:r>
        <w:rPr>
          <w:lang w:val="en-GB"/>
        </w:rPr>
        <w:t>US</w:t>
      </w:r>
      <w:r w:rsidRPr="002E3272">
        <w:rPr>
          <w:lang w:val="en-US"/>
        </w:rPr>
        <w:t xml:space="preserve">. </w:t>
      </w:r>
      <w:r>
        <w:rPr>
          <w:lang w:val="en-GB"/>
        </w:rPr>
        <w:t>Synthetic</w:t>
      </w:r>
      <w:r w:rsidRPr="002E3272">
        <w:rPr>
          <w:lang w:val="en-US"/>
        </w:rPr>
        <w:t xml:space="preserve"> </w:t>
      </w:r>
      <w:r>
        <w:rPr>
          <w:lang w:val="en-GB"/>
        </w:rPr>
        <w:t>diamond</w:t>
      </w:r>
      <w:r w:rsidRPr="002E3272">
        <w:rPr>
          <w:lang w:val="en-US"/>
        </w:rPr>
        <w:t>-</w:t>
      </w:r>
      <w:r>
        <w:rPr>
          <w:lang w:val="en-GB"/>
        </w:rPr>
        <w:t>containing</w:t>
      </w:r>
      <w:r w:rsidRPr="002E3272">
        <w:rPr>
          <w:lang w:val="en-US"/>
        </w:rPr>
        <w:t xml:space="preserve"> </w:t>
      </w:r>
      <w:r>
        <w:rPr>
          <w:lang w:val="en-GB"/>
        </w:rPr>
        <w:t>material</w:t>
      </w:r>
      <w:r w:rsidRPr="002E3272">
        <w:rPr>
          <w:lang w:val="en-US"/>
        </w:rPr>
        <w:t xml:space="preserve"> </w:t>
      </w:r>
      <w:r>
        <w:rPr>
          <w:lang w:val="en-GB"/>
        </w:rPr>
        <w:t>and</w:t>
      </w:r>
      <w:r w:rsidRPr="002E3272">
        <w:rPr>
          <w:lang w:val="en-US"/>
        </w:rPr>
        <w:t xml:space="preserve"> </w:t>
      </w:r>
      <w:r>
        <w:rPr>
          <w:lang w:val="en-GB"/>
        </w:rPr>
        <w:t>method</w:t>
      </w:r>
      <w:r w:rsidRPr="002E3272">
        <w:rPr>
          <w:lang w:val="en-US"/>
        </w:rPr>
        <w:t xml:space="preserve"> </w:t>
      </w:r>
      <w:r w:rsidR="00215F3B" w:rsidRPr="00215F3B">
        <w:rPr>
          <w:lang w:val="en-US"/>
        </w:rPr>
        <w:br/>
      </w:r>
      <w:r>
        <w:rPr>
          <w:lang w:val="en-GB"/>
        </w:rPr>
        <w:t>of</w:t>
      </w:r>
      <w:r w:rsidRPr="002E3272">
        <w:rPr>
          <w:lang w:val="en-US"/>
        </w:rPr>
        <w:t xml:space="preserve"> </w:t>
      </w:r>
      <w:r>
        <w:rPr>
          <w:lang w:val="en-GB"/>
        </w:rPr>
        <w:t>obtaining</w:t>
      </w:r>
      <w:r w:rsidRPr="002E3272">
        <w:rPr>
          <w:lang w:val="en-US"/>
        </w:rPr>
        <w:t xml:space="preserve"> </w:t>
      </w:r>
      <w:r>
        <w:rPr>
          <w:lang w:val="en-GB"/>
        </w:rPr>
        <w:t>it</w:t>
      </w:r>
      <w:r w:rsidRPr="002E3272">
        <w:rPr>
          <w:lang w:val="en-US"/>
        </w:rPr>
        <w:t xml:space="preserve"> </w:t>
      </w:r>
      <w:r>
        <w:rPr>
          <w:lang w:val="en-GB"/>
        </w:rPr>
        <w:t xml:space="preserve">from </w:t>
      </w:r>
      <w:r w:rsidRPr="002E3272">
        <w:rPr>
          <w:lang w:val="en-US"/>
        </w:rPr>
        <w:t xml:space="preserve">/ </w:t>
      </w:r>
      <w:r w:rsidR="001616D6">
        <w:rPr>
          <w:lang w:val="en-GB"/>
        </w:rPr>
        <w:t>Vereschagin</w:t>
      </w:r>
      <w:r w:rsidR="001616D6" w:rsidRPr="002E3272">
        <w:rPr>
          <w:lang w:val="en-US"/>
        </w:rPr>
        <w:t xml:space="preserve"> </w:t>
      </w:r>
      <w:r w:rsidR="001616D6">
        <w:rPr>
          <w:lang w:val="en-GB"/>
        </w:rPr>
        <w:t>A</w:t>
      </w:r>
      <w:r w:rsidR="001616D6" w:rsidRPr="002E3272">
        <w:rPr>
          <w:lang w:val="en-US"/>
        </w:rPr>
        <w:t>.</w:t>
      </w:r>
      <w:r w:rsidR="001616D6">
        <w:rPr>
          <w:lang w:val="en-GB"/>
        </w:rPr>
        <w:t>L</w:t>
      </w:r>
      <w:r w:rsidR="001616D6" w:rsidRPr="002E3272">
        <w:rPr>
          <w:lang w:val="en-US"/>
        </w:rPr>
        <w:t xml:space="preserve">., </w:t>
      </w:r>
      <w:r w:rsidR="001616D6">
        <w:rPr>
          <w:lang w:val="en-GB"/>
        </w:rPr>
        <w:t>Petrov</w:t>
      </w:r>
      <w:r w:rsidR="001616D6" w:rsidRPr="002E3272">
        <w:rPr>
          <w:lang w:val="en-US"/>
        </w:rPr>
        <w:t xml:space="preserve"> </w:t>
      </w:r>
      <w:r w:rsidR="001616D6">
        <w:t>Е</w:t>
      </w:r>
      <w:r w:rsidR="001616D6" w:rsidRPr="002E3272">
        <w:rPr>
          <w:lang w:val="en-US"/>
        </w:rPr>
        <w:t>.</w:t>
      </w:r>
      <w:r w:rsidR="001616D6">
        <w:t>А</w:t>
      </w:r>
      <w:r w:rsidR="001616D6" w:rsidRPr="002E3272">
        <w:rPr>
          <w:lang w:val="en-US"/>
        </w:rPr>
        <w:t xml:space="preserve">., </w:t>
      </w:r>
      <w:r w:rsidR="001616D6">
        <w:rPr>
          <w:lang w:val="en-GB"/>
        </w:rPr>
        <w:t>Sakovich</w:t>
      </w:r>
      <w:r w:rsidR="001616D6" w:rsidRPr="002E3272">
        <w:rPr>
          <w:lang w:val="en-US"/>
        </w:rPr>
        <w:t xml:space="preserve"> </w:t>
      </w:r>
      <w:r w:rsidR="001616D6">
        <w:rPr>
          <w:lang w:val="en-GB"/>
        </w:rPr>
        <w:t>G</w:t>
      </w:r>
      <w:r w:rsidR="001616D6" w:rsidRPr="002E3272">
        <w:rPr>
          <w:lang w:val="en-US"/>
        </w:rPr>
        <w:t>.</w:t>
      </w:r>
      <w:r w:rsidR="001616D6">
        <w:rPr>
          <w:lang w:val="en-GB"/>
        </w:rPr>
        <w:t>V</w:t>
      </w:r>
      <w:r w:rsidR="001616D6" w:rsidRPr="002E3272">
        <w:rPr>
          <w:lang w:val="en-US"/>
        </w:rPr>
        <w:t xml:space="preserve">., </w:t>
      </w:r>
      <w:r w:rsidR="00215F3B" w:rsidRPr="00215F3B">
        <w:rPr>
          <w:lang w:val="en-US"/>
        </w:rPr>
        <w:br/>
      </w:r>
      <w:r w:rsidR="001616D6">
        <w:t>Ко</w:t>
      </w:r>
      <w:r w:rsidR="001616D6">
        <w:rPr>
          <w:lang w:val="en-GB"/>
        </w:rPr>
        <w:t>m</w:t>
      </w:r>
      <w:r w:rsidR="001616D6">
        <w:t>а</w:t>
      </w:r>
      <w:r w:rsidR="001616D6">
        <w:rPr>
          <w:lang w:val="en-GB"/>
        </w:rPr>
        <w:t>r</w:t>
      </w:r>
      <w:r w:rsidR="001616D6">
        <w:t>о</w:t>
      </w:r>
      <w:r w:rsidR="001616D6">
        <w:rPr>
          <w:lang w:val="en-GB"/>
        </w:rPr>
        <w:t>v</w:t>
      </w:r>
      <w:r w:rsidR="001616D6" w:rsidRPr="002E3272">
        <w:rPr>
          <w:lang w:val="en-US"/>
        </w:rPr>
        <w:t xml:space="preserve"> </w:t>
      </w:r>
      <w:r w:rsidR="001616D6">
        <w:rPr>
          <w:lang w:val="en-GB"/>
        </w:rPr>
        <w:t>V</w:t>
      </w:r>
      <w:r w:rsidR="001616D6" w:rsidRPr="002E3272">
        <w:rPr>
          <w:lang w:val="en-US"/>
        </w:rPr>
        <w:t>.</w:t>
      </w:r>
      <w:r w:rsidR="001616D6">
        <w:rPr>
          <w:lang w:val="en-GB"/>
        </w:rPr>
        <w:t>F</w:t>
      </w:r>
      <w:r w:rsidR="001616D6" w:rsidRPr="002E3272">
        <w:rPr>
          <w:lang w:val="en-US"/>
        </w:rPr>
        <w:t xml:space="preserve">., </w:t>
      </w:r>
      <w:r w:rsidR="001616D6">
        <w:rPr>
          <w:lang w:val="en-GB"/>
        </w:rPr>
        <w:t>Klimov</w:t>
      </w:r>
      <w:r w:rsidR="001616D6" w:rsidRPr="002E3272">
        <w:rPr>
          <w:lang w:val="en-US"/>
        </w:rPr>
        <w:t xml:space="preserve"> </w:t>
      </w:r>
      <w:r w:rsidR="001616D6">
        <w:t>А</w:t>
      </w:r>
      <w:r w:rsidR="001616D6" w:rsidRPr="002E3272">
        <w:rPr>
          <w:lang w:val="en-US"/>
        </w:rPr>
        <w:t>.</w:t>
      </w:r>
      <w:r w:rsidR="001616D6">
        <w:rPr>
          <w:lang w:val="en-GB"/>
        </w:rPr>
        <w:t>V</w:t>
      </w:r>
      <w:r w:rsidR="001616D6" w:rsidRPr="002E3272">
        <w:rPr>
          <w:lang w:val="en-US"/>
        </w:rPr>
        <w:t xml:space="preserve">., </w:t>
      </w:r>
      <w:r w:rsidR="001616D6">
        <w:rPr>
          <w:lang w:val="en-GB"/>
        </w:rPr>
        <w:t>K</w:t>
      </w:r>
      <w:r w:rsidR="001616D6">
        <w:t>о</w:t>
      </w:r>
      <w:r w:rsidR="001616D6">
        <w:rPr>
          <w:lang w:val="en-GB"/>
        </w:rPr>
        <w:t>zyr</w:t>
      </w:r>
      <w:r w:rsidR="001616D6">
        <w:t>е</w:t>
      </w:r>
      <w:r w:rsidR="001616D6">
        <w:rPr>
          <w:lang w:val="en-GB"/>
        </w:rPr>
        <w:t>v</w:t>
      </w:r>
      <w:r w:rsidR="001616D6" w:rsidRPr="002E3272">
        <w:rPr>
          <w:lang w:val="en-US"/>
        </w:rPr>
        <w:t xml:space="preserve"> </w:t>
      </w:r>
      <w:r w:rsidR="001616D6">
        <w:rPr>
          <w:lang w:val="en-GB"/>
        </w:rPr>
        <w:t>N</w:t>
      </w:r>
      <w:r w:rsidR="001616D6" w:rsidRPr="002E3272">
        <w:rPr>
          <w:lang w:val="en-US"/>
        </w:rPr>
        <w:t>.</w:t>
      </w:r>
      <w:r w:rsidR="001616D6">
        <w:rPr>
          <w:lang w:val="en-GB"/>
        </w:rPr>
        <w:t>V</w:t>
      </w:r>
      <w:r w:rsidR="001616D6" w:rsidRPr="002E3272">
        <w:rPr>
          <w:lang w:val="en-US"/>
        </w:rPr>
        <w:t>.</w:t>
      </w:r>
      <w:r w:rsidRPr="002E3272">
        <w:rPr>
          <w:lang w:val="en-US"/>
        </w:rPr>
        <w:t xml:space="preserve"> </w:t>
      </w:r>
      <w:r>
        <w:rPr>
          <w:lang w:val="en-US"/>
        </w:rPr>
        <w:sym w:font="Symbol" w:char="F02D"/>
      </w:r>
      <w:r w:rsidRPr="002E3272">
        <w:rPr>
          <w:lang w:val="en-US"/>
        </w:rPr>
        <w:t xml:space="preserve"> </w:t>
      </w:r>
      <w:r w:rsidR="001616D6" w:rsidRPr="002E3272">
        <w:rPr>
          <w:lang w:val="en-US"/>
        </w:rPr>
        <w:t>№5861349</w:t>
      </w:r>
      <w:r w:rsidR="00492A00">
        <w:t>;</w:t>
      </w:r>
      <w:r w:rsidR="001616D6" w:rsidRPr="002E3272">
        <w:rPr>
          <w:lang w:val="en-US"/>
        </w:rPr>
        <w:t xml:space="preserve"> </w:t>
      </w:r>
      <w:r w:rsidR="001616D6">
        <w:rPr>
          <w:lang w:val="en-GB"/>
        </w:rPr>
        <w:t>from</w:t>
      </w:r>
      <w:r w:rsidR="001616D6" w:rsidRPr="002E3272">
        <w:rPr>
          <w:lang w:val="en-US"/>
        </w:rPr>
        <w:t xml:space="preserve"> 19.01.99.</w:t>
      </w:r>
    </w:p>
    <w:p w:rsidR="00032FB6" w:rsidRDefault="001616D6" w:rsidP="00F3384C">
      <w:pPr>
        <w:numPr>
          <w:ilvl w:val="0"/>
          <w:numId w:val="2"/>
        </w:numPr>
        <w:jc w:val="both"/>
      </w:pPr>
      <w:r>
        <w:rPr>
          <w:lang w:val="en-GB"/>
        </w:rPr>
        <w:t>Hejduk</w:t>
      </w:r>
      <w:r w:rsidR="002E3272" w:rsidRPr="002E3272">
        <w:rPr>
          <w:lang w:val="en-US"/>
        </w:rPr>
        <w:t>,</w:t>
      </w:r>
      <w:r w:rsidRPr="002E3272">
        <w:rPr>
          <w:lang w:val="en-US"/>
        </w:rPr>
        <w:t xml:space="preserve"> </w:t>
      </w:r>
      <w:r>
        <w:rPr>
          <w:lang w:val="en-GB"/>
        </w:rPr>
        <w:t>J</w:t>
      </w:r>
      <w:r w:rsidRPr="002E3272">
        <w:rPr>
          <w:lang w:val="en-US"/>
        </w:rPr>
        <w:t xml:space="preserve">. </w:t>
      </w:r>
      <w:r>
        <w:rPr>
          <w:lang w:val="en-GB"/>
        </w:rPr>
        <w:t>Stanoveni</w:t>
      </w:r>
      <w:r w:rsidRPr="002E3272">
        <w:rPr>
          <w:lang w:val="en-US"/>
        </w:rPr>
        <w:t xml:space="preserve"> </w:t>
      </w:r>
      <w:r>
        <w:rPr>
          <w:lang w:val="en-GB"/>
        </w:rPr>
        <w:t>nediamantoveho</w:t>
      </w:r>
      <w:r w:rsidRPr="002E3272">
        <w:rPr>
          <w:lang w:val="en-US"/>
        </w:rPr>
        <w:t xml:space="preserve"> </w:t>
      </w:r>
      <w:r>
        <w:rPr>
          <w:lang w:val="en-GB"/>
        </w:rPr>
        <w:t>uhliku</w:t>
      </w:r>
      <w:r w:rsidRPr="002E3272">
        <w:rPr>
          <w:lang w:val="en-US"/>
        </w:rPr>
        <w:t xml:space="preserve"> </w:t>
      </w:r>
      <w:r>
        <w:rPr>
          <w:lang w:val="en-GB"/>
        </w:rPr>
        <w:t>v</w:t>
      </w:r>
      <w:r w:rsidRPr="002E3272">
        <w:rPr>
          <w:lang w:val="en-US"/>
        </w:rPr>
        <w:t xml:space="preserve"> </w:t>
      </w:r>
      <w:r>
        <w:rPr>
          <w:lang w:val="en-GB"/>
        </w:rPr>
        <w:t>diamentovych</w:t>
      </w:r>
      <w:r w:rsidRPr="002E3272">
        <w:rPr>
          <w:lang w:val="en-US"/>
        </w:rPr>
        <w:t xml:space="preserve"> </w:t>
      </w:r>
      <w:r>
        <w:rPr>
          <w:lang w:val="en-GB"/>
        </w:rPr>
        <w:t>prascich</w:t>
      </w:r>
      <w:r w:rsidRPr="002E3272">
        <w:rPr>
          <w:lang w:val="en-US"/>
        </w:rPr>
        <w:t xml:space="preserve"> </w:t>
      </w:r>
      <w:r w:rsidR="002E3272" w:rsidRPr="002E3272">
        <w:rPr>
          <w:lang w:val="en-US"/>
        </w:rPr>
        <w:t xml:space="preserve">/ </w:t>
      </w:r>
      <w:r w:rsidR="002E3272">
        <w:rPr>
          <w:lang w:val="en-GB"/>
        </w:rPr>
        <w:t>J</w:t>
      </w:r>
      <w:r w:rsidR="002E3272" w:rsidRPr="002E3272">
        <w:rPr>
          <w:lang w:val="en-US"/>
        </w:rPr>
        <w:t xml:space="preserve">. </w:t>
      </w:r>
      <w:r w:rsidR="002E3272">
        <w:rPr>
          <w:lang w:val="en-GB"/>
        </w:rPr>
        <w:t>Hejduk</w:t>
      </w:r>
      <w:r w:rsidR="002E3272" w:rsidRPr="002E3272">
        <w:rPr>
          <w:lang w:val="en-US"/>
        </w:rPr>
        <w:t xml:space="preserve">, </w:t>
      </w:r>
      <w:r w:rsidR="002E3272">
        <w:rPr>
          <w:lang w:val="en-GB"/>
        </w:rPr>
        <w:t>J</w:t>
      </w:r>
      <w:r w:rsidR="002E3272" w:rsidRPr="002E3272">
        <w:rPr>
          <w:lang w:val="en-US"/>
        </w:rPr>
        <w:t xml:space="preserve">. </w:t>
      </w:r>
      <w:r w:rsidR="002E3272">
        <w:rPr>
          <w:lang w:val="en-GB"/>
        </w:rPr>
        <w:t>Novak</w:t>
      </w:r>
      <w:r w:rsidR="002E3272" w:rsidRPr="002E3272">
        <w:rPr>
          <w:lang w:val="en-US"/>
        </w:rPr>
        <w:t xml:space="preserve">, </w:t>
      </w:r>
      <w:r w:rsidR="00307890">
        <w:rPr>
          <w:lang w:val="en-GB"/>
        </w:rPr>
        <w:t>P</w:t>
      </w:r>
      <w:r w:rsidR="00307890" w:rsidRPr="002E3272">
        <w:rPr>
          <w:lang w:val="en-US"/>
        </w:rPr>
        <w:t>.</w:t>
      </w:r>
      <w:r w:rsidR="00307890" w:rsidRPr="00307890">
        <w:rPr>
          <w:lang w:val="en-US"/>
        </w:rPr>
        <w:t xml:space="preserve"> </w:t>
      </w:r>
      <w:r w:rsidR="002E3272">
        <w:rPr>
          <w:lang w:val="en-GB"/>
        </w:rPr>
        <w:t>Vyhlidka</w:t>
      </w:r>
      <w:r w:rsidR="002E3272" w:rsidRPr="002E3272">
        <w:rPr>
          <w:lang w:val="en-US"/>
        </w:rPr>
        <w:t xml:space="preserve"> </w:t>
      </w:r>
      <w:r w:rsidRPr="002E3272">
        <w:rPr>
          <w:lang w:val="en-US"/>
        </w:rPr>
        <w:t xml:space="preserve">// </w:t>
      </w:r>
      <w:r>
        <w:rPr>
          <w:lang w:val="en-GB"/>
        </w:rPr>
        <w:t>Chem</w:t>
      </w:r>
      <w:r w:rsidRPr="002E3272">
        <w:rPr>
          <w:lang w:val="en-US"/>
        </w:rPr>
        <w:t xml:space="preserve">. </w:t>
      </w:r>
      <w:r>
        <w:rPr>
          <w:lang w:val="en-GB"/>
        </w:rPr>
        <w:t>Listy</w:t>
      </w:r>
      <w:r w:rsidRPr="002E3272">
        <w:t>.</w:t>
      </w:r>
      <w:r w:rsidR="00307890">
        <w:t xml:space="preserve"> </w:t>
      </w:r>
      <w:r w:rsidRPr="002E3272">
        <w:t>–</w:t>
      </w:r>
      <w:r w:rsidR="00307890">
        <w:t xml:space="preserve"> </w:t>
      </w:r>
      <w:r w:rsidRPr="002E3272">
        <w:t>1986.</w:t>
      </w:r>
      <w:r w:rsidR="00307890">
        <w:t xml:space="preserve"> </w:t>
      </w:r>
      <w:r w:rsidRPr="002E3272">
        <w:t>–</w:t>
      </w:r>
      <w:r w:rsidR="00307890">
        <w:t xml:space="preserve"> </w:t>
      </w:r>
      <w:r>
        <w:rPr>
          <w:lang w:val="en-GB"/>
        </w:rPr>
        <w:t>V</w:t>
      </w:r>
      <w:r w:rsidRPr="002E3272">
        <w:t>.80</w:t>
      </w:r>
      <w:r w:rsidR="00307890">
        <w:t xml:space="preserve">, </w:t>
      </w:r>
      <w:r w:rsidRPr="002E3272">
        <w:t>№11.</w:t>
      </w:r>
      <w:r w:rsidR="00307890">
        <w:t xml:space="preserve"> </w:t>
      </w:r>
      <w:r w:rsidRPr="002E3272">
        <w:t>–</w:t>
      </w:r>
      <w:r w:rsidR="00307890">
        <w:t xml:space="preserve"> </w:t>
      </w:r>
      <w:r>
        <w:rPr>
          <w:lang w:val="en-GB"/>
        </w:rPr>
        <w:t>P</w:t>
      </w:r>
      <w:r w:rsidRPr="002E3272">
        <w:t>.</w:t>
      </w:r>
      <w:r w:rsidR="00307890">
        <w:t xml:space="preserve"> </w:t>
      </w:r>
      <w:r w:rsidRPr="002E3272">
        <w:t>12</w:t>
      </w:r>
      <w:r w:rsidRPr="00307890">
        <w:t>18-1222.</w:t>
      </w:r>
    </w:p>
    <w:p w:rsidR="00032FB6" w:rsidRDefault="001616D6" w:rsidP="00F3384C">
      <w:pPr>
        <w:numPr>
          <w:ilvl w:val="0"/>
          <w:numId w:val="2"/>
        </w:numPr>
        <w:jc w:val="both"/>
      </w:pPr>
      <w:r>
        <w:t>Богатырёва</w:t>
      </w:r>
      <w:r w:rsidR="00875F26">
        <w:t>,</w:t>
      </w:r>
      <w:r>
        <w:t xml:space="preserve"> Г.П. Послойный электрохимический фазовый анализ продукта синтеза </w:t>
      </w:r>
      <w:r w:rsidR="00875F26">
        <w:t xml:space="preserve">/ Г.П. Богатырёва, М.А. Маринич, А.И. Боримский, Г.А. Базалий, В.А. Билоченко </w:t>
      </w:r>
      <w:r>
        <w:t>// Сверхтвёрдые материалы.</w:t>
      </w:r>
      <w:r w:rsidR="00875F26">
        <w:t xml:space="preserve"> </w:t>
      </w:r>
      <w:r>
        <w:t>– 1985.</w:t>
      </w:r>
      <w:r w:rsidR="00875F26">
        <w:t xml:space="preserve"> </w:t>
      </w:r>
      <w:r>
        <w:t>–</w:t>
      </w:r>
      <w:r w:rsidR="00875F26">
        <w:t xml:space="preserve"> </w:t>
      </w:r>
      <w:r>
        <w:t>№2.</w:t>
      </w:r>
      <w:r w:rsidR="00875F26">
        <w:t xml:space="preserve"> </w:t>
      </w:r>
      <w:r>
        <w:t>– С.</w:t>
      </w:r>
      <w:r w:rsidR="00875F26">
        <w:t xml:space="preserve"> </w:t>
      </w:r>
      <w:r>
        <w:t>20-23.</w:t>
      </w:r>
    </w:p>
    <w:p w:rsidR="00032FB6" w:rsidRPr="00032FB6" w:rsidRDefault="001616D6" w:rsidP="00F3384C">
      <w:pPr>
        <w:numPr>
          <w:ilvl w:val="0"/>
          <w:numId w:val="2"/>
        </w:numPr>
        <w:jc w:val="both"/>
      </w:pPr>
      <w:r>
        <w:t>Ларионова</w:t>
      </w:r>
      <w:r w:rsidR="00F3094A">
        <w:t>,</w:t>
      </w:r>
      <w:r>
        <w:t xml:space="preserve"> И.С. Термогра</w:t>
      </w:r>
      <w:r w:rsidR="00F3094A">
        <w:t xml:space="preserve">виаметрическое определение </w:t>
      </w:r>
      <w:r>
        <w:t>аморф</w:t>
      </w:r>
      <w:r w:rsidR="00F3094A">
        <w:t>-</w:t>
      </w:r>
      <w:r>
        <w:t xml:space="preserve">ной и кристаллической фаз ультрадисперсного алмаза </w:t>
      </w:r>
      <w:r w:rsidR="00F3094A">
        <w:t xml:space="preserve">/ И.С. Ларионова, А.Л. Верещагин, И.Н. Молостов </w:t>
      </w:r>
      <w:r>
        <w:t xml:space="preserve">// </w:t>
      </w:r>
      <w:r w:rsidR="00F3094A">
        <w:t>Прикладные аспекты совершенствования химических технологий и материалов: м</w:t>
      </w:r>
      <w:r>
        <w:t>атер</w:t>
      </w:r>
      <w:r w:rsidR="00215F3B">
        <w:t>иалы</w:t>
      </w:r>
      <w:r>
        <w:t xml:space="preserve"> Всерос. конф</w:t>
      </w:r>
      <w:r w:rsidR="00215F3B">
        <w:t>еренции</w:t>
      </w:r>
      <w:r>
        <w:t>.</w:t>
      </w:r>
      <w:r w:rsidR="00F3094A">
        <w:t xml:space="preserve"> </w:t>
      </w:r>
      <w:r w:rsidR="00F3094A">
        <w:sym w:font="Symbol" w:char="F02D"/>
      </w:r>
      <w:r w:rsidR="00F3094A">
        <w:t xml:space="preserve"> </w:t>
      </w:r>
      <w:r>
        <w:t>Бийск,</w:t>
      </w:r>
      <w:r w:rsidR="00F3094A">
        <w:t xml:space="preserve"> </w:t>
      </w:r>
      <w:r>
        <w:t>1998.</w:t>
      </w:r>
      <w:r w:rsidR="00F3094A">
        <w:t xml:space="preserve"> </w:t>
      </w:r>
      <w:r>
        <w:t xml:space="preserve">– </w:t>
      </w:r>
      <w:r w:rsidR="00F3094A">
        <w:t>Ч</w:t>
      </w:r>
      <w:r>
        <w:t>.1.</w:t>
      </w:r>
      <w:r w:rsidR="00F3094A">
        <w:t xml:space="preserve"> </w:t>
      </w:r>
      <w:r>
        <w:t>– С.</w:t>
      </w:r>
      <w:r w:rsidR="00F3094A">
        <w:t xml:space="preserve"> </w:t>
      </w:r>
      <w:r>
        <w:t>137-140.</w:t>
      </w:r>
    </w:p>
    <w:p w:rsidR="00032FB6" w:rsidRPr="00F3094A" w:rsidRDefault="001616D6" w:rsidP="00F3384C">
      <w:pPr>
        <w:numPr>
          <w:ilvl w:val="0"/>
          <w:numId w:val="2"/>
        </w:numPr>
        <w:jc w:val="both"/>
        <w:rPr>
          <w:lang w:val="en-US"/>
        </w:rPr>
      </w:pPr>
      <w:r>
        <w:t>Верещагин</w:t>
      </w:r>
      <w:r w:rsidR="00F3094A">
        <w:t>,</w:t>
      </w:r>
      <w:r>
        <w:t xml:space="preserve"> А.Л. Рентгеноаморфная фаза алмаза в алмазах детонационного синтеза</w:t>
      </w:r>
      <w:r w:rsidR="00F3094A">
        <w:t xml:space="preserve"> / А.Л. Верещагин, И.С. Ларионова // </w:t>
      </w:r>
      <w:r>
        <w:t>Ультрадисперсные порошки, материалы и наноструктуры</w:t>
      </w:r>
      <w:r w:rsidR="00F3094A">
        <w:t>:</w:t>
      </w:r>
      <w:r>
        <w:t xml:space="preserve"> 2-я межрегиональная конференция</w:t>
      </w:r>
      <w:r w:rsidR="00F3094A">
        <w:t>.</w:t>
      </w:r>
      <w:r>
        <w:t xml:space="preserve"> </w:t>
      </w:r>
      <w:r w:rsidR="00F3094A">
        <w:sym w:font="Symbol" w:char="F02D"/>
      </w:r>
      <w:r w:rsidR="00F3094A">
        <w:t xml:space="preserve"> </w:t>
      </w:r>
      <w:r>
        <w:t>Красноярск</w:t>
      </w:r>
      <w:r w:rsidRPr="00F3094A">
        <w:rPr>
          <w:lang w:val="en-US"/>
        </w:rPr>
        <w:t xml:space="preserve">: </w:t>
      </w:r>
      <w:r>
        <w:t>КГТУ</w:t>
      </w:r>
      <w:r w:rsidRPr="00F3094A">
        <w:rPr>
          <w:lang w:val="en-US"/>
        </w:rPr>
        <w:t>, 1999.</w:t>
      </w:r>
      <w:r w:rsidR="00F3094A" w:rsidRPr="00F3094A">
        <w:rPr>
          <w:lang w:val="en-US"/>
        </w:rPr>
        <w:t xml:space="preserve"> </w:t>
      </w:r>
      <w:r w:rsidRPr="00F3094A">
        <w:rPr>
          <w:lang w:val="en-US"/>
        </w:rPr>
        <w:t xml:space="preserve">– </w:t>
      </w:r>
      <w:r>
        <w:t>С</w:t>
      </w:r>
      <w:r w:rsidRPr="00F3094A">
        <w:rPr>
          <w:lang w:val="en-US"/>
        </w:rPr>
        <w:t>.</w:t>
      </w:r>
      <w:r w:rsidR="00F3094A">
        <w:t xml:space="preserve"> </w:t>
      </w:r>
      <w:r w:rsidRPr="00F3094A">
        <w:rPr>
          <w:lang w:val="en-US"/>
        </w:rPr>
        <w:t>24-25.</w:t>
      </w:r>
    </w:p>
    <w:p w:rsidR="00032FB6" w:rsidRPr="00032FB6" w:rsidRDefault="001616D6" w:rsidP="00F3384C">
      <w:pPr>
        <w:numPr>
          <w:ilvl w:val="0"/>
          <w:numId w:val="2"/>
        </w:numPr>
        <w:jc w:val="both"/>
        <w:rPr>
          <w:lang w:val="en-GB"/>
        </w:rPr>
      </w:pPr>
      <w:r>
        <w:rPr>
          <w:lang w:val="en-GB"/>
        </w:rPr>
        <w:t>Chen</w:t>
      </w:r>
      <w:r w:rsidRPr="00F3094A">
        <w:rPr>
          <w:lang w:val="en-US"/>
        </w:rPr>
        <w:t xml:space="preserve"> </w:t>
      </w:r>
      <w:r>
        <w:rPr>
          <w:lang w:val="en-GB"/>
        </w:rPr>
        <w:t>Quan</w:t>
      </w:r>
      <w:r w:rsidRPr="00F3094A">
        <w:rPr>
          <w:lang w:val="en-US"/>
        </w:rPr>
        <w:t xml:space="preserve">, </w:t>
      </w:r>
      <w:r>
        <w:rPr>
          <w:lang w:val="en-GB"/>
        </w:rPr>
        <w:t>Yun</w:t>
      </w:r>
      <w:r w:rsidRPr="00F3094A">
        <w:rPr>
          <w:lang w:val="en-US"/>
        </w:rPr>
        <w:t xml:space="preserve"> </w:t>
      </w:r>
      <w:r>
        <w:rPr>
          <w:lang w:val="en-GB"/>
        </w:rPr>
        <w:t>Sou</w:t>
      </w:r>
      <w:r w:rsidRPr="00F3094A">
        <w:rPr>
          <w:lang w:val="en-US"/>
        </w:rPr>
        <w:t xml:space="preserve"> </w:t>
      </w:r>
      <w:r>
        <w:rPr>
          <w:lang w:val="en-GB"/>
        </w:rPr>
        <w:t>Rong</w:t>
      </w:r>
      <w:r w:rsidRPr="00F3094A">
        <w:rPr>
          <w:lang w:val="en-US"/>
        </w:rPr>
        <w:t xml:space="preserve">, </w:t>
      </w:r>
      <w:r>
        <w:rPr>
          <w:lang w:val="en-GB"/>
        </w:rPr>
        <w:t>Huang</w:t>
      </w:r>
      <w:r w:rsidRPr="00F3094A">
        <w:rPr>
          <w:lang w:val="en-US"/>
        </w:rPr>
        <w:t xml:space="preserve"> </w:t>
      </w:r>
      <w:r>
        <w:rPr>
          <w:lang w:val="en-GB"/>
        </w:rPr>
        <w:t>Feng</w:t>
      </w:r>
      <w:r w:rsidRPr="00F3094A">
        <w:rPr>
          <w:lang w:val="en-US"/>
        </w:rPr>
        <w:t xml:space="preserve"> </w:t>
      </w:r>
      <w:r>
        <w:rPr>
          <w:lang w:val="en-GB"/>
        </w:rPr>
        <w:t>Lei</w:t>
      </w:r>
      <w:r w:rsidRPr="00F3094A">
        <w:rPr>
          <w:lang w:val="en-US"/>
        </w:rPr>
        <w:t xml:space="preserve"> </w:t>
      </w:r>
      <w:r>
        <w:rPr>
          <w:lang w:val="en-GB"/>
        </w:rPr>
        <w:t>Ding</w:t>
      </w:r>
      <w:r w:rsidRPr="00F3094A">
        <w:rPr>
          <w:lang w:val="en-US"/>
        </w:rPr>
        <w:t xml:space="preserve"> </w:t>
      </w:r>
      <w:r>
        <w:rPr>
          <w:lang w:val="en-GB"/>
        </w:rPr>
        <w:t>Jing</w:t>
      </w:r>
      <w:r w:rsidRPr="00F3094A">
        <w:rPr>
          <w:lang w:val="en-US"/>
        </w:rPr>
        <w:t xml:space="preserve"> </w:t>
      </w:r>
      <w:r>
        <w:rPr>
          <w:lang w:val="en-GB"/>
        </w:rPr>
        <w:t>Study</w:t>
      </w:r>
      <w:r w:rsidRPr="00F3094A">
        <w:rPr>
          <w:lang w:val="en-US"/>
        </w:rPr>
        <w:t xml:space="preserve"> </w:t>
      </w:r>
      <w:r>
        <w:rPr>
          <w:lang w:val="en-GB"/>
        </w:rPr>
        <w:t>of</w:t>
      </w:r>
      <w:r w:rsidRPr="00F3094A">
        <w:rPr>
          <w:lang w:val="en-US"/>
        </w:rPr>
        <w:t xml:space="preserve"> </w:t>
      </w:r>
      <w:r>
        <w:rPr>
          <w:lang w:val="en-GB"/>
        </w:rPr>
        <w:t>formation</w:t>
      </w:r>
      <w:r w:rsidRPr="00F3094A">
        <w:rPr>
          <w:lang w:val="en-US"/>
        </w:rPr>
        <w:t xml:space="preserve"> </w:t>
      </w:r>
      <w:r>
        <w:rPr>
          <w:lang w:val="en-GB"/>
        </w:rPr>
        <w:t>of</w:t>
      </w:r>
      <w:r w:rsidRPr="00F3094A">
        <w:rPr>
          <w:lang w:val="en-US"/>
        </w:rPr>
        <w:t xml:space="preserve"> </w:t>
      </w:r>
      <w:r>
        <w:rPr>
          <w:lang w:val="en-GB"/>
        </w:rPr>
        <w:t>condensed</w:t>
      </w:r>
      <w:r w:rsidRPr="00F3094A">
        <w:rPr>
          <w:lang w:val="en-US"/>
        </w:rPr>
        <w:t xml:space="preserve"> </w:t>
      </w:r>
      <w:r>
        <w:rPr>
          <w:lang w:val="en-GB"/>
        </w:rPr>
        <w:t>Carbon</w:t>
      </w:r>
      <w:r w:rsidRPr="00F3094A">
        <w:rPr>
          <w:lang w:val="en-US"/>
        </w:rPr>
        <w:t xml:space="preserve"> </w:t>
      </w:r>
      <w:r>
        <w:rPr>
          <w:lang w:val="en-GB"/>
        </w:rPr>
        <w:t>in</w:t>
      </w:r>
      <w:r w:rsidRPr="00F3094A">
        <w:rPr>
          <w:lang w:val="en-US"/>
        </w:rPr>
        <w:t xml:space="preserve"> </w:t>
      </w:r>
      <w:r>
        <w:rPr>
          <w:lang w:val="en-GB"/>
        </w:rPr>
        <w:t>Detonation</w:t>
      </w:r>
      <w:r w:rsidRPr="00F3094A">
        <w:rPr>
          <w:lang w:val="en-US"/>
        </w:rPr>
        <w:t xml:space="preserve"> </w:t>
      </w:r>
      <w:r>
        <w:rPr>
          <w:lang w:val="en-GB"/>
        </w:rPr>
        <w:t>by</w:t>
      </w:r>
      <w:r w:rsidRPr="00F3094A">
        <w:rPr>
          <w:lang w:val="en-US"/>
        </w:rPr>
        <w:t xml:space="preserve"> </w:t>
      </w:r>
      <w:r>
        <w:rPr>
          <w:lang w:val="en-GB"/>
        </w:rPr>
        <w:t>Analyzing</w:t>
      </w:r>
      <w:r w:rsidRPr="00F3094A">
        <w:rPr>
          <w:lang w:val="en-US"/>
        </w:rPr>
        <w:t xml:space="preserve"> </w:t>
      </w:r>
      <w:r>
        <w:rPr>
          <w:lang w:val="en-GB"/>
        </w:rPr>
        <w:t>Graphite</w:t>
      </w:r>
      <w:r w:rsidRPr="00F3094A">
        <w:rPr>
          <w:lang w:val="en-US"/>
        </w:rPr>
        <w:t xml:space="preserve"> </w:t>
      </w:r>
      <w:r>
        <w:rPr>
          <w:lang w:val="en-GB"/>
        </w:rPr>
        <w:t>and Diamond crystallites in Soot // 11</w:t>
      </w:r>
      <w:r>
        <w:rPr>
          <w:vertAlign w:val="superscript"/>
          <w:lang w:val="en-GB"/>
        </w:rPr>
        <w:t>th</w:t>
      </w:r>
      <w:r>
        <w:rPr>
          <w:lang w:val="en-GB"/>
        </w:rPr>
        <w:t xml:space="preserve"> International Detonation Symposium, Snowmass, Colorado, USA, Aug.29-Sept.4,</w:t>
      </w:r>
      <w:r w:rsidR="00032FB6" w:rsidRPr="00032FB6">
        <w:rPr>
          <w:lang w:val="en-US"/>
        </w:rPr>
        <w:t xml:space="preserve"> </w:t>
      </w:r>
      <w:r>
        <w:rPr>
          <w:lang w:val="en-GB"/>
        </w:rPr>
        <w:t>1998, P.214-215.</w:t>
      </w:r>
    </w:p>
    <w:p w:rsidR="00032FB6" w:rsidRPr="00032FB6" w:rsidRDefault="001616D6" w:rsidP="00F3384C">
      <w:pPr>
        <w:numPr>
          <w:ilvl w:val="0"/>
          <w:numId w:val="2"/>
        </w:numPr>
        <w:jc w:val="both"/>
        <w:rPr>
          <w:lang w:val="en-GB"/>
        </w:rPr>
      </w:pPr>
      <w:r>
        <w:rPr>
          <w:lang w:val="en-GB"/>
        </w:rPr>
        <w:t>Parrish</w:t>
      </w:r>
      <w:r w:rsidR="00F3094A" w:rsidRPr="00F3094A">
        <w:rPr>
          <w:lang w:val="en-US"/>
        </w:rPr>
        <w:t>,</w:t>
      </w:r>
      <w:r>
        <w:rPr>
          <w:lang w:val="en-GB"/>
        </w:rPr>
        <w:t xml:space="preserve"> W. Results of the I.U.Cr. Precision lattice-parameter project </w:t>
      </w:r>
      <w:r w:rsidR="00F3094A" w:rsidRPr="00F3094A">
        <w:rPr>
          <w:lang w:val="en-US"/>
        </w:rPr>
        <w:t xml:space="preserve">/ </w:t>
      </w:r>
      <w:r w:rsidR="00F3094A">
        <w:rPr>
          <w:lang w:val="en-GB"/>
        </w:rPr>
        <w:t>W</w:t>
      </w:r>
      <w:r w:rsidR="00F3094A" w:rsidRPr="00F3094A">
        <w:rPr>
          <w:lang w:val="en-US"/>
        </w:rPr>
        <w:t>.</w:t>
      </w:r>
      <w:r w:rsidR="00F3094A">
        <w:rPr>
          <w:lang w:val="en-GB"/>
        </w:rPr>
        <w:t xml:space="preserve"> Parrish </w:t>
      </w:r>
      <w:r>
        <w:rPr>
          <w:lang w:val="en-GB"/>
        </w:rPr>
        <w:t>// Acta Cryst.</w:t>
      </w:r>
      <w:r w:rsidR="00F3094A" w:rsidRPr="00F3094A">
        <w:rPr>
          <w:lang w:val="en-US"/>
        </w:rPr>
        <w:t xml:space="preserve"> </w:t>
      </w:r>
      <w:r>
        <w:rPr>
          <w:lang w:val="en-GB"/>
        </w:rPr>
        <w:t>– 1960.</w:t>
      </w:r>
      <w:r w:rsidR="00F3094A" w:rsidRPr="00F3094A">
        <w:rPr>
          <w:lang w:val="en-US"/>
        </w:rPr>
        <w:t xml:space="preserve"> </w:t>
      </w:r>
      <w:r>
        <w:rPr>
          <w:lang w:val="en-GB"/>
        </w:rPr>
        <w:t>–</w:t>
      </w:r>
      <w:r w:rsidR="00F3094A" w:rsidRPr="00F3094A">
        <w:rPr>
          <w:lang w:val="en-US"/>
        </w:rPr>
        <w:t xml:space="preserve"> </w:t>
      </w:r>
      <w:r>
        <w:rPr>
          <w:lang w:val="en-GB"/>
        </w:rPr>
        <w:t>V.13</w:t>
      </w:r>
      <w:r w:rsidR="00F3094A" w:rsidRPr="00F3094A">
        <w:rPr>
          <w:lang w:val="en-US"/>
        </w:rPr>
        <w:t xml:space="preserve">, </w:t>
      </w:r>
      <w:r>
        <w:rPr>
          <w:lang w:val="en-GB"/>
        </w:rPr>
        <w:t>№10.</w:t>
      </w:r>
      <w:r w:rsidR="00F3094A" w:rsidRPr="00F3094A">
        <w:rPr>
          <w:lang w:val="en-US"/>
        </w:rPr>
        <w:t xml:space="preserve"> </w:t>
      </w:r>
      <w:r>
        <w:rPr>
          <w:lang w:val="en-GB"/>
        </w:rPr>
        <w:t>–</w:t>
      </w:r>
      <w:r w:rsidR="00F3094A" w:rsidRPr="00F3094A">
        <w:rPr>
          <w:lang w:val="en-US"/>
        </w:rPr>
        <w:t xml:space="preserve"> </w:t>
      </w:r>
      <w:r>
        <w:rPr>
          <w:lang w:val="en-GB"/>
        </w:rPr>
        <w:t>P.</w:t>
      </w:r>
      <w:r w:rsidR="00F3094A" w:rsidRPr="00F3094A">
        <w:rPr>
          <w:lang w:val="en-US"/>
        </w:rPr>
        <w:t xml:space="preserve"> </w:t>
      </w:r>
      <w:r>
        <w:rPr>
          <w:lang w:val="en-GB"/>
        </w:rPr>
        <w:t>838-850.</w:t>
      </w:r>
    </w:p>
    <w:p w:rsidR="00032FB6" w:rsidRPr="00F3094A" w:rsidRDefault="001616D6" w:rsidP="00F3384C">
      <w:pPr>
        <w:numPr>
          <w:ilvl w:val="0"/>
          <w:numId w:val="2"/>
        </w:numPr>
        <w:jc w:val="both"/>
        <w:rPr>
          <w:lang w:val="en-US"/>
        </w:rPr>
      </w:pPr>
      <w:r>
        <w:rPr>
          <w:lang w:val="en-GB"/>
        </w:rPr>
        <w:t>Hom</w:t>
      </w:r>
      <w:r w:rsidR="00F3094A" w:rsidRPr="00F3094A">
        <w:rPr>
          <w:lang w:val="en-US"/>
        </w:rPr>
        <w:t>,</w:t>
      </w:r>
      <w:r>
        <w:rPr>
          <w:lang w:val="en-GB"/>
        </w:rPr>
        <w:t xml:space="preserve"> T. Accurate lattice constants from multiple reflection measurements. II. Lattice constants of germanium, silicon and diamond </w:t>
      </w:r>
      <w:r w:rsidR="00F3094A" w:rsidRPr="00F3094A">
        <w:rPr>
          <w:lang w:val="en-US"/>
        </w:rPr>
        <w:t xml:space="preserve">/ </w:t>
      </w:r>
      <w:r w:rsidR="00F3094A">
        <w:rPr>
          <w:lang w:val="en-GB"/>
        </w:rPr>
        <w:t>T.</w:t>
      </w:r>
      <w:r w:rsidR="00F3094A" w:rsidRPr="00F3094A">
        <w:rPr>
          <w:lang w:val="en-US"/>
        </w:rPr>
        <w:t xml:space="preserve"> </w:t>
      </w:r>
      <w:r w:rsidR="00F3094A">
        <w:rPr>
          <w:lang w:val="en-GB"/>
        </w:rPr>
        <w:t>Hom, W.</w:t>
      </w:r>
      <w:r w:rsidR="00F3094A" w:rsidRPr="00F3094A">
        <w:rPr>
          <w:lang w:val="en-US"/>
        </w:rPr>
        <w:t xml:space="preserve"> </w:t>
      </w:r>
      <w:r w:rsidR="00F3094A">
        <w:rPr>
          <w:lang w:val="en-GB"/>
        </w:rPr>
        <w:t>Kiszenick, B.</w:t>
      </w:r>
      <w:r w:rsidR="00F3094A" w:rsidRPr="00F3094A">
        <w:rPr>
          <w:lang w:val="en-US"/>
        </w:rPr>
        <w:t xml:space="preserve"> </w:t>
      </w:r>
      <w:r w:rsidR="00F3094A">
        <w:rPr>
          <w:lang w:val="en-GB"/>
        </w:rPr>
        <w:t xml:space="preserve">Post </w:t>
      </w:r>
      <w:r>
        <w:rPr>
          <w:lang w:val="en-GB"/>
        </w:rPr>
        <w:t>// J. Appl. Crystallogr.</w:t>
      </w:r>
      <w:r w:rsidR="00F3094A" w:rsidRPr="00F3094A">
        <w:rPr>
          <w:lang w:val="en-GB"/>
        </w:rPr>
        <w:t xml:space="preserve"> </w:t>
      </w:r>
      <w:r>
        <w:rPr>
          <w:lang w:val="en-GB"/>
        </w:rPr>
        <w:t>– 1975.</w:t>
      </w:r>
      <w:r w:rsidR="00F3094A" w:rsidRPr="00F3094A">
        <w:rPr>
          <w:lang w:val="en-GB"/>
        </w:rPr>
        <w:t xml:space="preserve"> </w:t>
      </w:r>
      <w:r>
        <w:rPr>
          <w:lang w:val="en-GB"/>
        </w:rPr>
        <w:t>–</w:t>
      </w:r>
      <w:r w:rsidR="00F3094A" w:rsidRPr="00F3094A">
        <w:rPr>
          <w:lang w:val="en-GB"/>
        </w:rPr>
        <w:t xml:space="preserve"> </w:t>
      </w:r>
      <w:r>
        <w:rPr>
          <w:lang w:val="en-GB"/>
        </w:rPr>
        <w:t>V.8</w:t>
      </w:r>
      <w:r w:rsidR="00F3094A" w:rsidRPr="00F3094A">
        <w:rPr>
          <w:lang w:val="en-GB"/>
        </w:rPr>
        <w:t xml:space="preserve">, </w:t>
      </w:r>
      <w:r>
        <w:rPr>
          <w:lang w:val="en-GB"/>
        </w:rPr>
        <w:t>№4.</w:t>
      </w:r>
      <w:r w:rsidR="00F3094A" w:rsidRPr="00F3094A">
        <w:rPr>
          <w:lang w:val="en-GB"/>
        </w:rPr>
        <w:t xml:space="preserve"> </w:t>
      </w:r>
      <w:r>
        <w:rPr>
          <w:lang w:val="en-GB"/>
        </w:rPr>
        <w:t>–</w:t>
      </w:r>
      <w:r w:rsidR="00F3094A" w:rsidRPr="00215F3B">
        <w:rPr>
          <w:lang w:val="en-US"/>
        </w:rPr>
        <w:t xml:space="preserve"> </w:t>
      </w:r>
      <w:r w:rsidR="00215F3B" w:rsidRPr="00215F3B">
        <w:rPr>
          <w:lang w:val="en-US"/>
        </w:rPr>
        <w:br/>
      </w:r>
      <w:r>
        <w:rPr>
          <w:lang w:val="en-GB"/>
        </w:rPr>
        <w:t>P.</w:t>
      </w:r>
      <w:r w:rsidR="00F3094A" w:rsidRPr="00215F3B">
        <w:rPr>
          <w:lang w:val="en-US"/>
        </w:rPr>
        <w:t xml:space="preserve"> </w:t>
      </w:r>
      <w:r>
        <w:rPr>
          <w:lang w:val="en-GB"/>
        </w:rPr>
        <w:t>457-458.</w:t>
      </w:r>
    </w:p>
    <w:p w:rsidR="00AA2544" w:rsidRPr="00F3094A" w:rsidRDefault="001616D6" w:rsidP="00F3384C">
      <w:pPr>
        <w:numPr>
          <w:ilvl w:val="0"/>
          <w:numId w:val="2"/>
        </w:numPr>
        <w:jc w:val="both"/>
        <w:rPr>
          <w:lang w:val="en-US"/>
        </w:rPr>
      </w:pPr>
      <w:r>
        <w:rPr>
          <w:lang w:val="en-GB"/>
        </w:rPr>
        <w:t>Kuznetsov</w:t>
      </w:r>
      <w:r w:rsidR="00F3094A" w:rsidRPr="00F3094A">
        <w:rPr>
          <w:lang w:val="en-US"/>
        </w:rPr>
        <w:t>,</w:t>
      </w:r>
      <w:r w:rsidRPr="00F3094A">
        <w:rPr>
          <w:lang w:val="en-GB"/>
        </w:rPr>
        <w:t xml:space="preserve"> </w:t>
      </w:r>
      <w:r>
        <w:rPr>
          <w:lang w:val="en-GB"/>
        </w:rPr>
        <w:t>V</w:t>
      </w:r>
      <w:r w:rsidRPr="00F3094A">
        <w:rPr>
          <w:lang w:val="en-GB"/>
        </w:rPr>
        <w:t>.</w:t>
      </w:r>
      <w:r>
        <w:rPr>
          <w:lang w:val="en-GB"/>
        </w:rPr>
        <w:t>L</w:t>
      </w:r>
      <w:r w:rsidRPr="00F3094A">
        <w:rPr>
          <w:lang w:val="en-GB"/>
        </w:rPr>
        <w:t>.</w:t>
      </w:r>
      <w:r w:rsidRPr="00F3094A">
        <w:rPr>
          <w:lang w:val="en-US"/>
        </w:rPr>
        <w:t xml:space="preserve"> </w:t>
      </w:r>
      <w:r>
        <w:rPr>
          <w:lang w:val="en-GB"/>
        </w:rPr>
        <w:t>Study</w:t>
      </w:r>
      <w:r w:rsidRPr="00F3094A">
        <w:rPr>
          <w:lang w:val="en-US"/>
        </w:rPr>
        <w:t xml:space="preserve"> </w:t>
      </w:r>
      <w:r>
        <w:rPr>
          <w:lang w:val="en-GB"/>
        </w:rPr>
        <w:t>of</w:t>
      </w:r>
      <w:r w:rsidRPr="00F3094A">
        <w:rPr>
          <w:lang w:val="en-US"/>
        </w:rPr>
        <w:t xml:space="preserve"> </w:t>
      </w:r>
      <w:r>
        <w:rPr>
          <w:lang w:val="en-GB"/>
        </w:rPr>
        <w:t>ultradispersed</w:t>
      </w:r>
      <w:r w:rsidRPr="00F3094A">
        <w:rPr>
          <w:lang w:val="en-US"/>
        </w:rPr>
        <w:t xml:space="preserve"> </w:t>
      </w:r>
      <w:r>
        <w:rPr>
          <w:lang w:val="en-GB"/>
        </w:rPr>
        <w:t>diamond</w:t>
      </w:r>
      <w:r w:rsidRPr="00F3094A">
        <w:rPr>
          <w:lang w:val="en-US"/>
        </w:rPr>
        <w:t xml:space="preserve"> </w:t>
      </w:r>
      <w:r>
        <w:rPr>
          <w:lang w:val="en-GB"/>
        </w:rPr>
        <w:t>powders</w:t>
      </w:r>
      <w:r w:rsidRPr="00F3094A">
        <w:rPr>
          <w:lang w:val="en-US"/>
        </w:rPr>
        <w:t xml:space="preserve"> </w:t>
      </w:r>
      <w:r>
        <w:rPr>
          <w:lang w:val="en-GB"/>
        </w:rPr>
        <w:t>obtained</w:t>
      </w:r>
      <w:r w:rsidRPr="00F3094A">
        <w:rPr>
          <w:lang w:val="en-US"/>
        </w:rPr>
        <w:t xml:space="preserve"> </w:t>
      </w:r>
      <w:r>
        <w:rPr>
          <w:lang w:val="en-GB"/>
        </w:rPr>
        <w:t>using</w:t>
      </w:r>
      <w:r w:rsidRPr="00F3094A">
        <w:rPr>
          <w:lang w:val="en-US"/>
        </w:rPr>
        <w:t xml:space="preserve"> </w:t>
      </w:r>
      <w:r>
        <w:rPr>
          <w:lang w:val="en-GB"/>
        </w:rPr>
        <w:t>explosion</w:t>
      </w:r>
      <w:r w:rsidRPr="00F3094A">
        <w:rPr>
          <w:lang w:val="en-US"/>
        </w:rPr>
        <w:t xml:space="preserve"> </w:t>
      </w:r>
      <w:r>
        <w:rPr>
          <w:lang w:val="en-GB"/>
        </w:rPr>
        <w:t>energy</w:t>
      </w:r>
      <w:r w:rsidRPr="00F3094A">
        <w:rPr>
          <w:lang w:val="en-US"/>
        </w:rPr>
        <w:t xml:space="preserve"> </w:t>
      </w:r>
      <w:r w:rsidR="00F3094A" w:rsidRPr="00F3094A">
        <w:rPr>
          <w:lang w:val="en-US"/>
        </w:rPr>
        <w:t xml:space="preserve">/ </w:t>
      </w:r>
      <w:r w:rsidR="00F3094A">
        <w:rPr>
          <w:lang w:val="en-GB"/>
        </w:rPr>
        <w:t>V</w:t>
      </w:r>
      <w:r w:rsidR="00F3094A" w:rsidRPr="00F3094A">
        <w:rPr>
          <w:lang w:val="en-GB"/>
        </w:rPr>
        <w:t>.</w:t>
      </w:r>
      <w:r w:rsidR="00F3094A">
        <w:rPr>
          <w:lang w:val="en-GB"/>
        </w:rPr>
        <w:t>L</w:t>
      </w:r>
      <w:r w:rsidR="00F3094A" w:rsidRPr="00F3094A">
        <w:rPr>
          <w:lang w:val="en-GB"/>
        </w:rPr>
        <w:t>.</w:t>
      </w:r>
      <w:r w:rsidR="00F3094A" w:rsidRPr="00F3094A">
        <w:rPr>
          <w:lang w:val="en-US"/>
        </w:rPr>
        <w:t xml:space="preserve"> </w:t>
      </w:r>
      <w:r w:rsidR="00F3094A">
        <w:rPr>
          <w:lang w:val="en-GB"/>
        </w:rPr>
        <w:t>Kuznetsov</w:t>
      </w:r>
      <w:r w:rsidR="00F3094A" w:rsidRPr="00F3094A">
        <w:rPr>
          <w:lang w:val="en-GB"/>
        </w:rPr>
        <w:t xml:space="preserve">, </w:t>
      </w:r>
      <w:r w:rsidR="00F3094A">
        <w:rPr>
          <w:lang w:val="en-GB"/>
        </w:rPr>
        <w:t>M</w:t>
      </w:r>
      <w:r w:rsidR="00F3094A" w:rsidRPr="00F3094A">
        <w:rPr>
          <w:lang w:val="en-GB"/>
        </w:rPr>
        <w:t>.</w:t>
      </w:r>
      <w:r w:rsidR="00F3094A">
        <w:rPr>
          <w:lang w:val="en-GB"/>
        </w:rPr>
        <w:t>N</w:t>
      </w:r>
      <w:r w:rsidR="00F3094A" w:rsidRPr="00F3094A">
        <w:rPr>
          <w:lang w:val="en-GB"/>
        </w:rPr>
        <w:t>.</w:t>
      </w:r>
      <w:r w:rsidR="00F3094A" w:rsidRPr="00F3094A">
        <w:rPr>
          <w:lang w:val="en-US"/>
        </w:rPr>
        <w:t xml:space="preserve"> </w:t>
      </w:r>
      <w:r w:rsidR="00F3094A">
        <w:rPr>
          <w:lang w:val="en-GB"/>
        </w:rPr>
        <w:t>Alexandrov</w:t>
      </w:r>
      <w:r w:rsidR="00F3094A" w:rsidRPr="00F3094A">
        <w:rPr>
          <w:lang w:val="en-GB"/>
        </w:rPr>
        <w:t xml:space="preserve">, </w:t>
      </w:r>
      <w:r w:rsidR="00215F3B" w:rsidRPr="00215F3B">
        <w:rPr>
          <w:lang w:val="en-US"/>
        </w:rPr>
        <w:br/>
      </w:r>
      <w:r w:rsidR="00F3094A">
        <w:rPr>
          <w:lang w:val="en-GB"/>
        </w:rPr>
        <w:t>I</w:t>
      </w:r>
      <w:r w:rsidR="00F3094A" w:rsidRPr="00F3094A">
        <w:rPr>
          <w:lang w:val="en-GB"/>
        </w:rPr>
        <w:t>.</w:t>
      </w:r>
      <w:r w:rsidR="00F3094A">
        <w:rPr>
          <w:lang w:val="en-GB"/>
        </w:rPr>
        <w:t>V</w:t>
      </w:r>
      <w:r w:rsidR="00F3094A" w:rsidRPr="00F3094A">
        <w:rPr>
          <w:lang w:val="en-GB"/>
        </w:rPr>
        <w:t>.</w:t>
      </w:r>
      <w:r w:rsidR="00F3094A" w:rsidRPr="00F3094A">
        <w:rPr>
          <w:lang w:val="en-US"/>
        </w:rPr>
        <w:t xml:space="preserve"> </w:t>
      </w:r>
      <w:r w:rsidR="00F3094A">
        <w:rPr>
          <w:lang w:val="en-GB"/>
        </w:rPr>
        <w:t>Zagoruiko</w:t>
      </w:r>
      <w:r w:rsidR="00F3094A" w:rsidRPr="00F3094A">
        <w:rPr>
          <w:lang w:val="en-GB"/>
        </w:rPr>
        <w:t xml:space="preserve">, </w:t>
      </w:r>
      <w:r w:rsidR="00F3094A">
        <w:rPr>
          <w:lang w:val="en-GB"/>
        </w:rPr>
        <w:t>A</w:t>
      </w:r>
      <w:r w:rsidR="00F3094A" w:rsidRPr="00F3094A">
        <w:rPr>
          <w:lang w:val="en-GB"/>
        </w:rPr>
        <w:t>.</w:t>
      </w:r>
      <w:r w:rsidR="00F3094A">
        <w:rPr>
          <w:lang w:val="en-GB"/>
        </w:rPr>
        <w:t>L</w:t>
      </w:r>
      <w:r w:rsidR="00F3094A" w:rsidRPr="00F3094A">
        <w:rPr>
          <w:lang w:val="en-GB"/>
        </w:rPr>
        <w:t>.</w:t>
      </w:r>
      <w:r w:rsidR="00F3094A" w:rsidRPr="00F3094A">
        <w:rPr>
          <w:lang w:val="en-US"/>
        </w:rPr>
        <w:t xml:space="preserve"> </w:t>
      </w:r>
      <w:r w:rsidR="00F3094A">
        <w:rPr>
          <w:lang w:val="en-GB"/>
        </w:rPr>
        <w:t>Chuvilin</w:t>
      </w:r>
      <w:r w:rsidR="00F3094A" w:rsidRPr="00F3094A">
        <w:rPr>
          <w:lang w:val="en-GB"/>
        </w:rPr>
        <w:t xml:space="preserve">, </w:t>
      </w:r>
      <w:r w:rsidR="00F3094A">
        <w:rPr>
          <w:lang w:val="en-GB"/>
        </w:rPr>
        <w:t>E</w:t>
      </w:r>
      <w:r w:rsidR="00F3094A" w:rsidRPr="00F3094A">
        <w:rPr>
          <w:lang w:val="en-GB"/>
        </w:rPr>
        <w:t>.</w:t>
      </w:r>
      <w:r w:rsidR="00F3094A">
        <w:rPr>
          <w:lang w:val="en-GB"/>
        </w:rPr>
        <w:t>M</w:t>
      </w:r>
      <w:r w:rsidR="00F3094A" w:rsidRPr="00F3094A">
        <w:rPr>
          <w:lang w:val="en-GB"/>
        </w:rPr>
        <w:t>.</w:t>
      </w:r>
      <w:r w:rsidR="00F3094A" w:rsidRPr="00F3094A">
        <w:rPr>
          <w:lang w:val="en-US"/>
        </w:rPr>
        <w:t xml:space="preserve"> </w:t>
      </w:r>
      <w:r w:rsidR="00F3094A">
        <w:rPr>
          <w:lang w:val="en-GB"/>
        </w:rPr>
        <w:t>Moroz</w:t>
      </w:r>
      <w:r w:rsidR="00F3094A" w:rsidRPr="00F3094A">
        <w:rPr>
          <w:lang w:val="en-GB"/>
        </w:rPr>
        <w:t xml:space="preserve">, </w:t>
      </w:r>
      <w:r w:rsidR="00F3094A">
        <w:rPr>
          <w:lang w:val="en-GB"/>
        </w:rPr>
        <w:t>V</w:t>
      </w:r>
      <w:r w:rsidR="00F3094A" w:rsidRPr="00F3094A">
        <w:rPr>
          <w:lang w:val="en-GB"/>
        </w:rPr>
        <w:t>.</w:t>
      </w:r>
      <w:r w:rsidR="00F3094A">
        <w:rPr>
          <w:lang w:val="en-GB"/>
        </w:rPr>
        <w:t>N</w:t>
      </w:r>
      <w:r w:rsidR="00F3094A" w:rsidRPr="00F3094A">
        <w:rPr>
          <w:lang w:val="en-GB"/>
        </w:rPr>
        <w:t>.</w:t>
      </w:r>
      <w:r w:rsidR="00F3094A" w:rsidRPr="00F3094A">
        <w:rPr>
          <w:lang w:val="en-US"/>
        </w:rPr>
        <w:t xml:space="preserve"> </w:t>
      </w:r>
      <w:r w:rsidR="00F3094A">
        <w:rPr>
          <w:lang w:val="en-GB"/>
        </w:rPr>
        <w:t>Kolomiichuk</w:t>
      </w:r>
      <w:r w:rsidR="00F3094A" w:rsidRPr="00F3094A">
        <w:rPr>
          <w:lang w:val="en-GB"/>
        </w:rPr>
        <w:t xml:space="preserve">, </w:t>
      </w:r>
      <w:r w:rsidR="00F3094A">
        <w:rPr>
          <w:lang w:val="en-GB"/>
        </w:rPr>
        <w:t>V</w:t>
      </w:r>
      <w:r w:rsidR="00F3094A" w:rsidRPr="00F3094A">
        <w:rPr>
          <w:lang w:val="en-GB"/>
        </w:rPr>
        <w:t>.</w:t>
      </w:r>
      <w:r w:rsidR="00F3094A">
        <w:rPr>
          <w:lang w:val="en-GB"/>
        </w:rPr>
        <w:t>A</w:t>
      </w:r>
      <w:r w:rsidR="00F3094A" w:rsidRPr="00F3094A">
        <w:rPr>
          <w:lang w:val="en-GB"/>
        </w:rPr>
        <w:t>.</w:t>
      </w:r>
      <w:r w:rsidR="00F3094A" w:rsidRPr="00F3094A">
        <w:rPr>
          <w:lang w:val="en-US"/>
        </w:rPr>
        <w:t xml:space="preserve"> </w:t>
      </w:r>
      <w:r w:rsidR="00F3094A">
        <w:rPr>
          <w:lang w:val="en-GB"/>
        </w:rPr>
        <w:t>Licholobov</w:t>
      </w:r>
      <w:r w:rsidR="00F3094A" w:rsidRPr="00F3094A">
        <w:rPr>
          <w:lang w:val="en-GB"/>
        </w:rPr>
        <w:t xml:space="preserve">, </w:t>
      </w:r>
      <w:r w:rsidR="00F3094A">
        <w:rPr>
          <w:lang w:val="en-GB"/>
        </w:rPr>
        <w:t>P</w:t>
      </w:r>
      <w:r w:rsidR="00F3094A" w:rsidRPr="00F3094A">
        <w:rPr>
          <w:lang w:val="en-GB"/>
        </w:rPr>
        <w:t>.</w:t>
      </w:r>
      <w:r w:rsidR="00F3094A">
        <w:rPr>
          <w:lang w:val="en-GB"/>
        </w:rPr>
        <w:t>M</w:t>
      </w:r>
      <w:r w:rsidR="00F3094A" w:rsidRPr="00F3094A">
        <w:rPr>
          <w:lang w:val="en-GB"/>
        </w:rPr>
        <w:t>.</w:t>
      </w:r>
      <w:r w:rsidR="00F3094A" w:rsidRPr="00F3094A">
        <w:rPr>
          <w:lang w:val="en-US"/>
        </w:rPr>
        <w:t xml:space="preserve"> </w:t>
      </w:r>
      <w:r w:rsidR="00F3094A">
        <w:rPr>
          <w:lang w:val="en-GB"/>
        </w:rPr>
        <w:t>Brylyakov</w:t>
      </w:r>
      <w:r w:rsidR="00F3094A" w:rsidRPr="00F3094A">
        <w:rPr>
          <w:lang w:val="en-GB"/>
        </w:rPr>
        <w:t xml:space="preserve">, </w:t>
      </w:r>
      <w:r w:rsidR="00F3094A">
        <w:rPr>
          <w:lang w:val="en-GB"/>
        </w:rPr>
        <w:t>G</w:t>
      </w:r>
      <w:r w:rsidR="00F3094A" w:rsidRPr="00F3094A">
        <w:rPr>
          <w:lang w:val="en-US"/>
        </w:rPr>
        <w:t>.</w:t>
      </w:r>
      <w:r w:rsidR="00F3094A">
        <w:rPr>
          <w:lang w:val="en-GB"/>
        </w:rPr>
        <w:t>V</w:t>
      </w:r>
      <w:r w:rsidR="00F3094A" w:rsidRPr="00F3094A">
        <w:rPr>
          <w:lang w:val="en-US"/>
        </w:rPr>
        <w:t xml:space="preserve">. </w:t>
      </w:r>
      <w:r w:rsidR="00F3094A">
        <w:rPr>
          <w:lang w:val="en-GB"/>
        </w:rPr>
        <w:t>Sakovich</w:t>
      </w:r>
      <w:r w:rsidR="00F3094A" w:rsidRPr="00F3094A">
        <w:rPr>
          <w:lang w:val="en-US"/>
        </w:rPr>
        <w:t xml:space="preserve"> </w:t>
      </w:r>
      <w:r w:rsidRPr="00F3094A">
        <w:rPr>
          <w:lang w:val="en-US"/>
        </w:rPr>
        <w:t xml:space="preserve">// </w:t>
      </w:r>
      <w:r>
        <w:rPr>
          <w:lang w:val="en-GB"/>
        </w:rPr>
        <w:t>Carbon</w:t>
      </w:r>
      <w:r w:rsidRPr="00F3094A">
        <w:rPr>
          <w:lang w:val="en-US"/>
        </w:rPr>
        <w:t>.</w:t>
      </w:r>
      <w:r w:rsidR="00F3094A" w:rsidRPr="00F3094A">
        <w:rPr>
          <w:lang w:val="en-US"/>
        </w:rPr>
        <w:t xml:space="preserve"> </w:t>
      </w:r>
      <w:r w:rsidRPr="00F3094A">
        <w:rPr>
          <w:lang w:val="en-US"/>
        </w:rPr>
        <w:t>– 1991.</w:t>
      </w:r>
      <w:r w:rsidR="00F3094A" w:rsidRPr="00F3094A">
        <w:rPr>
          <w:lang w:val="en-US"/>
        </w:rPr>
        <w:t xml:space="preserve"> </w:t>
      </w:r>
      <w:r w:rsidRPr="00F3094A">
        <w:rPr>
          <w:lang w:val="en-US"/>
        </w:rPr>
        <w:t>–</w:t>
      </w:r>
      <w:r w:rsidR="00F3094A" w:rsidRPr="00F3094A">
        <w:rPr>
          <w:lang w:val="en-US"/>
        </w:rPr>
        <w:t xml:space="preserve"> </w:t>
      </w:r>
      <w:r w:rsidRPr="00F3094A">
        <w:rPr>
          <w:lang w:val="en-US"/>
        </w:rPr>
        <w:t>V.29</w:t>
      </w:r>
      <w:r w:rsidR="00F3094A" w:rsidRPr="00F3094A">
        <w:rPr>
          <w:lang w:val="en-US"/>
        </w:rPr>
        <w:t xml:space="preserve">, </w:t>
      </w:r>
      <w:r w:rsidRPr="00F3094A">
        <w:rPr>
          <w:lang w:val="en-US"/>
        </w:rPr>
        <w:t>№4</w:t>
      </w:r>
      <w:r w:rsidR="00F3094A" w:rsidRPr="00F3094A">
        <w:rPr>
          <w:lang w:val="en-US"/>
        </w:rPr>
        <w:t>-</w:t>
      </w:r>
      <w:r w:rsidRPr="00F3094A">
        <w:rPr>
          <w:lang w:val="en-US"/>
        </w:rPr>
        <w:t>5.</w:t>
      </w:r>
      <w:r w:rsidR="00F3094A" w:rsidRPr="00F3094A">
        <w:rPr>
          <w:lang w:val="en-US"/>
        </w:rPr>
        <w:t xml:space="preserve"> </w:t>
      </w:r>
      <w:r w:rsidRPr="00F3094A">
        <w:rPr>
          <w:lang w:val="en-US"/>
        </w:rPr>
        <w:t>–</w:t>
      </w:r>
      <w:r w:rsidR="00F3094A" w:rsidRPr="00F3094A">
        <w:rPr>
          <w:lang w:val="en-US"/>
        </w:rPr>
        <w:t xml:space="preserve"> </w:t>
      </w:r>
      <w:r w:rsidRPr="00F3094A">
        <w:rPr>
          <w:lang w:val="en-US"/>
        </w:rPr>
        <w:t>P.</w:t>
      </w:r>
      <w:r w:rsidR="00F3094A" w:rsidRPr="00F3094A">
        <w:rPr>
          <w:lang w:val="en-US"/>
        </w:rPr>
        <w:t xml:space="preserve"> </w:t>
      </w:r>
      <w:r w:rsidRPr="00F3094A">
        <w:rPr>
          <w:lang w:val="en-US"/>
        </w:rPr>
        <w:t>665-668.</w:t>
      </w:r>
    </w:p>
    <w:p w:rsidR="00AA2544" w:rsidRDefault="001616D6" w:rsidP="00F3384C">
      <w:pPr>
        <w:numPr>
          <w:ilvl w:val="0"/>
          <w:numId w:val="2"/>
        </w:numPr>
        <w:jc w:val="both"/>
      </w:pPr>
      <w:r>
        <w:t>Морохов</w:t>
      </w:r>
      <w:r w:rsidRPr="00215F3B">
        <w:t xml:space="preserve"> </w:t>
      </w:r>
      <w:r>
        <w:t>И</w:t>
      </w:r>
      <w:r w:rsidRPr="00215F3B">
        <w:t>.</w:t>
      </w:r>
      <w:r>
        <w:t>Д</w:t>
      </w:r>
      <w:r w:rsidRPr="00215F3B">
        <w:t xml:space="preserve">. </w:t>
      </w:r>
      <w:r>
        <w:t>Современное</w:t>
      </w:r>
      <w:r w:rsidRPr="00215F3B">
        <w:t xml:space="preserve"> </w:t>
      </w:r>
      <w:r>
        <w:t>состояние</w:t>
      </w:r>
      <w:r w:rsidRPr="00215F3B">
        <w:t xml:space="preserve"> </w:t>
      </w:r>
      <w:r>
        <w:t>проблемы</w:t>
      </w:r>
      <w:r w:rsidRPr="00215F3B">
        <w:t xml:space="preserve"> </w:t>
      </w:r>
      <w:r w:rsidR="00215F3B">
        <w:t>«</w:t>
      </w:r>
      <w:r>
        <w:t>ультрадисперсные</w:t>
      </w:r>
      <w:r w:rsidRPr="00215F3B">
        <w:t xml:space="preserve"> </w:t>
      </w:r>
      <w:r>
        <w:t>системы</w:t>
      </w:r>
      <w:r w:rsidR="00215F3B">
        <w:t>»</w:t>
      </w:r>
      <w:r w:rsidRPr="00215F3B">
        <w:t xml:space="preserve"> </w:t>
      </w:r>
      <w:r w:rsidR="00875F26" w:rsidRPr="00215F3B">
        <w:t xml:space="preserve">/ </w:t>
      </w:r>
      <w:r w:rsidR="00875F26">
        <w:t>И</w:t>
      </w:r>
      <w:r w:rsidR="00875F26" w:rsidRPr="00215F3B">
        <w:t>.</w:t>
      </w:r>
      <w:r w:rsidR="00875F26">
        <w:t>Д</w:t>
      </w:r>
      <w:r w:rsidR="00875F26" w:rsidRPr="00215F3B">
        <w:t xml:space="preserve">. </w:t>
      </w:r>
      <w:r w:rsidR="00875F26">
        <w:t>Морохов</w:t>
      </w:r>
      <w:r w:rsidR="00875F26" w:rsidRPr="00215F3B">
        <w:t xml:space="preserve"> </w:t>
      </w:r>
      <w:r w:rsidRPr="00215F3B">
        <w:t xml:space="preserve">// </w:t>
      </w:r>
      <w:r>
        <w:t>Физикохимия</w:t>
      </w:r>
      <w:r w:rsidRPr="00215F3B">
        <w:t xml:space="preserve"> </w:t>
      </w:r>
      <w:r>
        <w:t>ультрадисперсных</w:t>
      </w:r>
      <w:r w:rsidRPr="00215F3B">
        <w:t xml:space="preserve"> </w:t>
      </w:r>
      <w:r>
        <w:t>систем</w:t>
      </w:r>
      <w:r w:rsidRPr="00215F3B">
        <w:t>.</w:t>
      </w:r>
      <w:r w:rsidR="00875F26" w:rsidRPr="00215F3B">
        <w:t xml:space="preserve"> </w:t>
      </w:r>
      <w:r w:rsidRPr="00215F3B">
        <w:t xml:space="preserve">– </w:t>
      </w:r>
      <w:r>
        <w:t>М.: Наука, 1987.</w:t>
      </w:r>
      <w:r w:rsidR="00875F26">
        <w:t xml:space="preserve"> </w:t>
      </w:r>
      <w:r>
        <w:t>– С.</w:t>
      </w:r>
      <w:r w:rsidR="00875F26">
        <w:t xml:space="preserve"> </w:t>
      </w:r>
      <w:r>
        <w:t>5-10.</w:t>
      </w:r>
    </w:p>
    <w:p w:rsidR="00AA2544" w:rsidRDefault="001616D6" w:rsidP="00F3384C">
      <w:pPr>
        <w:numPr>
          <w:ilvl w:val="0"/>
          <w:numId w:val="2"/>
        </w:numPr>
        <w:jc w:val="both"/>
      </w:pPr>
      <w:r>
        <w:t>Комник</w:t>
      </w:r>
      <w:r w:rsidR="00F3094A">
        <w:t>,</w:t>
      </w:r>
      <w:r>
        <w:t xml:space="preserve"> Ю.Ф. Исследование изменений периодов кристаллической </w:t>
      </w:r>
      <w:r w:rsidR="00030AAD">
        <w:t>решёт</w:t>
      </w:r>
      <w:r>
        <w:t xml:space="preserve">ки в металлических частицах малого размера </w:t>
      </w:r>
      <w:r w:rsidR="00F3094A">
        <w:t xml:space="preserve">/ </w:t>
      </w:r>
      <w:r w:rsidR="00215F3B">
        <w:br/>
      </w:r>
      <w:r w:rsidR="00F3094A">
        <w:t xml:space="preserve">Ю.Ф. Комник, В.В. Пилипенко, Л.А. Яцук </w:t>
      </w:r>
      <w:r>
        <w:t>// Препринт физико-техни</w:t>
      </w:r>
      <w:r w:rsidR="00215F3B">
        <w:t>-</w:t>
      </w:r>
      <w:r>
        <w:t>ческого института низких температур АН УССР</w:t>
      </w:r>
      <w:r w:rsidR="00F3094A">
        <w:t>.</w:t>
      </w:r>
      <w:r>
        <w:t xml:space="preserve"> </w:t>
      </w:r>
      <w:r w:rsidR="00F3094A">
        <w:sym w:font="Symbol" w:char="F02D"/>
      </w:r>
      <w:r w:rsidR="00F3094A">
        <w:t xml:space="preserve"> </w:t>
      </w:r>
      <w:r>
        <w:t>Харьков, 1977.</w:t>
      </w:r>
      <w:r w:rsidR="00F3094A">
        <w:t xml:space="preserve"> </w:t>
      </w:r>
      <w:r>
        <w:t xml:space="preserve">– </w:t>
      </w:r>
      <w:r w:rsidR="00215F3B">
        <w:br/>
      </w:r>
      <w:r>
        <w:t>С.</w:t>
      </w:r>
      <w:r w:rsidR="00F3094A">
        <w:t xml:space="preserve"> </w:t>
      </w:r>
      <w:r>
        <w:t xml:space="preserve">35. (Рук. </w:t>
      </w:r>
      <w:r w:rsidR="00F3094A">
        <w:t>Д</w:t>
      </w:r>
      <w:r>
        <w:t>еп. в ВИНИТИ 20 янв. 1977 №245-77Деп.) РЖ Физика 1977, 5Е445ДП.</w:t>
      </w:r>
    </w:p>
    <w:p w:rsidR="00AA2544" w:rsidRDefault="001616D6" w:rsidP="00F3384C">
      <w:pPr>
        <w:numPr>
          <w:ilvl w:val="0"/>
          <w:numId w:val="2"/>
        </w:numPr>
        <w:jc w:val="both"/>
      </w:pPr>
      <w:r>
        <w:t>Чуканов</w:t>
      </w:r>
      <w:r w:rsidR="00401AFD">
        <w:t>,</w:t>
      </w:r>
      <w:r>
        <w:t xml:space="preserve"> Н.В. Структурные искажения в ультрадисперсном нитриде бора </w:t>
      </w:r>
      <w:r w:rsidR="00401AFD">
        <w:t xml:space="preserve">/ Н.В. Чуканов, В.И. Чукалин, С.В. Гуров, Ф.И. Дубовицкий </w:t>
      </w:r>
      <w:r>
        <w:t>// ДАН СССР.</w:t>
      </w:r>
      <w:r w:rsidR="00401AFD">
        <w:t xml:space="preserve"> </w:t>
      </w:r>
      <w:r>
        <w:t>–</w:t>
      </w:r>
      <w:r w:rsidR="00401AFD">
        <w:t xml:space="preserve"> </w:t>
      </w:r>
      <w:r>
        <w:t>1989.</w:t>
      </w:r>
      <w:r w:rsidR="00401AFD">
        <w:t xml:space="preserve"> </w:t>
      </w:r>
      <w:r>
        <w:t>–</w:t>
      </w:r>
      <w:r w:rsidR="00401AFD">
        <w:t xml:space="preserve"> </w:t>
      </w:r>
      <w:r>
        <w:t>Т.307</w:t>
      </w:r>
      <w:r w:rsidR="006C4B71">
        <w:t>,</w:t>
      </w:r>
      <w:r w:rsidR="00401AFD">
        <w:t xml:space="preserve"> </w:t>
      </w:r>
      <w:r>
        <w:t>№6.</w:t>
      </w:r>
      <w:r w:rsidR="00401AFD">
        <w:t xml:space="preserve"> </w:t>
      </w:r>
      <w:r>
        <w:t>–</w:t>
      </w:r>
      <w:r w:rsidR="00401AFD">
        <w:t xml:space="preserve"> </w:t>
      </w:r>
      <w:r>
        <w:t>С.</w:t>
      </w:r>
      <w:r w:rsidR="00401AFD">
        <w:t xml:space="preserve"> </w:t>
      </w:r>
      <w:r>
        <w:t>1376-1380.</w:t>
      </w:r>
    </w:p>
    <w:p w:rsidR="00AA2544" w:rsidRDefault="001616D6" w:rsidP="00F3384C">
      <w:pPr>
        <w:numPr>
          <w:ilvl w:val="0"/>
          <w:numId w:val="2"/>
        </w:numPr>
        <w:jc w:val="both"/>
      </w:pPr>
      <w:r>
        <w:t>Бурханов</w:t>
      </w:r>
      <w:r w:rsidR="00401AFD">
        <w:t>,</w:t>
      </w:r>
      <w:r>
        <w:t xml:space="preserve"> А.В. Изменение периода </w:t>
      </w:r>
      <w:r w:rsidR="00030AAD">
        <w:t>решёт</w:t>
      </w:r>
      <w:r>
        <w:t xml:space="preserve">ки в приповерхностной области малых частиц золота </w:t>
      </w:r>
      <w:r w:rsidR="00401AFD">
        <w:t xml:space="preserve">/ А.В. Бурханов, С.А. Непийко, </w:t>
      </w:r>
      <w:r w:rsidR="00215F3B">
        <w:br/>
      </w:r>
      <w:r w:rsidR="00401AFD">
        <w:t xml:space="preserve">В.Ф. Петрунин, Х. Хофмайстер </w:t>
      </w:r>
      <w:r>
        <w:t>// Поверхность.</w:t>
      </w:r>
      <w:r w:rsidR="00401AFD">
        <w:t xml:space="preserve"> </w:t>
      </w:r>
      <w:r>
        <w:t>–</w:t>
      </w:r>
      <w:r w:rsidR="00401AFD">
        <w:t xml:space="preserve"> </w:t>
      </w:r>
      <w:r>
        <w:t>1985.</w:t>
      </w:r>
      <w:r w:rsidR="00401AFD">
        <w:t xml:space="preserve"> </w:t>
      </w:r>
      <w:r>
        <w:t>–</w:t>
      </w:r>
      <w:r w:rsidR="00401AFD">
        <w:t xml:space="preserve"> №</w:t>
      </w:r>
      <w:r>
        <w:t>9.</w:t>
      </w:r>
      <w:r w:rsidR="00401AFD">
        <w:t xml:space="preserve"> </w:t>
      </w:r>
      <w:r>
        <w:t>–</w:t>
      </w:r>
      <w:r w:rsidR="00401AFD">
        <w:t xml:space="preserve"> </w:t>
      </w:r>
      <w:r w:rsidR="00215F3B">
        <w:t xml:space="preserve">           </w:t>
      </w:r>
      <w:r>
        <w:t>С.</w:t>
      </w:r>
      <w:r w:rsidR="00401AFD">
        <w:t xml:space="preserve"> </w:t>
      </w:r>
      <w:r>
        <w:t>130-135.</w:t>
      </w:r>
    </w:p>
    <w:p w:rsidR="00AA2544" w:rsidRDefault="001616D6" w:rsidP="00F3384C">
      <w:pPr>
        <w:numPr>
          <w:ilvl w:val="0"/>
          <w:numId w:val="2"/>
        </w:numPr>
        <w:jc w:val="both"/>
      </w:pPr>
      <w:r>
        <w:t>Дерягин</w:t>
      </w:r>
      <w:r w:rsidR="00163754">
        <w:t>,</w:t>
      </w:r>
      <w:r>
        <w:t xml:space="preserve"> Б.В. Прецизионное определение плотности природных алмазов после облучения их медленными нейтронами </w:t>
      </w:r>
      <w:r w:rsidR="00163754">
        <w:t xml:space="preserve">/ Б.В. Дерягин, А.В. Бочко, А.В. Кочергин </w:t>
      </w:r>
      <w:r>
        <w:t>// ДАН СССР.</w:t>
      </w:r>
      <w:r w:rsidR="00163754">
        <w:t xml:space="preserve"> </w:t>
      </w:r>
      <w:r>
        <w:t>–</w:t>
      </w:r>
      <w:r w:rsidR="00163754">
        <w:t xml:space="preserve"> </w:t>
      </w:r>
      <w:r>
        <w:t>1973.</w:t>
      </w:r>
      <w:r w:rsidR="00163754">
        <w:t xml:space="preserve"> </w:t>
      </w:r>
      <w:r>
        <w:t>–</w:t>
      </w:r>
      <w:r w:rsidR="00163754">
        <w:t xml:space="preserve"> </w:t>
      </w:r>
      <w:r>
        <w:t>Т.196</w:t>
      </w:r>
      <w:r w:rsidR="006C4B71">
        <w:t>,</w:t>
      </w:r>
      <w:r w:rsidR="00163754">
        <w:t xml:space="preserve"> </w:t>
      </w:r>
      <w:r>
        <w:t>№6.</w:t>
      </w:r>
      <w:r w:rsidR="00163754">
        <w:t xml:space="preserve"> </w:t>
      </w:r>
      <w:r>
        <w:t>–</w:t>
      </w:r>
      <w:r w:rsidR="00163754">
        <w:t xml:space="preserve"> </w:t>
      </w:r>
      <w:r w:rsidR="006C4B71">
        <w:br/>
      </w:r>
      <w:r>
        <w:t>С.</w:t>
      </w:r>
      <w:r w:rsidR="00163754">
        <w:t xml:space="preserve"> </w:t>
      </w:r>
      <w:r>
        <w:t>1320-1323.</w:t>
      </w:r>
    </w:p>
    <w:p w:rsidR="00AA2544" w:rsidRPr="0002450B" w:rsidRDefault="001616D6" w:rsidP="00F3384C">
      <w:pPr>
        <w:numPr>
          <w:ilvl w:val="0"/>
          <w:numId w:val="2"/>
        </w:numPr>
        <w:jc w:val="both"/>
      </w:pPr>
      <w:r>
        <w:t>Богатырёва</w:t>
      </w:r>
      <w:r w:rsidR="0002450B">
        <w:t>,</w:t>
      </w:r>
      <w:r>
        <w:t xml:space="preserve"> Г.П. Определение пикнометрической плотности алмазных порошков </w:t>
      </w:r>
      <w:r w:rsidR="0002450B">
        <w:t xml:space="preserve">/ Г.П. Богатырёва, В.Л. Гваздовская </w:t>
      </w:r>
      <w:r>
        <w:t>// Сверхтвёрдые материалы.</w:t>
      </w:r>
      <w:r w:rsidR="0002450B">
        <w:t xml:space="preserve"> </w:t>
      </w:r>
      <w:r>
        <w:t>– 1988.</w:t>
      </w:r>
      <w:r w:rsidR="0002450B">
        <w:t xml:space="preserve"> </w:t>
      </w:r>
      <w:r>
        <w:t>–</w:t>
      </w:r>
      <w:r w:rsidR="0002450B">
        <w:t xml:space="preserve"> </w:t>
      </w:r>
      <w:r>
        <w:t>№2.</w:t>
      </w:r>
      <w:r w:rsidR="0002450B">
        <w:t xml:space="preserve"> </w:t>
      </w:r>
      <w:r>
        <w:t>– С.</w:t>
      </w:r>
      <w:r w:rsidR="0002450B">
        <w:t xml:space="preserve"> </w:t>
      </w:r>
      <w:r>
        <w:t>35-37.</w:t>
      </w:r>
    </w:p>
    <w:p w:rsidR="00AA2544" w:rsidRPr="0002450B" w:rsidRDefault="001616D6" w:rsidP="00F3384C">
      <w:pPr>
        <w:numPr>
          <w:ilvl w:val="0"/>
          <w:numId w:val="2"/>
        </w:numPr>
        <w:jc w:val="both"/>
      </w:pPr>
      <w:r>
        <w:t>Барабошкин</w:t>
      </w:r>
      <w:r w:rsidR="0002450B">
        <w:t>,</w:t>
      </w:r>
      <w:r>
        <w:t xml:space="preserve"> К.С. Особенности текстуры порошков конденсированного алмазосодержащего углерода </w:t>
      </w:r>
      <w:r w:rsidR="0002450B">
        <w:t xml:space="preserve">/ К.С.Барабошкин, Т.М. Губаревич, В.Ф. Комаров </w:t>
      </w:r>
      <w:r>
        <w:t>// Коллоидный журнал.</w:t>
      </w:r>
      <w:r w:rsidR="0002450B">
        <w:t xml:space="preserve"> </w:t>
      </w:r>
      <w:r>
        <w:t xml:space="preserve">– </w:t>
      </w:r>
      <w:r w:rsidRPr="0002450B">
        <w:t>1992.</w:t>
      </w:r>
      <w:r w:rsidR="0002450B">
        <w:t xml:space="preserve"> </w:t>
      </w:r>
      <w:r w:rsidRPr="0002450B">
        <w:t>–</w:t>
      </w:r>
      <w:r w:rsidR="00215F3B">
        <w:t xml:space="preserve"> </w:t>
      </w:r>
      <w:r>
        <w:t>Т</w:t>
      </w:r>
      <w:r w:rsidRPr="0002450B">
        <w:t>.54</w:t>
      </w:r>
      <w:r w:rsidR="00215F3B">
        <w:t>,</w:t>
      </w:r>
      <w:r w:rsidR="0002450B">
        <w:t xml:space="preserve"> </w:t>
      </w:r>
      <w:r w:rsidRPr="0002450B">
        <w:t>№6.</w:t>
      </w:r>
      <w:r w:rsidR="0002450B">
        <w:t xml:space="preserve"> </w:t>
      </w:r>
      <w:r w:rsidRPr="0002450B">
        <w:t>–</w:t>
      </w:r>
      <w:r w:rsidR="0002450B">
        <w:t xml:space="preserve"> </w:t>
      </w:r>
      <w:r w:rsidR="006C4B71">
        <w:br/>
      </w:r>
      <w:r>
        <w:t>С</w:t>
      </w:r>
      <w:r w:rsidRPr="0002450B">
        <w:t>.</w:t>
      </w:r>
      <w:r w:rsidR="0002450B">
        <w:t xml:space="preserve"> </w:t>
      </w:r>
      <w:r w:rsidRPr="0002450B">
        <w:t>9-12</w:t>
      </w:r>
      <w:r w:rsidR="00AA2544">
        <w:t>.</w:t>
      </w:r>
    </w:p>
    <w:p w:rsidR="00AA2544" w:rsidRPr="006C4B71" w:rsidRDefault="006C4B71" w:rsidP="00F3384C">
      <w:pPr>
        <w:numPr>
          <w:ilvl w:val="0"/>
          <w:numId w:val="2"/>
        </w:numPr>
        <w:jc w:val="both"/>
      </w:pPr>
      <w:r>
        <w:rPr>
          <w:lang w:val="en-GB"/>
        </w:rPr>
        <w:t>Pat</w:t>
      </w:r>
      <w:r>
        <w:t>.</w:t>
      </w:r>
      <w:r w:rsidRPr="006C4B71">
        <w:t xml:space="preserve"> </w:t>
      </w:r>
      <w:r>
        <w:rPr>
          <w:lang w:val="en-GB"/>
        </w:rPr>
        <w:t>US</w:t>
      </w:r>
      <w:r>
        <w:t>.</w:t>
      </w:r>
      <w:r w:rsidRPr="006C4B71">
        <w:t xml:space="preserve"> </w:t>
      </w:r>
      <w:r>
        <w:rPr>
          <w:lang w:val="en-GB"/>
        </w:rPr>
        <w:t>Method</w:t>
      </w:r>
      <w:r w:rsidRPr="006C4B71">
        <w:t xml:space="preserve"> </w:t>
      </w:r>
      <w:r>
        <w:rPr>
          <w:lang w:val="en-GB"/>
        </w:rPr>
        <w:t>of</w:t>
      </w:r>
      <w:r w:rsidRPr="006C4B71">
        <w:t xml:space="preserve"> </w:t>
      </w:r>
      <w:r>
        <w:rPr>
          <w:lang w:val="en-GB"/>
        </w:rPr>
        <w:t>producing</w:t>
      </w:r>
      <w:r w:rsidRPr="006C4B71">
        <w:t xml:space="preserve"> </w:t>
      </w:r>
      <w:r>
        <w:rPr>
          <w:lang w:val="en-GB"/>
        </w:rPr>
        <w:t>diamond</w:t>
      </w:r>
      <w:r w:rsidRPr="006C4B71">
        <w:t xml:space="preserve"> </w:t>
      </w:r>
      <w:r>
        <w:rPr>
          <w:lang w:val="en-GB"/>
        </w:rPr>
        <w:t>and</w:t>
      </w:r>
      <w:r w:rsidRPr="006C4B71">
        <w:t>/</w:t>
      </w:r>
      <w:r>
        <w:rPr>
          <w:lang w:val="en-GB"/>
        </w:rPr>
        <w:t>or</w:t>
      </w:r>
      <w:r w:rsidRPr="006C4B71">
        <w:t xml:space="preserve"> </w:t>
      </w:r>
      <w:r>
        <w:rPr>
          <w:lang w:val="en-GB"/>
        </w:rPr>
        <w:t>diamond</w:t>
      </w:r>
      <w:r w:rsidRPr="006C4B71">
        <w:t>-</w:t>
      </w:r>
      <w:r>
        <w:rPr>
          <w:lang w:val="en-GB"/>
        </w:rPr>
        <w:t>like</w:t>
      </w:r>
      <w:r w:rsidRPr="006C4B71">
        <w:t xml:space="preserve"> </w:t>
      </w:r>
      <w:r>
        <w:rPr>
          <w:lang w:val="en-GB"/>
        </w:rPr>
        <w:t>modifications</w:t>
      </w:r>
      <w:r w:rsidRPr="006C4B71">
        <w:t xml:space="preserve"> </w:t>
      </w:r>
      <w:r>
        <w:rPr>
          <w:lang w:val="en-GB"/>
        </w:rPr>
        <w:t>of</w:t>
      </w:r>
      <w:r w:rsidRPr="006C4B71">
        <w:t xml:space="preserve"> </w:t>
      </w:r>
      <w:r>
        <w:rPr>
          <w:lang w:val="en-GB"/>
        </w:rPr>
        <w:t>boron</w:t>
      </w:r>
      <w:r w:rsidRPr="006C4B71">
        <w:t xml:space="preserve"> </w:t>
      </w:r>
      <w:r>
        <w:rPr>
          <w:lang w:val="en-GB"/>
        </w:rPr>
        <w:t>nitride</w:t>
      </w:r>
      <w:r w:rsidRPr="006C4B71">
        <w:t xml:space="preserve"> </w:t>
      </w:r>
      <w:r>
        <w:t xml:space="preserve">/ </w:t>
      </w:r>
      <w:r w:rsidR="001616D6">
        <w:rPr>
          <w:lang w:val="en-GB"/>
        </w:rPr>
        <w:t>Adadurov</w:t>
      </w:r>
      <w:r w:rsidR="001616D6" w:rsidRPr="006C4B71">
        <w:t xml:space="preserve"> </w:t>
      </w:r>
      <w:r w:rsidR="001616D6">
        <w:rPr>
          <w:lang w:val="en-GB"/>
        </w:rPr>
        <w:t>G</w:t>
      </w:r>
      <w:r w:rsidR="001616D6" w:rsidRPr="006C4B71">
        <w:t>.</w:t>
      </w:r>
      <w:r w:rsidR="001616D6">
        <w:rPr>
          <w:lang w:val="en-GB"/>
        </w:rPr>
        <w:t>A</w:t>
      </w:r>
      <w:r w:rsidR="001616D6" w:rsidRPr="006C4B71">
        <w:t xml:space="preserve">., </w:t>
      </w:r>
      <w:r w:rsidR="001616D6">
        <w:rPr>
          <w:lang w:val="en-GB"/>
        </w:rPr>
        <w:t>Bavina</w:t>
      </w:r>
      <w:r w:rsidR="001616D6" w:rsidRPr="006C4B71">
        <w:t xml:space="preserve"> </w:t>
      </w:r>
      <w:r w:rsidR="001616D6">
        <w:rPr>
          <w:lang w:val="en-GB"/>
        </w:rPr>
        <w:t>T</w:t>
      </w:r>
      <w:r w:rsidR="001616D6" w:rsidRPr="006C4B71">
        <w:t>.</w:t>
      </w:r>
      <w:r w:rsidR="001616D6">
        <w:rPr>
          <w:lang w:val="en-GB"/>
        </w:rPr>
        <w:t>V</w:t>
      </w:r>
      <w:r w:rsidR="001616D6" w:rsidRPr="006C4B71">
        <w:t xml:space="preserve">., </w:t>
      </w:r>
      <w:r w:rsidR="001616D6">
        <w:rPr>
          <w:lang w:val="en-GB"/>
        </w:rPr>
        <w:t>Breusov</w:t>
      </w:r>
      <w:r w:rsidR="001616D6" w:rsidRPr="006C4B71">
        <w:t xml:space="preserve"> </w:t>
      </w:r>
      <w:r w:rsidR="001616D6">
        <w:rPr>
          <w:lang w:val="en-GB"/>
        </w:rPr>
        <w:t>O</w:t>
      </w:r>
      <w:r w:rsidR="001616D6" w:rsidRPr="006C4B71">
        <w:t>.</w:t>
      </w:r>
      <w:r w:rsidR="001616D6">
        <w:rPr>
          <w:lang w:val="en-GB"/>
        </w:rPr>
        <w:t>N</w:t>
      </w:r>
      <w:r w:rsidR="001616D6" w:rsidRPr="006C4B71">
        <w:t>.,</w:t>
      </w:r>
      <w:r w:rsidR="001616D6">
        <w:rPr>
          <w:lang w:val="en-GB"/>
        </w:rPr>
        <w:t>Drobyshev</w:t>
      </w:r>
      <w:r w:rsidR="001616D6" w:rsidRPr="006C4B71">
        <w:t xml:space="preserve"> </w:t>
      </w:r>
      <w:r w:rsidR="001616D6">
        <w:rPr>
          <w:lang w:val="en-GB"/>
        </w:rPr>
        <w:t>V</w:t>
      </w:r>
      <w:r w:rsidR="001616D6" w:rsidRPr="006C4B71">
        <w:t>.</w:t>
      </w:r>
      <w:r w:rsidR="001616D6">
        <w:rPr>
          <w:lang w:val="en-GB"/>
        </w:rPr>
        <w:t>N</w:t>
      </w:r>
      <w:r w:rsidR="001616D6" w:rsidRPr="006C4B71">
        <w:t xml:space="preserve">., </w:t>
      </w:r>
      <w:r w:rsidR="001616D6">
        <w:rPr>
          <w:lang w:val="en-GB"/>
        </w:rPr>
        <w:t>Messinev</w:t>
      </w:r>
      <w:r w:rsidR="001616D6" w:rsidRPr="006C4B71">
        <w:t xml:space="preserve"> </w:t>
      </w:r>
      <w:r w:rsidR="001616D6">
        <w:rPr>
          <w:lang w:val="en-GB"/>
        </w:rPr>
        <w:t>M</w:t>
      </w:r>
      <w:r w:rsidR="001616D6" w:rsidRPr="006C4B71">
        <w:t xml:space="preserve">. </w:t>
      </w:r>
      <w:r w:rsidR="001616D6">
        <w:rPr>
          <w:lang w:val="en-GB"/>
        </w:rPr>
        <w:t>J</w:t>
      </w:r>
      <w:r w:rsidR="001616D6" w:rsidRPr="006C4B71">
        <w:t xml:space="preserve">., </w:t>
      </w:r>
      <w:r w:rsidR="001616D6">
        <w:rPr>
          <w:lang w:val="en-GB"/>
        </w:rPr>
        <w:t>Rogacheva</w:t>
      </w:r>
      <w:r w:rsidR="001616D6" w:rsidRPr="006C4B71">
        <w:t xml:space="preserve"> </w:t>
      </w:r>
      <w:r w:rsidR="001616D6">
        <w:rPr>
          <w:lang w:val="en-GB"/>
        </w:rPr>
        <w:t>A</w:t>
      </w:r>
      <w:r w:rsidR="001616D6" w:rsidRPr="006C4B71">
        <w:t>.</w:t>
      </w:r>
      <w:r w:rsidR="001616D6">
        <w:rPr>
          <w:lang w:val="en-GB"/>
        </w:rPr>
        <w:t>I</w:t>
      </w:r>
      <w:r w:rsidR="001616D6" w:rsidRPr="006C4B71">
        <w:t xml:space="preserve">., </w:t>
      </w:r>
      <w:r w:rsidR="001616D6">
        <w:rPr>
          <w:lang w:val="en-GB"/>
        </w:rPr>
        <w:t>Ananiin</w:t>
      </w:r>
      <w:r w:rsidR="001616D6" w:rsidRPr="006C4B71">
        <w:t xml:space="preserve"> </w:t>
      </w:r>
      <w:r w:rsidR="001616D6">
        <w:rPr>
          <w:lang w:val="en-GB"/>
        </w:rPr>
        <w:t>A</w:t>
      </w:r>
      <w:r w:rsidR="001616D6" w:rsidRPr="006C4B71">
        <w:t>.</w:t>
      </w:r>
      <w:r w:rsidR="001616D6">
        <w:rPr>
          <w:lang w:val="en-GB"/>
        </w:rPr>
        <w:t>V</w:t>
      </w:r>
      <w:r w:rsidR="001616D6" w:rsidRPr="006C4B71">
        <w:t xml:space="preserve">., </w:t>
      </w:r>
      <w:r w:rsidR="001616D6">
        <w:rPr>
          <w:lang w:val="en-GB"/>
        </w:rPr>
        <w:t>Apollonov</w:t>
      </w:r>
      <w:r w:rsidR="001616D6" w:rsidRPr="006C4B71">
        <w:t xml:space="preserve"> </w:t>
      </w:r>
      <w:r w:rsidR="001616D6">
        <w:rPr>
          <w:lang w:val="en-GB"/>
        </w:rPr>
        <w:t>V</w:t>
      </w:r>
      <w:r w:rsidR="001616D6" w:rsidRPr="006C4B71">
        <w:t>.</w:t>
      </w:r>
      <w:r w:rsidR="001616D6">
        <w:rPr>
          <w:lang w:val="en-GB"/>
        </w:rPr>
        <w:t>N</w:t>
      </w:r>
      <w:r w:rsidR="001616D6" w:rsidRPr="006C4B71">
        <w:t xml:space="preserve">., </w:t>
      </w:r>
      <w:r w:rsidR="001616D6">
        <w:rPr>
          <w:lang w:val="en-GB"/>
        </w:rPr>
        <w:t>Dremin</w:t>
      </w:r>
      <w:r w:rsidR="001616D6" w:rsidRPr="006C4B71">
        <w:t xml:space="preserve"> </w:t>
      </w:r>
      <w:r w:rsidR="001616D6">
        <w:rPr>
          <w:lang w:val="en-GB"/>
        </w:rPr>
        <w:t>A</w:t>
      </w:r>
      <w:r w:rsidR="001616D6" w:rsidRPr="006C4B71">
        <w:t>.</w:t>
      </w:r>
      <w:r w:rsidR="001616D6">
        <w:rPr>
          <w:lang w:val="en-GB"/>
        </w:rPr>
        <w:t>N</w:t>
      </w:r>
      <w:r w:rsidR="001616D6" w:rsidRPr="006C4B71">
        <w:t xml:space="preserve">., </w:t>
      </w:r>
      <w:r w:rsidR="001616D6">
        <w:rPr>
          <w:lang w:val="en-GB"/>
        </w:rPr>
        <w:t>Doronin</w:t>
      </w:r>
      <w:r w:rsidR="001616D6" w:rsidRPr="006C4B71">
        <w:t xml:space="preserve"> </w:t>
      </w:r>
      <w:r w:rsidR="001616D6">
        <w:rPr>
          <w:lang w:val="en-GB"/>
        </w:rPr>
        <w:t>V</w:t>
      </w:r>
      <w:r w:rsidR="001616D6" w:rsidRPr="006C4B71">
        <w:t>.</w:t>
      </w:r>
      <w:r w:rsidR="001616D6">
        <w:rPr>
          <w:lang w:val="en-GB"/>
        </w:rPr>
        <w:t>N</w:t>
      </w:r>
      <w:r w:rsidR="001616D6" w:rsidRPr="006C4B71">
        <w:t xml:space="preserve">., </w:t>
      </w:r>
      <w:r w:rsidR="001616D6">
        <w:rPr>
          <w:lang w:val="en-GB"/>
        </w:rPr>
        <w:t>Dubovitsky</w:t>
      </w:r>
      <w:r w:rsidR="001616D6" w:rsidRPr="006C4B71">
        <w:t xml:space="preserve"> </w:t>
      </w:r>
      <w:r w:rsidR="001616D6">
        <w:rPr>
          <w:lang w:val="en-GB"/>
        </w:rPr>
        <w:t>F</w:t>
      </w:r>
      <w:r w:rsidR="001616D6" w:rsidRPr="006C4B71">
        <w:t>.</w:t>
      </w:r>
      <w:r w:rsidR="001616D6">
        <w:rPr>
          <w:lang w:val="en-GB"/>
        </w:rPr>
        <w:t>I</w:t>
      </w:r>
      <w:r w:rsidR="001616D6" w:rsidRPr="006C4B71">
        <w:t xml:space="preserve">., </w:t>
      </w:r>
      <w:r w:rsidR="001616D6">
        <w:rPr>
          <w:lang w:val="en-GB"/>
        </w:rPr>
        <w:t>Zemlyakova</w:t>
      </w:r>
      <w:r w:rsidR="001616D6" w:rsidRPr="006C4B71">
        <w:t xml:space="preserve"> </w:t>
      </w:r>
      <w:r w:rsidR="001616D6">
        <w:rPr>
          <w:lang w:val="en-GB"/>
        </w:rPr>
        <w:t>L</w:t>
      </w:r>
      <w:r w:rsidR="001616D6" w:rsidRPr="006C4B71">
        <w:t>.</w:t>
      </w:r>
      <w:r w:rsidR="001616D6">
        <w:rPr>
          <w:lang w:val="en-GB"/>
        </w:rPr>
        <w:t>G</w:t>
      </w:r>
      <w:r w:rsidR="001616D6" w:rsidRPr="006C4B71">
        <w:t xml:space="preserve">., </w:t>
      </w:r>
      <w:r w:rsidR="001616D6">
        <w:rPr>
          <w:lang w:val="en-GB"/>
        </w:rPr>
        <w:t>Pershin</w:t>
      </w:r>
      <w:r w:rsidR="001616D6" w:rsidRPr="006C4B71">
        <w:t xml:space="preserve"> </w:t>
      </w:r>
      <w:r w:rsidR="001616D6">
        <w:rPr>
          <w:lang w:val="en-GB"/>
        </w:rPr>
        <w:t>S</w:t>
      </w:r>
      <w:r w:rsidR="001616D6" w:rsidRPr="006C4B71">
        <w:t>.</w:t>
      </w:r>
      <w:r w:rsidR="001616D6">
        <w:rPr>
          <w:lang w:val="en-GB"/>
        </w:rPr>
        <w:t>V</w:t>
      </w:r>
      <w:r w:rsidR="001616D6" w:rsidRPr="006C4B71">
        <w:t xml:space="preserve">., </w:t>
      </w:r>
      <w:r w:rsidR="001616D6">
        <w:rPr>
          <w:lang w:val="en-GB"/>
        </w:rPr>
        <w:t>Tatsy</w:t>
      </w:r>
      <w:r w:rsidR="001616D6" w:rsidRPr="006C4B71">
        <w:t xml:space="preserve"> </w:t>
      </w:r>
      <w:r w:rsidR="001616D6">
        <w:rPr>
          <w:lang w:val="en-GB"/>
        </w:rPr>
        <w:t>V</w:t>
      </w:r>
      <w:r w:rsidR="001616D6" w:rsidRPr="006C4B71">
        <w:t>.</w:t>
      </w:r>
      <w:r w:rsidR="001616D6">
        <w:rPr>
          <w:lang w:val="en-GB"/>
        </w:rPr>
        <w:t>F</w:t>
      </w:r>
      <w:r w:rsidR="001616D6" w:rsidRPr="006C4B71">
        <w:t xml:space="preserve">. </w:t>
      </w:r>
      <w:r>
        <w:sym w:font="Symbol" w:char="F02D"/>
      </w:r>
      <w:r>
        <w:t xml:space="preserve"> </w:t>
      </w:r>
      <w:r w:rsidR="001616D6" w:rsidRPr="006C4B71">
        <w:t>№4483836</w:t>
      </w:r>
      <w:r w:rsidR="00492A00">
        <w:t>;</w:t>
      </w:r>
      <w:r w:rsidR="001616D6" w:rsidRPr="006C4B71">
        <w:t xml:space="preserve"> </w:t>
      </w:r>
      <w:r w:rsidR="001616D6">
        <w:rPr>
          <w:lang w:val="en-GB"/>
        </w:rPr>
        <w:t>from</w:t>
      </w:r>
      <w:r w:rsidR="001616D6" w:rsidRPr="006C4B71">
        <w:t xml:space="preserve"> </w:t>
      </w:r>
      <w:r>
        <w:t>20.11.</w:t>
      </w:r>
      <w:r w:rsidR="001616D6" w:rsidRPr="006C4B71">
        <w:t>84.</w:t>
      </w:r>
    </w:p>
    <w:p w:rsidR="00AA2544" w:rsidRDefault="001616D6" w:rsidP="00F3384C">
      <w:pPr>
        <w:numPr>
          <w:ilvl w:val="0"/>
          <w:numId w:val="2"/>
        </w:numPr>
        <w:jc w:val="both"/>
      </w:pPr>
      <w:r>
        <w:t>Воронов</w:t>
      </w:r>
      <w:r w:rsidR="0002450B">
        <w:t>,</w:t>
      </w:r>
      <w:r>
        <w:t xml:space="preserve"> О.А. Зависимость параметра элементарной ячейки алмаза от концентрации примеси парамагнитного азота </w:t>
      </w:r>
      <w:r w:rsidR="0002450B">
        <w:t xml:space="preserve">/ О.А. Воронов, А.В. Рахманина, Е.П. Хлыбов </w:t>
      </w:r>
      <w:r>
        <w:t>// Неорг. мат.</w:t>
      </w:r>
      <w:r w:rsidR="0002450B">
        <w:t xml:space="preserve"> </w:t>
      </w:r>
      <w:r>
        <w:t>– 1995.</w:t>
      </w:r>
      <w:r w:rsidR="0002450B">
        <w:t xml:space="preserve"> </w:t>
      </w:r>
      <w:r>
        <w:t>–</w:t>
      </w:r>
      <w:r w:rsidR="0002450B">
        <w:t xml:space="preserve"> </w:t>
      </w:r>
      <w:r>
        <w:t>Т.31</w:t>
      </w:r>
      <w:r w:rsidR="006C4B71">
        <w:t>,</w:t>
      </w:r>
      <w:r w:rsidR="0002450B">
        <w:t xml:space="preserve"> </w:t>
      </w:r>
      <w:r>
        <w:t>№7.</w:t>
      </w:r>
      <w:r w:rsidR="0002450B">
        <w:t xml:space="preserve"> </w:t>
      </w:r>
      <w:r>
        <w:t xml:space="preserve">– </w:t>
      </w:r>
      <w:r w:rsidR="006C4B71">
        <w:br/>
      </w:r>
      <w:r>
        <w:t>С.</w:t>
      </w:r>
      <w:r w:rsidR="0002450B">
        <w:t xml:space="preserve"> </w:t>
      </w:r>
      <w:r>
        <w:t>926-929.</w:t>
      </w:r>
    </w:p>
    <w:p w:rsidR="00AA2544" w:rsidRPr="006C4B71" w:rsidRDefault="001616D6" w:rsidP="00F3384C">
      <w:pPr>
        <w:numPr>
          <w:ilvl w:val="0"/>
          <w:numId w:val="2"/>
        </w:numPr>
        <w:jc w:val="both"/>
      </w:pPr>
      <w:r>
        <w:t>Лисовайн</w:t>
      </w:r>
      <w:r w:rsidR="006C4B71">
        <w:t>,</w:t>
      </w:r>
      <w:r>
        <w:t xml:space="preserve"> В.И. Влияние парамагнитного азота на параметр элементарной ячейки алмаза </w:t>
      </w:r>
      <w:r w:rsidR="006C4B71">
        <w:t xml:space="preserve">/ В.И. Лисовайн, В.А. Надолинный </w:t>
      </w:r>
      <w:r>
        <w:t>// ДАН СССР.</w:t>
      </w:r>
      <w:r w:rsidR="006C4B71">
        <w:t xml:space="preserve"> </w:t>
      </w:r>
      <w:r>
        <w:t>– 1984.</w:t>
      </w:r>
      <w:r w:rsidR="006C4B71">
        <w:t xml:space="preserve"> </w:t>
      </w:r>
      <w:r>
        <w:t>–</w:t>
      </w:r>
      <w:r w:rsidR="006C4B71">
        <w:t xml:space="preserve"> </w:t>
      </w:r>
      <w:r>
        <w:t>Т.274</w:t>
      </w:r>
      <w:r w:rsidR="006C4B71">
        <w:t xml:space="preserve">, </w:t>
      </w:r>
      <w:r>
        <w:t>№1.</w:t>
      </w:r>
      <w:r w:rsidR="006C4B71">
        <w:t xml:space="preserve"> </w:t>
      </w:r>
      <w:r>
        <w:t>–</w:t>
      </w:r>
      <w:r w:rsidR="006C4B71">
        <w:t xml:space="preserve"> </w:t>
      </w:r>
      <w:r>
        <w:t>С.</w:t>
      </w:r>
      <w:r w:rsidR="006C4B71">
        <w:t xml:space="preserve"> </w:t>
      </w:r>
      <w:r>
        <w:t>72-75.</w:t>
      </w:r>
    </w:p>
    <w:p w:rsidR="00AA2544" w:rsidRPr="00287A8F" w:rsidRDefault="001616D6" w:rsidP="00F3384C">
      <w:pPr>
        <w:numPr>
          <w:ilvl w:val="0"/>
          <w:numId w:val="2"/>
        </w:numPr>
        <w:jc w:val="both"/>
      </w:pPr>
      <w:r>
        <w:t>Фадеева</w:t>
      </w:r>
      <w:r w:rsidR="00287A8F">
        <w:t>,</w:t>
      </w:r>
      <w:r>
        <w:t xml:space="preserve"> В.И. Применение метода четвертого момента при определении дефектов упаковки в структуре гематита </w:t>
      </w:r>
      <w:r w:rsidR="00287A8F">
        <w:t xml:space="preserve">/ В.И. Фадеева, Л.А. Панченко, А.П. Уникель, А.С. Каган </w:t>
      </w:r>
      <w:r>
        <w:t>// Зав. лаборатория.</w:t>
      </w:r>
      <w:r w:rsidR="00287A8F">
        <w:t xml:space="preserve"> </w:t>
      </w:r>
      <w:r>
        <w:t xml:space="preserve">– </w:t>
      </w:r>
      <w:r w:rsidRPr="00AA2544">
        <w:t>1983.</w:t>
      </w:r>
      <w:r w:rsidR="00287A8F">
        <w:t xml:space="preserve"> </w:t>
      </w:r>
      <w:r w:rsidRPr="00AA2544">
        <w:t xml:space="preserve">– </w:t>
      </w:r>
      <w:r>
        <w:t>Т</w:t>
      </w:r>
      <w:r w:rsidRPr="00AA2544">
        <w:t>.49</w:t>
      </w:r>
      <w:r w:rsidR="00287A8F">
        <w:t>,</w:t>
      </w:r>
      <w:r w:rsidRPr="00AA2544">
        <w:t xml:space="preserve"> №4.</w:t>
      </w:r>
      <w:r w:rsidR="00287A8F">
        <w:t xml:space="preserve"> </w:t>
      </w:r>
      <w:r w:rsidRPr="00AA2544">
        <w:t>–</w:t>
      </w:r>
      <w:r w:rsidR="00287A8F">
        <w:t xml:space="preserve"> </w:t>
      </w:r>
      <w:r>
        <w:t>С</w:t>
      </w:r>
      <w:r w:rsidRPr="00AA2544">
        <w:t>.</w:t>
      </w:r>
      <w:r w:rsidR="00287A8F">
        <w:t xml:space="preserve"> </w:t>
      </w:r>
      <w:r w:rsidRPr="00AA2544">
        <w:t>57-58.</w:t>
      </w:r>
    </w:p>
    <w:p w:rsidR="00AA2544" w:rsidRPr="00AA2544" w:rsidRDefault="001616D6" w:rsidP="00F3384C">
      <w:pPr>
        <w:numPr>
          <w:ilvl w:val="0"/>
          <w:numId w:val="2"/>
        </w:numPr>
        <w:jc w:val="both"/>
        <w:rPr>
          <w:lang w:val="en-US"/>
        </w:rPr>
      </w:pPr>
      <w:r>
        <w:rPr>
          <w:lang w:val="en-GB"/>
        </w:rPr>
        <w:t>Charles</w:t>
      </w:r>
      <w:r w:rsidR="00287A8F" w:rsidRPr="00287A8F">
        <w:rPr>
          <w:lang w:val="en-US"/>
        </w:rPr>
        <w:t>,</w:t>
      </w:r>
      <w:r>
        <w:rPr>
          <w:lang w:val="en-GB"/>
        </w:rPr>
        <w:t xml:space="preserve"> L. Mantell </w:t>
      </w:r>
      <w:r w:rsidR="00287A8F" w:rsidRPr="00287A8F">
        <w:rPr>
          <w:lang w:val="en-US"/>
        </w:rPr>
        <w:t>«</w:t>
      </w:r>
      <w:r>
        <w:rPr>
          <w:lang w:val="en-GB"/>
        </w:rPr>
        <w:t>Carbon and graphite handbook</w:t>
      </w:r>
      <w:r w:rsidR="00287A8F" w:rsidRPr="00287A8F">
        <w:rPr>
          <w:lang w:val="en-US"/>
        </w:rPr>
        <w:t xml:space="preserve">» / </w:t>
      </w:r>
      <w:r w:rsidR="00287A8F">
        <w:rPr>
          <w:lang w:val="en-GB"/>
        </w:rPr>
        <w:t>L.</w:t>
      </w:r>
      <w:r w:rsidR="00287A8F" w:rsidRPr="00287A8F">
        <w:rPr>
          <w:lang w:val="en-US"/>
        </w:rPr>
        <w:t xml:space="preserve"> </w:t>
      </w:r>
      <w:r w:rsidR="00287A8F">
        <w:rPr>
          <w:lang w:val="en-GB"/>
        </w:rPr>
        <w:t>Charles</w:t>
      </w:r>
      <w:r w:rsidR="00287A8F" w:rsidRPr="00287A8F">
        <w:rPr>
          <w:lang w:val="en-US"/>
        </w:rPr>
        <w:t xml:space="preserve">. </w:t>
      </w:r>
      <w:r>
        <w:rPr>
          <w:lang w:val="en-GB"/>
        </w:rPr>
        <w:t>– N.Y.:</w:t>
      </w:r>
      <w:r w:rsidR="00287A8F" w:rsidRPr="00287A8F">
        <w:rPr>
          <w:lang w:val="en-US"/>
        </w:rPr>
        <w:t xml:space="preserve"> </w:t>
      </w:r>
      <w:r>
        <w:rPr>
          <w:lang w:val="en-GB"/>
        </w:rPr>
        <w:t>Interscience, 1968.</w:t>
      </w:r>
      <w:r w:rsidR="00287A8F" w:rsidRPr="00287A8F">
        <w:rPr>
          <w:lang w:val="en-US"/>
        </w:rPr>
        <w:t xml:space="preserve"> </w:t>
      </w:r>
      <w:r>
        <w:rPr>
          <w:lang w:val="en-GB"/>
        </w:rPr>
        <w:t>– P.</w:t>
      </w:r>
      <w:r w:rsidR="00287A8F" w:rsidRPr="00287A8F">
        <w:rPr>
          <w:lang w:val="en-US"/>
        </w:rPr>
        <w:t xml:space="preserve"> </w:t>
      </w:r>
      <w:r>
        <w:rPr>
          <w:lang w:val="en-GB"/>
        </w:rPr>
        <w:t>50.</w:t>
      </w:r>
    </w:p>
    <w:p w:rsidR="00AA2544" w:rsidRPr="00287A8F" w:rsidRDefault="001616D6" w:rsidP="00F3384C">
      <w:pPr>
        <w:numPr>
          <w:ilvl w:val="0"/>
          <w:numId w:val="2"/>
        </w:numPr>
        <w:jc w:val="both"/>
        <w:rPr>
          <w:lang w:val="en-US"/>
        </w:rPr>
      </w:pPr>
      <w:r>
        <w:rPr>
          <w:lang w:val="en-GB"/>
        </w:rPr>
        <w:t>Chen Quan, Yun Sou Rong, Huang Feng Lei X-ray diffraction study on Nanometric Diamond obtained from detonation soot // Chinese Journal of Material Research.</w:t>
      </w:r>
      <w:r w:rsidR="00287A8F" w:rsidRPr="00287A8F">
        <w:rPr>
          <w:lang w:val="en-US"/>
        </w:rPr>
        <w:t xml:space="preserve"> </w:t>
      </w:r>
      <w:r>
        <w:rPr>
          <w:lang w:val="en-GB"/>
        </w:rPr>
        <w:t>–</w:t>
      </w:r>
      <w:r w:rsidR="00287A8F" w:rsidRPr="00287A8F">
        <w:rPr>
          <w:lang w:val="en-US"/>
        </w:rPr>
        <w:t xml:space="preserve"> </w:t>
      </w:r>
      <w:r>
        <w:rPr>
          <w:lang w:val="en-GB"/>
        </w:rPr>
        <w:t>1999.</w:t>
      </w:r>
      <w:r w:rsidR="00287A8F" w:rsidRPr="00287A8F">
        <w:rPr>
          <w:lang w:val="en-US"/>
        </w:rPr>
        <w:t xml:space="preserve"> </w:t>
      </w:r>
      <w:r>
        <w:rPr>
          <w:lang w:val="en-GB"/>
        </w:rPr>
        <w:t>–</w:t>
      </w:r>
      <w:r w:rsidR="00287A8F" w:rsidRPr="00287A8F">
        <w:rPr>
          <w:lang w:val="en-US"/>
        </w:rPr>
        <w:t xml:space="preserve"> </w:t>
      </w:r>
      <w:r>
        <w:rPr>
          <w:lang w:val="en-GB"/>
        </w:rPr>
        <w:t>V.13</w:t>
      </w:r>
      <w:r w:rsidR="00287A8F" w:rsidRPr="00287A8F">
        <w:rPr>
          <w:lang w:val="en-US"/>
        </w:rPr>
        <w:t xml:space="preserve">, </w:t>
      </w:r>
      <w:r>
        <w:rPr>
          <w:lang w:val="en-GB"/>
        </w:rPr>
        <w:t>№</w:t>
      </w:r>
      <w:r w:rsidRPr="007F2E02">
        <w:rPr>
          <w:lang w:val="en-US"/>
        </w:rPr>
        <w:t>3.</w:t>
      </w:r>
      <w:r w:rsidR="00287A8F" w:rsidRPr="00287A8F">
        <w:rPr>
          <w:lang w:val="en-US"/>
        </w:rPr>
        <w:t xml:space="preserve"> </w:t>
      </w:r>
      <w:r>
        <w:rPr>
          <w:lang w:val="en-US"/>
        </w:rPr>
        <w:t>–</w:t>
      </w:r>
      <w:r w:rsidR="00287A8F" w:rsidRPr="00287A8F">
        <w:rPr>
          <w:lang w:val="en-US"/>
        </w:rPr>
        <w:t xml:space="preserve"> </w:t>
      </w:r>
      <w:r w:rsidRPr="007F2E02">
        <w:rPr>
          <w:lang w:val="en-US"/>
        </w:rPr>
        <w:t>P.</w:t>
      </w:r>
      <w:r w:rsidR="00287A8F" w:rsidRPr="00287A8F">
        <w:rPr>
          <w:lang w:val="en-US"/>
        </w:rPr>
        <w:t xml:space="preserve"> </w:t>
      </w:r>
      <w:r w:rsidRPr="007F2E02">
        <w:rPr>
          <w:lang w:val="en-US"/>
        </w:rPr>
        <w:t>317-319.</w:t>
      </w:r>
    </w:p>
    <w:p w:rsidR="00AA2544" w:rsidRPr="00215F3B" w:rsidRDefault="00AA2544" w:rsidP="00F3384C">
      <w:pPr>
        <w:numPr>
          <w:ilvl w:val="0"/>
          <w:numId w:val="2"/>
        </w:numPr>
        <w:jc w:val="both"/>
        <w:rPr>
          <w:lang w:val="en-US"/>
        </w:rPr>
      </w:pPr>
      <w:r w:rsidRPr="00AA2544">
        <w:rPr>
          <w:lang w:val="en-US"/>
        </w:rPr>
        <w:t>Pengwan</w:t>
      </w:r>
      <w:r w:rsidR="009D07D7" w:rsidRPr="009D07D7">
        <w:rPr>
          <w:lang w:val="en-US"/>
        </w:rPr>
        <w:t>,</w:t>
      </w:r>
      <w:r w:rsidRPr="00AA2544">
        <w:rPr>
          <w:lang w:val="en-US"/>
        </w:rPr>
        <w:t xml:space="preserve"> Chen. Structural analysis of dynamically synthesized </w:t>
      </w:r>
      <w:bookmarkStart w:id="18" w:name="hit2"/>
      <w:bookmarkEnd w:id="18"/>
      <w:r w:rsidRPr="00AA2544">
        <w:rPr>
          <w:lang w:val="en-US"/>
        </w:rPr>
        <w:t xml:space="preserve">diamonds </w:t>
      </w:r>
      <w:r w:rsidR="009D07D7" w:rsidRPr="009D07D7">
        <w:rPr>
          <w:lang w:val="en-US"/>
        </w:rPr>
        <w:t xml:space="preserve">/ </w:t>
      </w:r>
      <w:r w:rsidR="009D07D7" w:rsidRPr="00AA2544">
        <w:rPr>
          <w:lang w:val="en-US"/>
        </w:rPr>
        <w:t xml:space="preserve">Chen Pengwan, Huang Fenglei, Yun Shourong </w:t>
      </w:r>
      <w:r w:rsidRPr="00AA2544">
        <w:rPr>
          <w:lang w:val="en-US"/>
        </w:rPr>
        <w:t xml:space="preserve">// </w:t>
      </w:r>
      <w:r w:rsidRPr="00D94FFD">
        <w:rPr>
          <w:lang w:val="en-US"/>
        </w:rPr>
        <w:t>Materials Research Bulletin.</w:t>
      </w:r>
      <w:r w:rsidR="00215F3B" w:rsidRPr="00D94FFD">
        <w:rPr>
          <w:lang w:val="en-US"/>
        </w:rPr>
        <w:t xml:space="preserve"> </w:t>
      </w:r>
      <w:r w:rsidRPr="00D94FFD">
        <w:rPr>
          <w:lang w:val="en-US"/>
        </w:rPr>
        <w:t>–</w:t>
      </w:r>
      <w:r w:rsidR="00215F3B" w:rsidRPr="00D94FFD">
        <w:rPr>
          <w:lang w:val="en-US"/>
        </w:rPr>
        <w:t xml:space="preserve"> </w:t>
      </w:r>
      <w:r w:rsidRPr="00D94FFD">
        <w:rPr>
          <w:lang w:val="en-US"/>
        </w:rPr>
        <w:t>2004.</w:t>
      </w:r>
      <w:r w:rsidR="00215F3B" w:rsidRPr="00D94FFD">
        <w:rPr>
          <w:lang w:val="en-US"/>
        </w:rPr>
        <w:t xml:space="preserve"> </w:t>
      </w:r>
      <w:r w:rsidRPr="00D94FFD">
        <w:rPr>
          <w:lang w:val="en-US"/>
        </w:rPr>
        <w:t xml:space="preserve">– </w:t>
      </w:r>
      <w:hyperlink r:id="rId35" w:history="1">
        <w:r w:rsidRPr="00AA2544">
          <w:rPr>
            <w:rStyle w:val="a9"/>
            <w:color w:val="auto"/>
            <w:u w:val="none"/>
            <w:lang w:val="en-US"/>
          </w:rPr>
          <w:t>V</w:t>
        </w:r>
        <w:r w:rsidRPr="00215F3B">
          <w:rPr>
            <w:rStyle w:val="a9"/>
            <w:color w:val="auto"/>
            <w:u w:val="none"/>
            <w:lang w:val="en-US"/>
          </w:rPr>
          <w:t>.39</w:t>
        </w:r>
        <w:r w:rsidR="00215F3B" w:rsidRPr="00215F3B">
          <w:rPr>
            <w:rStyle w:val="a9"/>
            <w:color w:val="auto"/>
            <w:u w:val="none"/>
            <w:lang w:val="en-US"/>
          </w:rPr>
          <w:t xml:space="preserve">, </w:t>
        </w:r>
        <w:r w:rsidRPr="00215F3B">
          <w:rPr>
            <w:rStyle w:val="a9"/>
            <w:color w:val="auto"/>
            <w:u w:val="none"/>
            <w:lang w:val="en-US"/>
          </w:rPr>
          <w:t>№ 11</w:t>
        </w:r>
      </w:hyperlink>
      <w:r w:rsidRPr="00215F3B">
        <w:rPr>
          <w:lang w:val="en-US"/>
        </w:rPr>
        <w:t>.</w:t>
      </w:r>
      <w:r w:rsidR="00215F3B" w:rsidRPr="00215F3B">
        <w:rPr>
          <w:lang w:val="en-US"/>
        </w:rPr>
        <w:t xml:space="preserve"> </w:t>
      </w:r>
      <w:r w:rsidRPr="00215F3B">
        <w:rPr>
          <w:lang w:val="en-US"/>
        </w:rPr>
        <w:t xml:space="preserve">– </w:t>
      </w:r>
      <w:r w:rsidRPr="00AA2544">
        <w:rPr>
          <w:lang w:val="en-US"/>
        </w:rPr>
        <w:t>P</w:t>
      </w:r>
      <w:r w:rsidRPr="00215F3B">
        <w:rPr>
          <w:lang w:val="en-US"/>
        </w:rPr>
        <w:t>.</w:t>
      </w:r>
      <w:r w:rsidR="00215F3B" w:rsidRPr="00215F3B">
        <w:rPr>
          <w:lang w:val="en-US"/>
        </w:rPr>
        <w:t xml:space="preserve"> </w:t>
      </w:r>
      <w:r w:rsidRPr="00215F3B">
        <w:rPr>
          <w:lang w:val="en-US"/>
        </w:rPr>
        <w:t>1589-1597.</w:t>
      </w:r>
    </w:p>
    <w:p w:rsidR="00276876" w:rsidRDefault="001616D6" w:rsidP="00F3384C">
      <w:pPr>
        <w:numPr>
          <w:ilvl w:val="0"/>
          <w:numId w:val="2"/>
        </w:numPr>
        <w:jc w:val="both"/>
      </w:pPr>
      <w:r>
        <w:t>Вишняков</w:t>
      </w:r>
      <w:r w:rsidR="00287A8F">
        <w:t>,</w:t>
      </w:r>
      <w:r>
        <w:t xml:space="preserve"> А.Д. Превращения в металлах с различной энергией дефектов упаковки</w:t>
      </w:r>
      <w:r w:rsidR="00287A8F">
        <w:t xml:space="preserve"> / А.Д. Вишняков, Г.С. Файнштейн. </w:t>
      </w:r>
      <w:r>
        <w:t>– М.</w:t>
      </w:r>
      <w:r w:rsidR="00287A8F">
        <w:t>:</w:t>
      </w:r>
      <w:r>
        <w:t xml:space="preserve"> Металлургия, 1981.</w:t>
      </w:r>
      <w:r w:rsidR="00287A8F">
        <w:t xml:space="preserve"> </w:t>
      </w:r>
      <w:r>
        <w:t>– C.</w:t>
      </w:r>
      <w:r w:rsidR="00287A8F">
        <w:t xml:space="preserve"> </w:t>
      </w:r>
      <w:r>
        <w:t>7.</w:t>
      </w:r>
    </w:p>
    <w:p w:rsidR="00276876" w:rsidRDefault="001616D6" w:rsidP="00F3384C">
      <w:pPr>
        <w:numPr>
          <w:ilvl w:val="0"/>
          <w:numId w:val="2"/>
        </w:numPr>
        <w:jc w:val="both"/>
      </w:pPr>
      <w:r>
        <w:t>Богатырёва</w:t>
      </w:r>
      <w:r w:rsidR="00287A8F">
        <w:t>,</w:t>
      </w:r>
      <w:r>
        <w:t xml:space="preserve"> Г.П. Свободная поверхностная энергия порошков синтетических алмазов </w:t>
      </w:r>
      <w:r w:rsidR="00287A8F">
        <w:t xml:space="preserve">/ Г.П. Богатырёва, Н.В. Новиков </w:t>
      </w:r>
      <w:r>
        <w:t>// ДАН СССР.</w:t>
      </w:r>
      <w:r w:rsidR="00287A8F">
        <w:t xml:space="preserve"> </w:t>
      </w:r>
      <w:r>
        <w:t>–</w:t>
      </w:r>
      <w:r w:rsidR="00287A8F">
        <w:t xml:space="preserve"> </w:t>
      </w:r>
      <w:r>
        <w:t>1988.</w:t>
      </w:r>
      <w:r w:rsidR="00287A8F">
        <w:t xml:space="preserve"> </w:t>
      </w:r>
      <w:r>
        <w:t>– Т.302</w:t>
      </w:r>
      <w:r w:rsidR="00287A8F">
        <w:t>,</w:t>
      </w:r>
      <w:r>
        <w:t xml:space="preserve"> №3.</w:t>
      </w:r>
      <w:r w:rsidR="00287A8F">
        <w:t xml:space="preserve"> </w:t>
      </w:r>
      <w:r>
        <w:t>– С.</w:t>
      </w:r>
      <w:r w:rsidR="00287A8F">
        <w:t xml:space="preserve"> </w:t>
      </w:r>
      <w:r>
        <w:t>623-626.</w:t>
      </w:r>
    </w:p>
    <w:p w:rsidR="00276876" w:rsidRDefault="001616D6" w:rsidP="00F3384C">
      <w:pPr>
        <w:numPr>
          <w:ilvl w:val="0"/>
          <w:numId w:val="2"/>
        </w:numPr>
        <w:jc w:val="both"/>
      </w:pPr>
      <w:r>
        <w:t>Физические свойства алмазов</w:t>
      </w:r>
      <w:r w:rsidR="00287A8F">
        <w:t xml:space="preserve">. </w:t>
      </w:r>
      <w:r w:rsidR="00287A8F">
        <w:sym w:font="Symbol" w:char="F02D"/>
      </w:r>
      <w:r w:rsidR="00287A8F">
        <w:t xml:space="preserve"> </w:t>
      </w:r>
      <w:r>
        <w:t>Киев: Наукова думка, 1987.</w:t>
      </w:r>
      <w:r w:rsidR="00287A8F">
        <w:t xml:space="preserve"> </w:t>
      </w:r>
      <w:r w:rsidR="00287A8F">
        <w:sym w:font="Symbol" w:char="F02D"/>
      </w:r>
      <w:r w:rsidR="00287A8F">
        <w:t xml:space="preserve"> </w:t>
      </w:r>
      <w:r>
        <w:t>C.</w:t>
      </w:r>
      <w:r w:rsidR="00287A8F">
        <w:t xml:space="preserve"> </w:t>
      </w:r>
      <w:r>
        <w:t>63.</w:t>
      </w:r>
    </w:p>
    <w:p w:rsidR="00276876" w:rsidRDefault="001616D6" w:rsidP="00F3384C">
      <w:pPr>
        <w:numPr>
          <w:ilvl w:val="0"/>
          <w:numId w:val="2"/>
        </w:numPr>
        <w:jc w:val="both"/>
      </w:pPr>
      <w:r>
        <w:t>Верещагин</w:t>
      </w:r>
      <w:r w:rsidR="00287A8F">
        <w:t>,</w:t>
      </w:r>
      <w:r>
        <w:t xml:space="preserve"> А.Л. Энергонасыщенность и реакционная способность алмазных кластеров </w:t>
      </w:r>
      <w:r w:rsidR="00287A8F">
        <w:t xml:space="preserve">/ Богатырёва Г.П., Новиков Н.В. // </w:t>
      </w:r>
      <w:r>
        <w:t>Проблемы горения и взрыва</w:t>
      </w:r>
      <w:r w:rsidR="00287A8F">
        <w:t>: м</w:t>
      </w:r>
      <w:r>
        <w:t>ат</w:t>
      </w:r>
      <w:r w:rsidR="00215F3B">
        <w:t>ериалы</w:t>
      </w:r>
      <w:r>
        <w:t xml:space="preserve"> IX Всес</w:t>
      </w:r>
      <w:r w:rsidR="00D42CF6">
        <w:t>оюзного</w:t>
      </w:r>
      <w:r>
        <w:t xml:space="preserve"> симп</w:t>
      </w:r>
      <w:r w:rsidR="00D42CF6">
        <w:t>озиума</w:t>
      </w:r>
      <w:r>
        <w:t xml:space="preserve"> по горению и взрыву </w:t>
      </w:r>
      <w:r w:rsidR="00287A8F">
        <w:t xml:space="preserve">(Суздаль, </w:t>
      </w:r>
      <w:r>
        <w:t>19-24 ноября 1989)</w:t>
      </w:r>
      <w:r w:rsidR="00287A8F">
        <w:t>.</w:t>
      </w:r>
      <w:r>
        <w:t xml:space="preserve"> </w:t>
      </w:r>
      <w:r w:rsidR="00287A8F">
        <w:sym w:font="Symbol" w:char="F02D"/>
      </w:r>
      <w:r w:rsidR="00287A8F">
        <w:t xml:space="preserve"> </w:t>
      </w:r>
      <w:r>
        <w:t>Черноголовка,</w:t>
      </w:r>
      <w:r w:rsidR="00287A8F">
        <w:t xml:space="preserve"> </w:t>
      </w:r>
      <w:r>
        <w:t>1989</w:t>
      </w:r>
      <w:r w:rsidR="00287A8F">
        <w:t>.</w:t>
      </w:r>
      <w:r>
        <w:t xml:space="preserve"> </w:t>
      </w:r>
      <w:r w:rsidR="00287A8F">
        <w:sym w:font="Symbol" w:char="F02D"/>
      </w:r>
      <w:r w:rsidR="00287A8F">
        <w:t xml:space="preserve"> </w:t>
      </w:r>
      <w:r w:rsidR="00D42CF6">
        <w:br/>
      </w:r>
      <w:r>
        <w:t>С.</w:t>
      </w:r>
      <w:r w:rsidR="00287A8F">
        <w:t xml:space="preserve"> </w:t>
      </w:r>
      <w:r>
        <w:t>107-109.</w:t>
      </w:r>
    </w:p>
    <w:p w:rsidR="00276876" w:rsidRDefault="001616D6" w:rsidP="00F3384C">
      <w:pPr>
        <w:numPr>
          <w:ilvl w:val="0"/>
          <w:numId w:val="2"/>
        </w:numPr>
        <w:tabs>
          <w:tab w:val="left" w:pos="851"/>
        </w:tabs>
        <w:ind w:firstLine="340"/>
        <w:jc w:val="both"/>
      </w:pPr>
      <w:r>
        <w:t>Фридель</w:t>
      </w:r>
      <w:r w:rsidR="00492A00">
        <w:t>,</w:t>
      </w:r>
      <w:r>
        <w:t xml:space="preserve"> Ж. Дислокации </w:t>
      </w:r>
      <w:r w:rsidR="00492A00">
        <w:t xml:space="preserve">/ Ж. Фридель. </w:t>
      </w:r>
      <w:r>
        <w:t>– М.:</w:t>
      </w:r>
      <w:r w:rsidR="00492A00">
        <w:t xml:space="preserve"> </w:t>
      </w:r>
      <w:r>
        <w:t>Мир,</w:t>
      </w:r>
      <w:r w:rsidR="00492A00">
        <w:t xml:space="preserve"> </w:t>
      </w:r>
      <w:r>
        <w:t>1967.</w:t>
      </w:r>
      <w:r w:rsidR="00492A00">
        <w:t xml:space="preserve"> </w:t>
      </w:r>
      <w:r>
        <w:t xml:space="preserve">– </w:t>
      </w:r>
      <w:r w:rsidR="00492A00">
        <w:br/>
      </w:r>
      <w:r>
        <w:t>643 с.</w:t>
      </w:r>
    </w:p>
    <w:p w:rsidR="00276876" w:rsidRPr="00492A00" w:rsidRDefault="00492A00" w:rsidP="00F3384C">
      <w:pPr>
        <w:numPr>
          <w:ilvl w:val="0"/>
          <w:numId w:val="2"/>
        </w:numPr>
        <w:tabs>
          <w:tab w:val="left" w:pos="851"/>
        </w:tabs>
        <w:ind w:firstLine="340"/>
        <w:jc w:val="both"/>
      </w:pPr>
      <w:r>
        <w:t>Т</w:t>
      </w:r>
      <w:r w:rsidR="001616D6">
        <w:t>русов</w:t>
      </w:r>
      <w:r>
        <w:t>,</w:t>
      </w:r>
      <w:r w:rsidR="001616D6">
        <w:t xml:space="preserve"> Л.И. Рекристаллизация в ультрадисперсных системах </w:t>
      </w:r>
      <w:r>
        <w:t xml:space="preserve">/ Л.И. Трусов, В.И. Новиков, Ю.А. Лопухов, В.Н. Лаповок </w:t>
      </w:r>
      <w:r w:rsidR="001616D6">
        <w:t>// Физикохимия ультрадисперсных систем.</w:t>
      </w:r>
      <w:r>
        <w:t xml:space="preserve"> </w:t>
      </w:r>
      <w:r w:rsidR="001616D6">
        <w:t>– М.:</w:t>
      </w:r>
      <w:r>
        <w:t xml:space="preserve"> </w:t>
      </w:r>
      <w:r w:rsidR="001616D6">
        <w:t>Наука, 1987.</w:t>
      </w:r>
      <w:r>
        <w:t xml:space="preserve"> </w:t>
      </w:r>
      <w:r w:rsidR="001616D6">
        <w:t>– С.</w:t>
      </w:r>
      <w:r>
        <w:t xml:space="preserve"> </w:t>
      </w:r>
      <w:r w:rsidR="001616D6">
        <w:t>67-74.</w:t>
      </w:r>
    </w:p>
    <w:p w:rsidR="00276876" w:rsidRPr="00276876" w:rsidRDefault="001616D6" w:rsidP="00F3384C">
      <w:pPr>
        <w:numPr>
          <w:ilvl w:val="0"/>
          <w:numId w:val="2"/>
        </w:numPr>
        <w:tabs>
          <w:tab w:val="left" w:pos="851"/>
        </w:tabs>
        <w:ind w:firstLine="340"/>
        <w:jc w:val="both"/>
        <w:rPr>
          <w:lang w:val="en-GB"/>
        </w:rPr>
      </w:pPr>
      <w:r>
        <w:rPr>
          <w:lang w:val="en-GB"/>
        </w:rPr>
        <w:t>Bordo</w:t>
      </w:r>
      <w:r w:rsidR="00E14D14" w:rsidRPr="00E14D14">
        <w:rPr>
          <w:lang w:val="en-US"/>
        </w:rPr>
        <w:t>,</w:t>
      </w:r>
      <w:r w:rsidRPr="00E14D14">
        <w:rPr>
          <w:lang w:val="en-US"/>
        </w:rPr>
        <w:t xml:space="preserve"> </w:t>
      </w:r>
      <w:r>
        <w:rPr>
          <w:lang w:val="en-GB"/>
        </w:rPr>
        <w:t>R</w:t>
      </w:r>
      <w:r w:rsidRPr="00E14D14">
        <w:rPr>
          <w:lang w:val="en-US"/>
        </w:rPr>
        <w:t>.</w:t>
      </w:r>
      <w:r>
        <w:rPr>
          <w:lang w:val="en-GB"/>
        </w:rPr>
        <w:t>D</w:t>
      </w:r>
      <w:r w:rsidRPr="00E14D14">
        <w:rPr>
          <w:lang w:val="en-US"/>
        </w:rPr>
        <w:t xml:space="preserve">. </w:t>
      </w:r>
      <w:r>
        <w:rPr>
          <w:lang w:val="en-GB"/>
        </w:rPr>
        <w:t>Shock</w:t>
      </w:r>
      <w:r w:rsidRPr="00E14D14">
        <w:rPr>
          <w:lang w:val="en-US"/>
        </w:rPr>
        <w:t xml:space="preserve"> </w:t>
      </w:r>
      <w:r>
        <w:rPr>
          <w:lang w:val="en-GB"/>
        </w:rPr>
        <w:t>induced</w:t>
      </w:r>
      <w:r w:rsidRPr="00E14D14">
        <w:rPr>
          <w:lang w:val="en-US"/>
        </w:rPr>
        <w:t xml:space="preserve"> </w:t>
      </w:r>
      <w:r>
        <w:rPr>
          <w:lang w:val="en-GB"/>
        </w:rPr>
        <w:t>energetic</w:t>
      </w:r>
      <w:r w:rsidRPr="00E14D14">
        <w:rPr>
          <w:lang w:val="en-US"/>
        </w:rPr>
        <w:t xml:space="preserve"> </w:t>
      </w:r>
      <w:r>
        <w:rPr>
          <w:lang w:val="en-GB"/>
        </w:rPr>
        <w:t>transformations</w:t>
      </w:r>
      <w:r w:rsidRPr="00E14D14">
        <w:rPr>
          <w:lang w:val="en-US"/>
        </w:rPr>
        <w:t xml:space="preserve"> </w:t>
      </w:r>
      <w:r w:rsidR="00E14D14" w:rsidRPr="00E14D14">
        <w:rPr>
          <w:lang w:val="en-US"/>
        </w:rPr>
        <w:t xml:space="preserve">/ </w:t>
      </w:r>
      <w:r w:rsidR="00215F3B" w:rsidRPr="00215F3B">
        <w:rPr>
          <w:lang w:val="en-US"/>
        </w:rPr>
        <w:br/>
      </w:r>
      <w:r w:rsidR="00E14D14">
        <w:rPr>
          <w:lang w:val="en-GB"/>
        </w:rPr>
        <w:t>R</w:t>
      </w:r>
      <w:r w:rsidR="00E14D14" w:rsidRPr="00E14D14">
        <w:rPr>
          <w:lang w:val="en-US"/>
        </w:rPr>
        <w:t>.</w:t>
      </w:r>
      <w:r w:rsidR="00E14D14">
        <w:rPr>
          <w:lang w:val="en-GB"/>
        </w:rPr>
        <w:t>D</w:t>
      </w:r>
      <w:r w:rsidR="00E14D14" w:rsidRPr="00E14D14">
        <w:rPr>
          <w:lang w:val="en-US"/>
        </w:rPr>
        <w:t xml:space="preserve">. </w:t>
      </w:r>
      <w:r w:rsidR="00E14D14">
        <w:rPr>
          <w:lang w:val="en-GB"/>
        </w:rPr>
        <w:t>Bordo</w:t>
      </w:r>
      <w:r w:rsidR="00E14D14" w:rsidRPr="00E14D14">
        <w:rPr>
          <w:lang w:val="en-US"/>
        </w:rPr>
        <w:t xml:space="preserve">, </w:t>
      </w:r>
      <w:r w:rsidR="00E14D14">
        <w:rPr>
          <w:lang w:val="en-GB"/>
        </w:rPr>
        <w:t>D</w:t>
      </w:r>
      <w:r w:rsidR="00E14D14" w:rsidRPr="00E14D14">
        <w:rPr>
          <w:lang w:val="en-US"/>
        </w:rPr>
        <w:t xml:space="preserve">. </w:t>
      </w:r>
      <w:r w:rsidR="00E14D14">
        <w:rPr>
          <w:lang w:val="en-GB"/>
        </w:rPr>
        <w:t>Agassi</w:t>
      </w:r>
      <w:r w:rsidR="00E14D14" w:rsidRPr="00E14D14">
        <w:rPr>
          <w:lang w:val="en-US"/>
        </w:rPr>
        <w:t xml:space="preserve"> </w:t>
      </w:r>
      <w:r w:rsidRPr="00E14D14">
        <w:rPr>
          <w:lang w:val="en-US"/>
        </w:rPr>
        <w:t xml:space="preserve">// </w:t>
      </w:r>
      <w:r>
        <w:rPr>
          <w:lang w:val="en-GB"/>
        </w:rPr>
        <w:t>Decomposition</w:t>
      </w:r>
      <w:r w:rsidRPr="00E14D14">
        <w:rPr>
          <w:lang w:val="en-US"/>
        </w:rPr>
        <w:t xml:space="preserve">, </w:t>
      </w:r>
      <w:r>
        <w:rPr>
          <w:lang w:val="en-GB"/>
        </w:rPr>
        <w:t>Combustion</w:t>
      </w:r>
      <w:r w:rsidRPr="00E14D14">
        <w:rPr>
          <w:lang w:val="en-US"/>
        </w:rPr>
        <w:t xml:space="preserve">, </w:t>
      </w:r>
      <w:r>
        <w:rPr>
          <w:lang w:val="en-GB"/>
        </w:rPr>
        <w:t>and</w:t>
      </w:r>
      <w:r w:rsidRPr="00E14D14">
        <w:rPr>
          <w:lang w:val="en-US"/>
        </w:rPr>
        <w:t xml:space="preserve"> </w:t>
      </w:r>
      <w:r>
        <w:rPr>
          <w:lang w:val="en-GB"/>
        </w:rPr>
        <w:t>Detonation</w:t>
      </w:r>
      <w:r w:rsidRPr="00E14D14">
        <w:rPr>
          <w:lang w:val="en-US"/>
        </w:rPr>
        <w:t xml:space="preserve">, </w:t>
      </w:r>
      <w:r>
        <w:rPr>
          <w:lang w:val="en-GB"/>
        </w:rPr>
        <w:t>Chemistry</w:t>
      </w:r>
      <w:r w:rsidRPr="00E14D14">
        <w:rPr>
          <w:lang w:val="en-US"/>
        </w:rPr>
        <w:t xml:space="preserve"> </w:t>
      </w:r>
      <w:r>
        <w:rPr>
          <w:lang w:val="en-GB"/>
        </w:rPr>
        <w:t>of</w:t>
      </w:r>
      <w:r w:rsidRPr="00E14D14">
        <w:rPr>
          <w:lang w:val="en-US"/>
        </w:rPr>
        <w:t xml:space="preserve"> </w:t>
      </w:r>
      <w:r>
        <w:rPr>
          <w:lang w:val="en-GB"/>
        </w:rPr>
        <w:t xml:space="preserve">Energetic Materials: Symp. </w:t>
      </w:r>
      <w:smartTag w:uri="urn:schemas-microsoft-com:office:smarttags" w:element="City">
        <w:smartTag w:uri="urn:schemas-microsoft-com:office:smarttags" w:element="place">
          <w:r>
            <w:rPr>
              <w:lang w:val="en-GB"/>
            </w:rPr>
            <w:t>Boston</w:t>
          </w:r>
        </w:smartTag>
      </w:smartTag>
      <w:r>
        <w:rPr>
          <w:lang w:val="en-GB"/>
        </w:rPr>
        <w:t xml:space="preserve"> Mas.</w:t>
      </w:r>
      <w:r w:rsidR="00E14D14" w:rsidRPr="00E14D14">
        <w:rPr>
          <w:lang w:val="en-US"/>
        </w:rPr>
        <w:t xml:space="preserve"> </w:t>
      </w:r>
      <w:r>
        <w:rPr>
          <w:lang w:val="en-GB"/>
        </w:rPr>
        <w:t xml:space="preserve">Nov.27-30, 1995, </w:t>
      </w:r>
      <w:smartTag w:uri="urn:schemas-microsoft-com:office:smarttags" w:element="City">
        <w:smartTag w:uri="urn:schemas-microsoft-com:office:smarttags" w:element="place">
          <w:r>
            <w:rPr>
              <w:lang w:val="en-GB"/>
            </w:rPr>
            <w:t>Pittsburg</w:t>
          </w:r>
        </w:smartTag>
      </w:smartTag>
      <w:r>
        <w:rPr>
          <w:lang w:val="en-GB"/>
        </w:rPr>
        <w:t xml:space="preserve"> (Pa), 1996 </w:t>
      </w:r>
      <w:r w:rsidR="00902898">
        <w:rPr>
          <w:lang w:val="en-GB"/>
        </w:rPr>
        <w:sym w:font="Symbol" w:char="F02D"/>
      </w:r>
      <w:r w:rsidR="00902898">
        <w:t xml:space="preserve"> </w:t>
      </w:r>
      <w:r>
        <w:rPr>
          <w:lang w:val="en-GB"/>
        </w:rPr>
        <w:t>P.433-438.</w:t>
      </w:r>
    </w:p>
    <w:p w:rsidR="00276876" w:rsidRPr="00E14D14" w:rsidRDefault="001616D6" w:rsidP="00F3384C">
      <w:pPr>
        <w:numPr>
          <w:ilvl w:val="0"/>
          <w:numId w:val="2"/>
        </w:numPr>
        <w:tabs>
          <w:tab w:val="left" w:pos="851"/>
        </w:tabs>
        <w:ind w:firstLine="340"/>
        <w:jc w:val="both"/>
      </w:pPr>
      <w:r>
        <w:t>Гусева</w:t>
      </w:r>
      <w:r w:rsidR="00E14D14" w:rsidRPr="00E14D14">
        <w:t>,</w:t>
      </w:r>
      <w:r w:rsidRPr="00E14D14">
        <w:t xml:space="preserve"> </w:t>
      </w:r>
      <w:r>
        <w:t>М</w:t>
      </w:r>
      <w:r w:rsidRPr="00E14D14">
        <w:t>.</w:t>
      </w:r>
      <w:r>
        <w:t>Б</w:t>
      </w:r>
      <w:r w:rsidRPr="00E14D14">
        <w:t xml:space="preserve">. </w:t>
      </w:r>
      <w:r>
        <w:t>Исследования</w:t>
      </w:r>
      <w:r w:rsidRPr="00E14D14">
        <w:t xml:space="preserve"> </w:t>
      </w:r>
      <w:r>
        <w:t>ультрадисперсных</w:t>
      </w:r>
      <w:r w:rsidRPr="00E14D14">
        <w:t xml:space="preserve"> </w:t>
      </w:r>
      <w:r>
        <w:t>алмазсодержащих</w:t>
      </w:r>
      <w:r w:rsidRPr="00E14D14">
        <w:t xml:space="preserve"> </w:t>
      </w:r>
      <w:r>
        <w:t>паст</w:t>
      </w:r>
      <w:r w:rsidRPr="00E14D14">
        <w:t xml:space="preserve"> </w:t>
      </w:r>
      <w:r w:rsidR="00E14D14" w:rsidRPr="00E14D14">
        <w:t xml:space="preserve">/ </w:t>
      </w:r>
      <w:r w:rsidR="00E14D14">
        <w:t>М</w:t>
      </w:r>
      <w:r w:rsidR="00E14D14" w:rsidRPr="00E14D14">
        <w:t>.</w:t>
      </w:r>
      <w:r w:rsidR="00E14D14">
        <w:t>Б</w:t>
      </w:r>
      <w:r w:rsidR="00E14D14" w:rsidRPr="00E14D14">
        <w:t xml:space="preserve">. </w:t>
      </w:r>
      <w:r w:rsidR="00E14D14">
        <w:t>Гусева</w:t>
      </w:r>
      <w:r w:rsidR="00E14D14" w:rsidRPr="00E14D14">
        <w:t xml:space="preserve">, </w:t>
      </w:r>
      <w:r w:rsidR="00E14D14">
        <w:t>В</w:t>
      </w:r>
      <w:r w:rsidR="00E14D14" w:rsidRPr="00E14D14">
        <w:t>.</w:t>
      </w:r>
      <w:r w:rsidR="00E14D14">
        <w:t>Г</w:t>
      </w:r>
      <w:r w:rsidR="00E14D14" w:rsidRPr="00E14D14">
        <w:t xml:space="preserve">. </w:t>
      </w:r>
      <w:r w:rsidR="00E14D14">
        <w:t>Бабаев</w:t>
      </w:r>
      <w:r w:rsidR="00E14D14" w:rsidRPr="00E14D14">
        <w:t xml:space="preserve">, </w:t>
      </w:r>
      <w:r w:rsidR="00E14D14">
        <w:t>В</w:t>
      </w:r>
      <w:r w:rsidR="00E14D14" w:rsidRPr="00E14D14">
        <w:t>.</w:t>
      </w:r>
      <w:r w:rsidR="00E14D14">
        <w:t>В</w:t>
      </w:r>
      <w:r w:rsidR="00E14D14" w:rsidRPr="00E14D14">
        <w:t xml:space="preserve">. </w:t>
      </w:r>
      <w:r w:rsidR="00E14D14">
        <w:t>Хвостов</w:t>
      </w:r>
      <w:r w:rsidR="00E14D14" w:rsidRPr="00E14D14">
        <w:t xml:space="preserve">, </w:t>
      </w:r>
      <w:r w:rsidR="00E14D14">
        <w:t>З</w:t>
      </w:r>
      <w:r w:rsidR="00E14D14" w:rsidRPr="00E14D14">
        <w:t>.</w:t>
      </w:r>
      <w:r w:rsidR="00E14D14">
        <w:t>Х</w:t>
      </w:r>
      <w:r w:rsidR="00E14D14" w:rsidRPr="00E14D14">
        <w:t xml:space="preserve">. </w:t>
      </w:r>
      <w:r w:rsidR="00E14D14">
        <w:t>Валиуллова</w:t>
      </w:r>
      <w:r w:rsidR="00E14D14" w:rsidRPr="00E14D14">
        <w:t xml:space="preserve"> </w:t>
      </w:r>
      <w:r w:rsidRPr="00E14D14">
        <w:t xml:space="preserve">// </w:t>
      </w:r>
      <w:r w:rsidR="003A49F5">
        <w:t xml:space="preserve">Известия </w:t>
      </w:r>
      <w:r>
        <w:t>АН</w:t>
      </w:r>
      <w:r w:rsidR="00E14D14" w:rsidRPr="00E14D14">
        <w:t>.</w:t>
      </w:r>
      <w:r w:rsidRPr="00E14D14">
        <w:t xml:space="preserve"> </w:t>
      </w:r>
      <w:r w:rsidR="00E14D14">
        <w:t>С</w:t>
      </w:r>
      <w:r>
        <w:t>ер</w:t>
      </w:r>
      <w:r w:rsidR="00E14D14" w:rsidRPr="00E14D14">
        <w:t>.</w:t>
      </w:r>
      <w:r w:rsidRPr="00E14D14">
        <w:t xml:space="preserve"> </w:t>
      </w:r>
      <w:r>
        <w:t>физич</w:t>
      </w:r>
      <w:r w:rsidRPr="00E14D14">
        <w:t>.</w:t>
      </w:r>
      <w:r w:rsidR="00E14D14" w:rsidRPr="00E14D14">
        <w:t xml:space="preserve"> </w:t>
      </w:r>
      <w:r w:rsidRPr="00E14D14">
        <w:t>– 1994.</w:t>
      </w:r>
      <w:r w:rsidR="00E14D14" w:rsidRPr="00E14D14">
        <w:t xml:space="preserve"> </w:t>
      </w:r>
      <w:r w:rsidRPr="00E14D14">
        <w:t xml:space="preserve">– </w:t>
      </w:r>
      <w:r>
        <w:t>Т</w:t>
      </w:r>
      <w:r w:rsidRPr="00E14D14">
        <w:t>.58</w:t>
      </w:r>
      <w:r w:rsidR="00E14D14" w:rsidRPr="00E14D14">
        <w:t>,</w:t>
      </w:r>
      <w:r w:rsidRPr="00E14D14">
        <w:t xml:space="preserve"> №1.</w:t>
      </w:r>
      <w:r w:rsidR="00E14D14" w:rsidRPr="00E14D14">
        <w:t xml:space="preserve"> </w:t>
      </w:r>
      <w:r w:rsidRPr="00E14D14">
        <w:t xml:space="preserve">– </w:t>
      </w:r>
      <w:r>
        <w:t>С</w:t>
      </w:r>
      <w:r w:rsidRPr="00E14D14">
        <w:t>.</w:t>
      </w:r>
      <w:r w:rsidR="00E14D14" w:rsidRPr="00E14D14">
        <w:t xml:space="preserve"> </w:t>
      </w:r>
      <w:r w:rsidRPr="00E14D14">
        <w:t>191-194.</w:t>
      </w:r>
    </w:p>
    <w:p w:rsidR="00276876" w:rsidRPr="00D42CF6" w:rsidRDefault="001616D6" w:rsidP="00F3384C">
      <w:pPr>
        <w:numPr>
          <w:ilvl w:val="0"/>
          <w:numId w:val="2"/>
        </w:numPr>
        <w:tabs>
          <w:tab w:val="left" w:pos="851"/>
        </w:tabs>
        <w:ind w:firstLine="340"/>
        <w:jc w:val="both"/>
      </w:pPr>
      <w:r>
        <w:rPr>
          <w:lang w:val="en-GB"/>
        </w:rPr>
        <w:t>Badziag</w:t>
      </w:r>
      <w:r w:rsidRPr="00D42CF6">
        <w:t xml:space="preserve">, </w:t>
      </w:r>
      <w:r>
        <w:rPr>
          <w:lang w:val="en-GB"/>
        </w:rPr>
        <w:t>P</w:t>
      </w:r>
      <w:r w:rsidRPr="00D42CF6">
        <w:t xml:space="preserve">., </w:t>
      </w:r>
      <w:r>
        <w:rPr>
          <w:lang w:val="en-GB"/>
        </w:rPr>
        <w:t>Verwoerd</w:t>
      </w:r>
      <w:r w:rsidRPr="00D42CF6">
        <w:t xml:space="preserve">, </w:t>
      </w:r>
      <w:r>
        <w:rPr>
          <w:lang w:val="en-GB"/>
        </w:rPr>
        <w:t>W</w:t>
      </w:r>
      <w:r w:rsidRPr="00D42CF6">
        <w:t xml:space="preserve">. </w:t>
      </w:r>
      <w:r>
        <w:rPr>
          <w:lang w:val="en-GB"/>
        </w:rPr>
        <w:t>S</w:t>
      </w:r>
      <w:r w:rsidRPr="00D42CF6">
        <w:t xml:space="preserve">., </w:t>
      </w:r>
      <w:r>
        <w:rPr>
          <w:lang w:val="en-GB"/>
        </w:rPr>
        <w:t>Ellis</w:t>
      </w:r>
      <w:r w:rsidRPr="00D42CF6">
        <w:t xml:space="preserve">, </w:t>
      </w:r>
      <w:r>
        <w:rPr>
          <w:lang w:val="en-GB"/>
        </w:rPr>
        <w:t>W</w:t>
      </w:r>
      <w:r w:rsidRPr="00D42CF6">
        <w:t xml:space="preserve">. </w:t>
      </w:r>
      <w:r>
        <w:rPr>
          <w:lang w:val="en-GB"/>
        </w:rPr>
        <w:t>P</w:t>
      </w:r>
      <w:r w:rsidRPr="00D42CF6">
        <w:t xml:space="preserve">., </w:t>
      </w:r>
      <w:r>
        <w:rPr>
          <w:lang w:val="en-GB"/>
        </w:rPr>
        <w:t>Greiner</w:t>
      </w:r>
      <w:r w:rsidRPr="00D42CF6">
        <w:t xml:space="preserve">, </w:t>
      </w:r>
      <w:r>
        <w:rPr>
          <w:lang w:val="en-GB"/>
        </w:rPr>
        <w:t>N</w:t>
      </w:r>
      <w:r w:rsidRPr="00D42CF6">
        <w:t xml:space="preserve">. </w:t>
      </w:r>
      <w:r>
        <w:rPr>
          <w:lang w:val="en-GB"/>
        </w:rPr>
        <w:t>R</w:t>
      </w:r>
      <w:r w:rsidRPr="00D42CF6">
        <w:t xml:space="preserve">. </w:t>
      </w:r>
      <w:r>
        <w:rPr>
          <w:lang w:val="en-GB"/>
        </w:rPr>
        <w:t>Nanometre</w:t>
      </w:r>
      <w:r w:rsidRPr="00D42CF6">
        <w:t>-</w:t>
      </w:r>
      <w:r>
        <w:rPr>
          <w:lang w:val="en-GB"/>
        </w:rPr>
        <w:t>sized</w:t>
      </w:r>
      <w:r w:rsidRPr="00D42CF6">
        <w:t xml:space="preserve"> </w:t>
      </w:r>
      <w:r>
        <w:rPr>
          <w:lang w:val="en-GB"/>
        </w:rPr>
        <w:t>diamonds</w:t>
      </w:r>
      <w:r w:rsidRPr="00D42CF6">
        <w:t xml:space="preserve"> </w:t>
      </w:r>
      <w:r>
        <w:rPr>
          <w:lang w:val="en-GB"/>
        </w:rPr>
        <w:t>are</w:t>
      </w:r>
      <w:r w:rsidRPr="00D42CF6">
        <w:t xml:space="preserve"> </w:t>
      </w:r>
      <w:r>
        <w:rPr>
          <w:lang w:val="en-GB"/>
        </w:rPr>
        <w:t>more</w:t>
      </w:r>
      <w:r w:rsidRPr="00D42CF6">
        <w:t xml:space="preserve"> </w:t>
      </w:r>
      <w:r>
        <w:rPr>
          <w:lang w:val="en-GB"/>
        </w:rPr>
        <w:t>stable</w:t>
      </w:r>
      <w:r w:rsidRPr="00D42CF6">
        <w:t xml:space="preserve"> </w:t>
      </w:r>
      <w:r>
        <w:rPr>
          <w:lang w:val="en-GB"/>
        </w:rPr>
        <w:t>than</w:t>
      </w:r>
      <w:r w:rsidRPr="00D42CF6">
        <w:t xml:space="preserve"> </w:t>
      </w:r>
      <w:r>
        <w:rPr>
          <w:lang w:val="en-GB"/>
        </w:rPr>
        <w:t>graphite</w:t>
      </w:r>
      <w:r w:rsidRPr="00D42CF6">
        <w:t xml:space="preserve"> // </w:t>
      </w:r>
      <w:r>
        <w:rPr>
          <w:lang w:val="en-GB"/>
        </w:rPr>
        <w:t>Nature</w:t>
      </w:r>
      <w:r w:rsidRPr="00D42CF6">
        <w:t>.</w:t>
      </w:r>
      <w:r w:rsidR="00D42CF6">
        <w:t xml:space="preserve"> </w:t>
      </w:r>
      <w:r w:rsidRPr="00D42CF6">
        <w:t>– 1990.</w:t>
      </w:r>
      <w:r w:rsidR="00D42CF6">
        <w:t xml:space="preserve"> </w:t>
      </w:r>
      <w:r w:rsidRPr="00D42CF6">
        <w:t>–</w:t>
      </w:r>
      <w:r w:rsidR="00D42CF6">
        <w:t xml:space="preserve"> </w:t>
      </w:r>
      <w:r w:rsidRPr="00276876">
        <w:rPr>
          <w:lang w:val="en-US"/>
        </w:rPr>
        <w:t>V</w:t>
      </w:r>
      <w:r w:rsidRPr="00D42CF6">
        <w:t>.343.</w:t>
      </w:r>
      <w:r w:rsidR="00D42CF6">
        <w:t xml:space="preserve"> </w:t>
      </w:r>
      <w:r w:rsidRPr="00D42CF6">
        <w:t>–</w:t>
      </w:r>
      <w:r w:rsidR="00D42CF6">
        <w:t xml:space="preserve"> </w:t>
      </w:r>
      <w:r w:rsidRPr="00276876">
        <w:rPr>
          <w:lang w:val="en-US"/>
        </w:rPr>
        <w:t>P</w:t>
      </w:r>
      <w:r w:rsidRPr="00D42CF6">
        <w:t>.</w:t>
      </w:r>
      <w:r w:rsidR="00D42CF6">
        <w:t xml:space="preserve"> </w:t>
      </w:r>
      <w:r w:rsidRPr="00D42CF6">
        <w:t>244-245.</w:t>
      </w:r>
    </w:p>
    <w:p w:rsidR="00276876" w:rsidRPr="00276876" w:rsidRDefault="001616D6" w:rsidP="00F3384C">
      <w:pPr>
        <w:numPr>
          <w:ilvl w:val="0"/>
          <w:numId w:val="2"/>
        </w:numPr>
        <w:tabs>
          <w:tab w:val="left" w:pos="851"/>
        </w:tabs>
        <w:ind w:firstLine="340"/>
        <w:jc w:val="both"/>
        <w:rPr>
          <w:lang w:val="en-US"/>
        </w:rPr>
      </w:pPr>
      <w:r>
        <w:t>Анисичкин</w:t>
      </w:r>
      <w:r w:rsidR="00E14D14">
        <w:t>,</w:t>
      </w:r>
      <w:r w:rsidRPr="00E14D14">
        <w:t xml:space="preserve"> </w:t>
      </w:r>
      <w:r>
        <w:t>В</w:t>
      </w:r>
      <w:r w:rsidRPr="00E14D14">
        <w:t>.</w:t>
      </w:r>
      <w:r>
        <w:t>Ф</w:t>
      </w:r>
      <w:r w:rsidRPr="00E14D14">
        <w:t xml:space="preserve">. </w:t>
      </w:r>
      <w:r>
        <w:t>Термодинамическая</w:t>
      </w:r>
      <w:r w:rsidRPr="00E14D14">
        <w:t xml:space="preserve"> </w:t>
      </w:r>
      <w:r>
        <w:t>устойчивость</w:t>
      </w:r>
      <w:r w:rsidRPr="00E14D14">
        <w:t xml:space="preserve"> </w:t>
      </w:r>
      <w:r>
        <w:t>алмазной</w:t>
      </w:r>
      <w:r w:rsidRPr="00E14D14">
        <w:t xml:space="preserve"> </w:t>
      </w:r>
      <w:r>
        <w:t>фазы</w:t>
      </w:r>
      <w:r w:rsidRPr="00E14D14">
        <w:t xml:space="preserve"> </w:t>
      </w:r>
      <w:r w:rsidR="00E14D14" w:rsidRPr="00E14D14">
        <w:t xml:space="preserve">/ </w:t>
      </w:r>
      <w:r w:rsidR="00E14D14">
        <w:t xml:space="preserve">В.Ф. Анисичкин, В.М. Титов </w:t>
      </w:r>
      <w:r w:rsidRPr="00E14D14">
        <w:t xml:space="preserve">// </w:t>
      </w:r>
      <w:r>
        <w:t>Физика</w:t>
      </w:r>
      <w:r w:rsidRPr="00E14D14">
        <w:t xml:space="preserve"> </w:t>
      </w:r>
      <w:r>
        <w:t>горения</w:t>
      </w:r>
      <w:r w:rsidRPr="00E14D14">
        <w:t xml:space="preserve"> </w:t>
      </w:r>
      <w:r>
        <w:t>и</w:t>
      </w:r>
      <w:r w:rsidRPr="00E14D14">
        <w:t xml:space="preserve"> </w:t>
      </w:r>
      <w:r>
        <w:t>взрыва</w:t>
      </w:r>
      <w:r w:rsidRPr="00E14D14">
        <w:t>.</w:t>
      </w:r>
      <w:r w:rsidR="00E14D14">
        <w:t xml:space="preserve"> </w:t>
      </w:r>
      <w:r w:rsidRPr="00E14D14">
        <w:t>– 1988.</w:t>
      </w:r>
      <w:r w:rsidR="00E14D14">
        <w:t xml:space="preserve"> </w:t>
      </w:r>
      <w:r w:rsidR="00E14D14">
        <w:sym w:font="Symbol" w:char="F02D"/>
      </w:r>
      <w:r w:rsidR="00E14D14">
        <w:t xml:space="preserve"> </w:t>
      </w:r>
      <w:r>
        <w:t>Т</w:t>
      </w:r>
      <w:r w:rsidRPr="00E14D14">
        <w:rPr>
          <w:lang w:val="en-US"/>
        </w:rPr>
        <w:t>.24</w:t>
      </w:r>
      <w:r w:rsidR="00E14D14" w:rsidRPr="00E14D14">
        <w:rPr>
          <w:lang w:val="en-US"/>
        </w:rPr>
        <w:t>,</w:t>
      </w:r>
      <w:r w:rsidRPr="00E14D14">
        <w:rPr>
          <w:lang w:val="en-US"/>
        </w:rPr>
        <w:t xml:space="preserve"> </w:t>
      </w:r>
      <w:r>
        <w:rPr>
          <w:lang w:val="en-GB"/>
        </w:rPr>
        <w:t>№5.</w:t>
      </w:r>
      <w:r w:rsidR="00E14D14" w:rsidRPr="00E14D14">
        <w:rPr>
          <w:lang w:val="en-US"/>
        </w:rPr>
        <w:t xml:space="preserve"> </w:t>
      </w:r>
      <w:r>
        <w:rPr>
          <w:lang w:val="en-GB"/>
        </w:rPr>
        <w:t>–</w:t>
      </w:r>
      <w:r w:rsidR="00E14D14">
        <w:t xml:space="preserve"> </w:t>
      </w:r>
      <w:r>
        <w:t>С</w:t>
      </w:r>
      <w:r>
        <w:rPr>
          <w:lang w:val="en-GB"/>
        </w:rPr>
        <w:t>.</w:t>
      </w:r>
      <w:r w:rsidR="00E14D14">
        <w:t xml:space="preserve"> </w:t>
      </w:r>
      <w:r>
        <w:rPr>
          <w:lang w:val="en-GB"/>
        </w:rPr>
        <w:t>135-137</w:t>
      </w:r>
      <w:r w:rsidR="00276876" w:rsidRPr="00276876">
        <w:rPr>
          <w:lang w:val="en-US"/>
        </w:rPr>
        <w:t xml:space="preserve">. </w:t>
      </w:r>
    </w:p>
    <w:p w:rsidR="00276876" w:rsidRDefault="00276876" w:rsidP="00F3384C">
      <w:pPr>
        <w:numPr>
          <w:ilvl w:val="0"/>
          <w:numId w:val="2"/>
        </w:numPr>
        <w:tabs>
          <w:tab w:val="left" w:pos="851"/>
        </w:tabs>
        <w:ind w:firstLine="340"/>
        <w:jc w:val="both"/>
        <w:rPr>
          <w:lang w:val="en-US"/>
        </w:rPr>
      </w:pPr>
      <w:r w:rsidRPr="0041264D">
        <w:rPr>
          <w:lang w:val="en-US"/>
        </w:rPr>
        <w:t>Ree</w:t>
      </w:r>
      <w:r w:rsidR="00E14D14" w:rsidRPr="00E14D14">
        <w:rPr>
          <w:lang w:val="en-US"/>
        </w:rPr>
        <w:t>,</w:t>
      </w:r>
      <w:r w:rsidRPr="00276876">
        <w:rPr>
          <w:lang w:val="en-US"/>
        </w:rPr>
        <w:t xml:space="preserve"> </w:t>
      </w:r>
      <w:r>
        <w:rPr>
          <w:lang w:val="en-US"/>
        </w:rPr>
        <w:t>F.H.</w:t>
      </w:r>
      <w:r w:rsidRPr="0041264D">
        <w:rPr>
          <w:lang w:val="en-US"/>
        </w:rPr>
        <w:t xml:space="preserve"> Kinetics and thermodynamic behavior of carbon clusters under high pressure and high temperature </w:t>
      </w:r>
      <w:r w:rsidR="00E14D14" w:rsidRPr="00E14D14">
        <w:rPr>
          <w:lang w:val="en-US"/>
        </w:rPr>
        <w:t xml:space="preserve">/ </w:t>
      </w:r>
      <w:r w:rsidR="00E14D14">
        <w:rPr>
          <w:lang w:val="en-US"/>
        </w:rPr>
        <w:t>F.H.</w:t>
      </w:r>
      <w:r w:rsidR="00E14D14" w:rsidRPr="00E14D14">
        <w:rPr>
          <w:lang w:val="en-US"/>
        </w:rPr>
        <w:t xml:space="preserve"> </w:t>
      </w:r>
      <w:r w:rsidR="00E14D14" w:rsidRPr="0041264D">
        <w:rPr>
          <w:lang w:val="en-US"/>
        </w:rPr>
        <w:t>Ree</w:t>
      </w:r>
      <w:r w:rsidR="00E14D14">
        <w:rPr>
          <w:lang w:val="en-US"/>
        </w:rPr>
        <w:t>, N.W.</w:t>
      </w:r>
      <w:r w:rsidR="00E14D14" w:rsidRPr="00E14D14">
        <w:rPr>
          <w:lang w:val="en-US"/>
        </w:rPr>
        <w:t xml:space="preserve"> </w:t>
      </w:r>
      <w:r w:rsidR="00E14D14" w:rsidRPr="0041264D">
        <w:rPr>
          <w:lang w:val="en-US"/>
        </w:rPr>
        <w:t>Winter</w:t>
      </w:r>
      <w:r w:rsidR="00E14D14">
        <w:rPr>
          <w:lang w:val="en-US"/>
        </w:rPr>
        <w:t xml:space="preserve">, </w:t>
      </w:r>
      <w:r w:rsidR="00215F3B" w:rsidRPr="00215F3B">
        <w:rPr>
          <w:lang w:val="en-US"/>
        </w:rPr>
        <w:br/>
      </w:r>
      <w:r w:rsidR="00E14D14">
        <w:rPr>
          <w:lang w:val="en-US"/>
        </w:rPr>
        <w:t>J.N.</w:t>
      </w:r>
      <w:r w:rsidR="00E14D14" w:rsidRPr="00E14D14">
        <w:rPr>
          <w:lang w:val="en-US"/>
        </w:rPr>
        <w:t xml:space="preserve"> </w:t>
      </w:r>
      <w:r w:rsidR="00E14D14" w:rsidRPr="0041264D">
        <w:rPr>
          <w:lang w:val="en-US"/>
        </w:rPr>
        <w:t>Glosli</w:t>
      </w:r>
      <w:r w:rsidR="00E14D14">
        <w:rPr>
          <w:lang w:val="en-US"/>
        </w:rPr>
        <w:t>,</w:t>
      </w:r>
      <w:r w:rsidR="00E14D14" w:rsidRPr="0041264D">
        <w:rPr>
          <w:lang w:val="en-US"/>
        </w:rPr>
        <w:t xml:space="preserve"> </w:t>
      </w:r>
      <w:r w:rsidR="00E14D14">
        <w:rPr>
          <w:lang w:val="en-US"/>
        </w:rPr>
        <w:t>J.A.</w:t>
      </w:r>
      <w:r w:rsidR="00E14D14" w:rsidRPr="00E14D14">
        <w:rPr>
          <w:lang w:val="en-US"/>
        </w:rPr>
        <w:t xml:space="preserve"> </w:t>
      </w:r>
      <w:r w:rsidR="00E14D14" w:rsidRPr="0041264D">
        <w:rPr>
          <w:lang w:val="en-US"/>
        </w:rPr>
        <w:t>Viecelli</w:t>
      </w:r>
      <w:r w:rsidR="00E14D14">
        <w:rPr>
          <w:lang w:val="en-US"/>
        </w:rPr>
        <w:t xml:space="preserve"> </w:t>
      </w:r>
      <w:r w:rsidRPr="0041264D">
        <w:rPr>
          <w:lang w:val="en-US"/>
        </w:rPr>
        <w:t xml:space="preserve">// </w:t>
      </w:r>
      <w:r w:rsidRPr="00D94FFD">
        <w:rPr>
          <w:lang w:val="en-US"/>
        </w:rPr>
        <w:t>Physica B: Condensed Matter</w:t>
      </w:r>
      <w:r w:rsidR="00FD46BA" w:rsidRPr="00D94FFD">
        <w:rPr>
          <w:lang w:val="en-US"/>
        </w:rPr>
        <w:t>.</w:t>
      </w:r>
      <w:r w:rsidR="00E14D14" w:rsidRPr="00D94FFD">
        <w:rPr>
          <w:lang w:val="en-US"/>
        </w:rPr>
        <w:t xml:space="preserve"> </w:t>
      </w:r>
      <w:r w:rsidR="00FD46BA" w:rsidRPr="00D94FFD">
        <w:rPr>
          <w:lang w:val="en-US"/>
        </w:rPr>
        <w:t>–</w:t>
      </w:r>
      <w:r w:rsidR="00E14D14" w:rsidRPr="00D94FFD">
        <w:rPr>
          <w:lang w:val="en-US"/>
        </w:rPr>
        <w:t xml:space="preserve"> </w:t>
      </w:r>
      <w:r w:rsidR="00FD46BA" w:rsidRPr="00D94FFD">
        <w:rPr>
          <w:lang w:val="en-US"/>
        </w:rPr>
        <w:t>1999.</w:t>
      </w:r>
      <w:r w:rsidR="00E14D14" w:rsidRPr="00D94FFD">
        <w:rPr>
          <w:lang w:val="en-US"/>
        </w:rPr>
        <w:t xml:space="preserve"> </w:t>
      </w:r>
      <w:r w:rsidR="00FD46BA" w:rsidRPr="00D94FFD">
        <w:rPr>
          <w:lang w:val="en-US"/>
        </w:rPr>
        <w:t>–</w:t>
      </w:r>
      <w:r w:rsidRPr="00D94FFD">
        <w:rPr>
          <w:lang w:val="en-US"/>
        </w:rPr>
        <w:t xml:space="preserve"> </w:t>
      </w:r>
      <w:hyperlink r:id="rId36" w:history="1">
        <w:r w:rsidRPr="0041264D">
          <w:rPr>
            <w:rStyle w:val="a9"/>
            <w:color w:val="auto"/>
            <w:u w:val="none"/>
            <w:lang w:val="en-US"/>
          </w:rPr>
          <w:t>V</w:t>
        </w:r>
        <w:r w:rsidR="00FD46BA">
          <w:rPr>
            <w:rStyle w:val="a9"/>
            <w:color w:val="auto"/>
            <w:u w:val="none"/>
            <w:lang w:val="en-US"/>
          </w:rPr>
          <w:t>.</w:t>
        </w:r>
        <w:r w:rsidRPr="0041264D">
          <w:rPr>
            <w:rStyle w:val="a9"/>
            <w:color w:val="auto"/>
            <w:u w:val="none"/>
            <w:lang w:val="en-US"/>
          </w:rPr>
          <w:t>265</w:t>
        </w:r>
        <w:r w:rsidR="00E14D14" w:rsidRPr="00E14D14">
          <w:rPr>
            <w:rStyle w:val="a9"/>
            <w:color w:val="auto"/>
            <w:u w:val="none"/>
            <w:lang w:val="en-US"/>
          </w:rPr>
          <w:t xml:space="preserve">, </w:t>
        </w:r>
        <w:r w:rsidR="00FD46BA" w:rsidRPr="00FD46BA">
          <w:rPr>
            <w:rStyle w:val="a9"/>
            <w:color w:val="auto"/>
            <w:u w:val="none"/>
            <w:lang w:val="en-US"/>
          </w:rPr>
          <w:t>№</w:t>
        </w:r>
        <w:r w:rsidRPr="0041264D">
          <w:rPr>
            <w:rStyle w:val="a9"/>
            <w:color w:val="auto"/>
            <w:u w:val="none"/>
            <w:lang w:val="en-US"/>
          </w:rPr>
          <w:t>1-4</w:t>
        </w:r>
      </w:hyperlink>
      <w:r w:rsidR="00FD46BA" w:rsidRPr="00FD46BA">
        <w:rPr>
          <w:lang w:val="en-US"/>
        </w:rPr>
        <w:t>.</w:t>
      </w:r>
      <w:r w:rsidR="00E14D14" w:rsidRPr="00E14D14">
        <w:rPr>
          <w:lang w:val="en-US"/>
        </w:rPr>
        <w:t xml:space="preserve"> </w:t>
      </w:r>
      <w:r w:rsidR="00FD46BA" w:rsidRPr="00E14D14">
        <w:rPr>
          <w:lang w:val="en-US"/>
        </w:rPr>
        <w:t>–</w:t>
      </w:r>
      <w:r w:rsidR="00E14D14" w:rsidRPr="00E14D14">
        <w:rPr>
          <w:lang w:val="en-US"/>
        </w:rPr>
        <w:t xml:space="preserve"> </w:t>
      </w:r>
      <w:r w:rsidRPr="0041264D">
        <w:rPr>
          <w:lang w:val="en-US"/>
        </w:rPr>
        <w:t>P</w:t>
      </w:r>
      <w:r w:rsidR="00FD46BA" w:rsidRPr="00E14D14">
        <w:rPr>
          <w:lang w:val="en-US"/>
        </w:rPr>
        <w:t>.</w:t>
      </w:r>
      <w:r w:rsidR="00E14D14" w:rsidRPr="00E14D14">
        <w:rPr>
          <w:lang w:val="en-US"/>
        </w:rPr>
        <w:t xml:space="preserve"> </w:t>
      </w:r>
      <w:r w:rsidRPr="0041264D">
        <w:rPr>
          <w:lang w:val="en-US"/>
        </w:rPr>
        <w:t>223-229</w:t>
      </w:r>
      <w:r>
        <w:rPr>
          <w:lang w:val="en-US"/>
        </w:rPr>
        <w:t>.</w:t>
      </w:r>
    </w:p>
    <w:p w:rsidR="00276876" w:rsidRDefault="00276876" w:rsidP="00F3384C">
      <w:pPr>
        <w:numPr>
          <w:ilvl w:val="0"/>
          <w:numId w:val="2"/>
        </w:numPr>
        <w:tabs>
          <w:tab w:val="left" w:pos="851"/>
        </w:tabs>
        <w:jc w:val="both"/>
        <w:rPr>
          <w:lang w:val="en-US"/>
        </w:rPr>
      </w:pPr>
      <w:r w:rsidRPr="0041264D">
        <w:rPr>
          <w:lang w:val="en-US"/>
        </w:rPr>
        <w:t>Nuth</w:t>
      </w:r>
      <w:r w:rsidR="00FD46BA" w:rsidRPr="00FD46BA">
        <w:rPr>
          <w:lang w:val="en-US"/>
        </w:rPr>
        <w:t xml:space="preserve"> </w:t>
      </w:r>
      <w:r w:rsidR="00FD46BA" w:rsidRPr="0041264D">
        <w:rPr>
          <w:lang w:val="en-US"/>
        </w:rPr>
        <w:t>J. A.</w:t>
      </w:r>
      <w:r w:rsidRPr="0041264D">
        <w:rPr>
          <w:lang w:val="en-US"/>
        </w:rPr>
        <w:t xml:space="preserve">, Small-particle physics and interstellar diamonds // Nature </w:t>
      </w:r>
      <w:r w:rsidR="00FD46BA" w:rsidRPr="00FD46BA">
        <w:rPr>
          <w:lang w:val="en-US"/>
        </w:rPr>
        <w:t>(</w:t>
      </w:r>
      <w:smartTag w:uri="urn:schemas-microsoft-com:office:smarttags" w:element="City">
        <w:smartTag w:uri="urn:schemas-microsoft-com:office:smarttags" w:element="place">
          <w:r w:rsidRPr="0041264D">
            <w:rPr>
              <w:lang w:val="en-US"/>
            </w:rPr>
            <w:t>London</w:t>
          </w:r>
        </w:smartTag>
      </w:smartTag>
      <w:r w:rsidR="00FD46BA" w:rsidRPr="00FD46BA">
        <w:rPr>
          <w:lang w:val="en-US"/>
        </w:rPr>
        <w:t>).</w:t>
      </w:r>
      <w:r w:rsidR="00E14D14" w:rsidRPr="00E14D14">
        <w:rPr>
          <w:lang w:val="en-US"/>
        </w:rPr>
        <w:t xml:space="preserve"> </w:t>
      </w:r>
      <w:r w:rsidR="00FD46BA" w:rsidRPr="00FD46BA">
        <w:rPr>
          <w:lang w:val="en-US"/>
        </w:rPr>
        <w:t>–</w:t>
      </w:r>
      <w:r w:rsidR="00E14D14" w:rsidRPr="00E14D14">
        <w:rPr>
          <w:lang w:val="en-US"/>
        </w:rPr>
        <w:t xml:space="preserve"> </w:t>
      </w:r>
      <w:r w:rsidR="00FD46BA" w:rsidRPr="00FD46BA">
        <w:rPr>
          <w:lang w:val="en-US"/>
        </w:rPr>
        <w:t>1987.</w:t>
      </w:r>
      <w:r w:rsidR="00E14D14" w:rsidRPr="00E14D14">
        <w:rPr>
          <w:lang w:val="en-US"/>
        </w:rPr>
        <w:t xml:space="preserve"> </w:t>
      </w:r>
      <w:r w:rsidR="00FD46BA" w:rsidRPr="00FD46BA">
        <w:rPr>
          <w:lang w:val="en-US"/>
        </w:rPr>
        <w:t>–</w:t>
      </w:r>
      <w:r w:rsidR="00E14D14" w:rsidRPr="00E14D14">
        <w:rPr>
          <w:lang w:val="en-US"/>
        </w:rPr>
        <w:t xml:space="preserve"> </w:t>
      </w:r>
      <w:r w:rsidR="00FD46BA">
        <w:rPr>
          <w:lang w:val="en-US"/>
        </w:rPr>
        <w:t>V.</w:t>
      </w:r>
      <w:r w:rsidRPr="0041264D">
        <w:rPr>
          <w:lang w:val="en-US"/>
        </w:rPr>
        <w:t>329</w:t>
      </w:r>
      <w:r w:rsidR="00FD46BA">
        <w:rPr>
          <w:lang w:val="en-US"/>
        </w:rPr>
        <w:t>.</w:t>
      </w:r>
      <w:r w:rsidR="00E14D14" w:rsidRPr="00E14D14">
        <w:rPr>
          <w:lang w:val="en-US"/>
        </w:rPr>
        <w:t xml:space="preserve"> </w:t>
      </w:r>
      <w:r w:rsidR="00FD46BA">
        <w:rPr>
          <w:lang w:val="en-US"/>
        </w:rPr>
        <w:t>–</w:t>
      </w:r>
      <w:r w:rsidR="00E14D14" w:rsidRPr="00E14D14">
        <w:rPr>
          <w:lang w:val="en-US"/>
        </w:rPr>
        <w:t xml:space="preserve"> </w:t>
      </w:r>
      <w:r w:rsidR="00FD46BA">
        <w:t>Р</w:t>
      </w:r>
      <w:r w:rsidR="00FD46BA" w:rsidRPr="00FD46BA">
        <w:rPr>
          <w:lang w:val="en-US"/>
        </w:rPr>
        <w:t>.</w:t>
      </w:r>
      <w:r w:rsidRPr="0041264D">
        <w:rPr>
          <w:lang w:val="en-US"/>
        </w:rPr>
        <w:t xml:space="preserve"> 589.</w:t>
      </w:r>
    </w:p>
    <w:p w:rsidR="00276876" w:rsidRDefault="00276876" w:rsidP="00F3384C">
      <w:pPr>
        <w:numPr>
          <w:ilvl w:val="0"/>
          <w:numId w:val="2"/>
        </w:numPr>
        <w:tabs>
          <w:tab w:val="left" w:pos="851"/>
        </w:tabs>
        <w:jc w:val="both"/>
        <w:rPr>
          <w:lang w:val="en-US"/>
        </w:rPr>
      </w:pPr>
      <w:r w:rsidRPr="0041264D">
        <w:rPr>
          <w:lang w:val="en-US"/>
        </w:rPr>
        <w:t>Gamarnik</w:t>
      </w:r>
      <w:r w:rsidR="00E14D14" w:rsidRPr="00E14D14">
        <w:rPr>
          <w:lang w:val="en-US"/>
        </w:rPr>
        <w:t>,</w:t>
      </w:r>
      <w:r w:rsidR="00FD46BA" w:rsidRPr="00FD46BA">
        <w:rPr>
          <w:lang w:val="en-US"/>
        </w:rPr>
        <w:t xml:space="preserve"> </w:t>
      </w:r>
      <w:r w:rsidR="00FD46BA" w:rsidRPr="0041264D">
        <w:rPr>
          <w:lang w:val="en-US"/>
        </w:rPr>
        <w:t xml:space="preserve">M.Y. </w:t>
      </w:r>
      <w:r w:rsidRPr="0041264D">
        <w:rPr>
          <w:lang w:val="en-US"/>
        </w:rPr>
        <w:t xml:space="preserve">Size-related stabilization of diamond nanoparticles </w:t>
      </w:r>
      <w:r w:rsidR="00E14D14" w:rsidRPr="00E14D14">
        <w:rPr>
          <w:lang w:val="en-US"/>
        </w:rPr>
        <w:t xml:space="preserve">/ </w:t>
      </w:r>
      <w:r w:rsidR="00E14D14" w:rsidRPr="0041264D">
        <w:rPr>
          <w:lang w:val="en-US"/>
        </w:rPr>
        <w:t>M.Y.</w:t>
      </w:r>
      <w:r w:rsidR="00E14D14" w:rsidRPr="00E14D14">
        <w:rPr>
          <w:lang w:val="en-US"/>
        </w:rPr>
        <w:t xml:space="preserve"> </w:t>
      </w:r>
      <w:r w:rsidR="00E14D14" w:rsidRPr="0041264D">
        <w:rPr>
          <w:lang w:val="en-US"/>
        </w:rPr>
        <w:t>Gamarnik</w:t>
      </w:r>
      <w:r w:rsidR="00E14D14" w:rsidRPr="00FD46BA">
        <w:rPr>
          <w:lang w:val="en-US"/>
        </w:rPr>
        <w:t xml:space="preserve"> </w:t>
      </w:r>
      <w:r w:rsidRPr="0041264D">
        <w:rPr>
          <w:lang w:val="en-US"/>
        </w:rPr>
        <w:t xml:space="preserve">// </w:t>
      </w:r>
      <w:r w:rsidRPr="00D94FFD">
        <w:rPr>
          <w:lang w:val="en-US"/>
        </w:rPr>
        <w:t>Nanostructured Materials</w:t>
      </w:r>
      <w:r w:rsidR="00FD46BA" w:rsidRPr="00D94FFD">
        <w:rPr>
          <w:lang w:val="en-US"/>
        </w:rPr>
        <w:t>.</w:t>
      </w:r>
      <w:r w:rsidR="00E14D14" w:rsidRPr="00D94FFD">
        <w:rPr>
          <w:lang w:val="en-US"/>
        </w:rPr>
        <w:t xml:space="preserve"> </w:t>
      </w:r>
      <w:r w:rsidR="00FD46BA" w:rsidRPr="00D94FFD">
        <w:rPr>
          <w:lang w:val="en-US"/>
        </w:rPr>
        <w:t>– 1996.</w:t>
      </w:r>
      <w:r w:rsidR="00E14D14" w:rsidRPr="00D94FFD">
        <w:rPr>
          <w:lang w:val="en-US"/>
        </w:rPr>
        <w:t xml:space="preserve"> </w:t>
      </w:r>
      <w:r w:rsidR="00FD46BA" w:rsidRPr="00D94FFD">
        <w:rPr>
          <w:lang w:val="en-US"/>
        </w:rPr>
        <w:t>–</w:t>
      </w:r>
      <w:r w:rsidRPr="0041264D">
        <w:rPr>
          <w:lang w:val="en-US"/>
        </w:rPr>
        <w:t xml:space="preserve"> </w:t>
      </w:r>
      <w:hyperlink r:id="rId37" w:history="1">
        <w:r w:rsidRPr="0041264D">
          <w:rPr>
            <w:rStyle w:val="a9"/>
            <w:color w:val="auto"/>
            <w:u w:val="none"/>
            <w:lang w:val="en-US"/>
          </w:rPr>
          <w:t>V</w:t>
        </w:r>
        <w:r w:rsidR="00FD46BA" w:rsidRPr="00FD46BA">
          <w:rPr>
            <w:rStyle w:val="a9"/>
            <w:color w:val="auto"/>
            <w:u w:val="none"/>
            <w:lang w:val="en-US"/>
          </w:rPr>
          <w:t>.</w:t>
        </w:r>
        <w:r w:rsidRPr="0041264D">
          <w:rPr>
            <w:rStyle w:val="a9"/>
            <w:color w:val="auto"/>
            <w:u w:val="none"/>
            <w:lang w:val="en-US"/>
          </w:rPr>
          <w:t>7</w:t>
        </w:r>
        <w:r w:rsidR="00E14D14" w:rsidRPr="00E14D14">
          <w:rPr>
            <w:rStyle w:val="a9"/>
            <w:color w:val="auto"/>
            <w:u w:val="none"/>
            <w:lang w:val="en-US"/>
          </w:rPr>
          <w:t xml:space="preserve">, </w:t>
        </w:r>
        <w:r w:rsidR="00FD46BA" w:rsidRPr="00FD46BA">
          <w:rPr>
            <w:rStyle w:val="a9"/>
            <w:color w:val="auto"/>
            <w:u w:val="none"/>
            <w:lang w:val="en-US"/>
          </w:rPr>
          <w:t>№</w:t>
        </w:r>
        <w:r w:rsidRPr="0041264D">
          <w:rPr>
            <w:rStyle w:val="a9"/>
            <w:color w:val="auto"/>
            <w:u w:val="none"/>
            <w:lang w:val="en-US"/>
          </w:rPr>
          <w:t>6</w:t>
        </w:r>
      </w:hyperlink>
      <w:r w:rsidR="00FD46BA" w:rsidRPr="00FD46BA">
        <w:rPr>
          <w:lang w:val="en-US"/>
        </w:rPr>
        <w:t>.</w:t>
      </w:r>
      <w:r w:rsidR="00E14D14" w:rsidRPr="00E14D14">
        <w:rPr>
          <w:lang w:val="en-US"/>
        </w:rPr>
        <w:t xml:space="preserve"> </w:t>
      </w:r>
      <w:r w:rsidR="00FD46BA" w:rsidRPr="00E14D14">
        <w:rPr>
          <w:lang w:val="en-US"/>
        </w:rPr>
        <w:t>–</w:t>
      </w:r>
      <w:r w:rsidRPr="0041264D">
        <w:rPr>
          <w:lang w:val="en-US"/>
        </w:rPr>
        <w:t xml:space="preserve"> </w:t>
      </w:r>
      <w:r w:rsidR="00215F3B" w:rsidRPr="00215F3B">
        <w:rPr>
          <w:lang w:val="en-US"/>
        </w:rPr>
        <w:br/>
      </w:r>
      <w:r w:rsidRPr="0041264D">
        <w:rPr>
          <w:lang w:val="en-US"/>
        </w:rPr>
        <w:t>P</w:t>
      </w:r>
      <w:r w:rsidR="00FD46BA" w:rsidRPr="00E14D14">
        <w:rPr>
          <w:lang w:val="en-US"/>
        </w:rPr>
        <w:t>.</w:t>
      </w:r>
      <w:r w:rsidR="00E14D14" w:rsidRPr="00E14D14">
        <w:rPr>
          <w:lang w:val="en-US"/>
        </w:rPr>
        <w:t xml:space="preserve"> </w:t>
      </w:r>
      <w:r w:rsidRPr="0041264D">
        <w:rPr>
          <w:lang w:val="en-US"/>
        </w:rPr>
        <w:t>651-658</w:t>
      </w:r>
      <w:r>
        <w:rPr>
          <w:lang w:val="en-US"/>
        </w:rPr>
        <w:t>.</w:t>
      </w:r>
    </w:p>
    <w:p w:rsidR="00276876" w:rsidRDefault="00276876" w:rsidP="00F3384C">
      <w:pPr>
        <w:numPr>
          <w:ilvl w:val="0"/>
          <w:numId w:val="2"/>
        </w:numPr>
        <w:tabs>
          <w:tab w:val="left" w:pos="851"/>
        </w:tabs>
        <w:jc w:val="both"/>
        <w:rPr>
          <w:lang w:val="en-US"/>
        </w:rPr>
      </w:pPr>
      <w:r w:rsidRPr="0041264D">
        <w:rPr>
          <w:lang w:val="en-US"/>
        </w:rPr>
        <w:t>Hwang</w:t>
      </w:r>
      <w:r w:rsidR="00FD46BA" w:rsidRPr="00FD46BA">
        <w:rPr>
          <w:lang w:val="en-US"/>
        </w:rPr>
        <w:t xml:space="preserve"> </w:t>
      </w:r>
      <w:r w:rsidR="00FD46BA" w:rsidRPr="0041264D">
        <w:rPr>
          <w:lang w:val="en-US"/>
        </w:rPr>
        <w:t>N.M.</w:t>
      </w:r>
      <w:r w:rsidRPr="0041264D">
        <w:rPr>
          <w:lang w:val="en-US"/>
        </w:rPr>
        <w:t>, Hahn</w:t>
      </w:r>
      <w:r w:rsidR="00FD46BA" w:rsidRPr="00FD46BA">
        <w:rPr>
          <w:lang w:val="en-US"/>
        </w:rPr>
        <w:t xml:space="preserve"> </w:t>
      </w:r>
      <w:r w:rsidR="00FD46BA" w:rsidRPr="0041264D">
        <w:rPr>
          <w:lang w:val="en-US"/>
        </w:rPr>
        <w:t>J.H.</w:t>
      </w:r>
      <w:r w:rsidRPr="0041264D">
        <w:rPr>
          <w:lang w:val="en-US"/>
        </w:rPr>
        <w:t>, Yoon</w:t>
      </w:r>
      <w:r w:rsidR="00FD46BA" w:rsidRPr="00FD46BA">
        <w:rPr>
          <w:lang w:val="en-US"/>
        </w:rPr>
        <w:t xml:space="preserve"> </w:t>
      </w:r>
      <w:r w:rsidR="00FD46BA" w:rsidRPr="0041264D">
        <w:rPr>
          <w:lang w:val="en-US"/>
        </w:rPr>
        <w:t>D.Y.</w:t>
      </w:r>
      <w:r w:rsidRPr="0041264D">
        <w:rPr>
          <w:lang w:val="en-US"/>
        </w:rPr>
        <w:t xml:space="preserve"> Chemical potential of carbon in the low pressure synthesis of diamond </w:t>
      </w:r>
      <w:r w:rsidR="00215F3B" w:rsidRPr="00215F3B">
        <w:rPr>
          <w:lang w:val="en-US"/>
        </w:rPr>
        <w:t xml:space="preserve">/ </w:t>
      </w:r>
      <w:r w:rsidR="00215F3B" w:rsidRPr="0041264D">
        <w:rPr>
          <w:lang w:val="en-US"/>
        </w:rPr>
        <w:t>N.</w:t>
      </w:r>
      <w:r w:rsidR="00215F3B" w:rsidRPr="00215F3B">
        <w:rPr>
          <w:lang w:val="en-US"/>
        </w:rPr>
        <w:t xml:space="preserve"> </w:t>
      </w:r>
      <w:r w:rsidR="00215F3B" w:rsidRPr="0041264D">
        <w:rPr>
          <w:lang w:val="en-US"/>
        </w:rPr>
        <w:t>M.</w:t>
      </w:r>
      <w:r w:rsidR="00215F3B" w:rsidRPr="00215F3B">
        <w:rPr>
          <w:lang w:val="en-US"/>
        </w:rPr>
        <w:t xml:space="preserve"> </w:t>
      </w:r>
      <w:r w:rsidR="00215F3B" w:rsidRPr="0041264D">
        <w:rPr>
          <w:lang w:val="en-US"/>
        </w:rPr>
        <w:t>Hwang, J.</w:t>
      </w:r>
      <w:r w:rsidR="00215F3B" w:rsidRPr="00215F3B">
        <w:rPr>
          <w:lang w:val="en-US"/>
        </w:rPr>
        <w:t xml:space="preserve"> </w:t>
      </w:r>
      <w:r w:rsidR="00215F3B" w:rsidRPr="0041264D">
        <w:rPr>
          <w:lang w:val="en-US"/>
        </w:rPr>
        <w:t>H.</w:t>
      </w:r>
      <w:r w:rsidR="00215F3B" w:rsidRPr="00215F3B">
        <w:rPr>
          <w:lang w:val="en-US"/>
        </w:rPr>
        <w:t xml:space="preserve"> </w:t>
      </w:r>
      <w:r w:rsidR="00215F3B" w:rsidRPr="0041264D">
        <w:rPr>
          <w:lang w:val="en-US"/>
        </w:rPr>
        <w:t>Hahn, D.</w:t>
      </w:r>
      <w:r w:rsidR="00215F3B" w:rsidRPr="00215F3B">
        <w:rPr>
          <w:lang w:val="en-US"/>
        </w:rPr>
        <w:t xml:space="preserve"> </w:t>
      </w:r>
      <w:r w:rsidR="00215F3B" w:rsidRPr="0041264D">
        <w:rPr>
          <w:lang w:val="en-US"/>
        </w:rPr>
        <w:t>Y.</w:t>
      </w:r>
      <w:r w:rsidR="00215F3B" w:rsidRPr="00215F3B">
        <w:rPr>
          <w:lang w:val="en-US"/>
        </w:rPr>
        <w:t xml:space="preserve"> </w:t>
      </w:r>
      <w:r w:rsidR="00215F3B" w:rsidRPr="0041264D">
        <w:rPr>
          <w:lang w:val="en-US"/>
        </w:rPr>
        <w:t>Yoon</w:t>
      </w:r>
      <w:r w:rsidR="00215F3B" w:rsidRPr="00FD46BA">
        <w:rPr>
          <w:lang w:val="en-US"/>
        </w:rPr>
        <w:t xml:space="preserve"> </w:t>
      </w:r>
      <w:r w:rsidRPr="0041264D">
        <w:rPr>
          <w:lang w:val="en-US"/>
        </w:rPr>
        <w:t xml:space="preserve">// </w:t>
      </w:r>
      <w:r w:rsidRPr="00D94FFD">
        <w:rPr>
          <w:lang w:val="en-US"/>
        </w:rPr>
        <w:t>Journal of Crystal Growth</w:t>
      </w:r>
      <w:r w:rsidR="00FD46BA" w:rsidRPr="00D94FFD">
        <w:rPr>
          <w:lang w:val="en-US"/>
        </w:rPr>
        <w:t>.</w:t>
      </w:r>
      <w:r w:rsidR="00E14D14" w:rsidRPr="00D94FFD">
        <w:rPr>
          <w:lang w:val="en-US"/>
        </w:rPr>
        <w:t xml:space="preserve"> </w:t>
      </w:r>
      <w:r w:rsidR="00FD46BA" w:rsidRPr="00D94FFD">
        <w:rPr>
          <w:lang w:val="en-US"/>
        </w:rPr>
        <w:t>–</w:t>
      </w:r>
      <w:r w:rsidRPr="00D94FFD">
        <w:rPr>
          <w:lang w:val="en-US"/>
        </w:rPr>
        <w:t xml:space="preserve"> </w:t>
      </w:r>
      <w:r w:rsidR="00FD46BA" w:rsidRPr="00FD46BA">
        <w:rPr>
          <w:lang w:val="en-US"/>
        </w:rPr>
        <w:t>1996.</w:t>
      </w:r>
      <w:r w:rsidR="00E14D14" w:rsidRPr="00E14D14">
        <w:rPr>
          <w:lang w:val="en-US"/>
        </w:rPr>
        <w:t xml:space="preserve"> </w:t>
      </w:r>
      <w:r w:rsidR="00FD46BA" w:rsidRPr="00FD46BA">
        <w:rPr>
          <w:lang w:val="en-US"/>
        </w:rPr>
        <w:t>–</w:t>
      </w:r>
      <w:r w:rsidR="00E14D14" w:rsidRPr="00E14D14">
        <w:rPr>
          <w:lang w:val="en-US"/>
        </w:rPr>
        <w:t xml:space="preserve"> </w:t>
      </w:r>
      <w:hyperlink r:id="rId38" w:history="1">
        <w:r w:rsidRPr="0041264D">
          <w:rPr>
            <w:rStyle w:val="a9"/>
            <w:color w:val="auto"/>
            <w:u w:val="none"/>
            <w:lang w:val="en-US"/>
          </w:rPr>
          <w:t>V</w:t>
        </w:r>
        <w:r w:rsidR="00FD46BA" w:rsidRPr="00FD46BA">
          <w:rPr>
            <w:rStyle w:val="a9"/>
            <w:color w:val="auto"/>
            <w:u w:val="none"/>
            <w:lang w:val="en-US"/>
          </w:rPr>
          <w:t>.</w:t>
        </w:r>
        <w:r w:rsidRPr="0041264D">
          <w:rPr>
            <w:rStyle w:val="a9"/>
            <w:color w:val="auto"/>
            <w:u w:val="none"/>
            <w:lang w:val="en-US"/>
          </w:rPr>
          <w:t>160</w:t>
        </w:r>
        <w:r w:rsidR="00E14D14" w:rsidRPr="00E14D14">
          <w:rPr>
            <w:rStyle w:val="a9"/>
            <w:color w:val="auto"/>
            <w:u w:val="none"/>
            <w:lang w:val="en-US"/>
          </w:rPr>
          <w:t xml:space="preserve">, </w:t>
        </w:r>
        <w:r w:rsidR="00FD46BA" w:rsidRPr="00FD46BA">
          <w:rPr>
            <w:rStyle w:val="a9"/>
            <w:color w:val="auto"/>
            <w:u w:val="none"/>
            <w:lang w:val="en-US"/>
          </w:rPr>
          <w:t>№</w:t>
        </w:r>
        <w:r w:rsidRPr="0041264D">
          <w:rPr>
            <w:rStyle w:val="a9"/>
            <w:color w:val="auto"/>
            <w:u w:val="none"/>
            <w:lang w:val="en-US"/>
          </w:rPr>
          <w:t>1-2</w:t>
        </w:r>
      </w:hyperlink>
      <w:r w:rsidR="00FD46BA" w:rsidRPr="00FD46BA">
        <w:rPr>
          <w:lang w:val="en-US"/>
        </w:rPr>
        <w:t>.</w:t>
      </w:r>
      <w:r w:rsidR="00E14D14" w:rsidRPr="00E14D14">
        <w:rPr>
          <w:lang w:val="en-US"/>
        </w:rPr>
        <w:t xml:space="preserve"> </w:t>
      </w:r>
      <w:r w:rsidR="00FD46BA" w:rsidRPr="00FD46BA">
        <w:rPr>
          <w:lang w:val="en-US"/>
        </w:rPr>
        <w:t>–</w:t>
      </w:r>
      <w:r w:rsidRPr="0041264D">
        <w:rPr>
          <w:lang w:val="en-US"/>
        </w:rPr>
        <w:t xml:space="preserve"> P</w:t>
      </w:r>
      <w:r w:rsidR="00FD46BA" w:rsidRPr="00E14D14">
        <w:rPr>
          <w:lang w:val="en-US"/>
        </w:rPr>
        <w:t>.</w:t>
      </w:r>
      <w:r w:rsidR="00E14D14" w:rsidRPr="00E14D14">
        <w:rPr>
          <w:lang w:val="en-US"/>
        </w:rPr>
        <w:t xml:space="preserve"> </w:t>
      </w:r>
      <w:r w:rsidRPr="0041264D">
        <w:rPr>
          <w:lang w:val="en-US"/>
        </w:rPr>
        <w:t>87-97</w:t>
      </w:r>
      <w:r>
        <w:rPr>
          <w:lang w:val="en-US"/>
        </w:rPr>
        <w:t>.</w:t>
      </w:r>
    </w:p>
    <w:p w:rsidR="00276876" w:rsidRDefault="00FD46BA" w:rsidP="00F3384C">
      <w:pPr>
        <w:numPr>
          <w:ilvl w:val="0"/>
          <w:numId w:val="2"/>
        </w:numPr>
        <w:tabs>
          <w:tab w:val="left" w:pos="851"/>
        </w:tabs>
        <w:jc w:val="both"/>
        <w:rPr>
          <w:lang w:val="en-US"/>
        </w:rPr>
      </w:pPr>
      <w:r w:rsidRPr="0041264D">
        <w:rPr>
          <w:lang w:val="en-US"/>
        </w:rPr>
        <w:t>Hwang</w:t>
      </w:r>
      <w:r w:rsidR="00E14D14" w:rsidRPr="00E14D14">
        <w:rPr>
          <w:lang w:val="en-US"/>
        </w:rPr>
        <w:t>,</w:t>
      </w:r>
      <w:r w:rsidRPr="00FD46BA">
        <w:rPr>
          <w:lang w:val="en-US"/>
        </w:rPr>
        <w:t xml:space="preserve"> </w:t>
      </w:r>
      <w:r w:rsidRPr="0041264D">
        <w:rPr>
          <w:lang w:val="en-US"/>
        </w:rPr>
        <w:t xml:space="preserve">N.M. </w:t>
      </w:r>
      <w:r w:rsidR="00276876" w:rsidRPr="0041264D">
        <w:rPr>
          <w:lang w:val="en-US"/>
        </w:rPr>
        <w:t xml:space="preserve">Charged cluster model in the low pressure synthesis of diamond </w:t>
      </w:r>
      <w:r w:rsidR="00E14D14" w:rsidRPr="00E14D14">
        <w:rPr>
          <w:lang w:val="en-US"/>
        </w:rPr>
        <w:t xml:space="preserve">/ </w:t>
      </w:r>
      <w:r w:rsidR="00E14D14" w:rsidRPr="0041264D">
        <w:rPr>
          <w:lang w:val="en-US"/>
        </w:rPr>
        <w:t>N.M.</w:t>
      </w:r>
      <w:r w:rsidR="00E14D14" w:rsidRPr="00E14D14">
        <w:rPr>
          <w:lang w:val="en-US"/>
        </w:rPr>
        <w:t xml:space="preserve"> </w:t>
      </w:r>
      <w:r w:rsidR="00E14D14" w:rsidRPr="0041264D">
        <w:rPr>
          <w:lang w:val="en-US"/>
        </w:rPr>
        <w:t>Hwang, J.H.</w:t>
      </w:r>
      <w:r w:rsidR="00E14D14" w:rsidRPr="00E14D14">
        <w:rPr>
          <w:lang w:val="en-US"/>
        </w:rPr>
        <w:t xml:space="preserve"> </w:t>
      </w:r>
      <w:r w:rsidR="00E14D14" w:rsidRPr="0041264D">
        <w:rPr>
          <w:lang w:val="en-US"/>
        </w:rPr>
        <w:t>Hahn, D.Y.</w:t>
      </w:r>
      <w:r w:rsidR="00E14D14" w:rsidRPr="00E14D14">
        <w:rPr>
          <w:lang w:val="en-US"/>
        </w:rPr>
        <w:t xml:space="preserve"> </w:t>
      </w:r>
      <w:r w:rsidR="00E14D14" w:rsidRPr="0041264D">
        <w:rPr>
          <w:lang w:val="en-US"/>
        </w:rPr>
        <w:t>Yoon</w:t>
      </w:r>
      <w:r w:rsidR="00E14D14" w:rsidRPr="00FD46BA">
        <w:rPr>
          <w:lang w:val="en-US"/>
        </w:rPr>
        <w:t xml:space="preserve"> </w:t>
      </w:r>
      <w:r w:rsidR="00276876" w:rsidRPr="0041264D">
        <w:rPr>
          <w:lang w:val="en-US"/>
        </w:rPr>
        <w:t xml:space="preserve">// </w:t>
      </w:r>
      <w:r w:rsidRPr="00D94FFD">
        <w:rPr>
          <w:lang w:val="en-US"/>
        </w:rPr>
        <w:t>Journal of Crystal Growth.</w:t>
      </w:r>
      <w:r w:rsidR="00E14D14" w:rsidRPr="00D94FFD">
        <w:rPr>
          <w:lang w:val="en-US"/>
        </w:rPr>
        <w:t xml:space="preserve"> </w:t>
      </w:r>
      <w:r w:rsidRPr="00D94FFD">
        <w:rPr>
          <w:lang w:val="en-US"/>
        </w:rPr>
        <w:t xml:space="preserve">– </w:t>
      </w:r>
      <w:r w:rsidRPr="00FD46BA">
        <w:rPr>
          <w:lang w:val="en-US"/>
        </w:rPr>
        <w:t>1996.</w:t>
      </w:r>
      <w:r w:rsidR="00E14D14" w:rsidRPr="00E14D14">
        <w:rPr>
          <w:lang w:val="en-US"/>
        </w:rPr>
        <w:t xml:space="preserve"> </w:t>
      </w:r>
      <w:r w:rsidRPr="00FD46BA">
        <w:rPr>
          <w:lang w:val="en-US"/>
        </w:rPr>
        <w:t>–</w:t>
      </w:r>
      <w:r w:rsidR="00215F3B" w:rsidRPr="00215F3B">
        <w:rPr>
          <w:lang w:val="en-US"/>
        </w:rPr>
        <w:t xml:space="preserve"> </w:t>
      </w:r>
      <w:hyperlink r:id="rId39" w:history="1">
        <w:r w:rsidRPr="0041264D">
          <w:rPr>
            <w:rStyle w:val="a9"/>
            <w:color w:val="auto"/>
            <w:u w:val="none"/>
            <w:lang w:val="en-US"/>
          </w:rPr>
          <w:t>V</w:t>
        </w:r>
        <w:r w:rsidRPr="00FD46BA">
          <w:rPr>
            <w:rStyle w:val="a9"/>
            <w:color w:val="auto"/>
            <w:u w:val="none"/>
            <w:lang w:val="en-US"/>
          </w:rPr>
          <w:t>.</w:t>
        </w:r>
        <w:r w:rsidRPr="0041264D">
          <w:rPr>
            <w:rStyle w:val="a9"/>
            <w:color w:val="auto"/>
            <w:u w:val="none"/>
            <w:lang w:val="en-US"/>
          </w:rPr>
          <w:t>160</w:t>
        </w:r>
        <w:r w:rsidR="00E14D14" w:rsidRPr="00E14D14">
          <w:rPr>
            <w:rStyle w:val="a9"/>
            <w:color w:val="auto"/>
            <w:u w:val="none"/>
            <w:lang w:val="en-US"/>
          </w:rPr>
          <w:t xml:space="preserve">, </w:t>
        </w:r>
        <w:r w:rsidRPr="00FD46BA">
          <w:rPr>
            <w:rStyle w:val="a9"/>
            <w:color w:val="auto"/>
            <w:u w:val="none"/>
            <w:lang w:val="en-US"/>
          </w:rPr>
          <w:t>№</w:t>
        </w:r>
        <w:r w:rsidRPr="0041264D">
          <w:rPr>
            <w:rStyle w:val="a9"/>
            <w:color w:val="auto"/>
            <w:u w:val="none"/>
            <w:lang w:val="en-US"/>
          </w:rPr>
          <w:t>1-2</w:t>
        </w:r>
      </w:hyperlink>
      <w:r w:rsidRPr="00FD46BA">
        <w:rPr>
          <w:lang w:val="en-US"/>
        </w:rPr>
        <w:t>.</w:t>
      </w:r>
      <w:r w:rsidR="00E14D14" w:rsidRPr="00E14D14">
        <w:rPr>
          <w:lang w:val="en-US"/>
        </w:rPr>
        <w:t xml:space="preserve"> </w:t>
      </w:r>
      <w:r w:rsidRPr="00FD46BA">
        <w:rPr>
          <w:lang w:val="en-US"/>
        </w:rPr>
        <w:t>–</w:t>
      </w:r>
      <w:r w:rsidR="00276876" w:rsidRPr="0041264D">
        <w:rPr>
          <w:lang w:val="en-US"/>
        </w:rPr>
        <w:t xml:space="preserve"> P</w:t>
      </w:r>
      <w:r w:rsidRPr="00E14D14">
        <w:rPr>
          <w:lang w:val="en-US"/>
        </w:rPr>
        <w:t>.</w:t>
      </w:r>
      <w:r w:rsidR="00276876" w:rsidRPr="0041264D">
        <w:rPr>
          <w:lang w:val="en-US"/>
        </w:rPr>
        <w:t xml:space="preserve"> 55-68</w:t>
      </w:r>
      <w:r w:rsidR="00276876">
        <w:rPr>
          <w:lang w:val="en-US"/>
        </w:rPr>
        <w:t>.</w:t>
      </w:r>
    </w:p>
    <w:p w:rsidR="00276876" w:rsidRPr="00276876" w:rsidRDefault="00276876" w:rsidP="00F3384C">
      <w:pPr>
        <w:numPr>
          <w:ilvl w:val="0"/>
          <w:numId w:val="2"/>
        </w:numPr>
        <w:tabs>
          <w:tab w:val="left" w:pos="851"/>
        </w:tabs>
        <w:jc w:val="both"/>
        <w:rPr>
          <w:lang w:val="en-GB"/>
        </w:rPr>
      </w:pPr>
      <w:r w:rsidRPr="0041264D">
        <w:rPr>
          <w:lang w:val="en-US"/>
        </w:rPr>
        <w:t>Keblinski</w:t>
      </w:r>
      <w:r w:rsidR="00E14D14" w:rsidRPr="00E14D14">
        <w:rPr>
          <w:lang w:val="en-US"/>
        </w:rPr>
        <w:t>,</w:t>
      </w:r>
      <w:r w:rsidR="00FD46BA" w:rsidRPr="00FD46BA">
        <w:rPr>
          <w:lang w:val="en-US"/>
        </w:rPr>
        <w:t xml:space="preserve"> </w:t>
      </w:r>
      <w:r w:rsidR="00FD46BA">
        <w:t>Р</w:t>
      </w:r>
      <w:r w:rsidR="00FD46BA" w:rsidRPr="00FD46BA">
        <w:rPr>
          <w:lang w:val="en-US"/>
        </w:rPr>
        <w:t>.</w:t>
      </w:r>
      <w:r w:rsidRPr="0041264D">
        <w:rPr>
          <w:lang w:val="en-US"/>
        </w:rPr>
        <w:t xml:space="preserve"> On the nature of grain boundaries in nanocrystalline diamond </w:t>
      </w:r>
      <w:r w:rsidR="00E14D14" w:rsidRPr="00E14D14">
        <w:rPr>
          <w:lang w:val="en-US"/>
        </w:rPr>
        <w:t xml:space="preserve">/ </w:t>
      </w:r>
      <w:r w:rsidR="00E14D14">
        <w:t>Р</w:t>
      </w:r>
      <w:r w:rsidR="00E14D14" w:rsidRPr="00FD46BA">
        <w:rPr>
          <w:lang w:val="en-US"/>
        </w:rPr>
        <w:t>.</w:t>
      </w:r>
      <w:r w:rsidR="00E14D14" w:rsidRPr="00E14D14">
        <w:rPr>
          <w:lang w:val="en-US"/>
        </w:rPr>
        <w:t xml:space="preserve"> </w:t>
      </w:r>
      <w:r w:rsidR="00E14D14" w:rsidRPr="0041264D">
        <w:rPr>
          <w:lang w:val="en-US"/>
        </w:rPr>
        <w:t>Keblinski, S.R.</w:t>
      </w:r>
      <w:r w:rsidR="00E14D14" w:rsidRPr="00E14D14">
        <w:rPr>
          <w:lang w:val="en-US"/>
        </w:rPr>
        <w:t xml:space="preserve"> </w:t>
      </w:r>
      <w:r w:rsidR="00E14D14" w:rsidRPr="0041264D">
        <w:rPr>
          <w:lang w:val="en-US"/>
        </w:rPr>
        <w:t>Phillpot, D.</w:t>
      </w:r>
      <w:r w:rsidR="00E14D14" w:rsidRPr="00E14D14">
        <w:rPr>
          <w:lang w:val="en-US"/>
        </w:rPr>
        <w:t xml:space="preserve"> </w:t>
      </w:r>
      <w:r w:rsidR="00E14D14" w:rsidRPr="0041264D">
        <w:rPr>
          <w:lang w:val="en-US"/>
        </w:rPr>
        <w:t>Wolf, H.</w:t>
      </w:r>
      <w:r w:rsidR="00E14D14" w:rsidRPr="00E14D14">
        <w:rPr>
          <w:lang w:val="en-US"/>
        </w:rPr>
        <w:t xml:space="preserve"> </w:t>
      </w:r>
      <w:r w:rsidR="00E14D14" w:rsidRPr="0041264D">
        <w:rPr>
          <w:lang w:val="en-US"/>
        </w:rPr>
        <w:t>Gleiter</w:t>
      </w:r>
      <w:r w:rsidR="00E14D14" w:rsidRPr="00FD46BA">
        <w:rPr>
          <w:lang w:val="en-US"/>
        </w:rPr>
        <w:t xml:space="preserve"> </w:t>
      </w:r>
      <w:r w:rsidRPr="0041264D">
        <w:rPr>
          <w:lang w:val="en-US"/>
        </w:rPr>
        <w:t xml:space="preserve">// </w:t>
      </w:r>
      <w:r w:rsidRPr="00D94FFD">
        <w:rPr>
          <w:lang w:val="en-US"/>
        </w:rPr>
        <w:t>Nanostructured Materials</w:t>
      </w:r>
      <w:r w:rsidR="00FD46BA" w:rsidRPr="00D94FFD">
        <w:rPr>
          <w:lang w:val="en-US"/>
        </w:rPr>
        <w:t>.</w:t>
      </w:r>
      <w:r w:rsidR="00E14D14" w:rsidRPr="00D94FFD">
        <w:rPr>
          <w:lang w:val="en-US"/>
        </w:rPr>
        <w:t xml:space="preserve"> </w:t>
      </w:r>
      <w:r w:rsidR="00FD46BA" w:rsidRPr="00D94FFD">
        <w:rPr>
          <w:lang w:val="en-US"/>
        </w:rPr>
        <w:t>–</w:t>
      </w:r>
      <w:r w:rsidR="00E14D14" w:rsidRPr="00D94FFD">
        <w:rPr>
          <w:lang w:val="en-US"/>
        </w:rPr>
        <w:t xml:space="preserve"> </w:t>
      </w:r>
      <w:r w:rsidR="00FD46BA" w:rsidRPr="00D94FFD">
        <w:rPr>
          <w:lang w:val="en-US"/>
        </w:rPr>
        <w:t>1999.</w:t>
      </w:r>
      <w:r w:rsidR="00E14D14" w:rsidRPr="00D94FFD">
        <w:rPr>
          <w:lang w:val="en-US"/>
        </w:rPr>
        <w:t xml:space="preserve"> </w:t>
      </w:r>
      <w:r w:rsidR="00FD46BA" w:rsidRPr="00D94FFD">
        <w:rPr>
          <w:lang w:val="en-US"/>
        </w:rPr>
        <w:t>–</w:t>
      </w:r>
      <w:r w:rsidR="00E14D14" w:rsidRPr="00E14D14">
        <w:rPr>
          <w:lang w:val="en-US"/>
        </w:rPr>
        <w:t xml:space="preserve"> </w:t>
      </w:r>
      <w:hyperlink r:id="rId40" w:history="1">
        <w:r w:rsidRPr="0041264D">
          <w:rPr>
            <w:rStyle w:val="a9"/>
            <w:color w:val="auto"/>
            <w:u w:val="none"/>
            <w:lang w:val="en-US"/>
          </w:rPr>
          <w:t>V</w:t>
        </w:r>
        <w:r w:rsidR="00FD46BA">
          <w:rPr>
            <w:rStyle w:val="a9"/>
            <w:color w:val="auto"/>
            <w:u w:val="none"/>
            <w:lang w:val="en-US"/>
          </w:rPr>
          <w:t>.</w:t>
        </w:r>
        <w:r w:rsidRPr="0041264D">
          <w:rPr>
            <w:rStyle w:val="a9"/>
            <w:color w:val="auto"/>
            <w:u w:val="none"/>
            <w:lang w:val="en-US"/>
          </w:rPr>
          <w:t>12</w:t>
        </w:r>
        <w:r w:rsidR="00E14D14" w:rsidRPr="00E14D14">
          <w:rPr>
            <w:rStyle w:val="a9"/>
            <w:color w:val="auto"/>
            <w:u w:val="none"/>
            <w:lang w:val="en-US"/>
          </w:rPr>
          <w:t xml:space="preserve">, </w:t>
        </w:r>
        <w:r w:rsidR="00FD46BA" w:rsidRPr="00FD46BA">
          <w:rPr>
            <w:rStyle w:val="a9"/>
            <w:color w:val="auto"/>
            <w:u w:val="none"/>
            <w:lang w:val="en-US"/>
          </w:rPr>
          <w:t>№</w:t>
        </w:r>
        <w:r w:rsidRPr="0041264D">
          <w:rPr>
            <w:rStyle w:val="a9"/>
            <w:color w:val="auto"/>
            <w:u w:val="none"/>
            <w:lang w:val="en-US"/>
          </w:rPr>
          <w:t>1-4</w:t>
        </w:r>
      </w:hyperlink>
      <w:r w:rsidR="00FD46BA" w:rsidRPr="00FD46BA">
        <w:rPr>
          <w:lang w:val="en-US"/>
        </w:rPr>
        <w:t>.</w:t>
      </w:r>
      <w:r w:rsidR="00E14D14" w:rsidRPr="00E14D14">
        <w:rPr>
          <w:lang w:val="en-US"/>
        </w:rPr>
        <w:t xml:space="preserve"> </w:t>
      </w:r>
      <w:r w:rsidR="00FD46BA" w:rsidRPr="00E14D14">
        <w:rPr>
          <w:lang w:val="en-US"/>
        </w:rPr>
        <w:t>–</w:t>
      </w:r>
      <w:r w:rsidRPr="0041264D">
        <w:rPr>
          <w:lang w:val="en-US"/>
        </w:rPr>
        <w:t xml:space="preserve"> P</w:t>
      </w:r>
      <w:r w:rsidR="00FD46BA" w:rsidRPr="00E14D14">
        <w:rPr>
          <w:lang w:val="en-US"/>
        </w:rPr>
        <w:t>.</w:t>
      </w:r>
      <w:r w:rsidR="00E14D14" w:rsidRPr="00E14D14">
        <w:rPr>
          <w:lang w:val="en-US"/>
        </w:rPr>
        <w:t xml:space="preserve"> </w:t>
      </w:r>
      <w:r w:rsidRPr="0041264D">
        <w:rPr>
          <w:lang w:val="en-US"/>
        </w:rPr>
        <w:t>339-344</w:t>
      </w:r>
      <w:r>
        <w:rPr>
          <w:lang w:val="en-US"/>
        </w:rPr>
        <w:t>.</w:t>
      </w:r>
    </w:p>
    <w:p w:rsidR="001616D6" w:rsidRPr="00276876" w:rsidRDefault="00276876" w:rsidP="00F3384C">
      <w:pPr>
        <w:numPr>
          <w:ilvl w:val="0"/>
          <w:numId w:val="2"/>
        </w:numPr>
        <w:tabs>
          <w:tab w:val="left" w:pos="851"/>
        </w:tabs>
        <w:jc w:val="both"/>
        <w:rPr>
          <w:lang w:val="en-GB"/>
        </w:rPr>
      </w:pPr>
      <w:r w:rsidRPr="0041264D">
        <w:rPr>
          <w:lang w:val="en-US"/>
        </w:rPr>
        <w:t>Jiang</w:t>
      </w:r>
      <w:r w:rsidR="00E14D14" w:rsidRPr="00E14D14">
        <w:rPr>
          <w:lang w:val="en-US"/>
        </w:rPr>
        <w:t>,</w:t>
      </w:r>
      <w:r w:rsidR="00FD46BA" w:rsidRPr="00FD46BA">
        <w:rPr>
          <w:lang w:val="en-US"/>
        </w:rPr>
        <w:t xml:space="preserve"> </w:t>
      </w:r>
      <w:r w:rsidR="00FD46BA" w:rsidRPr="0041264D">
        <w:rPr>
          <w:lang w:val="en-US"/>
        </w:rPr>
        <w:t xml:space="preserve">Q. </w:t>
      </w:r>
      <w:r w:rsidRPr="0041264D">
        <w:rPr>
          <w:lang w:val="en-US"/>
        </w:rPr>
        <w:t xml:space="preserve">The size dependence of the diamond-graphite transition </w:t>
      </w:r>
      <w:r w:rsidR="00E14D14" w:rsidRPr="00E14D14">
        <w:rPr>
          <w:lang w:val="en-US"/>
        </w:rPr>
        <w:t xml:space="preserve">/ </w:t>
      </w:r>
      <w:r w:rsidR="00E14D14" w:rsidRPr="0041264D">
        <w:rPr>
          <w:lang w:val="en-US"/>
        </w:rPr>
        <w:t>Q.</w:t>
      </w:r>
      <w:r w:rsidR="00E14D14" w:rsidRPr="00E14D14">
        <w:rPr>
          <w:lang w:val="en-US"/>
        </w:rPr>
        <w:t xml:space="preserve"> </w:t>
      </w:r>
      <w:r w:rsidR="00E14D14" w:rsidRPr="0041264D">
        <w:rPr>
          <w:lang w:val="en-US"/>
        </w:rPr>
        <w:t>Jiang, J. C.</w:t>
      </w:r>
      <w:r w:rsidR="00E14D14" w:rsidRPr="00E14D14">
        <w:rPr>
          <w:lang w:val="en-US"/>
        </w:rPr>
        <w:t xml:space="preserve"> </w:t>
      </w:r>
      <w:r w:rsidR="00E14D14" w:rsidRPr="0041264D">
        <w:rPr>
          <w:lang w:val="en-US"/>
        </w:rPr>
        <w:t>Li</w:t>
      </w:r>
      <w:r w:rsidR="00E14D14">
        <w:rPr>
          <w:lang w:val="en-US"/>
        </w:rPr>
        <w:t xml:space="preserve">, </w:t>
      </w:r>
      <w:r w:rsidR="00E14D14" w:rsidRPr="0041264D">
        <w:rPr>
          <w:lang w:val="en-US"/>
        </w:rPr>
        <w:t>G.</w:t>
      </w:r>
      <w:r w:rsidR="00E14D14" w:rsidRPr="00E14D14">
        <w:rPr>
          <w:lang w:val="en-US"/>
        </w:rPr>
        <w:t xml:space="preserve"> </w:t>
      </w:r>
      <w:r w:rsidR="00E14D14" w:rsidRPr="0041264D">
        <w:rPr>
          <w:lang w:val="en-US"/>
        </w:rPr>
        <w:t>Wilde</w:t>
      </w:r>
      <w:r w:rsidR="00E14D14" w:rsidRPr="00FD46BA">
        <w:rPr>
          <w:lang w:val="en-US"/>
        </w:rPr>
        <w:t xml:space="preserve"> </w:t>
      </w:r>
      <w:r w:rsidRPr="0041264D">
        <w:rPr>
          <w:lang w:val="en-US"/>
        </w:rPr>
        <w:t>// J. Phys.: Condens. Matter.</w:t>
      </w:r>
      <w:r w:rsidR="00E14D14">
        <w:t xml:space="preserve"> </w:t>
      </w:r>
      <w:r w:rsidRPr="0041264D">
        <w:rPr>
          <w:lang w:val="en-US"/>
        </w:rPr>
        <w:t>–</w:t>
      </w:r>
      <w:r w:rsidR="00E14D14">
        <w:t xml:space="preserve"> </w:t>
      </w:r>
      <w:r w:rsidRPr="0041264D">
        <w:rPr>
          <w:lang w:val="en-US"/>
        </w:rPr>
        <w:t>2000.</w:t>
      </w:r>
      <w:r w:rsidR="00E14D14">
        <w:t xml:space="preserve"> </w:t>
      </w:r>
      <w:r w:rsidRPr="0041264D">
        <w:rPr>
          <w:lang w:val="en-US"/>
        </w:rPr>
        <w:t>–</w:t>
      </w:r>
      <w:r w:rsidR="00E14D14">
        <w:t xml:space="preserve"> </w:t>
      </w:r>
      <w:r>
        <w:rPr>
          <w:lang w:val="en-US"/>
        </w:rPr>
        <w:t>V</w:t>
      </w:r>
      <w:r w:rsidRPr="0041264D">
        <w:rPr>
          <w:lang w:val="en-US"/>
        </w:rPr>
        <w:t>.12</w:t>
      </w:r>
      <w:r w:rsidR="00E14D14">
        <w:t>,</w:t>
      </w:r>
      <w:r w:rsidRPr="0041264D">
        <w:rPr>
          <w:lang w:val="en-US"/>
        </w:rPr>
        <w:t xml:space="preserve"> №26</w:t>
      </w:r>
      <w:r w:rsidR="00FD3E49">
        <w:t>.</w:t>
      </w:r>
      <w:r w:rsidR="00E14D14">
        <w:t xml:space="preserve"> </w:t>
      </w:r>
      <w:r w:rsidRPr="0041264D">
        <w:rPr>
          <w:lang w:val="en-US"/>
        </w:rPr>
        <w:t xml:space="preserve">– </w:t>
      </w:r>
      <w:r w:rsidR="00E14D14">
        <w:t xml:space="preserve">Р. </w:t>
      </w:r>
      <w:r w:rsidRPr="0041264D">
        <w:rPr>
          <w:lang w:val="en-US"/>
        </w:rPr>
        <w:t>5623-5627.</w:t>
      </w:r>
    </w:p>
    <w:p w:rsidR="00FD3E49" w:rsidRPr="002E02BA" w:rsidRDefault="00276876" w:rsidP="00F3384C">
      <w:pPr>
        <w:numPr>
          <w:ilvl w:val="0"/>
          <w:numId w:val="2"/>
        </w:numPr>
        <w:tabs>
          <w:tab w:val="left" w:pos="851"/>
        </w:tabs>
        <w:jc w:val="both"/>
        <w:rPr>
          <w:lang w:val="en-GB"/>
        </w:rPr>
      </w:pPr>
      <w:r w:rsidRPr="00D94FFD">
        <w:rPr>
          <w:lang w:val="en-US"/>
        </w:rPr>
        <w:t>Barnard</w:t>
      </w:r>
      <w:r w:rsidR="00E14D14" w:rsidRPr="00E14D14">
        <w:rPr>
          <w:lang w:val="en-US"/>
        </w:rPr>
        <w:t>,</w:t>
      </w:r>
      <w:r w:rsidRPr="002E02BA">
        <w:rPr>
          <w:lang w:val="en-US"/>
        </w:rPr>
        <w:t xml:space="preserve"> A.S.</w:t>
      </w:r>
      <w:r w:rsidR="00E14D14" w:rsidRPr="00E14D14">
        <w:rPr>
          <w:lang w:val="en-US"/>
        </w:rPr>
        <w:t xml:space="preserve"> </w:t>
      </w:r>
      <w:r w:rsidRPr="002E02BA">
        <w:rPr>
          <w:lang w:val="en-US"/>
        </w:rPr>
        <w:t xml:space="preserve">Size dependent phase stability of carbon nanoparticles: Nanodiamond versus fullerenes </w:t>
      </w:r>
      <w:r w:rsidR="00E14D14" w:rsidRPr="00E14D14">
        <w:rPr>
          <w:lang w:val="en-US"/>
        </w:rPr>
        <w:t xml:space="preserve">/ </w:t>
      </w:r>
      <w:r w:rsidR="00E14D14" w:rsidRPr="002E02BA">
        <w:rPr>
          <w:lang w:val="en-US"/>
        </w:rPr>
        <w:t>A.S.</w:t>
      </w:r>
      <w:r w:rsidR="00E14D14" w:rsidRPr="00E14D14">
        <w:rPr>
          <w:lang w:val="en-US"/>
        </w:rPr>
        <w:t xml:space="preserve"> </w:t>
      </w:r>
      <w:hyperlink r:id="rId41" w:history="1">
        <w:r w:rsidR="00E14D14" w:rsidRPr="002E02BA">
          <w:rPr>
            <w:rStyle w:val="a9"/>
            <w:color w:val="auto"/>
            <w:u w:val="none"/>
            <w:lang w:val="en-US"/>
          </w:rPr>
          <w:t>Barnard</w:t>
        </w:r>
      </w:hyperlink>
      <w:r w:rsidR="00E14D14" w:rsidRPr="002E02BA">
        <w:rPr>
          <w:lang w:val="en-US"/>
        </w:rPr>
        <w:t>, S.P.</w:t>
      </w:r>
      <w:r w:rsidR="00E14D14" w:rsidRPr="00E14D14">
        <w:rPr>
          <w:lang w:val="en-US"/>
        </w:rPr>
        <w:t xml:space="preserve"> </w:t>
      </w:r>
      <w:r w:rsidR="00E14D14" w:rsidRPr="00D94FFD">
        <w:rPr>
          <w:lang w:val="en-US"/>
        </w:rPr>
        <w:t>Russo</w:t>
      </w:r>
      <w:r w:rsidR="00E14D14" w:rsidRPr="002E02BA">
        <w:rPr>
          <w:lang w:val="en-US"/>
        </w:rPr>
        <w:t xml:space="preserve">, </w:t>
      </w:r>
      <w:r w:rsidR="00E14D14" w:rsidRPr="00E14D14">
        <w:rPr>
          <w:lang w:val="en-US"/>
        </w:rPr>
        <w:t xml:space="preserve">I.K. </w:t>
      </w:r>
      <w:hyperlink r:id="rId42" w:history="1">
        <w:r w:rsidR="00E14D14" w:rsidRPr="002E02BA">
          <w:rPr>
            <w:rStyle w:val="a9"/>
            <w:color w:val="auto"/>
            <w:u w:val="none"/>
            <w:lang w:val="en-US"/>
          </w:rPr>
          <w:t>Snook</w:t>
        </w:r>
      </w:hyperlink>
      <w:r w:rsidR="00E14D14" w:rsidRPr="002E02BA">
        <w:rPr>
          <w:lang w:val="en-US"/>
        </w:rPr>
        <w:t xml:space="preserve"> </w:t>
      </w:r>
      <w:r w:rsidRPr="002E02BA">
        <w:rPr>
          <w:lang w:val="en-US"/>
        </w:rPr>
        <w:t>// The Journal of Chemical Physics.</w:t>
      </w:r>
      <w:r w:rsidR="00E14D14" w:rsidRPr="00E14D14">
        <w:rPr>
          <w:lang w:val="en-US"/>
        </w:rPr>
        <w:t xml:space="preserve"> </w:t>
      </w:r>
      <w:r w:rsidRPr="002E02BA">
        <w:rPr>
          <w:lang w:val="en-US"/>
        </w:rPr>
        <w:t xml:space="preserve">– </w:t>
      </w:r>
      <w:r w:rsidRPr="00E14D14">
        <w:rPr>
          <w:lang w:val="en-US"/>
        </w:rPr>
        <w:t>2003.</w:t>
      </w:r>
      <w:r w:rsidR="00E14D14" w:rsidRPr="00E14D14">
        <w:rPr>
          <w:lang w:val="en-US"/>
        </w:rPr>
        <w:t xml:space="preserve"> </w:t>
      </w:r>
      <w:r w:rsidRPr="00E14D14">
        <w:rPr>
          <w:lang w:val="en-US"/>
        </w:rPr>
        <w:t xml:space="preserve">– </w:t>
      </w:r>
      <w:r w:rsidRPr="002E02BA">
        <w:rPr>
          <w:lang w:val="en-US"/>
        </w:rPr>
        <w:t>V</w:t>
      </w:r>
      <w:r w:rsidRPr="00E14D14">
        <w:rPr>
          <w:lang w:val="en-US"/>
        </w:rPr>
        <w:t>.118</w:t>
      </w:r>
      <w:r w:rsidR="00E14D14" w:rsidRPr="00E14D14">
        <w:rPr>
          <w:lang w:val="en-US"/>
        </w:rPr>
        <w:t xml:space="preserve">, </w:t>
      </w:r>
      <w:r w:rsidRPr="00E14D14">
        <w:rPr>
          <w:lang w:val="en-US"/>
        </w:rPr>
        <w:t>№11.</w:t>
      </w:r>
      <w:r w:rsidR="00E14D14" w:rsidRPr="00E14D14">
        <w:rPr>
          <w:lang w:val="en-US"/>
        </w:rPr>
        <w:t xml:space="preserve"> </w:t>
      </w:r>
      <w:r w:rsidRPr="00E14D14">
        <w:rPr>
          <w:lang w:val="en-US"/>
        </w:rPr>
        <w:t>–</w:t>
      </w:r>
      <w:r w:rsidR="00E14D14">
        <w:t xml:space="preserve"> </w:t>
      </w:r>
      <w:r w:rsidRPr="002E02BA">
        <w:t>Р</w:t>
      </w:r>
      <w:r w:rsidRPr="00E14D14">
        <w:rPr>
          <w:lang w:val="en-US"/>
        </w:rPr>
        <w:t>. 5094-5097.</w:t>
      </w:r>
    </w:p>
    <w:p w:rsidR="0069182D" w:rsidRPr="0069182D" w:rsidRDefault="001616D6" w:rsidP="00F3384C">
      <w:pPr>
        <w:numPr>
          <w:ilvl w:val="0"/>
          <w:numId w:val="2"/>
        </w:numPr>
        <w:tabs>
          <w:tab w:val="left" w:pos="851"/>
        </w:tabs>
        <w:jc w:val="both"/>
        <w:rPr>
          <w:lang w:val="en-GB"/>
        </w:rPr>
      </w:pPr>
      <w:r>
        <w:rPr>
          <w:lang w:val="en-GB"/>
        </w:rPr>
        <w:t>Bundy</w:t>
      </w:r>
      <w:r w:rsidR="00E14D14" w:rsidRPr="00E14D14">
        <w:rPr>
          <w:lang w:val="en-US"/>
        </w:rPr>
        <w:t>,</w:t>
      </w:r>
      <w:r>
        <w:rPr>
          <w:lang w:val="en-GB"/>
        </w:rPr>
        <w:t xml:space="preserve"> F.P. The pressure-temperature phase and transformation diagram for carbon; updated through 1994 </w:t>
      </w:r>
      <w:r w:rsidR="00E14D14" w:rsidRPr="00E14D14">
        <w:rPr>
          <w:lang w:val="en-US"/>
        </w:rPr>
        <w:t xml:space="preserve">/ </w:t>
      </w:r>
      <w:r w:rsidR="00E14D14">
        <w:rPr>
          <w:lang w:val="en-GB"/>
        </w:rPr>
        <w:t>F.P.</w:t>
      </w:r>
      <w:r w:rsidR="00E14D14" w:rsidRPr="00E14D14">
        <w:rPr>
          <w:lang w:val="en-US"/>
        </w:rPr>
        <w:t xml:space="preserve"> </w:t>
      </w:r>
      <w:r w:rsidR="00E14D14">
        <w:rPr>
          <w:lang w:val="en-GB"/>
        </w:rPr>
        <w:t>Bundy, W.A.</w:t>
      </w:r>
      <w:r w:rsidR="00E14D14" w:rsidRPr="00E14D14">
        <w:rPr>
          <w:lang w:val="en-US"/>
        </w:rPr>
        <w:t xml:space="preserve"> </w:t>
      </w:r>
      <w:r w:rsidR="00E14D14">
        <w:rPr>
          <w:lang w:val="en-GB"/>
        </w:rPr>
        <w:t xml:space="preserve">Basset, </w:t>
      </w:r>
      <w:r w:rsidR="00215F3B" w:rsidRPr="00215F3B">
        <w:rPr>
          <w:lang w:val="en-US"/>
        </w:rPr>
        <w:br/>
      </w:r>
      <w:r w:rsidR="00E14D14">
        <w:rPr>
          <w:lang w:val="en-GB"/>
        </w:rPr>
        <w:t>M.S.</w:t>
      </w:r>
      <w:r w:rsidR="00E14D14" w:rsidRPr="00E14D14">
        <w:rPr>
          <w:lang w:val="en-US"/>
        </w:rPr>
        <w:t xml:space="preserve"> </w:t>
      </w:r>
      <w:r w:rsidR="00E14D14">
        <w:rPr>
          <w:lang w:val="en-GB"/>
        </w:rPr>
        <w:t>Weathers, R.J.</w:t>
      </w:r>
      <w:r w:rsidR="00E14D14" w:rsidRPr="00E14D14">
        <w:rPr>
          <w:lang w:val="en-US"/>
        </w:rPr>
        <w:t xml:space="preserve"> </w:t>
      </w:r>
      <w:r w:rsidR="00E14D14">
        <w:rPr>
          <w:lang w:val="en-GB"/>
        </w:rPr>
        <w:t>Hemley, H.K.</w:t>
      </w:r>
      <w:r w:rsidR="00E14D14" w:rsidRPr="00E14D14">
        <w:rPr>
          <w:lang w:val="en-US"/>
        </w:rPr>
        <w:t xml:space="preserve"> </w:t>
      </w:r>
      <w:r w:rsidR="00E14D14">
        <w:rPr>
          <w:lang w:val="en-GB"/>
        </w:rPr>
        <w:t>Mao, A.F.</w:t>
      </w:r>
      <w:r w:rsidR="00E14D14" w:rsidRPr="00E14D14">
        <w:rPr>
          <w:lang w:val="en-US"/>
        </w:rPr>
        <w:t xml:space="preserve"> </w:t>
      </w:r>
      <w:r w:rsidR="00E14D14">
        <w:rPr>
          <w:lang w:val="en-GB"/>
        </w:rPr>
        <w:t xml:space="preserve">Goncharov </w:t>
      </w:r>
      <w:r>
        <w:rPr>
          <w:lang w:val="en-GB"/>
        </w:rPr>
        <w:t>// Carbon.</w:t>
      </w:r>
      <w:r w:rsidR="00E14D14" w:rsidRPr="00E14D14">
        <w:rPr>
          <w:lang w:val="en-US"/>
        </w:rPr>
        <w:t xml:space="preserve"> </w:t>
      </w:r>
      <w:r>
        <w:rPr>
          <w:lang w:val="en-GB"/>
        </w:rPr>
        <w:t>–</w:t>
      </w:r>
      <w:r w:rsidRPr="007F2E02">
        <w:rPr>
          <w:lang w:val="en-US"/>
        </w:rPr>
        <w:t xml:space="preserve"> </w:t>
      </w:r>
      <w:r>
        <w:rPr>
          <w:lang w:val="en-GB"/>
        </w:rPr>
        <w:t>1996.</w:t>
      </w:r>
      <w:r w:rsidR="00E14D14" w:rsidRPr="00E14D14">
        <w:rPr>
          <w:lang w:val="en-US"/>
        </w:rPr>
        <w:t xml:space="preserve"> </w:t>
      </w:r>
      <w:r>
        <w:rPr>
          <w:lang w:val="en-GB"/>
        </w:rPr>
        <w:t>–</w:t>
      </w:r>
      <w:r w:rsidR="00E14D14" w:rsidRPr="00E14D14">
        <w:rPr>
          <w:lang w:val="en-US"/>
        </w:rPr>
        <w:t xml:space="preserve"> </w:t>
      </w:r>
      <w:r>
        <w:rPr>
          <w:lang w:val="en-GB"/>
        </w:rPr>
        <w:t>V.34</w:t>
      </w:r>
      <w:r w:rsidR="00E14D14" w:rsidRPr="00E14D14">
        <w:rPr>
          <w:lang w:val="en-US"/>
        </w:rPr>
        <w:t>,</w:t>
      </w:r>
      <w:r>
        <w:rPr>
          <w:lang w:val="en-GB"/>
        </w:rPr>
        <w:t xml:space="preserve"> №2.</w:t>
      </w:r>
      <w:r w:rsidR="00E14D14" w:rsidRPr="00E14D14">
        <w:rPr>
          <w:lang w:val="en-US"/>
        </w:rPr>
        <w:t xml:space="preserve"> </w:t>
      </w:r>
      <w:r>
        <w:rPr>
          <w:lang w:val="en-GB"/>
        </w:rPr>
        <w:t>–</w:t>
      </w:r>
      <w:r w:rsidRPr="00276876">
        <w:rPr>
          <w:lang w:val="en-US"/>
        </w:rPr>
        <w:t xml:space="preserve"> </w:t>
      </w:r>
      <w:r>
        <w:t>Р</w:t>
      </w:r>
      <w:r>
        <w:rPr>
          <w:lang w:val="en-GB"/>
        </w:rPr>
        <w:t>.141-153.</w:t>
      </w:r>
    </w:p>
    <w:p w:rsidR="0069182D" w:rsidRPr="0069182D" w:rsidRDefault="001616D6" w:rsidP="00F3384C">
      <w:pPr>
        <w:numPr>
          <w:ilvl w:val="0"/>
          <w:numId w:val="2"/>
        </w:numPr>
        <w:tabs>
          <w:tab w:val="left" w:pos="851"/>
        </w:tabs>
        <w:jc w:val="both"/>
        <w:rPr>
          <w:lang w:val="en-US"/>
        </w:rPr>
      </w:pPr>
      <w:r>
        <w:rPr>
          <w:lang w:val="en-GB"/>
        </w:rPr>
        <w:t xml:space="preserve">Chen Quan. Size effect on melting point of nano-sized diamond particles found in explosive detonation // </w:t>
      </w:r>
      <w:r>
        <w:t>Р</w:t>
      </w:r>
      <w:r>
        <w:rPr>
          <w:lang w:val="en-GB"/>
        </w:rPr>
        <w:t>rivate communication 1999.</w:t>
      </w:r>
    </w:p>
    <w:p w:rsidR="0069182D" w:rsidRDefault="001616D6" w:rsidP="00F3384C">
      <w:pPr>
        <w:numPr>
          <w:ilvl w:val="0"/>
          <w:numId w:val="2"/>
        </w:numPr>
        <w:tabs>
          <w:tab w:val="left" w:pos="851"/>
        </w:tabs>
        <w:jc w:val="both"/>
      </w:pPr>
      <w:r>
        <w:t>Морохов</w:t>
      </w:r>
      <w:r w:rsidR="00E14D14">
        <w:t>,</w:t>
      </w:r>
      <w:r>
        <w:t xml:space="preserve"> И.Д. Физические явления в ультрадисперсных средах</w:t>
      </w:r>
      <w:r w:rsidR="00E14D14">
        <w:t xml:space="preserve"> / И.Д. Морохов, Л.И. Трусов, В.Н. Лаповок. </w:t>
      </w:r>
      <w:r>
        <w:t>–</w:t>
      </w:r>
      <w:r w:rsidR="00E14D14">
        <w:t xml:space="preserve"> </w:t>
      </w:r>
      <w:r>
        <w:t>М.: Энергоатомиздат, 1984.</w:t>
      </w:r>
      <w:r w:rsidR="00E14D14">
        <w:t xml:space="preserve"> </w:t>
      </w:r>
      <w:r>
        <w:t>– C.</w:t>
      </w:r>
      <w:r w:rsidR="00E14D14">
        <w:t xml:space="preserve"> </w:t>
      </w:r>
      <w:r>
        <w:t xml:space="preserve">195. </w:t>
      </w:r>
    </w:p>
    <w:p w:rsidR="0069182D" w:rsidRDefault="001616D6" w:rsidP="00F3384C">
      <w:pPr>
        <w:numPr>
          <w:ilvl w:val="0"/>
          <w:numId w:val="2"/>
        </w:numPr>
        <w:tabs>
          <w:tab w:val="left" w:pos="851"/>
        </w:tabs>
        <w:jc w:val="both"/>
      </w:pPr>
      <w:r>
        <w:t>Бублик</w:t>
      </w:r>
      <w:r w:rsidR="00E14D14">
        <w:t>,</w:t>
      </w:r>
      <w:r>
        <w:t xml:space="preserve"> А.И. Фазовый переход при изменении толщины в тонких металлических пленках </w:t>
      </w:r>
      <w:r w:rsidR="00E14D14">
        <w:t xml:space="preserve">/ А.И. Бублик, Б.Я. Пинес </w:t>
      </w:r>
      <w:r>
        <w:t>// ДАН СССР.</w:t>
      </w:r>
      <w:r w:rsidR="00E14D14">
        <w:t xml:space="preserve"> </w:t>
      </w:r>
      <w:r>
        <w:t>– 1952.</w:t>
      </w:r>
      <w:r w:rsidR="00E14D14">
        <w:t xml:space="preserve"> </w:t>
      </w:r>
      <w:r>
        <w:t>–</w:t>
      </w:r>
      <w:r w:rsidR="00E14D14">
        <w:t xml:space="preserve"> </w:t>
      </w:r>
      <w:r>
        <w:t>Т.87</w:t>
      </w:r>
      <w:r w:rsidR="00E14D14">
        <w:t xml:space="preserve">, </w:t>
      </w:r>
      <w:r>
        <w:t>№2.</w:t>
      </w:r>
      <w:r w:rsidR="00E14D14">
        <w:t xml:space="preserve"> </w:t>
      </w:r>
      <w:r>
        <w:t>–</w:t>
      </w:r>
      <w:r w:rsidR="00E14D14">
        <w:t xml:space="preserve"> </w:t>
      </w:r>
      <w:r>
        <w:t>С.</w:t>
      </w:r>
      <w:r w:rsidR="00E14D14">
        <w:t xml:space="preserve"> </w:t>
      </w:r>
      <w:r>
        <w:t>215-218.</w:t>
      </w:r>
    </w:p>
    <w:p w:rsidR="0069182D" w:rsidRDefault="001616D6" w:rsidP="00F3384C">
      <w:pPr>
        <w:numPr>
          <w:ilvl w:val="0"/>
          <w:numId w:val="2"/>
        </w:numPr>
        <w:tabs>
          <w:tab w:val="left" w:pos="851"/>
        </w:tabs>
        <w:jc w:val="both"/>
      </w:pPr>
      <w:r>
        <w:t>Викторов</w:t>
      </w:r>
      <w:r w:rsidR="0009199C">
        <w:t>,</w:t>
      </w:r>
      <w:r>
        <w:t xml:space="preserve"> С.Б. Термодинамический </w:t>
      </w:r>
      <w:r w:rsidR="00963BA3">
        <w:t>расчёт</w:t>
      </w:r>
      <w:r>
        <w:t xml:space="preserve"> диаграммы состояния фаз дисперсного углерода </w:t>
      </w:r>
      <w:r w:rsidR="0009199C">
        <w:t xml:space="preserve">/ С.Б. Викторов, С.А. Губин, </w:t>
      </w:r>
      <w:r w:rsidR="00215F3B">
        <w:br/>
      </w:r>
      <w:r w:rsidR="0009199C">
        <w:t xml:space="preserve">И.В. Маклашова </w:t>
      </w:r>
      <w:r>
        <w:t xml:space="preserve">// Физикохимия ультрадисперсных систем: </w:t>
      </w:r>
      <w:r w:rsidR="0009199C">
        <w:t>с</w:t>
      </w:r>
      <w:r>
        <w:t>б</w:t>
      </w:r>
      <w:r w:rsidR="00215F3B">
        <w:t>орник</w:t>
      </w:r>
      <w:r>
        <w:t xml:space="preserve"> науч</w:t>
      </w:r>
      <w:r w:rsidR="00215F3B">
        <w:t>ных</w:t>
      </w:r>
      <w:r>
        <w:t xml:space="preserve"> тр</w:t>
      </w:r>
      <w:r w:rsidR="00215F3B">
        <w:t>удов</w:t>
      </w:r>
      <w:r>
        <w:t xml:space="preserve"> IV Всероссийской конф</w:t>
      </w:r>
      <w:r w:rsidR="00215F3B">
        <w:t>еренции</w:t>
      </w:r>
      <w:r>
        <w:t>.</w:t>
      </w:r>
      <w:r w:rsidR="0009199C">
        <w:t xml:space="preserve"> </w:t>
      </w:r>
      <w:r>
        <w:t>– М.: МИФИ, 1999.</w:t>
      </w:r>
      <w:r w:rsidR="0009199C">
        <w:t xml:space="preserve"> </w:t>
      </w:r>
      <w:r>
        <w:t>– С.</w:t>
      </w:r>
      <w:r w:rsidR="0009199C">
        <w:t xml:space="preserve"> </w:t>
      </w:r>
      <w:r>
        <w:t>195-196.</w:t>
      </w:r>
    </w:p>
    <w:p w:rsidR="0069182D" w:rsidRDefault="001616D6" w:rsidP="00F3384C">
      <w:pPr>
        <w:numPr>
          <w:ilvl w:val="0"/>
          <w:numId w:val="2"/>
        </w:numPr>
        <w:tabs>
          <w:tab w:val="left" w:pos="851"/>
        </w:tabs>
        <w:jc w:val="both"/>
      </w:pPr>
      <w:r>
        <w:t>Викторов</w:t>
      </w:r>
      <w:r w:rsidR="0009199C">
        <w:t>,</w:t>
      </w:r>
      <w:r>
        <w:t xml:space="preserve"> С.Б. Уравнения состояния ультрадисперсных частиц графита и алмаза </w:t>
      </w:r>
      <w:r w:rsidR="0009199C">
        <w:t xml:space="preserve">/ С.Б. Викторов, С.А. Губин, И.В. Маклашова </w:t>
      </w:r>
      <w:r>
        <w:t>// Физикохимия ультрадисперсных систем</w:t>
      </w:r>
      <w:r w:rsidR="0009199C">
        <w:t>:</w:t>
      </w:r>
      <w:r>
        <w:t xml:space="preserve"> материалы V Всероссийской конференции.</w:t>
      </w:r>
      <w:r w:rsidR="0009199C">
        <w:t xml:space="preserve"> </w:t>
      </w:r>
      <w:r>
        <w:t>– М.: МИФИ, 2000.</w:t>
      </w:r>
      <w:r w:rsidR="0009199C">
        <w:t xml:space="preserve"> </w:t>
      </w:r>
      <w:r>
        <w:t>– С.</w:t>
      </w:r>
      <w:r w:rsidR="0009199C">
        <w:t xml:space="preserve"> </w:t>
      </w:r>
      <w:r>
        <w:t>49-50.</w:t>
      </w:r>
    </w:p>
    <w:p w:rsidR="0069182D" w:rsidRDefault="001616D6" w:rsidP="00F3384C">
      <w:pPr>
        <w:numPr>
          <w:ilvl w:val="0"/>
          <w:numId w:val="2"/>
        </w:numPr>
        <w:tabs>
          <w:tab w:val="left" w:pos="851"/>
        </w:tabs>
        <w:jc w:val="both"/>
      </w:pPr>
      <w:r>
        <w:t>Мальков</w:t>
      </w:r>
      <w:r w:rsidR="0009199C">
        <w:t>,</w:t>
      </w:r>
      <w:r>
        <w:t xml:space="preserve"> Ю.И. Образование ультрадисперсной алмазной фазы углерода в условиях детонации гетерогенных смесей, состоящих из октогена и жидкой органической добавки </w:t>
      </w:r>
      <w:r w:rsidR="0009199C">
        <w:t xml:space="preserve">/ Ю.И. Мальков </w:t>
      </w:r>
      <w:r>
        <w:t>// Физика горения и взрыва.</w:t>
      </w:r>
      <w:r w:rsidR="0009199C">
        <w:t xml:space="preserve"> </w:t>
      </w:r>
      <w:r>
        <w:t>– 1991.</w:t>
      </w:r>
      <w:r w:rsidR="0009199C">
        <w:t xml:space="preserve"> </w:t>
      </w:r>
      <w:r>
        <w:t>–</w:t>
      </w:r>
      <w:r w:rsidR="0009199C">
        <w:t xml:space="preserve"> </w:t>
      </w:r>
      <w:r>
        <w:t>Т.27</w:t>
      </w:r>
      <w:r w:rsidR="0009199C">
        <w:t>,</w:t>
      </w:r>
      <w:r>
        <w:t xml:space="preserve"> №5.</w:t>
      </w:r>
      <w:r w:rsidR="0009199C">
        <w:t xml:space="preserve"> </w:t>
      </w:r>
      <w:r>
        <w:t>– С.</w:t>
      </w:r>
      <w:r w:rsidR="0009199C">
        <w:t xml:space="preserve"> </w:t>
      </w:r>
      <w:r>
        <w:t>136-140.</w:t>
      </w:r>
    </w:p>
    <w:p w:rsidR="0069182D" w:rsidRDefault="001616D6" w:rsidP="00F3384C">
      <w:pPr>
        <w:numPr>
          <w:ilvl w:val="0"/>
          <w:numId w:val="2"/>
        </w:numPr>
        <w:tabs>
          <w:tab w:val="left" w:pos="851"/>
        </w:tabs>
        <w:jc w:val="both"/>
      </w:pPr>
      <w:r>
        <w:t>Мальков</w:t>
      </w:r>
      <w:r w:rsidR="0009199C">
        <w:t>,</w:t>
      </w:r>
      <w:r>
        <w:t xml:space="preserve"> И.Ю. Анализ факторов, определяющих эффективность образования алмаза в условиях детонации </w:t>
      </w:r>
      <w:r w:rsidR="0009199C">
        <w:t xml:space="preserve">/ Ю.И. Мальков // </w:t>
      </w:r>
      <w:r>
        <w:t xml:space="preserve">Ультрадисперсные порошки, материалы и наноструктуры. </w:t>
      </w:r>
      <w:r w:rsidR="0009199C">
        <w:sym w:font="Symbol" w:char="F02D"/>
      </w:r>
      <w:r w:rsidR="0009199C">
        <w:t xml:space="preserve"> </w:t>
      </w:r>
      <w:r>
        <w:t xml:space="preserve">Красноярск: </w:t>
      </w:r>
      <w:r w:rsidR="0009199C">
        <w:t>И</w:t>
      </w:r>
      <w:r>
        <w:t>зд. КГТУ, 1996.</w:t>
      </w:r>
      <w:r w:rsidR="0009199C">
        <w:t xml:space="preserve"> </w:t>
      </w:r>
      <w:r>
        <w:t>– C.</w:t>
      </w:r>
      <w:r w:rsidR="0009199C">
        <w:t xml:space="preserve"> </w:t>
      </w:r>
      <w:r>
        <w:t>47-48.</w:t>
      </w:r>
    </w:p>
    <w:p w:rsidR="0069182D" w:rsidRPr="0009199C" w:rsidRDefault="001616D6" w:rsidP="00F3384C">
      <w:pPr>
        <w:numPr>
          <w:ilvl w:val="0"/>
          <w:numId w:val="2"/>
        </w:numPr>
        <w:tabs>
          <w:tab w:val="left" w:pos="851"/>
        </w:tabs>
        <w:jc w:val="both"/>
      </w:pPr>
      <w:r>
        <w:t>Першин</w:t>
      </w:r>
      <w:r w:rsidR="0009199C">
        <w:t>,</w:t>
      </w:r>
      <w:r>
        <w:t xml:space="preserve"> С.В. Влияние структуры молекулы ВВ на скорость образования, выход и свойства ультрадисперсных алмазов </w:t>
      </w:r>
      <w:r w:rsidR="0009199C">
        <w:t xml:space="preserve">/ С.В. Першин, Е.А. Петров, Д.Н. Цаплин </w:t>
      </w:r>
      <w:r>
        <w:t>// Физика горения и взрыва.</w:t>
      </w:r>
      <w:r w:rsidR="0009199C">
        <w:t xml:space="preserve"> </w:t>
      </w:r>
      <w:r>
        <w:t>– 1994.</w:t>
      </w:r>
      <w:r w:rsidR="0009199C">
        <w:t xml:space="preserve"> </w:t>
      </w:r>
      <w:r>
        <w:t>–</w:t>
      </w:r>
      <w:r w:rsidR="0009199C">
        <w:t xml:space="preserve"> </w:t>
      </w:r>
      <w:r>
        <w:t>Т.30</w:t>
      </w:r>
      <w:r w:rsidR="0009199C">
        <w:t>,</w:t>
      </w:r>
      <w:r>
        <w:t xml:space="preserve"> №2.</w:t>
      </w:r>
      <w:r w:rsidR="0009199C">
        <w:t xml:space="preserve"> </w:t>
      </w:r>
      <w:r>
        <w:t>–</w:t>
      </w:r>
      <w:r w:rsidR="0009199C">
        <w:t xml:space="preserve"> </w:t>
      </w:r>
      <w:r>
        <w:t>С.</w:t>
      </w:r>
      <w:r w:rsidR="0009199C">
        <w:t xml:space="preserve"> </w:t>
      </w:r>
      <w:r>
        <w:t>102-106.</w:t>
      </w:r>
    </w:p>
    <w:p w:rsidR="0069182D" w:rsidRPr="0009199C" w:rsidRDefault="001616D6" w:rsidP="00F3384C">
      <w:pPr>
        <w:numPr>
          <w:ilvl w:val="0"/>
          <w:numId w:val="2"/>
        </w:numPr>
        <w:tabs>
          <w:tab w:val="left" w:pos="851"/>
        </w:tabs>
        <w:jc w:val="both"/>
      </w:pPr>
      <w:r>
        <w:t>Ставер</w:t>
      </w:r>
      <w:r w:rsidR="0009199C">
        <w:t>,</w:t>
      </w:r>
      <w:r>
        <w:t xml:space="preserve"> А.М. Ультрадисперсные алмазные порошки, полученные с использованием энергии взрыва </w:t>
      </w:r>
      <w:r w:rsidR="0009199C">
        <w:t xml:space="preserve">/ А.М. Ставер, Н.В. Губарева, А.И. Лямкин, Е.А. Петров </w:t>
      </w:r>
      <w:r>
        <w:t>// Физика горения и взрыва.</w:t>
      </w:r>
      <w:r w:rsidR="0009199C">
        <w:t xml:space="preserve"> </w:t>
      </w:r>
      <w:r>
        <w:t xml:space="preserve">– </w:t>
      </w:r>
      <w:r w:rsidRPr="0009199C">
        <w:t>1984.</w:t>
      </w:r>
      <w:r w:rsidR="0009199C">
        <w:t xml:space="preserve"> </w:t>
      </w:r>
      <w:r w:rsidRPr="0009199C">
        <w:t>–</w:t>
      </w:r>
      <w:r w:rsidR="0009199C">
        <w:t xml:space="preserve"> </w:t>
      </w:r>
      <w:r>
        <w:t>Т</w:t>
      </w:r>
      <w:r w:rsidR="0009199C">
        <w:t>.20,</w:t>
      </w:r>
      <w:r w:rsidRPr="0009199C">
        <w:t xml:space="preserve"> №</w:t>
      </w:r>
      <w:r w:rsidR="0009199C">
        <w:t>5</w:t>
      </w:r>
      <w:r w:rsidRPr="0009199C">
        <w:t>.</w:t>
      </w:r>
      <w:r w:rsidR="0009199C">
        <w:t xml:space="preserve"> </w:t>
      </w:r>
      <w:r w:rsidRPr="0009199C">
        <w:t xml:space="preserve">– </w:t>
      </w:r>
      <w:r>
        <w:t>С</w:t>
      </w:r>
      <w:r w:rsidRPr="0009199C">
        <w:t>.</w:t>
      </w:r>
      <w:r w:rsidR="0009199C">
        <w:t xml:space="preserve"> </w:t>
      </w:r>
      <w:r w:rsidRPr="0009199C">
        <w:t>100-104.</w:t>
      </w:r>
    </w:p>
    <w:p w:rsidR="001616D6" w:rsidRPr="0069182D" w:rsidRDefault="001616D6" w:rsidP="00F3384C">
      <w:pPr>
        <w:numPr>
          <w:ilvl w:val="0"/>
          <w:numId w:val="2"/>
        </w:numPr>
        <w:tabs>
          <w:tab w:val="left" w:pos="851"/>
        </w:tabs>
        <w:jc w:val="both"/>
        <w:rPr>
          <w:lang w:val="en-GB"/>
        </w:rPr>
      </w:pPr>
      <w:r>
        <w:rPr>
          <w:lang w:val="en-GB"/>
        </w:rPr>
        <w:t>Winter</w:t>
      </w:r>
      <w:r w:rsidR="009D07D7" w:rsidRPr="009D07D7">
        <w:rPr>
          <w:lang w:val="en-US"/>
        </w:rPr>
        <w:t>,</w:t>
      </w:r>
      <w:r>
        <w:rPr>
          <w:lang w:val="en-GB"/>
        </w:rPr>
        <w:t xml:space="preserve"> N.W. Stability of the graphite and diamond phases of finite carbon clusters </w:t>
      </w:r>
      <w:r w:rsidR="009D07D7" w:rsidRPr="009D07D7">
        <w:rPr>
          <w:lang w:val="en-US"/>
        </w:rPr>
        <w:t xml:space="preserve">/ </w:t>
      </w:r>
      <w:r w:rsidR="009D07D7">
        <w:rPr>
          <w:lang w:val="en-GB"/>
        </w:rPr>
        <w:t>N.W.</w:t>
      </w:r>
      <w:r w:rsidR="009D07D7" w:rsidRPr="009D07D7">
        <w:rPr>
          <w:lang w:val="en-US"/>
        </w:rPr>
        <w:t xml:space="preserve"> </w:t>
      </w:r>
      <w:r w:rsidR="009D07D7">
        <w:rPr>
          <w:lang w:val="en-GB"/>
        </w:rPr>
        <w:t>Winter, F.H.</w:t>
      </w:r>
      <w:r w:rsidR="009D07D7" w:rsidRPr="009D07D7">
        <w:rPr>
          <w:lang w:val="en-US"/>
        </w:rPr>
        <w:t xml:space="preserve"> </w:t>
      </w:r>
      <w:r w:rsidR="009D07D7">
        <w:rPr>
          <w:lang w:val="en-GB"/>
        </w:rPr>
        <w:t xml:space="preserve">Ree </w:t>
      </w:r>
      <w:r>
        <w:rPr>
          <w:lang w:val="en-GB"/>
        </w:rPr>
        <w:t>// 11</w:t>
      </w:r>
      <w:r>
        <w:rPr>
          <w:vertAlign w:val="superscript"/>
          <w:lang w:val="en-GB"/>
        </w:rPr>
        <w:t>th</w:t>
      </w:r>
      <w:r>
        <w:rPr>
          <w:lang w:val="en-GB"/>
        </w:rPr>
        <w:t xml:space="preserve"> International Detonation Symposium, Snowmass</w:t>
      </w:r>
      <w:r w:rsidR="0069182D" w:rsidRPr="0069182D">
        <w:rPr>
          <w:lang w:val="en-US"/>
        </w:rPr>
        <w:t xml:space="preserve"> </w:t>
      </w:r>
      <w:r>
        <w:rPr>
          <w:lang w:val="en-GB"/>
        </w:rPr>
        <w:t>(Aug.29-Sept.4,</w:t>
      </w:r>
      <w:r w:rsidR="007A42AF" w:rsidRPr="007A42AF">
        <w:rPr>
          <w:lang w:val="en-US"/>
        </w:rPr>
        <w:t xml:space="preserve"> </w:t>
      </w:r>
      <w:r>
        <w:rPr>
          <w:lang w:val="en-GB"/>
        </w:rPr>
        <w:t xml:space="preserve">1998), </w:t>
      </w:r>
      <w:smartTag w:uri="urn:schemas-microsoft-com:office:smarttags" w:element="State">
        <w:smartTag w:uri="urn:schemas-microsoft-com:office:smarttags" w:element="place">
          <w:r>
            <w:rPr>
              <w:lang w:val="en-GB"/>
            </w:rPr>
            <w:t>Colorado</w:t>
          </w:r>
        </w:smartTag>
      </w:smartTag>
      <w:r>
        <w:rPr>
          <w:lang w:val="en-GB"/>
        </w:rPr>
        <w:t xml:space="preserve">, </w:t>
      </w:r>
      <w:smartTag w:uri="urn:schemas-microsoft-com:office:smarttags" w:element="country-region">
        <w:smartTag w:uri="urn:schemas-microsoft-com:office:smarttags" w:element="place">
          <w:r>
            <w:rPr>
              <w:lang w:val="en-GB"/>
            </w:rPr>
            <w:t>USA</w:t>
          </w:r>
        </w:smartTag>
      </w:smartTag>
      <w:r>
        <w:rPr>
          <w:lang w:val="en-GB"/>
        </w:rPr>
        <w:t>.</w:t>
      </w:r>
      <w:r w:rsidR="003A339D" w:rsidRPr="003A339D">
        <w:rPr>
          <w:lang w:val="en-US"/>
        </w:rPr>
        <w:t xml:space="preserve"> </w:t>
      </w:r>
      <w:r>
        <w:rPr>
          <w:lang w:val="en-GB"/>
        </w:rPr>
        <w:t>– P.480-489.</w:t>
      </w:r>
    </w:p>
    <w:p w:rsidR="00E46881" w:rsidRPr="003A339D" w:rsidRDefault="0069182D" w:rsidP="00F3384C">
      <w:pPr>
        <w:numPr>
          <w:ilvl w:val="0"/>
          <w:numId w:val="2"/>
        </w:numPr>
        <w:tabs>
          <w:tab w:val="left" w:pos="851"/>
        </w:tabs>
        <w:jc w:val="both"/>
        <w:rPr>
          <w:lang w:val="en-GB"/>
        </w:rPr>
      </w:pPr>
      <w:r w:rsidRPr="00D94FFD">
        <w:rPr>
          <w:lang w:val="en-US"/>
        </w:rPr>
        <w:t>Viecelli</w:t>
      </w:r>
      <w:r w:rsidR="009D07D7" w:rsidRPr="009D07D7">
        <w:rPr>
          <w:lang w:val="en-US"/>
        </w:rPr>
        <w:t>,</w:t>
      </w:r>
      <w:r w:rsidRPr="0069182D">
        <w:rPr>
          <w:lang w:val="en-US"/>
        </w:rPr>
        <w:t xml:space="preserve"> </w:t>
      </w:r>
      <w:r>
        <w:rPr>
          <w:lang w:val="en-US"/>
        </w:rPr>
        <w:t>J.A.</w:t>
      </w:r>
      <w:r w:rsidRPr="0069182D">
        <w:rPr>
          <w:lang w:val="en-US"/>
        </w:rPr>
        <w:t xml:space="preserve"> </w:t>
      </w:r>
      <w:r w:rsidRPr="00023186">
        <w:rPr>
          <w:lang w:val="en-US"/>
        </w:rPr>
        <w:t>Phase</w:t>
      </w:r>
      <w:r w:rsidRPr="0069182D">
        <w:rPr>
          <w:lang w:val="en-US"/>
        </w:rPr>
        <w:t xml:space="preserve"> </w:t>
      </w:r>
      <w:r w:rsidRPr="00023186">
        <w:rPr>
          <w:lang w:val="en-US"/>
        </w:rPr>
        <w:t>transformations</w:t>
      </w:r>
      <w:r w:rsidRPr="0069182D">
        <w:rPr>
          <w:lang w:val="en-US"/>
        </w:rPr>
        <w:t xml:space="preserve"> </w:t>
      </w:r>
      <w:r w:rsidRPr="00023186">
        <w:rPr>
          <w:lang w:val="en-US"/>
        </w:rPr>
        <w:t>of</w:t>
      </w:r>
      <w:r w:rsidRPr="0069182D">
        <w:rPr>
          <w:lang w:val="en-US"/>
        </w:rPr>
        <w:t xml:space="preserve"> </w:t>
      </w:r>
      <w:r w:rsidRPr="00023186">
        <w:rPr>
          <w:lang w:val="en-US"/>
        </w:rPr>
        <w:t>nanometer</w:t>
      </w:r>
      <w:r w:rsidRPr="0069182D">
        <w:rPr>
          <w:lang w:val="en-US"/>
        </w:rPr>
        <w:t xml:space="preserve"> </w:t>
      </w:r>
      <w:r w:rsidRPr="00023186">
        <w:rPr>
          <w:lang w:val="en-US"/>
        </w:rPr>
        <w:t>size</w:t>
      </w:r>
      <w:r w:rsidRPr="0069182D">
        <w:rPr>
          <w:lang w:val="en-US"/>
        </w:rPr>
        <w:t xml:space="preserve"> </w:t>
      </w:r>
      <w:r w:rsidRPr="00023186">
        <w:rPr>
          <w:lang w:val="en-US"/>
        </w:rPr>
        <w:t>carbon</w:t>
      </w:r>
      <w:r w:rsidRPr="0069182D">
        <w:rPr>
          <w:lang w:val="en-US"/>
        </w:rPr>
        <w:t xml:space="preserve"> </w:t>
      </w:r>
      <w:r w:rsidRPr="00023186">
        <w:rPr>
          <w:lang w:val="en-US"/>
        </w:rPr>
        <w:t>particles</w:t>
      </w:r>
      <w:r w:rsidRPr="0069182D">
        <w:rPr>
          <w:lang w:val="en-US"/>
        </w:rPr>
        <w:t xml:space="preserve"> </w:t>
      </w:r>
      <w:r w:rsidRPr="00023186">
        <w:rPr>
          <w:lang w:val="en-US"/>
        </w:rPr>
        <w:t>in</w:t>
      </w:r>
      <w:r w:rsidRPr="0069182D">
        <w:rPr>
          <w:lang w:val="en-US"/>
        </w:rPr>
        <w:t xml:space="preserve"> </w:t>
      </w:r>
      <w:r w:rsidRPr="00023186">
        <w:rPr>
          <w:lang w:val="en-US"/>
        </w:rPr>
        <w:t>shocked</w:t>
      </w:r>
      <w:r w:rsidRPr="0069182D">
        <w:rPr>
          <w:lang w:val="en-US"/>
        </w:rPr>
        <w:t xml:space="preserve"> </w:t>
      </w:r>
      <w:r w:rsidRPr="00023186">
        <w:rPr>
          <w:lang w:val="en-US"/>
        </w:rPr>
        <w:t>hydrocarbons</w:t>
      </w:r>
      <w:r w:rsidRPr="0069182D">
        <w:rPr>
          <w:lang w:val="en-US"/>
        </w:rPr>
        <w:t xml:space="preserve"> </w:t>
      </w:r>
      <w:r w:rsidRPr="00023186">
        <w:rPr>
          <w:lang w:val="en-US"/>
        </w:rPr>
        <w:t>and</w:t>
      </w:r>
      <w:r w:rsidRPr="0069182D">
        <w:rPr>
          <w:lang w:val="en-US"/>
        </w:rPr>
        <w:t xml:space="preserve"> </w:t>
      </w:r>
      <w:r w:rsidRPr="00023186">
        <w:rPr>
          <w:lang w:val="en-US"/>
        </w:rPr>
        <w:t>explosives</w:t>
      </w:r>
      <w:r w:rsidRPr="0069182D">
        <w:rPr>
          <w:lang w:val="en-US"/>
        </w:rPr>
        <w:t xml:space="preserve"> </w:t>
      </w:r>
      <w:r w:rsidR="003A339D" w:rsidRPr="003A339D">
        <w:rPr>
          <w:lang w:val="en-GB"/>
        </w:rPr>
        <w:t xml:space="preserve">/ </w:t>
      </w:r>
      <w:r w:rsidR="003A339D">
        <w:rPr>
          <w:lang w:val="en-US"/>
        </w:rPr>
        <w:t>J.A.</w:t>
      </w:r>
      <w:r w:rsidR="003A339D" w:rsidRPr="003A339D">
        <w:rPr>
          <w:lang w:val="en-US"/>
        </w:rPr>
        <w:t xml:space="preserve"> </w:t>
      </w:r>
      <w:hyperlink r:id="rId43" w:history="1">
        <w:r w:rsidR="003A339D" w:rsidRPr="00023186">
          <w:rPr>
            <w:rStyle w:val="a9"/>
            <w:color w:val="auto"/>
            <w:u w:val="none"/>
            <w:lang w:val="en-US"/>
          </w:rPr>
          <w:t>Viecelli</w:t>
        </w:r>
      </w:hyperlink>
      <w:r w:rsidR="003A339D" w:rsidRPr="0069182D">
        <w:rPr>
          <w:lang w:val="en-US"/>
        </w:rPr>
        <w:t xml:space="preserve">, </w:t>
      </w:r>
      <w:r w:rsidR="003A339D">
        <w:rPr>
          <w:lang w:val="en-US"/>
        </w:rPr>
        <w:t>S.</w:t>
      </w:r>
      <w:r w:rsidR="003A339D" w:rsidRPr="003A339D">
        <w:rPr>
          <w:lang w:val="en-US"/>
        </w:rPr>
        <w:t xml:space="preserve"> </w:t>
      </w:r>
      <w:r w:rsidR="003A339D" w:rsidRPr="00D94FFD">
        <w:rPr>
          <w:lang w:val="en-US"/>
        </w:rPr>
        <w:t>Bastea</w:t>
      </w:r>
      <w:r w:rsidR="003A339D" w:rsidRPr="0069182D">
        <w:rPr>
          <w:lang w:val="en-US"/>
        </w:rPr>
        <w:t xml:space="preserve">, </w:t>
      </w:r>
      <w:r w:rsidR="003A339D">
        <w:rPr>
          <w:lang w:val="en-US"/>
        </w:rPr>
        <w:t>J.N.</w:t>
      </w:r>
      <w:r w:rsidR="003A339D" w:rsidRPr="003A339D">
        <w:rPr>
          <w:lang w:val="en-US"/>
        </w:rPr>
        <w:t xml:space="preserve"> </w:t>
      </w:r>
      <w:hyperlink r:id="rId44" w:history="1">
        <w:r w:rsidR="003A339D" w:rsidRPr="00023186">
          <w:rPr>
            <w:rStyle w:val="a9"/>
            <w:color w:val="auto"/>
            <w:u w:val="none"/>
            <w:lang w:val="en-US"/>
          </w:rPr>
          <w:t>Glosli</w:t>
        </w:r>
      </w:hyperlink>
      <w:r w:rsidR="003A339D" w:rsidRPr="0069182D">
        <w:rPr>
          <w:lang w:val="en-US"/>
        </w:rPr>
        <w:t xml:space="preserve">, </w:t>
      </w:r>
      <w:r w:rsidR="003A339D">
        <w:rPr>
          <w:lang w:val="en-US"/>
        </w:rPr>
        <w:t>F.H.</w:t>
      </w:r>
      <w:r w:rsidR="003A339D" w:rsidRPr="003A339D">
        <w:rPr>
          <w:lang w:val="en-US"/>
        </w:rPr>
        <w:t xml:space="preserve"> </w:t>
      </w:r>
      <w:r w:rsidR="003A339D" w:rsidRPr="00D94FFD">
        <w:rPr>
          <w:lang w:val="en-US"/>
        </w:rPr>
        <w:t>Ree</w:t>
      </w:r>
      <w:r w:rsidR="003A339D">
        <w:rPr>
          <w:lang w:val="en-US"/>
        </w:rPr>
        <w:t xml:space="preserve"> </w:t>
      </w:r>
      <w:r w:rsidRPr="0069182D">
        <w:rPr>
          <w:lang w:val="en-US"/>
        </w:rPr>
        <w:t xml:space="preserve">// </w:t>
      </w:r>
      <w:r w:rsidRPr="00023186">
        <w:rPr>
          <w:lang w:val="en-US"/>
        </w:rPr>
        <w:t>The</w:t>
      </w:r>
      <w:r w:rsidRPr="0069182D">
        <w:rPr>
          <w:lang w:val="en-US"/>
        </w:rPr>
        <w:t xml:space="preserve"> </w:t>
      </w:r>
      <w:r w:rsidRPr="00023186">
        <w:rPr>
          <w:lang w:val="en-US"/>
        </w:rPr>
        <w:t>Journal</w:t>
      </w:r>
      <w:r w:rsidRPr="0069182D">
        <w:rPr>
          <w:lang w:val="en-US"/>
        </w:rPr>
        <w:t xml:space="preserve"> </w:t>
      </w:r>
      <w:r w:rsidRPr="00023186">
        <w:rPr>
          <w:lang w:val="en-US"/>
        </w:rPr>
        <w:t>of</w:t>
      </w:r>
      <w:r w:rsidRPr="0069182D">
        <w:rPr>
          <w:lang w:val="en-US"/>
        </w:rPr>
        <w:t xml:space="preserve"> </w:t>
      </w:r>
      <w:r w:rsidRPr="00023186">
        <w:rPr>
          <w:lang w:val="en-US"/>
        </w:rPr>
        <w:t>Chemical</w:t>
      </w:r>
      <w:r w:rsidRPr="0069182D">
        <w:rPr>
          <w:lang w:val="en-US"/>
        </w:rPr>
        <w:t xml:space="preserve"> </w:t>
      </w:r>
      <w:r w:rsidRPr="00023186">
        <w:rPr>
          <w:lang w:val="en-US"/>
        </w:rPr>
        <w:t>Physics</w:t>
      </w:r>
      <w:r w:rsidRPr="0069182D">
        <w:rPr>
          <w:lang w:val="en-US"/>
        </w:rPr>
        <w:t>.</w:t>
      </w:r>
      <w:r w:rsidR="003A339D" w:rsidRPr="003A339D">
        <w:rPr>
          <w:lang w:val="en-US"/>
        </w:rPr>
        <w:t xml:space="preserve"> </w:t>
      </w:r>
      <w:r w:rsidRPr="0069182D">
        <w:rPr>
          <w:lang w:val="en-US"/>
        </w:rPr>
        <w:t>– 2001.</w:t>
      </w:r>
      <w:r w:rsidR="003A339D">
        <w:t xml:space="preserve"> </w:t>
      </w:r>
      <w:r w:rsidRPr="0069182D">
        <w:rPr>
          <w:lang w:val="en-US"/>
        </w:rPr>
        <w:t>– V</w:t>
      </w:r>
      <w:r w:rsidRPr="003A339D">
        <w:rPr>
          <w:lang w:val="en-GB"/>
        </w:rPr>
        <w:t>.115</w:t>
      </w:r>
      <w:r w:rsidR="003A339D" w:rsidRPr="003A339D">
        <w:rPr>
          <w:lang w:val="en-GB"/>
        </w:rPr>
        <w:t xml:space="preserve">, </w:t>
      </w:r>
      <w:r w:rsidRPr="003A339D">
        <w:rPr>
          <w:lang w:val="en-GB"/>
        </w:rPr>
        <w:t>№6.</w:t>
      </w:r>
      <w:r w:rsidR="009D07D7">
        <w:t xml:space="preserve"> </w:t>
      </w:r>
      <w:r w:rsidRPr="003A339D">
        <w:rPr>
          <w:lang w:val="en-GB"/>
        </w:rPr>
        <w:t xml:space="preserve">– </w:t>
      </w:r>
      <w:r w:rsidRPr="0069182D">
        <w:rPr>
          <w:lang w:val="en-US"/>
        </w:rPr>
        <w:t>P</w:t>
      </w:r>
      <w:r w:rsidRPr="003A339D">
        <w:rPr>
          <w:lang w:val="en-GB"/>
        </w:rPr>
        <w:t>. 2730-2736.</w:t>
      </w:r>
    </w:p>
    <w:p w:rsidR="007D63BB" w:rsidRPr="0009199C" w:rsidRDefault="00E46881" w:rsidP="00F3384C">
      <w:pPr>
        <w:numPr>
          <w:ilvl w:val="0"/>
          <w:numId w:val="2"/>
        </w:numPr>
        <w:tabs>
          <w:tab w:val="left" w:pos="851"/>
        </w:tabs>
        <w:jc w:val="both"/>
        <w:rPr>
          <w:lang w:val="en-US"/>
        </w:rPr>
      </w:pPr>
      <w:r>
        <w:t>Верещагин</w:t>
      </w:r>
      <w:r w:rsidR="0009199C" w:rsidRPr="003A339D">
        <w:rPr>
          <w:lang w:val="en-GB"/>
        </w:rPr>
        <w:t>,</w:t>
      </w:r>
      <w:r w:rsidRPr="003A339D">
        <w:rPr>
          <w:lang w:val="en-GB"/>
        </w:rPr>
        <w:t xml:space="preserve"> </w:t>
      </w:r>
      <w:r>
        <w:t>А</w:t>
      </w:r>
      <w:r w:rsidRPr="003A339D">
        <w:rPr>
          <w:lang w:val="en-GB"/>
        </w:rPr>
        <w:t>.</w:t>
      </w:r>
      <w:r>
        <w:t>Л</w:t>
      </w:r>
      <w:r w:rsidRPr="003A339D">
        <w:rPr>
          <w:lang w:val="en-GB"/>
        </w:rPr>
        <w:t xml:space="preserve">. </w:t>
      </w:r>
      <w:r>
        <w:t>Структура</w:t>
      </w:r>
      <w:r w:rsidRPr="003A339D">
        <w:rPr>
          <w:lang w:val="en-GB"/>
        </w:rPr>
        <w:t xml:space="preserve"> </w:t>
      </w:r>
      <w:r>
        <w:t>детонационных</w:t>
      </w:r>
      <w:r w:rsidRPr="003A339D">
        <w:rPr>
          <w:lang w:val="en-GB"/>
        </w:rPr>
        <w:t xml:space="preserve"> </w:t>
      </w:r>
      <w:r>
        <w:t>наноалмазов</w:t>
      </w:r>
      <w:r w:rsidRPr="003A339D">
        <w:rPr>
          <w:lang w:val="en-GB"/>
        </w:rPr>
        <w:t xml:space="preserve"> </w:t>
      </w:r>
      <w:r w:rsidR="0009199C" w:rsidRPr="003A339D">
        <w:rPr>
          <w:lang w:val="en-GB"/>
        </w:rPr>
        <w:t xml:space="preserve">/ </w:t>
      </w:r>
      <w:r w:rsidR="0009199C">
        <w:t>А</w:t>
      </w:r>
      <w:r w:rsidR="0009199C" w:rsidRPr="003A339D">
        <w:rPr>
          <w:lang w:val="en-GB"/>
        </w:rPr>
        <w:t>.</w:t>
      </w:r>
      <w:r w:rsidR="0009199C">
        <w:t>Л</w:t>
      </w:r>
      <w:r w:rsidR="0009199C" w:rsidRPr="003A339D">
        <w:rPr>
          <w:lang w:val="en-GB"/>
        </w:rPr>
        <w:t xml:space="preserve">. </w:t>
      </w:r>
      <w:r w:rsidR="0009199C">
        <w:t>Верещагин</w:t>
      </w:r>
      <w:r w:rsidR="0009199C" w:rsidRPr="003A339D">
        <w:rPr>
          <w:lang w:val="en-GB"/>
        </w:rPr>
        <w:t xml:space="preserve">, </w:t>
      </w:r>
      <w:r w:rsidR="0009199C">
        <w:t>Г</w:t>
      </w:r>
      <w:r w:rsidR="0009199C" w:rsidRPr="003A339D">
        <w:rPr>
          <w:lang w:val="en-GB"/>
        </w:rPr>
        <w:t>.</w:t>
      </w:r>
      <w:r w:rsidR="0009199C">
        <w:t>С</w:t>
      </w:r>
      <w:r w:rsidR="0009199C" w:rsidRPr="003A339D">
        <w:rPr>
          <w:lang w:val="en-GB"/>
        </w:rPr>
        <w:t xml:space="preserve">. </w:t>
      </w:r>
      <w:r w:rsidR="0009199C">
        <w:t>Юрьев</w:t>
      </w:r>
      <w:r w:rsidR="0009199C" w:rsidRPr="003A339D">
        <w:rPr>
          <w:lang w:val="en-GB"/>
        </w:rPr>
        <w:t xml:space="preserve"> </w:t>
      </w:r>
      <w:r w:rsidRPr="003A339D">
        <w:rPr>
          <w:lang w:val="en-GB"/>
        </w:rPr>
        <w:t xml:space="preserve">// </w:t>
      </w:r>
      <w:r>
        <w:t>Неорганические</w:t>
      </w:r>
      <w:r w:rsidRPr="003A339D">
        <w:rPr>
          <w:lang w:val="en-GB"/>
        </w:rPr>
        <w:t xml:space="preserve"> </w:t>
      </w:r>
      <w:r>
        <w:t>материалы</w:t>
      </w:r>
      <w:r w:rsidRPr="003A339D">
        <w:rPr>
          <w:lang w:val="en-GB"/>
        </w:rPr>
        <w:t>.</w:t>
      </w:r>
      <w:r w:rsidR="0009199C" w:rsidRPr="003A339D">
        <w:rPr>
          <w:lang w:val="en-GB"/>
        </w:rPr>
        <w:t xml:space="preserve"> </w:t>
      </w:r>
      <w:r w:rsidR="0009199C">
        <w:sym w:font="Symbol" w:char="F02D"/>
      </w:r>
      <w:r w:rsidR="0009199C" w:rsidRPr="003A339D">
        <w:rPr>
          <w:lang w:val="en-GB"/>
        </w:rPr>
        <w:t xml:space="preserve"> </w:t>
      </w:r>
      <w:r w:rsidRPr="003A339D">
        <w:rPr>
          <w:lang w:val="en-GB"/>
        </w:rPr>
        <w:t>2003.</w:t>
      </w:r>
      <w:r w:rsidR="0009199C" w:rsidRPr="003A339D">
        <w:rPr>
          <w:lang w:val="en-GB"/>
        </w:rPr>
        <w:t xml:space="preserve"> </w:t>
      </w:r>
      <w:r w:rsidR="0009199C">
        <w:sym w:font="Symbol" w:char="F02D"/>
      </w:r>
      <w:r w:rsidR="0009199C" w:rsidRPr="003A339D">
        <w:rPr>
          <w:lang w:val="en-GB"/>
        </w:rPr>
        <w:t xml:space="preserve"> </w:t>
      </w:r>
      <w:r>
        <w:t>Т</w:t>
      </w:r>
      <w:r w:rsidRPr="003A339D">
        <w:rPr>
          <w:lang w:val="en-GB"/>
        </w:rPr>
        <w:t>.39</w:t>
      </w:r>
      <w:r w:rsidR="0009199C" w:rsidRPr="003A339D">
        <w:rPr>
          <w:lang w:val="en-GB"/>
        </w:rPr>
        <w:t xml:space="preserve">, </w:t>
      </w:r>
      <w:r w:rsidRPr="003A339D">
        <w:t>№</w:t>
      </w:r>
      <w:r w:rsidRPr="0009199C">
        <w:rPr>
          <w:lang w:val="en-US"/>
        </w:rPr>
        <w:t>3.</w:t>
      </w:r>
      <w:r w:rsidR="0009199C" w:rsidRPr="0009199C">
        <w:rPr>
          <w:lang w:val="en-US"/>
        </w:rPr>
        <w:t xml:space="preserve"> </w:t>
      </w:r>
      <w:r w:rsidR="0009199C">
        <w:sym w:font="Symbol" w:char="F02D"/>
      </w:r>
      <w:r w:rsidR="0009199C" w:rsidRPr="0009199C">
        <w:rPr>
          <w:lang w:val="en-US"/>
        </w:rPr>
        <w:t xml:space="preserve"> </w:t>
      </w:r>
      <w:r>
        <w:t>С</w:t>
      </w:r>
      <w:r w:rsidRPr="0009199C">
        <w:rPr>
          <w:lang w:val="en-US"/>
        </w:rPr>
        <w:t>.</w:t>
      </w:r>
      <w:r w:rsidR="0009199C" w:rsidRPr="0009199C">
        <w:rPr>
          <w:lang w:val="en-US"/>
        </w:rPr>
        <w:t xml:space="preserve"> </w:t>
      </w:r>
      <w:r w:rsidRPr="0009199C">
        <w:rPr>
          <w:lang w:val="en-US"/>
        </w:rPr>
        <w:t>1-7.</w:t>
      </w:r>
    </w:p>
    <w:p w:rsidR="007D63BB" w:rsidRPr="0009199C" w:rsidRDefault="001616D6" w:rsidP="00F3384C">
      <w:pPr>
        <w:numPr>
          <w:ilvl w:val="0"/>
          <w:numId w:val="2"/>
        </w:numPr>
        <w:tabs>
          <w:tab w:val="left" w:pos="851"/>
        </w:tabs>
        <w:jc w:val="both"/>
        <w:rPr>
          <w:lang w:val="en-US"/>
        </w:rPr>
      </w:pPr>
      <w:r>
        <w:rPr>
          <w:lang w:val="en-GB"/>
        </w:rPr>
        <w:t>Weathers</w:t>
      </w:r>
      <w:r w:rsidR="009D07D7" w:rsidRPr="009D07D7">
        <w:rPr>
          <w:lang w:val="en-US"/>
        </w:rPr>
        <w:t>,</w:t>
      </w:r>
      <w:r w:rsidRPr="0009199C">
        <w:rPr>
          <w:lang w:val="en-US"/>
        </w:rPr>
        <w:t xml:space="preserve"> </w:t>
      </w:r>
      <w:r>
        <w:rPr>
          <w:lang w:val="en-GB"/>
        </w:rPr>
        <w:t>M</w:t>
      </w:r>
      <w:r w:rsidRPr="0009199C">
        <w:rPr>
          <w:lang w:val="en-US"/>
        </w:rPr>
        <w:t>.</w:t>
      </w:r>
      <w:r>
        <w:rPr>
          <w:lang w:val="en-GB"/>
        </w:rPr>
        <w:t>S</w:t>
      </w:r>
      <w:r w:rsidRPr="0009199C">
        <w:rPr>
          <w:lang w:val="en-US"/>
        </w:rPr>
        <w:t xml:space="preserve">. </w:t>
      </w:r>
      <w:r>
        <w:rPr>
          <w:lang w:val="en-GB"/>
        </w:rPr>
        <w:t>Melting</w:t>
      </w:r>
      <w:r w:rsidRPr="0009199C">
        <w:rPr>
          <w:lang w:val="en-US"/>
        </w:rPr>
        <w:t xml:space="preserve"> </w:t>
      </w:r>
      <w:r>
        <w:rPr>
          <w:lang w:val="en-GB"/>
        </w:rPr>
        <w:t>of</w:t>
      </w:r>
      <w:r w:rsidRPr="0009199C">
        <w:rPr>
          <w:lang w:val="en-US"/>
        </w:rPr>
        <w:t xml:space="preserve"> </w:t>
      </w:r>
      <w:r>
        <w:rPr>
          <w:lang w:val="en-GB"/>
        </w:rPr>
        <w:t>Carbon</w:t>
      </w:r>
      <w:r w:rsidRPr="0009199C">
        <w:rPr>
          <w:lang w:val="en-US"/>
        </w:rPr>
        <w:t xml:space="preserve"> </w:t>
      </w:r>
      <w:r>
        <w:rPr>
          <w:lang w:val="en-GB"/>
        </w:rPr>
        <w:t>at</w:t>
      </w:r>
      <w:r w:rsidRPr="0009199C">
        <w:rPr>
          <w:lang w:val="en-US"/>
        </w:rPr>
        <w:t xml:space="preserve"> 50 </w:t>
      </w:r>
      <w:r>
        <w:rPr>
          <w:lang w:val="en-GB"/>
        </w:rPr>
        <w:t>to</w:t>
      </w:r>
      <w:r w:rsidRPr="0009199C">
        <w:rPr>
          <w:lang w:val="en-US"/>
        </w:rPr>
        <w:t xml:space="preserve"> 300 </w:t>
      </w:r>
      <w:r>
        <w:rPr>
          <w:lang w:val="en-GB"/>
        </w:rPr>
        <w:t>kbar</w:t>
      </w:r>
      <w:r w:rsidRPr="0009199C">
        <w:rPr>
          <w:lang w:val="en-US"/>
        </w:rPr>
        <w:t xml:space="preserve"> </w:t>
      </w:r>
      <w:r w:rsidR="003A339D" w:rsidRPr="003A339D">
        <w:rPr>
          <w:lang w:val="en-US"/>
        </w:rPr>
        <w:t xml:space="preserve">/ </w:t>
      </w:r>
      <w:r w:rsidR="003A339D">
        <w:rPr>
          <w:lang w:val="en-GB"/>
        </w:rPr>
        <w:t>M</w:t>
      </w:r>
      <w:r w:rsidR="003A339D" w:rsidRPr="0009199C">
        <w:rPr>
          <w:lang w:val="en-US"/>
        </w:rPr>
        <w:t>.</w:t>
      </w:r>
      <w:r w:rsidR="003A339D">
        <w:rPr>
          <w:lang w:val="en-GB"/>
        </w:rPr>
        <w:t>S</w:t>
      </w:r>
      <w:r w:rsidR="003A339D" w:rsidRPr="0009199C">
        <w:rPr>
          <w:lang w:val="en-US"/>
        </w:rPr>
        <w:t>.</w:t>
      </w:r>
      <w:r w:rsidR="003A339D" w:rsidRPr="003A339D">
        <w:rPr>
          <w:lang w:val="en-US"/>
        </w:rPr>
        <w:t xml:space="preserve"> </w:t>
      </w:r>
      <w:r w:rsidR="003A339D">
        <w:rPr>
          <w:lang w:val="en-GB"/>
        </w:rPr>
        <w:t>Weathers</w:t>
      </w:r>
      <w:r w:rsidR="003A339D" w:rsidRPr="0009199C">
        <w:rPr>
          <w:lang w:val="en-US"/>
        </w:rPr>
        <w:t xml:space="preserve">, </w:t>
      </w:r>
      <w:r w:rsidR="003A339D">
        <w:rPr>
          <w:lang w:val="en-GB"/>
        </w:rPr>
        <w:t>W</w:t>
      </w:r>
      <w:r w:rsidR="003A339D" w:rsidRPr="0009199C">
        <w:rPr>
          <w:lang w:val="en-US"/>
        </w:rPr>
        <w:t>.</w:t>
      </w:r>
      <w:r w:rsidR="003A339D">
        <w:rPr>
          <w:lang w:val="en-GB"/>
        </w:rPr>
        <w:t>A</w:t>
      </w:r>
      <w:r w:rsidR="003A339D" w:rsidRPr="0009199C">
        <w:rPr>
          <w:lang w:val="en-US"/>
        </w:rPr>
        <w:t>.</w:t>
      </w:r>
      <w:r w:rsidR="003A339D" w:rsidRPr="003A339D">
        <w:rPr>
          <w:lang w:val="en-US"/>
        </w:rPr>
        <w:t xml:space="preserve"> </w:t>
      </w:r>
      <w:r w:rsidR="003A339D">
        <w:rPr>
          <w:lang w:val="en-GB"/>
        </w:rPr>
        <w:t>Bassett</w:t>
      </w:r>
      <w:r w:rsidR="003A339D" w:rsidRPr="0009199C">
        <w:rPr>
          <w:lang w:val="en-US"/>
        </w:rPr>
        <w:t xml:space="preserve"> </w:t>
      </w:r>
      <w:r w:rsidRPr="0009199C">
        <w:rPr>
          <w:lang w:val="en-US"/>
        </w:rPr>
        <w:t xml:space="preserve">// </w:t>
      </w:r>
      <w:r>
        <w:rPr>
          <w:lang w:val="en-GB"/>
        </w:rPr>
        <w:t>Phys</w:t>
      </w:r>
      <w:r w:rsidRPr="0009199C">
        <w:rPr>
          <w:lang w:val="en-US"/>
        </w:rPr>
        <w:t>.</w:t>
      </w:r>
      <w:r>
        <w:rPr>
          <w:lang w:val="en-GB"/>
        </w:rPr>
        <w:t>Chem</w:t>
      </w:r>
      <w:r w:rsidRPr="0009199C">
        <w:rPr>
          <w:lang w:val="en-US"/>
        </w:rPr>
        <w:t xml:space="preserve">. </w:t>
      </w:r>
      <w:r>
        <w:rPr>
          <w:lang w:val="en-GB"/>
        </w:rPr>
        <w:t>Minerals</w:t>
      </w:r>
      <w:r w:rsidRPr="0009199C">
        <w:rPr>
          <w:lang w:val="en-US"/>
        </w:rPr>
        <w:t>.</w:t>
      </w:r>
      <w:r w:rsidR="003A339D" w:rsidRPr="003A339D">
        <w:rPr>
          <w:lang w:val="en-US"/>
        </w:rPr>
        <w:t xml:space="preserve"> </w:t>
      </w:r>
      <w:r w:rsidRPr="0009199C">
        <w:rPr>
          <w:lang w:val="en-US"/>
        </w:rPr>
        <w:t>– 1987.</w:t>
      </w:r>
      <w:r w:rsidR="003A339D" w:rsidRPr="003A339D">
        <w:rPr>
          <w:lang w:val="en-US"/>
        </w:rPr>
        <w:t xml:space="preserve"> </w:t>
      </w:r>
      <w:r w:rsidRPr="0009199C">
        <w:rPr>
          <w:lang w:val="en-US"/>
        </w:rPr>
        <w:t>–</w:t>
      </w:r>
      <w:r w:rsidR="003A339D" w:rsidRPr="003A339D">
        <w:rPr>
          <w:lang w:val="en-US"/>
        </w:rPr>
        <w:t xml:space="preserve"> </w:t>
      </w:r>
      <w:r w:rsidRPr="0069182D">
        <w:rPr>
          <w:lang w:val="en-US"/>
        </w:rPr>
        <w:t>V</w:t>
      </w:r>
      <w:r w:rsidRPr="0009199C">
        <w:rPr>
          <w:lang w:val="en-US"/>
        </w:rPr>
        <w:t>.15.</w:t>
      </w:r>
      <w:r w:rsidR="003A339D" w:rsidRPr="003A339D">
        <w:rPr>
          <w:lang w:val="en-US"/>
        </w:rPr>
        <w:t xml:space="preserve"> </w:t>
      </w:r>
      <w:r w:rsidRPr="0009199C">
        <w:rPr>
          <w:lang w:val="en-US"/>
        </w:rPr>
        <w:t>–</w:t>
      </w:r>
      <w:r w:rsidR="003A339D" w:rsidRPr="003A339D">
        <w:rPr>
          <w:lang w:val="en-US"/>
        </w:rPr>
        <w:t xml:space="preserve"> </w:t>
      </w:r>
      <w:r w:rsidR="003A339D" w:rsidRPr="003A339D">
        <w:rPr>
          <w:lang w:val="en-US"/>
        </w:rPr>
        <w:br/>
      </w:r>
      <w:r>
        <w:t>Р</w:t>
      </w:r>
      <w:r w:rsidRPr="0009199C">
        <w:rPr>
          <w:lang w:val="en-US"/>
        </w:rPr>
        <w:t>.</w:t>
      </w:r>
      <w:r w:rsidR="003A339D" w:rsidRPr="003A339D">
        <w:rPr>
          <w:lang w:val="en-US"/>
        </w:rPr>
        <w:t xml:space="preserve"> </w:t>
      </w:r>
      <w:r w:rsidRPr="0009199C">
        <w:rPr>
          <w:lang w:val="en-US"/>
        </w:rPr>
        <w:t>105-112.</w:t>
      </w:r>
    </w:p>
    <w:p w:rsidR="007D63BB" w:rsidRPr="0009199C" w:rsidRDefault="001616D6" w:rsidP="00F3384C">
      <w:pPr>
        <w:numPr>
          <w:ilvl w:val="0"/>
          <w:numId w:val="2"/>
        </w:numPr>
        <w:tabs>
          <w:tab w:val="left" w:pos="851"/>
        </w:tabs>
        <w:jc w:val="both"/>
      </w:pPr>
      <w:r>
        <w:t>Молодец</w:t>
      </w:r>
      <w:r w:rsidR="0009199C" w:rsidRPr="003A339D">
        <w:rPr>
          <w:lang w:val="en-US"/>
        </w:rPr>
        <w:t>,</w:t>
      </w:r>
      <w:r w:rsidRPr="003A339D">
        <w:rPr>
          <w:lang w:val="en-US"/>
        </w:rPr>
        <w:t xml:space="preserve"> </w:t>
      </w:r>
      <w:r>
        <w:t>А</w:t>
      </w:r>
      <w:r w:rsidRPr="003A339D">
        <w:rPr>
          <w:lang w:val="en-US"/>
        </w:rPr>
        <w:t>.</w:t>
      </w:r>
      <w:r>
        <w:t>М</w:t>
      </w:r>
      <w:r w:rsidRPr="003A339D">
        <w:rPr>
          <w:lang w:val="en-US"/>
        </w:rPr>
        <w:t xml:space="preserve">. </w:t>
      </w:r>
      <w:r>
        <w:t>Изохорно</w:t>
      </w:r>
      <w:r w:rsidRPr="003A339D">
        <w:rPr>
          <w:lang w:val="en-US"/>
        </w:rPr>
        <w:t>-</w:t>
      </w:r>
      <w:r>
        <w:t>изотермический</w:t>
      </w:r>
      <w:r w:rsidRPr="003A339D">
        <w:rPr>
          <w:lang w:val="en-US"/>
        </w:rPr>
        <w:t xml:space="preserve"> </w:t>
      </w:r>
      <w:r>
        <w:t>потенциал</w:t>
      </w:r>
      <w:r w:rsidRPr="003A339D">
        <w:rPr>
          <w:lang w:val="en-US"/>
        </w:rPr>
        <w:t xml:space="preserve"> </w:t>
      </w:r>
      <w:r>
        <w:t>жидкого</w:t>
      </w:r>
      <w:r w:rsidRPr="003A339D">
        <w:rPr>
          <w:lang w:val="en-US"/>
        </w:rPr>
        <w:t xml:space="preserve"> </w:t>
      </w:r>
      <w:r>
        <w:t>алмаза</w:t>
      </w:r>
      <w:r w:rsidRPr="003A339D">
        <w:rPr>
          <w:lang w:val="en-US"/>
        </w:rPr>
        <w:t xml:space="preserve"> </w:t>
      </w:r>
      <w:r w:rsidR="0009199C" w:rsidRPr="003A339D">
        <w:rPr>
          <w:lang w:val="en-US"/>
        </w:rPr>
        <w:t xml:space="preserve">/ </w:t>
      </w:r>
      <w:r w:rsidR="0009199C">
        <w:t>А</w:t>
      </w:r>
      <w:r w:rsidR="0009199C" w:rsidRPr="003A339D">
        <w:rPr>
          <w:lang w:val="en-US"/>
        </w:rPr>
        <w:t>.</w:t>
      </w:r>
      <w:r w:rsidR="0009199C">
        <w:t>М</w:t>
      </w:r>
      <w:r w:rsidR="0009199C" w:rsidRPr="003A339D">
        <w:rPr>
          <w:lang w:val="en-US"/>
        </w:rPr>
        <w:t xml:space="preserve">. </w:t>
      </w:r>
      <w:r w:rsidR="0009199C">
        <w:t>Молодец</w:t>
      </w:r>
      <w:r w:rsidR="0009199C" w:rsidRPr="003A339D">
        <w:rPr>
          <w:lang w:val="en-US"/>
        </w:rPr>
        <w:t xml:space="preserve">, </w:t>
      </w:r>
      <w:r w:rsidR="0009199C">
        <w:t>М</w:t>
      </w:r>
      <w:r w:rsidR="0009199C" w:rsidRPr="003A339D">
        <w:rPr>
          <w:lang w:val="en-US"/>
        </w:rPr>
        <w:t>.</w:t>
      </w:r>
      <w:r w:rsidR="0009199C">
        <w:t>А</w:t>
      </w:r>
      <w:r w:rsidR="0009199C" w:rsidRPr="003A339D">
        <w:rPr>
          <w:lang w:val="en-US"/>
        </w:rPr>
        <w:t xml:space="preserve">. </w:t>
      </w:r>
      <w:r w:rsidR="0009199C">
        <w:t>Молодец</w:t>
      </w:r>
      <w:r w:rsidR="0009199C" w:rsidRPr="003A339D">
        <w:rPr>
          <w:lang w:val="en-US"/>
        </w:rPr>
        <w:t xml:space="preserve">, </w:t>
      </w:r>
      <w:r w:rsidR="0009199C">
        <w:t>С</w:t>
      </w:r>
      <w:r w:rsidR="0009199C" w:rsidRPr="003A339D">
        <w:rPr>
          <w:lang w:val="en-US"/>
        </w:rPr>
        <w:t>.</w:t>
      </w:r>
      <w:r w:rsidR="0009199C">
        <w:t>С</w:t>
      </w:r>
      <w:r w:rsidR="0009199C" w:rsidRPr="003A339D">
        <w:rPr>
          <w:lang w:val="en-US"/>
        </w:rPr>
        <w:t xml:space="preserve">. </w:t>
      </w:r>
      <w:r w:rsidR="0009199C">
        <w:t>Набатов</w:t>
      </w:r>
      <w:r w:rsidR="0009199C" w:rsidRPr="003A339D">
        <w:rPr>
          <w:lang w:val="en-US"/>
        </w:rPr>
        <w:t xml:space="preserve"> </w:t>
      </w:r>
      <w:r w:rsidRPr="003A339D">
        <w:rPr>
          <w:lang w:val="en-US"/>
        </w:rPr>
        <w:t xml:space="preserve">// </w:t>
      </w:r>
      <w:r>
        <w:t>Физика</w:t>
      </w:r>
      <w:r w:rsidRPr="003A339D">
        <w:rPr>
          <w:lang w:val="en-US"/>
        </w:rPr>
        <w:t xml:space="preserve"> </w:t>
      </w:r>
      <w:r>
        <w:t>горения</w:t>
      </w:r>
      <w:r w:rsidRPr="003A339D">
        <w:rPr>
          <w:lang w:val="en-US"/>
        </w:rPr>
        <w:t xml:space="preserve"> </w:t>
      </w:r>
      <w:r>
        <w:t>и</w:t>
      </w:r>
      <w:r w:rsidRPr="003A339D">
        <w:rPr>
          <w:lang w:val="en-US"/>
        </w:rPr>
        <w:t xml:space="preserve"> </w:t>
      </w:r>
      <w:r>
        <w:t>взрыва</w:t>
      </w:r>
      <w:r w:rsidRPr="0009199C">
        <w:t>.</w:t>
      </w:r>
      <w:r w:rsidR="0009199C" w:rsidRPr="0009199C">
        <w:t xml:space="preserve"> </w:t>
      </w:r>
      <w:r w:rsidRPr="0009199C">
        <w:t>– 1999.</w:t>
      </w:r>
      <w:r w:rsidR="0009199C" w:rsidRPr="0009199C">
        <w:t xml:space="preserve"> </w:t>
      </w:r>
      <w:r w:rsidRPr="0009199C">
        <w:t xml:space="preserve">– </w:t>
      </w:r>
      <w:r>
        <w:t>Т</w:t>
      </w:r>
      <w:r w:rsidRPr="0009199C">
        <w:t>.35</w:t>
      </w:r>
      <w:r w:rsidR="0009199C" w:rsidRPr="0009199C">
        <w:t>,</w:t>
      </w:r>
      <w:r w:rsidRPr="0009199C">
        <w:t xml:space="preserve"> №2.</w:t>
      </w:r>
      <w:r w:rsidR="0009199C" w:rsidRPr="0009199C">
        <w:t xml:space="preserve"> </w:t>
      </w:r>
      <w:r w:rsidRPr="0009199C">
        <w:t xml:space="preserve">– </w:t>
      </w:r>
      <w:r>
        <w:t>С</w:t>
      </w:r>
      <w:r w:rsidRPr="0009199C">
        <w:t>.</w:t>
      </w:r>
      <w:r w:rsidR="0009199C">
        <w:t xml:space="preserve"> </w:t>
      </w:r>
      <w:r w:rsidRPr="0009199C">
        <w:t xml:space="preserve">81-87. </w:t>
      </w:r>
    </w:p>
    <w:p w:rsidR="007D63BB" w:rsidRPr="0009199C" w:rsidRDefault="001616D6" w:rsidP="00F3384C">
      <w:pPr>
        <w:numPr>
          <w:ilvl w:val="0"/>
          <w:numId w:val="2"/>
        </w:numPr>
        <w:tabs>
          <w:tab w:val="left" w:pos="851"/>
        </w:tabs>
        <w:jc w:val="both"/>
        <w:rPr>
          <w:lang w:val="en-US"/>
        </w:rPr>
      </w:pPr>
      <w:r>
        <w:rPr>
          <w:lang w:val="en-GB"/>
        </w:rPr>
        <w:t>Vereshchagin</w:t>
      </w:r>
      <w:r w:rsidR="0009199C" w:rsidRPr="0009199C">
        <w:rPr>
          <w:lang w:val="en-US"/>
        </w:rPr>
        <w:t>,</w:t>
      </w:r>
      <w:r w:rsidRPr="0009199C">
        <w:rPr>
          <w:lang w:val="en-US"/>
        </w:rPr>
        <w:t xml:space="preserve"> </w:t>
      </w:r>
      <w:r>
        <w:rPr>
          <w:lang w:val="en-GB"/>
        </w:rPr>
        <w:t>A</w:t>
      </w:r>
      <w:r w:rsidRPr="0009199C">
        <w:rPr>
          <w:lang w:val="en-US"/>
        </w:rPr>
        <w:t>.</w:t>
      </w:r>
      <w:r>
        <w:rPr>
          <w:lang w:val="en-GB"/>
        </w:rPr>
        <w:t>L</w:t>
      </w:r>
      <w:r w:rsidRPr="0009199C">
        <w:rPr>
          <w:lang w:val="en-US"/>
        </w:rPr>
        <w:t xml:space="preserve">. </w:t>
      </w:r>
      <w:r>
        <w:rPr>
          <w:lang w:val="en-GB"/>
        </w:rPr>
        <w:t>Properties</w:t>
      </w:r>
      <w:r w:rsidRPr="0009199C">
        <w:rPr>
          <w:lang w:val="en-US"/>
        </w:rPr>
        <w:t xml:space="preserve"> </w:t>
      </w:r>
      <w:r>
        <w:rPr>
          <w:lang w:val="en-GB"/>
        </w:rPr>
        <w:t>of</w:t>
      </w:r>
      <w:r w:rsidRPr="0009199C">
        <w:rPr>
          <w:lang w:val="en-US"/>
        </w:rPr>
        <w:t xml:space="preserve"> </w:t>
      </w:r>
      <w:r>
        <w:rPr>
          <w:lang w:val="en-GB"/>
        </w:rPr>
        <w:t>ultrafine</w:t>
      </w:r>
      <w:r w:rsidRPr="0009199C">
        <w:rPr>
          <w:lang w:val="en-US"/>
        </w:rPr>
        <w:t xml:space="preserve"> </w:t>
      </w:r>
      <w:r>
        <w:rPr>
          <w:lang w:val="en-GB"/>
        </w:rPr>
        <w:t>diamond</w:t>
      </w:r>
      <w:r w:rsidRPr="0009199C">
        <w:rPr>
          <w:lang w:val="en-US"/>
        </w:rPr>
        <w:t xml:space="preserve"> </w:t>
      </w:r>
      <w:r>
        <w:rPr>
          <w:lang w:val="en-GB"/>
        </w:rPr>
        <w:t>clusters</w:t>
      </w:r>
      <w:r w:rsidRPr="0009199C">
        <w:rPr>
          <w:lang w:val="en-US"/>
        </w:rPr>
        <w:t xml:space="preserve"> </w:t>
      </w:r>
      <w:r>
        <w:rPr>
          <w:lang w:val="en-GB"/>
        </w:rPr>
        <w:t>from</w:t>
      </w:r>
      <w:r w:rsidRPr="0009199C">
        <w:rPr>
          <w:lang w:val="en-US"/>
        </w:rPr>
        <w:t xml:space="preserve"> </w:t>
      </w:r>
      <w:r>
        <w:rPr>
          <w:lang w:val="en-GB"/>
        </w:rPr>
        <w:t>detonation</w:t>
      </w:r>
      <w:r w:rsidRPr="0009199C">
        <w:rPr>
          <w:lang w:val="en-US"/>
        </w:rPr>
        <w:t xml:space="preserve"> </w:t>
      </w:r>
      <w:r>
        <w:rPr>
          <w:lang w:val="en-GB"/>
        </w:rPr>
        <w:t>synthesis</w:t>
      </w:r>
      <w:r w:rsidRPr="0009199C">
        <w:rPr>
          <w:lang w:val="en-US"/>
        </w:rPr>
        <w:t xml:space="preserve"> </w:t>
      </w:r>
      <w:r w:rsidR="0009199C" w:rsidRPr="0009199C">
        <w:rPr>
          <w:lang w:val="en-US"/>
        </w:rPr>
        <w:t xml:space="preserve">/ </w:t>
      </w:r>
      <w:r w:rsidR="0009199C">
        <w:rPr>
          <w:lang w:val="en-GB"/>
        </w:rPr>
        <w:t>A</w:t>
      </w:r>
      <w:r w:rsidR="0009199C" w:rsidRPr="0009199C">
        <w:rPr>
          <w:lang w:val="en-US"/>
        </w:rPr>
        <w:t>.</w:t>
      </w:r>
      <w:r w:rsidR="0009199C">
        <w:rPr>
          <w:lang w:val="en-GB"/>
        </w:rPr>
        <w:t>L</w:t>
      </w:r>
      <w:r w:rsidR="0009199C" w:rsidRPr="0009199C">
        <w:rPr>
          <w:lang w:val="en-US"/>
        </w:rPr>
        <w:t xml:space="preserve">. </w:t>
      </w:r>
      <w:r w:rsidR="0009199C">
        <w:rPr>
          <w:lang w:val="en-GB"/>
        </w:rPr>
        <w:t>Vereshchagin</w:t>
      </w:r>
      <w:r w:rsidR="0009199C" w:rsidRPr="0009199C">
        <w:rPr>
          <w:lang w:val="en-US"/>
        </w:rPr>
        <w:t xml:space="preserve">, </w:t>
      </w:r>
      <w:r w:rsidR="0009199C">
        <w:rPr>
          <w:lang w:val="en-GB"/>
        </w:rPr>
        <w:t>G</w:t>
      </w:r>
      <w:r w:rsidR="0009199C" w:rsidRPr="0009199C">
        <w:rPr>
          <w:lang w:val="en-US"/>
        </w:rPr>
        <w:t>.</w:t>
      </w:r>
      <w:r w:rsidR="0009199C">
        <w:rPr>
          <w:lang w:val="en-GB"/>
        </w:rPr>
        <w:t>V</w:t>
      </w:r>
      <w:r w:rsidR="0009199C" w:rsidRPr="0009199C">
        <w:rPr>
          <w:lang w:val="en-US"/>
        </w:rPr>
        <w:t xml:space="preserve">. </w:t>
      </w:r>
      <w:r w:rsidR="0009199C">
        <w:rPr>
          <w:lang w:val="en-GB"/>
        </w:rPr>
        <w:t>Sakovich</w:t>
      </w:r>
      <w:r w:rsidR="0009199C" w:rsidRPr="0009199C">
        <w:rPr>
          <w:lang w:val="en-US"/>
        </w:rPr>
        <w:t xml:space="preserve">, </w:t>
      </w:r>
      <w:r w:rsidR="0009199C">
        <w:rPr>
          <w:lang w:val="en-GB"/>
        </w:rPr>
        <w:t>V</w:t>
      </w:r>
      <w:r w:rsidR="0009199C" w:rsidRPr="0009199C">
        <w:rPr>
          <w:lang w:val="en-US"/>
        </w:rPr>
        <w:t>.</w:t>
      </w:r>
      <w:r w:rsidR="0009199C">
        <w:rPr>
          <w:lang w:val="en-GB"/>
        </w:rPr>
        <w:t>F</w:t>
      </w:r>
      <w:r w:rsidR="0009199C" w:rsidRPr="0009199C">
        <w:rPr>
          <w:lang w:val="en-US"/>
        </w:rPr>
        <w:t xml:space="preserve">. </w:t>
      </w:r>
      <w:r w:rsidR="0009199C">
        <w:rPr>
          <w:lang w:val="en-GB"/>
        </w:rPr>
        <w:t>Komarov</w:t>
      </w:r>
      <w:r w:rsidR="0009199C" w:rsidRPr="0009199C">
        <w:rPr>
          <w:lang w:val="en-US"/>
        </w:rPr>
        <w:t xml:space="preserve">, </w:t>
      </w:r>
      <w:r w:rsidR="0009199C">
        <w:rPr>
          <w:lang w:val="en-GB"/>
        </w:rPr>
        <w:t>E</w:t>
      </w:r>
      <w:r w:rsidR="0009199C" w:rsidRPr="0009199C">
        <w:rPr>
          <w:lang w:val="en-US"/>
        </w:rPr>
        <w:t>.</w:t>
      </w:r>
      <w:r w:rsidR="0009199C">
        <w:rPr>
          <w:lang w:val="en-GB"/>
        </w:rPr>
        <w:t>A</w:t>
      </w:r>
      <w:r w:rsidR="0009199C" w:rsidRPr="0009199C">
        <w:rPr>
          <w:lang w:val="en-US"/>
        </w:rPr>
        <w:t xml:space="preserve">. </w:t>
      </w:r>
      <w:r w:rsidR="0009199C">
        <w:rPr>
          <w:lang w:val="en-GB"/>
        </w:rPr>
        <w:t>Petrov</w:t>
      </w:r>
      <w:r w:rsidR="0009199C" w:rsidRPr="0009199C">
        <w:rPr>
          <w:lang w:val="en-US"/>
        </w:rPr>
        <w:t xml:space="preserve"> </w:t>
      </w:r>
      <w:r w:rsidRPr="0009199C">
        <w:rPr>
          <w:lang w:val="en-US"/>
        </w:rPr>
        <w:t xml:space="preserve">// </w:t>
      </w:r>
      <w:r>
        <w:rPr>
          <w:lang w:val="en-GB"/>
        </w:rPr>
        <w:t>Diamond</w:t>
      </w:r>
      <w:r w:rsidRPr="0009199C">
        <w:rPr>
          <w:lang w:val="en-US"/>
        </w:rPr>
        <w:t xml:space="preserve"> </w:t>
      </w:r>
      <w:r>
        <w:rPr>
          <w:lang w:val="en-GB"/>
        </w:rPr>
        <w:t>and</w:t>
      </w:r>
      <w:r w:rsidRPr="0009199C">
        <w:rPr>
          <w:lang w:val="en-US"/>
        </w:rPr>
        <w:t xml:space="preserve"> </w:t>
      </w:r>
      <w:r>
        <w:rPr>
          <w:lang w:val="en-GB"/>
        </w:rPr>
        <w:t>Related</w:t>
      </w:r>
      <w:r w:rsidRPr="0009199C">
        <w:rPr>
          <w:lang w:val="en-US"/>
        </w:rPr>
        <w:t xml:space="preserve"> </w:t>
      </w:r>
      <w:r>
        <w:rPr>
          <w:lang w:val="en-GB"/>
        </w:rPr>
        <w:t>Materials</w:t>
      </w:r>
      <w:r w:rsidRPr="0009199C">
        <w:rPr>
          <w:lang w:val="en-US"/>
        </w:rPr>
        <w:t>.</w:t>
      </w:r>
      <w:r w:rsidR="0009199C" w:rsidRPr="0009199C">
        <w:rPr>
          <w:lang w:val="en-US"/>
        </w:rPr>
        <w:t xml:space="preserve"> </w:t>
      </w:r>
      <w:r w:rsidRPr="0009199C">
        <w:rPr>
          <w:lang w:val="en-US"/>
        </w:rPr>
        <w:t>–</w:t>
      </w:r>
      <w:r w:rsidR="0009199C" w:rsidRPr="0009199C">
        <w:rPr>
          <w:lang w:val="en-US"/>
        </w:rPr>
        <w:t xml:space="preserve"> </w:t>
      </w:r>
      <w:r w:rsidRPr="0009199C">
        <w:rPr>
          <w:lang w:val="en-US"/>
        </w:rPr>
        <w:t>1994.</w:t>
      </w:r>
      <w:r w:rsidR="0009199C" w:rsidRPr="0009199C">
        <w:rPr>
          <w:lang w:val="en-US"/>
        </w:rPr>
        <w:t xml:space="preserve"> </w:t>
      </w:r>
      <w:r w:rsidRPr="0009199C">
        <w:rPr>
          <w:lang w:val="en-US"/>
        </w:rPr>
        <w:t xml:space="preserve">– </w:t>
      </w:r>
      <w:r>
        <w:rPr>
          <w:lang w:val="en-GB"/>
        </w:rPr>
        <w:t>V</w:t>
      </w:r>
      <w:r w:rsidRPr="0009199C">
        <w:rPr>
          <w:lang w:val="en-US"/>
        </w:rPr>
        <w:t>.3</w:t>
      </w:r>
      <w:r w:rsidR="0009199C" w:rsidRPr="0009199C">
        <w:rPr>
          <w:lang w:val="en-US"/>
        </w:rPr>
        <w:t>,</w:t>
      </w:r>
      <w:r w:rsidRPr="0009199C">
        <w:rPr>
          <w:lang w:val="en-US"/>
        </w:rPr>
        <w:t xml:space="preserve"> №1-2.</w:t>
      </w:r>
      <w:r w:rsidR="0009199C" w:rsidRPr="0009199C">
        <w:rPr>
          <w:lang w:val="en-US"/>
        </w:rPr>
        <w:t xml:space="preserve"> </w:t>
      </w:r>
      <w:r w:rsidRPr="0009199C">
        <w:rPr>
          <w:lang w:val="en-US"/>
        </w:rPr>
        <w:t>–</w:t>
      </w:r>
      <w:r w:rsidR="0009199C" w:rsidRPr="0009199C">
        <w:rPr>
          <w:lang w:val="en-US"/>
        </w:rPr>
        <w:t xml:space="preserve"> </w:t>
      </w:r>
      <w:r w:rsidR="0009199C" w:rsidRPr="0009199C">
        <w:rPr>
          <w:lang w:val="en-US"/>
        </w:rPr>
        <w:br/>
      </w:r>
      <w:r>
        <w:t>Р</w:t>
      </w:r>
      <w:r w:rsidRPr="0009199C">
        <w:rPr>
          <w:lang w:val="en-US"/>
        </w:rPr>
        <w:t>.</w:t>
      </w:r>
      <w:r w:rsidR="0009199C" w:rsidRPr="0009199C">
        <w:rPr>
          <w:lang w:val="en-US"/>
        </w:rPr>
        <w:t xml:space="preserve"> </w:t>
      </w:r>
      <w:r w:rsidRPr="0009199C">
        <w:rPr>
          <w:lang w:val="en-US"/>
        </w:rPr>
        <w:t>160-162.</w:t>
      </w:r>
    </w:p>
    <w:p w:rsidR="007D63BB" w:rsidRPr="007D63BB" w:rsidRDefault="001616D6" w:rsidP="00F3384C">
      <w:pPr>
        <w:numPr>
          <w:ilvl w:val="0"/>
          <w:numId w:val="2"/>
        </w:numPr>
        <w:tabs>
          <w:tab w:val="left" w:pos="851"/>
        </w:tabs>
        <w:jc w:val="both"/>
      </w:pPr>
      <w:r>
        <w:t>Анисичкин</w:t>
      </w:r>
      <w:r w:rsidR="0009199C">
        <w:t>,</w:t>
      </w:r>
      <w:r>
        <w:t xml:space="preserve"> В.Ф. Влияние температуры на процесс роста ультрадисперсных алмазов во фронте детонационной волны </w:t>
      </w:r>
      <w:r w:rsidR="0009199C">
        <w:t xml:space="preserve">/ </w:t>
      </w:r>
      <w:r w:rsidR="003A339D">
        <w:br/>
      </w:r>
      <w:r w:rsidR="0009199C">
        <w:t xml:space="preserve">В.Ф. Анисичкин, Д.С. Долгушин, Е.А. Петров </w:t>
      </w:r>
      <w:r>
        <w:t>// Физика горения и взрыва.</w:t>
      </w:r>
      <w:r w:rsidR="0009199C">
        <w:t xml:space="preserve"> </w:t>
      </w:r>
      <w:r>
        <w:t>– 1995.</w:t>
      </w:r>
      <w:r w:rsidR="0009199C">
        <w:t xml:space="preserve"> </w:t>
      </w:r>
      <w:r>
        <w:t>–</w:t>
      </w:r>
      <w:r w:rsidR="0009199C">
        <w:t xml:space="preserve"> </w:t>
      </w:r>
      <w:r>
        <w:t>Т.31</w:t>
      </w:r>
      <w:r w:rsidR="0009199C">
        <w:t xml:space="preserve">, </w:t>
      </w:r>
      <w:r>
        <w:t>№</w:t>
      </w:r>
      <w:r w:rsidRPr="007F2E02">
        <w:t>1.</w:t>
      </w:r>
      <w:r w:rsidR="0009199C">
        <w:t xml:space="preserve"> </w:t>
      </w:r>
      <w:r>
        <w:t>–</w:t>
      </w:r>
      <w:r w:rsidR="0009199C">
        <w:t xml:space="preserve"> </w:t>
      </w:r>
      <w:r>
        <w:t>С</w:t>
      </w:r>
      <w:r w:rsidRPr="007F2E02">
        <w:t>.</w:t>
      </w:r>
      <w:r w:rsidR="0009199C">
        <w:t xml:space="preserve"> </w:t>
      </w:r>
      <w:r w:rsidRPr="007F2E02">
        <w:t>109-112.</w:t>
      </w:r>
    </w:p>
    <w:p w:rsidR="00D91510" w:rsidRDefault="001616D6" w:rsidP="00F3384C">
      <w:pPr>
        <w:numPr>
          <w:ilvl w:val="0"/>
          <w:numId w:val="2"/>
        </w:numPr>
        <w:tabs>
          <w:tab w:val="left" w:pos="851"/>
        </w:tabs>
        <w:jc w:val="both"/>
      </w:pPr>
      <w:r>
        <w:rPr>
          <w:lang w:val="en-US"/>
        </w:rPr>
        <w:t>Tolman</w:t>
      </w:r>
      <w:r w:rsidRPr="007F2E02">
        <w:rPr>
          <w:lang w:val="en-US"/>
        </w:rPr>
        <w:t xml:space="preserve"> </w:t>
      </w:r>
      <w:r>
        <w:rPr>
          <w:lang w:val="en-US"/>
        </w:rPr>
        <w:t>R</w:t>
      </w:r>
      <w:r w:rsidRPr="007F2E02">
        <w:rPr>
          <w:lang w:val="en-US"/>
        </w:rPr>
        <w:t>.</w:t>
      </w:r>
      <w:r>
        <w:rPr>
          <w:lang w:val="en-US"/>
        </w:rPr>
        <w:t>C</w:t>
      </w:r>
      <w:r w:rsidRPr="007F2E02">
        <w:rPr>
          <w:lang w:val="en-US"/>
        </w:rPr>
        <w:t>.</w:t>
      </w:r>
      <w:r w:rsidR="00057103">
        <w:rPr>
          <w:lang w:val="en-US"/>
        </w:rPr>
        <w:t xml:space="preserve"> </w:t>
      </w:r>
      <w:r w:rsidRPr="007F2E02">
        <w:rPr>
          <w:lang w:val="en-US"/>
        </w:rPr>
        <w:t>//</w:t>
      </w:r>
      <w:r w:rsidR="00057103">
        <w:rPr>
          <w:lang w:val="en-US"/>
        </w:rPr>
        <w:t xml:space="preserve"> </w:t>
      </w:r>
      <w:r>
        <w:rPr>
          <w:lang w:val="en-US"/>
        </w:rPr>
        <w:t>J</w:t>
      </w:r>
      <w:r w:rsidRPr="007F2E02">
        <w:rPr>
          <w:lang w:val="en-US"/>
        </w:rPr>
        <w:t>.</w:t>
      </w:r>
      <w:r>
        <w:rPr>
          <w:lang w:val="en-US"/>
        </w:rPr>
        <w:t>Chem</w:t>
      </w:r>
      <w:r w:rsidRPr="007F2E02">
        <w:rPr>
          <w:lang w:val="en-US"/>
        </w:rPr>
        <w:t>.</w:t>
      </w:r>
      <w:r>
        <w:rPr>
          <w:lang w:val="en-US"/>
        </w:rPr>
        <w:t>Phys</w:t>
      </w:r>
      <w:r w:rsidRPr="007F2E02">
        <w:rPr>
          <w:lang w:val="en-US"/>
        </w:rPr>
        <w:t>.</w:t>
      </w:r>
      <w:r w:rsidR="003A339D" w:rsidRPr="003A339D">
        <w:rPr>
          <w:lang w:val="en-US"/>
        </w:rPr>
        <w:t xml:space="preserve"> </w:t>
      </w:r>
      <w:r w:rsidRPr="007F2E02">
        <w:rPr>
          <w:lang w:val="en-US"/>
        </w:rPr>
        <w:t>– 1949.</w:t>
      </w:r>
      <w:r w:rsidR="003A339D" w:rsidRPr="003A339D">
        <w:rPr>
          <w:lang w:val="en-US"/>
        </w:rPr>
        <w:t xml:space="preserve"> </w:t>
      </w:r>
      <w:r>
        <w:rPr>
          <w:lang w:val="en-US"/>
        </w:rPr>
        <w:t>–</w:t>
      </w:r>
      <w:r w:rsidR="00057103">
        <w:rPr>
          <w:lang w:val="en-US"/>
        </w:rPr>
        <w:t xml:space="preserve"> </w:t>
      </w:r>
      <w:r>
        <w:rPr>
          <w:lang w:val="en-US"/>
        </w:rPr>
        <w:t>V</w:t>
      </w:r>
      <w:r w:rsidRPr="007F2E02">
        <w:rPr>
          <w:lang w:val="en-US"/>
        </w:rPr>
        <w:t>.17.</w:t>
      </w:r>
      <w:r w:rsidR="003A339D" w:rsidRPr="003A339D">
        <w:rPr>
          <w:lang w:val="en-US"/>
        </w:rPr>
        <w:t xml:space="preserve"> </w:t>
      </w:r>
      <w:r>
        <w:rPr>
          <w:lang w:val="en-US"/>
        </w:rPr>
        <w:t>–</w:t>
      </w:r>
      <w:r w:rsidR="00057103">
        <w:rPr>
          <w:lang w:val="en-US"/>
        </w:rPr>
        <w:t xml:space="preserve"> </w:t>
      </w:r>
      <w:r>
        <w:t>Р</w:t>
      </w:r>
      <w:r w:rsidRPr="007F2E02">
        <w:rPr>
          <w:lang w:val="en-US"/>
        </w:rPr>
        <w:t>.</w:t>
      </w:r>
      <w:r w:rsidR="003A339D" w:rsidRPr="003A339D">
        <w:rPr>
          <w:lang w:val="en-US"/>
        </w:rPr>
        <w:t xml:space="preserve"> </w:t>
      </w:r>
      <w:r w:rsidRPr="007F2E02">
        <w:rPr>
          <w:lang w:val="en-US"/>
        </w:rPr>
        <w:t xml:space="preserve">333. </w:t>
      </w:r>
      <w:r>
        <w:t>(цитируется по Адамсон А. «Физическая химия поверхностей».</w:t>
      </w:r>
      <w:r w:rsidR="003A339D">
        <w:t xml:space="preserve"> </w:t>
      </w:r>
      <w:r w:rsidR="003A339D">
        <w:sym w:font="Symbol" w:char="F02D"/>
      </w:r>
      <w:r>
        <w:t xml:space="preserve"> М.: Мир, 1979.</w:t>
      </w:r>
      <w:r w:rsidR="003A339D">
        <w:t xml:space="preserve"> </w:t>
      </w:r>
      <w:r w:rsidR="003A339D">
        <w:sym w:font="Symbol" w:char="F02D"/>
      </w:r>
      <w:r>
        <w:t xml:space="preserve"> С.</w:t>
      </w:r>
      <w:r w:rsidR="003A339D">
        <w:t xml:space="preserve"> </w:t>
      </w:r>
      <w:r>
        <w:t>83.)</w:t>
      </w:r>
    </w:p>
    <w:p w:rsidR="00D91510" w:rsidRPr="00D91510" w:rsidRDefault="001616D6" w:rsidP="00F3384C">
      <w:pPr>
        <w:numPr>
          <w:ilvl w:val="0"/>
          <w:numId w:val="2"/>
        </w:numPr>
        <w:tabs>
          <w:tab w:val="left" w:pos="851"/>
        </w:tabs>
        <w:jc w:val="both"/>
      </w:pPr>
      <w:r>
        <w:t>Верещагин</w:t>
      </w:r>
      <w:r w:rsidR="0009199C">
        <w:t>,</w:t>
      </w:r>
      <w:r>
        <w:t xml:space="preserve"> А.Л. О структуре алмазных частиц детонационного синтеза </w:t>
      </w:r>
      <w:r w:rsidR="0009199C">
        <w:t xml:space="preserve">/ А.Л. Верещагин, Г.В. Сакович </w:t>
      </w:r>
      <w:r>
        <w:t>// ДАН</w:t>
      </w:r>
      <w:r w:rsidR="0009199C">
        <w:t>.</w:t>
      </w:r>
      <w:r>
        <w:t xml:space="preserve"> </w:t>
      </w:r>
      <w:r w:rsidR="0009199C">
        <w:sym w:font="Symbol" w:char="F02D"/>
      </w:r>
      <w:r w:rsidR="0009199C">
        <w:t xml:space="preserve"> </w:t>
      </w:r>
      <w:r>
        <w:t>2000.</w:t>
      </w:r>
      <w:r w:rsidR="0009199C">
        <w:t xml:space="preserve"> </w:t>
      </w:r>
      <w:r>
        <w:t>–</w:t>
      </w:r>
      <w:r w:rsidR="0009199C">
        <w:t xml:space="preserve"> </w:t>
      </w:r>
      <w:r>
        <w:t>Т.373</w:t>
      </w:r>
      <w:r w:rsidR="0009199C">
        <w:t xml:space="preserve">, </w:t>
      </w:r>
      <w:r>
        <w:t>№1.</w:t>
      </w:r>
      <w:r w:rsidR="0009199C">
        <w:t xml:space="preserve"> </w:t>
      </w:r>
      <w:r>
        <w:t>–</w:t>
      </w:r>
      <w:r w:rsidR="0009199C">
        <w:t xml:space="preserve"> </w:t>
      </w:r>
      <w:r>
        <w:t>С.</w:t>
      </w:r>
      <w:r w:rsidR="0009199C">
        <w:t xml:space="preserve"> </w:t>
      </w:r>
      <w:r>
        <w:t>63-65.</w:t>
      </w:r>
    </w:p>
    <w:p w:rsidR="00D91510" w:rsidRPr="0009199C" w:rsidRDefault="001616D6" w:rsidP="00F3384C">
      <w:pPr>
        <w:numPr>
          <w:ilvl w:val="0"/>
          <w:numId w:val="2"/>
        </w:numPr>
        <w:tabs>
          <w:tab w:val="left" w:pos="851"/>
        </w:tabs>
        <w:jc w:val="both"/>
      </w:pPr>
      <w:r>
        <w:t>Верещагин</w:t>
      </w:r>
      <w:r w:rsidR="0009199C">
        <w:t>,</w:t>
      </w:r>
      <w:r>
        <w:t xml:space="preserve"> А.Л. Механическое разрушение алмазоподобной фазы углерода </w:t>
      </w:r>
      <w:r w:rsidR="0009199C">
        <w:t xml:space="preserve">/ А.Л. Верещагин, К.С. Барабошкин </w:t>
      </w:r>
      <w:r>
        <w:t>// Ультрадисперсные порошки, материалы и наноструктуры</w:t>
      </w:r>
      <w:r w:rsidR="0009199C">
        <w:t>: мат</w:t>
      </w:r>
      <w:r w:rsidR="003A339D">
        <w:t>ериалы</w:t>
      </w:r>
      <w:r w:rsidR="0009199C">
        <w:t xml:space="preserve"> конф</w:t>
      </w:r>
      <w:r w:rsidR="003A339D">
        <w:t>еренции</w:t>
      </w:r>
      <w:r w:rsidR="0009199C">
        <w:t xml:space="preserve"> </w:t>
      </w:r>
      <w:r>
        <w:t>– Красноярск</w:t>
      </w:r>
      <w:r w:rsidRPr="00D91510">
        <w:t>: 1996.</w:t>
      </w:r>
      <w:r w:rsidR="0009199C">
        <w:t xml:space="preserve"> </w:t>
      </w:r>
      <w:r w:rsidRPr="00D91510">
        <w:t xml:space="preserve">– </w:t>
      </w:r>
      <w:r>
        <w:t>С</w:t>
      </w:r>
      <w:r w:rsidRPr="00D91510">
        <w:t>.</w:t>
      </w:r>
      <w:r w:rsidR="0009199C">
        <w:t xml:space="preserve"> </w:t>
      </w:r>
      <w:r w:rsidRPr="00D91510">
        <w:t>43-44.</w:t>
      </w:r>
    </w:p>
    <w:p w:rsidR="00D91510" w:rsidRPr="003A339D" w:rsidRDefault="001616D6" w:rsidP="00F3384C">
      <w:pPr>
        <w:numPr>
          <w:ilvl w:val="0"/>
          <w:numId w:val="2"/>
        </w:numPr>
        <w:tabs>
          <w:tab w:val="left" w:pos="851"/>
        </w:tabs>
        <w:jc w:val="both"/>
        <w:rPr>
          <w:lang w:val="en-US"/>
        </w:rPr>
      </w:pPr>
      <w:r w:rsidRPr="003A339D">
        <w:rPr>
          <w:lang w:val="de-DE"/>
        </w:rPr>
        <w:t>Austin</w:t>
      </w:r>
      <w:r w:rsidR="003A339D" w:rsidRPr="003A339D">
        <w:rPr>
          <w:lang w:val="de-DE"/>
        </w:rPr>
        <w:t>,</w:t>
      </w:r>
      <w:r w:rsidRPr="003A339D">
        <w:rPr>
          <w:lang w:val="de-DE"/>
        </w:rPr>
        <w:t xml:space="preserve"> G.T. Diamond </w:t>
      </w:r>
      <w:r w:rsidR="003A339D" w:rsidRPr="003A339D">
        <w:rPr>
          <w:lang w:val="de-DE"/>
        </w:rPr>
        <w:t xml:space="preserve">/ G.T. Austin </w:t>
      </w:r>
      <w:r w:rsidRPr="003A339D">
        <w:rPr>
          <w:lang w:val="de-DE"/>
        </w:rPr>
        <w:t xml:space="preserve">// Amer. </w:t>
      </w:r>
      <w:r>
        <w:rPr>
          <w:lang w:val="en-US"/>
        </w:rPr>
        <w:t>Ceram</w:t>
      </w:r>
      <w:r w:rsidRPr="0009199C">
        <w:t xml:space="preserve">. </w:t>
      </w:r>
      <w:r>
        <w:rPr>
          <w:lang w:val="en-US"/>
        </w:rPr>
        <w:t>Soc</w:t>
      </w:r>
      <w:r w:rsidRPr="003A339D">
        <w:rPr>
          <w:lang w:val="en-US"/>
        </w:rPr>
        <w:t xml:space="preserve">. </w:t>
      </w:r>
      <w:r>
        <w:rPr>
          <w:lang w:val="en-US"/>
        </w:rPr>
        <w:t>Bull</w:t>
      </w:r>
      <w:r w:rsidRPr="003A339D">
        <w:rPr>
          <w:lang w:val="en-US"/>
        </w:rPr>
        <w:t>.</w:t>
      </w:r>
      <w:r w:rsidR="003A339D" w:rsidRPr="003A339D">
        <w:rPr>
          <w:lang w:val="en-US"/>
        </w:rPr>
        <w:t xml:space="preserve"> </w:t>
      </w:r>
      <w:r w:rsidRPr="003A339D">
        <w:rPr>
          <w:lang w:val="en-US"/>
        </w:rPr>
        <w:t>–1991.</w:t>
      </w:r>
      <w:r w:rsidR="003A339D" w:rsidRPr="003A339D">
        <w:rPr>
          <w:lang w:val="en-US"/>
        </w:rPr>
        <w:t xml:space="preserve"> </w:t>
      </w:r>
      <w:r w:rsidRPr="003A339D">
        <w:rPr>
          <w:lang w:val="en-US"/>
        </w:rPr>
        <w:t>–</w:t>
      </w:r>
      <w:r w:rsidR="003A339D" w:rsidRPr="003A339D">
        <w:rPr>
          <w:lang w:val="en-US"/>
        </w:rPr>
        <w:t xml:space="preserve"> </w:t>
      </w:r>
      <w:r>
        <w:rPr>
          <w:lang w:val="en-US"/>
        </w:rPr>
        <w:t>V</w:t>
      </w:r>
      <w:r w:rsidRPr="003A339D">
        <w:rPr>
          <w:lang w:val="en-US"/>
        </w:rPr>
        <w:t>.70</w:t>
      </w:r>
      <w:r w:rsidR="003A339D" w:rsidRPr="003A339D">
        <w:rPr>
          <w:lang w:val="en-US"/>
        </w:rPr>
        <w:t xml:space="preserve">, </w:t>
      </w:r>
      <w:r w:rsidRPr="003A339D">
        <w:rPr>
          <w:lang w:val="en-US"/>
        </w:rPr>
        <w:t>№5.</w:t>
      </w:r>
      <w:r w:rsidR="003A339D" w:rsidRPr="003A339D">
        <w:rPr>
          <w:lang w:val="en-US"/>
        </w:rPr>
        <w:t xml:space="preserve"> </w:t>
      </w:r>
      <w:r w:rsidRPr="003A339D">
        <w:rPr>
          <w:lang w:val="en-US"/>
        </w:rPr>
        <w:t>–</w:t>
      </w:r>
      <w:r w:rsidR="003A339D">
        <w:t xml:space="preserve"> </w:t>
      </w:r>
      <w:r>
        <w:rPr>
          <w:lang w:val="en-US"/>
        </w:rPr>
        <w:t>P</w:t>
      </w:r>
      <w:r w:rsidRPr="003A339D">
        <w:rPr>
          <w:lang w:val="en-US"/>
        </w:rPr>
        <w:t>.</w:t>
      </w:r>
      <w:r w:rsidR="003A339D">
        <w:t xml:space="preserve"> </w:t>
      </w:r>
      <w:r w:rsidRPr="003A339D">
        <w:rPr>
          <w:lang w:val="en-US"/>
        </w:rPr>
        <w:t>889-890.</w:t>
      </w:r>
    </w:p>
    <w:p w:rsidR="00D91510" w:rsidRPr="00D91510" w:rsidRDefault="001616D6" w:rsidP="00F3384C">
      <w:pPr>
        <w:numPr>
          <w:ilvl w:val="0"/>
          <w:numId w:val="2"/>
        </w:numPr>
        <w:tabs>
          <w:tab w:val="left" w:pos="851"/>
        </w:tabs>
        <w:jc w:val="both"/>
        <w:rPr>
          <w:lang w:val="en-GB"/>
        </w:rPr>
      </w:pPr>
      <w:r>
        <w:rPr>
          <w:lang w:val="en-US"/>
        </w:rPr>
        <w:t>Frenklach</w:t>
      </w:r>
      <w:r w:rsidRPr="003A339D">
        <w:rPr>
          <w:lang w:val="en-US"/>
        </w:rPr>
        <w:t xml:space="preserve"> </w:t>
      </w:r>
      <w:r>
        <w:rPr>
          <w:lang w:val="en-US"/>
        </w:rPr>
        <w:t>M</w:t>
      </w:r>
      <w:r w:rsidRPr="003A339D">
        <w:rPr>
          <w:lang w:val="en-US"/>
        </w:rPr>
        <w:t xml:space="preserve">. </w:t>
      </w:r>
      <w:r>
        <w:rPr>
          <w:lang w:val="en-US"/>
        </w:rPr>
        <w:t>Monte</w:t>
      </w:r>
      <w:r w:rsidRPr="003A339D">
        <w:rPr>
          <w:lang w:val="en-US"/>
        </w:rPr>
        <w:t xml:space="preserve"> </w:t>
      </w:r>
      <w:r>
        <w:rPr>
          <w:lang w:val="en-US"/>
        </w:rPr>
        <w:t>Carlo</w:t>
      </w:r>
      <w:r w:rsidRPr="003A339D">
        <w:rPr>
          <w:lang w:val="en-US"/>
        </w:rPr>
        <w:t xml:space="preserve"> </w:t>
      </w:r>
      <w:r>
        <w:rPr>
          <w:lang w:val="en-US"/>
        </w:rPr>
        <w:t>simulation</w:t>
      </w:r>
      <w:r w:rsidRPr="003A339D">
        <w:rPr>
          <w:lang w:val="en-US"/>
        </w:rPr>
        <w:t xml:space="preserve"> </w:t>
      </w:r>
      <w:r>
        <w:rPr>
          <w:lang w:val="en-US"/>
        </w:rPr>
        <w:t>of</w:t>
      </w:r>
      <w:r w:rsidRPr="003A339D">
        <w:rPr>
          <w:lang w:val="en-US"/>
        </w:rPr>
        <w:t xml:space="preserve"> </w:t>
      </w:r>
      <w:r>
        <w:rPr>
          <w:lang w:val="en-US"/>
        </w:rPr>
        <w:t>hydrogen</w:t>
      </w:r>
      <w:r w:rsidRPr="003A339D">
        <w:rPr>
          <w:lang w:val="en-US"/>
        </w:rPr>
        <w:t xml:space="preserve"> </w:t>
      </w:r>
      <w:r>
        <w:rPr>
          <w:lang w:val="en-US"/>
        </w:rPr>
        <w:t xml:space="preserve">reactions with the diamond surface </w:t>
      </w:r>
      <w:r w:rsidR="003A339D" w:rsidRPr="003A339D">
        <w:rPr>
          <w:lang w:val="en-US"/>
        </w:rPr>
        <w:t xml:space="preserve">/ </w:t>
      </w:r>
      <w:r w:rsidR="003A339D">
        <w:rPr>
          <w:lang w:val="en-US"/>
        </w:rPr>
        <w:t>M</w:t>
      </w:r>
      <w:r w:rsidR="003A339D" w:rsidRPr="003A339D">
        <w:rPr>
          <w:lang w:val="en-US"/>
        </w:rPr>
        <w:t xml:space="preserve">. </w:t>
      </w:r>
      <w:r w:rsidR="003A339D">
        <w:rPr>
          <w:lang w:val="en-US"/>
        </w:rPr>
        <w:t>Frenklach</w:t>
      </w:r>
      <w:r w:rsidR="003A339D" w:rsidRPr="003A339D">
        <w:rPr>
          <w:lang w:val="en-US"/>
        </w:rPr>
        <w:t xml:space="preserve"> </w:t>
      </w:r>
      <w:r>
        <w:rPr>
          <w:lang w:val="en-US"/>
        </w:rPr>
        <w:t>// Phys.</w:t>
      </w:r>
      <w:r w:rsidR="003A339D" w:rsidRPr="003A339D">
        <w:rPr>
          <w:lang w:val="en-US"/>
        </w:rPr>
        <w:t xml:space="preserve"> </w:t>
      </w:r>
      <w:r>
        <w:rPr>
          <w:lang w:val="en-US"/>
        </w:rPr>
        <w:t>Rev.</w:t>
      </w:r>
      <w:r w:rsidR="003A339D" w:rsidRPr="003A339D">
        <w:rPr>
          <w:lang w:val="en-US"/>
        </w:rPr>
        <w:t xml:space="preserve"> </w:t>
      </w:r>
      <w:r>
        <w:rPr>
          <w:lang w:val="en-US"/>
        </w:rPr>
        <w:t>B.</w:t>
      </w:r>
      <w:r w:rsidR="003A339D" w:rsidRPr="003A339D">
        <w:rPr>
          <w:lang w:val="en-US"/>
        </w:rPr>
        <w:t xml:space="preserve"> </w:t>
      </w:r>
      <w:r>
        <w:rPr>
          <w:lang w:val="en-US"/>
        </w:rPr>
        <w:t>–</w:t>
      </w:r>
      <w:r w:rsidR="003A339D" w:rsidRPr="003A339D">
        <w:rPr>
          <w:lang w:val="en-US"/>
        </w:rPr>
        <w:t xml:space="preserve"> </w:t>
      </w:r>
      <w:r>
        <w:rPr>
          <w:lang w:val="en-US"/>
        </w:rPr>
        <w:t>1992.</w:t>
      </w:r>
      <w:r w:rsidR="003A339D" w:rsidRPr="003A339D">
        <w:rPr>
          <w:lang w:val="en-US"/>
        </w:rPr>
        <w:t xml:space="preserve"> </w:t>
      </w:r>
      <w:r>
        <w:rPr>
          <w:lang w:val="en-US"/>
        </w:rPr>
        <w:t>–</w:t>
      </w:r>
      <w:r w:rsidR="003A339D" w:rsidRPr="003A339D">
        <w:rPr>
          <w:lang w:val="en-US"/>
        </w:rPr>
        <w:t xml:space="preserve"> </w:t>
      </w:r>
      <w:r>
        <w:rPr>
          <w:lang w:val="en-US"/>
        </w:rPr>
        <w:t>V.45</w:t>
      </w:r>
      <w:r w:rsidR="003A339D" w:rsidRPr="003A339D">
        <w:rPr>
          <w:lang w:val="en-US"/>
        </w:rPr>
        <w:t xml:space="preserve">, </w:t>
      </w:r>
      <w:r>
        <w:rPr>
          <w:lang w:val="en-US"/>
        </w:rPr>
        <w:t>№</w:t>
      </w:r>
      <w:r>
        <w:rPr>
          <w:lang w:val="en-GB"/>
        </w:rPr>
        <w:t>16.</w:t>
      </w:r>
      <w:r w:rsidR="003A339D" w:rsidRPr="003A339D">
        <w:rPr>
          <w:lang w:val="en-US"/>
        </w:rPr>
        <w:t xml:space="preserve"> </w:t>
      </w:r>
      <w:r>
        <w:rPr>
          <w:lang w:val="en-GB"/>
        </w:rPr>
        <w:t>–</w:t>
      </w:r>
      <w:r w:rsidR="003A339D" w:rsidRPr="003A339D">
        <w:rPr>
          <w:lang w:val="en-US"/>
        </w:rPr>
        <w:t xml:space="preserve"> </w:t>
      </w:r>
      <w:r>
        <w:rPr>
          <w:lang w:val="en-GB"/>
        </w:rPr>
        <w:t>P.</w:t>
      </w:r>
      <w:r w:rsidR="003A339D" w:rsidRPr="003A339D">
        <w:rPr>
          <w:lang w:val="en-US"/>
        </w:rPr>
        <w:t xml:space="preserve"> </w:t>
      </w:r>
      <w:r>
        <w:rPr>
          <w:lang w:val="en-GB"/>
        </w:rPr>
        <w:t>9435-9438.</w:t>
      </w:r>
    </w:p>
    <w:p w:rsidR="00D91510" w:rsidRPr="00D91510" w:rsidRDefault="001616D6" w:rsidP="00F3384C">
      <w:pPr>
        <w:numPr>
          <w:ilvl w:val="0"/>
          <w:numId w:val="2"/>
        </w:numPr>
        <w:tabs>
          <w:tab w:val="left" w:pos="851"/>
        </w:tabs>
        <w:jc w:val="both"/>
        <w:rPr>
          <w:lang w:val="en-US"/>
        </w:rPr>
      </w:pPr>
      <w:r>
        <w:rPr>
          <w:lang w:val="en-GB"/>
        </w:rPr>
        <w:t>Lewis J. K., Chen, H., Nafis S., Nielsen M., Bonafede S. High Temperature Graphitization of Diamond // Diamond Mater.; 91-8, 455-62, 1991. Proceedings of the 2</w:t>
      </w:r>
      <w:r>
        <w:rPr>
          <w:vertAlign w:val="superscript"/>
          <w:lang w:val="en-GB"/>
        </w:rPr>
        <w:t>nd</w:t>
      </w:r>
      <w:r>
        <w:rPr>
          <w:lang w:val="en-GB"/>
        </w:rPr>
        <w:t xml:space="preserve"> International Symposium on Diamond Materials, Washington, DC, May 1991; Edited by A. J. Purdes, J. C. Angus, R. F. Davis, B. M. Meyerson, K. E. Spear and M. Yoder; Electrochemical Society Inc.: Pennington, New Jersey.</w:t>
      </w:r>
    </w:p>
    <w:p w:rsidR="00D91510" w:rsidRDefault="001616D6" w:rsidP="00F3384C">
      <w:pPr>
        <w:numPr>
          <w:ilvl w:val="0"/>
          <w:numId w:val="2"/>
        </w:numPr>
        <w:tabs>
          <w:tab w:val="left" w:pos="851"/>
        </w:tabs>
        <w:jc w:val="both"/>
      </w:pPr>
      <w:r>
        <w:rPr>
          <w:lang w:val="en-GB"/>
        </w:rPr>
        <w:t>Howes</w:t>
      </w:r>
      <w:r w:rsidR="003A339D" w:rsidRPr="003A339D">
        <w:rPr>
          <w:lang w:val="en-US"/>
        </w:rPr>
        <w:t>,</w:t>
      </w:r>
      <w:r>
        <w:rPr>
          <w:lang w:val="en-GB"/>
        </w:rPr>
        <w:t xml:space="preserve"> V.R. The graphitization of diamond </w:t>
      </w:r>
      <w:r w:rsidR="003A339D" w:rsidRPr="003A339D">
        <w:rPr>
          <w:lang w:val="en-US"/>
        </w:rPr>
        <w:t xml:space="preserve">/ </w:t>
      </w:r>
      <w:r w:rsidR="003A339D">
        <w:rPr>
          <w:lang w:val="en-GB"/>
        </w:rPr>
        <w:t>V.R.</w:t>
      </w:r>
      <w:r w:rsidR="003A339D" w:rsidRPr="003A339D">
        <w:rPr>
          <w:lang w:val="en-US"/>
        </w:rPr>
        <w:t xml:space="preserve"> </w:t>
      </w:r>
      <w:r w:rsidR="003A339D">
        <w:rPr>
          <w:lang w:val="en-GB"/>
        </w:rPr>
        <w:t xml:space="preserve">Howes </w:t>
      </w:r>
      <w:r>
        <w:rPr>
          <w:lang w:val="en-GB"/>
        </w:rPr>
        <w:t>// Proc. Royal. Soc</w:t>
      </w:r>
      <w:r w:rsidRPr="003A339D">
        <w:t>.</w:t>
      </w:r>
      <w:r w:rsidR="003A339D">
        <w:t xml:space="preserve"> </w:t>
      </w:r>
      <w:r w:rsidRPr="003A339D">
        <w:t>– 1963.</w:t>
      </w:r>
      <w:r w:rsidR="003A339D">
        <w:t xml:space="preserve"> </w:t>
      </w:r>
      <w:r w:rsidRPr="003A339D">
        <w:t>–</w:t>
      </w:r>
      <w:r w:rsidR="003A339D">
        <w:t xml:space="preserve"> </w:t>
      </w:r>
      <w:r>
        <w:rPr>
          <w:lang w:val="en-GB"/>
        </w:rPr>
        <w:t>V</w:t>
      </w:r>
      <w:r w:rsidRPr="003A339D">
        <w:t>.80</w:t>
      </w:r>
      <w:r w:rsidR="003A339D">
        <w:t xml:space="preserve">, </w:t>
      </w:r>
      <w:r w:rsidRPr="003A339D">
        <w:t>№3.</w:t>
      </w:r>
      <w:r w:rsidR="003A339D">
        <w:t xml:space="preserve"> </w:t>
      </w:r>
      <w:r w:rsidRPr="003A339D">
        <w:t>–</w:t>
      </w:r>
      <w:r w:rsidR="003A339D">
        <w:t xml:space="preserve"> </w:t>
      </w:r>
      <w:r>
        <w:rPr>
          <w:lang w:val="en-GB"/>
        </w:rPr>
        <w:t>P</w:t>
      </w:r>
      <w:r w:rsidRPr="003A339D">
        <w:t>.</w:t>
      </w:r>
      <w:r w:rsidR="003A339D">
        <w:t xml:space="preserve"> </w:t>
      </w:r>
      <w:r w:rsidRPr="003A339D">
        <w:t>648-661.</w:t>
      </w:r>
    </w:p>
    <w:p w:rsidR="00D91510" w:rsidRDefault="001616D6" w:rsidP="00F3384C">
      <w:pPr>
        <w:numPr>
          <w:ilvl w:val="0"/>
          <w:numId w:val="2"/>
        </w:numPr>
        <w:tabs>
          <w:tab w:val="left" w:pos="851"/>
        </w:tabs>
        <w:jc w:val="both"/>
      </w:pPr>
      <w:r>
        <w:t>Богатырева</w:t>
      </w:r>
      <w:r w:rsidR="0009199C">
        <w:t>,</w:t>
      </w:r>
      <w:r>
        <w:t xml:space="preserve"> Г.П. Структура и свойства ультрадисперсных алмазов </w:t>
      </w:r>
      <w:r w:rsidR="0009199C">
        <w:t xml:space="preserve">/ Г.П. Богатырева, М.Н. Волошин </w:t>
      </w:r>
      <w:r>
        <w:t xml:space="preserve">// Физикохимия ультрадисперсных систем: </w:t>
      </w:r>
      <w:r w:rsidR="0009199C">
        <w:t>с</w:t>
      </w:r>
      <w:r>
        <w:t>б</w:t>
      </w:r>
      <w:r w:rsidR="009D07D7">
        <w:t>орник</w:t>
      </w:r>
      <w:r>
        <w:t xml:space="preserve"> науч</w:t>
      </w:r>
      <w:r w:rsidR="009D07D7">
        <w:t>ных</w:t>
      </w:r>
      <w:r>
        <w:t xml:space="preserve"> тр</w:t>
      </w:r>
      <w:r w:rsidR="009D07D7">
        <w:t>удов</w:t>
      </w:r>
      <w:r>
        <w:t xml:space="preserve"> IV Всероссийской конференции.</w:t>
      </w:r>
      <w:r w:rsidR="0009199C">
        <w:t xml:space="preserve"> </w:t>
      </w:r>
      <w:r>
        <w:t>– М.: МИФИ, 1999.</w:t>
      </w:r>
      <w:r w:rsidR="0009199C">
        <w:t xml:space="preserve"> </w:t>
      </w:r>
      <w:r>
        <w:t>– С.</w:t>
      </w:r>
      <w:r w:rsidR="0009199C">
        <w:t xml:space="preserve"> </w:t>
      </w:r>
      <w:r>
        <w:t>156-158.</w:t>
      </w:r>
    </w:p>
    <w:p w:rsidR="001616D6" w:rsidRDefault="001616D6" w:rsidP="00F3384C">
      <w:pPr>
        <w:numPr>
          <w:ilvl w:val="0"/>
          <w:numId w:val="2"/>
        </w:numPr>
        <w:tabs>
          <w:tab w:val="left" w:pos="851"/>
        </w:tabs>
        <w:spacing w:line="220" w:lineRule="exact"/>
        <w:jc w:val="both"/>
      </w:pPr>
      <w:r>
        <w:t>Алексенский</w:t>
      </w:r>
      <w:r w:rsidR="0009199C">
        <w:t>,</w:t>
      </w:r>
      <w:r>
        <w:t xml:space="preserve"> А.Е.</w:t>
      </w:r>
      <w:r w:rsidR="0009199C">
        <w:t xml:space="preserve"> </w:t>
      </w:r>
      <w:r>
        <w:t xml:space="preserve">Фазовый переход алмаз-графит в кластерах ультрадисперсного алмаза </w:t>
      </w:r>
      <w:r w:rsidR="0009199C">
        <w:t xml:space="preserve">/ А.Е. Алексенский, М.В. Байдакова, А.Я. Вуль, В.Ю. Давыдов, Ю.А. Певцова </w:t>
      </w:r>
      <w:r>
        <w:t>// ФТТ.</w:t>
      </w:r>
      <w:r w:rsidR="0009199C">
        <w:t xml:space="preserve"> </w:t>
      </w:r>
      <w:r>
        <w:t>– 1997.</w:t>
      </w:r>
      <w:r w:rsidR="0009199C">
        <w:t xml:space="preserve"> – Т.</w:t>
      </w:r>
      <w:r>
        <w:t>39</w:t>
      </w:r>
      <w:r w:rsidR="0009199C">
        <w:t>,</w:t>
      </w:r>
      <w:r>
        <w:t xml:space="preserve"> №6.</w:t>
      </w:r>
      <w:r w:rsidR="0009199C">
        <w:t xml:space="preserve"> </w:t>
      </w:r>
      <w:r>
        <w:t>–</w:t>
      </w:r>
      <w:r w:rsidR="0009199C">
        <w:t xml:space="preserve"> </w:t>
      </w:r>
      <w:r>
        <w:t>С.</w:t>
      </w:r>
      <w:r w:rsidR="0009199C">
        <w:t xml:space="preserve"> </w:t>
      </w:r>
      <w:r>
        <w:t>1125-</w:t>
      </w:r>
      <w:r w:rsidRPr="00D91510">
        <w:t>112</w:t>
      </w:r>
      <w:r>
        <w:t>7.</w:t>
      </w:r>
    </w:p>
    <w:p w:rsidR="00D91510" w:rsidRPr="0009199C" w:rsidRDefault="00D91510" w:rsidP="00F3384C">
      <w:pPr>
        <w:numPr>
          <w:ilvl w:val="0"/>
          <w:numId w:val="2"/>
        </w:numPr>
        <w:tabs>
          <w:tab w:val="left" w:pos="851"/>
        </w:tabs>
        <w:spacing w:line="220" w:lineRule="exact"/>
        <w:jc w:val="both"/>
        <w:rPr>
          <w:lang w:val="en-US"/>
        </w:rPr>
      </w:pPr>
      <w:r w:rsidRPr="00D91510">
        <w:rPr>
          <w:lang w:val="en-US"/>
        </w:rPr>
        <w:t>Qian</w:t>
      </w:r>
      <w:r w:rsidR="0009199C" w:rsidRPr="0009199C">
        <w:rPr>
          <w:lang w:val="en-US"/>
        </w:rPr>
        <w:t>,</w:t>
      </w:r>
      <w:r w:rsidRPr="0009199C">
        <w:rPr>
          <w:lang w:val="en-US"/>
        </w:rPr>
        <w:t xml:space="preserve"> </w:t>
      </w:r>
      <w:r w:rsidRPr="00D91510">
        <w:rPr>
          <w:lang w:val="en-US"/>
        </w:rPr>
        <w:t>J</w:t>
      </w:r>
      <w:r w:rsidRPr="0009199C">
        <w:rPr>
          <w:lang w:val="en-US"/>
        </w:rPr>
        <w:t>.</w:t>
      </w:r>
      <w:bookmarkStart w:id="19" w:name="bcor1"/>
      <w:bookmarkEnd w:id="19"/>
      <w:r w:rsidRPr="0009199C">
        <w:rPr>
          <w:lang w:val="en-US"/>
        </w:rPr>
        <w:t xml:space="preserve"> </w:t>
      </w:r>
      <w:r w:rsidRPr="00D91510">
        <w:rPr>
          <w:lang w:val="en-US"/>
        </w:rPr>
        <w:t>Graphitization</w:t>
      </w:r>
      <w:r w:rsidRPr="0009199C">
        <w:rPr>
          <w:lang w:val="en-US"/>
        </w:rPr>
        <w:t xml:space="preserve"> </w:t>
      </w:r>
      <w:r w:rsidRPr="00D91510">
        <w:rPr>
          <w:lang w:val="en-US"/>
        </w:rPr>
        <w:t>of</w:t>
      </w:r>
      <w:r w:rsidRPr="0009199C">
        <w:rPr>
          <w:lang w:val="en-US"/>
        </w:rPr>
        <w:t xml:space="preserve"> </w:t>
      </w:r>
      <w:r w:rsidRPr="00D91510">
        <w:rPr>
          <w:lang w:val="en-US"/>
        </w:rPr>
        <w:t>diamond</w:t>
      </w:r>
      <w:r w:rsidRPr="0009199C">
        <w:rPr>
          <w:lang w:val="en-US"/>
        </w:rPr>
        <w:t xml:space="preserve"> </w:t>
      </w:r>
      <w:r w:rsidRPr="00D91510">
        <w:rPr>
          <w:lang w:val="en-US"/>
        </w:rPr>
        <w:t>powders</w:t>
      </w:r>
      <w:r w:rsidRPr="0009199C">
        <w:rPr>
          <w:lang w:val="en-US"/>
        </w:rPr>
        <w:t xml:space="preserve"> </w:t>
      </w:r>
      <w:r w:rsidRPr="00D91510">
        <w:rPr>
          <w:lang w:val="en-US"/>
        </w:rPr>
        <w:t>of</w:t>
      </w:r>
      <w:r w:rsidRPr="0009199C">
        <w:rPr>
          <w:lang w:val="en-US"/>
        </w:rPr>
        <w:t xml:space="preserve"> </w:t>
      </w:r>
      <w:r w:rsidRPr="00D91510">
        <w:rPr>
          <w:lang w:val="en-US"/>
        </w:rPr>
        <w:t>different</w:t>
      </w:r>
      <w:r w:rsidRPr="0009199C">
        <w:rPr>
          <w:lang w:val="en-US"/>
        </w:rPr>
        <w:t xml:space="preserve"> </w:t>
      </w:r>
      <w:r w:rsidRPr="00D91510">
        <w:rPr>
          <w:lang w:val="en-US"/>
        </w:rPr>
        <w:t>sizes</w:t>
      </w:r>
      <w:r w:rsidRPr="0009199C">
        <w:rPr>
          <w:lang w:val="en-US"/>
        </w:rPr>
        <w:t xml:space="preserve"> </w:t>
      </w:r>
      <w:r w:rsidRPr="00D91510">
        <w:rPr>
          <w:lang w:val="en-US"/>
        </w:rPr>
        <w:t>at</w:t>
      </w:r>
      <w:r w:rsidRPr="0009199C">
        <w:rPr>
          <w:lang w:val="en-US"/>
        </w:rPr>
        <w:t xml:space="preserve"> </w:t>
      </w:r>
      <w:r w:rsidRPr="00D91510">
        <w:rPr>
          <w:lang w:val="en-US"/>
        </w:rPr>
        <w:t>high</w:t>
      </w:r>
      <w:r w:rsidRPr="0009199C">
        <w:rPr>
          <w:lang w:val="en-US"/>
        </w:rPr>
        <w:t xml:space="preserve"> </w:t>
      </w:r>
      <w:r w:rsidRPr="00D91510">
        <w:rPr>
          <w:lang w:val="en-US"/>
        </w:rPr>
        <w:t>pressure</w:t>
      </w:r>
      <w:r w:rsidRPr="0009199C">
        <w:rPr>
          <w:lang w:val="en-US"/>
        </w:rPr>
        <w:t>–</w:t>
      </w:r>
      <w:r w:rsidRPr="00D91510">
        <w:rPr>
          <w:lang w:val="en-US"/>
        </w:rPr>
        <w:t>high</w:t>
      </w:r>
      <w:r w:rsidRPr="0009199C">
        <w:rPr>
          <w:lang w:val="en-US"/>
        </w:rPr>
        <w:t xml:space="preserve"> </w:t>
      </w:r>
      <w:r w:rsidRPr="00D91510">
        <w:rPr>
          <w:lang w:val="en-US"/>
        </w:rPr>
        <w:t xml:space="preserve">temperature </w:t>
      </w:r>
      <w:r w:rsidR="0009199C" w:rsidRPr="0009199C">
        <w:rPr>
          <w:lang w:val="en-US"/>
        </w:rPr>
        <w:t xml:space="preserve">/ </w:t>
      </w:r>
      <w:r w:rsidR="0009199C" w:rsidRPr="00D91510">
        <w:rPr>
          <w:lang w:val="en-US"/>
        </w:rPr>
        <w:t>J</w:t>
      </w:r>
      <w:r w:rsidR="0009199C" w:rsidRPr="0009199C">
        <w:rPr>
          <w:lang w:val="en-US"/>
        </w:rPr>
        <w:t xml:space="preserve">. </w:t>
      </w:r>
      <w:r w:rsidR="0009199C" w:rsidRPr="00D91510">
        <w:rPr>
          <w:lang w:val="en-US"/>
        </w:rPr>
        <w:t>Qian</w:t>
      </w:r>
      <w:r w:rsidR="0009199C" w:rsidRPr="0009199C">
        <w:rPr>
          <w:lang w:val="en-US"/>
        </w:rPr>
        <w:t xml:space="preserve">, </w:t>
      </w:r>
      <w:r w:rsidR="0009199C" w:rsidRPr="00D91510">
        <w:rPr>
          <w:lang w:val="en-US"/>
        </w:rPr>
        <w:t>C</w:t>
      </w:r>
      <w:r w:rsidR="0009199C" w:rsidRPr="0009199C">
        <w:rPr>
          <w:lang w:val="en-US"/>
        </w:rPr>
        <w:t xml:space="preserve">. </w:t>
      </w:r>
      <w:r w:rsidR="0009199C" w:rsidRPr="00D91510">
        <w:rPr>
          <w:lang w:val="en-US"/>
        </w:rPr>
        <w:t>Pantea</w:t>
      </w:r>
      <w:r w:rsidR="0009199C" w:rsidRPr="0009199C">
        <w:rPr>
          <w:lang w:val="en-US"/>
        </w:rPr>
        <w:t xml:space="preserve">, </w:t>
      </w:r>
      <w:r w:rsidR="0009199C" w:rsidRPr="00D91510">
        <w:rPr>
          <w:lang w:val="en-US"/>
        </w:rPr>
        <w:t>J</w:t>
      </w:r>
      <w:r w:rsidR="0009199C" w:rsidRPr="0009199C">
        <w:rPr>
          <w:lang w:val="en-US"/>
        </w:rPr>
        <w:t xml:space="preserve">. </w:t>
      </w:r>
      <w:r w:rsidR="0009199C" w:rsidRPr="00D91510">
        <w:rPr>
          <w:lang w:val="en-US"/>
        </w:rPr>
        <w:t>Huang</w:t>
      </w:r>
      <w:r w:rsidR="0009199C" w:rsidRPr="0009199C">
        <w:rPr>
          <w:lang w:val="en-US"/>
        </w:rPr>
        <w:t xml:space="preserve">, </w:t>
      </w:r>
      <w:r w:rsidR="0009199C" w:rsidRPr="00D91510">
        <w:rPr>
          <w:lang w:val="en-US"/>
        </w:rPr>
        <w:t>T</w:t>
      </w:r>
      <w:r w:rsidR="0009199C" w:rsidRPr="0009199C">
        <w:rPr>
          <w:lang w:val="en-US"/>
        </w:rPr>
        <w:t>.</w:t>
      </w:r>
      <w:r w:rsidR="0009199C" w:rsidRPr="00D91510">
        <w:rPr>
          <w:lang w:val="en-US"/>
        </w:rPr>
        <w:t>W</w:t>
      </w:r>
      <w:r w:rsidR="0009199C" w:rsidRPr="0009199C">
        <w:rPr>
          <w:lang w:val="en-US"/>
        </w:rPr>
        <w:t xml:space="preserve">. </w:t>
      </w:r>
      <w:r w:rsidR="0009199C" w:rsidRPr="00D91510">
        <w:rPr>
          <w:lang w:val="en-US"/>
        </w:rPr>
        <w:t>Zerda</w:t>
      </w:r>
      <w:r w:rsidR="0009199C" w:rsidRPr="0009199C">
        <w:rPr>
          <w:lang w:val="en-US"/>
        </w:rPr>
        <w:t xml:space="preserve">, </w:t>
      </w:r>
      <w:r w:rsidR="0009199C" w:rsidRPr="00D91510">
        <w:rPr>
          <w:lang w:val="en-US"/>
        </w:rPr>
        <w:t>Y</w:t>
      </w:r>
      <w:r w:rsidR="0009199C" w:rsidRPr="0009199C">
        <w:rPr>
          <w:lang w:val="en-US"/>
        </w:rPr>
        <w:t xml:space="preserve">. </w:t>
      </w:r>
      <w:r w:rsidR="0009199C" w:rsidRPr="00D91510">
        <w:rPr>
          <w:lang w:val="en-US"/>
        </w:rPr>
        <w:t>Zhao</w:t>
      </w:r>
      <w:r w:rsidR="0009199C" w:rsidRPr="0009199C">
        <w:rPr>
          <w:lang w:val="en-US"/>
        </w:rPr>
        <w:t xml:space="preserve"> </w:t>
      </w:r>
      <w:r w:rsidRPr="00D91510">
        <w:rPr>
          <w:lang w:val="en-US"/>
        </w:rPr>
        <w:t xml:space="preserve">// </w:t>
      </w:r>
      <w:hyperlink r:id="rId45" w:history="1">
        <w:r w:rsidRPr="00D91510">
          <w:rPr>
            <w:rStyle w:val="a9"/>
            <w:color w:val="auto"/>
            <w:u w:val="none"/>
            <w:lang w:val="en-US"/>
          </w:rPr>
          <w:t>Carbon.</w:t>
        </w:r>
        <w:r w:rsidR="0009199C" w:rsidRPr="0009199C">
          <w:rPr>
            <w:rStyle w:val="a9"/>
            <w:color w:val="auto"/>
            <w:u w:val="none"/>
            <w:lang w:val="en-US"/>
          </w:rPr>
          <w:t xml:space="preserve"> </w:t>
        </w:r>
        <w:r w:rsidRPr="00D91510">
          <w:rPr>
            <w:rStyle w:val="a9"/>
            <w:color w:val="auto"/>
            <w:u w:val="none"/>
            <w:lang w:val="en-US"/>
          </w:rPr>
          <w:t>– 2004.</w:t>
        </w:r>
        <w:r w:rsidR="0009199C" w:rsidRPr="0009199C">
          <w:rPr>
            <w:rStyle w:val="a9"/>
            <w:color w:val="auto"/>
            <w:u w:val="none"/>
            <w:lang w:val="en-US"/>
          </w:rPr>
          <w:t xml:space="preserve"> </w:t>
        </w:r>
        <w:r w:rsidRPr="00D91510">
          <w:rPr>
            <w:rStyle w:val="a9"/>
            <w:color w:val="auto"/>
            <w:u w:val="none"/>
            <w:lang w:val="en-US"/>
          </w:rPr>
          <w:t xml:space="preserve">– </w:t>
        </w:r>
      </w:hyperlink>
      <w:r w:rsidRPr="00D94FFD">
        <w:rPr>
          <w:lang w:val="en-US"/>
        </w:rPr>
        <w:t>V.42</w:t>
      </w:r>
      <w:r w:rsidR="0009199C" w:rsidRPr="00D94FFD">
        <w:rPr>
          <w:lang w:val="en-US"/>
        </w:rPr>
        <w:t xml:space="preserve">, </w:t>
      </w:r>
      <w:r w:rsidRPr="00D94FFD">
        <w:rPr>
          <w:lang w:val="en-US"/>
        </w:rPr>
        <w:t>№12-13</w:t>
      </w:r>
      <w:r w:rsidRPr="0009199C">
        <w:rPr>
          <w:lang w:val="en-US"/>
        </w:rPr>
        <w:t>.</w:t>
      </w:r>
      <w:r w:rsidR="0009199C" w:rsidRPr="0009199C">
        <w:rPr>
          <w:lang w:val="en-US"/>
        </w:rPr>
        <w:t xml:space="preserve"> </w:t>
      </w:r>
      <w:r w:rsidRPr="0009199C">
        <w:rPr>
          <w:lang w:val="en-US"/>
        </w:rPr>
        <w:t>– P. 2691-2697.</w:t>
      </w:r>
    </w:p>
    <w:p w:rsidR="00D91510" w:rsidRPr="009D07D7" w:rsidRDefault="00D91510" w:rsidP="00F3384C">
      <w:pPr>
        <w:numPr>
          <w:ilvl w:val="0"/>
          <w:numId w:val="2"/>
        </w:numPr>
        <w:tabs>
          <w:tab w:val="left" w:pos="851"/>
        </w:tabs>
        <w:spacing w:line="220" w:lineRule="exact"/>
        <w:jc w:val="both"/>
        <w:rPr>
          <w:lang w:val="en-US"/>
        </w:rPr>
      </w:pPr>
      <w:r w:rsidRPr="00D91510">
        <w:rPr>
          <w:lang w:val="en-US"/>
        </w:rPr>
        <w:t>Gubarevich</w:t>
      </w:r>
      <w:r w:rsidR="009D07D7" w:rsidRPr="009D07D7">
        <w:rPr>
          <w:lang w:val="en-US"/>
        </w:rPr>
        <w:t>,</w:t>
      </w:r>
      <w:r w:rsidRPr="00D91510">
        <w:rPr>
          <w:lang w:val="en-US"/>
        </w:rPr>
        <w:t xml:space="preserve"> A.V. Onion-like carbon deposition by plasma spraying of nanodiamonds </w:t>
      </w:r>
      <w:r w:rsidR="009D07D7" w:rsidRPr="009D07D7">
        <w:rPr>
          <w:lang w:val="en-US"/>
        </w:rPr>
        <w:t xml:space="preserve">/ </w:t>
      </w:r>
      <w:r w:rsidR="009D07D7" w:rsidRPr="00D91510">
        <w:rPr>
          <w:lang w:val="en-US"/>
        </w:rPr>
        <w:t xml:space="preserve">Gubarevich A.V., Junya Kitamura, Shu Usuba, Hiroyuki Yokoi, Yozo Kakudate, Osamu Odawara </w:t>
      </w:r>
      <w:r w:rsidRPr="00D91510">
        <w:rPr>
          <w:lang w:val="en-US"/>
        </w:rPr>
        <w:t xml:space="preserve">// </w:t>
      </w:r>
      <w:hyperlink r:id="rId46" w:history="1">
        <w:r w:rsidRPr="00D91510">
          <w:rPr>
            <w:rStyle w:val="a9"/>
            <w:color w:val="auto"/>
            <w:u w:val="none"/>
            <w:lang w:val="en-US"/>
          </w:rPr>
          <w:t xml:space="preserve">Carbon.– </w:t>
        </w:r>
        <w:r w:rsidRPr="009D07D7">
          <w:rPr>
            <w:rStyle w:val="a9"/>
            <w:color w:val="auto"/>
            <w:u w:val="none"/>
            <w:lang w:val="en-US"/>
          </w:rPr>
          <w:t xml:space="preserve">2003.– </w:t>
        </w:r>
      </w:hyperlink>
      <w:r w:rsidRPr="00D94FFD">
        <w:rPr>
          <w:lang w:val="en-US"/>
        </w:rPr>
        <w:t>V.41</w:t>
      </w:r>
      <w:r w:rsidR="003A339D" w:rsidRPr="00D94FFD">
        <w:rPr>
          <w:lang w:val="en-US"/>
        </w:rPr>
        <w:t>,</w:t>
      </w:r>
      <w:r w:rsidRPr="00D94FFD">
        <w:rPr>
          <w:lang w:val="en-US"/>
        </w:rPr>
        <w:t xml:space="preserve"> №13</w:t>
      </w:r>
      <w:r w:rsidRPr="009D07D7">
        <w:rPr>
          <w:lang w:val="en-US"/>
        </w:rPr>
        <w:t>.</w:t>
      </w:r>
      <w:r w:rsidR="009D07D7">
        <w:t xml:space="preserve"> </w:t>
      </w:r>
      <w:r w:rsidR="009D07D7">
        <w:sym w:font="Symbol" w:char="F02D"/>
      </w:r>
      <w:r w:rsidRPr="009D07D7">
        <w:rPr>
          <w:lang w:val="en-US"/>
        </w:rPr>
        <w:t xml:space="preserve"> P. 2601-2606.</w:t>
      </w:r>
    </w:p>
    <w:p w:rsidR="00680DB3" w:rsidRPr="003A339D" w:rsidRDefault="00D91510" w:rsidP="00F3384C">
      <w:pPr>
        <w:numPr>
          <w:ilvl w:val="0"/>
          <w:numId w:val="2"/>
        </w:numPr>
        <w:tabs>
          <w:tab w:val="left" w:pos="851"/>
        </w:tabs>
        <w:jc w:val="both"/>
        <w:rPr>
          <w:lang w:val="en-US"/>
        </w:rPr>
      </w:pPr>
      <w:r w:rsidRPr="005E581C">
        <w:rPr>
          <w:lang w:val="en-US"/>
        </w:rPr>
        <w:t>Lu</w:t>
      </w:r>
      <w:r w:rsidRPr="00D91510">
        <w:rPr>
          <w:lang w:val="en-US"/>
        </w:rPr>
        <w:t>-</w:t>
      </w:r>
      <w:r w:rsidRPr="005E581C">
        <w:rPr>
          <w:lang w:val="en-US"/>
        </w:rPr>
        <w:t>Chang</w:t>
      </w:r>
      <w:r w:rsidR="009D07D7">
        <w:t>,</w:t>
      </w:r>
      <w:r w:rsidRPr="00D91510">
        <w:rPr>
          <w:lang w:val="en-US"/>
        </w:rPr>
        <w:t xml:space="preserve"> </w:t>
      </w:r>
      <w:r w:rsidRPr="005E581C">
        <w:rPr>
          <w:lang w:val="en-US"/>
        </w:rPr>
        <w:t>Qin</w:t>
      </w:r>
      <w:r w:rsidRPr="00D91510">
        <w:rPr>
          <w:lang w:val="en-US"/>
        </w:rPr>
        <w:t xml:space="preserve">. </w:t>
      </w:r>
      <w:r w:rsidRPr="005E581C">
        <w:rPr>
          <w:lang w:val="en-US"/>
        </w:rPr>
        <w:t>Onion-like graphitic particles produced from diamond</w:t>
      </w:r>
      <w:r>
        <w:rPr>
          <w:lang w:val="en-US"/>
        </w:rPr>
        <w:t xml:space="preserve"> </w:t>
      </w:r>
      <w:r w:rsidR="009D07D7" w:rsidRPr="009D07D7">
        <w:rPr>
          <w:lang w:val="en-US"/>
        </w:rPr>
        <w:t xml:space="preserve">/ </w:t>
      </w:r>
      <w:r w:rsidR="009D07D7" w:rsidRPr="005E581C">
        <w:rPr>
          <w:lang w:val="en-US"/>
        </w:rPr>
        <w:t>Lu</w:t>
      </w:r>
      <w:r w:rsidR="009D07D7" w:rsidRPr="00D91510">
        <w:rPr>
          <w:lang w:val="en-US"/>
        </w:rPr>
        <w:t>-</w:t>
      </w:r>
      <w:r w:rsidR="009D07D7" w:rsidRPr="005E581C">
        <w:rPr>
          <w:lang w:val="en-US"/>
        </w:rPr>
        <w:t>Chang</w:t>
      </w:r>
      <w:r w:rsidR="009D07D7" w:rsidRPr="00D91510">
        <w:rPr>
          <w:lang w:val="en-US"/>
        </w:rPr>
        <w:t xml:space="preserve"> </w:t>
      </w:r>
      <w:r w:rsidR="009D07D7" w:rsidRPr="005E581C">
        <w:rPr>
          <w:lang w:val="en-US"/>
        </w:rPr>
        <w:t>Qin</w:t>
      </w:r>
      <w:r w:rsidR="009D07D7" w:rsidRPr="00D91510">
        <w:rPr>
          <w:lang w:val="en-US"/>
        </w:rPr>
        <w:t xml:space="preserve">, </w:t>
      </w:r>
      <w:r w:rsidR="009D07D7" w:rsidRPr="005E581C">
        <w:rPr>
          <w:lang w:val="en-US"/>
        </w:rPr>
        <w:t>Sumio</w:t>
      </w:r>
      <w:r w:rsidR="009D07D7" w:rsidRPr="00D91510">
        <w:rPr>
          <w:lang w:val="en-US"/>
        </w:rPr>
        <w:t xml:space="preserve"> </w:t>
      </w:r>
      <w:r w:rsidR="009D07D7" w:rsidRPr="005E581C">
        <w:rPr>
          <w:lang w:val="en-US"/>
        </w:rPr>
        <w:t>Iijima</w:t>
      </w:r>
      <w:r w:rsidR="009D07D7">
        <w:rPr>
          <w:lang w:val="en-US"/>
        </w:rPr>
        <w:t xml:space="preserve"> </w:t>
      </w:r>
      <w:r>
        <w:rPr>
          <w:lang w:val="en-US"/>
        </w:rPr>
        <w:t xml:space="preserve">// </w:t>
      </w:r>
      <w:hyperlink r:id="rId47" w:history="1">
        <w:r w:rsidRPr="005E581C">
          <w:rPr>
            <w:rStyle w:val="a9"/>
            <w:color w:val="auto"/>
            <w:u w:val="none"/>
            <w:lang w:val="en-US"/>
          </w:rPr>
          <w:t>Chemical Physics Letters.</w:t>
        </w:r>
        <w:r w:rsidR="003A339D" w:rsidRPr="003A339D">
          <w:rPr>
            <w:rStyle w:val="a9"/>
            <w:color w:val="auto"/>
            <w:u w:val="none"/>
            <w:lang w:val="en-US"/>
          </w:rPr>
          <w:t xml:space="preserve"> </w:t>
        </w:r>
        <w:r w:rsidRPr="005E581C">
          <w:rPr>
            <w:rStyle w:val="a9"/>
            <w:color w:val="auto"/>
            <w:u w:val="none"/>
            <w:lang w:val="en-US"/>
          </w:rPr>
          <w:t>–</w:t>
        </w:r>
        <w:r w:rsidR="003A339D" w:rsidRPr="003A339D">
          <w:rPr>
            <w:rStyle w:val="a9"/>
            <w:color w:val="auto"/>
            <w:u w:val="none"/>
            <w:lang w:val="en-US"/>
          </w:rPr>
          <w:t xml:space="preserve"> </w:t>
        </w:r>
        <w:r w:rsidRPr="005E581C">
          <w:rPr>
            <w:rStyle w:val="a9"/>
            <w:color w:val="auto"/>
            <w:u w:val="none"/>
            <w:lang w:val="en-US"/>
          </w:rPr>
          <w:t>1996.</w:t>
        </w:r>
        <w:r w:rsidR="003A339D" w:rsidRPr="003A339D">
          <w:rPr>
            <w:rStyle w:val="a9"/>
            <w:color w:val="auto"/>
            <w:u w:val="none"/>
            <w:lang w:val="en-US"/>
          </w:rPr>
          <w:t xml:space="preserve"> </w:t>
        </w:r>
        <w:r w:rsidRPr="005E581C">
          <w:rPr>
            <w:rStyle w:val="a9"/>
            <w:color w:val="auto"/>
            <w:u w:val="none"/>
            <w:lang w:val="en-US"/>
          </w:rPr>
          <w:t>–</w:t>
        </w:r>
        <w:r w:rsidR="003A339D" w:rsidRPr="003A339D">
          <w:rPr>
            <w:rStyle w:val="a9"/>
            <w:color w:val="auto"/>
            <w:u w:val="none"/>
            <w:lang w:val="en-US"/>
          </w:rPr>
          <w:t xml:space="preserve"> </w:t>
        </w:r>
        <w:r w:rsidRPr="005E581C">
          <w:rPr>
            <w:rStyle w:val="a9"/>
            <w:color w:val="auto"/>
            <w:u w:val="none"/>
            <w:lang w:val="en-US"/>
          </w:rPr>
          <w:t>V.</w:t>
        </w:r>
      </w:hyperlink>
      <w:r w:rsidRPr="005E581C">
        <w:rPr>
          <w:lang w:val="en-US"/>
        </w:rPr>
        <w:t>262</w:t>
      </w:r>
      <w:r w:rsidR="003A339D" w:rsidRPr="003A339D">
        <w:rPr>
          <w:lang w:val="en-US"/>
        </w:rPr>
        <w:t xml:space="preserve">, </w:t>
      </w:r>
      <w:r w:rsidRPr="003A339D">
        <w:rPr>
          <w:lang w:val="en-US"/>
        </w:rPr>
        <w:t>№3-4.</w:t>
      </w:r>
      <w:r w:rsidR="003A339D" w:rsidRPr="003A339D">
        <w:rPr>
          <w:lang w:val="en-US"/>
        </w:rPr>
        <w:t xml:space="preserve"> </w:t>
      </w:r>
      <w:r w:rsidRPr="003A339D">
        <w:rPr>
          <w:lang w:val="en-US"/>
        </w:rPr>
        <w:t>–</w:t>
      </w:r>
      <w:r w:rsidR="003A339D" w:rsidRPr="003A339D">
        <w:rPr>
          <w:lang w:val="en-US"/>
        </w:rPr>
        <w:t xml:space="preserve"> </w:t>
      </w:r>
      <w:r w:rsidRPr="005E581C">
        <w:rPr>
          <w:lang w:val="en-US"/>
        </w:rPr>
        <w:t>P</w:t>
      </w:r>
      <w:r w:rsidRPr="003A339D">
        <w:rPr>
          <w:lang w:val="en-US"/>
        </w:rPr>
        <w:t>. 252-258.</w:t>
      </w:r>
    </w:p>
    <w:p w:rsidR="00680DB3" w:rsidRDefault="001616D6" w:rsidP="00F3384C">
      <w:pPr>
        <w:numPr>
          <w:ilvl w:val="0"/>
          <w:numId w:val="2"/>
        </w:numPr>
        <w:tabs>
          <w:tab w:val="left" w:pos="851"/>
        </w:tabs>
        <w:jc w:val="both"/>
      </w:pPr>
      <w:r>
        <w:t>Шульпяков</w:t>
      </w:r>
      <w:r w:rsidR="0013396B">
        <w:t>,</w:t>
      </w:r>
      <w:r>
        <w:t xml:space="preserve"> Ю.Ф. Взаимодействие алмаза с различными веществами в условиях высоких давлений и температур </w:t>
      </w:r>
      <w:r w:rsidR="0013396B">
        <w:t xml:space="preserve">/ Ю.Ф. Шульпяков, Ю.С. Геншафт </w:t>
      </w:r>
      <w:r>
        <w:t>// Тр</w:t>
      </w:r>
      <w:r w:rsidR="003A339D">
        <w:t>уды</w:t>
      </w:r>
      <w:r>
        <w:t xml:space="preserve"> Всес. н.-и. и констр.-технол. ин-та природных алмазов и инструмента.</w:t>
      </w:r>
      <w:r w:rsidR="0013396B">
        <w:t xml:space="preserve"> </w:t>
      </w:r>
      <w:r>
        <w:t>– 1974.</w:t>
      </w:r>
      <w:r w:rsidR="0013396B">
        <w:t xml:space="preserve"> </w:t>
      </w:r>
      <w:r>
        <w:t>–</w:t>
      </w:r>
      <w:r w:rsidR="0013396B">
        <w:t xml:space="preserve"> </w:t>
      </w:r>
      <w:r>
        <w:t>№3.</w:t>
      </w:r>
      <w:r w:rsidR="0013396B">
        <w:t xml:space="preserve"> </w:t>
      </w:r>
      <w:r>
        <w:t>–</w:t>
      </w:r>
      <w:r w:rsidR="0013396B">
        <w:t xml:space="preserve"> </w:t>
      </w:r>
      <w:r>
        <w:t>С.</w:t>
      </w:r>
      <w:r w:rsidR="0013396B">
        <w:t xml:space="preserve"> </w:t>
      </w:r>
      <w:r>
        <w:t>50-58.</w:t>
      </w:r>
    </w:p>
    <w:p w:rsidR="00680DB3" w:rsidRDefault="001616D6" w:rsidP="00F3384C">
      <w:pPr>
        <w:numPr>
          <w:ilvl w:val="0"/>
          <w:numId w:val="2"/>
        </w:numPr>
        <w:tabs>
          <w:tab w:val="left" w:pos="851"/>
        </w:tabs>
        <w:jc w:val="both"/>
      </w:pPr>
      <w:r>
        <w:t>Верещагин</w:t>
      </w:r>
      <w:r w:rsidR="0013396B">
        <w:t>,</w:t>
      </w:r>
      <w:r>
        <w:t xml:space="preserve"> А.Л. Влияние механоактивации на свойства алмазоподобной фазы углерода </w:t>
      </w:r>
      <w:r w:rsidR="0013396B">
        <w:t xml:space="preserve">/ А.Л. Верещагин, К.С. Барабошкин </w:t>
      </w:r>
      <w:r>
        <w:t xml:space="preserve">// </w:t>
      </w:r>
      <w:r w:rsidR="0013396B">
        <w:t>III Юбилейная научно-техническая конференция БТИ: т</w:t>
      </w:r>
      <w:r>
        <w:t>езисы докладов.</w:t>
      </w:r>
      <w:r w:rsidR="0013396B">
        <w:t xml:space="preserve"> </w:t>
      </w:r>
      <w:r w:rsidR="0013396B">
        <w:sym w:font="Symbol" w:char="F02D"/>
      </w:r>
      <w:r>
        <w:t xml:space="preserve"> Бийск: </w:t>
      </w:r>
      <w:r w:rsidR="0013396B">
        <w:t xml:space="preserve">Изд. </w:t>
      </w:r>
      <w:r>
        <w:t>БТИ</w:t>
      </w:r>
      <w:r w:rsidR="0013396B">
        <w:t xml:space="preserve"> АлтГТУ</w:t>
      </w:r>
      <w:r>
        <w:t>, 1995.</w:t>
      </w:r>
      <w:r w:rsidR="0013396B">
        <w:t xml:space="preserve"> </w:t>
      </w:r>
      <w:r>
        <w:t>– Ч.I.</w:t>
      </w:r>
      <w:r w:rsidR="0013396B">
        <w:t xml:space="preserve"> </w:t>
      </w:r>
      <w:r>
        <w:t>–</w:t>
      </w:r>
      <w:r w:rsidR="0013396B">
        <w:t xml:space="preserve"> </w:t>
      </w:r>
      <w:r>
        <w:t>С.</w:t>
      </w:r>
      <w:r w:rsidR="0013396B">
        <w:t xml:space="preserve"> </w:t>
      </w:r>
      <w:r>
        <w:t>94.</w:t>
      </w:r>
    </w:p>
    <w:p w:rsidR="00680DB3" w:rsidRDefault="0013396B" w:rsidP="00F3384C">
      <w:pPr>
        <w:numPr>
          <w:ilvl w:val="0"/>
          <w:numId w:val="2"/>
        </w:numPr>
        <w:tabs>
          <w:tab w:val="left" w:pos="851"/>
        </w:tabs>
        <w:jc w:val="both"/>
      </w:pPr>
      <w:r>
        <w:t>Разработка технологии и создание опытно-промышленного производства композитов инструментального назначения на основе алмаза с металлической связкой: отчё</w:t>
      </w:r>
      <w:r w:rsidR="000079D3">
        <w:t>т</w:t>
      </w:r>
      <w:r>
        <w:t xml:space="preserve"> о НИР / НИИОКР/ВНТИЦ; </w:t>
      </w:r>
      <w:r w:rsidR="001616D6">
        <w:t xml:space="preserve">Потапов М.Г., Шалюта В.Н., Кожарский С.П. </w:t>
      </w:r>
      <w:r>
        <w:sym w:font="Symbol" w:char="F02D"/>
      </w:r>
      <w:r w:rsidR="001616D6">
        <w:t xml:space="preserve"> </w:t>
      </w:r>
      <w:r>
        <w:t>М., 1996.</w:t>
      </w:r>
      <w:r w:rsidR="001616D6">
        <w:t xml:space="preserve"> </w:t>
      </w:r>
      <w:r>
        <w:sym w:font="Symbol" w:char="F02D"/>
      </w:r>
      <w:r>
        <w:t xml:space="preserve"> И</w:t>
      </w:r>
      <w:r w:rsidR="001616D6">
        <w:t>нв.№ 002525</w:t>
      </w:r>
      <w:r>
        <w:t>.</w:t>
      </w:r>
      <w:r w:rsidR="001616D6">
        <w:t xml:space="preserve"> </w:t>
      </w:r>
    </w:p>
    <w:p w:rsidR="00680DB3" w:rsidRDefault="001616D6" w:rsidP="00F3384C">
      <w:pPr>
        <w:numPr>
          <w:ilvl w:val="0"/>
          <w:numId w:val="2"/>
        </w:numPr>
        <w:tabs>
          <w:tab w:val="left" w:pos="851"/>
        </w:tabs>
        <w:jc w:val="both"/>
      </w:pPr>
      <w:r>
        <w:t>Верещагин</w:t>
      </w:r>
      <w:r w:rsidR="0013396B">
        <w:t>,</w:t>
      </w:r>
      <w:r>
        <w:t xml:space="preserve"> А.Л. Влияние ультрадисперсных частиц алмазоподобной фазы углерода на микроструктуру электроосажденного хромового покрытия </w:t>
      </w:r>
      <w:r w:rsidR="0013396B">
        <w:t xml:space="preserve">/ А.Л. Верещагин, И.И. Золотухина, П.М. Брыляков, В.Д. Губаревич, С.А. Черных, Н.В. Бычин, В.Ф. Комаров </w:t>
      </w:r>
      <w:r>
        <w:t>// Сверх</w:t>
      </w:r>
      <w:r w:rsidR="00963BA3">
        <w:t>твёрд</w:t>
      </w:r>
      <w:r>
        <w:t>ые материалы.</w:t>
      </w:r>
      <w:r w:rsidR="0013396B">
        <w:t xml:space="preserve"> </w:t>
      </w:r>
      <w:r>
        <w:t>– 1991.</w:t>
      </w:r>
      <w:r w:rsidR="0013396B">
        <w:t xml:space="preserve"> </w:t>
      </w:r>
      <w:r>
        <w:t>– №1.</w:t>
      </w:r>
      <w:r w:rsidR="0013396B">
        <w:t xml:space="preserve"> </w:t>
      </w:r>
      <w:r>
        <w:t>–</w:t>
      </w:r>
      <w:r w:rsidR="0013396B">
        <w:t xml:space="preserve"> </w:t>
      </w:r>
      <w:r>
        <w:t>С.</w:t>
      </w:r>
      <w:r w:rsidR="0013396B">
        <w:t xml:space="preserve"> </w:t>
      </w:r>
      <w:r>
        <w:t>46-49.</w:t>
      </w:r>
    </w:p>
    <w:p w:rsidR="00680DB3" w:rsidRDefault="001616D6" w:rsidP="00F3384C">
      <w:pPr>
        <w:numPr>
          <w:ilvl w:val="0"/>
          <w:numId w:val="2"/>
        </w:numPr>
        <w:tabs>
          <w:tab w:val="left" w:pos="851"/>
        </w:tabs>
        <w:jc w:val="both"/>
      </w:pPr>
      <w:r>
        <w:t>Марченко</w:t>
      </w:r>
      <w:r w:rsidR="0013396B">
        <w:t>,</w:t>
      </w:r>
      <w:r>
        <w:t xml:space="preserve"> Е.А. Влияние ультрадисперсных алмазов на триботехнические свойства гальванических покрытий </w:t>
      </w:r>
      <w:r w:rsidR="0013396B">
        <w:t xml:space="preserve">/ Е.А. Марченко, З.В. Игнатьева, В.В. Булгаков </w:t>
      </w:r>
      <w:r>
        <w:t xml:space="preserve">// Направления и результаты работы триботехн. центров, предприятий, фирм: </w:t>
      </w:r>
      <w:r w:rsidR="0013396B">
        <w:t>т</w:t>
      </w:r>
      <w:r>
        <w:t>ез</w:t>
      </w:r>
      <w:r w:rsidR="003A339D">
        <w:t>исы</w:t>
      </w:r>
      <w:r>
        <w:t xml:space="preserve"> докл</w:t>
      </w:r>
      <w:r w:rsidR="003A339D">
        <w:t>адов</w:t>
      </w:r>
      <w:r>
        <w:t xml:space="preserve"> </w:t>
      </w:r>
      <w:r w:rsidR="0013396B">
        <w:t>М</w:t>
      </w:r>
      <w:r>
        <w:t>еждунар</w:t>
      </w:r>
      <w:r w:rsidR="003A339D">
        <w:t>одного</w:t>
      </w:r>
      <w:r>
        <w:t xml:space="preserve"> </w:t>
      </w:r>
      <w:r w:rsidR="0013396B">
        <w:t>н</w:t>
      </w:r>
      <w:r>
        <w:t>аучн</w:t>
      </w:r>
      <w:r w:rsidR="003A339D">
        <w:t>о</w:t>
      </w:r>
      <w:r>
        <w:t xml:space="preserve">-практ. семин.-коллокв. </w:t>
      </w:r>
      <w:r w:rsidR="0013396B">
        <w:t>«</w:t>
      </w:r>
      <w:r>
        <w:t>Триболог-7М</w:t>
      </w:r>
      <w:r w:rsidR="0013396B">
        <w:t>»</w:t>
      </w:r>
      <w:r>
        <w:t xml:space="preserve"> </w:t>
      </w:r>
      <w:r w:rsidR="0013396B">
        <w:t>(</w:t>
      </w:r>
      <w:r>
        <w:t>Ростов</w:t>
      </w:r>
      <w:r w:rsidR="0013396B">
        <w:t>,</w:t>
      </w:r>
      <w:r>
        <w:t xml:space="preserve"> 20-24 мая 1991).</w:t>
      </w:r>
      <w:r w:rsidR="0013396B">
        <w:t xml:space="preserve"> </w:t>
      </w:r>
      <w:r w:rsidR="0013396B">
        <w:sym w:font="Symbol" w:char="F02D"/>
      </w:r>
      <w:r w:rsidR="0013396B">
        <w:t xml:space="preserve"> </w:t>
      </w:r>
      <w:r>
        <w:t>Ярославль, 1991.</w:t>
      </w:r>
      <w:r w:rsidR="0013396B">
        <w:t xml:space="preserve"> </w:t>
      </w:r>
      <w:r>
        <w:t>–</w:t>
      </w:r>
      <w:r w:rsidR="0013396B">
        <w:t xml:space="preserve"> </w:t>
      </w:r>
      <w:r>
        <w:t>С.</w:t>
      </w:r>
      <w:r w:rsidR="0013396B">
        <w:t xml:space="preserve"> </w:t>
      </w:r>
      <w:r>
        <w:t>33-35.</w:t>
      </w:r>
    </w:p>
    <w:p w:rsidR="00680DB3" w:rsidRPr="0013396B" w:rsidRDefault="001616D6" w:rsidP="00F3384C">
      <w:pPr>
        <w:numPr>
          <w:ilvl w:val="0"/>
          <w:numId w:val="2"/>
        </w:numPr>
        <w:tabs>
          <w:tab w:val="left" w:pos="851"/>
        </w:tabs>
        <w:jc w:val="both"/>
      </w:pPr>
      <w:r>
        <w:t>Федосеев</w:t>
      </w:r>
      <w:r w:rsidR="0013396B">
        <w:t>,</w:t>
      </w:r>
      <w:r>
        <w:t xml:space="preserve"> Д.В. Окисление алмаза </w:t>
      </w:r>
      <w:r w:rsidR="0013396B">
        <w:t xml:space="preserve">/ Д.В. Федосеев, К.С. Успенская </w:t>
      </w:r>
      <w:r>
        <w:t>// Синтет. алмазы.</w:t>
      </w:r>
      <w:r w:rsidR="0013396B">
        <w:t xml:space="preserve"> </w:t>
      </w:r>
      <w:r>
        <w:t>–</w:t>
      </w:r>
      <w:r w:rsidR="0013396B">
        <w:t xml:space="preserve"> </w:t>
      </w:r>
      <w:r>
        <w:t>1977.</w:t>
      </w:r>
      <w:r w:rsidR="0013396B">
        <w:t xml:space="preserve"> </w:t>
      </w:r>
      <w:r>
        <w:t>–</w:t>
      </w:r>
      <w:r w:rsidR="0013396B">
        <w:t xml:space="preserve"> </w:t>
      </w:r>
      <w:r>
        <w:t>Вып.4</w:t>
      </w:r>
      <w:r w:rsidR="0013396B">
        <w:t xml:space="preserve">. </w:t>
      </w:r>
      <w:r>
        <w:t>–</w:t>
      </w:r>
      <w:r w:rsidR="0013396B">
        <w:t xml:space="preserve"> </w:t>
      </w:r>
      <w:r>
        <w:t>С.</w:t>
      </w:r>
      <w:r w:rsidR="0013396B">
        <w:t xml:space="preserve"> </w:t>
      </w:r>
      <w:r>
        <w:t xml:space="preserve">18-24. </w:t>
      </w:r>
    </w:p>
    <w:p w:rsidR="00680DB3" w:rsidRPr="00680DB3" w:rsidRDefault="001616D6" w:rsidP="00F3384C">
      <w:pPr>
        <w:numPr>
          <w:ilvl w:val="0"/>
          <w:numId w:val="2"/>
        </w:numPr>
        <w:tabs>
          <w:tab w:val="left" w:pos="851"/>
        </w:tabs>
        <w:jc w:val="both"/>
        <w:rPr>
          <w:lang w:val="en-GB"/>
        </w:rPr>
      </w:pPr>
      <w:r>
        <w:t>Жданкина</w:t>
      </w:r>
      <w:r w:rsidR="0013396B">
        <w:t>,</w:t>
      </w:r>
      <w:r>
        <w:t xml:space="preserve"> О.Ю. Окисление кимберлитовых алмазов смесями диоксида углерода и водяного пара </w:t>
      </w:r>
      <w:r w:rsidR="0013396B">
        <w:t xml:space="preserve">/ О.Ю. Жданкина, И.И. Кулакова, А.П. Руденко </w:t>
      </w:r>
      <w:r>
        <w:t>// Вестн. МГУ</w:t>
      </w:r>
      <w:r w:rsidRPr="0013396B">
        <w:rPr>
          <w:lang w:val="en-US"/>
        </w:rPr>
        <w:t xml:space="preserve">. </w:t>
      </w:r>
      <w:r>
        <w:t>Химия</w:t>
      </w:r>
      <w:r w:rsidRPr="0013396B">
        <w:rPr>
          <w:lang w:val="en-US"/>
        </w:rPr>
        <w:t>.</w:t>
      </w:r>
      <w:r w:rsidR="0013396B" w:rsidRPr="0013396B">
        <w:rPr>
          <w:lang w:val="en-US"/>
        </w:rPr>
        <w:t xml:space="preserve"> </w:t>
      </w:r>
      <w:r w:rsidRPr="0013396B">
        <w:rPr>
          <w:lang w:val="en-US"/>
        </w:rPr>
        <w:t>– 1985.</w:t>
      </w:r>
      <w:r w:rsidR="0013396B" w:rsidRPr="0013396B">
        <w:rPr>
          <w:lang w:val="en-US"/>
        </w:rPr>
        <w:t xml:space="preserve"> </w:t>
      </w:r>
      <w:r w:rsidRPr="0013396B">
        <w:rPr>
          <w:lang w:val="en-US"/>
        </w:rPr>
        <w:t>–</w:t>
      </w:r>
      <w:r w:rsidR="0013396B" w:rsidRPr="0013396B">
        <w:rPr>
          <w:lang w:val="en-US"/>
        </w:rPr>
        <w:t xml:space="preserve"> </w:t>
      </w:r>
      <w:r>
        <w:t>Т</w:t>
      </w:r>
      <w:r w:rsidRPr="0013396B">
        <w:rPr>
          <w:lang w:val="en-US"/>
        </w:rPr>
        <w:t>.26</w:t>
      </w:r>
      <w:r w:rsidR="0013396B" w:rsidRPr="0013396B">
        <w:rPr>
          <w:lang w:val="en-US"/>
        </w:rPr>
        <w:t>,</w:t>
      </w:r>
      <w:r w:rsidR="003A339D">
        <w:t xml:space="preserve"> </w:t>
      </w:r>
      <w:r w:rsidRPr="0013396B">
        <w:rPr>
          <w:lang w:val="en-US"/>
        </w:rPr>
        <w:t>№5.</w:t>
      </w:r>
      <w:r w:rsidR="0013396B" w:rsidRPr="0013396B">
        <w:rPr>
          <w:lang w:val="en-US"/>
        </w:rPr>
        <w:t xml:space="preserve"> </w:t>
      </w:r>
      <w:r w:rsidRPr="0013396B">
        <w:rPr>
          <w:lang w:val="en-US"/>
        </w:rPr>
        <w:t>–</w:t>
      </w:r>
      <w:r w:rsidR="0013396B" w:rsidRPr="0013396B">
        <w:rPr>
          <w:lang w:val="en-US"/>
        </w:rPr>
        <w:t xml:space="preserve"> </w:t>
      </w:r>
      <w:r>
        <w:t>С</w:t>
      </w:r>
      <w:r w:rsidRPr="0013396B">
        <w:rPr>
          <w:lang w:val="en-US"/>
        </w:rPr>
        <w:t>.</w:t>
      </w:r>
      <w:r w:rsidR="0013396B" w:rsidRPr="0013396B">
        <w:rPr>
          <w:lang w:val="en-US"/>
        </w:rPr>
        <w:t xml:space="preserve"> </w:t>
      </w:r>
      <w:r w:rsidRPr="0013396B">
        <w:rPr>
          <w:lang w:val="en-US"/>
        </w:rPr>
        <w:t>497-501.</w:t>
      </w:r>
    </w:p>
    <w:p w:rsidR="00680DB3" w:rsidRPr="00680DB3" w:rsidRDefault="001616D6" w:rsidP="00F3384C">
      <w:pPr>
        <w:numPr>
          <w:ilvl w:val="0"/>
          <w:numId w:val="2"/>
        </w:numPr>
        <w:tabs>
          <w:tab w:val="left" w:pos="851"/>
        </w:tabs>
        <w:jc w:val="both"/>
        <w:rPr>
          <w:lang w:val="en-GB"/>
        </w:rPr>
      </w:pPr>
      <w:r>
        <w:rPr>
          <w:lang w:val="en-GB"/>
        </w:rPr>
        <w:t>Bretey E., Guerin H. Sur la reactivite du diamant // C. r. Acad. Sci.</w:t>
      </w:r>
      <w:r w:rsidR="003A339D" w:rsidRPr="00D42CF6">
        <w:rPr>
          <w:lang w:val="en-US"/>
        </w:rPr>
        <w:t xml:space="preserve"> </w:t>
      </w:r>
      <w:r>
        <w:rPr>
          <w:lang w:val="en-GB"/>
        </w:rPr>
        <w:t>– 1976.</w:t>
      </w:r>
      <w:r w:rsidR="003A339D" w:rsidRPr="00D42CF6">
        <w:rPr>
          <w:lang w:val="en-US"/>
        </w:rPr>
        <w:t xml:space="preserve"> </w:t>
      </w:r>
      <w:r>
        <w:rPr>
          <w:lang w:val="en-GB"/>
        </w:rPr>
        <w:t>– №14.</w:t>
      </w:r>
      <w:r w:rsidR="00D42CF6" w:rsidRPr="00D42CF6">
        <w:rPr>
          <w:lang w:val="en-US"/>
        </w:rPr>
        <w:t xml:space="preserve"> </w:t>
      </w:r>
      <w:r>
        <w:rPr>
          <w:lang w:val="en-GB"/>
        </w:rPr>
        <w:t>– P.</w:t>
      </w:r>
      <w:r w:rsidR="00D42CF6" w:rsidRPr="00D42CF6">
        <w:rPr>
          <w:lang w:val="en-US"/>
        </w:rPr>
        <w:t xml:space="preserve"> </w:t>
      </w:r>
      <w:r>
        <w:rPr>
          <w:lang w:val="en-GB"/>
        </w:rPr>
        <w:t>629-631.</w:t>
      </w:r>
    </w:p>
    <w:p w:rsidR="00680DB3" w:rsidRPr="00680DB3" w:rsidRDefault="001616D6" w:rsidP="00F3384C">
      <w:pPr>
        <w:numPr>
          <w:ilvl w:val="0"/>
          <w:numId w:val="2"/>
        </w:numPr>
        <w:tabs>
          <w:tab w:val="left" w:pos="851"/>
        </w:tabs>
        <w:jc w:val="both"/>
        <w:rPr>
          <w:lang w:val="en-US"/>
        </w:rPr>
      </w:pPr>
      <w:r>
        <w:rPr>
          <w:lang w:val="en-GB"/>
        </w:rPr>
        <w:t xml:space="preserve">Evans T., Phaal C. The kinetics of the diamond-oxygen reaction </w:t>
      </w:r>
      <w:r w:rsidR="009D07D7" w:rsidRPr="009D07D7">
        <w:rPr>
          <w:lang w:val="en-US"/>
        </w:rPr>
        <w:t xml:space="preserve">/ </w:t>
      </w:r>
      <w:r w:rsidR="009D07D7">
        <w:rPr>
          <w:lang w:val="en-GB"/>
        </w:rPr>
        <w:t>T.</w:t>
      </w:r>
      <w:r w:rsidR="009D07D7" w:rsidRPr="009D07D7">
        <w:rPr>
          <w:lang w:val="en-US"/>
        </w:rPr>
        <w:t xml:space="preserve"> </w:t>
      </w:r>
      <w:r w:rsidR="009D07D7">
        <w:rPr>
          <w:lang w:val="en-GB"/>
        </w:rPr>
        <w:t>Evans, C.</w:t>
      </w:r>
      <w:r w:rsidR="009D07D7" w:rsidRPr="009D07D7">
        <w:rPr>
          <w:lang w:val="en-US"/>
        </w:rPr>
        <w:t xml:space="preserve"> </w:t>
      </w:r>
      <w:r w:rsidR="009D07D7">
        <w:rPr>
          <w:lang w:val="en-GB"/>
        </w:rPr>
        <w:t xml:space="preserve">Phaal </w:t>
      </w:r>
      <w:r>
        <w:rPr>
          <w:lang w:val="en-GB"/>
        </w:rPr>
        <w:t xml:space="preserve">// Fifth Biennial Conference on Carbon The Pennsylvania State University, University Park, PA June 19-23, 1961, </w:t>
      </w:r>
      <w:r>
        <w:t>Р</w:t>
      </w:r>
      <w:r>
        <w:rPr>
          <w:lang w:val="en-GB"/>
        </w:rPr>
        <w:t>.25.</w:t>
      </w:r>
    </w:p>
    <w:p w:rsidR="00680DB3" w:rsidRDefault="001616D6" w:rsidP="00F3384C">
      <w:pPr>
        <w:numPr>
          <w:ilvl w:val="0"/>
          <w:numId w:val="2"/>
        </w:numPr>
        <w:tabs>
          <w:tab w:val="left" w:pos="851"/>
        </w:tabs>
        <w:jc w:val="both"/>
      </w:pPr>
      <w:r>
        <w:t>Успенская</w:t>
      </w:r>
      <w:r w:rsidR="0013396B">
        <w:t>,</w:t>
      </w:r>
      <w:r>
        <w:t xml:space="preserve"> К.С. Окисление и графитизация алмаза при низких давлениях </w:t>
      </w:r>
      <w:r w:rsidR="0013396B">
        <w:t xml:space="preserve">/ К.С. Успенская, Ю.Н. Толмачёв, Д.В. Федосеев </w:t>
      </w:r>
      <w:r>
        <w:t>// Журнал физической химии.</w:t>
      </w:r>
      <w:r w:rsidR="0013396B">
        <w:t xml:space="preserve"> </w:t>
      </w:r>
      <w:r>
        <w:t>–</w:t>
      </w:r>
      <w:r w:rsidR="0013396B">
        <w:t xml:space="preserve"> </w:t>
      </w:r>
      <w:r>
        <w:t>1982.</w:t>
      </w:r>
      <w:r w:rsidR="0013396B">
        <w:t xml:space="preserve"> </w:t>
      </w:r>
      <w:r>
        <w:t>–</w:t>
      </w:r>
      <w:r w:rsidR="0013396B">
        <w:t xml:space="preserve"> </w:t>
      </w:r>
      <w:r>
        <w:t>Т.56</w:t>
      </w:r>
      <w:r w:rsidR="0013396B">
        <w:t xml:space="preserve">, </w:t>
      </w:r>
      <w:r>
        <w:t>№2.</w:t>
      </w:r>
      <w:r w:rsidR="0013396B">
        <w:t xml:space="preserve"> </w:t>
      </w:r>
      <w:r>
        <w:t>– С.</w:t>
      </w:r>
      <w:r w:rsidR="0013396B">
        <w:t xml:space="preserve"> </w:t>
      </w:r>
      <w:r>
        <w:t>495-496.</w:t>
      </w:r>
    </w:p>
    <w:p w:rsidR="00680DB3" w:rsidRPr="0013396B" w:rsidRDefault="001616D6" w:rsidP="00F3384C">
      <w:pPr>
        <w:numPr>
          <w:ilvl w:val="0"/>
          <w:numId w:val="2"/>
        </w:numPr>
        <w:tabs>
          <w:tab w:val="left" w:pos="851"/>
        </w:tabs>
        <w:jc w:val="both"/>
      </w:pPr>
      <w:r>
        <w:t>Горбачёв</w:t>
      </w:r>
      <w:r w:rsidR="0013396B">
        <w:t>,</w:t>
      </w:r>
      <w:r>
        <w:t xml:space="preserve"> </w:t>
      </w:r>
      <w:r w:rsidR="0013396B">
        <w:t xml:space="preserve">В.М. </w:t>
      </w:r>
      <w:r>
        <w:t xml:space="preserve">Кинетика окисления синтетических алмазов различного гранулометрического состава </w:t>
      </w:r>
      <w:r w:rsidR="0013396B">
        <w:t xml:space="preserve">/ В.М. Горбачёв </w:t>
      </w:r>
      <w:r>
        <w:t>// Сверхтвёрдые материалы.</w:t>
      </w:r>
      <w:r w:rsidR="0013396B">
        <w:t xml:space="preserve"> </w:t>
      </w:r>
      <w:r>
        <w:t>– 1981.</w:t>
      </w:r>
      <w:r w:rsidR="0013396B">
        <w:t xml:space="preserve"> </w:t>
      </w:r>
      <w:r>
        <w:t>–</w:t>
      </w:r>
      <w:r w:rsidR="0013396B">
        <w:t xml:space="preserve"> </w:t>
      </w:r>
      <w:r>
        <w:t>№4.</w:t>
      </w:r>
      <w:r w:rsidR="0013396B">
        <w:t xml:space="preserve"> </w:t>
      </w:r>
      <w:r>
        <w:t>–</w:t>
      </w:r>
      <w:r w:rsidR="0013396B">
        <w:t xml:space="preserve"> </w:t>
      </w:r>
      <w:r>
        <w:t>С.</w:t>
      </w:r>
      <w:r w:rsidR="0013396B">
        <w:t xml:space="preserve"> </w:t>
      </w:r>
      <w:r>
        <w:t>16-18.</w:t>
      </w:r>
    </w:p>
    <w:p w:rsidR="00680DB3" w:rsidRPr="003A49F5" w:rsidRDefault="001616D6" w:rsidP="00F3384C">
      <w:pPr>
        <w:numPr>
          <w:ilvl w:val="0"/>
          <w:numId w:val="2"/>
        </w:numPr>
        <w:tabs>
          <w:tab w:val="left" w:pos="851"/>
        </w:tabs>
        <w:jc w:val="both"/>
      </w:pPr>
      <w:r>
        <w:t>Клевцур</w:t>
      </w:r>
      <w:r w:rsidR="0013396B">
        <w:t>,</w:t>
      </w:r>
      <w:r>
        <w:t xml:space="preserve"> С.А. Влияние дисперсности микропорошка алмаза на скорость его окисления </w:t>
      </w:r>
      <w:r w:rsidR="0013396B">
        <w:t xml:space="preserve">/ С.А. Клевцур, Ю.Н. Лохов, М.Р. Спасский, Э.И. Евко </w:t>
      </w:r>
      <w:r>
        <w:t xml:space="preserve">// </w:t>
      </w:r>
      <w:r w:rsidR="003A49F5">
        <w:t xml:space="preserve">Известия </w:t>
      </w:r>
      <w:r>
        <w:t xml:space="preserve"> АН СССР</w:t>
      </w:r>
      <w:r w:rsidR="0013396B">
        <w:t>.</w:t>
      </w:r>
      <w:r>
        <w:t xml:space="preserve"> Неорганические</w:t>
      </w:r>
      <w:r w:rsidRPr="003A49F5">
        <w:t xml:space="preserve"> </w:t>
      </w:r>
      <w:r>
        <w:t>материалы</w:t>
      </w:r>
      <w:r w:rsidRPr="003A49F5">
        <w:t>.</w:t>
      </w:r>
      <w:r w:rsidR="0013396B" w:rsidRPr="003A49F5">
        <w:t xml:space="preserve"> </w:t>
      </w:r>
      <w:r w:rsidRPr="003A49F5">
        <w:t>– 1981.</w:t>
      </w:r>
      <w:r w:rsidR="0013396B" w:rsidRPr="003A49F5">
        <w:t xml:space="preserve"> </w:t>
      </w:r>
      <w:r w:rsidRPr="003A49F5">
        <w:t>–</w:t>
      </w:r>
      <w:r w:rsidR="0013396B">
        <w:t xml:space="preserve"> </w:t>
      </w:r>
      <w:r>
        <w:t>Т</w:t>
      </w:r>
      <w:r w:rsidR="0013396B" w:rsidRPr="003A49F5">
        <w:t xml:space="preserve">.17, </w:t>
      </w:r>
      <w:r w:rsidRPr="003A49F5">
        <w:t>№9.</w:t>
      </w:r>
      <w:r w:rsidR="0013396B" w:rsidRPr="003A49F5">
        <w:t xml:space="preserve"> </w:t>
      </w:r>
      <w:r w:rsidRPr="003A49F5">
        <w:t>–</w:t>
      </w:r>
      <w:r w:rsidR="0013396B" w:rsidRPr="003A49F5">
        <w:t xml:space="preserve"> </w:t>
      </w:r>
      <w:r>
        <w:t>С</w:t>
      </w:r>
      <w:r w:rsidRPr="003A49F5">
        <w:t>.</w:t>
      </w:r>
      <w:r w:rsidR="0013396B" w:rsidRPr="003A49F5">
        <w:t xml:space="preserve"> </w:t>
      </w:r>
      <w:r w:rsidRPr="003A49F5">
        <w:t>1598-1602.</w:t>
      </w:r>
    </w:p>
    <w:p w:rsidR="00680DB3" w:rsidRPr="009D07D7" w:rsidRDefault="001616D6" w:rsidP="00F3384C">
      <w:pPr>
        <w:numPr>
          <w:ilvl w:val="0"/>
          <w:numId w:val="2"/>
        </w:numPr>
        <w:tabs>
          <w:tab w:val="left" w:pos="851"/>
        </w:tabs>
        <w:jc w:val="both"/>
        <w:rPr>
          <w:lang w:val="en-US"/>
        </w:rPr>
      </w:pPr>
      <w:r>
        <w:rPr>
          <w:lang w:val="en-GB"/>
        </w:rPr>
        <w:t>Ogorodnik</w:t>
      </w:r>
      <w:r w:rsidR="009D07D7" w:rsidRPr="009D07D7">
        <w:rPr>
          <w:lang w:val="en-US"/>
        </w:rPr>
        <w:t>,</w:t>
      </w:r>
      <w:r w:rsidRPr="0013396B">
        <w:rPr>
          <w:lang w:val="en-US"/>
        </w:rPr>
        <w:t xml:space="preserve"> </w:t>
      </w:r>
      <w:r>
        <w:rPr>
          <w:lang w:val="en-GB"/>
        </w:rPr>
        <w:t>V</w:t>
      </w:r>
      <w:r w:rsidRPr="0013396B">
        <w:rPr>
          <w:lang w:val="en-US"/>
        </w:rPr>
        <w:t>.</w:t>
      </w:r>
      <w:r>
        <w:rPr>
          <w:lang w:val="en-GB"/>
        </w:rPr>
        <w:t>V</w:t>
      </w:r>
      <w:r w:rsidRPr="0013396B">
        <w:rPr>
          <w:lang w:val="en-US"/>
        </w:rPr>
        <w:t xml:space="preserve">. </w:t>
      </w:r>
      <w:r>
        <w:rPr>
          <w:lang w:val="en-GB"/>
        </w:rPr>
        <w:t>Application</w:t>
      </w:r>
      <w:r w:rsidRPr="0013396B">
        <w:rPr>
          <w:lang w:val="en-US"/>
        </w:rPr>
        <w:t xml:space="preserve"> </w:t>
      </w:r>
      <w:r>
        <w:rPr>
          <w:lang w:val="en-GB"/>
        </w:rPr>
        <w:t>of</w:t>
      </w:r>
      <w:r w:rsidRPr="0013396B">
        <w:rPr>
          <w:lang w:val="en-US"/>
        </w:rPr>
        <w:t xml:space="preserve"> </w:t>
      </w:r>
      <w:r>
        <w:rPr>
          <w:lang w:val="en-GB"/>
        </w:rPr>
        <w:t>DTA</w:t>
      </w:r>
      <w:r w:rsidRPr="0013396B">
        <w:rPr>
          <w:lang w:val="en-US"/>
        </w:rPr>
        <w:t>-</w:t>
      </w:r>
      <w:r>
        <w:rPr>
          <w:lang w:val="en-GB"/>
        </w:rPr>
        <w:t>DTG</w:t>
      </w:r>
      <w:r w:rsidRPr="0013396B">
        <w:rPr>
          <w:lang w:val="en-US"/>
        </w:rPr>
        <w:t>-</w:t>
      </w:r>
      <w:r>
        <w:rPr>
          <w:lang w:val="en-GB"/>
        </w:rPr>
        <w:t>TG</w:t>
      </w:r>
      <w:r w:rsidRPr="0013396B">
        <w:rPr>
          <w:lang w:val="en-US"/>
        </w:rPr>
        <w:t xml:space="preserve"> </w:t>
      </w:r>
      <w:r>
        <w:rPr>
          <w:lang w:val="en-GB"/>
        </w:rPr>
        <w:t>complex</w:t>
      </w:r>
      <w:r w:rsidRPr="0013396B">
        <w:rPr>
          <w:lang w:val="en-US"/>
        </w:rPr>
        <w:t xml:space="preserve"> </w:t>
      </w:r>
      <w:r>
        <w:rPr>
          <w:lang w:val="en-GB"/>
        </w:rPr>
        <w:t>thermal</w:t>
      </w:r>
      <w:r w:rsidRPr="0013396B">
        <w:rPr>
          <w:lang w:val="en-US"/>
        </w:rPr>
        <w:t xml:space="preserve"> </w:t>
      </w:r>
      <w:r>
        <w:rPr>
          <w:lang w:val="en-GB"/>
        </w:rPr>
        <w:t>analysis</w:t>
      </w:r>
      <w:r w:rsidRPr="0013396B">
        <w:rPr>
          <w:lang w:val="en-US"/>
        </w:rPr>
        <w:t xml:space="preserve"> </w:t>
      </w:r>
      <w:r>
        <w:rPr>
          <w:lang w:val="en-GB"/>
        </w:rPr>
        <w:t>to</w:t>
      </w:r>
      <w:r w:rsidRPr="0013396B">
        <w:rPr>
          <w:lang w:val="en-US"/>
        </w:rPr>
        <w:t xml:space="preserve"> </w:t>
      </w:r>
      <w:r>
        <w:rPr>
          <w:lang w:val="en-GB"/>
        </w:rPr>
        <w:t>study</w:t>
      </w:r>
      <w:r w:rsidRPr="0013396B">
        <w:rPr>
          <w:lang w:val="en-US"/>
        </w:rPr>
        <w:t xml:space="preserve"> </w:t>
      </w:r>
      <w:r>
        <w:rPr>
          <w:lang w:val="en-GB"/>
        </w:rPr>
        <w:t>diamond</w:t>
      </w:r>
      <w:r w:rsidRPr="0013396B">
        <w:rPr>
          <w:lang w:val="en-US"/>
        </w:rPr>
        <w:t xml:space="preserve"> </w:t>
      </w:r>
      <w:r>
        <w:rPr>
          <w:lang w:val="en-GB"/>
        </w:rPr>
        <w:t>oxidation</w:t>
      </w:r>
      <w:r w:rsidRPr="0013396B">
        <w:rPr>
          <w:lang w:val="en-US"/>
        </w:rPr>
        <w:t xml:space="preserve"> </w:t>
      </w:r>
      <w:r>
        <w:rPr>
          <w:lang w:val="en-GB"/>
        </w:rPr>
        <w:t xml:space="preserve">processes </w:t>
      </w:r>
      <w:r w:rsidR="009D07D7" w:rsidRPr="009D07D7">
        <w:rPr>
          <w:lang w:val="en-US"/>
        </w:rPr>
        <w:t xml:space="preserve">/ </w:t>
      </w:r>
      <w:r w:rsidR="009D07D7">
        <w:rPr>
          <w:lang w:val="en-GB"/>
        </w:rPr>
        <w:t>V</w:t>
      </w:r>
      <w:r w:rsidR="009D07D7" w:rsidRPr="0013396B">
        <w:rPr>
          <w:lang w:val="en-US"/>
        </w:rPr>
        <w:t>.</w:t>
      </w:r>
      <w:r w:rsidR="009D07D7">
        <w:rPr>
          <w:lang w:val="en-GB"/>
        </w:rPr>
        <w:t>V</w:t>
      </w:r>
      <w:r w:rsidR="009D07D7" w:rsidRPr="0013396B">
        <w:rPr>
          <w:lang w:val="en-US"/>
        </w:rPr>
        <w:t>.</w:t>
      </w:r>
      <w:r w:rsidR="009D07D7" w:rsidRPr="009D07D7">
        <w:rPr>
          <w:lang w:val="en-US"/>
        </w:rPr>
        <w:t xml:space="preserve"> </w:t>
      </w:r>
      <w:r w:rsidR="009D07D7">
        <w:rPr>
          <w:lang w:val="en-GB"/>
        </w:rPr>
        <w:t>Ogorodnik</w:t>
      </w:r>
      <w:r w:rsidR="009D07D7" w:rsidRPr="0013396B">
        <w:rPr>
          <w:lang w:val="en-US"/>
        </w:rPr>
        <w:t xml:space="preserve">, </w:t>
      </w:r>
      <w:r w:rsidR="009D07D7">
        <w:rPr>
          <w:lang w:val="en-GB"/>
        </w:rPr>
        <w:t>E</w:t>
      </w:r>
      <w:r w:rsidR="009D07D7" w:rsidRPr="0013396B">
        <w:rPr>
          <w:lang w:val="en-US"/>
        </w:rPr>
        <w:t>.</w:t>
      </w:r>
      <w:r w:rsidR="009D07D7">
        <w:rPr>
          <w:lang w:val="en-GB"/>
        </w:rPr>
        <w:t>A</w:t>
      </w:r>
      <w:r w:rsidR="009D07D7" w:rsidRPr="0013396B">
        <w:rPr>
          <w:lang w:val="en-US"/>
        </w:rPr>
        <w:t>.</w:t>
      </w:r>
      <w:r w:rsidR="009D07D7" w:rsidRPr="009D07D7">
        <w:rPr>
          <w:lang w:val="en-US"/>
        </w:rPr>
        <w:t xml:space="preserve"> </w:t>
      </w:r>
      <w:r w:rsidR="009D07D7">
        <w:rPr>
          <w:lang w:val="en-GB"/>
        </w:rPr>
        <w:t>Pugach</w:t>
      </w:r>
      <w:r w:rsidR="009D07D7" w:rsidRPr="0013396B">
        <w:rPr>
          <w:lang w:val="en-US"/>
        </w:rPr>
        <w:t xml:space="preserve">, </w:t>
      </w:r>
      <w:r w:rsidR="009D07D7">
        <w:rPr>
          <w:lang w:val="en-GB"/>
        </w:rPr>
        <w:t>G</w:t>
      </w:r>
      <w:r w:rsidR="009D07D7" w:rsidRPr="0013396B">
        <w:rPr>
          <w:lang w:val="en-US"/>
        </w:rPr>
        <w:t>.</w:t>
      </w:r>
      <w:r w:rsidR="009D07D7">
        <w:rPr>
          <w:lang w:val="en-GB"/>
        </w:rPr>
        <w:t>S</w:t>
      </w:r>
      <w:r w:rsidR="009D07D7" w:rsidRPr="0013396B">
        <w:rPr>
          <w:lang w:val="en-US"/>
        </w:rPr>
        <w:t>.</w:t>
      </w:r>
      <w:r w:rsidR="009D07D7" w:rsidRPr="009D07D7">
        <w:rPr>
          <w:lang w:val="en-US"/>
        </w:rPr>
        <w:t xml:space="preserve"> </w:t>
      </w:r>
      <w:r w:rsidR="009D07D7">
        <w:rPr>
          <w:lang w:val="en-GB"/>
        </w:rPr>
        <w:t>Postolova</w:t>
      </w:r>
      <w:r w:rsidR="009D07D7" w:rsidRPr="0013396B">
        <w:rPr>
          <w:lang w:val="en-US"/>
        </w:rPr>
        <w:t xml:space="preserve"> </w:t>
      </w:r>
      <w:r>
        <w:rPr>
          <w:lang w:val="en-GB"/>
        </w:rPr>
        <w:t>// Thermochim. Acta.</w:t>
      </w:r>
      <w:r w:rsidR="009D07D7" w:rsidRPr="009D07D7">
        <w:rPr>
          <w:lang w:val="en-US"/>
        </w:rPr>
        <w:t xml:space="preserve"> </w:t>
      </w:r>
      <w:r>
        <w:rPr>
          <w:lang w:val="en-GB"/>
        </w:rPr>
        <w:t>– 1985.</w:t>
      </w:r>
      <w:r w:rsidR="009D07D7" w:rsidRPr="009D07D7">
        <w:rPr>
          <w:lang w:val="en-US"/>
        </w:rPr>
        <w:t xml:space="preserve"> </w:t>
      </w:r>
      <w:r>
        <w:rPr>
          <w:lang w:val="en-GB"/>
        </w:rPr>
        <w:t>–</w:t>
      </w:r>
      <w:r w:rsidR="009D07D7" w:rsidRPr="009D07D7">
        <w:rPr>
          <w:lang w:val="en-US"/>
        </w:rPr>
        <w:t xml:space="preserve"> </w:t>
      </w:r>
      <w:r>
        <w:rPr>
          <w:lang w:val="en-GB"/>
        </w:rPr>
        <w:t>V.93.</w:t>
      </w:r>
      <w:r w:rsidR="009D07D7" w:rsidRPr="009D07D7">
        <w:rPr>
          <w:lang w:val="en-US"/>
        </w:rPr>
        <w:t xml:space="preserve"> </w:t>
      </w:r>
      <w:r>
        <w:rPr>
          <w:lang w:val="en-GB"/>
        </w:rPr>
        <w:t>–</w:t>
      </w:r>
      <w:r w:rsidR="009D07D7" w:rsidRPr="009D07D7">
        <w:rPr>
          <w:lang w:val="en-US"/>
        </w:rPr>
        <w:t xml:space="preserve"> </w:t>
      </w:r>
      <w:r>
        <w:rPr>
          <w:lang w:val="en-GB"/>
        </w:rPr>
        <w:t>P.</w:t>
      </w:r>
      <w:r w:rsidR="009D07D7" w:rsidRPr="009D07D7">
        <w:rPr>
          <w:lang w:val="en-US"/>
        </w:rPr>
        <w:t xml:space="preserve"> </w:t>
      </w:r>
      <w:r>
        <w:rPr>
          <w:lang w:val="en-GB"/>
        </w:rPr>
        <w:t>705-708.</w:t>
      </w:r>
    </w:p>
    <w:p w:rsidR="00680DB3" w:rsidRPr="009D07D7" w:rsidRDefault="001616D6" w:rsidP="00F3384C">
      <w:pPr>
        <w:numPr>
          <w:ilvl w:val="0"/>
          <w:numId w:val="2"/>
        </w:numPr>
        <w:tabs>
          <w:tab w:val="left" w:pos="851"/>
        </w:tabs>
        <w:jc w:val="both"/>
        <w:rPr>
          <w:lang w:val="en-US"/>
        </w:rPr>
      </w:pPr>
      <w:r>
        <w:rPr>
          <w:lang w:val="en-GB"/>
        </w:rPr>
        <w:t>Kozeluha</w:t>
      </w:r>
      <w:r w:rsidR="009D07D7" w:rsidRPr="009D07D7">
        <w:rPr>
          <w:lang w:val="en-US"/>
        </w:rPr>
        <w:t>,</w:t>
      </w:r>
      <w:r>
        <w:rPr>
          <w:lang w:val="en-GB"/>
        </w:rPr>
        <w:t xml:space="preserve"> V. An evaluation of the heat stability of synthetic diamonds by means of mass spectrometer QMG 311 </w:t>
      </w:r>
      <w:r w:rsidR="009D07D7" w:rsidRPr="009D07D7">
        <w:rPr>
          <w:lang w:val="en-US"/>
        </w:rPr>
        <w:t xml:space="preserve">/ </w:t>
      </w:r>
      <w:r w:rsidR="009D07D7">
        <w:rPr>
          <w:lang w:val="en-GB"/>
        </w:rPr>
        <w:t>V.</w:t>
      </w:r>
      <w:r w:rsidR="009D07D7" w:rsidRPr="009D07D7">
        <w:rPr>
          <w:lang w:val="en-US"/>
        </w:rPr>
        <w:t xml:space="preserve"> </w:t>
      </w:r>
      <w:r w:rsidR="009D07D7">
        <w:rPr>
          <w:lang w:val="en-GB"/>
        </w:rPr>
        <w:t xml:space="preserve">Kozeluha, </w:t>
      </w:r>
      <w:r w:rsidR="00AA4542" w:rsidRPr="00AA4542">
        <w:rPr>
          <w:lang w:val="en-US"/>
        </w:rPr>
        <w:br/>
      </w:r>
      <w:r w:rsidR="009D07D7">
        <w:rPr>
          <w:lang w:val="en-GB"/>
        </w:rPr>
        <w:t>J.</w:t>
      </w:r>
      <w:r w:rsidR="009D07D7" w:rsidRPr="009D07D7">
        <w:rPr>
          <w:lang w:val="en-US"/>
        </w:rPr>
        <w:t xml:space="preserve"> </w:t>
      </w:r>
      <w:r w:rsidR="009D07D7">
        <w:rPr>
          <w:lang w:val="en-GB"/>
        </w:rPr>
        <w:t>Drexler, J.</w:t>
      </w:r>
      <w:r w:rsidR="009D07D7" w:rsidRPr="009D07D7">
        <w:rPr>
          <w:lang w:val="en-US"/>
        </w:rPr>
        <w:t xml:space="preserve"> </w:t>
      </w:r>
      <w:r w:rsidR="009D07D7">
        <w:rPr>
          <w:lang w:val="en-GB"/>
        </w:rPr>
        <w:t xml:space="preserve">Havlicek </w:t>
      </w:r>
      <w:r>
        <w:rPr>
          <w:lang w:val="en-GB"/>
        </w:rPr>
        <w:t>// High Temp.</w:t>
      </w:r>
      <w:r w:rsidR="009D07D7" w:rsidRPr="009D07D7">
        <w:rPr>
          <w:lang w:val="en-US"/>
        </w:rPr>
        <w:t xml:space="preserve"> </w:t>
      </w:r>
      <w:r w:rsidR="009D07D7">
        <w:rPr>
          <w:lang w:val="en-US"/>
        </w:rPr>
        <w:sym w:font="Symbol" w:char="F02D"/>
      </w:r>
      <w:r>
        <w:rPr>
          <w:lang w:val="en-GB"/>
        </w:rPr>
        <w:t xml:space="preserve"> High Pressures.</w:t>
      </w:r>
      <w:r w:rsidR="009D07D7" w:rsidRPr="009D07D7">
        <w:rPr>
          <w:lang w:val="en-GB"/>
        </w:rPr>
        <w:t xml:space="preserve"> </w:t>
      </w:r>
      <w:r>
        <w:rPr>
          <w:lang w:val="en-GB"/>
        </w:rPr>
        <w:t>– 1986.</w:t>
      </w:r>
      <w:r w:rsidR="009D07D7" w:rsidRPr="009D07D7">
        <w:rPr>
          <w:lang w:val="en-GB"/>
        </w:rPr>
        <w:t xml:space="preserve"> </w:t>
      </w:r>
      <w:r>
        <w:rPr>
          <w:lang w:val="en-GB"/>
        </w:rPr>
        <w:t>–</w:t>
      </w:r>
      <w:r w:rsidR="009D07D7" w:rsidRPr="009D07D7">
        <w:rPr>
          <w:lang w:val="en-GB"/>
        </w:rPr>
        <w:t xml:space="preserve"> </w:t>
      </w:r>
      <w:r w:rsidR="009D07D7">
        <w:rPr>
          <w:lang w:val="en-GB"/>
        </w:rPr>
        <w:t>V.18</w:t>
      </w:r>
      <w:r w:rsidR="009D07D7" w:rsidRPr="009D07D7">
        <w:rPr>
          <w:lang w:val="en-GB"/>
        </w:rPr>
        <w:t xml:space="preserve">, </w:t>
      </w:r>
      <w:r>
        <w:rPr>
          <w:lang w:val="en-GB"/>
        </w:rPr>
        <w:t>№</w:t>
      </w:r>
      <w:r w:rsidRPr="00680DB3">
        <w:rPr>
          <w:lang w:val="en-US"/>
        </w:rPr>
        <w:t>3.</w:t>
      </w:r>
      <w:r w:rsidR="009D07D7" w:rsidRPr="009D07D7">
        <w:rPr>
          <w:lang w:val="en-GB"/>
        </w:rPr>
        <w:t xml:space="preserve"> </w:t>
      </w:r>
      <w:r w:rsidRPr="00680DB3">
        <w:rPr>
          <w:lang w:val="en-US"/>
        </w:rPr>
        <w:t>–</w:t>
      </w:r>
      <w:r w:rsidR="009D07D7" w:rsidRPr="009D07D7">
        <w:rPr>
          <w:lang w:val="en-GB"/>
        </w:rPr>
        <w:t xml:space="preserve"> </w:t>
      </w:r>
      <w:r w:rsidRPr="00680DB3">
        <w:rPr>
          <w:lang w:val="en-US"/>
        </w:rPr>
        <w:t>P.</w:t>
      </w:r>
      <w:r w:rsidR="009D07D7" w:rsidRPr="009D07D7">
        <w:rPr>
          <w:lang w:val="en-GB"/>
        </w:rPr>
        <w:t xml:space="preserve"> </w:t>
      </w:r>
      <w:r w:rsidRPr="00680DB3">
        <w:rPr>
          <w:lang w:val="en-US"/>
        </w:rPr>
        <w:t>347-349.</w:t>
      </w:r>
    </w:p>
    <w:p w:rsidR="00680DB3" w:rsidRPr="009D07D7" w:rsidRDefault="001616D6" w:rsidP="00F3384C">
      <w:pPr>
        <w:numPr>
          <w:ilvl w:val="0"/>
          <w:numId w:val="2"/>
        </w:numPr>
        <w:tabs>
          <w:tab w:val="left" w:pos="851"/>
        </w:tabs>
        <w:jc w:val="both"/>
        <w:rPr>
          <w:lang w:val="en-US"/>
        </w:rPr>
      </w:pPr>
      <w:r>
        <w:t>Пугач</w:t>
      </w:r>
      <w:r w:rsidRPr="009D07D7">
        <w:rPr>
          <w:lang w:val="en-US"/>
        </w:rPr>
        <w:t xml:space="preserve"> </w:t>
      </w:r>
      <w:r>
        <w:t>Э</w:t>
      </w:r>
      <w:r w:rsidRPr="009D07D7">
        <w:rPr>
          <w:lang w:val="en-US"/>
        </w:rPr>
        <w:t>.</w:t>
      </w:r>
      <w:r>
        <w:t>А</w:t>
      </w:r>
      <w:r w:rsidRPr="009D07D7">
        <w:rPr>
          <w:lang w:val="en-US"/>
        </w:rPr>
        <w:t xml:space="preserve">., </w:t>
      </w:r>
      <w:r>
        <w:t>Андреев</w:t>
      </w:r>
      <w:r w:rsidRPr="009D07D7">
        <w:rPr>
          <w:lang w:val="en-US"/>
        </w:rPr>
        <w:t xml:space="preserve"> </w:t>
      </w:r>
      <w:r>
        <w:t>В</w:t>
      </w:r>
      <w:r w:rsidRPr="009D07D7">
        <w:rPr>
          <w:lang w:val="en-US"/>
        </w:rPr>
        <w:t>.</w:t>
      </w:r>
      <w:r>
        <w:t>Д</w:t>
      </w:r>
      <w:r w:rsidRPr="009D07D7">
        <w:rPr>
          <w:lang w:val="en-US"/>
        </w:rPr>
        <w:t xml:space="preserve">., </w:t>
      </w:r>
      <w:r>
        <w:t>Огородник</w:t>
      </w:r>
      <w:r w:rsidRPr="009D07D7">
        <w:rPr>
          <w:lang w:val="en-US"/>
        </w:rPr>
        <w:t xml:space="preserve"> </w:t>
      </w:r>
      <w:r>
        <w:t>В</w:t>
      </w:r>
      <w:r w:rsidRPr="009D07D7">
        <w:rPr>
          <w:lang w:val="en-US"/>
        </w:rPr>
        <w:t>.</w:t>
      </w:r>
      <w:r>
        <w:t>В</w:t>
      </w:r>
      <w:r w:rsidRPr="009D07D7">
        <w:rPr>
          <w:lang w:val="en-US"/>
        </w:rPr>
        <w:t xml:space="preserve">., </w:t>
      </w:r>
      <w:r>
        <w:t>Лукаш</w:t>
      </w:r>
      <w:r w:rsidRPr="009D07D7">
        <w:rPr>
          <w:lang w:val="en-US"/>
        </w:rPr>
        <w:t xml:space="preserve"> </w:t>
      </w:r>
      <w:r>
        <w:t>В</w:t>
      </w:r>
      <w:r w:rsidRPr="009D07D7">
        <w:rPr>
          <w:lang w:val="en-US"/>
        </w:rPr>
        <w:t>.</w:t>
      </w:r>
      <w:r>
        <w:t>А</w:t>
      </w:r>
      <w:r w:rsidRPr="009D07D7">
        <w:rPr>
          <w:lang w:val="en-US"/>
        </w:rPr>
        <w:t xml:space="preserve">., </w:t>
      </w:r>
      <w:r>
        <w:t>Филипченко</w:t>
      </w:r>
      <w:r w:rsidRPr="009D07D7">
        <w:rPr>
          <w:lang w:val="en-US"/>
        </w:rPr>
        <w:t xml:space="preserve"> </w:t>
      </w:r>
      <w:r>
        <w:t>С</w:t>
      </w:r>
      <w:r w:rsidRPr="009D07D7">
        <w:rPr>
          <w:lang w:val="en-US"/>
        </w:rPr>
        <w:t>.</w:t>
      </w:r>
      <w:r>
        <w:t>И</w:t>
      </w:r>
      <w:r w:rsidRPr="009D07D7">
        <w:rPr>
          <w:lang w:val="en-US"/>
        </w:rPr>
        <w:t xml:space="preserve">. // </w:t>
      </w:r>
      <w:r>
        <w:t>Сверх</w:t>
      </w:r>
      <w:r w:rsidR="00963BA3">
        <w:t>твёрд</w:t>
      </w:r>
      <w:r>
        <w:t>ые</w:t>
      </w:r>
      <w:r w:rsidRPr="009D07D7">
        <w:rPr>
          <w:lang w:val="en-US"/>
        </w:rPr>
        <w:t xml:space="preserve"> </w:t>
      </w:r>
      <w:r>
        <w:t>материалы</w:t>
      </w:r>
      <w:r w:rsidRPr="009D07D7">
        <w:rPr>
          <w:lang w:val="en-US"/>
        </w:rPr>
        <w:t>.– 1980.</w:t>
      </w:r>
      <w:r w:rsidR="00705768" w:rsidRPr="009D07D7">
        <w:rPr>
          <w:lang w:val="en-US"/>
        </w:rPr>
        <w:t xml:space="preserve"> </w:t>
      </w:r>
      <w:r w:rsidRPr="009D07D7">
        <w:rPr>
          <w:lang w:val="en-US"/>
        </w:rPr>
        <w:t>–</w:t>
      </w:r>
      <w:r w:rsidR="00705768" w:rsidRPr="009D07D7">
        <w:rPr>
          <w:lang w:val="en-US"/>
        </w:rPr>
        <w:t xml:space="preserve"> </w:t>
      </w:r>
      <w:r w:rsidRPr="009D07D7">
        <w:rPr>
          <w:lang w:val="en-US"/>
        </w:rPr>
        <w:t>№ 4.</w:t>
      </w:r>
      <w:r w:rsidR="00705768" w:rsidRPr="009D07D7">
        <w:rPr>
          <w:lang w:val="en-US"/>
        </w:rPr>
        <w:t xml:space="preserve"> </w:t>
      </w:r>
      <w:r w:rsidRPr="009D07D7">
        <w:rPr>
          <w:lang w:val="en-US"/>
        </w:rPr>
        <w:t>–</w:t>
      </w:r>
      <w:r w:rsidR="00705768" w:rsidRPr="009D07D7">
        <w:rPr>
          <w:lang w:val="en-US"/>
        </w:rPr>
        <w:t xml:space="preserve"> </w:t>
      </w:r>
      <w:r>
        <w:t>С</w:t>
      </w:r>
      <w:r w:rsidRPr="009D07D7">
        <w:rPr>
          <w:lang w:val="en-US"/>
        </w:rPr>
        <w:t>.</w:t>
      </w:r>
      <w:r w:rsidR="00705768" w:rsidRPr="009D07D7">
        <w:rPr>
          <w:lang w:val="en-US"/>
        </w:rPr>
        <w:t xml:space="preserve"> </w:t>
      </w:r>
      <w:r w:rsidRPr="009D07D7">
        <w:rPr>
          <w:lang w:val="en-US"/>
        </w:rPr>
        <w:t>10-13.</w:t>
      </w:r>
    </w:p>
    <w:p w:rsidR="00680DB3" w:rsidRDefault="001616D6" w:rsidP="00F3384C">
      <w:pPr>
        <w:numPr>
          <w:ilvl w:val="0"/>
          <w:numId w:val="2"/>
        </w:numPr>
        <w:tabs>
          <w:tab w:val="left" w:pos="851"/>
        </w:tabs>
        <w:jc w:val="both"/>
      </w:pPr>
      <w:r>
        <w:t>Бреусов</w:t>
      </w:r>
      <w:r w:rsidR="0013396B">
        <w:t>,</w:t>
      </w:r>
      <w:r>
        <w:t xml:space="preserve"> О.Н. К вопросу о кинетике окисления алмаза </w:t>
      </w:r>
      <w:r w:rsidR="0013396B">
        <w:t xml:space="preserve">/ </w:t>
      </w:r>
      <w:r w:rsidR="00D42CF6">
        <w:br/>
      </w:r>
      <w:r w:rsidR="0013396B">
        <w:t xml:space="preserve">О.Н. Бреусов, В.Ф. Таций </w:t>
      </w:r>
      <w:r>
        <w:t>// Химия твёрд</w:t>
      </w:r>
      <w:r w:rsidR="0013396B">
        <w:t>ого</w:t>
      </w:r>
      <w:r>
        <w:t xml:space="preserve"> топлива.</w:t>
      </w:r>
      <w:r w:rsidR="0013396B">
        <w:t xml:space="preserve"> </w:t>
      </w:r>
      <w:r>
        <w:t>– 1976.</w:t>
      </w:r>
      <w:r w:rsidR="0013396B">
        <w:t xml:space="preserve"> </w:t>
      </w:r>
      <w:r>
        <w:t>–</w:t>
      </w:r>
      <w:r w:rsidR="0013396B">
        <w:t xml:space="preserve"> </w:t>
      </w:r>
      <w:r>
        <w:t>№6.</w:t>
      </w:r>
      <w:r w:rsidR="0013396B">
        <w:t xml:space="preserve"> </w:t>
      </w:r>
      <w:r>
        <w:t>–</w:t>
      </w:r>
      <w:r w:rsidR="0013396B">
        <w:t xml:space="preserve"> </w:t>
      </w:r>
      <w:r w:rsidR="00D42CF6">
        <w:br/>
      </w:r>
      <w:r>
        <w:t>С.</w:t>
      </w:r>
      <w:r w:rsidR="0013396B">
        <w:t xml:space="preserve"> </w:t>
      </w:r>
      <w:r>
        <w:t>107-109.</w:t>
      </w:r>
    </w:p>
    <w:p w:rsidR="00680DB3" w:rsidRPr="0013396B" w:rsidRDefault="001616D6" w:rsidP="00F3384C">
      <w:pPr>
        <w:numPr>
          <w:ilvl w:val="0"/>
          <w:numId w:val="2"/>
        </w:numPr>
        <w:tabs>
          <w:tab w:val="left" w:pos="851"/>
        </w:tabs>
        <w:jc w:val="both"/>
      </w:pPr>
      <w:r>
        <w:t>Бреусов</w:t>
      </w:r>
      <w:r w:rsidR="0013396B">
        <w:t>,</w:t>
      </w:r>
      <w:r>
        <w:t xml:space="preserve"> О.Н. Применение ДТА для изучения кинетики окисления алмаза </w:t>
      </w:r>
      <w:r w:rsidR="0013396B">
        <w:t xml:space="preserve">/ О.Н. Бреусов, В.М. Волков, И.Г. Стрижкова, </w:t>
      </w:r>
      <w:r w:rsidR="00D42CF6">
        <w:br/>
      </w:r>
      <w:r w:rsidR="0013396B">
        <w:t xml:space="preserve">В.Ф. Таций </w:t>
      </w:r>
      <w:r>
        <w:t>// Кинетика и катализ.</w:t>
      </w:r>
      <w:r w:rsidR="0013396B">
        <w:t xml:space="preserve"> </w:t>
      </w:r>
      <w:r>
        <w:t>–</w:t>
      </w:r>
      <w:r w:rsidR="0013396B">
        <w:t xml:space="preserve"> </w:t>
      </w:r>
      <w:r>
        <w:t>1977.</w:t>
      </w:r>
      <w:r w:rsidR="0013396B">
        <w:t xml:space="preserve"> </w:t>
      </w:r>
      <w:r>
        <w:t>–</w:t>
      </w:r>
      <w:r w:rsidR="0013396B">
        <w:t xml:space="preserve"> </w:t>
      </w:r>
      <w:r>
        <w:t>Т.18</w:t>
      </w:r>
      <w:r w:rsidR="0013396B">
        <w:t xml:space="preserve">, </w:t>
      </w:r>
      <w:r>
        <w:t>№4.</w:t>
      </w:r>
      <w:r w:rsidR="0013396B">
        <w:t xml:space="preserve"> </w:t>
      </w:r>
      <w:r>
        <w:t>–</w:t>
      </w:r>
      <w:r w:rsidR="0013396B">
        <w:t xml:space="preserve"> </w:t>
      </w:r>
      <w:r>
        <w:t>С.</w:t>
      </w:r>
      <w:r w:rsidR="0013396B">
        <w:t xml:space="preserve"> </w:t>
      </w:r>
      <w:r>
        <w:t>837-841.</w:t>
      </w:r>
    </w:p>
    <w:p w:rsidR="00680DB3" w:rsidRDefault="001616D6" w:rsidP="00F3384C">
      <w:pPr>
        <w:numPr>
          <w:ilvl w:val="0"/>
          <w:numId w:val="2"/>
        </w:numPr>
        <w:tabs>
          <w:tab w:val="left" w:pos="851"/>
        </w:tabs>
        <w:jc w:val="both"/>
      </w:pPr>
      <w:r>
        <w:t>Пушкин</w:t>
      </w:r>
      <w:r w:rsidR="0013396B">
        <w:t>,</w:t>
      </w:r>
      <w:r>
        <w:t xml:space="preserve"> А.Н. Влияние обработки алмазной поверхности водородом и метаном на её смачиваемость и устойчивость к окислению </w:t>
      </w:r>
      <w:r w:rsidR="0013396B">
        <w:t xml:space="preserve">/ Пушкин А.Н., Тапраева Ф.М., Кулакова И.И., Руденко А.П. </w:t>
      </w:r>
      <w:r>
        <w:t>// Сверхтвёрдые материалы.</w:t>
      </w:r>
      <w:r w:rsidR="0013396B">
        <w:t xml:space="preserve"> </w:t>
      </w:r>
      <w:r>
        <w:t xml:space="preserve">– </w:t>
      </w:r>
      <w:r w:rsidRPr="0013396B">
        <w:t>1987.</w:t>
      </w:r>
      <w:r w:rsidR="0013396B">
        <w:t xml:space="preserve"> </w:t>
      </w:r>
      <w:r w:rsidRPr="0013396B">
        <w:t>– №3.</w:t>
      </w:r>
      <w:r w:rsidR="0013396B">
        <w:t xml:space="preserve"> </w:t>
      </w:r>
      <w:r w:rsidRPr="0013396B">
        <w:t>–</w:t>
      </w:r>
      <w:r w:rsidR="0013396B">
        <w:t xml:space="preserve"> </w:t>
      </w:r>
      <w:r>
        <w:t>С</w:t>
      </w:r>
      <w:r w:rsidRPr="0013396B">
        <w:t>.</w:t>
      </w:r>
      <w:r w:rsidR="0013396B">
        <w:t xml:space="preserve"> </w:t>
      </w:r>
      <w:r w:rsidRPr="0013396B">
        <w:t>5-9.</w:t>
      </w:r>
    </w:p>
    <w:p w:rsidR="00680DB3" w:rsidRPr="00680DB3" w:rsidRDefault="001616D6" w:rsidP="00F3384C">
      <w:pPr>
        <w:numPr>
          <w:ilvl w:val="0"/>
          <w:numId w:val="2"/>
        </w:numPr>
        <w:tabs>
          <w:tab w:val="left" w:pos="851"/>
        </w:tabs>
        <w:jc w:val="both"/>
        <w:rPr>
          <w:lang w:val="en-US"/>
        </w:rPr>
      </w:pPr>
      <w:r>
        <w:rPr>
          <w:lang w:val="en-US"/>
        </w:rPr>
        <w:t xml:space="preserve">Margrave J.L., Badachhape R.B. Direct fluorination of diamond, graphite and various amorphous carbons “Proc. Workshop Electrochemistry of Carbon” </w:t>
      </w:r>
      <w:smartTag w:uri="urn:schemas-microsoft-com:office:smarttags" w:element="place">
        <w:smartTag w:uri="urn:schemas-microsoft-com:office:smarttags" w:element="City">
          <w:r>
            <w:rPr>
              <w:lang w:val="en-US"/>
            </w:rPr>
            <w:t>Cleveland</w:t>
          </w:r>
        </w:smartTag>
        <w:r>
          <w:rPr>
            <w:lang w:val="en-US"/>
          </w:rPr>
          <w:t xml:space="preserve">, </w:t>
        </w:r>
        <w:smartTag w:uri="urn:schemas-microsoft-com:office:smarttags" w:element="State">
          <w:r>
            <w:rPr>
              <w:lang w:val="en-US"/>
            </w:rPr>
            <w:t>Ohio</w:t>
          </w:r>
        </w:smartTag>
      </w:smartTag>
      <w:r>
        <w:rPr>
          <w:lang w:val="en-US"/>
        </w:rPr>
        <w:t xml:space="preserve"> (Aug.17-19, 1983), Pennington N.J., 1984.</w:t>
      </w:r>
      <w:r w:rsidR="00AA4542" w:rsidRPr="00AA4542">
        <w:rPr>
          <w:lang w:val="en-US"/>
        </w:rPr>
        <w:t xml:space="preserve"> </w:t>
      </w:r>
      <w:r>
        <w:rPr>
          <w:lang w:val="en-US"/>
        </w:rPr>
        <w:t xml:space="preserve">– </w:t>
      </w:r>
      <w:r w:rsidR="00AA4542" w:rsidRPr="00AA4542">
        <w:rPr>
          <w:lang w:val="en-US"/>
        </w:rPr>
        <w:br/>
      </w:r>
      <w:r>
        <w:rPr>
          <w:lang w:val="en-US"/>
        </w:rPr>
        <w:t>P</w:t>
      </w:r>
      <w:r w:rsidRPr="00AA4542">
        <w:rPr>
          <w:lang w:val="en-US"/>
        </w:rPr>
        <w:t>.</w:t>
      </w:r>
      <w:r w:rsidR="00AA4542" w:rsidRPr="00AA4542">
        <w:rPr>
          <w:lang w:val="en-US"/>
        </w:rPr>
        <w:t xml:space="preserve"> </w:t>
      </w:r>
      <w:r w:rsidRPr="00AA4542">
        <w:rPr>
          <w:lang w:val="en-US"/>
        </w:rPr>
        <w:t>525-535.</w:t>
      </w:r>
    </w:p>
    <w:p w:rsidR="00680DB3" w:rsidRPr="0013396B" w:rsidRDefault="001616D6" w:rsidP="00F3384C">
      <w:pPr>
        <w:numPr>
          <w:ilvl w:val="0"/>
          <w:numId w:val="2"/>
        </w:numPr>
        <w:tabs>
          <w:tab w:val="left" w:pos="851"/>
        </w:tabs>
        <w:jc w:val="both"/>
      </w:pPr>
      <w:r>
        <w:t>Баркова</w:t>
      </w:r>
      <w:r w:rsidR="0013396B" w:rsidRPr="00AA4542">
        <w:rPr>
          <w:lang w:val="en-US"/>
        </w:rPr>
        <w:t>,</w:t>
      </w:r>
      <w:r w:rsidRPr="00AA4542">
        <w:rPr>
          <w:lang w:val="en-US"/>
        </w:rPr>
        <w:t xml:space="preserve"> </w:t>
      </w:r>
      <w:r>
        <w:t>Н</w:t>
      </w:r>
      <w:r w:rsidRPr="00AA4542">
        <w:rPr>
          <w:lang w:val="en-US"/>
        </w:rPr>
        <w:t>.</w:t>
      </w:r>
      <w:r>
        <w:t>П</w:t>
      </w:r>
      <w:r w:rsidRPr="00AA4542">
        <w:rPr>
          <w:lang w:val="en-US"/>
        </w:rPr>
        <w:t xml:space="preserve">. </w:t>
      </w:r>
      <w:r>
        <w:t>Взаимодействие</w:t>
      </w:r>
      <w:r w:rsidRPr="00AA4542">
        <w:rPr>
          <w:lang w:val="en-US"/>
        </w:rPr>
        <w:t xml:space="preserve"> </w:t>
      </w:r>
      <w:r>
        <w:t>углекислого</w:t>
      </w:r>
      <w:r w:rsidRPr="00AA4542">
        <w:rPr>
          <w:lang w:val="en-US"/>
        </w:rPr>
        <w:t xml:space="preserve"> </w:t>
      </w:r>
      <w:r>
        <w:t>газа</w:t>
      </w:r>
      <w:r w:rsidRPr="00AA4542">
        <w:rPr>
          <w:lang w:val="en-US"/>
        </w:rPr>
        <w:t xml:space="preserve"> </w:t>
      </w:r>
      <w:r>
        <w:t>с</w:t>
      </w:r>
      <w:r w:rsidRPr="00AA4542">
        <w:rPr>
          <w:lang w:val="en-US"/>
        </w:rPr>
        <w:t xml:space="preserve"> </w:t>
      </w:r>
      <w:r>
        <w:t>алмазом</w:t>
      </w:r>
      <w:r w:rsidRPr="00AA4542">
        <w:rPr>
          <w:lang w:val="en-US"/>
        </w:rPr>
        <w:t xml:space="preserve"> </w:t>
      </w:r>
      <w:r w:rsidR="0013396B" w:rsidRPr="00AA4542">
        <w:rPr>
          <w:lang w:val="en-US"/>
        </w:rPr>
        <w:t xml:space="preserve">/ </w:t>
      </w:r>
      <w:r w:rsidR="0013396B">
        <w:t>Н</w:t>
      </w:r>
      <w:r w:rsidR="0013396B" w:rsidRPr="00AA4542">
        <w:rPr>
          <w:lang w:val="en-US"/>
        </w:rPr>
        <w:t>.</w:t>
      </w:r>
      <w:r w:rsidR="0013396B">
        <w:t>П</w:t>
      </w:r>
      <w:r w:rsidR="0013396B" w:rsidRPr="00AA4542">
        <w:rPr>
          <w:lang w:val="en-US"/>
        </w:rPr>
        <w:t xml:space="preserve">. </w:t>
      </w:r>
      <w:r w:rsidR="0013396B">
        <w:t>Баркова</w:t>
      </w:r>
      <w:r w:rsidR="0013396B" w:rsidRPr="00AA4542">
        <w:rPr>
          <w:lang w:val="en-US"/>
        </w:rPr>
        <w:t xml:space="preserve">, </w:t>
      </w:r>
      <w:r w:rsidR="0013396B">
        <w:t>Д</w:t>
      </w:r>
      <w:r w:rsidR="0013396B" w:rsidRPr="00AA4542">
        <w:rPr>
          <w:lang w:val="en-US"/>
        </w:rPr>
        <w:t>.</w:t>
      </w:r>
      <w:r w:rsidR="0013396B">
        <w:t>В</w:t>
      </w:r>
      <w:r w:rsidR="0013396B" w:rsidRPr="00AA4542">
        <w:rPr>
          <w:lang w:val="en-US"/>
        </w:rPr>
        <w:t xml:space="preserve">. </w:t>
      </w:r>
      <w:r w:rsidR="0013396B">
        <w:t>Федосеев</w:t>
      </w:r>
      <w:r w:rsidR="0013396B" w:rsidRPr="00AA4542">
        <w:rPr>
          <w:lang w:val="en-US"/>
        </w:rPr>
        <w:t xml:space="preserve">, </w:t>
      </w:r>
      <w:r w:rsidR="0013396B">
        <w:t>С</w:t>
      </w:r>
      <w:r w:rsidR="0013396B" w:rsidRPr="00AA4542">
        <w:rPr>
          <w:lang w:val="en-US"/>
        </w:rPr>
        <w:t>.</w:t>
      </w:r>
      <w:r w:rsidR="0013396B">
        <w:t>П</w:t>
      </w:r>
      <w:r w:rsidR="0013396B" w:rsidRPr="00AA4542">
        <w:rPr>
          <w:lang w:val="en-US"/>
        </w:rPr>
        <w:t xml:space="preserve">. </w:t>
      </w:r>
      <w:r w:rsidR="0013396B">
        <w:t>Внуков</w:t>
      </w:r>
      <w:r w:rsidR="0013396B" w:rsidRPr="00AA4542">
        <w:rPr>
          <w:lang w:val="en-US"/>
        </w:rPr>
        <w:t xml:space="preserve"> </w:t>
      </w:r>
      <w:r w:rsidRPr="00AA4542">
        <w:rPr>
          <w:lang w:val="en-US"/>
        </w:rPr>
        <w:t xml:space="preserve">// </w:t>
      </w:r>
      <w:r>
        <w:t>Журнал</w:t>
      </w:r>
      <w:r w:rsidRPr="00AA4542">
        <w:rPr>
          <w:lang w:val="en-US"/>
        </w:rPr>
        <w:t xml:space="preserve"> </w:t>
      </w:r>
      <w:r>
        <w:t>физической</w:t>
      </w:r>
      <w:r w:rsidRPr="00AA4542">
        <w:rPr>
          <w:lang w:val="en-US"/>
        </w:rPr>
        <w:t xml:space="preserve"> </w:t>
      </w:r>
      <w:r>
        <w:t>химии</w:t>
      </w:r>
      <w:r w:rsidRPr="00AA4542">
        <w:rPr>
          <w:lang w:val="en-US"/>
        </w:rPr>
        <w:t>.</w:t>
      </w:r>
      <w:r w:rsidR="0013396B" w:rsidRPr="00AA4542">
        <w:rPr>
          <w:lang w:val="en-US"/>
        </w:rPr>
        <w:t xml:space="preserve"> </w:t>
      </w:r>
      <w:r w:rsidRPr="0013396B">
        <w:t>– 1975.</w:t>
      </w:r>
      <w:r w:rsidR="0013396B" w:rsidRPr="0013396B">
        <w:t xml:space="preserve"> </w:t>
      </w:r>
      <w:r w:rsidRPr="0013396B">
        <w:t>–</w:t>
      </w:r>
      <w:r w:rsidR="0013396B" w:rsidRPr="0013396B">
        <w:t xml:space="preserve"> </w:t>
      </w:r>
      <w:r>
        <w:t>Т</w:t>
      </w:r>
      <w:r w:rsidRPr="0013396B">
        <w:t>.49</w:t>
      </w:r>
      <w:r w:rsidR="0013396B" w:rsidRPr="0013396B">
        <w:t xml:space="preserve">, </w:t>
      </w:r>
      <w:r w:rsidRPr="0013396B">
        <w:t>№6.</w:t>
      </w:r>
      <w:r w:rsidR="0013396B" w:rsidRPr="0013396B">
        <w:t xml:space="preserve"> </w:t>
      </w:r>
      <w:r w:rsidRPr="0013396B">
        <w:t>–</w:t>
      </w:r>
      <w:r w:rsidR="0013396B" w:rsidRPr="0013396B">
        <w:t xml:space="preserve"> </w:t>
      </w:r>
      <w:r>
        <w:t>С</w:t>
      </w:r>
      <w:r w:rsidRPr="0013396B">
        <w:t>.</w:t>
      </w:r>
      <w:r w:rsidR="0013396B" w:rsidRPr="0013396B">
        <w:t xml:space="preserve"> </w:t>
      </w:r>
      <w:r w:rsidRPr="0013396B">
        <w:t>1536-1537.</w:t>
      </w:r>
    </w:p>
    <w:p w:rsidR="00680DB3" w:rsidRDefault="001616D6" w:rsidP="00F3384C">
      <w:pPr>
        <w:numPr>
          <w:ilvl w:val="0"/>
          <w:numId w:val="2"/>
        </w:numPr>
        <w:tabs>
          <w:tab w:val="left" w:pos="851"/>
        </w:tabs>
        <w:jc w:val="both"/>
      </w:pPr>
      <w:r>
        <w:rPr>
          <w:lang w:val="en-US"/>
        </w:rPr>
        <w:t>Toshiro Ando, Kazuo Yamamoto, Motohiko Ishii, Mutsukazu Kamo, Yoichiro Sato Vapour-phase oxidation of diamond surfaces in O</w:t>
      </w:r>
      <w:r>
        <w:rPr>
          <w:vertAlign w:val="subscript"/>
          <w:lang w:val="en-US"/>
        </w:rPr>
        <w:t>2</w:t>
      </w:r>
      <w:r>
        <w:rPr>
          <w:lang w:val="en-US"/>
        </w:rPr>
        <w:t xml:space="preserve"> studied by diffuse reflectance Fourier-transform infrared and temperature-programmed desorption spectroscopy // J. Chem. Soc. Faraday Trans.– </w:t>
      </w:r>
      <w:r w:rsidRPr="00AA4542">
        <w:t>1993.</w:t>
      </w:r>
      <w:r w:rsidR="00AA4542">
        <w:t xml:space="preserve"> </w:t>
      </w:r>
      <w:r w:rsidRPr="00AA4542">
        <w:t>–</w:t>
      </w:r>
      <w:r w:rsidR="00AA4542">
        <w:t xml:space="preserve"> </w:t>
      </w:r>
      <w:r>
        <w:rPr>
          <w:lang w:val="en-US"/>
        </w:rPr>
        <w:t>V</w:t>
      </w:r>
      <w:r w:rsidRPr="00AA4542">
        <w:t>.89</w:t>
      </w:r>
      <w:r w:rsidR="00AA4542">
        <w:t xml:space="preserve">, </w:t>
      </w:r>
      <w:r w:rsidRPr="00AA4542">
        <w:t>№19.</w:t>
      </w:r>
      <w:r w:rsidR="00AA4542">
        <w:t xml:space="preserve"> </w:t>
      </w:r>
      <w:r w:rsidRPr="00AA4542">
        <w:t xml:space="preserve">– </w:t>
      </w:r>
      <w:r w:rsidRPr="00680DB3">
        <w:rPr>
          <w:lang w:val="en-US"/>
        </w:rPr>
        <w:t>P</w:t>
      </w:r>
      <w:r w:rsidRPr="00AA4542">
        <w:t>.</w:t>
      </w:r>
      <w:r w:rsidR="00AA4542">
        <w:t xml:space="preserve"> </w:t>
      </w:r>
      <w:r w:rsidRPr="00AA4542">
        <w:t>3635-3640.</w:t>
      </w:r>
    </w:p>
    <w:p w:rsidR="00680DB3" w:rsidRDefault="001616D6" w:rsidP="00F3384C">
      <w:pPr>
        <w:numPr>
          <w:ilvl w:val="0"/>
          <w:numId w:val="2"/>
        </w:numPr>
        <w:tabs>
          <w:tab w:val="left" w:pos="851"/>
        </w:tabs>
        <w:jc w:val="both"/>
      </w:pPr>
      <w:r>
        <w:t>Белянкина</w:t>
      </w:r>
      <w:r w:rsidR="0013396B">
        <w:t>,</w:t>
      </w:r>
      <w:r>
        <w:t xml:space="preserve"> А.В. Исследование изменений, возникающих в алмазе при нагревании </w:t>
      </w:r>
      <w:r w:rsidR="0013396B">
        <w:t xml:space="preserve">/ А.В. Белянкина, Э.С. Симкин, Ю.И. Созин </w:t>
      </w:r>
      <w:r>
        <w:t xml:space="preserve">// Синт. </w:t>
      </w:r>
      <w:r w:rsidR="0013396B">
        <w:t>а</w:t>
      </w:r>
      <w:r>
        <w:t>лмазы.</w:t>
      </w:r>
      <w:r w:rsidR="0013396B">
        <w:t xml:space="preserve"> </w:t>
      </w:r>
      <w:r>
        <w:t>– 1972.</w:t>
      </w:r>
      <w:r w:rsidR="0013396B">
        <w:t xml:space="preserve"> </w:t>
      </w:r>
      <w:r>
        <w:t>–</w:t>
      </w:r>
      <w:r w:rsidR="0013396B">
        <w:t xml:space="preserve"> В</w:t>
      </w:r>
      <w:r>
        <w:t>ып. 1.</w:t>
      </w:r>
      <w:r w:rsidR="0013396B">
        <w:t xml:space="preserve"> </w:t>
      </w:r>
      <w:r>
        <w:t>–</w:t>
      </w:r>
      <w:r w:rsidR="0013396B">
        <w:t xml:space="preserve"> </w:t>
      </w:r>
      <w:r>
        <w:t>С.</w:t>
      </w:r>
      <w:r w:rsidR="0013396B">
        <w:t xml:space="preserve"> </w:t>
      </w:r>
      <w:r>
        <w:t>20-22.</w:t>
      </w:r>
    </w:p>
    <w:p w:rsidR="00680DB3" w:rsidRPr="000079D3" w:rsidRDefault="001616D6" w:rsidP="00F3384C">
      <w:pPr>
        <w:numPr>
          <w:ilvl w:val="0"/>
          <w:numId w:val="2"/>
        </w:numPr>
        <w:tabs>
          <w:tab w:val="left" w:pos="851"/>
        </w:tabs>
        <w:jc w:val="both"/>
        <w:rPr>
          <w:lang w:val="en-US"/>
        </w:rPr>
      </w:pPr>
      <w:r>
        <w:rPr>
          <w:lang w:val="en-US"/>
        </w:rPr>
        <w:t>Sykes</w:t>
      </w:r>
      <w:r w:rsidR="009D07D7" w:rsidRPr="009D07D7">
        <w:rPr>
          <w:lang w:val="en-US"/>
        </w:rPr>
        <w:t>,</w:t>
      </w:r>
      <w:r w:rsidRPr="009D07D7">
        <w:rPr>
          <w:lang w:val="en-US"/>
        </w:rPr>
        <w:t xml:space="preserve"> </w:t>
      </w:r>
      <w:r>
        <w:rPr>
          <w:lang w:val="en-US"/>
        </w:rPr>
        <w:t>K</w:t>
      </w:r>
      <w:r w:rsidRPr="009D07D7">
        <w:rPr>
          <w:lang w:val="en-US"/>
        </w:rPr>
        <w:t>.</w:t>
      </w:r>
      <w:r>
        <w:rPr>
          <w:lang w:val="en-US"/>
        </w:rPr>
        <w:t>W</w:t>
      </w:r>
      <w:r w:rsidRPr="009D07D7">
        <w:rPr>
          <w:lang w:val="en-US"/>
        </w:rPr>
        <w:t xml:space="preserve">. </w:t>
      </w:r>
      <w:r>
        <w:rPr>
          <w:lang w:val="en-US"/>
        </w:rPr>
        <w:t>The</w:t>
      </w:r>
      <w:r w:rsidRPr="009D07D7">
        <w:rPr>
          <w:lang w:val="en-US"/>
        </w:rPr>
        <w:t xml:space="preserve"> </w:t>
      </w:r>
      <w:r>
        <w:rPr>
          <w:lang w:val="en-US"/>
        </w:rPr>
        <w:t>effect</w:t>
      </w:r>
      <w:r w:rsidRPr="009D07D7">
        <w:rPr>
          <w:lang w:val="en-US"/>
        </w:rPr>
        <w:t xml:space="preserve"> </w:t>
      </w:r>
      <w:r>
        <w:rPr>
          <w:lang w:val="en-US"/>
        </w:rPr>
        <w:t>of</w:t>
      </w:r>
      <w:r w:rsidRPr="009D07D7">
        <w:rPr>
          <w:lang w:val="en-US"/>
        </w:rPr>
        <w:t xml:space="preserve"> </w:t>
      </w:r>
      <w:r>
        <w:rPr>
          <w:lang w:val="en-US"/>
        </w:rPr>
        <w:t>catalysts</w:t>
      </w:r>
      <w:r w:rsidRPr="009D07D7">
        <w:rPr>
          <w:lang w:val="en-US"/>
        </w:rPr>
        <w:t xml:space="preserve"> </w:t>
      </w:r>
      <w:r>
        <w:rPr>
          <w:lang w:val="en-US"/>
        </w:rPr>
        <w:t>on</w:t>
      </w:r>
      <w:r w:rsidRPr="009D07D7">
        <w:rPr>
          <w:lang w:val="en-US"/>
        </w:rPr>
        <w:t xml:space="preserve"> </w:t>
      </w:r>
      <w:r>
        <w:rPr>
          <w:lang w:val="en-US"/>
        </w:rPr>
        <w:t>the</w:t>
      </w:r>
      <w:r w:rsidRPr="009D07D7">
        <w:rPr>
          <w:lang w:val="en-US"/>
        </w:rPr>
        <w:t xml:space="preserve"> </w:t>
      </w:r>
      <w:r>
        <w:rPr>
          <w:lang w:val="en-US"/>
        </w:rPr>
        <w:t>gasification</w:t>
      </w:r>
      <w:r w:rsidRPr="009D07D7">
        <w:rPr>
          <w:lang w:val="en-US"/>
        </w:rPr>
        <w:t xml:space="preserve"> </w:t>
      </w:r>
      <w:r>
        <w:rPr>
          <w:lang w:val="en-US"/>
        </w:rPr>
        <w:t>of</w:t>
      </w:r>
      <w:r w:rsidRPr="009D07D7">
        <w:rPr>
          <w:lang w:val="en-US"/>
        </w:rPr>
        <w:t xml:space="preserve"> </w:t>
      </w:r>
      <w:r>
        <w:rPr>
          <w:lang w:val="en-US"/>
        </w:rPr>
        <w:t>graphite</w:t>
      </w:r>
      <w:r w:rsidRPr="009D07D7">
        <w:rPr>
          <w:lang w:val="en-US"/>
        </w:rPr>
        <w:t xml:space="preserve"> </w:t>
      </w:r>
      <w:r>
        <w:rPr>
          <w:lang w:val="en-US"/>
        </w:rPr>
        <w:t>and</w:t>
      </w:r>
      <w:r w:rsidRPr="009D07D7">
        <w:rPr>
          <w:lang w:val="en-US"/>
        </w:rPr>
        <w:t xml:space="preserve"> </w:t>
      </w:r>
      <w:r>
        <w:rPr>
          <w:lang w:val="en-US"/>
        </w:rPr>
        <w:t>diamond</w:t>
      </w:r>
      <w:r w:rsidRPr="009D07D7">
        <w:rPr>
          <w:lang w:val="en-US"/>
        </w:rPr>
        <w:t xml:space="preserve"> </w:t>
      </w:r>
      <w:r>
        <w:rPr>
          <w:lang w:val="en-US"/>
        </w:rPr>
        <w:t>by</w:t>
      </w:r>
      <w:r w:rsidRPr="009D07D7">
        <w:rPr>
          <w:lang w:val="en-US"/>
        </w:rPr>
        <w:t xml:space="preserve"> </w:t>
      </w:r>
      <w:r>
        <w:rPr>
          <w:lang w:val="en-US"/>
        </w:rPr>
        <w:t>carbon</w:t>
      </w:r>
      <w:r w:rsidRPr="009D07D7">
        <w:rPr>
          <w:lang w:val="en-US"/>
        </w:rPr>
        <w:t xml:space="preserve"> </w:t>
      </w:r>
      <w:r>
        <w:rPr>
          <w:lang w:val="en-US"/>
        </w:rPr>
        <w:t>dioxide</w:t>
      </w:r>
      <w:r w:rsidRPr="009D07D7">
        <w:rPr>
          <w:lang w:val="en-US"/>
        </w:rPr>
        <w:t xml:space="preserve"> </w:t>
      </w:r>
      <w:r w:rsidR="009D07D7" w:rsidRPr="009D07D7">
        <w:rPr>
          <w:lang w:val="en-US"/>
        </w:rPr>
        <w:t xml:space="preserve">/ </w:t>
      </w:r>
      <w:r w:rsidR="009D07D7">
        <w:rPr>
          <w:lang w:val="en-US"/>
        </w:rPr>
        <w:t>K</w:t>
      </w:r>
      <w:r w:rsidR="009D07D7" w:rsidRPr="009D07D7">
        <w:rPr>
          <w:lang w:val="en-US"/>
        </w:rPr>
        <w:t>.</w:t>
      </w:r>
      <w:r w:rsidR="009D07D7">
        <w:rPr>
          <w:lang w:val="en-US"/>
        </w:rPr>
        <w:t>W</w:t>
      </w:r>
      <w:r w:rsidR="009D07D7" w:rsidRPr="009D07D7">
        <w:rPr>
          <w:lang w:val="en-US"/>
        </w:rPr>
        <w:t xml:space="preserve">. </w:t>
      </w:r>
      <w:r w:rsidR="009D07D7">
        <w:rPr>
          <w:lang w:val="en-US"/>
        </w:rPr>
        <w:t>Sykes</w:t>
      </w:r>
      <w:r w:rsidR="009D07D7" w:rsidRPr="009D07D7">
        <w:rPr>
          <w:lang w:val="en-US"/>
        </w:rPr>
        <w:t xml:space="preserve">, </w:t>
      </w:r>
      <w:r w:rsidR="009D07D7">
        <w:rPr>
          <w:lang w:val="en-US"/>
        </w:rPr>
        <w:t>J</w:t>
      </w:r>
      <w:r w:rsidR="009D07D7" w:rsidRPr="009D07D7">
        <w:rPr>
          <w:lang w:val="en-US"/>
        </w:rPr>
        <w:t>.</w:t>
      </w:r>
      <w:r w:rsidR="009D07D7">
        <w:rPr>
          <w:lang w:val="en-US"/>
        </w:rPr>
        <w:t>M</w:t>
      </w:r>
      <w:r w:rsidR="009D07D7" w:rsidRPr="009D07D7">
        <w:rPr>
          <w:lang w:val="en-US"/>
        </w:rPr>
        <w:t xml:space="preserve">. </w:t>
      </w:r>
      <w:r w:rsidR="009D07D7">
        <w:rPr>
          <w:lang w:val="en-US"/>
        </w:rPr>
        <w:t>Thomas</w:t>
      </w:r>
      <w:r w:rsidR="009D07D7" w:rsidRPr="009D07D7">
        <w:rPr>
          <w:lang w:val="en-US"/>
        </w:rPr>
        <w:t xml:space="preserve"> </w:t>
      </w:r>
      <w:r w:rsidRPr="009D07D7">
        <w:rPr>
          <w:lang w:val="en-US"/>
        </w:rPr>
        <w:t xml:space="preserve">// </w:t>
      </w:r>
      <w:r>
        <w:rPr>
          <w:lang w:val="en-US"/>
        </w:rPr>
        <w:t>J</w:t>
      </w:r>
      <w:r w:rsidRPr="009D07D7">
        <w:rPr>
          <w:lang w:val="en-US"/>
        </w:rPr>
        <w:t>.</w:t>
      </w:r>
      <w:r w:rsidR="000079D3" w:rsidRPr="000079D3">
        <w:rPr>
          <w:lang w:val="en-US"/>
        </w:rPr>
        <w:t xml:space="preserve"> </w:t>
      </w:r>
      <w:r w:rsidR="00AA4542">
        <w:t>с</w:t>
      </w:r>
      <w:r>
        <w:rPr>
          <w:lang w:val="en-US"/>
        </w:rPr>
        <w:t>him</w:t>
      </w:r>
      <w:r w:rsidRPr="009D07D7">
        <w:rPr>
          <w:lang w:val="en-US"/>
        </w:rPr>
        <w:t xml:space="preserve">. </w:t>
      </w:r>
      <w:r>
        <w:rPr>
          <w:lang w:val="en-US"/>
        </w:rPr>
        <w:t>phys</w:t>
      </w:r>
      <w:r w:rsidRPr="009D07D7">
        <w:rPr>
          <w:lang w:val="en-US"/>
        </w:rPr>
        <w:t xml:space="preserve">. </w:t>
      </w:r>
      <w:r>
        <w:rPr>
          <w:lang w:val="en-US"/>
        </w:rPr>
        <w:t>et phys.-chim. biol.</w:t>
      </w:r>
      <w:r w:rsidR="000079D3" w:rsidRPr="000079D3">
        <w:rPr>
          <w:lang w:val="en-US"/>
        </w:rPr>
        <w:t xml:space="preserve"> </w:t>
      </w:r>
      <w:r>
        <w:rPr>
          <w:lang w:val="en-US"/>
        </w:rPr>
        <w:t xml:space="preserve">– </w:t>
      </w:r>
      <w:r w:rsidRPr="000079D3">
        <w:rPr>
          <w:lang w:val="en-US"/>
        </w:rPr>
        <w:t>1961.–</w:t>
      </w:r>
      <w:r w:rsidRPr="00680DB3">
        <w:rPr>
          <w:lang w:val="en-US"/>
        </w:rPr>
        <w:t>V</w:t>
      </w:r>
      <w:r w:rsidRPr="000079D3">
        <w:rPr>
          <w:lang w:val="en-US"/>
        </w:rPr>
        <w:t>.58</w:t>
      </w:r>
      <w:r w:rsidR="000079D3" w:rsidRPr="000079D3">
        <w:rPr>
          <w:lang w:val="en-US"/>
        </w:rPr>
        <w:t xml:space="preserve">, </w:t>
      </w:r>
      <w:r w:rsidRPr="000079D3">
        <w:rPr>
          <w:lang w:val="en-US"/>
        </w:rPr>
        <w:t>№1.</w:t>
      </w:r>
      <w:r w:rsidR="000079D3" w:rsidRPr="000079D3">
        <w:rPr>
          <w:lang w:val="en-US"/>
        </w:rPr>
        <w:t xml:space="preserve"> </w:t>
      </w:r>
      <w:r w:rsidRPr="000079D3">
        <w:rPr>
          <w:lang w:val="en-US"/>
        </w:rPr>
        <w:t>–</w:t>
      </w:r>
      <w:r w:rsidR="000079D3" w:rsidRPr="000079D3">
        <w:rPr>
          <w:lang w:val="en-US"/>
        </w:rPr>
        <w:t xml:space="preserve"> </w:t>
      </w:r>
      <w:r>
        <w:t>Р</w:t>
      </w:r>
      <w:r w:rsidRPr="000079D3">
        <w:rPr>
          <w:lang w:val="en-US"/>
        </w:rPr>
        <w:t>.70-75.</w:t>
      </w:r>
    </w:p>
    <w:p w:rsidR="00E5745A" w:rsidRDefault="001616D6" w:rsidP="00F3384C">
      <w:pPr>
        <w:numPr>
          <w:ilvl w:val="0"/>
          <w:numId w:val="2"/>
        </w:numPr>
        <w:tabs>
          <w:tab w:val="left" w:pos="851"/>
        </w:tabs>
        <w:jc w:val="both"/>
      </w:pPr>
      <w:r>
        <w:t>Верещагин</w:t>
      </w:r>
      <w:r w:rsidR="0013396B">
        <w:t>,</w:t>
      </w:r>
      <w:r>
        <w:t xml:space="preserve"> А.Л. Комплексный термический анализ алмазоподобной фазы углерода в контролируемой атмосфере </w:t>
      </w:r>
      <w:r w:rsidR="0013396B">
        <w:t xml:space="preserve">/ </w:t>
      </w:r>
      <w:r w:rsidR="00AA4542">
        <w:br/>
      </w:r>
      <w:r w:rsidR="0013396B">
        <w:t xml:space="preserve">А.Л. Верещагин, Г.М. Ульянова, В.В. Новоселов, П.М. Брыляков </w:t>
      </w:r>
      <w:r>
        <w:t>// Сверх</w:t>
      </w:r>
      <w:r w:rsidR="00963BA3">
        <w:t>твёрд</w:t>
      </w:r>
      <w:r>
        <w:t>ые материалы.</w:t>
      </w:r>
      <w:r w:rsidR="0013396B">
        <w:t xml:space="preserve"> </w:t>
      </w:r>
      <w:r>
        <w:t>– 1990.</w:t>
      </w:r>
      <w:r w:rsidR="0013396B">
        <w:t xml:space="preserve"> </w:t>
      </w:r>
      <w:r>
        <w:t>– №5.</w:t>
      </w:r>
      <w:r w:rsidR="0013396B">
        <w:t xml:space="preserve"> </w:t>
      </w:r>
      <w:r>
        <w:t>–</w:t>
      </w:r>
      <w:r w:rsidR="0013396B">
        <w:t xml:space="preserve"> </w:t>
      </w:r>
      <w:r>
        <w:t>С.</w:t>
      </w:r>
      <w:r w:rsidR="0013396B">
        <w:t xml:space="preserve"> </w:t>
      </w:r>
      <w:r>
        <w:t>20-22.</w:t>
      </w:r>
    </w:p>
    <w:p w:rsidR="00E5745A" w:rsidRDefault="001616D6" w:rsidP="00F3384C">
      <w:pPr>
        <w:numPr>
          <w:ilvl w:val="0"/>
          <w:numId w:val="2"/>
        </w:numPr>
        <w:tabs>
          <w:tab w:val="left" w:pos="851"/>
        </w:tabs>
        <w:jc w:val="both"/>
      </w:pPr>
      <w:r>
        <w:t>Бреусов</w:t>
      </w:r>
      <w:r w:rsidR="0013396B">
        <w:t>,</w:t>
      </w:r>
      <w:r>
        <w:t xml:space="preserve"> О.Н. Экспериментальное и теоретическое исследование микропорошков алмаза методом микро-ДТА </w:t>
      </w:r>
      <w:r w:rsidR="0013396B">
        <w:t xml:space="preserve">/ О.Н. Бреусов, В.М. Волков, В.Н. Дробышев, В.Ф. Таций </w:t>
      </w:r>
      <w:r>
        <w:t>// Взаимодействие алмазов с газовыми и жидкими средами.</w:t>
      </w:r>
      <w:r w:rsidR="0013396B">
        <w:t xml:space="preserve"> </w:t>
      </w:r>
      <w:r>
        <w:t>–</w:t>
      </w:r>
      <w:r w:rsidR="0013396B">
        <w:t xml:space="preserve"> </w:t>
      </w:r>
      <w:r>
        <w:t>Киев: ИСМ АН УССР, 1987.</w:t>
      </w:r>
      <w:r w:rsidR="0013396B">
        <w:t xml:space="preserve"> </w:t>
      </w:r>
      <w:r>
        <w:t>–</w:t>
      </w:r>
      <w:r w:rsidR="0013396B">
        <w:t xml:space="preserve"> </w:t>
      </w:r>
      <w:r w:rsidR="0013396B">
        <w:br/>
      </w:r>
      <w:r>
        <w:t>С.</w:t>
      </w:r>
      <w:r w:rsidR="0013396B">
        <w:t xml:space="preserve"> </w:t>
      </w:r>
      <w:r>
        <w:t>19-35.</w:t>
      </w:r>
    </w:p>
    <w:p w:rsidR="00E5745A" w:rsidRPr="00E5745A" w:rsidRDefault="00E5745A" w:rsidP="00F3384C">
      <w:pPr>
        <w:numPr>
          <w:ilvl w:val="0"/>
          <w:numId w:val="2"/>
        </w:numPr>
        <w:tabs>
          <w:tab w:val="left" w:pos="851"/>
        </w:tabs>
        <w:jc w:val="both"/>
      </w:pPr>
      <w:r w:rsidRPr="00E5745A">
        <w:t>Чухаева</w:t>
      </w:r>
      <w:r w:rsidR="0013396B">
        <w:t>,</w:t>
      </w:r>
      <w:r w:rsidRPr="00E5745A">
        <w:t xml:space="preserve"> С.И. Получение, свойства и применение фракциони</w:t>
      </w:r>
      <w:r w:rsidR="00AA4542">
        <w:t>-</w:t>
      </w:r>
      <w:r w:rsidRPr="00E5745A">
        <w:t xml:space="preserve">рованных наноалмазов </w:t>
      </w:r>
      <w:r w:rsidR="0013396B">
        <w:t xml:space="preserve">/ </w:t>
      </w:r>
      <w:r w:rsidR="0013396B" w:rsidRPr="00E5745A">
        <w:t>С.И.</w:t>
      </w:r>
      <w:r w:rsidR="0013396B">
        <w:t xml:space="preserve"> </w:t>
      </w:r>
      <w:r w:rsidR="0013396B" w:rsidRPr="00E5745A">
        <w:t xml:space="preserve">Чухаева </w:t>
      </w:r>
      <w:r w:rsidRPr="00E5745A">
        <w:t xml:space="preserve">// Физика </w:t>
      </w:r>
      <w:r w:rsidR="00963BA3">
        <w:t>твёрд</w:t>
      </w:r>
      <w:r w:rsidRPr="00E5745A">
        <w:t>ого тела.</w:t>
      </w:r>
      <w:r w:rsidR="0013396B">
        <w:t xml:space="preserve"> </w:t>
      </w:r>
      <w:r w:rsidRPr="00E5745A">
        <w:t>–</w:t>
      </w:r>
      <w:r w:rsidR="0013396B">
        <w:t xml:space="preserve"> </w:t>
      </w:r>
      <w:r w:rsidRPr="00E5745A">
        <w:t>2004.</w:t>
      </w:r>
      <w:r w:rsidR="0013396B">
        <w:t xml:space="preserve"> </w:t>
      </w:r>
      <w:r w:rsidRPr="00E5745A">
        <w:t>–</w:t>
      </w:r>
      <w:r w:rsidR="0013396B">
        <w:t xml:space="preserve"> </w:t>
      </w:r>
      <w:r w:rsidRPr="00E5745A">
        <w:t>Т.46</w:t>
      </w:r>
      <w:r w:rsidR="0013396B">
        <w:t xml:space="preserve">, </w:t>
      </w:r>
      <w:r w:rsidRPr="00E5745A">
        <w:t>№4.</w:t>
      </w:r>
      <w:r w:rsidR="0013396B">
        <w:t xml:space="preserve"> </w:t>
      </w:r>
      <w:r w:rsidRPr="00E5745A">
        <w:t>–</w:t>
      </w:r>
      <w:r w:rsidR="0013396B">
        <w:t xml:space="preserve"> </w:t>
      </w:r>
      <w:r w:rsidRPr="00E5745A">
        <w:t>С.</w:t>
      </w:r>
      <w:r w:rsidR="0013396B">
        <w:t xml:space="preserve"> </w:t>
      </w:r>
      <w:r w:rsidRPr="00E5745A">
        <w:t>610-613.</w:t>
      </w:r>
    </w:p>
    <w:p w:rsidR="0093710D" w:rsidRPr="00D42CF6" w:rsidRDefault="001616D6" w:rsidP="00F3384C">
      <w:pPr>
        <w:numPr>
          <w:ilvl w:val="0"/>
          <w:numId w:val="2"/>
        </w:numPr>
        <w:tabs>
          <w:tab w:val="left" w:pos="851"/>
        </w:tabs>
        <w:jc w:val="both"/>
        <w:rPr>
          <w:lang w:val="en-US"/>
        </w:rPr>
      </w:pPr>
      <w:r w:rsidRPr="00E5745A">
        <w:rPr>
          <w:lang w:val="en-US"/>
        </w:rPr>
        <w:t>Puri B.R. Surface complexes of carbons // Chemistry and Physics of Carbon.</w:t>
      </w:r>
      <w:r w:rsidR="00D42CF6" w:rsidRPr="00D42CF6">
        <w:rPr>
          <w:lang w:val="en-US"/>
        </w:rPr>
        <w:t xml:space="preserve"> </w:t>
      </w:r>
      <w:r w:rsidRPr="00E5745A">
        <w:rPr>
          <w:lang w:val="en-US"/>
        </w:rPr>
        <w:t xml:space="preserve">– </w:t>
      </w:r>
      <w:smartTag w:uri="urn:schemas-microsoft-com:office:smarttags" w:element="State">
        <w:r w:rsidRPr="00E5745A">
          <w:rPr>
            <w:lang w:val="en-US"/>
          </w:rPr>
          <w:t>N.Y.</w:t>
        </w:r>
      </w:smartTag>
      <w:r w:rsidRPr="00E5745A">
        <w:rPr>
          <w:lang w:val="en-US"/>
        </w:rPr>
        <w:t>: AP, 1970.</w:t>
      </w:r>
      <w:r w:rsidR="00D42CF6" w:rsidRPr="00D42CF6">
        <w:rPr>
          <w:lang w:val="en-US"/>
        </w:rPr>
        <w:t xml:space="preserve"> </w:t>
      </w:r>
      <w:r w:rsidRPr="00E5745A">
        <w:rPr>
          <w:lang w:val="en-US"/>
        </w:rPr>
        <w:t>– V.6.</w:t>
      </w:r>
      <w:r w:rsidR="00D42CF6" w:rsidRPr="00D42CF6">
        <w:rPr>
          <w:lang w:val="en-US"/>
        </w:rPr>
        <w:t xml:space="preserve"> </w:t>
      </w:r>
      <w:r w:rsidRPr="00E5745A">
        <w:rPr>
          <w:lang w:val="en-US"/>
        </w:rPr>
        <w:t xml:space="preserve">– </w:t>
      </w:r>
      <w:r w:rsidRPr="00E5745A">
        <w:t>Р</w:t>
      </w:r>
      <w:r w:rsidRPr="00E5745A">
        <w:rPr>
          <w:lang w:val="en-US"/>
        </w:rPr>
        <w:t>.</w:t>
      </w:r>
      <w:r w:rsidR="00D42CF6" w:rsidRPr="00D42CF6">
        <w:rPr>
          <w:lang w:val="en-US"/>
        </w:rPr>
        <w:t xml:space="preserve"> </w:t>
      </w:r>
      <w:r w:rsidRPr="00E5745A">
        <w:rPr>
          <w:lang w:val="en-US"/>
        </w:rPr>
        <w:t>191-282.</w:t>
      </w:r>
    </w:p>
    <w:p w:rsidR="0093710D" w:rsidRPr="0093710D" w:rsidRDefault="00E5745A" w:rsidP="00F3384C">
      <w:pPr>
        <w:numPr>
          <w:ilvl w:val="0"/>
          <w:numId w:val="2"/>
        </w:numPr>
        <w:tabs>
          <w:tab w:val="left" w:pos="851"/>
        </w:tabs>
        <w:jc w:val="both"/>
      </w:pPr>
      <w:r w:rsidRPr="00E5745A">
        <w:t>Верещагин</w:t>
      </w:r>
      <w:r w:rsidR="0013396B">
        <w:t>,</w:t>
      </w:r>
      <w:r w:rsidRPr="00E5745A">
        <w:t xml:space="preserve"> А.Л. Взаимодействие детонационных </w:t>
      </w:r>
      <w:r w:rsidRPr="0093710D">
        <w:t>наноалма</w:t>
      </w:r>
      <w:r w:rsidR="00AA4542">
        <w:t>-</w:t>
      </w:r>
      <w:r w:rsidRPr="0093710D">
        <w:t>зов с азотом</w:t>
      </w:r>
      <w:r w:rsidRPr="0093710D">
        <w:rPr>
          <w:caps/>
        </w:rPr>
        <w:t xml:space="preserve"> </w:t>
      </w:r>
      <w:r w:rsidR="0013396B">
        <w:rPr>
          <w:caps/>
        </w:rPr>
        <w:t xml:space="preserve">/ </w:t>
      </w:r>
      <w:r w:rsidR="0013396B" w:rsidRPr="00E5745A">
        <w:t>А.Л.</w:t>
      </w:r>
      <w:r w:rsidR="0013396B">
        <w:t xml:space="preserve"> </w:t>
      </w:r>
      <w:r w:rsidR="0013396B" w:rsidRPr="00E5745A">
        <w:t>Верещагин, Н.В.</w:t>
      </w:r>
      <w:r w:rsidR="0013396B">
        <w:t xml:space="preserve"> </w:t>
      </w:r>
      <w:r w:rsidR="0013396B" w:rsidRPr="00E5745A">
        <w:t xml:space="preserve">Бычин </w:t>
      </w:r>
      <w:r w:rsidRPr="0093710D">
        <w:rPr>
          <w:caps/>
        </w:rPr>
        <w:t xml:space="preserve">// </w:t>
      </w:r>
      <w:r w:rsidR="0093710D" w:rsidRPr="0093710D">
        <w:t>Сб. научных трудов научной сессии МИФИ-2005</w:t>
      </w:r>
      <w:r w:rsidR="0013396B">
        <w:t xml:space="preserve">. </w:t>
      </w:r>
      <w:r w:rsidR="0013396B">
        <w:sym w:font="Symbol" w:char="F02D"/>
      </w:r>
      <w:r w:rsidR="0013396B">
        <w:t xml:space="preserve"> </w:t>
      </w:r>
      <w:r w:rsidR="0093710D" w:rsidRPr="0093710D">
        <w:t>М.</w:t>
      </w:r>
      <w:r w:rsidR="0013396B">
        <w:t>:</w:t>
      </w:r>
      <w:r w:rsidR="0093710D" w:rsidRPr="0093710D">
        <w:t xml:space="preserve"> МИФИ, 2005.</w:t>
      </w:r>
      <w:r w:rsidR="0013396B" w:rsidRPr="0013396B">
        <w:t xml:space="preserve"> </w:t>
      </w:r>
      <w:r w:rsidR="0013396B">
        <w:sym w:font="Symbol" w:char="F02D"/>
      </w:r>
      <w:r w:rsidR="0013396B">
        <w:t xml:space="preserve"> Т</w:t>
      </w:r>
      <w:r w:rsidR="0013396B" w:rsidRPr="0093710D">
        <w:t>.8</w:t>
      </w:r>
      <w:r w:rsidR="0013396B">
        <w:t>.</w:t>
      </w:r>
      <w:r w:rsidR="0013396B" w:rsidRPr="0093710D">
        <w:t xml:space="preserve"> </w:t>
      </w:r>
      <w:r w:rsidR="0013396B">
        <w:sym w:font="Symbol" w:char="F02D"/>
      </w:r>
      <w:r w:rsidR="0013396B">
        <w:t xml:space="preserve"> </w:t>
      </w:r>
      <w:r w:rsidR="0013396B" w:rsidRPr="0093710D">
        <w:t>С.</w:t>
      </w:r>
      <w:r w:rsidR="0013396B">
        <w:t xml:space="preserve"> </w:t>
      </w:r>
      <w:r w:rsidR="0013396B" w:rsidRPr="0093710D">
        <w:t>280-281</w:t>
      </w:r>
      <w:r w:rsidR="0013396B">
        <w:t>.</w:t>
      </w:r>
    </w:p>
    <w:p w:rsidR="002E02BA" w:rsidRDefault="0093710D" w:rsidP="00F3384C">
      <w:pPr>
        <w:numPr>
          <w:ilvl w:val="0"/>
          <w:numId w:val="2"/>
        </w:numPr>
        <w:tabs>
          <w:tab w:val="left" w:pos="851"/>
        </w:tabs>
        <w:jc w:val="both"/>
      </w:pPr>
      <w:r w:rsidRPr="0093710D">
        <w:t>Верещагин</w:t>
      </w:r>
      <w:r w:rsidR="0013396B">
        <w:t>,</w:t>
      </w:r>
      <w:r w:rsidRPr="0093710D">
        <w:t xml:space="preserve"> А.Л. Детонационные наноалмазы </w:t>
      </w:r>
      <w:r w:rsidR="0013396B">
        <w:t xml:space="preserve">/ </w:t>
      </w:r>
      <w:r w:rsidR="00AA4542">
        <w:br/>
      </w:r>
      <w:r w:rsidR="0013396B" w:rsidRPr="0093710D">
        <w:t>А.Л.</w:t>
      </w:r>
      <w:r w:rsidR="0013396B">
        <w:t xml:space="preserve"> </w:t>
      </w:r>
      <w:r w:rsidR="0013396B" w:rsidRPr="0093710D">
        <w:t>Верещагин</w:t>
      </w:r>
      <w:r w:rsidR="0013396B">
        <w:t>.</w:t>
      </w:r>
      <w:r w:rsidR="0013396B" w:rsidRPr="0093710D">
        <w:t xml:space="preserve"> </w:t>
      </w:r>
      <w:r w:rsidR="0013396B">
        <w:sym w:font="Symbol" w:char="F02D"/>
      </w:r>
      <w:r w:rsidR="0013396B">
        <w:t xml:space="preserve"> </w:t>
      </w:r>
      <w:r w:rsidRPr="0093710D">
        <w:t>Барнаул</w:t>
      </w:r>
      <w:r w:rsidR="0013396B">
        <w:t>:</w:t>
      </w:r>
      <w:r w:rsidRPr="0093710D">
        <w:t xml:space="preserve"> АлтГТУ, 2001</w:t>
      </w:r>
      <w:r w:rsidR="0013396B">
        <w:t>.</w:t>
      </w:r>
      <w:r w:rsidRPr="0093710D">
        <w:t xml:space="preserve"> </w:t>
      </w:r>
      <w:r w:rsidR="0013396B">
        <w:sym w:font="Symbol" w:char="F02D"/>
      </w:r>
      <w:r w:rsidR="0013396B">
        <w:t xml:space="preserve"> </w:t>
      </w:r>
      <w:r w:rsidRPr="0093710D">
        <w:t>С.</w:t>
      </w:r>
      <w:r w:rsidR="0013396B">
        <w:t xml:space="preserve"> </w:t>
      </w:r>
      <w:r w:rsidRPr="0093710D">
        <w:t>67.</w:t>
      </w:r>
    </w:p>
    <w:p w:rsidR="002E02BA" w:rsidRDefault="001616D6" w:rsidP="00F3384C">
      <w:pPr>
        <w:numPr>
          <w:ilvl w:val="0"/>
          <w:numId w:val="2"/>
        </w:numPr>
        <w:tabs>
          <w:tab w:val="left" w:pos="851"/>
        </w:tabs>
        <w:jc w:val="both"/>
      </w:pPr>
      <w:r>
        <w:t>Бреусов</w:t>
      </w:r>
      <w:r w:rsidR="0013396B">
        <w:t>,</w:t>
      </w:r>
      <w:r>
        <w:t xml:space="preserve"> О.Н. Влияние высокотемпературного вакуумного отжига на свойства детонационного алмаза </w:t>
      </w:r>
      <w:r w:rsidR="0013396B">
        <w:t xml:space="preserve">/ </w:t>
      </w:r>
      <w:r w:rsidR="00932488">
        <w:t xml:space="preserve">О.Н. </w:t>
      </w:r>
      <w:r w:rsidR="0013396B">
        <w:t xml:space="preserve">Бреусов, </w:t>
      </w:r>
      <w:r w:rsidR="00932488">
        <w:t xml:space="preserve">В.Н. </w:t>
      </w:r>
      <w:r w:rsidR="0013396B">
        <w:t xml:space="preserve">Дробышев, </w:t>
      </w:r>
      <w:r w:rsidR="00932488">
        <w:t xml:space="preserve">Г.Е. </w:t>
      </w:r>
      <w:r w:rsidR="0013396B">
        <w:t xml:space="preserve">Иванчихина, </w:t>
      </w:r>
      <w:r w:rsidR="00932488">
        <w:t xml:space="preserve">А.И. </w:t>
      </w:r>
      <w:r w:rsidR="0013396B">
        <w:t xml:space="preserve">Рогачева </w:t>
      </w:r>
      <w:r>
        <w:t>// Физико-химические свойства сверх</w:t>
      </w:r>
      <w:r w:rsidR="00963BA3">
        <w:t>твёрд</w:t>
      </w:r>
      <w:r>
        <w:t>ых материалов и методы их анализа.</w:t>
      </w:r>
      <w:r w:rsidR="00932488">
        <w:t xml:space="preserve"> </w:t>
      </w:r>
      <w:r>
        <w:t>– Киев: ИСМ АН УССР, 1987.</w:t>
      </w:r>
      <w:r w:rsidR="00932488">
        <w:t xml:space="preserve"> </w:t>
      </w:r>
      <w:r>
        <w:t>– С.</w:t>
      </w:r>
      <w:r w:rsidR="00932488">
        <w:t xml:space="preserve"> </w:t>
      </w:r>
      <w:r>
        <w:t>48-53.</w:t>
      </w:r>
    </w:p>
    <w:p w:rsidR="002E02BA" w:rsidRPr="00932488" w:rsidRDefault="001616D6" w:rsidP="00F3384C">
      <w:pPr>
        <w:numPr>
          <w:ilvl w:val="0"/>
          <w:numId w:val="2"/>
        </w:numPr>
        <w:tabs>
          <w:tab w:val="left" w:pos="851"/>
        </w:tabs>
        <w:jc w:val="both"/>
      </w:pPr>
      <w:r>
        <w:t>Верещагин</w:t>
      </w:r>
      <w:r w:rsidR="00932488">
        <w:t>,</w:t>
      </w:r>
      <w:r>
        <w:t xml:space="preserve"> А.Л. Влияние состава поверхности на электропроводность алмазоподобной фазы углерода </w:t>
      </w:r>
      <w:r w:rsidR="00932488">
        <w:t xml:space="preserve">/ А.Л. Верещагин, </w:t>
      </w:r>
      <w:r w:rsidR="00902898">
        <w:br/>
      </w:r>
      <w:r w:rsidR="00932488">
        <w:t xml:space="preserve">В.М. Мастихин </w:t>
      </w:r>
      <w:r>
        <w:t>// Ультрадисперсные порошки, материалы, наноструктуры</w:t>
      </w:r>
      <w:r w:rsidR="00932488">
        <w:t>:</w:t>
      </w:r>
      <w:r>
        <w:t xml:space="preserve"> </w:t>
      </w:r>
      <w:r w:rsidR="00932488">
        <w:t>с</w:t>
      </w:r>
      <w:r>
        <w:t>б.</w:t>
      </w:r>
      <w:r w:rsidR="00932488">
        <w:t xml:space="preserve"> </w:t>
      </w:r>
      <w:r>
        <w:t>материалов межрегиональной конф.</w:t>
      </w:r>
      <w:r w:rsidR="00932488">
        <w:t xml:space="preserve"> </w:t>
      </w:r>
      <w:r>
        <w:t>(</w:t>
      </w:r>
      <w:r w:rsidR="00932488">
        <w:t xml:space="preserve">Красноярск, </w:t>
      </w:r>
      <w:r>
        <w:t>17-19 декабря 1996)</w:t>
      </w:r>
      <w:r w:rsidR="00932488">
        <w:t>.</w:t>
      </w:r>
      <w:r>
        <w:t xml:space="preserve"> </w:t>
      </w:r>
      <w:r w:rsidR="00932488">
        <w:sym w:font="Symbol" w:char="F02D"/>
      </w:r>
      <w:r w:rsidR="00932488">
        <w:t xml:space="preserve"> Красноярск:</w:t>
      </w:r>
      <w:r>
        <w:t xml:space="preserve"> </w:t>
      </w:r>
      <w:r w:rsidR="00932488">
        <w:t>И</w:t>
      </w:r>
      <w:r>
        <w:t>зд. КГТУ</w:t>
      </w:r>
      <w:r w:rsidRPr="007F2E02">
        <w:t>, 1996.</w:t>
      </w:r>
      <w:r w:rsidR="00932488">
        <w:t xml:space="preserve"> </w:t>
      </w:r>
      <w:r>
        <w:t>–</w:t>
      </w:r>
      <w:r w:rsidRPr="007F2E02">
        <w:t xml:space="preserve"> </w:t>
      </w:r>
      <w:r>
        <w:t>С</w:t>
      </w:r>
      <w:r w:rsidRPr="007F2E02">
        <w:t>.</w:t>
      </w:r>
      <w:r w:rsidR="00932488">
        <w:t xml:space="preserve"> </w:t>
      </w:r>
      <w:r w:rsidRPr="007F2E02">
        <w:t>38-39.</w:t>
      </w:r>
    </w:p>
    <w:p w:rsidR="002E02BA" w:rsidRPr="009D07D7" w:rsidRDefault="001616D6" w:rsidP="00F3384C">
      <w:pPr>
        <w:numPr>
          <w:ilvl w:val="0"/>
          <w:numId w:val="2"/>
        </w:numPr>
        <w:tabs>
          <w:tab w:val="left" w:pos="851"/>
        </w:tabs>
        <w:jc w:val="both"/>
        <w:rPr>
          <w:lang w:val="en-US"/>
        </w:rPr>
      </w:pPr>
      <w:r>
        <w:rPr>
          <w:lang w:val="en-US"/>
        </w:rPr>
        <w:t>Tianlai</w:t>
      </w:r>
      <w:r w:rsidR="009D07D7">
        <w:t>,</w:t>
      </w:r>
      <w:r w:rsidRPr="00932488">
        <w:t xml:space="preserve"> </w:t>
      </w:r>
      <w:r>
        <w:rPr>
          <w:lang w:val="en-US"/>
        </w:rPr>
        <w:t>Xu</w:t>
      </w:r>
      <w:r w:rsidR="002E02BA" w:rsidRPr="00932488">
        <w:t>.</w:t>
      </w:r>
      <w:r w:rsidRPr="00932488">
        <w:t xml:space="preserve"> </w:t>
      </w:r>
      <w:r>
        <w:rPr>
          <w:lang w:val="en-US"/>
        </w:rPr>
        <w:t>FTIR</w:t>
      </w:r>
      <w:r w:rsidRPr="00902898">
        <w:t xml:space="preserve"> </w:t>
      </w:r>
      <w:r>
        <w:rPr>
          <w:lang w:val="en-US"/>
        </w:rPr>
        <w:t>studies</w:t>
      </w:r>
      <w:r w:rsidRPr="00902898">
        <w:t xml:space="preserve"> </w:t>
      </w:r>
      <w:r>
        <w:rPr>
          <w:lang w:val="en-US"/>
        </w:rPr>
        <w:t>on</w:t>
      </w:r>
      <w:r w:rsidRPr="00902898">
        <w:t xml:space="preserve"> </w:t>
      </w:r>
      <w:r>
        <w:rPr>
          <w:lang w:val="en-US"/>
        </w:rPr>
        <w:t>the</w:t>
      </w:r>
      <w:r w:rsidRPr="00902898">
        <w:t xml:space="preserve"> </w:t>
      </w:r>
      <w:r>
        <w:rPr>
          <w:lang w:val="en-US"/>
        </w:rPr>
        <w:t>spectral</w:t>
      </w:r>
      <w:r w:rsidRPr="00902898">
        <w:t xml:space="preserve"> </w:t>
      </w:r>
      <w:r>
        <w:rPr>
          <w:lang w:val="en-US"/>
        </w:rPr>
        <w:t>changes</w:t>
      </w:r>
      <w:r w:rsidRPr="00902898">
        <w:t xml:space="preserve"> </w:t>
      </w:r>
      <w:r>
        <w:rPr>
          <w:lang w:val="en-US"/>
        </w:rPr>
        <w:t>of</w:t>
      </w:r>
      <w:r w:rsidRPr="00902898">
        <w:t xml:space="preserve"> </w:t>
      </w:r>
      <w:r>
        <w:rPr>
          <w:lang w:val="en-US"/>
        </w:rPr>
        <w:t>the</w:t>
      </w:r>
      <w:r w:rsidRPr="00902898">
        <w:t xml:space="preserve"> </w:t>
      </w:r>
      <w:r>
        <w:rPr>
          <w:lang w:val="en-US"/>
        </w:rPr>
        <w:t>surface</w:t>
      </w:r>
      <w:r w:rsidRPr="00902898">
        <w:t xml:space="preserve"> </w:t>
      </w:r>
      <w:r>
        <w:rPr>
          <w:lang w:val="en-US"/>
        </w:rPr>
        <w:t>functional</w:t>
      </w:r>
      <w:r w:rsidRPr="00902898">
        <w:t xml:space="preserve"> </w:t>
      </w:r>
      <w:r>
        <w:rPr>
          <w:lang w:val="en-US"/>
        </w:rPr>
        <w:t>groups</w:t>
      </w:r>
      <w:r w:rsidRPr="00902898">
        <w:t xml:space="preserve"> </w:t>
      </w:r>
      <w:r>
        <w:rPr>
          <w:lang w:val="en-US"/>
        </w:rPr>
        <w:t>of</w:t>
      </w:r>
      <w:r w:rsidRPr="00902898">
        <w:t xml:space="preserve"> </w:t>
      </w:r>
      <w:r>
        <w:rPr>
          <w:lang w:val="en-US"/>
        </w:rPr>
        <w:t>ultradispersed</w:t>
      </w:r>
      <w:r w:rsidRPr="00902898">
        <w:t xml:space="preserve"> </w:t>
      </w:r>
      <w:r>
        <w:rPr>
          <w:lang w:val="en-US"/>
        </w:rPr>
        <w:t>diamond</w:t>
      </w:r>
      <w:r w:rsidRPr="00902898">
        <w:t xml:space="preserve"> </w:t>
      </w:r>
      <w:r>
        <w:rPr>
          <w:lang w:val="en-US"/>
        </w:rPr>
        <w:t>powder</w:t>
      </w:r>
      <w:r w:rsidRPr="00902898">
        <w:t xml:space="preserve"> </w:t>
      </w:r>
      <w:r>
        <w:rPr>
          <w:lang w:val="en-US"/>
        </w:rPr>
        <w:t>synthesized</w:t>
      </w:r>
      <w:r w:rsidRPr="00902898">
        <w:t xml:space="preserve"> </w:t>
      </w:r>
      <w:r>
        <w:rPr>
          <w:lang w:val="en-US"/>
        </w:rPr>
        <w:t xml:space="preserve">by explosive detonation after treatment in hydrogen, nitrogen, methane and air at different temperatures </w:t>
      </w:r>
      <w:r w:rsidR="009D07D7" w:rsidRPr="009D07D7">
        <w:rPr>
          <w:lang w:val="en-US"/>
        </w:rPr>
        <w:t xml:space="preserve">/ </w:t>
      </w:r>
      <w:r w:rsidR="009D07D7">
        <w:rPr>
          <w:lang w:val="en-US"/>
        </w:rPr>
        <w:t>Tianlai</w:t>
      </w:r>
      <w:r w:rsidR="009D07D7" w:rsidRPr="009D07D7">
        <w:rPr>
          <w:lang w:val="en-US"/>
        </w:rPr>
        <w:t xml:space="preserve"> </w:t>
      </w:r>
      <w:r w:rsidR="009D07D7">
        <w:rPr>
          <w:lang w:val="en-US"/>
        </w:rPr>
        <w:t>Xu</w:t>
      </w:r>
      <w:r w:rsidR="009D07D7" w:rsidRPr="009D07D7">
        <w:rPr>
          <w:lang w:val="en-US"/>
        </w:rPr>
        <w:t xml:space="preserve">, </w:t>
      </w:r>
      <w:r w:rsidR="009D07D7">
        <w:rPr>
          <w:lang w:val="en-US"/>
        </w:rPr>
        <w:t>Kang</w:t>
      </w:r>
      <w:r w:rsidR="009D07D7" w:rsidRPr="009D07D7">
        <w:rPr>
          <w:lang w:val="en-US"/>
        </w:rPr>
        <w:t xml:space="preserve"> </w:t>
      </w:r>
      <w:r w:rsidR="009D07D7">
        <w:rPr>
          <w:lang w:val="en-US"/>
        </w:rPr>
        <w:t>Jiang</w:t>
      </w:r>
      <w:r w:rsidR="009D07D7" w:rsidRPr="009D07D7">
        <w:rPr>
          <w:lang w:val="en-US"/>
        </w:rPr>
        <w:t xml:space="preserve">, </w:t>
      </w:r>
      <w:r w:rsidR="009D07D7">
        <w:rPr>
          <w:lang w:val="en-US"/>
        </w:rPr>
        <w:t>Shengfu</w:t>
      </w:r>
      <w:r w:rsidR="009D07D7" w:rsidRPr="009D07D7">
        <w:rPr>
          <w:lang w:val="en-US"/>
        </w:rPr>
        <w:t xml:space="preserve"> </w:t>
      </w:r>
      <w:r w:rsidR="009D07D7">
        <w:rPr>
          <w:lang w:val="en-US"/>
        </w:rPr>
        <w:t xml:space="preserve">Ji </w:t>
      </w:r>
      <w:r>
        <w:rPr>
          <w:lang w:val="en-US"/>
        </w:rPr>
        <w:t>// J. Chem. Soc. Faraday Trans.</w:t>
      </w:r>
      <w:r w:rsidR="009D07D7" w:rsidRPr="009D07D7">
        <w:rPr>
          <w:lang w:val="en-US"/>
        </w:rPr>
        <w:t xml:space="preserve"> </w:t>
      </w:r>
      <w:r>
        <w:rPr>
          <w:lang w:val="en-US"/>
        </w:rPr>
        <w:t>– 1996.</w:t>
      </w:r>
      <w:r w:rsidR="009D07D7" w:rsidRPr="009D07D7">
        <w:rPr>
          <w:lang w:val="en-US"/>
        </w:rPr>
        <w:t xml:space="preserve"> </w:t>
      </w:r>
      <w:r>
        <w:rPr>
          <w:lang w:val="en-US"/>
        </w:rPr>
        <w:t>– V.92</w:t>
      </w:r>
      <w:r w:rsidR="009D07D7" w:rsidRPr="009D07D7">
        <w:rPr>
          <w:lang w:val="en-US"/>
        </w:rPr>
        <w:t xml:space="preserve">, </w:t>
      </w:r>
      <w:r>
        <w:rPr>
          <w:lang w:val="en-US"/>
        </w:rPr>
        <w:t>№18.</w:t>
      </w:r>
      <w:r w:rsidR="009D07D7" w:rsidRPr="009D07D7">
        <w:rPr>
          <w:lang w:val="en-US"/>
        </w:rPr>
        <w:t xml:space="preserve"> </w:t>
      </w:r>
      <w:r>
        <w:rPr>
          <w:lang w:val="en-US"/>
        </w:rPr>
        <w:t>–</w:t>
      </w:r>
      <w:r w:rsidR="009D07D7">
        <w:t xml:space="preserve"> </w:t>
      </w:r>
      <w:r>
        <w:rPr>
          <w:lang w:val="en-US"/>
        </w:rPr>
        <w:t>P.3401-3406.</w:t>
      </w:r>
    </w:p>
    <w:p w:rsidR="002E02BA" w:rsidRPr="009D07D7" w:rsidRDefault="002E02BA" w:rsidP="00F3384C">
      <w:pPr>
        <w:numPr>
          <w:ilvl w:val="0"/>
          <w:numId w:val="2"/>
        </w:numPr>
        <w:tabs>
          <w:tab w:val="left" w:pos="851"/>
        </w:tabs>
        <w:jc w:val="both"/>
        <w:rPr>
          <w:lang w:val="en-US"/>
        </w:rPr>
      </w:pPr>
      <w:r w:rsidRPr="002E02BA">
        <w:rPr>
          <w:lang w:val="en-US"/>
        </w:rPr>
        <w:t>Jiang</w:t>
      </w:r>
      <w:r w:rsidR="009D07D7" w:rsidRPr="009D07D7">
        <w:rPr>
          <w:lang w:val="en-US"/>
        </w:rPr>
        <w:t>,</w:t>
      </w:r>
      <w:r w:rsidRPr="002E02BA">
        <w:rPr>
          <w:lang w:val="en-US"/>
        </w:rPr>
        <w:t xml:space="preserve"> </w:t>
      </w:r>
      <w:r w:rsidRPr="002E02BA">
        <w:t>Т</w:t>
      </w:r>
      <w:r w:rsidRPr="002E02BA">
        <w:rPr>
          <w:lang w:val="en-US"/>
        </w:rPr>
        <w:t xml:space="preserve">. FTIR study of ultradispersed diamond powder synthesized by explosive detonation </w:t>
      </w:r>
      <w:r w:rsidR="009D07D7" w:rsidRPr="009D07D7">
        <w:rPr>
          <w:lang w:val="en-US"/>
        </w:rPr>
        <w:t xml:space="preserve">/ </w:t>
      </w:r>
      <w:r w:rsidR="009D07D7" w:rsidRPr="002E02BA">
        <w:rPr>
          <w:lang w:val="en-US"/>
        </w:rPr>
        <w:t xml:space="preserve">Jiang </w:t>
      </w:r>
      <w:r w:rsidR="009D07D7" w:rsidRPr="002E02BA">
        <w:t>Т</w:t>
      </w:r>
      <w:r w:rsidR="009D07D7" w:rsidRPr="002E02BA">
        <w:rPr>
          <w:lang w:val="en-US"/>
        </w:rPr>
        <w:t>., Xu K.</w:t>
      </w:r>
      <w:r w:rsidRPr="002E02BA">
        <w:rPr>
          <w:lang w:val="en-US"/>
        </w:rPr>
        <w:t xml:space="preserve">// </w:t>
      </w:r>
      <w:hyperlink r:id="rId48" w:history="1">
        <w:r w:rsidRPr="002E02BA">
          <w:rPr>
            <w:rStyle w:val="a9"/>
            <w:color w:val="auto"/>
            <w:u w:val="none"/>
            <w:lang w:val="en-US"/>
          </w:rPr>
          <w:t>Carbon.</w:t>
        </w:r>
        <w:r w:rsidR="009D07D7" w:rsidRPr="009D07D7">
          <w:rPr>
            <w:rStyle w:val="a9"/>
            <w:color w:val="auto"/>
            <w:u w:val="none"/>
            <w:lang w:val="en-US"/>
          </w:rPr>
          <w:t xml:space="preserve"> </w:t>
        </w:r>
        <w:r w:rsidRPr="002E02BA">
          <w:rPr>
            <w:rStyle w:val="a9"/>
            <w:color w:val="auto"/>
            <w:u w:val="none"/>
            <w:lang w:val="en-US"/>
          </w:rPr>
          <w:t xml:space="preserve">– </w:t>
        </w:r>
        <w:r w:rsidRPr="009D07D7">
          <w:rPr>
            <w:rStyle w:val="a9"/>
            <w:color w:val="auto"/>
            <w:u w:val="none"/>
            <w:lang w:val="en-US"/>
          </w:rPr>
          <w:t>1995.</w:t>
        </w:r>
        <w:r w:rsidR="009D07D7" w:rsidRPr="009D07D7">
          <w:rPr>
            <w:rStyle w:val="a9"/>
            <w:color w:val="auto"/>
            <w:u w:val="none"/>
            <w:lang w:val="en-US"/>
          </w:rPr>
          <w:t xml:space="preserve"> </w:t>
        </w:r>
        <w:r w:rsidRPr="009D07D7">
          <w:rPr>
            <w:rStyle w:val="a9"/>
            <w:color w:val="auto"/>
            <w:u w:val="none"/>
            <w:lang w:val="en-US"/>
          </w:rPr>
          <w:t>–</w:t>
        </w:r>
      </w:hyperlink>
      <w:r w:rsidRPr="009D07D7">
        <w:rPr>
          <w:lang w:val="en-US"/>
        </w:rPr>
        <w:t xml:space="preserve"> </w:t>
      </w:r>
      <w:r w:rsidRPr="00D94FFD">
        <w:rPr>
          <w:lang w:val="en-US"/>
        </w:rPr>
        <w:t>V.33</w:t>
      </w:r>
      <w:r w:rsidR="009D07D7" w:rsidRPr="00D94FFD">
        <w:rPr>
          <w:lang w:val="en-US"/>
        </w:rPr>
        <w:t xml:space="preserve">, </w:t>
      </w:r>
      <w:r w:rsidRPr="00D94FFD">
        <w:rPr>
          <w:lang w:val="en-US"/>
        </w:rPr>
        <w:t>№12</w:t>
      </w:r>
      <w:r w:rsidRPr="009D07D7">
        <w:rPr>
          <w:lang w:val="en-US"/>
        </w:rPr>
        <w:t>.</w:t>
      </w:r>
      <w:r w:rsidR="009D07D7" w:rsidRPr="009D07D7">
        <w:rPr>
          <w:lang w:val="en-US"/>
        </w:rPr>
        <w:t xml:space="preserve"> </w:t>
      </w:r>
      <w:r w:rsidRPr="009D07D7">
        <w:rPr>
          <w:lang w:val="en-US"/>
        </w:rPr>
        <w:t>– P. 1663-1671.</w:t>
      </w:r>
    </w:p>
    <w:p w:rsidR="002E02BA" w:rsidRPr="009D07D7" w:rsidRDefault="001616D6" w:rsidP="00F3384C">
      <w:pPr>
        <w:numPr>
          <w:ilvl w:val="0"/>
          <w:numId w:val="2"/>
        </w:numPr>
        <w:tabs>
          <w:tab w:val="left" w:pos="851"/>
        </w:tabs>
        <w:jc w:val="both"/>
        <w:rPr>
          <w:lang w:val="en-US"/>
        </w:rPr>
      </w:pPr>
      <w:r>
        <w:t>Прюмер</w:t>
      </w:r>
      <w:r w:rsidR="00CD447B" w:rsidRPr="009D07D7">
        <w:rPr>
          <w:lang w:val="en-US"/>
        </w:rPr>
        <w:t>,</w:t>
      </w:r>
      <w:r w:rsidRPr="009D07D7">
        <w:rPr>
          <w:lang w:val="en-US"/>
        </w:rPr>
        <w:t xml:space="preserve"> </w:t>
      </w:r>
      <w:r>
        <w:t>Р</w:t>
      </w:r>
      <w:r w:rsidRPr="009D07D7">
        <w:rPr>
          <w:lang w:val="en-US"/>
        </w:rPr>
        <w:t xml:space="preserve">. </w:t>
      </w:r>
      <w:r>
        <w:t>Обработка</w:t>
      </w:r>
      <w:r w:rsidRPr="009D07D7">
        <w:rPr>
          <w:lang w:val="en-US"/>
        </w:rPr>
        <w:t xml:space="preserve"> </w:t>
      </w:r>
      <w:r>
        <w:t>порошкообразных</w:t>
      </w:r>
      <w:r w:rsidRPr="009D07D7">
        <w:rPr>
          <w:lang w:val="en-US"/>
        </w:rPr>
        <w:t xml:space="preserve"> </w:t>
      </w:r>
      <w:r>
        <w:t>материалов</w:t>
      </w:r>
      <w:r w:rsidRPr="009D07D7">
        <w:rPr>
          <w:lang w:val="en-US"/>
        </w:rPr>
        <w:t xml:space="preserve"> </w:t>
      </w:r>
      <w:r>
        <w:t>взрывом</w:t>
      </w:r>
      <w:r w:rsidR="00CD447B" w:rsidRPr="009D07D7">
        <w:rPr>
          <w:lang w:val="en-US"/>
        </w:rPr>
        <w:t xml:space="preserve"> / </w:t>
      </w:r>
      <w:r w:rsidR="00CD447B">
        <w:t>Р</w:t>
      </w:r>
      <w:r w:rsidR="00CD447B" w:rsidRPr="009D07D7">
        <w:rPr>
          <w:lang w:val="en-US"/>
        </w:rPr>
        <w:t xml:space="preserve">. </w:t>
      </w:r>
      <w:r w:rsidR="00CD447B">
        <w:t>Прюмер</w:t>
      </w:r>
      <w:r w:rsidRPr="009D07D7">
        <w:rPr>
          <w:lang w:val="en-US"/>
        </w:rPr>
        <w:t>.</w:t>
      </w:r>
      <w:r w:rsidR="00CD447B" w:rsidRPr="009D07D7">
        <w:rPr>
          <w:lang w:val="en-US"/>
        </w:rPr>
        <w:t xml:space="preserve"> </w:t>
      </w:r>
      <w:r w:rsidRPr="009D07D7">
        <w:rPr>
          <w:lang w:val="en-US"/>
        </w:rPr>
        <w:t xml:space="preserve">– </w:t>
      </w:r>
      <w:r>
        <w:t>М</w:t>
      </w:r>
      <w:r w:rsidRPr="009D07D7">
        <w:rPr>
          <w:lang w:val="en-US"/>
        </w:rPr>
        <w:t xml:space="preserve">.: </w:t>
      </w:r>
      <w:r>
        <w:t>Мир</w:t>
      </w:r>
      <w:r w:rsidRPr="009D07D7">
        <w:rPr>
          <w:lang w:val="en-US"/>
        </w:rPr>
        <w:t>, 1990.</w:t>
      </w:r>
      <w:r w:rsidR="00CD447B" w:rsidRPr="009D07D7">
        <w:rPr>
          <w:lang w:val="en-US"/>
        </w:rPr>
        <w:t xml:space="preserve"> </w:t>
      </w:r>
      <w:r w:rsidRPr="009D07D7">
        <w:rPr>
          <w:lang w:val="en-US"/>
        </w:rPr>
        <w:t xml:space="preserve">– </w:t>
      </w:r>
      <w:r>
        <w:t>С</w:t>
      </w:r>
      <w:r w:rsidRPr="009D07D7">
        <w:rPr>
          <w:lang w:val="en-US"/>
        </w:rPr>
        <w:t>.</w:t>
      </w:r>
      <w:r w:rsidR="00CD447B" w:rsidRPr="009D07D7">
        <w:rPr>
          <w:lang w:val="en-US"/>
        </w:rPr>
        <w:t xml:space="preserve"> </w:t>
      </w:r>
      <w:r w:rsidRPr="009D07D7">
        <w:rPr>
          <w:lang w:val="en-US"/>
        </w:rPr>
        <w:t>95.</w:t>
      </w:r>
    </w:p>
    <w:p w:rsidR="000A157B" w:rsidRDefault="001616D6" w:rsidP="00F3384C">
      <w:pPr>
        <w:numPr>
          <w:ilvl w:val="0"/>
          <w:numId w:val="2"/>
        </w:numPr>
        <w:tabs>
          <w:tab w:val="left" w:pos="851"/>
        </w:tabs>
        <w:jc w:val="both"/>
      </w:pPr>
      <w:r>
        <w:t>Ротнер</w:t>
      </w:r>
      <w:r w:rsidR="00CD447B" w:rsidRPr="00AA4542">
        <w:t>,</w:t>
      </w:r>
      <w:r w:rsidRPr="00AA4542">
        <w:t xml:space="preserve"> </w:t>
      </w:r>
      <w:r>
        <w:t>С</w:t>
      </w:r>
      <w:r w:rsidRPr="00AA4542">
        <w:t>.</w:t>
      </w:r>
      <w:r>
        <w:t>М</w:t>
      </w:r>
      <w:r w:rsidRPr="00AA4542">
        <w:t xml:space="preserve">. </w:t>
      </w:r>
      <w:r>
        <w:t>Диэлектрические</w:t>
      </w:r>
      <w:r w:rsidRPr="00AA4542">
        <w:t xml:space="preserve"> </w:t>
      </w:r>
      <w:r>
        <w:t xml:space="preserve">характеристики алмазных порошков </w:t>
      </w:r>
      <w:r w:rsidR="00CD447B">
        <w:t xml:space="preserve">/ С.М. Ротнер, Ю.М. Ротнер, Л.М. Степанова, </w:t>
      </w:r>
      <w:r w:rsidR="00AA4542">
        <w:br/>
      </w:r>
      <w:r w:rsidR="00CD447B">
        <w:t xml:space="preserve">Г.П. Богатырева, В.Б. Крук, Л.Ю. Владимирова </w:t>
      </w:r>
      <w:r>
        <w:t>// Обработка материалов при высоких давлениях.</w:t>
      </w:r>
      <w:r w:rsidR="00CD447B">
        <w:t xml:space="preserve"> </w:t>
      </w:r>
      <w:r w:rsidR="00CD447B">
        <w:sym w:font="Symbol" w:char="F02D"/>
      </w:r>
      <w:r w:rsidR="00CD447B">
        <w:t xml:space="preserve"> </w:t>
      </w:r>
      <w:r>
        <w:t>Киев: ИПМ АН УССР, 1987.</w:t>
      </w:r>
      <w:r w:rsidR="00CD447B">
        <w:t xml:space="preserve"> </w:t>
      </w:r>
      <w:r>
        <w:t>–</w:t>
      </w:r>
      <w:r w:rsidR="00CD447B">
        <w:t xml:space="preserve"> </w:t>
      </w:r>
      <w:r>
        <w:t>С.</w:t>
      </w:r>
      <w:r w:rsidR="00CD447B">
        <w:t xml:space="preserve"> </w:t>
      </w:r>
      <w:r>
        <w:t>17-22.</w:t>
      </w:r>
    </w:p>
    <w:p w:rsidR="00AE57A9" w:rsidRPr="00D42CF6" w:rsidRDefault="000A157B" w:rsidP="00F3384C">
      <w:pPr>
        <w:numPr>
          <w:ilvl w:val="0"/>
          <w:numId w:val="2"/>
        </w:numPr>
        <w:tabs>
          <w:tab w:val="left" w:pos="851"/>
        </w:tabs>
        <w:jc w:val="both"/>
        <w:rPr>
          <w:spacing w:val="-2"/>
        </w:rPr>
      </w:pPr>
      <w:r w:rsidRPr="000A157B">
        <w:t>Рябкова</w:t>
      </w:r>
      <w:r w:rsidR="00CD447B">
        <w:t>,</w:t>
      </w:r>
      <w:r w:rsidRPr="000A157B">
        <w:t xml:space="preserve"> Н.Л. Синтетические ультрадисперсные алмазы (УДА)</w:t>
      </w:r>
      <w:r w:rsidR="00CD447B">
        <w:t xml:space="preserve"> </w:t>
      </w:r>
      <w:r w:rsidRPr="000A157B">
        <w:t xml:space="preserve">– материалы ХХI века </w:t>
      </w:r>
      <w:r w:rsidR="00CD447B">
        <w:t xml:space="preserve">/ </w:t>
      </w:r>
      <w:r w:rsidR="00CD447B" w:rsidRPr="000A157B">
        <w:t>Н.Л.</w:t>
      </w:r>
      <w:r w:rsidR="00CD447B">
        <w:t xml:space="preserve"> </w:t>
      </w:r>
      <w:r w:rsidR="00CD447B" w:rsidRPr="000A157B">
        <w:t>Рябкова</w:t>
      </w:r>
      <w:r w:rsidR="00CD447B">
        <w:t>,</w:t>
      </w:r>
      <w:r w:rsidR="00CD447B" w:rsidRPr="000A157B">
        <w:t xml:space="preserve"> Е.В.</w:t>
      </w:r>
      <w:r w:rsidR="00CD447B">
        <w:t xml:space="preserve"> </w:t>
      </w:r>
      <w:r w:rsidR="00CD447B" w:rsidRPr="000A157B">
        <w:t xml:space="preserve">Никитин </w:t>
      </w:r>
      <w:r w:rsidRPr="000A157B">
        <w:t xml:space="preserve">// </w:t>
      </w:r>
      <w:r w:rsidR="00CD447B" w:rsidRPr="000A157B">
        <w:t>Полярное сияние 2003</w:t>
      </w:r>
      <w:r w:rsidR="00CD447B">
        <w:t>: т</w:t>
      </w:r>
      <w:r w:rsidRPr="000A157B">
        <w:t>езисы докладов VI междунар</w:t>
      </w:r>
      <w:r w:rsidR="00D42CF6">
        <w:t>одной</w:t>
      </w:r>
      <w:r w:rsidRPr="000A157B">
        <w:t xml:space="preserve"> студенческой науч</w:t>
      </w:r>
      <w:r w:rsidR="00CD447B">
        <w:t>.</w:t>
      </w:r>
      <w:r w:rsidRPr="000A157B">
        <w:t xml:space="preserve"> </w:t>
      </w:r>
      <w:r w:rsidRPr="00D42CF6">
        <w:t>конф</w:t>
      </w:r>
      <w:r w:rsidR="00D42CF6" w:rsidRPr="00D42CF6">
        <w:t>еренции</w:t>
      </w:r>
      <w:r w:rsidR="00CD447B" w:rsidRPr="00D42CF6">
        <w:t xml:space="preserve">; </w:t>
      </w:r>
      <w:hyperlink r:id="rId49" w:history="1">
        <w:r w:rsidR="00D42CF6" w:rsidRPr="00D42CF6">
          <w:rPr>
            <w:rStyle w:val="a9"/>
            <w:color w:val="auto"/>
            <w:spacing w:val="-2"/>
            <w:u w:val="none"/>
          </w:rPr>
          <w:t>http://www.polar.mephi.ru/ru/conf/2003/predloj/rjabk_tr.htm</w:t>
        </w:r>
      </w:hyperlink>
      <w:r w:rsidRPr="00D42CF6">
        <w:rPr>
          <w:spacing w:val="-2"/>
        </w:rPr>
        <w:t>.</w:t>
      </w:r>
    </w:p>
    <w:p w:rsidR="00AE57A9" w:rsidRDefault="000A157B" w:rsidP="00F3384C">
      <w:pPr>
        <w:numPr>
          <w:ilvl w:val="0"/>
          <w:numId w:val="2"/>
        </w:numPr>
        <w:tabs>
          <w:tab w:val="left" w:pos="851"/>
        </w:tabs>
        <w:jc w:val="both"/>
      </w:pPr>
      <w:r w:rsidRPr="0010653B">
        <w:t>Дикий</w:t>
      </w:r>
      <w:r w:rsidR="00CD447B">
        <w:t>,</w:t>
      </w:r>
      <w:r w:rsidRPr="0010653B">
        <w:t xml:space="preserve"> В.В. Термодинамические свойства фуллеренов С</w:t>
      </w:r>
      <w:r w:rsidRPr="0010653B">
        <w:rPr>
          <w:vertAlign w:val="subscript"/>
        </w:rPr>
        <w:t>60</w:t>
      </w:r>
      <w:r w:rsidRPr="0010653B">
        <w:t xml:space="preserve"> и С</w:t>
      </w:r>
      <w:r w:rsidRPr="0010653B">
        <w:rPr>
          <w:vertAlign w:val="subscript"/>
        </w:rPr>
        <w:t>70</w:t>
      </w:r>
      <w:r w:rsidRPr="0010653B">
        <w:t xml:space="preserve"> </w:t>
      </w:r>
      <w:r w:rsidR="00CD447B">
        <w:t xml:space="preserve">/ </w:t>
      </w:r>
      <w:r w:rsidR="00CD447B" w:rsidRPr="0010653B">
        <w:t>В.В.</w:t>
      </w:r>
      <w:r w:rsidR="00CD447B">
        <w:t xml:space="preserve"> </w:t>
      </w:r>
      <w:r w:rsidR="00CD447B" w:rsidRPr="0010653B">
        <w:t>Дикий, Г.Я.</w:t>
      </w:r>
      <w:r w:rsidR="00CD447B">
        <w:t xml:space="preserve"> </w:t>
      </w:r>
      <w:r w:rsidR="00CD447B" w:rsidRPr="0010653B">
        <w:t xml:space="preserve">Кабо </w:t>
      </w:r>
      <w:r w:rsidRPr="0010653B">
        <w:t>// Успехи химии.</w:t>
      </w:r>
      <w:r w:rsidR="00CD447B">
        <w:t xml:space="preserve"> </w:t>
      </w:r>
      <w:r>
        <w:t>–</w:t>
      </w:r>
      <w:r w:rsidRPr="0010653B">
        <w:t xml:space="preserve"> 2000.</w:t>
      </w:r>
      <w:r w:rsidR="00CD447B">
        <w:t xml:space="preserve"> </w:t>
      </w:r>
      <w:r>
        <w:t>–</w:t>
      </w:r>
      <w:r w:rsidR="00CD447B">
        <w:t xml:space="preserve"> </w:t>
      </w:r>
      <w:r w:rsidRPr="0010653B">
        <w:t>Т.69</w:t>
      </w:r>
      <w:r w:rsidR="00CD447B">
        <w:t xml:space="preserve">, </w:t>
      </w:r>
      <w:r w:rsidRPr="0010653B">
        <w:t>№2.</w:t>
      </w:r>
      <w:r w:rsidR="00CD447B">
        <w:t xml:space="preserve"> </w:t>
      </w:r>
      <w:r>
        <w:t>–</w:t>
      </w:r>
      <w:r w:rsidRPr="0010653B">
        <w:t xml:space="preserve"> </w:t>
      </w:r>
      <w:r w:rsidR="00CD447B">
        <w:br/>
      </w:r>
      <w:r w:rsidRPr="0010653B">
        <w:t>С.</w:t>
      </w:r>
      <w:r w:rsidR="00CD447B">
        <w:t xml:space="preserve"> </w:t>
      </w:r>
      <w:r w:rsidRPr="0010653B">
        <w:t xml:space="preserve">107-117. </w:t>
      </w:r>
    </w:p>
    <w:p w:rsidR="00AE57A9" w:rsidRPr="00CD447B" w:rsidRDefault="000A157B" w:rsidP="00F3384C">
      <w:pPr>
        <w:numPr>
          <w:ilvl w:val="0"/>
          <w:numId w:val="2"/>
        </w:numPr>
        <w:tabs>
          <w:tab w:val="left" w:pos="851"/>
        </w:tabs>
        <w:jc w:val="both"/>
        <w:rPr>
          <w:color w:val="000000"/>
        </w:rPr>
      </w:pPr>
      <w:r w:rsidRPr="0010653B">
        <w:t>Лисица</w:t>
      </w:r>
      <w:r w:rsidR="00CD447B">
        <w:t>,</w:t>
      </w:r>
      <w:r w:rsidRPr="0010653B">
        <w:t xml:space="preserve"> Ю.В. Оптические спектры и структура ультрадисперсных алмазов </w:t>
      </w:r>
      <w:r w:rsidR="00CD447B">
        <w:t xml:space="preserve">/ </w:t>
      </w:r>
      <w:r w:rsidR="00CD447B" w:rsidRPr="0010653B">
        <w:t>В.В.</w:t>
      </w:r>
      <w:r w:rsidR="00CD447B">
        <w:t xml:space="preserve"> </w:t>
      </w:r>
      <w:r w:rsidR="00CD447B" w:rsidRPr="0010653B">
        <w:t>Дикий, Г.Я.</w:t>
      </w:r>
      <w:r w:rsidR="00CD447B">
        <w:t xml:space="preserve"> </w:t>
      </w:r>
      <w:r w:rsidR="00CD447B" w:rsidRPr="0010653B">
        <w:t xml:space="preserve">Кабо </w:t>
      </w:r>
      <w:r w:rsidRPr="0010653B">
        <w:t>// Ультрадисперсные порошки, материалы и наноструктуры</w:t>
      </w:r>
      <w:r w:rsidR="00CD447B">
        <w:t>: м</w:t>
      </w:r>
      <w:r w:rsidRPr="0010653B">
        <w:t>атериалы конф.</w:t>
      </w:r>
      <w:r w:rsidR="00CD447B">
        <w:t xml:space="preserve"> </w:t>
      </w:r>
      <w:r>
        <w:t>–</w:t>
      </w:r>
      <w:r w:rsidRPr="0010653B">
        <w:t xml:space="preserve"> Красноярск, 1996.</w:t>
      </w:r>
      <w:r w:rsidR="00CD447B">
        <w:t xml:space="preserve"> </w:t>
      </w:r>
      <w:r>
        <w:t>–</w:t>
      </w:r>
      <w:r w:rsidRPr="0010653B">
        <w:t xml:space="preserve"> С.</w:t>
      </w:r>
      <w:r w:rsidR="00CD447B">
        <w:t xml:space="preserve"> </w:t>
      </w:r>
      <w:r w:rsidRPr="0010653B">
        <w:t>92-93.</w:t>
      </w:r>
    </w:p>
    <w:p w:rsidR="00AE57A9" w:rsidRPr="00CD447B" w:rsidRDefault="000A157B" w:rsidP="00F3384C">
      <w:pPr>
        <w:numPr>
          <w:ilvl w:val="0"/>
          <w:numId w:val="2"/>
        </w:numPr>
        <w:tabs>
          <w:tab w:val="left" w:pos="851"/>
        </w:tabs>
        <w:jc w:val="both"/>
      </w:pPr>
      <w:r w:rsidRPr="0010653B">
        <w:t>Долгушин</w:t>
      </w:r>
      <w:r w:rsidR="00CD447B">
        <w:t>,</w:t>
      </w:r>
      <w:r w:rsidRPr="0010653B">
        <w:t xml:space="preserve"> Д.С. Ударно-волновой синтез фуллеренов из графита</w:t>
      </w:r>
      <w:r w:rsidR="00AE57A9">
        <w:t xml:space="preserve"> </w:t>
      </w:r>
      <w:r w:rsidR="00CD447B">
        <w:t xml:space="preserve">/ </w:t>
      </w:r>
      <w:r w:rsidR="00CD447B" w:rsidRPr="0010653B">
        <w:t>Д.С.</w:t>
      </w:r>
      <w:r w:rsidR="00CD447B">
        <w:t xml:space="preserve"> </w:t>
      </w:r>
      <w:r w:rsidR="00CD447B" w:rsidRPr="0010653B">
        <w:t>Долгушин, В.Ф.</w:t>
      </w:r>
      <w:r w:rsidR="00CD447B">
        <w:t xml:space="preserve"> </w:t>
      </w:r>
      <w:r w:rsidR="00CD447B" w:rsidRPr="0010653B">
        <w:t>Анисичкин, Е.А.</w:t>
      </w:r>
      <w:r w:rsidR="00CD447B">
        <w:t xml:space="preserve"> </w:t>
      </w:r>
      <w:r w:rsidR="00CD447B" w:rsidRPr="0010653B">
        <w:t xml:space="preserve">Петров </w:t>
      </w:r>
      <w:r w:rsidRPr="0010653B">
        <w:t>//</w:t>
      </w:r>
      <w:r w:rsidR="00AE57A9">
        <w:t xml:space="preserve"> </w:t>
      </w:r>
      <w:r w:rsidRPr="0010653B">
        <w:t>Физика горения и взрыва.</w:t>
      </w:r>
      <w:r w:rsidR="00CD447B">
        <w:t xml:space="preserve"> </w:t>
      </w:r>
      <w:r>
        <w:t>–</w:t>
      </w:r>
      <w:r w:rsidR="00CD447B">
        <w:t xml:space="preserve"> </w:t>
      </w:r>
      <w:r w:rsidRPr="0010653B">
        <w:t>1999.</w:t>
      </w:r>
      <w:r w:rsidR="00CD447B">
        <w:t xml:space="preserve"> </w:t>
      </w:r>
      <w:r>
        <w:t>–</w:t>
      </w:r>
      <w:r w:rsidR="00CD447B">
        <w:t xml:space="preserve"> </w:t>
      </w:r>
      <w:r w:rsidRPr="0010653B">
        <w:t>Т.35</w:t>
      </w:r>
      <w:r w:rsidR="00CD447B">
        <w:t xml:space="preserve">, </w:t>
      </w:r>
      <w:r w:rsidRPr="0010653B">
        <w:t>№4.</w:t>
      </w:r>
      <w:r w:rsidR="00CD447B">
        <w:t xml:space="preserve"> </w:t>
      </w:r>
      <w:r>
        <w:t>–</w:t>
      </w:r>
      <w:r w:rsidR="00CD447B">
        <w:t xml:space="preserve"> </w:t>
      </w:r>
      <w:r w:rsidRPr="0010653B">
        <w:t>С.</w:t>
      </w:r>
      <w:r w:rsidR="00CD447B">
        <w:t xml:space="preserve"> </w:t>
      </w:r>
      <w:r w:rsidRPr="0010653B">
        <w:t>98-99.</w:t>
      </w:r>
      <w:r w:rsidR="00AE57A9">
        <w:t xml:space="preserve"> </w:t>
      </w:r>
    </w:p>
    <w:p w:rsidR="00AE57A9" w:rsidRPr="00AE57A9" w:rsidRDefault="000A157B" w:rsidP="00F3384C">
      <w:pPr>
        <w:numPr>
          <w:ilvl w:val="0"/>
          <w:numId w:val="2"/>
        </w:numPr>
        <w:tabs>
          <w:tab w:val="left" w:pos="851"/>
        </w:tabs>
        <w:jc w:val="both"/>
        <w:rPr>
          <w:color w:val="000000"/>
          <w:lang w:val="en-US"/>
        </w:rPr>
      </w:pPr>
      <w:r w:rsidRPr="0010653B">
        <w:rPr>
          <w:rFonts w:eastAsia="MS Mincho"/>
          <w:lang w:val="en-US"/>
        </w:rPr>
        <w:t>Miller S. Origin of life // Science.</w:t>
      </w:r>
      <w:r w:rsidR="00AA4542" w:rsidRPr="00AA4542">
        <w:rPr>
          <w:rFonts w:eastAsia="MS Mincho"/>
          <w:lang w:val="en-US"/>
        </w:rPr>
        <w:t xml:space="preserve"> </w:t>
      </w:r>
      <w:r>
        <w:rPr>
          <w:rFonts w:eastAsia="MS Mincho"/>
          <w:lang w:val="en-US"/>
        </w:rPr>
        <w:t>–</w:t>
      </w:r>
      <w:r w:rsidRPr="0010653B">
        <w:rPr>
          <w:rFonts w:eastAsia="MS Mincho"/>
          <w:lang w:val="en-US"/>
        </w:rPr>
        <w:t xml:space="preserve"> 1953.</w:t>
      </w:r>
      <w:r w:rsidR="00AA4542" w:rsidRPr="00AA4542">
        <w:rPr>
          <w:rFonts w:eastAsia="MS Mincho"/>
          <w:lang w:val="en-US"/>
        </w:rPr>
        <w:t xml:space="preserve"> </w:t>
      </w:r>
      <w:r>
        <w:rPr>
          <w:rFonts w:eastAsia="MS Mincho"/>
          <w:lang w:val="en-US"/>
        </w:rPr>
        <w:t>–</w:t>
      </w:r>
      <w:r w:rsidR="00AA4542">
        <w:rPr>
          <w:rFonts w:eastAsia="MS Mincho"/>
          <w:lang w:val="en-US"/>
        </w:rPr>
        <w:t xml:space="preserve"> V.</w:t>
      </w:r>
      <w:r w:rsidRPr="0010653B">
        <w:rPr>
          <w:rFonts w:eastAsia="MS Mincho"/>
          <w:lang w:val="en-US"/>
        </w:rPr>
        <w:t>117.</w:t>
      </w:r>
      <w:r w:rsidR="00AA4542" w:rsidRPr="00AA4542">
        <w:rPr>
          <w:rFonts w:eastAsia="MS Mincho"/>
          <w:lang w:val="en-US"/>
        </w:rPr>
        <w:t xml:space="preserve"> </w:t>
      </w:r>
      <w:r>
        <w:rPr>
          <w:rFonts w:eastAsia="MS Mincho"/>
          <w:lang w:val="en-US"/>
        </w:rPr>
        <w:t>–</w:t>
      </w:r>
      <w:r w:rsidR="00AA4542" w:rsidRPr="00AA4542">
        <w:rPr>
          <w:rFonts w:eastAsia="MS Mincho"/>
          <w:lang w:val="en-US"/>
        </w:rPr>
        <w:t xml:space="preserve"> </w:t>
      </w:r>
      <w:r w:rsidRPr="0010653B">
        <w:rPr>
          <w:rFonts w:eastAsia="MS Mincho"/>
          <w:lang w:val="en-US"/>
        </w:rPr>
        <w:t>P. 528-529.</w:t>
      </w:r>
    </w:p>
    <w:p w:rsidR="00AE57A9" w:rsidRPr="00CD447B" w:rsidRDefault="000A157B" w:rsidP="00F3384C">
      <w:pPr>
        <w:numPr>
          <w:ilvl w:val="0"/>
          <w:numId w:val="2"/>
        </w:numPr>
        <w:tabs>
          <w:tab w:val="left" w:pos="851"/>
        </w:tabs>
        <w:jc w:val="both"/>
        <w:rPr>
          <w:color w:val="111111"/>
          <w:lang w:val="en-US"/>
        </w:rPr>
      </w:pPr>
      <w:r w:rsidRPr="00D94FFD">
        <w:rPr>
          <w:lang w:val="en-US"/>
        </w:rPr>
        <w:t>www.science.siu.edu/microbiology/micr425/425Notes/</w:t>
      </w:r>
      <w:r w:rsidR="00AA4542">
        <w:rPr>
          <w:color w:val="111111"/>
          <w:lang w:val="en-US"/>
        </w:rPr>
        <w:t>14OriginLife.</w:t>
      </w:r>
      <w:r w:rsidRPr="00CD447B">
        <w:rPr>
          <w:color w:val="111111"/>
          <w:lang w:val="en-US"/>
        </w:rPr>
        <w:t>html.</w:t>
      </w:r>
    </w:p>
    <w:p w:rsidR="00AE57A9" w:rsidRPr="00CD447B" w:rsidRDefault="00D94FFD" w:rsidP="00F3384C">
      <w:pPr>
        <w:numPr>
          <w:ilvl w:val="0"/>
          <w:numId w:val="2"/>
        </w:numPr>
        <w:tabs>
          <w:tab w:val="left" w:pos="851"/>
        </w:tabs>
        <w:jc w:val="both"/>
        <w:rPr>
          <w:color w:val="111111"/>
          <w:lang w:val="en-US"/>
        </w:rPr>
      </w:pPr>
      <w:hyperlink r:id="rId50" w:history="1">
        <w:r w:rsidR="000A157B" w:rsidRPr="00CD447B">
          <w:rPr>
            <w:rStyle w:val="a9"/>
            <w:color w:val="111111"/>
            <w:u w:val="none"/>
            <w:lang w:val="en-US"/>
          </w:rPr>
          <w:t>http://nssdc.gsfc.nasa.gov/planetary</w:t>
        </w:r>
      </w:hyperlink>
      <w:r w:rsidR="000A157B" w:rsidRPr="00CD447B">
        <w:rPr>
          <w:color w:val="111111"/>
          <w:lang w:val="en-US"/>
        </w:rPr>
        <w:t>.</w:t>
      </w:r>
    </w:p>
    <w:p w:rsidR="00225EE8" w:rsidRDefault="000A157B" w:rsidP="00F3384C">
      <w:pPr>
        <w:numPr>
          <w:ilvl w:val="0"/>
          <w:numId w:val="2"/>
        </w:numPr>
        <w:tabs>
          <w:tab w:val="left" w:pos="851"/>
        </w:tabs>
        <w:jc w:val="both"/>
      </w:pPr>
      <w:r w:rsidRPr="0010653B">
        <w:t>Верещагин</w:t>
      </w:r>
      <w:r w:rsidR="00CD447B">
        <w:t>,</w:t>
      </w:r>
      <w:r w:rsidRPr="0010653B">
        <w:t xml:space="preserve"> А.Л. Детонационные наноалмазы – первичное состояние углерода во Вселенной </w:t>
      </w:r>
      <w:r w:rsidR="00CD447B">
        <w:t xml:space="preserve">/ </w:t>
      </w:r>
      <w:r w:rsidR="00CD447B" w:rsidRPr="0010653B">
        <w:t>А.Л.</w:t>
      </w:r>
      <w:r w:rsidR="00CD447B">
        <w:t xml:space="preserve"> </w:t>
      </w:r>
      <w:r w:rsidR="00CD447B" w:rsidRPr="0010653B">
        <w:t xml:space="preserve">Верещагин </w:t>
      </w:r>
      <w:r w:rsidRPr="0010653B">
        <w:t xml:space="preserve">// </w:t>
      </w:r>
      <w:r w:rsidR="00CD447B" w:rsidRPr="0010653B">
        <w:t>Научн</w:t>
      </w:r>
      <w:r w:rsidR="00CD447B">
        <w:t>ая</w:t>
      </w:r>
      <w:r w:rsidR="00CD447B" w:rsidRPr="0010653B">
        <w:t xml:space="preserve"> сесси</w:t>
      </w:r>
      <w:r w:rsidR="00CD447B">
        <w:t>я</w:t>
      </w:r>
      <w:r w:rsidR="00CD447B" w:rsidRPr="0010653B">
        <w:t xml:space="preserve"> МИФИ</w:t>
      </w:r>
      <w:r w:rsidR="00CD447B">
        <w:t>:</w:t>
      </w:r>
      <w:r w:rsidR="00CD447B" w:rsidRPr="0010653B">
        <w:t xml:space="preserve"> </w:t>
      </w:r>
      <w:r w:rsidRPr="0010653B">
        <w:t>сборник научных трудов</w:t>
      </w:r>
      <w:r w:rsidR="00CD447B">
        <w:t xml:space="preserve">. </w:t>
      </w:r>
      <w:r>
        <w:t>–</w:t>
      </w:r>
      <w:r w:rsidR="00CD447B">
        <w:t xml:space="preserve"> </w:t>
      </w:r>
      <w:r w:rsidRPr="0010653B">
        <w:t>2003.</w:t>
      </w:r>
      <w:r w:rsidR="00CD447B">
        <w:t xml:space="preserve"> </w:t>
      </w:r>
      <w:r>
        <w:t>–</w:t>
      </w:r>
      <w:r w:rsidRPr="0010653B">
        <w:t xml:space="preserve"> Т.8</w:t>
      </w:r>
      <w:r w:rsidR="00CD447B">
        <w:t xml:space="preserve">. </w:t>
      </w:r>
      <w:r>
        <w:t>–</w:t>
      </w:r>
      <w:r w:rsidRPr="0010653B">
        <w:t xml:space="preserve"> С.</w:t>
      </w:r>
      <w:r w:rsidR="00CD447B">
        <w:t xml:space="preserve"> </w:t>
      </w:r>
      <w:r w:rsidRPr="0010653B">
        <w:t xml:space="preserve">285-286. </w:t>
      </w:r>
    </w:p>
    <w:p w:rsidR="00225EE8" w:rsidRDefault="001616D6" w:rsidP="00F3384C">
      <w:pPr>
        <w:numPr>
          <w:ilvl w:val="0"/>
          <w:numId w:val="2"/>
        </w:numPr>
        <w:tabs>
          <w:tab w:val="left" w:pos="851"/>
        </w:tabs>
        <w:jc w:val="both"/>
      </w:pPr>
      <w:r>
        <w:t>Ананьин</w:t>
      </w:r>
      <w:r w:rsidR="00CD447B">
        <w:t>,</w:t>
      </w:r>
      <w:r>
        <w:t xml:space="preserve"> А.В.</w:t>
      </w:r>
      <w:r w:rsidR="00CD447B">
        <w:t xml:space="preserve"> </w:t>
      </w:r>
      <w:r>
        <w:t xml:space="preserve">Термографическое и рентгенографическое исследования свойств алмазов, полученных в условиях детонационного синтеза </w:t>
      </w:r>
      <w:r w:rsidR="00CD447B">
        <w:t xml:space="preserve">/ А.В. Ананьин, О.Н. Бреусов, В.Н. Дробышев, Г.Е. Иванчихина, А.И. Рогачева, В.Ф. Таций, И.Г. Шупина </w:t>
      </w:r>
      <w:r>
        <w:t>// Сверх</w:t>
      </w:r>
      <w:r w:rsidR="00963BA3">
        <w:t>твёрд</w:t>
      </w:r>
      <w:r>
        <w:t>ые материалы.</w:t>
      </w:r>
      <w:r w:rsidR="00CD447B">
        <w:t xml:space="preserve"> </w:t>
      </w:r>
      <w:r>
        <w:t>– 1986.</w:t>
      </w:r>
      <w:r w:rsidR="00CD447B">
        <w:t xml:space="preserve"> </w:t>
      </w:r>
      <w:r>
        <w:t>– №5(44).</w:t>
      </w:r>
      <w:r w:rsidR="00CD447B">
        <w:t xml:space="preserve"> </w:t>
      </w:r>
      <w:r>
        <w:t>–</w:t>
      </w:r>
      <w:r w:rsidR="00CD447B">
        <w:t xml:space="preserve"> </w:t>
      </w:r>
      <w:r>
        <w:t>С.</w:t>
      </w:r>
      <w:r w:rsidR="00CD447B">
        <w:t xml:space="preserve"> </w:t>
      </w:r>
      <w:r>
        <w:t>11-14.</w:t>
      </w:r>
    </w:p>
    <w:p w:rsidR="00225EE8" w:rsidRDefault="001616D6" w:rsidP="00F3384C">
      <w:pPr>
        <w:numPr>
          <w:ilvl w:val="0"/>
          <w:numId w:val="2"/>
        </w:numPr>
        <w:tabs>
          <w:tab w:val="left" w:pos="851"/>
        </w:tabs>
        <w:jc w:val="both"/>
      </w:pPr>
      <w:r>
        <w:t>Оккель</w:t>
      </w:r>
      <w:r w:rsidR="003A49F5">
        <w:t>,</w:t>
      </w:r>
      <w:r>
        <w:t xml:space="preserve"> Л.Г. Исследование распределения нанесённых компонентов в пористых матрицах: распределение краунсодержащих полимеров в мезопористых носителях – силикагеле и высокодисперсном алмазе </w:t>
      </w:r>
      <w:r w:rsidR="003A49F5">
        <w:t xml:space="preserve">/ Л.Г. Оккель, В.Б. Фенелонов </w:t>
      </w:r>
      <w:r>
        <w:t>// Кинетика и катализ.</w:t>
      </w:r>
      <w:r w:rsidR="003A49F5">
        <w:t xml:space="preserve"> </w:t>
      </w:r>
      <w:r>
        <w:t>– 1995.</w:t>
      </w:r>
      <w:r w:rsidR="003A49F5">
        <w:t xml:space="preserve"> </w:t>
      </w:r>
      <w:r>
        <w:t>–</w:t>
      </w:r>
      <w:r w:rsidR="003A49F5">
        <w:t xml:space="preserve"> </w:t>
      </w:r>
      <w:r>
        <w:t>Т.36</w:t>
      </w:r>
      <w:r w:rsidR="003A49F5">
        <w:t xml:space="preserve">, </w:t>
      </w:r>
      <w:r>
        <w:t>№4.</w:t>
      </w:r>
      <w:r w:rsidR="003A49F5">
        <w:t xml:space="preserve"> </w:t>
      </w:r>
      <w:r>
        <w:t>–</w:t>
      </w:r>
      <w:r w:rsidR="003A49F5">
        <w:t xml:space="preserve"> </w:t>
      </w:r>
      <w:r>
        <w:t>С.</w:t>
      </w:r>
      <w:r w:rsidR="003A49F5">
        <w:t xml:space="preserve"> </w:t>
      </w:r>
      <w:r>
        <w:t>611-617.</w:t>
      </w:r>
    </w:p>
    <w:p w:rsidR="00225EE8" w:rsidRDefault="001616D6" w:rsidP="00F3384C">
      <w:pPr>
        <w:numPr>
          <w:ilvl w:val="0"/>
          <w:numId w:val="2"/>
        </w:numPr>
        <w:tabs>
          <w:tab w:val="left" w:pos="851"/>
        </w:tabs>
        <w:jc w:val="both"/>
      </w:pPr>
      <w:r>
        <w:t>Богатырева</w:t>
      </w:r>
      <w:r w:rsidR="003A49F5">
        <w:t>,</w:t>
      </w:r>
      <w:r>
        <w:t xml:space="preserve"> Г.П. Структура и свойства ультрадисперсных алмазов </w:t>
      </w:r>
      <w:r w:rsidR="003A49F5">
        <w:t xml:space="preserve">/ Г.П. Богатырева, М.Н. Волошин </w:t>
      </w:r>
      <w:r>
        <w:t>// Физикохимия ультрадисперсных систем</w:t>
      </w:r>
      <w:r w:rsidR="003A49F5">
        <w:t>:</w:t>
      </w:r>
      <w:r>
        <w:t xml:space="preserve"> </w:t>
      </w:r>
      <w:r w:rsidR="003A49F5">
        <w:t>с</w:t>
      </w:r>
      <w:r>
        <w:t>борник научных трудов IV Всероссийской конференции.</w:t>
      </w:r>
      <w:r w:rsidR="003A49F5">
        <w:t xml:space="preserve"> </w:t>
      </w:r>
      <w:r>
        <w:t>– М.: МИФИ, 1999.</w:t>
      </w:r>
      <w:r w:rsidR="003A49F5">
        <w:t xml:space="preserve"> </w:t>
      </w:r>
      <w:r>
        <w:t>– С.</w:t>
      </w:r>
      <w:r w:rsidR="003A49F5">
        <w:t xml:space="preserve"> </w:t>
      </w:r>
      <w:r>
        <w:t>156-158.</w:t>
      </w:r>
    </w:p>
    <w:p w:rsidR="00225EE8" w:rsidRDefault="001616D6" w:rsidP="00F3384C">
      <w:pPr>
        <w:numPr>
          <w:ilvl w:val="0"/>
          <w:numId w:val="2"/>
        </w:numPr>
        <w:tabs>
          <w:tab w:val="left" w:pos="851"/>
        </w:tabs>
        <w:jc w:val="both"/>
      </w:pPr>
      <w:r>
        <w:t>Ададуров</w:t>
      </w:r>
      <w:r w:rsidR="003A49F5">
        <w:t>,</w:t>
      </w:r>
      <w:r>
        <w:t xml:space="preserve"> Г.А. Некоторые свойства алмаза, полученного взрывным методом </w:t>
      </w:r>
      <w:r w:rsidR="003A49F5">
        <w:t xml:space="preserve">/ Г.А. Ададуров, А.В. Балуев, О.Н. Бреусов, </w:t>
      </w:r>
      <w:r w:rsidR="00D42CF6">
        <w:br/>
      </w:r>
      <w:r w:rsidR="003A49F5">
        <w:t xml:space="preserve">В.Н. Дробышев, А.И. Рогачёва, А.М. Сапегин, В.Ф. Таций </w:t>
      </w:r>
      <w:r>
        <w:t>// Изв</w:t>
      </w:r>
      <w:r w:rsidR="003A49F5">
        <w:t>естия</w:t>
      </w:r>
      <w:r>
        <w:t xml:space="preserve"> АН СССР. Неорг. материалы.</w:t>
      </w:r>
      <w:r w:rsidR="003A49F5">
        <w:t xml:space="preserve"> </w:t>
      </w:r>
      <w:r>
        <w:t>–</w:t>
      </w:r>
      <w:r w:rsidR="003A49F5">
        <w:t xml:space="preserve"> </w:t>
      </w:r>
      <w:r>
        <w:t>1977.</w:t>
      </w:r>
      <w:r w:rsidR="003A49F5">
        <w:t xml:space="preserve"> </w:t>
      </w:r>
      <w:r>
        <w:t>–</w:t>
      </w:r>
      <w:r w:rsidR="003A49F5">
        <w:t xml:space="preserve"> </w:t>
      </w:r>
      <w:r>
        <w:t>Т.13</w:t>
      </w:r>
      <w:r w:rsidR="003A49F5">
        <w:t xml:space="preserve">, </w:t>
      </w:r>
      <w:r>
        <w:t>№4.</w:t>
      </w:r>
      <w:r w:rsidR="003A49F5">
        <w:t xml:space="preserve"> </w:t>
      </w:r>
      <w:r>
        <w:t>–</w:t>
      </w:r>
      <w:r w:rsidR="003A49F5">
        <w:t xml:space="preserve"> </w:t>
      </w:r>
      <w:r>
        <w:t>С.</w:t>
      </w:r>
      <w:r w:rsidR="003A49F5">
        <w:t xml:space="preserve"> </w:t>
      </w:r>
      <w:r>
        <w:t>649-653.</w:t>
      </w:r>
    </w:p>
    <w:p w:rsidR="00225EE8" w:rsidRDefault="001616D6" w:rsidP="00F3384C">
      <w:pPr>
        <w:numPr>
          <w:ilvl w:val="0"/>
          <w:numId w:val="2"/>
        </w:numPr>
        <w:tabs>
          <w:tab w:val="left" w:pos="851"/>
        </w:tabs>
        <w:jc w:val="both"/>
      </w:pPr>
      <w:r>
        <w:t>Ларионова</w:t>
      </w:r>
      <w:r w:rsidR="003A49F5">
        <w:t>,</w:t>
      </w:r>
      <w:r>
        <w:t xml:space="preserve"> И.С. Химия поверхности детонационных углеродов </w:t>
      </w:r>
      <w:r w:rsidR="003A49F5">
        <w:t xml:space="preserve">/ И.С. Ларионова // </w:t>
      </w:r>
      <w:r>
        <w:t>Ультрадисперсные порошки, материалы и наноструктуры</w:t>
      </w:r>
      <w:r w:rsidR="003A49F5">
        <w:t>.</w:t>
      </w:r>
      <w:r>
        <w:t xml:space="preserve"> </w:t>
      </w:r>
      <w:r w:rsidR="003A49F5">
        <w:sym w:font="Symbol" w:char="F02D"/>
      </w:r>
      <w:r w:rsidR="003A49F5">
        <w:t xml:space="preserve"> </w:t>
      </w:r>
      <w:r>
        <w:t>Красноярск: КГТУ, 1996.</w:t>
      </w:r>
      <w:r w:rsidR="003A49F5">
        <w:t xml:space="preserve"> </w:t>
      </w:r>
      <w:r>
        <w:t>– С.</w:t>
      </w:r>
      <w:r w:rsidR="003A49F5">
        <w:t xml:space="preserve"> </w:t>
      </w:r>
      <w:r>
        <w:t>35-36</w:t>
      </w:r>
      <w:r w:rsidR="00225EE8">
        <w:t>.</w:t>
      </w:r>
    </w:p>
    <w:p w:rsidR="00911A95" w:rsidRDefault="001616D6" w:rsidP="00F3384C">
      <w:pPr>
        <w:numPr>
          <w:ilvl w:val="0"/>
          <w:numId w:val="2"/>
        </w:numPr>
        <w:tabs>
          <w:tab w:val="left" w:pos="851"/>
        </w:tabs>
        <w:jc w:val="both"/>
      </w:pPr>
      <w:r>
        <w:t>Губаревич</w:t>
      </w:r>
      <w:r w:rsidR="003A49F5">
        <w:t>,</w:t>
      </w:r>
      <w:r>
        <w:t xml:space="preserve"> Т.М. Активный водород на поверхности ультрадисперсного углерода</w:t>
      </w:r>
      <w:r w:rsidR="003A49F5">
        <w:t xml:space="preserve">/ Т.М. Губаревич, О.Ф. Турицина, Л.И. Полева, А.В. Тышецкая </w:t>
      </w:r>
      <w:r>
        <w:t>// Журнал прикладной химии.</w:t>
      </w:r>
      <w:r w:rsidR="003A49F5">
        <w:t xml:space="preserve"> </w:t>
      </w:r>
      <w:r>
        <w:t>–</w:t>
      </w:r>
      <w:r w:rsidR="003A49F5">
        <w:t xml:space="preserve"> </w:t>
      </w:r>
      <w:r>
        <w:t>1992.</w:t>
      </w:r>
      <w:r w:rsidR="003A49F5">
        <w:t xml:space="preserve"> </w:t>
      </w:r>
      <w:r>
        <w:t>– Т.65</w:t>
      </w:r>
      <w:r w:rsidR="003A49F5">
        <w:t>,</w:t>
      </w:r>
      <w:r>
        <w:t xml:space="preserve"> №6.</w:t>
      </w:r>
      <w:r w:rsidR="003A49F5">
        <w:t xml:space="preserve"> </w:t>
      </w:r>
      <w:r>
        <w:t xml:space="preserve">– </w:t>
      </w:r>
      <w:r w:rsidR="00AA4542">
        <w:br/>
      </w:r>
      <w:r>
        <w:t>С.</w:t>
      </w:r>
      <w:r w:rsidR="003A49F5">
        <w:t xml:space="preserve"> </w:t>
      </w:r>
      <w:r>
        <w:t>1269-1273.</w:t>
      </w:r>
    </w:p>
    <w:p w:rsidR="00911A95" w:rsidRDefault="001616D6" w:rsidP="00F3384C">
      <w:pPr>
        <w:numPr>
          <w:ilvl w:val="0"/>
          <w:numId w:val="2"/>
        </w:numPr>
        <w:tabs>
          <w:tab w:val="left" w:pos="851"/>
        </w:tabs>
        <w:jc w:val="both"/>
      </w:pPr>
      <w:r>
        <w:t>Саввакин</w:t>
      </w:r>
      <w:r w:rsidR="003A49F5">
        <w:t>,</w:t>
      </w:r>
      <w:r>
        <w:t xml:space="preserve"> Г.И. Влияние условий кристаллизации алмазов при высокотемпературном сжатии на их оптические свойства </w:t>
      </w:r>
      <w:r w:rsidR="003A49F5">
        <w:t xml:space="preserve">/ </w:t>
      </w:r>
      <w:r w:rsidR="00D42CF6">
        <w:br/>
      </w:r>
      <w:r w:rsidR="003A49F5">
        <w:t xml:space="preserve">Г.И. Саввакин, В.А. Сердюк, В.И. Трефилов </w:t>
      </w:r>
      <w:r>
        <w:t>// ДАН СССР. – 1983.</w:t>
      </w:r>
      <w:r w:rsidR="003A49F5">
        <w:t xml:space="preserve"> </w:t>
      </w:r>
      <w:r>
        <w:t>–</w:t>
      </w:r>
      <w:r w:rsidR="003A49F5">
        <w:t xml:space="preserve"> </w:t>
      </w:r>
      <w:r>
        <w:t>Т.270</w:t>
      </w:r>
      <w:r w:rsidR="003A49F5">
        <w:t xml:space="preserve">, </w:t>
      </w:r>
      <w:r>
        <w:t>№2.</w:t>
      </w:r>
      <w:r w:rsidR="003A49F5">
        <w:t xml:space="preserve"> </w:t>
      </w:r>
      <w:r>
        <w:t>–</w:t>
      </w:r>
      <w:r w:rsidR="003A49F5">
        <w:t xml:space="preserve"> </w:t>
      </w:r>
      <w:r>
        <w:t>С.</w:t>
      </w:r>
      <w:r w:rsidR="003A49F5">
        <w:t xml:space="preserve"> </w:t>
      </w:r>
      <w:r>
        <w:t>329-332.</w:t>
      </w:r>
    </w:p>
    <w:p w:rsidR="00911A95" w:rsidRDefault="001616D6" w:rsidP="00F3384C">
      <w:pPr>
        <w:numPr>
          <w:ilvl w:val="0"/>
          <w:numId w:val="2"/>
        </w:numPr>
        <w:tabs>
          <w:tab w:val="left" w:pos="851"/>
        </w:tabs>
        <w:jc w:val="both"/>
      </w:pPr>
      <w:r>
        <w:t>Андреев В.В. Синтетич</w:t>
      </w:r>
      <w:r w:rsidR="003A49F5">
        <w:t>еские</w:t>
      </w:r>
      <w:r>
        <w:t xml:space="preserve"> </w:t>
      </w:r>
      <w:r w:rsidR="003A49F5">
        <w:t>а</w:t>
      </w:r>
      <w:r>
        <w:t>лмазы.</w:t>
      </w:r>
      <w:r w:rsidR="003A49F5">
        <w:t xml:space="preserve"> </w:t>
      </w:r>
      <w:r>
        <w:t>– 1976.</w:t>
      </w:r>
      <w:r w:rsidR="003A49F5">
        <w:t xml:space="preserve"> </w:t>
      </w:r>
      <w:r>
        <w:t>–</w:t>
      </w:r>
      <w:r w:rsidR="003A49F5">
        <w:t xml:space="preserve"> В</w:t>
      </w:r>
      <w:r>
        <w:t>ып.5.</w:t>
      </w:r>
      <w:r w:rsidR="003A49F5">
        <w:t xml:space="preserve"> </w:t>
      </w:r>
      <w:r>
        <w:t xml:space="preserve">– </w:t>
      </w:r>
      <w:r w:rsidR="00D42CF6">
        <w:br/>
      </w:r>
      <w:r>
        <w:t>С.</w:t>
      </w:r>
      <w:r w:rsidR="003A49F5">
        <w:t xml:space="preserve"> </w:t>
      </w:r>
      <w:r>
        <w:t xml:space="preserve">12. </w:t>
      </w:r>
    </w:p>
    <w:p w:rsidR="00911A95" w:rsidRDefault="001616D6" w:rsidP="00F3384C">
      <w:pPr>
        <w:numPr>
          <w:ilvl w:val="0"/>
          <w:numId w:val="2"/>
        </w:numPr>
        <w:tabs>
          <w:tab w:val="left" w:pos="851"/>
        </w:tabs>
        <w:jc w:val="both"/>
      </w:pPr>
      <w:r>
        <w:t>Корец</w:t>
      </w:r>
      <w:r w:rsidR="003A49F5">
        <w:t>,</w:t>
      </w:r>
      <w:r>
        <w:t xml:space="preserve"> А.Я. Физико-химические свойства детонационно синтезированной алмазной фазы с помощью оптической спектроскопии </w:t>
      </w:r>
      <w:r w:rsidR="003A49F5">
        <w:t xml:space="preserve">/ А.Я. Корец, Е.В. Миронов, В.П. Малый, Е.А. Петров // </w:t>
      </w:r>
      <w:r>
        <w:t>Ультрадисперсные порошки, материалы, наноструктуры</w:t>
      </w:r>
      <w:r w:rsidR="003A49F5">
        <w:t>:</w:t>
      </w:r>
      <w:r>
        <w:t xml:space="preserve"> сб</w:t>
      </w:r>
      <w:r w:rsidR="003A49F5">
        <w:t>орник</w:t>
      </w:r>
      <w:r>
        <w:t xml:space="preserve"> материалов межрегиональной конф</w:t>
      </w:r>
      <w:r w:rsidR="003A49F5">
        <w:t>ернции.</w:t>
      </w:r>
      <w:r>
        <w:t xml:space="preserve"> </w:t>
      </w:r>
      <w:r w:rsidR="003A49F5">
        <w:sym w:font="Symbol" w:char="F02D"/>
      </w:r>
      <w:r w:rsidR="003A49F5">
        <w:t xml:space="preserve"> </w:t>
      </w:r>
      <w:r>
        <w:t>Красноярск</w:t>
      </w:r>
      <w:r w:rsidR="003A49F5">
        <w:t>:</w:t>
      </w:r>
      <w:r>
        <w:t xml:space="preserve"> </w:t>
      </w:r>
      <w:r w:rsidR="003A49F5">
        <w:t>И</w:t>
      </w:r>
      <w:r>
        <w:t>зд. КГТУ</w:t>
      </w:r>
      <w:r w:rsidRPr="007F2E02">
        <w:t xml:space="preserve">, </w:t>
      </w:r>
      <w:r w:rsidR="003A49F5">
        <w:t xml:space="preserve">1999. </w:t>
      </w:r>
      <w:r w:rsidR="003A49F5">
        <w:sym w:font="Symbol" w:char="F02D"/>
      </w:r>
      <w:r w:rsidR="003A49F5">
        <w:t xml:space="preserve"> </w:t>
      </w:r>
      <w:r>
        <w:t>С</w:t>
      </w:r>
      <w:r w:rsidRPr="007F2E02">
        <w:t>.</w:t>
      </w:r>
      <w:r w:rsidR="003A49F5">
        <w:t xml:space="preserve"> </w:t>
      </w:r>
      <w:r w:rsidRPr="007F2E02">
        <w:t>16-21.</w:t>
      </w:r>
      <w:r w:rsidR="00911A95">
        <w:t xml:space="preserve"> </w:t>
      </w:r>
    </w:p>
    <w:p w:rsidR="00911A95" w:rsidRDefault="001616D6" w:rsidP="00F3384C">
      <w:pPr>
        <w:numPr>
          <w:ilvl w:val="0"/>
          <w:numId w:val="2"/>
        </w:numPr>
        <w:tabs>
          <w:tab w:val="left" w:pos="851"/>
        </w:tabs>
        <w:jc w:val="both"/>
      </w:pPr>
      <w:r>
        <w:t>Миков</w:t>
      </w:r>
      <w:r w:rsidR="003A49F5">
        <w:t>,</w:t>
      </w:r>
      <w:r>
        <w:t xml:space="preserve"> С.Н. Комбинационное рассеяние света на алмазных квантовых точках в матрице бромистого калия </w:t>
      </w:r>
      <w:r w:rsidR="003A49F5">
        <w:t xml:space="preserve">/ С.Н. Миков, Н.В. Иго, В.С. Горелик </w:t>
      </w:r>
      <w:r>
        <w:t xml:space="preserve">// Физика </w:t>
      </w:r>
      <w:r w:rsidR="00963BA3">
        <w:t>твёрд</w:t>
      </w:r>
      <w:r>
        <w:t>ого тела.</w:t>
      </w:r>
      <w:r w:rsidR="003A49F5">
        <w:t xml:space="preserve"> </w:t>
      </w:r>
      <w:r>
        <w:t>–</w:t>
      </w:r>
      <w:r w:rsidR="003A49F5">
        <w:t xml:space="preserve"> </w:t>
      </w:r>
      <w:r>
        <w:t>1995.</w:t>
      </w:r>
      <w:r w:rsidR="003A49F5">
        <w:t xml:space="preserve"> </w:t>
      </w:r>
      <w:r>
        <w:t>–</w:t>
      </w:r>
      <w:r w:rsidR="003A49F5">
        <w:t xml:space="preserve"> </w:t>
      </w:r>
      <w:r>
        <w:t>Т.37</w:t>
      </w:r>
      <w:r w:rsidR="003A49F5">
        <w:t xml:space="preserve">, </w:t>
      </w:r>
      <w:r>
        <w:t>№</w:t>
      </w:r>
      <w:r w:rsidRPr="007F2E02">
        <w:t>10.</w:t>
      </w:r>
      <w:r w:rsidR="003A49F5">
        <w:t xml:space="preserve"> </w:t>
      </w:r>
      <w:r>
        <w:t>–</w:t>
      </w:r>
      <w:r w:rsidR="003A49F5">
        <w:t xml:space="preserve"> </w:t>
      </w:r>
      <w:r>
        <w:t>С</w:t>
      </w:r>
      <w:r w:rsidRPr="007F2E02">
        <w:t>.</w:t>
      </w:r>
      <w:r w:rsidR="003A49F5">
        <w:t xml:space="preserve"> </w:t>
      </w:r>
      <w:r w:rsidRPr="007F2E02">
        <w:t>3033-3038.</w:t>
      </w:r>
    </w:p>
    <w:p w:rsidR="00911A95" w:rsidRPr="009D07D7" w:rsidRDefault="001616D6" w:rsidP="00F3384C">
      <w:pPr>
        <w:numPr>
          <w:ilvl w:val="0"/>
          <w:numId w:val="2"/>
        </w:numPr>
        <w:tabs>
          <w:tab w:val="left" w:pos="851"/>
        </w:tabs>
        <w:jc w:val="both"/>
        <w:rPr>
          <w:lang w:val="en-US"/>
        </w:rPr>
      </w:pPr>
      <w:r>
        <w:rPr>
          <w:lang w:val="en-US"/>
        </w:rPr>
        <w:t>Obraztsov</w:t>
      </w:r>
      <w:r w:rsidR="009D07D7" w:rsidRPr="009D07D7">
        <w:rPr>
          <w:lang w:val="en-US"/>
        </w:rPr>
        <w:t>,</w:t>
      </w:r>
      <w:r w:rsidRPr="009D07D7">
        <w:rPr>
          <w:lang w:val="en-US"/>
        </w:rPr>
        <w:t xml:space="preserve"> </w:t>
      </w:r>
      <w:r>
        <w:rPr>
          <w:lang w:val="en-US"/>
        </w:rPr>
        <w:t>A</w:t>
      </w:r>
      <w:r w:rsidRPr="009D07D7">
        <w:rPr>
          <w:lang w:val="en-US"/>
        </w:rPr>
        <w:t>.</w:t>
      </w:r>
      <w:r>
        <w:rPr>
          <w:lang w:val="en-US"/>
        </w:rPr>
        <w:t>N</w:t>
      </w:r>
      <w:r w:rsidRPr="009D07D7">
        <w:rPr>
          <w:lang w:val="en-US"/>
        </w:rPr>
        <w:t xml:space="preserve">. </w:t>
      </w:r>
      <w:r>
        <w:rPr>
          <w:lang w:val="en-US"/>
        </w:rPr>
        <w:t>Comparative</w:t>
      </w:r>
      <w:r w:rsidRPr="009D07D7">
        <w:rPr>
          <w:lang w:val="en-US"/>
        </w:rPr>
        <w:t xml:space="preserve"> </w:t>
      </w:r>
      <w:r>
        <w:rPr>
          <w:lang w:val="en-US"/>
        </w:rPr>
        <w:t>study</w:t>
      </w:r>
      <w:r w:rsidRPr="009D07D7">
        <w:rPr>
          <w:lang w:val="en-US"/>
        </w:rPr>
        <w:t xml:space="preserve"> </w:t>
      </w:r>
      <w:r>
        <w:rPr>
          <w:lang w:val="en-US"/>
        </w:rPr>
        <w:t>of</w:t>
      </w:r>
      <w:r w:rsidRPr="009D07D7">
        <w:rPr>
          <w:lang w:val="en-US"/>
        </w:rPr>
        <w:t xml:space="preserve"> </w:t>
      </w:r>
      <w:r>
        <w:rPr>
          <w:lang w:val="en-US"/>
        </w:rPr>
        <w:t>microcrystalline</w:t>
      </w:r>
      <w:r w:rsidRPr="009D07D7">
        <w:rPr>
          <w:lang w:val="en-US"/>
        </w:rPr>
        <w:t xml:space="preserve"> </w:t>
      </w:r>
      <w:r>
        <w:rPr>
          <w:lang w:val="en-US"/>
        </w:rPr>
        <w:t>diamond</w:t>
      </w:r>
      <w:r w:rsidRPr="009D07D7">
        <w:rPr>
          <w:lang w:val="en-US"/>
        </w:rPr>
        <w:t xml:space="preserve"> </w:t>
      </w:r>
      <w:r w:rsidR="009D07D7" w:rsidRPr="009D07D7">
        <w:rPr>
          <w:lang w:val="en-US"/>
        </w:rPr>
        <w:t xml:space="preserve">/ </w:t>
      </w:r>
      <w:r w:rsidR="009D07D7">
        <w:rPr>
          <w:lang w:val="en-US"/>
        </w:rPr>
        <w:t>A</w:t>
      </w:r>
      <w:r w:rsidR="009D07D7" w:rsidRPr="009D07D7">
        <w:rPr>
          <w:lang w:val="en-US"/>
        </w:rPr>
        <w:t>.</w:t>
      </w:r>
      <w:r w:rsidR="009D07D7">
        <w:rPr>
          <w:lang w:val="en-US"/>
        </w:rPr>
        <w:t>N</w:t>
      </w:r>
      <w:r w:rsidR="009D07D7" w:rsidRPr="009D07D7">
        <w:rPr>
          <w:lang w:val="en-US"/>
        </w:rPr>
        <w:t xml:space="preserve">. </w:t>
      </w:r>
      <w:r w:rsidR="009D07D7">
        <w:rPr>
          <w:lang w:val="en-US"/>
        </w:rPr>
        <w:t>Obraztsov</w:t>
      </w:r>
      <w:r w:rsidR="009D07D7" w:rsidRPr="009D07D7">
        <w:rPr>
          <w:lang w:val="en-US"/>
        </w:rPr>
        <w:t xml:space="preserve">, </w:t>
      </w:r>
      <w:r w:rsidR="009D07D7">
        <w:rPr>
          <w:lang w:val="en-US"/>
        </w:rPr>
        <w:t>M</w:t>
      </w:r>
      <w:r w:rsidR="009D07D7" w:rsidRPr="009D07D7">
        <w:rPr>
          <w:lang w:val="en-US"/>
        </w:rPr>
        <w:t>.</w:t>
      </w:r>
      <w:r w:rsidR="009D07D7">
        <w:rPr>
          <w:lang w:val="en-US"/>
        </w:rPr>
        <w:t>A</w:t>
      </w:r>
      <w:r w:rsidR="009D07D7" w:rsidRPr="009D07D7">
        <w:rPr>
          <w:lang w:val="en-US"/>
        </w:rPr>
        <w:t xml:space="preserve">. </w:t>
      </w:r>
      <w:r w:rsidR="009D07D7">
        <w:rPr>
          <w:lang w:val="en-US"/>
        </w:rPr>
        <w:t>Timofeyev</w:t>
      </w:r>
      <w:r w:rsidR="009D07D7" w:rsidRPr="009D07D7">
        <w:rPr>
          <w:lang w:val="en-US"/>
        </w:rPr>
        <w:t xml:space="preserve">, </w:t>
      </w:r>
      <w:r w:rsidR="009D07D7">
        <w:rPr>
          <w:lang w:val="en-US"/>
        </w:rPr>
        <w:t>M</w:t>
      </w:r>
      <w:r w:rsidR="009D07D7" w:rsidRPr="009D07D7">
        <w:rPr>
          <w:lang w:val="en-US"/>
        </w:rPr>
        <w:t>.</w:t>
      </w:r>
      <w:r w:rsidR="009D07D7">
        <w:rPr>
          <w:lang w:val="en-US"/>
        </w:rPr>
        <w:t>B</w:t>
      </w:r>
      <w:r w:rsidR="009D07D7" w:rsidRPr="009D07D7">
        <w:rPr>
          <w:lang w:val="en-US"/>
        </w:rPr>
        <w:t xml:space="preserve">. </w:t>
      </w:r>
      <w:r w:rsidR="009D07D7">
        <w:rPr>
          <w:lang w:val="en-US"/>
        </w:rPr>
        <w:t>Guseva</w:t>
      </w:r>
      <w:r w:rsidR="009D07D7" w:rsidRPr="009D07D7">
        <w:rPr>
          <w:lang w:val="en-US"/>
        </w:rPr>
        <w:t xml:space="preserve">, </w:t>
      </w:r>
      <w:r w:rsidR="009D07D7">
        <w:rPr>
          <w:lang w:val="en-US"/>
        </w:rPr>
        <w:t>V</w:t>
      </w:r>
      <w:r w:rsidR="009D07D7" w:rsidRPr="009D07D7">
        <w:rPr>
          <w:lang w:val="en-US"/>
        </w:rPr>
        <w:t>.</w:t>
      </w:r>
      <w:r w:rsidR="009D07D7">
        <w:rPr>
          <w:lang w:val="en-US"/>
        </w:rPr>
        <w:t>G</w:t>
      </w:r>
      <w:r w:rsidR="009D07D7" w:rsidRPr="009D07D7">
        <w:rPr>
          <w:lang w:val="en-US"/>
        </w:rPr>
        <w:t xml:space="preserve">. </w:t>
      </w:r>
      <w:r w:rsidR="009D07D7">
        <w:rPr>
          <w:lang w:val="en-US"/>
        </w:rPr>
        <w:t>Babaev</w:t>
      </w:r>
      <w:r w:rsidR="009D07D7" w:rsidRPr="009D07D7">
        <w:rPr>
          <w:lang w:val="en-US"/>
        </w:rPr>
        <w:t xml:space="preserve">, </w:t>
      </w:r>
      <w:r w:rsidR="009D07D7">
        <w:rPr>
          <w:lang w:val="en-US"/>
        </w:rPr>
        <w:t>Z</w:t>
      </w:r>
      <w:r w:rsidR="009D07D7" w:rsidRPr="009D07D7">
        <w:rPr>
          <w:lang w:val="en-US"/>
        </w:rPr>
        <w:t>.</w:t>
      </w:r>
      <w:r w:rsidR="009D07D7">
        <w:rPr>
          <w:lang w:val="en-US"/>
        </w:rPr>
        <w:t>Kh</w:t>
      </w:r>
      <w:r w:rsidR="009D07D7" w:rsidRPr="009D07D7">
        <w:rPr>
          <w:lang w:val="en-US"/>
        </w:rPr>
        <w:t xml:space="preserve">. </w:t>
      </w:r>
      <w:r w:rsidR="009D07D7">
        <w:rPr>
          <w:lang w:val="en-US"/>
        </w:rPr>
        <w:t>Valliulova</w:t>
      </w:r>
      <w:r w:rsidR="009D07D7" w:rsidRPr="009D07D7">
        <w:rPr>
          <w:lang w:val="en-US"/>
        </w:rPr>
        <w:t xml:space="preserve">, </w:t>
      </w:r>
      <w:r w:rsidR="009D07D7">
        <w:rPr>
          <w:lang w:val="en-US"/>
        </w:rPr>
        <w:t>V</w:t>
      </w:r>
      <w:r w:rsidR="009D07D7" w:rsidRPr="009D07D7">
        <w:rPr>
          <w:lang w:val="en-US"/>
        </w:rPr>
        <w:t>.</w:t>
      </w:r>
      <w:r w:rsidR="009D07D7">
        <w:rPr>
          <w:lang w:val="en-US"/>
        </w:rPr>
        <w:t>M</w:t>
      </w:r>
      <w:r w:rsidR="009D07D7" w:rsidRPr="009D07D7">
        <w:rPr>
          <w:lang w:val="en-US"/>
        </w:rPr>
        <w:t xml:space="preserve">. </w:t>
      </w:r>
      <w:r w:rsidR="009D07D7">
        <w:rPr>
          <w:lang w:val="en-US"/>
        </w:rPr>
        <w:t>Babina</w:t>
      </w:r>
      <w:r w:rsidR="009D07D7" w:rsidRPr="009D07D7">
        <w:rPr>
          <w:lang w:val="en-US"/>
        </w:rPr>
        <w:t xml:space="preserve"> </w:t>
      </w:r>
      <w:r w:rsidRPr="009D07D7">
        <w:rPr>
          <w:lang w:val="en-US"/>
        </w:rPr>
        <w:t xml:space="preserve">// </w:t>
      </w:r>
      <w:r>
        <w:rPr>
          <w:lang w:val="en-US"/>
        </w:rPr>
        <w:t>Diamond</w:t>
      </w:r>
      <w:r w:rsidRPr="009D07D7">
        <w:rPr>
          <w:lang w:val="en-US"/>
        </w:rPr>
        <w:t xml:space="preserve"> </w:t>
      </w:r>
      <w:r>
        <w:rPr>
          <w:lang w:val="en-US"/>
        </w:rPr>
        <w:t>and</w:t>
      </w:r>
      <w:r w:rsidRPr="009D07D7">
        <w:rPr>
          <w:lang w:val="en-US"/>
        </w:rPr>
        <w:t xml:space="preserve"> </w:t>
      </w:r>
      <w:r>
        <w:rPr>
          <w:lang w:val="en-US"/>
        </w:rPr>
        <w:t>related</w:t>
      </w:r>
      <w:r w:rsidRPr="009D07D7">
        <w:rPr>
          <w:lang w:val="en-US"/>
        </w:rPr>
        <w:t xml:space="preserve"> </w:t>
      </w:r>
      <w:r>
        <w:rPr>
          <w:lang w:val="en-US"/>
        </w:rPr>
        <w:t>materials</w:t>
      </w:r>
      <w:r w:rsidRPr="009D07D7">
        <w:rPr>
          <w:lang w:val="en-US"/>
        </w:rPr>
        <w:t>.</w:t>
      </w:r>
      <w:r w:rsidR="009D07D7" w:rsidRPr="009D07D7">
        <w:rPr>
          <w:lang w:val="en-US"/>
        </w:rPr>
        <w:t xml:space="preserve"> </w:t>
      </w:r>
      <w:r w:rsidRPr="009D07D7">
        <w:rPr>
          <w:lang w:val="en-US"/>
        </w:rPr>
        <w:t>– 1995.</w:t>
      </w:r>
      <w:r w:rsidR="009D07D7" w:rsidRPr="009D07D7">
        <w:rPr>
          <w:lang w:val="en-US"/>
        </w:rPr>
        <w:t xml:space="preserve"> </w:t>
      </w:r>
      <w:r w:rsidRPr="009D07D7">
        <w:rPr>
          <w:lang w:val="en-US"/>
        </w:rPr>
        <w:t>–</w:t>
      </w:r>
      <w:r w:rsidRPr="00911A95">
        <w:rPr>
          <w:lang w:val="en-US"/>
        </w:rPr>
        <w:t>V</w:t>
      </w:r>
      <w:r w:rsidRPr="009D07D7">
        <w:rPr>
          <w:lang w:val="en-US"/>
        </w:rPr>
        <w:t>.4</w:t>
      </w:r>
      <w:r w:rsidR="009D07D7" w:rsidRPr="009D07D7">
        <w:rPr>
          <w:lang w:val="en-US"/>
        </w:rPr>
        <w:t xml:space="preserve">, </w:t>
      </w:r>
      <w:r w:rsidRPr="009D07D7">
        <w:rPr>
          <w:lang w:val="en-US"/>
        </w:rPr>
        <w:t>№4.</w:t>
      </w:r>
      <w:r w:rsidR="009D07D7" w:rsidRPr="009D07D7">
        <w:rPr>
          <w:lang w:val="en-US"/>
        </w:rPr>
        <w:t xml:space="preserve"> </w:t>
      </w:r>
      <w:r w:rsidRPr="009D07D7">
        <w:rPr>
          <w:lang w:val="en-US"/>
        </w:rPr>
        <w:t>–</w:t>
      </w:r>
      <w:r w:rsidR="00AA4542" w:rsidRPr="00AA4542">
        <w:rPr>
          <w:lang w:val="en-US"/>
        </w:rPr>
        <w:t xml:space="preserve"> </w:t>
      </w:r>
      <w:r>
        <w:t>Р</w:t>
      </w:r>
      <w:r w:rsidRPr="009D07D7">
        <w:rPr>
          <w:lang w:val="en-US"/>
        </w:rPr>
        <w:t>.</w:t>
      </w:r>
      <w:r w:rsidR="009D07D7" w:rsidRPr="009D07D7">
        <w:rPr>
          <w:lang w:val="en-US"/>
        </w:rPr>
        <w:t xml:space="preserve"> </w:t>
      </w:r>
      <w:r w:rsidRPr="009D07D7">
        <w:rPr>
          <w:lang w:val="en-US"/>
        </w:rPr>
        <w:t>968-971.</w:t>
      </w:r>
    </w:p>
    <w:p w:rsidR="00911A95" w:rsidRPr="00AA4542" w:rsidRDefault="001616D6" w:rsidP="00F3384C">
      <w:pPr>
        <w:numPr>
          <w:ilvl w:val="0"/>
          <w:numId w:val="2"/>
        </w:numPr>
        <w:tabs>
          <w:tab w:val="left" w:pos="851"/>
        </w:tabs>
        <w:jc w:val="both"/>
        <w:rPr>
          <w:lang w:val="en-US"/>
        </w:rPr>
      </w:pPr>
      <w:r>
        <w:t>Компан</w:t>
      </w:r>
      <w:r w:rsidR="003A49F5" w:rsidRPr="00AA4542">
        <w:rPr>
          <w:lang w:val="en-US"/>
        </w:rPr>
        <w:t>,</w:t>
      </w:r>
      <w:r w:rsidRPr="00AA4542">
        <w:rPr>
          <w:lang w:val="en-US"/>
        </w:rPr>
        <w:t xml:space="preserve"> </w:t>
      </w:r>
      <w:r>
        <w:t>М</w:t>
      </w:r>
      <w:r w:rsidRPr="00AA4542">
        <w:rPr>
          <w:lang w:val="en-US"/>
        </w:rPr>
        <w:t>.</w:t>
      </w:r>
      <w:r>
        <w:t>Е</w:t>
      </w:r>
      <w:r w:rsidRPr="00AA4542">
        <w:rPr>
          <w:lang w:val="en-US"/>
        </w:rPr>
        <w:t xml:space="preserve">. </w:t>
      </w:r>
      <w:r>
        <w:t>Спектры</w:t>
      </w:r>
      <w:r w:rsidRPr="00AA4542">
        <w:rPr>
          <w:lang w:val="en-US"/>
        </w:rPr>
        <w:t xml:space="preserve"> </w:t>
      </w:r>
      <w:r>
        <w:t>фотолюминесценции</w:t>
      </w:r>
      <w:r w:rsidRPr="00AA4542">
        <w:rPr>
          <w:lang w:val="en-US"/>
        </w:rPr>
        <w:t xml:space="preserve"> </w:t>
      </w:r>
      <w:r>
        <w:t>ультрадисперс</w:t>
      </w:r>
      <w:r w:rsidR="00AA4542" w:rsidRPr="00AA4542">
        <w:rPr>
          <w:lang w:val="en-US"/>
        </w:rPr>
        <w:t>-</w:t>
      </w:r>
      <w:r>
        <w:t>ных</w:t>
      </w:r>
      <w:r w:rsidRPr="00AA4542">
        <w:rPr>
          <w:lang w:val="en-US"/>
        </w:rPr>
        <w:t xml:space="preserve"> </w:t>
      </w:r>
      <w:r>
        <w:t>алмазов</w:t>
      </w:r>
      <w:r w:rsidRPr="00AA4542">
        <w:rPr>
          <w:lang w:val="en-US"/>
        </w:rPr>
        <w:t xml:space="preserve"> </w:t>
      </w:r>
      <w:r w:rsidR="003A49F5" w:rsidRPr="00AA4542">
        <w:rPr>
          <w:lang w:val="en-US"/>
        </w:rPr>
        <w:t xml:space="preserve">/ </w:t>
      </w:r>
      <w:r w:rsidR="003A49F5">
        <w:t>М</w:t>
      </w:r>
      <w:r w:rsidR="003A49F5" w:rsidRPr="00AA4542">
        <w:rPr>
          <w:lang w:val="en-US"/>
        </w:rPr>
        <w:t>.</w:t>
      </w:r>
      <w:r w:rsidR="003A49F5">
        <w:t>Е</w:t>
      </w:r>
      <w:r w:rsidR="003A49F5" w:rsidRPr="00AA4542">
        <w:rPr>
          <w:lang w:val="en-US"/>
        </w:rPr>
        <w:t xml:space="preserve">. </w:t>
      </w:r>
      <w:r w:rsidR="003A49F5">
        <w:t>Компан</w:t>
      </w:r>
      <w:r w:rsidR="003A49F5" w:rsidRPr="00AA4542">
        <w:rPr>
          <w:lang w:val="en-US"/>
        </w:rPr>
        <w:t xml:space="preserve">, </w:t>
      </w:r>
      <w:r w:rsidR="003A49F5">
        <w:t>Е</w:t>
      </w:r>
      <w:r w:rsidR="003A49F5" w:rsidRPr="00AA4542">
        <w:rPr>
          <w:lang w:val="en-US"/>
        </w:rPr>
        <w:t>.</w:t>
      </w:r>
      <w:r w:rsidR="003A49F5">
        <w:t>И</w:t>
      </w:r>
      <w:r w:rsidR="003A49F5" w:rsidRPr="00AA4542">
        <w:rPr>
          <w:lang w:val="en-US"/>
        </w:rPr>
        <w:t xml:space="preserve">. </w:t>
      </w:r>
      <w:r w:rsidR="003A49F5">
        <w:t>Теруков</w:t>
      </w:r>
      <w:r w:rsidR="003A49F5" w:rsidRPr="00AA4542">
        <w:rPr>
          <w:lang w:val="en-US"/>
        </w:rPr>
        <w:t xml:space="preserve">, </w:t>
      </w:r>
      <w:r w:rsidR="003A49F5">
        <w:t>С</w:t>
      </w:r>
      <w:r w:rsidR="003A49F5" w:rsidRPr="00AA4542">
        <w:rPr>
          <w:lang w:val="en-US"/>
        </w:rPr>
        <w:t>.</w:t>
      </w:r>
      <w:r w:rsidR="003A49F5">
        <w:t>К</w:t>
      </w:r>
      <w:r w:rsidR="003A49F5" w:rsidRPr="00AA4542">
        <w:rPr>
          <w:lang w:val="en-US"/>
        </w:rPr>
        <w:t xml:space="preserve">. </w:t>
      </w:r>
      <w:r w:rsidR="003A49F5">
        <w:t>Гордеев</w:t>
      </w:r>
      <w:r w:rsidR="003A49F5" w:rsidRPr="00AA4542">
        <w:rPr>
          <w:lang w:val="en-US"/>
        </w:rPr>
        <w:t xml:space="preserve">, </w:t>
      </w:r>
      <w:r w:rsidR="003A49F5">
        <w:t>С</w:t>
      </w:r>
      <w:r w:rsidR="003A49F5" w:rsidRPr="00AA4542">
        <w:rPr>
          <w:lang w:val="en-US"/>
        </w:rPr>
        <w:t>.</w:t>
      </w:r>
      <w:r w:rsidR="003A49F5">
        <w:t>Г</w:t>
      </w:r>
      <w:r w:rsidR="003A49F5" w:rsidRPr="00AA4542">
        <w:rPr>
          <w:lang w:val="en-US"/>
        </w:rPr>
        <w:t xml:space="preserve">. </w:t>
      </w:r>
      <w:r w:rsidR="003A49F5">
        <w:t>Жуков</w:t>
      </w:r>
      <w:r w:rsidR="003A49F5" w:rsidRPr="00AA4542">
        <w:rPr>
          <w:lang w:val="en-US"/>
        </w:rPr>
        <w:t xml:space="preserve">, </w:t>
      </w:r>
      <w:r w:rsidR="003A49F5">
        <w:t>Ю</w:t>
      </w:r>
      <w:r w:rsidR="003A49F5" w:rsidRPr="00AA4542">
        <w:rPr>
          <w:lang w:val="en-US"/>
        </w:rPr>
        <w:t>.</w:t>
      </w:r>
      <w:r w:rsidR="003A49F5">
        <w:t>А</w:t>
      </w:r>
      <w:r w:rsidR="003A49F5" w:rsidRPr="00AA4542">
        <w:rPr>
          <w:lang w:val="en-US"/>
        </w:rPr>
        <w:t xml:space="preserve">. </w:t>
      </w:r>
      <w:r w:rsidR="003A49F5">
        <w:t>Николаев</w:t>
      </w:r>
      <w:r w:rsidR="003A49F5" w:rsidRPr="00AA4542">
        <w:rPr>
          <w:lang w:val="en-US"/>
        </w:rPr>
        <w:t xml:space="preserve"> </w:t>
      </w:r>
      <w:r w:rsidRPr="00AA4542">
        <w:rPr>
          <w:lang w:val="en-US"/>
        </w:rPr>
        <w:t xml:space="preserve">// </w:t>
      </w:r>
      <w:r>
        <w:t>Физика</w:t>
      </w:r>
      <w:r w:rsidRPr="00AA4542">
        <w:rPr>
          <w:lang w:val="en-US"/>
        </w:rPr>
        <w:t xml:space="preserve"> </w:t>
      </w:r>
      <w:r w:rsidR="00963BA3">
        <w:t>твёрд</w:t>
      </w:r>
      <w:r>
        <w:t>ого</w:t>
      </w:r>
      <w:r w:rsidRPr="00AA4542">
        <w:rPr>
          <w:lang w:val="en-US"/>
        </w:rPr>
        <w:t xml:space="preserve"> </w:t>
      </w:r>
      <w:r>
        <w:t>тела</w:t>
      </w:r>
      <w:r w:rsidRPr="00AA4542">
        <w:rPr>
          <w:lang w:val="en-US"/>
        </w:rPr>
        <w:t>.</w:t>
      </w:r>
      <w:r w:rsidR="003A49F5" w:rsidRPr="00AA4542">
        <w:rPr>
          <w:lang w:val="en-US"/>
        </w:rPr>
        <w:t xml:space="preserve"> </w:t>
      </w:r>
      <w:r w:rsidRPr="00AA4542">
        <w:rPr>
          <w:lang w:val="en-US"/>
        </w:rPr>
        <w:t>–</w:t>
      </w:r>
      <w:r w:rsidR="003A49F5" w:rsidRPr="00AA4542">
        <w:rPr>
          <w:lang w:val="en-US"/>
        </w:rPr>
        <w:t xml:space="preserve"> </w:t>
      </w:r>
      <w:r w:rsidRPr="00AA4542">
        <w:rPr>
          <w:lang w:val="en-US"/>
        </w:rPr>
        <w:t>1997.</w:t>
      </w:r>
      <w:r w:rsidR="003A49F5" w:rsidRPr="00AA4542">
        <w:rPr>
          <w:lang w:val="en-US"/>
        </w:rPr>
        <w:t xml:space="preserve"> </w:t>
      </w:r>
      <w:r w:rsidRPr="00AA4542">
        <w:rPr>
          <w:lang w:val="en-US"/>
        </w:rPr>
        <w:t>–</w:t>
      </w:r>
      <w:r w:rsidR="003A49F5" w:rsidRPr="00AA4542">
        <w:rPr>
          <w:lang w:val="en-US"/>
        </w:rPr>
        <w:t xml:space="preserve"> </w:t>
      </w:r>
      <w:r>
        <w:t>Т</w:t>
      </w:r>
      <w:r w:rsidRPr="00AA4542">
        <w:rPr>
          <w:lang w:val="en-US"/>
        </w:rPr>
        <w:t>.39</w:t>
      </w:r>
      <w:r w:rsidR="003A49F5" w:rsidRPr="00AA4542">
        <w:rPr>
          <w:lang w:val="en-US"/>
        </w:rPr>
        <w:t xml:space="preserve">, </w:t>
      </w:r>
      <w:r w:rsidRPr="00AA4542">
        <w:rPr>
          <w:lang w:val="en-US"/>
        </w:rPr>
        <w:t>№12.</w:t>
      </w:r>
      <w:r w:rsidR="003A49F5" w:rsidRPr="00AA4542">
        <w:rPr>
          <w:lang w:val="en-US"/>
        </w:rPr>
        <w:t xml:space="preserve"> </w:t>
      </w:r>
      <w:r w:rsidRPr="00AA4542">
        <w:rPr>
          <w:lang w:val="en-US"/>
        </w:rPr>
        <w:t>–</w:t>
      </w:r>
      <w:r w:rsidR="003A49F5" w:rsidRPr="00AA4542">
        <w:rPr>
          <w:lang w:val="en-US"/>
        </w:rPr>
        <w:t xml:space="preserve"> </w:t>
      </w:r>
      <w:r>
        <w:t>С</w:t>
      </w:r>
      <w:r w:rsidRPr="00AA4542">
        <w:rPr>
          <w:lang w:val="en-US"/>
        </w:rPr>
        <w:t>.</w:t>
      </w:r>
      <w:r w:rsidR="003A49F5" w:rsidRPr="00AA4542">
        <w:rPr>
          <w:lang w:val="en-US"/>
        </w:rPr>
        <w:t xml:space="preserve"> </w:t>
      </w:r>
      <w:r w:rsidRPr="00AA4542">
        <w:rPr>
          <w:lang w:val="en-US"/>
        </w:rPr>
        <w:t>3033-3038.</w:t>
      </w:r>
    </w:p>
    <w:p w:rsidR="00911A95" w:rsidRDefault="001616D6" w:rsidP="00F3384C">
      <w:pPr>
        <w:numPr>
          <w:ilvl w:val="0"/>
          <w:numId w:val="2"/>
        </w:numPr>
        <w:tabs>
          <w:tab w:val="left" w:pos="851"/>
        </w:tabs>
        <w:jc w:val="both"/>
      </w:pPr>
      <w:r>
        <w:t>Миков</w:t>
      </w:r>
      <w:r w:rsidR="003A49F5">
        <w:t>,</w:t>
      </w:r>
      <w:r>
        <w:t xml:space="preserve"> С.Н. Спектры двухфотонно-возбуждаемой люминесценции в нанокристаллах алмаза </w:t>
      </w:r>
      <w:r w:rsidR="003A49F5">
        <w:t xml:space="preserve">/ С.Н. Миков, А.В. Иго, В.С. Горелик </w:t>
      </w:r>
      <w:r>
        <w:t xml:space="preserve">// Физика </w:t>
      </w:r>
      <w:r w:rsidR="00963BA3">
        <w:t>твёрд</w:t>
      </w:r>
      <w:r>
        <w:t>ого тела.</w:t>
      </w:r>
      <w:r w:rsidR="003A49F5">
        <w:t xml:space="preserve"> </w:t>
      </w:r>
      <w:r>
        <w:t>– 1999.</w:t>
      </w:r>
      <w:r w:rsidR="003A49F5">
        <w:t xml:space="preserve"> </w:t>
      </w:r>
      <w:r>
        <w:t>– Т.41</w:t>
      </w:r>
      <w:r w:rsidR="003A49F5">
        <w:t xml:space="preserve">, </w:t>
      </w:r>
      <w:r>
        <w:t>№6.</w:t>
      </w:r>
      <w:r w:rsidR="003A49F5">
        <w:t xml:space="preserve"> </w:t>
      </w:r>
      <w:r>
        <w:t>– C.</w:t>
      </w:r>
      <w:r w:rsidR="003A49F5">
        <w:t xml:space="preserve"> </w:t>
      </w:r>
      <w:r>
        <w:t>1110-1112.</w:t>
      </w:r>
    </w:p>
    <w:p w:rsidR="00911A95" w:rsidRPr="003A49F5" w:rsidRDefault="001616D6" w:rsidP="00F3384C">
      <w:pPr>
        <w:numPr>
          <w:ilvl w:val="0"/>
          <w:numId w:val="2"/>
        </w:numPr>
        <w:tabs>
          <w:tab w:val="left" w:pos="851"/>
        </w:tabs>
        <w:jc w:val="both"/>
      </w:pPr>
      <w:r>
        <w:t>Агальцов</w:t>
      </w:r>
      <w:r w:rsidR="003A49F5">
        <w:t>,</w:t>
      </w:r>
      <w:r>
        <w:t xml:space="preserve"> А.М. Двухфотонновозбуждаемая флуоресценция в ультрадисперсных алмазных порошках </w:t>
      </w:r>
      <w:r w:rsidR="003A49F5">
        <w:t xml:space="preserve">/ А.М. Агальцов, В.С. Горелик, И.А. Рахматуллаев </w:t>
      </w:r>
      <w:r>
        <w:t>// Журнал технической физики.</w:t>
      </w:r>
      <w:r w:rsidR="003A49F5">
        <w:t xml:space="preserve"> </w:t>
      </w:r>
      <w:r>
        <w:t>–</w:t>
      </w:r>
      <w:r w:rsidR="003A49F5">
        <w:t xml:space="preserve"> </w:t>
      </w:r>
      <w:r>
        <w:t>1997.</w:t>
      </w:r>
      <w:r w:rsidR="003A49F5">
        <w:t xml:space="preserve"> </w:t>
      </w:r>
      <w:r>
        <w:t>– Т</w:t>
      </w:r>
      <w:r w:rsidRPr="007F2E02">
        <w:t>.67</w:t>
      </w:r>
      <w:r w:rsidR="003A49F5">
        <w:t>,</w:t>
      </w:r>
      <w:r w:rsidRPr="007F2E02">
        <w:t xml:space="preserve"> №11.</w:t>
      </w:r>
      <w:r w:rsidR="003A49F5">
        <w:t xml:space="preserve"> </w:t>
      </w:r>
      <w:r>
        <w:t>–</w:t>
      </w:r>
      <w:r w:rsidRPr="007F2E02">
        <w:t xml:space="preserve"> </w:t>
      </w:r>
      <w:r>
        <w:t>С</w:t>
      </w:r>
      <w:r w:rsidRPr="007F2E02">
        <w:t>.</w:t>
      </w:r>
      <w:r w:rsidR="003A49F5">
        <w:t xml:space="preserve"> </w:t>
      </w:r>
      <w:r w:rsidRPr="007F2E02">
        <w:t xml:space="preserve">113-116. </w:t>
      </w:r>
    </w:p>
    <w:p w:rsidR="00911A95" w:rsidRPr="009D07D7" w:rsidRDefault="001616D6" w:rsidP="00F3384C">
      <w:pPr>
        <w:numPr>
          <w:ilvl w:val="0"/>
          <w:numId w:val="2"/>
        </w:numPr>
        <w:tabs>
          <w:tab w:val="left" w:pos="851"/>
        </w:tabs>
        <w:jc w:val="both"/>
        <w:rPr>
          <w:lang w:val="en-US"/>
        </w:rPr>
      </w:pPr>
      <w:r>
        <w:rPr>
          <w:lang w:val="en-US"/>
        </w:rPr>
        <w:t>Loutfy</w:t>
      </w:r>
      <w:r w:rsidR="009D07D7" w:rsidRPr="009D07D7">
        <w:rPr>
          <w:lang w:val="en-US"/>
        </w:rPr>
        <w:t>,</w:t>
      </w:r>
      <w:r w:rsidRPr="009D07D7">
        <w:rPr>
          <w:lang w:val="en-US"/>
        </w:rPr>
        <w:t xml:space="preserve"> </w:t>
      </w:r>
      <w:r>
        <w:rPr>
          <w:lang w:val="en-US"/>
        </w:rPr>
        <w:t>R</w:t>
      </w:r>
      <w:r w:rsidRPr="009D07D7">
        <w:rPr>
          <w:lang w:val="en-US"/>
        </w:rPr>
        <w:t>.</w:t>
      </w:r>
      <w:r>
        <w:rPr>
          <w:lang w:val="en-US"/>
        </w:rPr>
        <w:t>O</w:t>
      </w:r>
      <w:r w:rsidRPr="009D07D7">
        <w:rPr>
          <w:lang w:val="en-US"/>
        </w:rPr>
        <w:t xml:space="preserve">. </w:t>
      </w:r>
      <w:r>
        <w:rPr>
          <w:lang w:val="en-US"/>
        </w:rPr>
        <w:t>Electrochemical</w:t>
      </w:r>
      <w:r w:rsidRPr="009D07D7">
        <w:rPr>
          <w:lang w:val="en-US"/>
        </w:rPr>
        <w:t xml:space="preserve"> </w:t>
      </w:r>
      <w:r>
        <w:rPr>
          <w:lang w:val="en-US"/>
        </w:rPr>
        <w:t>characterization</w:t>
      </w:r>
      <w:r w:rsidRPr="009D07D7">
        <w:rPr>
          <w:lang w:val="en-US"/>
        </w:rPr>
        <w:t xml:space="preserve"> </w:t>
      </w:r>
      <w:r>
        <w:rPr>
          <w:lang w:val="en-US"/>
        </w:rPr>
        <w:t>of</w:t>
      </w:r>
      <w:r w:rsidRPr="009D07D7">
        <w:rPr>
          <w:lang w:val="en-US"/>
        </w:rPr>
        <w:t xml:space="preserve"> </w:t>
      </w:r>
      <w:r>
        <w:rPr>
          <w:lang w:val="en-US"/>
        </w:rPr>
        <w:t>carbon</w:t>
      </w:r>
      <w:r w:rsidRPr="009D07D7">
        <w:rPr>
          <w:lang w:val="en-US"/>
        </w:rPr>
        <w:t xml:space="preserve"> </w:t>
      </w:r>
      <w:r>
        <w:rPr>
          <w:lang w:val="en-US"/>
        </w:rPr>
        <w:t>black</w:t>
      </w:r>
      <w:r w:rsidRPr="009D07D7">
        <w:rPr>
          <w:lang w:val="en-US"/>
        </w:rPr>
        <w:t xml:space="preserve"> </w:t>
      </w:r>
      <w:r w:rsidR="009D07D7" w:rsidRPr="009D07D7">
        <w:rPr>
          <w:lang w:val="en-US"/>
        </w:rPr>
        <w:t xml:space="preserve">/ </w:t>
      </w:r>
      <w:r w:rsidR="009D07D7">
        <w:rPr>
          <w:lang w:val="en-US"/>
        </w:rPr>
        <w:t>R.O.</w:t>
      </w:r>
      <w:r w:rsidR="009D07D7" w:rsidRPr="009D07D7">
        <w:rPr>
          <w:lang w:val="en-US"/>
        </w:rPr>
        <w:t xml:space="preserve"> </w:t>
      </w:r>
      <w:r w:rsidR="009D07D7">
        <w:rPr>
          <w:lang w:val="en-US"/>
        </w:rPr>
        <w:t xml:space="preserve">Loutfy </w:t>
      </w:r>
      <w:r w:rsidRPr="009D07D7">
        <w:rPr>
          <w:lang w:val="en-US"/>
        </w:rPr>
        <w:t xml:space="preserve">// </w:t>
      </w:r>
      <w:r>
        <w:rPr>
          <w:lang w:val="en-US"/>
        </w:rPr>
        <w:t>Carbon</w:t>
      </w:r>
      <w:r w:rsidRPr="009D07D7">
        <w:rPr>
          <w:lang w:val="en-US"/>
        </w:rPr>
        <w:t>.</w:t>
      </w:r>
      <w:r w:rsidR="009D07D7" w:rsidRPr="009D07D7">
        <w:rPr>
          <w:lang w:val="en-US"/>
        </w:rPr>
        <w:t xml:space="preserve"> </w:t>
      </w:r>
      <w:r w:rsidRPr="009D07D7">
        <w:rPr>
          <w:lang w:val="en-US"/>
        </w:rPr>
        <w:t>–</w:t>
      </w:r>
      <w:r w:rsidR="009D07D7" w:rsidRPr="009D07D7">
        <w:rPr>
          <w:lang w:val="en-US"/>
        </w:rPr>
        <w:t xml:space="preserve"> </w:t>
      </w:r>
      <w:r w:rsidRPr="009D07D7">
        <w:rPr>
          <w:lang w:val="en-US"/>
        </w:rPr>
        <w:t>1986.</w:t>
      </w:r>
      <w:r w:rsidR="009D07D7" w:rsidRPr="009D07D7">
        <w:rPr>
          <w:lang w:val="en-US"/>
        </w:rPr>
        <w:t xml:space="preserve"> </w:t>
      </w:r>
      <w:r w:rsidRPr="009D07D7">
        <w:rPr>
          <w:lang w:val="en-US"/>
        </w:rPr>
        <w:t>–</w:t>
      </w:r>
      <w:r w:rsidR="009D07D7" w:rsidRPr="009D07D7">
        <w:rPr>
          <w:lang w:val="en-US"/>
        </w:rPr>
        <w:t xml:space="preserve"> </w:t>
      </w:r>
      <w:r>
        <w:rPr>
          <w:lang w:val="en-US"/>
        </w:rPr>
        <w:t>V</w:t>
      </w:r>
      <w:r w:rsidRPr="009D07D7">
        <w:rPr>
          <w:lang w:val="en-US"/>
        </w:rPr>
        <w:t>.24</w:t>
      </w:r>
      <w:r w:rsidR="009D07D7" w:rsidRPr="009D07D7">
        <w:rPr>
          <w:lang w:val="en-US"/>
        </w:rPr>
        <w:t xml:space="preserve">, </w:t>
      </w:r>
      <w:r w:rsidRPr="009D07D7">
        <w:rPr>
          <w:lang w:val="en-US"/>
        </w:rPr>
        <w:t>№2.</w:t>
      </w:r>
      <w:r w:rsidR="009D07D7" w:rsidRPr="009D07D7">
        <w:rPr>
          <w:lang w:val="en-US"/>
        </w:rPr>
        <w:t xml:space="preserve"> </w:t>
      </w:r>
      <w:r w:rsidRPr="009D07D7">
        <w:rPr>
          <w:lang w:val="en-US"/>
        </w:rPr>
        <w:t>–</w:t>
      </w:r>
      <w:r w:rsidR="009D07D7" w:rsidRPr="009D07D7">
        <w:rPr>
          <w:lang w:val="en-US"/>
        </w:rPr>
        <w:t xml:space="preserve"> </w:t>
      </w:r>
      <w:r w:rsidRPr="007F2E02">
        <w:rPr>
          <w:lang w:val="en-US"/>
        </w:rPr>
        <w:t>P</w:t>
      </w:r>
      <w:r w:rsidRPr="009D07D7">
        <w:rPr>
          <w:lang w:val="en-US"/>
        </w:rPr>
        <w:t>.</w:t>
      </w:r>
      <w:r w:rsidR="009D07D7" w:rsidRPr="009D07D7">
        <w:rPr>
          <w:lang w:val="en-US"/>
        </w:rPr>
        <w:t xml:space="preserve"> </w:t>
      </w:r>
      <w:r w:rsidRPr="009D07D7">
        <w:rPr>
          <w:lang w:val="en-US"/>
        </w:rPr>
        <w:t>127-130.</w:t>
      </w:r>
    </w:p>
    <w:p w:rsidR="00911A95" w:rsidRDefault="001616D6" w:rsidP="00F3384C">
      <w:pPr>
        <w:numPr>
          <w:ilvl w:val="0"/>
          <w:numId w:val="2"/>
        </w:numPr>
        <w:tabs>
          <w:tab w:val="left" w:pos="851"/>
        </w:tabs>
        <w:jc w:val="both"/>
      </w:pPr>
      <w:r>
        <w:t>Верещагин</w:t>
      </w:r>
      <w:r w:rsidR="003A49F5">
        <w:t>,</w:t>
      </w:r>
      <w:r>
        <w:t xml:space="preserve"> А.Л. Полярографичеcкое исследование алмазоподобной фазы углерода </w:t>
      </w:r>
      <w:r w:rsidR="003A49F5">
        <w:t xml:space="preserve">/ А.Л. Верещагин, Л.А. Петрова, </w:t>
      </w:r>
      <w:r w:rsidR="003A49F5">
        <w:br/>
        <w:t xml:space="preserve">П.М. Брыляков </w:t>
      </w:r>
      <w:r>
        <w:t>// Сверх</w:t>
      </w:r>
      <w:r w:rsidR="00963BA3">
        <w:t>твёрд</w:t>
      </w:r>
      <w:r>
        <w:t>ые материалы.</w:t>
      </w:r>
      <w:r w:rsidR="003A49F5">
        <w:t xml:space="preserve"> </w:t>
      </w:r>
      <w:r>
        <w:t>– 1992.</w:t>
      </w:r>
      <w:r w:rsidR="003A49F5">
        <w:t xml:space="preserve"> </w:t>
      </w:r>
      <w:r>
        <w:t>– №1.</w:t>
      </w:r>
      <w:r w:rsidR="003A49F5">
        <w:t xml:space="preserve"> </w:t>
      </w:r>
      <w:r>
        <w:t>– С.</w:t>
      </w:r>
      <w:r w:rsidR="003A49F5">
        <w:t xml:space="preserve"> </w:t>
      </w:r>
      <w:r>
        <w:t>14-16.</w:t>
      </w:r>
    </w:p>
    <w:p w:rsidR="00C75C76" w:rsidRDefault="001616D6" w:rsidP="00F3384C">
      <w:pPr>
        <w:numPr>
          <w:ilvl w:val="0"/>
          <w:numId w:val="2"/>
        </w:numPr>
        <w:tabs>
          <w:tab w:val="left" w:pos="851"/>
        </w:tabs>
        <w:jc w:val="both"/>
      </w:pPr>
      <w:r>
        <w:t>Майрановский</w:t>
      </w:r>
      <w:r w:rsidR="003A49F5">
        <w:t>,</w:t>
      </w:r>
      <w:r>
        <w:t xml:space="preserve"> С.Г. Полярография в органической химии</w:t>
      </w:r>
      <w:r w:rsidR="003A49F5">
        <w:t xml:space="preserve"> / С.Г. Майрановский, Я.П. Страдынь, В.Д. Безуглый. </w:t>
      </w:r>
      <w:r>
        <w:t xml:space="preserve">– Л.: </w:t>
      </w:r>
      <w:r w:rsidR="003A49F5">
        <w:t>И</w:t>
      </w:r>
      <w:r>
        <w:t xml:space="preserve">зд. </w:t>
      </w:r>
      <w:r w:rsidR="003A49F5">
        <w:t>«</w:t>
      </w:r>
      <w:r>
        <w:t>Химия</w:t>
      </w:r>
      <w:r w:rsidR="003A49F5">
        <w:t>»</w:t>
      </w:r>
      <w:r>
        <w:t>, 1975.</w:t>
      </w:r>
      <w:r w:rsidR="003A49F5">
        <w:t xml:space="preserve"> </w:t>
      </w:r>
      <w:r>
        <w:t xml:space="preserve">– 351 с. </w:t>
      </w:r>
    </w:p>
    <w:p w:rsidR="00C75C76" w:rsidRPr="003A49F5" w:rsidRDefault="001616D6" w:rsidP="00F3384C">
      <w:pPr>
        <w:numPr>
          <w:ilvl w:val="0"/>
          <w:numId w:val="2"/>
        </w:numPr>
        <w:tabs>
          <w:tab w:val="left" w:pos="851"/>
        </w:tabs>
        <w:jc w:val="both"/>
      </w:pPr>
      <w:r>
        <w:t>Верещагин</w:t>
      </w:r>
      <w:r w:rsidR="003A49F5">
        <w:t>,</w:t>
      </w:r>
      <w:r>
        <w:t xml:space="preserve"> А.Л. Спектроскопия ЯМР алмазоподобной фазы углерода </w:t>
      </w:r>
      <w:r w:rsidR="003A49F5">
        <w:t xml:space="preserve">/ А.Л. Верещагин, В.М. Мастихин // </w:t>
      </w:r>
      <w:r>
        <w:t>Ультрадисперсные порошки, материалы, наноструктуры</w:t>
      </w:r>
      <w:r w:rsidR="003A49F5">
        <w:t>:</w:t>
      </w:r>
      <w:r>
        <w:t xml:space="preserve"> сб</w:t>
      </w:r>
      <w:r w:rsidR="003A49F5">
        <w:t>орник</w:t>
      </w:r>
      <w:r>
        <w:t xml:space="preserve"> материалов межрегиональ</w:t>
      </w:r>
      <w:r w:rsidR="00AA4542">
        <w:t>-</w:t>
      </w:r>
      <w:r>
        <w:t>ной конф</w:t>
      </w:r>
      <w:r w:rsidR="003A49F5">
        <w:t xml:space="preserve">еренции </w:t>
      </w:r>
      <w:r>
        <w:t>(</w:t>
      </w:r>
      <w:r w:rsidR="003A49F5">
        <w:t xml:space="preserve">Красноярск, </w:t>
      </w:r>
      <w:r>
        <w:t>17-19 декабря 1996)</w:t>
      </w:r>
      <w:r w:rsidR="003A49F5">
        <w:t>.</w:t>
      </w:r>
      <w:r>
        <w:t xml:space="preserve"> </w:t>
      </w:r>
      <w:r w:rsidR="003A49F5">
        <w:sym w:font="Symbol" w:char="F02D"/>
      </w:r>
      <w:r w:rsidR="003A49F5">
        <w:t xml:space="preserve"> </w:t>
      </w:r>
      <w:r>
        <w:t xml:space="preserve">Красноярск: </w:t>
      </w:r>
      <w:r w:rsidR="003A49F5">
        <w:t>И</w:t>
      </w:r>
      <w:r>
        <w:t>зд. КГТУ</w:t>
      </w:r>
      <w:r w:rsidRPr="007F2E02">
        <w:t>,1996.</w:t>
      </w:r>
      <w:r w:rsidR="003A49F5">
        <w:t xml:space="preserve"> </w:t>
      </w:r>
      <w:r>
        <w:t>–</w:t>
      </w:r>
      <w:r w:rsidRPr="007F2E02">
        <w:t xml:space="preserve"> </w:t>
      </w:r>
      <w:r>
        <w:t>С</w:t>
      </w:r>
      <w:r w:rsidRPr="007F2E02">
        <w:t>.</w:t>
      </w:r>
      <w:r w:rsidR="003A49F5">
        <w:t xml:space="preserve"> </w:t>
      </w:r>
      <w:r w:rsidRPr="007F2E02">
        <w:t>37-38.</w:t>
      </w:r>
    </w:p>
    <w:p w:rsidR="00C75C76" w:rsidRPr="00C75C76" w:rsidRDefault="001616D6" w:rsidP="00F3384C">
      <w:pPr>
        <w:numPr>
          <w:ilvl w:val="0"/>
          <w:numId w:val="2"/>
        </w:numPr>
        <w:tabs>
          <w:tab w:val="left" w:pos="851"/>
        </w:tabs>
        <w:jc w:val="both"/>
        <w:rPr>
          <w:lang w:val="en-US"/>
        </w:rPr>
      </w:pPr>
      <w:r>
        <w:rPr>
          <w:lang w:val="en-US"/>
        </w:rPr>
        <w:t>Asawari</w:t>
      </w:r>
      <w:r w:rsidR="009D07D7" w:rsidRPr="009D07D7">
        <w:rPr>
          <w:lang w:val="en-US"/>
        </w:rPr>
        <w:t>,</w:t>
      </w:r>
      <w:r w:rsidRPr="009D07D7">
        <w:rPr>
          <w:lang w:val="en-US"/>
        </w:rPr>
        <w:t xml:space="preserve"> </w:t>
      </w:r>
      <w:r>
        <w:rPr>
          <w:lang w:val="en-US"/>
        </w:rPr>
        <w:t>J</w:t>
      </w:r>
      <w:r w:rsidRPr="009D07D7">
        <w:rPr>
          <w:lang w:val="en-US"/>
        </w:rPr>
        <w:t xml:space="preserve">. </w:t>
      </w:r>
      <w:r>
        <w:rPr>
          <w:lang w:val="en-US"/>
        </w:rPr>
        <w:t>Structure</w:t>
      </w:r>
      <w:r w:rsidRPr="009D07D7">
        <w:rPr>
          <w:lang w:val="en-US"/>
        </w:rPr>
        <w:t xml:space="preserve"> </w:t>
      </w:r>
      <w:r>
        <w:rPr>
          <w:lang w:val="en-US"/>
        </w:rPr>
        <w:t>and</w:t>
      </w:r>
      <w:r w:rsidRPr="009D07D7">
        <w:rPr>
          <w:lang w:val="en-US"/>
        </w:rPr>
        <w:t xml:space="preserve"> </w:t>
      </w:r>
      <w:r>
        <w:rPr>
          <w:lang w:val="en-US"/>
        </w:rPr>
        <w:t>properties</w:t>
      </w:r>
      <w:r w:rsidRPr="009D07D7">
        <w:rPr>
          <w:lang w:val="en-US"/>
        </w:rPr>
        <w:t xml:space="preserve"> </w:t>
      </w:r>
      <w:r>
        <w:rPr>
          <w:lang w:val="en-US"/>
        </w:rPr>
        <w:t>of</w:t>
      </w:r>
      <w:r w:rsidRPr="009D07D7">
        <w:rPr>
          <w:lang w:val="en-US"/>
        </w:rPr>
        <w:t xml:space="preserve"> </w:t>
      </w:r>
      <w:r>
        <w:rPr>
          <w:lang w:val="en-US"/>
        </w:rPr>
        <w:t>diamondlike</w:t>
      </w:r>
      <w:r w:rsidRPr="009D07D7">
        <w:rPr>
          <w:lang w:val="en-US"/>
        </w:rPr>
        <w:t xml:space="preserve"> </w:t>
      </w:r>
      <w:r>
        <w:rPr>
          <w:lang w:val="en-US"/>
        </w:rPr>
        <w:t>carbon</w:t>
      </w:r>
      <w:r w:rsidRPr="009D07D7">
        <w:rPr>
          <w:lang w:val="en-US"/>
        </w:rPr>
        <w:t xml:space="preserve"> </w:t>
      </w:r>
      <w:r>
        <w:rPr>
          <w:lang w:val="en-US"/>
        </w:rPr>
        <w:t>coatings</w:t>
      </w:r>
      <w:r w:rsidRPr="009D07D7">
        <w:rPr>
          <w:lang w:val="en-US"/>
        </w:rPr>
        <w:t xml:space="preserve"> </w:t>
      </w:r>
      <w:r>
        <w:rPr>
          <w:lang w:val="en-US"/>
        </w:rPr>
        <w:t>deposited</w:t>
      </w:r>
      <w:r w:rsidRPr="009D07D7">
        <w:rPr>
          <w:lang w:val="en-US"/>
        </w:rPr>
        <w:t xml:space="preserve"> </w:t>
      </w:r>
      <w:r>
        <w:rPr>
          <w:lang w:val="en-US"/>
        </w:rPr>
        <w:t>in</w:t>
      </w:r>
      <w:r w:rsidRPr="009D07D7">
        <w:rPr>
          <w:lang w:val="en-US"/>
        </w:rPr>
        <w:t xml:space="preserve"> </w:t>
      </w:r>
      <w:r>
        <w:rPr>
          <w:lang w:val="en-US"/>
        </w:rPr>
        <w:t>rf</w:t>
      </w:r>
      <w:r w:rsidRPr="009D07D7">
        <w:rPr>
          <w:lang w:val="en-US"/>
        </w:rPr>
        <w:t xml:space="preserve"> </w:t>
      </w:r>
      <w:r>
        <w:rPr>
          <w:lang w:val="en-US"/>
        </w:rPr>
        <w:t>plasma</w:t>
      </w:r>
      <w:r w:rsidRPr="009D07D7">
        <w:rPr>
          <w:lang w:val="en-US"/>
        </w:rPr>
        <w:t xml:space="preserve"> </w:t>
      </w:r>
      <w:r>
        <w:rPr>
          <w:lang w:val="en-US"/>
        </w:rPr>
        <w:t>from</w:t>
      </w:r>
      <w:r w:rsidRPr="009D07D7">
        <w:rPr>
          <w:lang w:val="en-US"/>
        </w:rPr>
        <w:t xml:space="preserve"> </w:t>
      </w:r>
      <w:r>
        <w:rPr>
          <w:lang w:val="en-US"/>
        </w:rPr>
        <w:t>benzene</w:t>
      </w:r>
      <w:r w:rsidRPr="009D07D7">
        <w:rPr>
          <w:lang w:val="en-US"/>
        </w:rPr>
        <w:t xml:space="preserve"> </w:t>
      </w:r>
      <w:r>
        <w:rPr>
          <w:lang w:val="en-US"/>
        </w:rPr>
        <w:t>and</w:t>
      </w:r>
      <w:r w:rsidRPr="009D07D7">
        <w:rPr>
          <w:lang w:val="en-US"/>
        </w:rPr>
        <w:t xml:space="preserve"> </w:t>
      </w:r>
      <w:r>
        <w:rPr>
          <w:lang w:val="en-US"/>
        </w:rPr>
        <w:t>monosubstituted</w:t>
      </w:r>
      <w:r w:rsidRPr="009D07D7">
        <w:rPr>
          <w:lang w:val="en-US"/>
        </w:rPr>
        <w:t xml:space="preserve"> </w:t>
      </w:r>
      <w:r>
        <w:rPr>
          <w:lang w:val="en-US"/>
        </w:rPr>
        <w:t>benzenes</w:t>
      </w:r>
      <w:r w:rsidRPr="009D07D7">
        <w:rPr>
          <w:lang w:val="en-US"/>
        </w:rPr>
        <w:t xml:space="preserve"> </w:t>
      </w:r>
      <w:r w:rsidR="009D07D7" w:rsidRPr="009D07D7">
        <w:rPr>
          <w:lang w:val="en-US"/>
        </w:rPr>
        <w:t xml:space="preserve">/ </w:t>
      </w:r>
      <w:r w:rsidR="009D07D7">
        <w:rPr>
          <w:lang w:val="en-US"/>
        </w:rPr>
        <w:t>Asawari</w:t>
      </w:r>
      <w:r w:rsidR="009D07D7" w:rsidRPr="009D07D7">
        <w:rPr>
          <w:lang w:val="en-US"/>
        </w:rPr>
        <w:t xml:space="preserve"> </w:t>
      </w:r>
      <w:r w:rsidR="009D07D7">
        <w:rPr>
          <w:lang w:val="en-US"/>
        </w:rPr>
        <w:t>J</w:t>
      </w:r>
      <w:r w:rsidR="009D07D7" w:rsidRPr="009D07D7">
        <w:rPr>
          <w:lang w:val="en-US"/>
        </w:rPr>
        <w:t xml:space="preserve">., </w:t>
      </w:r>
      <w:r w:rsidR="009D07D7">
        <w:rPr>
          <w:lang w:val="en-US"/>
        </w:rPr>
        <w:t>Gangai</w:t>
      </w:r>
      <w:r w:rsidR="009D07D7" w:rsidRPr="009D07D7">
        <w:rPr>
          <w:lang w:val="en-US"/>
        </w:rPr>
        <w:t xml:space="preserve"> </w:t>
      </w:r>
      <w:r w:rsidR="009D07D7">
        <w:rPr>
          <w:lang w:val="en-US"/>
        </w:rPr>
        <w:t>S</w:t>
      </w:r>
      <w:r w:rsidR="009D07D7" w:rsidRPr="009D07D7">
        <w:rPr>
          <w:lang w:val="en-US"/>
        </w:rPr>
        <w:t>.</w:t>
      </w:r>
      <w:r w:rsidR="009D07D7">
        <w:rPr>
          <w:lang w:val="en-US"/>
        </w:rPr>
        <w:t>A</w:t>
      </w:r>
      <w:r w:rsidR="009D07D7" w:rsidRPr="009D07D7">
        <w:rPr>
          <w:lang w:val="en-US"/>
        </w:rPr>
        <w:t xml:space="preserve">., </w:t>
      </w:r>
      <w:r w:rsidR="009D07D7">
        <w:rPr>
          <w:lang w:val="en-US"/>
        </w:rPr>
        <w:t>Kulkarni</w:t>
      </w:r>
      <w:r w:rsidR="009D07D7" w:rsidRPr="009D07D7">
        <w:rPr>
          <w:lang w:val="en-US"/>
        </w:rPr>
        <w:t xml:space="preserve"> </w:t>
      </w:r>
      <w:r w:rsidR="009D07D7">
        <w:rPr>
          <w:lang w:val="en-US"/>
        </w:rPr>
        <w:t>S</w:t>
      </w:r>
      <w:r w:rsidR="009D07D7" w:rsidRPr="009D07D7">
        <w:rPr>
          <w:lang w:val="en-US"/>
        </w:rPr>
        <w:t>.</w:t>
      </w:r>
      <w:r w:rsidR="009D07D7">
        <w:rPr>
          <w:lang w:val="en-US"/>
        </w:rPr>
        <w:t>K</w:t>
      </w:r>
      <w:r w:rsidR="009D07D7" w:rsidRPr="009D07D7">
        <w:rPr>
          <w:lang w:val="en-US"/>
        </w:rPr>
        <w:t>.</w:t>
      </w:r>
      <w:r w:rsidRPr="009D07D7">
        <w:rPr>
          <w:lang w:val="en-US"/>
        </w:rPr>
        <w:t xml:space="preserve">// </w:t>
      </w:r>
      <w:r>
        <w:rPr>
          <w:lang w:val="en-US"/>
        </w:rPr>
        <w:t>J</w:t>
      </w:r>
      <w:r w:rsidRPr="009D07D7">
        <w:rPr>
          <w:lang w:val="en-US"/>
        </w:rPr>
        <w:t>.</w:t>
      </w:r>
      <w:r>
        <w:rPr>
          <w:lang w:val="en-US"/>
        </w:rPr>
        <w:t>Appl</w:t>
      </w:r>
      <w:r w:rsidRPr="009D07D7">
        <w:rPr>
          <w:lang w:val="en-US"/>
        </w:rPr>
        <w:t>.</w:t>
      </w:r>
      <w:r>
        <w:rPr>
          <w:lang w:val="en-US"/>
        </w:rPr>
        <w:t>Phys</w:t>
      </w:r>
      <w:r w:rsidRPr="009D07D7">
        <w:rPr>
          <w:lang w:val="en-US"/>
        </w:rPr>
        <w:t>.</w:t>
      </w:r>
      <w:r w:rsidR="009D07D7" w:rsidRPr="009D07D7">
        <w:rPr>
          <w:lang w:val="en-US"/>
        </w:rPr>
        <w:t xml:space="preserve"> </w:t>
      </w:r>
      <w:r w:rsidRPr="009D07D7">
        <w:rPr>
          <w:lang w:val="en-US"/>
        </w:rPr>
        <w:t>–</w:t>
      </w:r>
      <w:r w:rsidR="009D07D7" w:rsidRPr="009D07D7">
        <w:rPr>
          <w:lang w:val="en-US"/>
        </w:rPr>
        <w:t xml:space="preserve"> </w:t>
      </w:r>
      <w:r w:rsidRPr="009D07D7">
        <w:rPr>
          <w:lang w:val="en-US"/>
        </w:rPr>
        <w:t>1988.</w:t>
      </w:r>
      <w:r w:rsidR="009D07D7" w:rsidRPr="009D07D7">
        <w:rPr>
          <w:lang w:val="en-US"/>
        </w:rPr>
        <w:t xml:space="preserve"> </w:t>
      </w:r>
      <w:r w:rsidRPr="009D07D7">
        <w:rPr>
          <w:lang w:val="en-US"/>
        </w:rPr>
        <w:t>–</w:t>
      </w:r>
      <w:r w:rsidR="009D07D7" w:rsidRPr="009D07D7">
        <w:rPr>
          <w:lang w:val="en-US"/>
        </w:rPr>
        <w:t xml:space="preserve"> </w:t>
      </w:r>
      <w:r>
        <w:rPr>
          <w:lang w:val="en-US"/>
        </w:rPr>
        <w:t>V</w:t>
      </w:r>
      <w:r w:rsidRPr="009D07D7">
        <w:rPr>
          <w:lang w:val="en-US"/>
        </w:rPr>
        <w:t>.64</w:t>
      </w:r>
      <w:r w:rsidR="009D07D7" w:rsidRPr="009D07D7">
        <w:rPr>
          <w:lang w:val="en-US"/>
        </w:rPr>
        <w:t xml:space="preserve">, </w:t>
      </w:r>
      <w:r w:rsidRPr="009D07D7">
        <w:rPr>
          <w:lang w:val="en-US"/>
        </w:rPr>
        <w:t>№</w:t>
      </w:r>
      <w:r>
        <w:rPr>
          <w:lang w:val="en-US"/>
        </w:rPr>
        <w:t>12.</w:t>
      </w:r>
      <w:r w:rsidR="009D07D7" w:rsidRPr="009D07D7">
        <w:rPr>
          <w:lang w:val="en-US"/>
        </w:rPr>
        <w:t xml:space="preserve"> </w:t>
      </w:r>
      <w:r>
        <w:rPr>
          <w:lang w:val="en-US"/>
        </w:rPr>
        <w:t>–</w:t>
      </w:r>
      <w:r w:rsidR="009D07D7" w:rsidRPr="009D07D7">
        <w:rPr>
          <w:lang w:val="en-US"/>
        </w:rPr>
        <w:t xml:space="preserve"> </w:t>
      </w:r>
      <w:r>
        <w:rPr>
          <w:lang w:val="en-US"/>
        </w:rPr>
        <w:t>P.</w:t>
      </w:r>
      <w:r w:rsidR="009D07D7" w:rsidRPr="009D07D7">
        <w:rPr>
          <w:lang w:val="en-US"/>
        </w:rPr>
        <w:t xml:space="preserve"> </w:t>
      </w:r>
      <w:r>
        <w:rPr>
          <w:lang w:val="en-US"/>
        </w:rPr>
        <w:t>6668-6672.</w:t>
      </w:r>
    </w:p>
    <w:p w:rsidR="00C75C76" w:rsidRPr="00C75C76" w:rsidRDefault="001616D6" w:rsidP="00F3384C">
      <w:pPr>
        <w:numPr>
          <w:ilvl w:val="0"/>
          <w:numId w:val="2"/>
        </w:numPr>
        <w:tabs>
          <w:tab w:val="left" w:pos="851"/>
        </w:tabs>
        <w:jc w:val="both"/>
        <w:rPr>
          <w:lang w:val="en-US"/>
        </w:rPr>
      </w:pPr>
      <w:r w:rsidRPr="00C75C76">
        <w:rPr>
          <w:lang w:val="en-US"/>
        </w:rPr>
        <w:t>Retcofsky</w:t>
      </w:r>
      <w:r w:rsidR="009D07D7" w:rsidRPr="009D07D7">
        <w:rPr>
          <w:lang w:val="en-US"/>
        </w:rPr>
        <w:t>,</w:t>
      </w:r>
      <w:r w:rsidRPr="00C75C76">
        <w:rPr>
          <w:lang w:val="en-US"/>
        </w:rPr>
        <w:t xml:space="preserve"> H.L. Carbon C</w:t>
      </w:r>
      <w:r w:rsidRPr="00C75C76">
        <w:rPr>
          <w:vertAlign w:val="superscript"/>
          <w:lang w:val="en-US"/>
        </w:rPr>
        <w:t>13</w:t>
      </w:r>
      <w:r w:rsidRPr="00C75C76">
        <w:rPr>
          <w:lang w:val="en-US"/>
        </w:rPr>
        <w:t xml:space="preserve"> magnetic resonance in diamond, coals and graphite </w:t>
      </w:r>
      <w:r w:rsidR="009D07D7" w:rsidRPr="009D07D7">
        <w:rPr>
          <w:lang w:val="en-US"/>
        </w:rPr>
        <w:t xml:space="preserve">/ </w:t>
      </w:r>
      <w:r w:rsidR="009D07D7" w:rsidRPr="00C75C76">
        <w:rPr>
          <w:lang w:val="en-US"/>
        </w:rPr>
        <w:t>H.L.</w:t>
      </w:r>
      <w:r w:rsidR="009D07D7" w:rsidRPr="009D07D7">
        <w:rPr>
          <w:lang w:val="en-US"/>
        </w:rPr>
        <w:t xml:space="preserve"> </w:t>
      </w:r>
      <w:r w:rsidR="009D07D7" w:rsidRPr="00C75C76">
        <w:rPr>
          <w:lang w:val="en-US"/>
        </w:rPr>
        <w:t>Retcofsky, R.A</w:t>
      </w:r>
      <w:r w:rsidR="009D07D7" w:rsidRPr="009D07D7">
        <w:rPr>
          <w:lang w:val="en-US"/>
        </w:rPr>
        <w:t xml:space="preserve"> </w:t>
      </w:r>
      <w:r w:rsidR="009D07D7" w:rsidRPr="00C75C76">
        <w:rPr>
          <w:lang w:val="en-US"/>
        </w:rPr>
        <w:t xml:space="preserve">Fridel </w:t>
      </w:r>
      <w:r w:rsidRPr="00C75C76">
        <w:rPr>
          <w:lang w:val="en-US"/>
        </w:rPr>
        <w:t>// J. Phys. Chem.</w:t>
      </w:r>
      <w:r w:rsidR="009D07D7">
        <w:t xml:space="preserve"> </w:t>
      </w:r>
      <w:r w:rsidRPr="00C75C76">
        <w:rPr>
          <w:lang w:val="en-US"/>
        </w:rPr>
        <w:t>–</w:t>
      </w:r>
      <w:r w:rsidR="009D07D7">
        <w:t xml:space="preserve"> </w:t>
      </w:r>
      <w:r w:rsidRPr="00C75C76">
        <w:rPr>
          <w:lang w:val="en-US"/>
        </w:rPr>
        <w:t>1973.</w:t>
      </w:r>
      <w:r w:rsidR="009D07D7">
        <w:t xml:space="preserve"> </w:t>
      </w:r>
      <w:r w:rsidRPr="00C75C76">
        <w:rPr>
          <w:lang w:val="en-US"/>
        </w:rPr>
        <w:t>– V.77</w:t>
      </w:r>
      <w:r w:rsidR="009D07D7">
        <w:t>,</w:t>
      </w:r>
      <w:r w:rsidRPr="00C75C76">
        <w:rPr>
          <w:lang w:val="en-US"/>
        </w:rPr>
        <w:t xml:space="preserve"> №1.</w:t>
      </w:r>
      <w:r w:rsidR="009D07D7">
        <w:t xml:space="preserve"> </w:t>
      </w:r>
      <w:r w:rsidRPr="00C75C76">
        <w:rPr>
          <w:lang w:val="en-US"/>
        </w:rPr>
        <w:t xml:space="preserve">– </w:t>
      </w:r>
      <w:r w:rsidRPr="00C75C76">
        <w:t>Р</w:t>
      </w:r>
      <w:r w:rsidRPr="00C75C76">
        <w:rPr>
          <w:lang w:val="en-US"/>
        </w:rPr>
        <w:t>.</w:t>
      </w:r>
      <w:r w:rsidR="009D07D7">
        <w:t xml:space="preserve"> </w:t>
      </w:r>
      <w:r w:rsidRPr="00C75C76">
        <w:rPr>
          <w:lang w:val="en-US"/>
        </w:rPr>
        <w:t>68-71.</w:t>
      </w:r>
    </w:p>
    <w:p w:rsidR="00C75C76" w:rsidRPr="00C75C76" w:rsidRDefault="00C75C76" w:rsidP="00F3384C">
      <w:pPr>
        <w:numPr>
          <w:ilvl w:val="0"/>
          <w:numId w:val="2"/>
        </w:numPr>
        <w:tabs>
          <w:tab w:val="left" w:pos="851"/>
        </w:tabs>
        <w:jc w:val="both"/>
        <w:rPr>
          <w:lang w:val="en-US"/>
        </w:rPr>
      </w:pPr>
      <w:r w:rsidRPr="00C75C76">
        <w:rPr>
          <w:lang w:val="en-US"/>
        </w:rPr>
        <w:t>Donnet J.-B., Fousson E., Delmotte L., Samirant M., Baras</w:t>
      </w:r>
      <w:r w:rsidRPr="00D94FFD">
        <w:rPr>
          <w:lang w:val="en-US"/>
        </w:rPr>
        <w:t>b</w:t>
      </w:r>
      <w:r w:rsidRPr="00C75C76">
        <w:rPr>
          <w:lang w:val="en-US"/>
        </w:rPr>
        <w:t xml:space="preserve"> C., Tong Kuan Wang, Eckhardt A. </w:t>
      </w:r>
      <w:r w:rsidRPr="00C75C76">
        <w:rPr>
          <w:vertAlign w:val="superscript"/>
          <w:lang w:val="en-US"/>
        </w:rPr>
        <w:t>13</w:t>
      </w:r>
      <w:r w:rsidRPr="00C75C76">
        <w:rPr>
          <w:lang w:val="en-US"/>
        </w:rPr>
        <w:t xml:space="preserve">C NMR characterization of nanodiamonds // </w:t>
      </w:r>
      <w:hyperlink r:id="rId51" w:history="1">
        <w:r w:rsidRPr="00C75C76">
          <w:rPr>
            <w:rStyle w:val="a9"/>
            <w:color w:val="auto"/>
            <w:u w:val="none"/>
            <w:lang w:val="en-US"/>
          </w:rPr>
          <w:t xml:space="preserve">Comptes Rendus de l’Académie des Sciences – Series IIC – Chemistry.– 2000.– </w:t>
        </w:r>
      </w:hyperlink>
      <w:r w:rsidRPr="00D94FFD">
        <w:rPr>
          <w:lang w:val="en-US"/>
        </w:rPr>
        <w:t>V.3</w:t>
      </w:r>
      <w:r w:rsidR="000079D3" w:rsidRPr="00D94FFD">
        <w:t xml:space="preserve">, </w:t>
      </w:r>
      <w:r w:rsidRPr="00D94FFD">
        <w:rPr>
          <w:lang w:val="en-US"/>
        </w:rPr>
        <w:t>№11-12</w:t>
      </w:r>
      <w:r w:rsidRPr="00C75C76">
        <w:rPr>
          <w:lang w:val="en-US"/>
        </w:rPr>
        <w:t>.</w:t>
      </w:r>
      <w:r w:rsidR="000079D3">
        <w:t xml:space="preserve"> </w:t>
      </w:r>
      <w:r w:rsidRPr="00C75C76">
        <w:rPr>
          <w:lang w:val="en-US"/>
        </w:rPr>
        <w:t>– P. 831-838</w:t>
      </w:r>
      <w:r w:rsidRPr="00C75C76">
        <w:t>.</w:t>
      </w:r>
    </w:p>
    <w:p w:rsidR="00C75C76" w:rsidRPr="009D07D7" w:rsidRDefault="009D07D7" w:rsidP="00F3384C">
      <w:pPr>
        <w:numPr>
          <w:ilvl w:val="0"/>
          <w:numId w:val="2"/>
        </w:numPr>
        <w:tabs>
          <w:tab w:val="left" w:pos="851"/>
        </w:tabs>
        <w:jc w:val="both"/>
        <w:rPr>
          <w:lang w:val="en-US"/>
        </w:rPr>
      </w:pPr>
      <w:r>
        <w:rPr>
          <w:lang w:val="en-US"/>
        </w:rPr>
        <w:t>Shames A.</w:t>
      </w:r>
      <w:r w:rsidR="00C75C76" w:rsidRPr="00C75C76">
        <w:rPr>
          <w:lang w:val="en-US"/>
        </w:rPr>
        <w:t>I., Panich</w:t>
      </w:r>
      <w:hyperlink r:id="rId52" w:anchor="aff1" w:history="1">
        <w:r w:rsidR="00C75C76" w:rsidRPr="00C75C76">
          <w:rPr>
            <w:rStyle w:val="a9"/>
            <w:color w:val="auto"/>
            <w:u w:val="none"/>
            <w:lang w:val="en-US"/>
          </w:rPr>
          <w:t>a</w:t>
        </w:r>
      </w:hyperlink>
      <w:r w:rsidR="00C75C76" w:rsidRPr="00C75C76">
        <w:rPr>
          <w:lang w:val="en-US"/>
        </w:rPr>
        <w:t xml:space="preserve"> A.M., Kempinski W., Alexenskii A.E., Baidakova M.V., Dideikin A.T., Osipov V.Yu., Siklitski V.I., Osawa E., Ozawa M., Vul' A. Ya., </w:t>
      </w:r>
      <w:bookmarkStart w:id="20" w:name="bfnfn1"/>
      <w:bookmarkEnd w:id="20"/>
      <w:r w:rsidR="00C75C76" w:rsidRPr="00C75C76">
        <w:rPr>
          <w:lang w:val="en-US"/>
        </w:rPr>
        <w:t xml:space="preserve">// Defects and impurities in nanodiamonds: EPR, NMR and TEM study.– </w:t>
      </w:r>
      <w:r w:rsidR="00C75C76" w:rsidRPr="00D94FFD">
        <w:rPr>
          <w:lang w:val="en-US"/>
        </w:rPr>
        <w:t>Journal of Physics and Chemistry of Solids.</w:t>
      </w:r>
      <w:r w:rsidRPr="00D94FFD">
        <w:rPr>
          <w:lang w:val="en-US"/>
        </w:rPr>
        <w:t xml:space="preserve"> </w:t>
      </w:r>
      <w:r w:rsidR="00C75C76" w:rsidRPr="00D94FFD">
        <w:rPr>
          <w:lang w:val="en-US"/>
        </w:rPr>
        <w:t>–</w:t>
      </w:r>
      <w:r w:rsidRPr="00D94FFD">
        <w:rPr>
          <w:lang w:val="en-US"/>
        </w:rPr>
        <w:t xml:space="preserve"> </w:t>
      </w:r>
      <w:r w:rsidR="00C75C76" w:rsidRPr="00D94FFD">
        <w:rPr>
          <w:lang w:val="en-US"/>
        </w:rPr>
        <w:t>2002.</w:t>
      </w:r>
      <w:r w:rsidRPr="00D94FFD">
        <w:rPr>
          <w:lang w:val="en-US"/>
        </w:rPr>
        <w:t xml:space="preserve"> </w:t>
      </w:r>
      <w:r w:rsidR="00C75C76" w:rsidRPr="00D94FFD">
        <w:rPr>
          <w:lang w:val="en-US"/>
        </w:rPr>
        <w:t xml:space="preserve">– </w:t>
      </w:r>
      <w:hyperlink r:id="rId53" w:history="1">
        <w:r w:rsidR="00C75C76" w:rsidRPr="00C75C76">
          <w:rPr>
            <w:rStyle w:val="a9"/>
            <w:color w:val="auto"/>
            <w:u w:val="none"/>
            <w:lang w:val="en-US"/>
          </w:rPr>
          <w:t>V</w:t>
        </w:r>
        <w:r w:rsidR="00C75C76" w:rsidRPr="009D07D7">
          <w:rPr>
            <w:rStyle w:val="a9"/>
            <w:color w:val="auto"/>
            <w:u w:val="none"/>
            <w:lang w:val="en-US"/>
          </w:rPr>
          <w:t>.63</w:t>
        </w:r>
        <w:r w:rsidRPr="009D07D7">
          <w:rPr>
            <w:rStyle w:val="a9"/>
            <w:color w:val="auto"/>
            <w:u w:val="none"/>
            <w:lang w:val="en-US"/>
          </w:rPr>
          <w:t xml:space="preserve">, </w:t>
        </w:r>
        <w:r w:rsidR="00C75C76" w:rsidRPr="009D07D7">
          <w:rPr>
            <w:rStyle w:val="a9"/>
            <w:color w:val="auto"/>
            <w:u w:val="none"/>
            <w:lang w:val="en-US"/>
          </w:rPr>
          <w:t>№11</w:t>
        </w:r>
      </w:hyperlink>
      <w:r w:rsidR="00C75C76" w:rsidRPr="009D07D7">
        <w:rPr>
          <w:lang w:val="en-US"/>
        </w:rPr>
        <w:t>.</w:t>
      </w:r>
      <w:r w:rsidRPr="009D07D7">
        <w:rPr>
          <w:lang w:val="en-US"/>
        </w:rPr>
        <w:t xml:space="preserve"> </w:t>
      </w:r>
      <w:r w:rsidR="00C75C76" w:rsidRPr="009D07D7">
        <w:rPr>
          <w:lang w:val="en-US"/>
        </w:rPr>
        <w:t xml:space="preserve">– </w:t>
      </w:r>
      <w:r w:rsidR="00C75C76" w:rsidRPr="00C75C76">
        <w:rPr>
          <w:lang w:val="en-US"/>
        </w:rPr>
        <w:t>P</w:t>
      </w:r>
      <w:r w:rsidR="00C75C76" w:rsidRPr="009D07D7">
        <w:rPr>
          <w:lang w:val="en-US"/>
        </w:rPr>
        <w:t>.</w:t>
      </w:r>
      <w:r w:rsidRPr="009D07D7">
        <w:rPr>
          <w:lang w:val="en-US"/>
        </w:rPr>
        <w:t xml:space="preserve"> </w:t>
      </w:r>
      <w:r w:rsidR="00C75C76" w:rsidRPr="009D07D7">
        <w:rPr>
          <w:lang w:val="en-US"/>
        </w:rPr>
        <w:t>1993-2001.</w:t>
      </w:r>
    </w:p>
    <w:p w:rsidR="00C75C76" w:rsidRDefault="001616D6" w:rsidP="00F3384C">
      <w:pPr>
        <w:numPr>
          <w:ilvl w:val="0"/>
          <w:numId w:val="2"/>
        </w:numPr>
        <w:tabs>
          <w:tab w:val="left" w:pos="851"/>
        </w:tabs>
        <w:jc w:val="both"/>
      </w:pPr>
      <w:r>
        <w:t>Самсоненко</w:t>
      </w:r>
      <w:r w:rsidR="003A49F5">
        <w:t>,</w:t>
      </w:r>
      <w:r>
        <w:t xml:space="preserve"> Н.Д. ЭПР, обусловленный поверхностью алмаза </w:t>
      </w:r>
      <w:r w:rsidR="003A49F5">
        <w:t xml:space="preserve">/ Н.Д. Самсоненко, Е.В. Соболев </w:t>
      </w:r>
      <w:r>
        <w:t>// ЖЭТФ</w:t>
      </w:r>
      <w:r w:rsidR="003A49F5">
        <w:t>.</w:t>
      </w:r>
      <w:r>
        <w:t xml:space="preserve"> Письма в редакцию.</w:t>
      </w:r>
      <w:r w:rsidR="003A49F5">
        <w:t xml:space="preserve"> </w:t>
      </w:r>
      <w:r>
        <w:t>–</w:t>
      </w:r>
      <w:r w:rsidR="003A49F5">
        <w:t xml:space="preserve"> </w:t>
      </w:r>
      <w:r>
        <w:t>1967.</w:t>
      </w:r>
      <w:r w:rsidR="003A49F5">
        <w:t xml:space="preserve"> </w:t>
      </w:r>
      <w:r>
        <w:t>–</w:t>
      </w:r>
      <w:r w:rsidR="003A49F5">
        <w:t xml:space="preserve"> </w:t>
      </w:r>
      <w:r>
        <w:t>Т.5</w:t>
      </w:r>
      <w:r w:rsidR="003A49F5">
        <w:t xml:space="preserve">, </w:t>
      </w:r>
      <w:r>
        <w:t>№6.</w:t>
      </w:r>
      <w:r w:rsidR="003A49F5">
        <w:t xml:space="preserve"> </w:t>
      </w:r>
      <w:r>
        <w:t>–</w:t>
      </w:r>
      <w:r w:rsidR="003A49F5">
        <w:t xml:space="preserve"> </w:t>
      </w:r>
      <w:r>
        <w:t>С.</w:t>
      </w:r>
      <w:r w:rsidR="003A49F5">
        <w:t xml:space="preserve"> </w:t>
      </w:r>
      <w:r>
        <w:t>304-305.</w:t>
      </w:r>
    </w:p>
    <w:p w:rsidR="00C75C76" w:rsidRDefault="001616D6" w:rsidP="00F3384C">
      <w:pPr>
        <w:numPr>
          <w:ilvl w:val="0"/>
          <w:numId w:val="2"/>
        </w:numPr>
        <w:tabs>
          <w:tab w:val="left" w:pos="851"/>
        </w:tabs>
        <w:jc w:val="both"/>
      </w:pPr>
      <w:r>
        <w:t>Белянкина</w:t>
      </w:r>
      <w:r w:rsidR="003A49F5">
        <w:t>,</w:t>
      </w:r>
      <w:r>
        <w:t xml:space="preserve"> А.В. Рентгенографические данные и спектры ЭПР взрывных алмазов </w:t>
      </w:r>
      <w:r w:rsidR="003A49F5">
        <w:t xml:space="preserve">/ А.В. Белянкина, Т.А. Начальная, Ю.И. Созин, Л.А. Шульман </w:t>
      </w:r>
      <w:r>
        <w:t>// Синтетические алмазы.</w:t>
      </w:r>
      <w:r w:rsidR="003A49F5">
        <w:t xml:space="preserve"> </w:t>
      </w:r>
      <w:r>
        <w:t>–</w:t>
      </w:r>
      <w:r w:rsidR="003A49F5">
        <w:t xml:space="preserve"> </w:t>
      </w:r>
      <w:r>
        <w:t>1975.</w:t>
      </w:r>
      <w:r w:rsidR="003A49F5">
        <w:t xml:space="preserve"> </w:t>
      </w:r>
      <w:r>
        <w:t>–</w:t>
      </w:r>
      <w:r w:rsidR="003A49F5">
        <w:t xml:space="preserve"> В</w:t>
      </w:r>
      <w:r>
        <w:t>ып.5.</w:t>
      </w:r>
      <w:r w:rsidR="003A49F5">
        <w:t xml:space="preserve"> </w:t>
      </w:r>
      <w:r>
        <w:t>–</w:t>
      </w:r>
      <w:r w:rsidR="003A49F5">
        <w:t xml:space="preserve"> </w:t>
      </w:r>
      <w:r>
        <w:t>С.</w:t>
      </w:r>
      <w:r w:rsidR="003A49F5">
        <w:t xml:space="preserve"> </w:t>
      </w:r>
      <w:r>
        <w:t>6-7.</w:t>
      </w:r>
    </w:p>
    <w:p w:rsidR="00832E63" w:rsidRDefault="001616D6" w:rsidP="00F3384C">
      <w:pPr>
        <w:numPr>
          <w:ilvl w:val="0"/>
          <w:numId w:val="2"/>
        </w:numPr>
        <w:tabs>
          <w:tab w:val="left" w:pos="851"/>
        </w:tabs>
        <w:jc w:val="both"/>
      </w:pPr>
      <w:r>
        <w:rPr>
          <w:lang w:val="en-US"/>
        </w:rPr>
        <w:t>Iakoubouvski</w:t>
      </w:r>
      <w:r w:rsidRPr="000079D3">
        <w:rPr>
          <w:lang w:val="en-US"/>
        </w:rPr>
        <w:t xml:space="preserve"> </w:t>
      </w:r>
      <w:r>
        <w:rPr>
          <w:lang w:val="en-US"/>
        </w:rPr>
        <w:t>K</w:t>
      </w:r>
      <w:r w:rsidRPr="000079D3">
        <w:rPr>
          <w:lang w:val="en-US"/>
        </w:rPr>
        <w:t xml:space="preserve">., </w:t>
      </w:r>
      <w:r>
        <w:rPr>
          <w:lang w:val="en-US"/>
        </w:rPr>
        <w:t>Baidakova</w:t>
      </w:r>
      <w:r w:rsidRPr="000079D3">
        <w:rPr>
          <w:lang w:val="en-US"/>
        </w:rPr>
        <w:t xml:space="preserve"> </w:t>
      </w:r>
      <w:r>
        <w:rPr>
          <w:lang w:val="en-US"/>
        </w:rPr>
        <w:t>M</w:t>
      </w:r>
      <w:r w:rsidRPr="000079D3">
        <w:rPr>
          <w:lang w:val="en-US"/>
        </w:rPr>
        <w:t>.</w:t>
      </w:r>
      <w:r>
        <w:rPr>
          <w:lang w:val="en-US"/>
        </w:rPr>
        <w:t>V</w:t>
      </w:r>
      <w:r w:rsidRPr="000079D3">
        <w:rPr>
          <w:lang w:val="en-US"/>
        </w:rPr>
        <w:t xml:space="preserve">., </w:t>
      </w:r>
      <w:r>
        <w:rPr>
          <w:lang w:val="en-US"/>
        </w:rPr>
        <w:t>Wouters</w:t>
      </w:r>
      <w:r w:rsidRPr="000079D3">
        <w:rPr>
          <w:lang w:val="en-US"/>
        </w:rPr>
        <w:t xml:space="preserve"> </w:t>
      </w:r>
      <w:r>
        <w:rPr>
          <w:lang w:val="en-US"/>
        </w:rPr>
        <w:t>B</w:t>
      </w:r>
      <w:r w:rsidRPr="000079D3">
        <w:rPr>
          <w:lang w:val="en-US"/>
        </w:rPr>
        <w:t>.</w:t>
      </w:r>
      <w:r>
        <w:rPr>
          <w:lang w:val="en-US"/>
        </w:rPr>
        <w:t>H</w:t>
      </w:r>
      <w:r w:rsidRPr="000079D3">
        <w:rPr>
          <w:lang w:val="en-US"/>
        </w:rPr>
        <w:t xml:space="preserve">., </w:t>
      </w:r>
      <w:r>
        <w:rPr>
          <w:lang w:val="en-US"/>
        </w:rPr>
        <w:t>Stesmans</w:t>
      </w:r>
      <w:r w:rsidRPr="000079D3">
        <w:rPr>
          <w:lang w:val="en-US"/>
        </w:rPr>
        <w:t xml:space="preserve"> </w:t>
      </w:r>
      <w:r>
        <w:rPr>
          <w:lang w:val="en-US"/>
        </w:rPr>
        <w:t>S</w:t>
      </w:r>
      <w:r w:rsidRPr="000079D3">
        <w:rPr>
          <w:lang w:val="en-US"/>
        </w:rPr>
        <w:t xml:space="preserve">., </w:t>
      </w:r>
      <w:r>
        <w:rPr>
          <w:lang w:val="en-US"/>
        </w:rPr>
        <w:t>Adri</w:t>
      </w:r>
      <w:r w:rsidRPr="000079D3">
        <w:rPr>
          <w:lang w:val="en-US"/>
        </w:rPr>
        <w:t>-</w:t>
      </w:r>
      <w:r>
        <w:rPr>
          <w:lang w:val="en-US"/>
        </w:rPr>
        <w:t>anssesns</w:t>
      </w:r>
      <w:r w:rsidRPr="000079D3">
        <w:rPr>
          <w:lang w:val="en-US"/>
        </w:rPr>
        <w:t xml:space="preserve"> </w:t>
      </w:r>
      <w:r>
        <w:rPr>
          <w:lang w:val="en-US"/>
        </w:rPr>
        <w:t>G</w:t>
      </w:r>
      <w:r w:rsidRPr="000079D3">
        <w:rPr>
          <w:lang w:val="en-US"/>
        </w:rPr>
        <w:t>.</w:t>
      </w:r>
      <w:r>
        <w:rPr>
          <w:lang w:val="en-US"/>
        </w:rPr>
        <w:t>J</w:t>
      </w:r>
      <w:r w:rsidRPr="000079D3">
        <w:rPr>
          <w:lang w:val="en-US"/>
        </w:rPr>
        <w:t xml:space="preserve">., </w:t>
      </w:r>
      <w:r>
        <w:rPr>
          <w:lang w:val="en-US"/>
        </w:rPr>
        <w:t>Yul</w:t>
      </w:r>
      <w:r w:rsidRPr="000079D3">
        <w:rPr>
          <w:lang w:val="en-US"/>
        </w:rPr>
        <w:t xml:space="preserve"> </w:t>
      </w:r>
      <w:r>
        <w:rPr>
          <w:lang w:val="en-US"/>
        </w:rPr>
        <w:t>A</w:t>
      </w:r>
      <w:r w:rsidRPr="000079D3">
        <w:rPr>
          <w:lang w:val="en-US"/>
        </w:rPr>
        <w:t>.</w:t>
      </w:r>
      <w:r>
        <w:rPr>
          <w:lang w:val="en-US"/>
        </w:rPr>
        <w:t>Ya</w:t>
      </w:r>
      <w:r w:rsidRPr="000079D3">
        <w:rPr>
          <w:lang w:val="en-US"/>
        </w:rPr>
        <w:t xml:space="preserve">., </w:t>
      </w:r>
      <w:r>
        <w:rPr>
          <w:lang w:val="en-US"/>
        </w:rPr>
        <w:t>Grobet</w:t>
      </w:r>
      <w:r w:rsidRPr="000079D3">
        <w:rPr>
          <w:lang w:val="en-US"/>
        </w:rPr>
        <w:t xml:space="preserve"> </w:t>
      </w:r>
      <w:r>
        <w:rPr>
          <w:lang w:val="en-US"/>
        </w:rPr>
        <w:t>P</w:t>
      </w:r>
      <w:r w:rsidRPr="000079D3">
        <w:rPr>
          <w:lang w:val="en-US"/>
        </w:rPr>
        <w:t>.</w:t>
      </w:r>
      <w:r>
        <w:rPr>
          <w:lang w:val="en-US"/>
        </w:rPr>
        <w:t>J</w:t>
      </w:r>
      <w:r w:rsidRPr="000079D3">
        <w:rPr>
          <w:lang w:val="en-US"/>
        </w:rPr>
        <w:t xml:space="preserve">. </w:t>
      </w:r>
      <w:r>
        <w:rPr>
          <w:lang w:val="en-US"/>
        </w:rPr>
        <w:t>Structure</w:t>
      </w:r>
      <w:r w:rsidRPr="000079D3">
        <w:rPr>
          <w:lang w:val="en-US"/>
        </w:rPr>
        <w:t xml:space="preserve"> </w:t>
      </w:r>
      <w:r>
        <w:rPr>
          <w:lang w:val="en-US"/>
        </w:rPr>
        <w:t>and</w:t>
      </w:r>
      <w:r w:rsidRPr="000079D3">
        <w:rPr>
          <w:lang w:val="en-US"/>
        </w:rPr>
        <w:t xml:space="preserve"> </w:t>
      </w:r>
      <w:r>
        <w:rPr>
          <w:lang w:val="en-US"/>
        </w:rPr>
        <w:t>defects</w:t>
      </w:r>
      <w:r w:rsidRPr="000079D3">
        <w:rPr>
          <w:lang w:val="en-US"/>
        </w:rPr>
        <w:t xml:space="preserve"> </w:t>
      </w:r>
      <w:r>
        <w:rPr>
          <w:lang w:val="en-US"/>
        </w:rPr>
        <w:t>of</w:t>
      </w:r>
      <w:r w:rsidRPr="000079D3">
        <w:rPr>
          <w:lang w:val="en-US"/>
        </w:rPr>
        <w:t xml:space="preserve"> </w:t>
      </w:r>
      <w:r>
        <w:rPr>
          <w:lang w:val="en-US"/>
        </w:rPr>
        <w:t>detonation synthesis nanodiamond // Diamond and Related Materials.</w:t>
      </w:r>
      <w:r w:rsidR="000079D3" w:rsidRPr="000079D3">
        <w:rPr>
          <w:lang w:val="en-US"/>
        </w:rPr>
        <w:t xml:space="preserve"> </w:t>
      </w:r>
      <w:r>
        <w:rPr>
          <w:lang w:val="en-US"/>
        </w:rPr>
        <w:t xml:space="preserve">– </w:t>
      </w:r>
      <w:r w:rsidRPr="000079D3">
        <w:rPr>
          <w:lang w:val="en-US"/>
        </w:rPr>
        <w:t xml:space="preserve">2000.– </w:t>
      </w:r>
      <w:r w:rsidRPr="00C75C76">
        <w:rPr>
          <w:lang w:val="en-US"/>
        </w:rPr>
        <w:t>V</w:t>
      </w:r>
      <w:r w:rsidRPr="000079D3">
        <w:t>.9</w:t>
      </w:r>
      <w:r w:rsidR="000079D3">
        <w:t xml:space="preserve">, </w:t>
      </w:r>
      <w:r w:rsidRPr="000079D3">
        <w:t>№3-6.</w:t>
      </w:r>
      <w:r w:rsidR="000079D3">
        <w:t xml:space="preserve"> </w:t>
      </w:r>
      <w:r w:rsidRPr="000079D3">
        <w:t xml:space="preserve">– </w:t>
      </w:r>
      <w:r>
        <w:t>Р</w:t>
      </w:r>
      <w:r w:rsidRPr="000079D3">
        <w:t>.</w:t>
      </w:r>
      <w:r w:rsidR="000079D3">
        <w:t xml:space="preserve"> </w:t>
      </w:r>
      <w:r w:rsidRPr="000079D3">
        <w:t>861-865.</w:t>
      </w:r>
    </w:p>
    <w:p w:rsidR="00832E63" w:rsidRPr="00514C8D" w:rsidRDefault="001616D6" w:rsidP="00F3384C">
      <w:pPr>
        <w:numPr>
          <w:ilvl w:val="0"/>
          <w:numId w:val="2"/>
        </w:numPr>
        <w:tabs>
          <w:tab w:val="left" w:pos="851"/>
        </w:tabs>
        <w:jc w:val="both"/>
      </w:pPr>
      <w:r>
        <w:t>Верещагин</w:t>
      </w:r>
      <w:r w:rsidR="00514C8D">
        <w:t>,</w:t>
      </w:r>
      <w:r>
        <w:t xml:space="preserve"> А.Л. Влияние состава поверхности на электропроводность алмазоподобной фазы углерода </w:t>
      </w:r>
      <w:r w:rsidR="00514C8D">
        <w:t xml:space="preserve">/ А.Л. Верещагин, </w:t>
      </w:r>
      <w:r w:rsidR="000079D3">
        <w:br/>
      </w:r>
      <w:r w:rsidR="00514C8D">
        <w:t xml:space="preserve">В.М. Мастихин </w:t>
      </w:r>
      <w:r>
        <w:t xml:space="preserve">// </w:t>
      </w:r>
      <w:r w:rsidR="00514C8D">
        <w:t>III Юбилейная научно-техническая конференция БТИ: т</w:t>
      </w:r>
      <w:r>
        <w:t>езисы докладов.</w:t>
      </w:r>
      <w:r w:rsidR="00514C8D">
        <w:t xml:space="preserve"> </w:t>
      </w:r>
      <w:r>
        <w:t>– Бийск: БТИ</w:t>
      </w:r>
      <w:r w:rsidR="00514C8D">
        <w:t xml:space="preserve"> АлтГТУ</w:t>
      </w:r>
      <w:r>
        <w:t>, 1995.</w:t>
      </w:r>
      <w:r w:rsidR="00514C8D">
        <w:t xml:space="preserve"> </w:t>
      </w:r>
      <w:r>
        <w:t xml:space="preserve">– </w:t>
      </w:r>
      <w:r w:rsidR="00514C8D">
        <w:t>Ч.</w:t>
      </w:r>
      <w:r>
        <w:t>I.</w:t>
      </w:r>
      <w:r w:rsidR="00514C8D">
        <w:t xml:space="preserve"> </w:t>
      </w:r>
      <w:r>
        <w:t>– С.</w:t>
      </w:r>
      <w:r w:rsidR="00514C8D">
        <w:t xml:space="preserve"> </w:t>
      </w:r>
      <w:r>
        <w:t xml:space="preserve">89. </w:t>
      </w:r>
    </w:p>
    <w:p w:rsidR="00832E63" w:rsidRPr="00D42CF6" w:rsidRDefault="001616D6" w:rsidP="00F3384C">
      <w:pPr>
        <w:numPr>
          <w:ilvl w:val="0"/>
          <w:numId w:val="2"/>
        </w:numPr>
        <w:tabs>
          <w:tab w:val="left" w:pos="851"/>
        </w:tabs>
        <w:jc w:val="both"/>
        <w:rPr>
          <w:lang w:val="en-US"/>
        </w:rPr>
      </w:pPr>
      <w:r>
        <w:rPr>
          <w:lang w:val="en-US"/>
        </w:rPr>
        <w:t>Thomas</w:t>
      </w:r>
      <w:r w:rsidR="009D07D7" w:rsidRPr="000079D3">
        <w:t>,</w:t>
      </w:r>
      <w:r w:rsidRPr="000079D3">
        <w:t xml:space="preserve"> </w:t>
      </w:r>
      <w:r>
        <w:rPr>
          <w:lang w:val="en-US"/>
        </w:rPr>
        <w:t>J</w:t>
      </w:r>
      <w:r w:rsidRPr="000079D3">
        <w:t>.</w:t>
      </w:r>
      <w:r>
        <w:rPr>
          <w:lang w:val="en-US"/>
        </w:rPr>
        <w:t>M</w:t>
      </w:r>
      <w:r w:rsidRPr="000079D3">
        <w:t xml:space="preserve">. </w:t>
      </w:r>
      <w:r>
        <w:rPr>
          <w:lang w:val="en-US"/>
        </w:rPr>
        <w:t>Surface</w:t>
      </w:r>
      <w:r w:rsidRPr="000079D3">
        <w:t xml:space="preserve"> </w:t>
      </w:r>
      <w:r>
        <w:rPr>
          <w:lang w:val="en-US"/>
        </w:rPr>
        <w:t>chemistry</w:t>
      </w:r>
      <w:r w:rsidRPr="000079D3">
        <w:t xml:space="preserve"> </w:t>
      </w:r>
      <w:r>
        <w:rPr>
          <w:lang w:val="en-US"/>
        </w:rPr>
        <w:t>of</w:t>
      </w:r>
      <w:r w:rsidRPr="000079D3">
        <w:t xml:space="preserve"> </w:t>
      </w:r>
      <w:r>
        <w:rPr>
          <w:lang w:val="en-US"/>
        </w:rPr>
        <w:t>diamond</w:t>
      </w:r>
      <w:r w:rsidRPr="000079D3">
        <w:t xml:space="preserve">. </w:t>
      </w:r>
      <w:r>
        <w:rPr>
          <w:lang w:val="en-US"/>
        </w:rPr>
        <w:t>A</w:t>
      </w:r>
      <w:r w:rsidRPr="00D42CF6">
        <w:rPr>
          <w:lang w:val="en-US"/>
        </w:rPr>
        <w:t xml:space="preserve"> </w:t>
      </w:r>
      <w:r>
        <w:rPr>
          <w:lang w:val="en-US"/>
        </w:rPr>
        <w:t>review</w:t>
      </w:r>
      <w:r w:rsidRPr="00D42CF6">
        <w:rPr>
          <w:lang w:val="en-US"/>
        </w:rPr>
        <w:t xml:space="preserve"> </w:t>
      </w:r>
      <w:r w:rsidR="009D07D7" w:rsidRPr="00D42CF6">
        <w:rPr>
          <w:lang w:val="en-US"/>
        </w:rPr>
        <w:t xml:space="preserve">/ </w:t>
      </w:r>
      <w:r w:rsidR="00D42CF6" w:rsidRPr="00D42CF6">
        <w:rPr>
          <w:lang w:val="en-US"/>
        </w:rPr>
        <w:br/>
      </w:r>
      <w:r w:rsidR="009D07D7">
        <w:rPr>
          <w:lang w:val="en-US"/>
        </w:rPr>
        <w:t>J</w:t>
      </w:r>
      <w:r w:rsidR="009D07D7" w:rsidRPr="00D42CF6">
        <w:rPr>
          <w:lang w:val="en-US"/>
        </w:rPr>
        <w:t>.</w:t>
      </w:r>
      <w:r w:rsidR="009D07D7">
        <w:rPr>
          <w:lang w:val="en-US"/>
        </w:rPr>
        <w:t>M</w:t>
      </w:r>
      <w:r w:rsidR="009D07D7" w:rsidRPr="00D42CF6">
        <w:rPr>
          <w:lang w:val="en-US"/>
        </w:rPr>
        <w:t xml:space="preserve">. </w:t>
      </w:r>
      <w:r w:rsidR="009D07D7">
        <w:rPr>
          <w:lang w:val="en-US"/>
        </w:rPr>
        <w:t>Thomas</w:t>
      </w:r>
      <w:r w:rsidR="009D07D7" w:rsidRPr="00D42CF6">
        <w:rPr>
          <w:lang w:val="en-US"/>
        </w:rPr>
        <w:t xml:space="preserve">, </w:t>
      </w:r>
      <w:r w:rsidR="009D07D7">
        <w:rPr>
          <w:lang w:val="en-US"/>
        </w:rPr>
        <w:t>E</w:t>
      </w:r>
      <w:r w:rsidR="009D07D7" w:rsidRPr="00D42CF6">
        <w:rPr>
          <w:lang w:val="en-US"/>
        </w:rPr>
        <w:t>.</w:t>
      </w:r>
      <w:r w:rsidR="009D07D7">
        <w:rPr>
          <w:lang w:val="en-US"/>
        </w:rPr>
        <w:t>L</w:t>
      </w:r>
      <w:r w:rsidR="009D07D7" w:rsidRPr="00D42CF6">
        <w:rPr>
          <w:lang w:val="en-US"/>
        </w:rPr>
        <w:t xml:space="preserve">. </w:t>
      </w:r>
      <w:r w:rsidR="009D07D7">
        <w:rPr>
          <w:lang w:val="en-US"/>
        </w:rPr>
        <w:t>Evans</w:t>
      </w:r>
      <w:r w:rsidR="009D07D7" w:rsidRPr="00D42CF6">
        <w:rPr>
          <w:lang w:val="en-US"/>
        </w:rPr>
        <w:t xml:space="preserve"> </w:t>
      </w:r>
      <w:r w:rsidRPr="00D42CF6">
        <w:rPr>
          <w:lang w:val="en-US"/>
        </w:rPr>
        <w:t xml:space="preserve">// </w:t>
      </w:r>
      <w:r>
        <w:rPr>
          <w:lang w:val="en-US"/>
        </w:rPr>
        <w:t>Diamond</w:t>
      </w:r>
      <w:r w:rsidRPr="00D42CF6">
        <w:rPr>
          <w:lang w:val="en-US"/>
        </w:rPr>
        <w:t xml:space="preserve"> </w:t>
      </w:r>
      <w:r>
        <w:rPr>
          <w:lang w:val="en-US"/>
        </w:rPr>
        <w:t>Res</w:t>
      </w:r>
      <w:r w:rsidRPr="00D42CF6">
        <w:rPr>
          <w:lang w:val="en-US"/>
        </w:rPr>
        <w:t>. –</w:t>
      </w:r>
      <w:r w:rsidR="009D07D7" w:rsidRPr="00D42CF6">
        <w:rPr>
          <w:lang w:val="en-US"/>
        </w:rPr>
        <w:t xml:space="preserve"> </w:t>
      </w:r>
      <w:r w:rsidRPr="00D42CF6">
        <w:rPr>
          <w:lang w:val="en-US"/>
        </w:rPr>
        <w:t>1975.</w:t>
      </w:r>
      <w:r w:rsidR="009D07D7" w:rsidRPr="00D42CF6">
        <w:rPr>
          <w:lang w:val="en-US"/>
        </w:rPr>
        <w:t xml:space="preserve"> </w:t>
      </w:r>
      <w:r w:rsidRPr="00D42CF6">
        <w:rPr>
          <w:lang w:val="en-US"/>
        </w:rPr>
        <w:t xml:space="preserve">– </w:t>
      </w:r>
      <w:r w:rsidRPr="00A55D07">
        <w:rPr>
          <w:lang w:val="en-US"/>
        </w:rPr>
        <w:t>P</w:t>
      </w:r>
      <w:r w:rsidRPr="00D42CF6">
        <w:rPr>
          <w:lang w:val="en-US"/>
        </w:rPr>
        <w:t>.</w:t>
      </w:r>
      <w:r w:rsidR="009D07D7" w:rsidRPr="00D42CF6">
        <w:rPr>
          <w:lang w:val="en-US"/>
        </w:rPr>
        <w:t xml:space="preserve"> </w:t>
      </w:r>
      <w:r w:rsidRPr="00D42CF6">
        <w:rPr>
          <w:lang w:val="en-US"/>
        </w:rPr>
        <w:t>2-8.</w:t>
      </w:r>
    </w:p>
    <w:p w:rsidR="00832E63" w:rsidRPr="00D42CF6" w:rsidRDefault="001616D6" w:rsidP="00F3384C">
      <w:pPr>
        <w:numPr>
          <w:ilvl w:val="0"/>
          <w:numId w:val="2"/>
        </w:numPr>
        <w:tabs>
          <w:tab w:val="left" w:pos="851"/>
        </w:tabs>
        <w:jc w:val="both"/>
        <w:rPr>
          <w:lang w:val="en-US"/>
        </w:rPr>
      </w:pPr>
      <w:r>
        <w:t>Алёшин</w:t>
      </w:r>
      <w:r w:rsidR="00514C8D" w:rsidRPr="00D42CF6">
        <w:rPr>
          <w:lang w:val="en-US"/>
        </w:rPr>
        <w:t>,</w:t>
      </w:r>
      <w:r w:rsidRPr="00D42CF6">
        <w:rPr>
          <w:lang w:val="en-US"/>
        </w:rPr>
        <w:t xml:space="preserve"> </w:t>
      </w:r>
      <w:r>
        <w:t>В</w:t>
      </w:r>
      <w:r w:rsidRPr="00D42CF6">
        <w:rPr>
          <w:lang w:val="en-US"/>
        </w:rPr>
        <w:t>.</w:t>
      </w:r>
      <w:r>
        <w:t>Г</w:t>
      </w:r>
      <w:r w:rsidRPr="00D42CF6">
        <w:rPr>
          <w:lang w:val="en-US"/>
        </w:rPr>
        <w:t xml:space="preserve">. </w:t>
      </w:r>
      <w:r>
        <w:t>Химия</w:t>
      </w:r>
      <w:r w:rsidRPr="00D42CF6">
        <w:rPr>
          <w:lang w:val="en-US"/>
        </w:rPr>
        <w:t xml:space="preserve"> </w:t>
      </w:r>
      <w:r>
        <w:t>поверхности</w:t>
      </w:r>
      <w:r w:rsidRPr="00D42CF6">
        <w:rPr>
          <w:lang w:val="en-US"/>
        </w:rPr>
        <w:t xml:space="preserve"> </w:t>
      </w:r>
      <w:r>
        <w:t>алмаза</w:t>
      </w:r>
      <w:r w:rsidR="00514C8D" w:rsidRPr="00D42CF6">
        <w:rPr>
          <w:lang w:val="en-US"/>
        </w:rPr>
        <w:t xml:space="preserve"> / </w:t>
      </w:r>
      <w:r w:rsidR="00514C8D">
        <w:t>В</w:t>
      </w:r>
      <w:r w:rsidR="00514C8D" w:rsidRPr="00D42CF6">
        <w:rPr>
          <w:lang w:val="en-US"/>
        </w:rPr>
        <w:t>.</w:t>
      </w:r>
      <w:r w:rsidR="00514C8D">
        <w:t>Г</w:t>
      </w:r>
      <w:r w:rsidR="00514C8D" w:rsidRPr="00D42CF6">
        <w:rPr>
          <w:lang w:val="en-US"/>
        </w:rPr>
        <w:t xml:space="preserve">. </w:t>
      </w:r>
      <w:r w:rsidR="00514C8D">
        <w:t>Алёшин</w:t>
      </w:r>
      <w:r w:rsidR="00514C8D" w:rsidRPr="00D42CF6">
        <w:rPr>
          <w:lang w:val="en-US"/>
        </w:rPr>
        <w:t xml:space="preserve">, </w:t>
      </w:r>
      <w:r w:rsidR="00D42CF6" w:rsidRPr="00D42CF6">
        <w:rPr>
          <w:lang w:val="en-US"/>
        </w:rPr>
        <w:br/>
      </w:r>
      <w:r w:rsidR="00514C8D">
        <w:t>А</w:t>
      </w:r>
      <w:r w:rsidR="00514C8D" w:rsidRPr="00D42CF6">
        <w:rPr>
          <w:lang w:val="en-US"/>
        </w:rPr>
        <w:t>.</w:t>
      </w:r>
      <w:r w:rsidR="00514C8D">
        <w:t>А</w:t>
      </w:r>
      <w:r w:rsidR="00514C8D" w:rsidRPr="00D42CF6">
        <w:rPr>
          <w:lang w:val="en-US"/>
        </w:rPr>
        <w:t xml:space="preserve">. </w:t>
      </w:r>
      <w:r w:rsidR="00514C8D">
        <w:t>Смехнов</w:t>
      </w:r>
      <w:r w:rsidR="00514C8D" w:rsidRPr="00D42CF6">
        <w:rPr>
          <w:lang w:val="en-US"/>
        </w:rPr>
        <w:t xml:space="preserve">, </w:t>
      </w:r>
      <w:r w:rsidR="00514C8D">
        <w:t>Г</w:t>
      </w:r>
      <w:r w:rsidR="00514C8D" w:rsidRPr="00D42CF6">
        <w:rPr>
          <w:lang w:val="en-US"/>
        </w:rPr>
        <w:t>.</w:t>
      </w:r>
      <w:r w:rsidR="00514C8D">
        <w:t>П</w:t>
      </w:r>
      <w:r w:rsidR="00514C8D" w:rsidRPr="00D42CF6">
        <w:rPr>
          <w:lang w:val="en-US"/>
        </w:rPr>
        <w:t xml:space="preserve">. </w:t>
      </w:r>
      <w:r w:rsidR="00514C8D">
        <w:t>Богатырёва</w:t>
      </w:r>
      <w:r w:rsidR="00514C8D" w:rsidRPr="00D42CF6">
        <w:rPr>
          <w:lang w:val="en-US"/>
        </w:rPr>
        <w:t xml:space="preserve">, </w:t>
      </w:r>
      <w:r w:rsidR="00514C8D">
        <w:t>В</w:t>
      </w:r>
      <w:r w:rsidR="00514C8D" w:rsidRPr="00D42CF6">
        <w:rPr>
          <w:lang w:val="en-US"/>
        </w:rPr>
        <w:t>.</w:t>
      </w:r>
      <w:r w:rsidR="00514C8D">
        <w:t>Б</w:t>
      </w:r>
      <w:r w:rsidR="00514C8D" w:rsidRPr="00D42CF6">
        <w:rPr>
          <w:lang w:val="en-US"/>
        </w:rPr>
        <w:t xml:space="preserve">. </w:t>
      </w:r>
      <w:r w:rsidR="00514C8D">
        <w:t>Крук</w:t>
      </w:r>
      <w:r w:rsidR="00514C8D" w:rsidRPr="00D42CF6">
        <w:rPr>
          <w:lang w:val="en-US"/>
        </w:rPr>
        <w:t xml:space="preserve">. </w:t>
      </w:r>
      <w:r w:rsidR="00514C8D">
        <w:sym w:font="Symbol" w:char="F02D"/>
      </w:r>
      <w:r w:rsidR="00514C8D" w:rsidRPr="00D42CF6">
        <w:rPr>
          <w:lang w:val="en-US"/>
        </w:rPr>
        <w:t xml:space="preserve"> </w:t>
      </w:r>
      <w:r>
        <w:t>Киев</w:t>
      </w:r>
      <w:r w:rsidRPr="00D42CF6">
        <w:rPr>
          <w:lang w:val="en-US"/>
        </w:rPr>
        <w:t xml:space="preserve">: </w:t>
      </w:r>
      <w:r>
        <w:t>Наукова</w:t>
      </w:r>
      <w:r w:rsidRPr="00D42CF6">
        <w:rPr>
          <w:lang w:val="en-US"/>
        </w:rPr>
        <w:t xml:space="preserve"> </w:t>
      </w:r>
      <w:r>
        <w:t>Думка</w:t>
      </w:r>
      <w:r w:rsidR="00514C8D" w:rsidRPr="00D42CF6">
        <w:rPr>
          <w:lang w:val="en-US"/>
        </w:rPr>
        <w:t>,</w:t>
      </w:r>
      <w:r w:rsidRPr="00D42CF6">
        <w:rPr>
          <w:lang w:val="en-US"/>
        </w:rPr>
        <w:t xml:space="preserve"> 1990. </w:t>
      </w:r>
      <w:r w:rsidR="00514C8D">
        <w:sym w:font="Symbol" w:char="F02D"/>
      </w:r>
      <w:r w:rsidR="00514C8D" w:rsidRPr="00D42CF6">
        <w:rPr>
          <w:lang w:val="en-US"/>
        </w:rPr>
        <w:t xml:space="preserve"> </w:t>
      </w:r>
      <w:r w:rsidRPr="00D42CF6">
        <w:rPr>
          <w:lang w:val="en-US"/>
        </w:rPr>
        <w:t xml:space="preserve">200 </w:t>
      </w:r>
      <w:r w:rsidR="00514C8D">
        <w:t>с</w:t>
      </w:r>
      <w:r w:rsidRPr="00D42CF6">
        <w:rPr>
          <w:lang w:val="en-US"/>
        </w:rPr>
        <w:t>.</w:t>
      </w:r>
    </w:p>
    <w:p w:rsidR="00832E63" w:rsidRPr="00D42CF6" w:rsidRDefault="001616D6" w:rsidP="00F3384C">
      <w:pPr>
        <w:numPr>
          <w:ilvl w:val="0"/>
          <w:numId w:val="2"/>
        </w:numPr>
        <w:tabs>
          <w:tab w:val="left" w:pos="851"/>
        </w:tabs>
        <w:jc w:val="both"/>
        <w:rPr>
          <w:lang w:val="de-DE"/>
        </w:rPr>
      </w:pPr>
      <w:r>
        <w:rPr>
          <w:lang w:val="en-US"/>
        </w:rPr>
        <w:t>Barrer</w:t>
      </w:r>
      <w:r w:rsidRPr="00D42CF6">
        <w:rPr>
          <w:lang w:val="en-US"/>
        </w:rPr>
        <w:t xml:space="preserve"> </w:t>
      </w:r>
      <w:r>
        <w:rPr>
          <w:lang w:val="en-US"/>
        </w:rPr>
        <w:t>R</w:t>
      </w:r>
      <w:r w:rsidRPr="00D42CF6">
        <w:rPr>
          <w:lang w:val="en-US"/>
        </w:rPr>
        <w:t>.</w:t>
      </w:r>
      <w:r>
        <w:rPr>
          <w:lang w:val="en-US"/>
        </w:rPr>
        <w:t>M</w:t>
      </w:r>
      <w:r w:rsidRPr="00D42CF6">
        <w:rPr>
          <w:lang w:val="en-US"/>
        </w:rPr>
        <w:t xml:space="preserve">. // </w:t>
      </w:r>
      <w:r>
        <w:rPr>
          <w:lang w:val="en-US"/>
        </w:rPr>
        <w:t>J</w:t>
      </w:r>
      <w:r w:rsidRPr="00D42CF6">
        <w:rPr>
          <w:lang w:val="en-US"/>
        </w:rPr>
        <w:t>.</w:t>
      </w:r>
      <w:r>
        <w:rPr>
          <w:lang w:val="en-US"/>
        </w:rPr>
        <w:t>Chem</w:t>
      </w:r>
      <w:r w:rsidRPr="00D42CF6">
        <w:rPr>
          <w:lang w:val="en-US"/>
        </w:rPr>
        <w:t>.</w:t>
      </w:r>
      <w:r>
        <w:rPr>
          <w:lang w:val="en-US"/>
        </w:rPr>
        <w:t>Soc</w:t>
      </w:r>
      <w:r w:rsidRPr="00D42CF6">
        <w:rPr>
          <w:lang w:val="en-US"/>
        </w:rPr>
        <w:t>. –</w:t>
      </w:r>
      <w:r w:rsidR="00D42CF6" w:rsidRPr="00D42CF6">
        <w:rPr>
          <w:lang w:val="en-US"/>
        </w:rPr>
        <w:t xml:space="preserve"> </w:t>
      </w:r>
      <w:r w:rsidRPr="00D42CF6">
        <w:rPr>
          <w:lang w:val="en-US"/>
        </w:rPr>
        <w:t>1936</w:t>
      </w:r>
      <w:r w:rsidR="00AA4542" w:rsidRPr="00AA4542">
        <w:rPr>
          <w:lang w:val="en-US"/>
        </w:rPr>
        <w:t>.</w:t>
      </w:r>
      <w:r w:rsidR="00D42CF6" w:rsidRPr="00D42CF6">
        <w:rPr>
          <w:lang w:val="en-US"/>
        </w:rPr>
        <w:t xml:space="preserve"> </w:t>
      </w:r>
      <w:r w:rsidR="00AA4542">
        <w:rPr>
          <w:lang w:val="en-US"/>
        </w:rPr>
        <w:sym w:font="Symbol" w:char="F02D"/>
      </w:r>
      <w:r w:rsidR="00AA4542" w:rsidRPr="00AA4542">
        <w:rPr>
          <w:lang w:val="en-US"/>
        </w:rPr>
        <w:t xml:space="preserve"> </w:t>
      </w:r>
      <w:r w:rsidRPr="00D42CF6">
        <w:rPr>
          <w:lang w:val="de-DE"/>
        </w:rPr>
        <w:t>V.9.</w:t>
      </w:r>
      <w:r w:rsidR="00D42CF6" w:rsidRPr="00D42CF6">
        <w:rPr>
          <w:lang w:val="de-DE"/>
        </w:rPr>
        <w:t xml:space="preserve"> </w:t>
      </w:r>
      <w:r w:rsidRPr="00D42CF6">
        <w:rPr>
          <w:lang w:val="de-DE"/>
        </w:rPr>
        <w:t>–</w:t>
      </w:r>
      <w:r w:rsidR="00D42CF6" w:rsidRPr="00D42CF6">
        <w:rPr>
          <w:lang w:val="de-DE"/>
        </w:rPr>
        <w:t xml:space="preserve"> </w:t>
      </w:r>
      <w:r w:rsidRPr="00D42CF6">
        <w:rPr>
          <w:lang w:val="de-DE"/>
        </w:rPr>
        <w:t>P.</w:t>
      </w:r>
      <w:r w:rsidR="00D42CF6" w:rsidRPr="00D42CF6">
        <w:rPr>
          <w:lang w:val="de-DE"/>
        </w:rPr>
        <w:t xml:space="preserve"> </w:t>
      </w:r>
      <w:r w:rsidRPr="00D42CF6">
        <w:rPr>
          <w:lang w:val="de-DE"/>
        </w:rPr>
        <w:t>1236.</w:t>
      </w:r>
    </w:p>
    <w:p w:rsidR="00832E63" w:rsidRPr="009D07D7" w:rsidRDefault="001616D6" w:rsidP="00F3384C">
      <w:pPr>
        <w:numPr>
          <w:ilvl w:val="0"/>
          <w:numId w:val="2"/>
        </w:numPr>
        <w:tabs>
          <w:tab w:val="left" w:pos="851"/>
        </w:tabs>
        <w:jc w:val="both"/>
        <w:rPr>
          <w:lang w:val="de-DE"/>
        </w:rPr>
      </w:pPr>
      <w:r w:rsidRPr="00D42CF6">
        <w:rPr>
          <w:lang w:val="de-DE"/>
        </w:rPr>
        <w:t>Sappok</w:t>
      </w:r>
      <w:r w:rsidR="009D07D7" w:rsidRPr="00D42CF6">
        <w:rPr>
          <w:lang w:val="de-DE"/>
        </w:rPr>
        <w:t>,</w:t>
      </w:r>
      <w:r w:rsidRPr="00D42CF6">
        <w:rPr>
          <w:lang w:val="de-DE"/>
        </w:rPr>
        <w:t xml:space="preserve"> R. Chemie der Oberflache des Diamanten-I. Benet-zungwarmen, Elektron</w:t>
      </w:r>
      <w:r w:rsidRPr="009D07D7">
        <w:rPr>
          <w:lang w:val="de-DE"/>
        </w:rPr>
        <w:t xml:space="preserve">enspinresonanz und Infrarotspektren der Oberflachen – Hydride,–Halogenide und Oxide </w:t>
      </w:r>
      <w:r w:rsidR="009D07D7" w:rsidRPr="009D07D7">
        <w:rPr>
          <w:lang w:val="de-DE"/>
        </w:rPr>
        <w:t>/ Sappok R., Boehm H.P.</w:t>
      </w:r>
      <w:r w:rsidRPr="009D07D7">
        <w:rPr>
          <w:lang w:val="de-DE"/>
        </w:rPr>
        <w:t>// Carbon.</w:t>
      </w:r>
      <w:r w:rsidR="009D07D7" w:rsidRPr="009D07D7">
        <w:rPr>
          <w:lang w:val="de-DE"/>
        </w:rPr>
        <w:t xml:space="preserve"> </w:t>
      </w:r>
      <w:r w:rsidRPr="009D07D7">
        <w:rPr>
          <w:lang w:val="de-DE"/>
        </w:rPr>
        <w:t>– 1968.</w:t>
      </w:r>
      <w:r w:rsidR="009D07D7" w:rsidRPr="009D07D7">
        <w:rPr>
          <w:lang w:val="de-DE"/>
        </w:rPr>
        <w:t xml:space="preserve"> </w:t>
      </w:r>
      <w:r w:rsidRPr="009D07D7">
        <w:rPr>
          <w:lang w:val="de-DE"/>
        </w:rPr>
        <w:t>– V.6</w:t>
      </w:r>
      <w:r w:rsidR="009D07D7" w:rsidRPr="009D07D7">
        <w:rPr>
          <w:lang w:val="de-DE"/>
        </w:rPr>
        <w:t>,</w:t>
      </w:r>
      <w:r w:rsidRPr="009D07D7">
        <w:rPr>
          <w:lang w:val="de-DE"/>
        </w:rPr>
        <w:t xml:space="preserve"> №3.</w:t>
      </w:r>
      <w:r w:rsidR="009D07D7" w:rsidRPr="009D07D7">
        <w:rPr>
          <w:lang w:val="de-DE"/>
        </w:rPr>
        <w:t xml:space="preserve"> </w:t>
      </w:r>
      <w:r w:rsidRPr="009D07D7">
        <w:rPr>
          <w:lang w:val="de-DE"/>
        </w:rPr>
        <w:t>–</w:t>
      </w:r>
      <w:r w:rsidR="009D07D7" w:rsidRPr="009D07D7">
        <w:rPr>
          <w:lang w:val="de-DE"/>
        </w:rPr>
        <w:t xml:space="preserve"> </w:t>
      </w:r>
      <w:r w:rsidRPr="009D07D7">
        <w:rPr>
          <w:lang w:val="de-DE"/>
        </w:rPr>
        <w:t>P.</w:t>
      </w:r>
      <w:r w:rsidR="009D07D7" w:rsidRPr="009D07D7">
        <w:rPr>
          <w:lang w:val="de-DE"/>
        </w:rPr>
        <w:t xml:space="preserve"> </w:t>
      </w:r>
      <w:r w:rsidRPr="009D07D7">
        <w:rPr>
          <w:lang w:val="de-DE"/>
        </w:rPr>
        <w:t xml:space="preserve">283-295. </w:t>
      </w:r>
    </w:p>
    <w:p w:rsidR="00832E63" w:rsidRPr="009D07D7" w:rsidRDefault="001616D6" w:rsidP="00F3384C">
      <w:pPr>
        <w:numPr>
          <w:ilvl w:val="0"/>
          <w:numId w:val="2"/>
        </w:numPr>
        <w:tabs>
          <w:tab w:val="left" w:pos="851"/>
        </w:tabs>
        <w:jc w:val="both"/>
        <w:rPr>
          <w:lang w:val="de-DE"/>
        </w:rPr>
      </w:pPr>
      <w:r w:rsidRPr="009D07D7">
        <w:rPr>
          <w:lang w:val="de-DE"/>
        </w:rPr>
        <w:t>Sappok</w:t>
      </w:r>
      <w:r w:rsidR="009D07D7" w:rsidRPr="009D07D7">
        <w:rPr>
          <w:lang w:val="de-DE"/>
        </w:rPr>
        <w:t>,</w:t>
      </w:r>
      <w:r w:rsidRPr="009D07D7">
        <w:rPr>
          <w:lang w:val="de-DE"/>
        </w:rPr>
        <w:t xml:space="preserve"> R. Chemie der Oberflache des Diamanten-II. Bildung, Eidenschaften und Structur der Oberflachenoxide </w:t>
      </w:r>
      <w:r w:rsidR="009D07D7" w:rsidRPr="009D07D7">
        <w:rPr>
          <w:lang w:val="de-DE"/>
        </w:rPr>
        <w:t xml:space="preserve">/ </w:t>
      </w:r>
      <w:r w:rsidR="00D42CF6" w:rsidRPr="009D07D7">
        <w:rPr>
          <w:lang w:val="de-DE"/>
        </w:rPr>
        <w:t>R.</w:t>
      </w:r>
      <w:r w:rsidR="00D42CF6" w:rsidRPr="00D42CF6">
        <w:rPr>
          <w:lang w:val="de-DE"/>
        </w:rPr>
        <w:t xml:space="preserve"> </w:t>
      </w:r>
      <w:r w:rsidR="009D07D7" w:rsidRPr="009D07D7">
        <w:rPr>
          <w:lang w:val="de-DE"/>
        </w:rPr>
        <w:t xml:space="preserve">Sappok, </w:t>
      </w:r>
      <w:r w:rsidR="00D42CF6" w:rsidRPr="009D07D7">
        <w:rPr>
          <w:lang w:val="de-DE"/>
        </w:rPr>
        <w:t>H.P.</w:t>
      </w:r>
      <w:r w:rsidR="00D42CF6" w:rsidRPr="00BD7BA4">
        <w:rPr>
          <w:lang w:val="de-DE"/>
        </w:rPr>
        <w:t xml:space="preserve"> </w:t>
      </w:r>
      <w:r w:rsidR="009D07D7" w:rsidRPr="009D07D7">
        <w:rPr>
          <w:lang w:val="de-DE"/>
        </w:rPr>
        <w:t xml:space="preserve">Boehm </w:t>
      </w:r>
      <w:r w:rsidRPr="009D07D7">
        <w:rPr>
          <w:lang w:val="de-DE"/>
        </w:rPr>
        <w:t>// Carbon.</w:t>
      </w:r>
      <w:r w:rsidR="009D07D7" w:rsidRPr="009D07D7">
        <w:rPr>
          <w:lang w:val="de-DE"/>
        </w:rPr>
        <w:t xml:space="preserve"> </w:t>
      </w:r>
      <w:r w:rsidRPr="009D07D7">
        <w:rPr>
          <w:lang w:val="de-DE"/>
        </w:rPr>
        <w:t>– 1968.</w:t>
      </w:r>
      <w:r w:rsidR="009D07D7" w:rsidRPr="009D07D7">
        <w:rPr>
          <w:lang w:val="de-DE"/>
        </w:rPr>
        <w:t xml:space="preserve"> </w:t>
      </w:r>
      <w:r w:rsidRPr="009D07D7">
        <w:rPr>
          <w:lang w:val="de-DE"/>
        </w:rPr>
        <w:t>–</w:t>
      </w:r>
      <w:r w:rsidR="009D07D7" w:rsidRPr="009D07D7">
        <w:rPr>
          <w:lang w:val="de-DE"/>
        </w:rPr>
        <w:t xml:space="preserve"> </w:t>
      </w:r>
      <w:r w:rsidRPr="009D07D7">
        <w:rPr>
          <w:lang w:val="de-DE"/>
        </w:rPr>
        <w:t>V.6</w:t>
      </w:r>
      <w:r w:rsidR="009D07D7" w:rsidRPr="009D07D7">
        <w:rPr>
          <w:lang w:val="de-DE"/>
        </w:rPr>
        <w:t xml:space="preserve">, </w:t>
      </w:r>
      <w:r w:rsidRPr="009D07D7">
        <w:rPr>
          <w:lang w:val="de-DE"/>
        </w:rPr>
        <w:t>№5.</w:t>
      </w:r>
      <w:r w:rsidR="009D07D7" w:rsidRPr="009D07D7">
        <w:rPr>
          <w:lang w:val="de-DE"/>
        </w:rPr>
        <w:t xml:space="preserve"> </w:t>
      </w:r>
      <w:r w:rsidRPr="009D07D7">
        <w:rPr>
          <w:lang w:val="de-DE"/>
        </w:rPr>
        <w:t>–</w:t>
      </w:r>
      <w:r w:rsidR="009D07D7" w:rsidRPr="009D07D7">
        <w:rPr>
          <w:lang w:val="de-DE"/>
        </w:rPr>
        <w:t xml:space="preserve"> </w:t>
      </w:r>
      <w:r w:rsidRPr="009D07D7">
        <w:rPr>
          <w:lang w:val="de-DE"/>
        </w:rPr>
        <w:t>P.</w:t>
      </w:r>
      <w:r w:rsidR="009D07D7" w:rsidRPr="009D07D7">
        <w:rPr>
          <w:lang w:val="de-DE"/>
        </w:rPr>
        <w:t xml:space="preserve"> </w:t>
      </w:r>
      <w:r w:rsidRPr="009D07D7">
        <w:rPr>
          <w:lang w:val="de-DE"/>
        </w:rPr>
        <w:t>573-588.</w:t>
      </w:r>
    </w:p>
    <w:p w:rsidR="00832E63" w:rsidRPr="009D07D7" w:rsidRDefault="001616D6" w:rsidP="00F3384C">
      <w:pPr>
        <w:numPr>
          <w:ilvl w:val="0"/>
          <w:numId w:val="2"/>
        </w:numPr>
        <w:tabs>
          <w:tab w:val="left" w:pos="851"/>
        </w:tabs>
        <w:jc w:val="both"/>
        <w:rPr>
          <w:lang w:val="en-US"/>
        </w:rPr>
      </w:pPr>
      <w:r w:rsidRPr="009D07D7">
        <w:rPr>
          <w:lang w:val="en-US"/>
        </w:rPr>
        <w:t>Hartley</w:t>
      </w:r>
      <w:r w:rsidR="009D07D7" w:rsidRPr="009D07D7">
        <w:rPr>
          <w:lang w:val="en-US"/>
        </w:rPr>
        <w:t>,</w:t>
      </w:r>
      <w:r w:rsidRPr="009D07D7">
        <w:rPr>
          <w:lang w:val="en-US"/>
        </w:rPr>
        <w:t xml:space="preserve"> C.J. The ageing of aqueous diamond suspensions </w:t>
      </w:r>
      <w:r w:rsidR="009D07D7" w:rsidRPr="009D07D7">
        <w:rPr>
          <w:lang w:val="en-US"/>
        </w:rPr>
        <w:t>/ Hartley C.J., Shergoid H.L.</w:t>
      </w:r>
      <w:r w:rsidRPr="009D07D7">
        <w:rPr>
          <w:lang w:val="en-US"/>
        </w:rPr>
        <w:t>// Chemistry and Industry.</w:t>
      </w:r>
      <w:r w:rsidR="009D07D7" w:rsidRPr="009D07D7">
        <w:rPr>
          <w:lang w:val="en-US"/>
        </w:rPr>
        <w:t xml:space="preserve"> </w:t>
      </w:r>
      <w:r w:rsidRPr="009D07D7">
        <w:rPr>
          <w:lang w:val="en-US"/>
        </w:rPr>
        <w:t>– 1980.</w:t>
      </w:r>
      <w:r w:rsidR="009D07D7" w:rsidRPr="009D07D7">
        <w:rPr>
          <w:lang w:val="en-US"/>
        </w:rPr>
        <w:t xml:space="preserve"> </w:t>
      </w:r>
      <w:r w:rsidRPr="009D07D7">
        <w:rPr>
          <w:lang w:val="en-US"/>
        </w:rPr>
        <w:t>– №6.</w:t>
      </w:r>
      <w:r w:rsidR="009D07D7" w:rsidRPr="009D07D7">
        <w:rPr>
          <w:lang w:val="en-US"/>
        </w:rPr>
        <w:t xml:space="preserve"> </w:t>
      </w:r>
      <w:r w:rsidRPr="009D07D7">
        <w:rPr>
          <w:lang w:val="en-US"/>
        </w:rPr>
        <w:t xml:space="preserve">– </w:t>
      </w:r>
      <w:r>
        <w:t>Р</w:t>
      </w:r>
      <w:r w:rsidRPr="009D07D7">
        <w:rPr>
          <w:lang w:val="en-US"/>
        </w:rPr>
        <w:t>.</w:t>
      </w:r>
      <w:r w:rsidR="009D07D7" w:rsidRPr="009D07D7">
        <w:rPr>
          <w:lang w:val="en-US"/>
        </w:rPr>
        <w:t xml:space="preserve"> </w:t>
      </w:r>
      <w:r w:rsidRPr="009D07D7">
        <w:rPr>
          <w:lang w:val="en-US"/>
        </w:rPr>
        <w:t>224-227.</w:t>
      </w:r>
    </w:p>
    <w:p w:rsidR="00832E63" w:rsidRPr="00514C8D" w:rsidRDefault="001616D6" w:rsidP="00F3384C">
      <w:pPr>
        <w:numPr>
          <w:ilvl w:val="0"/>
          <w:numId w:val="2"/>
        </w:numPr>
        <w:tabs>
          <w:tab w:val="left" w:pos="851"/>
        </w:tabs>
        <w:jc w:val="both"/>
      </w:pPr>
      <w:r>
        <w:t>Кучук</w:t>
      </w:r>
      <w:r w:rsidR="00514C8D" w:rsidRPr="009D07D7">
        <w:rPr>
          <w:lang w:val="de-DE"/>
        </w:rPr>
        <w:t>,</w:t>
      </w:r>
      <w:r w:rsidRPr="009D07D7">
        <w:rPr>
          <w:lang w:val="de-DE"/>
        </w:rPr>
        <w:t xml:space="preserve"> </w:t>
      </w:r>
      <w:r>
        <w:t>В</w:t>
      </w:r>
      <w:r w:rsidRPr="009D07D7">
        <w:rPr>
          <w:lang w:val="de-DE"/>
        </w:rPr>
        <w:t>.</w:t>
      </w:r>
      <w:r>
        <w:t>И</w:t>
      </w:r>
      <w:r w:rsidRPr="009D07D7">
        <w:rPr>
          <w:lang w:val="de-DE"/>
        </w:rPr>
        <w:t xml:space="preserve">. </w:t>
      </w:r>
      <w:r>
        <w:t>Потенциометрическое</w:t>
      </w:r>
      <w:r w:rsidRPr="009D07D7">
        <w:rPr>
          <w:lang w:val="de-DE"/>
        </w:rPr>
        <w:t xml:space="preserve"> </w:t>
      </w:r>
      <w:r>
        <w:t>титрование</w:t>
      </w:r>
      <w:r w:rsidRPr="009D07D7">
        <w:rPr>
          <w:lang w:val="de-DE"/>
        </w:rPr>
        <w:t xml:space="preserve"> </w:t>
      </w:r>
      <w:r>
        <w:t>природного</w:t>
      </w:r>
      <w:r w:rsidRPr="009D07D7">
        <w:rPr>
          <w:lang w:val="de-DE"/>
        </w:rPr>
        <w:t xml:space="preserve"> </w:t>
      </w:r>
      <w:r>
        <w:t>алмаза</w:t>
      </w:r>
      <w:r w:rsidRPr="009D07D7">
        <w:rPr>
          <w:lang w:val="de-DE"/>
        </w:rPr>
        <w:t xml:space="preserve"> </w:t>
      </w:r>
      <w:r w:rsidR="00514C8D" w:rsidRPr="009D07D7">
        <w:rPr>
          <w:lang w:val="de-DE"/>
        </w:rPr>
        <w:t xml:space="preserve">/ </w:t>
      </w:r>
      <w:r w:rsidR="00514C8D">
        <w:t>В</w:t>
      </w:r>
      <w:r w:rsidR="00514C8D" w:rsidRPr="009D07D7">
        <w:rPr>
          <w:lang w:val="de-DE"/>
        </w:rPr>
        <w:t>.</w:t>
      </w:r>
      <w:r w:rsidR="00514C8D">
        <w:t>И</w:t>
      </w:r>
      <w:r w:rsidR="00514C8D" w:rsidRPr="009D07D7">
        <w:rPr>
          <w:lang w:val="de-DE"/>
        </w:rPr>
        <w:t xml:space="preserve">. </w:t>
      </w:r>
      <w:r w:rsidR="00514C8D">
        <w:t>Кучук</w:t>
      </w:r>
      <w:r w:rsidR="00514C8D" w:rsidRPr="009D07D7">
        <w:rPr>
          <w:lang w:val="de-DE"/>
        </w:rPr>
        <w:t xml:space="preserve">, </w:t>
      </w:r>
      <w:r w:rsidR="00514C8D">
        <w:t>Е</w:t>
      </w:r>
      <w:r w:rsidR="00514C8D" w:rsidRPr="009D07D7">
        <w:rPr>
          <w:lang w:val="de-DE"/>
        </w:rPr>
        <w:t>.</w:t>
      </w:r>
      <w:r w:rsidR="00514C8D">
        <w:t>В</w:t>
      </w:r>
      <w:r w:rsidR="00514C8D" w:rsidRPr="009D07D7">
        <w:rPr>
          <w:lang w:val="de-DE"/>
        </w:rPr>
        <w:t xml:space="preserve">. </w:t>
      </w:r>
      <w:r w:rsidR="00514C8D">
        <w:t>Голикова</w:t>
      </w:r>
      <w:r w:rsidR="00514C8D" w:rsidRPr="009D07D7">
        <w:rPr>
          <w:lang w:val="de-DE"/>
        </w:rPr>
        <w:t xml:space="preserve">, </w:t>
      </w:r>
      <w:r w:rsidR="00514C8D">
        <w:t>Ю</w:t>
      </w:r>
      <w:r w:rsidR="00514C8D" w:rsidRPr="009D07D7">
        <w:rPr>
          <w:lang w:val="de-DE"/>
        </w:rPr>
        <w:t>.</w:t>
      </w:r>
      <w:r w:rsidR="00514C8D">
        <w:t>М</w:t>
      </w:r>
      <w:r w:rsidR="00514C8D" w:rsidRPr="009D07D7">
        <w:rPr>
          <w:lang w:val="de-DE"/>
        </w:rPr>
        <w:t xml:space="preserve">. </w:t>
      </w:r>
      <w:r w:rsidR="00514C8D">
        <w:t>Чернобережский</w:t>
      </w:r>
      <w:r w:rsidR="00514C8D" w:rsidRPr="009D07D7">
        <w:rPr>
          <w:lang w:val="de-DE"/>
        </w:rPr>
        <w:t xml:space="preserve"> </w:t>
      </w:r>
      <w:r w:rsidRPr="009D07D7">
        <w:rPr>
          <w:lang w:val="de-DE"/>
        </w:rPr>
        <w:t xml:space="preserve">// </w:t>
      </w:r>
      <w:r>
        <w:t>Коллоидный</w:t>
      </w:r>
      <w:r w:rsidRPr="009D07D7">
        <w:rPr>
          <w:lang w:val="de-DE"/>
        </w:rPr>
        <w:t xml:space="preserve"> </w:t>
      </w:r>
      <w:r>
        <w:t>журнал</w:t>
      </w:r>
      <w:r w:rsidRPr="00514C8D">
        <w:t>.</w:t>
      </w:r>
      <w:r w:rsidR="00514C8D" w:rsidRPr="00514C8D">
        <w:t xml:space="preserve"> </w:t>
      </w:r>
      <w:r w:rsidRPr="00514C8D">
        <w:t>– 1984.</w:t>
      </w:r>
      <w:r w:rsidR="00514C8D" w:rsidRPr="00514C8D">
        <w:t xml:space="preserve"> </w:t>
      </w:r>
      <w:r w:rsidRPr="00514C8D">
        <w:t>–</w:t>
      </w:r>
      <w:r w:rsidR="00514C8D" w:rsidRPr="00514C8D">
        <w:t xml:space="preserve"> </w:t>
      </w:r>
      <w:r>
        <w:t>Т</w:t>
      </w:r>
      <w:r w:rsidRPr="00514C8D">
        <w:t>.46</w:t>
      </w:r>
      <w:r w:rsidR="00514C8D" w:rsidRPr="00514C8D">
        <w:t xml:space="preserve">, </w:t>
      </w:r>
      <w:r w:rsidRPr="00514C8D">
        <w:t>№6.</w:t>
      </w:r>
      <w:r w:rsidR="00514C8D" w:rsidRPr="00514C8D">
        <w:t xml:space="preserve"> </w:t>
      </w:r>
      <w:r w:rsidRPr="00514C8D">
        <w:t>–</w:t>
      </w:r>
      <w:r w:rsidR="00514C8D" w:rsidRPr="00514C8D">
        <w:t xml:space="preserve"> </w:t>
      </w:r>
      <w:r>
        <w:t>С</w:t>
      </w:r>
      <w:r w:rsidRPr="00514C8D">
        <w:t>.</w:t>
      </w:r>
      <w:r w:rsidR="00514C8D" w:rsidRPr="00514C8D">
        <w:t xml:space="preserve"> </w:t>
      </w:r>
      <w:r w:rsidRPr="00514C8D">
        <w:t>1129-1135.</w:t>
      </w:r>
    </w:p>
    <w:p w:rsidR="00832E63" w:rsidRPr="00832E63" w:rsidRDefault="001616D6" w:rsidP="00F3384C">
      <w:pPr>
        <w:numPr>
          <w:ilvl w:val="0"/>
          <w:numId w:val="2"/>
        </w:numPr>
        <w:tabs>
          <w:tab w:val="left" w:pos="851"/>
        </w:tabs>
        <w:jc w:val="both"/>
        <w:rPr>
          <w:lang w:val="en-US"/>
        </w:rPr>
      </w:pPr>
      <w:r>
        <w:rPr>
          <w:lang w:val="en-US"/>
        </w:rPr>
        <w:t>Matsumoto S., Kanda H., Sato Y., Setaka N.</w:t>
      </w:r>
      <w:r w:rsidRPr="00D42CF6">
        <w:rPr>
          <w:lang w:val="en-US"/>
        </w:rPr>
        <w:t xml:space="preserve"> </w:t>
      </w:r>
      <w:r>
        <w:rPr>
          <w:lang w:val="en-US"/>
        </w:rPr>
        <w:t>Thermal desorption spectra of the oxidized surfaces of diamond powders // Carbon.</w:t>
      </w:r>
      <w:r w:rsidR="000079D3" w:rsidRPr="000079D3">
        <w:rPr>
          <w:lang w:val="en-US"/>
        </w:rPr>
        <w:t xml:space="preserve"> </w:t>
      </w:r>
      <w:r>
        <w:rPr>
          <w:lang w:val="en-US"/>
        </w:rPr>
        <w:t>– 1977.</w:t>
      </w:r>
      <w:r w:rsidR="000079D3" w:rsidRPr="000079D3">
        <w:rPr>
          <w:lang w:val="en-US"/>
        </w:rPr>
        <w:t xml:space="preserve"> </w:t>
      </w:r>
      <w:r>
        <w:rPr>
          <w:lang w:val="en-US"/>
        </w:rPr>
        <w:t>–</w:t>
      </w:r>
      <w:r w:rsidR="000079D3" w:rsidRPr="000079D3">
        <w:rPr>
          <w:lang w:val="en-US"/>
        </w:rPr>
        <w:t xml:space="preserve"> </w:t>
      </w:r>
      <w:r>
        <w:rPr>
          <w:lang w:val="en-US"/>
        </w:rPr>
        <w:t>V.15</w:t>
      </w:r>
      <w:r w:rsidR="000079D3" w:rsidRPr="000079D3">
        <w:rPr>
          <w:lang w:val="en-US"/>
        </w:rPr>
        <w:t>,</w:t>
      </w:r>
      <w:r>
        <w:rPr>
          <w:lang w:val="en-US"/>
        </w:rPr>
        <w:t xml:space="preserve"> №5.</w:t>
      </w:r>
      <w:r w:rsidR="000079D3" w:rsidRPr="000079D3">
        <w:rPr>
          <w:lang w:val="en-US"/>
        </w:rPr>
        <w:t xml:space="preserve"> </w:t>
      </w:r>
      <w:r>
        <w:rPr>
          <w:lang w:val="en-US"/>
        </w:rPr>
        <w:t>– P.</w:t>
      </w:r>
      <w:r w:rsidR="000079D3" w:rsidRPr="000079D3">
        <w:rPr>
          <w:lang w:val="en-US"/>
        </w:rPr>
        <w:t xml:space="preserve"> </w:t>
      </w:r>
      <w:r>
        <w:rPr>
          <w:lang w:val="en-US"/>
        </w:rPr>
        <w:t>299-302.</w:t>
      </w:r>
    </w:p>
    <w:p w:rsidR="00832E63" w:rsidRPr="009D07D7" w:rsidRDefault="001616D6" w:rsidP="00F3384C">
      <w:pPr>
        <w:numPr>
          <w:ilvl w:val="0"/>
          <w:numId w:val="2"/>
        </w:numPr>
        <w:tabs>
          <w:tab w:val="left" w:pos="851"/>
        </w:tabs>
        <w:jc w:val="both"/>
        <w:rPr>
          <w:lang w:val="en-US"/>
        </w:rPr>
      </w:pPr>
      <w:r>
        <w:rPr>
          <w:lang w:val="en-US"/>
        </w:rPr>
        <w:t>Matsumoto</w:t>
      </w:r>
      <w:r w:rsidR="009D07D7" w:rsidRPr="009D07D7">
        <w:rPr>
          <w:lang w:val="en-US"/>
        </w:rPr>
        <w:t>,</w:t>
      </w:r>
      <w:r>
        <w:rPr>
          <w:lang w:val="en-US"/>
        </w:rPr>
        <w:t xml:space="preserve"> S. Thermal desorption spectra of the hydrogenated and water treated diamond powders </w:t>
      </w:r>
      <w:r w:rsidR="009D07D7" w:rsidRPr="009D07D7">
        <w:rPr>
          <w:lang w:val="en-US"/>
        </w:rPr>
        <w:t xml:space="preserve">/ </w:t>
      </w:r>
      <w:r w:rsidR="009D07D7">
        <w:rPr>
          <w:lang w:val="en-US"/>
        </w:rPr>
        <w:t>Matsumoto S., Kanda H., Sato Y., Setaka N.</w:t>
      </w:r>
      <w:r w:rsidR="009D07D7" w:rsidRPr="009D07D7">
        <w:rPr>
          <w:lang w:val="en-US"/>
        </w:rPr>
        <w:t xml:space="preserve"> </w:t>
      </w:r>
      <w:r>
        <w:rPr>
          <w:lang w:val="en-US"/>
        </w:rPr>
        <w:t>// Carbon.</w:t>
      </w:r>
      <w:r w:rsidR="009D07D7" w:rsidRPr="009D07D7">
        <w:rPr>
          <w:lang w:val="en-US"/>
        </w:rPr>
        <w:t xml:space="preserve"> </w:t>
      </w:r>
      <w:r>
        <w:rPr>
          <w:lang w:val="en-US"/>
        </w:rPr>
        <w:t>– 1979.</w:t>
      </w:r>
      <w:r w:rsidR="009D07D7" w:rsidRPr="009D07D7">
        <w:rPr>
          <w:lang w:val="en-US"/>
        </w:rPr>
        <w:t xml:space="preserve"> </w:t>
      </w:r>
      <w:r>
        <w:rPr>
          <w:lang w:val="en-US"/>
        </w:rPr>
        <w:t>–</w:t>
      </w:r>
      <w:r w:rsidR="009D07D7" w:rsidRPr="009D07D7">
        <w:rPr>
          <w:lang w:val="en-US"/>
        </w:rPr>
        <w:t xml:space="preserve"> </w:t>
      </w:r>
      <w:r>
        <w:rPr>
          <w:lang w:val="en-US"/>
        </w:rPr>
        <w:t>V.17</w:t>
      </w:r>
      <w:r w:rsidR="009D07D7" w:rsidRPr="009D07D7">
        <w:rPr>
          <w:lang w:val="en-US"/>
        </w:rPr>
        <w:t xml:space="preserve">, </w:t>
      </w:r>
      <w:r>
        <w:rPr>
          <w:lang w:val="en-US"/>
        </w:rPr>
        <w:t>№6.</w:t>
      </w:r>
      <w:r w:rsidR="009D07D7" w:rsidRPr="009D07D7">
        <w:rPr>
          <w:lang w:val="en-US"/>
        </w:rPr>
        <w:t xml:space="preserve"> </w:t>
      </w:r>
      <w:r>
        <w:rPr>
          <w:lang w:val="en-US"/>
        </w:rPr>
        <w:t>– P.</w:t>
      </w:r>
      <w:r w:rsidR="009D07D7" w:rsidRPr="009D07D7">
        <w:rPr>
          <w:lang w:val="en-US"/>
        </w:rPr>
        <w:t xml:space="preserve"> </w:t>
      </w:r>
      <w:r>
        <w:rPr>
          <w:lang w:val="en-US"/>
        </w:rPr>
        <w:t>485-489.</w:t>
      </w:r>
    </w:p>
    <w:p w:rsidR="00832E63" w:rsidRPr="009D07D7" w:rsidRDefault="001616D6" w:rsidP="00F3384C">
      <w:pPr>
        <w:numPr>
          <w:ilvl w:val="0"/>
          <w:numId w:val="2"/>
        </w:numPr>
        <w:tabs>
          <w:tab w:val="left" w:pos="851"/>
        </w:tabs>
        <w:jc w:val="both"/>
      </w:pPr>
      <w:r>
        <w:rPr>
          <w:lang w:val="en-US"/>
        </w:rPr>
        <w:t>Matsumoto</w:t>
      </w:r>
      <w:r w:rsidR="009D07D7" w:rsidRPr="009D07D7">
        <w:rPr>
          <w:lang w:val="en-US"/>
        </w:rPr>
        <w:t>,</w:t>
      </w:r>
      <w:r>
        <w:rPr>
          <w:lang w:val="en-US"/>
        </w:rPr>
        <w:t xml:space="preserve"> S. Mass spectral analysis of thermally desorbed gases from diamond surfaces </w:t>
      </w:r>
      <w:r w:rsidR="009D07D7" w:rsidRPr="009D07D7">
        <w:rPr>
          <w:lang w:val="en-US"/>
        </w:rPr>
        <w:t xml:space="preserve">/ </w:t>
      </w:r>
      <w:r w:rsidR="009D07D7">
        <w:rPr>
          <w:lang w:val="en-US"/>
        </w:rPr>
        <w:t>Matsumoto S., Sato Y., Setaka N., Goto M.</w:t>
      </w:r>
      <w:r w:rsidR="009D07D7" w:rsidRPr="009D07D7">
        <w:rPr>
          <w:lang w:val="en-US"/>
        </w:rPr>
        <w:t xml:space="preserve"> </w:t>
      </w:r>
      <w:r>
        <w:rPr>
          <w:lang w:val="en-US"/>
        </w:rPr>
        <w:t xml:space="preserve">// Chem. </w:t>
      </w:r>
      <w:r w:rsidRPr="00832E63">
        <w:rPr>
          <w:lang w:val="en-US"/>
        </w:rPr>
        <w:t>Letters</w:t>
      </w:r>
      <w:r w:rsidRPr="009D07D7">
        <w:t>.</w:t>
      </w:r>
      <w:r w:rsidR="009D07D7">
        <w:t xml:space="preserve"> </w:t>
      </w:r>
      <w:r w:rsidRPr="009D07D7">
        <w:t>– 1973.</w:t>
      </w:r>
      <w:r w:rsidR="009D07D7">
        <w:t xml:space="preserve"> </w:t>
      </w:r>
      <w:r w:rsidRPr="009D07D7">
        <w:t>–</w:t>
      </w:r>
      <w:r w:rsidR="009D07D7">
        <w:t xml:space="preserve"> </w:t>
      </w:r>
      <w:r w:rsidRPr="009D07D7">
        <w:t>№12.</w:t>
      </w:r>
      <w:r w:rsidR="009D07D7">
        <w:t xml:space="preserve"> </w:t>
      </w:r>
      <w:r w:rsidRPr="009D07D7">
        <w:t>–</w:t>
      </w:r>
      <w:r w:rsidR="009D07D7">
        <w:t xml:space="preserve"> </w:t>
      </w:r>
      <w:r>
        <w:t>Р</w:t>
      </w:r>
      <w:r w:rsidRPr="009D07D7">
        <w:t>.</w:t>
      </w:r>
      <w:r w:rsidR="009D07D7">
        <w:t xml:space="preserve"> </w:t>
      </w:r>
      <w:r w:rsidRPr="009D07D7">
        <w:t>1247-1250.</w:t>
      </w:r>
    </w:p>
    <w:p w:rsidR="00832E63" w:rsidRPr="00514C8D" w:rsidRDefault="001616D6" w:rsidP="00F3384C">
      <w:pPr>
        <w:numPr>
          <w:ilvl w:val="0"/>
          <w:numId w:val="2"/>
        </w:numPr>
        <w:tabs>
          <w:tab w:val="left" w:pos="851"/>
        </w:tabs>
        <w:jc w:val="both"/>
      </w:pPr>
      <w:r>
        <w:t>Штурман</w:t>
      </w:r>
      <w:r w:rsidR="00514C8D" w:rsidRPr="00514C8D">
        <w:t>,</w:t>
      </w:r>
      <w:r w:rsidRPr="00514C8D">
        <w:t xml:space="preserve"> </w:t>
      </w:r>
      <w:r>
        <w:t>В</w:t>
      </w:r>
      <w:r w:rsidRPr="00514C8D">
        <w:t>.</w:t>
      </w:r>
      <w:r>
        <w:t>Л</w:t>
      </w:r>
      <w:r w:rsidRPr="00514C8D">
        <w:t xml:space="preserve">. </w:t>
      </w:r>
      <w:r>
        <w:t>Изменение</w:t>
      </w:r>
      <w:r w:rsidRPr="00514C8D">
        <w:t xml:space="preserve"> </w:t>
      </w:r>
      <w:r>
        <w:t>химического</w:t>
      </w:r>
      <w:r w:rsidRPr="00514C8D">
        <w:t xml:space="preserve"> </w:t>
      </w:r>
      <w:r>
        <w:t>состояния</w:t>
      </w:r>
      <w:r w:rsidRPr="00514C8D">
        <w:t xml:space="preserve"> </w:t>
      </w:r>
      <w:r>
        <w:t>поверхности</w:t>
      </w:r>
      <w:r w:rsidRPr="00514C8D">
        <w:t xml:space="preserve"> </w:t>
      </w:r>
      <w:r>
        <w:t>алмаза</w:t>
      </w:r>
      <w:r w:rsidRPr="00514C8D">
        <w:t xml:space="preserve"> </w:t>
      </w:r>
      <w:r>
        <w:t>в</w:t>
      </w:r>
      <w:r w:rsidRPr="00514C8D">
        <w:t xml:space="preserve"> </w:t>
      </w:r>
      <w:r>
        <w:t>зависимости</w:t>
      </w:r>
      <w:r w:rsidRPr="00514C8D">
        <w:t xml:space="preserve"> </w:t>
      </w:r>
      <w:r>
        <w:t>от</w:t>
      </w:r>
      <w:r w:rsidRPr="00514C8D">
        <w:t xml:space="preserve"> </w:t>
      </w:r>
      <w:r>
        <w:t>условий</w:t>
      </w:r>
      <w:r w:rsidRPr="00514C8D">
        <w:t xml:space="preserve"> </w:t>
      </w:r>
      <w:r>
        <w:t>обработки</w:t>
      </w:r>
      <w:r w:rsidRPr="00514C8D">
        <w:t xml:space="preserve"> </w:t>
      </w:r>
      <w:r w:rsidR="00514C8D" w:rsidRPr="00514C8D">
        <w:t xml:space="preserve">/ </w:t>
      </w:r>
      <w:r w:rsidR="00514C8D">
        <w:t>В</w:t>
      </w:r>
      <w:r w:rsidR="00514C8D" w:rsidRPr="00514C8D">
        <w:t>.</w:t>
      </w:r>
      <w:r w:rsidR="00514C8D">
        <w:t>Л</w:t>
      </w:r>
      <w:r w:rsidR="00514C8D" w:rsidRPr="00514C8D">
        <w:t xml:space="preserve">. </w:t>
      </w:r>
      <w:r w:rsidR="00514C8D">
        <w:t>Штурман</w:t>
      </w:r>
      <w:r w:rsidR="00514C8D" w:rsidRPr="00514C8D">
        <w:t xml:space="preserve">, </w:t>
      </w:r>
      <w:r w:rsidR="00902898">
        <w:br/>
      </w:r>
      <w:r w:rsidR="00514C8D">
        <w:t>И</w:t>
      </w:r>
      <w:r w:rsidR="00514C8D" w:rsidRPr="00514C8D">
        <w:t>.</w:t>
      </w:r>
      <w:r w:rsidR="00514C8D">
        <w:t>Н</w:t>
      </w:r>
      <w:r w:rsidR="00514C8D" w:rsidRPr="00514C8D">
        <w:t xml:space="preserve">. </w:t>
      </w:r>
      <w:r w:rsidR="00514C8D">
        <w:t>Кулакова</w:t>
      </w:r>
      <w:r w:rsidR="00514C8D" w:rsidRPr="00514C8D">
        <w:t xml:space="preserve">, </w:t>
      </w:r>
      <w:r w:rsidR="00514C8D">
        <w:t>А</w:t>
      </w:r>
      <w:r w:rsidR="00514C8D" w:rsidRPr="00514C8D">
        <w:t>.</w:t>
      </w:r>
      <w:r w:rsidR="00514C8D">
        <w:t>П</w:t>
      </w:r>
      <w:r w:rsidR="00514C8D" w:rsidRPr="00514C8D">
        <w:t xml:space="preserve">. </w:t>
      </w:r>
      <w:r w:rsidR="00514C8D">
        <w:t>Руденко</w:t>
      </w:r>
      <w:r w:rsidR="00514C8D" w:rsidRPr="00514C8D">
        <w:t xml:space="preserve"> </w:t>
      </w:r>
      <w:r w:rsidRPr="00514C8D">
        <w:t xml:space="preserve">// </w:t>
      </w:r>
      <w:r>
        <w:t>Алмазы</w:t>
      </w:r>
      <w:r w:rsidRPr="00514C8D">
        <w:t xml:space="preserve"> </w:t>
      </w:r>
      <w:r>
        <w:t>и</w:t>
      </w:r>
      <w:r w:rsidRPr="00514C8D">
        <w:t xml:space="preserve"> </w:t>
      </w:r>
      <w:r>
        <w:t>сверх</w:t>
      </w:r>
      <w:r w:rsidR="00963BA3">
        <w:t>твёрд</w:t>
      </w:r>
      <w:r>
        <w:t>ые</w:t>
      </w:r>
      <w:r w:rsidRPr="00514C8D">
        <w:t xml:space="preserve"> </w:t>
      </w:r>
      <w:r>
        <w:t>материалы</w:t>
      </w:r>
      <w:r w:rsidRPr="00514C8D">
        <w:t>.</w:t>
      </w:r>
      <w:r w:rsidR="00514C8D" w:rsidRPr="00514C8D">
        <w:t xml:space="preserve"> </w:t>
      </w:r>
      <w:r w:rsidRPr="00514C8D">
        <w:t xml:space="preserve">– </w:t>
      </w:r>
      <w:r>
        <w:t>М</w:t>
      </w:r>
      <w:r w:rsidRPr="00514C8D">
        <w:t>.: 1979.</w:t>
      </w:r>
      <w:r w:rsidR="00514C8D" w:rsidRPr="00514C8D">
        <w:t xml:space="preserve"> </w:t>
      </w:r>
      <w:r w:rsidRPr="00514C8D">
        <w:t>– №8.</w:t>
      </w:r>
      <w:r w:rsidR="00514C8D" w:rsidRPr="00514C8D">
        <w:t xml:space="preserve"> </w:t>
      </w:r>
      <w:r w:rsidRPr="00514C8D">
        <w:t xml:space="preserve">– </w:t>
      </w:r>
      <w:r>
        <w:t>С</w:t>
      </w:r>
      <w:r w:rsidRPr="00514C8D">
        <w:t>.</w:t>
      </w:r>
      <w:r w:rsidR="00514C8D" w:rsidRPr="00514C8D">
        <w:t xml:space="preserve"> </w:t>
      </w:r>
      <w:r w:rsidRPr="00514C8D">
        <w:t>3-6.</w:t>
      </w:r>
    </w:p>
    <w:p w:rsidR="00832E63" w:rsidRPr="009D07D7" w:rsidRDefault="001616D6" w:rsidP="00F3384C">
      <w:pPr>
        <w:numPr>
          <w:ilvl w:val="0"/>
          <w:numId w:val="2"/>
        </w:numPr>
        <w:tabs>
          <w:tab w:val="left" w:pos="851"/>
        </w:tabs>
        <w:jc w:val="both"/>
        <w:rPr>
          <w:lang w:val="de-DE"/>
        </w:rPr>
      </w:pPr>
      <w:r>
        <w:rPr>
          <w:lang w:val="en-US"/>
        </w:rPr>
        <w:t>Toshiro</w:t>
      </w:r>
      <w:r w:rsidR="009D07D7">
        <w:t>,</w:t>
      </w:r>
      <w:r w:rsidRPr="009D07D7">
        <w:t xml:space="preserve"> </w:t>
      </w:r>
      <w:r>
        <w:rPr>
          <w:lang w:val="en-US"/>
        </w:rPr>
        <w:t>Ando</w:t>
      </w:r>
      <w:r w:rsidRPr="009D07D7">
        <w:t xml:space="preserve">. </w:t>
      </w:r>
      <w:r>
        <w:rPr>
          <w:lang w:val="en-US"/>
        </w:rPr>
        <w:t>Diffuse</w:t>
      </w:r>
      <w:r w:rsidRPr="00902898">
        <w:t xml:space="preserve"> </w:t>
      </w:r>
      <w:r>
        <w:rPr>
          <w:lang w:val="en-US"/>
        </w:rPr>
        <w:t>reflectance</w:t>
      </w:r>
      <w:r w:rsidRPr="00902898">
        <w:t xml:space="preserve"> </w:t>
      </w:r>
      <w:r>
        <w:rPr>
          <w:lang w:val="en-US"/>
        </w:rPr>
        <w:t>infrared</w:t>
      </w:r>
      <w:r w:rsidRPr="00902898">
        <w:t xml:space="preserve"> </w:t>
      </w:r>
      <w:r>
        <w:rPr>
          <w:lang w:val="en-US"/>
        </w:rPr>
        <w:t>Fourier</w:t>
      </w:r>
      <w:r w:rsidRPr="00902898">
        <w:t>-</w:t>
      </w:r>
      <w:r>
        <w:rPr>
          <w:lang w:val="en-US"/>
        </w:rPr>
        <w:t>transform</w:t>
      </w:r>
      <w:r w:rsidRPr="00902898">
        <w:t xml:space="preserve"> </w:t>
      </w:r>
      <w:r>
        <w:rPr>
          <w:lang w:val="en-US"/>
        </w:rPr>
        <w:t>study</w:t>
      </w:r>
      <w:r w:rsidRPr="00902898">
        <w:t xml:space="preserve"> </w:t>
      </w:r>
      <w:r>
        <w:rPr>
          <w:lang w:val="en-US"/>
        </w:rPr>
        <w:t>of</w:t>
      </w:r>
      <w:r w:rsidRPr="00902898">
        <w:t xml:space="preserve"> </w:t>
      </w:r>
      <w:r>
        <w:rPr>
          <w:lang w:val="en-US"/>
        </w:rPr>
        <w:t>the</w:t>
      </w:r>
      <w:r w:rsidRPr="00902898">
        <w:t xml:space="preserve"> </w:t>
      </w:r>
      <w:r>
        <w:rPr>
          <w:lang w:val="en-US"/>
        </w:rPr>
        <w:t>direct</w:t>
      </w:r>
      <w:r w:rsidRPr="00902898">
        <w:t xml:space="preserve"> </w:t>
      </w:r>
      <w:r>
        <w:rPr>
          <w:lang w:val="en-US"/>
        </w:rPr>
        <w:t>thermal</w:t>
      </w:r>
      <w:r w:rsidRPr="00902898">
        <w:t xml:space="preserve"> </w:t>
      </w:r>
      <w:r>
        <w:rPr>
          <w:lang w:val="en-US"/>
        </w:rPr>
        <w:t>fluorination</w:t>
      </w:r>
      <w:r w:rsidRPr="00902898">
        <w:t xml:space="preserve"> </w:t>
      </w:r>
      <w:r>
        <w:rPr>
          <w:lang w:val="en-US"/>
        </w:rPr>
        <w:t>of</w:t>
      </w:r>
      <w:r w:rsidRPr="00902898">
        <w:t xml:space="preserve"> </w:t>
      </w:r>
      <w:r>
        <w:rPr>
          <w:lang w:val="en-US"/>
        </w:rPr>
        <w:t>diamond</w:t>
      </w:r>
      <w:r w:rsidRPr="00902898">
        <w:t xml:space="preserve"> </w:t>
      </w:r>
      <w:r>
        <w:rPr>
          <w:lang w:val="en-US"/>
        </w:rPr>
        <w:t>powder</w:t>
      </w:r>
      <w:r w:rsidRPr="00902898">
        <w:t xml:space="preserve"> </w:t>
      </w:r>
      <w:r>
        <w:rPr>
          <w:lang w:val="en-US"/>
        </w:rPr>
        <w:t xml:space="preserve">surfaces </w:t>
      </w:r>
      <w:r w:rsidR="009D07D7" w:rsidRPr="009D07D7">
        <w:rPr>
          <w:lang w:val="en-US"/>
        </w:rPr>
        <w:t xml:space="preserve">/ </w:t>
      </w:r>
      <w:r w:rsidR="009D07D7">
        <w:rPr>
          <w:lang w:val="en-US"/>
        </w:rPr>
        <w:t>Toshiro Ando, Kazuo Yamamoto, Mutsukazu Kamo, Yoishiro Sato, Yoishinori Takamatsu</w:t>
      </w:r>
      <w:r w:rsidR="009D07D7" w:rsidRPr="009D07D7">
        <w:rPr>
          <w:lang w:val="en-US"/>
        </w:rPr>
        <w:t xml:space="preserve"> </w:t>
      </w:r>
      <w:r>
        <w:rPr>
          <w:lang w:val="en-US"/>
        </w:rPr>
        <w:t xml:space="preserve">// J. Chem. Soc. </w:t>
      </w:r>
      <w:r w:rsidRPr="009D07D7">
        <w:rPr>
          <w:lang w:val="de-DE"/>
        </w:rPr>
        <w:t>Faraday Trans.</w:t>
      </w:r>
      <w:r w:rsidR="009D07D7" w:rsidRPr="009D07D7">
        <w:rPr>
          <w:lang w:val="de-DE"/>
        </w:rPr>
        <w:t xml:space="preserve"> </w:t>
      </w:r>
      <w:r w:rsidRPr="009D07D7">
        <w:rPr>
          <w:lang w:val="de-DE"/>
        </w:rPr>
        <w:t>– 1995.</w:t>
      </w:r>
      <w:r w:rsidR="009D07D7" w:rsidRPr="009D07D7">
        <w:rPr>
          <w:lang w:val="de-DE"/>
        </w:rPr>
        <w:t xml:space="preserve"> </w:t>
      </w:r>
      <w:r w:rsidRPr="009D07D7">
        <w:rPr>
          <w:lang w:val="de-DE"/>
        </w:rPr>
        <w:t>–</w:t>
      </w:r>
      <w:r w:rsidR="009D07D7" w:rsidRPr="009D07D7">
        <w:rPr>
          <w:lang w:val="de-DE"/>
        </w:rPr>
        <w:t xml:space="preserve"> </w:t>
      </w:r>
      <w:r w:rsidRPr="009D07D7">
        <w:rPr>
          <w:lang w:val="de-DE"/>
        </w:rPr>
        <w:t>V.91</w:t>
      </w:r>
      <w:r w:rsidR="009D07D7" w:rsidRPr="009D07D7">
        <w:rPr>
          <w:lang w:val="de-DE"/>
        </w:rPr>
        <w:t xml:space="preserve">, </w:t>
      </w:r>
      <w:r w:rsidRPr="009D07D7">
        <w:rPr>
          <w:lang w:val="de-DE"/>
        </w:rPr>
        <w:t>№18.</w:t>
      </w:r>
      <w:r w:rsidR="009D07D7" w:rsidRPr="009D07D7">
        <w:rPr>
          <w:lang w:val="de-DE"/>
        </w:rPr>
        <w:t xml:space="preserve"> </w:t>
      </w:r>
      <w:r w:rsidRPr="009D07D7">
        <w:rPr>
          <w:lang w:val="de-DE"/>
        </w:rPr>
        <w:t>–</w:t>
      </w:r>
      <w:r w:rsidR="009D07D7">
        <w:t xml:space="preserve"> </w:t>
      </w:r>
      <w:r w:rsidRPr="009D07D7">
        <w:rPr>
          <w:lang w:val="de-DE"/>
        </w:rPr>
        <w:t>P.</w:t>
      </w:r>
      <w:r w:rsidR="009D07D7">
        <w:t xml:space="preserve"> </w:t>
      </w:r>
      <w:r w:rsidRPr="009D07D7">
        <w:rPr>
          <w:lang w:val="de-DE"/>
        </w:rPr>
        <w:t>3209-3212.</w:t>
      </w:r>
    </w:p>
    <w:p w:rsidR="00DF2D27" w:rsidRPr="009D07D7" w:rsidRDefault="001616D6" w:rsidP="00F3384C">
      <w:pPr>
        <w:numPr>
          <w:ilvl w:val="0"/>
          <w:numId w:val="2"/>
        </w:numPr>
        <w:tabs>
          <w:tab w:val="left" w:pos="851"/>
        </w:tabs>
        <w:jc w:val="both"/>
        <w:rPr>
          <w:lang w:val="de-DE"/>
        </w:rPr>
      </w:pPr>
      <w:r w:rsidRPr="009D07D7">
        <w:rPr>
          <w:lang w:val="de-DE"/>
        </w:rPr>
        <w:t>Boehm</w:t>
      </w:r>
      <w:r w:rsidR="009D07D7" w:rsidRPr="009D07D7">
        <w:rPr>
          <w:lang w:val="de-DE"/>
        </w:rPr>
        <w:t>,</w:t>
      </w:r>
      <w:r w:rsidRPr="009D07D7">
        <w:rPr>
          <w:lang w:val="de-DE"/>
        </w:rPr>
        <w:t xml:space="preserve"> H.P. Chemie der Oberflache fester Stoffe </w:t>
      </w:r>
      <w:r w:rsidR="009D07D7" w:rsidRPr="009D07D7">
        <w:rPr>
          <w:lang w:val="de-DE"/>
        </w:rPr>
        <w:t>/ Boehm H.P.</w:t>
      </w:r>
      <w:r w:rsidR="00902898" w:rsidRPr="00902898">
        <w:rPr>
          <w:lang w:val="de-DE"/>
        </w:rPr>
        <w:t xml:space="preserve"> </w:t>
      </w:r>
      <w:r w:rsidRPr="009D07D7">
        <w:rPr>
          <w:lang w:val="de-DE"/>
        </w:rPr>
        <w:t>// Kolloid-Z. und Z. Polymere.</w:t>
      </w:r>
      <w:r w:rsidR="009D07D7" w:rsidRPr="009D07D7">
        <w:rPr>
          <w:lang w:val="de-DE"/>
        </w:rPr>
        <w:t xml:space="preserve"> </w:t>
      </w:r>
      <w:r w:rsidRPr="009D07D7">
        <w:rPr>
          <w:lang w:val="de-DE"/>
        </w:rPr>
        <w:t>– 1968.</w:t>
      </w:r>
      <w:r w:rsidR="009D07D7" w:rsidRPr="009D07D7">
        <w:rPr>
          <w:lang w:val="de-DE"/>
        </w:rPr>
        <w:t xml:space="preserve"> </w:t>
      </w:r>
      <w:r w:rsidRPr="009D07D7">
        <w:rPr>
          <w:lang w:val="de-DE"/>
        </w:rPr>
        <w:t>–</w:t>
      </w:r>
      <w:r w:rsidR="009D07D7" w:rsidRPr="009D07D7">
        <w:rPr>
          <w:lang w:val="de-DE"/>
        </w:rPr>
        <w:t xml:space="preserve"> </w:t>
      </w:r>
      <w:r w:rsidRPr="009D07D7">
        <w:rPr>
          <w:lang w:val="de-DE"/>
        </w:rPr>
        <w:t>B.227</w:t>
      </w:r>
      <w:r w:rsidR="009D07D7" w:rsidRPr="009D07D7">
        <w:rPr>
          <w:lang w:val="de-DE"/>
        </w:rPr>
        <w:t xml:space="preserve">, </w:t>
      </w:r>
      <w:r w:rsidRPr="009D07D7">
        <w:rPr>
          <w:lang w:val="de-DE"/>
        </w:rPr>
        <w:t>№1-2.</w:t>
      </w:r>
      <w:r w:rsidR="009D07D7" w:rsidRPr="009D07D7">
        <w:rPr>
          <w:lang w:val="de-DE"/>
        </w:rPr>
        <w:t xml:space="preserve"> </w:t>
      </w:r>
      <w:r w:rsidRPr="009D07D7">
        <w:rPr>
          <w:lang w:val="de-DE"/>
        </w:rPr>
        <w:t>–</w:t>
      </w:r>
      <w:r w:rsidR="009D07D7" w:rsidRPr="009D07D7">
        <w:rPr>
          <w:lang w:val="de-DE"/>
        </w:rPr>
        <w:t xml:space="preserve"> </w:t>
      </w:r>
      <w:r w:rsidRPr="009D07D7">
        <w:rPr>
          <w:lang w:val="de-DE"/>
        </w:rPr>
        <w:t>S.</w:t>
      </w:r>
      <w:r w:rsidR="009D07D7" w:rsidRPr="009D07D7">
        <w:rPr>
          <w:lang w:val="de-DE"/>
        </w:rPr>
        <w:t xml:space="preserve"> </w:t>
      </w:r>
      <w:r w:rsidRPr="009D07D7">
        <w:rPr>
          <w:lang w:val="de-DE"/>
        </w:rPr>
        <w:t>17-27.</w:t>
      </w:r>
    </w:p>
    <w:p w:rsidR="00DF2D27" w:rsidRPr="000079D3" w:rsidRDefault="001616D6" w:rsidP="00F3384C">
      <w:pPr>
        <w:numPr>
          <w:ilvl w:val="0"/>
          <w:numId w:val="2"/>
        </w:numPr>
        <w:tabs>
          <w:tab w:val="left" w:pos="851"/>
        </w:tabs>
        <w:jc w:val="both"/>
        <w:rPr>
          <w:lang w:val="en-US"/>
        </w:rPr>
      </w:pPr>
      <w:r w:rsidRPr="009D07D7">
        <w:rPr>
          <w:lang w:val="de-DE"/>
        </w:rPr>
        <w:t xml:space="preserve">Bansal R.C., Vastova R.J., Walker P.L. Jr. </w:t>
      </w:r>
      <w:r w:rsidRPr="000079D3">
        <w:rPr>
          <w:lang w:val="en-US"/>
        </w:rPr>
        <w:t>Kinetics of chemisorption of oxygen on diamond // Carbon.</w:t>
      </w:r>
      <w:r w:rsidR="000079D3" w:rsidRPr="000079D3">
        <w:rPr>
          <w:lang w:val="en-US"/>
        </w:rPr>
        <w:t xml:space="preserve"> </w:t>
      </w:r>
      <w:r w:rsidRPr="000079D3">
        <w:rPr>
          <w:lang w:val="en-US"/>
        </w:rPr>
        <w:t>–</w:t>
      </w:r>
      <w:r w:rsidR="000079D3" w:rsidRPr="000079D3">
        <w:rPr>
          <w:lang w:val="en-US"/>
        </w:rPr>
        <w:t xml:space="preserve"> </w:t>
      </w:r>
      <w:r w:rsidRPr="000079D3">
        <w:rPr>
          <w:lang w:val="en-US"/>
        </w:rPr>
        <w:t>1972.</w:t>
      </w:r>
      <w:r w:rsidR="000079D3" w:rsidRPr="000079D3">
        <w:rPr>
          <w:lang w:val="en-US"/>
        </w:rPr>
        <w:t xml:space="preserve"> </w:t>
      </w:r>
      <w:r w:rsidRPr="000079D3">
        <w:rPr>
          <w:lang w:val="en-US"/>
        </w:rPr>
        <w:t>–</w:t>
      </w:r>
      <w:r w:rsidR="000079D3" w:rsidRPr="000079D3">
        <w:rPr>
          <w:lang w:val="en-US"/>
        </w:rPr>
        <w:t xml:space="preserve"> </w:t>
      </w:r>
      <w:r w:rsidRPr="000079D3">
        <w:rPr>
          <w:lang w:val="en-US"/>
        </w:rPr>
        <w:t>V.10</w:t>
      </w:r>
      <w:r w:rsidR="000079D3" w:rsidRPr="000079D3">
        <w:rPr>
          <w:lang w:val="en-US"/>
        </w:rPr>
        <w:t xml:space="preserve">, </w:t>
      </w:r>
      <w:r w:rsidRPr="000079D3">
        <w:rPr>
          <w:lang w:val="en-US"/>
        </w:rPr>
        <w:t>№4.</w:t>
      </w:r>
      <w:r w:rsidR="000079D3" w:rsidRPr="000079D3">
        <w:rPr>
          <w:lang w:val="en-US"/>
        </w:rPr>
        <w:t xml:space="preserve"> </w:t>
      </w:r>
      <w:r w:rsidRPr="000079D3">
        <w:rPr>
          <w:lang w:val="en-US"/>
        </w:rPr>
        <w:t>–</w:t>
      </w:r>
      <w:r w:rsidR="000079D3" w:rsidRPr="000079D3">
        <w:rPr>
          <w:lang w:val="en-US"/>
        </w:rPr>
        <w:t xml:space="preserve"> </w:t>
      </w:r>
      <w:r>
        <w:t>Р</w:t>
      </w:r>
      <w:r w:rsidRPr="000079D3">
        <w:rPr>
          <w:lang w:val="en-US"/>
        </w:rPr>
        <w:t>.443-448</w:t>
      </w:r>
      <w:r w:rsidRPr="007F2E02">
        <w:rPr>
          <w:lang w:val="en-US"/>
        </w:rPr>
        <w:t>.</w:t>
      </w:r>
    </w:p>
    <w:p w:rsidR="00DF2D27" w:rsidRDefault="001616D6" w:rsidP="00F3384C">
      <w:pPr>
        <w:numPr>
          <w:ilvl w:val="0"/>
          <w:numId w:val="2"/>
        </w:numPr>
        <w:tabs>
          <w:tab w:val="left" w:pos="851"/>
        </w:tabs>
        <w:jc w:val="both"/>
      </w:pPr>
      <w:r>
        <w:t>Пушкин</w:t>
      </w:r>
      <w:r w:rsidR="00514C8D">
        <w:t>,</w:t>
      </w:r>
      <w:r>
        <w:t xml:space="preserve"> А.Н. Влияние обработки алмазной поверхности водородом и метаном на её смачиваемость и устойчивость к окислению </w:t>
      </w:r>
      <w:r w:rsidR="00514C8D">
        <w:t xml:space="preserve">/ А.Н. Пушкин, Ф.М. Тапраева, И.И. Кулакова, А.П. Руденко </w:t>
      </w:r>
      <w:r>
        <w:t>// Сверхтвёрдые материалы.</w:t>
      </w:r>
      <w:r w:rsidR="00514C8D">
        <w:t xml:space="preserve"> </w:t>
      </w:r>
      <w:r>
        <w:t>– 1987.</w:t>
      </w:r>
      <w:r w:rsidR="00514C8D">
        <w:t xml:space="preserve"> </w:t>
      </w:r>
      <w:r>
        <w:t>– №3.</w:t>
      </w:r>
      <w:r w:rsidR="00514C8D">
        <w:t xml:space="preserve"> </w:t>
      </w:r>
      <w:r>
        <w:t>–</w:t>
      </w:r>
      <w:r w:rsidR="00514C8D">
        <w:t xml:space="preserve"> </w:t>
      </w:r>
      <w:r>
        <w:t>С.</w:t>
      </w:r>
      <w:r w:rsidR="00514C8D">
        <w:t xml:space="preserve"> </w:t>
      </w:r>
      <w:r>
        <w:t>5-9.</w:t>
      </w:r>
    </w:p>
    <w:p w:rsidR="00DF2D27" w:rsidRDefault="001616D6" w:rsidP="00F3384C">
      <w:pPr>
        <w:numPr>
          <w:ilvl w:val="0"/>
          <w:numId w:val="2"/>
        </w:numPr>
        <w:tabs>
          <w:tab w:val="left" w:pos="851"/>
        </w:tabs>
        <w:jc w:val="both"/>
      </w:pPr>
      <w:r>
        <w:t>Тапраева</w:t>
      </w:r>
      <w:r w:rsidR="00514C8D">
        <w:t>,</w:t>
      </w:r>
      <w:r>
        <w:t xml:space="preserve"> Ф.М. Модифицирование поверхности алмаза водородом и его влияние на окисление </w:t>
      </w:r>
      <w:r w:rsidR="00514C8D">
        <w:t xml:space="preserve">/ Ф.М. Тапраева, А.Н. Пушкин, </w:t>
      </w:r>
      <w:r w:rsidR="00AA4542">
        <w:br/>
      </w:r>
      <w:r w:rsidR="00514C8D">
        <w:t xml:space="preserve">Н.И. Епишина, И.И. Кулакова, А.П. Руденко </w:t>
      </w:r>
      <w:r>
        <w:t>// Журнал физической химии.</w:t>
      </w:r>
      <w:r w:rsidR="00514C8D">
        <w:t xml:space="preserve"> </w:t>
      </w:r>
      <w:r>
        <w:t>– 1986.</w:t>
      </w:r>
      <w:r w:rsidR="00514C8D">
        <w:t xml:space="preserve"> </w:t>
      </w:r>
      <w:r>
        <w:t>–</w:t>
      </w:r>
      <w:r w:rsidR="00514C8D">
        <w:t xml:space="preserve"> Т.60, </w:t>
      </w:r>
      <w:r>
        <w:t>№7.</w:t>
      </w:r>
      <w:r w:rsidR="00514C8D">
        <w:t xml:space="preserve"> </w:t>
      </w:r>
      <w:r>
        <w:t>–</w:t>
      </w:r>
      <w:r w:rsidR="00514C8D">
        <w:t xml:space="preserve"> </w:t>
      </w:r>
      <w:r>
        <w:t>С.</w:t>
      </w:r>
      <w:r w:rsidR="00514C8D">
        <w:t xml:space="preserve"> </w:t>
      </w:r>
      <w:r>
        <w:t>1814-1817.</w:t>
      </w:r>
    </w:p>
    <w:p w:rsidR="00DF2D27" w:rsidRDefault="001616D6" w:rsidP="00F3384C">
      <w:pPr>
        <w:numPr>
          <w:ilvl w:val="0"/>
          <w:numId w:val="2"/>
        </w:numPr>
        <w:tabs>
          <w:tab w:val="left" w:pos="851"/>
        </w:tabs>
        <w:jc w:val="both"/>
      </w:pPr>
      <w:r>
        <w:t>Дерябкин</w:t>
      </w:r>
      <w:r w:rsidR="009B3767">
        <w:t>,</w:t>
      </w:r>
      <w:r>
        <w:t xml:space="preserve"> В.Н. Электрофизические свойства химически модифицированной алмазной поверхности </w:t>
      </w:r>
      <w:r w:rsidR="009B3767">
        <w:t xml:space="preserve">/ В.Н. Дерябкин, А.Н. Пушкин, В.В. Рассомакин, А.И. Руденко, Ф.М. Тапраева, Э.М. Трухан </w:t>
      </w:r>
      <w:r>
        <w:t>// Журнал физической химии.</w:t>
      </w:r>
      <w:r w:rsidR="009B3767">
        <w:t xml:space="preserve"> </w:t>
      </w:r>
      <w:r>
        <w:t>– 1991.</w:t>
      </w:r>
      <w:r w:rsidR="009B3767">
        <w:t xml:space="preserve"> </w:t>
      </w:r>
      <w:r>
        <w:t>– Т.65</w:t>
      </w:r>
      <w:r w:rsidR="009B3767">
        <w:t xml:space="preserve">, </w:t>
      </w:r>
      <w:r>
        <w:t>№5.</w:t>
      </w:r>
      <w:r w:rsidR="009B3767">
        <w:t xml:space="preserve"> </w:t>
      </w:r>
      <w:r>
        <w:t>–</w:t>
      </w:r>
      <w:r w:rsidR="009B3767">
        <w:t xml:space="preserve"> </w:t>
      </w:r>
      <w:r>
        <w:t>С.</w:t>
      </w:r>
      <w:r w:rsidR="009B3767">
        <w:t xml:space="preserve"> </w:t>
      </w:r>
      <w:r>
        <w:t>1364-1367.</w:t>
      </w:r>
    </w:p>
    <w:p w:rsidR="00DF2D27" w:rsidRPr="00792385" w:rsidRDefault="001616D6" w:rsidP="00F3384C">
      <w:pPr>
        <w:numPr>
          <w:ilvl w:val="0"/>
          <w:numId w:val="2"/>
        </w:numPr>
        <w:tabs>
          <w:tab w:val="left" w:pos="851"/>
        </w:tabs>
        <w:jc w:val="both"/>
      </w:pPr>
      <w:r>
        <w:t>Тапраева</w:t>
      </w:r>
      <w:r w:rsidR="00792385">
        <w:t>,</w:t>
      </w:r>
      <w:r>
        <w:t xml:space="preserve"> Ф.М. Функциональное покрытие алмазной поверхности в различных условиях модификации газами </w:t>
      </w:r>
      <w:r w:rsidR="00792385">
        <w:t xml:space="preserve">/ Ф.М. Тапраева, А.Н. Пушкин, И.И. Кулакова, А.П. Руденко, А.А. Елагин, С.В. Тихомиров </w:t>
      </w:r>
      <w:r>
        <w:t>// Журнал физической химии.</w:t>
      </w:r>
      <w:r w:rsidR="00792385">
        <w:t xml:space="preserve"> </w:t>
      </w:r>
      <w:r>
        <w:t>– 1990</w:t>
      </w:r>
      <w:r w:rsidRPr="007F2E02">
        <w:t>.</w:t>
      </w:r>
      <w:r w:rsidR="00792385">
        <w:t xml:space="preserve"> </w:t>
      </w:r>
      <w:r>
        <w:t>–</w:t>
      </w:r>
      <w:r w:rsidRPr="007F2E02">
        <w:t xml:space="preserve"> </w:t>
      </w:r>
      <w:r>
        <w:t>Т.64</w:t>
      </w:r>
      <w:r w:rsidR="009B3767">
        <w:t>,</w:t>
      </w:r>
      <w:r w:rsidR="00792385">
        <w:t xml:space="preserve"> </w:t>
      </w:r>
      <w:r>
        <w:t>№9.</w:t>
      </w:r>
      <w:r w:rsidR="00792385">
        <w:t xml:space="preserve"> </w:t>
      </w:r>
      <w:r>
        <w:t>–</w:t>
      </w:r>
      <w:r w:rsidR="00792385">
        <w:t xml:space="preserve"> </w:t>
      </w:r>
      <w:r>
        <w:t>С.</w:t>
      </w:r>
      <w:r w:rsidR="00792385">
        <w:t xml:space="preserve"> </w:t>
      </w:r>
      <w:r>
        <w:t>2445-2451.</w:t>
      </w:r>
    </w:p>
    <w:p w:rsidR="00DF2D27" w:rsidRPr="009B3767" w:rsidRDefault="001616D6" w:rsidP="00F3384C">
      <w:pPr>
        <w:numPr>
          <w:ilvl w:val="0"/>
          <w:numId w:val="2"/>
        </w:numPr>
        <w:tabs>
          <w:tab w:val="left" w:pos="851"/>
        </w:tabs>
        <w:jc w:val="both"/>
      </w:pPr>
      <w:r>
        <w:t>Тапраева</w:t>
      </w:r>
      <w:r w:rsidR="00792385" w:rsidRPr="00792385">
        <w:t>,</w:t>
      </w:r>
      <w:r w:rsidRPr="00792385">
        <w:t xml:space="preserve"> </w:t>
      </w:r>
      <w:r>
        <w:t>Ф</w:t>
      </w:r>
      <w:r w:rsidRPr="00792385">
        <w:t>.</w:t>
      </w:r>
      <w:r>
        <w:t>М</w:t>
      </w:r>
      <w:r w:rsidRPr="00792385">
        <w:t xml:space="preserve">. </w:t>
      </w:r>
      <w:r>
        <w:t>Изучение</w:t>
      </w:r>
      <w:r w:rsidRPr="00792385">
        <w:t xml:space="preserve"> </w:t>
      </w:r>
      <w:r>
        <w:t>химического</w:t>
      </w:r>
      <w:r w:rsidRPr="00792385">
        <w:t xml:space="preserve"> </w:t>
      </w:r>
      <w:r>
        <w:t>модифицирования</w:t>
      </w:r>
      <w:r w:rsidRPr="00792385">
        <w:t xml:space="preserve"> </w:t>
      </w:r>
      <w:r>
        <w:t>поверхности</w:t>
      </w:r>
      <w:r w:rsidRPr="00792385">
        <w:t xml:space="preserve"> </w:t>
      </w:r>
      <w:r>
        <w:t>алмаза</w:t>
      </w:r>
      <w:r w:rsidRPr="00792385">
        <w:t xml:space="preserve"> </w:t>
      </w:r>
      <w:r>
        <w:t>методом</w:t>
      </w:r>
      <w:r w:rsidRPr="00792385">
        <w:t xml:space="preserve"> </w:t>
      </w:r>
      <w:r>
        <w:t>термодесорбции</w:t>
      </w:r>
      <w:r w:rsidRPr="00792385">
        <w:t xml:space="preserve"> </w:t>
      </w:r>
      <w:r w:rsidR="00792385" w:rsidRPr="00792385">
        <w:t xml:space="preserve">/ </w:t>
      </w:r>
      <w:r w:rsidR="00792385">
        <w:t>Ф</w:t>
      </w:r>
      <w:r w:rsidR="00792385" w:rsidRPr="00792385">
        <w:t>.</w:t>
      </w:r>
      <w:r w:rsidR="00792385">
        <w:t>М</w:t>
      </w:r>
      <w:r w:rsidR="00792385" w:rsidRPr="00792385">
        <w:t xml:space="preserve">. </w:t>
      </w:r>
      <w:r w:rsidR="00792385">
        <w:t>Тапраева</w:t>
      </w:r>
      <w:r w:rsidR="00792385" w:rsidRPr="00792385">
        <w:t xml:space="preserve">, </w:t>
      </w:r>
      <w:r w:rsidR="00AA4542">
        <w:br/>
      </w:r>
      <w:r w:rsidR="00792385">
        <w:t>А</w:t>
      </w:r>
      <w:r w:rsidR="00792385" w:rsidRPr="00792385">
        <w:t>.</w:t>
      </w:r>
      <w:r w:rsidR="00792385">
        <w:t>Н</w:t>
      </w:r>
      <w:r w:rsidR="00792385" w:rsidRPr="00792385">
        <w:t xml:space="preserve">. </w:t>
      </w:r>
      <w:r w:rsidR="00792385">
        <w:t>Пушкин</w:t>
      </w:r>
      <w:r w:rsidR="00792385" w:rsidRPr="00792385">
        <w:t xml:space="preserve">, </w:t>
      </w:r>
      <w:r w:rsidR="00792385">
        <w:t>И</w:t>
      </w:r>
      <w:r w:rsidR="00792385" w:rsidRPr="00792385">
        <w:t>.</w:t>
      </w:r>
      <w:r w:rsidR="00792385">
        <w:t>И</w:t>
      </w:r>
      <w:r w:rsidR="00792385" w:rsidRPr="00792385">
        <w:t xml:space="preserve">. </w:t>
      </w:r>
      <w:r w:rsidR="00792385">
        <w:t>Кулакова</w:t>
      </w:r>
      <w:r w:rsidR="00792385" w:rsidRPr="00792385">
        <w:t xml:space="preserve">, </w:t>
      </w:r>
      <w:r w:rsidR="00792385">
        <w:t>А</w:t>
      </w:r>
      <w:r w:rsidR="00792385" w:rsidRPr="00792385">
        <w:t>.</w:t>
      </w:r>
      <w:r w:rsidR="00792385">
        <w:t>П</w:t>
      </w:r>
      <w:r w:rsidR="00792385" w:rsidRPr="00792385">
        <w:t xml:space="preserve">. </w:t>
      </w:r>
      <w:r w:rsidR="00792385">
        <w:t>Руденко</w:t>
      </w:r>
      <w:r w:rsidR="00792385" w:rsidRPr="00792385">
        <w:t xml:space="preserve">, </w:t>
      </w:r>
      <w:r w:rsidR="00792385">
        <w:t>В</w:t>
      </w:r>
      <w:r w:rsidR="00792385" w:rsidRPr="00792385">
        <w:t>.</w:t>
      </w:r>
      <w:r w:rsidR="00792385">
        <w:t>Б</w:t>
      </w:r>
      <w:r w:rsidR="00792385" w:rsidRPr="00792385">
        <w:t xml:space="preserve">. </w:t>
      </w:r>
      <w:r w:rsidR="00792385">
        <w:t>Крук</w:t>
      </w:r>
      <w:r w:rsidR="00792385" w:rsidRPr="00792385">
        <w:t xml:space="preserve"> </w:t>
      </w:r>
      <w:r w:rsidRPr="00792385">
        <w:t xml:space="preserve">// </w:t>
      </w:r>
      <w:r>
        <w:t>Журнал</w:t>
      </w:r>
      <w:r w:rsidRPr="00792385">
        <w:t xml:space="preserve"> </w:t>
      </w:r>
      <w:r>
        <w:t>физической</w:t>
      </w:r>
      <w:r w:rsidRPr="00792385">
        <w:t xml:space="preserve"> </w:t>
      </w:r>
      <w:r>
        <w:t>химии</w:t>
      </w:r>
      <w:r w:rsidRPr="00792385">
        <w:t>.</w:t>
      </w:r>
      <w:r w:rsidR="009B3767">
        <w:t xml:space="preserve"> </w:t>
      </w:r>
      <w:r w:rsidRPr="00792385">
        <w:t>– 1989.</w:t>
      </w:r>
      <w:r w:rsidR="009B3767">
        <w:t xml:space="preserve"> </w:t>
      </w:r>
      <w:r w:rsidRPr="00792385">
        <w:t>–</w:t>
      </w:r>
      <w:r w:rsidR="009B3767">
        <w:t xml:space="preserve"> </w:t>
      </w:r>
      <w:r>
        <w:t>Т</w:t>
      </w:r>
      <w:r w:rsidRPr="00792385">
        <w:t>.63</w:t>
      </w:r>
      <w:r w:rsidR="009B3767">
        <w:t>,</w:t>
      </w:r>
      <w:r w:rsidRPr="00792385">
        <w:t xml:space="preserve"> </w:t>
      </w:r>
      <w:r w:rsidRPr="009B3767">
        <w:t>№10.</w:t>
      </w:r>
      <w:r w:rsidR="009B3767">
        <w:t xml:space="preserve"> </w:t>
      </w:r>
      <w:r w:rsidRPr="009B3767">
        <w:t xml:space="preserve">– </w:t>
      </w:r>
      <w:r>
        <w:t>С</w:t>
      </w:r>
      <w:r w:rsidRPr="009B3767">
        <w:t>.</w:t>
      </w:r>
      <w:r w:rsidR="009B3767">
        <w:t xml:space="preserve"> </w:t>
      </w:r>
      <w:r w:rsidRPr="009B3767">
        <w:t>2661-2666.</w:t>
      </w:r>
    </w:p>
    <w:p w:rsidR="00DF2D27" w:rsidRPr="009D07D7" w:rsidRDefault="001616D6" w:rsidP="00F3384C">
      <w:pPr>
        <w:numPr>
          <w:ilvl w:val="0"/>
          <w:numId w:val="2"/>
        </w:numPr>
        <w:tabs>
          <w:tab w:val="left" w:pos="851"/>
        </w:tabs>
        <w:jc w:val="both"/>
      </w:pPr>
      <w:r>
        <w:rPr>
          <w:lang w:val="en-US"/>
        </w:rPr>
        <w:t>Takeyasu</w:t>
      </w:r>
      <w:r w:rsidR="009D07D7">
        <w:t>,</w:t>
      </w:r>
      <w:r w:rsidRPr="009D07D7">
        <w:t xml:space="preserve"> </w:t>
      </w:r>
      <w:r>
        <w:rPr>
          <w:lang w:val="en-US"/>
        </w:rPr>
        <w:t>Saito</w:t>
      </w:r>
      <w:r w:rsidRPr="009D07D7">
        <w:t xml:space="preserve">. </w:t>
      </w:r>
      <w:r>
        <w:rPr>
          <w:lang w:val="en-US"/>
        </w:rPr>
        <w:t>Incorporation</w:t>
      </w:r>
      <w:r w:rsidRPr="009D07D7">
        <w:rPr>
          <w:lang w:val="en-US"/>
        </w:rPr>
        <w:t xml:space="preserve"> </w:t>
      </w:r>
      <w:r>
        <w:rPr>
          <w:lang w:val="en-US"/>
        </w:rPr>
        <w:t>of</w:t>
      </w:r>
      <w:r w:rsidRPr="009D07D7">
        <w:rPr>
          <w:lang w:val="en-US"/>
        </w:rPr>
        <w:t xml:space="preserve"> </w:t>
      </w:r>
      <w:r>
        <w:rPr>
          <w:lang w:val="en-US"/>
        </w:rPr>
        <w:t>butyl</w:t>
      </w:r>
      <w:r w:rsidRPr="009D07D7">
        <w:rPr>
          <w:lang w:val="en-US"/>
        </w:rPr>
        <w:t xml:space="preserve"> </w:t>
      </w:r>
      <w:r>
        <w:rPr>
          <w:lang w:val="en-US"/>
        </w:rPr>
        <w:t>groups</w:t>
      </w:r>
      <w:r w:rsidRPr="009D07D7">
        <w:rPr>
          <w:lang w:val="en-US"/>
        </w:rPr>
        <w:t xml:space="preserve"> </w:t>
      </w:r>
      <w:r>
        <w:rPr>
          <w:lang w:val="en-US"/>
        </w:rPr>
        <w:t>into</w:t>
      </w:r>
      <w:r w:rsidRPr="009D07D7">
        <w:rPr>
          <w:lang w:val="en-US"/>
        </w:rPr>
        <w:t xml:space="preserve"> </w:t>
      </w:r>
      <w:r>
        <w:rPr>
          <w:lang w:val="en-US"/>
        </w:rPr>
        <w:t>chlorinated</w:t>
      </w:r>
      <w:r w:rsidRPr="009D07D7">
        <w:rPr>
          <w:lang w:val="en-US"/>
        </w:rPr>
        <w:t xml:space="preserve"> </w:t>
      </w:r>
      <w:r>
        <w:rPr>
          <w:lang w:val="en-US"/>
        </w:rPr>
        <w:t>diamond</w:t>
      </w:r>
      <w:r w:rsidRPr="009D07D7">
        <w:rPr>
          <w:lang w:val="en-US"/>
        </w:rPr>
        <w:t xml:space="preserve"> </w:t>
      </w:r>
      <w:r>
        <w:rPr>
          <w:lang w:val="en-US"/>
        </w:rPr>
        <w:t>surface</w:t>
      </w:r>
      <w:r w:rsidRPr="009D07D7">
        <w:rPr>
          <w:lang w:val="en-US"/>
        </w:rPr>
        <w:t xml:space="preserve"> </w:t>
      </w:r>
      <w:r>
        <w:rPr>
          <w:lang w:val="en-US"/>
        </w:rPr>
        <w:t>carbons</w:t>
      </w:r>
      <w:r w:rsidRPr="009D07D7">
        <w:rPr>
          <w:lang w:val="en-US"/>
        </w:rPr>
        <w:t xml:space="preserve"> </w:t>
      </w:r>
      <w:r>
        <w:rPr>
          <w:lang w:val="en-US"/>
        </w:rPr>
        <w:t>by</w:t>
      </w:r>
      <w:r w:rsidRPr="009D07D7">
        <w:rPr>
          <w:lang w:val="en-US"/>
        </w:rPr>
        <w:t xml:space="preserve"> </w:t>
      </w:r>
      <w:r>
        <w:rPr>
          <w:lang w:val="en-US"/>
        </w:rPr>
        <w:t>organic</w:t>
      </w:r>
      <w:r w:rsidRPr="009D07D7">
        <w:rPr>
          <w:lang w:val="en-US"/>
        </w:rPr>
        <w:t xml:space="preserve"> </w:t>
      </w:r>
      <w:r>
        <w:rPr>
          <w:lang w:val="en-US"/>
        </w:rPr>
        <w:t>reactions</w:t>
      </w:r>
      <w:r w:rsidRPr="009D07D7">
        <w:rPr>
          <w:lang w:val="en-US"/>
        </w:rPr>
        <w:t xml:space="preserve"> </w:t>
      </w:r>
      <w:r>
        <w:rPr>
          <w:lang w:val="en-US"/>
        </w:rPr>
        <w:t>at</w:t>
      </w:r>
      <w:r w:rsidRPr="009D07D7">
        <w:rPr>
          <w:lang w:val="en-US"/>
        </w:rPr>
        <w:t xml:space="preserve"> </w:t>
      </w:r>
      <w:r>
        <w:rPr>
          <w:lang w:val="en-US"/>
        </w:rPr>
        <w:t>ambient</w:t>
      </w:r>
      <w:r w:rsidRPr="009D07D7">
        <w:rPr>
          <w:lang w:val="en-US"/>
        </w:rPr>
        <w:t xml:space="preserve"> </w:t>
      </w:r>
      <w:r>
        <w:rPr>
          <w:lang w:val="en-US"/>
        </w:rPr>
        <w:t>temperature</w:t>
      </w:r>
      <w:r w:rsidRPr="009D07D7">
        <w:rPr>
          <w:lang w:val="en-US"/>
        </w:rPr>
        <w:t xml:space="preserve"> </w:t>
      </w:r>
      <w:r w:rsidR="009D07D7" w:rsidRPr="009D07D7">
        <w:rPr>
          <w:lang w:val="en-US"/>
        </w:rPr>
        <w:t xml:space="preserve">/ </w:t>
      </w:r>
      <w:r w:rsidR="009D07D7" w:rsidRPr="009D07D7">
        <w:rPr>
          <w:lang w:val="en-US"/>
        </w:rPr>
        <w:br/>
      </w:r>
      <w:r w:rsidR="009D07D7">
        <w:rPr>
          <w:lang w:val="en-US"/>
        </w:rPr>
        <w:t>Takeyasu</w:t>
      </w:r>
      <w:r w:rsidR="009D07D7" w:rsidRPr="009D07D7">
        <w:rPr>
          <w:lang w:val="en-US"/>
        </w:rPr>
        <w:t xml:space="preserve"> </w:t>
      </w:r>
      <w:r w:rsidR="009D07D7">
        <w:rPr>
          <w:lang w:val="en-US"/>
        </w:rPr>
        <w:t>Saito</w:t>
      </w:r>
      <w:r w:rsidR="009D07D7" w:rsidRPr="009D07D7">
        <w:rPr>
          <w:lang w:val="en-US"/>
        </w:rPr>
        <w:t xml:space="preserve">, </w:t>
      </w:r>
      <w:r w:rsidR="009D07D7">
        <w:rPr>
          <w:lang w:val="en-US"/>
        </w:rPr>
        <w:t>Yoshimori</w:t>
      </w:r>
      <w:r w:rsidR="009D07D7" w:rsidRPr="009D07D7">
        <w:rPr>
          <w:lang w:val="en-US"/>
        </w:rPr>
        <w:t xml:space="preserve"> </w:t>
      </w:r>
      <w:r w:rsidR="009D07D7">
        <w:rPr>
          <w:lang w:val="en-US"/>
        </w:rPr>
        <w:t>Ikeda</w:t>
      </w:r>
      <w:r w:rsidR="009D07D7" w:rsidRPr="009D07D7">
        <w:rPr>
          <w:lang w:val="en-US"/>
        </w:rPr>
        <w:t xml:space="preserve">, </w:t>
      </w:r>
      <w:r w:rsidR="009D07D7">
        <w:rPr>
          <w:lang w:val="en-US"/>
        </w:rPr>
        <w:t>Shin</w:t>
      </w:r>
      <w:r w:rsidR="009D07D7" w:rsidRPr="009D07D7">
        <w:rPr>
          <w:lang w:val="en-US"/>
        </w:rPr>
        <w:t>-</w:t>
      </w:r>
      <w:r w:rsidR="009D07D7">
        <w:rPr>
          <w:lang w:val="en-US"/>
        </w:rPr>
        <w:t>ichi</w:t>
      </w:r>
      <w:r w:rsidR="009D07D7" w:rsidRPr="009D07D7">
        <w:rPr>
          <w:lang w:val="en-US"/>
        </w:rPr>
        <w:t xml:space="preserve"> </w:t>
      </w:r>
      <w:r w:rsidR="009D07D7">
        <w:rPr>
          <w:lang w:val="en-US"/>
        </w:rPr>
        <w:t>Egawa</w:t>
      </w:r>
      <w:r w:rsidR="009D07D7" w:rsidRPr="009D07D7">
        <w:rPr>
          <w:lang w:val="en-US"/>
        </w:rPr>
        <w:t xml:space="preserve">, </w:t>
      </w:r>
      <w:r w:rsidR="009D07D7">
        <w:rPr>
          <w:lang w:val="en-US"/>
        </w:rPr>
        <w:t>Katsuki</w:t>
      </w:r>
      <w:r w:rsidR="009D07D7" w:rsidRPr="009D07D7">
        <w:rPr>
          <w:lang w:val="en-US"/>
        </w:rPr>
        <w:t xml:space="preserve"> </w:t>
      </w:r>
      <w:r w:rsidR="009D07D7">
        <w:rPr>
          <w:lang w:val="en-US"/>
        </w:rPr>
        <w:t>Kusakabe</w:t>
      </w:r>
      <w:r w:rsidR="009D07D7" w:rsidRPr="009D07D7">
        <w:rPr>
          <w:lang w:val="en-US"/>
        </w:rPr>
        <w:t xml:space="preserve">, </w:t>
      </w:r>
      <w:r w:rsidR="009D07D7">
        <w:rPr>
          <w:lang w:val="en-US"/>
        </w:rPr>
        <w:t>Shigeharu</w:t>
      </w:r>
      <w:r w:rsidR="009D07D7" w:rsidRPr="009D07D7">
        <w:rPr>
          <w:lang w:val="en-US"/>
        </w:rPr>
        <w:t xml:space="preserve"> </w:t>
      </w:r>
      <w:r w:rsidR="009D07D7">
        <w:rPr>
          <w:lang w:val="en-US"/>
        </w:rPr>
        <w:t>Morooka</w:t>
      </w:r>
      <w:r w:rsidR="009D07D7" w:rsidRPr="009D07D7">
        <w:rPr>
          <w:lang w:val="en-US"/>
        </w:rPr>
        <w:t>.</w:t>
      </w:r>
      <w:r w:rsidRPr="009D07D7">
        <w:rPr>
          <w:lang w:val="en-US"/>
        </w:rPr>
        <w:t xml:space="preserve">// </w:t>
      </w:r>
      <w:r>
        <w:rPr>
          <w:lang w:val="en-US"/>
        </w:rPr>
        <w:t>J</w:t>
      </w:r>
      <w:r w:rsidRPr="009D07D7">
        <w:t xml:space="preserve">. </w:t>
      </w:r>
      <w:r>
        <w:rPr>
          <w:lang w:val="en-US"/>
        </w:rPr>
        <w:t>Chem</w:t>
      </w:r>
      <w:r w:rsidRPr="009D07D7">
        <w:t xml:space="preserve">. </w:t>
      </w:r>
      <w:r>
        <w:rPr>
          <w:lang w:val="en-US"/>
        </w:rPr>
        <w:t>Soc</w:t>
      </w:r>
      <w:r w:rsidRPr="009D07D7">
        <w:t xml:space="preserve">. </w:t>
      </w:r>
      <w:r>
        <w:rPr>
          <w:lang w:val="en-US"/>
        </w:rPr>
        <w:t>Faraday</w:t>
      </w:r>
      <w:r w:rsidRPr="009D07D7">
        <w:t xml:space="preserve"> </w:t>
      </w:r>
      <w:r>
        <w:rPr>
          <w:lang w:val="en-US"/>
        </w:rPr>
        <w:t>Trans</w:t>
      </w:r>
      <w:r w:rsidRPr="009D07D7">
        <w:t>.</w:t>
      </w:r>
      <w:r w:rsidR="009D07D7" w:rsidRPr="009D07D7">
        <w:t xml:space="preserve"> </w:t>
      </w:r>
      <w:r w:rsidRPr="009D07D7">
        <w:t>– 1998.</w:t>
      </w:r>
      <w:r w:rsidR="009D07D7" w:rsidRPr="009D07D7">
        <w:t xml:space="preserve"> </w:t>
      </w:r>
      <w:r w:rsidRPr="009D07D7">
        <w:t>–</w:t>
      </w:r>
      <w:r w:rsidR="009D07D7" w:rsidRPr="009D07D7">
        <w:t xml:space="preserve"> </w:t>
      </w:r>
      <w:r>
        <w:rPr>
          <w:lang w:val="en-US"/>
        </w:rPr>
        <w:t>V</w:t>
      </w:r>
      <w:r w:rsidRPr="009D07D7">
        <w:t>.94</w:t>
      </w:r>
      <w:r w:rsidR="009D07D7" w:rsidRPr="009D07D7">
        <w:t xml:space="preserve">, </w:t>
      </w:r>
      <w:r w:rsidRPr="009D07D7">
        <w:t>№7.</w:t>
      </w:r>
      <w:r w:rsidR="009D07D7" w:rsidRPr="009D07D7">
        <w:t xml:space="preserve"> </w:t>
      </w:r>
      <w:r w:rsidRPr="009D07D7">
        <w:t xml:space="preserve">– </w:t>
      </w:r>
      <w:r>
        <w:t>Р</w:t>
      </w:r>
      <w:r w:rsidRPr="009D07D7">
        <w:t>.</w:t>
      </w:r>
      <w:r w:rsidR="009D07D7">
        <w:t xml:space="preserve"> </w:t>
      </w:r>
      <w:r w:rsidRPr="009D07D7">
        <w:t>929</w:t>
      </w:r>
      <w:r w:rsidR="009D07D7">
        <w:t>-</w:t>
      </w:r>
      <w:r w:rsidRPr="009D07D7">
        <w:t xml:space="preserve">932. </w:t>
      </w:r>
    </w:p>
    <w:p w:rsidR="00DF2D27" w:rsidRDefault="001616D6" w:rsidP="00F3384C">
      <w:pPr>
        <w:numPr>
          <w:ilvl w:val="0"/>
          <w:numId w:val="2"/>
        </w:numPr>
        <w:tabs>
          <w:tab w:val="left" w:pos="851"/>
        </w:tabs>
        <w:jc w:val="both"/>
      </w:pPr>
      <w:r>
        <w:rPr>
          <w:lang w:val="en-US"/>
        </w:rPr>
        <w:t>Toshiki</w:t>
      </w:r>
      <w:r w:rsidR="009D07D7">
        <w:t>,</w:t>
      </w:r>
      <w:r w:rsidRPr="009D07D7">
        <w:t xml:space="preserve"> </w:t>
      </w:r>
      <w:r>
        <w:rPr>
          <w:lang w:val="en-US"/>
        </w:rPr>
        <w:t>Tsubota</w:t>
      </w:r>
      <w:r w:rsidR="009D07D7">
        <w:t>.</w:t>
      </w:r>
      <w:r w:rsidRPr="009D07D7">
        <w:t xml:space="preserve"> </w:t>
      </w:r>
      <w:r>
        <w:rPr>
          <w:lang w:val="en-US"/>
        </w:rPr>
        <w:t>Surface</w:t>
      </w:r>
      <w:r w:rsidRPr="009D07D7">
        <w:t xml:space="preserve"> </w:t>
      </w:r>
      <w:r>
        <w:rPr>
          <w:lang w:val="en-US"/>
        </w:rPr>
        <w:t>modification</w:t>
      </w:r>
      <w:r w:rsidRPr="00792385">
        <w:t xml:space="preserve"> </w:t>
      </w:r>
      <w:r>
        <w:rPr>
          <w:lang w:val="en-US"/>
        </w:rPr>
        <w:t>oh</w:t>
      </w:r>
      <w:r w:rsidRPr="00792385">
        <w:t xml:space="preserve"> </w:t>
      </w:r>
      <w:r>
        <w:rPr>
          <w:lang w:val="en-US"/>
        </w:rPr>
        <w:t>hydrogenated</w:t>
      </w:r>
      <w:r w:rsidRPr="00792385">
        <w:t xml:space="preserve"> </w:t>
      </w:r>
      <w:r>
        <w:rPr>
          <w:lang w:val="en-US"/>
        </w:rPr>
        <w:t>diamond</w:t>
      </w:r>
      <w:r w:rsidRPr="00792385">
        <w:t xml:space="preserve"> </w:t>
      </w:r>
      <w:r>
        <w:rPr>
          <w:lang w:val="en-US"/>
        </w:rPr>
        <w:t>powder</w:t>
      </w:r>
      <w:r w:rsidRPr="00792385">
        <w:t xml:space="preserve"> </w:t>
      </w:r>
      <w:r>
        <w:rPr>
          <w:lang w:val="en-US"/>
        </w:rPr>
        <w:t>by</w:t>
      </w:r>
      <w:r w:rsidRPr="00792385">
        <w:t xml:space="preserve"> </w:t>
      </w:r>
      <w:r>
        <w:rPr>
          <w:lang w:val="en-US"/>
        </w:rPr>
        <w:t>radical</w:t>
      </w:r>
      <w:r w:rsidRPr="00792385">
        <w:t xml:space="preserve"> </w:t>
      </w:r>
      <w:r>
        <w:rPr>
          <w:lang w:val="en-US"/>
        </w:rPr>
        <w:t>reactions</w:t>
      </w:r>
      <w:r w:rsidRPr="00792385">
        <w:t xml:space="preserve"> </w:t>
      </w:r>
      <w:r>
        <w:rPr>
          <w:lang w:val="en-US"/>
        </w:rPr>
        <w:t>in</w:t>
      </w:r>
      <w:r w:rsidRPr="00792385">
        <w:t xml:space="preserve"> </w:t>
      </w:r>
      <w:r>
        <w:rPr>
          <w:lang w:val="en-US"/>
        </w:rPr>
        <w:t>chloroform</w:t>
      </w:r>
      <w:r w:rsidRPr="00792385">
        <w:t xml:space="preserve"> </w:t>
      </w:r>
      <w:r>
        <w:rPr>
          <w:lang w:val="en-US"/>
        </w:rPr>
        <w:t>solutions</w:t>
      </w:r>
      <w:r w:rsidRPr="00792385">
        <w:t xml:space="preserve"> </w:t>
      </w:r>
      <w:r w:rsidR="009D07D7">
        <w:t xml:space="preserve">/ </w:t>
      </w:r>
      <w:r w:rsidR="009D07D7">
        <w:rPr>
          <w:lang w:val="en-US"/>
        </w:rPr>
        <w:t>Toshiki</w:t>
      </w:r>
      <w:r w:rsidR="009D07D7" w:rsidRPr="009D07D7">
        <w:t xml:space="preserve"> </w:t>
      </w:r>
      <w:r w:rsidR="009D07D7">
        <w:rPr>
          <w:lang w:val="en-US"/>
        </w:rPr>
        <w:t>Tsubota</w:t>
      </w:r>
      <w:r w:rsidR="009D07D7" w:rsidRPr="009D07D7">
        <w:t xml:space="preserve">, </w:t>
      </w:r>
      <w:r w:rsidR="009D07D7">
        <w:rPr>
          <w:lang w:val="en-US"/>
        </w:rPr>
        <w:t>Kiokazu</w:t>
      </w:r>
      <w:r w:rsidR="009D07D7" w:rsidRPr="009D07D7">
        <w:t xml:space="preserve"> </w:t>
      </w:r>
      <w:r w:rsidR="009D07D7">
        <w:rPr>
          <w:lang w:val="en-US"/>
        </w:rPr>
        <w:t>Urabe</w:t>
      </w:r>
      <w:r w:rsidR="009D07D7" w:rsidRPr="009D07D7">
        <w:t xml:space="preserve">, </w:t>
      </w:r>
      <w:r w:rsidR="009D07D7">
        <w:rPr>
          <w:lang w:val="en-US"/>
        </w:rPr>
        <w:t>Shin</w:t>
      </w:r>
      <w:r w:rsidR="009D07D7" w:rsidRPr="009D07D7">
        <w:t>-</w:t>
      </w:r>
      <w:r w:rsidR="009D07D7">
        <w:rPr>
          <w:lang w:val="en-US"/>
        </w:rPr>
        <w:t>ichi</w:t>
      </w:r>
      <w:r w:rsidR="009D07D7" w:rsidRPr="009D07D7">
        <w:t xml:space="preserve"> </w:t>
      </w:r>
      <w:r w:rsidR="009D07D7">
        <w:rPr>
          <w:lang w:val="en-US"/>
        </w:rPr>
        <w:t>Egawa</w:t>
      </w:r>
      <w:r w:rsidR="009D07D7" w:rsidRPr="009D07D7">
        <w:t xml:space="preserve">, </w:t>
      </w:r>
      <w:r w:rsidR="009D07D7">
        <w:rPr>
          <w:lang w:val="en-US"/>
        </w:rPr>
        <w:t>Hideyuki</w:t>
      </w:r>
      <w:r w:rsidR="009D07D7" w:rsidRPr="009D07D7">
        <w:t xml:space="preserve"> </w:t>
      </w:r>
      <w:r w:rsidR="009D07D7">
        <w:rPr>
          <w:lang w:val="en-US"/>
        </w:rPr>
        <w:t>Takagi</w:t>
      </w:r>
      <w:r w:rsidR="009D07D7" w:rsidRPr="009D07D7">
        <w:t xml:space="preserve">, </w:t>
      </w:r>
      <w:r w:rsidR="009D07D7">
        <w:rPr>
          <w:lang w:val="en-US"/>
        </w:rPr>
        <w:t>Katsuki</w:t>
      </w:r>
      <w:r w:rsidR="009D07D7" w:rsidRPr="009D07D7">
        <w:t xml:space="preserve"> </w:t>
      </w:r>
      <w:r w:rsidR="009D07D7">
        <w:rPr>
          <w:lang w:val="en-US"/>
        </w:rPr>
        <w:t>Kusakabe</w:t>
      </w:r>
      <w:r w:rsidR="009D07D7" w:rsidRPr="009D07D7">
        <w:t xml:space="preserve">, </w:t>
      </w:r>
      <w:r w:rsidR="009D07D7">
        <w:rPr>
          <w:lang w:val="en-US"/>
        </w:rPr>
        <w:t>Shigenaru</w:t>
      </w:r>
      <w:r w:rsidR="009D07D7" w:rsidRPr="009D07D7">
        <w:t xml:space="preserve"> </w:t>
      </w:r>
      <w:r w:rsidR="009D07D7">
        <w:rPr>
          <w:lang w:val="en-US"/>
        </w:rPr>
        <w:t>Morooka</w:t>
      </w:r>
      <w:r w:rsidR="009D07D7" w:rsidRPr="009D07D7">
        <w:t xml:space="preserve">, </w:t>
      </w:r>
      <w:r w:rsidR="009D07D7">
        <w:rPr>
          <w:lang w:val="en-US"/>
        </w:rPr>
        <w:t>Hideaki</w:t>
      </w:r>
      <w:r w:rsidR="009D07D7" w:rsidRPr="009D07D7">
        <w:t xml:space="preserve"> </w:t>
      </w:r>
      <w:r w:rsidR="009D07D7">
        <w:rPr>
          <w:lang w:val="en-US"/>
        </w:rPr>
        <w:t>Maeda</w:t>
      </w:r>
      <w:r w:rsidR="009D07D7" w:rsidRPr="009D07D7">
        <w:t xml:space="preserve"> </w:t>
      </w:r>
      <w:r w:rsidRPr="00792385">
        <w:t xml:space="preserve">// </w:t>
      </w:r>
      <w:r>
        <w:rPr>
          <w:lang w:val="en-US"/>
        </w:rPr>
        <w:t>Diamond</w:t>
      </w:r>
      <w:r w:rsidRPr="00792385">
        <w:t xml:space="preserve"> </w:t>
      </w:r>
      <w:r>
        <w:rPr>
          <w:lang w:val="en-US"/>
        </w:rPr>
        <w:t>and</w:t>
      </w:r>
      <w:r w:rsidRPr="00792385">
        <w:t xml:space="preserve"> </w:t>
      </w:r>
      <w:r>
        <w:rPr>
          <w:lang w:val="en-US"/>
        </w:rPr>
        <w:t>related</w:t>
      </w:r>
      <w:r w:rsidRPr="00792385">
        <w:t xml:space="preserve"> </w:t>
      </w:r>
      <w:r>
        <w:rPr>
          <w:lang w:val="en-US"/>
        </w:rPr>
        <w:t>materials</w:t>
      </w:r>
      <w:r w:rsidRPr="00792385">
        <w:t>.</w:t>
      </w:r>
      <w:r w:rsidR="00792385">
        <w:t xml:space="preserve"> </w:t>
      </w:r>
      <w:r w:rsidRPr="00792385">
        <w:t xml:space="preserve">– </w:t>
      </w:r>
      <w:r>
        <w:t>2000.</w:t>
      </w:r>
      <w:r w:rsidR="00792385">
        <w:t xml:space="preserve"> </w:t>
      </w:r>
      <w:r>
        <w:t>– V.9</w:t>
      </w:r>
      <w:r w:rsidR="009D07D7">
        <w:t xml:space="preserve">, </w:t>
      </w:r>
      <w:r>
        <w:t>№2.</w:t>
      </w:r>
      <w:r w:rsidR="00792385">
        <w:t xml:space="preserve"> </w:t>
      </w:r>
      <w:r>
        <w:t>–</w:t>
      </w:r>
      <w:r w:rsidR="00792385">
        <w:t xml:space="preserve"> </w:t>
      </w:r>
      <w:r>
        <w:t>P.</w:t>
      </w:r>
      <w:r w:rsidR="00792385">
        <w:t xml:space="preserve"> </w:t>
      </w:r>
      <w:r>
        <w:t>219-223.</w:t>
      </w:r>
    </w:p>
    <w:p w:rsidR="00DF2D27" w:rsidRDefault="001616D6" w:rsidP="00F3384C">
      <w:pPr>
        <w:numPr>
          <w:ilvl w:val="0"/>
          <w:numId w:val="2"/>
        </w:numPr>
        <w:tabs>
          <w:tab w:val="left" w:pos="851"/>
        </w:tabs>
        <w:jc w:val="both"/>
      </w:pPr>
      <w:r>
        <w:t>Алёшин</w:t>
      </w:r>
      <w:r w:rsidR="00792385">
        <w:t>,</w:t>
      </w:r>
      <w:r>
        <w:t xml:space="preserve"> В.Г. Взаимодействие поверхности синтетических алмазов с окислителями </w:t>
      </w:r>
      <w:r w:rsidR="00792385">
        <w:t xml:space="preserve">/ В.Г. Алёшин, Г.П. Богатырёва, А.А. Богатырёв, В.Б. Крук </w:t>
      </w:r>
      <w:r>
        <w:t>// Сверхтвёрдые материалы.</w:t>
      </w:r>
      <w:r w:rsidR="00792385">
        <w:t xml:space="preserve"> </w:t>
      </w:r>
      <w:r>
        <w:t>– 1987.</w:t>
      </w:r>
      <w:r w:rsidR="00792385">
        <w:t xml:space="preserve"> </w:t>
      </w:r>
      <w:r>
        <w:t>–</w:t>
      </w:r>
      <w:r w:rsidR="00792385">
        <w:t xml:space="preserve"> </w:t>
      </w:r>
      <w:r>
        <w:t>№2.</w:t>
      </w:r>
      <w:r w:rsidR="00792385">
        <w:t xml:space="preserve"> </w:t>
      </w:r>
      <w:r>
        <w:t>– С.</w:t>
      </w:r>
      <w:r w:rsidR="00792385">
        <w:t xml:space="preserve"> </w:t>
      </w:r>
      <w:r>
        <w:t>12-14.</w:t>
      </w:r>
    </w:p>
    <w:p w:rsidR="00DF2D27" w:rsidRDefault="001616D6" w:rsidP="00F3384C">
      <w:pPr>
        <w:numPr>
          <w:ilvl w:val="0"/>
          <w:numId w:val="2"/>
        </w:numPr>
        <w:tabs>
          <w:tab w:val="left" w:pos="851"/>
        </w:tabs>
        <w:jc w:val="both"/>
      </w:pPr>
      <w:r>
        <w:t>Смирнов</w:t>
      </w:r>
      <w:r w:rsidR="00792385">
        <w:t>,</w:t>
      </w:r>
      <w:r>
        <w:t xml:space="preserve"> Е.П. О катионо- и анионообменных свойствах алмаза </w:t>
      </w:r>
      <w:r w:rsidR="00792385">
        <w:t xml:space="preserve">/ Е.П. Смирнов, О.Г. Таушканова, В.Б. Алесковский </w:t>
      </w:r>
      <w:r>
        <w:t>// ДАН СССР.</w:t>
      </w:r>
      <w:r w:rsidR="00792385">
        <w:t xml:space="preserve"> </w:t>
      </w:r>
      <w:r>
        <w:t>– 1986.</w:t>
      </w:r>
      <w:r w:rsidR="00792385">
        <w:t xml:space="preserve"> </w:t>
      </w:r>
      <w:r>
        <w:t>–</w:t>
      </w:r>
      <w:r w:rsidR="00792385">
        <w:t xml:space="preserve"> </w:t>
      </w:r>
      <w:r>
        <w:t>Т.290</w:t>
      </w:r>
      <w:r w:rsidR="009B3767">
        <w:t>,</w:t>
      </w:r>
      <w:r w:rsidR="00792385">
        <w:t xml:space="preserve"> </w:t>
      </w:r>
      <w:r>
        <w:t>№4.</w:t>
      </w:r>
      <w:r w:rsidR="00792385">
        <w:t xml:space="preserve"> </w:t>
      </w:r>
      <w:r>
        <w:t>–</w:t>
      </w:r>
      <w:r w:rsidRPr="00DF2D27">
        <w:t xml:space="preserve"> </w:t>
      </w:r>
      <w:r>
        <w:t>С.</w:t>
      </w:r>
      <w:r w:rsidR="00792385">
        <w:t xml:space="preserve"> </w:t>
      </w:r>
      <w:r>
        <w:t>901-904.</w:t>
      </w:r>
    </w:p>
    <w:p w:rsidR="00DF2D27" w:rsidRPr="00792385" w:rsidRDefault="001616D6" w:rsidP="00F3384C">
      <w:pPr>
        <w:numPr>
          <w:ilvl w:val="0"/>
          <w:numId w:val="2"/>
        </w:numPr>
        <w:tabs>
          <w:tab w:val="left" w:pos="851"/>
        </w:tabs>
        <w:jc w:val="both"/>
      </w:pPr>
      <w:r>
        <w:t>Богатырёва</w:t>
      </w:r>
      <w:r w:rsidR="00792385">
        <w:t>,</w:t>
      </w:r>
      <w:r>
        <w:t xml:space="preserve"> Г.П. О гидрофильности синтетических алмазов </w:t>
      </w:r>
      <w:r w:rsidR="00792385">
        <w:t xml:space="preserve">/ Г.П. Богатырёва, В.Б. Крук </w:t>
      </w:r>
      <w:r>
        <w:t>// Синтетические алмазы.</w:t>
      </w:r>
      <w:r w:rsidR="00792385">
        <w:t xml:space="preserve"> </w:t>
      </w:r>
      <w:r>
        <w:t>–</w:t>
      </w:r>
      <w:r w:rsidR="00792385">
        <w:t xml:space="preserve"> </w:t>
      </w:r>
      <w:r>
        <w:t>1977.</w:t>
      </w:r>
      <w:r w:rsidR="00792385">
        <w:t xml:space="preserve"> </w:t>
      </w:r>
      <w:r>
        <w:t xml:space="preserve">– </w:t>
      </w:r>
      <w:r w:rsidRPr="007F2E02">
        <w:t>№1.</w:t>
      </w:r>
      <w:r w:rsidR="00792385">
        <w:t xml:space="preserve"> </w:t>
      </w:r>
      <w:r>
        <w:t>–</w:t>
      </w:r>
      <w:r w:rsidRPr="007F2E02">
        <w:t xml:space="preserve"> </w:t>
      </w:r>
      <w:r w:rsidR="009B3767">
        <w:br/>
      </w:r>
      <w:r>
        <w:t>С</w:t>
      </w:r>
      <w:r w:rsidRPr="007F2E02">
        <w:t>.</w:t>
      </w:r>
      <w:r w:rsidR="00792385">
        <w:t xml:space="preserve"> </w:t>
      </w:r>
      <w:r w:rsidRPr="007F2E02">
        <w:t xml:space="preserve">10-12. </w:t>
      </w:r>
    </w:p>
    <w:p w:rsidR="00DF2D27" w:rsidRPr="00DF2D27" w:rsidRDefault="001616D6" w:rsidP="00F3384C">
      <w:pPr>
        <w:numPr>
          <w:ilvl w:val="0"/>
          <w:numId w:val="2"/>
        </w:numPr>
        <w:tabs>
          <w:tab w:val="left" w:pos="851"/>
        </w:tabs>
        <w:jc w:val="both"/>
        <w:rPr>
          <w:lang w:val="en-GB"/>
        </w:rPr>
      </w:pPr>
      <w:r>
        <w:rPr>
          <w:lang w:val="en-GB"/>
        </w:rPr>
        <w:t>Patterson</w:t>
      </w:r>
      <w:r w:rsidRPr="00BD7BA4">
        <w:rPr>
          <w:lang w:val="en-US"/>
        </w:rPr>
        <w:t xml:space="preserve"> </w:t>
      </w:r>
      <w:r>
        <w:rPr>
          <w:lang w:val="en-GB"/>
        </w:rPr>
        <w:t>D</w:t>
      </w:r>
      <w:r w:rsidRPr="00BD7BA4">
        <w:rPr>
          <w:lang w:val="en-US"/>
        </w:rPr>
        <w:t>.</w:t>
      </w:r>
      <w:r>
        <w:rPr>
          <w:lang w:val="en-GB"/>
        </w:rPr>
        <w:t>E</w:t>
      </w:r>
      <w:r w:rsidRPr="00BD7BA4">
        <w:rPr>
          <w:lang w:val="en-US"/>
        </w:rPr>
        <w:t xml:space="preserve">. </w:t>
      </w:r>
      <w:r>
        <w:rPr>
          <w:lang w:val="en-GB"/>
        </w:rPr>
        <w:t>Fluorinated</w:t>
      </w:r>
      <w:r w:rsidRPr="00BD7BA4">
        <w:rPr>
          <w:lang w:val="en-US"/>
        </w:rPr>
        <w:t xml:space="preserve"> </w:t>
      </w:r>
      <w:r>
        <w:rPr>
          <w:lang w:val="en-GB"/>
        </w:rPr>
        <w:t>Diamond</w:t>
      </w:r>
      <w:r w:rsidRPr="00BD7BA4">
        <w:rPr>
          <w:lang w:val="en-US"/>
        </w:rPr>
        <w:t xml:space="preserve"> </w:t>
      </w:r>
      <w:r>
        <w:rPr>
          <w:lang w:val="en-GB"/>
        </w:rPr>
        <w:t>Films</w:t>
      </w:r>
      <w:r w:rsidRPr="00BD7BA4">
        <w:rPr>
          <w:lang w:val="en-US"/>
        </w:rPr>
        <w:t xml:space="preserve">, </w:t>
      </w:r>
      <w:r>
        <w:rPr>
          <w:lang w:val="en-GB"/>
        </w:rPr>
        <w:t>Slabs</w:t>
      </w:r>
      <w:r w:rsidRPr="00BD7BA4">
        <w:rPr>
          <w:lang w:val="en-US"/>
        </w:rPr>
        <w:t xml:space="preserve">, </w:t>
      </w:r>
      <w:r>
        <w:rPr>
          <w:lang w:val="en-GB"/>
        </w:rPr>
        <w:t>and</w:t>
      </w:r>
      <w:r w:rsidRPr="00BD7BA4">
        <w:rPr>
          <w:lang w:val="en-US"/>
        </w:rPr>
        <w:t xml:space="preserve"> </w:t>
      </w:r>
      <w:r>
        <w:rPr>
          <w:lang w:val="en-GB"/>
        </w:rPr>
        <w:t>Grit</w:t>
      </w:r>
      <w:r w:rsidRPr="00BD7BA4">
        <w:rPr>
          <w:lang w:val="en-US"/>
        </w:rPr>
        <w:t xml:space="preserve">: </w:t>
      </w:r>
      <w:r>
        <w:rPr>
          <w:lang w:val="en-GB"/>
        </w:rPr>
        <w:t>Materials</w:t>
      </w:r>
      <w:r w:rsidRPr="00BD7BA4">
        <w:rPr>
          <w:lang w:val="en-US"/>
        </w:rPr>
        <w:t xml:space="preserve"> </w:t>
      </w:r>
      <w:r>
        <w:rPr>
          <w:lang w:val="en-GB"/>
        </w:rPr>
        <w:t>Research</w:t>
      </w:r>
      <w:r w:rsidRPr="00BD7BA4">
        <w:rPr>
          <w:lang w:val="en-US"/>
        </w:rPr>
        <w:t xml:space="preserve"> </w:t>
      </w:r>
      <w:r>
        <w:rPr>
          <w:lang w:val="en-GB"/>
        </w:rPr>
        <w:t>Society</w:t>
      </w:r>
      <w:r w:rsidRPr="00BD7BA4">
        <w:rPr>
          <w:lang w:val="en-US"/>
        </w:rPr>
        <w:t xml:space="preserve"> </w:t>
      </w:r>
      <w:r>
        <w:rPr>
          <w:lang w:val="en-GB"/>
        </w:rPr>
        <w:t>Symposium</w:t>
      </w:r>
      <w:r w:rsidRPr="00BD7BA4">
        <w:rPr>
          <w:lang w:val="en-US"/>
        </w:rPr>
        <w:t xml:space="preserve"> </w:t>
      </w:r>
      <w:r>
        <w:rPr>
          <w:lang w:val="en-GB"/>
        </w:rPr>
        <w:t>Proceedings</w:t>
      </w:r>
      <w:r w:rsidRPr="00BD7BA4">
        <w:rPr>
          <w:lang w:val="en-US"/>
        </w:rPr>
        <w:t>: 1989.</w:t>
      </w:r>
      <w:r w:rsidR="00BD7BA4" w:rsidRPr="00BD7BA4">
        <w:rPr>
          <w:lang w:val="en-US"/>
        </w:rPr>
        <w:t xml:space="preserve"> </w:t>
      </w:r>
      <w:r w:rsidRPr="00BD7BA4">
        <w:rPr>
          <w:lang w:val="en-US"/>
        </w:rPr>
        <w:t xml:space="preserve">– </w:t>
      </w:r>
      <w:r>
        <w:rPr>
          <w:lang w:val="en-GB"/>
        </w:rPr>
        <w:t>V</w:t>
      </w:r>
      <w:r w:rsidRPr="00BD7BA4">
        <w:rPr>
          <w:lang w:val="en-US"/>
        </w:rPr>
        <w:t>.140.</w:t>
      </w:r>
      <w:r w:rsidR="00BD7BA4" w:rsidRPr="00BD7BA4">
        <w:rPr>
          <w:lang w:val="en-US"/>
        </w:rPr>
        <w:t xml:space="preserve"> </w:t>
      </w:r>
      <w:r w:rsidRPr="00BD7BA4">
        <w:rPr>
          <w:lang w:val="en-US"/>
        </w:rPr>
        <w:t xml:space="preserve">– </w:t>
      </w:r>
      <w:r>
        <w:rPr>
          <w:lang w:val="en-GB"/>
        </w:rPr>
        <w:t>P</w:t>
      </w:r>
      <w:r w:rsidRPr="00BD7BA4">
        <w:rPr>
          <w:lang w:val="en-US"/>
        </w:rPr>
        <w:t>.</w:t>
      </w:r>
      <w:r w:rsidR="00AA4542" w:rsidRPr="00AA4542">
        <w:rPr>
          <w:lang w:val="en-US"/>
        </w:rPr>
        <w:t xml:space="preserve"> </w:t>
      </w:r>
      <w:r>
        <w:rPr>
          <w:lang w:val="en-GB"/>
        </w:rPr>
        <w:t>351-356.</w:t>
      </w:r>
    </w:p>
    <w:p w:rsidR="00DF2D27" w:rsidRPr="00DF2D27" w:rsidRDefault="001616D6" w:rsidP="00F3384C">
      <w:pPr>
        <w:numPr>
          <w:ilvl w:val="0"/>
          <w:numId w:val="2"/>
        </w:numPr>
        <w:tabs>
          <w:tab w:val="left" w:pos="851"/>
        </w:tabs>
        <w:jc w:val="both"/>
        <w:rPr>
          <w:lang w:val="en-GB"/>
        </w:rPr>
      </w:pPr>
      <w:r>
        <w:rPr>
          <w:lang w:val="en-GB"/>
        </w:rPr>
        <w:t>Margrave</w:t>
      </w:r>
      <w:r w:rsidR="009D07D7" w:rsidRPr="009D07D7">
        <w:rPr>
          <w:lang w:val="en-US"/>
        </w:rPr>
        <w:t>,</w:t>
      </w:r>
      <w:r>
        <w:rPr>
          <w:lang w:val="en-GB"/>
        </w:rPr>
        <w:t xml:space="preserve"> J.L. Direct fluorination of diamond, graphite and various amorphous carbons </w:t>
      </w:r>
      <w:r w:rsidR="009D07D7" w:rsidRPr="009D07D7">
        <w:rPr>
          <w:lang w:val="en-US"/>
        </w:rPr>
        <w:t xml:space="preserve">/ </w:t>
      </w:r>
      <w:r w:rsidR="00AA4542">
        <w:rPr>
          <w:lang w:val="en-GB"/>
        </w:rPr>
        <w:t>J.L.</w:t>
      </w:r>
      <w:r w:rsidR="00AA4542" w:rsidRPr="00AA4542">
        <w:rPr>
          <w:lang w:val="en-US"/>
        </w:rPr>
        <w:t xml:space="preserve"> </w:t>
      </w:r>
      <w:r w:rsidR="009D07D7">
        <w:rPr>
          <w:lang w:val="en-GB"/>
        </w:rPr>
        <w:t xml:space="preserve">Margrave, </w:t>
      </w:r>
      <w:r w:rsidR="00AA4542">
        <w:rPr>
          <w:lang w:val="en-GB"/>
        </w:rPr>
        <w:t>R.B.</w:t>
      </w:r>
      <w:r w:rsidR="00AA4542" w:rsidRPr="00AA4542">
        <w:rPr>
          <w:lang w:val="en-US"/>
        </w:rPr>
        <w:t xml:space="preserve"> </w:t>
      </w:r>
      <w:r w:rsidR="009D07D7">
        <w:rPr>
          <w:lang w:val="en-GB"/>
        </w:rPr>
        <w:t xml:space="preserve">Badachhape </w:t>
      </w:r>
      <w:r>
        <w:rPr>
          <w:lang w:val="en-GB"/>
        </w:rPr>
        <w:t>// Proc. Workshop Electrochemistry of Carbon (Cleveland, Ohio, Aug.17-19, 1983)</w:t>
      </w:r>
      <w:r w:rsidR="009D07D7" w:rsidRPr="009D07D7">
        <w:rPr>
          <w:lang w:val="en-US"/>
        </w:rPr>
        <w:t>.</w:t>
      </w:r>
      <w:r>
        <w:rPr>
          <w:lang w:val="en-GB"/>
        </w:rPr>
        <w:t xml:space="preserve"> </w:t>
      </w:r>
      <w:r w:rsidR="009D07D7">
        <w:rPr>
          <w:lang w:val="en-GB"/>
        </w:rPr>
        <w:sym w:font="Symbol" w:char="F02D"/>
      </w:r>
      <w:r w:rsidR="009D07D7" w:rsidRPr="009D07D7">
        <w:rPr>
          <w:lang w:val="en-US"/>
        </w:rPr>
        <w:t xml:space="preserve"> </w:t>
      </w:r>
      <w:smartTag w:uri="urn:schemas-microsoft-com:office:smarttags" w:element="place">
        <w:smartTag w:uri="urn:schemas-microsoft-com:office:smarttags" w:element="City">
          <w:r>
            <w:rPr>
              <w:lang w:val="en-GB"/>
            </w:rPr>
            <w:t>Pennington</w:t>
          </w:r>
        </w:smartTag>
        <w:r>
          <w:rPr>
            <w:lang w:val="en-GB"/>
          </w:rPr>
          <w:t xml:space="preserve"> </w:t>
        </w:r>
        <w:smartTag w:uri="urn:schemas-microsoft-com:office:smarttags" w:element="State">
          <w:r>
            <w:rPr>
              <w:lang w:val="en-GB"/>
            </w:rPr>
            <w:t>N.J.</w:t>
          </w:r>
        </w:smartTag>
      </w:smartTag>
      <w:r>
        <w:rPr>
          <w:lang w:val="en-GB"/>
        </w:rPr>
        <w:t>,1984.</w:t>
      </w:r>
      <w:r w:rsidR="009D07D7" w:rsidRPr="009D07D7">
        <w:rPr>
          <w:lang w:val="en-US"/>
        </w:rPr>
        <w:t xml:space="preserve"> </w:t>
      </w:r>
      <w:r>
        <w:rPr>
          <w:lang w:val="en-GB"/>
        </w:rPr>
        <w:t>– P.</w:t>
      </w:r>
      <w:r w:rsidR="009D07D7" w:rsidRPr="009D07D7">
        <w:rPr>
          <w:lang w:val="en-US"/>
        </w:rPr>
        <w:t xml:space="preserve"> </w:t>
      </w:r>
      <w:r>
        <w:rPr>
          <w:lang w:val="en-GB"/>
        </w:rPr>
        <w:t>525-535.</w:t>
      </w:r>
    </w:p>
    <w:p w:rsidR="00DF2D27" w:rsidRPr="00DF2D27" w:rsidRDefault="009D07D7" w:rsidP="00F3384C">
      <w:pPr>
        <w:numPr>
          <w:ilvl w:val="0"/>
          <w:numId w:val="2"/>
        </w:numPr>
        <w:tabs>
          <w:tab w:val="left" w:pos="851"/>
        </w:tabs>
        <w:jc w:val="both"/>
        <w:rPr>
          <w:lang w:val="en-GB"/>
        </w:rPr>
      </w:pPr>
      <w:r>
        <w:rPr>
          <w:lang w:val="en-GB"/>
        </w:rPr>
        <w:t>Pat</w:t>
      </w:r>
      <w:r w:rsidRPr="009D07D7">
        <w:rPr>
          <w:lang w:val="en-US"/>
        </w:rPr>
        <w:t>.</w:t>
      </w:r>
      <w:r>
        <w:rPr>
          <w:lang w:val="en-GB"/>
        </w:rPr>
        <w:t xml:space="preserve"> US</w:t>
      </w:r>
      <w:r w:rsidRPr="009D07D7">
        <w:rPr>
          <w:lang w:val="en-US"/>
        </w:rPr>
        <w:t>.</w:t>
      </w:r>
      <w:r>
        <w:rPr>
          <w:lang w:val="en-GB"/>
        </w:rPr>
        <w:t xml:space="preserve"> </w:t>
      </w:r>
      <w:r w:rsidR="001616D6">
        <w:rPr>
          <w:lang w:val="en-GB"/>
        </w:rPr>
        <w:t xml:space="preserve">Chemical method for producing diamonds and fluorinated diamonds </w:t>
      </w:r>
      <w:r w:rsidRPr="009D07D7">
        <w:rPr>
          <w:lang w:val="en-US"/>
        </w:rPr>
        <w:t xml:space="preserve">/ </w:t>
      </w:r>
      <w:r>
        <w:rPr>
          <w:lang w:val="en-GB"/>
        </w:rPr>
        <w:t>Margave J.L., Bautista R.G., Ficalora P.J., Badachhape R.B.</w:t>
      </w:r>
      <w:r w:rsidRPr="009D07D7">
        <w:rPr>
          <w:lang w:val="en-US"/>
        </w:rPr>
        <w:t xml:space="preserve"> </w:t>
      </w:r>
      <w:r w:rsidR="007D3B6A">
        <w:rPr>
          <w:lang w:val="en-US"/>
        </w:rPr>
        <w:sym w:font="Symbol" w:char="F02D"/>
      </w:r>
      <w:r w:rsidR="001616D6">
        <w:rPr>
          <w:lang w:val="en-GB"/>
        </w:rPr>
        <w:t xml:space="preserve"> №3711595</w:t>
      </w:r>
      <w:r w:rsidR="007D3B6A">
        <w:t>;</w:t>
      </w:r>
      <w:r w:rsidR="001616D6">
        <w:rPr>
          <w:lang w:val="en-GB"/>
        </w:rPr>
        <w:t xml:space="preserve"> from Jan. 16, 1973.</w:t>
      </w:r>
    </w:p>
    <w:p w:rsidR="00DF2D27" w:rsidRPr="00DF2D27" w:rsidRDefault="001616D6" w:rsidP="00F3384C">
      <w:pPr>
        <w:numPr>
          <w:ilvl w:val="0"/>
          <w:numId w:val="2"/>
        </w:numPr>
        <w:tabs>
          <w:tab w:val="left" w:pos="851"/>
        </w:tabs>
        <w:jc w:val="both"/>
        <w:rPr>
          <w:lang w:val="en-GB"/>
        </w:rPr>
      </w:pPr>
      <w:r>
        <w:rPr>
          <w:lang w:val="en-GB"/>
        </w:rPr>
        <w:t>Cadman</w:t>
      </w:r>
      <w:r w:rsidR="007D3B6A" w:rsidRPr="007D3B6A">
        <w:rPr>
          <w:lang w:val="en-US"/>
        </w:rPr>
        <w:t>,</w:t>
      </w:r>
      <w:r>
        <w:rPr>
          <w:lang w:val="en-GB"/>
        </w:rPr>
        <w:t xml:space="preserve"> P. Identification of functional groups on the surface of a fluorinated diamond crystal by photoelectron spectroscopy </w:t>
      </w:r>
      <w:r w:rsidR="007D3B6A" w:rsidRPr="007D3B6A">
        <w:rPr>
          <w:lang w:val="en-US"/>
        </w:rPr>
        <w:t xml:space="preserve">/ </w:t>
      </w:r>
      <w:r w:rsidR="007D3B6A">
        <w:rPr>
          <w:lang w:val="en-GB"/>
        </w:rPr>
        <w:t>Cadman P., Scott J.D., Thomas J.M.</w:t>
      </w:r>
      <w:r w:rsidR="00AA4542" w:rsidRPr="00AA4542">
        <w:rPr>
          <w:lang w:val="en-US"/>
        </w:rPr>
        <w:t xml:space="preserve"> </w:t>
      </w:r>
      <w:r>
        <w:rPr>
          <w:lang w:val="en-GB"/>
        </w:rPr>
        <w:t>// J. Chem. Soc. Chem. Communs.</w:t>
      </w:r>
      <w:r w:rsidR="007D3B6A" w:rsidRPr="007D3B6A">
        <w:rPr>
          <w:lang w:val="en-US"/>
        </w:rPr>
        <w:t xml:space="preserve"> </w:t>
      </w:r>
      <w:r>
        <w:rPr>
          <w:lang w:val="en-GB"/>
        </w:rPr>
        <w:t>– 1975.</w:t>
      </w:r>
      <w:r w:rsidR="007D3B6A" w:rsidRPr="007D3B6A">
        <w:rPr>
          <w:lang w:val="en-US"/>
        </w:rPr>
        <w:t xml:space="preserve"> </w:t>
      </w:r>
      <w:r>
        <w:rPr>
          <w:lang w:val="en-GB"/>
        </w:rPr>
        <w:t>–</w:t>
      </w:r>
      <w:r w:rsidR="007D3B6A" w:rsidRPr="007D3B6A">
        <w:rPr>
          <w:lang w:val="en-US"/>
        </w:rPr>
        <w:t xml:space="preserve"> </w:t>
      </w:r>
      <w:r>
        <w:rPr>
          <w:lang w:val="en-GB"/>
        </w:rPr>
        <w:t>№16.</w:t>
      </w:r>
      <w:r w:rsidR="007D3B6A" w:rsidRPr="007D3B6A">
        <w:rPr>
          <w:lang w:val="en-US"/>
        </w:rPr>
        <w:t xml:space="preserve"> </w:t>
      </w:r>
      <w:r>
        <w:rPr>
          <w:lang w:val="en-GB"/>
        </w:rPr>
        <w:t>–</w:t>
      </w:r>
      <w:r w:rsidR="007D3B6A">
        <w:t xml:space="preserve"> </w:t>
      </w:r>
      <w:r>
        <w:rPr>
          <w:lang w:val="en-GB"/>
        </w:rPr>
        <w:t>Р.</w:t>
      </w:r>
      <w:r w:rsidR="007D3B6A">
        <w:t xml:space="preserve"> </w:t>
      </w:r>
      <w:r>
        <w:rPr>
          <w:lang w:val="en-GB"/>
        </w:rPr>
        <w:t>654-655.</w:t>
      </w:r>
    </w:p>
    <w:p w:rsidR="00DF2D27" w:rsidRPr="00DF2D27" w:rsidRDefault="001616D6" w:rsidP="00F3384C">
      <w:pPr>
        <w:numPr>
          <w:ilvl w:val="0"/>
          <w:numId w:val="2"/>
        </w:numPr>
        <w:tabs>
          <w:tab w:val="left" w:pos="851"/>
        </w:tabs>
        <w:jc w:val="both"/>
        <w:rPr>
          <w:lang w:val="en-GB"/>
        </w:rPr>
      </w:pPr>
      <w:r>
        <w:rPr>
          <w:lang w:val="en-GB"/>
        </w:rPr>
        <w:t>Scruggs</w:t>
      </w:r>
      <w:r w:rsidR="007D3B6A" w:rsidRPr="007D3B6A">
        <w:rPr>
          <w:lang w:val="en-US"/>
        </w:rPr>
        <w:t>,</w:t>
      </w:r>
      <w:r>
        <w:rPr>
          <w:lang w:val="en-GB"/>
        </w:rPr>
        <w:t xml:space="preserve"> B.E. Analysis of fluorocarbon plasma-treated diamond powders by solid-state fluorine-19 nuclear magnetic resonance </w:t>
      </w:r>
      <w:r w:rsidR="007D3B6A" w:rsidRPr="007D3B6A">
        <w:rPr>
          <w:lang w:val="en-US"/>
        </w:rPr>
        <w:t xml:space="preserve">/ </w:t>
      </w:r>
      <w:r w:rsidR="00AA4542">
        <w:rPr>
          <w:lang w:val="en-GB"/>
        </w:rPr>
        <w:t>B.E.</w:t>
      </w:r>
      <w:r w:rsidR="00AA4542" w:rsidRPr="00AA4542">
        <w:rPr>
          <w:lang w:val="en-US"/>
        </w:rPr>
        <w:t xml:space="preserve"> </w:t>
      </w:r>
      <w:r w:rsidR="007D3B6A">
        <w:rPr>
          <w:lang w:val="en-GB"/>
        </w:rPr>
        <w:t xml:space="preserve">Scruggs, </w:t>
      </w:r>
      <w:r w:rsidR="00AA4542">
        <w:rPr>
          <w:lang w:val="en-GB"/>
        </w:rPr>
        <w:t>K.K.</w:t>
      </w:r>
      <w:r w:rsidR="00AA4542" w:rsidRPr="00AA4542">
        <w:rPr>
          <w:lang w:val="en-US"/>
        </w:rPr>
        <w:t xml:space="preserve"> </w:t>
      </w:r>
      <w:r w:rsidR="007D3B6A">
        <w:rPr>
          <w:lang w:val="en-GB"/>
        </w:rPr>
        <w:t xml:space="preserve">Gleason </w:t>
      </w:r>
      <w:r>
        <w:rPr>
          <w:lang w:val="en-GB"/>
        </w:rPr>
        <w:t>// J. Phys. Chem.</w:t>
      </w:r>
      <w:r w:rsidR="007D3B6A" w:rsidRPr="007D3B6A">
        <w:rPr>
          <w:lang w:val="en-US"/>
        </w:rPr>
        <w:t xml:space="preserve"> </w:t>
      </w:r>
      <w:r>
        <w:rPr>
          <w:lang w:val="en-GB"/>
        </w:rPr>
        <w:t>– 1993.</w:t>
      </w:r>
      <w:r w:rsidR="007D3B6A" w:rsidRPr="007D3B6A">
        <w:rPr>
          <w:lang w:val="en-US"/>
        </w:rPr>
        <w:t xml:space="preserve"> </w:t>
      </w:r>
      <w:r>
        <w:rPr>
          <w:lang w:val="en-GB"/>
        </w:rPr>
        <w:t>–</w:t>
      </w:r>
      <w:r w:rsidR="007D3B6A" w:rsidRPr="007D3B6A">
        <w:rPr>
          <w:lang w:val="en-US"/>
        </w:rPr>
        <w:t xml:space="preserve"> </w:t>
      </w:r>
      <w:r>
        <w:rPr>
          <w:lang w:val="en-GB"/>
        </w:rPr>
        <w:t>V.97</w:t>
      </w:r>
      <w:r w:rsidR="007D3B6A" w:rsidRPr="007D3B6A">
        <w:rPr>
          <w:lang w:val="en-US"/>
        </w:rPr>
        <w:t xml:space="preserve">, </w:t>
      </w:r>
      <w:r>
        <w:rPr>
          <w:lang w:val="en-GB"/>
        </w:rPr>
        <w:t>№36.</w:t>
      </w:r>
      <w:r w:rsidR="007D3B6A" w:rsidRPr="00AA4542">
        <w:rPr>
          <w:lang w:val="en-US"/>
        </w:rPr>
        <w:t xml:space="preserve"> </w:t>
      </w:r>
      <w:r>
        <w:rPr>
          <w:lang w:val="en-GB"/>
        </w:rPr>
        <w:t>– P.</w:t>
      </w:r>
      <w:r w:rsidR="007D3B6A" w:rsidRPr="00AA4542">
        <w:rPr>
          <w:lang w:val="en-US"/>
        </w:rPr>
        <w:t xml:space="preserve"> </w:t>
      </w:r>
      <w:r>
        <w:rPr>
          <w:lang w:val="en-GB"/>
        </w:rPr>
        <w:t>9187-9195.</w:t>
      </w:r>
    </w:p>
    <w:p w:rsidR="00DF2D27" w:rsidRPr="00DF2D27" w:rsidRDefault="001616D6" w:rsidP="00F3384C">
      <w:pPr>
        <w:numPr>
          <w:ilvl w:val="0"/>
          <w:numId w:val="2"/>
        </w:numPr>
        <w:tabs>
          <w:tab w:val="left" w:pos="851"/>
        </w:tabs>
        <w:jc w:val="both"/>
        <w:rPr>
          <w:lang w:val="en-GB"/>
        </w:rPr>
      </w:pPr>
      <w:r>
        <w:rPr>
          <w:lang w:val="en-GB"/>
        </w:rPr>
        <w:t>Harris</w:t>
      </w:r>
      <w:r w:rsidR="007D3B6A" w:rsidRPr="007D3B6A">
        <w:rPr>
          <w:lang w:val="en-US"/>
        </w:rPr>
        <w:t>,</w:t>
      </w:r>
      <w:r>
        <w:rPr>
          <w:lang w:val="en-GB"/>
        </w:rPr>
        <w:t xml:space="preserve"> S.J. Thermochemistry of fluorinated diamond (111) surface </w:t>
      </w:r>
      <w:r w:rsidR="007D3B6A" w:rsidRPr="007D3B6A">
        <w:rPr>
          <w:lang w:val="en-US"/>
        </w:rPr>
        <w:t xml:space="preserve">/ </w:t>
      </w:r>
      <w:r w:rsidR="00AA4542">
        <w:rPr>
          <w:lang w:val="en-GB"/>
        </w:rPr>
        <w:t>S.J.</w:t>
      </w:r>
      <w:r w:rsidR="00AA4542" w:rsidRPr="00AA4542">
        <w:rPr>
          <w:lang w:val="en-US"/>
        </w:rPr>
        <w:t xml:space="preserve"> </w:t>
      </w:r>
      <w:r w:rsidR="007D3B6A">
        <w:rPr>
          <w:lang w:val="en-GB"/>
        </w:rPr>
        <w:t xml:space="preserve">Harris, </w:t>
      </w:r>
      <w:r w:rsidR="00AA4542">
        <w:rPr>
          <w:lang w:val="en-GB"/>
        </w:rPr>
        <w:t>D.N.</w:t>
      </w:r>
      <w:r w:rsidR="00AA4542" w:rsidRPr="00AA4542">
        <w:rPr>
          <w:lang w:val="en-US"/>
        </w:rPr>
        <w:t xml:space="preserve"> </w:t>
      </w:r>
      <w:r w:rsidR="007D3B6A">
        <w:rPr>
          <w:lang w:val="en-GB"/>
        </w:rPr>
        <w:t xml:space="preserve">Belton </w:t>
      </w:r>
      <w:r>
        <w:rPr>
          <w:lang w:val="en-GB"/>
        </w:rPr>
        <w:t>// J.</w:t>
      </w:r>
      <w:r w:rsidR="007D3B6A" w:rsidRPr="007D3B6A">
        <w:rPr>
          <w:lang w:val="en-US"/>
        </w:rPr>
        <w:t xml:space="preserve"> </w:t>
      </w:r>
      <w:r>
        <w:rPr>
          <w:lang w:val="en-GB"/>
        </w:rPr>
        <w:t>Appl.</w:t>
      </w:r>
      <w:r w:rsidR="007D3B6A" w:rsidRPr="007D3B6A">
        <w:rPr>
          <w:lang w:val="en-US"/>
        </w:rPr>
        <w:t xml:space="preserve"> </w:t>
      </w:r>
      <w:r>
        <w:rPr>
          <w:lang w:val="en-GB"/>
        </w:rPr>
        <w:t>Phys.</w:t>
      </w:r>
      <w:r w:rsidR="007D3B6A" w:rsidRPr="007D3B6A">
        <w:rPr>
          <w:lang w:val="en-US"/>
        </w:rPr>
        <w:t xml:space="preserve"> </w:t>
      </w:r>
      <w:r>
        <w:rPr>
          <w:lang w:val="en-GB"/>
        </w:rPr>
        <w:t>Letters.</w:t>
      </w:r>
      <w:r w:rsidR="007D3B6A" w:rsidRPr="007D3B6A">
        <w:rPr>
          <w:lang w:val="en-US"/>
        </w:rPr>
        <w:t xml:space="preserve"> </w:t>
      </w:r>
      <w:r>
        <w:rPr>
          <w:lang w:val="en-GB"/>
        </w:rPr>
        <w:t>–</w:t>
      </w:r>
      <w:r w:rsidR="007D3B6A" w:rsidRPr="007D3B6A">
        <w:rPr>
          <w:lang w:val="en-US"/>
        </w:rPr>
        <w:t xml:space="preserve"> </w:t>
      </w:r>
      <w:r>
        <w:rPr>
          <w:lang w:val="en-GB"/>
        </w:rPr>
        <w:t>1991.</w:t>
      </w:r>
      <w:r w:rsidR="007D3B6A" w:rsidRPr="007D3B6A">
        <w:rPr>
          <w:lang w:val="en-US"/>
        </w:rPr>
        <w:t xml:space="preserve"> </w:t>
      </w:r>
      <w:r>
        <w:rPr>
          <w:lang w:val="en-GB"/>
        </w:rPr>
        <w:t>– V.59.</w:t>
      </w:r>
      <w:r w:rsidR="007D3B6A" w:rsidRPr="007D3B6A">
        <w:rPr>
          <w:lang w:val="en-US"/>
        </w:rPr>
        <w:t xml:space="preserve"> </w:t>
      </w:r>
      <w:r>
        <w:rPr>
          <w:lang w:val="en-GB"/>
        </w:rPr>
        <w:t xml:space="preserve">– </w:t>
      </w:r>
      <w:r w:rsidR="007D3B6A" w:rsidRPr="007D3B6A">
        <w:rPr>
          <w:lang w:val="en-US"/>
        </w:rPr>
        <w:br/>
      </w:r>
      <w:r>
        <w:rPr>
          <w:lang w:val="en-GB"/>
        </w:rPr>
        <w:t>P.</w:t>
      </w:r>
      <w:r w:rsidR="007D3B6A" w:rsidRPr="007D3B6A">
        <w:rPr>
          <w:lang w:val="en-US"/>
        </w:rPr>
        <w:t xml:space="preserve"> </w:t>
      </w:r>
      <w:r>
        <w:rPr>
          <w:lang w:val="en-GB"/>
        </w:rPr>
        <w:t>1949-1951.</w:t>
      </w:r>
    </w:p>
    <w:p w:rsidR="00DF2D27" w:rsidRPr="00DF2D27" w:rsidRDefault="001616D6" w:rsidP="00F3384C">
      <w:pPr>
        <w:numPr>
          <w:ilvl w:val="0"/>
          <w:numId w:val="2"/>
        </w:numPr>
        <w:tabs>
          <w:tab w:val="left" w:pos="851"/>
        </w:tabs>
        <w:jc w:val="both"/>
        <w:rPr>
          <w:lang w:val="en-GB"/>
        </w:rPr>
      </w:pPr>
      <w:r>
        <w:rPr>
          <w:lang w:val="en-GB"/>
        </w:rPr>
        <w:t xml:space="preserve">Freedman A.; Stinespring C. Fluorinated Diamond Thin Films for Tribological Applications // ADA217452 from </w:t>
      </w:r>
      <w:smartTag w:uri="urn:schemas-microsoft-com:office:smarttags" w:element="date">
        <w:smartTagPr>
          <w:attr w:name="Year" w:val="1990"/>
          <w:attr w:name="Day" w:val="4"/>
          <w:attr w:name="Month" w:val="1"/>
        </w:smartTagPr>
        <w:r>
          <w:rPr>
            <w:lang w:val="en-GB"/>
          </w:rPr>
          <w:t>04 JAN 90</w:t>
        </w:r>
      </w:smartTag>
      <w:r>
        <w:rPr>
          <w:lang w:val="en-GB"/>
        </w:rPr>
        <w:t xml:space="preserve"> 22 Pages.</w:t>
      </w:r>
    </w:p>
    <w:p w:rsidR="00DF2D27" w:rsidRPr="00DF2D27" w:rsidRDefault="001616D6" w:rsidP="00F3384C">
      <w:pPr>
        <w:numPr>
          <w:ilvl w:val="0"/>
          <w:numId w:val="2"/>
        </w:numPr>
        <w:tabs>
          <w:tab w:val="left" w:pos="851"/>
        </w:tabs>
        <w:jc w:val="both"/>
        <w:rPr>
          <w:lang w:val="en-GB"/>
        </w:rPr>
      </w:pPr>
      <w:r>
        <w:rPr>
          <w:lang w:val="en-GB"/>
        </w:rPr>
        <w:t>Freedman</w:t>
      </w:r>
      <w:r w:rsidR="007D3B6A" w:rsidRPr="007D3B6A">
        <w:rPr>
          <w:lang w:val="en-US"/>
        </w:rPr>
        <w:t>,</w:t>
      </w:r>
      <w:r>
        <w:rPr>
          <w:lang w:val="en-GB"/>
        </w:rPr>
        <w:t xml:space="preserve"> A. Fluorination of diamond (100) by atomic and molecular beams </w:t>
      </w:r>
      <w:r w:rsidR="007D3B6A" w:rsidRPr="007D3B6A">
        <w:rPr>
          <w:lang w:val="en-US"/>
        </w:rPr>
        <w:t xml:space="preserve">/ </w:t>
      </w:r>
      <w:r w:rsidR="007D3B6A">
        <w:rPr>
          <w:lang w:val="en-GB"/>
        </w:rPr>
        <w:t>Freedman A., Stinespring C.</w:t>
      </w:r>
      <w:r w:rsidR="007D3B6A" w:rsidRPr="007D3B6A">
        <w:rPr>
          <w:lang w:val="en-US"/>
        </w:rPr>
        <w:t xml:space="preserve"> </w:t>
      </w:r>
      <w:r>
        <w:rPr>
          <w:lang w:val="en-GB"/>
        </w:rPr>
        <w:t>// J.</w:t>
      </w:r>
      <w:r w:rsidR="007D3B6A" w:rsidRPr="007D3B6A">
        <w:rPr>
          <w:lang w:val="en-US"/>
        </w:rPr>
        <w:t xml:space="preserve"> </w:t>
      </w:r>
      <w:r>
        <w:rPr>
          <w:lang w:val="en-GB"/>
        </w:rPr>
        <w:t>Appl.</w:t>
      </w:r>
      <w:r w:rsidR="007D3B6A" w:rsidRPr="007D3B6A">
        <w:rPr>
          <w:lang w:val="en-US"/>
        </w:rPr>
        <w:t xml:space="preserve"> </w:t>
      </w:r>
      <w:r>
        <w:rPr>
          <w:lang w:val="en-GB"/>
        </w:rPr>
        <w:t>Phys.</w:t>
      </w:r>
      <w:r w:rsidR="007D3B6A">
        <w:t xml:space="preserve"> </w:t>
      </w:r>
      <w:r>
        <w:rPr>
          <w:lang w:val="en-GB"/>
        </w:rPr>
        <w:t>Letters.</w:t>
      </w:r>
      <w:r w:rsidR="007D3B6A">
        <w:t xml:space="preserve"> </w:t>
      </w:r>
      <w:r>
        <w:rPr>
          <w:lang w:val="en-GB"/>
        </w:rPr>
        <w:t>–</w:t>
      </w:r>
      <w:r w:rsidR="007D3B6A">
        <w:t xml:space="preserve"> </w:t>
      </w:r>
      <w:r>
        <w:rPr>
          <w:lang w:val="en-GB"/>
        </w:rPr>
        <w:t>1990.</w:t>
      </w:r>
      <w:r w:rsidR="007D3B6A">
        <w:t xml:space="preserve"> </w:t>
      </w:r>
      <w:r>
        <w:rPr>
          <w:lang w:val="en-GB"/>
        </w:rPr>
        <w:t>–</w:t>
      </w:r>
      <w:r w:rsidR="007D3B6A">
        <w:t xml:space="preserve"> </w:t>
      </w:r>
      <w:r>
        <w:rPr>
          <w:lang w:val="en-GB"/>
        </w:rPr>
        <w:t>V.57.</w:t>
      </w:r>
      <w:r w:rsidR="007D3B6A">
        <w:t xml:space="preserve"> </w:t>
      </w:r>
      <w:r>
        <w:rPr>
          <w:lang w:val="en-GB"/>
        </w:rPr>
        <w:t>– P.</w:t>
      </w:r>
      <w:r w:rsidR="007D3B6A">
        <w:t xml:space="preserve"> </w:t>
      </w:r>
      <w:r>
        <w:rPr>
          <w:lang w:val="en-GB"/>
        </w:rPr>
        <w:t>1194-1196.</w:t>
      </w:r>
    </w:p>
    <w:p w:rsidR="00DF2D27" w:rsidRPr="00DF2D27" w:rsidRDefault="001616D6" w:rsidP="00F3384C">
      <w:pPr>
        <w:numPr>
          <w:ilvl w:val="0"/>
          <w:numId w:val="2"/>
        </w:numPr>
        <w:tabs>
          <w:tab w:val="left" w:pos="851"/>
        </w:tabs>
        <w:jc w:val="both"/>
        <w:rPr>
          <w:lang w:val="en-GB"/>
        </w:rPr>
      </w:pPr>
      <w:r>
        <w:rPr>
          <w:lang w:val="en-GB"/>
        </w:rPr>
        <w:t xml:space="preserve">Taylor G.W. Fluorinated diamond bonded in fluorocarbon resin // US Patent № 4343628 from </w:t>
      </w:r>
      <w:smartTag w:uri="urn:schemas-microsoft-com:office:smarttags" w:element="date">
        <w:smartTagPr>
          <w:attr w:name="Year" w:val="1982"/>
          <w:attr w:name="Day" w:val="10"/>
          <w:attr w:name="Month" w:val="8"/>
        </w:smartTagPr>
        <w:r>
          <w:rPr>
            <w:lang w:val="en-GB"/>
          </w:rPr>
          <w:t>Aug. 10, 1982</w:t>
        </w:r>
      </w:smartTag>
      <w:r>
        <w:rPr>
          <w:lang w:val="en-GB"/>
        </w:rPr>
        <w:t>.</w:t>
      </w:r>
    </w:p>
    <w:p w:rsidR="00DF2D27" w:rsidRPr="00DF2D27" w:rsidRDefault="007D3B6A" w:rsidP="00F3384C">
      <w:pPr>
        <w:numPr>
          <w:ilvl w:val="0"/>
          <w:numId w:val="2"/>
        </w:numPr>
        <w:tabs>
          <w:tab w:val="left" w:pos="851"/>
        </w:tabs>
        <w:jc w:val="both"/>
        <w:rPr>
          <w:lang w:val="en-GB"/>
        </w:rPr>
      </w:pPr>
      <w:r>
        <w:rPr>
          <w:lang w:val="en-GB"/>
        </w:rPr>
        <w:t>Pat</w:t>
      </w:r>
      <w:r w:rsidRPr="007D3B6A">
        <w:rPr>
          <w:lang w:val="en-US"/>
        </w:rPr>
        <w:t>.</w:t>
      </w:r>
      <w:r>
        <w:rPr>
          <w:lang w:val="en-GB"/>
        </w:rPr>
        <w:t xml:space="preserve"> US</w:t>
      </w:r>
      <w:r w:rsidRPr="007D3B6A">
        <w:rPr>
          <w:lang w:val="en-US"/>
        </w:rPr>
        <w:t>.</w:t>
      </w:r>
      <w:r>
        <w:rPr>
          <w:lang w:val="en-GB"/>
        </w:rPr>
        <w:t xml:space="preserve"> Fluorinated diamond particles bonded in a filled fluorocarbon resin matrix</w:t>
      </w:r>
      <w:r w:rsidRPr="007D3B6A">
        <w:rPr>
          <w:lang w:val="en-US"/>
        </w:rPr>
        <w:t xml:space="preserve"> /</w:t>
      </w:r>
      <w:r>
        <w:rPr>
          <w:lang w:val="en-GB"/>
        </w:rPr>
        <w:t xml:space="preserve"> </w:t>
      </w:r>
      <w:r w:rsidR="001616D6">
        <w:rPr>
          <w:lang w:val="en-GB"/>
        </w:rPr>
        <w:t xml:space="preserve">Taylor G.W., Roybal H.E. </w:t>
      </w:r>
      <w:r>
        <w:rPr>
          <w:lang w:val="en-GB"/>
        </w:rPr>
        <w:sym w:font="Symbol" w:char="F02D"/>
      </w:r>
      <w:r w:rsidR="001616D6">
        <w:rPr>
          <w:lang w:val="en-GB"/>
        </w:rPr>
        <w:t xml:space="preserve"> №4511373</w:t>
      </w:r>
      <w:r>
        <w:t>;</w:t>
      </w:r>
      <w:r w:rsidR="001616D6">
        <w:rPr>
          <w:lang w:val="en-GB"/>
        </w:rPr>
        <w:t xml:space="preserve"> from </w:t>
      </w:r>
      <w:smartTag w:uri="urn:schemas-microsoft-com:office:smarttags" w:element="date">
        <w:smartTagPr>
          <w:attr w:name="Month" w:val="4"/>
          <w:attr w:name="Day" w:val="16"/>
          <w:attr w:name="Year" w:val="1985"/>
        </w:smartTagPr>
        <w:r w:rsidR="001616D6">
          <w:rPr>
            <w:lang w:val="en-GB"/>
          </w:rPr>
          <w:t>Apr. 16, 1985</w:t>
        </w:r>
      </w:smartTag>
      <w:r w:rsidR="001616D6">
        <w:rPr>
          <w:lang w:val="en-GB"/>
        </w:rPr>
        <w:t>.</w:t>
      </w:r>
    </w:p>
    <w:p w:rsidR="00DF2D27" w:rsidRPr="00DF2D27" w:rsidRDefault="007D3B6A" w:rsidP="00F3384C">
      <w:pPr>
        <w:numPr>
          <w:ilvl w:val="0"/>
          <w:numId w:val="2"/>
        </w:numPr>
        <w:tabs>
          <w:tab w:val="left" w:pos="851"/>
        </w:tabs>
        <w:jc w:val="both"/>
        <w:rPr>
          <w:lang w:val="en-US"/>
        </w:rPr>
      </w:pPr>
      <w:r>
        <w:rPr>
          <w:lang w:val="en-GB"/>
        </w:rPr>
        <w:t>Pat</w:t>
      </w:r>
      <w:r w:rsidRPr="007D3B6A">
        <w:rPr>
          <w:lang w:val="en-US"/>
        </w:rPr>
        <w:t>.</w:t>
      </w:r>
      <w:r>
        <w:rPr>
          <w:lang w:val="en-GB"/>
        </w:rPr>
        <w:t xml:space="preserve"> US</w:t>
      </w:r>
      <w:r w:rsidRPr="007D3B6A">
        <w:rPr>
          <w:lang w:val="en-US"/>
        </w:rPr>
        <w:t xml:space="preserve">. </w:t>
      </w:r>
      <w:r>
        <w:rPr>
          <w:lang w:val="en-GB"/>
        </w:rPr>
        <w:t>Method for fluorination of diamond surfaces</w:t>
      </w:r>
      <w:r w:rsidRPr="007D3B6A">
        <w:rPr>
          <w:lang w:val="en-US"/>
        </w:rPr>
        <w:t xml:space="preserve"> / </w:t>
      </w:r>
      <w:r>
        <w:rPr>
          <w:lang w:val="en-GB"/>
        </w:rPr>
        <w:t xml:space="preserve"> </w:t>
      </w:r>
      <w:r w:rsidR="001616D6">
        <w:rPr>
          <w:lang w:val="en-GB"/>
        </w:rPr>
        <w:t xml:space="preserve">Smentkowski V.S., Yates Jr.J.T. </w:t>
      </w:r>
      <w:r>
        <w:rPr>
          <w:lang w:val="en-GB"/>
        </w:rPr>
        <w:sym w:font="Symbol" w:char="F02D"/>
      </w:r>
      <w:r w:rsidRPr="007D3B6A">
        <w:rPr>
          <w:lang w:val="en-US"/>
        </w:rPr>
        <w:t xml:space="preserve"> </w:t>
      </w:r>
      <w:r w:rsidR="001616D6">
        <w:rPr>
          <w:lang w:val="en-GB"/>
        </w:rPr>
        <w:t>№5665435</w:t>
      </w:r>
      <w:r>
        <w:t>;</w:t>
      </w:r>
      <w:r w:rsidR="001616D6">
        <w:rPr>
          <w:lang w:val="en-GB"/>
        </w:rPr>
        <w:t xml:space="preserve"> from </w:t>
      </w:r>
      <w:smartTag w:uri="urn:schemas-microsoft-com:office:smarttags" w:element="date">
        <w:smartTagPr>
          <w:attr w:name="Month" w:val="9"/>
          <w:attr w:name="Day" w:val="9"/>
          <w:attr w:name="Year" w:val="1997"/>
        </w:smartTagPr>
        <w:r w:rsidR="001616D6">
          <w:rPr>
            <w:lang w:val="en-GB"/>
          </w:rPr>
          <w:t>Sept. 9, 1997</w:t>
        </w:r>
      </w:smartTag>
      <w:r w:rsidR="001616D6">
        <w:rPr>
          <w:lang w:val="en-GB"/>
        </w:rPr>
        <w:t>.</w:t>
      </w:r>
    </w:p>
    <w:p w:rsidR="00DF2D27" w:rsidRPr="00DF2D27" w:rsidRDefault="001616D6" w:rsidP="00F3384C">
      <w:pPr>
        <w:numPr>
          <w:ilvl w:val="0"/>
          <w:numId w:val="2"/>
        </w:numPr>
        <w:tabs>
          <w:tab w:val="left" w:pos="851"/>
        </w:tabs>
        <w:spacing w:line="220" w:lineRule="exact"/>
        <w:jc w:val="both"/>
        <w:rPr>
          <w:lang w:val="en-US"/>
        </w:rPr>
      </w:pPr>
      <w:r>
        <w:rPr>
          <w:lang w:val="en-GB"/>
        </w:rPr>
        <w:t xml:space="preserve">Smentkowski V. S.; Yates, J. T. Jr. </w:t>
      </w:r>
      <w:r>
        <w:rPr>
          <w:lang w:val="en-US"/>
        </w:rPr>
        <w:t>Fluoroalkyl Iodide Photodecom-position on Diamond(100)-An Efficient Route to the Fluorination of Diamond Surfaces // Science.</w:t>
      </w:r>
      <w:r w:rsidR="000079D3" w:rsidRPr="000079D3">
        <w:rPr>
          <w:lang w:val="en-US"/>
        </w:rPr>
        <w:t xml:space="preserve"> </w:t>
      </w:r>
      <w:r>
        <w:rPr>
          <w:lang w:val="en-US"/>
        </w:rPr>
        <w:t>– 1996.</w:t>
      </w:r>
      <w:r w:rsidR="00AA4542" w:rsidRPr="00AA4542">
        <w:rPr>
          <w:lang w:val="en-US"/>
        </w:rPr>
        <w:t xml:space="preserve"> </w:t>
      </w:r>
      <w:r>
        <w:rPr>
          <w:lang w:val="en-US"/>
        </w:rPr>
        <w:t>– V. 271</w:t>
      </w:r>
      <w:r w:rsidR="000079D3" w:rsidRPr="000079D3">
        <w:rPr>
          <w:lang w:val="en-US"/>
        </w:rPr>
        <w:t>,</w:t>
      </w:r>
      <w:r>
        <w:rPr>
          <w:lang w:val="en-US"/>
        </w:rPr>
        <w:t xml:space="preserve"> №5246.</w:t>
      </w:r>
      <w:r w:rsidR="000079D3" w:rsidRPr="000079D3">
        <w:rPr>
          <w:lang w:val="en-US"/>
        </w:rPr>
        <w:t xml:space="preserve"> </w:t>
      </w:r>
      <w:r>
        <w:rPr>
          <w:lang w:val="en-US"/>
        </w:rPr>
        <w:t>– P. 193-195.</w:t>
      </w:r>
    </w:p>
    <w:p w:rsidR="00DF2D27" w:rsidRPr="007D3B6A" w:rsidRDefault="001616D6" w:rsidP="00F3384C">
      <w:pPr>
        <w:numPr>
          <w:ilvl w:val="0"/>
          <w:numId w:val="2"/>
        </w:numPr>
        <w:tabs>
          <w:tab w:val="left" w:pos="851"/>
        </w:tabs>
        <w:spacing w:line="220" w:lineRule="exact"/>
        <w:jc w:val="both"/>
        <w:rPr>
          <w:lang w:val="en-US"/>
        </w:rPr>
      </w:pPr>
      <w:r>
        <w:rPr>
          <w:lang w:val="en-US"/>
        </w:rPr>
        <w:t>Touhara</w:t>
      </w:r>
      <w:r w:rsidR="007D3B6A" w:rsidRPr="007D3B6A">
        <w:rPr>
          <w:lang w:val="en-US"/>
        </w:rPr>
        <w:t>,</w:t>
      </w:r>
      <w:r>
        <w:rPr>
          <w:lang w:val="en-US"/>
        </w:rPr>
        <w:t xml:space="preserve"> H. Property control of carbon materials by fluorination </w:t>
      </w:r>
      <w:r w:rsidR="007D3B6A" w:rsidRPr="007D3B6A">
        <w:rPr>
          <w:lang w:val="en-US"/>
        </w:rPr>
        <w:t xml:space="preserve">/ </w:t>
      </w:r>
      <w:r w:rsidR="007D3B6A">
        <w:rPr>
          <w:lang w:val="en-US"/>
        </w:rPr>
        <w:t>Touhara H., Okino E.</w:t>
      </w:r>
      <w:r w:rsidR="007D3B6A" w:rsidRPr="007D3B6A">
        <w:rPr>
          <w:lang w:val="en-US"/>
        </w:rPr>
        <w:t xml:space="preserve"> </w:t>
      </w:r>
      <w:r>
        <w:rPr>
          <w:lang w:val="en-US"/>
        </w:rPr>
        <w:t>// Carbon.</w:t>
      </w:r>
      <w:r w:rsidR="007D3B6A" w:rsidRPr="007D3B6A">
        <w:rPr>
          <w:lang w:val="en-US"/>
        </w:rPr>
        <w:t xml:space="preserve"> </w:t>
      </w:r>
      <w:r>
        <w:rPr>
          <w:lang w:val="en-US"/>
        </w:rPr>
        <w:t>– 2000.</w:t>
      </w:r>
      <w:r w:rsidR="007D3B6A" w:rsidRPr="007D3B6A">
        <w:rPr>
          <w:lang w:val="en-US"/>
        </w:rPr>
        <w:t xml:space="preserve"> </w:t>
      </w:r>
      <w:r>
        <w:rPr>
          <w:lang w:val="en-US"/>
        </w:rPr>
        <w:t>– V.38</w:t>
      </w:r>
      <w:r w:rsidR="007D3B6A" w:rsidRPr="007D3B6A">
        <w:rPr>
          <w:lang w:val="en-US"/>
        </w:rPr>
        <w:t>,</w:t>
      </w:r>
      <w:r>
        <w:rPr>
          <w:lang w:val="en-US"/>
        </w:rPr>
        <w:t xml:space="preserve"> №</w:t>
      </w:r>
      <w:r w:rsidRPr="007F2E02">
        <w:rPr>
          <w:lang w:val="en-US"/>
        </w:rPr>
        <w:t>2.</w:t>
      </w:r>
      <w:r w:rsidR="007D3B6A" w:rsidRPr="007D3B6A">
        <w:rPr>
          <w:lang w:val="en-US"/>
        </w:rPr>
        <w:t xml:space="preserve"> </w:t>
      </w:r>
      <w:r>
        <w:rPr>
          <w:lang w:val="en-US"/>
        </w:rPr>
        <w:t xml:space="preserve">– </w:t>
      </w:r>
      <w:r w:rsidRPr="007F2E02">
        <w:rPr>
          <w:lang w:val="en-US"/>
        </w:rPr>
        <w:t>P.</w:t>
      </w:r>
      <w:r w:rsidR="007D3B6A" w:rsidRPr="007D3B6A">
        <w:rPr>
          <w:lang w:val="en-US"/>
        </w:rPr>
        <w:t xml:space="preserve"> </w:t>
      </w:r>
      <w:r w:rsidRPr="007F2E02">
        <w:rPr>
          <w:lang w:val="en-US"/>
        </w:rPr>
        <w:t>241-267.</w:t>
      </w:r>
    </w:p>
    <w:p w:rsidR="00DF2D27" w:rsidRDefault="001616D6" w:rsidP="00F3384C">
      <w:pPr>
        <w:numPr>
          <w:ilvl w:val="0"/>
          <w:numId w:val="2"/>
        </w:numPr>
        <w:tabs>
          <w:tab w:val="left" w:pos="851"/>
        </w:tabs>
        <w:spacing w:line="220" w:lineRule="exact"/>
        <w:jc w:val="both"/>
      </w:pPr>
      <w:r>
        <w:t>Смирнов</w:t>
      </w:r>
      <w:r w:rsidR="00792385" w:rsidRPr="00902898">
        <w:t>,</w:t>
      </w:r>
      <w:r w:rsidRPr="00902898">
        <w:t xml:space="preserve"> </w:t>
      </w:r>
      <w:r>
        <w:t>Е</w:t>
      </w:r>
      <w:r w:rsidRPr="00902898">
        <w:t>.</w:t>
      </w:r>
      <w:r>
        <w:t>П</w:t>
      </w:r>
      <w:r w:rsidRPr="00902898">
        <w:t xml:space="preserve">. </w:t>
      </w:r>
      <w:r>
        <w:t>Синтез</w:t>
      </w:r>
      <w:r w:rsidRPr="00902898">
        <w:t xml:space="preserve"> </w:t>
      </w:r>
      <w:r>
        <w:t>галоидфункциональных</w:t>
      </w:r>
      <w:r w:rsidRPr="00902898">
        <w:t xml:space="preserve"> </w:t>
      </w:r>
      <w:r>
        <w:t>групп</w:t>
      </w:r>
      <w:r w:rsidRPr="00902898">
        <w:t xml:space="preserve"> </w:t>
      </w:r>
      <w:r>
        <w:t>на</w:t>
      </w:r>
      <w:r w:rsidRPr="00902898">
        <w:t xml:space="preserve"> </w:t>
      </w:r>
      <w:r>
        <w:t>поверхности</w:t>
      </w:r>
      <w:r w:rsidRPr="00902898">
        <w:t xml:space="preserve"> </w:t>
      </w:r>
      <w:r>
        <w:t>алмаза</w:t>
      </w:r>
      <w:r w:rsidRPr="00902898">
        <w:t xml:space="preserve"> </w:t>
      </w:r>
      <w:r w:rsidR="00792385" w:rsidRPr="00902898">
        <w:t xml:space="preserve">/ </w:t>
      </w:r>
      <w:r w:rsidR="00792385">
        <w:t>Е</w:t>
      </w:r>
      <w:r w:rsidR="00792385" w:rsidRPr="00902898">
        <w:t>.</w:t>
      </w:r>
      <w:r w:rsidR="00792385">
        <w:t>П</w:t>
      </w:r>
      <w:r w:rsidR="00792385" w:rsidRPr="00902898">
        <w:t xml:space="preserve">. </w:t>
      </w:r>
      <w:r w:rsidR="00792385">
        <w:t>Смирнов</w:t>
      </w:r>
      <w:r w:rsidR="00792385" w:rsidRPr="00902898">
        <w:t xml:space="preserve">, </w:t>
      </w:r>
      <w:r w:rsidR="00792385">
        <w:t>С</w:t>
      </w:r>
      <w:r w:rsidR="00792385" w:rsidRPr="00902898">
        <w:t>.</w:t>
      </w:r>
      <w:r w:rsidR="00792385">
        <w:t>К</w:t>
      </w:r>
      <w:r w:rsidR="00792385" w:rsidRPr="00902898">
        <w:t xml:space="preserve">. </w:t>
      </w:r>
      <w:r w:rsidR="00792385">
        <w:t>Гордеев</w:t>
      </w:r>
      <w:r w:rsidR="00792385" w:rsidRPr="00902898">
        <w:t xml:space="preserve">, </w:t>
      </w:r>
      <w:r w:rsidR="00792385">
        <w:t>С</w:t>
      </w:r>
      <w:r w:rsidR="00792385" w:rsidRPr="00902898">
        <w:t>.</w:t>
      </w:r>
      <w:r w:rsidR="00792385">
        <w:t>И</w:t>
      </w:r>
      <w:r w:rsidR="00792385" w:rsidRPr="00902898">
        <w:t xml:space="preserve">. </w:t>
      </w:r>
      <w:r w:rsidR="00792385">
        <w:t>Кольцов</w:t>
      </w:r>
      <w:r w:rsidR="00792385" w:rsidRPr="00902898">
        <w:t xml:space="preserve">, </w:t>
      </w:r>
      <w:r w:rsidR="00902898">
        <w:br/>
      </w:r>
      <w:r w:rsidR="00792385">
        <w:t>В</w:t>
      </w:r>
      <w:r w:rsidR="00792385" w:rsidRPr="00902898">
        <w:t>.</w:t>
      </w:r>
      <w:r w:rsidR="00792385">
        <w:t>Б</w:t>
      </w:r>
      <w:r w:rsidR="00792385" w:rsidRPr="00902898">
        <w:t xml:space="preserve">. </w:t>
      </w:r>
      <w:r w:rsidR="00792385">
        <w:t xml:space="preserve">Алесковский </w:t>
      </w:r>
      <w:r>
        <w:t>// Журнал прикладной химии.</w:t>
      </w:r>
      <w:r w:rsidR="00792385">
        <w:t xml:space="preserve"> </w:t>
      </w:r>
      <w:r>
        <w:t>– 1978.</w:t>
      </w:r>
      <w:r w:rsidR="00792385">
        <w:t xml:space="preserve"> </w:t>
      </w:r>
      <w:r>
        <w:t>–</w:t>
      </w:r>
      <w:r w:rsidR="00792385">
        <w:t xml:space="preserve"> </w:t>
      </w:r>
      <w:r>
        <w:t>Т.51</w:t>
      </w:r>
      <w:r w:rsidR="009B3767">
        <w:t>,</w:t>
      </w:r>
      <w:r w:rsidR="00792385">
        <w:t xml:space="preserve"> </w:t>
      </w:r>
      <w:r>
        <w:t>№11.</w:t>
      </w:r>
      <w:r w:rsidR="00792385">
        <w:t xml:space="preserve"> </w:t>
      </w:r>
      <w:r>
        <w:t>–</w:t>
      </w:r>
      <w:r w:rsidR="00792385">
        <w:t xml:space="preserve"> </w:t>
      </w:r>
      <w:r w:rsidR="009B3767">
        <w:br/>
      </w:r>
      <w:r>
        <w:t>С.</w:t>
      </w:r>
      <w:r w:rsidR="00792385">
        <w:t xml:space="preserve"> </w:t>
      </w:r>
      <w:r>
        <w:t>2572-2577.</w:t>
      </w:r>
    </w:p>
    <w:p w:rsidR="00DF2D27" w:rsidRDefault="001616D6" w:rsidP="00F3384C">
      <w:pPr>
        <w:numPr>
          <w:ilvl w:val="0"/>
          <w:numId w:val="2"/>
        </w:numPr>
        <w:tabs>
          <w:tab w:val="left" w:pos="851"/>
        </w:tabs>
        <w:jc w:val="both"/>
      </w:pPr>
      <w:r>
        <w:t>Гордеев</w:t>
      </w:r>
      <w:r w:rsidR="00792385">
        <w:t>,</w:t>
      </w:r>
      <w:r>
        <w:t xml:space="preserve"> С.К. Исследование взаимодействия тетрахлорметана с метилфункциональными группами алмаза </w:t>
      </w:r>
      <w:r w:rsidR="00792385">
        <w:t xml:space="preserve">/ С.К. Гордеев, </w:t>
      </w:r>
      <w:r w:rsidR="00902898">
        <w:br/>
      </w:r>
      <w:r w:rsidR="00792385">
        <w:t xml:space="preserve">Е.П. Смирнов </w:t>
      </w:r>
      <w:r>
        <w:t>// Журнал общей химии.</w:t>
      </w:r>
      <w:r w:rsidR="00792385">
        <w:t xml:space="preserve"> </w:t>
      </w:r>
      <w:r>
        <w:t>–</w:t>
      </w:r>
      <w:r w:rsidR="00792385">
        <w:t xml:space="preserve"> </w:t>
      </w:r>
      <w:r>
        <w:t>1983.</w:t>
      </w:r>
      <w:r w:rsidR="00792385">
        <w:t xml:space="preserve"> </w:t>
      </w:r>
      <w:r>
        <w:t>–</w:t>
      </w:r>
      <w:r w:rsidR="00792385">
        <w:t xml:space="preserve"> </w:t>
      </w:r>
      <w:r>
        <w:t>Т.53</w:t>
      </w:r>
      <w:r w:rsidR="009B3767">
        <w:t>,</w:t>
      </w:r>
      <w:r w:rsidR="00792385">
        <w:t xml:space="preserve"> </w:t>
      </w:r>
      <w:r>
        <w:t>№5.</w:t>
      </w:r>
      <w:r w:rsidR="00792385">
        <w:t xml:space="preserve"> </w:t>
      </w:r>
      <w:r>
        <w:t>–</w:t>
      </w:r>
      <w:r w:rsidR="00792385">
        <w:t xml:space="preserve"> </w:t>
      </w:r>
      <w:r>
        <w:t>С.</w:t>
      </w:r>
      <w:r w:rsidR="00792385">
        <w:t xml:space="preserve"> </w:t>
      </w:r>
      <w:r>
        <w:t>994-996.</w:t>
      </w:r>
    </w:p>
    <w:p w:rsidR="00DF2D27" w:rsidRDefault="001616D6" w:rsidP="00F3384C">
      <w:pPr>
        <w:numPr>
          <w:ilvl w:val="0"/>
          <w:numId w:val="2"/>
        </w:numPr>
        <w:tabs>
          <w:tab w:val="left" w:pos="851"/>
        </w:tabs>
        <w:jc w:val="both"/>
      </w:pPr>
      <w:r>
        <w:t>Гордеев</w:t>
      </w:r>
      <w:r w:rsidR="00792385">
        <w:t>,</w:t>
      </w:r>
      <w:r>
        <w:t xml:space="preserve"> С.К. Исследование взаимодействия TiCl</w:t>
      </w:r>
      <w:r>
        <w:rPr>
          <w:vertAlign w:val="subscript"/>
        </w:rPr>
        <w:t>4</w:t>
      </w:r>
      <w:r>
        <w:t xml:space="preserve"> с препаратами алмаза </w:t>
      </w:r>
      <w:r w:rsidR="00792385">
        <w:t xml:space="preserve">/ С.К. Гордеев, Е.П. Смирнов </w:t>
      </w:r>
      <w:r>
        <w:t>// Журнал общей химии.</w:t>
      </w:r>
      <w:r w:rsidR="00792385">
        <w:t xml:space="preserve"> </w:t>
      </w:r>
      <w:r>
        <w:t>– 1982.</w:t>
      </w:r>
      <w:r w:rsidR="00792385">
        <w:t xml:space="preserve"> </w:t>
      </w:r>
      <w:r>
        <w:t>–</w:t>
      </w:r>
      <w:r w:rsidR="00792385">
        <w:t xml:space="preserve"> </w:t>
      </w:r>
      <w:r>
        <w:t>Т.52</w:t>
      </w:r>
      <w:r w:rsidR="009B3767">
        <w:t>,</w:t>
      </w:r>
      <w:r w:rsidR="00792385">
        <w:t xml:space="preserve"> </w:t>
      </w:r>
      <w:r>
        <w:t>№7.</w:t>
      </w:r>
      <w:r w:rsidR="00792385">
        <w:t xml:space="preserve"> </w:t>
      </w:r>
      <w:r>
        <w:t>–</w:t>
      </w:r>
      <w:r w:rsidR="00792385">
        <w:t xml:space="preserve"> </w:t>
      </w:r>
      <w:r>
        <w:t>С.</w:t>
      </w:r>
      <w:r w:rsidR="00792385">
        <w:t xml:space="preserve"> </w:t>
      </w:r>
      <w:r>
        <w:t xml:space="preserve">1464-1468. </w:t>
      </w:r>
    </w:p>
    <w:p w:rsidR="00DF2D27" w:rsidRDefault="001616D6" w:rsidP="00F3384C">
      <w:pPr>
        <w:numPr>
          <w:ilvl w:val="0"/>
          <w:numId w:val="2"/>
        </w:numPr>
        <w:tabs>
          <w:tab w:val="left" w:pos="851"/>
        </w:tabs>
        <w:jc w:val="both"/>
      </w:pPr>
      <w:r>
        <w:t>Жидков</w:t>
      </w:r>
      <w:r w:rsidR="00792385">
        <w:t>,</w:t>
      </w:r>
      <w:r>
        <w:t xml:space="preserve"> А.Б. Кинетическое уравнение взаимодействия TiCl</w:t>
      </w:r>
      <w:r>
        <w:rPr>
          <w:vertAlign w:val="subscript"/>
        </w:rPr>
        <w:t xml:space="preserve">4 </w:t>
      </w:r>
      <w:r>
        <w:t xml:space="preserve"> с гидридофункциональнными группами алмаза </w:t>
      </w:r>
      <w:r w:rsidR="00792385">
        <w:t xml:space="preserve">/ А.Б. Жидков, </w:t>
      </w:r>
      <w:r w:rsidR="00AA4542">
        <w:br/>
      </w:r>
      <w:r w:rsidR="00792385">
        <w:t xml:space="preserve">Е.П. Смирнов </w:t>
      </w:r>
      <w:r>
        <w:t>// Кинетика и катализ.</w:t>
      </w:r>
      <w:r w:rsidR="00792385">
        <w:t xml:space="preserve"> </w:t>
      </w:r>
      <w:r>
        <w:t>–</w:t>
      </w:r>
      <w:r w:rsidR="00792385">
        <w:t xml:space="preserve"> </w:t>
      </w:r>
      <w:r>
        <w:t>1988.</w:t>
      </w:r>
      <w:r w:rsidR="00792385">
        <w:t xml:space="preserve"> </w:t>
      </w:r>
      <w:r>
        <w:t>–</w:t>
      </w:r>
      <w:r w:rsidR="00792385">
        <w:t xml:space="preserve"> </w:t>
      </w:r>
      <w:r>
        <w:t>Т.29</w:t>
      </w:r>
      <w:r w:rsidR="009B3767">
        <w:t>,</w:t>
      </w:r>
      <w:r w:rsidR="00792385">
        <w:t xml:space="preserve"> </w:t>
      </w:r>
      <w:r>
        <w:t>№4.</w:t>
      </w:r>
      <w:r w:rsidR="00792385">
        <w:t xml:space="preserve"> </w:t>
      </w:r>
      <w:r>
        <w:t>– С.</w:t>
      </w:r>
      <w:r w:rsidR="00792385">
        <w:t xml:space="preserve"> </w:t>
      </w:r>
      <w:r>
        <w:t>946-948.</w:t>
      </w:r>
    </w:p>
    <w:p w:rsidR="00DF2D27" w:rsidRDefault="001616D6" w:rsidP="00F3384C">
      <w:pPr>
        <w:numPr>
          <w:ilvl w:val="0"/>
          <w:numId w:val="2"/>
        </w:numPr>
        <w:tabs>
          <w:tab w:val="left" w:pos="851"/>
        </w:tabs>
        <w:jc w:val="both"/>
      </w:pPr>
      <w:r>
        <w:t>Гордеев</w:t>
      </w:r>
      <w:r w:rsidR="009B3767">
        <w:t>,</w:t>
      </w:r>
      <w:r>
        <w:t xml:space="preserve"> С.К. Алмаз – оксихлорид ванадия (V): химия взаимодействия </w:t>
      </w:r>
      <w:r w:rsidR="009B3767">
        <w:t xml:space="preserve">/ С.К. Гордеев, О.Г. Таушканова, Е.П. Смирнов </w:t>
      </w:r>
      <w:r>
        <w:t>// Химия, технология и применение ванадиевых соединений</w:t>
      </w:r>
      <w:r w:rsidR="009B3767">
        <w:t>:</w:t>
      </w:r>
      <w:r>
        <w:t xml:space="preserve"> </w:t>
      </w:r>
      <w:r w:rsidR="009B3767">
        <w:t>т</w:t>
      </w:r>
      <w:r>
        <w:t>ез</w:t>
      </w:r>
      <w:r w:rsidR="009B3767">
        <w:t>исы</w:t>
      </w:r>
      <w:r>
        <w:t xml:space="preserve"> докл</w:t>
      </w:r>
      <w:r w:rsidR="009B3767">
        <w:t>адов</w:t>
      </w:r>
      <w:r>
        <w:t xml:space="preserve"> </w:t>
      </w:r>
      <w:r w:rsidR="00902898">
        <w:br/>
      </w:r>
      <w:r>
        <w:t>4 Всес. совещ</w:t>
      </w:r>
      <w:r w:rsidR="009B3767">
        <w:t>ания</w:t>
      </w:r>
      <w:r>
        <w:t xml:space="preserve"> </w:t>
      </w:r>
      <w:r w:rsidR="009B3767">
        <w:t>(</w:t>
      </w:r>
      <w:r>
        <w:t>Нижний Тагил</w:t>
      </w:r>
      <w:r w:rsidR="009B3767">
        <w:t>,</w:t>
      </w:r>
      <w:r>
        <w:t xml:space="preserve"> 15-18 июня 1982)</w:t>
      </w:r>
      <w:r w:rsidR="009B3767">
        <w:t>.</w:t>
      </w:r>
      <w:r>
        <w:t xml:space="preserve"> </w:t>
      </w:r>
      <w:r w:rsidR="009B3767">
        <w:sym w:font="Symbol" w:char="F02D"/>
      </w:r>
      <w:r w:rsidR="009B3767">
        <w:t xml:space="preserve"> </w:t>
      </w:r>
      <w:r>
        <w:t>Свердловск, 1982</w:t>
      </w:r>
      <w:r w:rsidR="009B3767">
        <w:t>.</w:t>
      </w:r>
      <w:r>
        <w:t xml:space="preserve"> </w:t>
      </w:r>
      <w:r w:rsidR="009B3767">
        <w:sym w:font="Symbol" w:char="F02D"/>
      </w:r>
      <w:r w:rsidR="009B3767">
        <w:t xml:space="preserve"> </w:t>
      </w:r>
      <w:r>
        <w:t>Ч.2</w:t>
      </w:r>
      <w:r w:rsidR="009B3767">
        <w:t xml:space="preserve">. </w:t>
      </w:r>
      <w:r>
        <w:t>– С.</w:t>
      </w:r>
      <w:r w:rsidR="009B3767">
        <w:t xml:space="preserve"> </w:t>
      </w:r>
      <w:r>
        <w:t>68.</w:t>
      </w:r>
    </w:p>
    <w:p w:rsidR="00DF2D27" w:rsidRDefault="001616D6" w:rsidP="00F3384C">
      <w:pPr>
        <w:numPr>
          <w:ilvl w:val="0"/>
          <w:numId w:val="2"/>
        </w:numPr>
        <w:tabs>
          <w:tab w:val="left" w:pos="851"/>
        </w:tabs>
        <w:jc w:val="both"/>
      </w:pPr>
      <w:r>
        <w:t>Гордеев</w:t>
      </w:r>
      <w:r w:rsidR="00792385">
        <w:t>,</w:t>
      </w:r>
      <w:r>
        <w:t xml:space="preserve"> С.К. Взаимодействие хромилхлорида с препаратами алмаза </w:t>
      </w:r>
      <w:r w:rsidR="00792385">
        <w:t xml:space="preserve">/ С.К. Гордеев, Е.П. Смирнов </w:t>
      </w:r>
      <w:r>
        <w:t>// Журнал общей химии.</w:t>
      </w:r>
      <w:r w:rsidR="00792385">
        <w:t xml:space="preserve"> </w:t>
      </w:r>
      <w:r>
        <w:t>–</w:t>
      </w:r>
      <w:r w:rsidR="00792385">
        <w:t xml:space="preserve"> </w:t>
      </w:r>
      <w:r>
        <w:t>1982.</w:t>
      </w:r>
      <w:r w:rsidR="00792385">
        <w:t xml:space="preserve"> </w:t>
      </w:r>
      <w:r>
        <w:t>–</w:t>
      </w:r>
      <w:r w:rsidR="00792385">
        <w:t xml:space="preserve"> </w:t>
      </w:r>
      <w:r>
        <w:t>Т.52</w:t>
      </w:r>
      <w:r w:rsidR="009B3767">
        <w:t>,</w:t>
      </w:r>
      <w:r w:rsidR="00792385">
        <w:t xml:space="preserve"> </w:t>
      </w:r>
      <w:r>
        <w:t>№6.</w:t>
      </w:r>
      <w:r w:rsidR="00792385">
        <w:t xml:space="preserve"> </w:t>
      </w:r>
      <w:r>
        <w:t>–</w:t>
      </w:r>
      <w:r w:rsidR="00792385">
        <w:t xml:space="preserve"> </w:t>
      </w:r>
      <w:r>
        <w:t>С.</w:t>
      </w:r>
      <w:r w:rsidR="00792385">
        <w:t xml:space="preserve"> </w:t>
      </w:r>
      <w:r>
        <w:t>1218-1220.</w:t>
      </w:r>
    </w:p>
    <w:p w:rsidR="00DF2D27" w:rsidRDefault="001616D6" w:rsidP="00F3384C">
      <w:pPr>
        <w:numPr>
          <w:ilvl w:val="0"/>
          <w:numId w:val="2"/>
        </w:numPr>
        <w:tabs>
          <w:tab w:val="left" w:pos="851"/>
        </w:tabs>
        <w:jc w:val="both"/>
      </w:pPr>
      <w:r>
        <w:t>Гордеев</w:t>
      </w:r>
      <w:r w:rsidR="00792385">
        <w:t>,</w:t>
      </w:r>
      <w:r>
        <w:t xml:space="preserve"> С.К. Синтез оксититануглеродных соединений на основе алмаза методом молекулярного наслаивания </w:t>
      </w:r>
      <w:r w:rsidR="00792385">
        <w:t xml:space="preserve">/ С.К. Гордеев, Е.П. Смирнов, С.И. Кольцов </w:t>
      </w:r>
      <w:r>
        <w:t>// Журнал общей химии.</w:t>
      </w:r>
      <w:r w:rsidR="00792385">
        <w:t xml:space="preserve"> </w:t>
      </w:r>
      <w:r>
        <w:t>–</w:t>
      </w:r>
      <w:r w:rsidR="00792385">
        <w:t xml:space="preserve"> </w:t>
      </w:r>
      <w:r>
        <w:t>1982.</w:t>
      </w:r>
      <w:r w:rsidR="00792385">
        <w:t xml:space="preserve"> </w:t>
      </w:r>
      <w:r>
        <w:t>–</w:t>
      </w:r>
      <w:r w:rsidR="00792385">
        <w:t xml:space="preserve"> </w:t>
      </w:r>
      <w:r>
        <w:t>Т.52</w:t>
      </w:r>
      <w:r w:rsidR="009B3767">
        <w:t>,</w:t>
      </w:r>
      <w:r w:rsidR="00792385">
        <w:t xml:space="preserve"> </w:t>
      </w:r>
      <w:r>
        <w:t>№7.</w:t>
      </w:r>
      <w:r w:rsidR="00792385">
        <w:t xml:space="preserve"> </w:t>
      </w:r>
      <w:r>
        <w:t>–</w:t>
      </w:r>
      <w:r w:rsidR="00792385">
        <w:t xml:space="preserve"> </w:t>
      </w:r>
      <w:r>
        <w:t>С.</w:t>
      </w:r>
      <w:r w:rsidR="00792385">
        <w:t xml:space="preserve"> </w:t>
      </w:r>
      <w:r>
        <w:t>1468-1470.</w:t>
      </w:r>
    </w:p>
    <w:p w:rsidR="00DF2D27" w:rsidRDefault="001616D6" w:rsidP="00F3384C">
      <w:pPr>
        <w:numPr>
          <w:ilvl w:val="0"/>
          <w:numId w:val="2"/>
        </w:numPr>
        <w:tabs>
          <w:tab w:val="left" w:pos="851"/>
        </w:tabs>
        <w:jc w:val="both"/>
      </w:pPr>
      <w:r>
        <w:t>Жидков</w:t>
      </w:r>
      <w:r w:rsidR="009B3767">
        <w:t>,</w:t>
      </w:r>
      <w:r>
        <w:t xml:space="preserve"> А.Б.</w:t>
      </w:r>
      <w:r w:rsidR="009B3767">
        <w:t xml:space="preserve"> </w:t>
      </w:r>
      <w:r>
        <w:t xml:space="preserve">Синтез азотсодержащих функциональных групп на поверхности алмаза </w:t>
      </w:r>
      <w:r w:rsidR="009B3767">
        <w:t xml:space="preserve">/ А.Б. Жидков, С.К. Гордеев, Е.П. Смирнов, С.В. Новиков </w:t>
      </w:r>
      <w:r>
        <w:t>// Ж</w:t>
      </w:r>
      <w:r w:rsidR="00792385">
        <w:t>урнал</w:t>
      </w:r>
      <w:r>
        <w:t xml:space="preserve"> прикл</w:t>
      </w:r>
      <w:r w:rsidR="00792385">
        <w:t>адной</w:t>
      </w:r>
      <w:r>
        <w:t xml:space="preserve"> </w:t>
      </w:r>
      <w:r w:rsidR="00792385">
        <w:t>х</w:t>
      </w:r>
      <w:r>
        <w:t>имии</w:t>
      </w:r>
      <w:r w:rsidRPr="007F2E02">
        <w:t>.</w:t>
      </w:r>
      <w:r w:rsidR="00792385">
        <w:t xml:space="preserve"> </w:t>
      </w:r>
      <w:r>
        <w:t>– Л.</w:t>
      </w:r>
      <w:r w:rsidR="00792385">
        <w:t>,</w:t>
      </w:r>
      <w:r>
        <w:t xml:space="preserve"> 1985. 6с., Библ. 7 назв.(Деп. в ВИНИТИ 27.09.85 № 6912</w:t>
      </w:r>
      <w:r w:rsidRPr="007F2E02">
        <w:t xml:space="preserve"> </w:t>
      </w:r>
      <w:r>
        <w:t>–</w:t>
      </w:r>
      <w:r w:rsidRPr="007F2E02">
        <w:t xml:space="preserve"> </w:t>
      </w:r>
      <w:r>
        <w:t>В цит. по РЖ Химия 2Б4242Деп 1986.</w:t>
      </w:r>
    </w:p>
    <w:p w:rsidR="00DF2D27" w:rsidRDefault="001616D6" w:rsidP="00F3384C">
      <w:pPr>
        <w:numPr>
          <w:ilvl w:val="0"/>
          <w:numId w:val="2"/>
        </w:numPr>
        <w:tabs>
          <w:tab w:val="left" w:pos="851"/>
        </w:tabs>
        <w:jc w:val="both"/>
      </w:pPr>
      <w:r>
        <w:t>Гордеев</w:t>
      </w:r>
      <w:r w:rsidR="00792385">
        <w:t>,</w:t>
      </w:r>
      <w:r>
        <w:t xml:space="preserve"> С.К. О взаимодействии функциональных групп в реакциях замещения на поверхности алмаза </w:t>
      </w:r>
      <w:r w:rsidR="00792385">
        <w:t xml:space="preserve">/ С.К. Гордеев, Е.П. Смирнов, С.И. Кольцов </w:t>
      </w:r>
      <w:r>
        <w:t>// ДАН СССР.</w:t>
      </w:r>
      <w:r w:rsidR="00792385">
        <w:t xml:space="preserve"> </w:t>
      </w:r>
      <w:r>
        <w:t>–</w:t>
      </w:r>
      <w:r w:rsidR="00792385">
        <w:t xml:space="preserve"> </w:t>
      </w:r>
      <w:r>
        <w:t>1982.</w:t>
      </w:r>
      <w:r w:rsidR="00792385">
        <w:t xml:space="preserve"> </w:t>
      </w:r>
      <w:r>
        <w:t>–</w:t>
      </w:r>
      <w:r w:rsidR="00792385">
        <w:t xml:space="preserve"> </w:t>
      </w:r>
      <w:r>
        <w:t>Т.262</w:t>
      </w:r>
      <w:r w:rsidR="000079D3">
        <w:t>,</w:t>
      </w:r>
      <w:r w:rsidR="00792385">
        <w:t xml:space="preserve"> </w:t>
      </w:r>
      <w:r>
        <w:t>№1.</w:t>
      </w:r>
      <w:r w:rsidR="00792385">
        <w:t xml:space="preserve"> </w:t>
      </w:r>
      <w:r>
        <w:t>–</w:t>
      </w:r>
      <w:r w:rsidR="00792385">
        <w:t xml:space="preserve"> </w:t>
      </w:r>
      <w:r>
        <w:t>С.</w:t>
      </w:r>
      <w:r w:rsidR="00792385">
        <w:t xml:space="preserve"> </w:t>
      </w:r>
      <w:r>
        <w:t xml:space="preserve">127-130. </w:t>
      </w:r>
    </w:p>
    <w:p w:rsidR="00DF2D27" w:rsidRDefault="001616D6" w:rsidP="00F3384C">
      <w:pPr>
        <w:numPr>
          <w:ilvl w:val="0"/>
          <w:numId w:val="2"/>
        </w:numPr>
        <w:tabs>
          <w:tab w:val="left" w:pos="851"/>
        </w:tabs>
        <w:jc w:val="both"/>
      </w:pPr>
      <w:r>
        <w:t>Брык</w:t>
      </w:r>
      <w:r w:rsidR="00792385">
        <w:t>,</w:t>
      </w:r>
      <w:r>
        <w:t xml:space="preserve"> Т.М. Исследование взаимодействия между олигомерами и поверхностью алмазных порошков, содержащих функциональные группы </w:t>
      </w:r>
      <w:r w:rsidR="00792385">
        <w:t xml:space="preserve">/ Т.М. Брык, Н.Н. Баглей, Е.П. Смирнов, С.К. Гордеев, </w:t>
      </w:r>
      <w:r w:rsidR="00902898">
        <w:br/>
      </w:r>
      <w:r w:rsidR="00792385">
        <w:t xml:space="preserve">А.Ф. Бурбан, В.Б. Алесковский </w:t>
      </w:r>
      <w:r>
        <w:t>// ДАН СССР.</w:t>
      </w:r>
      <w:r w:rsidR="00792385">
        <w:t xml:space="preserve"> </w:t>
      </w:r>
      <w:r>
        <w:t>– 1983.</w:t>
      </w:r>
      <w:r w:rsidR="00792385">
        <w:t xml:space="preserve"> </w:t>
      </w:r>
      <w:r>
        <w:t>–</w:t>
      </w:r>
      <w:r w:rsidR="00792385">
        <w:t xml:space="preserve"> </w:t>
      </w:r>
      <w:r>
        <w:t>Т.272</w:t>
      </w:r>
      <w:r w:rsidR="000079D3">
        <w:t>,</w:t>
      </w:r>
      <w:r w:rsidR="00792385">
        <w:t xml:space="preserve"> </w:t>
      </w:r>
      <w:r>
        <w:t>№6.</w:t>
      </w:r>
      <w:r w:rsidR="00792385">
        <w:t xml:space="preserve"> </w:t>
      </w:r>
      <w:r>
        <w:t>–</w:t>
      </w:r>
      <w:r w:rsidR="00792385">
        <w:t xml:space="preserve"> </w:t>
      </w:r>
      <w:r w:rsidR="006C4D45">
        <w:br/>
      </w:r>
      <w:r>
        <w:t>С.</w:t>
      </w:r>
      <w:r w:rsidR="00792385">
        <w:t xml:space="preserve"> </w:t>
      </w:r>
      <w:r>
        <w:t>1399-1402.</w:t>
      </w:r>
    </w:p>
    <w:p w:rsidR="00DF2D27" w:rsidRDefault="001616D6" w:rsidP="00F3384C">
      <w:pPr>
        <w:numPr>
          <w:ilvl w:val="0"/>
          <w:numId w:val="2"/>
        </w:numPr>
        <w:tabs>
          <w:tab w:val="left" w:pos="851"/>
        </w:tabs>
        <w:spacing w:line="220" w:lineRule="exact"/>
        <w:jc w:val="both"/>
      </w:pPr>
      <w:r>
        <w:t>Смирнов</w:t>
      </w:r>
      <w:r w:rsidR="006C4D45">
        <w:t>,</w:t>
      </w:r>
      <w:r>
        <w:t xml:space="preserve"> Е.П. Синтез гидроксилфункциональных групп на поверхности алмаза </w:t>
      </w:r>
      <w:r w:rsidR="006C4D45">
        <w:t xml:space="preserve">/ Е.П. Смирнов, С.К. Гордеев, В.В. Кольцов, </w:t>
      </w:r>
      <w:r w:rsidR="00AA4542">
        <w:br/>
      </w:r>
      <w:r w:rsidR="006C4D45">
        <w:t xml:space="preserve">В.Б. Алесковский </w:t>
      </w:r>
      <w:r>
        <w:t>// Журнал прикладной химии.</w:t>
      </w:r>
      <w:r w:rsidR="006C4D45">
        <w:t xml:space="preserve"> </w:t>
      </w:r>
      <w:r>
        <w:t>–</w:t>
      </w:r>
      <w:r w:rsidR="006C4D45">
        <w:t xml:space="preserve"> </w:t>
      </w:r>
      <w:r>
        <w:t>1980.</w:t>
      </w:r>
      <w:r w:rsidR="006C4D45">
        <w:t xml:space="preserve"> </w:t>
      </w:r>
      <w:r>
        <w:t>–</w:t>
      </w:r>
      <w:r w:rsidR="006C4D45">
        <w:t xml:space="preserve"> </w:t>
      </w:r>
      <w:r>
        <w:t>Т.53</w:t>
      </w:r>
      <w:r w:rsidR="006C4D45">
        <w:t xml:space="preserve">, </w:t>
      </w:r>
      <w:r>
        <w:t>№4.</w:t>
      </w:r>
      <w:r w:rsidR="006C4D45">
        <w:t xml:space="preserve"> </w:t>
      </w:r>
      <w:r>
        <w:t xml:space="preserve">– </w:t>
      </w:r>
      <w:r w:rsidR="006C4D45">
        <w:t xml:space="preserve">С. </w:t>
      </w:r>
      <w:r>
        <w:t>94-97.</w:t>
      </w:r>
    </w:p>
    <w:p w:rsidR="00DF2D27" w:rsidRDefault="001616D6" w:rsidP="00F3384C">
      <w:pPr>
        <w:numPr>
          <w:ilvl w:val="0"/>
          <w:numId w:val="2"/>
        </w:numPr>
        <w:tabs>
          <w:tab w:val="left" w:pos="851"/>
        </w:tabs>
        <w:spacing w:line="220" w:lineRule="exact"/>
        <w:jc w:val="both"/>
      </w:pPr>
      <w:r>
        <w:t>Смирнов</w:t>
      </w:r>
      <w:r w:rsidR="006C4D45">
        <w:t>,</w:t>
      </w:r>
      <w:r>
        <w:t xml:space="preserve"> Е.П. Синтез гидридфункциональных групп на поверхности алмаза </w:t>
      </w:r>
      <w:r w:rsidR="006C4D45">
        <w:t xml:space="preserve">/ Е.П. Смирнов, С.К. Гордеев, В.В. Кольцов, </w:t>
      </w:r>
      <w:r w:rsidR="00AA4542">
        <w:br/>
      </w:r>
      <w:r w:rsidR="006C4D45">
        <w:t xml:space="preserve">В.Б. Алесковский </w:t>
      </w:r>
      <w:r>
        <w:t>// Журнал прикладной химии.</w:t>
      </w:r>
      <w:r w:rsidR="006C4D45">
        <w:t xml:space="preserve"> </w:t>
      </w:r>
      <w:r>
        <w:t>–</w:t>
      </w:r>
      <w:r w:rsidR="006C4D45">
        <w:t xml:space="preserve"> </w:t>
      </w:r>
      <w:r>
        <w:t>1979.</w:t>
      </w:r>
      <w:r w:rsidR="006C4D45">
        <w:t xml:space="preserve"> </w:t>
      </w:r>
      <w:r>
        <w:t>–</w:t>
      </w:r>
      <w:r w:rsidR="006C4D45">
        <w:t xml:space="preserve"> </w:t>
      </w:r>
      <w:r>
        <w:t>Т.52</w:t>
      </w:r>
      <w:r w:rsidR="006C4D45">
        <w:t xml:space="preserve">, </w:t>
      </w:r>
      <w:r>
        <w:t>№1.</w:t>
      </w:r>
      <w:r w:rsidR="006C4D45">
        <w:t xml:space="preserve"> </w:t>
      </w:r>
      <w:r>
        <w:t xml:space="preserve">– </w:t>
      </w:r>
      <w:r w:rsidR="00BD7BA4">
        <w:br/>
      </w:r>
      <w:r w:rsidR="006C4D45">
        <w:t xml:space="preserve">С. </w:t>
      </w:r>
      <w:r>
        <w:t>199-201.</w:t>
      </w:r>
    </w:p>
    <w:p w:rsidR="00DF2D27" w:rsidRPr="006C4D45" w:rsidRDefault="001616D6" w:rsidP="00F3384C">
      <w:pPr>
        <w:numPr>
          <w:ilvl w:val="0"/>
          <w:numId w:val="2"/>
        </w:numPr>
        <w:tabs>
          <w:tab w:val="left" w:pos="851"/>
        </w:tabs>
        <w:jc w:val="both"/>
      </w:pPr>
      <w:r>
        <w:t>Гордеев</w:t>
      </w:r>
      <w:r w:rsidR="006C4D45">
        <w:t>,</w:t>
      </w:r>
      <w:r>
        <w:t xml:space="preserve"> С.К. Исследования влияния химической природы поверхности алмаза на адсорбционные свойства </w:t>
      </w:r>
      <w:r w:rsidR="006C4D45">
        <w:t xml:space="preserve">/ С.К. Гордеев, </w:t>
      </w:r>
      <w:r w:rsidR="00BD7BA4">
        <w:br/>
      </w:r>
      <w:r w:rsidR="006C4D45">
        <w:t xml:space="preserve">Е.П. Смирнов </w:t>
      </w:r>
      <w:r>
        <w:t>// Коллоидный журнал.</w:t>
      </w:r>
      <w:r w:rsidR="006C4D45">
        <w:t xml:space="preserve"> </w:t>
      </w:r>
      <w:r>
        <w:t>– 1982.</w:t>
      </w:r>
      <w:r w:rsidR="006C4D45">
        <w:t xml:space="preserve"> </w:t>
      </w:r>
      <w:r>
        <w:t>–</w:t>
      </w:r>
      <w:r w:rsidR="006C4D45">
        <w:t xml:space="preserve"> </w:t>
      </w:r>
      <w:r>
        <w:t>Т.44</w:t>
      </w:r>
      <w:r w:rsidR="006C4D45">
        <w:t xml:space="preserve">, </w:t>
      </w:r>
      <w:r>
        <w:t>№3.</w:t>
      </w:r>
      <w:r w:rsidR="006C4D45">
        <w:t xml:space="preserve"> </w:t>
      </w:r>
      <w:r>
        <w:t>–</w:t>
      </w:r>
      <w:r w:rsidR="006C4D45">
        <w:t xml:space="preserve"> </w:t>
      </w:r>
      <w:r>
        <w:t>С.</w:t>
      </w:r>
      <w:r w:rsidR="006C4D45">
        <w:t xml:space="preserve"> </w:t>
      </w:r>
      <w:r>
        <w:t>554-556.</w:t>
      </w:r>
    </w:p>
    <w:p w:rsidR="00DF2D27" w:rsidRPr="00DF2D27" w:rsidRDefault="001616D6" w:rsidP="00F3384C">
      <w:pPr>
        <w:numPr>
          <w:ilvl w:val="0"/>
          <w:numId w:val="2"/>
        </w:numPr>
        <w:tabs>
          <w:tab w:val="left" w:pos="851"/>
        </w:tabs>
        <w:jc w:val="both"/>
        <w:rPr>
          <w:lang w:val="en-US"/>
        </w:rPr>
      </w:pPr>
      <w:r>
        <w:rPr>
          <w:lang w:val="en-US"/>
        </w:rPr>
        <w:t>Taylor</w:t>
      </w:r>
      <w:r w:rsidR="007D3B6A" w:rsidRPr="007D3B6A">
        <w:rPr>
          <w:lang w:val="en-US"/>
        </w:rPr>
        <w:t>,</w:t>
      </w:r>
      <w:r>
        <w:rPr>
          <w:lang w:val="en-US"/>
        </w:rPr>
        <w:t xml:space="preserve"> J.A. Chemical reactions of N</w:t>
      </w:r>
      <w:r>
        <w:rPr>
          <w:vertAlign w:val="subscript"/>
          <w:lang w:val="en-US"/>
        </w:rPr>
        <w:t>2</w:t>
      </w:r>
      <w:r>
        <w:rPr>
          <w:vertAlign w:val="superscript"/>
          <w:lang w:val="en-US"/>
        </w:rPr>
        <w:t xml:space="preserve">+ </w:t>
      </w:r>
      <w:r>
        <w:rPr>
          <w:lang w:val="en-US"/>
        </w:rPr>
        <w:t xml:space="preserve"> ion beams with group IV elements and their oxides </w:t>
      </w:r>
      <w:r w:rsidR="007D3B6A" w:rsidRPr="007D3B6A">
        <w:rPr>
          <w:lang w:val="en-US"/>
        </w:rPr>
        <w:t xml:space="preserve">/ </w:t>
      </w:r>
      <w:r w:rsidR="007D3B6A">
        <w:rPr>
          <w:lang w:val="en-US"/>
        </w:rPr>
        <w:t>Taylor J.A., Lancaster G.M., Rabalais J.W.</w:t>
      </w:r>
      <w:r w:rsidR="00AA4542" w:rsidRPr="00AA4542">
        <w:rPr>
          <w:lang w:val="en-US"/>
        </w:rPr>
        <w:t xml:space="preserve"> </w:t>
      </w:r>
      <w:r>
        <w:rPr>
          <w:lang w:val="en-US"/>
        </w:rPr>
        <w:t xml:space="preserve">// </w:t>
      </w:r>
      <w:r w:rsidR="007D3B6A" w:rsidRPr="007D3B6A">
        <w:rPr>
          <w:lang w:val="en-US"/>
        </w:rPr>
        <w:br/>
      </w:r>
      <w:r>
        <w:rPr>
          <w:lang w:val="en-US"/>
        </w:rPr>
        <w:t>J. Electron. Spectrosc. and Related Phenom.</w:t>
      </w:r>
      <w:r w:rsidR="007D3B6A" w:rsidRPr="007D3B6A">
        <w:rPr>
          <w:lang w:val="en-US"/>
        </w:rPr>
        <w:t xml:space="preserve"> </w:t>
      </w:r>
      <w:r>
        <w:rPr>
          <w:lang w:val="en-US"/>
        </w:rPr>
        <w:t>– 1978.</w:t>
      </w:r>
      <w:r w:rsidR="007D3B6A" w:rsidRPr="007D3B6A">
        <w:rPr>
          <w:lang w:val="en-US"/>
        </w:rPr>
        <w:t xml:space="preserve"> </w:t>
      </w:r>
      <w:r>
        <w:rPr>
          <w:lang w:val="en-US"/>
        </w:rPr>
        <w:t>–</w:t>
      </w:r>
      <w:r w:rsidR="007D3B6A" w:rsidRPr="007D3B6A">
        <w:rPr>
          <w:lang w:val="en-US"/>
        </w:rPr>
        <w:t xml:space="preserve"> </w:t>
      </w:r>
      <w:r>
        <w:rPr>
          <w:lang w:val="en-US"/>
        </w:rPr>
        <w:t>V.13</w:t>
      </w:r>
      <w:r w:rsidR="007D3B6A" w:rsidRPr="007D3B6A">
        <w:rPr>
          <w:lang w:val="en-US"/>
        </w:rPr>
        <w:t xml:space="preserve">, </w:t>
      </w:r>
      <w:r>
        <w:rPr>
          <w:lang w:val="en-US"/>
        </w:rPr>
        <w:t>№6.</w:t>
      </w:r>
      <w:r w:rsidR="007D3B6A" w:rsidRPr="007D3B6A">
        <w:rPr>
          <w:lang w:val="en-US"/>
        </w:rPr>
        <w:t xml:space="preserve"> </w:t>
      </w:r>
      <w:r>
        <w:rPr>
          <w:lang w:val="en-US"/>
        </w:rPr>
        <w:t>–</w:t>
      </w:r>
      <w:r w:rsidR="007D3B6A" w:rsidRPr="00AA4542">
        <w:rPr>
          <w:lang w:val="en-US"/>
        </w:rPr>
        <w:t xml:space="preserve"> </w:t>
      </w:r>
      <w:r>
        <w:rPr>
          <w:lang w:val="en-US"/>
        </w:rPr>
        <w:t>P.</w:t>
      </w:r>
      <w:r w:rsidR="007D3B6A" w:rsidRPr="00AA4542">
        <w:rPr>
          <w:lang w:val="en-US"/>
        </w:rPr>
        <w:t xml:space="preserve"> </w:t>
      </w:r>
      <w:r>
        <w:rPr>
          <w:lang w:val="en-US"/>
        </w:rPr>
        <w:t xml:space="preserve">435-444. </w:t>
      </w:r>
    </w:p>
    <w:p w:rsidR="00DF2D27" w:rsidRPr="007D3B6A" w:rsidRDefault="001616D6" w:rsidP="00F3384C">
      <w:pPr>
        <w:numPr>
          <w:ilvl w:val="0"/>
          <w:numId w:val="2"/>
        </w:numPr>
        <w:tabs>
          <w:tab w:val="left" w:pos="851"/>
        </w:tabs>
        <w:jc w:val="both"/>
        <w:rPr>
          <w:lang w:val="en-US"/>
        </w:rPr>
      </w:pPr>
      <w:r>
        <w:rPr>
          <w:lang w:val="en-US"/>
        </w:rPr>
        <w:t>Taylor</w:t>
      </w:r>
      <w:r w:rsidR="007D3B6A" w:rsidRPr="007D3B6A">
        <w:rPr>
          <w:lang w:val="en-US"/>
        </w:rPr>
        <w:t>,</w:t>
      </w:r>
      <w:r>
        <w:rPr>
          <w:lang w:val="en-US"/>
        </w:rPr>
        <w:t xml:space="preserve"> J.A.</w:t>
      </w:r>
      <w:r w:rsidR="007D3B6A" w:rsidRPr="007D3B6A">
        <w:rPr>
          <w:lang w:val="en-US"/>
        </w:rPr>
        <w:t xml:space="preserve"> </w:t>
      </w:r>
      <w:r>
        <w:rPr>
          <w:lang w:val="en-US"/>
        </w:rPr>
        <w:t>Interactions of N</w:t>
      </w:r>
      <w:r>
        <w:rPr>
          <w:vertAlign w:val="subscript"/>
          <w:lang w:val="en-US"/>
        </w:rPr>
        <w:t>2</w:t>
      </w:r>
      <w:r>
        <w:rPr>
          <w:vertAlign w:val="superscript"/>
          <w:lang w:val="en-US"/>
        </w:rPr>
        <w:t xml:space="preserve">+ </w:t>
      </w:r>
      <w:r>
        <w:rPr>
          <w:lang w:val="en-US"/>
        </w:rPr>
        <w:t xml:space="preserve"> and NO</w:t>
      </w:r>
      <w:r>
        <w:rPr>
          <w:vertAlign w:val="superscript"/>
          <w:lang w:val="en-US"/>
        </w:rPr>
        <w:t>+</w:t>
      </w:r>
      <w:r>
        <w:rPr>
          <w:lang w:val="en-US"/>
        </w:rPr>
        <w:t xml:space="preserve"> ion beams with surfaces of graphite, diamond, teflon and graphite monofluoride </w:t>
      </w:r>
      <w:r w:rsidR="007D3B6A" w:rsidRPr="007D3B6A">
        <w:rPr>
          <w:lang w:val="en-US"/>
        </w:rPr>
        <w:t xml:space="preserve">/ </w:t>
      </w:r>
      <w:r w:rsidR="007D3B6A">
        <w:rPr>
          <w:lang w:val="en-US"/>
        </w:rPr>
        <w:t>Taylor J.A., Lancaster G.M., Rabalais J.W.</w:t>
      </w:r>
      <w:r>
        <w:rPr>
          <w:lang w:val="en-US"/>
        </w:rPr>
        <w:t>// J. Amer. Chem. Soc.</w:t>
      </w:r>
      <w:r w:rsidR="007D3B6A" w:rsidRPr="007D3B6A">
        <w:rPr>
          <w:lang w:val="en-US"/>
        </w:rPr>
        <w:t xml:space="preserve"> </w:t>
      </w:r>
      <w:r>
        <w:rPr>
          <w:lang w:val="en-US"/>
        </w:rPr>
        <w:t>– 1978.</w:t>
      </w:r>
      <w:r w:rsidR="007D3B6A" w:rsidRPr="007D3B6A">
        <w:rPr>
          <w:lang w:val="en-US"/>
        </w:rPr>
        <w:t xml:space="preserve"> </w:t>
      </w:r>
      <w:r>
        <w:rPr>
          <w:lang w:val="en-US"/>
        </w:rPr>
        <w:t>–</w:t>
      </w:r>
      <w:r w:rsidR="007D3B6A" w:rsidRPr="007D3B6A">
        <w:rPr>
          <w:lang w:val="en-US"/>
        </w:rPr>
        <w:t xml:space="preserve"> </w:t>
      </w:r>
      <w:r>
        <w:rPr>
          <w:lang w:val="en-US"/>
        </w:rPr>
        <w:t>V.100</w:t>
      </w:r>
      <w:r w:rsidR="007D3B6A" w:rsidRPr="007D3B6A">
        <w:rPr>
          <w:lang w:val="en-US"/>
        </w:rPr>
        <w:t xml:space="preserve">, </w:t>
      </w:r>
      <w:r>
        <w:rPr>
          <w:lang w:val="en-US"/>
        </w:rPr>
        <w:t>№14.</w:t>
      </w:r>
      <w:r w:rsidR="007D3B6A" w:rsidRPr="007D3B6A">
        <w:rPr>
          <w:lang w:val="en-US"/>
        </w:rPr>
        <w:t xml:space="preserve"> </w:t>
      </w:r>
      <w:r>
        <w:rPr>
          <w:lang w:val="en-US"/>
        </w:rPr>
        <w:t>–</w:t>
      </w:r>
      <w:r w:rsidR="007D3B6A" w:rsidRPr="007D3B6A">
        <w:rPr>
          <w:lang w:val="en-US"/>
        </w:rPr>
        <w:t xml:space="preserve"> </w:t>
      </w:r>
      <w:r>
        <w:rPr>
          <w:lang w:val="en-US"/>
        </w:rPr>
        <w:t>P.</w:t>
      </w:r>
      <w:r w:rsidR="007D3B6A" w:rsidRPr="007D3B6A">
        <w:rPr>
          <w:lang w:val="en-US"/>
        </w:rPr>
        <w:t xml:space="preserve"> </w:t>
      </w:r>
      <w:r>
        <w:rPr>
          <w:lang w:val="en-US"/>
        </w:rPr>
        <w:t>4441-4447.</w:t>
      </w:r>
    </w:p>
    <w:p w:rsidR="001616D6" w:rsidRPr="007F1EB2" w:rsidRDefault="001616D6" w:rsidP="00F3384C">
      <w:pPr>
        <w:numPr>
          <w:ilvl w:val="0"/>
          <w:numId w:val="2"/>
        </w:numPr>
        <w:tabs>
          <w:tab w:val="left" w:pos="851"/>
        </w:tabs>
        <w:jc w:val="both"/>
        <w:rPr>
          <w:lang w:val="en-US"/>
        </w:rPr>
      </w:pPr>
      <w:r>
        <w:rPr>
          <w:lang w:val="en-US"/>
        </w:rPr>
        <w:t>Suzuki</w:t>
      </w:r>
      <w:r w:rsidR="007D3B6A" w:rsidRPr="007D3B6A">
        <w:rPr>
          <w:lang w:val="en-US"/>
        </w:rPr>
        <w:t>,</w:t>
      </w:r>
      <w:r>
        <w:rPr>
          <w:lang w:val="en-US"/>
        </w:rPr>
        <w:t xml:space="preserve"> N. The Surface treatment of Diamond Powder and its Surface Properties </w:t>
      </w:r>
      <w:r w:rsidR="007D3B6A" w:rsidRPr="007D3B6A">
        <w:rPr>
          <w:lang w:val="en-US"/>
        </w:rPr>
        <w:t xml:space="preserve">/ </w:t>
      </w:r>
      <w:r w:rsidR="007D3B6A">
        <w:rPr>
          <w:lang w:val="en-US"/>
        </w:rPr>
        <w:t>Suzuki N., Endo A., Utsugi H.</w:t>
      </w:r>
      <w:r w:rsidR="007D3B6A" w:rsidRPr="007D3B6A">
        <w:rPr>
          <w:lang w:val="en-US"/>
        </w:rPr>
        <w:t xml:space="preserve"> </w:t>
      </w:r>
      <w:r>
        <w:rPr>
          <w:lang w:val="en-US"/>
        </w:rPr>
        <w:t>// J. Jap.</w:t>
      </w:r>
      <w:r w:rsidR="007D3B6A" w:rsidRPr="007D3B6A">
        <w:rPr>
          <w:lang w:val="en-US"/>
        </w:rPr>
        <w:t xml:space="preserve"> </w:t>
      </w:r>
      <w:r>
        <w:rPr>
          <w:lang w:val="en-US"/>
        </w:rPr>
        <w:t>Soc. Colour mater.</w:t>
      </w:r>
      <w:r w:rsidR="007D3B6A">
        <w:t xml:space="preserve"> </w:t>
      </w:r>
      <w:r>
        <w:rPr>
          <w:lang w:val="en-US"/>
        </w:rPr>
        <w:t xml:space="preserve">– </w:t>
      </w:r>
      <w:r w:rsidRPr="00DF2D27">
        <w:rPr>
          <w:lang w:val="en-US"/>
        </w:rPr>
        <w:t>1989.</w:t>
      </w:r>
      <w:r w:rsidR="007D3B6A">
        <w:t xml:space="preserve"> </w:t>
      </w:r>
      <w:r w:rsidRPr="00DF2D27">
        <w:rPr>
          <w:lang w:val="en-US"/>
        </w:rPr>
        <w:t>–</w:t>
      </w:r>
      <w:r w:rsidR="007D3B6A">
        <w:t xml:space="preserve"> </w:t>
      </w:r>
      <w:r w:rsidRPr="00DF2D27">
        <w:rPr>
          <w:lang w:val="en-US"/>
        </w:rPr>
        <w:t>V.62</w:t>
      </w:r>
      <w:r w:rsidR="007D3B6A">
        <w:t xml:space="preserve">, </w:t>
      </w:r>
      <w:r w:rsidRPr="00DF2D27">
        <w:rPr>
          <w:lang w:val="en-US"/>
        </w:rPr>
        <w:t>№3.</w:t>
      </w:r>
      <w:r w:rsidR="007D3B6A">
        <w:t xml:space="preserve"> </w:t>
      </w:r>
      <w:r w:rsidRPr="00DF2D27">
        <w:rPr>
          <w:lang w:val="en-US"/>
        </w:rPr>
        <w:t>–</w:t>
      </w:r>
      <w:r w:rsidR="007D3B6A">
        <w:t xml:space="preserve"> </w:t>
      </w:r>
      <w:r w:rsidRPr="00DF2D27">
        <w:rPr>
          <w:lang w:val="en-US"/>
        </w:rPr>
        <w:t>P.</w:t>
      </w:r>
      <w:r w:rsidR="007D3B6A">
        <w:t xml:space="preserve"> </w:t>
      </w:r>
      <w:r w:rsidRPr="00DF2D27">
        <w:rPr>
          <w:lang w:val="en-US"/>
        </w:rPr>
        <w:t xml:space="preserve">127-134. </w:t>
      </w:r>
    </w:p>
    <w:p w:rsidR="007F1EB2" w:rsidRPr="007D3B6A" w:rsidRDefault="007F1EB2" w:rsidP="00F3384C">
      <w:pPr>
        <w:numPr>
          <w:ilvl w:val="0"/>
          <w:numId w:val="2"/>
        </w:numPr>
        <w:tabs>
          <w:tab w:val="left" w:pos="851"/>
        </w:tabs>
        <w:jc w:val="both"/>
        <w:rPr>
          <w:lang w:val="en-US"/>
        </w:rPr>
      </w:pPr>
      <w:r w:rsidRPr="007F1EB2">
        <w:rPr>
          <w:lang w:val="en-US"/>
        </w:rPr>
        <w:t>Shengfu</w:t>
      </w:r>
      <w:r w:rsidR="007D3B6A" w:rsidRPr="007D3B6A">
        <w:rPr>
          <w:lang w:val="en-US"/>
        </w:rPr>
        <w:t>,</w:t>
      </w:r>
      <w:r w:rsidRPr="007F1EB2">
        <w:rPr>
          <w:lang w:val="en-US"/>
        </w:rPr>
        <w:t xml:space="preserve"> Ji</w:t>
      </w:r>
      <w:r w:rsidRPr="00D94FFD">
        <w:rPr>
          <w:lang w:val="en-US"/>
        </w:rPr>
        <w:t>a</w:t>
      </w:r>
      <w:bookmarkStart w:id="21" w:name="bcor*"/>
      <w:bookmarkEnd w:id="21"/>
      <w:r w:rsidR="007D3B6A" w:rsidRPr="007D3B6A">
        <w:rPr>
          <w:lang w:val="en-US"/>
        </w:rPr>
        <w:t>.</w:t>
      </w:r>
      <w:r w:rsidRPr="007F1EB2">
        <w:rPr>
          <w:lang w:val="en-US"/>
        </w:rPr>
        <w:t xml:space="preserve"> FTIR study of the adsorption of water on ultradispersed diamond powder surface </w:t>
      </w:r>
      <w:r w:rsidR="007D3B6A" w:rsidRPr="007D3B6A">
        <w:rPr>
          <w:lang w:val="en-US"/>
        </w:rPr>
        <w:t xml:space="preserve">/ </w:t>
      </w:r>
      <w:r w:rsidR="007D3B6A" w:rsidRPr="007F1EB2">
        <w:rPr>
          <w:lang w:val="en-US"/>
        </w:rPr>
        <w:t>Shengfu Ji</w:t>
      </w:r>
      <w:hyperlink r:id="rId54" w:anchor="orfa" w:history="1">
        <w:r w:rsidR="007D3B6A" w:rsidRPr="007F1EB2">
          <w:rPr>
            <w:rStyle w:val="a9"/>
            <w:color w:val="auto"/>
            <w:u w:val="none"/>
            <w:lang w:val="en-US"/>
          </w:rPr>
          <w:t>a</w:t>
        </w:r>
      </w:hyperlink>
      <w:r w:rsidR="007D3B6A" w:rsidRPr="007F1EB2">
        <w:rPr>
          <w:lang w:val="en-US"/>
        </w:rPr>
        <w:t>, Tianlai Jiang</w:t>
      </w:r>
      <w:r w:rsidR="007D3B6A" w:rsidRPr="00D94FFD">
        <w:rPr>
          <w:lang w:val="en-US"/>
        </w:rPr>
        <w:t>b</w:t>
      </w:r>
      <w:r w:rsidR="007D3B6A" w:rsidRPr="007F1EB2">
        <w:rPr>
          <w:lang w:val="en-US"/>
        </w:rPr>
        <w:t>, Kang Xu</w:t>
      </w:r>
      <w:hyperlink r:id="rId55" w:anchor="orfb" w:history="1">
        <w:r w:rsidR="007D3B6A" w:rsidRPr="007F1EB2">
          <w:rPr>
            <w:rStyle w:val="a9"/>
            <w:color w:val="auto"/>
            <w:u w:val="none"/>
            <w:lang w:val="en-US"/>
          </w:rPr>
          <w:t>b</w:t>
        </w:r>
      </w:hyperlink>
      <w:r w:rsidR="007D3B6A" w:rsidRPr="007F1EB2">
        <w:rPr>
          <w:lang w:val="en-US"/>
        </w:rPr>
        <w:t>, Shuben Li</w:t>
      </w:r>
      <w:r w:rsidR="007D3B6A" w:rsidRPr="00D94FFD">
        <w:rPr>
          <w:lang w:val="en-US"/>
        </w:rPr>
        <w:t>a</w:t>
      </w:r>
      <w:r w:rsidR="007D3B6A" w:rsidRPr="007D3B6A">
        <w:rPr>
          <w:lang w:val="en-US"/>
        </w:rPr>
        <w:t xml:space="preserve"> </w:t>
      </w:r>
      <w:r w:rsidRPr="007F1EB2">
        <w:rPr>
          <w:lang w:val="en-US"/>
        </w:rPr>
        <w:t xml:space="preserve">// </w:t>
      </w:r>
      <w:hyperlink r:id="rId56" w:history="1">
        <w:r w:rsidRPr="007F1EB2">
          <w:rPr>
            <w:rStyle w:val="a9"/>
            <w:color w:val="auto"/>
            <w:u w:val="none"/>
            <w:lang w:val="en-US"/>
          </w:rPr>
          <w:t>Applied Surface Science.</w:t>
        </w:r>
        <w:r w:rsidR="007D3B6A" w:rsidRPr="007D3B6A">
          <w:rPr>
            <w:rStyle w:val="a9"/>
            <w:color w:val="auto"/>
            <w:u w:val="none"/>
            <w:lang w:val="en-US"/>
          </w:rPr>
          <w:t xml:space="preserve"> </w:t>
        </w:r>
        <w:r w:rsidRPr="007F1EB2">
          <w:rPr>
            <w:rStyle w:val="a9"/>
            <w:color w:val="auto"/>
            <w:u w:val="none"/>
            <w:lang w:val="en-US"/>
          </w:rPr>
          <w:t xml:space="preserve">– </w:t>
        </w:r>
        <w:r w:rsidRPr="007D3B6A">
          <w:rPr>
            <w:rStyle w:val="a9"/>
            <w:color w:val="auto"/>
            <w:u w:val="none"/>
            <w:lang w:val="en-US"/>
          </w:rPr>
          <w:t>1998.</w:t>
        </w:r>
        <w:r w:rsidR="007D3B6A" w:rsidRPr="007D3B6A">
          <w:rPr>
            <w:rStyle w:val="a9"/>
            <w:color w:val="auto"/>
            <w:u w:val="none"/>
            <w:lang w:val="en-US"/>
          </w:rPr>
          <w:t xml:space="preserve"> </w:t>
        </w:r>
        <w:r w:rsidRPr="007D3B6A">
          <w:rPr>
            <w:rStyle w:val="a9"/>
            <w:color w:val="auto"/>
            <w:u w:val="none"/>
            <w:lang w:val="en-US"/>
          </w:rPr>
          <w:t xml:space="preserve">– </w:t>
        </w:r>
      </w:hyperlink>
      <w:r w:rsidRPr="00D94FFD">
        <w:rPr>
          <w:lang w:val="en-US"/>
        </w:rPr>
        <w:t>V.133</w:t>
      </w:r>
      <w:r w:rsidR="007D3B6A" w:rsidRPr="00D94FFD">
        <w:rPr>
          <w:lang w:val="en-US"/>
        </w:rPr>
        <w:t>,</w:t>
      </w:r>
      <w:r w:rsidRPr="00D94FFD">
        <w:rPr>
          <w:lang w:val="en-US"/>
        </w:rPr>
        <w:t xml:space="preserve"> №4</w:t>
      </w:r>
      <w:r w:rsidRPr="007D3B6A">
        <w:rPr>
          <w:lang w:val="en-US"/>
        </w:rPr>
        <w:t>.</w:t>
      </w:r>
      <w:r w:rsidR="007D3B6A" w:rsidRPr="007D3B6A">
        <w:rPr>
          <w:lang w:val="en-US"/>
        </w:rPr>
        <w:t xml:space="preserve"> </w:t>
      </w:r>
      <w:r w:rsidRPr="007D3B6A">
        <w:rPr>
          <w:lang w:val="en-US"/>
        </w:rPr>
        <w:t>– P. 231-238.</w:t>
      </w:r>
    </w:p>
    <w:p w:rsidR="007F1EB2" w:rsidRPr="007F1EB2" w:rsidRDefault="001616D6" w:rsidP="00F3384C">
      <w:pPr>
        <w:numPr>
          <w:ilvl w:val="0"/>
          <w:numId w:val="2"/>
        </w:numPr>
        <w:tabs>
          <w:tab w:val="left" w:pos="851"/>
        </w:tabs>
        <w:jc w:val="both"/>
      </w:pPr>
      <w:r>
        <w:t>Бурушкина</w:t>
      </w:r>
      <w:r w:rsidR="006C4D45">
        <w:t>,</w:t>
      </w:r>
      <w:r>
        <w:t xml:space="preserve"> Т.Н. Химическое модифицирование поверхности алмаза озоном </w:t>
      </w:r>
      <w:r w:rsidR="006C4D45">
        <w:t xml:space="preserve">/ Т.Н. Бурушкина, В.Г. Алейникова, Б.Б. Донстер, </w:t>
      </w:r>
      <w:r w:rsidR="00AA4542">
        <w:br/>
      </w:r>
      <w:r w:rsidR="006C4D45">
        <w:t xml:space="preserve">Г.И. Саввакин </w:t>
      </w:r>
      <w:r>
        <w:t>// Влияние химических и физико-химических воздействий на свойства алмазов.</w:t>
      </w:r>
      <w:r w:rsidR="006C4D45">
        <w:t xml:space="preserve"> </w:t>
      </w:r>
      <w:r>
        <w:t>–</w:t>
      </w:r>
      <w:r w:rsidR="006C4D45">
        <w:t xml:space="preserve"> </w:t>
      </w:r>
      <w:r>
        <w:t xml:space="preserve">Киев: </w:t>
      </w:r>
      <w:r w:rsidR="006C4D45">
        <w:t>И</w:t>
      </w:r>
      <w:r>
        <w:t>зд. ИСМ АН УССР, 1990.</w:t>
      </w:r>
      <w:r w:rsidR="006C4D45">
        <w:t xml:space="preserve"> </w:t>
      </w:r>
      <w:r>
        <w:t>– С.</w:t>
      </w:r>
      <w:r w:rsidR="006C4D45">
        <w:t xml:space="preserve"> </w:t>
      </w:r>
      <w:r>
        <w:t>41-48.</w:t>
      </w:r>
    </w:p>
    <w:p w:rsidR="007F1EB2" w:rsidRPr="007F1EB2" w:rsidRDefault="001616D6" w:rsidP="00F3384C">
      <w:pPr>
        <w:numPr>
          <w:ilvl w:val="0"/>
          <w:numId w:val="2"/>
        </w:numPr>
        <w:tabs>
          <w:tab w:val="left" w:pos="851"/>
        </w:tabs>
        <w:jc w:val="both"/>
      </w:pPr>
      <w:r>
        <w:t>Чухаева</w:t>
      </w:r>
      <w:r w:rsidR="006C4D45">
        <w:t>,</w:t>
      </w:r>
      <w:r>
        <w:t xml:space="preserve"> С.И. Сорбционная активность наноалмазов по цезию </w:t>
      </w:r>
      <w:r w:rsidR="006C4D45">
        <w:t xml:space="preserve">/ С.И. Чухаева, Л.А. Чебурина </w:t>
      </w:r>
      <w:r>
        <w:t>// Сверх</w:t>
      </w:r>
      <w:r w:rsidR="00963BA3">
        <w:t>твёрд</w:t>
      </w:r>
      <w:r>
        <w:t>ые материалы.</w:t>
      </w:r>
      <w:r w:rsidR="006C4D45">
        <w:t xml:space="preserve"> </w:t>
      </w:r>
      <w:r>
        <w:t>– 2000.</w:t>
      </w:r>
      <w:r w:rsidR="006C4D45">
        <w:t xml:space="preserve"> </w:t>
      </w:r>
      <w:r>
        <w:t>–</w:t>
      </w:r>
      <w:r w:rsidR="006C4D45">
        <w:t xml:space="preserve"> </w:t>
      </w:r>
      <w:r>
        <w:t>№2.</w:t>
      </w:r>
      <w:r w:rsidR="006C4D45">
        <w:t xml:space="preserve"> </w:t>
      </w:r>
      <w:r>
        <w:t>–</w:t>
      </w:r>
      <w:r w:rsidR="006C4D45">
        <w:t xml:space="preserve"> </w:t>
      </w:r>
      <w:r>
        <w:t>С.</w:t>
      </w:r>
      <w:r w:rsidR="006C4D45">
        <w:t xml:space="preserve"> </w:t>
      </w:r>
      <w:r>
        <w:t>43-48.</w:t>
      </w:r>
    </w:p>
    <w:p w:rsidR="007F1EB2" w:rsidRPr="007F1EB2" w:rsidRDefault="001616D6" w:rsidP="00F3384C">
      <w:pPr>
        <w:numPr>
          <w:ilvl w:val="0"/>
          <w:numId w:val="2"/>
        </w:numPr>
        <w:tabs>
          <w:tab w:val="left" w:pos="851"/>
        </w:tabs>
        <w:jc w:val="both"/>
      </w:pPr>
      <w:r>
        <w:t>Трефилов</w:t>
      </w:r>
      <w:r w:rsidR="006C4D45">
        <w:t>,</w:t>
      </w:r>
      <w:r>
        <w:t xml:space="preserve"> В.И. Особенности структуры ультрадисперсных алмазов, полученных высокотемпературным синтезом в условиях взрыва </w:t>
      </w:r>
      <w:r w:rsidR="006C4D45">
        <w:t xml:space="preserve">/ В.И. Трефилов, Г.И. Саввакин, В.В. Скороход, Ю.М. Солонин, А.Ф. Хриенко </w:t>
      </w:r>
      <w:r>
        <w:t>// ДАН СССР.</w:t>
      </w:r>
      <w:r w:rsidR="006C4D45">
        <w:t xml:space="preserve"> </w:t>
      </w:r>
      <w:r>
        <w:t>– 1978.</w:t>
      </w:r>
      <w:r w:rsidR="006C4D45">
        <w:t xml:space="preserve"> </w:t>
      </w:r>
      <w:r>
        <w:t>– Т.239</w:t>
      </w:r>
      <w:r w:rsidR="006C4D45">
        <w:t xml:space="preserve">, </w:t>
      </w:r>
      <w:r>
        <w:t>№4.</w:t>
      </w:r>
      <w:r w:rsidR="006C4D45">
        <w:t xml:space="preserve"> </w:t>
      </w:r>
      <w:r>
        <w:t>– С.</w:t>
      </w:r>
      <w:r w:rsidR="006C4D45">
        <w:t xml:space="preserve"> </w:t>
      </w:r>
      <w:r>
        <w:t xml:space="preserve">838-841. </w:t>
      </w:r>
    </w:p>
    <w:p w:rsidR="007F1EB2" w:rsidRPr="007F1EB2" w:rsidRDefault="001616D6" w:rsidP="00F3384C">
      <w:pPr>
        <w:numPr>
          <w:ilvl w:val="0"/>
          <w:numId w:val="2"/>
        </w:numPr>
        <w:tabs>
          <w:tab w:val="left" w:pos="851"/>
        </w:tabs>
        <w:jc w:val="both"/>
      </w:pPr>
      <w:r>
        <w:t>Макальский</w:t>
      </w:r>
      <w:r w:rsidR="006C4D45">
        <w:t>,</w:t>
      </w:r>
      <w:r>
        <w:t xml:space="preserve"> В.И. Модифицирование ультрадисперсных алмазов – синтез новых функциональных материалов </w:t>
      </w:r>
      <w:r w:rsidR="006C4D45">
        <w:t xml:space="preserve">/ В.И. Макальский, В.Ф. Локтев, Н.В. Стоянова, В.А. Лихолобов </w:t>
      </w:r>
      <w:r>
        <w:t xml:space="preserve">// 14 Менделеевский съезд по общей и прикладной химии: </w:t>
      </w:r>
      <w:r w:rsidR="006C4D45">
        <w:t>р</w:t>
      </w:r>
      <w:r>
        <w:t>еф. докл</w:t>
      </w:r>
      <w:r w:rsidR="006C4D45">
        <w:t>адов</w:t>
      </w:r>
      <w:r>
        <w:t xml:space="preserve"> и сообщений.</w:t>
      </w:r>
      <w:r w:rsidR="006C4D45">
        <w:t xml:space="preserve"> </w:t>
      </w:r>
      <w:r>
        <w:t>– М., 1989</w:t>
      </w:r>
      <w:r w:rsidRPr="007F2E02">
        <w:t>.</w:t>
      </w:r>
      <w:r w:rsidR="006C4D45">
        <w:t xml:space="preserve"> </w:t>
      </w:r>
      <w:r w:rsidRPr="007F2E02">
        <w:t xml:space="preserve">– </w:t>
      </w:r>
      <w:r>
        <w:t>Т.2</w:t>
      </w:r>
      <w:r w:rsidR="006C4D45">
        <w:t xml:space="preserve"> </w:t>
      </w:r>
      <w:r>
        <w:t>–</w:t>
      </w:r>
      <w:r w:rsidR="006C4D45">
        <w:t xml:space="preserve"> </w:t>
      </w:r>
      <w:r>
        <w:t>С.</w:t>
      </w:r>
      <w:r w:rsidR="006C4D45">
        <w:t xml:space="preserve"> </w:t>
      </w:r>
      <w:r>
        <w:t>107.</w:t>
      </w:r>
    </w:p>
    <w:p w:rsidR="007F1EB2" w:rsidRPr="007F1EB2" w:rsidRDefault="001616D6" w:rsidP="00F3384C">
      <w:pPr>
        <w:numPr>
          <w:ilvl w:val="0"/>
          <w:numId w:val="2"/>
        </w:numPr>
        <w:tabs>
          <w:tab w:val="left" w:pos="851"/>
        </w:tabs>
        <w:jc w:val="both"/>
      </w:pPr>
      <w:r>
        <w:t>Макальский</w:t>
      </w:r>
      <w:r w:rsidR="00792385">
        <w:t>,</w:t>
      </w:r>
      <w:r>
        <w:t xml:space="preserve"> В.И. Модификация поверхности ультрадисперсных алмазов </w:t>
      </w:r>
      <w:r w:rsidR="00792385">
        <w:t xml:space="preserve">/ В.И. Макальский, В.Ф. Локтев, Н.В. Стоянова, </w:t>
      </w:r>
      <w:r w:rsidR="00AA4542">
        <w:br/>
      </w:r>
      <w:r w:rsidR="00792385">
        <w:t xml:space="preserve">А.С. Калинкин, Г.С. Литвак, Э.М. Мороз, В.А. Лихолобов </w:t>
      </w:r>
      <w:r>
        <w:t>// Влияние физических и физико-химических воздействий на свойства алмазов.</w:t>
      </w:r>
      <w:r w:rsidR="00792385">
        <w:t xml:space="preserve"> </w:t>
      </w:r>
      <w:r>
        <w:t>– Киев: АН УССР, Институт сверхтвёрдых материалов, 1990</w:t>
      </w:r>
      <w:r w:rsidR="00792385">
        <w:t>.</w:t>
      </w:r>
      <w:r>
        <w:t xml:space="preserve"> – С.</w:t>
      </w:r>
      <w:r w:rsidR="00792385">
        <w:t xml:space="preserve"> </w:t>
      </w:r>
      <w:r>
        <w:t>48-54.</w:t>
      </w:r>
    </w:p>
    <w:p w:rsidR="007F1EB2" w:rsidRPr="007F1EB2" w:rsidRDefault="007F1EB2" w:rsidP="00F3384C">
      <w:pPr>
        <w:numPr>
          <w:ilvl w:val="0"/>
          <w:numId w:val="2"/>
        </w:numPr>
        <w:tabs>
          <w:tab w:val="left" w:pos="851"/>
        </w:tabs>
        <w:jc w:val="both"/>
      </w:pPr>
      <w:r w:rsidRPr="007F1EB2">
        <w:rPr>
          <w:lang w:val="en-US"/>
        </w:rPr>
        <w:t>Loktev</w:t>
      </w:r>
      <w:r w:rsidR="007D3B6A">
        <w:t>,</w:t>
      </w:r>
      <w:r w:rsidRPr="00792385">
        <w:t xml:space="preserve"> </w:t>
      </w:r>
      <w:r w:rsidRPr="007F1EB2">
        <w:rPr>
          <w:lang w:val="en-US"/>
        </w:rPr>
        <w:t>V</w:t>
      </w:r>
      <w:r w:rsidRPr="00792385">
        <w:t>.</w:t>
      </w:r>
      <w:r w:rsidRPr="007F1EB2">
        <w:rPr>
          <w:lang w:val="en-US"/>
        </w:rPr>
        <w:t>F</w:t>
      </w:r>
      <w:r w:rsidRPr="00792385">
        <w:t xml:space="preserve">. </w:t>
      </w:r>
      <w:r w:rsidRPr="007F1EB2">
        <w:rPr>
          <w:lang w:val="en-US"/>
        </w:rPr>
        <w:t>Surface</w:t>
      </w:r>
      <w:r w:rsidRPr="00792385">
        <w:t xml:space="preserve"> </w:t>
      </w:r>
      <w:r w:rsidRPr="007F1EB2">
        <w:rPr>
          <w:lang w:val="en-US"/>
        </w:rPr>
        <w:t>modification</w:t>
      </w:r>
      <w:r w:rsidRPr="00792385">
        <w:t xml:space="preserve"> </w:t>
      </w:r>
      <w:r w:rsidRPr="007F1EB2">
        <w:rPr>
          <w:lang w:val="en-US"/>
        </w:rPr>
        <w:t>of</w:t>
      </w:r>
      <w:r w:rsidRPr="00792385">
        <w:t xml:space="preserve"> </w:t>
      </w:r>
      <w:r w:rsidRPr="007F1EB2">
        <w:rPr>
          <w:lang w:val="en-US"/>
        </w:rPr>
        <w:t>ultradispersed</w:t>
      </w:r>
      <w:r w:rsidRPr="007D3B6A">
        <w:t xml:space="preserve"> </w:t>
      </w:r>
      <w:r w:rsidRPr="007F1EB2">
        <w:rPr>
          <w:lang w:val="en-US"/>
        </w:rPr>
        <w:t>diamonds</w:t>
      </w:r>
      <w:r w:rsidRPr="007D3B6A">
        <w:t xml:space="preserve"> </w:t>
      </w:r>
      <w:r w:rsidR="007D3B6A">
        <w:t xml:space="preserve">/ </w:t>
      </w:r>
      <w:r w:rsidR="007D3B6A" w:rsidRPr="007F1EB2">
        <w:rPr>
          <w:lang w:val="en-US"/>
        </w:rPr>
        <w:t>V</w:t>
      </w:r>
      <w:r w:rsidR="007D3B6A" w:rsidRPr="00792385">
        <w:t>.</w:t>
      </w:r>
      <w:r w:rsidR="007D3B6A" w:rsidRPr="007F1EB2">
        <w:rPr>
          <w:lang w:val="en-US"/>
        </w:rPr>
        <w:t>F</w:t>
      </w:r>
      <w:r w:rsidR="007D3B6A" w:rsidRPr="00792385">
        <w:t>.</w:t>
      </w:r>
      <w:r w:rsidR="007D3B6A">
        <w:t xml:space="preserve"> </w:t>
      </w:r>
      <w:r w:rsidR="007D3B6A" w:rsidRPr="007F1EB2">
        <w:rPr>
          <w:lang w:val="en-US"/>
        </w:rPr>
        <w:t>Loktev</w:t>
      </w:r>
      <w:r w:rsidR="007D3B6A" w:rsidRPr="00792385">
        <w:t xml:space="preserve">, </w:t>
      </w:r>
      <w:r w:rsidR="007D3B6A" w:rsidRPr="007F1EB2">
        <w:rPr>
          <w:lang w:val="en-US"/>
        </w:rPr>
        <w:t>V</w:t>
      </w:r>
      <w:r w:rsidR="007D3B6A" w:rsidRPr="00792385">
        <w:t>.</w:t>
      </w:r>
      <w:r w:rsidR="007D3B6A" w:rsidRPr="007F1EB2">
        <w:rPr>
          <w:lang w:val="en-US"/>
        </w:rPr>
        <w:t>I</w:t>
      </w:r>
      <w:r w:rsidR="007D3B6A" w:rsidRPr="00792385">
        <w:t>.</w:t>
      </w:r>
      <w:r w:rsidR="007D3B6A">
        <w:t xml:space="preserve"> </w:t>
      </w:r>
      <w:r w:rsidR="007D3B6A" w:rsidRPr="007F1EB2">
        <w:rPr>
          <w:lang w:val="en-US"/>
        </w:rPr>
        <w:t>Makal</w:t>
      </w:r>
      <w:r w:rsidR="007D3B6A" w:rsidRPr="00792385">
        <w:t>'</w:t>
      </w:r>
      <w:r w:rsidR="007D3B6A" w:rsidRPr="007F1EB2">
        <w:rPr>
          <w:lang w:val="en-US"/>
        </w:rPr>
        <w:t>skii</w:t>
      </w:r>
      <w:r w:rsidR="007D3B6A" w:rsidRPr="00792385">
        <w:t xml:space="preserve">, </w:t>
      </w:r>
      <w:r w:rsidR="007D3B6A" w:rsidRPr="007F1EB2">
        <w:rPr>
          <w:lang w:val="en-US"/>
        </w:rPr>
        <w:t>I</w:t>
      </w:r>
      <w:r w:rsidR="007D3B6A" w:rsidRPr="00792385">
        <w:t>.</w:t>
      </w:r>
      <w:r w:rsidR="007D3B6A" w:rsidRPr="007F1EB2">
        <w:rPr>
          <w:lang w:val="en-US"/>
        </w:rPr>
        <w:t>V</w:t>
      </w:r>
      <w:r w:rsidR="007D3B6A" w:rsidRPr="00792385">
        <w:t>.</w:t>
      </w:r>
      <w:r w:rsidR="007D3B6A">
        <w:t xml:space="preserve"> </w:t>
      </w:r>
      <w:r w:rsidR="007D3B6A" w:rsidRPr="007F1EB2">
        <w:rPr>
          <w:lang w:val="en-US"/>
        </w:rPr>
        <w:t>Stoyanova</w:t>
      </w:r>
      <w:r w:rsidR="007D3B6A" w:rsidRPr="00792385">
        <w:t xml:space="preserve">, </w:t>
      </w:r>
      <w:r w:rsidR="007D3B6A" w:rsidRPr="007F1EB2">
        <w:rPr>
          <w:lang w:val="en-US"/>
        </w:rPr>
        <w:t>A</w:t>
      </w:r>
      <w:r w:rsidR="007D3B6A" w:rsidRPr="00792385">
        <w:t>.</w:t>
      </w:r>
      <w:r w:rsidR="007D3B6A" w:rsidRPr="007F1EB2">
        <w:rPr>
          <w:lang w:val="en-US"/>
        </w:rPr>
        <w:t>V</w:t>
      </w:r>
      <w:r w:rsidR="007D3B6A" w:rsidRPr="00792385">
        <w:t>.</w:t>
      </w:r>
      <w:r w:rsidR="007D3B6A">
        <w:t xml:space="preserve"> </w:t>
      </w:r>
      <w:r w:rsidR="007D3B6A" w:rsidRPr="007F1EB2">
        <w:rPr>
          <w:lang w:val="en-US"/>
        </w:rPr>
        <w:t>Kalinkin</w:t>
      </w:r>
      <w:r w:rsidR="007D3B6A" w:rsidRPr="00792385">
        <w:t xml:space="preserve">, </w:t>
      </w:r>
      <w:r w:rsidR="007D3B6A" w:rsidRPr="007F1EB2">
        <w:rPr>
          <w:lang w:val="en-US"/>
        </w:rPr>
        <w:t>V</w:t>
      </w:r>
      <w:r w:rsidR="007D3B6A" w:rsidRPr="00792385">
        <w:t>.</w:t>
      </w:r>
      <w:r w:rsidR="007D3B6A" w:rsidRPr="007F1EB2">
        <w:rPr>
          <w:lang w:val="en-US"/>
        </w:rPr>
        <w:t>A</w:t>
      </w:r>
      <w:r w:rsidR="007D3B6A" w:rsidRPr="00792385">
        <w:t>.</w:t>
      </w:r>
      <w:r w:rsidR="007D3B6A">
        <w:t xml:space="preserve"> </w:t>
      </w:r>
      <w:r w:rsidR="007D3B6A" w:rsidRPr="007F1EB2">
        <w:rPr>
          <w:lang w:val="en-US"/>
        </w:rPr>
        <w:t>Likholobov</w:t>
      </w:r>
      <w:r w:rsidR="007D3B6A" w:rsidRPr="00792385">
        <w:t xml:space="preserve">, </w:t>
      </w:r>
      <w:r w:rsidR="007D3B6A" w:rsidRPr="007F1EB2">
        <w:rPr>
          <w:lang w:val="en-US"/>
        </w:rPr>
        <w:t>V</w:t>
      </w:r>
      <w:r w:rsidR="007D3B6A" w:rsidRPr="00792385">
        <w:t>.</w:t>
      </w:r>
      <w:r w:rsidR="007D3B6A" w:rsidRPr="007F1EB2">
        <w:rPr>
          <w:lang w:val="en-US"/>
        </w:rPr>
        <w:t>N</w:t>
      </w:r>
      <w:r w:rsidR="007D3B6A" w:rsidRPr="00792385">
        <w:t>.</w:t>
      </w:r>
      <w:r w:rsidR="007D3B6A">
        <w:t xml:space="preserve"> </w:t>
      </w:r>
      <w:r w:rsidR="007D3B6A" w:rsidRPr="007F1EB2">
        <w:rPr>
          <w:lang w:val="en-US"/>
        </w:rPr>
        <w:t>Mit</w:t>
      </w:r>
      <w:r w:rsidR="007D3B6A" w:rsidRPr="00792385">
        <w:t>'</w:t>
      </w:r>
      <w:r w:rsidR="007D3B6A" w:rsidRPr="007F1EB2">
        <w:rPr>
          <w:lang w:val="en-US"/>
        </w:rPr>
        <w:t>kin</w:t>
      </w:r>
      <w:r w:rsidR="007D3B6A" w:rsidRPr="00792385">
        <w:t xml:space="preserve"> </w:t>
      </w:r>
      <w:r w:rsidRPr="007D3B6A">
        <w:t xml:space="preserve">// </w:t>
      </w:r>
      <w:hyperlink r:id="rId57" w:history="1">
        <w:r w:rsidRPr="007F1EB2">
          <w:rPr>
            <w:rStyle w:val="a9"/>
            <w:color w:val="auto"/>
            <w:u w:val="none"/>
            <w:lang w:val="en-US"/>
          </w:rPr>
          <w:t>Carbon</w:t>
        </w:r>
        <w:r w:rsidRPr="007D3B6A">
          <w:rPr>
            <w:rStyle w:val="a9"/>
            <w:color w:val="auto"/>
            <w:u w:val="none"/>
          </w:rPr>
          <w:t>.</w:t>
        </w:r>
        <w:r w:rsidR="007D3B6A">
          <w:rPr>
            <w:rStyle w:val="a9"/>
            <w:color w:val="auto"/>
            <w:u w:val="none"/>
          </w:rPr>
          <w:t xml:space="preserve"> </w:t>
        </w:r>
        <w:r w:rsidRPr="007D3B6A">
          <w:rPr>
            <w:rStyle w:val="a9"/>
            <w:color w:val="auto"/>
            <w:u w:val="none"/>
          </w:rPr>
          <w:t>– 1991.</w:t>
        </w:r>
        <w:r w:rsidR="007D3B6A">
          <w:rPr>
            <w:rStyle w:val="a9"/>
            <w:color w:val="auto"/>
            <w:u w:val="none"/>
          </w:rPr>
          <w:t xml:space="preserve"> </w:t>
        </w:r>
        <w:r w:rsidRPr="007D3B6A">
          <w:rPr>
            <w:rStyle w:val="a9"/>
            <w:color w:val="auto"/>
            <w:u w:val="none"/>
          </w:rPr>
          <w:t>–</w:t>
        </w:r>
      </w:hyperlink>
      <w:r w:rsidRPr="007D3B6A">
        <w:t xml:space="preserve"> </w:t>
      </w:r>
      <w:r w:rsidRPr="00D94FFD">
        <w:rPr>
          <w:lang w:val="en-US"/>
        </w:rPr>
        <w:t>V</w:t>
      </w:r>
      <w:r w:rsidRPr="00D94FFD">
        <w:t>.29</w:t>
      </w:r>
      <w:r w:rsidR="007D3B6A" w:rsidRPr="00D94FFD">
        <w:t xml:space="preserve">, </w:t>
      </w:r>
      <w:r w:rsidRPr="00D94FFD">
        <w:t>№7</w:t>
      </w:r>
      <w:r w:rsidRPr="007D3B6A">
        <w:t>.</w:t>
      </w:r>
      <w:r w:rsidR="007D3B6A">
        <w:t xml:space="preserve"> </w:t>
      </w:r>
      <w:r w:rsidRPr="007D3B6A">
        <w:t xml:space="preserve">– </w:t>
      </w:r>
      <w:r w:rsidRPr="007F1EB2">
        <w:rPr>
          <w:lang w:val="en-US"/>
        </w:rPr>
        <w:t>P</w:t>
      </w:r>
      <w:r w:rsidRPr="007D3B6A">
        <w:t>.</w:t>
      </w:r>
      <w:r w:rsidR="007D3B6A">
        <w:t xml:space="preserve"> </w:t>
      </w:r>
      <w:r w:rsidRPr="007D3B6A">
        <w:t>817-819.</w:t>
      </w:r>
    </w:p>
    <w:p w:rsidR="007F1EB2" w:rsidRPr="007F1EB2" w:rsidRDefault="001616D6" w:rsidP="00F3384C">
      <w:pPr>
        <w:numPr>
          <w:ilvl w:val="0"/>
          <w:numId w:val="2"/>
        </w:numPr>
        <w:tabs>
          <w:tab w:val="left" w:pos="851"/>
        </w:tabs>
        <w:jc w:val="both"/>
      </w:pPr>
      <w:r>
        <w:t>Игнатченко</w:t>
      </w:r>
      <w:r w:rsidR="00DF33C9">
        <w:t>,</w:t>
      </w:r>
      <w:r>
        <w:t xml:space="preserve"> А.В. Модифицирование поверхности ультрадисперсных алмазов гексаметилендиаминогруппами </w:t>
      </w:r>
      <w:r w:rsidR="00DF33C9">
        <w:t xml:space="preserve">/ А.В. Игнатченко, А.Г. Овчаренко, Р.Р. Сатаев, П.М. Брыляков </w:t>
      </w:r>
      <w:r>
        <w:t>// Журнал прикладной химии.</w:t>
      </w:r>
      <w:r w:rsidR="00DF33C9">
        <w:t xml:space="preserve"> </w:t>
      </w:r>
      <w:r>
        <w:t>– 1991.</w:t>
      </w:r>
      <w:r w:rsidR="00DF33C9">
        <w:t xml:space="preserve"> </w:t>
      </w:r>
      <w:r>
        <w:t>– Т.64</w:t>
      </w:r>
      <w:r w:rsidR="006C4D45">
        <w:t>,</w:t>
      </w:r>
      <w:r w:rsidR="00DF33C9">
        <w:t xml:space="preserve"> </w:t>
      </w:r>
      <w:r>
        <w:t>№4.</w:t>
      </w:r>
      <w:r w:rsidR="00DF33C9">
        <w:t xml:space="preserve"> </w:t>
      </w:r>
      <w:r>
        <w:t>– C.</w:t>
      </w:r>
      <w:r w:rsidR="00DF33C9">
        <w:t xml:space="preserve"> </w:t>
      </w:r>
      <w:r>
        <w:t>838-841.</w:t>
      </w:r>
    </w:p>
    <w:p w:rsidR="007F1EB2" w:rsidRPr="007F1EB2" w:rsidRDefault="001616D6" w:rsidP="00F3384C">
      <w:pPr>
        <w:numPr>
          <w:ilvl w:val="0"/>
          <w:numId w:val="2"/>
        </w:numPr>
        <w:tabs>
          <w:tab w:val="left" w:pos="851"/>
        </w:tabs>
        <w:jc w:val="both"/>
      </w:pPr>
      <w:r>
        <w:t>Чернобережский</w:t>
      </w:r>
      <w:r w:rsidR="00DF33C9">
        <w:t>,</w:t>
      </w:r>
      <w:r>
        <w:t xml:space="preserve"> Ю.М. Электрофоретическое поведение водной дисперсии природного алмаза в растворах </w:t>
      </w:r>
      <w:r w:rsidR="00DF33C9">
        <w:t xml:space="preserve">/ Ю.М.Чернобережский, О.В. Клочкова, В.И. Кучук, Е.В. Голикова </w:t>
      </w:r>
      <w:r>
        <w:t>// Коллоидный журнал.</w:t>
      </w:r>
      <w:r w:rsidR="00DF33C9">
        <w:t xml:space="preserve"> </w:t>
      </w:r>
      <w:r>
        <w:t>– 1986.</w:t>
      </w:r>
      <w:r w:rsidR="00DF33C9">
        <w:t xml:space="preserve"> </w:t>
      </w:r>
      <w:r>
        <w:t>– Т.48</w:t>
      </w:r>
      <w:r w:rsidR="006C4D45">
        <w:t>,</w:t>
      </w:r>
      <w:r w:rsidR="00DF33C9">
        <w:t xml:space="preserve"> </w:t>
      </w:r>
      <w:r>
        <w:t>№3.</w:t>
      </w:r>
      <w:r w:rsidR="00DF33C9">
        <w:t xml:space="preserve"> </w:t>
      </w:r>
      <w:r>
        <w:t>–</w:t>
      </w:r>
      <w:r w:rsidR="00DF33C9">
        <w:t xml:space="preserve"> </w:t>
      </w:r>
      <w:r>
        <w:t>С.</w:t>
      </w:r>
      <w:r w:rsidR="00DF33C9">
        <w:t xml:space="preserve"> </w:t>
      </w:r>
      <w:r>
        <w:t>593-596.</w:t>
      </w:r>
    </w:p>
    <w:p w:rsidR="007F1EB2" w:rsidRPr="007F1EB2" w:rsidRDefault="001616D6" w:rsidP="00F3384C">
      <w:pPr>
        <w:numPr>
          <w:ilvl w:val="0"/>
          <w:numId w:val="2"/>
        </w:numPr>
        <w:tabs>
          <w:tab w:val="left" w:pos="851"/>
        </w:tabs>
        <w:jc w:val="both"/>
        <w:rPr>
          <w:caps/>
        </w:rPr>
      </w:pPr>
      <w:r>
        <w:t>Чиганова</w:t>
      </w:r>
      <w:r w:rsidR="00DF33C9">
        <w:t>,</w:t>
      </w:r>
      <w:r>
        <w:t xml:space="preserve"> Г.А. Электрофоретическое поведение гидрозолей ДНА и модифицирование его поверхности </w:t>
      </w:r>
      <w:r w:rsidR="00DF33C9">
        <w:t xml:space="preserve">/ Г.А. Чиганова, В.А. Бондар, А.С. Чиганов </w:t>
      </w:r>
      <w:r>
        <w:t>// Коллоидный журнал.</w:t>
      </w:r>
      <w:r w:rsidR="00DF33C9">
        <w:t xml:space="preserve"> </w:t>
      </w:r>
      <w:r>
        <w:t>– 1993.</w:t>
      </w:r>
      <w:r w:rsidR="00DF33C9">
        <w:t xml:space="preserve"> </w:t>
      </w:r>
      <w:r>
        <w:t>–</w:t>
      </w:r>
      <w:r w:rsidR="00DF33C9">
        <w:t xml:space="preserve"> </w:t>
      </w:r>
      <w:r>
        <w:t>Т.55</w:t>
      </w:r>
      <w:r w:rsidR="006C4D45">
        <w:t>,</w:t>
      </w:r>
      <w:r w:rsidR="00DF33C9">
        <w:t xml:space="preserve"> </w:t>
      </w:r>
      <w:r>
        <w:t>№5.</w:t>
      </w:r>
      <w:r w:rsidR="00DF33C9">
        <w:t xml:space="preserve"> </w:t>
      </w:r>
      <w:r>
        <w:t>– С.</w:t>
      </w:r>
      <w:r w:rsidR="00DF33C9">
        <w:t xml:space="preserve"> </w:t>
      </w:r>
      <w:r>
        <w:t>182-184.</w:t>
      </w:r>
    </w:p>
    <w:p w:rsidR="001616D6" w:rsidRPr="007F1EB2" w:rsidRDefault="001616D6" w:rsidP="00F3384C">
      <w:pPr>
        <w:numPr>
          <w:ilvl w:val="0"/>
          <w:numId w:val="2"/>
        </w:numPr>
        <w:tabs>
          <w:tab w:val="left" w:pos="851"/>
        </w:tabs>
        <w:jc w:val="both"/>
        <w:rPr>
          <w:caps/>
        </w:rPr>
      </w:pPr>
      <w:r>
        <w:t>Чалый</w:t>
      </w:r>
      <w:r w:rsidR="00DF33C9">
        <w:t>,</w:t>
      </w:r>
      <w:r>
        <w:t xml:space="preserve"> В.Т. Смачивание и адгезия эпоксидных и фенольных полимеров к алмазу и кубическому нитриду бора </w:t>
      </w:r>
      <w:r w:rsidR="00DF33C9">
        <w:t xml:space="preserve">/ В.Т. Чалый </w:t>
      </w:r>
      <w:r>
        <w:t>// Алмазсодержащие матер</w:t>
      </w:r>
      <w:r w:rsidR="00DF33C9">
        <w:t>иалы</w:t>
      </w:r>
      <w:r>
        <w:t xml:space="preserve"> и инструменты. – Киев, 1989.</w:t>
      </w:r>
      <w:r w:rsidR="00DF33C9">
        <w:t xml:space="preserve"> </w:t>
      </w:r>
      <w:r>
        <w:t>–</w:t>
      </w:r>
      <w:r w:rsidR="00DF33C9">
        <w:t xml:space="preserve"> </w:t>
      </w:r>
      <w:r>
        <w:t>С.</w:t>
      </w:r>
      <w:r w:rsidR="00DF33C9">
        <w:t xml:space="preserve"> </w:t>
      </w:r>
      <w:r>
        <w:t>128-131.</w:t>
      </w:r>
    </w:p>
    <w:p w:rsidR="00666909" w:rsidRPr="000079D3" w:rsidRDefault="007F1EB2" w:rsidP="00F3384C">
      <w:pPr>
        <w:numPr>
          <w:ilvl w:val="0"/>
          <w:numId w:val="2"/>
        </w:numPr>
        <w:tabs>
          <w:tab w:val="left" w:pos="851"/>
        </w:tabs>
        <w:jc w:val="both"/>
        <w:rPr>
          <w:lang w:val="en-US"/>
        </w:rPr>
      </w:pPr>
      <w:r w:rsidRPr="007F1EB2">
        <w:rPr>
          <w:lang w:val="en-US"/>
        </w:rPr>
        <w:t>Youling</w:t>
      </w:r>
      <w:r w:rsidRPr="000079D3">
        <w:rPr>
          <w:lang w:val="en-US"/>
        </w:rPr>
        <w:t xml:space="preserve"> </w:t>
      </w:r>
      <w:r w:rsidRPr="007F1EB2">
        <w:rPr>
          <w:lang w:val="en-US"/>
        </w:rPr>
        <w:t>Yuan</w:t>
      </w:r>
      <w:r w:rsidRPr="000079D3">
        <w:rPr>
          <w:lang w:val="en-US"/>
        </w:rPr>
        <w:t xml:space="preserve">, </w:t>
      </w:r>
      <w:r w:rsidRPr="007F1EB2">
        <w:rPr>
          <w:lang w:val="en-US"/>
        </w:rPr>
        <w:t>Li</w:t>
      </w:r>
      <w:r w:rsidRPr="000079D3">
        <w:rPr>
          <w:lang w:val="en-US"/>
        </w:rPr>
        <w:t xml:space="preserve"> </w:t>
      </w:r>
      <w:r w:rsidRPr="007F1EB2">
        <w:rPr>
          <w:lang w:val="en-US"/>
        </w:rPr>
        <w:t>Wang</w:t>
      </w:r>
      <w:r w:rsidRPr="000079D3">
        <w:rPr>
          <w:lang w:val="en-US"/>
        </w:rPr>
        <w:t xml:space="preserve">, </w:t>
      </w:r>
      <w:r w:rsidRPr="007F1EB2">
        <w:rPr>
          <w:lang w:val="en-US"/>
        </w:rPr>
        <w:t>Linxian</w:t>
      </w:r>
      <w:r w:rsidRPr="000079D3">
        <w:rPr>
          <w:lang w:val="en-US"/>
        </w:rPr>
        <w:t xml:space="preserve"> </w:t>
      </w:r>
      <w:r w:rsidRPr="007F1EB2">
        <w:rPr>
          <w:lang w:val="en-US"/>
        </w:rPr>
        <w:t>Feng</w:t>
      </w:r>
      <w:r w:rsidRPr="000079D3">
        <w:rPr>
          <w:lang w:val="en-US"/>
        </w:rPr>
        <w:t xml:space="preserve">, </w:t>
      </w:r>
      <w:r w:rsidRPr="007F1EB2">
        <w:rPr>
          <w:lang w:val="en-US"/>
        </w:rPr>
        <w:t>Kang</w:t>
      </w:r>
      <w:r w:rsidRPr="000079D3">
        <w:rPr>
          <w:lang w:val="en-US"/>
        </w:rPr>
        <w:t xml:space="preserve"> </w:t>
      </w:r>
      <w:r w:rsidRPr="007F1EB2">
        <w:rPr>
          <w:lang w:val="en-US"/>
        </w:rPr>
        <w:t>Xu</w:t>
      </w:r>
      <w:r w:rsidRPr="000079D3">
        <w:rPr>
          <w:lang w:val="en-US"/>
        </w:rPr>
        <w:t xml:space="preserve">, </w:t>
      </w:r>
      <w:r w:rsidRPr="007F1EB2">
        <w:rPr>
          <w:lang w:val="en-US"/>
        </w:rPr>
        <w:t>Jian</w:t>
      </w:r>
      <w:r w:rsidRPr="000079D3">
        <w:rPr>
          <w:lang w:val="en-US"/>
        </w:rPr>
        <w:t xml:space="preserve"> </w:t>
      </w:r>
      <w:r w:rsidRPr="007F1EB2">
        <w:rPr>
          <w:lang w:val="en-US"/>
        </w:rPr>
        <w:t>Shen</w:t>
      </w:r>
      <w:r w:rsidRPr="000079D3">
        <w:rPr>
          <w:lang w:val="en-US"/>
        </w:rPr>
        <w:t xml:space="preserve"> </w:t>
      </w:r>
      <w:r w:rsidRPr="007F1EB2">
        <w:rPr>
          <w:lang w:val="en-US"/>
        </w:rPr>
        <w:t>A</w:t>
      </w:r>
      <w:r w:rsidRPr="000079D3">
        <w:rPr>
          <w:lang w:val="en-US"/>
        </w:rPr>
        <w:t xml:space="preserve"> </w:t>
      </w:r>
      <w:r w:rsidRPr="007F1EB2">
        <w:rPr>
          <w:lang w:val="en-US"/>
        </w:rPr>
        <w:t>novel</w:t>
      </w:r>
      <w:r w:rsidRPr="000079D3">
        <w:rPr>
          <w:lang w:val="en-US"/>
        </w:rPr>
        <w:t xml:space="preserve"> </w:t>
      </w:r>
      <w:r w:rsidRPr="007F1EB2">
        <w:rPr>
          <w:lang w:val="en-US"/>
        </w:rPr>
        <w:t>zirconocene</w:t>
      </w:r>
      <w:r w:rsidRPr="000079D3">
        <w:rPr>
          <w:lang w:val="en-US"/>
        </w:rPr>
        <w:t>/</w:t>
      </w:r>
      <w:r w:rsidRPr="007F1EB2">
        <w:rPr>
          <w:lang w:val="en-US"/>
        </w:rPr>
        <w:t>ultradispersed</w:t>
      </w:r>
      <w:r w:rsidRPr="000079D3">
        <w:rPr>
          <w:lang w:val="en-US"/>
        </w:rPr>
        <w:t xml:space="preserve"> </w:t>
      </w:r>
      <w:r w:rsidRPr="007F1EB2">
        <w:rPr>
          <w:lang w:val="en-US"/>
        </w:rPr>
        <w:t>diamond</w:t>
      </w:r>
      <w:r w:rsidRPr="000079D3">
        <w:rPr>
          <w:lang w:val="en-US"/>
        </w:rPr>
        <w:t xml:space="preserve"> </w:t>
      </w:r>
      <w:r w:rsidRPr="007F1EB2">
        <w:rPr>
          <w:lang w:val="en-US"/>
        </w:rPr>
        <w:t>black</w:t>
      </w:r>
      <w:r w:rsidRPr="000079D3">
        <w:rPr>
          <w:lang w:val="en-US"/>
        </w:rPr>
        <w:t xml:space="preserve"> </w:t>
      </w:r>
      <w:r w:rsidRPr="007F1EB2">
        <w:rPr>
          <w:lang w:val="en-US"/>
        </w:rPr>
        <w:t>powder</w:t>
      </w:r>
      <w:r w:rsidRPr="000079D3">
        <w:rPr>
          <w:lang w:val="en-US"/>
        </w:rPr>
        <w:t xml:space="preserve"> </w:t>
      </w:r>
      <w:r w:rsidRPr="007F1EB2">
        <w:rPr>
          <w:lang w:val="en-US"/>
        </w:rPr>
        <w:t>supported</w:t>
      </w:r>
      <w:r w:rsidRPr="000079D3">
        <w:rPr>
          <w:lang w:val="en-US"/>
        </w:rPr>
        <w:t xml:space="preserve"> </w:t>
      </w:r>
      <w:r w:rsidRPr="007F1EB2">
        <w:rPr>
          <w:lang w:val="en-US"/>
        </w:rPr>
        <w:t xml:space="preserve">catalytic system for ethylene polymerization // </w:t>
      </w:r>
      <w:hyperlink r:id="rId58" w:history="1">
        <w:r w:rsidRPr="007F1EB2">
          <w:rPr>
            <w:rStyle w:val="a9"/>
            <w:color w:val="auto"/>
            <w:u w:val="none"/>
            <w:lang w:val="en-US"/>
          </w:rPr>
          <w:t>European Polymer Journal.</w:t>
        </w:r>
        <w:r w:rsidR="000079D3" w:rsidRPr="000079D3">
          <w:rPr>
            <w:rStyle w:val="a9"/>
            <w:color w:val="auto"/>
            <w:u w:val="none"/>
            <w:lang w:val="en-US"/>
          </w:rPr>
          <w:t xml:space="preserve"> </w:t>
        </w:r>
        <w:r w:rsidRPr="007F1EB2">
          <w:rPr>
            <w:rStyle w:val="a9"/>
            <w:color w:val="auto"/>
            <w:u w:val="none"/>
            <w:lang w:val="en-US"/>
          </w:rPr>
          <w:t xml:space="preserve">– </w:t>
        </w:r>
        <w:r w:rsidRPr="000079D3">
          <w:rPr>
            <w:rStyle w:val="a9"/>
            <w:color w:val="auto"/>
            <w:u w:val="none"/>
            <w:lang w:val="en-US"/>
          </w:rPr>
          <w:t>2002.</w:t>
        </w:r>
        <w:r w:rsidR="000079D3" w:rsidRPr="000079D3">
          <w:rPr>
            <w:rStyle w:val="a9"/>
            <w:color w:val="auto"/>
            <w:u w:val="none"/>
            <w:lang w:val="en-US"/>
          </w:rPr>
          <w:t xml:space="preserve"> </w:t>
        </w:r>
        <w:r w:rsidRPr="000079D3">
          <w:rPr>
            <w:rStyle w:val="a9"/>
            <w:color w:val="auto"/>
            <w:u w:val="none"/>
            <w:lang w:val="en-US"/>
          </w:rPr>
          <w:t xml:space="preserve">– </w:t>
        </w:r>
      </w:hyperlink>
      <w:r w:rsidRPr="00D94FFD">
        <w:rPr>
          <w:lang w:val="en-US"/>
        </w:rPr>
        <w:t>V.38</w:t>
      </w:r>
      <w:r w:rsidR="000079D3" w:rsidRPr="00D94FFD">
        <w:rPr>
          <w:lang w:val="en-US"/>
        </w:rPr>
        <w:t xml:space="preserve">, </w:t>
      </w:r>
      <w:r w:rsidRPr="00D94FFD">
        <w:rPr>
          <w:lang w:val="en-US"/>
        </w:rPr>
        <w:t>№10</w:t>
      </w:r>
      <w:r w:rsidRPr="000079D3">
        <w:rPr>
          <w:lang w:val="en-US"/>
        </w:rPr>
        <w:t>.</w:t>
      </w:r>
      <w:r w:rsidR="000079D3" w:rsidRPr="000079D3">
        <w:rPr>
          <w:lang w:val="en-US"/>
        </w:rPr>
        <w:t xml:space="preserve"> </w:t>
      </w:r>
      <w:r w:rsidRPr="000079D3">
        <w:rPr>
          <w:lang w:val="en-US"/>
        </w:rPr>
        <w:t>– P. 2125-2128.</w:t>
      </w:r>
    </w:p>
    <w:p w:rsidR="00666909" w:rsidRPr="00DF33C9" w:rsidRDefault="00666909" w:rsidP="00F3384C">
      <w:pPr>
        <w:numPr>
          <w:ilvl w:val="0"/>
          <w:numId w:val="2"/>
        </w:numPr>
        <w:tabs>
          <w:tab w:val="left" w:pos="851"/>
        </w:tabs>
        <w:jc w:val="both"/>
        <w:rPr>
          <w:lang w:val="en-US"/>
        </w:rPr>
      </w:pPr>
      <w:r w:rsidRPr="000079D3">
        <w:rPr>
          <w:i/>
          <w:lang w:val="en-US"/>
        </w:rPr>
        <w:t xml:space="preserve"> </w:t>
      </w:r>
      <w:r w:rsidR="00A75193" w:rsidRPr="00666909">
        <w:t>Мальков</w:t>
      </w:r>
      <w:r w:rsidR="00DF33C9">
        <w:t>,</w:t>
      </w:r>
      <w:r w:rsidR="00A75193" w:rsidRPr="00666909">
        <w:t xml:space="preserve"> И.Ю. Образование алмаза из жидкой фазы углерода </w:t>
      </w:r>
      <w:r w:rsidR="00DF33C9">
        <w:t xml:space="preserve">/ </w:t>
      </w:r>
      <w:r w:rsidR="00DF33C9" w:rsidRPr="00666909">
        <w:t>И.Ю.</w:t>
      </w:r>
      <w:r w:rsidR="00DF33C9">
        <w:t xml:space="preserve"> </w:t>
      </w:r>
      <w:r w:rsidR="00DF33C9" w:rsidRPr="00666909">
        <w:t>Мальков, Л.И.</w:t>
      </w:r>
      <w:r w:rsidR="00DF33C9">
        <w:t xml:space="preserve"> </w:t>
      </w:r>
      <w:r w:rsidR="00DF33C9" w:rsidRPr="00666909">
        <w:t>Филатов, В.М.</w:t>
      </w:r>
      <w:r w:rsidR="00DF33C9">
        <w:t xml:space="preserve"> </w:t>
      </w:r>
      <w:r w:rsidR="00DF33C9" w:rsidRPr="00666909">
        <w:t>Титов, Б.В.</w:t>
      </w:r>
      <w:r w:rsidR="00DF33C9">
        <w:t xml:space="preserve"> </w:t>
      </w:r>
      <w:r w:rsidR="00DF33C9" w:rsidRPr="00666909">
        <w:t>Литвинов, А.Л.</w:t>
      </w:r>
      <w:r w:rsidR="00DF33C9">
        <w:t xml:space="preserve"> </w:t>
      </w:r>
      <w:r w:rsidR="00DF33C9" w:rsidRPr="00666909">
        <w:t>Чувилин, Т.С.</w:t>
      </w:r>
      <w:r w:rsidR="00DF33C9">
        <w:t xml:space="preserve"> </w:t>
      </w:r>
      <w:r w:rsidR="00DF33C9" w:rsidRPr="00666909">
        <w:t xml:space="preserve">Тесленко </w:t>
      </w:r>
      <w:r w:rsidR="00A75193" w:rsidRPr="00666909">
        <w:t>// Физика горения и взрыва.</w:t>
      </w:r>
      <w:r w:rsidR="00DF33C9">
        <w:t xml:space="preserve"> </w:t>
      </w:r>
      <w:r w:rsidR="00DF33C9">
        <w:sym w:font="Symbol" w:char="F02D"/>
      </w:r>
      <w:r w:rsidR="00DF33C9">
        <w:t xml:space="preserve"> </w:t>
      </w:r>
      <w:r w:rsidR="00A75193" w:rsidRPr="00DF33C9">
        <w:rPr>
          <w:lang w:val="en-US"/>
        </w:rPr>
        <w:t>1993.</w:t>
      </w:r>
      <w:r w:rsidR="00DF33C9" w:rsidRPr="00DF33C9">
        <w:rPr>
          <w:lang w:val="en-US"/>
        </w:rPr>
        <w:t xml:space="preserve"> </w:t>
      </w:r>
      <w:r w:rsidR="00DF33C9">
        <w:sym w:font="Symbol" w:char="F02D"/>
      </w:r>
      <w:r w:rsidR="00DF33C9" w:rsidRPr="00DF33C9">
        <w:rPr>
          <w:lang w:val="en-US"/>
        </w:rPr>
        <w:t xml:space="preserve"> </w:t>
      </w:r>
      <w:r w:rsidR="00A75193" w:rsidRPr="00666909">
        <w:t>Т</w:t>
      </w:r>
      <w:r w:rsidR="00A75193" w:rsidRPr="00DF33C9">
        <w:rPr>
          <w:lang w:val="en-US"/>
        </w:rPr>
        <w:t>.27</w:t>
      </w:r>
      <w:r w:rsidR="006C4D45">
        <w:t>,</w:t>
      </w:r>
      <w:r w:rsidR="00A75193" w:rsidRPr="00DF33C9">
        <w:rPr>
          <w:lang w:val="en-US"/>
        </w:rPr>
        <w:t xml:space="preserve"> №4. </w:t>
      </w:r>
      <w:r w:rsidR="00DF33C9">
        <w:sym w:font="Symbol" w:char="F02D"/>
      </w:r>
      <w:r w:rsidR="00DF33C9" w:rsidRPr="00DF33C9">
        <w:rPr>
          <w:lang w:val="en-US"/>
        </w:rPr>
        <w:t xml:space="preserve"> </w:t>
      </w:r>
      <w:r w:rsidR="00A75193" w:rsidRPr="00666909">
        <w:t>С</w:t>
      </w:r>
      <w:r w:rsidR="00A75193" w:rsidRPr="00DF33C9">
        <w:rPr>
          <w:lang w:val="en-US"/>
        </w:rPr>
        <w:t>.</w:t>
      </w:r>
      <w:r w:rsidR="00DF33C9" w:rsidRPr="00DF33C9">
        <w:rPr>
          <w:lang w:val="en-US"/>
        </w:rPr>
        <w:t xml:space="preserve"> </w:t>
      </w:r>
      <w:r w:rsidR="00A75193" w:rsidRPr="00DF33C9">
        <w:rPr>
          <w:lang w:val="en-US"/>
        </w:rPr>
        <w:t>131-134.</w:t>
      </w:r>
    </w:p>
    <w:p w:rsidR="00666909" w:rsidRPr="007D3B6A" w:rsidRDefault="00A75193" w:rsidP="00F3384C">
      <w:pPr>
        <w:numPr>
          <w:ilvl w:val="0"/>
          <w:numId w:val="2"/>
        </w:numPr>
        <w:tabs>
          <w:tab w:val="left" w:pos="851"/>
        </w:tabs>
        <w:jc w:val="both"/>
        <w:rPr>
          <w:lang w:val="en-US"/>
        </w:rPr>
      </w:pPr>
      <w:r w:rsidRPr="00666909">
        <w:rPr>
          <w:lang w:val="en-US"/>
        </w:rPr>
        <w:t>Wong</w:t>
      </w:r>
      <w:r w:rsidR="007D3B6A" w:rsidRPr="007D3B6A">
        <w:rPr>
          <w:lang w:val="en-US"/>
        </w:rPr>
        <w:t>,</w:t>
      </w:r>
      <w:r w:rsidRPr="00666909">
        <w:rPr>
          <w:lang w:val="en-US"/>
        </w:rPr>
        <w:t xml:space="preserve"> S.-C. Disruptive burning of aluminium/carbon slurry droplets </w:t>
      </w:r>
      <w:r w:rsidR="007D3B6A" w:rsidRPr="007D3B6A">
        <w:rPr>
          <w:lang w:val="en-US"/>
        </w:rPr>
        <w:t xml:space="preserve">/ </w:t>
      </w:r>
      <w:r w:rsidR="007D3B6A" w:rsidRPr="00666909">
        <w:rPr>
          <w:lang w:val="en-US"/>
        </w:rPr>
        <w:t>Wong S.-C., Turns S.R.</w:t>
      </w:r>
      <w:r w:rsidR="00AA4542" w:rsidRPr="00AA4542">
        <w:rPr>
          <w:lang w:val="en-US"/>
        </w:rPr>
        <w:t xml:space="preserve"> </w:t>
      </w:r>
      <w:r w:rsidRPr="00666909">
        <w:rPr>
          <w:lang w:val="en-US"/>
        </w:rPr>
        <w:t>//</w:t>
      </w:r>
      <w:r w:rsidR="00AA4542" w:rsidRPr="00AA4542">
        <w:rPr>
          <w:lang w:val="en-US"/>
        </w:rPr>
        <w:t xml:space="preserve"> </w:t>
      </w:r>
      <w:r w:rsidRPr="00666909">
        <w:rPr>
          <w:lang w:val="en-US"/>
        </w:rPr>
        <w:t>Combustion Science and Technology.</w:t>
      </w:r>
      <w:r w:rsidR="007D3B6A" w:rsidRPr="007D3B6A">
        <w:rPr>
          <w:lang w:val="en-US"/>
        </w:rPr>
        <w:t xml:space="preserve"> </w:t>
      </w:r>
      <w:r w:rsidRPr="00666909">
        <w:rPr>
          <w:lang w:val="en-US"/>
        </w:rPr>
        <w:t>–</w:t>
      </w:r>
      <w:r w:rsidR="007D3B6A" w:rsidRPr="007D3B6A">
        <w:rPr>
          <w:lang w:val="en-US"/>
        </w:rPr>
        <w:t xml:space="preserve"> </w:t>
      </w:r>
      <w:r w:rsidRPr="00666909">
        <w:rPr>
          <w:lang w:val="en-US"/>
        </w:rPr>
        <w:t>1989.</w:t>
      </w:r>
      <w:r w:rsidR="007D3B6A" w:rsidRPr="007D3B6A">
        <w:rPr>
          <w:lang w:val="en-US"/>
        </w:rPr>
        <w:t xml:space="preserve"> </w:t>
      </w:r>
      <w:r w:rsidRPr="00666909">
        <w:rPr>
          <w:lang w:val="en-US"/>
        </w:rPr>
        <w:t>–</w:t>
      </w:r>
      <w:r w:rsidR="007D3B6A" w:rsidRPr="007D3B6A">
        <w:rPr>
          <w:lang w:val="en-US"/>
        </w:rPr>
        <w:t xml:space="preserve"> </w:t>
      </w:r>
      <w:r w:rsidRPr="00666909">
        <w:rPr>
          <w:lang w:val="en-US"/>
        </w:rPr>
        <w:t>V.66</w:t>
      </w:r>
      <w:r w:rsidR="007D3B6A" w:rsidRPr="007D3B6A">
        <w:rPr>
          <w:lang w:val="en-US"/>
        </w:rPr>
        <w:t>,</w:t>
      </w:r>
      <w:r w:rsidRPr="00666909">
        <w:rPr>
          <w:lang w:val="en-US"/>
        </w:rPr>
        <w:t xml:space="preserve"> №1-3. – </w:t>
      </w:r>
      <w:r w:rsidRPr="00666909">
        <w:t>Р</w:t>
      </w:r>
      <w:r w:rsidRPr="00666909">
        <w:rPr>
          <w:lang w:val="en-US"/>
        </w:rPr>
        <w:t>.</w:t>
      </w:r>
      <w:r w:rsidR="007D3B6A" w:rsidRPr="007D3B6A">
        <w:rPr>
          <w:lang w:val="en-US"/>
        </w:rPr>
        <w:t xml:space="preserve"> </w:t>
      </w:r>
      <w:r w:rsidRPr="00666909">
        <w:rPr>
          <w:lang w:val="en-US"/>
        </w:rPr>
        <w:t>75-92.</w:t>
      </w:r>
    </w:p>
    <w:p w:rsidR="00666909" w:rsidRDefault="00A75193" w:rsidP="00F3384C">
      <w:pPr>
        <w:numPr>
          <w:ilvl w:val="0"/>
          <w:numId w:val="2"/>
        </w:numPr>
        <w:tabs>
          <w:tab w:val="left" w:pos="851"/>
        </w:tabs>
        <w:jc w:val="both"/>
      </w:pPr>
      <w:r w:rsidRPr="00666909">
        <w:rPr>
          <w:lang w:val="en-US"/>
        </w:rPr>
        <w:t>Yun Chan Kang, Ignatius Wuled Lenggoro, Kikuo Okuyama, and Seung Bin Park, Seong Hee Cho, Jae Su Yoo, and Jeong Duk Lee, 'YAG:Ce Phosphor Particles Prepared by Ultrasonic Spray Pyrolysis // Mater. Res</w:t>
      </w:r>
      <w:r w:rsidRPr="00AA4542">
        <w:t xml:space="preserve">. </w:t>
      </w:r>
      <w:r w:rsidRPr="00666909">
        <w:rPr>
          <w:lang w:val="en-US"/>
        </w:rPr>
        <w:t>Bull</w:t>
      </w:r>
      <w:r w:rsidRPr="00AA4542">
        <w:t>.</w:t>
      </w:r>
      <w:r w:rsidR="00AA4542">
        <w:t xml:space="preserve"> </w:t>
      </w:r>
      <w:r w:rsidRPr="00AA4542">
        <w:t>– 2000.</w:t>
      </w:r>
      <w:r w:rsidR="00AA4542">
        <w:t xml:space="preserve"> </w:t>
      </w:r>
      <w:r w:rsidRPr="00AA4542">
        <w:t>–</w:t>
      </w:r>
      <w:r w:rsidR="00AA4542">
        <w:t xml:space="preserve"> </w:t>
      </w:r>
      <w:r w:rsidR="00AA4542">
        <w:rPr>
          <w:lang w:val="en-US"/>
        </w:rPr>
        <w:t>V</w:t>
      </w:r>
      <w:r w:rsidR="00AA4542" w:rsidRPr="00AA4542">
        <w:t>.</w:t>
      </w:r>
      <w:r w:rsidRPr="00AA4542">
        <w:t>35</w:t>
      </w:r>
      <w:r w:rsidR="00AA4542">
        <w:t xml:space="preserve">, </w:t>
      </w:r>
      <w:r w:rsidRPr="00AA4542">
        <w:t>№5.</w:t>
      </w:r>
      <w:r w:rsidR="00AA4542">
        <w:t xml:space="preserve"> </w:t>
      </w:r>
      <w:r w:rsidRPr="00AA4542">
        <w:t>–</w:t>
      </w:r>
      <w:r w:rsidR="00AA4542">
        <w:t xml:space="preserve"> </w:t>
      </w:r>
      <w:r w:rsidRPr="00666909">
        <w:t>Р</w:t>
      </w:r>
      <w:r w:rsidRPr="00AA4542">
        <w:t>. 789-798.</w:t>
      </w:r>
    </w:p>
    <w:p w:rsidR="0070363E" w:rsidRPr="00DF33C9" w:rsidRDefault="00A75193" w:rsidP="00F3384C">
      <w:pPr>
        <w:numPr>
          <w:ilvl w:val="0"/>
          <w:numId w:val="2"/>
        </w:numPr>
        <w:tabs>
          <w:tab w:val="left" w:pos="851"/>
        </w:tabs>
        <w:jc w:val="both"/>
      </w:pPr>
      <w:r w:rsidRPr="00666909">
        <w:t>Корол</w:t>
      </w:r>
      <w:r w:rsidR="00DF33C9">
        <w:t>ё</w:t>
      </w:r>
      <w:r w:rsidRPr="00666909">
        <w:t>в</w:t>
      </w:r>
      <w:r w:rsidR="001E2F15">
        <w:t>,</w:t>
      </w:r>
      <w:r w:rsidR="001E2F15" w:rsidRPr="001E2F15">
        <w:t xml:space="preserve"> </w:t>
      </w:r>
      <w:r w:rsidR="001E2F15" w:rsidRPr="00666909">
        <w:t>П.В.</w:t>
      </w:r>
      <w:r w:rsidRPr="00666909">
        <w:t>Структура нанопорошков на основе ZrO</w:t>
      </w:r>
      <w:r w:rsidRPr="00666909">
        <w:rPr>
          <w:vertAlign w:val="subscript"/>
        </w:rPr>
        <w:t>2</w:t>
      </w:r>
      <w:r w:rsidRPr="00666909">
        <w:t xml:space="preserve"> и е</w:t>
      </w:r>
      <w:r w:rsidR="00DF33C9">
        <w:t>ё</w:t>
      </w:r>
      <w:r w:rsidRPr="00666909">
        <w:t xml:space="preserve"> изменение при механических и термических воздействиях </w:t>
      </w:r>
      <w:r w:rsidR="006C4D45">
        <w:t xml:space="preserve">/ </w:t>
      </w:r>
      <w:r w:rsidR="001E2F15" w:rsidRPr="00666909">
        <w:t>П.В.</w:t>
      </w:r>
      <w:r w:rsidR="001E2F15">
        <w:t xml:space="preserve"> </w:t>
      </w:r>
      <w:r w:rsidR="006C4D45" w:rsidRPr="00666909">
        <w:t>Корол</w:t>
      </w:r>
      <w:r w:rsidR="006C4D45">
        <w:t>ё</w:t>
      </w:r>
      <w:r w:rsidR="006C4D45" w:rsidRPr="00666909">
        <w:t xml:space="preserve">в, </w:t>
      </w:r>
      <w:r w:rsidR="001E2F15" w:rsidRPr="00666909">
        <w:t>Н.В.</w:t>
      </w:r>
      <w:r w:rsidR="001E2F15">
        <w:t xml:space="preserve"> </w:t>
      </w:r>
      <w:r w:rsidR="006C4D45" w:rsidRPr="00666909">
        <w:t>Дедов, Кульков С.Н.</w:t>
      </w:r>
      <w:r w:rsidRPr="00666909">
        <w:t xml:space="preserve">// </w:t>
      </w:r>
      <w:r w:rsidR="00DF33C9" w:rsidRPr="00666909">
        <w:t>Физикохимия ультрадисперсных систем</w:t>
      </w:r>
      <w:r w:rsidR="00DF33C9">
        <w:t>:</w:t>
      </w:r>
      <w:r w:rsidR="00DF33C9" w:rsidRPr="00666909">
        <w:t xml:space="preserve"> </w:t>
      </w:r>
      <w:r w:rsidR="00DF33C9">
        <w:t>м</w:t>
      </w:r>
      <w:r w:rsidRPr="00666909">
        <w:t>атериалы V Всероссийской конференции</w:t>
      </w:r>
      <w:r w:rsidR="00DF33C9">
        <w:t>.</w:t>
      </w:r>
      <w:r w:rsidRPr="00666909">
        <w:t xml:space="preserve"> </w:t>
      </w:r>
      <w:r w:rsidR="00DF33C9">
        <w:sym w:font="Symbol" w:char="F02D"/>
      </w:r>
      <w:r w:rsidR="00DF33C9">
        <w:t xml:space="preserve"> </w:t>
      </w:r>
      <w:r w:rsidRPr="00666909">
        <w:t>М</w:t>
      </w:r>
      <w:r w:rsidR="00DF33C9" w:rsidRPr="00DF33C9">
        <w:t>.:</w:t>
      </w:r>
      <w:r w:rsidRPr="00DF33C9">
        <w:t xml:space="preserve"> </w:t>
      </w:r>
      <w:r w:rsidRPr="00666909">
        <w:t>МИФИ</w:t>
      </w:r>
      <w:r w:rsidR="00DF33C9" w:rsidRPr="00DF33C9">
        <w:t>,</w:t>
      </w:r>
      <w:r w:rsidRPr="00DF33C9">
        <w:t xml:space="preserve"> 2000</w:t>
      </w:r>
      <w:r w:rsidR="00DF33C9" w:rsidRPr="00DF33C9">
        <w:t>.</w:t>
      </w:r>
      <w:r w:rsidRPr="00DF33C9">
        <w:t xml:space="preserve"> </w:t>
      </w:r>
      <w:r w:rsidR="00DF33C9">
        <w:rPr>
          <w:lang w:val="en-US"/>
        </w:rPr>
        <w:sym w:font="Symbol" w:char="F02D"/>
      </w:r>
      <w:r w:rsidR="00DF33C9">
        <w:t xml:space="preserve"> </w:t>
      </w:r>
      <w:r w:rsidRPr="00666909">
        <w:t>С</w:t>
      </w:r>
      <w:r w:rsidRPr="00DF33C9">
        <w:t>.</w:t>
      </w:r>
      <w:r w:rsidR="00DF33C9">
        <w:t xml:space="preserve"> </w:t>
      </w:r>
      <w:r w:rsidRPr="00DF33C9">
        <w:t>202-203.</w:t>
      </w:r>
    </w:p>
    <w:p w:rsidR="0070363E" w:rsidRPr="00DF33C9" w:rsidRDefault="00A75193" w:rsidP="00F3384C">
      <w:pPr>
        <w:numPr>
          <w:ilvl w:val="0"/>
          <w:numId w:val="2"/>
        </w:numPr>
        <w:tabs>
          <w:tab w:val="left" w:pos="851"/>
        </w:tabs>
        <w:jc w:val="both"/>
        <w:rPr>
          <w:lang w:val="en-US"/>
        </w:rPr>
      </w:pPr>
      <w:r w:rsidRPr="00666909">
        <w:rPr>
          <w:lang w:val="en-US"/>
        </w:rPr>
        <w:t>JCPDS</w:t>
      </w:r>
      <w:r w:rsidRPr="00DF33C9">
        <w:rPr>
          <w:lang w:val="en-US"/>
        </w:rPr>
        <w:t xml:space="preserve"> –</w:t>
      </w:r>
      <w:r w:rsidRPr="00666909">
        <w:rPr>
          <w:lang w:val="en-US"/>
        </w:rPr>
        <w:t>DIA</w:t>
      </w:r>
      <w:r w:rsidRPr="00DF33C9">
        <w:rPr>
          <w:lang w:val="en-US"/>
        </w:rPr>
        <w:t xml:space="preserve"> // </w:t>
      </w:r>
      <w:r w:rsidRPr="00666909">
        <w:rPr>
          <w:lang w:val="en-US"/>
        </w:rPr>
        <w:t>J</w:t>
      </w:r>
      <w:r w:rsidRPr="00DF33C9">
        <w:rPr>
          <w:lang w:val="en-US"/>
        </w:rPr>
        <w:t xml:space="preserve">. </w:t>
      </w:r>
      <w:r w:rsidRPr="00666909">
        <w:rPr>
          <w:lang w:val="en-US"/>
        </w:rPr>
        <w:t>Amer</w:t>
      </w:r>
      <w:r w:rsidRPr="00DF33C9">
        <w:rPr>
          <w:lang w:val="en-US"/>
        </w:rPr>
        <w:t xml:space="preserve">. </w:t>
      </w:r>
      <w:r w:rsidRPr="00666909">
        <w:rPr>
          <w:lang w:val="en-US"/>
        </w:rPr>
        <w:t>Ceram</w:t>
      </w:r>
      <w:r w:rsidRPr="00DF33C9">
        <w:rPr>
          <w:lang w:val="en-US"/>
        </w:rPr>
        <w:t xml:space="preserve">. </w:t>
      </w:r>
      <w:r w:rsidRPr="00666909">
        <w:rPr>
          <w:lang w:val="en-US"/>
        </w:rPr>
        <w:t>Soc</w:t>
      </w:r>
      <w:r w:rsidRPr="00DF33C9">
        <w:rPr>
          <w:lang w:val="en-US"/>
        </w:rPr>
        <w:t xml:space="preserve">. </w:t>
      </w:r>
      <w:r w:rsidR="000079D3">
        <w:rPr>
          <w:lang w:val="en-US"/>
        </w:rPr>
        <w:sym w:font="Symbol" w:char="F02D"/>
      </w:r>
      <w:r w:rsidR="000079D3" w:rsidRPr="000079D3">
        <w:rPr>
          <w:lang w:val="en-US"/>
        </w:rPr>
        <w:t xml:space="preserve"> </w:t>
      </w:r>
      <w:r w:rsidRPr="00DF33C9">
        <w:rPr>
          <w:lang w:val="en-US"/>
        </w:rPr>
        <w:t xml:space="preserve">1992. </w:t>
      </w:r>
      <w:r w:rsidR="000079D3">
        <w:rPr>
          <w:lang w:val="en-US"/>
        </w:rPr>
        <w:sym w:font="Symbol" w:char="F02D"/>
      </w:r>
      <w:r w:rsidR="000079D3" w:rsidRPr="000079D3">
        <w:rPr>
          <w:lang w:val="en-US"/>
        </w:rPr>
        <w:t xml:space="preserve"> </w:t>
      </w:r>
      <w:r w:rsidRPr="00666909">
        <w:rPr>
          <w:lang w:val="en-US"/>
        </w:rPr>
        <w:t>V</w:t>
      </w:r>
      <w:r w:rsidRPr="00DF33C9">
        <w:rPr>
          <w:lang w:val="en-US"/>
        </w:rPr>
        <w:t>.75</w:t>
      </w:r>
      <w:r w:rsidR="000079D3" w:rsidRPr="000079D3">
        <w:rPr>
          <w:lang w:val="en-US"/>
        </w:rPr>
        <w:t xml:space="preserve">, </w:t>
      </w:r>
      <w:r w:rsidRPr="00DF33C9">
        <w:rPr>
          <w:lang w:val="en-US"/>
        </w:rPr>
        <w:t xml:space="preserve">№7. </w:t>
      </w:r>
      <w:r w:rsidR="000079D3">
        <w:rPr>
          <w:lang w:val="en-US"/>
        </w:rPr>
        <w:sym w:font="Symbol" w:char="F02D"/>
      </w:r>
      <w:r w:rsidR="000079D3" w:rsidRPr="000079D3">
        <w:rPr>
          <w:lang w:val="en-US"/>
        </w:rPr>
        <w:t xml:space="preserve"> </w:t>
      </w:r>
      <w:r w:rsidR="000079D3">
        <w:br/>
      </w:r>
      <w:r w:rsidRPr="00666909">
        <w:rPr>
          <w:lang w:val="en-US"/>
        </w:rPr>
        <w:t>P</w:t>
      </w:r>
      <w:r w:rsidRPr="00DF33C9">
        <w:rPr>
          <w:lang w:val="en-US"/>
        </w:rPr>
        <w:t>.</w:t>
      </w:r>
      <w:r w:rsidR="000079D3" w:rsidRPr="000079D3">
        <w:rPr>
          <w:lang w:val="en-US"/>
        </w:rPr>
        <w:t xml:space="preserve"> </w:t>
      </w:r>
      <w:r w:rsidRPr="00DF33C9">
        <w:rPr>
          <w:lang w:val="en-US"/>
        </w:rPr>
        <w:t>1876-1883.</w:t>
      </w:r>
    </w:p>
    <w:p w:rsidR="0070363E" w:rsidRPr="0070363E" w:rsidRDefault="00A75193" w:rsidP="00F3384C">
      <w:pPr>
        <w:numPr>
          <w:ilvl w:val="0"/>
          <w:numId w:val="2"/>
        </w:numPr>
        <w:tabs>
          <w:tab w:val="left" w:pos="851"/>
        </w:tabs>
        <w:jc w:val="both"/>
        <w:rPr>
          <w:lang w:val="en-US"/>
        </w:rPr>
      </w:pPr>
      <w:r w:rsidRPr="00666909">
        <w:rPr>
          <w:lang w:val="en-US"/>
        </w:rPr>
        <w:t>Bundy</w:t>
      </w:r>
      <w:r w:rsidR="007D3B6A" w:rsidRPr="007D3B6A">
        <w:rPr>
          <w:lang w:val="en-US"/>
        </w:rPr>
        <w:t>,</w:t>
      </w:r>
      <w:r w:rsidRPr="00DF33C9">
        <w:rPr>
          <w:lang w:val="en-US"/>
        </w:rPr>
        <w:t xml:space="preserve"> </w:t>
      </w:r>
      <w:r w:rsidRPr="00666909">
        <w:rPr>
          <w:lang w:val="en-US"/>
        </w:rPr>
        <w:t>F</w:t>
      </w:r>
      <w:r w:rsidRPr="00DF33C9">
        <w:rPr>
          <w:lang w:val="en-US"/>
        </w:rPr>
        <w:t>.</w:t>
      </w:r>
      <w:r w:rsidRPr="00666909">
        <w:rPr>
          <w:lang w:val="en-US"/>
        </w:rPr>
        <w:t>P</w:t>
      </w:r>
      <w:r w:rsidRPr="00DF33C9">
        <w:rPr>
          <w:lang w:val="en-US"/>
        </w:rPr>
        <w:t xml:space="preserve">. </w:t>
      </w:r>
      <w:r w:rsidRPr="00666909">
        <w:rPr>
          <w:lang w:val="en-US"/>
        </w:rPr>
        <w:t>Hexagonal</w:t>
      </w:r>
      <w:r w:rsidRPr="00DF33C9">
        <w:rPr>
          <w:lang w:val="en-US"/>
        </w:rPr>
        <w:t xml:space="preserve"> </w:t>
      </w:r>
      <w:r w:rsidRPr="00666909">
        <w:rPr>
          <w:lang w:val="en-US"/>
        </w:rPr>
        <w:t>Diamond</w:t>
      </w:r>
      <w:r w:rsidRPr="00DF33C9">
        <w:rPr>
          <w:lang w:val="en-US"/>
        </w:rPr>
        <w:t xml:space="preserve"> – </w:t>
      </w:r>
      <w:r w:rsidRPr="00666909">
        <w:rPr>
          <w:lang w:val="en-US"/>
        </w:rPr>
        <w:t>a</w:t>
      </w:r>
      <w:r w:rsidRPr="00DF33C9">
        <w:rPr>
          <w:lang w:val="en-US"/>
        </w:rPr>
        <w:t xml:space="preserve"> </w:t>
      </w:r>
      <w:r w:rsidRPr="00666909">
        <w:rPr>
          <w:lang w:val="en-US"/>
        </w:rPr>
        <w:t>form</w:t>
      </w:r>
      <w:r w:rsidRPr="00DF33C9">
        <w:rPr>
          <w:lang w:val="en-US"/>
        </w:rPr>
        <w:t xml:space="preserve"> </w:t>
      </w:r>
      <w:r w:rsidRPr="00666909">
        <w:rPr>
          <w:lang w:val="en-US"/>
        </w:rPr>
        <w:t>of</w:t>
      </w:r>
      <w:r w:rsidRPr="00DF33C9">
        <w:rPr>
          <w:lang w:val="en-US"/>
        </w:rPr>
        <w:t xml:space="preserve"> </w:t>
      </w:r>
      <w:r w:rsidRPr="00666909">
        <w:rPr>
          <w:lang w:val="en-US"/>
        </w:rPr>
        <w:t>carbon</w:t>
      </w:r>
      <w:r w:rsidRPr="00DF33C9">
        <w:rPr>
          <w:lang w:val="en-US"/>
        </w:rPr>
        <w:t xml:space="preserve"> </w:t>
      </w:r>
      <w:r w:rsidR="007D3B6A" w:rsidRPr="007D3B6A">
        <w:rPr>
          <w:lang w:val="en-US"/>
        </w:rPr>
        <w:t xml:space="preserve">/ </w:t>
      </w:r>
      <w:r w:rsidR="007D3B6A" w:rsidRPr="00666909">
        <w:rPr>
          <w:lang w:val="en-US"/>
        </w:rPr>
        <w:t>Bundy</w:t>
      </w:r>
      <w:r w:rsidR="007D3B6A" w:rsidRPr="00DF33C9">
        <w:rPr>
          <w:lang w:val="en-US"/>
        </w:rPr>
        <w:t xml:space="preserve"> </w:t>
      </w:r>
      <w:r w:rsidR="007D3B6A" w:rsidRPr="00666909">
        <w:rPr>
          <w:lang w:val="en-US"/>
        </w:rPr>
        <w:t>F</w:t>
      </w:r>
      <w:r w:rsidR="007D3B6A" w:rsidRPr="00DF33C9">
        <w:rPr>
          <w:lang w:val="en-US"/>
        </w:rPr>
        <w:t>.</w:t>
      </w:r>
      <w:r w:rsidR="007D3B6A" w:rsidRPr="00666909">
        <w:rPr>
          <w:lang w:val="en-US"/>
        </w:rPr>
        <w:t>P</w:t>
      </w:r>
      <w:r w:rsidR="007D3B6A" w:rsidRPr="00DF33C9">
        <w:rPr>
          <w:lang w:val="en-US"/>
        </w:rPr>
        <w:t xml:space="preserve">., </w:t>
      </w:r>
      <w:r w:rsidR="007D3B6A" w:rsidRPr="00666909">
        <w:rPr>
          <w:lang w:val="en-US"/>
        </w:rPr>
        <w:t>Kasper</w:t>
      </w:r>
      <w:r w:rsidR="007D3B6A" w:rsidRPr="00DF33C9">
        <w:rPr>
          <w:lang w:val="en-US"/>
        </w:rPr>
        <w:t xml:space="preserve"> </w:t>
      </w:r>
      <w:r w:rsidR="007D3B6A" w:rsidRPr="00666909">
        <w:rPr>
          <w:lang w:val="en-US"/>
        </w:rPr>
        <w:t>J</w:t>
      </w:r>
      <w:r w:rsidR="007D3B6A" w:rsidRPr="00DF33C9">
        <w:rPr>
          <w:lang w:val="en-US"/>
        </w:rPr>
        <w:t>.</w:t>
      </w:r>
      <w:r w:rsidR="007D3B6A" w:rsidRPr="00666909">
        <w:rPr>
          <w:lang w:val="en-US"/>
        </w:rPr>
        <w:t>S</w:t>
      </w:r>
      <w:r w:rsidR="007D3B6A" w:rsidRPr="00DF33C9">
        <w:rPr>
          <w:lang w:val="en-US"/>
        </w:rPr>
        <w:t>.</w:t>
      </w:r>
      <w:r w:rsidR="007D3B6A" w:rsidRPr="007D3B6A">
        <w:rPr>
          <w:lang w:val="en-US"/>
        </w:rPr>
        <w:t xml:space="preserve"> </w:t>
      </w:r>
      <w:r w:rsidRPr="00666909">
        <w:rPr>
          <w:lang w:val="en-US"/>
        </w:rPr>
        <w:t>// J. Chem. Phys. –</w:t>
      </w:r>
      <w:r w:rsidR="007D3B6A" w:rsidRPr="007D3B6A">
        <w:rPr>
          <w:lang w:val="en-US"/>
        </w:rPr>
        <w:t xml:space="preserve"> </w:t>
      </w:r>
      <w:r w:rsidRPr="00666909">
        <w:rPr>
          <w:lang w:val="en-US"/>
        </w:rPr>
        <w:t>1971.</w:t>
      </w:r>
      <w:r w:rsidR="007D3B6A" w:rsidRPr="007D3B6A">
        <w:rPr>
          <w:lang w:val="en-US"/>
        </w:rPr>
        <w:t xml:space="preserve"> </w:t>
      </w:r>
      <w:r w:rsidRPr="00666909">
        <w:rPr>
          <w:lang w:val="en-US"/>
        </w:rPr>
        <w:t>–</w:t>
      </w:r>
      <w:r w:rsidR="007D3B6A" w:rsidRPr="007D3B6A">
        <w:rPr>
          <w:lang w:val="en-US"/>
        </w:rPr>
        <w:t xml:space="preserve"> </w:t>
      </w:r>
      <w:r w:rsidRPr="00666909">
        <w:rPr>
          <w:lang w:val="en-US"/>
        </w:rPr>
        <w:t>V.46</w:t>
      </w:r>
      <w:r w:rsidR="007D3B6A" w:rsidRPr="007D3B6A">
        <w:rPr>
          <w:lang w:val="en-US"/>
        </w:rPr>
        <w:t>,</w:t>
      </w:r>
      <w:r w:rsidRPr="00666909">
        <w:rPr>
          <w:lang w:val="en-US"/>
        </w:rPr>
        <w:t xml:space="preserve"> №9.</w:t>
      </w:r>
      <w:r w:rsidR="007D3B6A" w:rsidRPr="007D3B6A">
        <w:rPr>
          <w:lang w:val="en-US"/>
        </w:rPr>
        <w:t xml:space="preserve"> </w:t>
      </w:r>
      <w:r w:rsidRPr="00666909">
        <w:rPr>
          <w:lang w:val="en-US"/>
        </w:rPr>
        <w:t>– P.</w:t>
      </w:r>
      <w:r w:rsidR="007D3B6A" w:rsidRPr="000079D3">
        <w:rPr>
          <w:lang w:val="en-US"/>
        </w:rPr>
        <w:t xml:space="preserve"> </w:t>
      </w:r>
      <w:r w:rsidRPr="00666909">
        <w:rPr>
          <w:lang w:val="en-US"/>
        </w:rPr>
        <w:t>3437-3446.</w:t>
      </w:r>
    </w:p>
    <w:p w:rsidR="0070363E" w:rsidRPr="0070363E" w:rsidRDefault="00A75193" w:rsidP="00F3384C">
      <w:pPr>
        <w:numPr>
          <w:ilvl w:val="0"/>
          <w:numId w:val="2"/>
        </w:numPr>
        <w:tabs>
          <w:tab w:val="left" w:pos="851"/>
        </w:tabs>
        <w:jc w:val="both"/>
        <w:rPr>
          <w:lang w:val="en-US"/>
        </w:rPr>
      </w:pPr>
      <w:r w:rsidRPr="00666909">
        <w:rPr>
          <w:lang w:val="en-US"/>
        </w:rPr>
        <w:t>Spencer</w:t>
      </w:r>
      <w:r w:rsidR="007D3B6A" w:rsidRPr="007D3B6A">
        <w:rPr>
          <w:lang w:val="en-US"/>
        </w:rPr>
        <w:t>,</w:t>
      </w:r>
      <w:r w:rsidRPr="00666909">
        <w:rPr>
          <w:lang w:val="en-US"/>
        </w:rPr>
        <w:t xml:space="preserve"> E.G. Structure of n-diamond </w:t>
      </w:r>
      <w:r w:rsidR="007D3B6A" w:rsidRPr="007D3B6A">
        <w:rPr>
          <w:lang w:val="en-US"/>
        </w:rPr>
        <w:t xml:space="preserve">/ </w:t>
      </w:r>
      <w:r w:rsidR="007D3B6A" w:rsidRPr="00666909">
        <w:rPr>
          <w:lang w:val="en-US"/>
        </w:rPr>
        <w:t>Spencer E.G., Schmit P.H., Joy D.C., Sansalone F.J.</w:t>
      </w:r>
      <w:r w:rsidR="007D3B6A" w:rsidRPr="007D3B6A">
        <w:rPr>
          <w:lang w:val="en-US"/>
        </w:rPr>
        <w:t xml:space="preserve"> </w:t>
      </w:r>
      <w:r w:rsidRPr="00666909">
        <w:rPr>
          <w:lang w:val="en-US"/>
        </w:rPr>
        <w:t>// Appl. Phys. Lett.</w:t>
      </w:r>
      <w:r w:rsidR="007D3B6A" w:rsidRPr="007D3B6A">
        <w:rPr>
          <w:lang w:val="en-US"/>
        </w:rPr>
        <w:t xml:space="preserve"> </w:t>
      </w:r>
      <w:r w:rsidRPr="00666909">
        <w:rPr>
          <w:lang w:val="en-US"/>
        </w:rPr>
        <w:t>–</w:t>
      </w:r>
      <w:r w:rsidR="007D3B6A" w:rsidRPr="007D3B6A">
        <w:rPr>
          <w:lang w:val="en-US"/>
        </w:rPr>
        <w:t xml:space="preserve"> </w:t>
      </w:r>
      <w:r w:rsidRPr="00666909">
        <w:rPr>
          <w:lang w:val="en-US"/>
        </w:rPr>
        <w:t>1976.</w:t>
      </w:r>
      <w:r w:rsidR="007D3B6A" w:rsidRPr="007D3B6A">
        <w:rPr>
          <w:lang w:val="en-US"/>
        </w:rPr>
        <w:t xml:space="preserve"> </w:t>
      </w:r>
      <w:r w:rsidRPr="00666909">
        <w:rPr>
          <w:lang w:val="en-US"/>
        </w:rPr>
        <w:t>– V.29</w:t>
      </w:r>
      <w:r w:rsidR="007D3B6A" w:rsidRPr="007D3B6A">
        <w:rPr>
          <w:lang w:val="en-US"/>
        </w:rPr>
        <w:t>,</w:t>
      </w:r>
      <w:r w:rsidRPr="00666909">
        <w:rPr>
          <w:lang w:val="en-US"/>
        </w:rPr>
        <w:t xml:space="preserve"> №1.</w:t>
      </w:r>
      <w:r w:rsidR="007D3B6A" w:rsidRPr="007D3B6A">
        <w:rPr>
          <w:lang w:val="en-US"/>
        </w:rPr>
        <w:t xml:space="preserve"> </w:t>
      </w:r>
      <w:r w:rsidRPr="00666909">
        <w:rPr>
          <w:lang w:val="en-US"/>
        </w:rPr>
        <w:t xml:space="preserve">– </w:t>
      </w:r>
      <w:r w:rsidR="007D3B6A" w:rsidRPr="007D3B6A">
        <w:rPr>
          <w:lang w:val="en-US"/>
        </w:rPr>
        <w:br/>
      </w:r>
      <w:r w:rsidRPr="00666909">
        <w:rPr>
          <w:lang w:val="en-US"/>
        </w:rPr>
        <w:t>P.</w:t>
      </w:r>
      <w:r w:rsidR="007D3B6A" w:rsidRPr="007D3B6A">
        <w:rPr>
          <w:lang w:val="en-US"/>
        </w:rPr>
        <w:t xml:space="preserve"> </w:t>
      </w:r>
      <w:r w:rsidRPr="00666909">
        <w:rPr>
          <w:lang w:val="en-US"/>
        </w:rPr>
        <w:t>118.</w:t>
      </w:r>
    </w:p>
    <w:p w:rsidR="00BC18A7" w:rsidRPr="007D3B6A" w:rsidRDefault="00A75193" w:rsidP="00F3384C">
      <w:pPr>
        <w:numPr>
          <w:ilvl w:val="0"/>
          <w:numId w:val="2"/>
        </w:numPr>
        <w:tabs>
          <w:tab w:val="left" w:pos="851"/>
        </w:tabs>
        <w:jc w:val="both"/>
        <w:rPr>
          <w:lang w:val="en-US"/>
        </w:rPr>
      </w:pPr>
      <w:r w:rsidRPr="00666909">
        <w:rPr>
          <w:lang w:val="en-US"/>
        </w:rPr>
        <w:t>Hirai</w:t>
      </w:r>
      <w:r w:rsidR="007D3B6A" w:rsidRPr="007D3B6A">
        <w:rPr>
          <w:lang w:val="en-US"/>
        </w:rPr>
        <w:t>,</w:t>
      </w:r>
      <w:r w:rsidRPr="00666909">
        <w:rPr>
          <w:lang w:val="en-US"/>
        </w:rPr>
        <w:t xml:space="preserve"> H. Modified phases of diamond formed under shock compression and rapid quenching </w:t>
      </w:r>
      <w:r w:rsidR="007D3B6A" w:rsidRPr="007D3B6A">
        <w:rPr>
          <w:lang w:val="en-US"/>
        </w:rPr>
        <w:t xml:space="preserve">/ </w:t>
      </w:r>
      <w:r w:rsidR="007D3B6A" w:rsidRPr="00666909">
        <w:rPr>
          <w:lang w:val="en-US"/>
        </w:rPr>
        <w:t>Hirai H., Kondo K.</w:t>
      </w:r>
      <w:r w:rsidR="007D3B6A" w:rsidRPr="007D3B6A">
        <w:rPr>
          <w:lang w:val="en-US"/>
        </w:rPr>
        <w:t xml:space="preserve"> </w:t>
      </w:r>
      <w:r w:rsidRPr="00666909">
        <w:rPr>
          <w:lang w:val="en-US"/>
        </w:rPr>
        <w:t>// Science.</w:t>
      </w:r>
      <w:r w:rsidR="007D3B6A" w:rsidRPr="007D3B6A">
        <w:rPr>
          <w:lang w:val="en-US"/>
        </w:rPr>
        <w:t xml:space="preserve"> </w:t>
      </w:r>
      <w:r w:rsidR="007D3B6A">
        <w:rPr>
          <w:lang w:val="en-US"/>
        </w:rPr>
        <w:sym w:font="Symbol" w:char="F02D"/>
      </w:r>
      <w:r w:rsidR="007D3B6A" w:rsidRPr="007D3B6A">
        <w:rPr>
          <w:lang w:val="en-US"/>
        </w:rPr>
        <w:t xml:space="preserve"> </w:t>
      </w:r>
      <w:r w:rsidRPr="00666909">
        <w:rPr>
          <w:lang w:val="en-US"/>
        </w:rPr>
        <w:t>1991.</w:t>
      </w:r>
      <w:r w:rsidR="007D3B6A" w:rsidRPr="007D3B6A">
        <w:rPr>
          <w:lang w:val="en-US"/>
        </w:rPr>
        <w:t xml:space="preserve"> </w:t>
      </w:r>
      <w:r w:rsidRPr="00666909">
        <w:rPr>
          <w:lang w:val="en-US"/>
        </w:rPr>
        <w:t>– V.253</w:t>
      </w:r>
      <w:r w:rsidR="007D3B6A" w:rsidRPr="007D3B6A">
        <w:rPr>
          <w:lang w:val="en-US"/>
        </w:rPr>
        <w:t>,</w:t>
      </w:r>
      <w:r w:rsidRPr="00666909">
        <w:rPr>
          <w:lang w:val="en-US"/>
        </w:rPr>
        <w:t xml:space="preserve"> №5021</w:t>
      </w:r>
      <w:r w:rsidRPr="0070363E">
        <w:rPr>
          <w:lang w:val="en-US"/>
        </w:rPr>
        <w:t>.</w:t>
      </w:r>
      <w:r w:rsidR="007D3B6A" w:rsidRPr="007D3B6A">
        <w:rPr>
          <w:lang w:val="en-US"/>
        </w:rPr>
        <w:t xml:space="preserve"> </w:t>
      </w:r>
      <w:r w:rsidRPr="0070363E">
        <w:rPr>
          <w:lang w:val="en-US"/>
        </w:rPr>
        <w:t>–</w:t>
      </w:r>
      <w:r w:rsidRPr="00666909">
        <w:rPr>
          <w:lang w:val="en-US"/>
        </w:rPr>
        <w:t xml:space="preserve"> P.</w:t>
      </w:r>
      <w:r w:rsidR="007D3B6A">
        <w:t xml:space="preserve"> </w:t>
      </w:r>
      <w:r w:rsidRPr="00666909">
        <w:rPr>
          <w:lang w:val="en-US"/>
        </w:rPr>
        <w:t>772-774.</w:t>
      </w:r>
    </w:p>
    <w:p w:rsidR="00BC18A7" w:rsidRDefault="00A75193" w:rsidP="00F3384C">
      <w:pPr>
        <w:numPr>
          <w:ilvl w:val="0"/>
          <w:numId w:val="2"/>
        </w:numPr>
        <w:tabs>
          <w:tab w:val="left" w:pos="851"/>
        </w:tabs>
        <w:jc w:val="both"/>
      </w:pPr>
      <w:r w:rsidRPr="00666909">
        <w:rPr>
          <w:lang w:val="en-US"/>
        </w:rPr>
        <w:t>Kleiman</w:t>
      </w:r>
      <w:r w:rsidR="007D3B6A" w:rsidRPr="007D3B6A">
        <w:rPr>
          <w:lang w:val="en-US"/>
        </w:rPr>
        <w:t>,</w:t>
      </w:r>
      <w:r w:rsidRPr="00666909">
        <w:rPr>
          <w:lang w:val="en-US"/>
        </w:rPr>
        <w:t xml:space="preserve"> J. Shock compression and flash heating of graphite/metal mixtures at temperatures up to 3200 K and pressures up to 25 GPa </w:t>
      </w:r>
      <w:r w:rsidR="007D3B6A" w:rsidRPr="007D3B6A">
        <w:rPr>
          <w:lang w:val="en-US"/>
        </w:rPr>
        <w:t xml:space="preserve">/ </w:t>
      </w:r>
      <w:r w:rsidR="007D3B6A" w:rsidRPr="00666909">
        <w:rPr>
          <w:lang w:val="en-US"/>
        </w:rPr>
        <w:t>Kleiman J., Heimann R.B., Hawken D., Salansky N.M.</w:t>
      </w:r>
      <w:r w:rsidRPr="00666909">
        <w:rPr>
          <w:lang w:val="en-US"/>
        </w:rPr>
        <w:t xml:space="preserve">// J. Appl. </w:t>
      </w:r>
      <w:r w:rsidRPr="0070363E">
        <w:rPr>
          <w:lang w:val="en-US"/>
        </w:rPr>
        <w:t>Phys.</w:t>
      </w:r>
      <w:r w:rsidR="007D3B6A">
        <w:t xml:space="preserve"> </w:t>
      </w:r>
      <w:r w:rsidRPr="0070363E">
        <w:rPr>
          <w:lang w:val="en-US"/>
        </w:rPr>
        <w:t>–</w:t>
      </w:r>
      <w:r w:rsidRPr="00666909">
        <w:rPr>
          <w:lang w:val="en-US"/>
        </w:rPr>
        <w:t xml:space="preserve"> </w:t>
      </w:r>
      <w:r w:rsidRPr="0070363E">
        <w:rPr>
          <w:lang w:val="en-US"/>
        </w:rPr>
        <w:t>1984.</w:t>
      </w:r>
      <w:r w:rsidR="007D3B6A">
        <w:t xml:space="preserve"> </w:t>
      </w:r>
      <w:r w:rsidRPr="0070363E">
        <w:rPr>
          <w:lang w:val="en-US"/>
        </w:rPr>
        <w:t>–</w:t>
      </w:r>
      <w:r w:rsidRPr="00666909">
        <w:rPr>
          <w:lang w:val="en-US"/>
        </w:rPr>
        <w:t xml:space="preserve"> </w:t>
      </w:r>
      <w:r w:rsidRPr="0070363E">
        <w:rPr>
          <w:lang w:val="en-US"/>
        </w:rPr>
        <w:t>V.56</w:t>
      </w:r>
      <w:r w:rsidR="007D3B6A">
        <w:t>,</w:t>
      </w:r>
      <w:r w:rsidRPr="0070363E">
        <w:rPr>
          <w:lang w:val="en-US"/>
        </w:rPr>
        <w:t xml:space="preserve"> №5. </w:t>
      </w:r>
      <w:r w:rsidR="007D3B6A">
        <w:rPr>
          <w:lang w:val="en-US"/>
        </w:rPr>
        <w:sym w:font="Symbol" w:char="F02D"/>
      </w:r>
      <w:r w:rsidR="007D3B6A">
        <w:t xml:space="preserve"> </w:t>
      </w:r>
      <w:r w:rsidRPr="00666909">
        <w:t>Р</w:t>
      </w:r>
      <w:r w:rsidRPr="0070363E">
        <w:rPr>
          <w:lang w:val="en-US"/>
        </w:rPr>
        <w:t>.</w:t>
      </w:r>
      <w:r w:rsidR="007D3B6A">
        <w:t xml:space="preserve"> </w:t>
      </w:r>
      <w:r w:rsidRPr="0070363E">
        <w:rPr>
          <w:lang w:val="en-US"/>
        </w:rPr>
        <w:t xml:space="preserve">1440-1454. </w:t>
      </w:r>
      <w:r w:rsidR="00BC18A7">
        <w:t xml:space="preserve"> </w:t>
      </w:r>
    </w:p>
    <w:p w:rsidR="00BC18A7" w:rsidRDefault="00A75193" w:rsidP="00F3384C">
      <w:pPr>
        <w:numPr>
          <w:ilvl w:val="0"/>
          <w:numId w:val="2"/>
        </w:numPr>
        <w:tabs>
          <w:tab w:val="left" w:pos="851"/>
        </w:tabs>
        <w:jc w:val="both"/>
      </w:pPr>
      <w:r w:rsidRPr="00666909">
        <w:t>Барабошкин</w:t>
      </w:r>
      <w:r w:rsidR="00DF33C9">
        <w:t>,</w:t>
      </w:r>
      <w:r w:rsidRPr="00666909">
        <w:t xml:space="preserve"> К.С. Особенности текстуры порошков конденсированного алмазосодержащего углерода </w:t>
      </w:r>
      <w:r w:rsidR="00DF33C9">
        <w:t xml:space="preserve">/ </w:t>
      </w:r>
      <w:r w:rsidR="00DF33C9" w:rsidRPr="00666909">
        <w:t>К.С.</w:t>
      </w:r>
      <w:r w:rsidR="00DF33C9">
        <w:t xml:space="preserve"> </w:t>
      </w:r>
      <w:r w:rsidR="00DF33C9" w:rsidRPr="00666909">
        <w:t>Барабошкин</w:t>
      </w:r>
      <w:r w:rsidR="00DF33C9">
        <w:t>,</w:t>
      </w:r>
      <w:r w:rsidR="00DF33C9" w:rsidRPr="00666909">
        <w:t xml:space="preserve"> Т.М.</w:t>
      </w:r>
      <w:r w:rsidR="00DF33C9">
        <w:t xml:space="preserve"> </w:t>
      </w:r>
      <w:r w:rsidR="00DF33C9" w:rsidRPr="00666909">
        <w:t>Губаревич, В.Ф.</w:t>
      </w:r>
      <w:r w:rsidR="00DF33C9">
        <w:t xml:space="preserve"> </w:t>
      </w:r>
      <w:r w:rsidR="00DF33C9" w:rsidRPr="00666909">
        <w:t xml:space="preserve">Комаров </w:t>
      </w:r>
      <w:r w:rsidRPr="00666909">
        <w:t>// Коллоидный журнал.</w:t>
      </w:r>
      <w:r w:rsidR="00DF33C9">
        <w:t xml:space="preserve"> </w:t>
      </w:r>
      <w:r w:rsidRPr="00666909">
        <w:t>– 1992.</w:t>
      </w:r>
      <w:r w:rsidR="00DF33C9">
        <w:t xml:space="preserve"> </w:t>
      </w:r>
      <w:r w:rsidRPr="00666909">
        <w:t>–</w:t>
      </w:r>
      <w:r w:rsidR="00DF33C9">
        <w:t xml:space="preserve"> </w:t>
      </w:r>
      <w:r w:rsidRPr="00666909">
        <w:t>Т.54</w:t>
      </w:r>
      <w:r w:rsidR="006566CF">
        <w:t>,</w:t>
      </w:r>
      <w:r w:rsidR="00DF33C9">
        <w:t xml:space="preserve"> </w:t>
      </w:r>
      <w:r w:rsidRPr="00666909">
        <w:t>№6.</w:t>
      </w:r>
      <w:r w:rsidR="00DF33C9">
        <w:t xml:space="preserve"> </w:t>
      </w:r>
      <w:r w:rsidRPr="00666909">
        <w:t>–</w:t>
      </w:r>
      <w:r w:rsidR="006566CF">
        <w:t xml:space="preserve"> </w:t>
      </w:r>
      <w:r w:rsidR="006566CF">
        <w:br/>
      </w:r>
      <w:r w:rsidRPr="00666909">
        <w:t>С.</w:t>
      </w:r>
      <w:r w:rsidR="00DF33C9">
        <w:t xml:space="preserve"> </w:t>
      </w:r>
      <w:r w:rsidRPr="00666909">
        <w:t>9-12.</w:t>
      </w:r>
    </w:p>
    <w:p w:rsidR="00BC18A7" w:rsidRPr="00DF33C9" w:rsidRDefault="00A75193" w:rsidP="00F3384C">
      <w:pPr>
        <w:numPr>
          <w:ilvl w:val="0"/>
          <w:numId w:val="2"/>
        </w:numPr>
        <w:tabs>
          <w:tab w:val="left" w:pos="851"/>
        </w:tabs>
        <w:jc w:val="both"/>
      </w:pPr>
      <w:r w:rsidRPr="00666909">
        <w:t>Долгушин</w:t>
      </w:r>
      <w:r w:rsidR="00DF33C9">
        <w:t>,</w:t>
      </w:r>
      <w:r w:rsidRPr="00666909">
        <w:t xml:space="preserve"> Д.С. Ударно-волновое компактирование ультрадисперсных алмазов </w:t>
      </w:r>
      <w:r w:rsidR="00DF33C9">
        <w:t xml:space="preserve">/ </w:t>
      </w:r>
      <w:r w:rsidR="00DF33C9" w:rsidRPr="00666909">
        <w:t>Д.С.</w:t>
      </w:r>
      <w:r w:rsidR="00DF33C9">
        <w:t xml:space="preserve"> </w:t>
      </w:r>
      <w:r w:rsidR="00DF33C9" w:rsidRPr="00666909">
        <w:t>Долгушин, В.Ф.</w:t>
      </w:r>
      <w:r w:rsidR="00DF33C9">
        <w:t xml:space="preserve"> </w:t>
      </w:r>
      <w:r w:rsidR="00DF33C9" w:rsidRPr="00666909">
        <w:t>Анисичкин, В.Ф.</w:t>
      </w:r>
      <w:r w:rsidR="00DF33C9">
        <w:t xml:space="preserve"> </w:t>
      </w:r>
      <w:r w:rsidR="00DF33C9" w:rsidRPr="00666909">
        <w:t xml:space="preserve">Комаров </w:t>
      </w:r>
      <w:r w:rsidRPr="00666909">
        <w:t>// Физика горения и взрыва</w:t>
      </w:r>
      <w:r w:rsidR="00DF33C9">
        <w:t xml:space="preserve">. </w:t>
      </w:r>
      <w:r w:rsidRPr="00666909">
        <w:t>–</w:t>
      </w:r>
      <w:r w:rsidR="00DF33C9">
        <w:t xml:space="preserve"> </w:t>
      </w:r>
      <w:r w:rsidRPr="00666909">
        <w:t>1999.</w:t>
      </w:r>
      <w:r w:rsidR="00DF33C9">
        <w:t xml:space="preserve"> </w:t>
      </w:r>
      <w:r w:rsidRPr="00666909">
        <w:t>–</w:t>
      </w:r>
      <w:r w:rsidR="00DF33C9">
        <w:t xml:space="preserve"> </w:t>
      </w:r>
      <w:r w:rsidRPr="00666909">
        <w:t>Т.35</w:t>
      </w:r>
      <w:r w:rsidR="006566CF">
        <w:t>,</w:t>
      </w:r>
      <w:r w:rsidR="00DF33C9">
        <w:t xml:space="preserve"> </w:t>
      </w:r>
      <w:r w:rsidRPr="00666909">
        <w:t>№2.</w:t>
      </w:r>
      <w:r w:rsidR="00DF33C9">
        <w:t xml:space="preserve"> </w:t>
      </w:r>
      <w:r w:rsidRPr="00666909">
        <w:t>–</w:t>
      </w:r>
      <w:r w:rsidR="00DF33C9">
        <w:t xml:space="preserve"> </w:t>
      </w:r>
      <w:r w:rsidRPr="00666909">
        <w:t>С.</w:t>
      </w:r>
      <w:r w:rsidR="00DF33C9">
        <w:t xml:space="preserve"> </w:t>
      </w:r>
      <w:r w:rsidRPr="00666909">
        <w:t xml:space="preserve">143-145. </w:t>
      </w:r>
    </w:p>
    <w:p w:rsidR="00BC18A7" w:rsidRPr="00BC18A7" w:rsidRDefault="00A75193" w:rsidP="00F3384C">
      <w:pPr>
        <w:numPr>
          <w:ilvl w:val="0"/>
          <w:numId w:val="2"/>
        </w:numPr>
        <w:tabs>
          <w:tab w:val="left" w:pos="851"/>
        </w:tabs>
        <w:jc w:val="both"/>
        <w:rPr>
          <w:lang w:val="en-US"/>
        </w:rPr>
      </w:pPr>
      <w:r w:rsidRPr="00666909">
        <w:rPr>
          <w:lang w:val="en-GB"/>
        </w:rPr>
        <w:t>Lin</w:t>
      </w:r>
      <w:r w:rsidR="007D3B6A" w:rsidRPr="007D3B6A">
        <w:rPr>
          <w:lang w:val="en-US"/>
        </w:rPr>
        <w:t>,</w:t>
      </w:r>
      <w:r w:rsidRPr="007D3B6A">
        <w:rPr>
          <w:lang w:val="en-US"/>
        </w:rPr>
        <w:t xml:space="preserve"> </w:t>
      </w:r>
      <w:r w:rsidRPr="00666909">
        <w:rPr>
          <w:lang w:val="en-GB"/>
        </w:rPr>
        <w:t>R</w:t>
      </w:r>
      <w:r w:rsidRPr="007D3B6A">
        <w:rPr>
          <w:lang w:val="en-US"/>
        </w:rPr>
        <w:t>.-</w:t>
      </w:r>
      <w:r w:rsidRPr="00666909">
        <w:rPr>
          <w:lang w:val="en-GB"/>
        </w:rPr>
        <w:t>W</w:t>
      </w:r>
      <w:r w:rsidRPr="007D3B6A">
        <w:rPr>
          <w:lang w:val="en-US"/>
        </w:rPr>
        <w:t xml:space="preserve">. </w:t>
      </w:r>
      <w:r w:rsidRPr="00666909">
        <w:rPr>
          <w:lang w:val="en-GB"/>
        </w:rPr>
        <w:t>Laser</w:t>
      </w:r>
      <w:r w:rsidRPr="007D3B6A">
        <w:rPr>
          <w:lang w:val="en-US"/>
        </w:rPr>
        <w:t>-</w:t>
      </w:r>
      <w:r w:rsidRPr="00666909">
        <w:rPr>
          <w:lang w:val="en-GB"/>
        </w:rPr>
        <w:t>induced</w:t>
      </w:r>
      <w:r w:rsidRPr="007D3B6A">
        <w:rPr>
          <w:lang w:val="en-US"/>
        </w:rPr>
        <w:t xml:space="preserve"> </w:t>
      </w:r>
      <w:r w:rsidRPr="00666909">
        <w:rPr>
          <w:lang w:val="en-GB"/>
        </w:rPr>
        <w:t>intracluster</w:t>
      </w:r>
      <w:r w:rsidRPr="007D3B6A">
        <w:rPr>
          <w:lang w:val="en-US"/>
        </w:rPr>
        <w:t xml:space="preserve"> </w:t>
      </w:r>
      <w:r w:rsidRPr="00666909">
        <w:rPr>
          <w:lang w:val="en-GB"/>
        </w:rPr>
        <w:t>reactions</w:t>
      </w:r>
      <w:r w:rsidRPr="007D3B6A">
        <w:rPr>
          <w:lang w:val="en-US"/>
        </w:rPr>
        <w:t xml:space="preserve"> </w:t>
      </w:r>
      <w:r w:rsidRPr="00666909">
        <w:rPr>
          <w:lang w:val="en-GB"/>
        </w:rPr>
        <w:t>of</w:t>
      </w:r>
      <w:r w:rsidRPr="007D3B6A">
        <w:rPr>
          <w:lang w:val="en-US"/>
        </w:rPr>
        <w:t xml:space="preserve"> </w:t>
      </w:r>
      <w:r w:rsidRPr="00666909">
        <w:rPr>
          <w:lang w:val="en-GB"/>
        </w:rPr>
        <w:t>oxygen</w:t>
      </w:r>
      <w:r w:rsidRPr="007D3B6A">
        <w:rPr>
          <w:lang w:val="en-US"/>
        </w:rPr>
        <w:t>-</w:t>
      </w:r>
      <w:r w:rsidRPr="00666909">
        <w:rPr>
          <w:lang w:val="en-GB"/>
        </w:rPr>
        <w:t>containing</w:t>
      </w:r>
      <w:r w:rsidRPr="007D3B6A">
        <w:rPr>
          <w:lang w:val="en-US"/>
        </w:rPr>
        <w:t xml:space="preserve"> </w:t>
      </w:r>
      <w:r w:rsidRPr="00666909">
        <w:rPr>
          <w:lang w:val="en-GB"/>
        </w:rPr>
        <w:t>nanodiamonds</w:t>
      </w:r>
      <w:r w:rsidRPr="007D3B6A">
        <w:rPr>
          <w:lang w:val="en-US"/>
        </w:rPr>
        <w:t xml:space="preserve"> </w:t>
      </w:r>
      <w:r w:rsidR="007D3B6A" w:rsidRPr="007D3B6A">
        <w:rPr>
          <w:lang w:val="en-US"/>
        </w:rPr>
        <w:t xml:space="preserve">/ </w:t>
      </w:r>
      <w:r w:rsidR="007D3B6A" w:rsidRPr="00666909">
        <w:rPr>
          <w:lang w:val="en-GB"/>
        </w:rPr>
        <w:t>Lin</w:t>
      </w:r>
      <w:r w:rsidR="007D3B6A" w:rsidRPr="007D3B6A">
        <w:rPr>
          <w:lang w:val="en-US"/>
        </w:rPr>
        <w:t xml:space="preserve"> </w:t>
      </w:r>
      <w:r w:rsidR="007D3B6A" w:rsidRPr="00666909">
        <w:rPr>
          <w:lang w:val="en-GB"/>
        </w:rPr>
        <w:t>R</w:t>
      </w:r>
      <w:r w:rsidR="007D3B6A" w:rsidRPr="007D3B6A">
        <w:rPr>
          <w:lang w:val="en-US"/>
        </w:rPr>
        <w:t>.-</w:t>
      </w:r>
      <w:r w:rsidR="007D3B6A" w:rsidRPr="00666909">
        <w:rPr>
          <w:lang w:val="en-GB"/>
        </w:rPr>
        <w:t>W</w:t>
      </w:r>
      <w:r w:rsidR="007D3B6A" w:rsidRPr="007D3B6A">
        <w:rPr>
          <w:lang w:val="en-US"/>
        </w:rPr>
        <w:t xml:space="preserve">., </w:t>
      </w:r>
      <w:r w:rsidR="007D3B6A" w:rsidRPr="00666909">
        <w:rPr>
          <w:lang w:val="en-GB"/>
        </w:rPr>
        <w:t>Cheng</w:t>
      </w:r>
      <w:r w:rsidR="007D3B6A" w:rsidRPr="007D3B6A">
        <w:rPr>
          <w:lang w:val="en-US"/>
        </w:rPr>
        <w:t xml:space="preserve"> </w:t>
      </w:r>
      <w:r w:rsidR="007D3B6A" w:rsidRPr="00666909">
        <w:rPr>
          <w:lang w:val="en-GB"/>
        </w:rPr>
        <w:t>C</w:t>
      </w:r>
      <w:r w:rsidR="007D3B6A" w:rsidRPr="007D3B6A">
        <w:rPr>
          <w:lang w:val="en-US"/>
        </w:rPr>
        <w:t>.</w:t>
      </w:r>
      <w:r w:rsidR="007D3B6A" w:rsidRPr="00666909">
        <w:rPr>
          <w:lang w:val="en-GB"/>
        </w:rPr>
        <w:t>L</w:t>
      </w:r>
      <w:r w:rsidR="007D3B6A" w:rsidRPr="007D3B6A">
        <w:rPr>
          <w:lang w:val="en-US"/>
        </w:rPr>
        <w:t xml:space="preserve">., </w:t>
      </w:r>
      <w:r w:rsidR="007D3B6A" w:rsidRPr="00666909">
        <w:rPr>
          <w:lang w:val="en-GB"/>
        </w:rPr>
        <w:t>Chang</w:t>
      </w:r>
      <w:r w:rsidR="007D3B6A" w:rsidRPr="007D3B6A">
        <w:rPr>
          <w:lang w:val="en-US"/>
        </w:rPr>
        <w:t xml:space="preserve"> </w:t>
      </w:r>
      <w:r w:rsidR="007D3B6A" w:rsidRPr="00666909">
        <w:rPr>
          <w:lang w:val="en-GB"/>
        </w:rPr>
        <w:t>H</w:t>
      </w:r>
      <w:r w:rsidR="007D3B6A" w:rsidRPr="007D3B6A">
        <w:rPr>
          <w:lang w:val="en-US"/>
        </w:rPr>
        <w:t>.</w:t>
      </w:r>
      <w:r w:rsidR="007D3B6A" w:rsidRPr="00666909">
        <w:rPr>
          <w:lang w:val="en-GB"/>
        </w:rPr>
        <w:t>C</w:t>
      </w:r>
      <w:r w:rsidR="007D3B6A" w:rsidRPr="007D3B6A">
        <w:rPr>
          <w:lang w:val="en-US"/>
        </w:rPr>
        <w:t xml:space="preserve">. </w:t>
      </w:r>
      <w:r w:rsidRPr="007D3B6A">
        <w:rPr>
          <w:lang w:val="en-US"/>
        </w:rPr>
        <w:t xml:space="preserve">// </w:t>
      </w:r>
      <w:r w:rsidRPr="00666909">
        <w:rPr>
          <w:lang w:val="en-GB"/>
        </w:rPr>
        <w:t>Chemistry</w:t>
      </w:r>
      <w:r w:rsidRPr="007D3B6A">
        <w:rPr>
          <w:lang w:val="en-US"/>
        </w:rPr>
        <w:t xml:space="preserve"> </w:t>
      </w:r>
      <w:r w:rsidRPr="00666909">
        <w:rPr>
          <w:lang w:val="en-GB"/>
        </w:rPr>
        <w:t>of</w:t>
      </w:r>
      <w:r w:rsidRPr="007D3B6A">
        <w:rPr>
          <w:lang w:val="en-US"/>
        </w:rPr>
        <w:t xml:space="preserve"> </w:t>
      </w:r>
      <w:r w:rsidRPr="00666909">
        <w:rPr>
          <w:lang w:val="en-GB"/>
        </w:rPr>
        <w:t>materials.</w:t>
      </w:r>
      <w:r w:rsidR="007D3B6A" w:rsidRPr="007D3B6A">
        <w:rPr>
          <w:lang w:val="en-US"/>
        </w:rPr>
        <w:t xml:space="preserve"> </w:t>
      </w:r>
      <w:r w:rsidRPr="00666909">
        <w:rPr>
          <w:lang w:val="en-GB"/>
        </w:rPr>
        <w:t>– 1999.</w:t>
      </w:r>
      <w:r w:rsidR="007D3B6A" w:rsidRPr="007D3B6A">
        <w:rPr>
          <w:lang w:val="en-US"/>
        </w:rPr>
        <w:t xml:space="preserve"> </w:t>
      </w:r>
      <w:r w:rsidRPr="00666909">
        <w:rPr>
          <w:lang w:val="en-GB"/>
        </w:rPr>
        <w:t>– V.10</w:t>
      </w:r>
      <w:r w:rsidR="007D3B6A" w:rsidRPr="007D3B6A">
        <w:rPr>
          <w:lang w:val="en-US"/>
        </w:rPr>
        <w:t>,</w:t>
      </w:r>
      <w:r w:rsidRPr="00666909">
        <w:rPr>
          <w:lang w:val="en-GB"/>
        </w:rPr>
        <w:t xml:space="preserve"> №7.</w:t>
      </w:r>
      <w:r w:rsidR="007D3B6A" w:rsidRPr="007D3B6A">
        <w:rPr>
          <w:lang w:val="en-US"/>
        </w:rPr>
        <w:t xml:space="preserve"> </w:t>
      </w:r>
      <w:r w:rsidRPr="00666909">
        <w:rPr>
          <w:lang w:val="en-GB"/>
        </w:rPr>
        <w:t>– P.</w:t>
      </w:r>
      <w:r w:rsidR="007D3B6A" w:rsidRPr="007D3B6A">
        <w:rPr>
          <w:lang w:val="en-US"/>
        </w:rPr>
        <w:t xml:space="preserve"> </w:t>
      </w:r>
      <w:r w:rsidRPr="00666909">
        <w:rPr>
          <w:lang w:val="en-GB"/>
        </w:rPr>
        <w:t>1735-1737.</w:t>
      </w:r>
    </w:p>
    <w:p w:rsidR="001C1363" w:rsidRPr="007D3B6A" w:rsidRDefault="00A75193" w:rsidP="00F3384C">
      <w:pPr>
        <w:numPr>
          <w:ilvl w:val="0"/>
          <w:numId w:val="2"/>
        </w:numPr>
        <w:tabs>
          <w:tab w:val="left" w:pos="851"/>
        </w:tabs>
        <w:jc w:val="both"/>
        <w:rPr>
          <w:lang w:val="en-US"/>
        </w:rPr>
      </w:pPr>
      <w:r w:rsidRPr="00666909">
        <w:rPr>
          <w:lang w:val="en-US"/>
        </w:rPr>
        <w:t>Vereshchagin</w:t>
      </w:r>
      <w:r w:rsidR="007D3B6A" w:rsidRPr="007D3B6A">
        <w:rPr>
          <w:lang w:val="en-US"/>
        </w:rPr>
        <w:t>,</w:t>
      </w:r>
      <w:r w:rsidRPr="00666909">
        <w:rPr>
          <w:lang w:val="en-US"/>
        </w:rPr>
        <w:t xml:space="preserve"> A.L. Research of detonation nanodiamonds strucrure by a method of destruction in a planetary mill </w:t>
      </w:r>
      <w:r w:rsidR="007D3B6A" w:rsidRPr="007D3B6A">
        <w:rPr>
          <w:lang w:val="en-US"/>
        </w:rPr>
        <w:t xml:space="preserve">/ </w:t>
      </w:r>
      <w:r w:rsidR="007D3B6A" w:rsidRPr="00666909">
        <w:rPr>
          <w:lang w:val="en-US"/>
        </w:rPr>
        <w:t>A.L.</w:t>
      </w:r>
      <w:r w:rsidR="007D3B6A" w:rsidRPr="007D3B6A">
        <w:rPr>
          <w:lang w:val="en-US"/>
        </w:rPr>
        <w:t xml:space="preserve"> </w:t>
      </w:r>
      <w:r w:rsidR="007D3B6A" w:rsidRPr="00666909">
        <w:rPr>
          <w:lang w:val="en-US"/>
        </w:rPr>
        <w:t xml:space="preserve">Vereshchagin </w:t>
      </w:r>
      <w:r w:rsidRPr="00666909">
        <w:rPr>
          <w:lang w:val="en-US"/>
        </w:rPr>
        <w:t>// Abstr. Of Intern. Conf. «Fundamental Bases of Mechanochemical Technologies»</w:t>
      </w:r>
      <w:r w:rsidR="007D3B6A" w:rsidRPr="007D3B6A">
        <w:rPr>
          <w:lang w:val="en-US"/>
        </w:rPr>
        <w:t>.</w:t>
      </w:r>
      <w:r w:rsidRPr="00666909">
        <w:rPr>
          <w:lang w:val="en-US"/>
        </w:rPr>
        <w:t xml:space="preserve"> </w:t>
      </w:r>
      <w:r w:rsidR="007D3B6A">
        <w:rPr>
          <w:lang w:val="en-US"/>
        </w:rPr>
        <w:sym w:font="Symbol" w:char="F02D"/>
      </w:r>
      <w:r w:rsidR="007D3B6A">
        <w:t xml:space="preserve"> </w:t>
      </w:r>
      <w:smartTag w:uri="urn:schemas-microsoft-com:office:smarttags" w:element="City">
        <w:smartTag w:uri="urn:schemas-microsoft-com:office:smarttags" w:element="place">
          <w:r w:rsidRPr="00666909">
            <w:rPr>
              <w:lang w:val="en-US"/>
            </w:rPr>
            <w:t>Novosibirsk</w:t>
          </w:r>
        </w:smartTag>
      </w:smartTag>
      <w:r w:rsidRPr="00666909">
        <w:rPr>
          <w:lang w:val="en-US"/>
        </w:rPr>
        <w:t>, 2001</w:t>
      </w:r>
      <w:r w:rsidR="007D3B6A" w:rsidRPr="007D3B6A">
        <w:rPr>
          <w:lang w:val="en-US"/>
        </w:rPr>
        <w:t xml:space="preserve">. </w:t>
      </w:r>
      <w:r w:rsidR="007D3B6A">
        <w:sym w:font="Symbol" w:char="F02D"/>
      </w:r>
      <w:r w:rsidRPr="00666909">
        <w:rPr>
          <w:lang w:val="en-US"/>
        </w:rPr>
        <w:t xml:space="preserve"> </w:t>
      </w:r>
      <w:r w:rsidR="007D3B6A">
        <w:t>Р</w:t>
      </w:r>
      <w:r w:rsidRPr="00666909">
        <w:rPr>
          <w:lang w:val="en-US"/>
        </w:rPr>
        <w:t>.</w:t>
      </w:r>
      <w:r w:rsidR="007D3B6A" w:rsidRPr="007D3B6A">
        <w:rPr>
          <w:lang w:val="en-US"/>
        </w:rPr>
        <w:t xml:space="preserve"> </w:t>
      </w:r>
      <w:r w:rsidRPr="00666909">
        <w:rPr>
          <w:lang w:val="en-US"/>
        </w:rPr>
        <w:t>111.</w:t>
      </w:r>
    </w:p>
    <w:p w:rsidR="001C1363" w:rsidRPr="00DF33C9" w:rsidRDefault="00A75193" w:rsidP="00F3384C">
      <w:pPr>
        <w:numPr>
          <w:ilvl w:val="0"/>
          <w:numId w:val="2"/>
        </w:numPr>
        <w:tabs>
          <w:tab w:val="left" w:pos="851"/>
        </w:tabs>
        <w:jc w:val="both"/>
        <w:rPr>
          <w:lang w:val="en-US"/>
        </w:rPr>
      </w:pPr>
      <w:r w:rsidRPr="00666909">
        <w:t>Джеймс</w:t>
      </w:r>
      <w:r w:rsidR="00DF33C9" w:rsidRPr="007D3B6A">
        <w:rPr>
          <w:lang w:val="en-US"/>
        </w:rPr>
        <w:t xml:space="preserve">, </w:t>
      </w:r>
      <w:r w:rsidR="00DF33C9" w:rsidRPr="00666909">
        <w:t>Р</w:t>
      </w:r>
      <w:r w:rsidR="00DF33C9" w:rsidRPr="007D3B6A">
        <w:rPr>
          <w:lang w:val="en-US"/>
        </w:rPr>
        <w:t>.</w:t>
      </w:r>
      <w:r w:rsidRPr="007D3B6A">
        <w:rPr>
          <w:lang w:val="en-US"/>
        </w:rPr>
        <w:t xml:space="preserve"> </w:t>
      </w:r>
      <w:r w:rsidRPr="00666909">
        <w:t>Оптические</w:t>
      </w:r>
      <w:r w:rsidRPr="007D3B6A">
        <w:rPr>
          <w:lang w:val="en-US"/>
        </w:rPr>
        <w:t xml:space="preserve"> </w:t>
      </w:r>
      <w:r w:rsidRPr="00666909">
        <w:t>принципы</w:t>
      </w:r>
      <w:r w:rsidRPr="007D3B6A">
        <w:rPr>
          <w:lang w:val="en-US"/>
        </w:rPr>
        <w:t xml:space="preserve"> </w:t>
      </w:r>
      <w:r w:rsidRPr="00666909">
        <w:t>дифракции</w:t>
      </w:r>
      <w:r w:rsidRPr="007D3B6A">
        <w:rPr>
          <w:lang w:val="en-US"/>
        </w:rPr>
        <w:t xml:space="preserve"> </w:t>
      </w:r>
      <w:r w:rsidRPr="00666909">
        <w:t>рентгеновских</w:t>
      </w:r>
      <w:r w:rsidRPr="007D3B6A">
        <w:rPr>
          <w:lang w:val="en-US"/>
        </w:rPr>
        <w:t xml:space="preserve"> </w:t>
      </w:r>
      <w:r w:rsidRPr="00666909">
        <w:t>лучей</w:t>
      </w:r>
      <w:r w:rsidRPr="007D3B6A">
        <w:rPr>
          <w:lang w:val="en-US"/>
        </w:rPr>
        <w:t xml:space="preserve"> </w:t>
      </w:r>
      <w:r w:rsidR="00DF33C9" w:rsidRPr="007D3B6A">
        <w:rPr>
          <w:lang w:val="en-US"/>
        </w:rPr>
        <w:t xml:space="preserve">/ </w:t>
      </w:r>
      <w:r w:rsidR="00DF33C9" w:rsidRPr="00666909">
        <w:t>Р</w:t>
      </w:r>
      <w:r w:rsidR="00DF33C9" w:rsidRPr="007D3B6A">
        <w:rPr>
          <w:lang w:val="en-US"/>
        </w:rPr>
        <w:t xml:space="preserve">. </w:t>
      </w:r>
      <w:r w:rsidR="00DF33C9" w:rsidRPr="00666909">
        <w:t>Джеймс</w:t>
      </w:r>
      <w:r w:rsidR="00DF33C9" w:rsidRPr="007D3B6A">
        <w:rPr>
          <w:lang w:val="en-US"/>
        </w:rPr>
        <w:t xml:space="preserve">. </w:t>
      </w:r>
      <w:r w:rsidR="00DF33C9">
        <w:sym w:font="Symbol" w:char="F02D"/>
      </w:r>
      <w:r w:rsidR="00DF33C9" w:rsidRPr="007D3B6A">
        <w:rPr>
          <w:lang w:val="en-US"/>
        </w:rPr>
        <w:t xml:space="preserve"> </w:t>
      </w:r>
      <w:r w:rsidR="00DF33C9" w:rsidRPr="00666909">
        <w:t>М</w:t>
      </w:r>
      <w:r w:rsidR="00DF33C9" w:rsidRPr="00DF33C9">
        <w:rPr>
          <w:lang w:val="en-US"/>
        </w:rPr>
        <w:t xml:space="preserve">.: </w:t>
      </w:r>
      <w:r w:rsidRPr="00666909">
        <w:t>Изд</w:t>
      </w:r>
      <w:r w:rsidRPr="00DF33C9">
        <w:rPr>
          <w:lang w:val="en-US"/>
        </w:rPr>
        <w:t xml:space="preserve">. </w:t>
      </w:r>
      <w:r w:rsidR="006566CF" w:rsidRPr="007D3B6A">
        <w:rPr>
          <w:lang w:val="en-US"/>
        </w:rPr>
        <w:t>«</w:t>
      </w:r>
      <w:r w:rsidRPr="00666909">
        <w:t>ИЛ</w:t>
      </w:r>
      <w:r w:rsidR="006566CF" w:rsidRPr="007D3B6A">
        <w:rPr>
          <w:lang w:val="en-US"/>
        </w:rPr>
        <w:t>»</w:t>
      </w:r>
      <w:r w:rsidRPr="00DF33C9">
        <w:rPr>
          <w:lang w:val="en-US"/>
        </w:rPr>
        <w:t>, 1950</w:t>
      </w:r>
      <w:r w:rsidR="00DF33C9" w:rsidRPr="00DF33C9">
        <w:rPr>
          <w:lang w:val="en-US"/>
        </w:rPr>
        <w:t>.</w:t>
      </w:r>
      <w:r w:rsidRPr="00DF33C9">
        <w:rPr>
          <w:lang w:val="en-US"/>
        </w:rPr>
        <w:t xml:space="preserve"> </w:t>
      </w:r>
      <w:r w:rsidR="00DF33C9">
        <w:sym w:font="Symbol" w:char="F02D"/>
      </w:r>
      <w:r w:rsidR="00DF33C9" w:rsidRPr="00DF33C9">
        <w:rPr>
          <w:lang w:val="en-US"/>
        </w:rPr>
        <w:t xml:space="preserve"> </w:t>
      </w:r>
      <w:r w:rsidRPr="00666909">
        <w:t>С</w:t>
      </w:r>
      <w:r w:rsidRPr="00DF33C9">
        <w:rPr>
          <w:lang w:val="en-US"/>
        </w:rPr>
        <w:t>.</w:t>
      </w:r>
      <w:r w:rsidR="00DF33C9" w:rsidRPr="00DF33C9">
        <w:rPr>
          <w:lang w:val="en-US"/>
        </w:rPr>
        <w:t xml:space="preserve"> </w:t>
      </w:r>
      <w:r w:rsidRPr="00DF33C9">
        <w:rPr>
          <w:lang w:val="en-US"/>
        </w:rPr>
        <w:t>572.</w:t>
      </w:r>
    </w:p>
    <w:p w:rsidR="001C1363" w:rsidRDefault="00A75193" w:rsidP="00F3384C">
      <w:pPr>
        <w:numPr>
          <w:ilvl w:val="0"/>
          <w:numId w:val="2"/>
        </w:numPr>
        <w:tabs>
          <w:tab w:val="left" w:pos="851"/>
        </w:tabs>
        <w:jc w:val="both"/>
      </w:pPr>
      <w:r w:rsidRPr="00666909">
        <w:rPr>
          <w:lang w:val="en-US"/>
        </w:rPr>
        <w:t xml:space="preserve">International Tables for x-ray Crystallography. General Ed. by Lonsdall. Vol.IV. Published for Intern.Union of Crystallog. by the Kynoch Press Birmingam. </w:t>
      </w:r>
      <w:r w:rsidRPr="00666909">
        <w:t>England</w:t>
      </w:r>
      <w:r w:rsidR="00902898">
        <w:t>,</w:t>
      </w:r>
      <w:r w:rsidRPr="00666909">
        <w:t xml:space="preserve"> 1962.</w:t>
      </w:r>
    </w:p>
    <w:p w:rsidR="001C1363" w:rsidRPr="00DF33C9" w:rsidRDefault="00A75193" w:rsidP="00F3384C">
      <w:pPr>
        <w:numPr>
          <w:ilvl w:val="0"/>
          <w:numId w:val="2"/>
        </w:numPr>
        <w:tabs>
          <w:tab w:val="left" w:pos="851"/>
        </w:tabs>
        <w:jc w:val="both"/>
        <w:rPr>
          <w:lang w:val="en-US"/>
        </w:rPr>
      </w:pPr>
      <w:r w:rsidRPr="00666909">
        <w:t>Вустер</w:t>
      </w:r>
      <w:r w:rsidR="00DF33C9">
        <w:t>,</w:t>
      </w:r>
      <w:r w:rsidR="00DF33C9" w:rsidRPr="00DF33C9">
        <w:t xml:space="preserve"> </w:t>
      </w:r>
      <w:r w:rsidR="00DF33C9" w:rsidRPr="00666909">
        <w:t>У.</w:t>
      </w:r>
      <w:r w:rsidRPr="00666909">
        <w:t xml:space="preserve"> Диффузное рассеяние рентгеновских лучей в кристаллах </w:t>
      </w:r>
      <w:r w:rsidR="00DF33C9">
        <w:t>/</w:t>
      </w:r>
      <w:r w:rsidR="00DF33C9" w:rsidRPr="00DF33C9">
        <w:t xml:space="preserve"> </w:t>
      </w:r>
      <w:r w:rsidR="00DF33C9" w:rsidRPr="00666909">
        <w:t>У.</w:t>
      </w:r>
      <w:r w:rsidR="00DF33C9">
        <w:t xml:space="preserve"> </w:t>
      </w:r>
      <w:r w:rsidR="00DF33C9" w:rsidRPr="00666909">
        <w:t>Вустер</w:t>
      </w:r>
      <w:r w:rsidR="00DF33C9">
        <w:t>.</w:t>
      </w:r>
      <w:r w:rsidR="00DF33C9" w:rsidRPr="00DF33C9">
        <w:t xml:space="preserve"> </w:t>
      </w:r>
      <w:r w:rsidR="00DF33C9">
        <w:sym w:font="Symbol" w:char="F02D"/>
      </w:r>
      <w:r w:rsidR="00DF33C9">
        <w:t xml:space="preserve"> </w:t>
      </w:r>
      <w:r w:rsidR="00DF33C9" w:rsidRPr="00666909">
        <w:t>М</w:t>
      </w:r>
      <w:r w:rsidR="00DF33C9" w:rsidRPr="00DF33C9">
        <w:rPr>
          <w:lang w:val="en-US"/>
        </w:rPr>
        <w:t xml:space="preserve">.: </w:t>
      </w:r>
      <w:r w:rsidRPr="00666909">
        <w:t>Изд</w:t>
      </w:r>
      <w:r w:rsidRPr="00DF33C9">
        <w:rPr>
          <w:lang w:val="en-US"/>
        </w:rPr>
        <w:t>.</w:t>
      </w:r>
      <w:r w:rsidR="006566CF">
        <w:t xml:space="preserve"> «</w:t>
      </w:r>
      <w:r w:rsidRPr="00666909">
        <w:t>ИЛ</w:t>
      </w:r>
      <w:r w:rsidR="006566CF">
        <w:t>»</w:t>
      </w:r>
      <w:r w:rsidRPr="00DF33C9">
        <w:rPr>
          <w:lang w:val="en-US"/>
        </w:rPr>
        <w:t>, 1963</w:t>
      </w:r>
      <w:r w:rsidR="00DF33C9" w:rsidRPr="00DF33C9">
        <w:rPr>
          <w:lang w:val="en-US"/>
        </w:rPr>
        <w:t>.</w:t>
      </w:r>
      <w:r w:rsidRPr="00DF33C9">
        <w:rPr>
          <w:lang w:val="en-US"/>
        </w:rPr>
        <w:t xml:space="preserve"> </w:t>
      </w:r>
      <w:r w:rsidR="00DF33C9">
        <w:rPr>
          <w:lang w:val="en-US"/>
        </w:rPr>
        <w:sym w:font="Symbol" w:char="F02D"/>
      </w:r>
      <w:r w:rsidR="00DF33C9" w:rsidRPr="006566CF">
        <w:rPr>
          <w:lang w:val="en-US"/>
        </w:rPr>
        <w:t xml:space="preserve"> </w:t>
      </w:r>
      <w:r w:rsidRPr="00666909">
        <w:t>С</w:t>
      </w:r>
      <w:r w:rsidRPr="00DF33C9">
        <w:rPr>
          <w:lang w:val="en-US"/>
        </w:rPr>
        <w:t>.</w:t>
      </w:r>
      <w:r w:rsidR="00DF33C9" w:rsidRPr="006566CF">
        <w:rPr>
          <w:lang w:val="en-US"/>
        </w:rPr>
        <w:t xml:space="preserve"> </w:t>
      </w:r>
      <w:r w:rsidRPr="00DF33C9">
        <w:rPr>
          <w:lang w:val="en-US"/>
        </w:rPr>
        <w:t>200.</w:t>
      </w:r>
    </w:p>
    <w:p w:rsidR="00D82CCE" w:rsidRPr="00D82CCE" w:rsidRDefault="00A75193" w:rsidP="00F3384C">
      <w:pPr>
        <w:numPr>
          <w:ilvl w:val="0"/>
          <w:numId w:val="2"/>
        </w:numPr>
        <w:tabs>
          <w:tab w:val="left" w:pos="851"/>
        </w:tabs>
        <w:jc w:val="both"/>
        <w:rPr>
          <w:lang w:val="en-US"/>
        </w:rPr>
      </w:pPr>
      <w:r w:rsidRPr="00666909">
        <w:rPr>
          <w:lang w:val="en-GB"/>
        </w:rPr>
        <w:t>Haggerty</w:t>
      </w:r>
      <w:r w:rsidR="007D3B6A" w:rsidRPr="007D3B6A">
        <w:rPr>
          <w:lang w:val="en-US"/>
        </w:rPr>
        <w:t>,</w:t>
      </w:r>
      <w:r w:rsidRPr="00666909">
        <w:rPr>
          <w:lang w:val="en-GB"/>
        </w:rPr>
        <w:t xml:space="preserve"> S.E. Earth and planetary sciences: a diamond trylogy: superplumes, supercontinents and supernovae </w:t>
      </w:r>
      <w:r w:rsidR="007D3B6A" w:rsidRPr="007D3B6A">
        <w:rPr>
          <w:lang w:val="en-US"/>
        </w:rPr>
        <w:t xml:space="preserve">/ </w:t>
      </w:r>
      <w:r w:rsidR="007D3B6A" w:rsidRPr="00666909">
        <w:rPr>
          <w:lang w:val="en-GB"/>
        </w:rPr>
        <w:t>Haggerty S.E.</w:t>
      </w:r>
      <w:r w:rsidR="007D3B6A" w:rsidRPr="007D3B6A">
        <w:rPr>
          <w:lang w:val="en-US"/>
        </w:rPr>
        <w:t xml:space="preserve"> </w:t>
      </w:r>
      <w:r w:rsidRPr="00666909">
        <w:rPr>
          <w:lang w:val="en-GB"/>
        </w:rPr>
        <w:t>// Science. –1999.</w:t>
      </w:r>
      <w:r w:rsidR="007D3B6A" w:rsidRPr="007D3B6A">
        <w:rPr>
          <w:lang w:val="en-US"/>
        </w:rPr>
        <w:t xml:space="preserve"> </w:t>
      </w:r>
      <w:r w:rsidRPr="00666909">
        <w:rPr>
          <w:lang w:val="en-GB"/>
        </w:rPr>
        <w:t>– V.285</w:t>
      </w:r>
      <w:r w:rsidR="007D3B6A" w:rsidRPr="007D3B6A">
        <w:rPr>
          <w:lang w:val="en-US"/>
        </w:rPr>
        <w:t>,</w:t>
      </w:r>
      <w:r w:rsidRPr="00666909">
        <w:rPr>
          <w:lang w:val="en-GB"/>
        </w:rPr>
        <w:t xml:space="preserve"> №5429.</w:t>
      </w:r>
      <w:r w:rsidR="007D3B6A" w:rsidRPr="007D3B6A">
        <w:rPr>
          <w:lang w:val="en-US"/>
        </w:rPr>
        <w:t xml:space="preserve"> </w:t>
      </w:r>
      <w:r w:rsidRPr="00666909">
        <w:rPr>
          <w:lang w:val="en-GB"/>
        </w:rPr>
        <w:t>–</w:t>
      </w:r>
      <w:r w:rsidR="007D3B6A" w:rsidRPr="007D3B6A">
        <w:rPr>
          <w:lang w:val="en-US"/>
        </w:rPr>
        <w:t xml:space="preserve"> </w:t>
      </w:r>
      <w:r w:rsidRPr="00666909">
        <w:rPr>
          <w:lang w:val="en-GB"/>
        </w:rPr>
        <w:t>P.</w:t>
      </w:r>
      <w:r w:rsidR="007D3B6A" w:rsidRPr="007D3B6A">
        <w:rPr>
          <w:lang w:val="en-US"/>
        </w:rPr>
        <w:t xml:space="preserve"> </w:t>
      </w:r>
      <w:r w:rsidRPr="00666909">
        <w:rPr>
          <w:lang w:val="en-GB"/>
        </w:rPr>
        <w:t>851-854.</w:t>
      </w:r>
    </w:p>
    <w:p w:rsidR="00A75193" w:rsidRPr="00D82CCE" w:rsidRDefault="00D82CCE" w:rsidP="00F3384C">
      <w:pPr>
        <w:numPr>
          <w:ilvl w:val="0"/>
          <w:numId w:val="2"/>
        </w:numPr>
        <w:tabs>
          <w:tab w:val="left" w:pos="851"/>
        </w:tabs>
        <w:jc w:val="both"/>
        <w:rPr>
          <w:lang w:val="en-US"/>
        </w:rPr>
      </w:pPr>
      <w:r w:rsidRPr="00D82CCE">
        <w:rPr>
          <w:lang w:val="en-US"/>
        </w:rPr>
        <w:t>Yuriev</w:t>
      </w:r>
      <w:r w:rsidR="007D3B6A" w:rsidRPr="007D3B6A">
        <w:rPr>
          <w:lang w:val="en-US"/>
        </w:rPr>
        <w:t>,</w:t>
      </w:r>
      <w:r w:rsidRPr="00D82CCE">
        <w:rPr>
          <w:lang w:val="en-US"/>
        </w:rPr>
        <w:t xml:space="preserve"> G.S. Structural study of denonation nanodiamonds </w:t>
      </w:r>
      <w:r w:rsidR="007D3B6A" w:rsidRPr="007D3B6A">
        <w:rPr>
          <w:lang w:val="en-US"/>
        </w:rPr>
        <w:t xml:space="preserve">/ </w:t>
      </w:r>
      <w:r w:rsidR="00AA4542" w:rsidRPr="00AA4542">
        <w:rPr>
          <w:lang w:val="en-US"/>
        </w:rPr>
        <w:br/>
      </w:r>
      <w:r w:rsidR="007D3B6A" w:rsidRPr="00D82CCE">
        <w:rPr>
          <w:lang w:val="en-US"/>
        </w:rPr>
        <w:t>G.S.</w:t>
      </w:r>
      <w:r w:rsidR="007D3B6A" w:rsidRPr="007D3B6A">
        <w:rPr>
          <w:lang w:val="en-US"/>
        </w:rPr>
        <w:t xml:space="preserve"> </w:t>
      </w:r>
      <w:r w:rsidR="007D3B6A" w:rsidRPr="00D82CCE">
        <w:rPr>
          <w:lang w:val="en-US"/>
        </w:rPr>
        <w:t>Yuriev, A.L.</w:t>
      </w:r>
      <w:r w:rsidR="007D3B6A" w:rsidRPr="007D3B6A">
        <w:rPr>
          <w:lang w:val="en-US"/>
        </w:rPr>
        <w:t xml:space="preserve"> </w:t>
      </w:r>
      <w:r w:rsidR="007D3B6A" w:rsidRPr="00D82CCE">
        <w:rPr>
          <w:lang w:val="en-US"/>
        </w:rPr>
        <w:t>Vereshagin, M.A.</w:t>
      </w:r>
      <w:r w:rsidR="007D3B6A" w:rsidRPr="007D3B6A">
        <w:rPr>
          <w:lang w:val="en-US"/>
        </w:rPr>
        <w:t xml:space="preserve"> </w:t>
      </w:r>
      <w:r w:rsidR="007D3B6A" w:rsidRPr="00D82CCE">
        <w:rPr>
          <w:lang w:val="en-US"/>
        </w:rPr>
        <w:t xml:space="preserve">Korchagin </w:t>
      </w:r>
      <w:r w:rsidRPr="00D82CCE">
        <w:rPr>
          <w:lang w:val="en-US"/>
        </w:rPr>
        <w:t>// Diamond and Related Materials.</w:t>
      </w:r>
      <w:r w:rsidR="007D3B6A" w:rsidRPr="007D3B6A">
        <w:rPr>
          <w:lang w:val="en-US"/>
        </w:rPr>
        <w:t xml:space="preserve"> </w:t>
      </w:r>
      <w:r w:rsidRPr="00D82CCE">
        <w:rPr>
          <w:lang w:val="en-US"/>
        </w:rPr>
        <w:t>–</w:t>
      </w:r>
      <w:r w:rsidR="007D3B6A" w:rsidRPr="007D3B6A">
        <w:rPr>
          <w:lang w:val="en-US"/>
        </w:rPr>
        <w:t xml:space="preserve"> </w:t>
      </w:r>
      <w:r w:rsidRPr="00D82CCE">
        <w:rPr>
          <w:lang w:val="en-US"/>
        </w:rPr>
        <w:t>2005.</w:t>
      </w:r>
      <w:r w:rsidR="007D3B6A" w:rsidRPr="007D3B6A">
        <w:rPr>
          <w:lang w:val="en-US"/>
        </w:rPr>
        <w:t xml:space="preserve"> </w:t>
      </w:r>
      <w:r w:rsidRPr="00D82CCE">
        <w:rPr>
          <w:lang w:val="en-US"/>
        </w:rPr>
        <w:t>–</w:t>
      </w:r>
      <w:r w:rsidR="007D3B6A" w:rsidRPr="007D3B6A">
        <w:rPr>
          <w:lang w:val="en-US"/>
        </w:rPr>
        <w:t xml:space="preserve"> </w:t>
      </w:r>
      <w:r w:rsidRPr="00D82CCE">
        <w:rPr>
          <w:lang w:val="en-US"/>
        </w:rPr>
        <w:t>V.14</w:t>
      </w:r>
      <w:r w:rsidR="007D3B6A" w:rsidRPr="007D3B6A">
        <w:rPr>
          <w:lang w:val="en-US"/>
        </w:rPr>
        <w:t xml:space="preserve">, </w:t>
      </w:r>
      <w:r w:rsidRPr="00D82CCE">
        <w:rPr>
          <w:lang w:val="en-US"/>
        </w:rPr>
        <w:t>№1.</w:t>
      </w:r>
      <w:r w:rsidR="007D3B6A" w:rsidRPr="007D3B6A">
        <w:rPr>
          <w:lang w:val="en-US"/>
        </w:rPr>
        <w:t xml:space="preserve"> </w:t>
      </w:r>
      <w:r w:rsidRPr="00D82CCE">
        <w:rPr>
          <w:lang w:val="en-US"/>
        </w:rPr>
        <w:t>–</w:t>
      </w:r>
      <w:r w:rsidR="007D3B6A" w:rsidRPr="007D3B6A">
        <w:rPr>
          <w:lang w:val="en-US"/>
        </w:rPr>
        <w:t xml:space="preserve"> </w:t>
      </w:r>
      <w:r w:rsidRPr="00D82CCE">
        <w:rPr>
          <w:lang w:val="en-US"/>
        </w:rPr>
        <w:t>P.</w:t>
      </w:r>
      <w:r w:rsidR="007D3B6A" w:rsidRPr="007D3B6A">
        <w:rPr>
          <w:lang w:val="en-US"/>
        </w:rPr>
        <w:t xml:space="preserve"> </w:t>
      </w:r>
      <w:r w:rsidRPr="00D82CCE">
        <w:rPr>
          <w:lang w:val="en-US"/>
        </w:rPr>
        <w:t>192-195.</w:t>
      </w:r>
    </w:p>
    <w:p w:rsidR="00D82CCE" w:rsidRDefault="00D82CCE" w:rsidP="00F3384C">
      <w:pPr>
        <w:numPr>
          <w:ilvl w:val="0"/>
          <w:numId w:val="2"/>
        </w:numPr>
        <w:tabs>
          <w:tab w:val="left" w:pos="851"/>
        </w:tabs>
        <w:jc w:val="both"/>
      </w:pPr>
      <w:r w:rsidRPr="00D82CCE">
        <w:t>Юрьев</w:t>
      </w:r>
      <w:r w:rsidR="006566CF">
        <w:t>,</w:t>
      </w:r>
      <w:r w:rsidRPr="00D82CCE">
        <w:t xml:space="preserve"> Г.С. Определение разницы частиц нанодисперсных материалов согласно дифракции синхротронного излучения </w:t>
      </w:r>
      <w:r w:rsidR="006566CF">
        <w:t xml:space="preserve">/ </w:t>
      </w:r>
      <w:r w:rsidR="007D3B6A">
        <w:br/>
      </w:r>
      <w:r w:rsidR="006566CF" w:rsidRPr="00D82CCE">
        <w:t>Г.С.</w:t>
      </w:r>
      <w:r w:rsidR="006566CF">
        <w:t xml:space="preserve"> </w:t>
      </w:r>
      <w:r w:rsidR="006566CF" w:rsidRPr="00D82CCE">
        <w:t>Юрьев, А.В.</w:t>
      </w:r>
      <w:r w:rsidR="006566CF">
        <w:t xml:space="preserve"> </w:t>
      </w:r>
      <w:r w:rsidR="006566CF" w:rsidRPr="00D82CCE">
        <w:t>Косов, А.Л.</w:t>
      </w:r>
      <w:r w:rsidR="006566CF">
        <w:t xml:space="preserve"> </w:t>
      </w:r>
      <w:r w:rsidR="006566CF" w:rsidRPr="00D82CCE">
        <w:t>Верещагин, С.П.</w:t>
      </w:r>
      <w:r w:rsidR="006566CF">
        <w:t xml:space="preserve"> </w:t>
      </w:r>
      <w:r w:rsidR="006566CF" w:rsidRPr="00D82CCE">
        <w:t>Губин, А.Ю.</w:t>
      </w:r>
      <w:r w:rsidR="006566CF">
        <w:t xml:space="preserve"> </w:t>
      </w:r>
      <w:r w:rsidR="006566CF" w:rsidRPr="00D82CCE">
        <w:t xml:space="preserve">Юрков </w:t>
      </w:r>
      <w:r w:rsidRPr="00D82CCE">
        <w:t xml:space="preserve">// Материалы XV международной конференции по использованию синхротронного излучения (СИ – 2004) </w:t>
      </w:r>
      <w:r w:rsidR="006566CF">
        <w:t>(</w:t>
      </w:r>
      <w:r w:rsidRPr="00D82CCE">
        <w:t>Новосибирск, 19-23 июля 2004</w:t>
      </w:r>
      <w:r w:rsidR="006566CF">
        <w:t>)</w:t>
      </w:r>
      <w:r w:rsidR="000079D3">
        <w:t>.</w:t>
      </w:r>
      <w:r w:rsidRPr="00D82CCE">
        <w:t xml:space="preserve"> </w:t>
      </w:r>
      <w:r w:rsidR="006566CF">
        <w:sym w:font="Symbol" w:char="F02D"/>
      </w:r>
      <w:r w:rsidR="006566CF">
        <w:t xml:space="preserve"> </w:t>
      </w:r>
      <w:r w:rsidRPr="00D82CCE">
        <w:t>Н</w:t>
      </w:r>
      <w:r w:rsidR="006566CF">
        <w:t>овосибирск:</w:t>
      </w:r>
      <w:r w:rsidRPr="00D82CCE">
        <w:t xml:space="preserve"> ИЯФ СО РАН, 2004</w:t>
      </w:r>
      <w:r w:rsidR="006566CF">
        <w:t>.</w:t>
      </w:r>
      <w:r w:rsidRPr="00D82CCE">
        <w:t xml:space="preserve"> </w:t>
      </w:r>
      <w:r w:rsidR="006566CF">
        <w:sym w:font="Symbol" w:char="F02D"/>
      </w:r>
      <w:r w:rsidR="006566CF">
        <w:t xml:space="preserve"> </w:t>
      </w:r>
      <w:r w:rsidRPr="00D82CCE">
        <w:t>С.</w:t>
      </w:r>
      <w:r w:rsidR="006566CF">
        <w:t xml:space="preserve"> </w:t>
      </w:r>
      <w:r w:rsidRPr="00D82CCE">
        <w:t>50.</w:t>
      </w:r>
    </w:p>
    <w:p w:rsidR="00EE59DD" w:rsidRDefault="00EE59DD" w:rsidP="00F3384C">
      <w:pPr>
        <w:numPr>
          <w:ilvl w:val="0"/>
          <w:numId w:val="2"/>
        </w:numPr>
        <w:tabs>
          <w:tab w:val="left" w:pos="851"/>
        </w:tabs>
        <w:jc w:val="both"/>
      </w:pPr>
      <w:r w:rsidRPr="005F355F">
        <w:rPr>
          <w:iCs/>
        </w:rPr>
        <w:t>Алексенский</w:t>
      </w:r>
      <w:r w:rsidR="00DF33C9">
        <w:rPr>
          <w:iCs/>
        </w:rPr>
        <w:t>,</w:t>
      </w:r>
      <w:r w:rsidRPr="005F355F">
        <w:rPr>
          <w:iCs/>
        </w:rPr>
        <w:t xml:space="preserve"> А.Е.</w:t>
      </w:r>
      <w:r w:rsidRPr="005F355F">
        <w:rPr>
          <w:i/>
          <w:iCs/>
        </w:rPr>
        <w:t xml:space="preserve"> </w:t>
      </w:r>
      <w:r w:rsidRPr="005F355F">
        <w:rPr>
          <w:bCs/>
        </w:rPr>
        <w:t>Структура алмазного нанокластера</w:t>
      </w:r>
      <w:r w:rsidRPr="005F355F">
        <w:rPr>
          <w:b/>
          <w:bCs/>
        </w:rPr>
        <w:t xml:space="preserve"> </w:t>
      </w:r>
      <w:r w:rsidR="00DF33C9">
        <w:rPr>
          <w:b/>
          <w:bCs/>
        </w:rPr>
        <w:t xml:space="preserve">/ </w:t>
      </w:r>
      <w:r w:rsidR="00AA4542">
        <w:rPr>
          <w:b/>
          <w:bCs/>
        </w:rPr>
        <w:br/>
      </w:r>
      <w:r w:rsidR="00DF33C9" w:rsidRPr="005F355F">
        <w:rPr>
          <w:iCs/>
        </w:rPr>
        <w:t>А.Е.</w:t>
      </w:r>
      <w:r w:rsidR="00DF33C9">
        <w:rPr>
          <w:iCs/>
        </w:rPr>
        <w:t xml:space="preserve"> </w:t>
      </w:r>
      <w:r w:rsidR="00DF33C9" w:rsidRPr="005F355F">
        <w:rPr>
          <w:iCs/>
        </w:rPr>
        <w:t>Алексенский, М.В.</w:t>
      </w:r>
      <w:r w:rsidR="00DF33C9">
        <w:rPr>
          <w:iCs/>
        </w:rPr>
        <w:t xml:space="preserve"> </w:t>
      </w:r>
      <w:r w:rsidR="00DF33C9" w:rsidRPr="005F355F">
        <w:rPr>
          <w:iCs/>
        </w:rPr>
        <w:t>Байдакова, А.Я.</w:t>
      </w:r>
      <w:r w:rsidR="00DF33C9">
        <w:rPr>
          <w:iCs/>
        </w:rPr>
        <w:t xml:space="preserve"> </w:t>
      </w:r>
      <w:r w:rsidR="00DF33C9" w:rsidRPr="005F355F">
        <w:rPr>
          <w:iCs/>
        </w:rPr>
        <w:t>Вуль, В.И.</w:t>
      </w:r>
      <w:r w:rsidR="00DF33C9">
        <w:rPr>
          <w:iCs/>
        </w:rPr>
        <w:t xml:space="preserve"> </w:t>
      </w:r>
      <w:r w:rsidR="00DF33C9" w:rsidRPr="005F355F">
        <w:rPr>
          <w:iCs/>
        </w:rPr>
        <w:t>Сиклицкий</w:t>
      </w:r>
      <w:r w:rsidR="00DF33C9">
        <w:rPr>
          <w:iCs/>
        </w:rPr>
        <w:t xml:space="preserve"> </w:t>
      </w:r>
      <w:r w:rsidRPr="005F355F">
        <w:rPr>
          <w:b/>
          <w:bCs/>
        </w:rPr>
        <w:t xml:space="preserve">// </w:t>
      </w:r>
      <w:r w:rsidRPr="005F355F">
        <w:t>ФТТ.</w:t>
      </w:r>
      <w:r w:rsidR="00DF33C9">
        <w:t xml:space="preserve"> </w:t>
      </w:r>
      <w:r w:rsidRPr="005F355F">
        <w:t>– 1999.</w:t>
      </w:r>
      <w:r w:rsidR="00DF33C9">
        <w:t xml:space="preserve"> </w:t>
      </w:r>
      <w:r w:rsidRPr="005F355F">
        <w:t>– Т.41</w:t>
      </w:r>
      <w:r w:rsidR="006566CF">
        <w:t>,</w:t>
      </w:r>
      <w:r w:rsidR="00DF33C9">
        <w:t xml:space="preserve"> </w:t>
      </w:r>
      <w:r w:rsidRPr="005F355F">
        <w:t>№4.</w:t>
      </w:r>
      <w:r w:rsidR="00DF33C9">
        <w:t xml:space="preserve"> </w:t>
      </w:r>
      <w:r w:rsidRPr="005F355F">
        <w:t>–</w:t>
      </w:r>
      <w:r w:rsidR="006566CF">
        <w:t xml:space="preserve"> </w:t>
      </w:r>
      <w:r w:rsidRPr="005F355F">
        <w:t>С.</w:t>
      </w:r>
      <w:r w:rsidR="00DF33C9">
        <w:t xml:space="preserve"> </w:t>
      </w:r>
      <w:r w:rsidRPr="005F355F">
        <w:t>740-743.</w:t>
      </w:r>
    </w:p>
    <w:p w:rsidR="00EE59DD" w:rsidRPr="007D3B6A" w:rsidRDefault="00EE59DD" w:rsidP="00F3384C">
      <w:pPr>
        <w:numPr>
          <w:ilvl w:val="0"/>
          <w:numId w:val="2"/>
        </w:numPr>
        <w:tabs>
          <w:tab w:val="left" w:pos="851"/>
        </w:tabs>
        <w:jc w:val="both"/>
        <w:rPr>
          <w:lang w:val="en-US"/>
        </w:rPr>
      </w:pPr>
      <w:r w:rsidRPr="005F355F">
        <w:rPr>
          <w:lang w:val="en-US"/>
        </w:rPr>
        <w:t>Raty</w:t>
      </w:r>
      <w:r w:rsidR="007D3B6A" w:rsidRPr="007D3B6A">
        <w:rPr>
          <w:lang w:val="en-US"/>
        </w:rPr>
        <w:t>,</w:t>
      </w:r>
      <w:r w:rsidRPr="007D3B6A">
        <w:rPr>
          <w:lang w:val="en-US"/>
        </w:rPr>
        <w:t xml:space="preserve"> </w:t>
      </w:r>
      <w:r w:rsidRPr="005F355F">
        <w:rPr>
          <w:lang w:val="en-US"/>
        </w:rPr>
        <w:t>J</w:t>
      </w:r>
      <w:r w:rsidRPr="007D3B6A">
        <w:rPr>
          <w:lang w:val="en-US"/>
        </w:rPr>
        <w:t>.-</w:t>
      </w:r>
      <w:r w:rsidRPr="005F355F">
        <w:rPr>
          <w:lang w:val="en-US"/>
        </w:rPr>
        <w:t>Y</w:t>
      </w:r>
      <w:r w:rsidRPr="007D3B6A">
        <w:rPr>
          <w:lang w:val="en-US"/>
        </w:rPr>
        <w:t xml:space="preserve">. </w:t>
      </w:r>
      <w:r w:rsidRPr="00EE59DD">
        <w:rPr>
          <w:lang w:val="en-US"/>
        </w:rPr>
        <w:t>Quantum</w:t>
      </w:r>
      <w:r w:rsidRPr="007D3B6A">
        <w:rPr>
          <w:lang w:val="en-US"/>
        </w:rPr>
        <w:t xml:space="preserve"> </w:t>
      </w:r>
      <w:r w:rsidRPr="00EE59DD">
        <w:rPr>
          <w:lang w:val="en-US"/>
        </w:rPr>
        <w:t>Confinement</w:t>
      </w:r>
      <w:r w:rsidRPr="007D3B6A">
        <w:rPr>
          <w:lang w:val="en-US"/>
        </w:rPr>
        <w:t xml:space="preserve"> </w:t>
      </w:r>
      <w:r w:rsidRPr="00EE59DD">
        <w:rPr>
          <w:lang w:val="en-US"/>
        </w:rPr>
        <w:t>and</w:t>
      </w:r>
      <w:r w:rsidRPr="007D3B6A">
        <w:rPr>
          <w:lang w:val="en-US"/>
        </w:rPr>
        <w:t xml:space="preserve"> </w:t>
      </w:r>
      <w:r w:rsidRPr="00EE59DD">
        <w:rPr>
          <w:lang w:val="en-US"/>
        </w:rPr>
        <w:t>Fullerenelike</w:t>
      </w:r>
      <w:r w:rsidRPr="007D3B6A">
        <w:rPr>
          <w:lang w:val="en-US"/>
        </w:rPr>
        <w:t xml:space="preserve"> </w:t>
      </w:r>
      <w:r w:rsidRPr="00EE59DD">
        <w:rPr>
          <w:lang w:val="en-US"/>
        </w:rPr>
        <w:t>Surface</w:t>
      </w:r>
      <w:r w:rsidRPr="007D3B6A">
        <w:rPr>
          <w:lang w:val="en-US"/>
        </w:rPr>
        <w:t xml:space="preserve"> </w:t>
      </w:r>
      <w:r w:rsidRPr="00EE59DD">
        <w:rPr>
          <w:lang w:val="en-US"/>
        </w:rPr>
        <w:t xml:space="preserve">Reconstructions in Nanodiamonds </w:t>
      </w:r>
      <w:r w:rsidR="007D3B6A" w:rsidRPr="007D3B6A">
        <w:rPr>
          <w:lang w:val="en-US"/>
        </w:rPr>
        <w:t xml:space="preserve">/ </w:t>
      </w:r>
      <w:r w:rsidR="007D3B6A" w:rsidRPr="005F355F">
        <w:rPr>
          <w:lang w:val="en-US"/>
        </w:rPr>
        <w:t>Raty</w:t>
      </w:r>
      <w:r w:rsidR="007D3B6A" w:rsidRPr="007D3B6A">
        <w:rPr>
          <w:lang w:val="en-US"/>
        </w:rPr>
        <w:t xml:space="preserve"> </w:t>
      </w:r>
      <w:r w:rsidR="007D3B6A" w:rsidRPr="005F355F">
        <w:rPr>
          <w:lang w:val="en-US"/>
        </w:rPr>
        <w:t>J</w:t>
      </w:r>
      <w:r w:rsidR="007D3B6A" w:rsidRPr="007D3B6A">
        <w:rPr>
          <w:lang w:val="en-US"/>
        </w:rPr>
        <w:t>.-</w:t>
      </w:r>
      <w:r w:rsidR="007D3B6A" w:rsidRPr="005F355F">
        <w:rPr>
          <w:lang w:val="en-US"/>
        </w:rPr>
        <w:t>Y</w:t>
      </w:r>
      <w:r w:rsidR="007D3B6A" w:rsidRPr="007D3B6A">
        <w:rPr>
          <w:lang w:val="en-US"/>
        </w:rPr>
        <w:t xml:space="preserve">., </w:t>
      </w:r>
      <w:r w:rsidR="007D3B6A" w:rsidRPr="005F355F">
        <w:rPr>
          <w:lang w:val="en-US"/>
        </w:rPr>
        <w:t>Galli</w:t>
      </w:r>
      <w:r w:rsidR="007D3B6A" w:rsidRPr="007D3B6A">
        <w:rPr>
          <w:lang w:val="en-US"/>
        </w:rPr>
        <w:t xml:space="preserve"> </w:t>
      </w:r>
      <w:r w:rsidR="007D3B6A" w:rsidRPr="005F355F">
        <w:rPr>
          <w:lang w:val="en-US"/>
        </w:rPr>
        <w:t>G</w:t>
      </w:r>
      <w:r w:rsidR="007D3B6A" w:rsidRPr="007D3B6A">
        <w:rPr>
          <w:lang w:val="en-US"/>
        </w:rPr>
        <w:t xml:space="preserve">., </w:t>
      </w:r>
      <w:r w:rsidR="007D3B6A" w:rsidRPr="005F355F">
        <w:rPr>
          <w:lang w:val="en-US"/>
        </w:rPr>
        <w:t>Bostedt</w:t>
      </w:r>
      <w:r w:rsidR="007D3B6A" w:rsidRPr="007D3B6A">
        <w:rPr>
          <w:lang w:val="en-US"/>
        </w:rPr>
        <w:t xml:space="preserve"> </w:t>
      </w:r>
      <w:r w:rsidR="007D3B6A" w:rsidRPr="005F355F">
        <w:rPr>
          <w:lang w:val="en-US"/>
        </w:rPr>
        <w:t>C</w:t>
      </w:r>
      <w:r w:rsidR="007D3B6A" w:rsidRPr="007D3B6A">
        <w:rPr>
          <w:lang w:val="en-US"/>
        </w:rPr>
        <w:t xml:space="preserve">., </w:t>
      </w:r>
      <w:r w:rsidR="007D3B6A" w:rsidRPr="005F355F">
        <w:rPr>
          <w:lang w:val="en-US"/>
        </w:rPr>
        <w:t>van</w:t>
      </w:r>
      <w:r w:rsidR="007D3B6A" w:rsidRPr="007D3B6A">
        <w:rPr>
          <w:lang w:val="en-US"/>
        </w:rPr>
        <w:t xml:space="preserve"> </w:t>
      </w:r>
      <w:r w:rsidR="007D3B6A" w:rsidRPr="005F355F">
        <w:rPr>
          <w:lang w:val="en-US"/>
        </w:rPr>
        <w:t>Buuren</w:t>
      </w:r>
      <w:r w:rsidR="007D3B6A" w:rsidRPr="007D3B6A">
        <w:rPr>
          <w:lang w:val="en-US"/>
        </w:rPr>
        <w:t xml:space="preserve"> </w:t>
      </w:r>
      <w:r w:rsidR="007D3B6A" w:rsidRPr="005F355F">
        <w:rPr>
          <w:lang w:val="en-US"/>
        </w:rPr>
        <w:t>T</w:t>
      </w:r>
      <w:r w:rsidR="007D3B6A" w:rsidRPr="007D3B6A">
        <w:rPr>
          <w:lang w:val="en-US"/>
        </w:rPr>
        <w:t xml:space="preserve">. </w:t>
      </w:r>
      <w:r w:rsidR="007D3B6A" w:rsidRPr="005F355F">
        <w:rPr>
          <w:lang w:val="en-US"/>
        </w:rPr>
        <w:t>W</w:t>
      </w:r>
      <w:r w:rsidR="007D3B6A" w:rsidRPr="007D3B6A">
        <w:rPr>
          <w:lang w:val="en-US"/>
        </w:rPr>
        <w:t xml:space="preserve">., </w:t>
      </w:r>
      <w:r w:rsidR="007D3B6A" w:rsidRPr="005F355F">
        <w:rPr>
          <w:lang w:val="en-US"/>
        </w:rPr>
        <w:t>Terminello</w:t>
      </w:r>
      <w:r w:rsidR="007D3B6A" w:rsidRPr="007D3B6A">
        <w:rPr>
          <w:lang w:val="en-US"/>
        </w:rPr>
        <w:t xml:space="preserve"> </w:t>
      </w:r>
      <w:r w:rsidR="007D3B6A" w:rsidRPr="00EE59DD">
        <w:rPr>
          <w:lang w:val="en-US"/>
        </w:rPr>
        <w:t>L</w:t>
      </w:r>
      <w:r w:rsidR="007D3B6A" w:rsidRPr="007D3B6A">
        <w:rPr>
          <w:lang w:val="en-US"/>
        </w:rPr>
        <w:t>.</w:t>
      </w:r>
      <w:r w:rsidR="007D3B6A" w:rsidRPr="00EE59DD">
        <w:rPr>
          <w:lang w:val="en-US"/>
        </w:rPr>
        <w:t>J</w:t>
      </w:r>
      <w:r w:rsidR="007D3B6A" w:rsidRPr="007D3B6A">
        <w:rPr>
          <w:lang w:val="en-US"/>
        </w:rPr>
        <w:t xml:space="preserve">. </w:t>
      </w:r>
      <w:r w:rsidRPr="00EE59DD">
        <w:rPr>
          <w:lang w:val="en-US"/>
        </w:rPr>
        <w:t>// Physical Review Letters.</w:t>
      </w:r>
      <w:r w:rsidR="007D3B6A" w:rsidRPr="007D3B6A">
        <w:rPr>
          <w:lang w:val="en-US"/>
        </w:rPr>
        <w:t xml:space="preserve"> </w:t>
      </w:r>
      <w:r w:rsidRPr="00EE59DD">
        <w:rPr>
          <w:lang w:val="en-US"/>
        </w:rPr>
        <w:t>–</w:t>
      </w:r>
      <w:r w:rsidR="007D3B6A" w:rsidRPr="007D3B6A">
        <w:rPr>
          <w:lang w:val="en-US"/>
        </w:rPr>
        <w:t xml:space="preserve"> </w:t>
      </w:r>
      <w:r w:rsidRPr="00EE59DD">
        <w:rPr>
          <w:lang w:val="en-US"/>
        </w:rPr>
        <w:t>2003.</w:t>
      </w:r>
      <w:r w:rsidR="007D3B6A" w:rsidRPr="007D3B6A">
        <w:rPr>
          <w:lang w:val="en-US"/>
        </w:rPr>
        <w:t xml:space="preserve"> </w:t>
      </w:r>
      <w:r w:rsidRPr="00EE59DD">
        <w:rPr>
          <w:lang w:val="en-US"/>
        </w:rPr>
        <w:t>–</w:t>
      </w:r>
      <w:r w:rsidR="007D3B6A" w:rsidRPr="007D3B6A">
        <w:rPr>
          <w:lang w:val="en-US"/>
        </w:rPr>
        <w:t xml:space="preserve"> </w:t>
      </w:r>
      <w:r w:rsidRPr="00EE59DD">
        <w:rPr>
          <w:lang w:val="en-US"/>
        </w:rPr>
        <w:t>V.</w:t>
      </w:r>
      <w:r w:rsidRPr="007D3B6A">
        <w:rPr>
          <w:lang w:val="en-US"/>
        </w:rPr>
        <w:t>90</w:t>
      </w:r>
      <w:r w:rsidR="000079D3" w:rsidRPr="000079D3">
        <w:rPr>
          <w:lang w:val="en-US"/>
        </w:rPr>
        <w:t>,</w:t>
      </w:r>
      <w:r w:rsidR="007D3B6A" w:rsidRPr="007D3B6A">
        <w:rPr>
          <w:lang w:val="en-US"/>
        </w:rPr>
        <w:t xml:space="preserve"> </w:t>
      </w:r>
      <w:r w:rsidRPr="007D3B6A">
        <w:rPr>
          <w:lang w:val="en-US"/>
        </w:rPr>
        <w:t>№3</w:t>
      </w:r>
      <w:r w:rsidR="007D3B6A" w:rsidRPr="007D3B6A">
        <w:rPr>
          <w:lang w:val="en-US"/>
        </w:rPr>
        <w:t xml:space="preserve">. </w:t>
      </w:r>
      <w:r w:rsidRPr="007D3B6A">
        <w:rPr>
          <w:lang w:val="en-US"/>
        </w:rPr>
        <w:t>–</w:t>
      </w:r>
      <w:r w:rsidR="007D3B6A" w:rsidRPr="007D3B6A">
        <w:rPr>
          <w:lang w:val="en-US"/>
        </w:rPr>
        <w:t xml:space="preserve"> </w:t>
      </w:r>
      <w:r w:rsidRPr="007D3B6A">
        <w:rPr>
          <w:lang w:val="en-US"/>
        </w:rPr>
        <w:t>Article №037401.</w:t>
      </w:r>
    </w:p>
    <w:p w:rsidR="00804284" w:rsidRPr="00804284" w:rsidRDefault="00EE59DD" w:rsidP="00F3384C">
      <w:pPr>
        <w:numPr>
          <w:ilvl w:val="0"/>
          <w:numId w:val="2"/>
        </w:numPr>
        <w:tabs>
          <w:tab w:val="left" w:pos="851"/>
        </w:tabs>
        <w:jc w:val="both"/>
        <w:rPr>
          <w:lang w:val="en-GB"/>
        </w:rPr>
      </w:pPr>
      <w:r w:rsidRPr="00B4168B">
        <w:rPr>
          <w:lang w:val="en-US"/>
        </w:rPr>
        <w:t>Mykhaylyk</w:t>
      </w:r>
      <w:r w:rsidR="007D3B6A" w:rsidRPr="007D3B6A">
        <w:rPr>
          <w:lang w:val="en-US"/>
        </w:rPr>
        <w:t>,</w:t>
      </w:r>
      <w:r w:rsidRPr="00B4168B">
        <w:rPr>
          <w:lang w:val="en-US"/>
        </w:rPr>
        <w:t xml:space="preserve"> </w:t>
      </w:r>
      <w:r>
        <w:rPr>
          <w:lang w:val="en-US"/>
        </w:rPr>
        <w:t xml:space="preserve">O.O. </w:t>
      </w:r>
      <w:r w:rsidRPr="00B4168B">
        <w:rPr>
          <w:lang w:val="en-US"/>
        </w:rPr>
        <w:t>Transformation of nanodiamond into carbon onions: A comparative study by high-resolution transmission electron microscopy, electron energy-loss spectroscopy, x-ray diffraction, small-angle x-ray scattering, and ultraviolet Raman spectroscopy</w:t>
      </w:r>
      <w:r>
        <w:rPr>
          <w:lang w:val="en-US"/>
        </w:rPr>
        <w:t xml:space="preserve"> </w:t>
      </w:r>
      <w:r w:rsidR="007D3B6A" w:rsidRPr="007D3B6A">
        <w:rPr>
          <w:lang w:val="en-US"/>
        </w:rPr>
        <w:t xml:space="preserve">/ </w:t>
      </w:r>
      <w:r w:rsidR="00AA4542">
        <w:rPr>
          <w:lang w:val="en-US"/>
        </w:rPr>
        <w:t>O.O.</w:t>
      </w:r>
      <w:r w:rsidR="00AA4542" w:rsidRPr="00AA4542">
        <w:rPr>
          <w:lang w:val="en-US"/>
        </w:rPr>
        <w:t xml:space="preserve"> </w:t>
      </w:r>
      <w:r w:rsidR="007D3B6A" w:rsidRPr="00B4168B">
        <w:rPr>
          <w:lang w:val="en-US"/>
        </w:rPr>
        <w:t>Mykhaylyk</w:t>
      </w:r>
      <w:r w:rsidR="007D3B6A">
        <w:rPr>
          <w:lang w:val="en-US"/>
        </w:rPr>
        <w:t>,</w:t>
      </w:r>
      <w:r w:rsidR="007D3B6A" w:rsidRPr="00B4168B">
        <w:rPr>
          <w:lang w:val="en-US"/>
        </w:rPr>
        <w:t xml:space="preserve"> </w:t>
      </w:r>
      <w:r w:rsidR="00AA4542">
        <w:rPr>
          <w:lang w:val="en-US"/>
        </w:rPr>
        <w:t>Y.M.</w:t>
      </w:r>
      <w:r w:rsidR="00AA4542" w:rsidRPr="00AA4542">
        <w:rPr>
          <w:lang w:val="en-US"/>
        </w:rPr>
        <w:t xml:space="preserve"> </w:t>
      </w:r>
      <w:r w:rsidR="007D3B6A" w:rsidRPr="00B4168B">
        <w:rPr>
          <w:lang w:val="en-US"/>
        </w:rPr>
        <w:t>Solonin</w:t>
      </w:r>
      <w:r w:rsidR="007D3B6A">
        <w:rPr>
          <w:lang w:val="en-US"/>
        </w:rPr>
        <w:t xml:space="preserve">, </w:t>
      </w:r>
      <w:r w:rsidR="00AA4542" w:rsidRPr="00B4168B">
        <w:rPr>
          <w:lang w:val="en-US"/>
        </w:rPr>
        <w:t>N.</w:t>
      </w:r>
      <w:r w:rsidR="00AA4542" w:rsidRPr="00AA4542">
        <w:rPr>
          <w:lang w:val="en-US"/>
        </w:rPr>
        <w:t xml:space="preserve"> </w:t>
      </w:r>
      <w:r w:rsidR="007D3B6A" w:rsidRPr="00B4168B">
        <w:rPr>
          <w:lang w:val="en-US"/>
        </w:rPr>
        <w:t>David</w:t>
      </w:r>
      <w:r w:rsidR="00AA4542" w:rsidRPr="00AA4542">
        <w:rPr>
          <w:lang w:val="en-US"/>
        </w:rPr>
        <w:t>,</w:t>
      </w:r>
      <w:r w:rsidR="007D3B6A" w:rsidRPr="00B4168B">
        <w:rPr>
          <w:lang w:val="en-US"/>
        </w:rPr>
        <w:t xml:space="preserve"> </w:t>
      </w:r>
      <w:r w:rsidR="00AA4542">
        <w:rPr>
          <w:lang w:val="en-US"/>
        </w:rPr>
        <w:t>D.N.</w:t>
      </w:r>
      <w:r w:rsidR="00AA4542" w:rsidRPr="00AA4542">
        <w:rPr>
          <w:lang w:val="en-US"/>
        </w:rPr>
        <w:t xml:space="preserve"> </w:t>
      </w:r>
      <w:r w:rsidR="007D3B6A" w:rsidRPr="00B4168B">
        <w:rPr>
          <w:lang w:val="en-US"/>
        </w:rPr>
        <w:t xml:space="preserve">Batchelder, </w:t>
      </w:r>
      <w:r w:rsidR="00AA4542">
        <w:rPr>
          <w:lang w:val="en-US"/>
        </w:rPr>
        <w:t>R.</w:t>
      </w:r>
      <w:r w:rsidR="00AA4542" w:rsidRPr="00AA4542">
        <w:rPr>
          <w:lang w:val="en-US"/>
        </w:rPr>
        <w:t xml:space="preserve"> </w:t>
      </w:r>
      <w:r w:rsidR="007D3B6A" w:rsidRPr="00B4168B">
        <w:rPr>
          <w:lang w:val="en-US"/>
        </w:rPr>
        <w:t>Brydson</w:t>
      </w:r>
      <w:r w:rsidR="007D3B6A">
        <w:rPr>
          <w:lang w:val="en-US"/>
        </w:rPr>
        <w:t xml:space="preserve"> </w:t>
      </w:r>
      <w:r>
        <w:rPr>
          <w:lang w:val="en-US"/>
        </w:rPr>
        <w:t xml:space="preserve">// </w:t>
      </w:r>
      <w:r w:rsidRPr="00B4168B">
        <w:rPr>
          <w:lang w:val="en-US"/>
        </w:rPr>
        <w:t>J. Appl. Phys</w:t>
      </w:r>
      <w:r w:rsidRPr="007D3B6A">
        <w:rPr>
          <w:lang w:val="en-US"/>
        </w:rPr>
        <w:t>.</w:t>
      </w:r>
      <w:r w:rsidR="007D3B6A" w:rsidRPr="007D3B6A">
        <w:rPr>
          <w:lang w:val="en-US"/>
        </w:rPr>
        <w:t xml:space="preserve"> </w:t>
      </w:r>
      <w:r w:rsidRPr="007D3B6A">
        <w:rPr>
          <w:lang w:val="en-US"/>
        </w:rPr>
        <w:t>–</w:t>
      </w:r>
      <w:r w:rsidR="007D3B6A" w:rsidRPr="007D3B6A">
        <w:rPr>
          <w:lang w:val="en-US"/>
        </w:rPr>
        <w:t xml:space="preserve"> </w:t>
      </w:r>
      <w:r w:rsidRPr="007D3B6A">
        <w:rPr>
          <w:lang w:val="en-US"/>
        </w:rPr>
        <w:t>2005.</w:t>
      </w:r>
      <w:r w:rsidR="007D3B6A" w:rsidRPr="007D3B6A">
        <w:rPr>
          <w:lang w:val="en-US"/>
        </w:rPr>
        <w:t xml:space="preserve"> </w:t>
      </w:r>
      <w:r w:rsidRPr="007D3B6A">
        <w:rPr>
          <w:lang w:val="en-US"/>
        </w:rPr>
        <w:t>–</w:t>
      </w:r>
      <w:r w:rsidR="007D3B6A" w:rsidRPr="007D3B6A">
        <w:rPr>
          <w:lang w:val="en-US"/>
        </w:rPr>
        <w:t xml:space="preserve"> </w:t>
      </w:r>
      <w:r>
        <w:rPr>
          <w:lang w:val="en-US"/>
        </w:rPr>
        <w:t>V</w:t>
      </w:r>
      <w:r w:rsidRPr="007D3B6A">
        <w:rPr>
          <w:lang w:val="en-US"/>
        </w:rPr>
        <w:t>.97</w:t>
      </w:r>
      <w:r w:rsidR="007D3B6A" w:rsidRPr="007D3B6A">
        <w:rPr>
          <w:lang w:val="en-US"/>
        </w:rPr>
        <w:t xml:space="preserve">, </w:t>
      </w:r>
      <w:r w:rsidRPr="007D3B6A">
        <w:rPr>
          <w:lang w:val="en-US"/>
        </w:rPr>
        <w:t>№074302</w:t>
      </w:r>
      <w:r w:rsidR="007D3B6A" w:rsidRPr="007D3B6A">
        <w:rPr>
          <w:lang w:val="en-US"/>
        </w:rPr>
        <w:t>.</w:t>
      </w:r>
      <w:r w:rsidRPr="007D3B6A">
        <w:rPr>
          <w:lang w:val="en-US"/>
        </w:rPr>
        <w:t xml:space="preserve"> </w:t>
      </w:r>
      <w:r w:rsidR="007D3B6A">
        <w:rPr>
          <w:lang w:val="en-US"/>
        </w:rPr>
        <w:sym w:font="Symbol" w:char="F02D"/>
      </w:r>
      <w:r w:rsidR="007D3B6A" w:rsidRPr="00AA4542">
        <w:rPr>
          <w:lang w:val="en-US"/>
        </w:rPr>
        <w:t xml:space="preserve"> </w:t>
      </w:r>
      <w:r w:rsidRPr="007D3B6A">
        <w:rPr>
          <w:lang w:val="en-US"/>
        </w:rPr>
        <w:t xml:space="preserve">16 </w:t>
      </w:r>
      <w:r w:rsidR="007D3B6A">
        <w:t>Р</w:t>
      </w:r>
      <w:r w:rsidRPr="007D3B6A">
        <w:rPr>
          <w:lang w:val="en-US"/>
        </w:rPr>
        <w:t>.</w:t>
      </w:r>
    </w:p>
    <w:p w:rsidR="00804284" w:rsidRPr="00804284" w:rsidRDefault="001616D6" w:rsidP="00F3384C">
      <w:pPr>
        <w:numPr>
          <w:ilvl w:val="0"/>
          <w:numId w:val="2"/>
        </w:numPr>
        <w:tabs>
          <w:tab w:val="left" w:pos="851"/>
        </w:tabs>
        <w:jc w:val="both"/>
        <w:rPr>
          <w:lang w:val="en-GB"/>
        </w:rPr>
      </w:pPr>
      <w:r>
        <w:rPr>
          <w:lang w:val="en-GB"/>
        </w:rPr>
        <w:t>Dilon</w:t>
      </w:r>
      <w:r w:rsidR="007D3B6A" w:rsidRPr="007D3B6A">
        <w:rPr>
          <w:lang w:val="en-GB"/>
        </w:rPr>
        <w:t>,</w:t>
      </w:r>
      <w:r>
        <w:rPr>
          <w:lang w:val="en-GB"/>
        </w:rPr>
        <w:t xml:space="preserve"> A.C. Storage of hydrogen in single-walled carbon nanotubes </w:t>
      </w:r>
      <w:r w:rsidR="007D3B6A" w:rsidRPr="007D3B6A">
        <w:rPr>
          <w:lang w:val="en-GB"/>
        </w:rPr>
        <w:t xml:space="preserve">/ </w:t>
      </w:r>
      <w:r w:rsidR="007D3B6A">
        <w:rPr>
          <w:lang w:val="en-GB"/>
        </w:rPr>
        <w:t>Dilon A.C., Jones K.M., Bekkedahl T.A., Kiang C.H., Bethune D.S., Heben M.J.</w:t>
      </w:r>
      <w:r>
        <w:rPr>
          <w:lang w:val="en-GB"/>
        </w:rPr>
        <w:t>// Nature.</w:t>
      </w:r>
      <w:r w:rsidR="007D3B6A" w:rsidRPr="007D3B6A">
        <w:rPr>
          <w:lang w:val="en-GB"/>
        </w:rPr>
        <w:t xml:space="preserve"> </w:t>
      </w:r>
      <w:r>
        <w:rPr>
          <w:lang w:val="en-GB"/>
        </w:rPr>
        <w:t>– 1997.</w:t>
      </w:r>
      <w:r w:rsidR="007D3B6A" w:rsidRPr="007D3B6A">
        <w:rPr>
          <w:lang w:val="en-GB"/>
        </w:rPr>
        <w:t xml:space="preserve"> </w:t>
      </w:r>
      <w:r>
        <w:rPr>
          <w:lang w:val="en-GB"/>
        </w:rPr>
        <w:t>– V.386</w:t>
      </w:r>
      <w:r w:rsidR="007D3B6A" w:rsidRPr="007D3B6A">
        <w:rPr>
          <w:lang w:val="en-GB"/>
        </w:rPr>
        <w:t xml:space="preserve">, </w:t>
      </w:r>
      <w:r>
        <w:rPr>
          <w:lang w:val="en-GB"/>
        </w:rPr>
        <w:t>№6625.</w:t>
      </w:r>
      <w:r w:rsidR="007D3B6A" w:rsidRPr="007D3B6A">
        <w:rPr>
          <w:lang w:val="en-GB"/>
        </w:rPr>
        <w:t xml:space="preserve"> </w:t>
      </w:r>
      <w:r>
        <w:rPr>
          <w:lang w:val="en-GB"/>
        </w:rPr>
        <w:t>– P.</w:t>
      </w:r>
      <w:r w:rsidR="007D3B6A" w:rsidRPr="007D3B6A">
        <w:rPr>
          <w:lang w:val="en-GB"/>
        </w:rPr>
        <w:t xml:space="preserve"> </w:t>
      </w:r>
      <w:r>
        <w:rPr>
          <w:lang w:val="en-GB"/>
        </w:rPr>
        <w:t>377-379.</w:t>
      </w:r>
    </w:p>
    <w:p w:rsidR="00804284" w:rsidRPr="00804284" w:rsidRDefault="001616D6" w:rsidP="00F3384C">
      <w:pPr>
        <w:numPr>
          <w:ilvl w:val="0"/>
          <w:numId w:val="2"/>
        </w:numPr>
        <w:tabs>
          <w:tab w:val="left" w:pos="851"/>
        </w:tabs>
        <w:jc w:val="both"/>
        <w:rPr>
          <w:lang w:val="en-GB"/>
        </w:rPr>
      </w:pPr>
      <w:r>
        <w:rPr>
          <w:lang w:val="en-GB"/>
        </w:rPr>
        <w:t>Ye</w:t>
      </w:r>
      <w:r w:rsidR="007D3B6A" w:rsidRPr="007D3B6A">
        <w:rPr>
          <w:lang w:val="en-GB"/>
        </w:rPr>
        <w:t>,</w:t>
      </w:r>
      <w:r>
        <w:rPr>
          <w:lang w:val="en-GB"/>
        </w:rPr>
        <w:t xml:space="preserve"> Y. Hydrogen adsorption and cohesive energy of single-walled carbon nanotubes </w:t>
      </w:r>
      <w:r w:rsidR="007D3B6A" w:rsidRPr="007D3B6A">
        <w:rPr>
          <w:lang w:val="en-GB"/>
        </w:rPr>
        <w:t xml:space="preserve">/ </w:t>
      </w:r>
      <w:r w:rsidR="007D3B6A">
        <w:rPr>
          <w:lang w:val="en-GB"/>
        </w:rPr>
        <w:t>Ye Y., Ahn C.C., Witham C., Fultz B., Liu J., Rinzler A.G., Colbert D., Smith K. A., Smalley R.E.</w:t>
      </w:r>
      <w:r w:rsidR="007D3B6A" w:rsidRPr="007D3B6A">
        <w:rPr>
          <w:lang w:val="en-US"/>
        </w:rPr>
        <w:t xml:space="preserve"> </w:t>
      </w:r>
      <w:r>
        <w:rPr>
          <w:lang w:val="en-GB"/>
        </w:rPr>
        <w:t>// Applied Physics Letters.</w:t>
      </w:r>
      <w:r w:rsidR="007D3B6A" w:rsidRPr="007D3B6A">
        <w:rPr>
          <w:lang w:val="en-US"/>
        </w:rPr>
        <w:t xml:space="preserve"> </w:t>
      </w:r>
      <w:r>
        <w:rPr>
          <w:lang w:val="en-GB"/>
        </w:rPr>
        <w:t>–</w:t>
      </w:r>
      <w:r w:rsidR="007D3B6A" w:rsidRPr="007D3B6A">
        <w:rPr>
          <w:lang w:val="en-US"/>
        </w:rPr>
        <w:t xml:space="preserve"> </w:t>
      </w:r>
      <w:r>
        <w:rPr>
          <w:lang w:val="en-GB"/>
        </w:rPr>
        <w:t>1999.</w:t>
      </w:r>
      <w:r w:rsidR="007D3B6A" w:rsidRPr="007D3B6A">
        <w:rPr>
          <w:lang w:val="en-US"/>
        </w:rPr>
        <w:t xml:space="preserve"> </w:t>
      </w:r>
      <w:r>
        <w:rPr>
          <w:lang w:val="en-GB"/>
        </w:rPr>
        <w:t>– V.74</w:t>
      </w:r>
      <w:r w:rsidR="007D3B6A" w:rsidRPr="007D3B6A">
        <w:rPr>
          <w:lang w:val="en-US"/>
        </w:rPr>
        <w:t xml:space="preserve">, </w:t>
      </w:r>
      <w:r>
        <w:rPr>
          <w:lang w:val="en-GB"/>
        </w:rPr>
        <w:t>№16.</w:t>
      </w:r>
      <w:r w:rsidR="007D3B6A" w:rsidRPr="007D3B6A">
        <w:rPr>
          <w:lang w:val="en-US"/>
        </w:rPr>
        <w:t xml:space="preserve"> </w:t>
      </w:r>
      <w:r>
        <w:rPr>
          <w:lang w:val="en-GB"/>
        </w:rPr>
        <w:t>– P.</w:t>
      </w:r>
      <w:r w:rsidR="007D3B6A" w:rsidRPr="007D3B6A">
        <w:rPr>
          <w:lang w:val="en-US"/>
        </w:rPr>
        <w:t xml:space="preserve"> </w:t>
      </w:r>
      <w:r>
        <w:rPr>
          <w:lang w:val="en-GB"/>
        </w:rPr>
        <w:t>2307-2309.</w:t>
      </w:r>
    </w:p>
    <w:p w:rsidR="00804284" w:rsidRPr="007D3B6A" w:rsidRDefault="001616D6" w:rsidP="00F3384C">
      <w:pPr>
        <w:numPr>
          <w:ilvl w:val="0"/>
          <w:numId w:val="2"/>
        </w:numPr>
        <w:tabs>
          <w:tab w:val="left" w:pos="851"/>
        </w:tabs>
        <w:jc w:val="both"/>
        <w:rPr>
          <w:lang w:val="en-US"/>
        </w:rPr>
      </w:pPr>
      <w:r>
        <w:rPr>
          <w:lang w:val="en-GB"/>
        </w:rPr>
        <w:t>Liu</w:t>
      </w:r>
      <w:r w:rsidR="007D3B6A" w:rsidRPr="007D3B6A">
        <w:rPr>
          <w:lang w:val="en-GB"/>
        </w:rPr>
        <w:t>,</w:t>
      </w:r>
      <w:r>
        <w:rPr>
          <w:lang w:val="en-GB"/>
        </w:rPr>
        <w:t xml:space="preserve"> C. Hydrogen storage in single-walled carbon nanotubes at room temperature </w:t>
      </w:r>
      <w:r w:rsidR="007D3B6A" w:rsidRPr="007D3B6A">
        <w:rPr>
          <w:lang w:val="en-US"/>
        </w:rPr>
        <w:t xml:space="preserve">/ </w:t>
      </w:r>
      <w:r w:rsidR="007D3B6A">
        <w:rPr>
          <w:lang w:val="en-GB"/>
        </w:rPr>
        <w:t>Liu C., Fan Y.Y., Liu M., Cong H.T., Cheng H.M., Dresselhaus M.S.</w:t>
      </w:r>
      <w:r w:rsidR="007D3B6A" w:rsidRPr="007D3B6A">
        <w:rPr>
          <w:lang w:val="en-US"/>
        </w:rPr>
        <w:t xml:space="preserve"> </w:t>
      </w:r>
      <w:r>
        <w:rPr>
          <w:lang w:val="en-GB"/>
        </w:rPr>
        <w:t>// Science.</w:t>
      </w:r>
      <w:r w:rsidR="007D3B6A" w:rsidRPr="007D3B6A">
        <w:rPr>
          <w:lang w:val="en-US"/>
        </w:rPr>
        <w:t xml:space="preserve"> </w:t>
      </w:r>
      <w:r>
        <w:rPr>
          <w:lang w:val="en-GB"/>
        </w:rPr>
        <w:t>– 1999.</w:t>
      </w:r>
      <w:r w:rsidR="007D3B6A" w:rsidRPr="007D3B6A">
        <w:rPr>
          <w:lang w:val="en-US"/>
        </w:rPr>
        <w:t xml:space="preserve"> </w:t>
      </w:r>
      <w:r>
        <w:rPr>
          <w:lang w:val="en-GB"/>
        </w:rPr>
        <w:t>– V.286</w:t>
      </w:r>
      <w:r w:rsidR="007D3B6A" w:rsidRPr="007D3B6A">
        <w:rPr>
          <w:lang w:val="en-US"/>
        </w:rPr>
        <w:t>,</w:t>
      </w:r>
      <w:r>
        <w:rPr>
          <w:lang w:val="en-GB"/>
        </w:rPr>
        <w:t xml:space="preserve"> №5442.</w:t>
      </w:r>
      <w:r w:rsidR="007D3B6A" w:rsidRPr="007D3B6A">
        <w:rPr>
          <w:lang w:val="en-US"/>
        </w:rPr>
        <w:t xml:space="preserve"> </w:t>
      </w:r>
      <w:r>
        <w:rPr>
          <w:lang w:val="en-GB"/>
        </w:rPr>
        <w:t>– P.</w:t>
      </w:r>
      <w:r w:rsidR="007D3B6A" w:rsidRPr="007D3B6A">
        <w:rPr>
          <w:lang w:val="en-US"/>
        </w:rPr>
        <w:t xml:space="preserve"> </w:t>
      </w:r>
      <w:r>
        <w:rPr>
          <w:lang w:val="en-GB"/>
        </w:rPr>
        <w:t xml:space="preserve">1127-1129. </w:t>
      </w:r>
    </w:p>
    <w:p w:rsidR="00804284" w:rsidRPr="00804284" w:rsidRDefault="00804284" w:rsidP="00F3384C">
      <w:pPr>
        <w:numPr>
          <w:ilvl w:val="0"/>
          <w:numId w:val="2"/>
        </w:numPr>
        <w:tabs>
          <w:tab w:val="left" w:pos="851"/>
        </w:tabs>
        <w:jc w:val="both"/>
        <w:rPr>
          <w:lang w:val="en-GB"/>
        </w:rPr>
      </w:pPr>
      <w:r>
        <w:rPr>
          <w:lang w:val="en-US"/>
        </w:rPr>
        <w:t>Chambers</w:t>
      </w:r>
      <w:r w:rsidR="007D3B6A" w:rsidRPr="007D3B6A">
        <w:rPr>
          <w:lang w:val="en-US"/>
        </w:rPr>
        <w:t>,</w:t>
      </w:r>
      <w:r>
        <w:rPr>
          <w:lang w:val="en-US"/>
        </w:rPr>
        <w:t xml:space="preserve"> A. Hydrogen storage in graphite nanofibers </w:t>
      </w:r>
      <w:r w:rsidR="007D3B6A" w:rsidRPr="007D3B6A">
        <w:rPr>
          <w:lang w:val="en-US"/>
        </w:rPr>
        <w:t xml:space="preserve">/ </w:t>
      </w:r>
      <w:r w:rsidR="007D3B6A">
        <w:rPr>
          <w:lang w:val="en-US"/>
        </w:rPr>
        <w:t>Chambers A., Park C., Baker R.T.K., Rogriguez N.M.</w:t>
      </w:r>
      <w:r w:rsidR="007D3B6A" w:rsidRPr="007D3B6A">
        <w:rPr>
          <w:lang w:val="en-US"/>
        </w:rPr>
        <w:t xml:space="preserve"> </w:t>
      </w:r>
      <w:r>
        <w:rPr>
          <w:lang w:val="en-US"/>
        </w:rPr>
        <w:t>// Journal of Physical Chemistry B.</w:t>
      </w:r>
      <w:r w:rsidR="007D3B6A" w:rsidRPr="007D3B6A">
        <w:rPr>
          <w:lang w:val="en-US"/>
        </w:rPr>
        <w:t xml:space="preserve"> </w:t>
      </w:r>
      <w:r w:rsidR="007D3B6A">
        <w:rPr>
          <w:lang w:val="en-US"/>
        </w:rPr>
        <w:sym w:font="Symbol" w:char="F02D"/>
      </w:r>
      <w:r w:rsidR="007D3B6A" w:rsidRPr="007D3B6A">
        <w:rPr>
          <w:lang w:val="en-US"/>
        </w:rPr>
        <w:t xml:space="preserve"> </w:t>
      </w:r>
      <w:r>
        <w:rPr>
          <w:lang w:val="en-US"/>
        </w:rPr>
        <w:t>1998. –</w:t>
      </w:r>
      <w:r w:rsidR="007D3B6A" w:rsidRPr="007D3B6A">
        <w:rPr>
          <w:lang w:val="en-US"/>
        </w:rPr>
        <w:t xml:space="preserve"> </w:t>
      </w:r>
      <w:r>
        <w:rPr>
          <w:lang w:val="en-US"/>
        </w:rPr>
        <w:t>V.102</w:t>
      </w:r>
      <w:r w:rsidR="007D3B6A" w:rsidRPr="007D3B6A">
        <w:rPr>
          <w:lang w:val="en-US"/>
        </w:rPr>
        <w:t>,</w:t>
      </w:r>
      <w:r>
        <w:rPr>
          <w:lang w:val="en-US"/>
        </w:rPr>
        <w:t xml:space="preserve"> </w:t>
      </w:r>
      <w:r w:rsidRPr="00804284">
        <w:rPr>
          <w:lang w:val="en-US"/>
        </w:rPr>
        <w:t>№22.</w:t>
      </w:r>
      <w:r w:rsidR="007D3B6A">
        <w:t xml:space="preserve"> </w:t>
      </w:r>
      <w:r w:rsidR="007D3B6A">
        <w:sym w:font="Symbol" w:char="F02D"/>
      </w:r>
      <w:r w:rsidRPr="00804284">
        <w:rPr>
          <w:lang w:val="en-US"/>
        </w:rPr>
        <w:t xml:space="preserve"> P.</w:t>
      </w:r>
      <w:r w:rsidR="007D3B6A">
        <w:t xml:space="preserve"> </w:t>
      </w:r>
      <w:r w:rsidRPr="00804284">
        <w:rPr>
          <w:lang w:val="en-US"/>
        </w:rPr>
        <w:t xml:space="preserve">4253-4256. </w:t>
      </w:r>
    </w:p>
    <w:p w:rsidR="00804284" w:rsidRPr="00804284" w:rsidRDefault="001616D6" w:rsidP="00F3384C">
      <w:pPr>
        <w:numPr>
          <w:ilvl w:val="0"/>
          <w:numId w:val="2"/>
        </w:numPr>
        <w:tabs>
          <w:tab w:val="left" w:pos="851"/>
        </w:tabs>
        <w:jc w:val="both"/>
        <w:rPr>
          <w:lang w:val="en-GB"/>
        </w:rPr>
      </w:pPr>
      <w:r>
        <w:rPr>
          <w:lang w:val="en-GB"/>
        </w:rPr>
        <w:t>Chen</w:t>
      </w:r>
      <w:r w:rsidR="007D3B6A" w:rsidRPr="007D3B6A">
        <w:rPr>
          <w:lang w:val="en-US"/>
        </w:rPr>
        <w:t>,</w:t>
      </w:r>
      <w:r>
        <w:rPr>
          <w:lang w:val="en-GB"/>
        </w:rPr>
        <w:t xml:space="preserve"> P. High H</w:t>
      </w:r>
      <w:r>
        <w:rPr>
          <w:vertAlign w:val="subscript"/>
          <w:lang w:val="en-GB"/>
        </w:rPr>
        <w:t>2</w:t>
      </w:r>
      <w:r>
        <w:rPr>
          <w:lang w:val="en-GB"/>
        </w:rPr>
        <w:t xml:space="preserve"> uptake by alkali-doped carbon nanotubes under ambient pressure and moderate temperatures </w:t>
      </w:r>
      <w:r w:rsidR="007D3B6A" w:rsidRPr="007D3B6A">
        <w:rPr>
          <w:lang w:val="en-US"/>
        </w:rPr>
        <w:t xml:space="preserve">/ </w:t>
      </w:r>
      <w:r w:rsidR="007D3B6A">
        <w:rPr>
          <w:lang w:val="en-GB"/>
        </w:rPr>
        <w:t>Chen P., Wu X., Lin J., Tan K.L.</w:t>
      </w:r>
      <w:r w:rsidR="007D3B6A" w:rsidRPr="007D3B6A">
        <w:rPr>
          <w:lang w:val="en-US"/>
        </w:rPr>
        <w:t xml:space="preserve"> </w:t>
      </w:r>
      <w:r>
        <w:rPr>
          <w:lang w:val="en-GB"/>
        </w:rPr>
        <w:t>// Science.</w:t>
      </w:r>
      <w:r w:rsidR="007D3B6A" w:rsidRPr="007D3B6A">
        <w:rPr>
          <w:lang w:val="en-US"/>
        </w:rPr>
        <w:t xml:space="preserve"> </w:t>
      </w:r>
      <w:r>
        <w:rPr>
          <w:lang w:val="en-GB"/>
        </w:rPr>
        <w:t>– 1999.</w:t>
      </w:r>
      <w:r w:rsidR="007D3B6A" w:rsidRPr="007D3B6A">
        <w:rPr>
          <w:lang w:val="en-US"/>
        </w:rPr>
        <w:t xml:space="preserve"> </w:t>
      </w:r>
      <w:r>
        <w:rPr>
          <w:lang w:val="en-GB"/>
        </w:rPr>
        <w:t>–</w:t>
      </w:r>
      <w:r w:rsidR="007D3B6A" w:rsidRPr="007D3B6A">
        <w:rPr>
          <w:lang w:val="en-US"/>
        </w:rPr>
        <w:t xml:space="preserve"> </w:t>
      </w:r>
      <w:r>
        <w:rPr>
          <w:lang w:val="en-GB"/>
        </w:rPr>
        <w:t>V.285</w:t>
      </w:r>
      <w:r w:rsidR="007D3B6A" w:rsidRPr="007D3B6A">
        <w:rPr>
          <w:lang w:val="en-US"/>
        </w:rPr>
        <w:t>,</w:t>
      </w:r>
      <w:r w:rsidR="00AA4542" w:rsidRPr="00AA4542">
        <w:rPr>
          <w:lang w:val="en-US"/>
        </w:rPr>
        <w:t xml:space="preserve"> </w:t>
      </w:r>
      <w:r>
        <w:rPr>
          <w:lang w:val="en-GB"/>
        </w:rPr>
        <w:t>№5424.</w:t>
      </w:r>
      <w:r w:rsidR="007D3B6A" w:rsidRPr="007D3B6A">
        <w:rPr>
          <w:lang w:val="en-US"/>
        </w:rPr>
        <w:t xml:space="preserve"> </w:t>
      </w:r>
      <w:r>
        <w:rPr>
          <w:lang w:val="en-GB"/>
        </w:rPr>
        <w:t>– P. 91-93.</w:t>
      </w:r>
    </w:p>
    <w:p w:rsidR="00804284" w:rsidRPr="00804284" w:rsidRDefault="001616D6" w:rsidP="00F3384C">
      <w:pPr>
        <w:numPr>
          <w:ilvl w:val="0"/>
          <w:numId w:val="2"/>
        </w:numPr>
        <w:tabs>
          <w:tab w:val="left" w:pos="851"/>
        </w:tabs>
        <w:jc w:val="both"/>
        <w:rPr>
          <w:lang w:val="en-GB"/>
        </w:rPr>
      </w:pPr>
      <w:r>
        <w:rPr>
          <w:lang w:val="en-GB"/>
        </w:rPr>
        <w:t xml:space="preserve">Carter G.C., Carter F.L. // Metal-Hydrogen Systems, ed. by Veziroglu T.N., Pergamon, </w:t>
      </w:r>
      <w:smartTag w:uri="urn:schemas-microsoft-com:office:smarttags" w:element="City">
        <w:smartTag w:uri="urn:schemas-microsoft-com:office:smarttags" w:element="place">
          <w:r>
            <w:rPr>
              <w:lang w:val="en-GB"/>
            </w:rPr>
            <w:t>Oxford</w:t>
          </w:r>
        </w:smartTag>
      </w:smartTag>
      <w:r>
        <w:rPr>
          <w:lang w:val="en-GB"/>
        </w:rPr>
        <w:t>, 1981.</w:t>
      </w:r>
    </w:p>
    <w:p w:rsidR="00804284" w:rsidRPr="00804284" w:rsidRDefault="001616D6" w:rsidP="00F3384C">
      <w:pPr>
        <w:numPr>
          <w:ilvl w:val="0"/>
          <w:numId w:val="2"/>
        </w:numPr>
        <w:tabs>
          <w:tab w:val="left" w:pos="851"/>
        </w:tabs>
        <w:jc w:val="both"/>
        <w:rPr>
          <w:lang w:val="en-GB"/>
        </w:rPr>
      </w:pPr>
      <w:r>
        <w:rPr>
          <w:lang w:val="en-GB"/>
        </w:rPr>
        <w:t xml:space="preserve">Buchner H., Pelloux-Gervais P., Muller M., Grafwallner F., Luger P. Hydrogen and Other Alternative Fuels for Air and Ground Transportation, ed. Pohl H.W., Wiley, </w:t>
      </w:r>
      <w:smartTag w:uri="urn:schemas-microsoft-com:office:smarttags" w:element="place">
        <w:smartTag w:uri="urn:schemas-microsoft-com:office:smarttags" w:element="City">
          <w:r>
            <w:rPr>
              <w:lang w:val="en-GB"/>
            </w:rPr>
            <w:t>Chichester</w:t>
          </w:r>
        </w:smartTag>
        <w:r>
          <w:rPr>
            <w:lang w:val="en-GB"/>
          </w:rPr>
          <w:t xml:space="preserve">, </w:t>
        </w:r>
        <w:smartTag w:uri="urn:schemas-microsoft-com:office:smarttags" w:element="country-region">
          <w:r>
            <w:rPr>
              <w:lang w:val="en-GB"/>
            </w:rPr>
            <w:t>UK</w:t>
          </w:r>
        </w:smartTag>
      </w:smartTag>
      <w:r>
        <w:rPr>
          <w:lang w:val="en-GB"/>
        </w:rPr>
        <w:t>, 1995.</w:t>
      </w:r>
    </w:p>
    <w:p w:rsidR="00B44266" w:rsidRPr="00B44266" w:rsidRDefault="001616D6" w:rsidP="00F3384C">
      <w:pPr>
        <w:numPr>
          <w:ilvl w:val="0"/>
          <w:numId w:val="2"/>
        </w:numPr>
        <w:tabs>
          <w:tab w:val="left" w:pos="851"/>
        </w:tabs>
        <w:jc w:val="both"/>
        <w:rPr>
          <w:lang w:val="en-GB"/>
        </w:rPr>
      </w:pPr>
      <w:r>
        <w:rPr>
          <w:lang w:val="en-GB"/>
        </w:rPr>
        <w:t>Pzepka</w:t>
      </w:r>
      <w:r w:rsidR="007D3B6A" w:rsidRPr="007D3B6A">
        <w:rPr>
          <w:lang w:val="en-US"/>
        </w:rPr>
        <w:t>,</w:t>
      </w:r>
      <w:r>
        <w:rPr>
          <w:lang w:val="en-GB"/>
        </w:rPr>
        <w:t xml:space="preserve"> M. Physisorption of hydrogen on microporous carbon and carbon nanotubes </w:t>
      </w:r>
      <w:r w:rsidR="007D3B6A" w:rsidRPr="007D3B6A">
        <w:rPr>
          <w:lang w:val="en-US"/>
        </w:rPr>
        <w:t xml:space="preserve">/ </w:t>
      </w:r>
      <w:r w:rsidR="007D3B6A">
        <w:rPr>
          <w:lang w:val="en-GB"/>
        </w:rPr>
        <w:t>Pzepka M., Lamp P., de la Caso-Lillo M.A.</w:t>
      </w:r>
      <w:r w:rsidR="00AA4542" w:rsidRPr="00AA4542">
        <w:rPr>
          <w:lang w:val="en-US"/>
        </w:rPr>
        <w:t xml:space="preserve"> </w:t>
      </w:r>
      <w:r>
        <w:rPr>
          <w:lang w:val="en-GB"/>
        </w:rPr>
        <w:t xml:space="preserve">// </w:t>
      </w:r>
      <w:r w:rsidR="00AA4542" w:rsidRPr="00AA4542">
        <w:rPr>
          <w:lang w:val="en-US"/>
        </w:rPr>
        <w:br/>
      </w:r>
      <w:r>
        <w:rPr>
          <w:lang w:val="en-GB"/>
        </w:rPr>
        <w:t>J.</w:t>
      </w:r>
      <w:r w:rsidR="007D3B6A" w:rsidRPr="007D3B6A">
        <w:rPr>
          <w:lang w:val="en-US"/>
        </w:rPr>
        <w:t xml:space="preserve"> </w:t>
      </w:r>
      <w:r>
        <w:rPr>
          <w:lang w:val="en-GB"/>
        </w:rPr>
        <w:t>Phys. Chem. B.</w:t>
      </w:r>
      <w:r w:rsidR="007D3B6A" w:rsidRPr="007D3B6A">
        <w:rPr>
          <w:lang w:val="en-US"/>
        </w:rPr>
        <w:t xml:space="preserve"> </w:t>
      </w:r>
      <w:r>
        <w:rPr>
          <w:lang w:val="en-GB"/>
        </w:rPr>
        <w:t>– 1998.</w:t>
      </w:r>
      <w:r w:rsidR="007D3B6A" w:rsidRPr="007D3B6A">
        <w:rPr>
          <w:lang w:val="en-US"/>
        </w:rPr>
        <w:t xml:space="preserve"> </w:t>
      </w:r>
      <w:r>
        <w:rPr>
          <w:lang w:val="en-GB"/>
        </w:rPr>
        <w:t>– V.102</w:t>
      </w:r>
      <w:r w:rsidR="007D3B6A" w:rsidRPr="007D3B6A">
        <w:rPr>
          <w:lang w:val="en-US"/>
        </w:rPr>
        <w:t>,</w:t>
      </w:r>
      <w:r>
        <w:rPr>
          <w:lang w:val="en-GB"/>
        </w:rPr>
        <w:t xml:space="preserve"> №52.</w:t>
      </w:r>
      <w:r w:rsidR="007D3B6A" w:rsidRPr="00AA4542">
        <w:rPr>
          <w:lang w:val="en-US"/>
        </w:rPr>
        <w:t xml:space="preserve"> </w:t>
      </w:r>
      <w:r>
        <w:rPr>
          <w:lang w:val="en-GB"/>
        </w:rPr>
        <w:t>– P.</w:t>
      </w:r>
      <w:r w:rsidR="007D3B6A" w:rsidRPr="00AA4542">
        <w:rPr>
          <w:lang w:val="en-US"/>
        </w:rPr>
        <w:t xml:space="preserve"> </w:t>
      </w:r>
      <w:r>
        <w:rPr>
          <w:lang w:val="en-GB"/>
        </w:rPr>
        <w:t>10894-10898.</w:t>
      </w:r>
    </w:p>
    <w:p w:rsidR="00B44266" w:rsidRPr="00B44266" w:rsidRDefault="001616D6" w:rsidP="00F3384C">
      <w:pPr>
        <w:numPr>
          <w:ilvl w:val="0"/>
          <w:numId w:val="2"/>
        </w:numPr>
        <w:tabs>
          <w:tab w:val="left" w:pos="851"/>
        </w:tabs>
        <w:jc w:val="both"/>
        <w:rPr>
          <w:lang w:val="en-GB"/>
        </w:rPr>
      </w:pPr>
      <w:r>
        <w:rPr>
          <w:lang w:val="en-GB"/>
        </w:rPr>
        <w:t>Wang</w:t>
      </w:r>
      <w:r w:rsidR="007D3B6A" w:rsidRPr="007D3B6A">
        <w:rPr>
          <w:lang w:val="en-US"/>
        </w:rPr>
        <w:t>,</w:t>
      </w:r>
      <w:r>
        <w:rPr>
          <w:lang w:val="en-GB"/>
        </w:rPr>
        <w:t xml:space="preserve">Q. Optimization of carbon nanotube arrays for hydrogen adsorption </w:t>
      </w:r>
      <w:r w:rsidR="007D3B6A" w:rsidRPr="007D3B6A">
        <w:rPr>
          <w:lang w:val="en-US"/>
        </w:rPr>
        <w:t xml:space="preserve">/ </w:t>
      </w:r>
      <w:r w:rsidR="007D3B6A">
        <w:rPr>
          <w:lang w:val="en-GB"/>
        </w:rPr>
        <w:t>Wang Q., Johnson J.K.</w:t>
      </w:r>
      <w:r w:rsidR="007D3B6A" w:rsidRPr="007D3B6A">
        <w:rPr>
          <w:lang w:val="en-US"/>
        </w:rPr>
        <w:t xml:space="preserve"> </w:t>
      </w:r>
      <w:r>
        <w:rPr>
          <w:lang w:val="en-GB"/>
        </w:rPr>
        <w:t>/ J. Phys. Chem. B.</w:t>
      </w:r>
      <w:r w:rsidR="007D3B6A" w:rsidRPr="007D3B6A">
        <w:rPr>
          <w:lang w:val="en-US"/>
        </w:rPr>
        <w:t xml:space="preserve"> </w:t>
      </w:r>
      <w:r w:rsidR="007D3B6A">
        <w:sym w:font="Symbol" w:char="F02D"/>
      </w:r>
      <w:r w:rsidR="007D3B6A" w:rsidRPr="007D3B6A">
        <w:rPr>
          <w:lang w:val="en-US"/>
        </w:rPr>
        <w:t xml:space="preserve"> 1</w:t>
      </w:r>
      <w:r>
        <w:rPr>
          <w:lang w:val="en-GB"/>
        </w:rPr>
        <w:t>9</w:t>
      </w:r>
      <w:r w:rsidR="007D3B6A" w:rsidRPr="007D3B6A">
        <w:rPr>
          <w:lang w:val="en-US"/>
        </w:rPr>
        <w:t>9</w:t>
      </w:r>
      <w:r>
        <w:rPr>
          <w:lang w:val="en-GB"/>
        </w:rPr>
        <w:t>9.</w:t>
      </w:r>
      <w:r w:rsidR="007D3B6A" w:rsidRPr="007D3B6A">
        <w:rPr>
          <w:lang w:val="en-US"/>
        </w:rPr>
        <w:t xml:space="preserve"> </w:t>
      </w:r>
      <w:r>
        <w:rPr>
          <w:lang w:val="en-GB"/>
        </w:rPr>
        <w:t>–</w:t>
      </w:r>
      <w:r w:rsidR="007D3B6A" w:rsidRPr="007D3B6A">
        <w:rPr>
          <w:lang w:val="en-US"/>
        </w:rPr>
        <w:t xml:space="preserve"> </w:t>
      </w:r>
      <w:r>
        <w:rPr>
          <w:lang w:val="en-GB"/>
        </w:rPr>
        <w:t>V.103</w:t>
      </w:r>
      <w:r w:rsidR="007D3B6A" w:rsidRPr="007D3B6A">
        <w:rPr>
          <w:lang w:val="en-US"/>
        </w:rPr>
        <w:t>,</w:t>
      </w:r>
      <w:r>
        <w:rPr>
          <w:lang w:val="en-GB"/>
        </w:rPr>
        <w:t xml:space="preserve"> №23.</w:t>
      </w:r>
      <w:r w:rsidR="007D3B6A" w:rsidRPr="007D3B6A">
        <w:rPr>
          <w:lang w:val="en-US"/>
        </w:rPr>
        <w:t xml:space="preserve"> </w:t>
      </w:r>
      <w:r>
        <w:rPr>
          <w:lang w:val="en-GB"/>
        </w:rPr>
        <w:t>– P.</w:t>
      </w:r>
      <w:r w:rsidR="007D3B6A">
        <w:t xml:space="preserve"> </w:t>
      </w:r>
      <w:r>
        <w:rPr>
          <w:lang w:val="en-GB"/>
        </w:rPr>
        <w:t>4809-4813.</w:t>
      </w:r>
    </w:p>
    <w:p w:rsidR="00B44266" w:rsidRPr="007D3B6A" w:rsidRDefault="001616D6" w:rsidP="00F3384C">
      <w:pPr>
        <w:numPr>
          <w:ilvl w:val="0"/>
          <w:numId w:val="2"/>
        </w:numPr>
        <w:tabs>
          <w:tab w:val="left" w:pos="851"/>
        </w:tabs>
        <w:jc w:val="both"/>
        <w:rPr>
          <w:lang w:val="en-GB"/>
        </w:rPr>
      </w:pPr>
      <w:r>
        <w:rPr>
          <w:lang w:val="en-GB"/>
        </w:rPr>
        <w:t>Wang</w:t>
      </w:r>
      <w:r w:rsidR="007D3B6A" w:rsidRPr="007D3B6A">
        <w:rPr>
          <w:lang w:val="en-US"/>
        </w:rPr>
        <w:t>,</w:t>
      </w:r>
      <w:r>
        <w:rPr>
          <w:lang w:val="en-GB"/>
        </w:rPr>
        <w:t xml:space="preserve"> Q. Molecular simulation of hydrogen adsorption in single-walled carbon nanotubes and idealized carbon slit pores </w:t>
      </w:r>
      <w:r w:rsidR="007D3B6A" w:rsidRPr="007D3B6A">
        <w:rPr>
          <w:lang w:val="en-US"/>
        </w:rPr>
        <w:t xml:space="preserve">/ </w:t>
      </w:r>
      <w:r w:rsidR="007D3B6A">
        <w:rPr>
          <w:lang w:val="en-GB"/>
        </w:rPr>
        <w:t>Wang Q., Johnson J.K.</w:t>
      </w:r>
      <w:r w:rsidR="007D3B6A" w:rsidRPr="007D3B6A">
        <w:rPr>
          <w:lang w:val="en-US"/>
        </w:rPr>
        <w:t xml:space="preserve"> </w:t>
      </w:r>
      <w:r>
        <w:rPr>
          <w:lang w:val="en-GB"/>
        </w:rPr>
        <w:t>// J. Chem. Phys.</w:t>
      </w:r>
      <w:r w:rsidR="007D3B6A" w:rsidRPr="007D3B6A">
        <w:rPr>
          <w:lang w:val="en-GB"/>
        </w:rPr>
        <w:t xml:space="preserve"> </w:t>
      </w:r>
      <w:r>
        <w:rPr>
          <w:lang w:val="en-GB"/>
        </w:rPr>
        <w:t>– 1999.</w:t>
      </w:r>
      <w:r w:rsidR="007D3B6A" w:rsidRPr="007D3B6A">
        <w:rPr>
          <w:lang w:val="en-GB"/>
        </w:rPr>
        <w:t xml:space="preserve"> </w:t>
      </w:r>
      <w:r>
        <w:rPr>
          <w:lang w:val="en-GB"/>
        </w:rPr>
        <w:t>– V.110</w:t>
      </w:r>
      <w:r w:rsidR="007D3B6A" w:rsidRPr="007D3B6A">
        <w:rPr>
          <w:lang w:val="en-GB"/>
        </w:rPr>
        <w:t>,</w:t>
      </w:r>
      <w:r>
        <w:rPr>
          <w:lang w:val="en-GB"/>
        </w:rPr>
        <w:t xml:space="preserve"> №1.</w:t>
      </w:r>
      <w:r w:rsidR="007D3B6A">
        <w:t xml:space="preserve"> </w:t>
      </w:r>
      <w:r>
        <w:rPr>
          <w:lang w:val="en-GB"/>
        </w:rPr>
        <w:t>– P.</w:t>
      </w:r>
      <w:r w:rsidR="007D3B6A">
        <w:t xml:space="preserve"> </w:t>
      </w:r>
      <w:r>
        <w:rPr>
          <w:lang w:val="en-GB"/>
        </w:rPr>
        <w:t xml:space="preserve">577-586. </w:t>
      </w:r>
    </w:p>
    <w:p w:rsidR="00EE7943" w:rsidRPr="007D3B6A" w:rsidRDefault="001616D6" w:rsidP="00F3384C">
      <w:pPr>
        <w:numPr>
          <w:ilvl w:val="0"/>
          <w:numId w:val="2"/>
        </w:numPr>
        <w:tabs>
          <w:tab w:val="left" w:pos="851"/>
        </w:tabs>
        <w:jc w:val="both"/>
        <w:rPr>
          <w:lang w:val="en-US"/>
        </w:rPr>
      </w:pPr>
      <w:r>
        <w:rPr>
          <w:lang w:val="en-GB"/>
        </w:rPr>
        <w:t>Perujo</w:t>
      </w:r>
      <w:r w:rsidR="007D3B6A" w:rsidRPr="007D3B6A">
        <w:rPr>
          <w:lang w:val="en-GB"/>
        </w:rPr>
        <w:t>,</w:t>
      </w:r>
      <w:r>
        <w:rPr>
          <w:lang w:val="en-GB"/>
        </w:rPr>
        <w:t xml:space="preserve"> A. Hydrogen in graphite nanostructures: a promising storage media in </w:t>
      </w:r>
      <w:r w:rsidR="007D3B6A" w:rsidRPr="007D3B6A">
        <w:rPr>
          <w:lang w:val="en-GB"/>
        </w:rPr>
        <w:t xml:space="preserve">/ </w:t>
      </w:r>
      <w:r w:rsidR="007D3B6A">
        <w:rPr>
          <w:lang w:val="en-GB"/>
        </w:rPr>
        <w:t>Perujo A., Eidelman S., Sample T., Douglas K.</w:t>
      </w:r>
      <w:r w:rsidR="007D3B6A" w:rsidRPr="007D3B6A">
        <w:rPr>
          <w:lang w:val="en-GB"/>
        </w:rPr>
        <w:t xml:space="preserve"> </w:t>
      </w:r>
      <w:r>
        <w:rPr>
          <w:lang w:val="en-GB"/>
        </w:rPr>
        <w:t>// Abstr. Hydrogen Power: Theoretical and Engineering Solutions, III International Symposium (July 5-9</w:t>
      </w:r>
      <w:r w:rsidR="007D3B6A" w:rsidRPr="007D3B6A">
        <w:rPr>
          <w:lang w:val="en-US"/>
        </w:rPr>
        <w:t>,</w:t>
      </w:r>
      <w:r>
        <w:rPr>
          <w:lang w:val="en-GB"/>
        </w:rPr>
        <w:t xml:space="preserve"> 1999)</w:t>
      </w:r>
      <w:r w:rsidR="007D3B6A" w:rsidRPr="007D3B6A">
        <w:rPr>
          <w:lang w:val="en-US"/>
        </w:rPr>
        <w:t>.</w:t>
      </w:r>
      <w:r>
        <w:rPr>
          <w:lang w:val="en-GB"/>
        </w:rPr>
        <w:t xml:space="preserve"> </w:t>
      </w:r>
      <w:r w:rsidR="007D3B6A">
        <w:rPr>
          <w:lang w:val="en-GB"/>
        </w:rPr>
        <w:sym w:font="Symbol" w:char="F02D"/>
      </w:r>
      <w:r w:rsidR="007D3B6A" w:rsidRPr="007D3B6A">
        <w:rPr>
          <w:lang w:val="en-US"/>
        </w:rPr>
        <w:t xml:space="preserve"> </w:t>
      </w:r>
      <w:smartTag w:uri="urn:schemas-microsoft-com:office:smarttags" w:element="place">
        <w:smartTag w:uri="urn:schemas-microsoft-com:office:smarttags" w:element="PlaceName">
          <w:r>
            <w:rPr>
              <w:lang w:val="en-GB"/>
            </w:rPr>
            <w:t>St.-Petersberg</w:t>
          </w:r>
        </w:smartTag>
        <w:r>
          <w:rPr>
            <w:lang w:val="en-GB"/>
          </w:rPr>
          <w:t xml:space="preserve"> </w:t>
        </w:r>
        <w:smartTag w:uri="urn:schemas-microsoft-com:office:smarttags" w:element="PlaceType">
          <w:r>
            <w:rPr>
              <w:lang w:val="en-GB"/>
            </w:rPr>
            <w:t>State</w:t>
          </w:r>
        </w:smartTag>
        <w:r>
          <w:rPr>
            <w:lang w:val="en-GB"/>
          </w:rPr>
          <w:t xml:space="preserve"> </w:t>
        </w:r>
        <w:smartTag w:uri="urn:schemas-microsoft-com:office:smarttags" w:element="PlaceType">
          <w:r>
            <w:rPr>
              <w:lang w:val="en-GB"/>
            </w:rPr>
            <w:t>University</w:t>
          </w:r>
        </w:smartTag>
      </w:smartTag>
      <w:r>
        <w:rPr>
          <w:lang w:val="en-GB"/>
        </w:rPr>
        <w:t>, 1999.</w:t>
      </w:r>
      <w:r w:rsidR="007D3B6A" w:rsidRPr="00AA4542">
        <w:rPr>
          <w:lang w:val="en-US"/>
        </w:rPr>
        <w:t xml:space="preserve"> </w:t>
      </w:r>
      <w:r>
        <w:rPr>
          <w:lang w:val="en-GB"/>
        </w:rPr>
        <w:t xml:space="preserve">– </w:t>
      </w:r>
      <w:r w:rsidR="00AA4542" w:rsidRPr="00AA4542">
        <w:rPr>
          <w:lang w:val="en-US"/>
        </w:rPr>
        <w:br/>
      </w:r>
      <w:r>
        <w:rPr>
          <w:lang w:val="en-GB"/>
        </w:rPr>
        <w:t>P</w:t>
      </w:r>
      <w:r w:rsidRPr="007D3B6A">
        <w:rPr>
          <w:lang w:val="en-US"/>
        </w:rPr>
        <w:t>.</w:t>
      </w:r>
      <w:r w:rsidR="007D3B6A" w:rsidRPr="00AA4542">
        <w:rPr>
          <w:lang w:val="en-US"/>
        </w:rPr>
        <w:t xml:space="preserve"> </w:t>
      </w:r>
      <w:r w:rsidRPr="007D3B6A">
        <w:rPr>
          <w:lang w:val="en-US"/>
        </w:rPr>
        <w:t xml:space="preserve">165. </w:t>
      </w:r>
    </w:p>
    <w:p w:rsidR="00EE7943" w:rsidRDefault="001616D6" w:rsidP="00F3384C">
      <w:pPr>
        <w:numPr>
          <w:ilvl w:val="0"/>
          <w:numId w:val="2"/>
        </w:numPr>
        <w:tabs>
          <w:tab w:val="left" w:pos="851"/>
        </w:tabs>
        <w:jc w:val="both"/>
      </w:pPr>
      <w:r>
        <w:t>Сакович</w:t>
      </w:r>
      <w:r w:rsidR="00DF33C9" w:rsidRPr="00AA4542">
        <w:rPr>
          <w:lang w:val="en-US"/>
        </w:rPr>
        <w:t>,</w:t>
      </w:r>
      <w:r w:rsidRPr="00AA4542">
        <w:rPr>
          <w:lang w:val="en-US"/>
        </w:rPr>
        <w:t xml:space="preserve"> </w:t>
      </w:r>
      <w:r>
        <w:t>Г</w:t>
      </w:r>
      <w:r w:rsidRPr="00AA4542">
        <w:rPr>
          <w:lang w:val="en-US"/>
        </w:rPr>
        <w:t>.</w:t>
      </w:r>
      <w:r>
        <w:t>В</w:t>
      </w:r>
      <w:r w:rsidRPr="00AA4542">
        <w:rPr>
          <w:lang w:val="en-US"/>
        </w:rPr>
        <w:t xml:space="preserve">. </w:t>
      </w:r>
      <w:r>
        <w:t>Агрегация</w:t>
      </w:r>
      <w:r w:rsidRPr="00AA4542">
        <w:rPr>
          <w:lang w:val="en-US"/>
        </w:rPr>
        <w:t xml:space="preserve"> </w:t>
      </w:r>
      <w:r>
        <w:t>алмазов</w:t>
      </w:r>
      <w:r w:rsidRPr="00AA4542">
        <w:rPr>
          <w:lang w:val="en-US"/>
        </w:rPr>
        <w:t xml:space="preserve">, </w:t>
      </w:r>
      <w:r>
        <w:t>полученных</w:t>
      </w:r>
      <w:r w:rsidRPr="00AA4542">
        <w:rPr>
          <w:lang w:val="en-US"/>
        </w:rPr>
        <w:t xml:space="preserve"> </w:t>
      </w:r>
      <w:r>
        <w:t>из</w:t>
      </w:r>
      <w:r w:rsidRPr="00AA4542">
        <w:rPr>
          <w:lang w:val="en-US"/>
        </w:rPr>
        <w:t xml:space="preserve"> </w:t>
      </w:r>
      <w:r>
        <w:t>взрывчатых</w:t>
      </w:r>
      <w:r w:rsidRPr="00AA4542">
        <w:rPr>
          <w:lang w:val="en-US"/>
        </w:rPr>
        <w:t xml:space="preserve"> </w:t>
      </w:r>
      <w:r>
        <w:t>веществ</w:t>
      </w:r>
      <w:r w:rsidRPr="00AA4542">
        <w:rPr>
          <w:lang w:val="en-US"/>
        </w:rPr>
        <w:t xml:space="preserve"> </w:t>
      </w:r>
      <w:r w:rsidR="00DF33C9" w:rsidRPr="00AA4542">
        <w:rPr>
          <w:lang w:val="en-US"/>
        </w:rPr>
        <w:t xml:space="preserve">/ </w:t>
      </w:r>
      <w:r w:rsidR="00DF33C9">
        <w:t>Г</w:t>
      </w:r>
      <w:r w:rsidR="00DF33C9" w:rsidRPr="00AA4542">
        <w:rPr>
          <w:lang w:val="en-US"/>
        </w:rPr>
        <w:t>.</w:t>
      </w:r>
      <w:r w:rsidR="00DF33C9">
        <w:t>В</w:t>
      </w:r>
      <w:r w:rsidR="00DF33C9" w:rsidRPr="00AA4542">
        <w:rPr>
          <w:lang w:val="en-US"/>
        </w:rPr>
        <w:t xml:space="preserve">. </w:t>
      </w:r>
      <w:r w:rsidR="00DF33C9">
        <w:t>Сакович</w:t>
      </w:r>
      <w:r w:rsidR="00DF33C9" w:rsidRPr="00AA4542">
        <w:rPr>
          <w:lang w:val="en-US"/>
        </w:rPr>
        <w:t xml:space="preserve">, </w:t>
      </w:r>
      <w:r w:rsidR="00DF33C9">
        <w:t>В</w:t>
      </w:r>
      <w:r w:rsidR="00DF33C9" w:rsidRPr="00AA4542">
        <w:rPr>
          <w:lang w:val="en-US"/>
        </w:rPr>
        <w:t>.</w:t>
      </w:r>
      <w:r w:rsidR="00DF33C9">
        <w:t>Д</w:t>
      </w:r>
      <w:r w:rsidR="00DF33C9" w:rsidRPr="00AA4542">
        <w:rPr>
          <w:lang w:val="en-US"/>
        </w:rPr>
        <w:t xml:space="preserve">. </w:t>
      </w:r>
      <w:r w:rsidR="00DF33C9">
        <w:t>Губаревич</w:t>
      </w:r>
      <w:r w:rsidR="00DF33C9" w:rsidRPr="00AA4542">
        <w:rPr>
          <w:lang w:val="en-US"/>
        </w:rPr>
        <w:t xml:space="preserve">, </w:t>
      </w:r>
      <w:r w:rsidR="00DF33C9">
        <w:t>Ф</w:t>
      </w:r>
      <w:r w:rsidR="00DF33C9" w:rsidRPr="00AA4542">
        <w:rPr>
          <w:lang w:val="en-US"/>
        </w:rPr>
        <w:t>.</w:t>
      </w:r>
      <w:r w:rsidR="00DF33C9">
        <w:t>З</w:t>
      </w:r>
      <w:r w:rsidR="00DF33C9" w:rsidRPr="00AA4542">
        <w:rPr>
          <w:lang w:val="en-US"/>
        </w:rPr>
        <w:t xml:space="preserve">. </w:t>
      </w:r>
      <w:r w:rsidR="00DF33C9">
        <w:t>Бадаев</w:t>
      </w:r>
      <w:r w:rsidR="00DF33C9" w:rsidRPr="00AA4542">
        <w:rPr>
          <w:lang w:val="en-US"/>
        </w:rPr>
        <w:t xml:space="preserve">, </w:t>
      </w:r>
      <w:r w:rsidR="00DF33C9">
        <w:t>П</w:t>
      </w:r>
      <w:r w:rsidR="00DF33C9" w:rsidRPr="00AA4542">
        <w:rPr>
          <w:lang w:val="en-US"/>
        </w:rPr>
        <w:t>.</w:t>
      </w:r>
      <w:r w:rsidR="00DF33C9">
        <w:t>М</w:t>
      </w:r>
      <w:r w:rsidR="00DF33C9" w:rsidRPr="00AA4542">
        <w:rPr>
          <w:lang w:val="en-US"/>
        </w:rPr>
        <w:t xml:space="preserve">. </w:t>
      </w:r>
      <w:r w:rsidR="00DF33C9">
        <w:t>Брыляков</w:t>
      </w:r>
      <w:r w:rsidR="00DF33C9" w:rsidRPr="00AA4542">
        <w:rPr>
          <w:lang w:val="en-US"/>
        </w:rPr>
        <w:t xml:space="preserve">, </w:t>
      </w:r>
      <w:r w:rsidR="00DF33C9">
        <w:t xml:space="preserve">О.А. Беседина </w:t>
      </w:r>
      <w:r>
        <w:t>// ДАН СССР.</w:t>
      </w:r>
      <w:r w:rsidR="00DF33C9">
        <w:t xml:space="preserve"> </w:t>
      </w:r>
      <w:r>
        <w:t>– 1990.</w:t>
      </w:r>
      <w:r w:rsidR="00DF33C9">
        <w:t xml:space="preserve"> </w:t>
      </w:r>
      <w:r>
        <w:t>–</w:t>
      </w:r>
      <w:r w:rsidR="00DF33C9">
        <w:t xml:space="preserve"> </w:t>
      </w:r>
      <w:r>
        <w:t>Т.310</w:t>
      </w:r>
      <w:r w:rsidR="006566CF">
        <w:t>,</w:t>
      </w:r>
      <w:r w:rsidR="00DF33C9">
        <w:t xml:space="preserve"> </w:t>
      </w:r>
      <w:r>
        <w:t>№2.</w:t>
      </w:r>
      <w:r w:rsidR="00DF33C9">
        <w:t xml:space="preserve"> </w:t>
      </w:r>
      <w:r>
        <w:t>– С.</w:t>
      </w:r>
      <w:r w:rsidR="00DF33C9">
        <w:t xml:space="preserve"> </w:t>
      </w:r>
      <w:r>
        <w:t>402-404.</w:t>
      </w:r>
    </w:p>
    <w:p w:rsidR="00EE7943" w:rsidRDefault="001616D6" w:rsidP="00F3384C">
      <w:pPr>
        <w:numPr>
          <w:ilvl w:val="0"/>
          <w:numId w:val="2"/>
        </w:numPr>
        <w:tabs>
          <w:tab w:val="left" w:pos="851"/>
        </w:tabs>
        <w:jc w:val="both"/>
      </w:pPr>
      <w:r>
        <w:t>Овчаренко</w:t>
      </w:r>
      <w:r w:rsidR="00DF33C9">
        <w:t>,</w:t>
      </w:r>
      <w:r>
        <w:t xml:space="preserve"> А.Г. Электрофоретическое поведение агрегатов ультрадисперсных частиц </w:t>
      </w:r>
      <w:r w:rsidR="00DF33C9">
        <w:t xml:space="preserve">/ А.Г. Овчаренко, А.Б. Солохина, Р.Р. Сатаев, А.В. Игнатченко </w:t>
      </w:r>
      <w:r>
        <w:t>// Коллоидный журнал.</w:t>
      </w:r>
      <w:r w:rsidR="00DF33C9">
        <w:t xml:space="preserve"> </w:t>
      </w:r>
      <w:r>
        <w:t>– 1991.</w:t>
      </w:r>
      <w:r w:rsidR="00DF33C9">
        <w:t xml:space="preserve"> </w:t>
      </w:r>
      <w:r>
        <w:t>–</w:t>
      </w:r>
      <w:r w:rsidR="00DF33C9">
        <w:t xml:space="preserve"> </w:t>
      </w:r>
      <w:r>
        <w:t>Т.53</w:t>
      </w:r>
      <w:r w:rsidR="006566CF">
        <w:t>,</w:t>
      </w:r>
      <w:r w:rsidR="00DF33C9">
        <w:t xml:space="preserve"> </w:t>
      </w:r>
      <w:r>
        <w:t>№6.</w:t>
      </w:r>
      <w:r w:rsidR="00DF33C9">
        <w:t xml:space="preserve"> </w:t>
      </w:r>
      <w:r>
        <w:t xml:space="preserve">– </w:t>
      </w:r>
      <w:r w:rsidR="006566CF">
        <w:br/>
      </w:r>
      <w:r>
        <w:t>С.</w:t>
      </w:r>
      <w:r w:rsidR="00DF33C9">
        <w:t xml:space="preserve"> </w:t>
      </w:r>
      <w:r>
        <w:t>1067-1071.</w:t>
      </w:r>
    </w:p>
    <w:p w:rsidR="00EE7943" w:rsidRDefault="001616D6" w:rsidP="00F3384C">
      <w:pPr>
        <w:numPr>
          <w:ilvl w:val="0"/>
          <w:numId w:val="2"/>
        </w:numPr>
        <w:tabs>
          <w:tab w:val="left" w:pos="851"/>
        </w:tabs>
        <w:jc w:val="both"/>
      </w:pPr>
      <w:r>
        <w:t>Игнатченко</w:t>
      </w:r>
      <w:r w:rsidR="00DF33C9">
        <w:t>,</w:t>
      </w:r>
      <w:r>
        <w:t xml:space="preserve"> А.В. Исследование фрактальной структуры агрегатов ультрадисперсных алмазов методами седиментации и реологии </w:t>
      </w:r>
      <w:r w:rsidR="00DF33C9">
        <w:t xml:space="preserve">/ А.В. Игнатченко, Г.Ф. Смагина, О.А. Беседина, И.Г. Идрисов </w:t>
      </w:r>
      <w:r>
        <w:t>// Коллоидный журнал.</w:t>
      </w:r>
      <w:r w:rsidR="00DF33C9">
        <w:t xml:space="preserve"> </w:t>
      </w:r>
      <w:r>
        <w:t>– 1992.</w:t>
      </w:r>
      <w:r w:rsidR="00DF33C9">
        <w:t xml:space="preserve"> </w:t>
      </w:r>
      <w:r>
        <w:t>– Т.54</w:t>
      </w:r>
      <w:r w:rsidR="006566CF">
        <w:t>,</w:t>
      </w:r>
      <w:r w:rsidR="00DF33C9">
        <w:t xml:space="preserve"> </w:t>
      </w:r>
      <w:r w:rsidR="006566CF">
        <w:t>№</w:t>
      </w:r>
      <w:r>
        <w:t>4.</w:t>
      </w:r>
      <w:r w:rsidR="00DF33C9">
        <w:t xml:space="preserve"> </w:t>
      </w:r>
      <w:r>
        <w:t>– С.</w:t>
      </w:r>
      <w:r w:rsidR="00DF33C9">
        <w:t xml:space="preserve"> </w:t>
      </w:r>
      <w:r>
        <w:t>55-58.</w:t>
      </w:r>
    </w:p>
    <w:p w:rsidR="00EE7943" w:rsidRDefault="001616D6" w:rsidP="00F3384C">
      <w:pPr>
        <w:numPr>
          <w:ilvl w:val="0"/>
          <w:numId w:val="2"/>
        </w:numPr>
        <w:tabs>
          <w:tab w:val="left" w:pos="851"/>
        </w:tabs>
        <w:jc w:val="both"/>
      </w:pPr>
      <w:r>
        <w:t>Байдакова</w:t>
      </w:r>
      <w:r w:rsidR="00DF33C9">
        <w:t>,</w:t>
      </w:r>
      <w:r>
        <w:t xml:space="preserve"> М.В. Фрактальная структура кластеров ультрадисперсного алмаза </w:t>
      </w:r>
      <w:r w:rsidR="00DF33C9">
        <w:t xml:space="preserve">/ М.В. Байдакова, А.Я. Вуль, В.И. Сиклицкий, </w:t>
      </w:r>
      <w:r w:rsidR="006566CF">
        <w:br/>
      </w:r>
      <w:r w:rsidR="00DF33C9">
        <w:t xml:space="preserve">Н.Н. Фалеев </w:t>
      </w:r>
      <w:r>
        <w:t xml:space="preserve">// Физика </w:t>
      </w:r>
      <w:r w:rsidR="00963BA3">
        <w:t>твёрд</w:t>
      </w:r>
      <w:r>
        <w:t>ого тела.</w:t>
      </w:r>
      <w:r w:rsidR="00DF33C9">
        <w:t xml:space="preserve"> </w:t>
      </w:r>
      <w:r>
        <w:t>– 1998.</w:t>
      </w:r>
      <w:r w:rsidR="00DF33C9">
        <w:t xml:space="preserve"> </w:t>
      </w:r>
      <w:r>
        <w:t>–</w:t>
      </w:r>
      <w:r w:rsidR="00DF33C9">
        <w:t xml:space="preserve"> </w:t>
      </w:r>
      <w:r>
        <w:t>Т.40</w:t>
      </w:r>
      <w:r w:rsidR="006566CF">
        <w:t>,</w:t>
      </w:r>
      <w:r w:rsidR="00DF33C9">
        <w:t xml:space="preserve"> </w:t>
      </w:r>
      <w:r>
        <w:t>№4.</w:t>
      </w:r>
      <w:r w:rsidR="00DF33C9">
        <w:t xml:space="preserve"> </w:t>
      </w:r>
      <w:r>
        <w:t>–</w:t>
      </w:r>
      <w:r w:rsidR="00DF33C9">
        <w:t xml:space="preserve"> </w:t>
      </w:r>
      <w:r>
        <w:t>С.</w:t>
      </w:r>
      <w:r w:rsidR="00DF33C9">
        <w:t xml:space="preserve"> </w:t>
      </w:r>
      <w:r>
        <w:t>776-780.</w:t>
      </w:r>
    </w:p>
    <w:p w:rsidR="00EE7943" w:rsidRDefault="001616D6" w:rsidP="00F3384C">
      <w:pPr>
        <w:numPr>
          <w:ilvl w:val="0"/>
          <w:numId w:val="2"/>
        </w:numPr>
        <w:tabs>
          <w:tab w:val="left" w:pos="851"/>
        </w:tabs>
        <w:jc w:val="both"/>
      </w:pPr>
      <w:r>
        <w:t>Жогова</w:t>
      </w:r>
      <w:r w:rsidR="00DF33C9">
        <w:t>,</w:t>
      </w:r>
      <w:r>
        <w:t xml:space="preserve"> К.Б. О фрактальной размерности детонационных наноалмазов </w:t>
      </w:r>
      <w:r w:rsidR="00DF33C9">
        <w:t xml:space="preserve">/ К.Б. Жогова, Э.Э. Лин, А.Н. Малышев </w:t>
      </w:r>
      <w:r>
        <w:t xml:space="preserve">// </w:t>
      </w:r>
      <w:r w:rsidR="00DF33C9">
        <w:t>Физикохимия ультрадисперсных систем: м</w:t>
      </w:r>
      <w:r>
        <w:t>атериалы V Всероссийской конференции.</w:t>
      </w:r>
      <w:r w:rsidR="00DF33C9">
        <w:t xml:space="preserve"> </w:t>
      </w:r>
      <w:r>
        <w:t>– М.: МИФИ, 2000.</w:t>
      </w:r>
      <w:r w:rsidR="00DF33C9">
        <w:t xml:space="preserve"> </w:t>
      </w:r>
      <w:r>
        <w:t>– С.</w:t>
      </w:r>
      <w:r w:rsidR="00DF33C9">
        <w:t xml:space="preserve"> </w:t>
      </w:r>
      <w:r>
        <w:t xml:space="preserve">224. </w:t>
      </w:r>
    </w:p>
    <w:p w:rsidR="00EE7943" w:rsidRDefault="001616D6" w:rsidP="00F3384C">
      <w:pPr>
        <w:numPr>
          <w:ilvl w:val="0"/>
          <w:numId w:val="2"/>
        </w:numPr>
        <w:tabs>
          <w:tab w:val="left" w:pos="851"/>
        </w:tabs>
        <w:jc w:val="both"/>
      </w:pPr>
      <w:r>
        <w:t>Ершов</w:t>
      </w:r>
      <w:r w:rsidR="00DF33C9">
        <w:t>,</w:t>
      </w:r>
      <w:r>
        <w:t xml:space="preserve"> А.П. Образование фрактальных структур при взрыве </w:t>
      </w:r>
      <w:r w:rsidR="00DF33C9">
        <w:t xml:space="preserve">/ А.П. Ершов, А.Л. Куперштох </w:t>
      </w:r>
      <w:r>
        <w:t>// Физика горения и взрыва.</w:t>
      </w:r>
      <w:r w:rsidR="00DF33C9">
        <w:t xml:space="preserve"> </w:t>
      </w:r>
      <w:r>
        <w:t>– 1991.</w:t>
      </w:r>
      <w:r w:rsidR="00DF33C9">
        <w:t xml:space="preserve"> </w:t>
      </w:r>
      <w:r w:rsidR="006566CF">
        <w:t>– Т.27,</w:t>
      </w:r>
      <w:r w:rsidR="00DF33C9">
        <w:t xml:space="preserve"> </w:t>
      </w:r>
      <w:r>
        <w:t>№2.</w:t>
      </w:r>
      <w:r w:rsidR="00DF33C9">
        <w:t xml:space="preserve"> </w:t>
      </w:r>
      <w:r>
        <w:t>– С.</w:t>
      </w:r>
      <w:r w:rsidR="00DF33C9">
        <w:t xml:space="preserve"> </w:t>
      </w:r>
      <w:r>
        <w:t>111-117.</w:t>
      </w:r>
    </w:p>
    <w:p w:rsidR="00EE7943" w:rsidRDefault="001616D6" w:rsidP="00F3384C">
      <w:pPr>
        <w:numPr>
          <w:ilvl w:val="0"/>
          <w:numId w:val="2"/>
        </w:numPr>
        <w:tabs>
          <w:tab w:val="left" w:pos="851"/>
        </w:tabs>
        <w:jc w:val="both"/>
      </w:pPr>
      <w:r>
        <w:t>Куперштох</w:t>
      </w:r>
      <w:r w:rsidR="00DF33C9">
        <w:t>,</w:t>
      </w:r>
      <w:r>
        <w:t xml:space="preserve"> А.Л. Модель коагуляции углеродных кластеров при высоких плотностях и температурах </w:t>
      </w:r>
      <w:r w:rsidR="00DF33C9">
        <w:t xml:space="preserve">/ А.Л. Куперштох, А.П. Ершов, Д.А. Медведев </w:t>
      </w:r>
      <w:r>
        <w:t>// Физика горения и взрыва.</w:t>
      </w:r>
      <w:r w:rsidR="00DF33C9">
        <w:t xml:space="preserve"> </w:t>
      </w:r>
      <w:r>
        <w:t>– 1998.</w:t>
      </w:r>
      <w:r w:rsidR="00DF33C9">
        <w:t xml:space="preserve"> </w:t>
      </w:r>
      <w:r>
        <w:t>– Т.34</w:t>
      </w:r>
      <w:r w:rsidR="006566CF">
        <w:t>,</w:t>
      </w:r>
      <w:r w:rsidR="00DF33C9">
        <w:t xml:space="preserve"> </w:t>
      </w:r>
      <w:r w:rsidR="006566CF">
        <w:t>№</w:t>
      </w:r>
      <w:r>
        <w:t>4.</w:t>
      </w:r>
      <w:r w:rsidR="00DF33C9">
        <w:t xml:space="preserve"> </w:t>
      </w:r>
      <w:r>
        <w:t>– С.</w:t>
      </w:r>
      <w:r w:rsidR="00DF33C9">
        <w:t xml:space="preserve"> </w:t>
      </w:r>
      <w:r>
        <w:t>102-109.</w:t>
      </w:r>
    </w:p>
    <w:p w:rsidR="00EE7943" w:rsidRPr="00DF33C9" w:rsidRDefault="001616D6" w:rsidP="00F3384C">
      <w:pPr>
        <w:numPr>
          <w:ilvl w:val="0"/>
          <w:numId w:val="2"/>
        </w:numPr>
        <w:tabs>
          <w:tab w:val="left" w:pos="851"/>
        </w:tabs>
        <w:jc w:val="both"/>
      </w:pPr>
      <w:r>
        <w:t>Ершов</w:t>
      </w:r>
      <w:r w:rsidR="00DF33C9">
        <w:t>,</w:t>
      </w:r>
      <w:r>
        <w:t xml:space="preserve"> А.П. Динамика образования и структура кластеров и агрегатов при взрывном синтезе </w:t>
      </w:r>
      <w:r w:rsidR="00DF33C9">
        <w:t xml:space="preserve">/ А.П. Ершов, А.Л. Куперштох, </w:t>
      </w:r>
      <w:r w:rsidR="00AA4542">
        <w:br/>
      </w:r>
      <w:r w:rsidR="00DF33C9">
        <w:t xml:space="preserve">Д.А. Медведев </w:t>
      </w:r>
      <w:r>
        <w:t>// Ультрадисперсные порошки, материалы и наноструктуры.</w:t>
      </w:r>
      <w:r w:rsidR="00DF33C9">
        <w:t xml:space="preserve"> </w:t>
      </w:r>
      <w:r>
        <w:t xml:space="preserve">– Красноярск: </w:t>
      </w:r>
      <w:r w:rsidR="00DF33C9">
        <w:t>И</w:t>
      </w:r>
      <w:r>
        <w:t>зд. КГТУ, 1996.</w:t>
      </w:r>
      <w:r w:rsidR="00DF33C9">
        <w:t xml:space="preserve"> </w:t>
      </w:r>
      <w:r>
        <w:t>– С.</w:t>
      </w:r>
      <w:r w:rsidR="00DF33C9">
        <w:t xml:space="preserve"> </w:t>
      </w:r>
      <w:r>
        <w:t xml:space="preserve">7-8. </w:t>
      </w:r>
    </w:p>
    <w:p w:rsidR="00EE7943" w:rsidRPr="00DF33C9" w:rsidRDefault="001616D6" w:rsidP="00F3384C">
      <w:pPr>
        <w:numPr>
          <w:ilvl w:val="0"/>
          <w:numId w:val="2"/>
        </w:numPr>
        <w:tabs>
          <w:tab w:val="left" w:pos="851"/>
        </w:tabs>
        <w:jc w:val="both"/>
      </w:pPr>
      <w:r>
        <w:t>Мальков</w:t>
      </w:r>
      <w:r w:rsidR="00DF33C9" w:rsidRPr="00DF33C9">
        <w:t>,</w:t>
      </w:r>
      <w:r w:rsidRPr="00DF33C9">
        <w:t xml:space="preserve"> </w:t>
      </w:r>
      <w:r>
        <w:t>И</w:t>
      </w:r>
      <w:r w:rsidRPr="00DF33C9">
        <w:t>.</w:t>
      </w:r>
      <w:r>
        <w:t>Ю</w:t>
      </w:r>
      <w:r w:rsidRPr="00DF33C9">
        <w:t xml:space="preserve">. </w:t>
      </w:r>
      <w:r>
        <w:t>Образование</w:t>
      </w:r>
      <w:r w:rsidRPr="00DF33C9">
        <w:t xml:space="preserve"> </w:t>
      </w:r>
      <w:r>
        <w:t>алмаза</w:t>
      </w:r>
      <w:r w:rsidRPr="00DF33C9">
        <w:t xml:space="preserve"> </w:t>
      </w:r>
      <w:r>
        <w:t>из</w:t>
      </w:r>
      <w:r w:rsidRPr="00DF33C9">
        <w:t xml:space="preserve"> </w:t>
      </w:r>
      <w:r>
        <w:t>жидкой</w:t>
      </w:r>
      <w:r w:rsidRPr="00DF33C9">
        <w:t xml:space="preserve"> </w:t>
      </w:r>
      <w:r>
        <w:t>фазы</w:t>
      </w:r>
      <w:r w:rsidRPr="00DF33C9">
        <w:t xml:space="preserve"> </w:t>
      </w:r>
      <w:r>
        <w:t>углерода</w:t>
      </w:r>
      <w:r w:rsidRPr="00DF33C9">
        <w:t xml:space="preserve"> </w:t>
      </w:r>
      <w:r w:rsidR="00DF33C9" w:rsidRPr="00DF33C9">
        <w:t xml:space="preserve">/ </w:t>
      </w:r>
      <w:r w:rsidR="00DF33C9">
        <w:t>И</w:t>
      </w:r>
      <w:r w:rsidR="00DF33C9" w:rsidRPr="00DF33C9">
        <w:t>.</w:t>
      </w:r>
      <w:r w:rsidR="00DF33C9">
        <w:t>Ю</w:t>
      </w:r>
      <w:r w:rsidR="00DF33C9" w:rsidRPr="00DF33C9">
        <w:t xml:space="preserve">. </w:t>
      </w:r>
      <w:r w:rsidR="00DF33C9">
        <w:t>Мальков</w:t>
      </w:r>
      <w:r w:rsidR="00DF33C9" w:rsidRPr="00DF33C9">
        <w:t xml:space="preserve">, </w:t>
      </w:r>
      <w:r w:rsidR="00DF33C9">
        <w:t>Л</w:t>
      </w:r>
      <w:r w:rsidR="00DF33C9" w:rsidRPr="00DF33C9">
        <w:t>.</w:t>
      </w:r>
      <w:r w:rsidR="00DF33C9">
        <w:t>И</w:t>
      </w:r>
      <w:r w:rsidR="00DF33C9" w:rsidRPr="00DF33C9">
        <w:t xml:space="preserve">. </w:t>
      </w:r>
      <w:r w:rsidR="00DF33C9">
        <w:t>Филатов</w:t>
      </w:r>
      <w:r w:rsidR="00DF33C9" w:rsidRPr="00DF33C9">
        <w:t xml:space="preserve">, </w:t>
      </w:r>
      <w:r w:rsidR="00DF33C9">
        <w:t>В</w:t>
      </w:r>
      <w:r w:rsidR="00DF33C9" w:rsidRPr="00DF33C9">
        <w:t>.</w:t>
      </w:r>
      <w:r w:rsidR="00DF33C9">
        <w:t>М</w:t>
      </w:r>
      <w:r w:rsidR="00DF33C9" w:rsidRPr="00DF33C9">
        <w:t xml:space="preserve">. </w:t>
      </w:r>
      <w:r w:rsidR="00DF33C9">
        <w:t>Титов</w:t>
      </w:r>
      <w:r w:rsidR="00DF33C9" w:rsidRPr="00DF33C9">
        <w:t xml:space="preserve">, </w:t>
      </w:r>
      <w:r w:rsidR="00DF33C9">
        <w:t>Б</w:t>
      </w:r>
      <w:r w:rsidR="00DF33C9" w:rsidRPr="00DF33C9">
        <w:t>.</w:t>
      </w:r>
      <w:r w:rsidR="00DF33C9">
        <w:t>В</w:t>
      </w:r>
      <w:r w:rsidR="00DF33C9" w:rsidRPr="00DF33C9">
        <w:t xml:space="preserve">. </w:t>
      </w:r>
      <w:r w:rsidR="00DF33C9">
        <w:t>Литвинов</w:t>
      </w:r>
      <w:r w:rsidR="00DF33C9" w:rsidRPr="00DF33C9">
        <w:t xml:space="preserve">, </w:t>
      </w:r>
      <w:r w:rsidR="00DF33C9">
        <w:t>А</w:t>
      </w:r>
      <w:r w:rsidR="00DF33C9" w:rsidRPr="00DF33C9">
        <w:t>.</w:t>
      </w:r>
      <w:r w:rsidR="00DF33C9">
        <w:t>Л</w:t>
      </w:r>
      <w:r w:rsidR="00DF33C9" w:rsidRPr="00DF33C9">
        <w:t xml:space="preserve">. </w:t>
      </w:r>
      <w:r w:rsidR="00DF33C9">
        <w:t>Чувилин</w:t>
      </w:r>
      <w:r w:rsidR="00DF33C9" w:rsidRPr="00DF33C9">
        <w:t xml:space="preserve">, </w:t>
      </w:r>
      <w:r w:rsidR="00DF33C9">
        <w:t>Т</w:t>
      </w:r>
      <w:r w:rsidR="00DF33C9" w:rsidRPr="00DF33C9">
        <w:t>.</w:t>
      </w:r>
      <w:r w:rsidR="00DF33C9">
        <w:t>С</w:t>
      </w:r>
      <w:r w:rsidR="00DF33C9" w:rsidRPr="00DF33C9">
        <w:t xml:space="preserve">. </w:t>
      </w:r>
      <w:r w:rsidR="00DF33C9">
        <w:t>Тесленко</w:t>
      </w:r>
      <w:r w:rsidR="00DF33C9" w:rsidRPr="00DF33C9">
        <w:t xml:space="preserve"> </w:t>
      </w:r>
      <w:r w:rsidRPr="00DF33C9">
        <w:t xml:space="preserve">// </w:t>
      </w:r>
      <w:r>
        <w:t>Физика</w:t>
      </w:r>
      <w:r w:rsidRPr="00DF33C9">
        <w:t xml:space="preserve"> </w:t>
      </w:r>
      <w:r>
        <w:t>горения</w:t>
      </w:r>
      <w:r w:rsidRPr="00DF33C9">
        <w:t xml:space="preserve"> </w:t>
      </w:r>
      <w:r>
        <w:t>и</w:t>
      </w:r>
      <w:r w:rsidRPr="00DF33C9">
        <w:t xml:space="preserve"> </w:t>
      </w:r>
      <w:r>
        <w:t>взрыва</w:t>
      </w:r>
      <w:r w:rsidRPr="00DF33C9">
        <w:t>.</w:t>
      </w:r>
      <w:r w:rsidR="00DF33C9" w:rsidRPr="00DF33C9">
        <w:t xml:space="preserve"> </w:t>
      </w:r>
      <w:r w:rsidRPr="00DF33C9">
        <w:t>– 1993.</w:t>
      </w:r>
      <w:r w:rsidR="00DF33C9" w:rsidRPr="00DF33C9">
        <w:t xml:space="preserve"> </w:t>
      </w:r>
      <w:r w:rsidRPr="00DF33C9">
        <w:t xml:space="preserve">– </w:t>
      </w:r>
      <w:r>
        <w:t>Т</w:t>
      </w:r>
      <w:r w:rsidRPr="00DF33C9">
        <w:t>.27</w:t>
      </w:r>
      <w:r w:rsidR="006566CF">
        <w:t>,</w:t>
      </w:r>
      <w:r w:rsidR="00DF33C9" w:rsidRPr="00DF33C9">
        <w:t xml:space="preserve"> </w:t>
      </w:r>
      <w:r w:rsidRPr="00DF33C9">
        <w:t>№2.</w:t>
      </w:r>
      <w:r w:rsidR="00DF33C9" w:rsidRPr="00DF33C9">
        <w:t xml:space="preserve"> </w:t>
      </w:r>
      <w:r w:rsidRPr="00DF33C9">
        <w:t xml:space="preserve">– </w:t>
      </w:r>
      <w:r w:rsidR="006566CF">
        <w:br/>
      </w:r>
      <w:r>
        <w:t>С</w:t>
      </w:r>
      <w:r w:rsidRPr="00DF33C9">
        <w:t>.</w:t>
      </w:r>
      <w:r w:rsidR="00DF33C9">
        <w:t xml:space="preserve"> </w:t>
      </w:r>
      <w:r w:rsidRPr="00DF33C9">
        <w:t>131-134.</w:t>
      </w:r>
    </w:p>
    <w:p w:rsidR="00EE7943" w:rsidRDefault="001616D6" w:rsidP="00F3384C">
      <w:pPr>
        <w:numPr>
          <w:ilvl w:val="0"/>
          <w:numId w:val="2"/>
        </w:numPr>
        <w:tabs>
          <w:tab w:val="left" w:pos="851"/>
        </w:tabs>
        <w:jc w:val="both"/>
      </w:pPr>
      <w:r>
        <w:rPr>
          <w:lang w:val="en-US"/>
        </w:rPr>
        <w:t>Zhou</w:t>
      </w:r>
      <w:r w:rsidR="007D3B6A" w:rsidRPr="007D3B6A">
        <w:rPr>
          <w:lang w:val="en-US"/>
        </w:rPr>
        <w:t>,</w:t>
      </w:r>
      <w:r w:rsidRPr="007D3B6A">
        <w:rPr>
          <w:lang w:val="en-US"/>
        </w:rPr>
        <w:t xml:space="preserve"> </w:t>
      </w:r>
      <w:r>
        <w:rPr>
          <w:lang w:val="en-US"/>
        </w:rPr>
        <w:t>Gang</w:t>
      </w:r>
      <w:r w:rsidR="007D3B6A" w:rsidRPr="007D3B6A">
        <w:rPr>
          <w:lang w:val="en-US"/>
        </w:rPr>
        <w:t>.</w:t>
      </w:r>
      <w:r w:rsidRPr="007D3B6A">
        <w:rPr>
          <w:lang w:val="en-US"/>
        </w:rPr>
        <w:t xml:space="preserve"> </w:t>
      </w:r>
      <w:r>
        <w:rPr>
          <w:lang w:val="en-US"/>
        </w:rPr>
        <w:t>Formation</w:t>
      </w:r>
      <w:r w:rsidRPr="007D3B6A">
        <w:rPr>
          <w:lang w:val="en-US"/>
        </w:rPr>
        <w:t xml:space="preserve"> </w:t>
      </w:r>
      <w:r>
        <w:rPr>
          <w:lang w:val="en-US"/>
        </w:rPr>
        <w:t>time</w:t>
      </w:r>
      <w:r w:rsidRPr="007D3B6A">
        <w:rPr>
          <w:lang w:val="en-US"/>
        </w:rPr>
        <w:t xml:space="preserve"> </w:t>
      </w:r>
      <w:r>
        <w:rPr>
          <w:lang w:val="en-US"/>
        </w:rPr>
        <w:t>estimation</w:t>
      </w:r>
      <w:r w:rsidRPr="007D3B6A">
        <w:rPr>
          <w:lang w:val="en-US"/>
        </w:rPr>
        <w:t xml:space="preserve"> </w:t>
      </w:r>
      <w:r>
        <w:rPr>
          <w:lang w:val="en-US"/>
        </w:rPr>
        <w:t>of</w:t>
      </w:r>
      <w:r w:rsidRPr="007D3B6A">
        <w:rPr>
          <w:lang w:val="en-US"/>
        </w:rPr>
        <w:t xml:space="preserve"> </w:t>
      </w:r>
      <w:r>
        <w:rPr>
          <w:lang w:val="en-US"/>
        </w:rPr>
        <w:t>the</w:t>
      </w:r>
      <w:r w:rsidRPr="007D3B6A">
        <w:rPr>
          <w:lang w:val="en-US"/>
        </w:rPr>
        <w:t xml:space="preserve"> </w:t>
      </w:r>
      <w:r>
        <w:rPr>
          <w:lang w:val="en-US"/>
        </w:rPr>
        <w:t>corresponding</w:t>
      </w:r>
      <w:r w:rsidRPr="007D3B6A">
        <w:rPr>
          <w:lang w:val="en-US"/>
        </w:rPr>
        <w:t xml:space="preserve"> </w:t>
      </w:r>
      <w:r>
        <w:rPr>
          <w:lang w:val="en-US"/>
        </w:rPr>
        <w:t>carbon</w:t>
      </w:r>
      <w:r w:rsidRPr="007D3B6A">
        <w:rPr>
          <w:lang w:val="en-US"/>
        </w:rPr>
        <w:t xml:space="preserve"> </w:t>
      </w:r>
      <w:r>
        <w:rPr>
          <w:lang w:val="en-US"/>
        </w:rPr>
        <w:t>liquid</w:t>
      </w:r>
      <w:r w:rsidRPr="007D3B6A">
        <w:rPr>
          <w:lang w:val="en-US"/>
        </w:rPr>
        <w:t xml:space="preserve"> </w:t>
      </w:r>
      <w:r>
        <w:rPr>
          <w:lang w:val="en-US"/>
        </w:rPr>
        <w:t>droplets</w:t>
      </w:r>
      <w:r w:rsidRPr="007D3B6A">
        <w:rPr>
          <w:lang w:val="en-US"/>
        </w:rPr>
        <w:t xml:space="preserve"> </w:t>
      </w:r>
      <w:r>
        <w:rPr>
          <w:lang w:val="en-US"/>
        </w:rPr>
        <w:t>of</w:t>
      </w:r>
      <w:r w:rsidRPr="007D3B6A">
        <w:rPr>
          <w:lang w:val="en-US"/>
        </w:rPr>
        <w:t xml:space="preserve"> </w:t>
      </w:r>
      <w:r>
        <w:rPr>
          <w:lang w:val="en-US"/>
        </w:rPr>
        <w:t>ultrafine</w:t>
      </w:r>
      <w:r w:rsidRPr="007D3B6A">
        <w:rPr>
          <w:lang w:val="en-US"/>
        </w:rPr>
        <w:t xml:space="preserve"> </w:t>
      </w:r>
      <w:r>
        <w:rPr>
          <w:lang w:val="en-US"/>
        </w:rPr>
        <w:t>diamond</w:t>
      </w:r>
      <w:r w:rsidRPr="007D3B6A">
        <w:rPr>
          <w:lang w:val="en-US"/>
        </w:rPr>
        <w:t xml:space="preserve"> </w:t>
      </w:r>
      <w:r w:rsidR="007D3B6A" w:rsidRPr="007D3B6A">
        <w:rPr>
          <w:lang w:val="en-US"/>
        </w:rPr>
        <w:t xml:space="preserve">/ </w:t>
      </w:r>
      <w:r w:rsidR="007D3B6A">
        <w:rPr>
          <w:lang w:val="en-US"/>
        </w:rPr>
        <w:t>Zhou</w:t>
      </w:r>
      <w:r w:rsidR="007D3B6A" w:rsidRPr="007D3B6A">
        <w:rPr>
          <w:lang w:val="en-US"/>
        </w:rPr>
        <w:t xml:space="preserve"> </w:t>
      </w:r>
      <w:r w:rsidR="007D3B6A">
        <w:rPr>
          <w:lang w:val="en-US"/>
        </w:rPr>
        <w:t>Gang</w:t>
      </w:r>
      <w:r w:rsidR="007D3B6A" w:rsidRPr="007D3B6A">
        <w:rPr>
          <w:lang w:val="en-US"/>
        </w:rPr>
        <w:t xml:space="preserve">, </w:t>
      </w:r>
      <w:r w:rsidR="007D3B6A">
        <w:rPr>
          <w:lang w:val="en-US"/>
        </w:rPr>
        <w:t>Jun</w:t>
      </w:r>
      <w:r w:rsidR="007D3B6A" w:rsidRPr="007D3B6A">
        <w:rPr>
          <w:lang w:val="en-US"/>
        </w:rPr>
        <w:t xml:space="preserve"> </w:t>
      </w:r>
      <w:r w:rsidR="007D3B6A">
        <w:rPr>
          <w:lang w:val="en-US"/>
        </w:rPr>
        <w:t>Shourong</w:t>
      </w:r>
      <w:r w:rsidR="007D3B6A" w:rsidRPr="007D3B6A">
        <w:rPr>
          <w:lang w:val="en-US"/>
        </w:rPr>
        <w:t xml:space="preserve">, </w:t>
      </w:r>
      <w:r w:rsidR="007D3B6A">
        <w:rPr>
          <w:lang w:val="en-US"/>
        </w:rPr>
        <w:t>Huang</w:t>
      </w:r>
      <w:r w:rsidR="007D3B6A" w:rsidRPr="007D3B6A">
        <w:rPr>
          <w:lang w:val="en-US"/>
        </w:rPr>
        <w:t xml:space="preserve"> </w:t>
      </w:r>
      <w:r w:rsidR="007D3B6A">
        <w:rPr>
          <w:lang w:val="en-US"/>
        </w:rPr>
        <w:t>Fenglei</w:t>
      </w:r>
      <w:r w:rsidR="007D3B6A" w:rsidRPr="007D3B6A">
        <w:rPr>
          <w:lang w:val="en-US"/>
        </w:rPr>
        <w:t xml:space="preserve">, </w:t>
      </w:r>
      <w:r w:rsidR="007D3B6A">
        <w:rPr>
          <w:lang w:val="en-US"/>
        </w:rPr>
        <w:t>Ding</w:t>
      </w:r>
      <w:r w:rsidR="007D3B6A" w:rsidRPr="007D3B6A">
        <w:rPr>
          <w:lang w:val="en-US"/>
        </w:rPr>
        <w:t xml:space="preserve"> </w:t>
      </w:r>
      <w:r w:rsidR="007D3B6A">
        <w:rPr>
          <w:lang w:val="en-US"/>
        </w:rPr>
        <w:t>Jing</w:t>
      </w:r>
      <w:r w:rsidR="007D3B6A" w:rsidRPr="007D3B6A">
        <w:rPr>
          <w:lang w:val="en-US"/>
        </w:rPr>
        <w:t xml:space="preserve"> </w:t>
      </w:r>
      <w:r w:rsidRPr="007D3B6A">
        <w:rPr>
          <w:lang w:val="en-US"/>
        </w:rPr>
        <w:t xml:space="preserve">// </w:t>
      </w:r>
      <w:r>
        <w:rPr>
          <w:lang w:val="en-US"/>
        </w:rPr>
        <w:t>HDPIV</w:t>
      </w:r>
      <w:r w:rsidRPr="007D3B6A">
        <w:rPr>
          <w:lang w:val="en-US"/>
        </w:rPr>
        <w:t>: 4</w:t>
      </w:r>
      <w:r>
        <w:rPr>
          <w:vertAlign w:val="superscript"/>
          <w:lang w:val="en-US"/>
        </w:rPr>
        <w:t>e</w:t>
      </w:r>
      <w:r w:rsidRPr="007D3B6A">
        <w:rPr>
          <w:lang w:val="en-US"/>
        </w:rPr>
        <w:t xml:space="preserve"> </w:t>
      </w:r>
      <w:r>
        <w:rPr>
          <w:lang w:val="en-US"/>
        </w:rPr>
        <w:t>Symp</w:t>
      </w:r>
      <w:r w:rsidRPr="007D3B6A">
        <w:rPr>
          <w:lang w:val="en-US"/>
        </w:rPr>
        <w:t xml:space="preserve">. </w:t>
      </w:r>
      <w:r>
        <w:rPr>
          <w:lang w:val="en-US"/>
        </w:rPr>
        <w:t>Int</w:t>
      </w:r>
      <w:r w:rsidRPr="007D3B6A">
        <w:rPr>
          <w:lang w:val="en-US"/>
        </w:rPr>
        <w:t xml:space="preserve">. </w:t>
      </w:r>
      <w:r>
        <w:rPr>
          <w:lang w:val="en-US"/>
        </w:rPr>
        <w:t>Comport</w:t>
      </w:r>
      <w:r w:rsidRPr="007D3B6A">
        <w:t xml:space="preserve">. </w:t>
      </w:r>
      <w:r>
        <w:rPr>
          <w:lang w:val="en-US"/>
        </w:rPr>
        <w:t>Mileux</w:t>
      </w:r>
      <w:r w:rsidRPr="007D3B6A">
        <w:t xml:space="preserve"> </w:t>
      </w:r>
      <w:r>
        <w:rPr>
          <w:lang w:val="en-US"/>
        </w:rPr>
        <w:t>denses</w:t>
      </w:r>
      <w:r w:rsidRPr="007D3B6A">
        <w:t xml:space="preserve"> </w:t>
      </w:r>
      <w:r>
        <w:rPr>
          <w:lang w:val="en-US"/>
        </w:rPr>
        <w:t>hautes</w:t>
      </w:r>
      <w:r w:rsidRPr="007D3B6A">
        <w:t xml:space="preserve"> </w:t>
      </w:r>
      <w:r>
        <w:rPr>
          <w:lang w:val="en-US"/>
        </w:rPr>
        <w:t>pressions</w:t>
      </w:r>
      <w:r w:rsidRPr="007D3B6A">
        <w:t xml:space="preserve"> </w:t>
      </w:r>
      <w:r>
        <w:rPr>
          <w:lang w:val="en-US"/>
        </w:rPr>
        <w:t>dyn</w:t>
      </w:r>
      <w:r w:rsidRPr="007D3B6A">
        <w:t xml:space="preserve">., </w:t>
      </w:r>
      <w:smartTag w:uri="urn:schemas-microsoft-com:office:smarttags" w:element="City">
        <w:smartTag w:uri="urn:schemas-microsoft-com:office:smarttags" w:element="place">
          <w:r>
            <w:rPr>
              <w:lang w:val="en-US"/>
            </w:rPr>
            <w:t>Tours</w:t>
          </w:r>
        </w:smartTag>
      </w:smartTag>
      <w:r w:rsidRPr="007D3B6A">
        <w:t xml:space="preserve">, 5-9 </w:t>
      </w:r>
      <w:r w:rsidR="007D3B6A">
        <w:rPr>
          <w:lang w:val="en-US"/>
        </w:rPr>
        <w:t>Y</w:t>
      </w:r>
      <w:r>
        <w:rPr>
          <w:lang w:val="en-US"/>
        </w:rPr>
        <w:t>uin</w:t>
      </w:r>
      <w:r w:rsidRPr="007D3B6A">
        <w:t xml:space="preserve"> 1995.</w:t>
      </w:r>
      <w:r w:rsidR="007D3B6A">
        <w:rPr>
          <w:lang w:val="en-US"/>
        </w:rPr>
        <w:t xml:space="preserve"> </w:t>
      </w:r>
      <w:r w:rsidRPr="007D3B6A">
        <w:t>–</w:t>
      </w:r>
      <w:r w:rsidR="007D3B6A">
        <w:rPr>
          <w:lang w:val="en-US"/>
        </w:rPr>
        <w:t xml:space="preserve"> </w:t>
      </w:r>
      <w:r>
        <w:rPr>
          <w:lang w:val="en-US"/>
        </w:rPr>
        <w:t>Paris</w:t>
      </w:r>
      <w:r w:rsidRPr="007D3B6A">
        <w:t>.</w:t>
      </w:r>
      <w:r w:rsidR="007D3B6A">
        <w:rPr>
          <w:lang w:val="en-US"/>
        </w:rPr>
        <w:t xml:space="preserve"> </w:t>
      </w:r>
      <w:r w:rsidRPr="007D3B6A">
        <w:t>– 1995.</w:t>
      </w:r>
      <w:r w:rsidR="007D3B6A">
        <w:rPr>
          <w:lang w:val="en-US"/>
        </w:rPr>
        <w:t xml:space="preserve"> </w:t>
      </w:r>
      <w:r w:rsidRPr="007D3B6A">
        <w:t xml:space="preserve">– </w:t>
      </w:r>
      <w:r>
        <w:rPr>
          <w:lang w:val="en-US"/>
        </w:rPr>
        <w:t>C</w:t>
      </w:r>
      <w:r w:rsidRPr="007D3B6A">
        <w:t>.</w:t>
      </w:r>
      <w:r w:rsidR="007D3B6A">
        <w:rPr>
          <w:lang w:val="en-US"/>
        </w:rPr>
        <w:t xml:space="preserve"> </w:t>
      </w:r>
      <w:r w:rsidRPr="007D3B6A">
        <w:t>319-325.</w:t>
      </w:r>
    </w:p>
    <w:p w:rsidR="00EE7943" w:rsidRDefault="001616D6" w:rsidP="00F3384C">
      <w:pPr>
        <w:numPr>
          <w:ilvl w:val="0"/>
          <w:numId w:val="2"/>
        </w:numPr>
        <w:tabs>
          <w:tab w:val="left" w:pos="851"/>
        </w:tabs>
        <w:jc w:val="both"/>
      </w:pPr>
      <w:r>
        <w:t>Богданов</w:t>
      </w:r>
      <w:r w:rsidR="00DF33C9">
        <w:t>,</w:t>
      </w:r>
      <w:r w:rsidRPr="0054691E">
        <w:t xml:space="preserve"> </w:t>
      </w:r>
      <w:r>
        <w:t>С</w:t>
      </w:r>
      <w:r w:rsidRPr="0054691E">
        <w:t>.</w:t>
      </w:r>
      <w:r>
        <w:t>В</w:t>
      </w:r>
      <w:r w:rsidRPr="0054691E">
        <w:t xml:space="preserve">. </w:t>
      </w:r>
      <w:r>
        <w:t>Субструктурные</w:t>
      </w:r>
      <w:r w:rsidRPr="0054691E">
        <w:t xml:space="preserve"> </w:t>
      </w:r>
      <w:r>
        <w:t>характеристики</w:t>
      </w:r>
      <w:r w:rsidRPr="0054691E">
        <w:t xml:space="preserve"> </w:t>
      </w:r>
      <w:r>
        <w:t>высокодисперсных</w:t>
      </w:r>
      <w:r w:rsidRPr="0054691E">
        <w:t xml:space="preserve"> </w:t>
      </w:r>
      <w:r>
        <w:t>алмазов</w:t>
      </w:r>
      <w:r w:rsidRPr="0054691E">
        <w:t xml:space="preserve">, </w:t>
      </w:r>
      <w:r>
        <w:t>полученных</w:t>
      </w:r>
      <w:r w:rsidRPr="0054691E">
        <w:t xml:space="preserve"> </w:t>
      </w:r>
      <w:r>
        <w:t>методом</w:t>
      </w:r>
      <w:r w:rsidRPr="0054691E">
        <w:t xml:space="preserve"> </w:t>
      </w:r>
      <w:r>
        <w:t>взрыва</w:t>
      </w:r>
      <w:r w:rsidRPr="0054691E">
        <w:t xml:space="preserve"> </w:t>
      </w:r>
      <w:r w:rsidR="00DF33C9">
        <w:t>/ С</w:t>
      </w:r>
      <w:r w:rsidR="00DF33C9" w:rsidRPr="0054691E">
        <w:t>.</w:t>
      </w:r>
      <w:r w:rsidR="00DF33C9">
        <w:t>В</w:t>
      </w:r>
      <w:r w:rsidR="00DF33C9" w:rsidRPr="0054691E">
        <w:t>.</w:t>
      </w:r>
      <w:r w:rsidR="00DF33C9">
        <w:t xml:space="preserve"> Богданов</w:t>
      </w:r>
      <w:r w:rsidR="00DF33C9" w:rsidRPr="0054691E">
        <w:t xml:space="preserve">, </w:t>
      </w:r>
      <w:r w:rsidR="00902898">
        <w:br/>
      </w:r>
      <w:r w:rsidR="00DF33C9">
        <w:t>Э</w:t>
      </w:r>
      <w:r w:rsidR="00DF33C9" w:rsidRPr="0054691E">
        <w:t>.</w:t>
      </w:r>
      <w:r w:rsidR="00DF33C9">
        <w:t>М</w:t>
      </w:r>
      <w:r w:rsidR="00DF33C9" w:rsidRPr="0054691E">
        <w:t>.</w:t>
      </w:r>
      <w:r w:rsidR="00DF33C9">
        <w:t xml:space="preserve"> Мороз</w:t>
      </w:r>
      <w:r w:rsidR="00DF33C9" w:rsidRPr="0054691E">
        <w:t xml:space="preserve">, </w:t>
      </w:r>
      <w:r w:rsidR="00DF33C9">
        <w:t>Ю</w:t>
      </w:r>
      <w:r w:rsidR="00DF33C9" w:rsidRPr="0054691E">
        <w:t>.</w:t>
      </w:r>
      <w:r w:rsidR="00DF33C9">
        <w:t>А</w:t>
      </w:r>
      <w:r w:rsidR="00DF33C9" w:rsidRPr="0054691E">
        <w:t>.</w:t>
      </w:r>
      <w:r w:rsidR="00DF33C9">
        <w:t xml:space="preserve"> Коробов</w:t>
      </w:r>
      <w:r w:rsidR="00DF33C9" w:rsidRPr="0054691E">
        <w:t xml:space="preserve"> </w:t>
      </w:r>
      <w:r w:rsidRPr="0054691E">
        <w:t xml:space="preserve">// </w:t>
      </w:r>
      <w:r>
        <w:t>Неорганические материалы.</w:t>
      </w:r>
      <w:r w:rsidR="00DF33C9">
        <w:t xml:space="preserve"> </w:t>
      </w:r>
      <w:r>
        <w:t>– 1995</w:t>
      </w:r>
      <w:r w:rsidR="00DF33C9">
        <w:t xml:space="preserve">. </w:t>
      </w:r>
      <w:r>
        <w:t>–</w:t>
      </w:r>
      <w:r w:rsidR="00DF33C9">
        <w:t xml:space="preserve"> </w:t>
      </w:r>
      <w:r>
        <w:t>Т.31</w:t>
      </w:r>
      <w:r w:rsidR="006566CF">
        <w:t>,</w:t>
      </w:r>
      <w:r w:rsidR="00DF33C9">
        <w:t xml:space="preserve"> </w:t>
      </w:r>
      <w:r>
        <w:t>№6.</w:t>
      </w:r>
      <w:r w:rsidR="00DF33C9">
        <w:t xml:space="preserve"> </w:t>
      </w:r>
      <w:r>
        <w:t>–</w:t>
      </w:r>
      <w:r w:rsidR="00DF33C9">
        <w:t xml:space="preserve"> </w:t>
      </w:r>
      <w:r>
        <w:t>С.</w:t>
      </w:r>
      <w:r w:rsidR="00DF33C9">
        <w:t xml:space="preserve"> </w:t>
      </w:r>
      <w:r>
        <w:t>804-806.</w:t>
      </w:r>
    </w:p>
    <w:p w:rsidR="0019728D" w:rsidRDefault="001616D6" w:rsidP="00F3384C">
      <w:pPr>
        <w:numPr>
          <w:ilvl w:val="0"/>
          <w:numId w:val="2"/>
        </w:numPr>
        <w:tabs>
          <w:tab w:val="left" w:pos="851"/>
        </w:tabs>
        <w:jc w:val="both"/>
      </w:pPr>
      <w:r>
        <w:t>Губаревич</w:t>
      </w:r>
      <w:r w:rsidR="00DF33C9">
        <w:t>,</w:t>
      </w:r>
      <w:r>
        <w:t xml:space="preserve"> Т.М.</w:t>
      </w:r>
      <w:r w:rsidR="00DF33C9">
        <w:t xml:space="preserve"> </w:t>
      </w:r>
      <w:r>
        <w:t xml:space="preserve">Меллитовая кислота из конденсированного алмазосодержащего углерода детонационной природы </w:t>
      </w:r>
      <w:r w:rsidR="00DF33C9">
        <w:t xml:space="preserve">/ Т.М. Губаревич, Ю.В. Кулагина, Л.И. Полева, В.Ф. Пятериков, В.Ю. Долматов </w:t>
      </w:r>
      <w:r>
        <w:t>// Журнал прикладной химии.</w:t>
      </w:r>
      <w:r w:rsidR="00DF33C9">
        <w:t xml:space="preserve"> </w:t>
      </w:r>
      <w:r>
        <w:t>– 1993.</w:t>
      </w:r>
      <w:r w:rsidR="00DF33C9">
        <w:t xml:space="preserve"> </w:t>
      </w:r>
      <w:r>
        <w:t>– Т.66</w:t>
      </w:r>
      <w:r w:rsidR="006566CF">
        <w:t>,</w:t>
      </w:r>
      <w:r w:rsidR="00DF33C9">
        <w:t xml:space="preserve"> </w:t>
      </w:r>
      <w:r>
        <w:t>№8.</w:t>
      </w:r>
      <w:r w:rsidR="00DF33C9">
        <w:t xml:space="preserve"> </w:t>
      </w:r>
      <w:r>
        <w:t>– С.</w:t>
      </w:r>
      <w:r w:rsidR="00DF33C9">
        <w:t xml:space="preserve"> </w:t>
      </w:r>
      <w:r>
        <w:t>1882-1885.</w:t>
      </w:r>
    </w:p>
    <w:p w:rsidR="0019728D" w:rsidRPr="0019728D" w:rsidRDefault="006566CF" w:rsidP="00F3384C">
      <w:pPr>
        <w:numPr>
          <w:ilvl w:val="0"/>
          <w:numId w:val="2"/>
        </w:numPr>
        <w:tabs>
          <w:tab w:val="left" w:pos="851"/>
        </w:tabs>
        <w:jc w:val="both"/>
      </w:pPr>
      <w:r>
        <w:t xml:space="preserve">Заявка №93048251 Российская Федерация. Способ получения частиц углерода луковичной структуры / </w:t>
      </w:r>
      <w:r w:rsidR="001616D6">
        <w:t>Титов В.М., Мальков И.Ю., Кузнецов В.Л., Чувилин А.Л.</w:t>
      </w:r>
      <w:r>
        <w:t>; заявл.</w:t>
      </w:r>
      <w:r w:rsidR="001616D6">
        <w:t xml:space="preserve"> 20.06.1996.</w:t>
      </w:r>
    </w:p>
    <w:p w:rsidR="0019728D" w:rsidRDefault="001616D6" w:rsidP="00F3384C">
      <w:pPr>
        <w:numPr>
          <w:ilvl w:val="0"/>
          <w:numId w:val="2"/>
        </w:numPr>
        <w:tabs>
          <w:tab w:val="left" w:pos="851"/>
        </w:tabs>
        <w:jc w:val="both"/>
      </w:pPr>
      <w:r w:rsidRPr="00CF66B7">
        <w:rPr>
          <w:lang w:val="en-US"/>
        </w:rPr>
        <w:t>Kuznetsov</w:t>
      </w:r>
      <w:r w:rsidR="007D3B6A">
        <w:t>,</w:t>
      </w:r>
      <w:r w:rsidRPr="006566CF">
        <w:t xml:space="preserve"> </w:t>
      </w:r>
      <w:r w:rsidRPr="00CF66B7">
        <w:rPr>
          <w:lang w:val="en-US"/>
        </w:rPr>
        <w:t>V</w:t>
      </w:r>
      <w:r w:rsidRPr="006566CF">
        <w:t>.</w:t>
      </w:r>
      <w:r w:rsidRPr="00CF66B7">
        <w:rPr>
          <w:lang w:val="en-US"/>
        </w:rPr>
        <w:t>L</w:t>
      </w:r>
      <w:r w:rsidRPr="006566CF">
        <w:t xml:space="preserve">. </w:t>
      </w:r>
      <w:r w:rsidRPr="00CF66B7">
        <w:rPr>
          <w:lang w:val="en-US"/>
        </w:rPr>
        <w:t>Onion</w:t>
      </w:r>
      <w:r w:rsidRPr="006566CF">
        <w:t>-</w:t>
      </w:r>
      <w:r w:rsidRPr="00CF66B7">
        <w:rPr>
          <w:lang w:val="en-US"/>
        </w:rPr>
        <w:t>like</w:t>
      </w:r>
      <w:r w:rsidRPr="006566CF">
        <w:t xml:space="preserve"> </w:t>
      </w:r>
      <w:r w:rsidRPr="00CF66B7">
        <w:rPr>
          <w:lang w:val="en-US"/>
        </w:rPr>
        <w:t>carbon</w:t>
      </w:r>
      <w:r w:rsidRPr="006566CF">
        <w:t xml:space="preserve"> </w:t>
      </w:r>
      <w:r w:rsidRPr="00CF66B7">
        <w:rPr>
          <w:lang w:val="en-US"/>
        </w:rPr>
        <w:t>from</w:t>
      </w:r>
      <w:r w:rsidRPr="006566CF">
        <w:t xml:space="preserve"> </w:t>
      </w:r>
      <w:r w:rsidRPr="00CF66B7">
        <w:rPr>
          <w:lang w:val="en-US"/>
        </w:rPr>
        <w:t>ultra</w:t>
      </w:r>
      <w:r w:rsidRPr="006566CF">
        <w:t>-</w:t>
      </w:r>
      <w:r w:rsidRPr="00CF66B7">
        <w:rPr>
          <w:lang w:val="en-US"/>
        </w:rPr>
        <w:t>disperse</w:t>
      </w:r>
      <w:r w:rsidRPr="006566CF">
        <w:t xml:space="preserve"> </w:t>
      </w:r>
      <w:r w:rsidRPr="00CF66B7">
        <w:rPr>
          <w:lang w:val="en-US"/>
        </w:rPr>
        <w:t>diamond</w:t>
      </w:r>
      <w:r w:rsidRPr="006566CF">
        <w:t xml:space="preserve"> </w:t>
      </w:r>
      <w:r w:rsidR="007D3B6A" w:rsidRPr="007D3B6A">
        <w:t xml:space="preserve">/ </w:t>
      </w:r>
      <w:r w:rsidR="007D3B6A" w:rsidRPr="00CF66B7">
        <w:rPr>
          <w:lang w:val="en-US"/>
        </w:rPr>
        <w:t>Kuznetsov</w:t>
      </w:r>
      <w:r w:rsidR="007D3B6A" w:rsidRPr="006566CF">
        <w:t xml:space="preserve"> </w:t>
      </w:r>
      <w:r w:rsidR="007D3B6A" w:rsidRPr="00CF66B7">
        <w:rPr>
          <w:lang w:val="en-US"/>
        </w:rPr>
        <w:t>V</w:t>
      </w:r>
      <w:r w:rsidR="007D3B6A" w:rsidRPr="006566CF">
        <w:t>.</w:t>
      </w:r>
      <w:r w:rsidR="007D3B6A" w:rsidRPr="00CF66B7">
        <w:rPr>
          <w:lang w:val="en-US"/>
        </w:rPr>
        <w:t>L</w:t>
      </w:r>
      <w:r w:rsidR="007D3B6A" w:rsidRPr="006566CF">
        <w:t xml:space="preserve">., </w:t>
      </w:r>
      <w:r w:rsidR="007D3B6A" w:rsidRPr="00CF66B7">
        <w:rPr>
          <w:lang w:val="en-US"/>
        </w:rPr>
        <w:t>Chuvilin</w:t>
      </w:r>
      <w:r w:rsidR="007D3B6A" w:rsidRPr="006566CF">
        <w:t xml:space="preserve"> </w:t>
      </w:r>
      <w:r w:rsidR="007D3B6A" w:rsidRPr="00CF66B7">
        <w:rPr>
          <w:lang w:val="en-US"/>
        </w:rPr>
        <w:t>A</w:t>
      </w:r>
      <w:r w:rsidR="007D3B6A" w:rsidRPr="006566CF">
        <w:t>.</w:t>
      </w:r>
      <w:r w:rsidR="007D3B6A" w:rsidRPr="00CF66B7">
        <w:rPr>
          <w:lang w:val="en-US"/>
        </w:rPr>
        <w:t>L</w:t>
      </w:r>
      <w:r w:rsidR="007D3B6A" w:rsidRPr="006566CF">
        <w:t xml:space="preserve">., </w:t>
      </w:r>
      <w:r w:rsidR="007D3B6A" w:rsidRPr="00CF66B7">
        <w:rPr>
          <w:lang w:val="en-US"/>
        </w:rPr>
        <w:t>Butenko</w:t>
      </w:r>
      <w:r w:rsidR="007D3B6A" w:rsidRPr="006566CF">
        <w:t xml:space="preserve"> </w:t>
      </w:r>
      <w:r w:rsidR="007D3B6A" w:rsidRPr="00CF66B7">
        <w:rPr>
          <w:lang w:val="en-US"/>
        </w:rPr>
        <w:t>Yu</w:t>
      </w:r>
      <w:r w:rsidR="007D3B6A" w:rsidRPr="006566CF">
        <w:t>.</w:t>
      </w:r>
      <w:r w:rsidR="007D3B6A" w:rsidRPr="00CF66B7">
        <w:rPr>
          <w:lang w:val="en-US"/>
        </w:rPr>
        <w:t>V</w:t>
      </w:r>
      <w:r w:rsidR="007D3B6A" w:rsidRPr="006566CF">
        <w:t xml:space="preserve">., </w:t>
      </w:r>
      <w:r w:rsidR="007D3B6A" w:rsidRPr="00CF66B7">
        <w:rPr>
          <w:lang w:val="en-US"/>
        </w:rPr>
        <w:t>Mal</w:t>
      </w:r>
      <w:r w:rsidR="007D3B6A" w:rsidRPr="006566CF">
        <w:t>’</w:t>
      </w:r>
      <w:r w:rsidR="007D3B6A" w:rsidRPr="00CF66B7">
        <w:rPr>
          <w:lang w:val="en-US"/>
        </w:rPr>
        <w:t>kov</w:t>
      </w:r>
      <w:r w:rsidR="007D3B6A" w:rsidRPr="006566CF">
        <w:t xml:space="preserve"> </w:t>
      </w:r>
      <w:r w:rsidR="007D3B6A" w:rsidRPr="00CF66B7">
        <w:rPr>
          <w:lang w:val="en-US"/>
        </w:rPr>
        <w:t>I</w:t>
      </w:r>
      <w:r w:rsidR="007D3B6A" w:rsidRPr="006566CF">
        <w:t>.</w:t>
      </w:r>
      <w:r w:rsidR="007D3B6A" w:rsidRPr="00CF66B7">
        <w:rPr>
          <w:lang w:val="en-US"/>
        </w:rPr>
        <w:t>Yu</w:t>
      </w:r>
      <w:r w:rsidR="007D3B6A" w:rsidRPr="006566CF">
        <w:t xml:space="preserve">, </w:t>
      </w:r>
      <w:r w:rsidR="007D3B6A" w:rsidRPr="00CF66B7">
        <w:rPr>
          <w:lang w:val="en-US"/>
        </w:rPr>
        <w:t>Titov</w:t>
      </w:r>
      <w:r w:rsidR="007D3B6A" w:rsidRPr="006566CF">
        <w:t xml:space="preserve"> </w:t>
      </w:r>
      <w:r w:rsidR="007D3B6A" w:rsidRPr="00CF66B7">
        <w:rPr>
          <w:lang w:val="en-US"/>
        </w:rPr>
        <w:t>V</w:t>
      </w:r>
      <w:r w:rsidR="007D3B6A" w:rsidRPr="006566CF">
        <w:t>.</w:t>
      </w:r>
      <w:r w:rsidR="007D3B6A" w:rsidRPr="00CF66B7">
        <w:rPr>
          <w:lang w:val="en-US"/>
        </w:rPr>
        <w:t>M</w:t>
      </w:r>
      <w:r w:rsidR="007D3B6A" w:rsidRPr="006566CF">
        <w:t>.</w:t>
      </w:r>
      <w:r w:rsidR="007D3B6A">
        <w:t xml:space="preserve"> </w:t>
      </w:r>
      <w:r w:rsidRPr="006566CF">
        <w:t xml:space="preserve">// </w:t>
      </w:r>
      <w:hyperlink r:id="rId59" w:history="1">
        <w:r w:rsidRPr="00A0419C">
          <w:rPr>
            <w:rStyle w:val="a9"/>
            <w:color w:val="auto"/>
            <w:u w:val="none"/>
            <w:lang w:val="en-US"/>
          </w:rPr>
          <w:t>Chemical</w:t>
        </w:r>
        <w:r w:rsidRPr="007D3B6A">
          <w:rPr>
            <w:rStyle w:val="a9"/>
            <w:color w:val="auto"/>
            <w:u w:val="none"/>
          </w:rPr>
          <w:t xml:space="preserve"> </w:t>
        </w:r>
        <w:r w:rsidRPr="00A0419C">
          <w:rPr>
            <w:rStyle w:val="a9"/>
            <w:color w:val="auto"/>
            <w:u w:val="none"/>
            <w:lang w:val="en-US"/>
          </w:rPr>
          <w:t>Physics</w:t>
        </w:r>
        <w:r w:rsidRPr="007D3B6A">
          <w:rPr>
            <w:rStyle w:val="a9"/>
            <w:color w:val="auto"/>
            <w:u w:val="none"/>
          </w:rPr>
          <w:t xml:space="preserve"> </w:t>
        </w:r>
        <w:r w:rsidRPr="00A0419C">
          <w:rPr>
            <w:rStyle w:val="a9"/>
            <w:color w:val="auto"/>
            <w:u w:val="none"/>
            <w:lang w:val="en-US"/>
          </w:rPr>
          <w:t>Letters</w:t>
        </w:r>
      </w:hyperlink>
      <w:r w:rsidRPr="007D3B6A">
        <w:t>.</w:t>
      </w:r>
      <w:r w:rsidR="007D3B6A">
        <w:t xml:space="preserve"> </w:t>
      </w:r>
      <w:r w:rsidRPr="007D3B6A">
        <w:t>–</w:t>
      </w:r>
      <w:r w:rsidR="007D3B6A">
        <w:t xml:space="preserve"> </w:t>
      </w:r>
      <w:r w:rsidRPr="007D3B6A">
        <w:t>1994.</w:t>
      </w:r>
      <w:r w:rsidR="007D3B6A">
        <w:t xml:space="preserve"> </w:t>
      </w:r>
      <w:r w:rsidRPr="007D3B6A">
        <w:t xml:space="preserve">– </w:t>
      </w:r>
      <w:r w:rsidRPr="00D94FFD">
        <w:rPr>
          <w:lang w:val="en-US"/>
        </w:rPr>
        <w:t>V</w:t>
      </w:r>
      <w:r w:rsidRPr="00D94FFD">
        <w:t>.222</w:t>
      </w:r>
      <w:r w:rsidR="007D3B6A" w:rsidRPr="00D94FFD">
        <w:t xml:space="preserve">, </w:t>
      </w:r>
      <w:r w:rsidRPr="00D94FFD">
        <w:t>№4</w:t>
      </w:r>
      <w:r w:rsidRPr="007D3B6A">
        <w:t>.</w:t>
      </w:r>
      <w:r w:rsidR="007D3B6A">
        <w:t xml:space="preserve"> </w:t>
      </w:r>
      <w:r w:rsidRPr="007D3B6A">
        <w:t xml:space="preserve">– </w:t>
      </w:r>
      <w:r w:rsidRPr="00A0419C">
        <w:rPr>
          <w:lang w:val="en-US"/>
        </w:rPr>
        <w:t>P</w:t>
      </w:r>
      <w:r w:rsidRPr="007D3B6A">
        <w:t>.</w:t>
      </w:r>
      <w:r w:rsidR="007D3B6A">
        <w:t xml:space="preserve"> </w:t>
      </w:r>
      <w:r w:rsidRPr="007D3B6A">
        <w:t>343-348.</w:t>
      </w:r>
    </w:p>
    <w:p w:rsidR="0019728D" w:rsidRPr="00DF33C9" w:rsidRDefault="001616D6" w:rsidP="00F3384C">
      <w:pPr>
        <w:numPr>
          <w:ilvl w:val="0"/>
          <w:numId w:val="2"/>
        </w:numPr>
        <w:tabs>
          <w:tab w:val="left" w:pos="851"/>
        </w:tabs>
        <w:jc w:val="both"/>
      </w:pPr>
      <w:r>
        <w:t>Мальков</w:t>
      </w:r>
      <w:r w:rsidR="00DF33C9">
        <w:t>,</w:t>
      </w:r>
      <w:r>
        <w:t xml:space="preserve"> И.Ю. Строение детонационного углерода в зависимости от плотности зарядов на основе тротила и гексогена </w:t>
      </w:r>
      <w:r w:rsidR="00DF33C9">
        <w:t xml:space="preserve">/ </w:t>
      </w:r>
      <w:r w:rsidR="00AA4542">
        <w:br/>
      </w:r>
      <w:r w:rsidR="00DF33C9">
        <w:t xml:space="preserve">И.Ю. Мальков </w:t>
      </w:r>
      <w:r>
        <w:t>// Ультрадисперсные порошки, материалы и наноструктуры</w:t>
      </w:r>
      <w:r w:rsidR="00DF33C9">
        <w:t>.</w:t>
      </w:r>
      <w:r>
        <w:t xml:space="preserve"> </w:t>
      </w:r>
      <w:r w:rsidR="00DF33C9">
        <w:sym w:font="Symbol" w:char="F02D"/>
      </w:r>
      <w:r w:rsidR="00DF33C9">
        <w:t xml:space="preserve"> </w:t>
      </w:r>
      <w:r>
        <w:t>Красноярск: КГТУ, 1996.</w:t>
      </w:r>
      <w:r w:rsidR="00DF33C9">
        <w:t xml:space="preserve"> </w:t>
      </w:r>
      <w:r>
        <w:t>– С</w:t>
      </w:r>
      <w:r w:rsidRPr="00CF66B7">
        <w:t>.</w:t>
      </w:r>
      <w:r w:rsidR="00DF33C9">
        <w:t xml:space="preserve"> </w:t>
      </w:r>
      <w:r w:rsidRPr="00CF66B7">
        <w:t>17-18.</w:t>
      </w:r>
    </w:p>
    <w:p w:rsidR="0019728D" w:rsidRPr="0019728D" w:rsidRDefault="001616D6" w:rsidP="00F3384C">
      <w:pPr>
        <w:numPr>
          <w:ilvl w:val="0"/>
          <w:numId w:val="2"/>
        </w:numPr>
        <w:tabs>
          <w:tab w:val="left" w:pos="851"/>
        </w:tabs>
        <w:jc w:val="both"/>
        <w:rPr>
          <w:lang w:val="en-US"/>
        </w:rPr>
      </w:pPr>
      <w:r>
        <w:rPr>
          <w:lang w:val="en-US"/>
        </w:rPr>
        <w:t>Kuznetsov</w:t>
      </w:r>
      <w:r w:rsidR="00AA4542" w:rsidRPr="00AA4542">
        <w:rPr>
          <w:lang w:val="en-US"/>
        </w:rPr>
        <w:t>,</w:t>
      </w:r>
      <w:r w:rsidRPr="00AA4542">
        <w:rPr>
          <w:lang w:val="en-US"/>
        </w:rPr>
        <w:t xml:space="preserve"> </w:t>
      </w:r>
      <w:r>
        <w:rPr>
          <w:lang w:val="en-US"/>
        </w:rPr>
        <w:t>V</w:t>
      </w:r>
      <w:r w:rsidRPr="00AA4542">
        <w:rPr>
          <w:lang w:val="en-US"/>
        </w:rPr>
        <w:t>.</w:t>
      </w:r>
      <w:r>
        <w:rPr>
          <w:lang w:val="en-US"/>
        </w:rPr>
        <w:t>L</w:t>
      </w:r>
      <w:r w:rsidRPr="00AA4542">
        <w:rPr>
          <w:lang w:val="en-US"/>
        </w:rPr>
        <w:t xml:space="preserve">. </w:t>
      </w:r>
      <w:r>
        <w:rPr>
          <w:lang w:val="en-US"/>
        </w:rPr>
        <w:t>TEM</w:t>
      </w:r>
      <w:r w:rsidRPr="00AA4542">
        <w:rPr>
          <w:lang w:val="en-US"/>
        </w:rPr>
        <w:t xml:space="preserve"> </w:t>
      </w:r>
      <w:r>
        <w:rPr>
          <w:lang w:val="en-US"/>
        </w:rPr>
        <w:t>Study</w:t>
      </w:r>
      <w:r w:rsidRPr="00AA4542">
        <w:rPr>
          <w:lang w:val="en-US"/>
        </w:rPr>
        <w:t xml:space="preserve"> </w:t>
      </w:r>
      <w:r>
        <w:rPr>
          <w:lang w:val="en-US"/>
        </w:rPr>
        <w:t>and</w:t>
      </w:r>
      <w:r w:rsidRPr="00AA4542">
        <w:rPr>
          <w:lang w:val="en-US"/>
        </w:rPr>
        <w:t xml:space="preserve"> </w:t>
      </w:r>
      <w:r>
        <w:rPr>
          <w:lang w:val="en-US"/>
        </w:rPr>
        <w:t>Molecular</w:t>
      </w:r>
      <w:r w:rsidRPr="00AA4542">
        <w:rPr>
          <w:lang w:val="en-US"/>
        </w:rPr>
        <w:t xml:space="preserve"> </w:t>
      </w:r>
      <w:r>
        <w:rPr>
          <w:lang w:val="en-US"/>
        </w:rPr>
        <w:t>Mechanics</w:t>
      </w:r>
      <w:r w:rsidRPr="00AA4542">
        <w:rPr>
          <w:lang w:val="en-US"/>
        </w:rPr>
        <w:t xml:space="preserve"> </w:t>
      </w:r>
      <w:r>
        <w:rPr>
          <w:lang w:val="en-US"/>
        </w:rPr>
        <w:t>Simulation</w:t>
      </w:r>
      <w:r w:rsidRPr="00AA4542">
        <w:rPr>
          <w:lang w:val="en-US"/>
        </w:rPr>
        <w:t xml:space="preserve"> </w:t>
      </w:r>
      <w:r>
        <w:rPr>
          <w:lang w:val="en-US"/>
        </w:rPr>
        <w:t>of</w:t>
      </w:r>
      <w:r w:rsidRPr="00AA4542">
        <w:rPr>
          <w:lang w:val="en-US"/>
        </w:rPr>
        <w:t xml:space="preserve"> </w:t>
      </w:r>
      <w:r>
        <w:rPr>
          <w:lang w:val="en-US"/>
        </w:rPr>
        <w:t>the</w:t>
      </w:r>
      <w:r w:rsidRPr="00AA4542">
        <w:rPr>
          <w:lang w:val="en-US"/>
        </w:rPr>
        <w:t xml:space="preserve"> </w:t>
      </w:r>
      <w:r>
        <w:rPr>
          <w:lang w:val="en-US"/>
        </w:rPr>
        <w:t>Formation</w:t>
      </w:r>
      <w:r w:rsidRPr="00AA4542">
        <w:rPr>
          <w:lang w:val="en-US"/>
        </w:rPr>
        <w:t xml:space="preserve"> </w:t>
      </w:r>
      <w:r>
        <w:rPr>
          <w:lang w:val="en-US"/>
        </w:rPr>
        <w:t>Mechanism</w:t>
      </w:r>
      <w:r w:rsidRPr="00AA4542">
        <w:rPr>
          <w:lang w:val="en-US"/>
        </w:rPr>
        <w:t xml:space="preserve"> </w:t>
      </w:r>
      <w:r>
        <w:rPr>
          <w:lang w:val="en-US"/>
        </w:rPr>
        <w:t xml:space="preserve">of Closed Curved Graphite-Like Structures during Annealing of Diamond Surface </w:t>
      </w:r>
      <w:r w:rsidR="00AA4542" w:rsidRPr="00AA4542">
        <w:rPr>
          <w:lang w:val="en-US"/>
        </w:rPr>
        <w:t xml:space="preserve">/ </w:t>
      </w:r>
      <w:r w:rsidR="00AA4542">
        <w:rPr>
          <w:lang w:val="en-US"/>
        </w:rPr>
        <w:t>Kuznetsov</w:t>
      </w:r>
      <w:r w:rsidR="00AA4542" w:rsidRPr="00AA4542">
        <w:rPr>
          <w:lang w:val="en-US"/>
        </w:rPr>
        <w:t xml:space="preserve"> </w:t>
      </w:r>
      <w:r w:rsidR="00AA4542">
        <w:rPr>
          <w:lang w:val="en-US"/>
        </w:rPr>
        <w:t>V</w:t>
      </w:r>
      <w:r w:rsidR="00AA4542" w:rsidRPr="00AA4542">
        <w:rPr>
          <w:lang w:val="en-US"/>
        </w:rPr>
        <w:t>.</w:t>
      </w:r>
      <w:r w:rsidR="00AA4542">
        <w:rPr>
          <w:lang w:val="en-US"/>
        </w:rPr>
        <w:t>L</w:t>
      </w:r>
      <w:r w:rsidR="00AA4542" w:rsidRPr="00AA4542">
        <w:rPr>
          <w:lang w:val="en-US"/>
        </w:rPr>
        <w:t xml:space="preserve">., </w:t>
      </w:r>
      <w:r w:rsidR="00AA4542">
        <w:rPr>
          <w:lang w:val="en-US"/>
        </w:rPr>
        <w:t>Chuvilin</w:t>
      </w:r>
      <w:r w:rsidR="00AA4542" w:rsidRPr="00AA4542">
        <w:rPr>
          <w:lang w:val="en-US"/>
        </w:rPr>
        <w:t xml:space="preserve"> </w:t>
      </w:r>
      <w:r w:rsidR="00AA4542">
        <w:rPr>
          <w:lang w:val="en-US"/>
        </w:rPr>
        <w:t>A</w:t>
      </w:r>
      <w:r w:rsidR="00AA4542" w:rsidRPr="00AA4542">
        <w:rPr>
          <w:lang w:val="en-US"/>
        </w:rPr>
        <w:t>.</w:t>
      </w:r>
      <w:r w:rsidR="00AA4542">
        <w:rPr>
          <w:lang w:val="en-US"/>
        </w:rPr>
        <w:t>L</w:t>
      </w:r>
      <w:r w:rsidR="00AA4542" w:rsidRPr="00AA4542">
        <w:rPr>
          <w:lang w:val="en-US"/>
        </w:rPr>
        <w:t xml:space="preserve">., </w:t>
      </w:r>
      <w:r w:rsidR="00AA4542">
        <w:rPr>
          <w:lang w:val="en-US"/>
        </w:rPr>
        <w:t>Butenko</w:t>
      </w:r>
      <w:r w:rsidR="00AA4542" w:rsidRPr="00AA4542">
        <w:rPr>
          <w:lang w:val="en-US"/>
        </w:rPr>
        <w:t xml:space="preserve"> </w:t>
      </w:r>
      <w:r w:rsidR="00AA4542">
        <w:rPr>
          <w:lang w:val="en-US"/>
        </w:rPr>
        <w:t>Yu</w:t>
      </w:r>
      <w:r w:rsidR="00AA4542" w:rsidRPr="00AA4542">
        <w:rPr>
          <w:lang w:val="en-US"/>
        </w:rPr>
        <w:t>.</w:t>
      </w:r>
      <w:r w:rsidR="00AA4542">
        <w:rPr>
          <w:lang w:val="en-US"/>
        </w:rPr>
        <w:t>V</w:t>
      </w:r>
      <w:r w:rsidR="00AA4542" w:rsidRPr="00AA4542">
        <w:rPr>
          <w:lang w:val="en-US"/>
        </w:rPr>
        <w:t xml:space="preserve">., </w:t>
      </w:r>
      <w:r w:rsidR="00AA4542">
        <w:rPr>
          <w:lang w:val="en-US"/>
        </w:rPr>
        <w:t>Segall</w:t>
      </w:r>
      <w:r w:rsidR="00AA4542" w:rsidRPr="00AA4542">
        <w:rPr>
          <w:lang w:val="en-US"/>
        </w:rPr>
        <w:t xml:space="preserve"> </w:t>
      </w:r>
      <w:r w:rsidR="00AA4542">
        <w:rPr>
          <w:lang w:val="en-US"/>
        </w:rPr>
        <w:t>B</w:t>
      </w:r>
      <w:r w:rsidR="00AA4542" w:rsidRPr="00AA4542">
        <w:rPr>
          <w:lang w:val="en-US"/>
        </w:rPr>
        <w:t xml:space="preserve">. // </w:t>
      </w:r>
      <w:r>
        <w:rPr>
          <w:lang w:val="en-US"/>
        </w:rPr>
        <w:t>3</w:t>
      </w:r>
      <w:r>
        <w:rPr>
          <w:vertAlign w:val="superscript"/>
          <w:lang w:val="en-US"/>
        </w:rPr>
        <w:t>rd</w:t>
      </w:r>
      <w:r>
        <w:rPr>
          <w:lang w:val="en-US"/>
        </w:rPr>
        <w:t xml:space="preserve"> Intern. Workshop “Fullerenes and Atomic Clusters”, </w:t>
      </w:r>
      <w:smartTag w:uri="urn:schemas-microsoft-com:office:smarttags" w:element="place">
        <w:smartTag w:uri="urn:schemas-microsoft-com:office:smarttags" w:element="City">
          <w:r>
            <w:rPr>
              <w:lang w:val="en-US"/>
            </w:rPr>
            <w:t>St.Petersburg</w:t>
          </w:r>
        </w:smartTag>
        <w:r>
          <w:rPr>
            <w:lang w:val="en-US"/>
          </w:rPr>
          <w:t xml:space="preserve">, </w:t>
        </w:r>
        <w:smartTag w:uri="urn:schemas-microsoft-com:office:smarttags" w:element="country-region">
          <w:r>
            <w:rPr>
              <w:lang w:val="en-US"/>
            </w:rPr>
            <w:t>Russia</w:t>
          </w:r>
        </w:smartTag>
      </w:smartTag>
      <w:r>
        <w:rPr>
          <w:lang w:val="en-US"/>
        </w:rPr>
        <w:t xml:space="preserve">. Abstracts, (1997) </w:t>
      </w:r>
      <w:r w:rsidR="00AA4542">
        <w:rPr>
          <w:lang w:val="en-US"/>
        </w:rPr>
        <w:sym w:font="Symbol" w:char="F02D"/>
      </w:r>
      <w:r w:rsidR="00AA4542">
        <w:t xml:space="preserve"> </w:t>
      </w:r>
      <w:r>
        <w:t>Р</w:t>
      </w:r>
      <w:r>
        <w:rPr>
          <w:lang w:val="en-US"/>
        </w:rPr>
        <w:t>.44.</w:t>
      </w:r>
    </w:p>
    <w:p w:rsidR="0019728D" w:rsidRDefault="001616D6" w:rsidP="00F3384C">
      <w:pPr>
        <w:numPr>
          <w:ilvl w:val="0"/>
          <w:numId w:val="2"/>
        </w:numPr>
        <w:tabs>
          <w:tab w:val="left" w:pos="851"/>
        </w:tabs>
        <w:jc w:val="both"/>
        <w:rPr>
          <w:lang w:val="en-US"/>
        </w:rPr>
      </w:pPr>
      <w:r>
        <w:rPr>
          <w:lang w:val="en-US"/>
        </w:rPr>
        <w:t>Obraztsova</w:t>
      </w:r>
      <w:r w:rsidR="007D3B6A" w:rsidRPr="007D3B6A">
        <w:rPr>
          <w:lang w:val="en-US"/>
        </w:rPr>
        <w:t>,</w:t>
      </w:r>
      <w:r>
        <w:rPr>
          <w:lang w:val="en-US"/>
        </w:rPr>
        <w:t xml:space="preserve"> E.D. Raman Investigation of Onion-Like Carbon</w:t>
      </w:r>
      <w:r w:rsidR="007D3B6A" w:rsidRPr="007D3B6A">
        <w:rPr>
          <w:lang w:val="en-US"/>
        </w:rPr>
        <w:t xml:space="preserve"> / </w:t>
      </w:r>
      <w:r w:rsidR="007D3B6A">
        <w:rPr>
          <w:lang w:val="en-US"/>
        </w:rPr>
        <w:t>Obraztsova E.D., Kuznetsov V.L., Butenko Yu.V., Chuvilin A.L., Fujii M., Hayashi S., Pimenov S.M., Loubnin E.N., Konov V.I.</w:t>
      </w:r>
      <w:r w:rsidR="007D3B6A" w:rsidRPr="007D3B6A">
        <w:rPr>
          <w:lang w:val="en-US"/>
        </w:rPr>
        <w:t xml:space="preserve"> </w:t>
      </w:r>
      <w:r>
        <w:rPr>
          <w:lang w:val="en-US"/>
        </w:rPr>
        <w:t>//</w:t>
      </w:r>
      <w:r w:rsidR="007D3B6A" w:rsidRPr="007D3B6A">
        <w:rPr>
          <w:lang w:val="en-US"/>
        </w:rPr>
        <w:t xml:space="preserve"> </w:t>
      </w:r>
      <w:r>
        <w:rPr>
          <w:lang w:val="en-US"/>
        </w:rPr>
        <w:t>3</w:t>
      </w:r>
      <w:r>
        <w:rPr>
          <w:vertAlign w:val="superscript"/>
          <w:lang w:val="en-US"/>
        </w:rPr>
        <w:t>rd</w:t>
      </w:r>
      <w:r>
        <w:rPr>
          <w:lang w:val="en-US"/>
        </w:rPr>
        <w:t xml:space="preserve"> Intern. Workshop “Fullerenes and Atomic Clusters”, </w:t>
      </w:r>
      <w:smartTag w:uri="urn:schemas-microsoft-com:office:smarttags" w:element="place">
        <w:smartTag w:uri="urn:schemas-microsoft-com:office:smarttags" w:element="City">
          <w:r>
            <w:rPr>
              <w:lang w:val="en-US"/>
            </w:rPr>
            <w:t>St.Petersburg</w:t>
          </w:r>
        </w:smartTag>
        <w:r>
          <w:rPr>
            <w:lang w:val="en-US"/>
          </w:rPr>
          <w:t xml:space="preserve">, </w:t>
        </w:r>
        <w:smartTag w:uri="urn:schemas-microsoft-com:office:smarttags" w:element="country-region">
          <w:r>
            <w:rPr>
              <w:lang w:val="en-US"/>
            </w:rPr>
            <w:t>Russia</w:t>
          </w:r>
        </w:smartTag>
      </w:smartTag>
      <w:r>
        <w:rPr>
          <w:lang w:val="en-US"/>
        </w:rPr>
        <w:t>. Abstracts, (1997)</w:t>
      </w:r>
      <w:r w:rsidR="00AA4542" w:rsidRPr="00AA4542">
        <w:rPr>
          <w:lang w:val="en-US"/>
        </w:rPr>
        <w:t>.</w:t>
      </w:r>
      <w:r>
        <w:rPr>
          <w:lang w:val="en-US"/>
        </w:rPr>
        <w:t xml:space="preserve"> </w:t>
      </w:r>
      <w:r w:rsidR="00AA4542">
        <w:rPr>
          <w:lang w:val="en-US"/>
        </w:rPr>
        <w:sym w:font="Symbol" w:char="F02D"/>
      </w:r>
      <w:r w:rsidR="00AA4542">
        <w:t xml:space="preserve"> </w:t>
      </w:r>
      <w:r>
        <w:t>Р</w:t>
      </w:r>
      <w:r>
        <w:rPr>
          <w:lang w:val="en-US"/>
        </w:rPr>
        <w:t>.</w:t>
      </w:r>
      <w:r w:rsidR="007D3B6A" w:rsidRPr="00AA4542">
        <w:rPr>
          <w:lang w:val="en-US"/>
        </w:rPr>
        <w:t xml:space="preserve"> </w:t>
      </w:r>
      <w:r>
        <w:rPr>
          <w:lang w:val="en-US"/>
        </w:rPr>
        <w:t>162.</w:t>
      </w:r>
    </w:p>
    <w:p w:rsidR="0019728D" w:rsidRPr="007D3B6A" w:rsidRDefault="001616D6" w:rsidP="00F3384C">
      <w:pPr>
        <w:numPr>
          <w:ilvl w:val="0"/>
          <w:numId w:val="2"/>
        </w:numPr>
        <w:tabs>
          <w:tab w:val="left" w:pos="851"/>
        </w:tabs>
        <w:jc w:val="both"/>
        <w:rPr>
          <w:lang w:val="en-US"/>
        </w:rPr>
      </w:pPr>
      <w:r>
        <w:rPr>
          <w:lang w:val="en-US"/>
        </w:rPr>
        <w:t>Schewe</w:t>
      </w:r>
      <w:r w:rsidR="007D3B6A" w:rsidRPr="007D3B6A">
        <w:rPr>
          <w:lang w:val="en-US"/>
        </w:rPr>
        <w:t>,</w:t>
      </w:r>
      <w:r>
        <w:rPr>
          <w:lang w:val="en-US"/>
        </w:rPr>
        <w:t xml:space="preserve"> P.F.</w:t>
      </w:r>
      <w:r w:rsidR="00AA4542" w:rsidRPr="00AA4542">
        <w:rPr>
          <w:lang w:val="en-US"/>
        </w:rPr>
        <w:t xml:space="preserve"> </w:t>
      </w:r>
      <w:r>
        <w:rPr>
          <w:lang w:val="en-US"/>
        </w:rPr>
        <w:t>Turning onions into diamonds</w:t>
      </w:r>
      <w:r w:rsidR="007D3B6A" w:rsidRPr="007D3B6A">
        <w:rPr>
          <w:lang w:val="en-US"/>
        </w:rPr>
        <w:t xml:space="preserve"> / </w:t>
      </w:r>
      <w:r w:rsidR="007D3B6A">
        <w:rPr>
          <w:lang w:val="en-US"/>
        </w:rPr>
        <w:t xml:space="preserve">Schewe P.F., Stein </w:t>
      </w:r>
      <w:r w:rsidR="007D3B6A">
        <w:t>В</w:t>
      </w:r>
      <w:r w:rsidR="007D3B6A">
        <w:rPr>
          <w:lang w:val="en-US"/>
        </w:rPr>
        <w:t>.</w:t>
      </w:r>
      <w:r w:rsidR="007D3B6A" w:rsidRPr="007D3B6A">
        <w:rPr>
          <w:lang w:val="en-US"/>
        </w:rPr>
        <w:t xml:space="preserve"> </w:t>
      </w:r>
      <w:r>
        <w:rPr>
          <w:lang w:val="en-US"/>
        </w:rPr>
        <w:t xml:space="preserve">// The American </w:t>
      </w:r>
      <w:r w:rsidRPr="0019728D">
        <w:rPr>
          <w:lang w:val="en-US"/>
        </w:rPr>
        <w:t>Institute of Physics Bulletin of Physics News.</w:t>
      </w:r>
      <w:r w:rsidR="007D3B6A" w:rsidRPr="007D3B6A">
        <w:rPr>
          <w:lang w:val="en-US"/>
        </w:rPr>
        <w:t xml:space="preserve"> </w:t>
      </w:r>
      <w:r w:rsidRPr="0019728D">
        <w:rPr>
          <w:lang w:val="en-US"/>
        </w:rPr>
        <w:t>–</w:t>
      </w:r>
      <w:r w:rsidR="007D3B6A" w:rsidRPr="007D3B6A">
        <w:rPr>
          <w:lang w:val="en-US"/>
        </w:rPr>
        <w:t xml:space="preserve"> </w:t>
      </w:r>
      <w:r w:rsidRPr="0019728D">
        <w:rPr>
          <w:lang w:val="en-US"/>
        </w:rPr>
        <w:t>1997.</w:t>
      </w:r>
      <w:r w:rsidR="007D3B6A" w:rsidRPr="007D3B6A">
        <w:rPr>
          <w:lang w:val="en-US"/>
        </w:rPr>
        <w:t xml:space="preserve"> </w:t>
      </w:r>
      <w:r w:rsidRPr="0019728D">
        <w:rPr>
          <w:lang w:val="en-US"/>
        </w:rPr>
        <w:t>– Number 340.</w:t>
      </w:r>
    </w:p>
    <w:p w:rsidR="00FD3E49" w:rsidRPr="0019728D" w:rsidRDefault="001616D6" w:rsidP="00F3384C">
      <w:pPr>
        <w:numPr>
          <w:ilvl w:val="0"/>
          <w:numId w:val="2"/>
        </w:numPr>
        <w:tabs>
          <w:tab w:val="left" w:pos="851"/>
        </w:tabs>
        <w:jc w:val="both"/>
        <w:rPr>
          <w:lang w:val="en-US"/>
        </w:rPr>
      </w:pPr>
      <w:r w:rsidRPr="0019728D">
        <w:rPr>
          <w:lang w:val="en-US"/>
        </w:rPr>
        <w:t>Tomita</w:t>
      </w:r>
      <w:r w:rsidR="007D3B6A" w:rsidRPr="007D3B6A">
        <w:rPr>
          <w:lang w:val="en-US"/>
        </w:rPr>
        <w:t>,</w:t>
      </w:r>
      <w:r w:rsidRPr="0019728D">
        <w:rPr>
          <w:lang w:val="en-US"/>
        </w:rPr>
        <w:t xml:space="preserve"> S. Transformation of carbon onions to diamond by low-temperature heat treatment in air </w:t>
      </w:r>
      <w:r w:rsidR="007D3B6A" w:rsidRPr="007D3B6A">
        <w:rPr>
          <w:lang w:val="en-US"/>
        </w:rPr>
        <w:t xml:space="preserve">/ </w:t>
      </w:r>
      <w:r w:rsidR="007D3B6A" w:rsidRPr="0019728D">
        <w:rPr>
          <w:lang w:val="en-US"/>
        </w:rPr>
        <w:t>Tomita S., Fujii M.,</w:t>
      </w:r>
      <w:r w:rsidR="000079D3" w:rsidRPr="000079D3">
        <w:rPr>
          <w:lang w:val="en-US"/>
        </w:rPr>
        <w:t xml:space="preserve"> </w:t>
      </w:r>
      <w:r w:rsidR="007D3B6A" w:rsidRPr="0019728D">
        <w:rPr>
          <w:lang w:val="en-US"/>
        </w:rPr>
        <w:t xml:space="preserve">Hayashi S., </w:t>
      </w:r>
      <w:r w:rsidR="00902898" w:rsidRPr="00902898">
        <w:rPr>
          <w:lang w:val="en-US"/>
        </w:rPr>
        <w:br/>
      </w:r>
      <w:r w:rsidR="007D3B6A" w:rsidRPr="0019728D">
        <w:rPr>
          <w:lang w:val="en-US"/>
        </w:rPr>
        <w:t>Yamamoto K.</w:t>
      </w:r>
      <w:r w:rsidR="007D3B6A" w:rsidRPr="007D3B6A">
        <w:rPr>
          <w:lang w:val="en-US"/>
        </w:rPr>
        <w:t xml:space="preserve"> </w:t>
      </w:r>
      <w:r w:rsidRPr="0019728D">
        <w:rPr>
          <w:lang w:val="en-US"/>
        </w:rPr>
        <w:t>// Diamond and Related Materials.</w:t>
      </w:r>
      <w:r w:rsidR="007D3B6A" w:rsidRPr="007D3B6A">
        <w:rPr>
          <w:lang w:val="en-US"/>
        </w:rPr>
        <w:t xml:space="preserve"> </w:t>
      </w:r>
      <w:r w:rsidRPr="0019728D">
        <w:rPr>
          <w:lang w:val="en-US"/>
        </w:rPr>
        <w:t>– 2000.</w:t>
      </w:r>
      <w:r w:rsidR="007D3B6A" w:rsidRPr="007D3B6A">
        <w:rPr>
          <w:lang w:val="en-US"/>
        </w:rPr>
        <w:t xml:space="preserve"> </w:t>
      </w:r>
      <w:r w:rsidRPr="0019728D">
        <w:rPr>
          <w:lang w:val="en-US"/>
        </w:rPr>
        <w:t>–</w:t>
      </w:r>
      <w:r w:rsidR="007D3B6A" w:rsidRPr="007D3B6A">
        <w:rPr>
          <w:lang w:val="en-US"/>
        </w:rPr>
        <w:t xml:space="preserve"> </w:t>
      </w:r>
      <w:r w:rsidRPr="0019728D">
        <w:rPr>
          <w:lang w:val="en-US"/>
        </w:rPr>
        <w:t>V.9</w:t>
      </w:r>
      <w:r w:rsidR="007D3B6A" w:rsidRPr="007D3B6A">
        <w:rPr>
          <w:lang w:val="en-US"/>
        </w:rPr>
        <w:t xml:space="preserve">, </w:t>
      </w:r>
      <w:r w:rsidRPr="0019728D">
        <w:rPr>
          <w:lang w:val="en-US"/>
        </w:rPr>
        <w:t>№9-6.</w:t>
      </w:r>
      <w:r w:rsidR="007D3B6A" w:rsidRPr="007D3B6A">
        <w:rPr>
          <w:lang w:val="en-US"/>
        </w:rPr>
        <w:t xml:space="preserve"> </w:t>
      </w:r>
      <w:r w:rsidRPr="0019728D">
        <w:rPr>
          <w:lang w:val="en-US"/>
        </w:rPr>
        <w:t>–</w:t>
      </w:r>
      <w:r w:rsidR="007D3B6A" w:rsidRPr="007D3B6A">
        <w:rPr>
          <w:lang w:val="en-US"/>
        </w:rPr>
        <w:t xml:space="preserve"> </w:t>
      </w:r>
      <w:r w:rsidR="00902898" w:rsidRPr="00902898">
        <w:rPr>
          <w:lang w:val="en-US"/>
        </w:rPr>
        <w:br/>
      </w:r>
      <w:r w:rsidRPr="0019728D">
        <w:rPr>
          <w:lang w:val="en-US"/>
        </w:rPr>
        <w:t>P.</w:t>
      </w:r>
      <w:r w:rsidR="007D3B6A" w:rsidRPr="007D3B6A">
        <w:rPr>
          <w:lang w:val="en-US"/>
        </w:rPr>
        <w:t xml:space="preserve"> </w:t>
      </w:r>
      <w:r w:rsidRPr="0019728D">
        <w:rPr>
          <w:lang w:val="en-US"/>
        </w:rPr>
        <w:t>856-860.</w:t>
      </w:r>
    </w:p>
    <w:p w:rsidR="0019728D" w:rsidRDefault="0019728D" w:rsidP="00F3384C">
      <w:pPr>
        <w:numPr>
          <w:ilvl w:val="0"/>
          <w:numId w:val="2"/>
        </w:numPr>
        <w:tabs>
          <w:tab w:val="left" w:pos="851"/>
        </w:tabs>
        <w:jc w:val="both"/>
        <w:rPr>
          <w:lang w:val="en-US"/>
        </w:rPr>
      </w:pPr>
      <w:r w:rsidRPr="0019728D">
        <w:rPr>
          <w:lang w:val="en-US"/>
        </w:rPr>
        <w:t>Satoshi</w:t>
      </w:r>
      <w:r w:rsidR="007D3B6A" w:rsidRPr="007D3B6A">
        <w:rPr>
          <w:lang w:val="en-US"/>
        </w:rPr>
        <w:t>,</w:t>
      </w:r>
      <w:r w:rsidRPr="0019728D">
        <w:rPr>
          <w:lang w:val="en-US"/>
        </w:rPr>
        <w:t xml:space="preserve"> Tomita. Diamond nanoparticles to carbon onions transformation: X-ray diffraction studies </w:t>
      </w:r>
      <w:r w:rsidR="007D3B6A" w:rsidRPr="007D3B6A">
        <w:rPr>
          <w:lang w:val="en-US"/>
        </w:rPr>
        <w:t xml:space="preserve">/ </w:t>
      </w:r>
      <w:r w:rsidR="007D3B6A" w:rsidRPr="0019728D">
        <w:rPr>
          <w:lang w:val="en-US"/>
        </w:rPr>
        <w:t>Satoshi Tomita, Andrzej Burian, John C. Dore, David LeBolloch, Minoru Fujii</w:t>
      </w:r>
      <w:hyperlink r:id="rId60" w:anchor="aff5" w:history="1">
        <w:r w:rsidR="007D3B6A" w:rsidRPr="0019728D">
          <w:rPr>
            <w:rStyle w:val="a9"/>
            <w:color w:val="auto"/>
            <w:u w:val="none"/>
            <w:lang w:val="en-US"/>
          </w:rPr>
          <w:t>e</w:t>
        </w:r>
      </w:hyperlink>
      <w:r w:rsidR="007D3B6A">
        <w:rPr>
          <w:lang w:val="en-US"/>
        </w:rPr>
        <w:t>, Shinji Hayashi</w:t>
      </w:r>
      <w:r w:rsidR="007D3B6A" w:rsidRPr="007D3B6A">
        <w:rPr>
          <w:lang w:val="en-US"/>
        </w:rPr>
        <w:t xml:space="preserve"> /</w:t>
      </w:r>
      <w:r w:rsidRPr="0019728D">
        <w:rPr>
          <w:lang w:val="en-US"/>
        </w:rPr>
        <w:t xml:space="preserve">/ </w:t>
      </w:r>
      <w:r w:rsidRPr="00D94FFD">
        <w:rPr>
          <w:lang w:val="en-US"/>
        </w:rPr>
        <w:t>Carbon.</w:t>
      </w:r>
      <w:r w:rsidR="007D3B6A" w:rsidRPr="00D94FFD">
        <w:rPr>
          <w:lang w:val="en-US"/>
        </w:rPr>
        <w:t xml:space="preserve"> </w:t>
      </w:r>
      <w:r w:rsidRPr="00D94FFD">
        <w:rPr>
          <w:lang w:val="en-US"/>
        </w:rPr>
        <w:t xml:space="preserve">– </w:t>
      </w:r>
      <w:r w:rsidRPr="007D3B6A">
        <w:rPr>
          <w:lang w:val="en-US"/>
        </w:rPr>
        <w:t>2002.</w:t>
      </w:r>
      <w:r w:rsidR="007D3B6A" w:rsidRPr="007D3B6A">
        <w:rPr>
          <w:lang w:val="en-US"/>
        </w:rPr>
        <w:t xml:space="preserve"> </w:t>
      </w:r>
      <w:r w:rsidRPr="007D3B6A">
        <w:rPr>
          <w:lang w:val="en-US"/>
        </w:rPr>
        <w:t>–</w:t>
      </w:r>
      <w:r w:rsidR="007D3B6A" w:rsidRPr="007D3B6A">
        <w:rPr>
          <w:lang w:val="en-US"/>
        </w:rPr>
        <w:t xml:space="preserve"> </w:t>
      </w:r>
      <w:hyperlink r:id="rId61" w:history="1">
        <w:r w:rsidRPr="007D3B6A">
          <w:rPr>
            <w:rStyle w:val="a9"/>
            <w:color w:val="auto"/>
            <w:u w:val="none"/>
            <w:lang w:val="en-US"/>
          </w:rPr>
          <w:t>V.40</w:t>
        </w:r>
        <w:r w:rsidR="007D3B6A" w:rsidRPr="007D3B6A">
          <w:rPr>
            <w:rStyle w:val="a9"/>
            <w:color w:val="auto"/>
            <w:u w:val="none"/>
            <w:lang w:val="en-US"/>
          </w:rPr>
          <w:t xml:space="preserve">, </w:t>
        </w:r>
        <w:r w:rsidRPr="007D3B6A">
          <w:rPr>
            <w:rStyle w:val="a9"/>
            <w:color w:val="auto"/>
            <w:u w:val="none"/>
            <w:lang w:val="en-US"/>
          </w:rPr>
          <w:t>№9</w:t>
        </w:r>
      </w:hyperlink>
      <w:r w:rsidRPr="007D3B6A">
        <w:rPr>
          <w:lang w:val="en-US"/>
        </w:rPr>
        <w:t>.</w:t>
      </w:r>
      <w:r w:rsidR="007D3B6A" w:rsidRPr="007D3B6A">
        <w:rPr>
          <w:lang w:val="en-US"/>
        </w:rPr>
        <w:t xml:space="preserve"> </w:t>
      </w:r>
      <w:r w:rsidRPr="007D3B6A">
        <w:rPr>
          <w:lang w:val="en-US"/>
        </w:rPr>
        <w:t>–</w:t>
      </w:r>
      <w:r w:rsidR="007D3B6A" w:rsidRPr="007D3B6A">
        <w:rPr>
          <w:lang w:val="en-US"/>
        </w:rPr>
        <w:t xml:space="preserve"> </w:t>
      </w:r>
      <w:r w:rsidRPr="007D3B6A">
        <w:rPr>
          <w:lang w:val="en-US"/>
        </w:rPr>
        <w:t>P. 1469-1474</w:t>
      </w:r>
      <w:r>
        <w:rPr>
          <w:lang w:val="en-US"/>
        </w:rPr>
        <w:t>.</w:t>
      </w:r>
    </w:p>
    <w:p w:rsidR="00634A37" w:rsidRPr="00634A37" w:rsidRDefault="0019728D" w:rsidP="00F3384C">
      <w:pPr>
        <w:numPr>
          <w:ilvl w:val="0"/>
          <w:numId w:val="2"/>
        </w:numPr>
        <w:tabs>
          <w:tab w:val="left" w:pos="851"/>
        </w:tabs>
        <w:jc w:val="both"/>
        <w:rPr>
          <w:lang w:val="en-US"/>
        </w:rPr>
      </w:pPr>
      <w:r w:rsidRPr="0019728D">
        <w:rPr>
          <w:lang w:val="en-US"/>
        </w:rPr>
        <w:t>Donnet</w:t>
      </w:r>
      <w:r w:rsidR="007D3B6A" w:rsidRPr="007D3B6A">
        <w:rPr>
          <w:lang w:val="en-US"/>
        </w:rPr>
        <w:t>,</w:t>
      </w:r>
      <w:r w:rsidRPr="0019728D">
        <w:rPr>
          <w:lang w:val="en-US"/>
        </w:rPr>
        <w:t xml:space="preserve">J.-B. Onion-like and equilibrium structure of carbon </w:t>
      </w:r>
      <w:r w:rsidR="007D3B6A" w:rsidRPr="007D3B6A">
        <w:rPr>
          <w:lang w:val="en-US"/>
        </w:rPr>
        <w:t xml:space="preserve">/ </w:t>
      </w:r>
      <w:r w:rsidR="007D3B6A" w:rsidRPr="0019728D">
        <w:rPr>
          <w:lang w:val="en-US"/>
        </w:rPr>
        <w:t>Donnet J.-B., Le Moigne C., Tong Kuan Wang, Samirant M., Eckhardt A.</w:t>
      </w:r>
      <w:r w:rsidR="007D3B6A" w:rsidRPr="007D3B6A">
        <w:rPr>
          <w:lang w:val="en-US"/>
        </w:rPr>
        <w:t xml:space="preserve"> </w:t>
      </w:r>
      <w:r w:rsidRPr="0019728D">
        <w:rPr>
          <w:lang w:val="en-US"/>
        </w:rPr>
        <w:t>/</w:t>
      </w:r>
      <w:r w:rsidR="007D3B6A" w:rsidRPr="007D3B6A">
        <w:rPr>
          <w:lang w:val="en-US"/>
        </w:rPr>
        <w:t xml:space="preserve">/ </w:t>
      </w:r>
      <w:r w:rsidRPr="00D94FFD">
        <w:rPr>
          <w:lang w:val="en-US"/>
        </w:rPr>
        <w:t>Comptes Rendus de l’Académie des Sciences – Series IIC – Chemistry.–1998.</w:t>
      </w:r>
      <w:r w:rsidR="007D3B6A" w:rsidRPr="00D94FFD">
        <w:rPr>
          <w:lang w:val="en-US"/>
        </w:rPr>
        <w:t xml:space="preserve"> </w:t>
      </w:r>
      <w:r w:rsidRPr="00D94FFD">
        <w:rPr>
          <w:lang w:val="en-US"/>
        </w:rPr>
        <w:t xml:space="preserve">– </w:t>
      </w:r>
      <w:hyperlink r:id="rId62" w:history="1">
        <w:r w:rsidRPr="0019728D">
          <w:rPr>
            <w:rStyle w:val="a9"/>
            <w:color w:val="auto"/>
            <w:u w:val="none"/>
            <w:lang w:val="en-US"/>
          </w:rPr>
          <w:t>V</w:t>
        </w:r>
        <w:r w:rsidRPr="007D3B6A">
          <w:rPr>
            <w:rStyle w:val="a9"/>
            <w:color w:val="auto"/>
            <w:u w:val="none"/>
            <w:lang w:val="en-US"/>
          </w:rPr>
          <w:t>.1</w:t>
        </w:r>
        <w:r w:rsidR="007D3B6A" w:rsidRPr="007D3B6A">
          <w:rPr>
            <w:rStyle w:val="a9"/>
            <w:color w:val="auto"/>
            <w:u w:val="none"/>
            <w:lang w:val="en-US"/>
          </w:rPr>
          <w:t xml:space="preserve">, </w:t>
        </w:r>
        <w:r w:rsidRPr="007D3B6A">
          <w:rPr>
            <w:rStyle w:val="a9"/>
            <w:color w:val="auto"/>
            <w:u w:val="none"/>
            <w:lang w:val="en-US"/>
          </w:rPr>
          <w:t>№7</w:t>
        </w:r>
      </w:hyperlink>
      <w:r w:rsidRPr="007D3B6A">
        <w:rPr>
          <w:lang w:val="en-US"/>
        </w:rPr>
        <w:t>.</w:t>
      </w:r>
      <w:r w:rsidR="007D3B6A" w:rsidRPr="007D3B6A">
        <w:rPr>
          <w:lang w:val="en-US"/>
        </w:rPr>
        <w:t xml:space="preserve"> </w:t>
      </w:r>
      <w:r w:rsidRPr="007D3B6A">
        <w:rPr>
          <w:lang w:val="en-US"/>
        </w:rPr>
        <w:t xml:space="preserve">– </w:t>
      </w:r>
      <w:r w:rsidRPr="0019728D">
        <w:rPr>
          <w:lang w:val="en-US"/>
        </w:rPr>
        <w:t>P</w:t>
      </w:r>
      <w:r w:rsidRPr="007D3B6A">
        <w:rPr>
          <w:lang w:val="en-US"/>
        </w:rPr>
        <w:t>. 431-434</w:t>
      </w:r>
      <w:r>
        <w:rPr>
          <w:lang w:val="en-US"/>
        </w:rPr>
        <w:t>.</w:t>
      </w:r>
    </w:p>
    <w:p w:rsidR="00634A37" w:rsidRPr="00634A37" w:rsidRDefault="00634A37" w:rsidP="00F3384C">
      <w:pPr>
        <w:numPr>
          <w:ilvl w:val="0"/>
          <w:numId w:val="2"/>
        </w:numPr>
        <w:tabs>
          <w:tab w:val="left" w:pos="851"/>
        </w:tabs>
        <w:jc w:val="both"/>
        <w:rPr>
          <w:lang w:val="en-US"/>
        </w:rPr>
      </w:pPr>
      <w:smartTag w:uri="urn:schemas-microsoft-com:office:smarttags" w:element="City">
        <w:smartTag w:uri="urn:schemas-microsoft-com:office:smarttags" w:element="place">
          <w:r>
            <w:rPr>
              <w:lang w:val="en-US"/>
            </w:rPr>
            <w:t>Davis</w:t>
          </w:r>
        </w:smartTag>
      </w:smartTag>
      <w:r w:rsidR="007D3B6A" w:rsidRPr="007D3B6A">
        <w:rPr>
          <w:lang w:val="en-US"/>
        </w:rPr>
        <w:t>,</w:t>
      </w:r>
      <w:r>
        <w:rPr>
          <w:lang w:val="en-US"/>
        </w:rPr>
        <w:t xml:space="preserve"> J.J. The immobilisation of proteins in carbon nanotubes </w:t>
      </w:r>
      <w:r w:rsidR="007D3B6A" w:rsidRPr="007D3B6A">
        <w:rPr>
          <w:lang w:val="en-US"/>
        </w:rPr>
        <w:t xml:space="preserve">/ </w:t>
      </w:r>
      <w:smartTag w:uri="urn:schemas-microsoft-com:office:smarttags" w:element="City">
        <w:smartTag w:uri="urn:schemas-microsoft-com:office:smarttags" w:element="place">
          <w:r w:rsidR="007D3B6A">
            <w:rPr>
              <w:lang w:val="en-US"/>
            </w:rPr>
            <w:t>Davis</w:t>
          </w:r>
        </w:smartTag>
      </w:smartTag>
      <w:r w:rsidR="007D3B6A">
        <w:rPr>
          <w:lang w:val="en-US"/>
        </w:rPr>
        <w:t>. J.J., Green M.</w:t>
      </w:r>
      <w:r w:rsidR="007D3B6A" w:rsidRPr="007D3B6A">
        <w:rPr>
          <w:lang w:val="en-US"/>
        </w:rPr>
        <w:t xml:space="preserve"> </w:t>
      </w:r>
      <w:r w:rsidR="007D3B6A">
        <w:rPr>
          <w:lang w:val="en-US"/>
        </w:rPr>
        <w:t>L.</w:t>
      </w:r>
      <w:r w:rsidR="007D3B6A" w:rsidRPr="007D3B6A">
        <w:rPr>
          <w:lang w:val="en-US"/>
        </w:rPr>
        <w:t xml:space="preserve"> </w:t>
      </w:r>
      <w:r w:rsidR="007D3B6A">
        <w:rPr>
          <w:lang w:val="en-US"/>
        </w:rPr>
        <w:t>H., Hill H.</w:t>
      </w:r>
      <w:r w:rsidR="007D3B6A" w:rsidRPr="007D3B6A">
        <w:rPr>
          <w:lang w:val="en-US"/>
        </w:rPr>
        <w:t xml:space="preserve"> </w:t>
      </w:r>
      <w:r w:rsidR="007D3B6A">
        <w:rPr>
          <w:lang w:val="en-US"/>
        </w:rPr>
        <w:t>A.</w:t>
      </w:r>
      <w:r w:rsidR="007D3B6A" w:rsidRPr="007D3B6A">
        <w:rPr>
          <w:lang w:val="en-US"/>
        </w:rPr>
        <w:t xml:space="preserve"> </w:t>
      </w:r>
      <w:r w:rsidR="007D3B6A">
        <w:rPr>
          <w:lang w:val="en-US"/>
        </w:rPr>
        <w:t>O., Leung Y. C., Sadler P.J., Sloan J., Xavier A.V., Tsang S.C.</w:t>
      </w:r>
      <w:r>
        <w:rPr>
          <w:lang w:val="en-US"/>
        </w:rPr>
        <w:t>// Inorganica Chimica Acta.</w:t>
      </w:r>
      <w:r w:rsidR="007D3B6A" w:rsidRPr="007D3B6A">
        <w:rPr>
          <w:lang w:val="en-US"/>
        </w:rPr>
        <w:t xml:space="preserve"> </w:t>
      </w:r>
      <w:r>
        <w:rPr>
          <w:lang w:val="en-US"/>
        </w:rPr>
        <w:t>–</w:t>
      </w:r>
      <w:r w:rsidR="007D3B6A" w:rsidRPr="007D3B6A">
        <w:rPr>
          <w:lang w:val="en-US"/>
        </w:rPr>
        <w:t xml:space="preserve"> </w:t>
      </w:r>
      <w:r>
        <w:rPr>
          <w:lang w:val="en-US"/>
        </w:rPr>
        <w:t>V.272</w:t>
      </w:r>
      <w:r w:rsidR="007D3B6A" w:rsidRPr="007D3B6A">
        <w:rPr>
          <w:lang w:val="en-US"/>
        </w:rPr>
        <w:t>,</w:t>
      </w:r>
      <w:r>
        <w:rPr>
          <w:lang w:val="en-US"/>
        </w:rPr>
        <w:t xml:space="preserve"> №1/2.</w:t>
      </w:r>
      <w:r w:rsidR="007D3B6A" w:rsidRPr="007D3B6A">
        <w:rPr>
          <w:lang w:val="en-US"/>
        </w:rPr>
        <w:t xml:space="preserve"> </w:t>
      </w:r>
      <w:r>
        <w:rPr>
          <w:lang w:val="en-US"/>
        </w:rPr>
        <w:t xml:space="preserve">– </w:t>
      </w:r>
      <w:r w:rsidR="007D3B6A" w:rsidRPr="007D3B6A">
        <w:rPr>
          <w:lang w:val="en-US"/>
        </w:rPr>
        <w:br/>
      </w:r>
      <w:r>
        <w:rPr>
          <w:lang w:val="en-US"/>
        </w:rPr>
        <w:t>P.</w:t>
      </w:r>
      <w:r w:rsidR="007D3B6A" w:rsidRPr="007D3B6A">
        <w:rPr>
          <w:lang w:val="en-US"/>
        </w:rPr>
        <w:t xml:space="preserve"> </w:t>
      </w:r>
      <w:r>
        <w:rPr>
          <w:lang w:val="en-US"/>
        </w:rPr>
        <w:t>261 (1998).</w:t>
      </w:r>
    </w:p>
    <w:p w:rsidR="00634A37" w:rsidRPr="00634A37" w:rsidRDefault="00634A37" w:rsidP="00F3384C">
      <w:pPr>
        <w:numPr>
          <w:ilvl w:val="0"/>
          <w:numId w:val="2"/>
        </w:numPr>
        <w:tabs>
          <w:tab w:val="left" w:pos="851"/>
        </w:tabs>
        <w:jc w:val="both"/>
        <w:rPr>
          <w:lang w:val="en-US"/>
        </w:rPr>
      </w:pPr>
      <w:r>
        <w:rPr>
          <w:lang w:val="en-US"/>
        </w:rPr>
        <w:t>Tsang</w:t>
      </w:r>
      <w:r w:rsidR="007D3B6A" w:rsidRPr="007D3B6A">
        <w:rPr>
          <w:lang w:val="en-US"/>
        </w:rPr>
        <w:t>,</w:t>
      </w:r>
      <w:r>
        <w:rPr>
          <w:lang w:val="en-US"/>
        </w:rPr>
        <w:t xml:space="preserve"> S.C. Immobilization of platinated and iodinated oligonucleotides on carbon nanotubes </w:t>
      </w:r>
      <w:r w:rsidR="007D3B6A" w:rsidRPr="007D3B6A">
        <w:rPr>
          <w:lang w:val="en-US"/>
        </w:rPr>
        <w:t xml:space="preserve">/ </w:t>
      </w:r>
      <w:r w:rsidR="007D3B6A">
        <w:rPr>
          <w:lang w:val="en-US"/>
        </w:rPr>
        <w:t>Tsang S.</w:t>
      </w:r>
      <w:r w:rsidR="007D3B6A" w:rsidRPr="007D3B6A">
        <w:rPr>
          <w:lang w:val="en-US"/>
        </w:rPr>
        <w:t xml:space="preserve"> </w:t>
      </w:r>
      <w:r w:rsidR="007D3B6A">
        <w:rPr>
          <w:lang w:val="en-US"/>
        </w:rPr>
        <w:t>C., Guo Z.</w:t>
      </w:r>
      <w:r w:rsidR="007D3B6A" w:rsidRPr="007D3B6A">
        <w:rPr>
          <w:lang w:val="en-US"/>
        </w:rPr>
        <w:t xml:space="preserve"> </w:t>
      </w:r>
      <w:r w:rsidR="007D3B6A">
        <w:rPr>
          <w:lang w:val="en-US"/>
        </w:rPr>
        <w:t>J., Chen Y.</w:t>
      </w:r>
      <w:r w:rsidR="007D3B6A" w:rsidRPr="007D3B6A">
        <w:rPr>
          <w:lang w:val="en-US"/>
        </w:rPr>
        <w:t xml:space="preserve"> </w:t>
      </w:r>
      <w:r w:rsidR="007D3B6A">
        <w:rPr>
          <w:lang w:val="en-US"/>
        </w:rPr>
        <w:t>K., Green M.</w:t>
      </w:r>
      <w:r w:rsidR="007D3B6A" w:rsidRPr="007D3B6A">
        <w:rPr>
          <w:lang w:val="en-US"/>
        </w:rPr>
        <w:t xml:space="preserve"> </w:t>
      </w:r>
      <w:r w:rsidR="007D3B6A">
        <w:rPr>
          <w:lang w:val="en-US"/>
        </w:rPr>
        <w:t>L. H., Hill H. A. O., Hambley T.W., Sadler P.J.</w:t>
      </w:r>
      <w:r>
        <w:rPr>
          <w:lang w:val="en-US"/>
        </w:rPr>
        <w:t>// Angewandte Chemie-International Edition in English.</w:t>
      </w:r>
      <w:r w:rsidR="007D3B6A" w:rsidRPr="007D3B6A">
        <w:rPr>
          <w:lang w:val="en-US"/>
        </w:rPr>
        <w:t xml:space="preserve"> </w:t>
      </w:r>
      <w:r>
        <w:rPr>
          <w:lang w:val="en-US"/>
        </w:rPr>
        <w:t>– 1997.</w:t>
      </w:r>
      <w:r w:rsidR="007D3B6A" w:rsidRPr="007D3B6A">
        <w:rPr>
          <w:lang w:val="en-US"/>
        </w:rPr>
        <w:t xml:space="preserve"> </w:t>
      </w:r>
      <w:r>
        <w:rPr>
          <w:lang w:val="en-US"/>
        </w:rPr>
        <w:t>–</w:t>
      </w:r>
      <w:r w:rsidR="007D3B6A" w:rsidRPr="007D3B6A">
        <w:rPr>
          <w:lang w:val="en-US"/>
        </w:rPr>
        <w:t xml:space="preserve"> </w:t>
      </w:r>
      <w:r>
        <w:rPr>
          <w:lang w:val="en-US"/>
        </w:rPr>
        <w:t>V.36</w:t>
      </w:r>
      <w:r w:rsidR="007D3B6A" w:rsidRPr="007D3B6A">
        <w:rPr>
          <w:lang w:val="en-US"/>
        </w:rPr>
        <w:t>,</w:t>
      </w:r>
      <w:r>
        <w:rPr>
          <w:lang w:val="en-US"/>
        </w:rPr>
        <w:t xml:space="preserve"> №20.</w:t>
      </w:r>
      <w:r w:rsidR="007D3B6A" w:rsidRPr="007D3B6A">
        <w:rPr>
          <w:lang w:val="en-US"/>
        </w:rPr>
        <w:t xml:space="preserve"> </w:t>
      </w:r>
      <w:r>
        <w:rPr>
          <w:lang w:val="en-US"/>
        </w:rPr>
        <w:t>– Р.</w:t>
      </w:r>
      <w:r w:rsidR="007D3B6A" w:rsidRPr="007D3B6A">
        <w:rPr>
          <w:lang w:val="en-US"/>
        </w:rPr>
        <w:t xml:space="preserve"> </w:t>
      </w:r>
      <w:r>
        <w:rPr>
          <w:lang w:val="en-US"/>
        </w:rPr>
        <w:t>2198-2200 .</w:t>
      </w:r>
    </w:p>
    <w:p w:rsidR="00634A37" w:rsidRPr="00634A37" w:rsidRDefault="00634A37" w:rsidP="00F3384C">
      <w:pPr>
        <w:numPr>
          <w:ilvl w:val="0"/>
          <w:numId w:val="2"/>
        </w:numPr>
        <w:tabs>
          <w:tab w:val="left" w:pos="851"/>
        </w:tabs>
        <w:jc w:val="both"/>
        <w:rPr>
          <w:lang w:val="en-US"/>
        </w:rPr>
      </w:pPr>
      <w:r>
        <w:rPr>
          <w:lang w:val="en-US"/>
        </w:rPr>
        <w:t>Tsang</w:t>
      </w:r>
      <w:r w:rsidR="007D3B6A" w:rsidRPr="007D3B6A">
        <w:rPr>
          <w:lang w:val="en-US"/>
        </w:rPr>
        <w:t>,</w:t>
      </w:r>
      <w:r>
        <w:rPr>
          <w:lang w:val="en-US"/>
        </w:rPr>
        <w:t xml:space="preserve"> S.</w:t>
      </w:r>
      <w:r w:rsidR="002001AF" w:rsidRPr="002001AF">
        <w:rPr>
          <w:lang w:val="en-US"/>
        </w:rPr>
        <w:t xml:space="preserve"> </w:t>
      </w:r>
      <w:r>
        <w:rPr>
          <w:lang w:val="en-US"/>
        </w:rPr>
        <w:t>C.</w:t>
      </w:r>
      <w:r w:rsidR="007D3B6A" w:rsidRPr="007D3B6A">
        <w:rPr>
          <w:lang w:val="en-US"/>
        </w:rPr>
        <w:t xml:space="preserve"> </w:t>
      </w:r>
      <w:r>
        <w:rPr>
          <w:lang w:val="en-US"/>
        </w:rPr>
        <w:t xml:space="preserve">Immobilization of small proteins in carbon nanotubes </w:t>
      </w:r>
      <w:r w:rsidR="007D3B6A" w:rsidRPr="007D3B6A">
        <w:rPr>
          <w:lang w:val="en-US"/>
        </w:rPr>
        <w:t xml:space="preserve">/ </w:t>
      </w:r>
      <w:r w:rsidR="007D3B6A">
        <w:rPr>
          <w:lang w:val="en-US"/>
        </w:rPr>
        <w:t>Tsang S. C., Guo Z. J., Chen Y. K., Green M. L. H., Hill H. A. O., Hambley T.W., Sadler P.J.</w:t>
      </w:r>
      <w:r>
        <w:rPr>
          <w:lang w:val="en-US"/>
        </w:rPr>
        <w:t>// Journal of the Chemical Society Chemical Communications.</w:t>
      </w:r>
      <w:r w:rsidR="002001AF" w:rsidRPr="002001AF">
        <w:rPr>
          <w:lang w:val="en-US"/>
        </w:rPr>
        <w:t xml:space="preserve"> </w:t>
      </w:r>
      <w:r>
        <w:rPr>
          <w:lang w:val="en-US"/>
        </w:rPr>
        <w:t>– 1995.</w:t>
      </w:r>
      <w:r w:rsidR="002001AF" w:rsidRPr="002001AF">
        <w:rPr>
          <w:lang w:val="en-US"/>
        </w:rPr>
        <w:t xml:space="preserve"> </w:t>
      </w:r>
      <w:r>
        <w:rPr>
          <w:lang w:val="en-US"/>
        </w:rPr>
        <w:t>– №18.</w:t>
      </w:r>
      <w:r w:rsidR="002001AF" w:rsidRPr="002001AF">
        <w:rPr>
          <w:lang w:val="en-US"/>
        </w:rPr>
        <w:t xml:space="preserve"> </w:t>
      </w:r>
      <w:r>
        <w:rPr>
          <w:lang w:val="en-US"/>
        </w:rPr>
        <w:t>–</w:t>
      </w:r>
      <w:r w:rsidR="002001AF" w:rsidRPr="002001AF">
        <w:rPr>
          <w:lang w:val="en-US"/>
        </w:rPr>
        <w:t xml:space="preserve"> </w:t>
      </w:r>
      <w:r>
        <w:rPr>
          <w:lang w:val="en-US"/>
        </w:rPr>
        <w:t>Р. 2579-2581.</w:t>
      </w:r>
    </w:p>
    <w:p w:rsidR="00634A37" w:rsidRPr="00634A37" w:rsidRDefault="00634A37" w:rsidP="00F3384C">
      <w:pPr>
        <w:numPr>
          <w:ilvl w:val="0"/>
          <w:numId w:val="2"/>
        </w:numPr>
        <w:tabs>
          <w:tab w:val="left" w:pos="851"/>
        </w:tabs>
        <w:jc w:val="both"/>
        <w:rPr>
          <w:lang w:val="en-US"/>
        </w:rPr>
      </w:pPr>
      <w:r>
        <w:rPr>
          <w:lang w:val="en-US"/>
        </w:rPr>
        <w:t>Tsang</w:t>
      </w:r>
      <w:r w:rsidR="002001AF" w:rsidRPr="002001AF">
        <w:rPr>
          <w:lang w:val="en-US"/>
        </w:rPr>
        <w:t>,</w:t>
      </w:r>
      <w:r>
        <w:rPr>
          <w:lang w:val="en-US"/>
        </w:rPr>
        <w:t xml:space="preserve"> S. C. Immobilization of Small Proteins in Carbon Nanotubes – High-Resolution Transmission Electron-Microscopy Study and Catalytic Activity </w:t>
      </w:r>
      <w:r w:rsidR="002001AF" w:rsidRPr="002001AF">
        <w:rPr>
          <w:lang w:val="en-US"/>
        </w:rPr>
        <w:t xml:space="preserve">/ </w:t>
      </w:r>
      <w:r w:rsidR="002001AF">
        <w:rPr>
          <w:lang w:val="en-US"/>
        </w:rPr>
        <w:t>Tsang S. C., Davis J.J., M. L., Chen Y. K., Green M. L. H., Hill H. A. O., Hambley T.W., Sadler P.J.</w:t>
      </w:r>
      <w:r w:rsidR="002001AF" w:rsidRPr="002001AF">
        <w:rPr>
          <w:lang w:val="en-US"/>
        </w:rPr>
        <w:t xml:space="preserve"> </w:t>
      </w:r>
      <w:r>
        <w:rPr>
          <w:lang w:val="en-US"/>
        </w:rPr>
        <w:t>// Journal of the Chemical Society-Chemical Communications.</w:t>
      </w:r>
      <w:r w:rsidR="002001AF" w:rsidRPr="002001AF">
        <w:rPr>
          <w:lang w:val="en-US"/>
        </w:rPr>
        <w:t xml:space="preserve"> </w:t>
      </w:r>
      <w:r>
        <w:rPr>
          <w:lang w:val="en-US"/>
        </w:rPr>
        <w:t>– 1995.</w:t>
      </w:r>
      <w:r w:rsidR="002001AF" w:rsidRPr="002001AF">
        <w:rPr>
          <w:lang w:val="en-US"/>
        </w:rPr>
        <w:t xml:space="preserve"> </w:t>
      </w:r>
      <w:r>
        <w:rPr>
          <w:lang w:val="en-US"/>
        </w:rPr>
        <w:t>– №12.</w:t>
      </w:r>
      <w:r w:rsidR="002001AF" w:rsidRPr="002001AF">
        <w:rPr>
          <w:lang w:val="en-US"/>
        </w:rPr>
        <w:t xml:space="preserve"> </w:t>
      </w:r>
      <w:r>
        <w:rPr>
          <w:lang w:val="en-US"/>
        </w:rPr>
        <w:t>–</w:t>
      </w:r>
      <w:r w:rsidR="002001AF" w:rsidRPr="002001AF">
        <w:rPr>
          <w:lang w:val="en-US"/>
        </w:rPr>
        <w:t xml:space="preserve"> </w:t>
      </w:r>
      <w:r>
        <w:rPr>
          <w:lang w:val="en-US"/>
        </w:rPr>
        <w:t>P.</w:t>
      </w:r>
      <w:r w:rsidR="002001AF" w:rsidRPr="002001AF">
        <w:rPr>
          <w:lang w:val="en-US"/>
        </w:rPr>
        <w:t xml:space="preserve"> </w:t>
      </w:r>
      <w:r>
        <w:rPr>
          <w:lang w:val="en-US"/>
        </w:rPr>
        <w:t>1803-1805.</w:t>
      </w:r>
    </w:p>
    <w:p w:rsidR="00634A37" w:rsidRPr="00634A37" w:rsidRDefault="00634A37" w:rsidP="00F3384C">
      <w:pPr>
        <w:numPr>
          <w:ilvl w:val="0"/>
          <w:numId w:val="2"/>
        </w:numPr>
        <w:tabs>
          <w:tab w:val="left" w:pos="851"/>
        </w:tabs>
        <w:jc w:val="both"/>
        <w:rPr>
          <w:lang w:val="en-US"/>
        </w:rPr>
      </w:pPr>
      <w:r>
        <w:rPr>
          <w:lang w:val="en-US"/>
        </w:rPr>
        <w:t>Kossovsky</w:t>
      </w:r>
      <w:r w:rsidR="002001AF" w:rsidRPr="002001AF">
        <w:rPr>
          <w:lang w:val="en-US"/>
        </w:rPr>
        <w:t>,</w:t>
      </w:r>
      <w:r>
        <w:rPr>
          <w:lang w:val="en-US"/>
        </w:rPr>
        <w:t xml:space="preserve"> N.</w:t>
      </w:r>
      <w:r w:rsidR="002001AF" w:rsidRPr="002001AF">
        <w:rPr>
          <w:lang w:val="en-US"/>
        </w:rPr>
        <w:t xml:space="preserve"> </w:t>
      </w:r>
      <w:r>
        <w:rPr>
          <w:lang w:val="en-US"/>
        </w:rPr>
        <w:t xml:space="preserve">Surface-Modified Diamond Nanoparticles as Antigen Delivery Vehicles </w:t>
      </w:r>
      <w:r w:rsidR="002001AF" w:rsidRPr="002001AF">
        <w:rPr>
          <w:lang w:val="en-US"/>
        </w:rPr>
        <w:t xml:space="preserve">/ </w:t>
      </w:r>
      <w:r w:rsidR="002001AF">
        <w:rPr>
          <w:lang w:val="en-US"/>
        </w:rPr>
        <w:t>Kossovsky N., Gelman A., Hnatyszyn J., Rajguru S., Garrell R., Torbati S., Freitas S., Chow G.</w:t>
      </w:r>
      <w:r>
        <w:rPr>
          <w:lang w:val="en-US"/>
        </w:rPr>
        <w:t>// Bioconjugate Chemistry.</w:t>
      </w:r>
      <w:r w:rsidR="002001AF" w:rsidRPr="002001AF">
        <w:rPr>
          <w:lang w:val="en-US"/>
        </w:rPr>
        <w:t xml:space="preserve"> </w:t>
      </w:r>
      <w:r>
        <w:rPr>
          <w:lang w:val="en-US"/>
        </w:rPr>
        <w:t>– 1995.</w:t>
      </w:r>
      <w:r w:rsidR="002001AF" w:rsidRPr="002001AF">
        <w:rPr>
          <w:lang w:val="en-US"/>
        </w:rPr>
        <w:t xml:space="preserve"> </w:t>
      </w:r>
      <w:r>
        <w:rPr>
          <w:lang w:val="en-US"/>
        </w:rPr>
        <w:t>–</w:t>
      </w:r>
      <w:r w:rsidR="002001AF" w:rsidRPr="002001AF">
        <w:rPr>
          <w:lang w:val="en-US"/>
        </w:rPr>
        <w:t xml:space="preserve"> </w:t>
      </w:r>
      <w:r>
        <w:rPr>
          <w:lang w:val="en-US"/>
        </w:rPr>
        <w:t>V.6</w:t>
      </w:r>
      <w:r w:rsidR="002001AF" w:rsidRPr="002001AF">
        <w:rPr>
          <w:lang w:val="en-US"/>
        </w:rPr>
        <w:t>,</w:t>
      </w:r>
      <w:r>
        <w:rPr>
          <w:lang w:val="en-US"/>
        </w:rPr>
        <w:t xml:space="preserve"> №4.</w:t>
      </w:r>
      <w:r w:rsidR="002001AF" w:rsidRPr="002001AF">
        <w:rPr>
          <w:lang w:val="en-US"/>
        </w:rPr>
        <w:t xml:space="preserve"> </w:t>
      </w:r>
      <w:r>
        <w:rPr>
          <w:lang w:val="en-US"/>
        </w:rPr>
        <w:t>– P.</w:t>
      </w:r>
      <w:r w:rsidR="002001AF" w:rsidRPr="002001AF">
        <w:rPr>
          <w:lang w:val="en-US"/>
        </w:rPr>
        <w:t xml:space="preserve"> </w:t>
      </w:r>
      <w:r>
        <w:rPr>
          <w:lang w:val="en-US"/>
        </w:rPr>
        <w:t>507-509.</w:t>
      </w:r>
    </w:p>
    <w:p w:rsidR="00634A37" w:rsidRPr="00634A37" w:rsidRDefault="00634A37" w:rsidP="00F3384C">
      <w:pPr>
        <w:numPr>
          <w:ilvl w:val="0"/>
          <w:numId w:val="2"/>
        </w:numPr>
        <w:tabs>
          <w:tab w:val="left" w:pos="851"/>
        </w:tabs>
        <w:jc w:val="both"/>
        <w:rPr>
          <w:lang w:val="en-US"/>
        </w:rPr>
      </w:pPr>
      <w:r>
        <w:rPr>
          <w:lang w:val="en-US"/>
        </w:rPr>
        <w:t xml:space="preserve">Kossovsky, N. Surface-modified nanocrystalline ceramics for drug delivery applications </w:t>
      </w:r>
      <w:r w:rsidR="002001AF" w:rsidRPr="002001AF">
        <w:rPr>
          <w:lang w:val="en-US"/>
        </w:rPr>
        <w:t xml:space="preserve">/ </w:t>
      </w:r>
      <w:r w:rsidR="002001AF">
        <w:rPr>
          <w:lang w:val="en-US"/>
        </w:rPr>
        <w:t>Kossovsky N.</w:t>
      </w:r>
      <w:r w:rsidR="002001AF" w:rsidRPr="002001AF">
        <w:rPr>
          <w:lang w:val="en-US"/>
        </w:rPr>
        <w:t>,</w:t>
      </w:r>
      <w:r w:rsidR="002001AF">
        <w:rPr>
          <w:lang w:val="en-US"/>
        </w:rPr>
        <w:t xml:space="preserve"> Gelman A.</w:t>
      </w:r>
      <w:r w:rsidR="002001AF" w:rsidRPr="002001AF">
        <w:rPr>
          <w:lang w:val="en-US"/>
        </w:rPr>
        <w:t>,</w:t>
      </w:r>
      <w:r w:rsidR="002001AF">
        <w:rPr>
          <w:lang w:val="en-US"/>
        </w:rPr>
        <w:t xml:space="preserve"> Shah R.</w:t>
      </w:r>
      <w:r w:rsidR="002001AF" w:rsidRPr="002001AF">
        <w:rPr>
          <w:lang w:val="en-US"/>
        </w:rPr>
        <w:t xml:space="preserve"> </w:t>
      </w:r>
      <w:r>
        <w:rPr>
          <w:lang w:val="en-US"/>
        </w:rPr>
        <w:t>// Biomaterials.</w:t>
      </w:r>
      <w:r w:rsidR="002001AF" w:rsidRPr="002001AF">
        <w:rPr>
          <w:lang w:val="en-US"/>
        </w:rPr>
        <w:t xml:space="preserve"> </w:t>
      </w:r>
      <w:r>
        <w:rPr>
          <w:lang w:val="en-US"/>
        </w:rPr>
        <w:t>–</w:t>
      </w:r>
      <w:r w:rsidR="002001AF" w:rsidRPr="002001AF">
        <w:rPr>
          <w:lang w:val="en-US"/>
        </w:rPr>
        <w:t xml:space="preserve"> </w:t>
      </w:r>
      <w:r>
        <w:rPr>
          <w:lang w:val="en-US"/>
        </w:rPr>
        <w:t>1994.</w:t>
      </w:r>
      <w:r w:rsidR="002001AF" w:rsidRPr="002001AF">
        <w:rPr>
          <w:lang w:val="en-US"/>
        </w:rPr>
        <w:t xml:space="preserve"> </w:t>
      </w:r>
      <w:r>
        <w:rPr>
          <w:lang w:val="en-US"/>
        </w:rPr>
        <w:t>– V.15</w:t>
      </w:r>
      <w:r w:rsidR="002001AF" w:rsidRPr="002001AF">
        <w:rPr>
          <w:lang w:val="en-US"/>
        </w:rPr>
        <w:t>,</w:t>
      </w:r>
      <w:r>
        <w:rPr>
          <w:lang w:val="en-US"/>
        </w:rPr>
        <w:t xml:space="preserve"> №15.</w:t>
      </w:r>
      <w:r w:rsidR="002001AF" w:rsidRPr="002001AF">
        <w:rPr>
          <w:lang w:val="en-US"/>
        </w:rPr>
        <w:t xml:space="preserve"> </w:t>
      </w:r>
      <w:r>
        <w:rPr>
          <w:lang w:val="en-US"/>
        </w:rPr>
        <w:t>–</w:t>
      </w:r>
      <w:r w:rsidR="002001AF" w:rsidRPr="002001AF">
        <w:rPr>
          <w:lang w:val="en-US"/>
        </w:rPr>
        <w:t xml:space="preserve"> </w:t>
      </w:r>
      <w:r>
        <w:rPr>
          <w:lang w:val="en-US"/>
        </w:rPr>
        <w:t>P.</w:t>
      </w:r>
      <w:r w:rsidR="002001AF" w:rsidRPr="002001AF">
        <w:rPr>
          <w:lang w:val="en-US"/>
        </w:rPr>
        <w:t xml:space="preserve"> </w:t>
      </w:r>
      <w:r>
        <w:rPr>
          <w:lang w:val="en-US"/>
        </w:rPr>
        <w:t>1201-1204.</w:t>
      </w:r>
    </w:p>
    <w:p w:rsidR="00634A37" w:rsidRPr="00634A37" w:rsidRDefault="00634A37" w:rsidP="00F3384C">
      <w:pPr>
        <w:numPr>
          <w:ilvl w:val="0"/>
          <w:numId w:val="2"/>
        </w:numPr>
        <w:tabs>
          <w:tab w:val="left" w:pos="851"/>
        </w:tabs>
        <w:jc w:val="both"/>
        <w:rPr>
          <w:lang w:val="en-US"/>
        </w:rPr>
      </w:pPr>
      <w:r>
        <w:rPr>
          <w:lang w:val="en-US"/>
        </w:rPr>
        <w:t>Kossovsky</w:t>
      </w:r>
      <w:r w:rsidR="002001AF" w:rsidRPr="002001AF">
        <w:rPr>
          <w:lang w:val="en-US"/>
        </w:rPr>
        <w:t>,</w:t>
      </w:r>
      <w:r>
        <w:rPr>
          <w:lang w:val="en-US"/>
        </w:rPr>
        <w:t xml:space="preserve"> N. Cross linking encapsulated hemoglobin with solid phase supports: lipid enveloped hemoglobin adsorbed to surface modified ceramic particles exhibit physiological oxygen lability </w:t>
      </w:r>
      <w:r w:rsidR="002001AF" w:rsidRPr="002001AF">
        <w:rPr>
          <w:lang w:val="en-US"/>
        </w:rPr>
        <w:t xml:space="preserve">/ </w:t>
      </w:r>
      <w:r w:rsidR="002001AF">
        <w:rPr>
          <w:lang w:val="en-US"/>
        </w:rPr>
        <w:t>Kossovsky N., Gelman A., Sponsler E.</w:t>
      </w:r>
      <w:r>
        <w:rPr>
          <w:lang w:val="en-US"/>
        </w:rPr>
        <w:t>// Artif. Cells Blood. Substit. Immobil. Biotechnol.</w:t>
      </w:r>
      <w:r w:rsidR="002001AF">
        <w:t xml:space="preserve"> </w:t>
      </w:r>
      <w:r>
        <w:rPr>
          <w:lang w:val="en-US"/>
        </w:rPr>
        <w:t>– 1994.</w:t>
      </w:r>
      <w:r w:rsidR="002001AF">
        <w:t xml:space="preserve"> </w:t>
      </w:r>
      <w:r w:rsidR="002001AF">
        <w:rPr>
          <w:lang w:val="en-US"/>
        </w:rPr>
        <w:t>– V.22</w:t>
      </w:r>
      <w:r w:rsidR="002001AF">
        <w:t xml:space="preserve">, </w:t>
      </w:r>
      <w:r>
        <w:rPr>
          <w:lang w:val="en-US"/>
        </w:rPr>
        <w:t>№2.</w:t>
      </w:r>
      <w:r w:rsidR="002001AF">
        <w:t xml:space="preserve"> </w:t>
      </w:r>
      <w:r>
        <w:rPr>
          <w:lang w:val="en-US"/>
        </w:rPr>
        <w:t>– Р.</w:t>
      </w:r>
      <w:r w:rsidR="002001AF">
        <w:t xml:space="preserve"> </w:t>
      </w:r>
      <w:r>
        <w:rPr>
          <w:lang w:val="en-US"/>
        </w:rPr>
        <w:t>479-485.</w:t>
      </w:r>
    </w:p>
    <w:p w:rsidR="00634A37" w:rsidRPr="001A6E36" w:rsidRDefault="00634A37" w:rsidP="00F3384C">
      <w:pPr>
        <w:numPr>
          <w:ilvl w:val="0"/>
          <w:numId w:val="2"/>
        </w:numPr>
        <w:tabs>
          <w:tab w:val="left" w:pos="851"/>
        </w:tabs>
        <w:jc w:val="both"/>
        <w:rPr>
          <w:lang w:val="en-US"/>
        </w:rPr>
      </w:pPr>
      <w:r w:rsidRPr="00D94FFD">
        <w:rPr>
          <w:lang w:val="en-US"/>
        </w:rPr>
        <w:t>http://www.chemnet.ru/rus/jvho/xr/nifhi1.html</w:t>
      </w:r>
      <w:r w:rsidRPr="001A6E36">
        <w:rPr>
          <w:lang w:val="en-US"/>
        </w:rPr>
        <w:t>.</w:t>
      </w:r>
    </w:p>
    <w:p w:rsidR="00634A37" w:rsidRDefault="00634A37" w:rsidP="00F3384C">
      <w:pPr>
        <w:numPr>
          <w:ilvl w:val="0"/>
          <w:numId w:val="2"/>
        </w:numPr>
        <w:tabs>
          <w:tab w:val="left" w:pos="851"/>
        </w:tabs>
        <w:jc w:val="both"/>
      </w:pPr>
      <w:r>
        <w:t>Долматов</w:t>
      </w:r>
      <w:r w:rsidR="006566CF">
        <w:t>,</w:t>
      </w:r>
      <w:r>
        <w:t xml:space="preserve"> В.Ю. Биологическая активность ультрадисперсных алмазов детонационного синтеза </w:t>
      </w:r>
      <w:r w:rsidR="006566CF">
        <w:t xml:space="preserve">/ В.Ю. Долматов </w:t>
      </w:r>
      <w:r>
        <w:t xml:space="preserve">// </w:t>
      </w:r>
      <w:r w:rsidR="006566CF">
        <w:t>Физико-химия ультрадисперсных систем: м</w:t>
      </w:r>
      <w:r>
        <w:t xml:space="preserve">атериалы </w:t>
      </w:r>
      <w:r>
        <w:rPr>
          <w:lang w:val="en-US"/>
        </w:rPr>
        <w:t>VI</w:t>
      </w:r>
      <w:r>
        <w:t xml:space="preserve"> Всероссийской (международной) конференции </w:t>
      </w:r>
      <w:r w:rsidR="006566CF">
        <w:t xml:space="preserve">(Томск, </w:t>
      </w:r>
      <w:r>
        <w:t>20-23 авг</w:t>
      </w:r>
      <w:r w:rsidR="006566CF">
        <w:t>уста</w:t>
      </w:r>
      <w:r>
        <w:t xml:space="preserve"> 2002</w:t>
      </w:r>
      <w:r w:rsidR="006566CF">
        <w:t>).</w:t>
      </w:r>
      <w:r>
        <w:t xml:space="preserve"> </w:t>
      </w:r>
      <w:r w:rsidR="006566CF">
        <w:sym w:font="Symbol" w:char="F02D"/>
      </w:r>
      <w:r w:rsidR="006566CF">
        <w:t xml:space="preserve"> </w:t>
      </w:r>
      <w:r>
        <w:t>С.</w:t>
      </w:r>
      <w:r w:rsidR="006566CF">
        <w:t xml:space="preserve"> </w:t>
      </w:r>
      <w:r>
        <w:t>330-331.</w:t>
      </w:r>
    </w:p>
    <w:p w:rsidR="00634A37" w:rsidRPr="00634A37" w:rsidRDefault="00634A37" w:rsidP="00F3384C">
      <w:pPr>
        <w:numPr>
          <w:ilvl w:val="0"/>
          <w:numId w:val="2"/>
        </w:numPr>
        <w:tabs>
          <w:tab w:val="left" w:pos="851"/>
        </w:tabs>
        <w:jc w:val="both"/>
      </w:pPr>
      <w:r>
        <w:t>Пузырь</w:t>
      </w:r>
      <w:r w:rsidR="00DF33C9">
        <w:t>,</w:t>
      </w:r>
      <w:r>
        <w:t xml:space="preserve"> А.П. Повреждающее действие детонационных алмазов на клетки белой и красной крови человека </w:t>
      </w:r>
      <w:r>
        <w:rPr>
          <w:lang w:val="en-US"/>
        </w:rPr>
        <w:t>in</w:t>
      </w:r>
      <w:r>
        <w:t xml:space="preserve"> </w:t>
      </w:r>
      <w:r>
        <w:rPr>
          <w:lang w:val="en-US"/>
        </w:rPr>
        <w:t>vitro</w:t>
      </w:r>
      <w:r>
        <w:t xml:space="preserve"> </w:t>
      </w:r>
      <w:r w:rsidR="00DF33C9">
        <w:t xml:space="preserve">/ А.П. Пузырь, С.В. Тарских, И.С. Ларионова, Г.В. Макарская, В.С. Бондарь, Г.А. Чиганова, П.Я. Детков </w:t>
      </w:r>
      <w:r w:rsidRPr="00634A37">
        <w:t>// ДАН.</w:t>
      </w:r>
      <w:r w:rsidR="00DF33C9">
        <w:t xml:space="preserve"> </w:t>
      </w:r>
      <w:r w:rsidRPr="00634A37">
        <w:t>–</w:t>
      </w:r>
      <w:r w:rsidR="00DF33C9">
        <w:t xml:space="preserve"> </w:t>
      </w:r>
      <w:r w:rsidRPr="00634A37">
        <w:t>2002.</w:t>
      </w:r>
      <w:r w:rsidR="00DF33C9">
        <w:t xml:space="preserve"> </w:t>
      </w:r>
      <w:r w:rsidRPr="00634A37">
        <w:t>–</w:t>
      </w:r>
      <w:r w:rsidR="00DF33C9">
        <w:t xml:space="preserve"> </w:t>
      </w:r>
      <w:r w:rsidRPr="00634A37">
        <w:t>Т.385</w:t>
      </w:r>
      <w:r w:rsidR="006566CF">
        <w:t>,</w:t>
      </w:r>
      <w:r w:rsidR="00DF33C9">
        <w:t xml:space="preserve"> </w:t>
      </w:r>
      <w:r w:rsidRPr="00634A37">
        <w:t>№4.</w:t>
      </w:r>
      <w:r w:rsidR="00DF33C9">
        <w:t xml:space="preserve"> </w:t>
      </w:r>
      <w:r w:rsidRPr="00634A37">
        <w:t>–</w:t>
      </w:r>
      <w:r w:rsidR="00DF33C9">
        <w:t xml:space="preserve"> </w:t>
      </w:r>
      <w:r w:rsidRPr="00634A37">
        <w:t>С.</w:t>
      </w:r>
      <w:r w:rsidR="00DF33C9">
        <w:t xml:space="preserve"> </w:t>
      </w:r>
      <w:r w:rsidRPr="00634A37">
        <w:t>561-564.</w:t>
      </w:r>
    </w:p>
    <w:p w:rsidR="00634A37" w:rsidRPr="002001AF" w:rsidRDefault="00634A37" w:rsidP="00F3384C">
      <w:pPr>
        <w:numPr>
          <w:ilvl w:val="0"/>
          <w:numId w:val="2"/>
        </w:numPr>
        <w:tabs>
          <w:tab w:val="left" w:pos="851"/>
        </w:tabs>
        <w:jc w:val="both"/>
        <w:rPr>
          <w:lang w:val="en-US"/>
        </w:rPr>
      </w:pPr>
      <w:r w:rsidRPr="00634A37">
        <w:rPr>
          <w:rStyle w:val="ac"/>
          <w:b w:val="0"/>
          <w:lang w:val="en-US"/>
        </w:rPr>
        <w:t>Puzyr</w:t>
      </w:r>
      <w:r w:rsidR="002001AF" w:rsidRPr="002001AF">
        <w:rPr>
          <w:rStyle w:val="ac"/>
          <w:b w:val="0"/>
          <w:lang w:val="en-US"/>
        </w:rPr>
        <w:t>,</w:t>
      </w:r>
      <w:r w:rsidRPr="002001AF">
        <w:rPr>
          <w:rStyle w:val="ac"/>
          <w:b w:val="0"/>
          <w:lang w:val="en-US"/>
        </w:rPr>
        <w:t xml:space="preserve"> </w:t>
      </w:r>
      <w:r w:rsidRPr="00634A37">
        <w:rPr>
          <w:rStyle w:val="ac"/>
          <w:b w:val="0"/>
        </w:rPr>
        <w:t>А</w:t>
      </w:r>
      <w:r w:rsidRPr="002001AF">
        <w:rPr>
          <w:rStyle w:val="ac"/>
          <w:b w:val="0"/>
          <w:lang w:val="en-US"/>
        </w:rPr>
        <w:t>.</w:t>
      </w:r>
      <w:r w:rsidRPr="00634A37">
        <w:rPr>
          <w:rStyle w:val="ac"/>
          <w:b w:val="0"/>
        </w:rPr>
        <w:t>Р</w:t>
      </w:r>
      <w:r w:rsidRPr="002001AF">
        <w:rPr>
          <w:rStyle w:val="ac"/>
          <w:b w:val="0"/>
          <w:lang w:val="en-US"/>
        </w:rPr>
        <w:t>.</w:t>
      </w:r>
      <w:bookmarkStart w:id="22" w:name="m4.bcor*"/>
      <w:bookmarkEnd w:id="22"/>
      <w:r w:rsidRPr="002001AF">
        <w:rPr>
          <w:rStyle w:val="ac"/>
          <w:b w:val="0"/>
          <w:lang w:val="en-US"/>
        </w:rPr>
        <w:t xml:space="preserve"> </w:t>
      </w:r>
      <w:r w:rsidRPr="00634A37">
        <w:rPr>
          <w:lang w:val="en-US"/>
        </w:rPr>
        <w:t>Destruction</w:t>
      </w:r>
      <w:r w:rsidRPr="002001AF">
        <w:rPr>
          <w:lang w:val="en-US"/>
        </w:rPr>
        <w:t xml:space="preserve"> </w:t>
      </w:r>
      <w:r w:rsidRPr="00634A37">
        <w:rPr>
          <w:lang w:val="en-US"/>
        </w:rPr>
        <w:t>of</w:t>
      </w:r>
      <w:r w:rsidRPr="002001AF">
        <w:rPr>
          <w:lang w:val="en-US"/>
        </w:rPr>
        <w:t xml:space="preserve"> </w:t>
      </w:r>
      <w:r w:rsidRPr="00634A37">
        <w:rPr>
          <w:lang w:val="en-US"/>
        </w:rPr>
        <w:t>human</w:t>
      </w:r>
      <w:r w:rsidRPr="002001AF">
        <w:rPr>
          <w:lang w:val="en-US"/>
        </w:rPr>
        <w:t xml:space="preserve"> </w:t>
      </w:r>
      <w:r w:rsidRPr="00634A37">
        <w:rPr>
          <w:lang w:val="en-US"/>
        </w:rPr>
        <w:t>blood</w:t>
      </w:r>
      <w:r w:rsidRPr="002001AF">
        <w:rPr>
          <w:lang w:val="en-US"/>
        </w:rPr>
        <w:t xml:space="preserve"> </w:t>
      </w:r>
      <w:r w:rsidRPr="00634A37">
        <w:rPr>
          <w:lang w:val="en-US"/>
        </w:rPr>
        <w:t>cells</w:t>
      </w:r>
      <w:r w:rsidRPr="002001AF">
        <w:rPr>
          <w:lang w:val="en-US"/>
        </w:rPr>
        <w:t xml:space="preserve"> </w:t>
      </w:r>
      <w:r w:rsidRPr="00634A37">
        <w:rPr>
          <w:lang w:val="en-US"/>
        </w:rPr>
        <w:t>in</w:t>
      </w:r>
      <w:r w:rsidRPr="002001AF">
        <w:rPr>
          <w:lang w:val="en-US"/>
        </w:rPr>
        <w:t xml:space="preserve"> </w:t>
      </w:r>
      <w:r w:rsidRPr="00634A37">
        <w:rPr>
          <w:lang w:val="en-US"/>
        </w:rPr>
        <w:t>interaction</w:t>
      </w:r>
      <w:r w:rsidRPr="002001AF">
        <w:rPr>
          <w:lang w:val="en-US"/>
        </w:rPr>
        <w:t xml:space="preserve"> </w:t>
      </w:r>
      <w:r w:rsidRPr="00634A37">
        <w:rPr>
          <w:lang w:val="en-US"/>
        </w:rPr>
        <w:t>with</w:t>
      </w:r>
      <w:r w:rsidRPr="002001AF">
        <w:rPr>
          <w:lang w:val="en-US"/>
        </w:rPr>
        <w:t xml:space="preserve"> </w:t>
      </w:r>
      <w:r w:rsidRPr="00634A37">
        <w:rPr>
          <w:lang w:val="en-US"/>
        </w:rPr>
        <w:t>detonation</w:t>
      </w:r>
      <w:r w:rsidRPr="002001AF">
        <w:rPr>
          <w:lang w:val="en-US"/>
        </w:rPr>
        <w:t xml:space="preserve"> </w:t>
      </w:r>
      <w:r w:rsidRPr="00634A37">
        <w:rPr>
          <w:lang w:val="en-US"/>
        </w:rPr>
        <w:t>nanodiamonds</w:t>
      </w:r>
      <w:r w:rsidRPr="002001AF">
        <w:rPr>
          <w:lang w:val="en-US"/>
        </w:rPr>
        <w:t xml:space="preserve"> </w:t>
      </w:r>
      <w:r w:rsidRPr="00634A37">
        <w:rPr>
          <w:lang w:val="en-US"/>
        </w:rPr>
        <w:t>in</w:t>
      </w:r>
      <w:r w:rsidRPr="002001AF">
        <w:rPr>
          <w:lang w:val="en-US"/>
        </w:rPr>
        <w:t xml:space="preserve"> </w:t>
      </w:r>
      <w:r w:rsidRPr="00634A37">
        <w:rPr>
          <w:lang w:val="en-US"/>
        </w:rPr>
        <w:t>experiments</w:t>
      </w:r>
      <w:r w:rsidRPr="002001AF">
        <w:rPr>
          <w:lang w:val="en-US"/>
        </w:rPr>
        <w:t xml:space="preserve"> </w:t>
      </w:r>
      <w:r w:rsidRPr="00634A37">
        <w:rPr>
          <w:lang w:val="en-US"/>
        </w:rPr>
        <w:t>in</w:t>
      </w:r>
      <w:r w:rsidRPr="002001AF">
        <w:rPr>
          <w:lang w:val="en-US"/>
        </w:rPr>
        <w:t xml:space="preserve"> </w:t>
      </w:r>
      <w:r w:rsidRPr="00634A37">
        <w:rPr>
          <w:lang w:val="en-US"/>
        </w:rPr>
        <w:t>vitro</w:t>
      </w:r>
      <w:r w:rsidRPr="002001AF">
        <w:rPr>
          <w:lang w:val="en-US"/>
        </w:rPr>
        <w:t xml:space="preserve"> </w:t>
      </w:r>
      <w:r w:rsidR="002001AF" w:rsidRPr="002001AF">
        <w:rPr>
          <w:lang w:val="en-US"/>
        </w:rPr>
        <w:t xml:space="preserve">/ </w:t>
      </w:r>
      <w:r w:rsidR="002001AF" w:rsidRPr="00634A37">
        <w:rPr>
          <w:rStyle w:val="ac"/>
          <w:b w:val="0"/>
          <w:lang w:val="en-US"/>
        </w:rPr>
        <w:t>Puzyr</w:t>
      </w:r>
      <w:r w:rsidR="002001AF" w:rsidRPr="002001AF">
        <w:rPr>
          <w:rStyle w:val="ac"/>
          <w:b w:val="0"/>
          <w:lang w:val="en-US"/>
        </w:rPr>
        <w:t xml:space="preserve"> </w:t>
      </w:r>
      <w:r w:rsidR="002001AF" w:rsidRPr="00634A37">
        <w:rPr>
          <w:rStyle w:val="ac"/>
          <w:b w:val="0"/>
        </w:rPr>
        <w:t>А</w:t>
      </w:r>
      <w:r w:rsidR="002001AF" w:rsidRPr="002001AF">
        <w:rPr>
          <w:rStyle w:val="ac"/>
          <w:b w:val="0"/>
          <w:lang w:val="en-US"/>
        </w:rPr>
        <w:t>.</w:t>
      </w:r>
      <w:r w:rsidR="002001AF" w:rsidRPr="00634A37">
        <w:rPr>
          <w:rStyle w:val="ac"/>
          <w:b w:val="0"/>
        </w:rPr>
        <w:t>Р</w:t>
      </w:r>
      <w:r w:rsidR="002001AF" w:rsidRPr="002001AF">
        <w:rPr>
          <w:rStyle w:val="ac"/>
          <w:b w:val="0"/>
          <w:lang w:val="en-US"/>
        </w:rPr>
        <w:t xml:space="preserve">., </w:t>
      </w:r>
      <w:r w:rsidR="002001AF" w:rsidRPr="00634A37">
        <w:rPr>
          <w:rStyle w:val="ac"/>
          <w:b w:val="0"/>
          <w:lang w:val="en-US"/>
        </w:rPr>
        <w:t>Neshumayev</w:t>
      </w:r>
      <w:r w:rsidR="002001AF" w:rsidRPr="002001AF">
        <w:rPr>
          <w:rStyle w:val="ac"/>
          <w:b w:val="0"/>
          <w:lang w:val="en-US"/>
        </w:rPr>
        <w:t xml:space="preserve"> </w:t>
      </w:r>
      <w:r w:rsidR="002001AF" w:rsidRPr="00634A37">
        <w:rPr>
          <w:rStyle w:val="ac"/>
          <w:b w:val="0"/>
          <w:lang w:val="en-US"/>
        </w:rPr>
        <w:t>D</w:t>
      </w:r>
      <w:r w:rsidR="002001AF" w:rsidRPr="002001AF">
        <w:rPr>
          <w:rStyle w:val="ac"/>
          <w:b w:val="0"/>
          <w:lang w:val="en-US"/>
        </w:rPr>
        <w:t>.</w:t>
      </w:r>
      <w:r w:rsidR="002001AF" w:rsidRPr="00634A37">
        <w:rPr>
          <w:rStyle w:val="ac"/>
          <w:b w:val="0"/>
          <w:lang w:val="en-US"/>
        </w:rPr>
        <w:t>A</w:t>
      </w:r>
      <w:r w:rsidR="002001AF" w:rsidRPr="002001AF">
        <w:rPr>
          <w:rStyle w:val="ac"/>
          <w:b w:val="0"/>
          <w:lang w:val="en-US"/>
        </w:rPr>
        <w:t xml:space="preserve">., </w:t>
      </w:r>
      <w:r w:rsidR="002001AF" w:rsidRPr="00634A37">
        <w:rPr>
          <w:rStyle w:val="ac"/>
          <w:b w:val="0"/>
          <w:lang w:val="en-US"/>
        </w:rPr>
        <w:t>Tarskikh</w:t>
      </w:r>
      <w:r w:rsidR="002001AF" w:rsidRPr="002001AF">
        <w:rPr>
          <w:rStyle w:val="ac"/>
          <w:b w:val="0"/>
          <w:lang w:val="en-US"/>
        </w:rPr>
        <w:t xml:space="preserve"> </w:t>
      </w:r>
      <w:r w:rsidR="002001AF" w:rsidRPr="00634A37">
        <w:rPr>
          <w:rStyle w:val="ac"/>
          <w:b w:val="0"/>
          <w:lang w:val="en-US"/>
        </w:rPr>
        <w:t>S</w:t>
      </w:r>
      <w:r w:rsidR="002001AF" w:rsidRPr="002001AF">
        <w:rPr>
          <w:rStyle w:val="ac"/>
          <w:b w:val="0"/>
          <w:lang w:val="en-US"/>
        </w:rPr>
        <w:t>.</w:t>
      </w:r>
      <w:r w:rsidR="002001AF" w:rsidRPr="00634A37">
        <w:rPr>
          <w:rStyle w:val="ac"/>
          <w:b w:val="0"/>
          <w:lang w:val="en-US"/>
        </w:rPr>
        <w:t>V</w:t>
      </w:r>
      <w:r w:rsidR="002001AF" w:rsidRPr="002001AF">
        <w:rPr>
          <w:rStyle w:val="ac"/>
          <w:b w:val="0"/>
          <w:lang w:val="en-US"/>
        </w:rPr>
        <w:t xml:space="preserve">., </w:t>
      </w:r>
      <w:r w:rsidR="002001AF" w:rsidRPr="00634A37">
        <w:rPr>
          <w:rStyle w:val="ac"/>
          <w:b w:val="0"/>
          <w:lang w:val="en-US"/>
        </w:rPr>
        <w:t>Makarskaya</w:t>
      </w:r>
      <w:r w:rsidR="002001AF" w:rsidRPr="002001AF">
        <w:rPr>
          <w:rStyle w:val="ac"/>
          <w:b w:val="0"/>
          <w:lang w:val="en-US"/>
        </w:rPr>
        <w:t xml:space="preserve"> </w:t>
      </w:r>
      <w:r w:rsidR="002001AF" w:rsidRPr="00634A37">
        <w:rPr>
          <w:rStyle w:val="ac"/>
          <w:b w:val="0"/>
          <w:lang w:val="en-US"/>
        </w:rPr>
        <w:t>G</w:t>
      </w:r>
      <w:r w:rsidR="002001AF" w:rsidRPr="002001AF">
        <w:rPr>
          <w:rStyle w:val="ac"/>
          <w:b w:val="0"/>
          <w:lang w:val="en-US"/>
        </w:rPr>
        <w:t xml:space="preserve">. </w:t>
      </w:r>
      <w:r w:rsidR="002001AF" w:rsidRPr="00634A37">
        <w:rPr>
          <w:rStyle w:val="ac"/>
          <w:b w:val="0"/>
          <w:lang w:val="en-US"/>
        </w:rPr>
        <w:t>V</w:t>
      </w:r>
      <w:r w:rsidR="002001AF" w:rsidRPr="002001AF">
        <w:rPr>
          <w:rStyle w:val="ac"/>
          <w:b w:val="0"/>
          <w:lang w:val="en-US"/>
        </w:rPr>
        <w:t xml:space="preserve">., </w:t>
      </w:r>
      <w:r w:rsidR="002001AF" w:rsidRPr="00634A37">
        <w:rPr>
          <w:rStyle w:val="ac"/>
          <w:b w:val="0"/>
          <w:lang w:val="en-US"/>
        </w:rPr>
        <w:t>Dolmatov</w:t>
      </w:r>
      <w:r w:rsidR="002001AF" w:rsidRPr="002001AF">
        <w:rPr>
          <w:rStyle w:val="ac"/>
          <w:b w:val="0"/>
          <w:vertAlign w:val="superscript"/>
          <w:lang w:val="en-US"/>
        </w:rPr>
        <w:t>,</w:t>
      </w:r>
      <w:r w:rsidR="002001AF" w:rsidRPr="002001AF">
        <w:rPr>
          <w:rStyle w:val="ac"/>
          <w:b w:val="0"/>
          <w:lang w:val="en-US"/>
        </w:rPr>
        <w:t xml:space="preserve"> </w:t>
      </w:r>
      <w:r w:rsidR="002001AF" w:rsidRPr="00634A37">
        <w:rPr>
          <w:rStyle w:val="ac"/>
          <w:b w:val="0"/>
          <w:lang w:val="en-US"/>
        </w:rPr>
        <w:t>V</w:t>
      </w:r>
      <w:r w:rsidR="002001AF" w:rsidRPr="002001AF">
        <w:rPr>
          <w:rStyle w:val="ac"/>
          <w:b w:val="0"/>
          <w:lang w:val="en-US"/>
        </w:rPr>
        <w:t xml:space="preserve">. </w:t>
      </w:r>
      <w:r w:rsidR="002001AF" w:rsidRPr="00634A37">
        <w:rPr>
          <w:rStyle w:val="ac"/>
          <w:b w:val="0"/>
          <w:lang w:val="en-US"/>
        </w:rPr>
        <w:t>Yu</w:t>
      </w:r>
      <w:r w:rsidR="002001AF" w:rsidRPr="002001AF">
        <w:rPr>
          <w:rStyle w:val="ac"/>
          <w:b w:val="0"/>
          <w:lang w:val="en-US"/>
        </w:rPr>
        <w:t>.,</w:t>
      </w:r>
      <w:r w:rsidR="002001AF" w:rsidRPr="002001AF">
        <w:rPr>
          <w:rStyle w:val="ac"/>
          <w:b w:val="0"/>
          <w:vertAlign w:val="superscript"/>
          <w:lang w:val="en-US"/>
        </w:rPr>
        <w:t xml:space="preserve"> </w:t>
      </w:r>
      <w:r w:rsidR="002001AF" w:rsidRPr="00634A37">
        <w:rPr>
          <w:rStyle w:val="ac"/>
          <w:b w:val="0"/>
          <w:lang w:val="en-US"/>
        </w:rPr>
        <w:t>Bondar</w:t>
      </w:r>
      <w:r w:rsidR="002001AF" w:rsidRPr="002001AF">
        <w:rPr>
          <w:rStyle w:val="ac"/>
          <w:b w:val="0"/>
          <w:lang w:val="en-US"/>
        </w:rPr>
        <w:t xml:space="preserve"> </w:t>
      </w:r>
      <w:r w:rsidR="002001AF" w:rsidRPr="00634A37">
        <w:rPr>
          <w:rStyle w:val="ac"/>
          <w:b w:val="0"/>
          <w:lang w:val="en-US"/>
        </w:rPr>
        <w:t>V</w:t>
      </w:r>
      <w:r w:rsidR="002001AF" w:rsidRPr="002001AF">
        <w:rPr>
          <w:rStyle w:val="ac"/>
          <w:b w:val="0"/>
          <w:lang w:val="en-US"/>
        </w:rPr>
        <w:t>.</w:t>
      </w:r>
      <w:r w:rsidR="002001AF" w:rsidRPr="00634A37">
        <w:rPr>
          <w:rStyle w:val="ac"/>
          <w:b w:val="0"/>
          <w:lang w:val="en-US"/>
        </w:rPr>
        <w:t>S</w:t>
      </w:r>
      <w:r w:rsidR="002001AF" w:rsidRPr="002001AF">
        <w:rPr>
          <w:rStyle w:val="ac"/>
          <w:b w:val="0"/>
          <w:lang w:val="en-US"/>
        </w:rPr>
        <w:t xml:space="preserve">. </w:t>
      </w:r>
      <w:r w:rsidRPr="002001AF">
        <w:rPr>
          <w:lang w:val="en-US"/>
        </w:rPr>
        <w:t xml:space="preserve">// </w:t>
      </w:r>
      <w:hyperlink r:id="rId63" w:history="1">
        <w:r w:rsidRPr="00634A37">
          <w:rPr>
            <w:rStyle w:val="a9"/>
            <w:bCs/>
            <w:color w:val="auto"/>
            <w:u w:val="none"/>
            <w:lang w:val="en-US"/>
          </w:rPr>
          <w:t>Diamond</w:t>
        </w:r>
        <w:r w:rsidRPr="002001AF">
          <w:rPr>
            <w:rStyle w:val="a9"/>
            <w:bCs/>
            <w:color w:val="auto"/>
            <w:u w:val="none"/>
            <w:lang w:val="en-US"/>
          </w:rPr>
          <w:t xml:space="preserve"> </w:t>
        </w:r>
        <w:r w:rsidRPr="00634A37">
          <w:rPr>
            <w:rStyle w:val="a9"/>
            <w:bCs/>
            <w:color w:val="auto"/>
            <w:u w:val="none"/>
            <w:lang w:val="en-US"/>
          </w:rPr>
          <w:t>and</w:t>
        </w:r>
        <w:r w:rsidRPr="002001AF">
          <w:rPr>
            <w:rStyle w:val="a9"/>
            <w:bCs/>
            <w:color w:val="auto"/>
            <w:u w:val="none"/>
            <w:lang w:val="en-US"/>
          </w:rPr>
          <w:t xml:space="preserve"> </w:t>
        </w:r>
        <w:r w:rsidRPr="00634A37">
          <w:rPr>
            <w:rStyle w:val="a9"/>
            <w:bCs/>
            <w:color w:val="auto"/>
            <w:u w:val="none"/>
            <w:lang w:val="en-US"/>
          </w:rPr>
          <w:t>Related</w:t>
        </w:r>
        <w:r w:rsidRPr="002001AF">
          <w:rPr>
            <w:rStyle w:val="a9"/>
            <w:bCs/>
            <w:color w:val="auto"/>
            <w:u w:val="none"/>
            <w:lang w:val="en-US"/>
          </w:rPr>
          <w:t xml:space="preserve"> </w:t>
        </w:r>
        <w:r w:rsidRPr="00634A37">
          <w:rPr>
            <w:rStyle w:val="a9"/>
            <w:bCs/>
            <w:color w:val="auto"/>
            <w:u w:val="none"/>
            <w:lang w:val="en-US"/>
          </w:rPr>
          <w:t>Materials</w:t>
        </w:r>
        <w:r w:rsidRPr="002001AF">
          <w:rPr>
            <w:rStyle w:val="a9"/>
            <w:bCs/>
            <w:color w:val="auto"/>
            <w:u w:val="none"/>
            <w:lang w:val="en-US"/>
          </w:rPr>
          <w:t>.</w:t>
        </w:r>
        <w:r w:rsidR="002001AF" w:rsidRPr="002001AF">
          <w:rPr>
            <w:rStyle w:val="a9"/>
            <w:bCs/>
            <w:color w:val="auto"/>
            <w:u w:val="none"/>
            <w:lang w:val="en-US"/>
          </w:rPr>
          <w:t xml:space="preserve"> </w:t>
        </w:r>
        <w:r w:rsidRPr="002001AF">
          <w:rPr>
            <w:rStyle w:val="a9"/>
            <w:bCs/>
            <w:color w:val="auto"/>
            <w:u w:val="none"/>
            <w:lang w:val="en-US"/>
          </w:rPr>
          <w:t>–</w:t>
        </w:r>
        <w:r w:rsidR="002001AF" w:rsidRPr="002001AF">
          <w:rPr>
            <w:rStyle w:val="a9"/>
            <w:bCs/>
            <w:color w:val="auto"/>
            <w:u w:val="none"/>
            <w:lang w:val="en-US"/>
          </w:rPr>
          <w:t xml:space="preserve"> </w:t>
        </w:r>
        <w:r w:rsidRPr="002001AF">
          <w:rPr>
            <w:rStyle w:val="a9"/>
            <w:bCs/>
            <w:color w:val="auto"/>
            <w:u w:val="none"/>
            <w:lang w:val="en-US"/>
          </w:rPr>
          <w:t>2004.</w:t>
        </w:r>
        <w:r w:rsidR="002001AF" w:rsidRPr="002001AF">
          <w:rPr>
            <w:rStyle w:val="a9"/>
            <w:bCs/>
            <w:color w:val="auto"/>
            <w:u w:val="none"/>
            <w:lang w:val="en-US"/>
          </w:rPr>
          <w:t xml:space="preserve"> </w:t>
        </w:r>
        <w:r w:rsidRPr="002001AF">
          <w:rPr>
            <w:rStyle w:val="a9"/>
            <w:bCs/>
            <w:color w:val="auto"/>
            <w:u w:val="none"/>
            <w:lang w:val="en-US"/>
          </w:rPr>
          <w:t>–</w:t>
        </w:r>
        <w:r w:rsidRPr="002001AF">
          <w:rPr>
            <w:rStyle w:val="a9"/>
            <w:color w:val="auto"/>
            <w:u w:val="none"/>
            <w:lang w:val="en-US"/>
          </w:rPr>
          <w:t xml:space="preserve"> </w:t>
        </w:r>
      </w:hyperlink>
      <w:r w:rsidRPr="00D94FFD">
        <w:rPr>
          <w:lang w:val="en-US"/>
        </w:rPr>
        <w:t>V.13</w:t>
      </w:r>
      <w:r w:rsidR="002001AF" w:rsidRPr="00D94FFD">
        <w:rPr>
          <w:lang w:val="en-US"/>
        </w:rPr>
        <w:t xml:space="preserve">, </w:t>
      </w:r>
      <w:r w:rsidRPr="00D94FFD">
        <w:rPr>
          <w:lang w:val="en-US"/>
        </w:rPr>
        <w:t>№11-12</w:t>
      </w:r>
      <w:r w:rsidRPr="002001AF">
        <w:rPr>
          <w:lang w:val="en-US"/>
        </w:rPr>
        <w:t>.</w:t>
      </w:r>
      <w:r w:rsidR="002001AF" w:rsidRPr="002001AF">
        <w:rPr>
          <w:lang w:val="en-US"/>
        </w:rPr>
        <w:t xml:space="preserve"> </w:t>
      </w:r>
      <w:r w:rsidRPr="002001AF">
        <w:rPr>
          <w:lang w:val="en-US"/>
        </w:rPr>
        <w:t xml:space="preserve">– </w:t>
      </w:r>
      <w:r w:rsidRPr="00634A37">
        <w:rPr>
          <w:lang w:val="en-US"/>
        </w:rPr>
        <w:t>P</w:t>
      </w:r>
      <w:r w:rsidRPr="002001AF">
        <w:rPr>
          <w:lang w:val="en-US"/>
        </w:rPr>
        <w:t>. 2020-2023.</w:t>
      </w:r>
    </w:p>
    <w:p w:rsidR="00634A37" w:rsidRPr="00634A37" w:rsidRDefault="00634A37" w:rsidP="00F3384C">
      <w:pPr>
        <w:numPr>
          <w:ilvl w:val="0"/>
          <w:numId w:val="2"/>
        </w:numPr>
        <w:tabs>
          <w:tab w:val="left" w:pos="851"/>
        </w:tabs>
        <w:jc w:val="both"/>
      </w:pPr>
      <w:r>
        <w:t>Бондарь</w:t>
      </w:r>
      <w:r w:rsidR="00DF33C9">
        <w:t>,</w:t>
      </w:r>
      <w:r>
        <w:t xml:space="preserve"> В.С. Применение частиц наноалмаза для экспресс выделения рекомбинатного апообелина из Escherichia coli </w:t>
      </w:r>
      <w:r w:rsidR="00DF33C9">
        <w:t xml:space="preserve">/ </w:t>
      </w:r>
      <w:r w:rsidR="00DF33C9" w:rsidRPr="00FD5276">
        <w:t>В.С</w:t>
      </w:r>
      <w:r w:rsidR="00DF33C9">
        <w:t>.</w:t>
      </w:r>
      <w:r w:rsidR="00DF33C9" w:rsidRPr="00FD5276">
        <w:t xml:space="preserve"> Бондарь, А.П. Пузырь </w:t>
      </w:r>
      <w:r>
        <w:t>// ДАН</w:t>
      </w:r>
      <w:r w:rsidR="00DF33C9">
        <w:t>.</w:t>
      </w:r>
      <w:r>
        <w:t xml:space="preserve"> </w:t>
      </w:r>
      <w:r w:rsidR="00DF33C9">
        <w:sym w:font="Symbol" w:char="F02D"/>
      </w:r>
      <w:r w:rsidR="00DF33C9">
        <w:t xml:space="preserve"> </w:t>
      </w:r>
      <w:r>
        <w:t>2000.</w:t>
      </w:r>
      <w:r w:rsidR="00DF33C9">
        <w:t xml:space="preserve"> </w:t>
      </w:r>
      <w:r>
        <w:t>–</w:t>
      </w:r>
      <w:r w:rsidR="00DF33C9">
        <w:t xml:space="preserve"> </w:t>
      </w:r>
      <w:r>
        <w:t>Т.373</w:t>
      </w:r>
      <w:r w:rsidR="006566CF">
        <w:t>,</w:t>
      </w:r>
      <w:r w:rsidR="00DF33C9">
        <w:t xml:space="preserve"> </w:t>
      </w:r>
      <w:r>
        <w:t>№2.</w:t>
      </w:r>
      <w:r w:rsidR="00DF33C9">
        <w:t xml:space="preserve"> </w:t>
      </w:r>
      <w:r>
        <w:t>–</w:t>
      </w:r>
      <w:r w:rsidR="00DF33C9">
        <w:t xml:space="preserve"> </w:t>
      </w:r>
      <w:r>
        <w:t>С.</w:t>
      </w:r>
      <w:r w:rsidR="00DF33C9">
        <w:t xml:space="preserve"> </w:t>
      </w:r>
      <w:r>
        <w:t>251-253.</w:t>
      </w:r>
    </w:p>
    <w:p w:rsidR="00634A37" w:rsidRPr="00FD5276" w:rsidRDefault="00634A37" w:rsidP="00F3384C">
      <w:pPr>
        <w:numPr>
          <w:ilvl w:val="0"/>
          <w:numId w:val="2"/>
        </w:numPr>
        <w:tabs>
          <w:tab w:val="left" w:pos="851"/>
        </w:tabs>
        <w:jc w:val="both"/>
      </w:pPr>
      <w:r w:rsidRPr="00FD5276">
        <w:t>Пузырь</w:t>
      </w:r>
      <w:r w:rsidR="00DF33C9">
        <w:t>,</w:t>
      </w:r>
      <w:r w:rsidRPr="00FD5276">
        <w:t xml:space="preserve"> А.П. Получение комплекса наноалмаз-белок-</w:t>
      </w:r>
      <w:r w:rsidRPr="00FD5276">
        <w:sym w:font="Symbol" w:char="F064"/>
      </w:r>
      <w:r w:rsidRPr="00FD5276">
        <w:t xml:space="preserve">-оксид алюминия </w:t>
      </w:r>
      <w:r w:rsidR="00DF33C9">
        <w:t xml:space="preserve">/ </w:t>
      </w:r>
      <w:r w:rsidR="00DF33C9" w:rsidRPr="00FD5276">
        <w:t>А.П.</w:t>
      </w:r>
      <w:r w:rsidR="00DF33C9">
        <w:t xml:space="preserve"> </w:t>
      </w:r>
      <w:r w:rsidR="00DF33C9" w:rsidRPr="00FD5276">
        <w:t>Пузырь, В.С.</w:t>
      </w:r>
      <w:r w:rsidR="00DF33C9">
        <w:t xml:space="preserve"> </w:t>
      </w:r>
      <w:r w:rsidR="00DF33C9" w:rsidRPr="00FD5276">
        <w:t>Боднарь, П.И.</w:t>
      </w:r>
      <w:r w:rsidR="00DF33C9">
        <w:t xml:space="preserve"> </w:t>
      </w:r>
      <w:r w:rsidR="00DF33C9" w:rsidRPr="00FD5276">
        <w:t>Белобров, А.А.</w:t>
      </w:r>
      <w:r w:rsidR="00DF33C9">
        <w:t xml:space="preserve"> </w:t>
      </w:r>
      <w:r w:rsidR="00DF33C9" w:rsidRPr="00FD5276">
        <w:t xml:space="preserve">Букаемский </w:t>
      </w:r>
      <w:r w:rsidRPr="00FD5276">
        <w:t>// ДАН.</w:t>
      </w:r>
      <w:r w:rsidR="00DF33C9">
        <w:t xml:space="preserve"> </w:t>
      </w:r>
      <w:r w:rsidRPr="00FD5276">
        <w:t>– 2000.</w:t>
      </w:r>
      <w:r w:rsidR="00DF33C9">
        <w:t xml:space="preserve"> </w:t>
      </w:r>
      <w:r w:rsidRPr="00FD5276">
        <w:t>–</w:t>
      </w:r>
      <w:r w:rsidR="00DF33C9">
        <w:t xml:space="preserve"> </w:t>
      </w:r>
      <w:r w:rsidR="006566CF">
        <w:t>Т.373,</w:t>
      </w:r>
      <w:r w:rsidR="00DF33C9">
        <w:t xml:space="preserve"> </w:t>
      </w:r>
      <w:r w:rsidRPr="00FD5276">
        <w:t>№3.</w:t>
      </w:r>
      <w:r w:rsidR="00DF33C9">
        <w:t xml:space="preserve"> </w:t>
      </w:r>
      <w:r w:rsidRPr="00FD5276">
        <w:t>–</w:t>
      </w:r>
      <w:r w:rsidR="00DF33C9">
        <w:t xml:space="preserve"> </w:t>
      </w:r>
      <w:r w:rsidRPr="00FD5276">
        <w:t>С.</w:t>
      </w:r>
      <w:r w:rsidR="00DF33C9">
        <w:t xml:space="preserve"> </w:t>
      </w:r>
      <w:r w:rsidRPr="00FD5276">
        <w:t>408-410.</w:t>
      </w:r>
    </w:p>
    <w:p w:rsidR="00FD5276" w:rsidRDefault="00634A37" w:rsidP="00F3384C">
      <w:pPr>
        <w:numPr>
          <w:ilvl w:val="0"/>
          <w:numId w:val="2"/>
        </w:numPr>
        <w:tabs>
          <w:tab w:val="left" w:pos="851"/>
        </w:tabs>
        <w:jc w:val="both"/>
      </w:pPr>
      <w:r w:rsidRPr="00FD5276">
        <w:t>Бондарь</w:t>
      </w:r>
      <w:r w:rsidR="00FD5276" w:rsidRPr="00FD5276">
        <w:t xml:space="preserve"> В.С.</w:t>
      </w:r>
      <w:r w:rsidRPr="00FD5276">
        <w:t>, Пузырь</w:t>
      </w:r>
      <w:r w:rsidR="00FD5276" w:rsidRPr="00FD5276">
        <w:t xml:space="preserve"> А.П.</w:t>
      </w:r>
      <w:r w:rsidRPr="00FD5276">
        <w:t xml:space="preserve"> Наноалмазы для биологических исследований </w:t>
      </w:r>
      <w:r w:rsidR="00DF33C9">
        <w:t xml:space="preserve">/ </w:t>
      </w:r>
      <w:r w:rsidR="00DF33C9" w:rsidRPr="00FD5276">
        <w:t>В.С</w:t>
      </w:r>
      <w:r w:rsidR="00DF33C9">
        <w:t>.</w:t>
      </w:r>
      <w:r w:rsidR="00DF33C9" w:rsidRPr="00FD5276">
        <w:t xml:space="preserve"> Бондарь, А.П. Пузырь </w:t>
      </w:r>
      <w:r w:rsidRPr="00FD5276">
        <w:t>// ФТТ.</w:t>
      </w:r>
      <w:r w:rsidR="00DF33C9">
        <w:t xml:space="preserve"> </w:t>
      </w:r>
      <w:r w:rsidRPr="00FD5276">
        <w:t>– 2004.</w:t>
      </w:r>
      <w:r w:rsidR="00DF33C9">
        <w:t xml:space="preserve"> </w:t>
      </w:r>
      <w:r w:rsidRPr="00FD5276">
        <w:t>– Т.46</w:t>
      </w:r>
      <w:r w:rsidR="006566CF">
        <w:t>,</w:t>
      </w:r>
      <w:r w:rsidR="00DF33C9">
        <w:t xml:space="preserve"> </w:t>
      </w:r>
      <w:r w:rsidRPr="00FD5276">
        <w:t>№4</w:t>
      </w:r>
      <w:r w:rsidR="00FD5276" w:rsidRPr="00FD5276">
        <w:t>.</w:t>
      </w:r>
      <w:r w:rsidR="00DF33C9">
        <w:t xml:space="preserve"> </w:t>
      </w:r>
      <w:r w:rsidR="00FD5276" w:rsidRPr="00FD5276">
        <w:t>–</w:t>
      </w:r>
      <w:r w:rsidRPr="00FD5276">
        <w:t xml:space="preserve"> C.</w:t>
      </w:r>
      <w:r w:rsidR="00DF33C9">
        <w:t xml:space="preserve"> </w:t>
      </w:r>
      <w:r w:rsidRPr="00FD5276">
        <w:t>698-701</w:t>
      </w:r>
      <w:r w:rsidR="00FD5276" w:rsidRPr="00FD5276">
        <w:t>.</w:t>
      </w:r>
    </w:p>
    <w:p w:rsidR="00634A37" w:rsidRDefault="00FD5276" w:rsidP="00F3384C">
      <w:pPr>
        <w:numPr>
          <w:ilvl w:val="0"/>
          <w:numId w:val="2"/>
        </w:numPr>
        <w:tabs>
          <w:tab w:val="left" w:pos="851"/>
        </w:tabs>
        <w:jc w:val="both"/>
      </w:pPr>
      <w:r w:rsidRPr="00FD5276">
        <w:t>Бондарь</w:t>
      </w:r>
      <w:r w:rsidR="006566CF">
        <w:t>,</w:t>
      </w:r>
      <w:r w:rsidRPr="00FD5276">
        <w:t xml:space="preserve"> В.С.</w:t>
      </w:r>
      <w:r w:rsidR="00634A37" w:rsidRPr="00FD5276">
        <w:t xml:space="preserve"> Применение наноалмазов для разделения и очистки белков </w:t>
      </w:r>
      <w:r w:rsidR="00DF33C9">
        <w:t>/</w:t>
      </w:r>
      <w:r w:rsidR="00DF33C9" w:rsidRPr="00DF33C9">
        <w:t xml:space="preserve"> </w:t>
      </w:r>
      <w:r w:rsidR="00DF33C9" w:rsidRPr="00FD5276">
        <w:t>В.С.</w:t>
      </w:r>
      <w:r w:rsidR="00DF33C9">
        <w:t xml:space="preserve"> </w:t>
      </w:r>
      <w:r w:rsidR="00DF33C9" w:rsidRPr="00FD5276">
        <w:t xml:space="preserve">Бондарь, </w:t>
      </w:r>
      <w:r w:rsidR="00DF33C9">
        <w:t xml:space="preserve">И.О. </w:t>
      </w:r>
      <w:r w:rsidR="00DF33C9" w:rsidRPr="00FD5276">
        <w:t>Позднякова, А.П.</w:t>
      </w:r>
      <w:r w:rsidR="00DF33C9">
        <w:t xml:space="preserve"> </w:t>
      </w:r>
      <w:r w:rsidR="00DF33C9" w:rsidRPr="00FD5276">
        <w:t xml:space="preserve">Пузырь </w:t>
      </w:r>
      <w:r w:rsidR="00634A37" w:rsidRPr="00FD5276">
        <w:t xml:space="preserve">// </w:t>
      </w:r>
      <w:r w:rsidRPr="00FD5276">
        <w:t>ФТТ.</w:t>
      </w:r>
      <w:r w:rsidR="00DF33C9">
        <w:t xml:space="preserve"> </w:t>
      </w:r>
      <w:r w:rsidRPr="00FD5276">
        <w:t>– 2004.</w:t>
      </w:r>
      <w:r w:rsidR="00DF33C9">
        <w:t xml:space="preserve"> </w:t>
      </w:r>
      <w:r w:rsidRPr="00FD5276">
        <w:t>– Т. 46</w:t>
      </w:r>
      <w:r w:rsidR="006566CF">
        <w:t>,</w:t>
      </w:r>
      <w:r w:rsidR="00DF33C9">
        <w:t xml:space="preserve"> </w:t>
      </w:r>
      <w:r w:rsidRPr="00FD5276">
        <w:t>№4.</w:t>
      </w:r>
      <w:r w:rsidR="00DF33C9">
        <w:t xml:space="preserve"> </w:t>
      </w:r>
      <w:r w:rsidRPr="00FD5276">
        <w:t xml:space="preserve">– </w:t>
      </w:r>
      <w:r w:rsidR="00634A37" w:rsidRPr="00FD5276">
        <w:t>С.</w:t>
      </w:r>
      <w:r w:rsidR="00DF33C9">
        <w:t xml:space="preserve"> </w:t>
      </w:r>
      <w:r w:rsidR="00634A37" w:rsidRPr="00FD5276">
        <w:t>737-739</w:t>
      </w:r>
      <w:r>
        <w:t>.</w:t>
      </w:r>
    </w:p>
    <w:p w:rsidR="00FD5276" w:rsidRDefault="00FD5276" w:rsidP="00F3384C">
      <w:pPr>
        <w:numPr>
          <w:ilvl w:val="0"/>
          <w:numId w:val="2"/>
        </w:numPr>
        <w:tabs>
          <w:tab w:val="left" w:pos="851"/>
        </w:tabs>
        <w:jc w:val="both"/>
      </w:pPr>
      <w:r w:rsidRPr="00FD5276">
        <w:t xml:space="preserve">Долматов В.Ю., Кострова Л.Н. О биологической активности наноалмазов детонационного синтеза </w:t>
      </w:r>
      <w:r>
        <w:t xml:space="preserve">// </w:t>
      </w:r>
      <w:r w:rsidRPr="00FD5276">
        <w:t xml:space="preserve">uud_biol_rus </w:t>
      </w:r>
      <w:hyperlink r:id="rId64" w:history="1">
        <w:r w:rsidRPr="00FD5276">
          <w:rPr>
            <w:rStyle w:val="a9"/>
            <w:color w:val="auto"/>
            <w:u w:val="none"/>
          </w:rPr>
          <w:t>http://nanodiamond</w:t>
        </w:r>
      </w:hyperlink>
      <w:r w:rsidRPr="00FD5276">
        <w:t>. spb.ru/ alcen_r.htm</w:t>
      </w:r>
      <w:r>
        <w:t>.</w:t>
      </w:r>
    </w:p>
    <w:p w:rsidR="001616D6" w:rsidRDefault="00FD5276" w:rsidP="00F3384C">
      <w:pPr>
        <w:numPr>
          <w:ilvl w:val="0"/>
          <w:numId w:val="2"/>
        </w:numPr>
        <w:tabs>
          <w:tab w:val="left" w:pos="851"/>
        </w:tabs>
        <w:jc w:val="both"/>
      </w:pPr>
      <w:r w:rsidRPr="00D37A7F">
        <w:t>Верещагин</w:t>
      </w:r>
      <w:r w:rsidR="006566CF">
        <w:t>,</w:t>
      </w:r>
      <w:r w:rsidRPr="00D37A7F">
        <w:t xml:space="preserve"> А</w:t>
      </w:r>
      <w:r w:rsidRPr="001A6E36">
        <w:t xml:space="preserve">.Л. Биологическая активность детонационных наноалмазов </w:t>
      </w:r>
      <w:r w:rsidR="006566CF">
        <w:t xml:space="preserve">/ </w:t>
      </w:r>
      <w:r w:rsidR="000079D3" w:rsidRPr="00D37A7F">
        <w:t>А</w:t>
      </w:r>
      <w:r w:rsidR="000079D3" w:rsidRPr="001A6E36">
        <w:t>.Л.</w:t>
      </w:r>
      <w:r w:rsidR="000079D3">
        <w:t xml:space="preserve"> </w:t>
      </w:r>
      <w:r w:rsidR="006566CF" w:rsidRPr="00D37A7F">
        <w:t>Верещагин</w:t>
      </w:r>
      <w:r w:rsidR="006566CF" w:rsidRPr="001A6E36">
        <w:t xml:space="preserve">, </w:t>
      </w:r>
      <w:r w:rsidR="000079D3" w:rsidRPr="001A6E36">
        <w:t>Т.Л.</w:t>
      </w:r>
      <w:r w:rsidR="000079D3">
        <w:t xml:space="preserve"> </w:t>
      </w:r>
      <w:r w:rsidR="006566CF" w:rsidRPr="001A6E36">
        <w:t xml:space="preserve">Цой, </w:t>
      </w:r>
      <w:r w:rsidR="000079D3" w:rsidRPr="001A6E36">
        <w:t>И.С.</w:t>
      </w:r>
      <w:r w:rsidR="000079D3">
        <w:t xml:space="preserve"> </w:t>
      </w:r>
      <w:r w:rsidR="006566CF" w:rsidRPr="001A6E36">
        <w:t xml:space="preserve">Ларионова </w:t>
      </w:r>
      <w:r w:rsidRPr="001A6E36">
        <w:t>// Сб</w:t>
      </w:r>
      <w:r w:rsidR="006566CF">
        <w:t>орник</w:t>
      </w:r>
      <w:r w:rsidRPr="001A6E36">
        <w:t xml:space="preserve"> научных трудов научной сессии МИФИ-2004</w:t>
      </w:r>
      <w:r w:rsidR="006566CF">
        <w:t>.</w:t>
      </w:r>
      <w:r w:rsidRPr="001A6E36">
        <w:t xml:space="preserve"> </w:t>
      </w:r>
      <w:r w:rsidR="006566CF">
        <w:sym w:font="Symbol" w:char="F02D"/>
      </w:r>
      <w:r w:rsidR="006566CF">
        <w:t xml:space="preserve"> </w:t>
      </w:r>
      <w:r w:rsidR="006566CF" w:rsidRPr="001A6E36">
        <w:t>М., МИФИ, 2004.</w:t>
      </w:r>
      <w:r w:rsidR="006566CF">
        <w:t xml:space="preserve"> </w:t>
      </w:r>
      <w:r w:rsidR="006566CF">
        <w:sym w:font="Symbol" w:char="F02D"/>
      </w:r>
      <w:r w:rsidR="006566CF">
        <w:t xml:space="preserve"> Т</w:t>
      </w:r>
      <w:r w:rsidRPr="001A6E36">
        <w:t>.8</w:t>
      </w:r>
      <w:r w:rsidR="006566CF">
        <w:t>.</w:t>
      </w:r>
      <w:r w:rsidRPr="001A6E36">
        <w:t xml:space="preserve"> </w:t>
      </w:r>
      <w:r w:rsidR="006566CF">
        <w:sym w:font="Symbol" w:char="F02D"/>
      </w:r>
      <w:r w:rsidR="006566CF">
        <w:t xml:space="preserve"> </w:t>
      </w:r>
      <w:r w:rsidRPr="001A6E36">
        <w:t>С.</w:t>
      </w:r>
      <w:r w:rsidR="006566CF">
        <w:t xml:space="preserve"> </w:t>
      </w:r>
      <w:r w:rsidRPr="001A6E36">
        <w:t>285-286</w:t>
      </w:r>
      <w:r w:rsidR="006566CF">
        <w:t>.</w:t>
      </w:r>
      <w:r w:rsidRPr="001A6E36">
        <w:t xml:space="preserve"> </w:t>
      </w:r>
    </w:p>
    <w:p w:rsidR="00AA4542" w:rsidRDefault="00AA4542" w:rsidP="00AA4542">
      <w:pPr>
        <w:tabs>
          <w:tab w:val="left" w:pos="851"/>
        </w:tabs>
        <w:jc w:val="both"/>
      </w:pPr>
    </w:p>
    <w:p w:rsidR="00AA4542" w:rsidRDefault="00AA4542" w:rsidP="00AA4542">
      <w:pPr>
        <w:tabs>
          <w:tab w:val="left" w:pos="851"/>
        </w:tabs>
        <w:jc w:val="both"/>
      </w:pPr>
    </w:p>
    <w:p w:rsidR="00AA4542" w:rsidRDefault="00AA4542" w:rsidP="00AA4542">
      <w:pPr>
        <w:tabs>
          <w:tab w:val="left" w:pos="851"/>
        </w:tabs>
        <w:jc w:val="both"/>
      </w:pPr>
    </w:p>
    <w:p w:rsidR="00AA4542" w:rsidRDefault="00AA4542" w:rsidP="00AA4542">
      <w:pPr>
        <w:tabs>
          <w:tab w:val="left" w:pos="851"/>
        </w:tabs>
        <w:jc w:val="both"/>
      </w:pPr>
    </w:p>
    <w:p w:rsidR="00AA4542" w:rsidRDefault="00AA4542" w:rsidP="00AA4542">
      <w:pPr>
        <w:tabs>
          <w:tab w:val="left" w:pos="851"/>
        </w:tabs>
        <w:jc w:val="both"/>
      </w:pPr>
    </w:p>
    <w:p w:rsidR="00AA4542" w:rsidRDefault="00AA4542" w:rsidP="00AA4542">
      <w:pPr>
        <w:tabs>
          <w:tab w:val="left" w:pos="851"/>
        </w:tabs>
        <w:jc w:val="both"/>
      </w:pPr>
    </w:p>
    <w:p w:rsidR="00AA4542" w:rsidRDefault="00AA4542" w:rsidP="00AA4542">
      <w:pPr>
        <w:tabs>
          <w:tab w:val="left" w:pos="851"/>
        </w:tabs>
        <w:jc w:val="both"/>
      </w:pPr>
    </w:p>
    <w:p w:rsidR="00AA4542" w:rsidRDefault="00AA4542" w:rsidP="00AA4542">
      <w:pPr>
        <w:tabs>
          <w:tab w:val="left" w:pos="851"/>
        </w:tabs>
        <w:jc w:val="both"/>
      </w:pPr>
    </w:p>
    <w:p w:rsidR="00AA4542" w:rsidRDefault="00AA4542" w:rsidP="00AA4542">
      <w:pPr>
        <w:tabs>
          <w:tab w:val="left" w:pos="851"/>
        </w:tabs>
        <w:jc w:val="both"/>
      </w:pPr>
    </w:p>
    <w:p w:rsidR="00AA4542" w:rsidRDefault="00AA4542" w:rsidP="00AA4542">
      <w:pPr>
        <w:tabs>
          <w:tab w:val="left" w:pos="851"/>
        </w:tabs>
        <w:jc w:val="both"/>
      </w:pPr>
    </w:p>
    <w:p w:rsidR="00AA4542" w:rsidRDefault="00AA4542" w:rsidP="00AA4542"/>
    <w:p w:rsidR="00AA4542" w:rsidRDefault="00AA4542" w:rsidP="00AA4542"/>
    <w:p w:rsidR="00197AD6" w:rsidRDefault="00197AD6" w:rsidP="00197AD6">
      <w:pPr>
        <w:ind w:firstLine="454"/>
      </w:pPr>
    </w:p>
    <w:p w:rsidR="00AA4542" w:rsidRDefault="00197AD6" w:rsidP="00197AD6">
      <w:pPr>
        <w:ind w:firstLine="454"/>
      </w:pPr>
      <w:r>
        <w:t>Научное издание</w:t>
      </w:r>
    </w:p>
    <w:p w:rsidR="00AA4542" w:rsidRDefault="00AA4542" w:rsidP="00AA4542"/>
    <w:p w:rsidR="00AA4542" w:rsidRDefault="00AA4542" w:rsidP="00AA4542"/>
    <w:p w:rsidR="00AA4542" w:rsidRDefault="00AA4542" w:rsidP="00AA4542"/>
    <w:p w:rsidR="00AA4542" w:rsidRDefault="00AA4542" w:rsidP="00AA4542">
      <w:pPr>
        <w:ind w:firstLine="454"/>
      </w:pPr>
      <w:r>
        <w:t>Верещагин Александр Леонидович</w:t>
      </w:r>
    </w:p>
    <w:p w:rsidR="00AA4542" w:rsidRDefault="00AA4542" w:rsidP="00AA4542">
      <w:pPr>
        <w:ind w:firstLine="454"/>
      </w:pPr>
    </w:p>
    <w:p w:rsidR="00AA4542" w:rsidRDefault="00AA4542" w:rsidP="00AA4542">
      <w:pPr>
        <w:ind w:firstLine="454"/>
      </w:pPr>
    </w:p>
    <w:p w:rsidR="00AA4542" w:rsidRPr="00AA4542" w:rsidRDefault="00AA4542" w:rsidP="00AA4542">
      <w:pPr>
        <w:ind w:firstLine="454"/>
        <w:rPr>
          <w:b/>
        </w:rPr>
      </w:pPr>
      <w:r w:rsidRPr="00AA4542">
        <w:rPr>
          <w:b/>
        </w:rPr>
        <w:t>СВОЙСТВА ДЕТОНАЦИОННЫХ НАНОАЛМАЗОВ</w:t>
      </w:r>
    </w:p>
    <w:p w:rsidR="00AA4542" w:rsidRDefault="00AA4542" w:rsidP="00AA4542">
      <w:pPr>
        <w:ind w:left="1362"/>
      </w:pPr>
    </w:p>
    <w:p w:rsidR="00AA4542" w:rsidRDefault="00AA4542" w:rsidP="00AA4542">
      <w:pPr>
        <w:ind w:left="454"/>
      </w:pPr>
    </w:p>
    <w:p w:rsidR="00AA4542" w:rsidRDefault="00AA4542" w:rsidP="00AA4542">
      <w:pPr>
        <w:ind w:left="1362"/>
      </w:pPr>
    </w:p>
    <w:p w:rsidR="00AA4542" w:rsidRDefault="00AA4542" w:rsidP="00AA4542">
      <w:pPr>
        <w:ind w:left="1362"/>
      </w:pPr>
    </w:p>
    <w:p w:rsidR="00AA4542" w:rsidRDefault="00AA4542" w:rsidP="00AA4542">
      <w:pPr>
        <w:ind w:left="1362"/>
      </w:pPr>
    </w:p>
    <w:p w:rsidR="00AA4542" w:rsidRDefault="00AA4542" w:rsidP="00AA4542">
      <w:pPr>
        <w:ind w:left="1362"/>
      </w:pPr>
    </w:p>
    <w:p w:rsidR="00AA4542" w:rsidRDefault="00AA4542" w:rsidP="00AA4542">
      <w:pPr>
        <w:ind w:left="1362"/>
      </w:pPr>
    </w:p>
    <w:p w:rsidR="00AA4542" w:rsidRDefault="00AA4542" w:rsidP="00AA4542">
      <w:pPr>
        <w:ind w:left="1362"/>
      </w:pPr>
      <w:r>
        <w:t>Редактор Соловьёва С.В.</w:t>
      </w:r>
    </w:p>
    <w:p w:rsidR="00AA4542" w:rsidRDefault="00AA4542" w:rsidP="00AA4542">
      <w:pPr>
        <w:ind w:left="1362"/>
      </w:pPr>
      <w:r>
        <w:t xml:space="preserve">Технический редактор Алякритская Л.М. </w:t>
      </w:r>
      <w:r>
        <w:tab/>
      </w:r>
    </w:p>
    <w:p w:rsidR="00AA4542" w:rsidRDefault="00AA4542" w:rsidP="00AA4542">
      <w:pPr>
        <w:ind w:left="1362"/>
      </w:pPr>
    </w:p>
    <w:p w:rsidR="00AA4542" w:rsidRDefault="00AA4542" w:rsidP="00AA4542">
      <w:pPr>
        <w:ind w:left="1362"/>
      </w:pPr>
      <w:r>
        <w:t>Подписано в печать 22.05.2005. Формат 60</w:t>
      </w:r>
      <w:r>
        <w:sym w:font="Symbol" w:char="F0B4"/>
      </w:r>
      <w:r>
        <w:t>84  1/16</w:t>
      </w:r>
    </w:p>
    <w:p w:rsidR="00AA4542" w:rsidRDefault="00AA4542" w:rsidP="00AA4542">
      <w:pPr>
        <w:ind w:left="1361"/>
      </w:pPr>
      <w:r>
        <w:t>Усл. п. л. – 7,9.  Уч. изд. л. – 8,5</w:t>
      </w:r>
    </w:p>
    <w:p w:rsidR="00AA4542" w:rsidRDefault="00AA4542" w:rsidP="00AA4542">
      <w:pPr>
        <w:pStyle w:val="23"/>
        <w:ind w:left="1020" w:firstLine="342"/>
      </w:pPr>
      <w:r>
        <w:t>Печать – ризография, множительно-копировальный</w:t>
      </w:r>
    </w:p>
    <w:p w:rsidR="00AA4542" w:rsidRPr="000C4267" w:rsidRDefault="00AA4542" w:rsidP="00AA4542">
      <w:pPr>
        <w:pStyle w:val="23"/>
        <w:ind w:left="1020" w:firstLine="342"/>
      </w:pPr>
      <w:r>
        <w:t>аппарат</w:t>
      </w:r>
      <w:r w:rsidRPr="000C4267">
        <w:t xml:space="preserve"> «</w:t>
      </w:r>
      <w:r>
        <w:rPr>
          <w:lang w:val="en-US"/>
        </w:rPr>
        <w:t>RISO</w:t>
      </w:r>
      <w:r w:rsidRPr="000C4267">
        <w:t xml:space="preserve"> </w:t>
      </w:r>
      <w:r>
        <w:rPr>
          <w:lang w:val="en-US"/>
        </w:rPr>
        <w:t>TR</w:t>
      </w:r>
      <w:r w:rsidRPr="000C4267">
        <w:t>-1510»</w:t>
      </w:r>
    </w:p>
    <w:p w:rsidR="00AA4542" w:rsidRPr="000C4267" w:rsidRDefault="00AA4542" w:rsidP="00AA4542"/>
    <w:p w:rsidR="00AA4542" w:rsidRDefault="00AA4542" w:rsidP="00AA4542">
      <w:pPr>
        <w:ind w:left="1361"/>
      </w:pPr>
      <w:r>
        <w:t>Тираж 200 экз. Заказ 2005-33</w:t>
      </w:r>
    </w:p>
    <w:p w:rsidR="00AA4542" w:rsidRDefault="00AA4542" w:rsidP="00AA4542">
      <w:pPr>
        <w:ind w:left="1361"/>
      </w:pPr>
      <w:r>
        <w:t>Издательство Алтайского государственного</w:t>
      </w:r>
    </w:p>
    <w:p w:rsidR="00AA4542" w:rsidRDefault="00AA4542" w:rsidP="00AA4542">
      <w:pPr>
        <w:ind w:left="1361"/>
      </w:pPr>
      <w:r>
        <w:t>технического университета</w:t>
      </w:r>
    </w:p>
    <w:p w:rsidR="00AA4542" w:rsidRDefault="00AA4542" w:rsidP="00AA4542">
      <w:pPr>
        <w:ind w:left="1361"/>
      </w:pPr>
      <w:r>
        <w:t>656038, г. Барнаул, пр-т Ленина, 46</w:t>
      </w:r>
    </w:p>
    <w:p w:rsidR="00AA4542" w:rsidRDefault="00AA4542" w:rsidP="00AA4542">
      <w:pPr>
        <w:ind w:left="1361"/>
      </w:pPr>
      <w:r>
        <w:tab/>
      </w:r>
    </w:p>
    <w:p w:rsidR="00AA4542" w:rsidRDefault="00AA4542" w:rsidP="00AA4542">
      <w:pPr>
        <w:ind w:left="1361"/>
      </w:pPr>
      <w:r>
        <w:t>Оригинал-макет подготовлен ВЦ БТИ АлтГТУ</w:t>
      </w:r>
    </w:p>
    <w:p w:rsidR="00AA4542" w:rsidRDefault="00AA4542" w:rsidP="00AA4542">
      <w:pPr>
        <w:ind w:left="1361"/>
      </w:pPr>
    </w:p>
    <w:p w:rsidR="00AA4542" w:rsidRDefault="00AA4542" w:rsidP="00AA4542">
      <w:pPr>
        <w:ind w:left="1361"/>
      </w:pPr>
      <w:r>
        <w:t>Отпечатано в ВЦ БТИ АлтГТУ</w:t>
      </w:r>
    </w:p>
    <w:p w:rsidR="00AA4542" w:rsidRDefault="00AA4542" w:rsidP="00AA4542">
      <w:pPr>
        <w:ind w:left="1361"/>
      </w:pPr>
      <w:r>
        <w:t>659305, г. Бийск, ул. Трофимова, 29</w:t>
      </w:r>
    </w:p>
    <w:p w:rsidR="00197AD6" w:rsidRDefault="00197AD6" w:rsidP="00AA4542">
      <w:pPr>
        <w:tabs>
          <w:tab w:val="left" w:pos="851"/>
        </w:tabs>
        <w:jc w:val="both"/>
      </w:pPr>
    </w:p>
    <w:p w:rsidR="00197AD6" w:rsidRDefault="00D94FFD" w:rsidP="00AA4542">
      <w:pPr>
        <w:tabs>
          <w:tab w:val="left" w:pos="851"/>
        </w:tabs>
        <w:jc w:val="both"/>
      </w:pPr>
      <w:r>
        <w:rPr>
          <w:noProof/>
        </w:rPr>
        <w:pict>
          <v:line id="_x0000_s1039" style="position:absolute;left:0;text-align:left;z-index:251657728" from="66.35pt,8.3pt" to="291.35pt,8.3pt"/>
        </w:pict>
      </w:r>
    </w:p>
    <w:p w:rsidR="00197AD6" w:rsidRDefault="00197AD6" w:rsidP="00197AD6">
      <w:pPr>
        <w:jc w:val="both"/>
        <w:rPr>
          <w:b/>
        </w:rPr>
      </w:pPr>
    </w:p>
    <w:p w:rsidR="00197AD6" w:rsidRPr="00E67B69" w:rsidRDefault="00197AD6" w:rsidP="00197AD6">
      <w:pPr>
        <w:ind w:left="1361"/>
        <w:jc w:val="both"/>
        <w:rPr>
          <w:b/>
        </w:rPr>
      </w:pPr>
      <w:r w:rsidRPr="00E67B69">
        <w:rPr>
          <w:b/>
        </w:rPr>
        <w:t>ISBN 5-9257-0065-1</w:t>
      </w:r>
    </w:p>
    <w:p w:rsidR="00AA4542" w:rsidRPr="0019728D" w:rsidRDefault="00AA4542" w:rsidP="00AA4542">
      <w:pPr>
        <w:tabs>
          <w:tab w:val="left" w:pos="851"/>
        </w:tabs>
        <w:jc w:val="both"/>
      </w:pPr>
      <w:bookmarkStart w:id="23" w:name="_GoBack"/>
      <w:bookmarkEnd w:id="23"/>
    </w:p>
    <w:sectPr w:rsidR="00AA4542" w:rsidRPr="0019728D" w:rsidSect="00D411FC">
      <w:footerReference w:type="even" r:id="rId65"/>
      <w:footerReference w:type="default" r:id="rId66"/>
      <w:pgSz w:w="16840" w:h="11907" w:orient="landscape" w:code="9"/>
      <w:pgMar w:top="1134" w:right="1134" w:bottom="1134" w:left="9554" w:header="720" w:footer="720" w:gutter="0"/>
      <w:paperSrc w:first="15" w:other="15"/>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650" w:rsidRDefault="00F3384C">
      <w:r>
        <w:separator/>
      </w:r>
    </w:p>
  </w:endnote>
  <w:endnote w:type="continuationSeparator" w:id="0">
    <w:p w:rsidR="004F2650" w:rsidRDefault="00F33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CF6" w:rsidRDefault="00D42CF6" w:rsidP="00D411FC">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D42CF6" w:rsidRDefault="00D42CF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CF6" w:rsidRDefault="00D42CF6" w:rsidP="006C0F2F">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AC5DE8">
      <w:rPr>
        <w:rStyle w:val="aa"/>
        <w:noProof/>
      </w:rPr>
      <w:t>133</w:t>
    </w:r>
    <w:r>
      <w:rPr>
        <w:rStyle w:val="aa"/>
      </w:rPr>
      <w:fldChar w:fldCharType="end"/>
    </w:r>
  </w:p>
  <w:p w:rsidR="00D42CF6" w:rsidRDefault="00D42CF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650" w:rsidRDefault="00F3384C">
      <w:r>
        <w:separator/>
      </w:r>
    </w:p>
  </w:footnote>
  <w:footnote w:type="continuationSeparator" w:id="0">
    <w:p w:rsidR="004F2650" w:rsidRDefault="00F338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24F5F"/>
    <w:multiLevelType w:val="hybridMultilevel"/>
    <w:tmpl w:val="5B7C411E"/>
    <w:lvl w:ilvl="0" w:tplc="FCD87504">
      <w:start w:val="1"/>
      <w:numFmt w:val="decimal"/>
      <w:lvlText w:val="%1."/>
      <w:lvlJc w:val="left"/>
      <w:pPr>
        <w:tabs>
          <w:tab w:val="num" w:pos="720"/>
        </w:tabs>
        <w:ind w:left="0" w:firstLine="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3C6520C"/>
    <w:multiLevelType w:val="hybridMultilevel"/>
    <w:tmpl w:val="AAC24E12"/>
    <w:lvl w:ilvl="0" w:tplc="17B27BF6">
      <w:start w:val="1"/>
      <w:numFmt w:val="decimal"/>
      <w:lvlText w:val="%1."/>
      <w:lvlJc w:val="left"/>
      <w:pPr>
        <w:tabs>
          <w:tab w:val="num" w:pos="908"/>
        </w:tabs>
        <w:ind w:left="0" w:firstLine="454"/>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6F5C7A97"/>
    <w:multiLevelType w:val="singleLevel"/>
    <w:tmpl w:val="B6F2FE0A"/>
    <w:lvl w:ilvl="0">
      <w:start w:val="1"/>
      <w:numFmt w:val="decimal"/>
      <w:lvlText w:val="%1."/>
      <w:lvlJc w:val="left"/>
      <w:pPr>
        <w:tabs>
          <w:tab w:val="num" w:pos="0"/>
        </w:tabs>
        <w:ind w:left="0" w:firstLine="454"/>
      </w:pPr>
      <w:rPr>
        <w:rFonts w:hint="default"/>
        <w:b w:val="0"/>
        <w:i w:val="0"/>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397"/>
  <w:autoHyphenation/>
  <w:hyphenationZone w:val="227"/>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C3A96"/>
    <w:rsid w:val="000079D3"/>
    <w:rsid w:val="000209F5"/>
    <w:rsid w:val="00022838"/>
    <w:rsid w:val="00023186"/>
    <w:rsid w:val="0002450B"/>
    <w:rsid w:val="000252EC"/>
    <w:rsid w:val="00030AAD"/>
    <w:rsid w:val="00032FB6"/>
    <w:rsid w:val="0004724F"/>
    <w:rsid w:val="00054791"/>
    <w:rsid w:val="00057103"/>
    <w:rsid w:val="00060E74"/>
    <w:rsid w:val="0009199C"/>
    <w:rsid w:val="000A157B"/>
    <w:rsid w:val="000A68D0"/>
    <w:rsid w:val="000B274B"/>
    <w:rsid w:val="000B2B4C"/>
    <w:rsid w:val="000C2EAA"/>
    <w:rsid w:val="000C45F4"/>
    <w:rsid w:val="000C4DDA"/>
    <w:rsid w:val="000D15FE"/>
    <w:rsid w:val="000D37BF"/>
    <w:rsid w:val="000D51ED"/>
    <w:rsid w:val="000E3D0D"/>
    <w:rsid w:val="0010653B"/>
    <w:rsid w:val="001071DF"/>
    <w:rsid w:val="0013396B"/>
    <w:rsid w:val="001616D6"/>
    <w:rsid w:val="00163754"/>
    <w:rsid w:val="00171A7A"/>
    <w:rsid w:val="00192160"/>
    <w:rsid w:val="0019728D"/>
    <w:rsid w:val="00197AD6"/>
    <w:rsid w:val="001A3B96"/>
    <w:rsid w:val="001A5C48"/>
    <w:rsid w:val="001A6E36"/>
    <w:rsid w:val="001B186A"/>
    <w:rsid w:val="001B43CC"/>
    <w:rsid w:val="001C09C2"/>
    <w:rsid w:val="001C1363"/>
    <w:rsid w:val="001C36C2"/>
    <w:rsid w:val="001D48EA"/>
    <w:rsid w:val="001E2F15"/>
    <w:rsid w:val="001E7AF0"/>
    <w:rsid w:val="001F3D23"/>
    <w:rsid w:val="001F4770"/>
    <w:rsid w:val="002001AF"/>
    <w:rsid w:val="00215F3B"/>
    <w:rsid w:val="0021639C"/>
    <w:rsid w:val="00225EE8"/>
    <w:rsid w:val="002261D8"/>
    <w:rsid w:val="00233C84"/>
    <w:rsid w:val="0023786C"/>
    <w:rsid w:val="00242145"/>
    <w:rsid w:val="00253DD9"/>
    <w:rsid w:val="0025589A"/>
    <w:rsid w:val="00256071"/>
    <w:rsid w:val="002709F2"/>
    <w:rsid w:val="00274498"/>
    <w:rsid w:val="00276876"/>
    <w:rsid w:val="00283C9F"/>
    <w:rsid w:val="00287A8F"/>
    <w:rsid w:val="002950D9"/>
    <w:rsid w:val="002A1800"/>
    <w:rsid w:val="002C302F"/>
    <w:rsid w:val="002C786F"/>
    <w:rsid w:val="002E02BA"/>
    <w:rsid w:val="002E3272"/>
    <w:rsid w:val="00307890"/>
    <w:rsid w:val="00310697"/>
    <w:rsid w:val="00324029"/>
    <w:rsid w:val="00350394"/>
    <w:rsid w:val="00362FCC"/>
    <w:rsid w:val="003738B4"/>
    <w:rsid w:val="00380728"/>
    <w:rsid w:val="0038605A"/>
    <w:rsid w:val="003A339D"/>
    <w:rsid w:val="003A49F5"/>
    <w:rsid w:val="003A4FD7"/>
    <w:rsid w:val="003B349D"/>
    <w:rsid w:val="003F3018"/>
    <w:rsid w:val="003F3191"/>
    <w:rsid w:val="00401AFD"/>
    <w:rsid w:val="004037DF"/>
    <w:rsid w:val="00407BE8"/>
    <w:rsid w:val="0041264D"/>
    <w:rsid w:val="00421A2E"/>
    <w:rsid w:val="004220FF"/>
    <w:rsid w:val="004265E9"/>
    <w:rsid w:val="00440000"/>
    <w:rsid w:val="00455059"/>
    <w:rsid w:val="00470DB5"/>
    <w:rsid w:val="004873A7"/>
    <w:rsid w:val="00492A00"/>
    <w:rsid w:val="004954F1"/>
    <w:rsid w:val="004A052D"/>
    <w:rsid w:val="004B3FEA"/>
    <w:rsid w:val="004B735D"/>
    <w:rsid w:val="004C089F"/>
    <w:rsid w:val="004F2650"/>
    <w:rsid w:val="005117EE"/>
    <w:rsid w:val="00514C8D"/>
    <w:rsid w:val="00517B31"/>
    <w:rsid w:val="00527CA1"/>
    <w:rsid w:val="00530E6A"/>
    <w:rsid w:val="005330EC"/>
    <w:rsid w:val="00543B8F"/>
    <w:rsid w:val="0054691E"/>
    <w:rsid w:val="00555BED"/>
    <w:rsid w:val="00557769"/>
    <w:rsid w:val="0056601B"/>
    <w:rsid w:val="00572959"/>
    <w:rsid w:val="005A7941"/>
    <w:rsid w:val="005B35BA"/>
    <w:rsid w:val="005B71BF"/>
    <w:rsid w:val="005C25F9"/>
    <w:rsid w:val="005E3DC2"/>
    <w:rsid w:val="005E581C"/>
    <w:rsid w:val="005F355F"/>
    <w:rsid w:val="005F4BC3"/>
    <w:rsid w:val="00603B82"/>
    <w:rsid w:val="00634A37"/>
    <w:rsid w:val="006352B4"/>
    <w:rsid w:val="0065105E"/>
    <w:rsid w:val="006566CF"/>
    <w:rsid w:val="006579CC"/>
    <w:rsid w:val="006650F3"/>
    <w:rsid w:val="00666909"/>
    <w:rsid w:val="00676F47"/>
    <w:rsid w:val="00680DB3"/>
    <w:rsid w:val="0069182D"/>
    <w:rsid w:val="006971BE"/>
    <w:rsid w:val="006A378A"/>
    <w:rsid w:val="006B76BC"/>
    <w:rsid w:val="006C0F2F"/>
    <w:rsid w:val="006C4B71"/>
    <w:rsid w:val="006C4D45"/>
    <w:rsid w:val="006C6E6D"/>
    <w:rsid w:val="006D57B7"/>
    <w:rsid w:val="006F3F3A"/>
    <w:rsid w:val="0070363E"/>
    <w:rsid w:val="00705768"/>
    <w:rsid w:val="00707DC2"/>
    <w:rsid w:val="00724293"/>
    <w:rsid w:val="0073715F"/>
    <w:rsid w:val="007567DF"/>
    <w:rsid w:val="007736AA"/>
    <w:rsid w:val="00782F4F"/>
    <w:rsid w:val="00792385"/>
    <w:rsid w:val="007A21D2"/>
    <w:rsid w:val="007A42AF"/>
    <w:rsid w:val="007C0FC1"/>
    <w:rsid w:val="007D3B6A"/>
    <w:rsid w:val="007D63BB"/>
    <w:rsid w:val="007E7765"/>
    <w:rsid w:val="007F1EB2"/>
    <w:rsid w:val="007F2B50"/>
    <w:rsid w:val="007F2E02"/>
    <w:rsid w:val="007F2F2A"/>
    <w:rsid w:val="007F4E4E"/>
    <w:rsid w:val="007F5295"/>
    <w:rsid w:val="00804284"/>
    <w:rsid w:val="0080751F"/>
    <w:rsid w:val="008116EE"/>
    <w:rsid w:val="00815FA5"/>
    <w:rsid w:val="00821AE0"/>
    <w:rsid w:val="00824CED"/>
    <w:rsid w:val="00832E63"/>
    <w:rsid w:val="00864947"/>
    <w:rsid w:val="008720DD"/>
    <w:rsid w:val="00875F26"/>
    <w:rsid w:val="00875F31"/>
    <w:rsid w:val="00884561"/>
    <w:rsid w:val="00887C57"/>
    <w:rsid w:val="00890867"/>
    <w:rsid w:val="00895743"/>
    <w:rsid w:val="008A3F5C"/>
    <w:rsid w:val="008A491D"/>
    <w:rsid w:val="008D295E"/>
    <w:rsid w:val="008D4E97"/>
    <w:rsid w:val="008D7F6E"/>
    <w:rsid w:val="00902898"/>
    <w:rsid w:val="0091066F"/>
    <w:rsid w:val="00911A95"/>
    <w:rsid w:val="00912803"/>
    <w:rsid w:val="00932488"/>
    <w:rsid w:val="0093514B"/>
    <w:rsid w:val="00935659"/>
    <w:rsid w:val="0093710D"/>
    <w:rsid w:val="0095794F"/>
    <w:rsid w:val="00963BA3"/>
    <w:rsid w:val="00973739"/>
    <w:rsid w:val="00974471"/>
    <w:rsid w:val="0098729D"/>
    <w:rsid w:val="00996BD7"/>
    <w:rsid w:val="009A6ED5"/>
    <w:rsid w:val="009B0921"/>
    <w:rsid w:val="009B3767"/>
    <w:rsid w:val="009C0E43"/>
    <w:rsid w:val="009D07D7"/>
    <w:rsid w:val="009F2784"/>
    <w:rsid w:val="009F7072"/>
    <w:rsid w:val="00A03FD3"/>
    <w:rsid w:val="00A0419C"/>
    <w:rsid w:val="00A20C02"/>
    <w:rsid w:val="00A221DE"/>
    <w:rsid w:val="00A26737"/>
    <w:rsid w:val="00A37DA3"/>
    <w:rsid w:val="00A55D07"/>
    <w:rsid w:val="00A6698B"/>
    <w:rsid w:val="00A75193"/>
    <w:rsid w:val="00AA2544"/>
    <w:rsid w:val="00AA4542"/>
    <w:rsid w:val="00AB34F6"/>
    <w:rsid w:val="00AB7360"/>
    <w:rsid w:val="00AC126D"/>
    <w:rsid w:val="00AC4E6D"/>
    <w:rsid w:val="00AC5DE8"/>
    <w:rsid w:val="00AD593B"/>
    <w:rsid w:val="00AD5F09"/>
    <w:rsid w:val="00AE169F"/>
    <w:rsid w:val="00AE57A9"/>
    <w:rsid w:val="00AE6BED"/>
    <w:rsid w:val="00AF2D6E"/>
    <w:rsid w:val="00B02FA0"/>
    <w:rsid w:val="00B07404"/>
    <w:rsid w:val="00B12753"/>
    <w:rsid w:val="00B246A1"/>
    <w:rsid w:val="00B35E35"/>
    <w:rsid w:val="00B4168B"/>
    <w:rsid w:val="00B44266"/>
    <w:rsid w:val="00B52E7C"/>
    <w:rsid w:val="00B71164"/>
    <w:rsid w:val="00B87951"/>
    <w:rsid w:val="00B96375"/>
    <w:rsid w:val="00BA088E"/>
    <w:rsid w:val="00BA6440"/>
    <w:rsid w:val="00BB5F48"/>
    <w:rsid w:val="00BC18A7"/>
    <w:rsid w:val="00BC3239"/>
    <w:rsid w:val="00BD0AD3"/>
    <w:rsid w:val="00BD6D74"/>
    <w:rsid w:val="00BD7BA4"/>
    <w:rsid w:val="00BE65CC"/>
    <w:rsid w:val="00BF0F3E"/>
    <w:rsid w:val="00C14F92"/>
    <w:rsid w:val="00C47E63"/>
    <w:rsid w:val="00C52BF3"/>
    <w:rsid w:val="00C543B5"/>
    <w:rsid w:val="00C65C50"/>
    <w:rsid w:val="00C71780"/>
    <w:rsid w:val="00C75C76"/>
    <w:rsid w:val="00C801D3"/>
    <w:rsid w:val="00C87F14"/>
    <w:rsid w:val="00CC11B0"/>
    <w:rsid w:val="00CC3A96"/>
    <w:rsid w:val="00CD3A28"/>
    <w:rsid w:val="00CD447B"/>
    <w:rsid w:val="00CE2806"/>
    <w:rsid w:val="00CE6A52"/>
    <w:rsid w:val="00CF29A2"/>
    <w:rsid w:val="00CF66B7"/>
    <w:rsid w:val="00D213A7"/>
    <w:rsid w:val="00D21F45"/>
    <w:rsid w:val="00D3506F"/>
    <w:rsid w:val="00D37A7F"/>
    <w:rsid w:val="00D411FC"/>
    <w:rsid w:val="00D413CC"/>
    <w:rsid w:val="00D41A3F"/>
    <w:rsid w:val="00D42CF6"/>
    <w:rsid w:val="00D5567A"/>
    <w:rsid w:val="00D57CE3"/>
    <w:rsid w:val="00D762C1"/>
    <w:rsid w:val="00D82CCE"/>
    <w:rsid w:val="00D850B3"/>
    <w:rsid w:val="00D91510"/>
    <w:rsid w:val="00D94FFD"/>
    <w:rsid w:val="00DA2B18"/>
    <w:rsid w:val="00DB0910"/>
    <w:rsid w:val="00DC3673"/>
    <w:rsid w:val="00DE5D9E"/>
    <w:rsid w:val="00DF2D27"/>
    <w:rsid w:val="00DF33C9"/>
    <w:rsid w:val="00E07FD9"/>
    <w:rsid w:val="00E100CA"/>
    <w:rsid w:val="00E14D14"/>
    <w:rsid w:val="00E22ACA"/>
    <w:rsid w:val="00E23B1F"/>
    <w:rsid w:val="00E37DDF"/>
    <w:rsid w:val="00E44A07"/>
    <w:rsid w:val="00E46881"/>
    <w:rsid w:val="00E505B0"/>
    <w:rsid w:val="00E52C96"/>
    <w:rsid w:val="00E5745A"/>
    <w:rsid w:val="00E67B69"/>
    <w:rsid w:val="00E84801"/>
    <w:rsid w:val="00EA107C"/>
    <w:rsid w:val="00EB55F4"/>
    <w:rsid w:val="00EC4F57"/>
    <w:rsid w:val="00EE59DD"/>
    <w:rsid w:val="00EE7943"/>
    <w:rsid w:val="00F11653"/>
    <w:rsid w:val="00F1469A"/>
    <w:rsid w:val="00F220BF"/>
    <w:rsid w:val="00F3094A"/>
    <w:rsid w:val="00F3384C"/>
    <w:rsid w:val="00F424B6"/>
    <w:rsid w:val="00F52AB2"/>
    <w:rsid w:val="00F61FA5"/>
    <w:rsid w:val="00F7659D"/>
    <w:rsid w:val="00F86E19"/>
    <w:rsid w:val="00FA0FED"/>
    <w:rsid w:val="00FA1AEB"/>
    <w:rsid w:val="00FB0B61"/>
    <w:rsid w:val="00FB5E8C"/>
    <w:rsid w:val="00FC5CC1"/>
    <w:rsid w:val="00FD1057"/>
    <w:rsid w:val="00FD3E49"/>
    <w:rsid w:val="00FD46BA"/>
    <w:rsid w:val="00FD4B33"/>
    <w:rsid w:val="00FD5276"/>
    <w:rsid w:val="00FE5CC9"/>
    <w:rsid w:val="00FF52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date"/>
  <w:smartTagType w:namespaceuri="urn:schemas-microsoft-com:office:smarttags" w:name="tim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1057"/>
    <o:shapelayout v:ext="edit">
      <o:idmap v:ext="edit" data="1"/>
    </o:shapelayout>
  </w:shapeDefaults>
  <w:decimalSymbol w:val=","/>
  <w:listSeparator w:val=";"/>
  <w15:chartTrackingRefBased/>
  <w15:docId w15:val="{F3A2DD0E-A544-4B86-8912-7EA9CDB78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jc w:val="center"/>
      <w:outlineLvl w:val="0"/>
    </w:pPr>
    <w:rPr>
      <w:sz w:val="28"/>
    </w:rPr>
  </w:style>
  <w:style w:type="paragraph" w:styleId="2">
    <w:name w:val="heading 2"/>
    <w:basedOn w:val="a"/>
    <w:next w:val="a"/>
    <w:qFormat/>
    <w:pPr>
      <w:keepNext/>
      <w:jc w:val="center"/>
      <w:outlineLvl w:val="1"/>
    </w:pPr>
    <w:rPr>
      <w:b/>
      <w:sz w:val="28"/>
    </w:rPr>
  </w:style>
  <w:style w:type="paragraph" w:styleId="3">
    <w:name w:val="heading 3"/>
    <w:basedOn w:val="a"/>
    <w:next w:val="a"/>
    <w:qFormat/>
    <w:pPr>
      <w:keepNext/>
      <w:jc w:val="center"/>
      <w:outlineLvl w:val="2"/>
    </w:pPr>
    <w:rPr>
      <w:sz w:val="24"/>
    </w:rPr>
  </w:style>
  <w:style w:type="paragraph" w:styleId="4">
    <w:name w:val="heading 4"/>
    <w:basedOn w:val="a"/>
    <w:next w:val="a"/>
    <w:qFormat/>
    <w:pPr>
      <w:keepNext/>
      <w:outlineLvl w:val="3"/>
    </w:pPr>
    <w:rPr>
      <w:sz w:val="24"/>
    </w:rPr>
  </w:style>
  <w:style w:type="paragraph" w:styleId="5">
    <w:name w:val="heading 5"/>
    <w:basedOn w:val="a"/>
    <w:next w:val="a"/>
    <w:qFormat/>
    <w:pPr>
      <w:keepNext/>
      <w:jc w:val="right"/>
      <w:outlineLvl w:val="4"/>
    </w:pPr>
    <w:rPr>
      <w:sz w:val="24"/>
    </w:rPr>
  </w:style>
  <w:style w:type="paragraph" w:styleId="6">
    <w:name w:val="heading 6"/>
    <w:basedOn w:val="a"/>
    <w:next w:val="a"/>
    <w:qFormat/>
    <w:pPr>
      <w:keepNext/>
      <w:outlineLvl w:val="5"/>
    </w:pPr>
    <w:rPr>
      <w:i/>
      <w:sz w:val="24"/>
    </w:rPr>
  </w:style>
  <w:style w:type="paragraph" w:styleId="7">
    <w:name w:val="heading 7"/>
    <w:basedOn w:val="a"/>
    <w:next w:val="a"/>
    <w:qFormat/>
    <w:pPr>
      <w:keepNext/>
      <w:jc w:val="center"/>
      <w:outlineLvl w:val="6"/>
    </w:pPr>
    <w:rPr>
      <w:b/>
    </w:rPr>
  </w:style>
  <w:style w:type="paragraph" w:styleId="8">
    <w:name w:val="heading 8"/>
    <w:basedOn w:val="a"/>
    <w:next w:val="a"/>
    <w:qFormat/>
    <w:pPr>
      <w:keepNext/>
      <w:jc w:val="center"/>
      <w:outlineLvl w:val="7"/>
    </w:pPr>
    <w:rPr>
      <w:i/>
    </w:rPr>
  </w:style>
  <w:style w:type="paragraph" w:styleId="9">
    <w:name w:val="heading 9"/>
    <w:basedOn w:val="a"/>
    <w:next w:val="a"/>
    <w:qFormat/>
    <w:pPr>
      <w:keepNext/>
      <w:ind w:firstLine="397"/>
      <w:jc w:val="both"/>
      <w:outlineLvl w:val="8"/>
    </w:pPr>
    <w:rPr>
      <w:b/>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pPr>
      <w:shd w:val="clear" w:color="auto" w:fill="000080"/>
    </w:pPr>
    <w:rPr>
      <w:rFonts w:ascii="Tahoma" w:hAnsi="Tahoma"/>
    </w:rPr>
  </w:style>
  <w:style w:type="paragraph" w:styleId="a4">
    <w:name w:val="Plain Text"/>
    <w:basedOn w:val="a"/>
    <w:rPr>
      <w:rFonts w:ascii="Courier New" w:hAnsi="Courier New"/>
    </w:rPr>
  </w:style>
  <w:style w:type="paragraph" w:customStyle="1" w:styleId="21">
    <w:name w:val="Основний текст 21"/>
    <w:basedOn w:val="a"/>
    <w:pPr>
      <w:tabs>
        <w:tab w:val="left" w:pos="644"/>
      </w:tabs>
      <w:ind w:left="284"/>
      <w:jc w:val="center"/>
    </w:pPr>
    <w:rPr>
      <w:i/>
      <w:caps/>
      <w:sz w:val="24"/>
    </w:rPr>
  </w:style>
  <w:style w:type="paragraph" w:customStyle="1" w:styleId="caaieiaie1">
    <w:name w:val="caaieiaie 1"/>
    <w:basedOn w:val="a"/>
    <w:next w:val="a"/>
    <w:pPr>
      <w:keepNext/>
      <w:ind w:firstLine="284"/>
      <w:jc w:val="both"/>
    </w:pPr>
    <w:rPr>
      <w:caps/>
      <w:sz w:val="24"/>
    </w:rPr>
  </w:style>
  <w:style w:type="paragraph" w:styleId="a5">
    <w:name w:val="footer"/>
    <w:basedOn w:val="a"/>
    <w:pPr>
      <w:tabs>
        <w:tab w:val="center" w:pos="4153"/>
        <w:tab w:val="right" w:pos="8306"/>
      </w:tabs>
    </w:pPr>
  </w:style>
  <w:style w:type="paragraph" w:styleId="a6">
    <w:name w:val="Title"/>
    <w:basedOn w:val="a"/>
    <w:qFormat/>
    <w:pPr>
      <w:jc w:val="center"/>
    </w:pPr>
    <w:rPr>
      <w:sz w:val="24"/>
    </w:rPr>
  </w:style>
  <w:style w:type="paragraph" w:styleId="a7">
    <w:name w:val="Body Text"/>
    <w:basedOn w:val="a"/>
    <w:rPr>
      <w:sz w:val="24"/>
    </w:rPr>
  </w:style>
  <w:style w:type="paragraph" w:styleId="a8">
    <w:name w:val="Body Text Indent"/>
    <w:basedOn w:val="a"/>
    <w:pPr>
      <w:ind w:firstLine="284"/>
      <w:jc w:val="both"/>
    </w:pPr>
    <w:rPr>
      <w:sz w:val="24"/>
    </w:rPr>
  </w:style>
  <w:style w:type="paragraph" w:styleId="30">
    <w:name w:val="Body Text 3"/>
    <w:basedOn w:val="a"/>
    <w:pPr>
      <w:jc w:val="both"/>
    </w:pPr>
  </w:style>
  <w:style w:type="paragraph" w:styleId="20">
    <w:name w:val="Body Text 2"/>
    <w:basedOn w:val="a"/>
    <w:pPr>
      <w:spacing w:line="360" w:lineRule="auto"/>
      <w:jc w:val="center"/>
    </w:pPr>
    <w:rPr>
      <w:sz w:val="24"/>
    </w:rPr>
  </w:style>
  <w:style w:type="paragraph" w:customStyle="1" w:styleId="10">
    <w:name w:val="Текст1"/>
    <w:basedOn w:val="a"/>
    <w:rPr>
      <w:rFonts w:ascii="Courier New" w:hAnsi="Courier New"/>
    </w:rPr>
  </w:style>
  <w:style w:type="paragraph" w:customStyle="1" w:styleId="FR1">
    <w:name w:val="FR1"/>
    <w:pPr>
      <w:widowControl w:val="0"/>
      <w:spacing w:before="20"/>
      <w:ind w:left="280"/>
      <w:jc w:val="center"/>
    </w:pPr>
    <w:rPr>
      <w:rFonts w:ascii="Arial" w:hAnsi="Arial"/>
      <w:snapToGrid w:val="0"/>
      <w:sz w:val="12"/>
      <w:lang w:val="en-US"/>
    </w:rPr>
  </w:style>
  <w:style w:type="character" w:styleId="a9">
    <w:name w:val="Hyperlink"/>
    <w:basedOn w:val="a0"/>
    <w:rPr>
      <w:color w:val="0000FF"/>
      <w:u w:val="single"/>
    </w:rPr>
  </w:style>
  <w:style w:type="character" w:styleId="aa">
    <w:name w:val="page number"/>
    <w:basedOn w:val="a0"/>
  </w:style>
  <w:style w:type="paragraph" w:styleId="22">
    <w:name w:val="Body Text Indent 2"/>
    <w:basedOn w:val="a"/>
    <w:pPr>
      <w:ind w:firstLine="284"/>
      <w:jc w:val="both"/>
    </w:pPr>
  </w:style>
  <w:style w:type="paragraph" w:styleId="ab">
    <w:name w:val="header"/>
    <w:basedOn w:val="a"/>
    <w:pPr>
      <w:tabs>
        <w:tab w:val="center" w:pos="4153"/>
        <w:tab w:val="right" w:pos="8306"/>
      </w:tabs>
    </w:pPr>
  </w:style>
  <w:style w:type="character" w:styleId="ac">
    <w:name w:val="Strong"/>
    <w:basedOn w:val="a0"/>
    <w:qFormat/>
    <w:rsid w:val="00F52AB2"/>
    <w:rPr>
      <w:b/>
      <w:bCs/>
    </w:rPr>
  </w:style>
  <w:style w:type="character" w:styleId="ad">
    <w:name w:val="Emphasis"/>
    <w:basedOn w:val="a0"/>
    <w:qFormat/>
    <w:rsid w:val="00F52AB2"/>
    <w:rPr>
      <w:i/>
      <w:iCs/>
    </w:rPr>
  </w:style>
  <w:style w:type="paragraph" w:styleId="ae">
    <w:name w:val="Normal (Web)"/>
    <w:basedOn w:val="a"/>
    <w:rsid w:val="00F52AB2"/>
    <w:pPr>
      <w:spacing w:before="100" w:beforeAutospacing="1" w:after="100" w:afterAutospacing="1"/>
    </w:pPr>
    <w:rPr>
      <w:sz w:val="24"/>
      <w:szCs w:val="24"/>
    </w:rPr>
  </w:style>
  <w:style w:type="table" w:styleId="af">
    <w:name w:val="Table Grid"/>
    <w:basedOn w:val="a1"/>
    <w:rsid w:val="00171A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oieeeieiioeooe">
    <w:name w:val="Aa?oiee eieiioeooe"/>
    <w:basedOn w:val="a"/>
    <w:rsid w:val="00815FA5"/>
    <w:pPr>
      <w:widowControl w:val="0"/>
      <w:tabs>
        <w:tab w:val="center" w:pos="4153"/>
        <w:tab w:val="right" w:pos="8306"/>
      </w:tabs>
      <w:autoSpaceDE w:val="0"/>
      <w:autoSpaceDN w:val="0"/>
      <w:adjustRightInd w:val="0"/>
    </w:pPr>
    <w:rPr>
      <w:sz w:val="24"/>
      <w:szCs w:val="24"/>
    </w:rPr>
  </w:style>
  <w:style w:type="character" w:customStyle="1" w:styleId="fieldname">
    <w:name w:val="fieldname"/>
    <w:basedOn w:val="a0"/>
    <w:rsid w:val="00AC126D"/>
  </w:style>
  <w:style w:type="paragraph" w:styleId="23">
    <w:name w:val="List 2"/>
    <w:basedOn w:val="a"/>
    <w:rsid w:val="00AA4542"/>
    <w:pPr>
      <w:ind w:left="566" w:hanging="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46444">
      <w:bodyDiv w:val="1"/>
      <w:marLeft w:val="0"/>
      <w:marRight w:val="0"/>
      <w:marTop w:val="0"/>
      <w:marBottom w:val="0"/>
      <w:divBdr>
        <w:top w:val="none" w:sz="0" w:space="0" w:color="auto"/>
        <w:left w:val="none" w:sz="0" w:space="0" w:color="auto"/>
        <w:bottom w:val="none" w:sz="0" w:space="0" w:color="auto"/>
        <w:right w:val="none" w:sz="0" w:space="0" w:color="auto"/>
      </w:divBdr>
    </w:div>
    <w:div w:id="64498093">
      <w:bodyDiv w:val="1"/>
      <w:marLeft w:val="0"/>
      <w:marRight w:val="0"/>
      <w:marTop w:val="0"/>
      <w:marBottom w:val="0"/>
      <w:divBdr>
        <w:top w:val="none" w:sz="0" w:space="0" w:color="auto"/>
        <w:left w:val="none" w:sz="0" w:space="0" w:color="auto"/>
        <w:bottom w:val="none" w:sz="0" w:space="0" w:color="auto"/>
        <w:right w:val="none" w:sz="0" w:space="0" w:color="auto"/>
      </w:divBdr>
    </w:div>
    <w:div w:id="114106699">
      <w:bodyDiv w:val="1"/>
      <w:marLeft w:val="0"/>
      <w:marRight w:val="0"/>
      <w:marTop w:val="0"/>
      <w:marBottom w:val="0"/>
      <w:divBdr>
        <w:top w:val="none" w:sz="0" w:space="0" w:color="auto"/>
        <w:left w:val="none" w:sz="0" w:space="0" w:color="auto"/>
        <w:bottom w:val="none" w:sz="0" w:space="0" w:color="auto"/>
        <w:right w:val="none" w:sz="0" w:space="0" w:color="auto"/>
      </w:divBdr>
    </w:div>
    <w:div w:id="141391300">
      <w:bodyDiv w:val="1"/>
      <w:marLeft w:val="0"/>
      <w:marRight w:val="0"/>
      <w:marTop w:val="0"/>
      <w:marBottom w:val="0"/>
      <w:divBdr>
        <w:top w:val="none" w:sz="0" w:space="0" w:color="auto"/>
        <w:left w:val="none" w:sz="0" w:space="0" w:color="auto"/>
        <w:bottom w:val="none" w:sz="0" w:space="0" w:color="auto"/>
        <w:right w:val="none" w:sz="0" w:space="0" w:color="auto"/>
      </w:divBdr>
    </w:div>
    <w:div w:id="159273282">
      <w:bodyDiv w:val="1"/>
      <w:marLeft w:val="0"/>
      <w:marRight w:val="0"/>
      <w:marTop w:val="0"/>
      <w:marBottom w:val="0"/>
      <w:divBdr>
        <w:top w:val="none" w:sz="0" w:space="0" w:color="auto"/>
        <w:left w:val="none" w:sz="0" w:space="0" w:color="auto"/>
        <w:bottom w:val="none" w:sz="0" w:space="0" w:color="auto"/>
        <w:right w:val="none" w:sz="0" w:space="0" w:color="auto"/>
      </w:divBdr>
    </w:div>
    <w:div w:id="171725521">
      <w:bodyDiv w:val="1"/>
      <w:marLeft w:val="0"/>
      <w:marRight w:val="0"/>
      <w:marTop w:val="0"/>
      <w:marBottom w:val="0"/>
      <w:divBdr>
        <w:top w:val="none" w:sz="0" w:space="0" w:color="auto"/>
        <w:left w:val="none" w:sz="0" w:space="0" w:color="auto"/>
        <w:bottom w:val="none" w:sz="0" w:space="0" w:color="auto"/>
        <w:right w:val="none" w:sz="0" w:space="0" w:color="auto"/>
      </w:divBdr>
    </w:div>
    <w:div w:id="197591343">
      <w:bodyDiv w:val="1"/>
      <w:marLeft w:val="0"/>
      <w:marRight w:val="0"/>
      <w:marTop w:val="0"/>
      <w:marBottom w:val="0"/>
      <w:divBdr>
        <w:top w:val="none" w:sz="0" w:space="0" w:color="auto"/>
        <w:left w:val="none" w:sz="0" w:space="0" w:color="auto"/>
        <w:bottom w:val="none" w:sz="0" w:space="0" w:color="auto"/>
        <w:right w:val="none" w:sz="0" w:space="0" w:color="auto"/>
      </w:divBdr>
    </w:div>
    <w:div w:id="206334267">
      <w:bodyDiv w:val="1"/>
      <w:marLeft w:val="0"/>
      <w:marRight w:val="0"/>
      <w:marTop w:val="0"/>
      <w:marBottom w:val="0"/>
      <w:divBdr>
        <w:top w:val="none" w:sz="0" w:space="0" w:color="auto"/>
        <w:left w:val="none" w:sz="0" w:space="0" w:color="auto"/>
        <w:bottom w:val="none" w:sz="0" w:space="0" w:color="auto"/>
        <w:right w:val="none" w:sz="0" w:space="0" w:color="auto"/>
      </w:divBdr>
    </w:div>
    <w:div w:id="387609374">
      <w:bodyDiv w:val="1"/>
      <w:marLeft w:val="0"/>
      <w:marRight w:val="0"/>
      <w:marTop w:val="0"/>
      <w:marBottom w:val="0"/>
      <w:divBdr>
        <w:top w:val="none" w:sz="0" w:space="0" w:color="auto"/>
        <w:left w:val="none" w:sz="0" w:space="0" w:color="auto"/>
        <w:bottom w:val="none" w:sz="0" w:space="0" w:color="auto"/>
        <w:right w:val="none" w:sz="0" w:space="0" w:color="auto"/>
      </w:divBdr>
    </w:div>
    <w:div w:id="424611871">
      <w:bodyDiv w:val="1"/>
      <w:marLeft w:val="0"/>
      <w:marRight w:val="0"/>
      <w:marTop w:val="0"/>
      <w:marBottom w:val="0"/>
      <w:divBdr>
        <w:top w:val="none" w:sz="0" w:space="0" w:color="auto"/>
        <w:left w:val="none" w:sz="0" w:space="0" w:color="auto"/>
        <w:bottom w:val="none" w:sz="0" w:space="0" w:color="auto"/>
        <w:right w:val="none" w:sz="0" w:space="0" w:color="auto"/>
      </w:divBdr>
    </w:div>
    <w:div w:id="557009826">
      <w:bodyDiv w:val="1"/>
      <w:marLeft w:val="0"/>
      <w:marRight w:val="0"/>
      <w:marTop w:val="0"/>
      <w:marBottom w:val="0"/>
      <w:divBdr>
        <w:top w:val="none" w:sz="0" w:space="0" w:color="auto"/>
        <w:left w:val="none" w:sz="0" w:space="0" w:color="auto"/>
        <w:bottom w:val="none" w:sz="0" w:space="0" w:color="auto"/>
        <w:right w:val="none" w:sz="0" w:space="0" w:color="auto"/>
      </w:divBdr>
    </w:div>
    <w:div w:id="567035789">
      <w:bodyDiv w:val="1"/>
      <w:marLeft w:val="0"/>
      <w:marRight w:val="0"/>
      <w:marTop w:val="0"/>
      <w:marBottom w:val="0"/>
      <w:divBdr>
        <w:top w:val="none" w:sz="0" w:space="0" w:color="auto"/>
        <w:left w:val="none" w:sz="0" w:space="0" w:color="auto"/>
        <w:bottom w:val="none" w:sz="0" w:space="0" w:color="auto"/>
        <w:right w:val="none" w:sz="0" w:space="0" w:color="auto"/>
      </w:divBdr>
    </w:div>
    <w:div w:id="572545611">
      <w:bodyDiv w:val="1"/>
      <w:marLeft w:val="0"/>
      <w:marRight w:val="0"/>
      <w:marTop w:val="0"/>
      <w:marBottom w:val="0"/>
      <w:divBdr>
        <w:top w:val="none" w:sz="0" w:space="0" w:color="auto"/>
        <w:left w:val="none" w:sz="0" w:space="0" w:color="auto"/>
        <w:bottom w:val="none" w:sz="0" w:space="0" w:color="auto"/>
        <w:right w:val="none" w:sz="0" w:space="0" w:color="auto"/>
      </w:divBdr>
    </w:div>
    <w:div w:id="611670661">
      <w:bodyDiv w:val="1"/>
      <w:marLeft w:val="0"/>
      <w:marRight w:val="0"/>
      <w:marTop w:val="0"/>
      <w:marBottom w:val="0"/>
      <w:divBdr>
        <w:top w:val="none" w:sz="0" w:space="0" w:color="auto"/>
        <w:left w:val="none" w:sz="0" w:space="0" w:color="auto"/>
        <w:bottom w:val="none" w:sz="0" w:space="0" w:color="auto"/>
        <w:right w:val="none" w:sz="0" w:space="0" w:color="auto"/>
      </w:divBdr>
    </w:div>
    <w:div w:id="623077235">
      <w:bodyDiv w:val="1"/>
      <w:marLeft w:val="0"/>
      <w:marRight w:val="0"/>
      <w:marTop w:val="0"/>
      <w:marBottom w:val="0"/>
      <w:divBdr>
        <w:top w:val="none" w:sz="0" w:space="0" w:color="auto"/>
        <w:left w:val="none" w:sz="0" w:space="0" w:color="auto"/>
        <w:bottom w:val="none" w:sz="0" w:space="0" w:color="auto"/>
        <w:right w:val="none" w:sz="0" w:space="0" w:color="auto"/>
      </w:divBdr>
    </w:div>
    <w:div w:id="773480209">
      <w:bodyDiv w:val="1"/>
      <w:marLeft w:val="0"/>
      <w:marRight w:val="0"/>
      <w:marTop w:val="0"/>
      <w:marBottom w:val="0"/>
      <w:divBdr>
        <w:top w:val="none" w:sz="0" w:space="0" w:color="auto"/>
        <w:left w:val="none" w:sz="0" w:space="0" w:color="auto"/>
        <w:bottom w:val="none" w:sz="0" w:space="0" w:color="auto"/>
        <w:right w:val="none" w:sz="0" w:space="0" w:color="auto"/>
      </w:divBdr>
    </w:div>
    <w:div w:id="792599546">
      <w:bodyDiv w:val="1"/>
      <w:marLeft w:val="0"/>
      <w:marRight w:val="0"/>
      <w:marTop w:val="0"/>
      <w:marBottom w:val="0"/>
      <w:divBdr>
        <w:top w:val="none" w:sz="0" w:space="0" w:color="auto"/>
        <w:left w:val="none" w:sz="0" w:space="0" w:color="auto"/>
        <w:bottom w:val="none" w:sz="0" w:space="0" w:color="auto"/>
        <w:right w:val="none" w:sz="0" w:space="0" w:color="auto"/>
      </w:divBdr>
    </w:div>
    <w:div w:id="819076212">
      <w:bodyDiv w:val="1"/>
      <w:marLeft w:val="0"/>
      <w:marRight w:val="0"/>
      <w:marTop w:val="0"/>
      <w:marBottom w:val="0"/>
      <w:divBdr>
        <w:top w:val="none" w:sz="0" w:space="0" w:color="auto"/>
        <w:left w:val="none" w:sz="0" w:space="0" w:color="auto"/>
        <w:bottom w:val="none" w:sz="0" w:space="0" w:color="auto"/>
        <w:right w:val="none" w:sz="0" w:space="0" w:color="auto"/>
      </w:divBdr>
    </w:div>
    <w:div w:id="846402058">
      <w:bodyDiv w:val="1"/>
      <w:marLeft w:val="0"/>
      <w:marRight w:val="0"/>
      <w:marTop w:val="0"/>
      <w:marBottom w:val="0"/>
      <w:divBdr>
        <w:top w:val="none" w:sz="0" w:space="0" w:color="auto"/>
        <w:left w:val="none" w:sz="0" w:space="0" w:color="auto"/>
        <w:bottom w:val="none" w:sz="0" w:space="0" w:color="auto"/>
        <w:right w:val="none" w:sz="0" w:space="0" w:color="auto"/>
      </w:divBdr>
    </w:div>
    <w:div w:id="851577018">
      <w:bodyDiv w:val="1"/>
      <w:marLeft w:val="0"/>
      <w:marRight w:val="0"/>
      <w:marTop w:val="0"/>
      <w:marBottom w:val="0"/>
      <w:divBdr>
        <w:top w:val="none" w:sz="0" w:space="0" w:color="auto"/>
        <w:left w:val="none" w:sz="0" w:space="0" w:color="auto"/>
        <w:bottom w:val="none" w:sz="0" w:space="0" w:color="auto"/>
        <w:right w:val="none" w:sz="0" w:space="0" w:color="auto"/>
      </w:divBdr>
    </w:div>
    <w:div w:id="887565897">
      <w:bodyDiv w:val="1"/>
      <w:marLeft w:val="0"/>
      <w:marRight w:val="0"/>
      <w:marTop w:val="0"/>
      <w:marBottom w:val="0"/>
      <w:divBdr>
        <w:top w:val="none" w:sz="0" w:space="0" w:color="auto"/>
        <w:left w:val="none" w:sz="0" w:space="0" w:color="auto"/>
        <w:bottom w:val="none" w:sz="0" w:space="0" w:color="auto"/>
        <w:right w:val="none" w:sz="0" w:space="0" w:color="auto"/>
      </w:divBdr>
    </w:div>
    <w:div w:id="908926576">
      <w:bodyDiv w:val="1"/>
      <w:marLeft w:val="0"/>
      <w:marRight w:val="0"/>
      <w:marTop w:val="0"/>
      <w:marBottom w:val="0"/>
      <w:divBdr>
        <w:top w:val="none" w:sz="0" w:space="0" w:color="auto"/>
        <w:left w:val="none" w:sz="0" w:space="0" w:color="auto"/>
        <w:bottom w:val="none" w:sz="0" w:space="0" w:color="auto"/>
        <w:right w:val="none" w:sz="0" w:space="0" w:color="auto"/>
      </w:divBdr>
    </w:div>
    <w:div w:id="919365325">
      <w:bodyDiv w:val="1"/>
      <w:marLeft w:val="0"/>
      <w:marRight w:val="0"/>
      <w:marTop w:val="0"/>
      <w:marBottom w:val="0"/>
      <w:divBdr>
        <w:top w:val="none" w:sz="0" w:space="0" w:color="auto"/>
        <w:left w:val="none" w:sz="0" w:space="0" w:color="auto"/>
        <w:bottom w:val="none" w:sz="0" w:space="0" w:color="auto"/>
        <w:right w:val="none" w:sz="0" w:space="0" w:color="auto"/>
      </w:divBdr>
    </w:div>
    <w:div w:id="1008796890">
      <w:bodyDiv w:val="1"/>
      <w:marLeft w:val="0"/>
      <w:marRight w:val="0"/>
      <w:marTop w:val="0"/>
      <w:marBottom w:val="0"/>
      <w:divBdr>
        <w:top w:val="none" w:sz="0" w:space="0" w:color="auto"/>
        <w:left w:val="none" w:sz="0" w:space="0" w:color="auto"/>
        <w:bottom w:val="none" w:sz="0" w:space="0" w:color="auto"/>
        <w:right w:val="none" w:sz="0" w:space="0" w:color="auto"/>
      </w:divBdr>
    </w:div>
    <w:div w:id="1018315661">
      <w:bodyDiv w:val="1"/>
      <w:marLeft w:val="0"/>
      <w:marRight w:val="0"/>
      <w:marTop w:val="0"/>
      <w:marBottom w:val="0"/>
      <w:divBdr>
        <w:top w:val="none" w:sz="0" w:space="0" w:color="auto"/>
        <w:left w:val="none" w:sz="0" w:space="0" w:color="auto"/>
        <w:bottom w:val="none" w:sz="0" w:space="0" w:color="auto"/>
        <w:right w:val="none" w:sz="0" w:space="0" w:color="auto"/>
      </w:divBdr>
    </w:div>
    <w:div w:id="1021976039">
      <w:bodyDiv w:val="1"/>
      <w:marLeft w:val="0"/>
      <w:marRight w:val="0"/>
      <w:marTop w:val="0"/>
      <w:marBottom w:val="0"/>
      <w:divBdr>
        <w:top w:val="none" w:sz="0" w:space="0" w:color="auto"/>
        <w:left w:val="none" w:sz="0" w:space="0" w:color="auto"/>
        <w:bottom w:val="none" w:sz="0" w:space="0" w:color="auto"/>
        <w:right w:val="none" w:sz="0" w:space="0" w:color="auto"/>
      </w:divBdr>
    </w:div>
    <w:div w:id="1034234944">
      <w:bodyDiv w:val="1"/>
      <w:marLeft w:val="0"/>
      <w:marRight w:val="0"/>
      <w:marTop w:val="0"/>
      <w:marBottom w:val="0"/>
      <w:divBdr>
        <w:top w:val="none" w:sz="0" w:space="0" w:color="auto"/>
        <w:left w:val="none" w:sz="0" w:space="0" w:color="auto"/>
        <w:bottom w:val="none" w:sz="0" w:space="0" w:color="auto"/>
        <w:right w:val="none" w:sz="0" w:space="0" w:color="auto"/>
      </w:divBdr>
    </w:div>
    <w:div w:id="1154835737">
      <w:bodyDiv w:val="1"/>
      <w:marLeft w:val="0"/>
      <w:marRight w:val="0"/>
      <w:marTop w:val="0"/>
      <w:marBottom w:val="0"/>
      <w:divBdr>
        <w:top w:val="none" w:sz="0" w:space="0" w:color="auto"/>
        <w:left w:val="none" w:sz="0" w:space="0" w:color="auto"/>
        <w:bottom w:val="none" w:sz="0" w:space="0" w:color="auto"/>
        <w:right w:val="none" w:sz="0" w:space="0" w:color="auto"/>
      </w:divBdr>
    </w:div>
    <w:div w:id="1164013426">
      <w:bodyDiv w:val="1"/>
      <w:marLeft w:val="0"/>
      <w:marRight w:val="0"/>
      <w:marTop w:val="0"/>
      <w:marBottom w:val="0"/>
      <w:divBdr>
        <w:top w:val="none" w:sz="0" w:space="0" w:color="auto"/>
        <w:left w:val="none" w:sz="0" w:space="0" w:color="auto"/>
        <w:bottom w:val="none" w:sz="0" w:space="0" w:color="auto"/>
        <w:right w:val="none" w:sz="0" w:space="0" w:color="auto"/>
      </w:divBdr>
    </w:div>
    <w:div w:id="1165776522">
      <w:bodyDiv w:val="1"/>
      <w:marLeft w:val="0"/>
      <w:marRight w:val="0"/>
      <w:marTop w:val="0"/>
      <w:marBottom w:val="0"/>
      <w:divBdr>
        <w:top w:val="none" w:sz="0" w:space="0" w:color="auto"/>
        <w:left w:val="none" w:sz="0" w:space="0" w:color="auto"/>
        <w:bottom w:val="none" w:sz="0" w:space="0" w:color="auto"/>
        <w:right w:val="none" w:sz="0" w:space="0" w:color="auto"/>
      </w:divBdr>
    </w:div>
    <w:div w:id="1168405371">
      <w:bodyDiv w:val="1"/>
      <w:marLeft w:val="0"/>
      <w:marRight w:val="0"/>
      <w:marTop w:val="0"/>
      <w:marBottom w:val="0"/>
      <w:divBdr>
        <w:top w:val="none" w:sz="0" w:space="0" w:color="auto"/>
        <w:left w:val="none" w:sz="0" w:space="0" w:color="auto"/>
        <w:bottom w:val="none" w:sz="0" w:space="0" w:color="auto"/>
        <w:right w:val="none" w:sz="0" w:space="0" w:color="auto"/>
      </w:divBdr>
    </w:div>
    <w:div w:id="1226600357">
      <w:bodyDiv w:val="1"/>
      <w:marLeft w:val="0"/>
      <w:marRight w:val="0"/>
      <w:marTop w:val="0"/>
      <w:marBottom w:val="0"/>
      <w:divBdr>
        <w:top w:val="none" w:sz="0" w:space="0" w:color="auto"/>
        <w:left w:val="none" w:sz="0" w:space="0" w:color="auto"/>
        <w:bottom w:val="none" w:sz="0" w:space="0" w:color="auto"/>
        <w:right w:val="none" w:sz="0" w:space="0" w:color="auto"/>
      </w:divBdr>
    </w:div>
    <w:div w:id="1232888591">
      <w:bodyDiv w:val="1"/>
      <w:marLeft w:val="0"/>
      <w:marRight w:val="0"/>
      <w:marTop w:val="0"/>
      <w:marBottom w:val="0"/>
      <w:divBdr>
        <w:top w:val="none" w:sz="0" w:space="0" w:color="auto"/>
        <w:left w:val="none" w:sz="0" w:space="0" w:color="auto"/>
        <w:bottom w:val="none" w:sz="0" w:space="0" w:color="auto"/>
        <w:right w:val="none" w:sz="0" w:space="0" w:color="auto"/>
      </w:divBdr>
    </w:div>
    <w:div w:id="1234774747">
      <w:bodyDiv w:val="1"/>
      <w:marLeft w:val="0"/>
      <w:marRight w:val="0"/>
      <w:marTop w:val="0"/>
      <w:marBottom w:val="0"/>
      <w:divBdr>
        <w:top w:val="none" w:sz="0" w:space="0" w:color="auto"/>
        <w:left w:val="none" w:sz="0" w:space="0" w:color="auto"/>
        <w:bottom w:val="none" w:sz="0" w:space="0" w:color="auto"/>
        <w:right w:val="none" w:sz="0" w:space="0" w:color="auto"/>
      </w:divBdr>
    </w:div>
    <w:div w:id="1251624334">
      <w:bodyDiv w:val="1"/>
      <w:marLeft w:val="0"/>
      <w:marRight w:val="0"/>
      <w:marTop w:val="0"/>
      <w:marBottom w:val="0"/>
      <w:divBdr>
        <w:top w:val="none" w:sz="0" w:space="0" w:color="auto"/>
        <w:left w:val="none" w:sz="0" w:space="0" w:color="auto"/>
        <w:bottom w:val="none" w:sz="0" w:space="0" w:color="auto"/>
        <w:right w:val="none" w:sz="0" w:space="0" w:color="auto"/>
      </w:divBdr>
    </w:div>
    <w:div w:id="1281063432">
      <w:bodyDiv w:val="1"/>
      <w:marLeft w:val="0"/>
      <w:marRight w:val="0"/>
      <w:marTop w:val="0"/>
      <w:marBottom w:val="0"/>
      <w:divBdr>
        <w:top w:val="none" w:sz="0" w:space="0" w:color="auto"/>
        <w:left w:val="none" w:sz="0" w:space="0" w:color="auto"/>
        <w:bottom w:val="none" w:sz="0" w:space="0" w:color="auto"/>
        <w:right w:val="none" w:sz="0" w:space="0" w:color="auto"/>
      </w:divBdr>
    </w:div>
    <w:div w:id="1362828354">
      <w:bodyDiv w:val="1"/>
      <w:marLeft w:val="0"/>
      <w:marRight w:val="0"/>
      <w:marTop w:val="0"/>
      <w:marBottom w:val="0"/>
      <w:divBdr>
        <w:top w:val="none" w:sz="0" w:space="0" w:color="auto"/>
        <w:left w:val="none" w:sz="0" w:space="0" w:color="auto"/>
        <w:bottom w:val="none" w:sz="0" w:space="0" w:color="auto"/>
        <w:right w:val="none" w:sz="0" w:space="0" w:color="auto"/>
      </w:divBdr>
    </w:div>
    <w:div w:id="1388800696">
      <w:bodyDiv w:val="1"/>
      <w:marLeft w:val="0"/>
      <w:marRight w:val="0"/>
      <w:marTop w:val="0"/>
      <w:marBottom w:val="0"/>
      <w:divBdr>
        <w:top w:val="none" w:sz="0" w:space="0" w:color="auto"/>
        <w:left w:val="none" w:sz="0" w:space="0" w:color="auto"/>
        <w:bottom w:val="none" w:sz="0" w:space="0" w:color="auto"/>
        <w:right w:val="none" w:sz="0" w:space="0" w:color="auto"/>
      </w:divBdr>
    </w:div>
    <w:div w:id="1428844644">
      <w:bodyDiv w:val="1"/>
      <w:marLeft w:val="0"/>
      <w:marRight w:val="0"/>
      <w:marTop w:val="0"/>
      <w:marBottom w:val="0"/>
      <w:divBdr>
        <w:top w:val="none" w:sz="0" w:space="0" w:color="auto"/>
        <w:left w:val="none" w:sz="0" w:space="0" w:color="auto"/>
        <w:bottom w:val="none" w:sz="0" w:space="0" w:color="auto"/>
        <w:right w:val="none" w:sz="0" w:space="0" w:color="auto"/>
      </w:divBdr>
    </w:div>
    <w:div w:id="1433476948">
      <w:bodyDiv w:val="1"/>
      <w:marLeft w:val="0"/>
      <w:marRight w:val="0"/>
      <w:marTop w:val="0"/>
      <w:marBottom w:val="0"/>
      <w:divBdr>
        <w:top w:val="none" w:sz="0" w:space="0" w:color="auto"/>
        <w:left w:val="none" w:sz="0" w:space="0" w:color="auto"/>
        <w:bottom w:val="none" w:sz="0" w:space="0" w:color="auto"/>
        <w:right w:val="none" w:sz="0" w:space="0" w:color="auto"/>
      </w:divBdr>
    </w:div>
    <w:div w:id="1458447670">
      <w:bodyDiv w:val="1"/>
      <w:marLeft w:val="0"/>
      <w:marRight w:val="0"/>
      <w:marTop w:val="0"/>
      <w:marBottom w:val="0"/>
      <w:divBdr>
        <w:top w:val="none" w:sz="0" w:space="0" w:color="auto"/>
        <w:left w:val="none" w:sz="0" w:space="0" w:color="auto"/>
        <w:bottom w:val="none" w:sz="0" w:space="0" w:color="auto"/>
        <w:right w:val="none" w:sz="0" w:space="0" w:color="auto"/>
      </w:divBdr>
    </w:div>
    <w:div w:id="1493375775">
      <w:bodyDiv w:val="1"/>
      <w:marLeft w:val="0"/>
      <w:marRight w:val="0"/>
      <w:marTop w:val="0"/>
      <w:marBottom w:val="0"/>
      <w:divBdr>
        <w:top w:val="none" w:sz="0" w:space="0" w:color="auto"/>
        <w:left w:val="none" w:sz="0" w:space="0" w:color="auto"/>
        <w:bottom w:val="none" w:sz="0" w:space="0" w:color="auto"/>
        <w:right w:val="none" w:sz="0" w:space="0" w:color="auto"/>
      </w:divBdr>
    </w:div>
    <w:div w:id="1551575211">
      <w:bodyDiv w:val="1"/>
      <w:marLeft w:val="0"/>
      <w:marRight w:val="0"/>
      <w:marTop w:val="0"/>
      <w:marBottom w:val="0"/>
      <w:divBdr>
        <w:top w:val="none" w:sz="0" w:space="0" w:color="auto"/>
        <w:left w:val="none" w:sz="0" w:space="0" w:color="auto"/>
        <w:bottom w:val="none" w:sz="0" w:space="0" w:color="auto"/>
        <w:right w:val="none" w:sz="0" w:space="0" w:color="auto"/>
      </w:divBdr>
    </w:div>
    <w:div w:id="1562474009">
      <w:bodyDiv w:val="1"/>
      <w:marLeft w:val="0"/>
      <w:marRight w:val="0"/>
      <w:marTop w:val="0"/>
      <w:marBottom w:val="0"/>
      <w:divBdr>
        <w:top w:val="none" w:sz="0" w:space="0" w:color="auto"/>
        <w:left w:val="none" w:sz="0" w:space="0" w:color="auto"/>
        <w:bottom w:val="none" w:sz="0" w:space="0" w:color="auto"/>
        <w:right w:val="none" w:sz="0" w:space="0" w:color="auto"/>
      </w:divBdr>
    </w:div>
    <w:div w:id="1642155951">
      <w:bodyDiv w:val="1"/>
      <w:marLeft w:val="0"/>
      <w:marRight w:val="0"/>
      <w:marTop w:val="0"/>
      <w:marBottom w:val="0"/>
      <w:divBdr>
        <w:top w:val="none" w:sz="0" w:space="0" w:color="auto"/>
        <w:left w:val="none" w:sz="0" w:space="0" w:color="auto"/>
        <w:bottom w:val="none" w:sz="0" w:space="0" w:color="auto"/>
        <w:right w:val="none" w:sz="0" w:space="0" w:color="auto"/>
      </w:divBdr>
    </w:div>
    <w:div w:id="1687904199">
      <w:bodyDiv w:val="1"/>
      <w:marLeft w:val="0"/>
      <w:marRight w:val="0"/>
      <w:marTop w:val="0"/>
      <w:marBottom w:val="0"/>
      <w:divBdr>
        <w:top w:val="none" w:sz="0" w:space="0" w:color="auto"/>
        <w:left w:val="none" w:sz="0" w:space="0" w:color="auto"/>
        <w:bottom w:val="none" w:sz="0" w:space="0" w:color="auto"/>
        <w:right w:val="none" w:sz="0" w:space="0" w:color="auto"/>
      </w:divBdr>
    </w:div>
    <w:div w:id="1755468477">
      <w:bodyDiv w:val="1"/>
      <w:marLeft w:val="0"/>
      <w:marRight w:val="0"/>
      <w:marTop w:val="0"/>
      <w:marBottom w:val="0"/>
      <w:divBdr>
        <w:top w:val="none" w:sz="0" w:space="0" w:color="auto"/>
        <w:left w:val="none" w:sz="0" w:space="0" w:color="auto"/>
        <w:bottom w:val="none" w:sz="0" w:space="0" w:color="auto"/>
        <w:right w:val="none" w:sz="0" w:space="0" w:color="auto"/>
      </w:divBdr>
    </w:div>
    <w:div w:id="1801066226">
      <w:bodyDiv w:val="1"/>
      <w:marLeft w:val="0"/>
      <w:marRight w:val="0"/>
      <w:marTop w:val="0"/>
      <w:marBottom w:val="0"/>
      <w:divBdr>
        <w:top w:val="none" w:sz="0" w:space="0" w:color="auto"/>
        <w:left w:val="none" w:sz="0" w:space="0" w:color="auto"/>
        <w:bottom w:val="none" w:sz="0" w:space="0" w:color="auto"/>
        <w:right w:val="none" w:sz="0" w:space="0" w:color="auto"/>
      </w:divBdr>
    </w:div>
    <w:div w:id="1853300476">
      <w:bodyDiv w:val="1"/>
      <w:marLeft w:val="0"/>
      <w:marRight w:val="0"/>
      <w:marTop w:val="0"/>
      <w:marBottom w:val="0"/>
      <w:divBdr>
        <w:top w:val="none" w:sz="0" w:space="0" w:color="auto"/>
        <w:left w:val="none" w:sz="0" w:space="0" w:color="auto"/>
        <w:bottom w:val="none" w:sz="0" w:space="0" w:color="auto"/>
        <w:right w:val="none" w:sz="0" w:space="0" w:color="auto"/>
      </w:divBdr>
    </w:div>
    <w:div w:id="1862742931">
      <w:bodyDiv w:val="1"/>
      <w:marLeft w:val="0"/>
      <w:marRight w:val="0"/>
      <w:marTop w:val="0"/>
      <w:marBottom w:val="0"/>
      <w:divBdr>
        <w:top w:val="none" w:sz="0" w:space="0" w:color="auto"/>
        <w:left w:val="none" w:sz="0" w:space="0" w:color="auto"/>
        <w:bottom w:val="none" w:sz="0" w:space="0" w:color="auto"/>
        <w:right w:val="none" w:sz="0" w:space="0" w:color="auto"/>
      </w:divBdr>
    </w:div>
    <w:div w:id="200855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oleObject" Target="embeddings/oleObject4.bin"/><Relationship Id="rId34" Type="http://schemas.openxmlformats.org/officeDocument/2006/relationships/hyperlink" Target="http://www.sciencedirect.com/science?_ob=IssueURL&amp;_tockey=%23TOC%235572%232000%23999909996%23195236%23FLA%23display%23Volume_9,_Issues_3-6,_Pages_231-1306_%28April_-_May_2000%29%23tagged%23Volume%23first%3D9%23Issues%23first%3D3%23last%3D6%23spans%3D4%23Pages%23first%3D231%23last%3D1306%23date%23%28April_-_May_2000%29%23&amp;_auth=y&amp;view=c&amp;_acct=C000050221&amp;_version=1&amp;_urlVersion=0&amp;_userid=10&amp;md5=514889402a98875bad84c35fab088242" TargetMode="External"/><Relationship Id="rId42" Type="http://schemas.openxmlformats.org/officeDocument/2006/relationships/hyperlink" Target="http://scitation.aip.org/vsearch/servlet/VerityServlet?KEY=ALL&amp;possible1=Snook%2C+I.+K.&amp;possible1zone=author&amp;maxdisp=25&amp;smode=strresults&amp;aqs=true" TargetMode="External"/><Relationship Id="rId47" Type="http://schemas.openxmlformats.org/officeDocument/2006/relationships/hyperlink" Target="http://www.sciencedirect.com/science?_ob=JournalURL&amp;_cdi=5231&amp;_auth=y&amp;_acct=C000050221&amp;_version=1&amp;_urlVersion=0&amp;_userid=10&amp;md5=687d75a5db32351c5856c0f37c139338" TargetMode="External"/><Relationship Id="rId50" Type="http://schemas.openxmlformats.org/officeDocument/2006/relationships/hyperlink" Target="http://nssdc.gsfc.nasa.gov/planetary" TargetMode="External"/><Relationship Id="rId55" Type="http://schemas.openxmlformats.org/officeDocument/2006/relationships/hyperlink" Target="http://www.sciencedirect.com/science?_ob=ArticleURL&amp;_aset=V-WA-A-W-AC-MsSAYWA-UUW-U-AAAVEVBYUV-AAAWCWVZUV-WUDUEWVC-AC-U&amp;_rdoc=8&amp;_fmt=summary&amp;_udi=B6THY-3TJBFRS-1&amp;_coverDate=08%2F31%2F1998&amp;_cdi=5295&amp;_orig=search&amp;_st=13&amp;_sort=d&amp;view=c&amp;_acct=C000050221&amp;_version=1&amp;_urlVersion=0&amp;_userid=10&amp;md5=c23478cb311752fa8c9ff197e3dda32e" TargetMode="External"/><Relationship Id="rId63" Type="http://schemas.openxmlformats.org/officeDocument/2006/relationships/hyperlink" Target="http://www.sciencedirect.com/science?_ob=JournalURL&amp;_cdi=5572&amp;_auth=y&amp;_acct=C000050221&amp;_version=1&amp;_urlVersion=0&amp;_userid=10&amp;md5=b307d4d1e8b282cfc91d160382b9fbd3"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titan02.ksc.nasa.gov/shuttle/missions/" TargetMode="External"/><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hyperlink" Target="http://www.sciencedirect.com/science?_ob=IssueURL&amp;_tockey=%23TOC%235560%232002%23999599988%23327461%23FLA%23display%23Volume_40,_Issue_11,_Pages_1843-2042_%28September_2002%29%23tagged%23Volume%23first%3D40%23Issue%23first%3D11%23Pages%23first%3D1843%23last%3D2042%23date%23%28September_2002%29%23&amp;_auth=y&amp;view=c&amp;_acct=C000050221&amp;_version=1&amp;_urlVersion=0&amp;_userid=10&amp;md5=e2949f69d8997a5c651c2c22c0b466ab" TargetMode="External"/><Relationship Id="rId37" Type="http://schemas.openxmlformats.org/officeDocument/2006/relationships/hyperlink" Target="http://www.sciencedirect.com/science?_ob=IssueURL&amp;_tockey=%23TOC%235593%231996%23999929993%23146769%23FLP%23display%23Volume_7,_Issue_6,_Pages_591-708_%28August_1996%29%23tagged%23Volume%23first%3D7%23Issue%23first%3D6%23Pages%23first%3D591%23last%3D708%23date%23%28August_1996%29%23&amp;_auth=y&amp;view=c&amp;_acct=C000050221&amp;_version=1&amp;_urlVersion=0&amp;_userid=10&amp;md5=a4ccd108c98b8a76fb5cc2625bafdaa9" TargetMode="External"/><Relationship Id="rId40" Type="http://schemas.openxmlformats.org/officeDocument/2006/relationships/hyperlink" Target="http://www.sciencedirect.com/science?_ob=IssueURL&amp;_tockey=%23TOC%235593%231999%23999879998%23131569%23FLT%23display%23Volume_12,_Issues_1-4,_Pages_1-600_%281999%29%23tagged%23Volume%23first%3D12%23Issues%23first%3D1%23last%3D4%23spans%3D4%23Pages%23first%3D1%23last%3D600%23date%23%281999%29%23&amp;_auth=y&amp;view=c&amp;_acct=C000050221&amp;_version=1&amp;_urlVersion=0&amp;_userid=10&amp;md5=d8110f5d8b7e1312db3b93520c785ec7" TargetMode="External"/><Relationship Id="rId45" Type="http://schemas.openxmlformats.org/officeDocument/2006/relationships/hyperlink" Target="http://www.sciencedirect.com/science?_ob=JournalURL&amp;_cdi=5560&amp;_auth=y&amp;_acct=C000050221&amp;_version=1&amp;_urlVersion=0&amp;_userid=10&amp;md5=9d64ccf99b547810e1395c0c337bf511" TargetMode="External"/><Relationship Id="rId53" Type="http://schemas.openxmlformats.org/officeDocument/2006/relationships/hyperlink" Target="http://www.sciencedirect.com/science?_ob=IssueURL&amp;_tockey=%23TOC%235597%232002%23999369988%23345114%23FLA%23display%23Volume_63,_Issue_11,_Pages_1957-2133_%28November_2002%29%23tagged%23Volume%23first%3D63%23Issue%23first%3D11%23Pages%23first%3D1957%23last%3D2133%23date%23%28November_2002%29%23&amp;_auth=y&amp;view=c&amp;_acct=C000050221&amp;_version=1&amp;_urlVersion=0&amp;_userid=10&amp;md5=ec81d39450ae879ed0f7bc15e008d166" TargetMode="External"/><Relationship Id="rId58" Type="http://schemas.openxmlformats.org/officeDocument/2006/relationships/hyperlink" Target="http://www.sciencedirect.com/science?_ob=JournalURL&amp;_cdi=5573&amp;_auth=y&amp;_acct=C000050221&amp;_version=1&amp;_urlVersion=0&amp;_userid=10&amp;md5=eed60e35bc14e2efba7f5b5e92c6f425" TargetMode="External"/><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www.sciencedirect.com/science?_ob=IssueURL&amp;_tockey=%23TOC%235560%232002%23999599990%23320923%23FLA%23display%23Volume_40,_Issue_9,_Pages_1389-1617_%28August_2002%29%23tagged%23Volume%23first%3D40%23Issue%23first%3D9%23Pages%23first%3D1389%23last%3D1617%23date%23%28August_2002%29%23&amp;_auth=y&amp;view=c&amp;_acct=C000050221&amp;_version=1&amp;_urlVersion=0&amp;_userid=10&amp;md5=76d1830d2155e8e0819ca367f0c910e0" TargetMode="External"/><Relationship Id="rId19" Type="http://schemas.openxmlformats.org/officeDocument/2006/relationships/oleObject" Target="embeddings/oleObject3.bin"/><Relationship Id="rId14" Type="http://schemas.openxmlformats.org/officeDocument/2006/relationships/oleObject" Target="embeddings/oleObject2.bin"/><Relationship Id="rId22" Type="http://schemas.openxmlformats.org/officeDocument/2006/relationships/image" Target="media/image12.wmf"/><Relationship Id="rId27" Type="http://schemas.openxmlformats.org/officeDocument/2006/relationships/image" Target="media/image16.png"/><Relationship Id="rId30" Type="http://schemas.openxmlformats.org/officeDocument/2006/relationships/hyperlink" Target="http://www.sciencedirect.com/science?_ob=IssueURL&amp;_tockey=%23TOC%235589%231996%23999619998%2356680%23FLP%23display%23Volume_38,_Issues_1-2,_Pages_1-203_%28March_1996%29%23tagged%23Volume%23first%3D38%23Issues%23first%3D1%23last%3D2%23spans%3D2%23Pages%23first%3D1%23last%3D203%23date%23%28March_1996%29%23&amp;_auth=y&amp;view=c&amp;_acct=C000050221&amp;_version=1&amp;_urlVersion=0&amp;_userid=10&amp;md5=c3aa64a6d4a7429cc4c3aa3af033ae5b" TargetMode="External"/><Relationship Id="rId35" Type="http://schemas.openxmlformats.org/officeDocument/2006/relationships/hyperlink" Target="http://www.sciencedirect.com/science?_ob=IssueURL&amp;_tockey=%23TOC%235587%232004%23999609988%23512132%23FLA%23display%23Volume_39,_Issue_11,_Pages_1581-1801_%281_September_2004%29%23tagged%23Volume%23first%3D39%23Issue%23first%3D11%23Pages%23first%3D1581%23last%3D1801%23date%23%281_September_2004%29%23&amp;_auth=y&amp;view=c&amp;_acct=C000050221&amp;_version=1&amp;_urlVersion=0&amp;_userid=10&amp;md5=da3773cf6c6c0236c3cfac34cfca833e" TargetMode="External"/><Relationship Id="rId43" Type="http://schemas.openxmlformats.org/officeDocument/2006/relationships/hyperlink" Target="http://scitation.aip.org/vsearch/servlet/VerityServlet?KEY=ALL&amp;possible1=Viecelli%2C+J.+A.&amp;possible1zone=author&amp;maxdisp=25&amp;smode=strresults&amp;aqs=true" TargetMode="External"/><Relationship Id="rId48" Type="http://schemas.openxmlformats.org/officeDocument/2006/relationships/hyperlink" Target="http://www.sciencedirect.com/science?_ob=JournalURL&amp;_cdi=5560&amp;_auth=y&amp;_acct=C000050221&amp;_version=1&amp;_urlVersion=0&amp;_userid=10&amp;md5=9d64ccf99b547810e1395c0c337bf511" TargetMode="External"/><Relationship Id="rId56" Type="http://schemas.openxmlformats.org/officeDocument/2006/relationships/hyperlink" Target="http://www.sciencedirect.com/science?_ob=JournalURL&amp;_cdi=5295&amp;_auth=y&amp;_acct=C000050221&amp;_version=1&amp;_urlVersion=0&amp;_userid=10&amp;md5=1546e2415f38948c0c1efb7b542df7e3" TargetMode="External"/><Relationship Id="rId64" Type="http://schemas.openxmlformats.org/officeDocument/2006/relationships/hyperlink" Target="http://nanodiamond" TargetMode="External"/><Relationship Id="rId8" Type="http://schemas.openxmlformats.org/officeDocument/2006/relationships/image" Target="media/image2.png"/><Relationship Id="rId51" Type="http://schemas.openxmlformats.org/officeDocument/2006/relationships/hyperlink" Target="http://www.sciencedirect.com/science?_ob=JournalURL&amp;_cdi=6131&amp;_auth=y&amp;_acct=C000050221&amp;_version=1&amp;_urlVersion=0&amp;_userid=10&amp;md5=283948be06aff5a43707813836d492e6"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oleObject" Target="embeddings/oleObject5.bin"/><Relationship Id="rId33" Type="http://schemas.openxmlformats.org/officeDocument/2006/relationships/hyperlink" Target="http://www.sciencedirect.com/science?_ob=ArticleURL&amp;_aset=V-WA-A-W-AD-MsSAYVA-UUW-U-AAACUUWACV-AAAWCYWECV-WWVWVECZ-AD-U&amp;_rdoc=10&amp;_fmt=summary&amp;_udi=B6TWV-409VPFN-4N&amp;_coverDate=05%2F31%2F2000&amp;_cdi=5572&amp;_orig=search&amp;_st=13&amp;_sort=d&amp;view=c&amp;_acct=C000050221&amp;_version=1&amp;_urlVersion=0&amp;_userid=10&amp;md5=85023fb5922c7caf5841e6dc0972daa6" TargetMode="External"/><Relationship Id="rId38" Type="http://schemas.openxmlformats.org/officeDocument/2006/relationships/hyperlink" Target="http://www.sciencedirect.com/science?_ob=IssueURL&amp;_tockey=%23TOC%235302%231996%23998399998%2356592%23FLP%23display%23Volume_160,_Issues_1-2,_Pages_1-192_%281_March_1996%29%23tagged%23Volume%23first%3D160%23Issues%23first%3D1%23last%3D2%23spans%3D2%23Pages%23first%3D1%23last%3D192%23date%23%281_March_1996%29%23&amp;_auth=y&amp;view=c&amp;_acct=C000050221&amp;_version=1&amp;_urlVersion=0&amp;_userid=10&amp;md5=761511a9fc3271ca0328ab638dbe0083" TargetMode="External"/><Relationship Id="rId46" Type="http://schemas.openxmlformats.org/officeDocument/2006/relationships/hyperlink" Target="http://www.sciencedirect.com/science?_ob=JournalURL&amp;_cdi=5560&amp;_auth=y&amp;_acct=C000050221&amp;_version=1&amp;_urlVersion=0&amp;_userid=10&amp;md5=9d64ccf99b547810e1395c0c337bf511" TargetMode="External"/><Relationship Id="rId59" Type="http://schemas.openxmlformats.org/officeDocument/2006/relationships/hyperlink" Target="http://www.sciencedirect.com/science?_ob=JournalURL&amp;_cdi=5231&amp;_auth=y&amp;_acct=C000050221&amp;_version=1&amp;_urlVersion=0&amp;_userid=10&amp;md5=687d75a5db32351c5856c0f37c139338" TargetMode="External"/><Relationship Id="rId67"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hyperlink" Target="http://scitation.aip.org/vsearch/servlet/VerityServlet?KEY=ALL&amp;possible1=Barnard%2C+A.+S.&amp;possible1zone=author&amp;maxdisp=25&amp;smode=strresults&amp;aqs=true" TargetMode="External"/><Relationship Id="rId54" Type="http://schemas.openxmlformats.org/officeDocument/2006/relationships/hyperlink" Target="http://www.sciencedirect.com/science?_ob=ArticleURL&amp;_aset=V-WA-A-W-AC-MsSAYWA-UUW-U-AAAVEVBYUV-AAAWCWVZUV-WUDUEWVC-AC-U&amp;_rdoc=8&amp;_fmt=summary&amp;_udi=B6THY-3TJBFRS-1&amp;_coverDate=08%2F31%2F1998&amp;_cdi=5295&amp;_orig=search&amp;_st=13&amp;_sort=d&amp;view=c&amp;_acct=C000050221&amp;_version=1&amp;_urlVersion=0&amp;_userid=10&amp;md5=c23478cb311752fa8c9ff197e3dda32e" TargetMode="External"/><Relationship Id="rId62" Type="http://schemas.openxmlformats.org/officeDocument/2006/relationships/hyperlink" Target="http://www.sciencedirect.com/science?_ob=IssueURL&amp;_tockey=%23TOC%236131%231998%23999989992%2329521%23FLT%23display%23Volume_1,_Issue_7,_Pages_405-464_%28July_1998%29%23tagged%23Volume%23first%3D1%23Issue%23first%3D7%23Pages%23first%3D405%23last%3D464%23date%23%28July_1998%29%23&amp;_auth=y&amp;view=c&amp;_acct=C000050221&amp;_version=1&amp;_urlVersion=0&amp;_userid=10&amp;md5=f0e2c569695edf4325c2b97cc96d37d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3.wmf"/><Relationship Id="rId28" Type="http://schemas.openxmlformats.org/officeDocument/2006/relationships/image" Target="media/image17.png"/><Relationship Id="rId36" Type="http://schemas.openxmlformats.org/officeDocument/2006/relationships/hyperlink" Target="http://www.sciencedirect.com/science?_ob=IssueURL&amp;_tockey=%23TOC%235535%231999%23997349998%2381174%23FLA%23display%23Volume_265,_Issues_1-4,_Pages_1-303_%282_April_1999%29%23tagged%23Volume%23first%3D265%23Issues%23first%3D1%23last%3D4%23spans%3D4%23Pages%23first%3D1%23last%3D303%23date%23%282_April_1999%29%23&amp;_auth=y&amp;view=c&amp;_acct=C000050221&amp;_version=1&amp;_urlVersion=0&amp;_userid=10&amp;md5=195a3c78bdbf04f563af6eaea1b7e5ec" TargetMode="External"/><Relationship Id="rId49" Type="http://schemas.openxmlformats.org/officeDocument/2006/relationships/hyperlink" Target="http://www.polar.mephi.ru/ru/conf/2003/predloj/rjabk_tr.htm" TargetMode="External"/><Relationship Id="rId57" Type="http://schemas.openxmlformats.org/officeDocument/2006/relationships/hyperlink" Target="http://www.sciencedirect.com/science?_ob=JournalURL&amp;_cdi=5560&amp;_auth=y&amp;_acct=C000050221&amp;_version=1&amp;_urlVersion=0&amp;_userid=10&amp;md5=9d64ccf99b547810e1395c0c337bf511" TargetMode="External"/><Relationship Id="rId10" Type="http://schemas.openxmlformats.org/officeDocument/2006/relationships/oleObject" Target="embeddings/oleObject1.bin"/><Relationship Id="rId31" Type="http://schemas.openxmlformats.org/officeDocument/2006/relationships/hyperlink" Target="http://www.sciencedirect.com/science?_ob=IssueURL&amp;_tockey=%23TOC%235560%232004%23999579995%23486389%23FLA%23display%23Volume_42,_Issue_4,_Pages_697-908_%282004%29%23tagged%23Volume%23first%3D42%23Issue%23first%3D4%23Pages%23first%3D697%23last%3D908%23date%23%282004%29%23&amp;_auth=y&amp;view=c&amp;_acct=C000050221&amp;_version=1&amp;_urlVersion=0&amp;_userid=10&amp;md5=2947a9fbb8d3f785072789075e784347" TargetMode="External"/><Relationship Id="rId44" Type="http://schemas.openxmlformats.org/officeDocument/2006/relationships/hyperlink" Target="http://scitation.aip.org/vsearch/servlet/VerityServlet?KEY=ALL&amp;possible1=Glosli%2C+J.+N.&amp;possible1zone=author&amp;maxdisp=25&amp;smode=strresults&amp;aqs=true" TargetMode="External"/><Relationship Id="rId52" Type="http://schemas.openxmlformats.org/officeDocument/2006/relationships/hyperlink" Target="http://www.sciencedirect.com/science?_ob=ArticleURL&amp;_udi=B6TXR-45B64VT-1&amp;_coverDate=11%2F30%2F2002&amp;_alid=261857975&amp;_rdoc=1&amp;_fmt=&amp;_orig=search&amp;_qd=1&amp;_cdi=5597&amp;_sort=d&amp;view=c&amp;_acct=C000050221&amp;_version=1&amp;_urlVersion=0&amp;_userid=10&amp;md5=cac846288ccaf2b1cfcc5d9cb8abcddb" TargetMode="External"/><Relationship Id="rId60" Type="http://schemas.openxmlformats.org/officeDocument/2006/relationships/hyperlink" Target="http://www.sciencedirect.com/science?_ob=ArticleURL&amp;_aset=V-WA-A-W-AC-MsSAYWW-UUW-U-AAACUUBWEZ-AAAWCYVUEZ-WWVBDCYZ-AC-U&amp;_rdoc=3&amp;_fmt=summary&amp;_udi=B6TWD-460WJW9-5&amp;_coverDate=08%2F31%2F2002&amp;_cdi=5560&amp;_orig=search&amp;_st=13&amp;_sort=d&amp;view=c&amp;_acct=C000050221&amp;_version=1&amp;_urlVersion=0&amp;_userid=10&amp;md5=11f2a7e1344cc10a00f9afd6b99ddba8"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6.png"/><Relationship Id="rId18" Type="http://schemas.openxmlformats.org/officeDocument/2006/relationships/image" Target="media/image10.wmf"/><Relationship Id="rId39" Type="http://schemas.openxmlformats.org/officeDocument/2006/relationships/hyperlink" Target="http://www.sciencedirect.com/science?_ob=IssueURL&amp;_tockey=%23TOC%235302%231996%23998399998%2356592%23FLP%23display%23Volume_160,_Issues_1-2,_Pages_1-192_%281_March_1996%29%23tagged%23Volume%23first%3D160%23Issues%23first%3D1%23last%3D2%23spans%3D2%23Pages%23first%3D1%23last%3D192%23date%23%281_March_1996%29%23&amp;_auth=y&amp;view=c&amp;_acct=C000050221&amp;_version=1&amp;_urlVersion=0&amp;_userid=10&amp;md5=761511a9fc3271ca0328ab638dbe0083"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40345</Words>
  <Characters>229969</Characters>
  <Application>Microsoft Office Word</Application>
  <DocSecurity>0</DocSecurity>
  <Lines>1916</Lines>
  <Paragraphs>539</Paragraphs>
  <ScaleCrop>false</ScaleCrop>
  <HeadingPairs>
    <vt:vector size="2" baseType="variant">
      <vt:variant>
        <vt:lpstr>Название</vt:lpstr>
      </vt:variant>
      <vt:variant>
        <vt:i4>1</vt:i4>
      </vt:variant>
    </vt:vector>
  </HeadingPairs>
  <TitlesOfParts>
    <vt:vector size="1" baseType="lpstr">
      <vt:lpstr>Г</vt:lpstr>
    </vt:vector>
  </TitlesOfParts>
  <Company>BTI</Company>
  <LinksUpToDate>false</LinksUpToDate>
  <CharactersWithSpaces>269775</CharactersWithSpaces>
  <SharedDoc>false</SharedDoc>
  <HLinks>
    <vt:vector size="432" baseType="variant">
      <vt:variant>
        <vt:i4>2424941</vt:i4>
      </vt:variant>
      <vt:variant>
        <vt:i4>228</vt:i4>
      </vt:variant>
      <vt:variant>
        <vt:i4>0</vt:i4>
      </vt:variant>
      <vt:variant>
        <vt:i4>5</vt:i4>
      </vt:variant>
      <vt:variant>
        <vt:lpwstr>http://nanodiamond/</vt:lpwstr>
      </vt:variant>
      <vt:variant>
        <vt:lpwstr/>
      </vt:variant>
      <vt:variant>
        <vt:i4>5832760</vt:i4>
      </vt:variant>
      <vt:variant>
        <vt:i4>225</vt:i4>
      </vt:variant>
      <vt:variant>
        <vt:i4>0</vt:i4>
      </vt:variant>
      <vt:variant>
        <vt:i4>5</vt:i4>
      </vt:variant>
      <vt:variant>
        <vt:lpwstr>http://www.sciencedirect.com/science?_ob=IssueURL&amp;_tockey=%23TOC%235572%232004%23999869988%23525344%23FLA%23display%23Volume_13,_Issues_11-12,_Pages_1939-2268_%28November_-_December_2004%29%2BMProceedings_of_the_9th_International_Conference_on_New_Diamond_Science_and_Technology_%28ICNDST-9%29%2BMTokyo,_Japan,_26_-_29_March_2004%2BMEdited_by_N._Fujimori,_K._Kobashi,_A._Sawabe,_H._Kawarada,_H._Kanda_and_O._Takai%23tagged%23Volume%23first%3D13%23Issues%23first%3D11%23last%3D12%23spans%3D2%23Pages%23first%3D193</vt:lpwstr>
      </vt:variant>
      <vt:variant>
        <vt:lpwstr/>
      </vt:variant>
      <vt:variant>
        <vt:i4>7274560</vt:i4>
      </vt:variant>
      <vt:variant>
        <vt:i4>222</vt:i4>
      </vt:variant>
      <vt:variant>
        <vt:i4>0</vt:i4>
      </vt:variant>
      <vt:variant>
        <vt:i4>5</vt:i4>
      </vt:variant>
      <vt:variant>
        <vt:lpwstr>http://www.sciencedirect.com/science?_ob=JournalURL&amp;_cdi=5572&amp;_auth=y&amp;_acct=C000050221&amp;_version=1&amp;_urlVersion=0&amp;_userid=10&amp;md5=b307d4d1e8b282cfc91d160382b9fbd3</vt:lpwstr>
      </vt:variant>
      <vt:variant>
        <vt:lpwstr/>
      </vt:variant>
      <vt:variant>
        <vt:i4>4915214</vt:i4>
      </vt:variant>
      <vt:variant>
        <vt:i4>219</vt:i4>
      </vt:variant>
      <vt:variant>
        <vt:i4>0</vt:i4>
      </vt:variant>
      <vt:variant>
        <vt:i4>5</vt:i4>
      </vt:variant>
      <vt:variant>
        <vt:lpwstr>http://www.chemnet.ru/rus/jvho/xr/nifhi1.html</vt:lpwstr>
      </vt:variant>
      <vt:variant>
        <vt:lpwstr/>
      </vt:variant>
      <vt:variant>
        <vt:i4>6946911</vt:i4>
      </vt:variant>
      <vt:variant>
        <vt:i4>216</vt:i4>
      </vt:variant>
      <vt:variant>
        <vt:i4>0</vt:i4>
      </vt:variant>
      <vt:variant>
        <vt:i4>5</vt:i4>
      </vt:variant>
      <vt:variant>
        <vt:lpwstr>http://www.sciencedirect.com/science?_ob=IssueURL&amp;_tockey=%23TOC%236131%231998%23999989992%2329521%23FLT%23display%23Volume_1,_Issue_7,_Pages_405-464_%28July_1998%29%23tagged%23Volume%23first%3D1%23Issue%23first%3D7%23Pages%23first%3D405%23last%3D464%23date%23%28July_1998%29%23&amp;_auth=y&amp;view=c&amp;_acct=C000050221&amp;_version=1&amp;_urlVersion=0&amp;_userid=10&amp;md5=f0e2c569695edf4325c2b97cc96d37d1</vt:lpwstr>
      </vt:variant>
      <vt:variant>
        <vt:lpwstr/>
      </vt:variant>
      <vt:variant>
        <vt:i4>7274525</vt:i4>
      </vt:variant>
      <vt:variant>
        <vt:i4>213</vt:i4>
      </vt:variant>
      <vt:variant>
        <vt:i4>0</vt:i4>
      </vt:variant>
      <vt:variant>
        <vt:i4>5</vt:i4>
      </vt:variant>
      <vt:variant>
        <vt:lpwstr>http://www.sciencedirect.com/science?_ob=JournalURL&amp;_cdi=6131&amp;_auth=y&amp;_acct=C000050221&amp;_version=1&amp;_urlVersion=0&amp;_userid=10&amp;md5=283948be06aff5a43707813836d492e6</vt:lpwstr>
      </vt:variant>
      <vt:variant>
        <vt:lpwstr/>
      </vt:variant>
      <vt:variant>
        <vt:i4>524350</vt:i4>
      </vt:variant>
      <vt:variant>
        <vt:i4>210</vt:i4>
      </vt:variant>
      <vt:variant>
        <vt:i4>0</vt:i4>
      </vt:variant>
      <vt:variant>
        <vt:i4>5</vt:i4>
      </vt:variant>
      <vt:variant>
        <vt:lpwstr>http://www.sciencedirect.com/science?_ob=IssueURL&amp;_tockey=%23TOC%235560%232002%23999599990%23320923%23FLA%23display%23Volume_40,_Issue_9,_Pages_1389-1617_%28August_2002%29%23tagged%23Volume%23first%3D40%23Issue%23first%3D9%23Pages%23first%3D1389%23last%3D1617%23date%23%28August_2002%29%23&amp;_auth=y&amp;view=c&amp;_acct=C000050221&amp;_version=1&amp;_urlVersion=0&amp;_userid=10&amp;md5=76d1830d2155e8e0819ca367f0c910e0</vt:lpwstr>
      </vt:variant>
      <vt:variant>
        <vt:lpwstr/>
      </vt:variant>
      <vt:variant>
        <vt:i4>7012372</vt:i4>
      </vt:variant>
      <vt:variant>
        <vt:i4>207</vt:i4>
      </vt:variant>
      <vt:variant>
        <vt:i4>0</vt:i4>
      </vt:variant>
      <vt:variant>
        <vt:i4>5</vt:i4>
      </vt:variant>
      <vt:variant>
        <vt:lpwstr>http://www.sciencedirect.com/science?_ob=JournalURL&amp;_cdi=5560&amp;_auth=y&amp;_acct=C000050221&amp;_version=1&amp;_urlVersion=0&amp;_userid=10&amp;md5=9d64ccf99b547810e1395c0c337bf511</vt:lpwstr>
      </vt:variant>
      <vt:variant>
        <vt:lpwstr/>
      </vt:variant>
      <vt:variant>
        <vt:i4>7209083</vt:i4>
      </vt:variant>
      <vt:variant>
        <vt:i4>204</vt:i4>
      </vt:variant>
      <vt:variant>
        <vt:i4>0</vt:i4>
      </vt:variant>
      <vt:variant>
        <vt:i4>5</vt:i4>
      </vt:variant>
      <vt:variant>
        <vt:lpwstr>http://www.sciencedirect.com/science?_ob=ArticleURL&amp;_aset=V-WA-A-W-AC-MsSAYWW-UUW-U-AAACUUBWEZ-AAAWCYVUEZ-WWVBDCYZ-AC-U&amp;_rdoc=3&amp;_fmt=summary&amp;_udi=B6TWD-460WJW9-5&amp;_coverDate=08%2F31%2F2002&amp;_cdi=5560&amp;_orig=search&amp;_st=13&amp;_sort=d&amp;view=c&amp;_acct=C000050221&amp;_version=1&amp;_urlVersion=0&amp;_userid=10&amp;md5=11f2a7e1344cc10a00f9afd6b99ddba8</vt:lpwstr>
      </vt:variant>
      <vt:variant>
        <vt:lpwstr>aff5</vt:lpwstr>
      </vt:variant>
      <vt:variant>
        <vt:i4>1441861</vt:i4>
      </vt:variant>
      <vt:variant>
        <vt:i4>201</vt:i4>
      </vt:variant>
      <vt:variant>
        <vt:i4>0</vt:i4>
      </vt:variant>
      <vt:variant>
        <vt:i4>5</vt:i4>
      </vt:variant>
      <vt:variant>
        <vt:lpwstr>http://www.sciencedirect.com/science?_ob=IssueURL&amp;_tockey=%23TOC%235231%231994%23997779995%23278847%23FLP%23display%23Volume_222,_Issue_4,_Pages_313-416_%2820_May_1994%29%23tagged%23Volume%23first%3D222%23Issue%23first%3D4%23Pages%23first%3D313%23last%3D416%23date%23%2820_May_1994%29%23&amp;_auth=y&amp;view=c&amp;_acct=C000050221&amp;_version=1&amp;_urlVersion=0&amp;_userid=10&amp;md5=cc8a10a9e0eea784a0dc933927e3046c</vt:lpwstr>
      </vt:variant>
      <vt:variant>
        <vt:lpwstr/>
      </vt:variant>
      <vt:variant>
        <vt:i4>6619166</vt:i4>
      </vt:variant>
      <vt:variant>
        <vt:i4>198</vt:i4>
      </vt:variant>
      <vt:variant>
        <vt:i4>0</vt:i4>
      </vt:variant>
      <vt:variant>
        <vt:i4>5</vt:i4>
      </vt:variant>
      <vt:variant>
        <vt:lpwstr>http://www.sciencedirect.com/science?_ob=JournalURL&amp;_cdi=5231&amp;_auth=y&amp;_acct=C000050221&amp;_version=1&amp;_urlVersion=0&amp;_userid=10&amp;md5=687d75a5db32351c5856c0f37c139338</vt:lpwstr>
      </vt:variant>
      <vt:variant>
        <vt:lpwstr/>
      </vt:variant>
      <vt:variant>
        <vt:i4>8060994</vt:i4>
      </vt:variant>
      <vt:variant>
        <vt:i4>195</vt:i4>
      </vt:variant>
      <vt:variant>
        <vt:i4>0</vt:i4>
      </vt:variant>
      <vt:variant>
        <vt:i4>5</vt:i4>
      </vt:variant>
      <vt:variant>
        <vt:lpwstr>http://www.sciencedirect.com/science?_ob=IssueURL&amp;_tockey=%23TOC%235573%232002%23999619989%23324819%23FLA%23display%23Volume_38,_Issue_10,_Pages_1929-2132_%28October_2002%29%23tagged%23Volume%23first%3D38%23Issue%23first%3D10%23Pages%23first%3D1929%23last%3D2132%23date%23%28October_2002%29%23&amp;_auth=y&amp;view=c&amp;_acct=C000050221&amp;_version=1&amp;_urlVersion=0&amp;_userid=10&amp;md5=75528f87693ea2b03d1a17bad2e43cf9</vt:lpwstr>
      </vt:variant>
      <vt:variant>
        <vt:lpwstr/>
      </vt:variant>
      <vt:variant>
        <vt:i4>6291487</vt:i4>
      </vt:variant>
      <vt:variant>
        <vt:i4>192</vt:i4>
      </vt:variant>
      <vt:variant>
        <vt:i4>0</vt:i4>
      </vt:variant>
      <vt:variant>
        <vt:i4>5</vt:i4>
      </vt:variant>
      <vt:variant>
        <vt:lpwstr>http://www.sciencedirect.com/science?_ob=JournalURL&amp;_cdi=5573&amp;_auth=y&amp;_acct=C000050221&amp;_version=1&amp;_urlVersion=0&amp;_userid=10&amp;md5=eed60e35bc14e2efba7f5b5e92c6f425</vt:lpwstr>
      </vt:variant>
      <vt:variant>
        <vt:lpwstr/>
      </vt:variant>
      <vt:variant>
        <vt:i4>4194325</vt:i4>
      </vt:variant>
      <vt:variant>
        <vt:i4>189</vt:i4>
      </vt:variant>
      <vt:variant>
        <vt:i4>0</vt:i4>
      </vt:variant>
      <vt:variant>
        <vt:i4>5</vt:i4>
      </vt:variant>
      <vt:variant>
        <vt:lpwstr>http://www.sciencedirect.com/science?_ob=IssueURL&amp;_tockey=%23TOC%235560%231991%23999709992%23420690%23FLP%23display%23Volume_29,_Issue_7,_Pages_817-1063_%281991%29%23tagged%23Volume%23first%3D29%23Issue%23first%3D7%23Pages%23first%3D817%23last%3D1063%23date%23%281991%29%23&amp;_auth=y&amp;view=c&amp;_acct=C000050221&amp;_version=1&amp;_urlVersion=0&amp;_userid=10&amp;md5=c743f884499ca6d011aa762dc3b661d1</vt:lpwstr>
      </vt:variant>
      <vt:variant>
        <vt:lpwstr/>
      </vt:variant>
      <vt:variant>
        <vt:i4>7012372</vt:i4>
      </vt:variant>
      <vt:variant>
        <vt:i4>186</vt:i4>
      </vt:variant>
      <vt:variant>
        <vt:i4>0</vt:i4>
      </vt:variant>
      <vt:variant>
        <vt:i4>5</vt:i4>
      </vt:variant>
      <vt:variant>
        <vt:lpwstr>http://www.sciencedirect.com/science?_ob=JournalURL&amp;_cdi=5560&amp;_auth=y&amp;_acct=C000050221&amp;_version=1&amp;_urlVersion=0&amp;_userid=10&amp;md5=9d64ccf99b547810e1395c0c337bf511</vt:lpwstr>
      </vt:variant>
      <vt:variant>
        <vt:lpwstr/>
      </vt:variant>
      <vt:variant>
        <vt:i4>6356995</vt:i4>
      </vt:variant>
      <vt:variant>
        <vt:i4>183</vt:i4>
      </vt:variant>
      <vt:variant>
        <vt:i4>0</vt:i4>
      </vt:variant>
      <vt:variant>
        <vt:i4>5</vt:i4>
      </vt:variant>
      <vt:variant>
        <vt:lpwstr>http://www.sciencedirect.com/science?_ob=IssueURL&amp;_tockey=%23TOC%235295%231998%23998669995%2318497%23FLA%23display%23Volume_133,_Issue_4,_Pages_231-297_%28August_1998%29%23tagged%23Volume%23first%3D133%23Issue%23first%3D4%23Pages%23first%3D231%23last%3D297%23date%23%28August_1998%29%23&amp;_auth=y&amp;view=c&amp;_acct=C000050221&amp;_version=1&amp;_urlVersion=0&amp;_userid=10&amp;md5=efbcfd1fde9999215f12ea5fb9f9e1b8</vt:lpwstr>
      </vt:variant>
      <vt:variant>
        <vt:lpwstr/>
      </vt:variant>
      <vt:variant>
        <vt:i4>6488134</vt:i4>
      </vt:variant>
      <vt:variant>
        <vt:i4>180</vt:i4>
      </vt:variant>
      <vt:variant>
        <vt:i4>0</vt:i4>
      </vt:variant>
      <vt:variant>
        <vt:i4>5</vt:i4>
      </vt:variant>
      <vt:variant>
        <vt:lpwstr>http://www.sciencedirect.com/science?_ob=JournalURL&amp;_cdi=5295&amp;_auth=y&amp;_acct=C000050221&amp;_version=1&amp;_urlVersion=0&amp;_userid=10&amp;md5=1546e2415f38948c0c1efb7b542df7e3</vt:lpwstr>
      </vt:variant>
      <vt:variant>
        <vt:lpwstr/>
      </vt:variant>
      <vt:variant>
        <vt:i4>7995514</vt:i4>
      </vt:variant>
      <vt:variant>
        <vt:i4>177</vt:i4>
      </vt:variant>
      <vt:variant>
        <vt:i4>0</vt:i4>
      </vt:variant>
      <vt:variant>
        <vt:i4>5</vt:i4>
      </vt:variant>
      <vt:variant>
        <vt:lpwstr>http://www.sciencedirect.com/science?_ob=ArticleURL&amp;_aset=V-WA-A-W-AC-MsSAYWA-UUW-U-AAAVEVBYUV-AAAWCWVZUV-WUDUEWVC-AC-U&amp;_rdoc=8&amp;_fmt=summary&amp;_udi=B6THY-3TJBFRS-1&amp;_coverDate=08%2F31%2F1998&amp;_cdi=5295&amp;_orig=search&amp;_st=13&amp;_sort=d&amp;view=c&amp;_acct=C000050221&amp;_version=1&amp;_urlVersion=0&amp;_userid=10&amp;md5=c23478cb311752fa8c9ff197e3dda32e</vt:lpwstr>
      </vt:variant>
      <vt:variant>
        <vt:lpwstr>orfa</vt:lpwstr>
      </vt:variant>
      <vt:variant>
        <vt:i4>7929978</vt:i4>
      </vt:variant>
      <vt:variant>
        <vt:i4>174</vt:i4>
      </vt:variant>
      <vt:variant>
        <vt:i4>0</vt:i4>
      </vt:variant>
      <vt:variant>
        <vt:i4>5</vt:i4>
      </vt:variant>
      <vt:variant>
        <vt:lpwstr>http://www.sciencedirect.com/science?_ob=ArticleURL&amp;_aset=V-WA-A-W-AC-MsSAYWA-UUW-U-AAAVEVBYUV-AAAWCWVZUV-WUDUEWVC-AC-U&amp;_rdoc=8&amp;_fmt=summary&amp;_udi=B6THY-3TJBFRS-1&amp;_coverDate=08%2F31%2F1998&amp;_cdi=5295&amp;_orig=search&amp;_st=13&amp;_sort=d&amp;view=c&amp;_acct=C000050221&amp;_version=1&amp;_urlVersion=0&amp;_userid=10&amp;md5=c23478cb311752fa8c9ff197e3dda32e</vt:lpwstr>
      </vt:variant>
      <vt:variant>
        <vt:lpwstr>orfb</vt:lpwstr>
      </vt:variant>
      <vt:variant>
        <vt:i4>7929978</vt:i4>
      </vt:variant>
      <vt:variant>
        <vt:i4>171</vt:i4>
      </vt:variant>
      <vt:variant>
        <vt:i4>0</vt:i4>
      </vt:variant>
      <vt:variant>
        <vt:i4>5</vt:i4>
      </vt:variant>
      <vt:variant>
        <vt:lpwstr>http://www.sciencedirect.com/science?_ob=ArticleURL&amp;_aset=V-WA-A-W-AC-MsSAYWA-UUW-U-AAAVEVBYUV-AAAWCWVZUV-WUDUEWVC-AC-U&amp;_rdoc=8&amp;_fmt=summary&amp;_udi=B6THY-3TJBFRS-1&amp;_coverDate=08%2F31%2F1998&amp;_cdi=5295&amp;_orig=search&amp;_st=13&amp;_sort=d&amp;view=c&amp;_acct=C000050221&amp;_version=1&amp;_urlVersion=0&amp;_userid=10&amp;md5=c23478cb311752fa8c9ff197e3dda32e</vt:lpwstr>
      </vt:variant>
      <vt:variant>
        <vt:lpwstr>orfb</vt:lpwstr>
      </vt:variant>
      <vt:variant>
        <vt:i4>7995514</vt:i4>
      </vt:variant>
      <vt:variant>
        <vt:i4>168</vt:i4>
      </vt:variant>
      <vt:variant>
        <vt:i4>0</vt:i4>
      </vt:variant>
      <vt:variant>
        <vt:i4>5</vt:i4>
      </vt:variant>
      <vt:variant>
        <vt:lpwstr>http://www.sciencedirect.com/science?_ob=ArticleURL&amp;_aset=V-WA-A-W-AC-MsSAYWA-UUW-U-AAAVEVBYUV-AAAWCWVZUV-WUDUEWVC-AC-U&amp;_rdoc=8&amp;_fmt=summary&amp;_udi=B6THY-3TJBFRS-1&amp;_coverDate=08%2F31%2F1998&amp;_cdi=5295&amp;_orig=search&amp;_st=13&amp;_sort=d&amp;view=c&amp;_acct=C000050221&amp;_version=1&amp;_urlVersion=0&amp;_userid=10&amp;md5=c23478cb311752fa8c9ff197e3dda32e</vt:lpwstr>
      </vt:variant>
      <vt:variant>
        <vt:lpwstr>orfa</vt:lpwstr>
      </vt:variant>
      <vt:variant>
        <vt:i4>7995514</vt:i4>
      </vt:variant>
      <vt:variant>
        <vt:i4>165</vt:i4>
      </vt:variant>
      <vt:variant>
        <vt:i4>0</vt:i4>
      </vt:variant>
      <vt:variant>
        <vt:i4>5</vt:i4>
      </vt:variant>
      <vt:variant>
        <vt:lpwstr>http://www.sciencedirect.com/science?_ob=ArticleURL&amp;_aset=V-WA-A-W-AC-MsSAYWA-UUW-U-AAAVEVBYUV-AAAWCWVZUV-WUDUEWVC-AC-U&amp;_rdoc=8&amp;_fmt=summary&amp;_udi=B6THY-3TJBFRS-1&amp;_coverDate=08%2F31%2F1998&amp;_cdi=5295&amp;_orig=search&amp;_st=13&amp;_sort=d&amp;view=c&amp;_acct=C000050221&amp;_version=1&amp;_urlVersion=0&amp;_userid=10&amp;md5=c23478cb311752fa8c9ff197e3dda32e</vt:lpwstr>
      </vt:variant>
      <vt:variant>
        <vt:lpwstr>orfa</vt:lpwstr>
      </vt:variant>
      <vt:variant>
        <vt:i4>655395</vt:i4>
      </vt:variant>
      <vt:variant>
        <vt:i4>162</vt:i4>
      </vt:variant>
      <vt:variant>
        <vt:i4>0</vt:i4>
      </vt:variant>
      <vt:variant>
        <vt:i4>5</vt:i4>
      </vt:variant>
      <vt:variant>
        <vt:lpwstr>http://www.sciencedirect.com/science?_ob=IssueURL&amp;_tockey=%23TOC%235597%232002%23999369988%23345114%23FLA%23display%23Volume_63,_Issue_11,_Pages_1957-2133_%28November_2002%29%23tagged%23Volume%23first%3D63%23Issue%23first%3D11%23Pages%23first%3D1957%23last%3D2133%23date%23%28November_2002%29%23&amp;_auth=y&amp;view=c&amp;_acct=C000050221&amp;_version=1&amp;_urlVersion=0&amp;_userid=10&amp;md5=ec81d39450ae879ed0f7bc15e008d166</vt:lpwstr>
      </vt:variant>
      <vt:variant>
        <vt:lpwstr/>
      </vt:variant>
      <vt:variant>
        <vt:i4>7012375</vt:i4>
      </vt:variant>
      <vt:variant>
        <vt:i4>159</vt:i4>
      </vt:variant>
      <vt:variant>
        <vt:i4>0</vt:i4>
      </vt:variant>
      <vt:variant>
        <vt:i4>5</vt:i4>
      </vt:variant>
      <vt:variant>
        <vt:lpwstr>http://www.sciencedirect.com/science?_ob=JournalURL&amp;_cdi=5597&amp;_auth=y&amp;_acct=C000050221&amp;_version=1&amp;_urlVersion=0&amp;_userid=10&amp;md5=1c6e70fecc211fd0999ea6048bb3fd00</vt:lpwstr>
      </vt:variant>
      <vt:variant>
        <vt:lpwstr/>
      </vt:variant>
      <vt:variant>
        <vt:i4>1966104</vt:i4>
      </vt:variant>
      <vt:variant>
        <vt:i4>156</vt:i4>
      </vt:variant>
      <vt:variant>
        <vt:i4>0</vt:i4>
      </vt:variant>
      <vt:variant>
        <vt:i4>5</vt:i4>
      </vt:variant>
      <vt:variant>
        <vt:lpwstr>http://www.sciencedirect.com/science?_ob=ArticleURL&amp;_udi=B6TXR-45B64VT-1&amp;_coverDate=11%2F30%2F2002&amp;_alid=261857975&amp;_rdoc=1&amp;_fmt=&amp;_orig=search&amp;_qd=1&amp;_cdi=5597&amp;_sort=d&amp;view=c&amp;_acct=C000050221&amp;_version=1&amp;_urlVersion=0&amp;_userid=10&amp;md5=cac846288ccaf2b1cfcc5d9cb8abcddb</vt:lpwstr>
      </vt:variant>
      <vt:variant>
        <vt:lpwstr>aff1</vt:lpwstr>
      </vt:variant>
      <vt:variant>
        <vt:i4>7995432</vt:i4>
      </vt:variant>
      <vt:variant>
        <vt:i4>153</vt:i4>
      </vt:variant>
      <vt:variant>
        <vt:i4>0</vt:i4>
      </vt:variant>
      <vt:variant>
        <vt:i4>5</vt:i4>
      </vt:variant>
      <vt:variant>
        <vt:lpwstr>http://www.sciencedirect.com/science?_ob=IssueURL&amp;_tockey=%23TOC%236131%232000%23999969988%23234509%23FLA%23display%23Volume_3,_Issues_11-12,_Pages_821-866_%281_December_2000%29%23tagged%23Volume%23first%3D3%23Issues%23first%3D11%23last%3D12%23spans%3D2%23Pages%23first%3D821%23last%3D866%23date%23%281_December_2000%29%23&amp;_auth=y&amp;view=c&amp;_acct=C000050221&amp;_version=1&amp;_urlVersion=0&amp;_userid=10&amp;md5=99ef4143ba9a9176fc899413ee4c64b2</vt:lpwstr>
      </vt:variant>
      <vt:variant>
        <vt:lpwstr/>
      </vt:variant>
      <vt:variant>
        <vt:i4>7274525</vt:i4>
      </vt:variant>
      <vt:variant>
        <vt:i4>150</vt:i4>
      </vt:variant>
      <vt:variant>
        <vt:i4>0</vt:i4>
      </vt:variant>
      <vt:variant>
        <vt:i4>5</vt:i4>
      </vt:variant>
      <vt:variant>
        <vt:lpwstr>http://www.sciencedirect.com/science?_ob=JournalURL&amp;_cdi=6131&amp;_auth=y&amp;_acct=C000050221&amp;_version=1&amp;_urlVersion=0&amp;_userid=10&amp;md5=283948be06aff5a43707813836d492e6</vt:lpwstr>
      </vt:variant>
      <vt:variant>
        <vt:lpwstr/>
      </vt:variant>
      <vt:variant>
        <vt:i4>1900570</vt:i4>
      </vt:variant>
      <vt:variant>
        <vt:i4>147</vt:i4>
      </vt:variant>
      <vt:variant>
        <vt:i4>0</vt:i4>
      </vt:variant>
      <vt:variant>
        <vt:i4>5</vt:i4>
      </vt:variant>
      <vt:variant>
        <vt:lpwstr>http://www.sciencedirect.com/science?_ob=ArticleURL&amp;_aset=V-WA-A-W-AUD-MsSAYWW-UUW-U-AAACUYCBCV-AAAWZZZACV-WBWEVDWY-AUD-U&amp;_rdoc=18&amp;_fmt=summary&amp;_udi=B6VKT-42HFPR4-2&amp;_coverDate=12%2F01%2F2000&amp;_cdi=6131&amp;_orig=search&amp;_st=13&amp;_sort=d&amp;view=c&amp;_acct=C000050221&amp;_version=1&amp;_urlVersion=0&amp;_userid=10&amp;md5=4bff6d3442a41bfafb2737f761135ebc</vt:lpwstr>
      </vt:variant>
      <vt:variant>
        <vt:lpwstr>aff2</vt:lpwstr>
      </vt:variant>
      <vt:variant>
        <vt:i4>458839</vt:i4>
      </vt:variant>
      <vt:variant>
        <vt:i4>144</vt:i4>
      </vt:variant>
      <vt:variant>
        <vt:i4>0</vt:i4>
      </vt:variant>
      <vt:variant>
        <vt:i4>5</vt:i4>
      </vt:variant>
      <vt:variant>
        <vt:lpwstr>http://nssdc.gsfc.nasa.gov/planetary</vt:lpwstr>
      </vt:variant>
      <vt:variant>
        <vt:lpwstr/>
      </vt:variant>
      <vt:variant>
        <vt:i4>3211376</vt:i4>
      </vt:variant>
      <vt:variant>
        <vt:i4>141</vt:i4>
      </vt:variant>
      <vt:variant>
        <vt:i4>0</vt:i4>
      </vt:variant>
      <vt:variant>
        <vt:i4>5</vt:i4>
      </vt:variant>
      <vt:variant>
        <vt:lpwstr>http://www.science.siu.edu/microbiology/micr425/425 Notes/</vt:lpwstr>
      </vt:variant>
      <vt:variant>
        <vt:lpwstr/>
      </vt:variant>
      <vt:variant>
        <vt:i4>8192068</vt:i4>
      </vt:variant>
      <vt:variant>
        <vt:i4>138</vt:i4>
      </vt:variant>
      <vt:variant>
        <vt:i4>0</vt:i4>
      </vt:variant>
      <vt:variant>
        <vt:i4>5</vt:i4>
      </vt:variant>
      <vt:variant>
        <vt:lpwstr>http://www.polar.mephi.ru/ru/conf/2003/predloj/rjabk_tr.htm</vt:lpwstr>
      </vt:variant>
      <vt:variant>
        <vt:lpwstr/>
      </vt:variant>
      <vt:variant>
        <vt:i4>720916</vt:i4>
      </vt:variant>
      <vt:variant>
        <vt:i4>135</vt:i4>
      </vt:variant>
      <vt:variant>
        <vt:i4>0</vt:i4>
      </vt:variant>
      <vt:variant>
        <vt:i4>5</vt:i4>
      </vt:variant>
      <vt:variant>
        <vt:lpwstr>http://www.sciencedirect.com/science?_ob=IssueURL&amp;_tockey=%23TOC%235560%231995%23999669987%23162533%23FLP%23display%23Volume_33,_Issue_12,_Pages_1663-1796_%281995%29%23tagged%23Volume%23first%3D33%23Issue%23first%3D12%23Pages%23first%3D1663%23last%3D1796%23date%23%281995%29%23&amp;_auth=y&amp;view=c&amp;_acct=C000050221&amp;_version=1&amp;_urlVersion=0&amp;_userid=10&amp;md5=f8b2200700cc1d117a93c32ac29e605c</vt:lpwstr>
      </vt:variant>
      <vt:variant>
        <vt:lpwstr/>
      </vt:variant>
      <vt:variant>
        <vt:i4>7012372</vt:i4>
      </vt:variant>
      <vt:variant>
        <vt:i4>132</vt:i4>
      </vt:variant>
      <vt:variant>
        <vt:i4>0</vt:i4>
      </vt:variant>
      <vt:variant>
        <vt:i4>5</vt:i4>
      </vt:variant>
      <vt:variant>
        <vt:lpwstr>http://www.sciencedirect.com/science?_ob=JournalURL&amp;_cdi=5560&amp;_auth=y&amp;_acct=C000050221&amp;_version=1&amp;_urlVersion=0&amp;_userid=10&amp;md5=9d64ccf99b547810e1395c0c337bf511</vt:lpwstr>
      </vt:variant>
      <vt:variant>
        <vt:lpwstr/>
      </vt:variant>
      <vt:variant>
        <vt:i4>4325382</vt:i4>
      </vt:variant>
      <vt:variant>
        <vt:i4>129</vt:i4>
      </vt:variant>
      <vt:variant>
        <vt:i4>0</vt:i4>
      </vt:variant>
      <vt:variant>
        <vt:i4>5</vt:i4>
      </vt:variant>
      <vt:variant>
        <vt:lpwstr>http://www.sciencedirect.com/science?_ob=ArticleURL&amp;_aset=V-WA-A-W-AC-MsSAYWA-UUW-U-AAAVEVBYUV-AAAWCWVZUV-WUDUEWVC-AC-U&amp;_rdoc=11&amp;_fmt=summary&amp;_udi=B6TWD-3YKM3FK-1&amp;_coverDate=12%2F31%2F1995&amp;_cdi=5560&amp;_orig=search&amp;_st=13&amp;_sort=d&amp;view=c&amp;_acct=C000050221&amp;_version=1&amp;_urlVersion=0&amp;_userid=10&amp;md5=d1f3708270d91dae459b766c40100743</vt:lpwstr>
      </vt:variant>
      <vt:variant>
        <vt:lpwstr>hit2</vt:lpwstr>
      </vt:variant>
      <vt:variant>
        <vt:i4>6619166</vt:i4>
      </vt:variant>
      <vt:variant>
        <vt:i4>126</vt:i4>
      </vt:variant>
      <vt:variant>
        <vt:i4>0</vt:i4>
      </vt:variant>
      <vt:variant>
        <vt:i4>5</vt:i4>
      </vt:variant>
      <vt:variant>
        <vt:lpwstr>http://www.sciencedirect.com/science?_ob=JournalURL&amp;_cdi=5231&amp;_auth=y&amp;_acct=C000050221&amp;_version=1&amp;_urlVersion=0&amp;_userid=10&amp;md5=687d75a5db32351c5856c0f37c139338</vt:lpwstr>
      </vt:variant>
      <vt:variant>
        <vt:lpwstr/>
      </vt:variant>
      <vt:variant>
        <vt:i4>720903</vt:i4>
      </vt:variant>
      <vt:variant>
        <vt:i4>123</vt:i4>
      </vt:variant>
      <vt:variant>
        <vt:i4>0</vt:i4>
      </vt:variant>
      <vt:variant>
        <vt:i4>5</vt:i4>
      </vt:variant>
      <vt:variant>
        <vt:lpwstr>http://www.sciencedirect.com/science?_ob=IssueURL&amp;_tockey=%23TOC%235560%232003%23999589986%23456009%23FLA%23display%23Volume_41,_Issue_13,_Pages_2459-2689_%282003%29%23tagged%23Volume%23first%3D41%23Issue%23first%3D13%23Pages%23first%3D2459%23last%3D2689%23date%23%282003%29%23&amp;_auth=y&amp;view=c&amp;_acct=C000050221&amp;_version=1&amp;_urlVersion=0&amp;_userid=10&amp;md5=e05c65a6970827a3d42c0e9bd875ad52</vt:lpwstr>
      </vt:variant>
      <vt:variant>
        <vt:lpwstr/>
      </vt:variant>
      <vt:variant>
        <vt:i4>7012372</vt:i4>
      </vt:variant>
      <vt:variant>
        <vt:i4>120</vt:i4>
      </vt:variant>
      <vt:variant>
        <vt:i4>0</vt:i4>
      </vt:variant>
      <vt:variant>
        <vt:i4>5</vt:i4>
      </vt:variant>
      <vt:variant>
        <vt:lpwstr>http://www.sciencedirect.com/science?_ob=JournalURL&amp;_cdi=5560&amp;_auth=y&amp;_acct=C000050221&amp;_version=1&amp;_urlVersion=0&amp;_userid=10&amp;md5=9d64ccf99b547810e1395c0c337bf511</vt:lpwstr>
      </vt:variant>
      <vt:variant>
        <vt:lpwstr/>
      </vt:variant>
      <vt:variant>
        <vt:i4>4653110</vt:i4>
      </vt:variant>
      <vt:variant>
        <vt:i4>117</vt:i4>
      </vt:variant>
      <vt:variant>
        <vt:i4>0</vt:i4>
      </vt:variant>
      <vt:variant>
        <vt:i4>5</vt:i4>
      </vt:variant>
      <vt:variant>
        <vt:lpwstr>http://www.sciencedirect.com/science?_ob=IssueURL&amp;_tockey=%23TOC%235560%232004%23999579987%23514194%23FLA%23display%23Volume_42,_Issues_12-13,_Pages_2367-2787_%28January_2004%29%23tagged%23Volume%23first%3D42%23Issues%23first%3D12%23last%3D13%23spans%3D2%23date%23%28January_2004%29%23&amp;_auth=y&amp;view=c&amp;_acct=C000050221&amp;_version=1&amp;_urlVersion=0&amp;_userid=10&amp;md5=26e59e9e9ac2a2247d969fbea4438561</vt:lpwstr>
      </vt:variant>
      <vt:variant>
        <vt:lpwstr/>
      </vt:variant>
      <vt:variant>
        <vt:i4>7012372</vt:i4>
      </vt:variant>
      <vt:variant>
        <vt:i4>114</vt:i4>
      </vt:variant>
      <vt:variant>
        <vt:i4>0</vt:i4>
      </vt:variant>
      <vt:variant>
        <vt:i4>5</vt:i4>
      </vt:variant>
      <vt:variant>
        <vt:lpwstr>http://www.sciencedirect.com/science?_ob=JournalURL&amp;_cdi=5560&amp;_auth=y&amp;_acct=C000050221&amp;_version=1&amp;_urlVersion=0&amp;_userid=10&amp;md5=9d64ccf99b547810e1395c0c337bf511</vt:lpwstr>
      </vt:variant>
      <vt:variant>
        <vt:lpwstr/>
      </vt:variant>
      <vt:variant>
        <vt:i4>7929957</vt:i4>
      </vt:variant>
      <vt:variant>
        <vt:i4>111</vt:i4>
      </vt:variant>
      <vt:variant>
        <vt:i4>0</vt:i4>
      </vt:variant>
      <vt:variant>
        <vt:i4>5</vt:i4>
      </vt:variant>
      <vt:variant>
        <vt:lpwstr>http://scitation.aip.org/vsearch/servlet/VerityServlet?KEY=ALL&amp;possible1=Ree%2C+F.+H.&amp;possible1zone=author&amp;maxdisp=25&amp;smode=strresults&amp;aqs=true</vt:lpwstr>
      </vt:variant>
      <vt:variant>
        <vt:lpwstr/>
      </vt:variant>
      <vt:variant>
        <vt:i4>2883647</vt:i4>
      </vt:variant>
      <vt:variant>
        <vt:i4>108</vt:i4>
      </vt:variant>
      <vt:variant>
        <vt:i4>0</vt:i4>
      </vt:variant>
      <vt:variant>
        <vt:i4>5</vt:i4>
      </vt:variant>
      <vt:variant>
        <vt:lpwstr>http://scitation.aip.org/vsearch/servlet/VerityServlet?KEY=ALL&amp;possible1=Glosli%2C+J.+N.&amp;possible1zone=author&amp;maxdisp=25&amp;smode=strresults&amp;aqs=true</vt:lpwstr>
      </vt:variant>
      <vt:variant>
        <vt:lpwstr/>
      </vt:variant>
      <vt:variant>
        <vt:i4>7340134</vt:i4>
      </vt:variant>
      <vt:variant>
        <vt:i4>105</vt:i4>
      </vt:variant>
      <vt:variant>
        <vt:i4>0</vt:i4>
      </vt:variant>
      <vt:variant>
        <vt:i4>5</vt:i4>
      </vt:variant>
      <vt:variant>
        <vt:lpwstr>http://scitation.aip.org/vsearch/servlet/VerityServlet?KEY=ALL&amp;possible1=Bastea%2C+S.&amp;possible1zone=author&amp;maxdisp=25&amp;smode=strresults&amp;aqs=true</vt:lpwstr>
      </vt:variant>
      <vt:variant>
        <vt:lpwstr/>
      </vt:variant>
      <vt:variant>
        <vt:i4>5374025</vt:i4>
      </vt:variant>
      <vt:variant>
        <vt:i4>102</vt:i4>
      </vt:variant>
      <vt:variant>
        <vt:i4>0</vt:i4>
      </vt:variant>
      <vt:variant>
        <vt:i4>5</vt:i4>
      </vt:variant>
      <vt:variant>
        <vt:lpwstr>http://scitation.aip.org/vsearch/servlet/VerityServlet?KEY=ALL&amp;possible1=Viecelli%2C+J.+A.&amp;possible1zone=author&amp;maxdisp=25&amp;smode=strresults&amp;aqs=true</vt:lpwstr>
      </vt:variant>
      <vt:variant>
        <vt:lpwstr/>
      </vt:variant>
      <vt:variant>
        <vt:i4>5374025</vt:i4>
      </vt:variant>
      <vt:variant>
        <vt:i4>99</vt:i4>
      </vt:variant>
      <vt:variant>
        <vt:i4>0</vt:i4>
      </vt:variant>
      <vt:variant>
        <vt:i4>5</vt:i4>
      </vt:variant>
      <vt:variant>
        <vt:lpwstr>http://scitation.aip.org/vsearch/servlet/VerityServlet?KEY=ALL&amp;possible1=Viecelli%2C+J.+A.&amp;possible1zone=author&amp;maxdisp=25&amp;smode=strresults&amp;aqs=true</vt:lpwstr>
      </vt:variant>
      <vt:variant>
        <vt:lpwstr/>
      </vt:variant>
      <vt:variant>
        <vt:i4>1703950</vt:i4>
      </vt:variant>
      <vt:variant>
        <vt:i4>96</vt:i4>
      </vt:variant>
      <vt:variant>
        <vt:i4>0</vt:i4>
      </vt:variant>
      <vt:variant>
        <vt:i4>5</vt:i4>
      </vt:variant>
      <vt:variant>
        <vt:lpwstr>http://scitation.aip.org/vsearch/servlet/VerityServlet?KEY=ALL&amp;possible1=Snook%2C+I.+K.&amp;possible1zone=author&amp;maxdisp=25&amp;smode=strresults&amp;aqs=true</vt:lpwstr>
      </vt:variant>
      <vt:variant>
        <vt:lpwstr/>
      </vt:variant>
      <vt:variant>
        <vt:i4>1572883</vt:i4>
      </vt:variant>
      <vt:variant>
        <vt:i4>93</vt:i4>
      </vt:variant>
      <vt:variant>
        <vt:i4>0</vt:i4>
      </vt:variant>
      <vt:variant>
        <vt:i4>5</vt:i4>
      </vt:variant>
      <vt:variant>
        <vt:lpwstr>http://scitation.aip.org/vsearch/servlet/VerityServlet?KEY=ALL&amp;possible1=Russo%2C+S.+P.&amp;possible1zone=author&amp;maxdisp=25&amp;smode=strresults&amp;aqs=true</vt:lpwstr>
      </vt:variant>
      <vt:variant>
        <vt:lpwstr/>
      </vt:variant>
      <vt:variant>
        <vt:i4>6291578</vt:i4>
      </vt:variant>
      <vt:variant>
        <vt:i4>90</vt:i4>
      </vt:variant>
      <vt:variant>
        <vt:i4>0</vt:i4>
      </vt:variant>
      <vt:variant>
        <vt:i4>5</vt:i4>
      </vt:variant>
      <vt:variant>
        <vt:lpwstr>http://scitation.aip.org/vsearch/servlet/VerityServlet?KEY=ALL&amp;possible1=Barnard%2C+A.+S.&amp;possible1zone=author&amp;maxdisp=25&amp;smode=strresults&amp;aqs=true</vt:lpwstr>
      </vt:variant>
      <vt:variant>
        <vt:lpwstr/>
      </vt:variant>
      <vt:variant>
        <vt:i4>6291578</vt:i4>
      </vt:variant>
      <vt:variant>
        <vt:i4>87</vt:i4>
      </vt:variant>
      <vt:variant>
        <vt:i4>0</vt:i4>
      </vt:variant>
      <vt:variant>
        <vt:i4>5</vt:i4>
      </vt:variant>
      <vt:variant>
        <vt:lpwstr>http://scitation.aip.org/vsearch/servlet/VerityServlet?KEY=ALL&amp;possible1=Barnard%2C+A.+S.&amp;possible1zone=author&amp;maxdisp=25&amp;smode=strresults&amp;aqs=true</vt:lpwstr>
      </vt:variant>
      <vt:variant>
        <vt:lpwstr/>
      </vt:variant>
      <vt:variant>
        <vt:i4>3014772</vt:i4>
      </vt:variant>
      <vt:variant>
        <vt:i4>84</vt:i4>
      </vt:variant>
      <vt:variant>
        <vt:i4>0</vt:i4>
      </vt:variant>
      <vt:variant>
        <vt:i4>5</vt:i4>
      </vt:variant>
      <vt:variant>
        <vt:lpwstr>http://www.sciencedirect.com/science?_ob=IssueURL&amp;_tockey=%23TOC%235593%231999%23999879998%23131569%23FLT%23display%23Volume_12,_Issues_1-4,_Pages_1-600_%281999%29%23tagged%23Volume%23first%3D12%23Issues%23first%3D1%23last%3D4%23spans%3D4%23Pages%23first%3D1%23last%3D600%23date%23%281999%29%23&amp;_auth=y&amp;view=c&amp;_acct=C000050221&amp;_version=1&amp;_urlVersion=0&amp;_userid=10&amp;md5=d8110f5d8b7e1312db3b93520c785ec7</vt:lpwstr>
      </vt:variant>
      <vt:variant>
        <vt:lpwstr/>
      </vt:variant>
      <vt:variant>
        <vt:i4>6357017</vt:i4>
      </vt:variant>
      <vt:variant>
        <vt:i4>81</vt:i4>
      </vt:variant>
      <vt:variant>
        <vt:i4>0</vt:i4>
      </vt:variant>
      <vt:variant>
        <vt:i4>5</vt:i4>
      </vt:variant>
      <vt:variant>
        <vt:lpwstr>http://www.sciencedirect.com/science?_ob=JournalURL&amp;_cdi=5593&amp;_auth=y&amp;_acct=C000050221&amp;_version=1&amp;_urlVersion=0&amp;_userid=10&amp;md5=d9b94eed27d508d2c39d0438fe86c74c</vt:lpwstr>
      </vt:variant>
      <vt:variant>
        <vt:lpwstr/>
      </vt:variant>
      <vt:variant>
        <vt:i4>720904</vt:i4>
      </vt:variant>
      <vt:variant>
        <vt:i4>78</vt:i4>
      </vt:variant>
      <vt:variant>
        <vt:i4>0</vt:i4>
      </vt:variant>
      <vt:variant>
        <vt:i4>5</vt:i4>
      </vt:variant>
      <vt:variant>
        <vt:lpwstr>http://www.sciencedirect.com/science?_ob=IssueURL&amp;_tockey=%23TOC%235302%231996%23998399998%2356592%23FLP%23display%23Volume_160,_Issues_1-2,_Pages_1-192_%281_March_1996%29%23tagged%23Volume%23first%3D160%23Issues%23first%3D1%23last%3D2%23spans%3D2%23Pages%23first%3D1%23last%3D192%23date%23%281_March_1996%29%23&amp;_auth=y&amp;view=c&amp;_acct=C000050221&amp;_version=1&amp;_urlVersion=0&amp;_userid=10&amp;md5=761511a9fc3271ca0328ab638dbe0083</vt:lpwstr>
      </vt:variant>
      <vt:variant>
        <vt:lpwstr/>
      </vt:variant>
      <vt:variant>
        <vt:i4>7209025</vt:i4>
      </vt:variant>
      <vt:variant>
        <vt:i4>75</vt:i4>
      </vt:variant>
      <vt:variant>
        <vt:i4>0</vt:i4>
      </vt:variant>
      <vt:variant>
        <vt:i4>5</vt:i4>
      </vt:variant>
      <vt:variant>
        <vt:lpwstr>http://www.sciencedirect.com/science?_ob=JournalURL&amp;_cdi=5302&amp;_auth=y&amp;_acct=C000050221&amp;_version=1&amp;_urlVersion=0&amp;_userid=10&amp;md5=791031716d6ead5ef23202722fa573cf</vt:lpwstr>
      </vt:variant>
      <vt:variant>
        <vt:lpwstr/>
      </vt:variant>
      <vt:variant>
        <vt:i4>720904</vt:i4>
      </vt:variant>
      <vt:variant>
        <vt:i4>72</vt:i4>
      </vt:variant>
      <vt:variant>
        <vt:i4>0</vt:i4>
      </vt:variant>
      <vt:variant>
        <vt:i4>5</vt:i4>
      </vt:variant>
      <vt:variant>
        <vt:lpwstr>http://www.sciencedirect.com/science?_ob=IssueURL&amp;_tockey=%23TOC%235302%231996%23998399998%2356592%23FLP%23display%23Volume_160,_Issues_1-2,_Pages_1-192_%281_March_1996%29%23tagged%23Volume%23first%3D160%23Issues%23first%3D1%23last%3D2%23spans%3D2%23Pages%23first%3D1%23last%3D192%23date%23%281_March_1996%29%23&amp;_auth=y&amp;view=c&amp;_acct=C000050221&amp;_version=1&amp;_urlVersion=0&amp;_userid=10&amp;md5=761511a9fc3271ca0328ab638dbe0083</vt:lpwstr>
      </vt:variant>
      <vt:variant>
        <vt:lpwstr/>
      </vt:variant>
      <vt:variant>
        <vt:i4>7209025</vt:i4>
      </vt:variant>
      <vt:variant>
        <vt:i4>69</vt:i4>
      </vt:variant>
      <vt:variant>
        <vt:i4>0</vt:i4>
      </vt:variant>
      <vt:variant>
        <vt:i4>5</vt:i4>
      </vt:variant>
      <vt:variant>
        <vt:lpwstr>http://www.sciencedirect.com/science?_ob=JournalURL&amp;_cdi=5302&amp;_auth=y&amp;_acct=C000050221&amp;_version=1&amp;_urlVersion=0&amp;_userid=10&amp;md5=791031716d6ead5ef23202722fa573cf</vt:lpwstr>
      </vt:variant>
      <vt:variant>
        <vt:lpwstr/>
      </vt:variant>
      <vt:variant>
        <vt:i4>5636155</vt:i4>
      </vt:variant>
      <vt:variant>
        <vt:i4>66</vt:i4>
      </vt:variant>
      <vt:variant>
        <vt:i4>0</vt:i4>
      </vt:variant>
      <vt:variant>
        <vt:i4>5</vt:i4>
      </vt:variant>
      <vt:variant>
        <vt:lpwstr>http://www.sciencedirect.com/science?_ob=IssueURL&amp;_tockey=%23TOC%235593%231996%23999929993%23146769%23FLP%23display%23Volume_7,_Issue_6,_Pages_591-708_%28August_1996%29%23tagged%23Volume%23first%3D7%23Issue%23first%3D6%23Pages%23first%3D591%23last%3D708%23date%23%28August_1996%29%23&amp;_auth=y&amp;view=c&amp;_acct=C000050221&amp;_version=1&amp;_urlVersion=0&amp;_userid=10&amp;md5=a4ccd108c98b8a76fb5cc2625bafdaa9</vt:lpwstr>
      </vt:variant>
      <vt:variant>
        <vt:lpwstr/>
      </vt:variant>
      <vt:variant>
        <vt:i4>6357017</vt:i4>
      </vt:variant>
      <vt:variant>
        <vt:i4>63</vt:i4>
      </vt:variant>
      <vt:variant>
        <vt:i4>0</vt:i4>
      </vt:variant>
      <vt:variant>
        <vt:i4>5</vt:i4>
      </vt:variant>
      <vt:variant>
        <vt:lpwstr>http://www.sciencedirect.com/science?_ob=JournalURL&amp;_cdi=5593&amp;_auth=y&amp;_acct=C000050221&amp;_version=1&amp;_urlVersion=0&amp;_userid=10&amp;md5=d9b94eed27d508d2c39d0438fe86c74c</vt:lpwstr>
      </vt:variant>
      <vt:variant>
        <vt:lpwstr/>
      </vt:variant>
      <vt:variant>
        <vt:i4>786436</vt:i4>
      </vt:variant>
      <vt:variant>
        <vt:i4>60</vt:i4>
      </vt:variant>
      <vt:variant>
        <vt:i4>0</vt:i4>
      </vt:variant>
      <vt:variant>
        <vt:i4>5</vt:i4>
      </vt:variant>
      <vt:variant>
        <vt:lpwstr>http://www.sciencedirect.com/science?_ob=IssueURL&amp;_tockey=%23TOC%235535%231999%23997349998%2381174%23FLA%23display%23Volume_265,_Issues_1-4,_Pages_1-303_%282_April_1999%29%23tagged%23Volume%23first%3D265%23Issues%23first%3D1%23last%3D4%23spans%3D4%23Pages%23first%3D1%23last%3D303%23date%23%282_April_1999%29%23&amp;_auth=y&amp;view=c&amp;_acct=C000050221&amp;_version=1&amp;_urlVersion=0&amp;_userid=10&amp;md5=195a3c78bdbf04f563af6eaea1b7e5ec</vt:lpwstr>
      </vt:variant>
      <vt:variant>
        <vt:lpwstr/>
      </vt:variant>
      <vt:variant>
        <vt:i4>3145802</vt:i4>
      </vt:variant>
      <vt:variant>
        <vt:i4>57</vt:i4>
      </vt:variant>
      <vt:variant>
        <vt:i4>0</vt:i4>
      </vt:variant>
      <vt:variant>
        <vt:i4>5</vt:i4>
      </vt:variant>
      <vt:variant>
        <vt:lpwstr>http://www.sciencedirect.com/science?_ob=JournalURL&amp;_cdi=5535&amp;_auth=y&amp;_acct=C000050221&amp;_version=1&amp;_urlVersion=0&amp;_userid=10&amp;md5=3e3b04e4569de43fba3cd52395ac769e</vt:lpwstr>
      </vt:variant>
      <vt:variant>
        <vt:lpwstr/>
      </vt:variant>
      <vt:variant>
        <vt:i4>4390998</vt:i4>
      </vt:variant>
      <vt:variant>
        <vt:i4>54</vt:i4>
      </vt:variant>
      <vt:variant>
        <vt:i4>0</vt:i4>
      </vt:variant>
      <vt:variant>
        <vt:i4>5</vt:i4>
      </vt:variant>
      <vt:variant>
        <vt:lpwstr>http://www.sciencedirect.com/science?_ob=IssueURL&amp;_tockey=%23TOC%235587%232004%23999609988%23512132%23FLA%23display%23Volume_39,_Issue_11,_Pages_1581-1801_%281_September_2004%29%23tagged%23Volume%23first%3D39%23Issue%23first%3D11%23Pages%23first%3D1581%23last%3D1801%23date%23%281_September_2004%29%23&amp;_auth=y&amp;view=c&amp;_acct=C000050221&amp;_version=1&amp;_urlVersion=0&amp;_userid=10&amp;md5=da3773cf6c6c0236c3cfac34cfca833e</vt:lpwstr>
      </vt:variant>
      <vt:variant>
        <vt:lpwstr/>
      </vt:variant>
      <vt:variant>
        <vt:i4>6553673</vt:i4>
      </vt:variant>
      <vt:variant>
        <vt:i4>51</vt:i4>
      </vt:variant>
      <vt:variant>
        <vt:i4>0</vt:i4>
      </vt:variant>
      <vt:variant>
        <vt:i4>5</vt:i4>
      </vt:variant>
      <vt:variant>
        <vt:lpwstr>http://www.sciencedirect.com/science?_ob=JournalURL&amp;_cdi=5587&amp;_auth=y&amp;_acct=C000050221&amp;_version=1&amp;_urlVersion=0&amp;_userid=10&amp;md5=a7678fd63119ef21238f4b60fa42f9c9</vt:lpwstr>
      </vt:variant>
      <vt:variant>
        <vt:lpwstr/>
      </vt:variant>
      <vt:variant>
        <vt:i4>852010</vt:i4>
      </vt:variant>
      <vt:variant>
        <vt:i4>48</vt:i4>
      </vt:variant>
      <vt:variant>
        <vt:i4>0</vt:i4>
      </vt:variant>
      <vt:variant>
        <vt:i4>5</vt:i4>
      </vt:variant>
      <vt:variant>
        <vt:lpwstr>http://www.sciencedirect.com/science?_ob=IssueURL&amp;_tockey=%23TOC%235572%232000%23999909996%23195236%23FLA%23display%23Volume_9,_Issues_3-6,_Pages_231-1306_%28April_-_May_2000%29%23tagged%23Volume%23first%3D9%23Issues%23first%3D3%23last%3D6%23spans%3D4%23Pages%23first%3D231%23last%3D1306%23date%23%28April_-_May_2000%29%23&amp;_auth=y&amp;view=c&amp;_acct=C000050221&amp;_version=1&amp;_urlVersion=0&amp;_userid=10&amp;md5=514889402a98875bad84c35fab088242</vt:lpwstr>
      </vt:variant>
      <vt:variant>
        <vt:lpwstr/>
      </vt:variant>
      <vt:variant>
        <vt:i4>7274560</vt:i4>
      </vt:variant>
      <vt:variant>
        <vt:i4>45</vt:i4>
      </vt:variant>
      <vt:variant>
        <vt:i4>0</vt:i4>
      </vt:variant>
      <vt:variant>
        <vt:i4>5</vt:i4>
      </vt:variant>
      <vt:variant>
        <vt:lpwstr>http://www.sciencedirect.com/science?_ob=JournalURL&amp;_cdi=5572&amp;_auth=y&amp;_acct=C000050221&amp;_version=1&amp;_urlVersion=0&amp;_userid=10&amp;md5=b307d4d1e8b282cfc91d160382b9fbd3</vt:lpwstr>
      </vt:variant>
      <vt:variant>
        <vt:lpwstr/>
      </vt:variant>
      <vt:variant>
        <vt:i4>8192116</vt:i4>
      </vt:variant>
      <vt:variant>
        <vt:i4>42</vt:i4>
      </vt:variant>
      <vt:variant>
        <vt:i4>0</vt:i4>
      </vt:variant>
      <vt:variant>
        <vt:i4>5</vt:i4>
      </vt:variant>
      <vt:variant>
        <vt:lpwstr>http://www.sciencedirect.com/science?_ob=ArticleURL&amp;_aset=V-WA-A-W-AD-MsSAYVA-UUW-U-AAACUUWACV-AAAWCYWECV-WWVWVECZ-AD-U&amp;_rdoc=10&amp;_fmt=summary&amp;_udi=B6TWV-409VPFN-4N&amp;_coverDate=05%2F31%2F2000&amp;_cdi=5572&amp;_orig=search&amp;_st=13&amp;_sort=d&amp;view=c&amp;_acct=C000050221&amp;_version=1&amp;_urlVersion=0&amp;_userid=10&amp;md5=85023fb5922c7caf5841e6dc0972daa6</vt:lpwstr>
      </vt:variant>
      <vt:variant>
        <vt:lpwstr>aff1</vt:lpwstr>
      </vt:variant>
      <vt:variant>
        <vt:i4>8323188</vt:i4>
      </vt:variant>
      <vt:variant>
        <vt:i4>39</vt:i4>
      </vt:variant>
      <vt:variant>
        <vt:i4>0</vt:i4>
      </vt:variant>
      <vt:variant>
        <vt:i4>5</vt:i4>
      </vt:variant>
      <vt:variant>
        <vt:lpwstr>http://www.sciencedirect.com/science?_ob=ArticleURL&amp;_aset=V-WA-A-W-AD-MsSAYVA-UUW-U-AAACUUWACV-AAAWCYWECV-WWVWVECZ-AD-U&amp;_rdoc=10&amp;_fmt=summary&amp;_udi=B6TWV-409VPFN-4N&amp;_coverDate=05%2F31%2F2000&amp;_cdi=5572&amp;_orig=search&amp;_st=13&amp;_sort=d&amp;view=c&amp;_acct=C000050221&amp;_version=1&amp;_urlVersion=0&amp;_userid=10&amp;md5=85023fb5922c7caf5841e6dc0972daa6</vt:lpwstr>
      </vt:variant>
      <vt:variant>
        <vt:lpwstr>aff3</vt:lpwstr>
      </vt:variant>
      <vt:variant>
        <vt:i4>7798879</vt:i4>
      </vt:variant>
      <vt:variant>
        <vt:i4>36</vt:i4>
      </vt:variant>
      <vt:variant>
        <vt:i4>0</vt:i4>
      </vt:variant>
      <vt:variant>
        <vt:i4>5</vt:i4>
      </vt:variant>
      <vt:variant>
        <vt:lpwstr>http://www.sciencedirect.com/science?_ob=IssueURL&amp;_tockey=%23TOC%235560%232002%23999599988%23327461%23FLA%23display%23Volume_40,_Issue_11,_Pages_1843-2042_%28September_2002%29%23tagged%23Volume%23first%3D40%23Issue%23first%3D11%23Pages%23first%3D1843%23last%3D2042%23date%23%28September_2002%29%23&amp;_auth=y&amp;view=c&amp;_acct=C000050221&amp;_version=1&amp;_urlVersion=0&amp;_userid=10&amp;md5=e2949f69d8997a5c651c2c22c0b466ab</vt:lpwstr>
      </vt:variant>
      <vt:variant>
        <vt:lpwstr/>
      </vt:variant>
      <vt:variant>
        <vt:i4>7012372</vt:i4>
      </vt:variant>
      <vt:variant>
        <vt:i4>33</vt:i4>
      </vt:variant>
      <vt:variant>
        <vt:i4>0</vt:i4>
      </vt:variant>
      <vt:variant>
        <vt:i4>5</vt:i4>
      </vt:variant>
      <vt:variant>
        <vt:lpwstr>http://www.sciencedirect.com/science?_ob=JournalURL&amp;_cdi=5560&amp;_auth=y&amp;_acct=C000050221&amp;_version=1&amp;_urlVersion=0&amp;_userid=10&amp;md5=9d64ccf99b547810e1395c0c337bf511</vt:lpwstr>
      </vt:variant>
      <vt:variant>
        <vt:lpwstr/>
      </vt:variant>
      <vt:variant>
        <vt:i4>3014780</vt:i4>
      </vt:variant>
      <vt:variant>
        <vt:i4>30</vt:i4>
      </vt:variant>
      <vt:variant>
        <vt:i4>0</vt:i4>
      </vt:variant>
      <vt:variant>
        <vt:i4>5</vt:i4>
      </vt:variant>
      <vt:variant>
        <vt:lpwstr>http://www.sciencedirect.com/science?_ob=IssueURL&amp;_tockey=%23TOC%235560%232004%23999579995%23486389%23FLA%23display%23Volume_42,_Issue_4,_Pages_697-908_%282004%29%23tagged%23Volume%23first%3D42%23Issue%23first%3D4%23Pages%23first%3D697%23last%3D908%23date%23%282004%29%23&amp;_auth=y&amp;view=c&amp;_acct=C000050221&amp;_version=1&amp;_urlVersion=0&amp;_userid=10&amp;md5=2947a9fbb8d3f785072789075e784347</vt:lpwstr>
      </vt:variant>
      <vt:variant>
        <vt:lpwstr/>
      </vt:variant>
      <vt:variant>
        <vt:i4>7012372</vt:i4>
      </vt:variant>
      <vt:variant>
        <vt:i4>27</vt:i4>
      </vt:variant>
      <vt:variant>
        <vt:i4>0</vt:i4>
      </vt:variant>
      <vt:variant>
        <vt:i4>5</vt:i4>
      </vt:variant>
      <vt:variant>
        <vt:lpwstr>http://www.sciencedirect.com/science?_ob=JournalURL&amp;_cdi=5560&amp;_auth=y&amp;_acct=C000050221&amp;_version=1&amp;_urlVersion=0&amp;_userid=10&amp;md5=9d64ccf99b547810e1395c0c337bf511</vt:lpwstr>
      </vt:variant>
      <vt:variant>
        <vt:lpwstr/>
      </vt:variant>
      <vt:variant>
        <vt:i4>6357081</vt:i4>
      </vt:variant>
      <vt:variant>
        <vt:i4>24</vt:i4>
      </vt:variant>
      <vt:variant>
        <vt:i4>0</vt:i4>
      </vt:variant>
      <vt:variant>
        <vt:i4>5</vt:i4>
      </vt:variant>
      <vt:variant>
        <vt:lpwstr>http://www.sciencedirect.com/science?_ob=IssueURL&amp;_tockey=%23TOC%235589%231996%23999619998%2356680%23FLP%23display%23Volume_38,_Issues_1-2,_Pages_1-203_%28March_1996%29%23tagged%23Volume%23first%3D38%23Issues%23first%3D1%23last%3D2%23spans%3D2%23Pages%23first%3D1%23last%3D203%23date%23%28March_1996%29%23&amp;_auth=y&amp;view=c&amp;_acct=C000050221&amp;_version=1&amp;_urlVersion=0&amp;_userid=10&amp;md5=c3aa64a6d4a7429cc4c3aa3af033ae5b</vt:lpwstr>
      </vt:variant>
      <vt:variant>
        <vt:lpwstr/>
      </vt:variant>
      <vt:variant>
        <vt:i4>4128834</vt:i4>
      </vt:variant>
      <vt:variant>
        <vt:i4>21</vt:i4>
      </vt:variant>
      <vt:variant>
        <vt:i4>0</vt:i4>
      </vt:variant>
      <vt:variant>
        <vt:i4>5</vt:i4>
      </vt:variant>
      <vt:variant>
        <vt:lpwstr>http://www.sciencedirect.com/science?_ob=JournalURL&amp;_cdi=5589&amp;_auth=y&amp;_acct=C000050221&amp;_version=1&amp;_urlVersion=0&amp;_userid=10&amp;md5=0b5cdfb823aec9cec469597dac550494</vt:lpwstr>
      </vt:variant>
      <vt:variant>
        <vt:lpwstr/>
      </vt:variant>
      <vt:variant>
        <vt:i4>5570653</vt:i4>
      </vt:variant>
      <vt:variant>
        <vt:i4>18</vt:i4>
      </vt:variant>
      <vt:variant>
        <vt:i4>0</vt:i4>
      </vt:variant>
      <vt:variant>
        <vt:i4>5</vt:i4>
      </vt:variant>
      <vt:variant>
        <vt:lpwstr>http://titan02.ksc.nasa.gov/shuttle/missions/</vt:lpwstr>
      </vt:variant>
      <vt:variant>
        <vt:lpwstr/>
      </vt:variant>
      <vt:variant>
        <vt:i4>7340052</vt:i4>
      </vt:variant>
      <vt:variant>
        <vt:i4>0</vt:i4>
      </vt:variant>
      <vt:variant>
        <vt:i4>0</vt:i4>
      </vt:variant>
      <vt:variant>
        <vt:i4>5</vt:i4>
      </vt:variant>
      <vt:variant>
        <vt:lpwstr>mailto:val@bti.secna.ru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dc:title>
  <dc:subject/>
  <dc:creator>VAL</dc:creator>
  <cp:keywords/>
  <cp:lastModifiedBy>Irina</cp:lastModifiedBy>
  <cp:revision>2</cp:revision>
  <cp:lastPrinted>2005-05-26T13:12:00Z</cp:lastPrinted>
  <dcterms:created xsi:type="dcterms:W3CDTF">2014-07-20T09:45:00Z</dcterms:created>
  <dcterms:modified xsi:type="dcterms:W3CDTF">2014-07-20T09:45:00Z</dcterms:modified>
</cp:coreProperties>
</file>