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C" w:rsidRDefault="00254AC6">
      <w:pPr>
        <w:pStyle w:val="1"/>
        <w:jc w:val="center"/>
      </w:pPr>
      <w:r>
        <w:t>Конфликт личности и государства в поэме Пушкина Медный всадник</w:t>
      </w:r>
    </w:p>
    <w:p w:rsidR="0081211C" w:rsidRDefault="00254AC6">
      <w:pPr>
        <w:spacing w:after="240"/>
      </w:pPr>
      <w:r>
        <w:t>Во все времена взаимоотношения личности с властью беспокоили людей. Одним из первых тему конфликта личности и государства в литературе еще в V веке до нашей эры поднял Софокл. Конфликт этот был неизбежен, проблема эта оставалась актуальной и в XIX веке, во времена Пушкина, актуальна она и по сей день.</w:t>
      </w:r>
      <w:r>
        <w:br/>
      </w:r>
      <w:r>
        <w:br/>
        <w:t>В творчестве Пушкина особое место занимает Поэма "Медный всадник". Особенность эта заключается в том, что теперешний читатель может увидеть в ней предсказания, сбывшиеся в современной ему истории. Конфликт государства и личности имеет место и сегодня. Как и прежде, личность рискует в нем своей свободой и жизнью, а государство, своим авторитетом.</w:t>
      </w:r>
      <w:r>
        <w:br/>
      </w:r>
      <w:r>
        <w:br/>
        <w:t>Поэма начинается чудесной картиной Петербурга, представленного перед читателем как "полночных стран краса и диво". Совершенно другим предстает Петербург перед нами в поэме "Медный всадник", написанной Пушкиным в 1833 году. Это столица сильного европейского государства, блестящая, богатая, пышная, но холодная и враждебная для "маленького человека". Вид невероятного города, по человеческой воле вставшего "на брегах Невы", восхищает. Кажется, что он преисполнен гармонии и высокого, едва ли не божественного, смысла. Тем не менее, построен он людьми, исполнявшими человеческую волю. Этот человек, воле которого послушны миллионы, воплотивший в себе идею государства, — Петр. Несомненно, Пушкин относится к Петру как к великому человеку. Поэтому-то, в первых строках поэмы, он и предстает таковым. Потеснив скудную природу, одев берега Невы в гранит, создав город, каких еще не было, он воистину величествен. Но Петр здесь еще и творец, а значит, человек. Петр стоит на берегу "дум великих полн". Думы, мысли — еще одна черта его человеческого облика.</w:t>
      </w:r>
      <w:r>
        <w:br/>
      </w:r>
      <w:r>
        <w:br/>
        <w:t>Итак, в первой части поэмы мы видим двойственный образ Петра. С одной стороны, он — олицетворение государства, почти Бог, своей державной волей создающий сказочный город на пустом месте, с другой — человек, творец. Но, однажды представ таким в начале поэмы, Петр дальше будет совсем другим.</w:t>
      </w:r>
      <w:r>
        <w:br/>
      </w:r>
      <w:r>
        <w:br/>
        <w:t>Во времена, когда происходит действие поэмы, человеческая сущность Петра становится уже достоянием истории. Остается медный Петр — истукан, объект поклонения, символ державности. Самый материал памятника — медь — говорит о многом. Это материал колоколов и монет. Религия и церковь как столпы государства, финансы, без которых оно немыслимо, все объединяется в меди. Звонкий, но тусклый и отдающий в зеленцу металл, очень подходит для "государственного всадника".</w:t>
      </w:r>
      <w:r>
        <w:br/>
      </w:r>
      <w:r>
        <w:br/>
        <w:t>В отличие от него Евгений — живой человек. Он — полная антитеза Петру и во всем остальном. Евгений не строил города, его можно назвать обывателем. Он "не помнит родства", хотя фамилия его, как уточняет автор, из знатных. Планы Евгения просты:</w:t>
      </w:r>
      <w:r>
        <w:br/>
      </w:r>
      <w:r>
        <w:br/>
        <w:t>"Ну что ж, я молод и здоров,</w:t>
      </w:r>
      <w:r>
        <w:br/>
      </w:r>
      <w:r>
        <w:br/>
        <w:t>Трудиться день и ночь готов,</w:t>
      </w:r>
      <w:r>
        <w:br/>
      </w:r>
      <w:r>
        <w:br/>
        <w:t>Уж кое-как себе устрою</w:t>
      </w:r>
      <w:r>
        <w:br/>
      </w:r>
      <w:r>
        <w:br/>
        <w:t>Приют смиренный и простой</w:t>
      </w:r>
      <w:r>
        <w:br/>
      </w:r>
      <w:r>
        <w:br/>
        <w:t>И в нем Парашу успокою…".</w:t>
      </w:r>
      <w:r>
        <w:br/>
      </w:r>
      <w:r>
        <w:br/>
        <w:t>Чтобы пояснить суть конфликта в поэме, необходимо рассказать о ее третьем главном персонаже, стихии. Волевой напор Петра, создавший город, был не только творческим актом, но и актом насилия. И это насилие, изменившись в исторической перспективе, теперь, во времена Евгения, возвращается в виде буйства стихии. Можно даже увидеть обратное противопоставление между образами Петра и стихии. Как неподвижен, хотя и величествен, Петр, так необузданна, подвижна стихия. Стихия, которую, в конечном счете, он сам и породил. Таким образом, Петру как обобщенный образ, противостоит стихия, а конкретно — Евгений. Казалось бы, каким образом ничтожный обыватель может быть даже сравниваем с громадой медного великана?</w:t>
      </w:r>
      <w:r>
        <w:br/>
      </w:r>
      <w:r>
        <w:br/>
        <w:t>Чтобы объяснить это, необходимо увидеть развитие образов Евгения и Петра, произошедшее к моменту их прямого столкновения. Давно перестав быть человеком, Петр теперь — медная статуя. Но на этом его метаморфозы не прекращаются. Прекрасный, великолепный всадник обнаруживает свойство стать чем-то, что больше всего напоминает сторожевого пса. Ведь именно в таком качестве он гоняется по городу за Евгением. Евгений тоже меняется. Из обывателя индифферентного он превращается в обывателя испуганного (разгул стихии!), а потом к нему приходит отчаянная смелость, позволившая ему крикнуть: "Ужо тебе!" Так встречаются в конфликте две личности (ибо теперь и Евгений — личность), пройдя к нему каждая свой путь.</w:t>
      </w:r>
      <w:r>
        <w:br/>
      </w:r>
      <w:r>
        <w:br/>
        <w:t>Первый результат конфликта — помешательство Евгения. Но помешательство ли это? Наверное, можно сказать, что есть истины, полного значения которых не может выдержать слабый человеческий разум. Великий император, как сторожевой пес, гоняющийся за мельчайшим из своих подданных, — фигура смешная и ужасная одновременно. Поэтому понятен смех Евгения, но понятна и его душевная болезнь: он столкнулся лицом к лицу с самим государством, с его медным, безжалостным лицом.</w:t>
      </w:r>
      <w:r>
        <w:br/>
      </w:r>
      <w:r>
        <w:br/>
        <w:t>Итак, конфликт между личностью и государством: разрешается ли он в поэме? И да, и нет. Конечно, гибнет Евгений, гибнет та личность, которая непосредственно противостояла государству в образе Медного Всадника. Бунт подавлен, но беспокоящим предостережением остается образ стихии, проходящий через всю поэму. Разрушения в городе огромны. Число жертв — велико. Стихии наводнения ничто не может противостоять. Сам Медный Всадник стоит, омываемый мутными волнами. Он тоже бессилен остановить их натиск. Все это наводит на мысль, что любое насилие неизбежно влечет за собой возмездие. Волевым, насильственным образом Петр утвердил среди дикой природы город, который вечно теперь будет подвергаться атакам стихии. И как знать, не станет ли Евгений, так зря и мимоходом погубленный, маленькой каплей гнева, исполинская волна которого однажды сметет медного истукана?</w:t>
      </w:r>
      <w:r>
        <w:br/>
      </w:r>
      <w:r>
        <w:br/>
        <w:t>Невозможно государство, бесконечно подавляющее подданных во имя своих целей. Они, подданные, важнее и первичнее самого государства. Образно говоря, "вражду и плен старинный свой" финские волны забудут тогда, когда Евгению, для счастья со своей Парашей, не нужно будет ничьих позволений. А иначе стихия народного бунта, не менее страшная, чем стихия наводнения, свершит свой суд, не разбирая правых и виноватых. Такова, на мой взгляд, суть конфликта между человеком и государством.</w:t>
      </w:r>
      <w:r>
        <w:br/>
      </w:r>
      <w:r>
        <w:br/>
        <w:t>Существует ряд расхожих мнений относительно того, какова же основная идея поэмы "Медный всадник". В. Г. Белинский, утверждавший, что главная мысль поэмы заключается в торжестве "общего над частным", при явном сочувствии автора к "страданию этого частного", очевидно, был прав. А.С.Пушкин поет гимн столице государства Российского:</w:t>
      </w:r>
      <w:r>
        <w:br/>
      </w:r>
      <w:r>
        <w:br/>
        <w:t>Люблю тебя, Петра творенье,</w:t>
      </w:r>
      <w:r>
        <w:br/>
      </w:r>
      <w:r>
        <w:br/>
        <w:t>Люблю твой строгий, стройный вид,</w:t>
      </w:r>
      <w:r>
        <w:br/>
      </w:r>
      <w:r>
        <w:br/>
        <w:t>Невы державное теченье,</w:t>
      </w:r>
      <w:r>
        <w:br/>
      </w:r>
      <w:r>
        <w:br/>
        <w:t>Береговой ее гранит,</w:t>
      </w:r>
      <w:r>
        <w:br/>
      </w:r>
      <w:r>
        <w:br/>
        <w:t>Твоих оград узор чугунный…</w:t>
      </w:r>
      <w:r>
        <w:br/>
      </w:r>
      <w:r>
        <w:br/>
        <w:t>"Пышно, горделиво" вознесся "из тьмы лесов и топи блат" город и стал сердцем могучего государства:</w:t>
      </w:r>
      <w:r>
        <w:br/>
      </w:r>
      <w:r>
        <w:br/>
        <w:t>Красуйся, град Петров, и стой</w:t>
      </w:r>
      <w:r>
        <w:br/>
      </w:r>
      <w:r>
        <w:br/>
        <w:t>Неколебимо, как Россия.</w:t>
      </w:r>
      <w:bookmarkStart w:id="0" w:name="_GoBack"/>
      <w:bookmarkEnd w:id="0"/>
    </w:p>
    <w:sectPr w:rsidR="008121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AC6"/>
    <w:rsid w:val="00254AC6"/>
    <w:rsid w:val="0032017E"/>
    <w:rsid w:val="00812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ABEB8-F596-49B2-A7B0-7C1CB277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 личности и государства в поэме Пушкина Медный всадник</dc:title>
  <dc:subject/>
  <dc:creator>admin</dc:creator>
  <cp:keywords/>
  <dc:description/>
  <cp:lastModifiedBy>admin</cp:lastModifiedBy>
  <cp:revision>2</cp:revision>
  <dcterms:created xsi:type="dcterms:W3CDTF">2014-06-23T06:22:00Z</dcterms:created>
  <dcterms:modified xsi:type="dcterms:W3CDTF">2014-06-23T06:22:00Z</dcterms:modified>
</cp:coreProperties>
</file>