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FC" w:rsidRDefault="008260FC">
      <w:pPr>
        <w:pStyle w:val="15"/>
        <w:spacing w:line="233" w:lineRule="exact"/>
        <w:jc w:val="center"/>
        <w:rPr>
          <w:rFonts w:ascii="Arial" w:hAnsi="Arial"/>
          <w:b/>
          <w:caps/>
          <w:lang w:val="uk-UA"/>
        </w:rPr>
      </w:pPr>
    </w:p>
    <w:p w:rsidR="006B604A" w:rsidRDefault="001D6D59">
      <w:pPr>
        <w:pStyle w:val="15"/>
        <w:spacing w:line="233" w:lineRule="exact"/>
        <w:jc w:val="center"/>
        <w:rPr>
          <w:rFonts w:ascii="Arial" w:hAnsi="Arial"/>
          <w:b/>
          <w:caps/>
          <w:lang w:val="uk-UA"/>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0;text-align:left;margin-left:32.05pt;margin-top:-.9pt;width:248.5pt;height:110.6pt;z-index:251660800" o:allowincell="f">
            <v:imagedata r:id="rId7" o:title=""/>
          </v:shape>
          <o:OLEObject Type="Embed" ProgID="CorelDraw.Graphic.8" ShapeID="_x0000_s1104" DrawAspect="Content" ObjectID="_1458247011" r:id="rId8"/>
        </w:object>
      </w:r>
    </w:p>
    <w:p w:rsidR="006B604A" w:rsidRDefault="006B604A">
      <w:pPr>
        <w:pStyle w:val="15"/>
        <w:spacing w:line="233" w:lineRule="exact"/>
        <w:jc w:val="center"/>
        <w:rPr>
          <w:rFonts w:ascii="Arial" w:hAnsi="Arial"/>
          <w:b/>
          <w:caps/>
          <w:lang w:val="uk-UA"/>
        </w:rPr>
      </w:pPr>
    </w:p>
    <w:p w:rsidR="006B604A" w:rsidRDefault="006B604A">
      <w:pPr>
        <w:pStyle w:val="15"/>
        <w:spacing w:line="233" w:lineRule="exact"/>
        <w:jc w:val="center"/>
        <w:rPr>
          <w:rFonts w:ascii="Arial" w:hAnsi="Arial"/>
          <w:b/>
          <w:caps/>
          <w:lang w:val="uk-UA"/>
        </w:rPr>
      </w:pPr>
    </w:p>
    <w:p w:rsidR="006B604A" w:rsidRDefault="006B604A">
      <w:pPr>
        <w:pStyle w:val="15"/>
        <w:spacing w:line="233" w:lineRule="exact"/>
        <w:jc w:val="center"/>
        <w:rPr>
          <w:rFonts w:ascii="Arial" w:hAnsi="Arial"/>
          <w:b/>
          <w:caps/>
          <w:lang w:val="uk-UA"/>
        </w:rPr>
      </w:pPr>
    </w:p>
    <w:p w:rsidR="006B604A" w:rsidRDefault="006B604A">
      <w:pPr>
        <w:pStyle w:val="15"/>
        <w:spacing w:line="233" w:lineRule="exact"/>
        <w:jc w:val="center"/>
        <w:rPr>
          <w:rFonts w:ascii="Arial" w:hAnsi="Arial"/>
          <w:b/>
          <w:caps/>
          <w:lang w:val="uk-UA"/>
        </w:rPr>
      </w:pPr>
    </w:p>
    <w:p w:rsidR="006B604A" w:rsidRDefault="006B604A">
      <w:pPr>
        <w:pStyle w:val="15"/>
        <w:spacing w:line="233" w:lineRule="exact"/>
        <w:jc w:val="center"/>
        <w:rPr>
          <w:rFonts w:ascii="Arial" w:hAnsi="Arial"/>
          <w:b/>
          <w:caps/>
          <w:lang w:val="uk-UA"/>
        </w:rPr>
      </w:pPr>
    </w:p>
    <w:p w:rsidR="006B604A" w:rsidRDefault="006B604A">
      <w:pPr>
        <w:pStyle w:val="15"/>
        <w:spacing w:line="233" w:lineRule="exact"/>
        <w:jc w:val="center"/>
        <w:rPr>
          <w:rFonts w:ascii="Arial" w:hAnsi="Arial"/>
          <w:b/>
          <w:caps/>
          <w:lang w:val="uk-UA"/>
        </w:rPr>
      </w:pPr>
    </w:p>
    <w:p w:rsidR="006B604A" w:rsidRDefault="006B604A">
      <w:pPr>
        <w:pStyle w:val="15"/>
        <w:spacing w:line="233" w:lineRule="exact"/>
        <w:jc w:val="center"/>
        <w:rPr>
          <w:rFonts w:ascii="Arial" w:hAnsi="Arial"/>
          <w:b/>
          <w:caps/>
          <w:lang w:val="uk-UA"/>
        </w:rPr>
      </w:pPr>
    </w:p>
    <w:p w:rsidR="006B604A" w:rsidRDefault="006B604A">
      <w:pPr>
        <w:pStyle w:val="15"/>
        <w:jc w:val="center"/>
        <w:rPr>
          <w:rFonts w:ascii="Arial" w:hAnsi="Arial"/>
          <w:b/>
          <w:caps/>
          <w:sz w:val="24"/>
          <w:lang w:val="uk-UA"/>
        </w:rPr>
      </w:pPr>
    </w:p>
    <w:p w:rsidR="006B604A" w:rsidRDefault="006B604A">
      <w:pPr>
        <w:pStyle w:val="15"/>
        <w:jc w:val="center"/>
        <w:rPr>
          <w:rFonts w:ascii="Arial" w:hAnsi="Arial"/>
          <w:b/>
          <w:caps/>
          <w:lang w:val="uk-UA"/>
        </w:rPr>
      </w:pPr>
    </w:p>
    <w:p w:rsidR="006B604A" w:rsidRDefault="006B604A">
      <w:pPr>
        <w:pStyle w:val="15"/>
        <w:jc w:val="center"/>
        <w:rPr>
          <w:rFonts w:ascii="Arial" w:hAnsi="Arial"/>
          <w:b/>
          <w:caps/>
          <w:sz w:val="22"/>
          <w:lang w:val="uk-UA"/>
        </w:rPr>
      </w:pPr>
    </w:p>
    <w:p w:rsidR="006B604A" w:rsidRDefault="006B604A">
      <w:pPr>
        <w:pStyle w:val="15"/>
        <w:spacing w:after="200" w:line="233" w:lineRule="exact"/>
        <w:jc w:val="center"/>
        <w:rPr>
          <w:rFonts w:ascii="Times New Roman" w:hAnsi="Times New Roman"/>
          <w:i/>
          <w:caps/>
          <w:sz w:val="24"/>
          <w:lang w:val="uk-UA"/>
        </w:rPr>
      </w:pPr>
      <w:r>
        <w:rPr>
          <w:rFonts w:ascii="Times New Roman" w:hAnsi="Times New Roman"/>
          <w:i/>
          <w:caps/>
          <w:sz w:val="24"/>
          <w:lang w:val="uk-UA"/>
        </w:rPr>
        <w:t>Розділ 1</w:t>
      </w:r>
    </w:p>
    <w:p w:rsidR="006B604A" w:rsidRDefault="006B604A">
      <w:pPr>
        <w:pStyle w:val="15"/>
        <w:spacing w:line="233" w:lineRule="exact"/>
        <w:jc w:val="center"/>
        <w:rPr>
          <w:rFonts w:ascii="Times New Roman" w:hAnsi="Times New Roman"/>
          <w:b/>
          <w:sz w:val="22"/>
          <w:lang w:val="uk-UA"/>
        </w:rPr>
      </w:pPr>
      <w:r>
        <w:rPr>
          <w:rFonts w:ascii="Times New Roman" w:hAnsi="Times New Roman"/>
          <w:b/>
          <w:sz w:val="22"/>
          <w:lang w:val="uk-UA"/>
        </w:rPr>
        <w:t xml:space="preserve">ВИРОБНИЧО-ОРГАНІЗАЦІЙНА </w:t>
      </w:r>
      <w:r>
        <w:rPr>
          <w:rFonts w:ascii="Times New Roman" w:hAnsi="Times New Roman"/>
          <w:b/>
          <w:sz w:val="22"/>
          <w:lang w:val="uk-UA"/>
        </w:rPr>
        <w:br/>
        <w:t xml:space="preserve">ТА ЕКОНОМІЧНА СТРУКТУРИЗАЦІЯ </w:t>
      </w:r>
      <w:r>
        <w:rPr>
          <w:rFonts w:ascii="Times New Roman" w:hAnsi="Times New Roman"/>
          <w:b/>
          <w:sz w:val="22"/>
          <w:lang w:val="uk-UA"/>
        </w:rPr>
        <w:br/>
        <w:t>ПІДПРИЄМСТВА</w:t>
      </w:r>
    </w:p>
    <w:p w:rsidR="006B604A" w:rsidRDefault="006B604A">
      <w:pPr>
        <w:pStyle w:val="110"/>
      </w:pPr>
      <w:r>
        <w:t>1.1. Економічна модель підприємства</w:t>
      </w:r>
    </w:p>
    <w:p w:rsidR="006B604A" w:rsidRDefault="006B604A">
      <w:pPr>
        <w:pStyle w:val="15"/>
        <w:spacing w:line="233" w:lineRule="exact"/>
        <w:ind w:firstLine="301"/>
        <w:jc w:val="both"/>
        <w:rPr>
          <w:rFonts w:ascii="Times New Roman" w:hAnsi="Times New Roman"/>
          <w:sz w:val="23"/>
          <w:lang w:val="uk-UA"/>
        </w:rPr>
      </w:pPr>
      <w:r>
        <w:rPr>
          <w:rFonts w:ascii="Times New Roman" w:hAnsi="Times New Roman"/>
          <w:sz w:val="23"/>
          <w:lang w:val="uk-UA"/>
        </w:rPr>
        <w:t xml:space="preserve">В умовах формування в суспільстві системи ринкових відносин, що супроводжується на початковій стадії цього процесу зниженням ефективності матеріального виробництва, особливої актуальності набуває проблема докорінної зміни механізму управління економікою підприємства. Одним із шляхів вирішення </w:t>
      </w:r>
      <w:r>
        <w:rPr>
          <w:rFonts w:ascii="Times New Roman" w:hAnsi="Times New Roman"/>
          <w:sz w:val="23"/>
          <w:lang w:val="uk-UA"/>
        </w:rPr>
        <w:br/>
        <w:t>цієї проблеми має стати посилення впливу внутрішньозаводських економічних важелів на кінцеві результати роботи підприємства. Це можливо, якщо ринкові економічні відносини, що формуються в економіці країни, набувають логічного розвитку на внутрішньозаводському рівні.</w:t>
      </w:r>
    </w:p>
    <w:p w:rsidR="006B604A" w:rsidRDefault="006B604A">
      <w:pPr>
        <w:pStyle w:val="15"/>
        <w:spacing w:line="233" w:lineRule="exact"/>
        <w:ind w:firstLine="301"/>
        <w:jc w:val="both"/>
        <w:rPr>
          <w:rFonts w:ascii="Times New Roman" w:hAnsi="Times New Roman"/>
          <w:sz w:val="23"/>
          <w:lang w:val="uk-UA"/>
        </w:rPr>
      </w:pPr>
      <w:r>
        <w:rPr>
          <w:rFonts w:ascii="Times New Roman" w:hAnsi="Times New Roman"/>
          <w:sz w:val="23"/>
          <w:lang w:val="uk-UA"/>
        </w:rPr>
        <w:t>В економічній теорії існує кілька концепцій підприємства (фірми), які описують його виникнення, діяльність і ліквідацію. Серед них можна виокремити чотири основні: неокласичну; інституціональну; еволюційну; підприємницьку. Кожна з них акцентує увагу на тих чи інших особливостях підприємства як об’єкта дослідження.</w:t>
      </w:r>
    </w:p>
    <w:p w:rsidR="006B604A" w:rsidRDefault="006B604A">
      <w:pPr>
        <w:pStyle w:val="15"/>
        <w:spacing w:line="233" w:lineRule="exact"/>
        <w:ind w:firstLine="301"/>
        <w:jc w:val="both"/>
        <w:rPr>
          <w:rFonts w:ascii="Times New Roman" w:hAnsi="Times New Roman"/>
          <w:spacing w:val="-2"/>
          <w:sz w:val="23"/>
          <w:lang w:val="uk-UA"/>
        </w:rPr>
      </w:pPr>
      <w:r>
        <w:rPr>
          <w:rFonts w:ascii="Times New Roman" w:hAnsi="Times New Roman"/>
          <w:spacing w:val="-2"/>
          <w:sz w:val="23"/>
          <w:lang w:val="uk-UA"/>
        </w:rPr>
        <w:t xml:space="preserve">У </w:t>
      </w:r>
      <w:r>
        <w:rPr>
          <w:rFonts w:ascii="Times New Roman" w:hAnsi="Times New Roman"/>
          <w:b/>
          <w:i/>
          <w:spacing w:val="-2"/>
          <w:sz w:val="23"/>
          <w:lang w:val="uk-UA"/>
        </w:rPr>
        <w:t>неокласичній теорії</w:t>
      </w:r>
      <w:r>
        <w:rPr>
          <w:rFonts w:ascii="Times New Roman" w:hAnsi="Times New Roman"/>
          <w:spacing w:val="-2"/>
          <w:sz w:val="23"/>
          <w:lang w:val="uk-UA"/>
        </w:rPr>
        <w:t xml:space="preserve"> підприємство розглядається як цілісний об’єкт, який залучає вихідні ресурси у виробництво та перетворює їх у продукцію. Модель підприємства відображає залежність результатів виробництва від витрачених факторів, розміру та співвідношення факторів, які використовуються. Поведінка підприєм</w:t>
      </w:r>
      <w:r>
        <w:rPr>
          <w:rFonts w:ascii="Times New Roman" w:hAnsi="Times New Roman"/>
          <w:spacing w:val="-2"/>
          <w:sz w:val="23"/>
          <w:lang w:val="uk-UA"/>
        </w:rPr>
        <w:lastRenderedPageBreak/>
        <w:t>ства визначається обсягом і структурою ресурсів, що залучаються, та продукцією, що виробляється. Неокласична модель підприємства як носія основної (виробничої) функції на сьогодні є загальновизнаною, базовою у світовій економічній науці концепцією.</w:t>
      </w:r>
    </w:p>
    <w:p w:rsidR="006B604A" w:rsidRDefault="006B604A">
      <w:pPr>
        <w:pStyle w:val="15"/>
        <w:spacing w:line="233" w:lineRule="exact"/>
        <w:ind w:firstLine="301"/>
        <w:jc w:val="both"/>
        <w:rPr>
          <w:rFonts w:ascii="Times New Roman" w:hAnsi="Times New Roman"/>
          <w:sz w:val="23"/>
          <w:lang w:val="uk-UA"/>
        </w:rPr>
      </w:pPr>
      <w:r>
        <w:rPr>
          <w:rFonts w:ascii="Times New Roman" w:hAnsi="Times New Roman"/>
          <w:sz w:val="23"/>
          <w:lang w:val="uk-UA"/>
        </w:rPr>
        <w:t xml:space="preserve">В </w:t>
      </w:r>
      <w:r>
        <w:rPr>
          <w:rFonts w:ascii="Times New Roman" w:hAnsi="Times New Roman"/>
          <w:b/>
          <w:i/>
          <w:sz w:val="23"/>
          <w:lang w:val="uk-UA"/>
        </w:rPr>
        <w:t>інституціональній теорії</w:t>
      </w:r>
      <w:r>
        <w:rPr>
          <w:rFonts w:ascii="Times New Roman" w:hAnsi="Times New Roman"/>
          <w:sz w:val="23"/>
          <w:lang w:val="uk-UA"/>
        </w:rPr>
        <w:t xml:space="preserve"> підприємство розглядається як організація, що створена людьми для ефективнішого використання обмежених ресурсів. Іншими словами, існування підприємства (фірми) пов’язується з тими перевагами, які воно забезпечує у процесі виготовлення продукції порівняно з виробництвом тієї самої продукції без організації фірми. Поведінка підприємства характеризується особливостями укладання та виконання контрактів із зовнішніми організаціями і робітниками.</w:t>
      </w:r>
    </w:p>
    <w:p w:rsidR="006B604A" w:rsidRDefault="006B604A">
      <w:pPr>
        <w:pStyle w:val="15"/>
        <w:spacing w:line="233" w:lineRule="exact"/>
        <w:ind w:firstLine="301"/>
        <w:jc w:val="both"/>
        <w:rPr>
          <w:rFonts w:ascii="Times New Roman" w:hAnsi="Times New Roman"/>
          <w:sz w:val="23"/>
          <w:lang w:val="uk-UA"/>
        </w:rPr>
      </w:pPr>
      <w:r>
        <w:rPr>
          <w:rFonts w:ascii="Times New Roman" w:hAnsi="Times New Roman"/>
          <w:sz w:val="23"/>
          <w:lang w:val="uk-UA"/>
        </w:rPr>
        <w:t xml:space="preserve">В </w:t>
      </w:r>
      <w:r>
        <w:rPr>
          <w:rFonts w:ascii="Times New Roman" w:hAnsi="Times New Roman"/>
          <w:b/>
          <w:i/>
          <w:sz w:val="23"/>
          <w:lang w:val="uk-UA"/>
        </w:rPr>
        <w:t>еволюційній теорії</w:t>
      </w:r>
      <w:r>
        <w:rPr>
          <w:rFonts w:ascii="Times New Roman" w:hAnsi="Times New Roman"/>
          <w:sz w:val="23"/>
          <w:lang w:val="uk-UA"/>
        </w:rPr>
        <w:t xml:space="preserve"> фірма розглядається як один із об’єктів системи, яку можна порівняти з біологічною популяцією. Поведінка підприємства обумовлена еволюційними реакціями на вплив ділового, адміністративного та технологічного середовища. У процесі функціонування підприємства та його взаємодії з іншими суб’єктами господарювання формуються відповідні традиції та виробляються процедури прийняття рішень, певні правила реагування на зміни внутрішнього та зовнішнього середовища. Характерним для еволюційної концепції є системне уявлення про підприємство як подвійний об’єкт: з одного боку, підприємство є членом ділової спільноти («популяції») і повною мірою перебуває під впливом її еволюції, з іншого боку — йому притаманні власні традиції у визначенні напрямків діяльності, обсягів і пропорцій залучення ресурсів.</w:t>
      </w:r>
    </w:p>
    <w:p w:rsidR="006B604A" w:rsidRDefault="006B604A">
      <w:pPr>
        <w:pStyle w:val="15"/>
        <w:spacing w:line="233" w:lineRule="exact"/>
        <w:ind w:firstLine="301"/>
        <w:jc w:val="both"/>
        <w:rPr>
          <w:rFonts w:ascii="Times New Roman" w:hAnsi="Times New Roman"/>
          <w:sz w:val="23"/>
          <w:lang w:val="uk-UA"/>
        </w:rPr>
      </w:pPr>
      <w:r>
        <w:rPr>
          <w:rFonts w:ascii="Times New Roman" w:hAnsi="Times New Roman"/>
          <w:b/>
          <w:i/>
          <w:sz w:val="23"/>
          <w:lang w:val="uk-UA"/>
        </w:rPr>
        <w:t>Підприємницька модель</w:t>
      </w:r>
      <w:r>
        <w:rPr>
          <w:rFonts w:ascii="Times New Roman" w:hAnsi="Times New Roman"/>
          <w:sz w:val="23"/>
          <w:lang w:val="uk-UA"/>
        </w:rPr>
        <w:t xml:space="preserve"> фірми ґрунтується на уявленні про підприємство як сферу реалізації підприємницької ініціативи та наявних у підприємця або доступних для залучення ресурсів. Поведінка підприємства є результатом взаємодії підприємців (менеджерів) усіх рівнів.</w:t>
      </w:r>
    </w:p>
    <w:p w:rsidR="006B604A" w:rsidRDefault="006B604A">
      <w:pPr>
        <w:pStyle w:val="15"/>
        <w:spacing w:line="233" w:lineRule="exact"/>
        <w:ind w:firstLine="301"/>
        <w:jc w:val="both"/>
        <w:rPr>
          <w:rFonts w:ascii="Times New Roman" w:hAnsi="Times New Roman"/>
          <w:sz w:val="23"/>
          <w:lang w:val="uk-UA"/>
        </w:rPr>
      </w:pPr>
      <w:r>
        <w:rPr>
          <w:rFonts w:ascii="Times New Roman" w:hAnsi="Times New Roman"/>
          <w:sz w:val="23"/>
          <w:lang w:val="uk-UA"/>
        </w:rPr>
        <w:t>Кожна з наведених концепцій розглядає підприємство лише під одним ракурсом. На думку провідних економістів, основою створення узагальненої теорії підприємства має бути концепція підприємства як своєрідного системного інтегратора — цілісного економічного суб’єкта, який поєднує у часі та просторі різні соціально-економічні процеси та отримує ефект шляхом використання системних мультиплікативних ефектів.</w:t>
      </w:r>
    </w:p>
    <w:p w:rsidR="006B604A" w:rsidRDefault="006B604A">
      <w:pPr>
        <w:pStyle w:val="12"/>
        <w:spacing w:line="233" w:lineRule="exact"/>
        <w:ind w:firstLine="301"/>
        <w:rPr>
          <w:sz w:val="23"/>
        </w:rPr>
      </w:pPr>
      <w:r>
        <w:rPr>
          <w:sz w:val="23"/>
        </w:rPr>
        <w:t>Сучасне підприємство — це складна відкрита виробничо-господарська і соціальна система, яка:</w:t>
      </w:r>
    </w:p>
    <w:p w:rsidR="006B604A" w:rsidRDefault="006B604A">
      <w:pPr>
        <w:pStyle w:val="12"/>
        <w:numPr>
          <w:ilvl w:val="0"/>
          <w:numId w:val="27"/>
        </w:numPr>
        <w:tabs>
          <w:tab w:val="left" w:pos="426"/>
        </w:tabs>
        <w:spacing w:line="233" w:lineRule="exact"/>
        <w:rPr>
          <w:sz w:val="23"/>
        </w:rPr>
      </w:pPr>
      <w:r>
        <w:rPr>
          <w:sz w:val="23"/>
        </w:rPr>
        <w:lastRenderedPageBreak/>
        <w:t>складається із взаємозалежних частин (виробництв, цехів, дільниць, служб тощо), діяльність яких впливає на кінцевий результат виробництва;</w:t>
      </w:r>
    </w:p>
    <w:p w:rsidR="006B604A" w:rsidRDefault="006B604A">
      <w:pPr>
        <w:pStyle w:val="12"/>
        <w:numPr>
          <w:ilvl w:val="0"/>
          <w:numId w:val="27"/>
        </w:numPr>
        <w:tabs>
          <w:tab w:val="left" w:pos="426"/>
        </w:tabs>
        <w:spacing w:line="233" w:lineRule="exact"/>
        <w:rPr>
          <w:sz w:val="23"/>
        </w:rPr>
      </w:pPr>
      <w:r>
        <w:rPr>
          <w:sz w:val="23"/>
        </w:rPr>
        <w:t>взаємодіє із зовнішнім оточенням, з якого в систему надходять необхідні для виробничої діяльності фактори виробництва (входи) та в якому реалізуються і використовуються результати виробництва (виходи) — продукція, роботи, послуги;</w:t>
      </w:r>
    </w:p>
    <w:p w:rsidR="006B604A" w:rsidRDefault="006B604A">
      <w:pPr>
        <w:pStyle w:val="12"/>
        <w:numPr>
          <w:ilvl w:val="0"/>
          <w:numId w:val="27"/>
        </w:numPr>
        <w:tabs>
          <w:tab w:val="left" w:pos="426"/>
        </w:tabs>
        <w:spacing w:line="233" w:lineRule="exact"/>
        <w:rPr>
          <w:sz w:val="23"/>
        </w:rPr>
      </w:pPr>
      <w:r>
        <w:rPr>
          <w:sz w:val="23"/>
        </w:rPr>
        <w:t>здійснює діяльність, спрямовану на задоволення потреб су-</w:t>
      </w:r>
      <w:r>
        <w:rPr>
          <w:sz w:val="23"/>
        </w:rPr>
        <w:br/>
        <w:t>спільства (зовнішнього середовища системи);</w:t>
      </w:r>
    </w:p>
    <w:p w:rsidR="006B604A" w:rsidRDefault="006B604A">
      <w:pPr>
        <w:pStyle w:val="12"/>
        <w:numPr>
          <w:ilvl w:val="0"/>
          <w:numId w:val="27"/>
        </w:numPr>
        <w:tabs>
          <w:tab w:val="left" w:pos="426"/>
        </w:tabs>
        <w:spacing w:line="233" w:lineRule="exact"/>
        <w:rPr>
          <w:sz w:val="23"/>
        </w:rPr>
      </w:pPr>
      <w:r>
        <w:rPr>
          <w:sz w:val="23"/>
        </w:rPr>
        <w:t>має властивості, що притаманні складним відкритим ціле-</w:t>
      </w:r>
      <w:r>
        <w:rPr>
          <w:sz w:val="23"/>
        </w:rPr>
        <w:br/>
        <w:t xml:space="preserve">спрямованим системам: здійснює певні процеси протягом життєвого циклу продукції; реагує на зміну зовнішнього оточення і </w:t>
      </w:r>
      <w:r>
        <w:rPr>
          <w:sz w:val="23"/>
        </w:rPr>
        <w:br/>
        <w:t>самостійно забезпечує свій розвиток (володіє властивістю самоорганізації); має характерне для складних систем поєднання властивостей цілісності та відокремленості, які певним чином впливають на її функціонування та розвиток.</w:t>
      </w:r>
    </w:p>
    <w:p w:rsidR="006B604A" w:rsidRDefault="006B604A">
      <w:pPr>
        <w:pStyle w:val="12"/>
        <w:spacing w:line="233" w:lineRule="exact"/>
        <w:ind w:firstLine="301"/>
        <w:rPr>
          <w:spacing w:val="-4"/>
          <w:sz w:val="23"/>
        </w:rPr>
      </w:pPr>
      <w:r>
        <w:rPr>
          <w:spacing w:val="-4"/>
          <w:sz w:val="23"/>
        </w:rPr>
        <w:t>Кінцевими цілями будь-якого виробництва є створення товарів для задоволення потреб у них суспільства і потреби людини в пра-</w:t>
      </w:r>
      <w:r>
        <w:rPr>
          <w:spacing w:val="-4"/>
          <w:sz w:val="23"/>
        </w:rPr>
        <w:br/>
        <w:t xml:space="preserve">ці. </w:t>
      </w:r>
      <w:r>
        <w:rPr>
          <w:caps/>
          <w:spacing w:val="-4"/>
          <w:sz w:val="23"/>
        </w:rPr>
        <w:t>д</w:t>
      </w:r>
      <w:r>
        <w:rPr>
          <w:spacing w:val="-4"/>
          <w:sz w:val="23"/>
        </w:rPr>
        <w:t>ля досягнення цих цілей необхідні основні виробничі факто-</w:t>
      </w:r>
      <w:r>
        <w:rPr>
          <w:spacing w:val="-4"/>
          <w:sz w:val="23"/>
        </w:rPr>
        <w:br/>
        <w:t xml:space="preserve">ри, тобто предмети праці, засоби праці, земля, праця, інформація. </w:t>
      </w:r>
      <w:r>
        <w:rPr>
          <w:spacing w:val="-4"/>
          <w:sz w:val="23"/>
        </w:rPr>
        <w:br/>
        <w:t>В умовах нестабільного зовнішнього оточення підприємства мусять вирішувати завдання, які можна згрупувати за такими напрямками:</w:t>
      </w:r>
    </w:p>
    <w:p w:rsidR="006B604A" w:rsidRDefault="006B604A">
      <w:pPr>
        <w:pStyle w:val="12"/>
        <w:numPr>
          <w:ilvl w:val="0"/>
          <w:numId w:val="28"/>
        </w:numPr>
        <w:tabs>
          <w:tab w:val="left" w:pos="426"/>
        </w:tabs>
        <w:spacing w:line="233" w:lineRule="exact"/>
        <w:rPr>
          <w:sz w:val="23"/>
        </w:rPr>
      </w:pPr>
      <w:r>
        <w:rPr>
          <w:sz w:val="23"/>
        </w:rPr>
        <w:t>організація виробничої кооперації і науково-технічної спів-</w:t>
      </w:r>
      <w:r>
        <w:rPr>
          <w:sz w:val="23"/>
        </w:rPr>
        <w:br/>
        <w:t>праці відповідно до технологічного ланцюга виготовлення кінцевого продукту;</w:t>
      </w:r>
    </w:p>
    <w:p w:rsidR="006B604A" w:rsidRDefault="006B604A">
      <w:pPr>
        <w:pStyle w:val="12"/>
        <w:numPr>
          <w:ilvl w:val="0"/>
          <w:numId w:val="28"/>
        </w:numPr>
        <w:tabs>
          <w:tab w:val="left" w:pos="426"/>
        </w:tabs>
        <w:spacing w:line="233" w:lineRule="exact"/>
        <w:rPr>
          <w:sz w:val="23"/>
        </w:rPr>
      </w:pPr>
      <w:r>
        <w:rPr>
          <w:sz w:val="23"/>
        </w:rPr>
        <w:t>забезпечення збалансованості діяльності за стадіями життєвого циклу продукції;</w:t>
      </w:r>
    </w:p>
    <w:p w:rsidR="006B604A" w:rsidRDefault="006B604A">
      <w:pPr>
        <w:pStyle w:val="12"/>
        <w:numPr>
          <w:ilvl w:val="0"/>
          <w:numId w:val="28"/>
        </w:numPr>
        <w:tabs>
          <w:tab w:val="left" w:pos="426"/>
        </w:tabs>
        <w:spacing w:line="233" w:lineRule="exact"/>
        <w:rPr>
          <w:sz w:val="23"/>
        </w:rPr>
      </w:pPr>
      <w:r>
        <w:rPr>
          <w:sz w:val="23"/>
        </w:rPr>
        <w:t>створення нових механізмів інвестування для розширення та науково-технічного розвитку виробництва;</w:t>
      </w:r>
    </w:p>
    <w:p w:rsidR="006B604A" w:rsidRDefault="006B604A">
      <w:pPr>
        <w:pStyle w:val="12"/>
        <w:numPr>
          <w:ilvl w:val="0"/>
          <w:numId w:val="28"/>
        </w:numPr>
        <w:tabs>
          <w:tab w:val="left" w:pos="426"/>
        </w:tabs>
        <w:spacing w:line="233" w:lineRule="exact"/>
        <w:rPr>
          <w:sz w:val="23"/>
        </w:rPr>
      </w:pPr>
      <w:r>
        <w:rPr>
          <w:sz w:val="23"/>
        </w:rPr>
        <w:t>досягнення узгодженості інтересів держави і власників підприємств при використанні землі і природних ресурсів;</w:t>
      </w:r>
    </w:p>
    <w:p w:rsidR="006B604A" w:rsidRDefault="006B604A">
      <w:pPr>
        <w:pStyle w:val="12"/>
        <w:numPr>
          <w:ilvl w:val="0"/>
          <w:numId w:val="28"/>
        </w:numPr>
        <w:tabs>
          <w:tab w:val="left" w:pos="426"/>
        </w:tabs>
        <w:spacing w:line="233" w:lineRule="exact"/>
        <w:rPr>
          <w:sz w:val="23"/>
        </w:rPr>
      </w:pPr>
      <w:r>
        <w:rPr>
          <w:sz w:val="23"/>
        </w:rPr>
        <w:t>створення на підприємствах внутрішнього ринку робочої сили, що забезпечить вирішення проблем професійної перепідготовки та зайнятості;</w:t>
      </w:r>
    </w:p>
    <w:p w:rsidR="006B604A" w:rsidRDefault="006B604A">
      <w:pPr>
        <w:pStyle w:val="12"/>
        <w:numPr>
          <w:ilvl w:val="0"/>
          <w:numId w:val="28"/>
        </w:numPr>
        <w:tabs>
          <w:tab w:val="left" w:pos="426"/>
        </w:tabs>
        <w:spacing w:line="233" w:lineRule="exact"/>
        <w:rPr>
          <w:sz w:val="23"/>
        </w:rPr>
      </w:pPr>
      <w:r>
        <w:rPr>
          <w:sz w:val="23"/>
        </w:rPr>
        <w:t>включення підприємств до глобальної мережі інформації та подолання труднощів науково-технічного розвитку виробництва, які виникають у зв’язку з установленням права підприємств на комерційну таємницю.</w:t>
      </w:r>
    </w:p>
    <w:p w:rsidR="006B604A" w:rsidRDefault="006B604A">
      <w:pPr>
        <w:pStyle w:val="12"/>
        <w:spacing w:line="233" w:lineRule="exact"/>
        <w:ind w:firstLine="301"/>
        <w:rPr>
          <w:sz w:val="23"/>
        </w:rPr>
      </w:pPr>
      <w:r>
        <w:rPr>
          <w:sz w:val="23"/>
        </w:rPr>
        <w:t xml:space="preserve">З </w:t>
      </w:r>
      <w:r>
        <w:rPr>
          <w:i/>
          <w:sz w:val="23"/>
        </w:rPr>
        <w:t>виробничо-технічного погляду</w:t>
      </w:r>
      <w:r>
        <w:rPr>
          <w:sz w:val="23"/>
        </w:rPr>
        <w:t xml:space="preserve"> підприємство являє собою техніко-технологічний комплекс, систему робочих машин та механізмів, які відповідають його потужності та видам продукції (робіт, послуг), що випускаються.</w:t>
      </w:r>
    </w:p>
    <w:p w:rsidR="006B604A" w:rsidRDefault="006B604A">
      <w:pPr>
        <w:pStyle w:val="12"/>
        <w:spacing w:line="233" w:lineRule="exact"/>
        <w:ind w:firstLine="301"/>
        <w:rPr>
          <w:sz w:val="23"/>
        </w:rPr>
      </w:pPr>
      <w:r>
        <w:rPr>
          <w:sz w:val="23"/>
        </w:rPr>
        <w:lastRenderedPageBreak/>
        <w:tab/>
      </w:r>
      <w:r>
        <w:rPr>
          <w:i/>
          <w:sz w:val="23"/>
        </w:rPr>
        <w:t>Організаційно</w:t>
      </w:r>
      <w:r>
        <w:rPr>
          <w:sz w:val="23"/>
        </w:rPr>
        <w:t xml:space="preserve"> підприємство є виробничою одиницею економіки країни з певними внутрішньою структурою, зовнішнім оточенням, закономірностями функціонування та розвитку. Організаційна система підприємства охоплює виробничу та організаційну структуру управління підприємством та його підрозділами, а також зв’язки між виробництвом та управлінням, між підприємством та зовнішніми організаціями.</w:t>
      </w:r>
    </w:p>
    <w:p w:rsidR="006B604A" w:rsidRDefault="006B604A">
      <w:pPr>
        <w:pStyle w:val="12"/>
        <w:spacing w:line="233" w:lineRule="exact"/>
        <w:ind w:firstLine="301"/>
        <w:rPr>
          <w:sz w:val="23"/>
        </w:rPr>
      </w:pPr>
      <w:r>
        <w:rPr>
          <w:sz w:val="23"/>
        </w:rPr>
        <w:t xml:space="preserve">З </w:t>
      </w:r>
      <w:r>
        <w:rPr>
          <w:i/>
          <w:sz w:val="23"/>
        </w:rPr>
        <w:t>соціального</w:t>
      </w:r>
      <w:r>
        <w:rPr>
          <w:b/>
          <w:sz w:val="23"/>
        </w:rPr>
        <w:t xml:space="preserve"> </w:t>
      </w:r>
      <w:r>
        <w:rPr>
          <w:sz w:val="23"/>
        </w:rPr>
        <w:t>погляду</w:t>
      </w:r>
      <w:r>
        <w:rPr>
          <w:b/>
          <w:sz w:val="23"/>
        </w:rPr>
        <w:t xml:space="preserve"> </w:t>
      </w:r>
      <w:r>
        <w:rPr>
          <w:sz w:val="23"/>
        </w:rPr>
        <w:t>підприємство — це соціальна підсистема суспільства, завдяки якій здійснюється взаємодія суспільних, колективних і особистих інтересів.</w:t>
      </w:r>
    </w:p>
    <w:p w:rsidR="006B604A" w:rsidRDefault="006B604A">
      <w:pPr>
        <w:pStyle w:val="12"/>
        <w:spacing w:line="233" w:lineRule="exact"/>
        <w:ind w:firstLine="301"/>
        <w:rPr>
          <w:sz w:val="23"/>
        </w:rPr>
      </w:pPr>
      <w:r>
        <w:rPr>
          <w:i/>
          <w:sz w:val="23"/>
        </w:rPr>
        <w:tab/>
        <w:t xml:space="preserve">Економічно </w:t>
      </w:r>
      <w:r>
        <w:rPr>
          <w:sz w:val="23"/>
        </w:rPr>
        <w:t>підприємство є виокремленою ланкою промисловості, яке визначається певною господарською, фінансовою, економічною самостійністю. Економічна система підприємства охоплює економічні відносини підприємства з державою, державним бюджетом, організаціями ринкової інфраструктури, постачальниками компонентів виробництва та споживачами продукції (робіт, послуг), населенням, а також внутрішні відносини, які виникають між підрозділами підприємства, між останніми та апара</w:t>
      </w:r>
      <w:r>
        <w:rPr>
          <w:spacing w:val="-4"/>
          <w:sz w:val="23"/>
        </w:rPr>
        <w:t xml:space="preserve">том управління. Таким чином, підприємство є відкритою системою </w:t>
      </w:r>
      <w:r>
        <w:rPr>
          <w:sz w:val="23"/>
        </w:rPr>
        <w:t>з відносно стабільною внутрішньою структурою та зі складною системою взаємозв’язків із зовнішнім оточенням.</w:t>
      </w:r>
    </w:p>
    <w:p w:rsidR="006B604A" w:rsidRDefault="006B604A">
      <w:pPr>
        <w:pStyle w:val="12"/>
        <w:spacing w:line="233" w:lineRule="exact"/>
        <w:ind w:firstLine="301"/>
        <w:rPr>
          <w:sz w:val="23"/>
        </w:rPr>
      </w:pPr>
      <w:r>
        <w:rPr>
          <w:sz w:val="23"/>
        </w:rPr>
        <w:tab/>
        <w:t xml:space="preserve">З </w:t>
      </w:r>
      <w:r>
        <w:rPr>
          <w:i/>
          <w:sz w:val="23"/>
        </w:rPr>
        <w:t>інформаційної</w:t>
      </w:r>
      <w:r>
        <w:rPr>
          <w:sz w:val="23"/>
        </w:rPr>
        <w:t xml:space="preserve"> точки зору підприємство — складна динамічна система, яка характеризується великим обсягом, інтенсивністю та різноспрямованістю інформаційних зв’язків між підсистемами й елементами, а також зовнішнім оточенням. Інформаційна підсистема підприємства охоплює планову, звітну, нормативно-технічну документацію, а також різноманітну інформацію, яка характеризує стан і рух компонентів підприємства.</w:t>
      </w:r>
    </w:p>
    <w:p w:rsidR="006B604A" w:rsidRDefault="006B604A">
      <w:pPr>
        <w:pStyle w:val="12"/>
        <w:spacing w:line="233" w:lineRule="exact"/>
        <w:ind w:firstLine="301"/>
        <w:rPr>
          <w:sz w:val="23"/>
        </w:rPr>
      </w:pPr>
      <w:r>
        <w:rPr>
          <w:sz w:val="23"/>
        </w:rPr>
        <w:tab/>
        <w:t xml:space="preserve">В </w:t>
      </w:r>
      <w:r>
        <w:rPr>
          <w:i/>
          <w:sz w:val="23"/>
        </w:rPr>
        <w:t>екологічному</w:t>
      </w:r>
      <w:r>
        <w:rPr>
          <w:b/>
          <w:sz w:val="23"/>
        </w:rPr>
        <w:t xml:space="preserve"> </w:t>
      </w:r>
      <w:r>
        <w:rPr>
          <w:sz w:val="23"/>
        </w:rPr>
        <w:t>аспекті підприємство — це виробничо-еко</w:t>
      </w:r>
      <w:r>
        <w:rPr>
          <w:sz w:val="23"/>
        </w:rPr>
        <w:softHyphen/>
        <w:t>логічна система, яка взаємодіє із зовнішнім оточенням шляхом матеріально-енергетичного обміну.</w:t>
      </w:r>
    </w:p>
    <w:p w:rsidR="006B604A" w:rsidRDefault="006B604A">
      <w:pPr>
        <w:pStyle w:val="12"/>
        <w:spacing w:line="233" w:lineRule="exact"/>
        <w:ind w:firstLine="301"/>
        <w:rPr>
          <w:sz w:val="23"/>
        </w:rPr>
      </w:pPr>
      <w:r>
        <w:rPr>
          <w:sz w:val="23"/>
        </w:rPr>
        <w:tab/>
        <w:t xml:space="preserve">Щодо </w:t>
      </w:r>
      <w:r>
        <w:rPr>
          <w:i/>
          <w:sz w:val="23"/>
        </w:rPr>
        <w:t>адміністративно-правового статусу</w:t>
      </w:r>
      <w:r>
        <w:rPr>
          <w:sz w:val="23"/>
        </w:rPr>
        <w:t>,</w:t>
      </w:r>
      <w:r>
        <w:rPr>
          <w:b/>
          <w:sz w:val="23"/>
        </w:rPr>
        <w:t xml:space="preserve"> </w:t>
      </w:r>
      <w:r>
        <w:rPr>
          <w:sz w:val="23"/>
        </w:rPr>
        <w:t>то з цього погляду підприємство є юридичною особою з установленими державою в законодавчому порядку правами та обов’язками.</w:t>
      </w:r>
    </w:p>
    <w:p w:rsidR="006B604A" w:rsidRDefault="006B604A">
      <w:pPr>
        <w:pStyle w:val="12"/>
        <w:spacing w:line="233" w:lineRule="exact"/>
        <w:ind w:firstLine="301"/>
        <w:rPr>
          <w:sz w:val="23"/>
        </w:rPr>
      </w:pPr>
      <w:r>
        <w:rPr>
          <w:sz w:val="23"/>
        </w:rPr>
        <w:tab/>
        <w:t>Промислове підприємство як будь-яка система може перебувати у двох станах: стійкому або нестійкому.</w:t>
      </w:r>
    </w:p>
    <w:p w:rsidR="006B604A" w:rsidRDefault="006B604A">
      <w:pPr>
        <w:pStyle w:val="12"/>
        <w:spacing w:line="233" w:lineRule="exact"/>
        <w:ind w:firstLine="301"/>
        <w:rPr>
          <w:sz w:val="23"/>
        </w:rPr>
      </w:pPr>
      <w:r>
        <w:rPr>
          <w:sz w:val="23"/>
        </w:rPr>
        <w:tab/>
        <w:t>Стійкий стан характеризується ритмічним випуском високоякісної продукції та існуванням стійкого попиту на неї, рівномірним процесом виробництва в усіх підрозділах, належним матеріально-технічним та кадровим забезпеченням, нормальним психо</w:t>
      </w:r>
      <w:r>
        <w:rPr>
          <w:sz w:val="23"/>
        </w:rPr>
        <w:softHyphen/>
        <w:t>логічним кліматом у колективі.</w:t>
      </w:r>
    </w:p>
    <w:p w:rsidR="006B604A" w:rsidRDefault="006B604A">
      <w:pPr>
        <w:pStyle w:val="12"/>
        <w:spacing w:line="233" w:lineRule="exact"/>
        <w:ind w:firstLine="301"/>
        <w:rPr>
          <w:sz w:val="23"/>
        </w:rPr>
      </w:pPr>
      <w:r>
        <w:rPr>
          <w:sz w:val="23"/>
        </w:rPr>
        <w:lastRenderedPageBreak/>
        <w:tab/>
        <w:t>Нестійкий стан характеризується порушеннями у виробничому процесі, неритмічним випуском продукції та незадовільним попитом на неї, несвоєчасним матеріально-технічним постачанням, незадовільним психологіч</w:t>
      </w:r>
      <w:r w:rsidR="00024C4F">
        <w:rPr>
          <w:sz w:val="23"/>
        </w:rPr>
        <w:t>ним кліматом. Таке становище мо</w:t>
      </w:r>
      <w:r>
        <w:rPr>
          <w:sz w:val="23"/>
        </w:rPr>
        <w:t>же бути результатом впливу як зовнішніх, так і внутрішніх чинників. Стійкий стан виробництва забезпечується головним чином створенням адекватної та ефективної системи управління.</w:t>
      </w:r>
    </w:p>
    <w:p w:rsidR="006B604A" w:rsidRDefault="006B604A">
      <w:pPr>
        <w:pStyle w:val="1"/>
        <w:spacing w:line="233" w:lineRule="exact"/>
        <w:ind w:firstLine="301"/>
        <w:jc w:val="both"/>
        <w:rPr>
          <w:sz w:val="23"/>
        </w:rPr>
      </w:pPr>
      <w:r>
        <w:rPr>
          <w:sz w:val="23"/>
        </w:rPr>
        <w:t>Основною умовою пристосування виробничої системи до динамічного зовнішнього оточення та нестійкого спектра внутрішніх чинників є її спроможність адаптуватися та створювати механізм використання сприятливих тенденцій, що з’являються. Це забезпечується гнучкістю структури підприємства, під якою розуміють спроможність системи цілеспрямовано адаптуватись до мінливого, складного середовища і здійснювати цей процес пристосування з мінімальними витратами.</w:t>
      </w:r>
    </w:p>
    <w:p w:rsidR="006B604A" w:rsidRDefault="006B604A">
      <w:pPr>
        <w:pStyle w:val="1"/>
        <w:spacing w:line="233" w:lineRule="exact"/>
        <w:ind w:firstLine="301"/>
        <w:jc w:val="both"/>
        <w:rPr>
          <w:sz w:val="23"/>
        </w:rPr>
      </w:pPr>
      <w:r>
        <w:rPr>
          <w:sz w:val="23"/>
        </w:rPr>
        <w:t>Для загальної характеристики гнучкості й динаміки технічного розвитку підприємства в економічній літературі пропонується використовувати такі критерії, як технічний, організаційний, еко</w:t>
      </w:r>
      <w:r>
        <w:rPr>
          <w:sz w:val="23"/>
        </w:rPr>
        <w:softHyphen/>
        <w:t>номічний та похідні від них: організаційно-технічний, техніко-економічний, техніко-організаційний, організаційно-економічний рівні виробництва, а також науково-технічний рівень, рівень технічного озброєння праці і виробництва, стан і розвиток технічної бази підприємства. Проте не існує єдиних методичних підходів до оцінки рівня гнучкості підприємства.</w:t>
      </w:r>
    </w:p>
    <w:p w:rsidR="006B604A" w:rsidRDefault="006B604A">
      <w:pPr>
        <w:pStyle w:val="1"/>
        <w:spacing w:line="233" w:lineRule="exact"/>
        <w:ind w:firstLine="301"/>
        <w:jc w:val="both"/>
        <w:rPr>
          <w:sz w:val="23"/>
        </w:rPr>
      </w:pPr>
      <w:r>
        <w:rPr>
          <w:caps/>
          <w:sz w:val="23"/>
        </w:rPr>
        <w:t>г</w:t>
      </w:r>
      <w:r>
        <w:rPr>
          <w:sz w:val="23"/>
        </w:rPr>
        <w:t>нучкість виробничої системи забезпечується завдяки використанню спеціальних принципів організації управління. Наприклад, збільшення кількості підрозділів усередині підприємства при зменшенні їх розмірів — один з таких принципів, який набув поширення з 80-х років. При цьому організаційна структура великих підприємств стає немовби «гранульованою» і поєднує в собі стійкість з адаптивністю. Стійкість забезпечується стабільною базовою формою організаційної структури, основу якої становлять невеликі, самостійні з господарської точки зору, вузькоспеціалізовані підрозділи. Адаптивність же досягається за раху</w:t>
      </w:r>
      <w:r>
        <w:rPr>
          <w:sz w:val="23"/>
        </w:rPr>
        <w:softHyphen/>
        <w:t>нок характерних для малих підрозділів властивостей, а саме: інноваційності, керованості (у тому числі ефективний контроль за персоналом), наявності підприємницьких рис та ін.</w:t>
      </w:r>
    </w:p>
    <w:p w:rsidR="006B604A" w:rsidRDefault="006B604A">
      <w:pPr>
        <w:pStyle w:val="1"/>
        <w:spacing w:line="233" w:lineRule="exact"/>
        <w:ind w:firstLine="301"/>
        <w:jc w:val="both"/>
        <w:rPr>
          <w:sz w:val="23"/>
        </w:rPr>
      </w:pPr>
      <w:r>
        <w:rPr>
          <w:sz w:val="23"/>
        </w:rPr>
        <w:t xml:space="preserve">Адаптація може виявлятися як саморегулювання, самонавчання, самоорганізація та самовдосконалення. При </w:t>
      </w:r>
      <w:r>
        <w:rPr>
          <w:i/>
          <w:sz w:val="23"/>
        </w:rPr>
        <w:t>саморегулюванні</w:t>
      </w:r>
      <w:r>
        <w:rPr>
          <w:sz w:val="23"/>
        </w:rPr>
        <w:t xml:space="preserve"> система реагує на зміни середовища жорстко встановленими спеціальною програмою заходами та діями. </w:t>
      </w:r>
      <w:r>
        <w:rPr>
          <w:i/>
          <w:sz w:val="23"/>
        </w:rPr>
        <w:t>Самонавчання</w:t>
      </w:r>
      <w:r>
        <w:rPr>
          <w:sz w:val="23"/>
        </w:rPr>
        <w:t xml:space="preserve"> системи означає її здатність змінювати програми реагування. При </w:t>
      </w:r>
      <w:r>
        <w:rPr>
          <w:i/>
          <w:sz w:val="23"/>
        </w:rPr>
        <w:lastRenderedPageBreak/>
        <w:t xml:space="preserve">самоорганізації </w:t>
      </w:r>
      <w:r>
        <w:rPr>
          <w:sz w:val="23"/>
        </w:rPr>
        <w:t xml:space="preserve">система змінює не тільки програму реагування, а й свою внутрішню структуру. Системи, що </w:t>
      </w:r>
      <w:r>
        <w:rPr>
          <w:i/>
          <w:sz w:val="23"/>
        </w:rPr>
        <w:t>самовдосконалюються</w:t>
      </w:r>
      <w:r>
        <w:rPr>
          <w:sz w:val="23"/>
        </w:rPr>
        <w:t>, можуть перебудувати свою структуру не тільки в межах заданого набору елементів, а й шляхом розширення цього набору.</w:t>
      </w:r>
    </w:p>
    <w:p w:rsidR="006B604A" w:rsidRDefault="006B604A">
      <w:pPr>
        <w:pStyle w:val="110"/>
      </w:pPr>
      <w:r>
        <w:t xml:space="preserve">1.2. структуризація виробничої </w:t>
      </w:r>
      <w:r>
        <w:br/>
        <w:t>системи підприємства</w:t>
      </w:r>
    </w:p>
    <w:p w:rsidR="006B604A" w:rsidRDefault="006B604A">
      <w:pPr>
        <w:pStyle w:val="210"/>
        <w:spacing w:line="233" w:lineRule="exact"/>
        <w:ind w:firstLine="301"/>
        <w:jc w:val="both"/>
        <w:rPr>
          <w:sz w:val="23"/>
        </w:rPr>
      </w:pPr>
      <w:r>
        <w:rPr>
          <w:caps/>
          <w:sz w:val="23"/>
        </w:rPr>
        <w:t>в</w:t>
      </w:r>
      <w:r>
        <w:rPr>
          <w:sz w:val="23"/>
        </w:rPr>
        <w:t>нутрішня побудова підприємства, його виробничої та організаційної системи безпосередньо впливає на створення контуру комунікаційних зв’язків між його підрозділами. Тому питання структуризації підприємства відіграють велику роль під час формування його внутрішнього економічного механізму.</w:t>
      </w:r>
    </w:p>
    <w:p w:rsidR="006B604A" w:rsidRDefault="006B604A">
      <w:pPr>
        <w:pStyle w:val="210"/>
        <w:spacing w:line="233" w:lineRule="exact"/>
        <w:ind w:firstLine="301"/>
        <w:jc w:val="both"/>
        <w:rPr>
          <w:sz w:val="23"/>
        </w:rPr>
      </w:pPr>
      <w:r>
        <w:rPr>
          <w:sz w:val="23"/>
        </w:rPr>
        <w:t>Зауважимо, що всі підприємства можна поділити на чотири умовно названі типи: «технологічні», «кон’юнктурні», «маркетингові» та «підприємства технологічної атаки».</w:t>
      </w:r>
    </w:p>
    <w:p w:rsidR="006B604A" w:rsidRDefault="006B604A">
      <w:pPr>
        <w:pStyle w:val="210"/>
        <w:spacing w:line="233" w:lineRule="exact"/>
        <w:ind w:firstLine="301"/>
        <w:jc w:val="both"/>
        <w:rPr>
          <w:spacing w:val="-2"/>
          <w:sz w:val="23"/>
        </w:rPr>
      </w:pPr>
      <w:r>
        <w:rPr>
          <w:b/>
          <w:i/>
          <w:sz w:val="23"/>
        </w:rPr>
        <w:t>Підприємства «технологічного» типу</w:t>
      </w:r>
      <w:r>
        <w:rPr>
          <w:sz w:val="23"/>
        </w:rPr>
        <w:t xml:space="preserve"> функціонують на основі базових технологічних процесів, заміна яких веде до зміни профілю підприємства і по суті до організації нового підприємства. До технологічного типу відносять підприємства металургій</w:t>
      </w:r>
      <w:r>
        <w:rPr>
          <w:spacing w:val="-2"/>
          <w:sz w:val="23"/>
        </w:rPr>
        <w:t>ного профілю, більшість підприємств хімічної промисловості та ін.</w:t>
      </w:r>
    </w:p>
    <w:p w:rsidR="006B604A" w:rsidRDefault="006B604A">
      <w:pPr>
        <w:pStyle w:val="210"/>
        <w:spacing w:line="233" w:lineRule="exact"/>
        <w:ind w:firstLine="301"/>
        <w:jc w:val="both"/>
        <w:rPr>
          <w:sz w:val="23"/>
        </w:rPr>
      </w:pPr>
      <w:r>
        <w:rPr>
          <w:sz w:val="23"/>
        </w:rPr>
        <w:t xml:space="preserve">Для </w:t>
      </w:r>
      <w:r>
        <w:rPr>
          <w:b/>
          <w:i/>
          <w:sz w:val="23"/>
        </w:rPr>
        <w:t>підприємств «кон’юнктурного» типу</w:t>
      </w:r>
      <w:r>
        <w:rPr>
          <w:sz w:val="23"/>
        </w:rPr>
        <w:t xml:space="preserve"> характерні реактивна взаємодія з ринком, відсутність стабільної технології і виробництво продукції, яка не потребує тривалого освоєння. До таких належать підприємства торгівлі, посередницькі організації, деякі машинобудівні складальні фірми.</w:t>
      </w:r>
    </w:p>
    <w:p w:rsidR="006B604A" w:rsidRDefault="006B604A">
      <w:pPr>
        <w:pStyle w:val="210"/>
        <w:spacing w:line="233" w:lineRule="exact"/>
        <w:ind w:firstLine="301"/>
        <w:jc w:val="both"/>
        <w:rPr>
          <w:sz w:val="23"/>
        </w:rPr>
      </w:pPr>
      <w:r>
        <w:rPr>
          <w:b/>
          <w:i/>
          <w:sz w:val="23"/>
        </w:rPr>
        <w:t>Підприємства «маркетингового» типу</w:t>
      </w:r>
      <w:r>
        <w:rPr>
          <w:sz w:val="23"/>
        </w:rPr>
        <w:t xml:space="preserve"> орієнтуються на поточні потреби ринку, водночас намагаються заздалегідь підготувати технологію до майбутніх потреб ринку, вони активно впливають на майбутній ринковий попит.</w:t>
      </w:r>
    </w:p>
    <w:p w:rsidR="006B604A" w:rsidRDefault="006B604A">
      <w:pPr>
        <w:pStyle w:val="210"/>
        <w:spacing w:line="233" w:lineRule="exact"/>
        <w:ind w:firstLine="301"/>
        <w:jc w:val="both"/>
        <w:rPr>
          <w:sz w:val="23"/>
        </w:rPr>
      </w:pPr>
      <w:r>
        <w:rPr>
          <w:b/>
          <w:i/>
          <w:sz w:val="23"/>
        </w:rPr>
        <w:t>Підприємства «технологічної атаки»</w:t>
      </w:r>
      <w:r>
        <w:rPr>
          <w:sz w:val="23"/>
        </w:rPr>
        <w:t xml:space="preserve"> спроможні не лише еволюційно змінити технологію виробництва внаслідок впливу науково-технічного прогресу, а й самостійно або раніше за інших здійснити стрибкоподібні зміни технології.</w:t>
      </w:r>
    </w:p>
    <w:p w:rsidR="006B604A" w:rsidRDefault="006B604A">
      <w:pPr>
        <w:pStyle w:val="210"/>
        <w:spacing w:line="233" w:lineRule="exact"/>
        <w:ind w:firstLine="301"/>
        <w:jc w:val="both"/>
        <w:rPr>
          <w:sz w:val="23"/>
        </w:rPr>
      </w:pPr>
      <w:r>
        <w:rPr>
          <w:sz w:val="23"/>
        </w:rPr>
        <w:t>Наведена класифікація не є досконалою: одному підприємству можуть бути притаманні характерні риси кількох типів. Проте кожне підприємство ідентифікує основні стимули своєї діяльності в напрямку того чи іншого типу стратегічної поведінки і залежно від цього створює свою виробничу структуру.</w:t>
      </w:r>
    </w:p>
    <w:p w:rsidR="006B604A" w:rsidRDefault="006B604A">
      <w:pPr>
        <w:pStyle w:val="210"/>
        <w:spacing w:line="233" w:lineRule="exact"/>
        <w:ind w:firstLine="301"/>
        <w:jc w:val="both"/>
        <w:rPr>
          <w:sz w:val="23"/>
        </w:rPr>
      </w:pPr>
      <w:r>
        <w:rPr>
          <w:caps/>
          <w:sz w:val="23"/>
        </w:rPr>
        <w:t>о</w:t>
      </w:r>
      <w:r>
        <w:rPr>
          <w:sz w:val="23"/>
        </w:rPr>
        <w:t>сновою формування виробничих структур підприємств у більшості галузей промисловості є виробничий процес виготов</w:t>
      </w:r>
      <w:r>
        <w:rPr>
          <w:sz w:val="23"/>
        </w:rPr>
        <w:lastRenderedPageBreak/>
        <w:t>лення продукції. Основні фази цього процесу — заготівельні, обробні, складальні, випробувальні — дають змогу перетворити вихідні ресурси в продукти або послуги.</w:t>
      </w:r>
    </w:p>
    <w:p w:rsidR="006B604A" w:rsidRDefault="006B604A">
      <w:pPr>
        <w:pStyle w:val="1"/>
        <w:spacing w:line="233" w:lineRule="exact"/>
        <w:ind w:firstLine="301"/>
        <w:jc w:val="both"/>
        <w:rPr>
          <w:sz w:val="23"/>
        </w:rPr>
      </w:pPr>
      <w:r>
        <w:rPr>
          <w:sz w:val="23"/>
        </w:rPr>
        <w:t xml:space="preserve">Склад цехів та служб, що реалізують виробничий процес виготовлення продукції, форми їх взаємозв’язків покладені в основу виробничої структури підприємства. </w:t>
      </w:r>
      <w:r>
        <w:rPr>
          <w:caps/>
          <w:sz w:val="23"/>
        </w:rPr>
        <w:t>о</w:t>
      </w:r>
      <w:r>
        <w:rPr>
          <w:sz w:val="23"/>
        </w:rPr>
        <w:t>сновними рівнями типової виробничої структури є: цех — відділення — дільниця — бригада — робоче місце.</w:t>
      </w:r>
    </w:p>
    <w:p w:rsidR="006B604A" w:rsidRDefault="006B604A">
      <w:pPr>
        <w:pStyle w:val="1"/>
        <w:spacing w:line="233" w:lineRule="exact"/>
        <w:ind w:firstLine="301"/>
        <w:jc w:val="both"/>
        <w:rPr>
          <w:sz w:val="23"/>
        </w:rPr>
      </w:pPr>
      <w:r>
        <w:rPr>
          <w:sz w:val="23"/>
        </w:rPr>
        <w:t>Виробнича структура перебуває у процесі постійного розвитку під впливом удосконалення техніки, технології, форм організації виробничих процесів та інших чинників.</w:t>
      </w:r>
    </w:p>
    <w:p w:rsidR="006B604A" w:rsidRDefault="006B604A">
      <w:pPr>
        <w:pStyle w:val="1"/>
        <w:spacing w:line="233" w:lineRule="exact"/>
        <w:ind w:firstLine="301"/>
        <w:jc w:val="both"/>
        <w:rPr>
          <w:sz w:val="23"/>
        </w:rPr>
      </w:pPr>
      <w:r>
        <w:rPr>
          <w:sz w:val="23"/>
        </w:rPr>
        <w:t>У процесі формування виробничої структури необхідно враховувати чинники як зовнішнього, так і внутрішнього впливу, що створюють умови побудови раціональних структур. До зовнішніх чинників відносять економічні, правові, науково-технічні, соціально-культурні, екологічні, до внутрішніх — цілі та стратегії розвитку підприємства, ресурсні обмеження, специфіку продукції та технології її виготовлення, чисельність персоналу, потужність виробництва тощо.</w:t>
      </w:r>
    </w:p>
    <w:p w:rsidR="006B604A" w:rsidRDefault="006B604A">
      <w:pPr>
        <w:pStyle w:val="1"/>
        <w:spacing w:line="233" w:lineRule="exact"/>
        <w:ind w:firstLine="301"/>
        <w:jc w:val="both"/>
        <w:rPr>
          <w:sz w:val="23"/>
        </w:rPr>
      </w:pPr>
      <w:r>
        <w:rPr>
          <w:sz w:val="23"/>
        </w:rPr>
        <w:t>Проте вибір структурних рішень у виробництві визначається передусім такими чинниками:</w:t>
      </w:r>
    </w:p>
    <w:p w:rsidR="006B604A" w:rsidRDefault="006B604A">
      <w:pPr>
        <w:pStyle w:val="1"/>
        <w:numPr>
          <w:ilvl w:val="0"/>
          <w:numId w:val="1"/>
        </w:numPr>
        <w:tabs>
          <w:tab w:val="clear" w:pos="360"/>
          <w:tab w:val="left" w:pos="567"/>
        </w:tabs>
        <w:spacing w:line="233" w:lineRule="exact"/>
        <w:ind w:left="0" w:firstLine="301"/>
        <w:jc w:val="both"/>
        <w:rPr>
          <w:sz w:val="23"/>
        </w:rPr>
      </w:pPr>
      <w:r>
        <w:rPr>
          <w:sz w:val="23"/>
        </w:rPr>
        <w:t>формами спеціалізації та кооперування підрозділів;</w:t>
      </w:r>
    </w:p>
    <w:p w:rsidR="006B604A" w:rsidRDefault="006B604A">
      <w:pPr>
        <w:pStyle w:val="1"/>
        <w:numPr>
          <w:ilvl w:val="0"/>
          <w:numId w:val="1"/>
        </w:numPr>
        <w:tabs>
          <w:tab w:val="clear" w:pos="360"/>
          <w:tab w:val="left" w:pos="567"/>
        </w:tabs>
        <w:spacing w:line="233" w:lineRule="exact"/>
        <w:ind w:left="0" w:firstLine="301"/>
        <w:jc w:val="both"/>
        <w:rPr>
          <w:sz w:val="23"/>
        </w:rPr>
      </w:pPr>
      <w:r>
        <w:rPr>
          <w:sz w:val="23"/>
        </w:rPr>
        <w:t>орієнтацією виробництва;</w:t>
      </w:r>
    </w:p>
    <w:p w:rsidR="006B604A" w:rsidRDefault="006B604A">
      <w:pPr>
        <w:pStyle w:val="1"/>
        <w:numPr>
          <w:ilvl w:val="0"/>
          <w:numId w:val="1"/>
        </w:numPr>
        <w:tabs>
          <w:tab w:val="clear" w:pos="360"/>
          <w:tab w:val="left" w:pos="567"/>
        </w:tabs>
        <w:spacing w:line="233" w:lineRule="exact"/>
        <w:ind w:left="0" w:firstLine="301"/>
        <w:jc w:val="both"/>
        <w:rPr>
          <w:sz w:val="23"/>
        </w:rPr>
      </w:pPr>
      <w:r>
        <w:rPr>
          <w:sz w:val="23"/>
        </w:rPr>
        <w:t>організаційним середовищем;</w:t>
      </w:r>
    </w:p>
    <w:p w:rsidR="006B604A" w:rsidRDefault="006B604A">
      <w:pPr>
        <w:pStyle w:val="1"/>
        <w:numPr>
          <w:ilvl w:val="0"/>
          <w:numId w:val="1"/>
        </w:numPr>
        <w:tabs>
          <w:tab w:val="clear" w:pos="360"/>
          <w:tab w:val="left" w:pos="567"/>
        </w:tabs>
        <w:spacing w:line="233" w:lineRule="exact"/>
        <w:ind w:left="0" w:firstLine="301"/>
        <w:jc w:val="both"/>
        <w:rPr>
          <w:sz w:val="23"/>
        </w:rPr>
      </w:pPr>
      <w:r>
        <w:rPr>
          <w:sz w:val="23"/>
        </w:rPr>
        <w:t>місцем розташування виробництва.</w:t>
      </w:r>
    </w:p>
    <w:p w:rsidR="006B604A" w:rsidRDefault="006B604A">
      <w:pPr>
        <w:pStyle w:val="1"/>
        <w:spacing w:line="233" w:lineRule="exact"/>
        <w:ind w:firstLine="301"/>
        <w:jc w:val="both"/>
        <w:rPr>
          <w:sz w:val="23"/>
        </w:rPr>
      </w:pPr>
      <w:r>
        <w:rPr>
          <w:sz w:val="23"/>
        </w:rPr>
        <w:t>Розглянемо докладніше вплив кожного з них на формування виробничої структури підприємства.</w:t>
      </w:r>
    </w:p>
    <w:p w:rsidR="006B604A" w:rsidRDefault="006B604A">
      <w:pPr>
        <w:pStyle w:val="12"/>
        <w:spacing w:line="233" w:lineRule="exact"/>
        <w:ind w:firstLine="301"/>
        <w:rPr>
          <w:sz w:val="23"/>
        </w:rPr>
      </w:pPr>
      <w:r>
        <w:rPr>
          <w:b/>
          <w:sz w:val="23"/>
        </w:rPr>
        <w:t xml:space="preserve">Форми спеціалізації виробничих підрозділів. </w:t>
      </w:r>
      <w:r>
        <w:rPr>
          <w:sz w:val="23"/>
        </w:rPr>
        <w:t>Існують дві основні форми спеціалізації — технологічна та предметна. Технологічна структура передбачає виконання цехами підприємства певної частини технологічного процесу. Підрозділи створюються за принципом технологічної однорідності. Прикладами цехів тех</w:t>
      </w:r>
      <w:r>
        <w:rPr>
          <w:sz w:val="23"/>
        </w:rPr>
        <w:softHyphen/>
        <w:t>нологічної спеціалізації є: на машинобудівному заводі — ливарні, ковальські, механічні, термічні; на текстильному підприємстві — прядильні, ткацькі, обробні.</w:t>
      </w:r>
    </w:p>
    <w:p w:rsidR="006B604A" w:rsidRDefault="006B604A">
      <w:pPr>
        <w:pStyle w:val="12"/>
        <w:spacing w:line="233" w:lineRule="exact"/>
        <w:ind w:firstLine="301"/>
        <w:rPr>
          <w:sz w:val="23"/>
        </w:rPr>
      </w:pPr>
      <w:r>
        <w:rPr>
          <w:i/>
          <w:sz w:val="23"/>
        </w:rPr>
        <w:t>Технологічна форма</w:t>
      </w:r>
      <w:r>
        <w:rPr>
          <w:sz w:val="23"/>
        </w:rPr>
        <w:t xml:space="preserve"> спеціалізації цехів і технологічна виробнича структура характерні для підприємств одиничного та дрібносерійного виробництва, які випускають різноманітну та нестійку номенклатуру виробів.</w:t>
      </w:r>
    </w:p>
    <w:p w:rsidR="006B604A" w:rsidRDefault="006B604A">
      <w:pPr>
        <w:pStyle w:val="12"/>
        <w:spacing w:line="233" w:lineRule="exact"/>
        <w:ind w:firstLine="301"/>
        <w:rPr>
          <w:sz w:val="23"/>
        </w:rPr>
      </w:pPr>
      <w:r>
        <w:rPr>
          <w:sz w:val="23"/>
        </w:rPr>
        <w:t>У разі предметної структури основні цехи підприємства спеціалізуються на виготовленні будь-якого виробу, групі однорідних виробів, вузлів, деталей з використанням найрізноманітніших те</w:t>
      </w:r>
      <w:r>
        <w:rPr>
          <w:sz w:val="23"/>
        </w:rPr>
        <w:lastRenderedPageBreak/>
        <w:t>хнологічних процесів і операцій. У цехах предметної спеціалізації взагалі здійснюється замкнутий цикл виробництва, у зв’язку з чим їх часто називають предметно-замкнутими. Прикладами таких цехів є цех шестерень на верстатобудівному заводі; цехи двигунів, шасі, коробок швидкостей на автомобільному; цехи рантового, гвинтового взуття на взуттєвій фабриці.</w:t>
      </w:r>
    </w:p>
    <w:p w:rsidR="006B604A" w:rsidRDefault="006B604A">
      <w:pPr>
        <w:pStyle w:val="12"/>
        <w:spacing w:line="233" w:lineRule="exact"/>
        <w:ind w:firstLine="301"/>
        <w:rPr>
          <w:sz w:val="23"/>
        </w:rPr>
      </w:pPr>
      <w:r>
        <w:rPr>
          <w:i/>
          <w:sz w:val="23"/>
        </w:rPr>
        <w:t>Предметна форма</w:t>
      </w:r>
      <w:r>
        <w:rPr>
          <w:sz w:val="23"/>
        </w:rPr>
        <w:t xml:space="preserve"> спеціалізації цехів і предметна виробнича структура характерні для підприємств крупносерійного та масового виробництва, які випускають обмежену номенклатуру виробів у великих обсягах.</w:t>
      </w:r>
    </w:p>
    <w:p w:rsidR="006B604A" w:rsidRDefault="006B604A">
      <w:pPr>
        <w:pStyle w:val="12"/>
        <w:spacing w:line="233" w:lineRule="exact"/>
        <w:ind w:firstLine="301"/>
        <w:rPr>
          <w:sz w:val="23"/>
        </w:rPr>
      </w:pPr>
      <w:r>
        <w:rPr>
          <w:sz w:val="23"/>
        </w:rPr>
        <w:t>Поширеним типом виробничої структури для підприємств багатьох галузей промисловості є предметно-технологічна, або змішана, яка характеризується наявністю на підприємстві основних цехів, що організовані як за технологічною, так і за предметною ознакою. Як різновид цієї спеціалізації використовують предметно-подетальну чи предметно-повузлову спеціалізацію цехів з неповним циклом виготовлення продукції.</w:t>
      </w:r>
    </w:p>
    <w:p w:rsidR="006B604A" w:rsidRDefault="006B604A">
      <w:pPr>
        <w:pStyle w:val="1"/>
        <w:spacing w:line="233" w:lineRule="exact"/>
        <w:ind w:firstLine="301"/>
        <w:jc w:val="both"/>
        <w:rPr>
          <w:sz w:val="23"/>
        </w:rPr>
      </w:pPr>
      <w:r>
        <w:rPr>
          <w:sz w:val="23"/>
        </w:rPr>
        <w:t>Спеціалізація та кооперування у виробництві скорочують кількість структурних підрозділів і спрощують їхні взаємозв’яз</w:t>
      </w:r>
      <w:r>
        <w:rPr>
          <w:sz w:val="23"/>
        </w:rPr>
        <w:softHyphen/>
        <w:t>ки. Виробництво може спеціалізуватися на одній із фаз виробничого процесу, наприклад на складанні виробів або механообробці. Проте воно може спеціалізуватися також на всіх фазах виробництва продукції — від отримання замовлень до постачання виробу замовнику.</w:t>
      </w:r>
    </w:p>
    <w:p w:rsidR="006B604A" w:rsidRDefault="006B604A">
      <w:pPr>
        <w:pStyle w:val="1"/>
        <w:spacing w:line="233" w:lineRule="exact"/>
        <w:ind w:firstLine="301"/>
        <w:jc w:val="both"/>
        <w:rPr>
          <w:sz w:val="23"/>
        </w:rPr>
      </w:pPr>
      <w:r>
        <w:rPr>
          <w:sz w:val="23"/>
        </w:rPr>
        <w:t>Широка спеціалізація, до якої на сучасному етапі прагне біль</w:t>
      </w:r>
      <w:r>
        <w:rPr>
          <w:sz w:val="23"/>
        </w:rPr>
        <w:softHyphen/>
        <w:t>шість підприємств, дає можливість мінімізувати витрати, ско-</w:t>
      </w:r>
      <w:r>
        <w:rPr>
          <w:sz w:val="23"/>
        </w:rPr>
        <w:br/>
        <w:t>ротити тривалість циклу виробництва продукції, підвищити її якість та конкурентоспроможність. Однак тенденції світового розвитку підприємств — це вузькоспеціалізоване підприємство.</w:t>
      </w:r>
    </w:p>
    <w:p w:rsidR="006B604A" w:rsidRDefault="006B604A">
      <w:pPr>
        <w:pStyle w:val="1"/>
        <w:spacing w:line="233" w:lineRule="exact"/>
        <w:ind w:firstLine="301"/>
        <w:jc w:val="both"/>
        <w:rPr>
          <w:sz w:val="23"/>
        </w:rPr>
      </w:pPr>
      <w:r>
        <w:rPr>
          <w:b/>
          <w:sz w:val="23"/>
        </w:rPr>
        <w:t xml:space="preserve">Орієнтація виробництва. </w:t>
      </w:r>
      <w:r>
        <w:rPr>
          <w:sz w:val="23"/>
        </w:rPr>
        <w:t>Щодо орієнтації виробництва, то розширення предметної спеціалізації сприяє збільшенню кількості виробничих процесів виготовлення наукомістких і капіталомістких виробів. Виробнича структура таких підприємств зорієнтована на розвиток технологій та вимагає формування вироб</w:t>
      </w:r>
      <w:r>
        <w:rPr>
          <w:sz w:val="23"/>
        </w:rPr>
        <w:softHyphen/>
        <w:t>ничих підрозділів з жорсткою залежністю від технологічного процесу.</w:t>
      </w:r>
    </w:p>
    <w:p w:rsidR="006B604A" w:rsidRDefault="006B604A">
      <w:pPr>
        <w:pStyle w:val="1"/>
        <w:spacing w:line="233" w:lineRule="exact"/>
        <w:ind w:firstLine="301"/>
        <w:jc w:val="both"/>
        <w:rPr>
          <w:sz w:val="23"/>
        </w:rPr>
      </w:pPr>
      <w:r>
        <w:rPr>
          <w:sz w:val="23"/>
        </w:rPr>
        <w:t>Водночас існує багато підприємств з орієнтацією виробничої структури на продукт, тобто виготовляється декілька простих подібних видів продукції.</w:t>
      </w:r>
    </w:p>
    <w:p w:rsidR="006B604A" w:rsidRDefault="006B604A">
      <w:pPr>
        <w:pStyle w:val="1"/>
        <w:spacing w:line="233" w:lineRule="exact"/>
        <w:ind w:firstLine="301"/>
        <w:jc w:val="both"/>
        <w:rPr>
          <w:sz w:val="23"/>
        </w:rPr>
      </w:pPr>
      <w:r>
        <w:rPr>
          <w:sz w:val="23"/>
        </w:rPr>
        <w:t>Отже, складність продукції та способів її виробництва обумовлюють орієнтацію виробничих підприємств та безпосередньо впливають на прийняття структурних рішень.</w:t>
      </w:r>
    </w:p>
    <w:p w:rsidR="006B604A" w:rsidRDefault="006B604A">
      <w:pPr>
        <w:pStyle w:val="1"/>
        <w:spacing w:line="233" w:lineRule="exact"/>
        <w:ind w:firstLine="301"/>
        <w:jc w:val="both"/>
        <w:rPr>
          <w:sz w:val="23"/>
        </w:rPr>
      </w:pPr>
      <w:r>
        <w:rPr>
          <w:b/>
          <w:sz w:val="23"/>
        </w:rPr>
        <w:lastRenderedPageBreak/>
        <w:t>Організаційне середовище</w:t>
      </w:r>
      <w:r>
        <w:rPr>
          <w:sz w:val="23"/>
        </w:rPr>
        <w:t xml:space="preserve"> та його елементи, наприклад ор</w:t>
      </w:r>
      <w:r>
        <w:rPr>
          <w:spacing w:val="-2"/>
          <w:sz w:val="23"/>
        </w:rPr>
        <w:t xml:space="preserve">ганізаційна (управлінська) культура виробництва, характеризують </w:t>
      </w:r>
      <w:r>
        <w:rPr>
          <w:sz w:val="23"/>
        </w:rPr>
        <w:t>потенційні можливості розвитку виробничої структури та ство</w:t>
      </w:r>
      <w:r>
        <w:rPr>
          <w:sz w:val="23"/>
        </w:rPr>
        <w:softHyphen/>
        <w:t>рюють умови для формування нових структурних підрозділів.</w:t>
      </w:r>
    </w:p>
    <w:p w:rsidR="006B604A" w:rsidRDefault="006B604A">
      <w:pPr>
        <w:pStyle w:val="210"/>
        <w:spacing w:line="233" w:lineRule="exact"/>
        <w:ind w:firstLine="301"/>
        <w:jc w:val="both"/>
        <w:rPr>
          <w:sz w:val="23"/>
        </w:rPr>
      </w:pPr>
      <w:r>
        <w:rPr>
          <w:b/>
          <w:sz w:val="23"/>
        </w:rPr>
        <w:t>Місце розташування виробництва</w:t>
      </w:r>
      <w:r>
        <w:rPr>
          <w:sz w:val="23"/>
        </w:rPr>
        <w:t xml:space="preserve"> та структурних підрозділів найчастіше визначається вимогами клієнтів у тому чи іншому регіоні. Глобалізація виробничої бази передбачає розташування нових виробництв у регіонах, де можливо забезпечити мінімум витрат, насамперед за рахунок дешевих ресурсів, наближення до ринків збуту та пільгових умов господарювання.</w:t>
      </w:r>
    </w:p>
    <w:p w:rsidR="006B604A" w:rsidRDefault="006B604A">
      <w:pPr>
        <w:pStyle w:val="1"/>
        <w:spacing w:line="233" w:lineRule="exact"/>
        <w:ind w:firstLine="301"/>
        <w:jc w:val="both"/>
        <w:rPr>
          <w:sz w:val="23"/>
        </w:rPr>
      </w:pPr>
      <w:r>
        <w:rPr>
          <w:sz w:val="23"/>
        </w:rPr>
        <w:t xml:space="preserve">Розглянуті чинники визначають основні параметри виробничої структури. Тому завдання створення раціональної виробничої структури підприємства або розроблення рекомендацій щодо її </w:t>
      </w:r>
      <w:r>
        <w:rPr>
          <w:spacing w:val="-4"/>
          <w:sz w:val="23"/>
        </w:rPr>
        <w:t>удосконалення полягає в пошуку такого варіанта виробничої струк</w:t>
      </w:r>
      <w:r>
        <w:rPr>
          <w:spacing w:val="-4"/>
          <w:sz w:val="23"/>
        </w:rPr>
        <w:softHyphen/>
      </w:r>
      <w:r>
        <w:rPr>
          <w:sz w:val="23"/>
        </w:rPr>
        <w:t>тури, який би найкраще відповідав критерію «керованості» об’єк</w:t>
      </w:r>
      <w:r>
        <w:rPr>
          <w:sz w:val="23"/>
        </w:rPr>
        <w:softHyphen/>
        <w:t>та і відповідно сприяв підвищенню ефективності управління ним.</w:t>
      </w:r>
    </w:p>
    <w:p w:rsidR="006B604A" w:rsidRDefault="006B604A">
      <w:pPr>
        <w:pStyle w:val="1"/>
        <w:spacing w:line="233" w:lineRule="exact"/>
        <w:ind w:firstLine="301"/>
        <w:jc w:val="both"/>
        <w:rPr>
          <w:sz w:val="23"/>
        </w:rPr>
      </w:pPr>
      <w:r>
        <w:rPr>
          <w:sz w:val="23"/>
        </w:rPr>
        <w:t>Загальним напрямком поліпшення «керованості» об’єкта є максимально можливе спрощення його виробничої структури. Воно досягається як скороченням кількості елементів системи, так і спрощенням зв’язків між ними, а також підвищенням стабільності функціонування системи.</w:t>
      </w:r>
    </w:p>
    <w:p w:rsidR="006B604A" w:rsidRDefault="006B604A">
      <w:pPr>
        <w:pStyle w:val="1"/>
        <w:spacing w:line="233" w:lineRule="exact"/>
        <w:ind w:firstLine="301"/>
        <w:jc w:val="both"/>
        <w:rPr>
          <w:sz w:val="23"/>
        </w:rPr>
      </w:pPr>
      <w:r>
        <w:rPr>
          <w:sz w:val="23"/>
        </w:rPr>
        <w:t>Визначити організаційний рівень виробничої системи можливо за допомогою утворення матриць взаємодії виробничих під-</w:t>
      </w:r>
      <w:r>
        <w:rPr>
          <w:sz w:val="23"/>
        </w:rPr>
        <w:br/>
        <w:t>розділів.</w:t>
      </w:r>
    </w:p>
    <w:p w:rsidR="006B604A" w:rsidRDefault="006B604A">
      <w:pPr>
        <w:pStyle w:val="1"/>
        <w:spacing w:line="233" w:lineRule="exact"/>
        <w:ind w:firstLine="301"/>
        <w:jc w:val="both"/>
        <w:rPr>
          <w:sz w:val="23"/>
        </w:rPr>
      </w:pPr>
      <w:r>
        <w:rPr>
          <w:sz w:val="23"/>
        </w:rPr>
        <w:t>Для виробничої структури, наприклад машинобудівного заводу, визначальною, як правило, є система матеріальних потоків, яка містить дві складові — потоки матеріалів, напівфабрикатів та комплектуючих виробів і потоки незавершеного виробництва. Потоки першого типу «склад — цех» відображають організацію матеріального постачання цехів, потоки другого типу «цех — цех» — виробничі зв’язки між цехами основного виробництва, які відповідають принципам їх спеціалізації, визначеним технологічним маршрутам виготовлення виробів, вузлів, деталей, структурі номенклатурних завдань виробничим підрозділам в оперативних планах. Як варіант цих зв’язків можливі переходи типу «цех — проміжний позацеховий склад» і «проміжний позацеховий склад — цех».</w:t>
      </w:r>
    </w:p>
    <w:p w:rsidR="006B604A" w:rsidRDefault="006B604A">
      <w:pPr>
        <w:pStyle w:val="1"/>
        <w:spacing w:line="233" w:lineRule="exact"/>
        <w:ind w:firstLine="301"/>
        <w:jc w:val="both"/>
        <w:rPr>
          <w:sz w:val="23"/>
        </w:rPr>
      </w:pPr>
      <w:r>
        <w:rPr>
          <w:sz w:val="23"/>
        </w:rPr>
        <w:t>Третя, додаткова складова — потоки виробничих послуг, що реалізуються на переходах «допоміжний цех — цех» і між допоміжними цехами. Ці потоки відображають організацію ремонту, інструментального, енергетичного, транспортного забезпечення та інші види виробничого обслуговування основного виробницт</w:t>
      </w:r>
      <w:r>
        <w:rPr>
          <w:sz w:val="23"/>
        </w:rPr>
        <w:lastRenderedPageBreak/>
        <w:t>ва. Отже, схема матеріальних потоків на рівні цехів і складів описує найсуттєвіші риси об’єкта.</w:t>
      </w:r>
    </w:p>
    <w:p w:rsidR="006B604A" w:rsidRDefault="006B604A">
      <w:pPr>
        <w:pStyle w:val="1"/>
        <w:spacing w:line="233" w:lineRule="exact"/>
        <w:ind w:firstLine="301"/>
        <w:jc w:val="both"/>
        <w:rPr>
          <w:sz w:val="23"/>
        </w:rPr>
      </w:pPr>
      <w:r>
        <w:rPr>
          <w:sz w:val="23"/>
        </w:rPr>
        <w:t>Такі характеристики виробничої структури можна подати у вигляді матриці наявності (відсутності) зв’язку між цехами і проміжними складами позацехової підпорядкованості. Приклад такої матриці наведено в табл. 1.1.</w:t>
      </w:r>
    </w:p>
    <w:p w:rsidR="006B604A" w:rsidRDefault="006B604A">
      <w:pPr>
        <w:pStyle w:val="1"/>
        <w:spacing w:line="20" w:lineRule="exact"/>
        <w:ind w:firstLine="301"/>
        <w:jc w:val="both"/>
        <w:rPr>
          <w:sz w:val="23"/>
        </w:rPr>
      </w:pPr>
    </w:p>
    <w:p w:rsidR="006B604A" w:rsidRDefault="006B604A">
      <w:pPr>
        <w:pStyle w:val="1"/>
        <w:spacing w:line="20" w:lineRule="exact"/>
        <w:ind w:firstLine="301"/>
        <w:jc w:val="right"/>
        <w:rPr>
          <w:b/>
          <w:sz w:val="23"/>
        </w:rPr>
        <w:sectPr w:rsidR="006B604A">
          <w:footerReference w:type="even" r:id="rId9"/>
          <w:footerReference w:type="default" r:id="rId10"/>
          <w:type w:val="nextColumn"/>
          <w:pgSz w:w="7921" w:h="12242" w:code="9"/>
          <w:pgMar w:top="1134" w:right="567" w:bottom="1276" w:left="851" w:header="720" w:footer="851" w:gutter="0"/>
          <w:pgNumType w:start="4"/>
          <w:cols w:space="720"/>
        </w:sectPr>
      </w:pPr>
    </w:p>
    <w:p w:rsidR="006B604A" w:rsidRDefault="006B604A">
      <w:pPr>
        <w:pStyle w:val="1"/>
        <w:spacing w:line="233" w:lineRule="exact"/>
        <w:ind w:firstLine="301"/>
        <w:jc w:val="right"/>
        <w:rPr>
          <w:i/>
          <w:sz w:val="23"/>
        </w:rPr>
      </w:pPr>
      <w:r>
        <w:rPr>
          <w:i/>
          <w:sz w:val="23"/>
        </w:rPr>
        <w:lastRenderedPageBreak/>
        <w:t>Таблиця 1.1</w:t>
      </w:r>
    </w:p>
    <w:p w:rsidR="006B604A" w:rsidRDefault="006B604A">
      <w:pPr>
        <w:pStyle w:val="1"/>
        <w:spacing w:after="120" w:line="233" w:lineRule="exact"/>
        <w:jc w:val="center"/>
        <w:rPr>
          <w:b/>
          <w:sz w:val="17"/>
        </w:rPr>
      </w:pPr>
      <w:r>
        <w:rPr>
          <w:b/>
          <w:sz w:val="17"/>
        </w:rPr>
        <w:t>МАТРИЦЯ ЗВ’ЯЗКІВ МІЖ ЦЕХАМИ ОСНОВНОГО ВИРОБНИЦТВА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25"/>
        <w:gridCol w:w="473"/>
      </w:tblGrid>
      <w:tr w:rsidR="006B604A">
        <w:trPr>
          <w:cantSplit/>
        </w:trPr>
        <w:tc>
          <w:tcPr>
            <w:tcW w:w="473" w:type="dxa"/>
            <w:vMerge w:val="restart"/>
            <w:tcBorders>
              <w:top w:val="single" w:sz="18" w:space="0" w:color="808080"/>
              <w:left w:val="single" w:sz="18" w:space="0" w:color="808080"/>
            </w:tcBorders>
            <w:vAlign w:val="center"/>
          </w:tcPr>
          <w:p w:rsidR="006B604A" w:rsidRDefault="006B604A">
            <w:pPr>
              <w:pStyle w:val="1"/>
              <w:spacing w:before="60" w:after="60" w:line="180" w:lineRule="exact"/>
              <w:ind w:left="-57" w:right="-57"/>
              <w:jc w:val="center"/>
              <w:rPr>
                <w:sz w:val="17"/>
              </w:rPr>
            </w:pPr>
            <w:r>
              <w:rPr>
                <w:sz w:val="17"/>
              </w:rPr>
              <w:t>№ п/п</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 п/п</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2</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3</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4</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5</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6</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7</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8</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9</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10</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11</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12</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13</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14</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15</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16</w:t>
            </w:r>
          </w:p>
        </w:tc>
        <w:tc>
          <w:tcPr>
            <w:tcW w:w="473"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17</w:t>
            </w:r>
          </w:p>
        </w:tc>
        <w:tc>
          <w:tcPr>
            <w:tcW w:w="425" w:type="dxa"/>
            <w:tcBorders>
              <w:top w:val="single" w:sz="18" w:space="0" w:color="808080"/>
            </w:tcBorders>
            <w:vAlign w:val="center"/>
          </w:tcPr>
          <w:p w:rsidR="006B604A" w:rsidRDefault="006B604A">
            <w:pPr>
              <w:pStyle w:val="1"/>
              <w:spacing w:before="60" w:after="60" w:line="180" w:lineRule="exact"/>
              <w:ind w:left="-57" w:right="-57"/>
              <w:jc w:val="center"/>
              <w:rPr>
                <w:sz w:val="17"/>
              </w:rPr>
            </w:pPr>
            <w:r>
              <w:rPr>
                <w:sz w:val="17"/>
              </w:rPr>
              <w:t>18</w:t>
            </w:r>
          </w:p>
        </w:tc>
        <w:tc>
          <w:tcPr>
            <w:tcW w:w="473" w:type="dxa"/>
            <w:tcBorders>
              <w:top w:val="single" w:sz="18" w:space="0" w:color="808080"/>
              <w:right w:val="single" w:sz="18" w:space="0" w:color="808080"/>
            </w:tcBorders>
            <w:vAlign w:val="center"/>
          </w:tcPr>
          <w:p w:rsidR="006B604A" w:rsidRDefault="006B604A">
            <w:pPr>
              <w:pStyle w:val="1"/>
              <w:spacing w:before="60" w:after="60" w:line="180" w:lineRule="exact"/>
              <w:ind w:left="-57" w:right="-57"/>
              <w:jc w:val="center"/>
              <w:rPr>
                <w:sz w:val="17"/>
              </w:rPr>
            </w:pPr>
            <w:r>
              <w:rPr>
                <w:sz w:val="17"/>
              </w:rPr>
              <w:t>19</w:t>
            </w:r>
          </w:p>
        </w:tc>
      </w:tr>
      <w:tr w:rsidR="006B604A">
        <w:trPr>
          <w:cantSplit/>
        </w:trPr>
        <w:tc>
          <w:tcPr>
            <w:tcW w:w="473" w:type="dxa"/>
            <w:vMerge/>
            <w:tcBorders>
              <w:left w:val="single" w:sz="18" w:space="0" w:color="808080"/>
            </w:tcBorders>
            <w:vAlign w:val="center"/>
          </w:tcPr>
          <w:p w:rsidR="006B604A" w:rsidRDefault="006B604A">
            <w:pPr>
              <w:pStyle w:val="1"/>
              <w:spacing w:before="60" w:after="60" w:line="180" w:lineRule="exact"/>
              <w:ind w:left="-57" w:right="-57"/>
              <w:jc w:val="center"/>
              <w:rPr>
                <w:sz w:val="17"/>
              </w:rPr>
            </w:pPr>
          </w:p>
        </w:tc>
        <w:tc>
          <w:tcPr>
            <w:tcW w:w="473" w:type="dxa"/>
            <w:vAlign w:val="center"/>
          </w:tcPr>
          <w:p w:rsidR="006B604A" w:rsidRDefault="006B604A">
            <w:pPr>
              <w:pStyle w:val="1"/>
              <w:spacing w:before="60" w:after="60" w:line="180" w:lineRule="exact"/>
              <w:ind w:left="-57" w:right="-57"/>
              <w:jc w:val="center"/>
              <w:rPr>
                <w:sz w:val="17"/>
              </w:rPr>
            </w:pPr>
            <w:r>
              <w:rPr>
                <w:sz w:val="17"/>
              </w:rPr>
              <w:t>Цех</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01</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02</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03</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04</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05</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09</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12</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15</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21</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22</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23</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25</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31</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33</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35</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40</w:t>
            </w:r>
          </w:p>
        </w:tc>
        <w:tc>
          <w:tcPr>
            <w:tcW w:w="473" w:type="dxa"/>
            <w:tcBorders>
              <w:bottom w:val="nil"/>
            </w:tcBorders>
            <w:vAlign w:val="center"/>
          </w:tcPr>
          <w:p w:rsidR="006B604A" w:rsidRDefault="006B604A">
            <w:pPr>
              <w:pStyle w:val="1"/>
              <w:spacing w:before="60" w:after="60" w:line="180" w:lineRule="exact"/>
              <w:ind w:left="-57" w:right="-57"/>
              <w:jc w:val="center"/>
              <w:rPr>
                <w:sz w:val="17"/>
              </w:rPr>
            </w:pPr>
            <w:r>
              <w:rPr>
                <w:sz w:val="17"/>
              </w:rPr>
              <w:t>41</w:t>
            </w:r>
          </w:p>
        </w:tc>
        <w:tc>
          <w:tcPr>
            <w:tcW w:w="425" w:type="dxa"/>
            <w:tcBorders>
              <w:bottom w:val="nil"/>
            </w:tcBorders>
            <w:vAlign w:val="center"/>
          </w:tcPr>
          <w:p w:rsidR="006B604A" w:rsidRDefault="006B604A">
            <w:pPr>
              <w:pStyle w:val="1"/>
              <w:spacing w:before="60" w:after="60" w:line="180" w:lineRule="exact"/>
              <w:ind w:left="-57" w:right="-57"/>
              <w:jc w:val="center"/>
              <w:rPr>
                <w:sz w:val="17"/>
              </w:rPr>
            </w:pPr>
            <w:r>
              <w:rPr>
                <w:sz w:val="17"/>
              </w:rPr>
              <w:t>71</w:t>
            </w:r>
          </w:p>
        </w:tc>
        <w:tc>
          <w:tcPr>
            <w:tcW w:w="473" w:type="dxa"/>
            <w:tcBorders>
              <w:bottom w:val="nil"/>
              <w:right w:val="single" w:sz="18" w:space="0" w:color="808080"/>
            </w:tcBorders>
            <w:vAlign w:val="center"/>
          </w:tcPr>
          <w:p w:rsidR="006B604A" w:rsidRDefault="006B604A">
            <w:pPr>
              <w:pStyle w:val="1"/>
              <w:spacing w:before="60" w:after="60" w:line="180" w:lineRule="exact"/>
              <w:ind w:left="-57" w:right="-57"/>
              <w:jc w:val="center"/>
              <w:rPr>
                <w:sz w:val="17"/>
              </w:rPr>
            </w:pPr>
            <w:r>
              <w:rPr>
                <w:sz w:val="17"/>
              </w:rPr>
              <w:t>СГП</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w:t>
            </w:r>
          </w:p>
        </w:tc>
        <w:tc>
          <w:tcPr>
            <w:tcW w:w="473" w:type="dxa"/>
          </w:tcPr>
          <w:p w:rsidR="006B604A" w:rsidRDefault="006B604A">
            <w:pPr>
              <w:pStyle w:val="1"/>
              <w:spacing w:before="24" w:after="24" w:line="180" w:lineRule="exact"/>
              <w:jc w:val="center"/>
              <w:rPr>
                <w:sz w:val="19"/>
              </w:rPr>
            </w:pPr>
            <w:r>
              <w:rPr>
                <w:sz w:val="19"/>
              </w:rPr>
              <w:t>01</w:t>
            </w:r>
          </w:p>
        </w:tc>
        <w:tc>
          <w:tcPr>
            <w:tcW w:w="473" w:type="dxa"/>
            <w:tcBorders>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left w:val="nil"/>
              <w:bottom w:val="nil"/>
              <w:right w:val="nil"/>
            </w:tcBorders>
          </w:tcPr>
          <w:p w:rsidR="006B604A" w:rsidRDefault="006B604A">
            <w:pPr>
              <w:pStyle w:val="1"/>
              <w:spacing w:before="24" w:after="24" w:line="180" w:lineRule="exact"/>
              <w:jc w:val="center"/>
              <w:rPr>
                <w:sz w:val="19"/>
              </w:rPr>
            </w:pPr>
          </w:p>
        </w:tc>
        <w:tc>
          <w:tcPr>
            <w:tcW w:w="473" w:type="dxa"/>
            <w:tcBorders>
              <w:left w:val="nil"/>
              <w:bottom w:val="nil"/>
              <w:right w:val="nil"/>
            </w:tcBorders>
          </w:tcPr>
          <w:p w:rsidR="006B604A" w:rsidRDefault="006B604A">
            <w:pPr>
              <w:pStyle w:val="1"/>
              <w:spacing w:before="24" w:after="24" w:line="180" w:lineRule="exact"/>
              <w:jc w:val="center"/>
              <w:rPr>
                <w:sz w:val="19"/>
              </w:rPr>
            </w:pP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25" w:type="dxa"/>
            <w:tcBorders>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2</w:t>
            </w:r>
          </w:p>
        </w:tc>
        <w:tc>
          <w:tcPr>
            <w:tcW w:w="473" w:type="dxa"/>
          </w:tcPr>
          <w:p w:rsidR="006B604A" w:rsidRDefault="006B604A">
            <w:pPr>
              <w:pStyle w:val="1"/>
              <w:spacing w:before="24" w:after="24" w:line="180" w:lineRule="exact"/>
              <w:jc w:val="center"/>
              <w:rPr>
                <w:sz w:val="19"/>
              </w:rPr>
            </w:pPr>
            <w:r>
              <w:rPr>
                <w:sz w:val="19"/>
              </w:rPr>
              <w:t>02</w:t>
            </w:r>
          </w:p>
        </w:tc>
        <w:tc>
          <w:tcPr>
            <w:tcW w:w="473" w:type="dxa"/>
            <w:tcBorders>
              <w:top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25"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3</w:t>
            </w:r>
          </w:p>
        </w:tc>
        <w:tc>
          <w:tcPr>
            <w:tcW w:w="473" w:type="dxa"/>
          </w:tcPr>
          <w:p w:rsidR="006B604A" w:rsidRDefault="006B604A">
            <w:pPr>
              <w:pStyle w:val="1"/>
              <w:spacing w:before="24" w:after="24" w:line="180" w:lineRule="exact"/>
              <w:jc w:val="center"/>
              <w:rPr>
                <w:sz w:val="19"/>
              </w:rPr>
            </w:pPr>
            <w:r>
              <w:rPr>
                <w:sz w:val="19"/>
              </w:rPr>
              <w:t>03</w:t>
            </w:r>
          </w:p>
        </w:tc>
        <w:tc>
          <w:tcPr>
            <w:tcW w:w="473" w:type="dxa"/>
            <w:tcBorders>
              <w:top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4</w:t>
            </w:r>
          </w:p>
        </w:tc>
        <w:tc>
          <w:tcPr>
            <w:tcW w:w="473" w:type="dxa"/>
          </w:tcPr>
          <w:p w:rsidR="006B604A" w:rsidRDefault="006B604A">
            <w:pPr>
              <w:pStyle w:val="1"/>
              <w:spacing w:before="24" w:after="24" w:line="180" w:lineRule="exact"/>
              <w:jc w:val="center"/>
              <w:rPr>
                <w:sz w:val="19"/>
              </w:rPr>
            </w:pPr>
            <w:r>
              <w:rPr>
                <w:sz w:val="19"/>
              </w:rPr>
              <w:t>04</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5</w:t>
            </w:r>
          </w:p>
        </w:tc>
        <w:tc>
          <w:tcPr>
            <w:tcW w:w="473" w:type="dxa"/>
          </w:tcPr>
          <w:p w:rsidR="006B604A" w:rsidRDefault="006B604A">
            <w:pPr>
              <w:pStyle w:val="1"/>
              <w:spacing w:before="24" w:after="24" w:line="180" w:lineRule="exact"/>
              <w:jc w:val="center"/>
              <w:rPr>
                <w:sz w:val="19"/>
              </w:rPr>
            </w:pPr>
            <w:r>
              <w:rPr>
                <w:sz w:val="19"/>
              </w:rPr>
              <w:t>05</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6</w:t>
            </w:r>
          </w:p>
        </w:tc>
        <w:tc>
          <w:tcPr>
            <w:tcW w:w="473" w:type="dxa"/>
          </w:tcPr>
          <w:p w:rsidR="006B604A" w:rsidRDefault="006B604A">
            <w:pPr>
              <w:pStyle w:val="1"/>
              <w:spacing w:before="24" w:after="24" w:line="180" w:lineRule="exact"/>
              <w:jc w:val="center"/>
              <w:rPr>
                <w:sz w:val="19"/>
              </w:rPr>
            </w:pPr>
            <w:r>
              <w:rPr>
                <w:sz w:val="19"/>
              </w:rPr>
              <w:t>09</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7</w:t>
            </w:r>
          </w:p>
        </w:tc>
        <w:tc>
          <w:tcPr>
            <w:tcW w:w="473" w:type="dxa"/>
          </w:tcPr>
          <w:p w:rsidR="006B604A" w:rsidRDefault="006B604A">
            <w:pPr>
              <w:pStyle w:val="1"/>
              <w:spacing w:before="24" w:after="24" w:line="180" w:lineRule="exact"/>
              <w:jc w:val="center"/>
              <w:rPr>
                <w:sz w:val="19"/>
              </w:rPr>
            </w:pPr>
            <w:r>
              <w:rPr>
                <w:sz w:val="19"/>
              </w:rPr>
              <w:t>12</w:t>
            </w:r>
          </w:p>
        </w:tc>
        <w:tc>
          <w:tcPr>
            <w:tcW w:w="473" w:type="dxa"/>
            <w:tcBorders>
              <w:top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1D6D59">
            <w:pPr>
              <w:pStyle w:val="1"/>
              <w:spacing w:before="24" w:after="24" w:line="180" w:lineRule="exact"/>
              <w:jc w:val="center"/>
              <w:rPr>
                <w:sz w:val="19"/>
              </w:rPr>
            </w:pPr>
            <w:r>
              <w:rPr>
                <w:noProof/>
                <w:sz w:val="19"/>
              </w:rPr>
              <w:pict>
                <v:shapetype id="_x0000_t202" coordsize="21600,21600" o:spt="202" path="m,l,21600r21600,l21600,xe">
                  <v:stroke joinstyle="miter"/>
                  <v:path gradientshapeok="t" o:connecttype="rect"/>
                </v:shapetype>
                <v:shape id="_x0000_s1094" type="#_x0000_t202" style="position:absolute;left:0;text-align:left;margin-left:-28.7pt;margin-top:.2pt;width:15pt;height:16.5pt;z-index:251654656;mso-position-horizontal-relative:text;mso-position-vertical-relative:text" o:allowincell="f" filled="f" stroked="f">
                  <v:textbox style="layout-flow:vertical" inset="0,0,0,0">
                    <w:txbxContent>
                      <w:p w:rsidR="006B604A" w:rsidRDefault="006B604A">
                        <w:pPr>
                          <w:pStyle w:val="13"/>
                          <w:jc w:val="center"/>
                          <w:rPr>
                            <w:lang w:val="uk-UA"/>
                          </w:rPr>
                        </w:pPr>
                        <w:r>
                          <w:rPr>
                            <w:lang w:val="uk-UA"/>
                          </w:rPr>
                          <w:t>13</w:t>
                        </w:r>
                      </w:p>
                    </w:txbxContent>
                  </v:textbox>
                </v:shape>
              </w:pict>
            </w:r>
            <w:r w:rsidR="006B604A">
              <w:rPr>
                <w:sz w:val="19"/>
              </w:rPr>
              <w:t>8</w:t>
            </w:r>
          </w:p>
        </w:tc>
        <w:tc>
          <w:tcPr>
            <w:tcW w:w="473" w:type="dxa"/>
          </w:tcPr>
          <w:p w:rsidR="006B604A" w:rsidRDefault="006B604A">
            <w:pPr>
              <w:pStyle w:val="1"/>
              <w:spacing w:before="24" w:after="24" w:line="180" w:lineRule="exact"/>
              <w:jc w:val="center"/>
              <w:rPr>
                <w:sz w:val="19"/>
              </w:rPr>
            </w:pPr>
            <w:r>
              <w:rPr>
                <w:sz w:val="19"/>
              </w:rPr>
              <w:t>15</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9</w:t>
            </w:r>
          </w:p>
        </w:tc>
        <w:tc>
          <w:tcPr>
            <w:tcW w:w="473" w:type="dxa"/>
          </w:tcPr>
          <w:p w:rsidR="006B604A" w:rsidRDefault="006B604A">
            <w:pPr>
              <w:pStyle w:val="1"/>
              <w:spacing w:before="24" w:after="24" w:line="180" w:lineRule="exact"/>
              <w:jc w:val="center"/>
              <w:rPr>
                <w:sz w:val="19"/>
              </w:rPr>
            </w:pPr>
            <w:r>
              <w:rPr>
                <w:sz w:val="19"/>
              </w:rPr>
              <w:t>21</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10</w:t>
            </w:r>
          </w:p>
        </w:tc>
        <w:tc>
          <w:tcPr>
            <w:tcW w:w="473" w:type="dxa"/>
          </w:tcPr>
          <w:p w:rsidR="006B604A" w:rsidRDefault="006B604A">
            <w:pPr>
              <w:pStyle w:val="1"/>
              <w:spacing w:before="24" w:after="24" w:line="180" w:lineRule="exact"/>
              <w:jc w:val="center"/>
              <w:rPr>
                <w:sz w:val="19"/>
              </w:rPr>
            </w:pPr>
            <w:r>
              <w:rPr>
                <w:sz w:val="19"/>
              </w:rPr>
              <w:t>22</w:t>
            </w:r>
          </w:p>
        </w:tc>
        <w:tc>
          <w:tcPr>
            <w:tcW w:w="473" w:type="dxa"/>
            <w:tcBorders>
              <w:top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11</w:t>
            </w:r>
          </w:p>
        </w:tc>
        <w:tc>
          <w:tcPr>
            <w:tcW w:w="473" w:type="dxa"/>
          </w:tcPr>
          <w:p w:rsidR="006B604A" w:rsidRDefault="006B604A">
            <w:pPr>
              <w:pStyle w:val="1"/>
              <w:spacing w:before="24" w:after="24" w:line="180" w:lineRule="exact"/>
              <w:jc w:val="center"/>
              <w:rPr>
                <w:sz w:val="19"/>
              </w:rPr>
            </w:pPr>
            <w:r>
              <w:rPr>
                <w:sz w:val="19"/>
              </w:rPr>
              <w:t>23</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12</w:t>
            </w:r>
          </w:p>
        </w:tc>
        <w:tc>
          <w:tcPr>
            <w:tcW w:w="473" w:type="dxa"/>
          </w:tcPr>
          <w:p w:rsidR="006B604A" w:rsidRDefault="006B604A">
            <w:pPr>
              <w:pStyle w:val="1"/>
              <w:spacing w:before="24" w:after="24" w:line="180" w:lineRule="exact"/>
              <w:jc w:val="center"/>
              <w:rPr>
                <w:sz w:val="19"/>
              </w:rPr>
            </w:pPr>
            <w:r>
              <w:rPr>
                <w:sz w:val="19"/>
              </w:rPr>
              <w:t>25</w:t>
            </w:r>
          </w:p>
        </w:tc>
        <w:tc>
          <w:tcPr>
            <w:tcW w:w="473" w:type="dxa"/>
            <w:tcBorders>
              <w:top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13</w:t>
            </w:r>
          </w:p>
        </w:tc>
        <w:tc>
          <w:tcPr>
            <w:tcW w:w="473" w:type="dxa"/>
          </w:tcPr>
          <w:p w:rsidR="006B604A" w:rsidRDefault="006B604A">
            <w:pPr>
              <w:pStyle w:val="1"/>
              <w:spacing w:before="24" w:after="24" w:line="180" w:lineRule="exact"/>
              <w:jc w:val="center"/>
              <w:rPr>
                <w:sz w:val="19"/>
              </w:rPr>
            </w:pPr>
            <w:r>
              <w:rPr>
                <w:sz w:val="19"/>
              </w:rPr>
              <w:t>31</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14</w:t>
            </w:r>
          </w:p>
        </w:tc>
        <w:tc>
          <w:tcPr>
            <w:tcW w:w="473" w:type="dxa"/>
          </w:tcPr>
          <w:p w:rsidR="006B604A" w:rsidRDefault="006B604A">
            <w:pPr>
              <w:pStyle w:val="1"/>
              <w:spacing w:before="24" w:after="24" w:line="180" w:lineRule="exact"/>
              <w:jc w:val="center"/>
              <w:rPr>
                <w:sz w:val="19"/>
              </w:rPr>
            </w:pPr>
            <w:r>
              <w:rPr>
                <w:sz w:val="19"/>
              </w:rPr>
              <w:t>33</w:t>
            </w:r>
          </w:p>
        </w:tc>
        <w:tc>
          <w:tcPr>
            <w:tcW w:w="473" w:type="dxa"/>
            <w:tcBorders>
              <w:top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25"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15</w:t>
            </w:r>
          </w:p>
        </w:tc>
        <w:tc>
          <w:tcPr>
            <w:tcW w:w="473" w:type="dxa"/>
          </w:tcPr>
          <w:p w:rsidR="006B604A" w:rsidRDefault="006B604A">
            <w:pPr>
              <w:pStyle w:val="1"/>
              <w:spacing w:before="24" w:after="24" w:line="180" w:lineRule="exact"/>
              <w:jc w:val="center"/>
              <w:rPr>
                <w:sz w:val="19"/>
              </w:rPr>
            </w:pPr>
            <w:r>
              <w:rPr>
                <w:sz w:val="19"/>
              </w:rPr>
              <w:t>35</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16</w:t>
            </w:r>
          </w:p>
        </w:tc>
        <w:tc>
          <w:tcPr>
            <w:tcW w:w="473" w:type="dxa"/>
          </w:tcPr>
          <w:p w:rsidR="006B604A" w:rsidRDefault="006B604A">
            <w:pPr>
              <w:pStyle w:val="1"/>
              <w:spacing w:before="24" w:after="24" w:line="180" w:lineRule="exact"/>
              <w:jc w:val="center"/>
              <w:rPr>
                <w:sz w:val="19"/>
              </w:rPr>
            </w:pPr>
            <w:r>
              <w:rPr>
                <w:sz w:val="19"/>
              </w:rPr>
              <w:t>40</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17</w:t>
            </w:r>
          </w:p>
        </w:tc>
        <w:tc>
          <w:tcPr>
            <w:tcW w:w="473" w:type="dxa"/>
          </w:tcPr>
          <w:p w:rsidR="006B604A" w:rsidRDefault="006B604A">
            <w:pPr>
              <w:pStyle w:val="1"/>
              <w:spacing w:before="24" w:after="24" w:line="180" w:lineRule="exact"/>
              <w:jc w:val="center"/>
              <w:rPr>
                <w:sz w:val="19"/>
              </w:rPr>
            </w:pPr>
            <w:r>
              <w:rPr>
                <w:sz w:val="19"/>
              </w:rPr>
              <w:t>41</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25"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24" w:after="24" w:line="180" w:lineRule="exact"/>
              <w:jc w:val="center"/>
              <w:rPr>
                <w:sz w:val="19"/>
              </w:rPr>
            </w:pPr>
            <w:r>
              <w:rPr>
                <w:sz w:val="19"/>
              </w:rPr>
              <w:t>18</w:t>
            </w:r>
          </w:p>
        </w:tc>
        <w:tc>
          <w:tcPr>
            <w:tcW w:w="473" w:type="dxa"/>
          </w:tcPr>
          <w:p w:rsidR="006B604A" w:rsidRDefault="006B604A">
            <w:pPr>
              <w:pStyle w:val="1"/>
              <w:spacing w:before="24" w:after="24" w:line="180" w:lineRule="exact"/>
              <w:jc w:val="center"/>
              <w:rPr>
                <w:sz w:val="19"/>
              </w:rPr>
            </w:pPr>
            <w:r>
              <w:rPr>
                <w:sz w:val="19"/>
              </w:rPr>
              <w:t>71</w:t>
            </w:r>
          </w:p>
        </w:tc>
        <w:tc>
          <w:tcPr>
            <w:tcW w:w="473" w:type="dxa"/>
            <w:tcBorders>
              <w:top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73" w:type="dxa"/>
            <w:tcBorders>
              <w:top w:val="nil"/>
              <w:left w:val="nil"/>
              <w:bottom w:val="nil"/>
              <w:right w:val="nil"/>
            </w:tcBorders>
          </w:tcPr>
          <w:p w:rsidR="006B604A" w:rsidRDefault="006B604A">
            <w:pPr>
              <w:pStyle w:val="1"/>
              <w:spacing w:before="24" w:after="24" w:line="180" w:lineRule="exact"/>
              <w:jc w:val="center"/>
              <w:rPr>
                <w:sz w:val="19"/>
              </w:rPr>
            </w:pPr>
          </w:p>
        </w:tc>
        <w:tc>
          <w:tcPr>
            <w:tcW w:w="425" w:type="dxa"/>
            <w:tcBorders>
              <w:top w:val="nil"/>
              <w:left w:val="nil"/>
              <w:bottom w:val="nil"/>
              <w:right w:val="nil"/>
            </w:tcBorders>
          </w:tcPr>
          <w:p w:rsidR="006B604A" w:rsidRDefault="006B604A">
            <w:pPr>
              <w:pStyle w:val="1"/>
              <w:spacing w:before="24" w:after="24" w:line="180" w:lineRule="exact"/>
              <w:jc w:val="center"/>
              <w:rPr>
                <w:sz w:val="19"/>
              </w:rPr>
            </w:pPr>
            <w:r>
              <w:rPr>
                <w:sz w:val="19"/>
              </w:rPr>
              <w:t>Х</w:t>
            </w:r>
          </w:p>
        </w:tc>
        <w:tc>
          <w:tcPr>
            <w:tcW w:w="473" w:type="dxa"/>
            <w:tcBorders>
              <w:top w:val="nil"/>
              <w:left w:val="nil"/>
              <w:bottom w:val="nil"/>
              <w:right w:val="single" w:sz="18" w:space="0" w:color="808080"/>
            </w:tcBorders>
          </w:tcPr>
          <w:p w:rsidR="006B604A" w:rsidRDefault="006B604A">
            <w:pPr>
              <w:pStyle w:val="1"/>
              <w:spacing w:before="24" w:after="24" w:line="180" w:lineRule="exact"/>
              <w:jc w:val="center"/>
              <w:rPr>
                <w:sz w:val="19"/>
              </w:rPr>
            </w:pPr>
            <w:r>
              <w:rPr>
                <w:sz w:val="19"/>
              </w:rPr>
              <w:t>1</w:t>
            </w:r>
          </w:p>
        </w:tc>
      </w:tr>
      <w:tr w:rsidR="006B604A">
        <w:trPr>
          <w:cantSplit/>
        </w:trPr>
        <w:tc>
          <w:tcPr>
            <w:tcW w:w="473" w:type="dxa"/>
            <w:tcBorders>
              <w:left w:val="single" w:sz="18" w:space="0" w:color="808080"/>
              <w:bottom w:val="single" w:sz="18" w:space="0" w:color="808080"/>
            </w:tcBorders>
          </w:tcPr>
          <w:p w:rsidR="006B604A" w:rsidRDefault="006B604A">
            <w:pPr>
              <w:pStyle w:val="1"/>
              <w:spacing w:before="24" w:after="24" w:line="180" w:lineRule="exact"/>
              <w:jc w:val="center"/>
              <w:rPr>
                <w:sz w:val="19"/>
              </w:rPr>
            </w:pPr>
            <w:r>
              <w:rPr>
                <w:sz w:val="19"/>
              </w:rPr>
              <w:t>19</w:t>
            </w:r>
          </w:p>
        </w:tc>
        <w:tc>
          <w:tcPr>
            <w:tcW w:w="473" w:type="dxa"/>
            <w:tcBorders>
              <w:bottom w:val="single" w:sz="18" w:space="0" w:color="808080"/>
            </w:tcBorders>
          </w:tcPr>
          <w:p w:rsidR="006B604A" w:rsidRDefault="006B604A">
            <w:pPr>
              <w:pStyle w:val="1"/>
              <w:spacing w:before="24" w:after="24" w:line="180" w:lineRule="exact"/>
              <w:ind w:left="-85" w:right="-85"/>
              <w:jc w:val="center"/>
              <w:rPr>
                <w:sz w:val="19"/>
              </w:rPr>
            </w:pPr>
            <w:r>
              <w:rPr>
                <w:sz w:val="19"/>
              </w:rPr>
              <w:t>СГП</w:t>
            </w:r>
          </w:p>
        </w:tc>
        <w:tc>
          <w:tcPr>
            <w:tcW w:w="473" w:type="dxa"/>
            <w:tcBorders>
              <w:top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25" w:type="dxa"/>
            <w:tcBorders>
              <w:top w:val="nil"/>
              <w:left w:val="nil"/>
              <w:bottom w:val="single" w:sz="18" w:space="0" w:color="808080"/>
              <w:right w:val="nil"/>
            </w:tcBorders>
          </w:tcPr>
          <w:p w:rsidR="006B604A" w:rsidRDefault="006B604A">
            <w:pPr>
              <w:pStyle w:val="1"/>
              <w:spacing w:before="24" w:after="24" w:line="180" w:lineRule="exact"/>
              <w:jc w:val="center"/>
              <w:rPr>
                <w:sz w:val="19"/>
              </w:rPr>
            </w:pPr>
          </w:p>
        </w:tc>
        <w:tc>
          <w:tcPr>
            <w:tcW w:w="473" w:type="dxa"/>
            <w:tcBorders>
              <w:top w:val="nil"/>
              <w:left w:val="nil"/>
              <w:bottom w:val="single" w:sz="18" w:space="0" w:color="808080"/>
              <w:right w:val="single" w:sz="18" w:space="0" w:color="808080"/>
            </w:tcBorders>
          </w:tcPr>
          <w:p w:rsidR="006B604A" w:rsidRDefault="006B604A">
            <w:pPr>
              <w:pStyle w:val="1"/>
              <w:spacing w:before="24" w:after="24" w:line="180" w:lineRule="exact"/>
              <w:jc w:val="center"/>
              <w:rPr>
                <w:sz w:val="19"/>
              </w:rPr>
            </w:pPr>
            <w:r>
              <w:rPr>
                <w:sz w:val="19"/>
              </w:rPr>
              <w:t>х</w:t>
            </w:r>
          </w:p>
        </w:tc>
      </w:tr>
    </w:tbl>
    <w:p w:rsidR="006B604A" w:rsidRDefault="006B604A">
      <w:pPr>
        <w:pStyle w:val="210"/>
        <w:spacing w:line="160" w:lineRule="exact"/>
        <w:ind w:firstLine="301"/>
        <w:jc w:val="both"/>
        <w:rPr>
          <w:b/>
          <w:sz w:val="16"/>
        </w:rPr>
      </w:pPr>
    </w:p>
    <w:p w:rsidR="006B604A" w:rsidRDefault="006B604A">
      <w:pPr>
        <w:pStyle w:val="210"/>
        <w:spacing w:line="160" w:lineRule="exact"/>
        <w:ind w:firstLine="301"/>
        <w:jc w:val="both"/>
        <w:rPr>
          <w:sz w:val="16"/>
        </w:rPr>
      </w:pPr>
      <w:r>
        <w:rPr>
          <w:b/>
          <w:sz w:val="16"/>
        </w:rPr>
        <w:t>Примітка.</w:t>
      </w:r>
      <w:r>
        <w:rPr>
          <w:sz w:val="16"/>
        </w:rPr>
        <w:t xml:space="preserve"> Таблиця заповнюється рядками: 1 ставиться, якщо цех, позначений у рядку, передає деталі, вузли, послуги в цех або на склад, позначений у відповідній графі; 0 — в іншому випадку (для наочності нулі випущено).</w:t>
      </w:r>
    </w:p>
    <w:p w:rsidR="006B604A" w:rsidRDefault="006B604A">
      <w:pPr>
        <w:pStyle w:val="1"/>
        <w:spacing w:line="233" w:lineRule="exact"/>
        <w:ind w:firstLine="301"/>
        <w:jc w:val="right"/>
        <w:rPr>
          <w:i/>
          <w:sz w:val="23"/>
        </w:rPr>
      </w:pPr>
      <w:r>
        <w:rPr>
          <w:i/>
          <w:sz w:val="23"/>
        </w:rPr>
        <w:lastRenderedPageBreak/>
        <w:t>Таблиця 1.2</w:t>
      </w:r>
    </w:p>
    <w:p w:rsidR="006B604A" w:rsidRDefault="006B604A">
      <w:pPr>
        <w:pStyle w:val="1"/>
        <w:spacing w:after="80" w:line="233" w:lineRule="exact"/>
        <w:jc w:val="center"/>
        <w:rPr>
          <w:b/>
          <w:sz w:val="17"/>
        </w:rPr>
      </w:pPr>
      <w:r>
        <w:rPr>
          <w:b/>
          <w:sz w:val="17"/>
        </w:rPr>
        <w:t>МАТРИЦЯ ЗВ’ЯЗКІВ МІЖ ЦЕХАМИ ОСНОВНОГО ВИРОБНИЦТВА В ОПТИМАЛЬНО ТРИКУТНІЙ ФОРМІ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25"/>
        <w:gridCol w:w="473"/>
      </w:tblGrid>
      <w:tr w:rsidR="006B604A">
        <w:trPr>
          <w:cantSplit/>
        </w:trPr>
        <w:tc>
          <w:tcPr>
            <w:tcW w:w="473" w:type="dxa"/>
            <w:vMerge w:val="restart"/>
            <w:tcBorders>
              <w:top w:val="single" w:sz="18" w:space="0" w:color="808080"/>
              <w:left w:val="single" w:sz="18" w:space="0" w:color="808080"/>
            </w:tcBorders>
            <w:vAlign w:val="center"/>
          </w:tcPr>
          <w:p w:rsidR="006B604A" w:rsidRDefault="006B604A">
            <w:pPr>
              <w:pStyle w:val="1"/>
              <w:spacing w:before="54" w:after="54" w:line="170" w:lineRule="exact"/>
              <w:ind w:left="-57" w:right="-57"/>
              <w:jc w:val="center"/>
              <w:rPr>
                <w:sz w:val="17"/>
              </w:rPr>
            </w:pPr>
            <w:r>
              <w:rPr>
                <w:sz w:val="17"/>
              </w:rPr>
              <w:t>№ п/п</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 п/п</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2</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3</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4</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5</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6</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7</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8</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9</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10</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11</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12</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13</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14</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15</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16</w:t>
            </w:r>
          </w:p>
        </w:tc>
        <w:tc>
          <w:tcPr>
            <w:tcW w:w="473"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17</w:t>
            </w:r>
          </w:p>
        </w:tc>
        <w:tc>
          <w:tcPr>
            <w:tcW w:w="425" w:type="dxa"/>
            <w:tcBorders>
              <w:top w:val="single" w:sz="18" w:space="0" w:color="808080"/>
            </w:tcBorders>
            <w:vAlign w:val="center"/>
          </w:tcPr>
          <w:p w:rsidR="006B604A" w:rsidRDefault="006B604A">
            <w:pPr>
              <w:pStyle w:val="1"/>
              <w:spacing w:before="54" w:after="54" w:line="170" w:lineRule="exact"/>
              <w:ind w:left="-57" w:right="-57"/>
              <w:jc w:val="center"/>
              <w:rPr>
                <w:sz w:val="17"/>
              </w:rPr>
            </w:pPr>
            <w:r>
              <w:rPr>
                <w:sz w:val="17"/>
              </w:rPr>
              <w:t>18</w:t>
            </w:r>
          </w:p>
        </w:tc>
        <w:tc>
          <w:tcPr>
            <w:tcW w:w="473" w:type="dxa"/>
            <w:tcBorders>
              <w:top w:val="single" w:sz="18" w:space="0" w:color="808080"/>
              <w:right w:val="single" w:sz="18" w:space="0" w:color="808080"/>
            </w:tcBorders>
            <w:vAlign w:val="center"/>
          </w:tcPr>
          <w:p w:rsidR="006B604A" w:rsidRDefault="006B604A">
            <w:pPr>
              <w:pStyle w:val="1"/>
              <w:spacing w:before="54" w:after="54" w:line="170" w:lineRule="exact"/>
              <w:ind w:left="-57" w:right="-57"/>
              <w:jc w:val="center"/>
              <w:rPr>
                <w:sz w:val="17"/>
              </w:rPr>
            </w:pPr>
            <w:r>
              <w:rPr>
                <w:sz w:val="17"/>
              </w:rPr>
              <w:t>19</w:t>
            </w:r>
          </w:p>
        </w:tc>
      </w:tr>
      <w:tr w:rsidR="006B604A">
        <w:trPr>
          <w:cantSplit/>
        </w:trPr>
        <w:tc>
          <w:tcPr>
            <w:tcW w:w="473" w:type="dxa"/>
            <w:vMerge/>
            <w:tcBorders>
              <w:left w:val="single" w:sz="18" w:space="0" w:color="808080"/>
            </w:tcBorders>
            <w:vAlign w:val="center"/>
          </w:tcPr>
          <w:p w:rsidR="006B604A" w:rsidRDefault="006B604A">
            <w:pPr>
              <w:pStyle w:val="1"/>
              <w:spacing w:before="54" w:after="54" w:line="170" w:lineRule="exact"/>
              <w:ind w:left="-57" w:right="-57"/>
              <w:jc w:val="center"/>
              <w:rPr>
                <w:sz w:val="17"/>
              </w:rPr>
            </w:pPr>
          </w:p>
        </w:tc>
        <w:tc>
          <w:tcPr>
            <w:tcW w:w="473" w:type="dxa"/>
            <w:vAlign w:val="center"/>
          </w:tcPr>
          <w:p w:rsidR="006B604A" w:rsidRDefault="006B604A">
            <w:pPr>
              <w:pStyle w:val="1"/>
              <w:spacing w:before="54" w:after="54" w:line="170" w:lineRule="exact"/>
              <w:ind w:left="-57" w:right="-57"/>
              <w:jc w:val="center"/>
              <w:rPr>
                <w:sz w:val="17"/>
              </w:rPr>
            </w:pPr>
            <w:r>
              <w:rPr>
                <w:sz w:val="17"/>
              </w:rPr>
              <w:t>Цех</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33</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12</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03</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02</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21</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01</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22</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25</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05</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15</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31</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35</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04</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40</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23</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41</w:t>
            </w:r>
          </w:p>
        </w:tc>
        <w:tc>
          <w:tcPr>
            <w:tcW w:w="473" w:type="dxa"/>
            <w:tcBorders>
              <w:bottom w:val="nil"/>
            </w:tcBorders>
            <w:vAlign w:val="center"/>
          </w:tcPr>
          <w:p w:rsidR="006B604A" w:rsidRDefault="006B604A">
            <w:pPr>
              <w:pStyle w:val="1"/>
              <w:spacing w:before="54" w:after="54" w:line="170" w:lineRule="exact"/>
              <w:ind w:left="-57" w:right="-57"/>
              <w:jc w:val="center"/>
              <w:rPr>
                <w:sz w:val="17"/>
              </w:rPr>
            </w:pPr>
            <w:r>
              <w:rPr>
                <w:sz w:val="17"/>
              </w:rPr>
              <w:t>71</w:t>
            </w:r>
          </w:p>
        </w:tc>
        <w:tc>
          <w:tcPr>
            <w:tcW w:w="425" w:type="dxa"/>
            <w:tcBorders>
              <w:bottom w:val="nil"/>
            </w:tcBorders>
            <w:vAlign w:val="center"/>
          </w:tcPr>
          <w:p w:rsidR="006B604A" w:rsidRDefault="006B604A">
            <w:pPr>
              <w:pStyle w:val="1"/>
              <w:spacing w:before="54" w:after="54" w:line="170" w:lineRule="exact"/>
              <w:ind w:left="-57" w:right="-57"/>
              <w:jc w:val="center"/>
              <w:rPr>
                <w:sz w:val="17"/>
              </w:rPr>
            </w:pPr>
            <w:r>
              <w:rPr>
                <w:sz w:val="17"/>
              </w:rPr>
              <w:t>09</w:t>
            </w:r>
          </w:p>
        </w:tc>
        <w:tc>
          <w:tcPr>
            <w:tcW w:w="473" w:type="dxa"/>
            <w:tcBorders>
              <w:bottom w:val="nil"/>
              <w:right w:val="single" w:sz="18" w:space="0" w:color="808080"/>
            </w:tcBorders>
            <w:vAlign w:val="center"/>
          </w:tcPr>
          <w:p w:rsidR="006B604A" w:rsidRDefault="006B604A">
            <w:pPr>
              <w:pStyle w:val="1"/>
              <w:spacing w:before="54" w:after="54" w:line="170" w:lineRule="exact"/>
              <w:ind w:left="-57" w:right="-57"/>
              <w:jc w:val="center"/>
              <w:rPr>
                <w:sz w:val="17"/>
              </w:rPr>
            </w:pPr>
            <w:r>
              <w:rPr>
                <w:sz w:val="17"/>
              </w:rPr>
              <w:t>СГП</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w:t>
            </w:r>
          </w:p>
        </w:tc>
        <w:tc>
          <w:tcPr>
            <w:tcW w:w="473" w:type="dxa"/>
          </w:tcPr>
          <w:p w:rsidR="006B604A" w:rsidRDefault="006B604A">
            <w:pPr>
              <w:pStyle w:val="1"/>
              <w:spacing w:before="40" w:after="40" w:line="180" w:lineRule="exact"/>
              <w:jc w:val="center"/>
              <w:rPr>
                <w:sz w:val="19"/>
              </w:rPr>
            </w:pPr>
            <w:r>
              <w:rPr>
                <w:sz w:val="19"/>
              </w:rPr>
              <w:t>33</w:t>
            </w:r>
          </w:p>
        </w:tc>
        <w:tc>
          <w:tcPr>
            <w:tcW w:w="473" w:type="dxa"/>
            <w:tcBorders>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p>
        </w:tc>
        <w:tc>
          <w:tcPr>
            <w:tcW w:w="473" w:type="dxa"/>
            <w:tcBorders>
              <w:left w:val="nil"/>
              <w:bottom w:val="nil"/>
              <w:right w:val="nil"/>
            </w:tcBorders>
          </w:tcPr>
          <w:p w:rsidR="006B604A" w:rsidRDefault="006B604A">
            <w:pPr>
              <w:pStyle w:val="1"/>
              <w:spacing w:before="40" w:after="40" w:line="180" w:lineRule="exact"/>
              <w:jc w:val="center"/>
              <w:rPr>
                <w:sz w:val="19"/>
              </w:rPr>
            </w:pP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25" w:type="dxa"/>
            <w:tcBorders>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2</w:t>
            </w:r>
          </w:p>
        </w:tc>
        <w:tc>
          <w:tcPr>
            <w:tcW w:w="473" w:type="dxa"/>
          </w:tcPr>
          <w:p w:rsidR="006B604A" w:rsidRDefault="006B604A">
            <w:pPr>
              <w:pStyle w:val="1"/>
              <w:spacing w:before="40" w:after="40" w:line="180" w:lineRule="exact"/>
              <w:jc w:val="center"/>
              <w:rPr>
                <w:sz w:val="19"/>
              </w:rPr>
            </w:pPr>
            <w:r>
              <w:rPr>
                <w:sz w:val="19"/>
              </w:rPr>
              <w:t>12</w:t>
            </w:r>
          </w:p>
        </w:tc>
        <w:tc>
          <w:tcPr>
            <w:tcW w:w="473" w:type="dxa"/>
            <w:tcBorders>
              <w:top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3</w:t>
            </w:r>
          </w:p>
        </w:tc>
        <w:tc>
          <w:tcPr>
            <w:tcW w:w="473" w:type="dxa"/>
          </w:tcPr>
          <w:p w:rsidR="006B604A" w:rsidRDefault="006B604A">
            <w:pPr>
              <w:pStyle w:val="1"/>
              <w:spacing w:before="40" w:after="40" w:line="180" w:lineRule="exact"/>
              <w:jc w:val="center"/>
              <w:rPr>
                <w:sz w:val="19"/>
              </w:rPr>
            </w:pPr>
            <w:r>
              <w:rPr>
                <w:sz w:val="19"/>
              </w:rPr>
              <w:t>03</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4</w:t>
            </w:r>
          </w:p>
        </w:tc>
        <w:tc>
          <w:tcPr>
            <w:tcW w:w="473" w:type="dxa"/>
          </w:tcPr>
          <w:p w:rsidR="006B604A" w:rsidRDefault="006B604A">
            <w:pPr>
              <w:pStyle w:val="1"/>
              <w:spacing w:before="40" w:after="40" w:line="180" w:lineRule="exact"/>
              <w:jc w:val="center"/>
              <w:rPr>
                <w:sz w:val="19"/>
              </w:rPr>
            </w:pPr>
            <w:r>
              <w:rPr>
                <w:sz w:val="19"/>
              </w:rPr>
              <w:t>02</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25"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5</w:t>
            </w:r>
          </w:p>
        </w:tc>
        <w:tc>
          <w:tcPr>
            <w:tcW w:w="473" w:type="dxa"/>
          </w:tcPr>
          <w:p w:rsidR="006B604A" w:rsidRDefault="006B604A">
            <w:pPr>
              <w:pStyle w:val="1"/>
              <w:spacing w:before="40" w:after="40" w:line="180" w:lineRule="exact"/>
              <w:jc w:val="center"/>
              <w:rPr>
                <w:sz w:val="19"/>
              </w:rPr>
            </w:pPr>
            <w:r>
              <w:rPr>
                <w:sz w:val="19"/>
              </w:rPr>
              <w:t>21</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6</w:t>
            </w:r>
          </w:p>
        </w:tc>
        <w:tc>
          <w:tcPr>
            <w:tcW w:w="473" w:type="dxa"/>
          </w:tcPr>
          <w:p w:rsidR="006B604A" w:rsidRDefault="006B604A">
            <w:pPr>
              <w:pStyle w:val="1"/>
              <w:spacing w:before="40" w:after="40" w:line="180" w:lineRule="exact"/>
              <w:jc w:val="center"/>
              <w:rPr>
                <w:sz w:val="19"/>
              </w:rPr>
            </w:pPr>
            <w:r>
              <w:rPr>
                <w:sz w:val="19"/>
              </w:rPr>
              <w:t>01</w:t>
            </w:r>
          </w:p>
        </w:tc>
        <w:tc>
          <w:tcPr>
            <w:tcW w:w="473" w:type="dxa"/>
            <w:tcBorders>
              <w:top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7</w:t>
            </w:r>
          </w:p>
        </w:tc>
        <w:tc>
          <w:tcPr>
            <w:tcW w:w="473" w:type="dxa"/>
          </w:tcPr>
          <w:p w:rsidR="006B604A" w:rsidRDefault="006B604A">
            <w:pPr>
              <w:pStyle w:val="1"/>
              <w:spacing w:before="40" w:after="40" w:line="180" w:lineRule="exact"/>
              <w:jc w:val="center"/>
              <w:rPr>
                <w:sz w:val="19"/>
              </w:rPr>
            </w:pPr>
            <w:r>
              <w:rPr>
                <w:sz w:val="19"/>
              </w:rPr>
              <w:t>22</w:t>
            </w:r>
          </w:p>
        </w:tc>
        <w:tc>
          <w:tcPr>
            <w:tcW w:w="473" w:type="dxa"/>
            <w:tcBorders>
              <w:top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1D6D59">
            <w:pPr>
              <w:pStyle w:val="1"/>
              <w:spacing w:before="40" w:after="40" w:line="180" w:lineRule="exact"/>
              <w:jc w:val="center"/>
              <w:rPr>
                <w:sz w:val="19"/>
              </w:rPr>
            </w:pPr>
            <w:r>
              <w:rPr>
                <w:b/>
                <w:noProof/>
                <w:sz w:val="16"/>
              </w:rPr>
              <w:pict>
                <v:group id="_x0000_s1097" style="position:absolute;left:0;text-align:left;margin-left:-27.8pt;margin-top:0;width:288.6pt;height:181.2pt;z-index:251655680;mso-position-horizontal-relative:text;mso-position-vertical-relative:text" coordorigin="720,4068" coordsize="5772,3624" o:allowincell="f">
                  <v:shape id="_x0000_s1095" type="#_x0000_t202" style="position:absolute;left:720;top:4068;width:300;height:330" filled="f" stroked="f">
                    <v:textbox style="layout-flow:vertical" inset="0,0,0,0">
                      <w:txbxContent>
                        <w:p w:rsidR="006B604A" w:rsidRDefault="006B604A">
                          <w:pPr>
                            <w:pStyle w:val="13"/>
                            <w:jc w:val="center"/>
                            <w:rPr>
                              <w:lang w:val="uk-UA"/>
                            </w:rPr>
                          </w:pPr>
                          <w:r>
                            <w:rPr>
                              <w:lang w:val="uk-UA"/>
                            </w:rPr>
                            <w:t>14</w:t>
                          </w:r>
                        </w:p>
                      </w:txbxContent>
                    </v:textbox>
                  </v:shape>
                  <v:rect id="_x0000_s1096" style="position:absolute;left:5880;top:7392;width:612;height:300" strokecolor="white"/>
                </v:group>
              </w:pict>
            </w:r>
            <w:r w:rsidR="006B604A">
              <w:rPr>
                <w:sz w:val="19"/>
              </w:rPr>
              <w:t>8</w:t>
            </w:r>
          </w:p>
        </w:tc>
        <w:tc>
          <w:tcPr>
            <w:tcW w:w="473" w:type="dxa"/>
          </w:tcPr>
          <w:p w:rsidR="006B604A" w:rsidRDefault="006B604A">
            <w:pPr>
              <w:pStyle w:val="1"/>
              <w:spacing w:before="40" w:after="40" w:line="180" w:lineRule="exact"/>
              <w:jc w:val="center"/>
              <w:rPr>
                <w:sz w:val="19"/>
              </w:rPr>
            </w:pPr>
            <w:r>
              <w:rPr>
                <w:sz w:val="19"/>
              </w:rPr>
              <w:t>25</w:t>
            </w:r>
          </w:p>
        </w:tc>
        <w:tc>
          <w:tcPr>
            <w:tcW w:w="473" w:type="dxa"/>
            <w:tcBorders>
              <w:top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9</w:t>
            </w:r>
          </w:p>
        </w:tc>
        <w:tc>
          <w:tcPr>
            <w:tcW w:w="473" w:type="dxa"/>
          </w:tcPr>
          <w:p w:rsidR="006B604A" w:rsidRDefault="006B604A">
            <w:pPr>
              <w:pStyle w:val="1"/>
              <w:spacing w:before="40" w:after="40" w:line="180" w:lineRule="exact"/>
              <w:jc w:val="center"/>
              <w:rPr>
                <w:sz w:val="19"/>
              </w:rPr>
            </w:pPr>
            <w:r>
              <w:rPr>
                <w:sz w:val="19"/>
              </w:rPr>
              <w:t>05</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10</w:t>
            </w:r>
          </w:p>
        </w:tc>
        <w:tc>
          <w:tcPr>
            <w:tcW w:w="473" w:type="dxa"/>
          </w:tcPr>
          <w:p w:rsidR="006B604A" w:rsidRDefault="006B604A">
            <w:pPr>
              <w:pStyle w:val="1"/>
              <w:spacing w:before="40" w:after="40" w:line="180" w:lineRule="exact"/>
              <w:jc w:val="center"/>
              <w:rPr>
                <w:sz w:val="19"/>
              </w:rPr>
            </w:pPr>
            <w:r>
              <w:rPr>
                <w:sz w:val="19"/>
              </w:rPr>
              <w:t>15</w:t>
            </w:r>
          </w:p>
        </w:tc>
        <w:tc>
          <w:tcPr>
            <w:tcW w:w="473" w:type="dxa"/>
            <w:tcBorders>
              <w:top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11</w:t>
            </w:r>
          </w:p>
        </w:tc>
        <w:tc>
          <w:tcPr>
            <w:tcW w:w="473" w:type="dxa"/>
          </w:tcPr>
          <w:p w:rsidR="006B604A" w:rsidRDefault="006B604A">
            <w:pPr>
              <w:pStyle w:val="1"/>
              <w:spacing w:before="40" w:after="40" w:line="180" w:lineRule="exact"/>
              <w:jc w:val="center"/>
              <w:rPr>
                <w:sz w:val="19"/>
              </w:rPr>
            </w:pPr>
            <w:r>
              <w:rPr>
                <w:sz w:val="19"/>
              </w:rPr>
              <w:t>31</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12</w:t>
            </w:r>
          </w:p>
        </w:tc>
        <w:tc>
          <w:tcPr>
            <w:tcW w:w="473" w:type="dxa"/>
          </w:tcPr>
          <w:p w:rsidR="006B604A" w:rsidRDefault="006B604A">
            <w:pPr>
              <w:pStyle w:val="1"/>
              <w:spacing w:before="40" w:after="40" w:line="180" w:lineRule="exact"/>
              <w:jc w:val="center"/>
              <w:rPr>
                <w:sz w:val="19"/>
              </w:rPr>
            </w:pPr>
            <w:r>
              <w:rPr>
                <w:sz w:val="19"/>
              </w:rPr>
              <w:t>35</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13</w:t>
            </w:r>
          </w:p>
        </w:tc>
        <w:tc>
          <w:tcPr>
            <w:tcW w:w="473" w:type="dxa"/>
          </w:tcPr>
          <w:p w:rsidR="006B604A" w:rsidRDefault="006B604A">
            <w:pPr>
              <w:pStyle w:val="1"/>
              <w:spacing w:before="40" w:after="40" w:line="180" w:lineRule="exact"/>
              <w:jc w:val="center"/>
              <w:rPr>
                <w:sz w:val="19"/>
              </w:rPr>
            </w:pPr>
            <w:r>
              <w:rPr>
                <w:sz w:val="19"/>
              </w:rPr>
              <w:t>04</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14</w:t>
            </w:r>
          </w:p>
        </w:tc>
        <w:tc>
          <w:tcPr>
            <w:tcW w:w="473" w:type="dxa"/>
          </w:tcPr>
          <w:p w:rsidR="006B604A" w:rsidRDefault="006B604A">
            <w:pPr>
              <w:pStyle w:val="1"/>
              <w:spacing w:before="40" w:after="40" w:line="180" w:lineRule="exact"/>
              <w:jc w:val="center"/>
              <w:rPr>
                <w:sz w:val="19"/>
              </w:rPr>
            </w:pPr>
            <w:r>
              <w:rPr>
                <w:sz w:val="19"/>
              </w:rPr>
              <w:t>40</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15</w:t>
            </w:r>
          </w:p>
        </w:tc>
        <w:tc>
          <w:tcPr>
            <w:tcW w:w="473" w:type="dxa"/>
          </w:tcPr>
          <w:p w:rsidR="006B604A" w:rsidRDefault="006B604A">
            <w:pPr>
              <w:pStyle w:val="1"/>
              <w:spacing w:before="40" w:after="40" w:line="180" w:lineRule="exact"/>
              <w:jc w:val="center"/>
              <w:rPr>
                <w:sz w:val="19"/>
              </w:rPr>
            </w:pPr>
            <w:r>
              <w:rPr>
                <w:sz w:val="19"/>
              </w:rPr>
              <w:t>23</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16</w:t>
            </w:r>
          </w:p>
        </w:tc>
        <w:tc>
          <w:tcPr>
            <w:tcW w:w="473" w:type="dxa"/>
          </w:tcPr>
          <w:p w:rsidR="006B604A" w:rsidRDefault="006B604A">
            <w:pPr>
              <w:pStyle w:val="1"/>
              <w:spacing w:before="40" w:after="40" w:line="180" w:lineRule="exact"/>
              <w:jc w:val="center"/>
              <w:rPr>
                <w:sz w:val="19"/>
              </w:rPr>
            </w:pPr>
            <w:r>
              <w:rPr>
                <w:sz w:val="19"/>
              </w:rPr>
              <w:t>41</w:t>
            </w:r>
          </w:p>
        </w:tc>
        <w:tc>
          <w:tcPr>
            <w:tcW w:w="473" w:type="dxa"/>
            <w:tcBorders>
              <w:top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17</w:t>
            </w:r>
          </w:p>
        </w:tc>
        <w:tc>
          <w:tcPr>
            <w:tcW w:w="473" w:type="dxa"/>
          </w:tcPr>
          <w:p w:rsidR="006B604A" w:rsidRDefault="006B604A">
            <w:pPr>
              <w:pStyle w:val="1"/>
              <w:spacing w:before="40" w:after="40" w:line="180" w:lineRule="exact"/>
              <w:jc w:val="center"/>
              <w:rPr>
                <w:sz w:val="19"/>
              </w:rPr>
            </w:pPr>
            <w:r>
              <w:rPr>
                <w:sz w:val="19"/>
              </w:rPr>
              <w:t>71</w:t>
            </w:r>
          </w:p>
        </w:tc>
        <w:tc>
          <w:tcPr>
            <w:tcW w:w="473" w:type="dxa"/>
            <w:tcBorders>
              <w:top w:val="nil"/>
              <w:bottom w:val="nil"/>
              <w:right w:val="nil"/>
            </w:tcBorders>
          </w:tcPr>
          <w:p w:rsidR="006B604A" w:rsidRDefault="006B604A">
            <w:pPr>
              <w:pStyle w:val="1"/>
              <w:spacing w:before="40" w:after="40" w:line="180" w:lineRule="exact"/>
              <w:jc w:val="center"/>
              <w:rPr>
                <w:sz w:val="19"/>
              </w:rPr>
            </w:pPr>
            <w:r>
              <w:rPr>
                <w:sz w:val="19"/>
              </w:rPr>
              <w:t>1</w:t>
            </w: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25"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tcBorders>
          </w:tcPr>
          <w:p w:rsidR="006B604A" w:rsidRDefault="006B604A">
            <w:pPr>
              <w:pStyle w:val="1"/>
              <w:spacing w:before="40" w:after="40" w:line="180" w:lineRule="exact"/>
              <w:jc w:val="center"/>
              <w:rPr>
                <w:sz w:val="19"/>
              </w:rPr>
            </w:pPr>
            <w:r>
              <w:rPr>
                <w:sz w:val="19"/>
              </w:rPr>
              <w:t>18</w:t>
            </w:r>
          </w:p>
        </w:tc>
        <w:tc>
          <w:tcPr>
            <w:tcW w:w="473" w:type="dxa"/>
          </w:tcPr>
          <w:p w:rsidR="006B604A" w:rsidRDefault="006B604A">
            <w:pPr>
              <w:pStyle w:val="1"/>
              <w:spacing w:before="40" w:after="40" w:line="180" w:lineRule="exact"/>
              <w:jc w:val="center"/>
              <w:rPr>
                <w:sz w:val="19"/>
              </w:rPr>
            </w:pPr>
            <w:r>
              <w:rPr>
                <w:sz w:val="19"/>
              </w:rPr>
              <w:t>09</w:t>
            </w:r>
          </w:p>
        </w:tc>
        <w:tc>
          <w:tcPr>
            <w:tcW w:w="473" w:type="dxa"/>
            <w:tcBorders>
              <w:top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73" w:type="dxa"/>
            <w:tcBorders>
              <w:top w:val="nil"/>
              <w:left w:val="nil"/>
              <w:bottom w:val="nil"/>
              <w:right w:val="nil"/>
            </w:tcBorders>
          </w:tcPr>
          <w:p w:rsidR="006B604A" w:rsidRDefault="006B604A">
            <w:pPr>
              <w:pStyle w:val="1"/>
              <w:spacing w:before="40" w:after="40" w:line="180" w:lineRule="exact"/>
              <w:jc w:val="center"/>
              <w:rPr>
                <w:sz w:val="19"/>
              </w:rPr>
            </w:pPr>
          </w:p>
        </w:tc>
        <w:tc>
          <w:tcPr>
            <w:tcW w:w="425" w:type="dxa"/>
            <w:tcBorders>
              <w:top w:val="nil"/>
              <w:left w:val="nil"/>
              <w:bottom w:val="nil"/>
              <w:right w:val="nil"/>
            </w:tcBorders>
          </w:tcPr>
          <w:p w:rsidR="006B604A" w:rsidRDefault="006B604A">
            <w:pPr>
              <w:pStyle w:val="1"/>
              <w:spacing w:before="40" w:after="40" w:line="180" w:lineRule="exact"/>
              <w:jc w:val="center"/>
              <w:rPr>
                <w:sz w:val="19"/>
              </w:rPr>
            </w:pPr>
            <w:r>
              <w:rPr>
                <w:sz w:val="19"/>
              </w:rPr>
              <w:t>Х</w:t>
            </w:r>
          </w:p>
        </w:tc>
        <w:tc>
          <w:tcPr>
            <w:tcW w:w="473" w:type="dxa"/>
            <w:tcBorders>
              <w:top w:val="nil"/>
              <w:left w:val="nil"/>
              <w:bottom w:val="nil"/>
              <w:right w:val="single" w:sz="18" w:space="0" w:color="808080"/>
            </w:tcBorders>
          </w:tcPr>
          <w:p w:rsidR="006B604A" w:rsidRDefault="006B604A">
            <w:pPr>
              <w:pStyle w:val="1"/>
              <w:spacing w:before="40" w:after="40" w:line="180" w:lineRule="exact"/>
              <w:jc w:val="center"/>
              <w:rPr>
                <w:sz w:val="19"/>
              </w:rPr>
            </w:pPr>
            <w:r>
              <w:rPr>
                <w:sz w:val="19"/>
              </w:rPr>
              <w:t>1</w:t>
            </w:r>
          </w:p>
        </w:tc>
      </w:tr>
      <w:tr w:rsidR="006B604A">
        <w:trPr>
          <w:cantSplit/>
        </w:trPr>
        <w:tc>
          <w:tcPr>
            <w:tcW w:w="473" w:type="dxa"/>
            <w:tcBorders>
              <w:left w:val="single" w:sz="18" w:space="0" w:color="808080"/>
              <w:bottom w:val="single" w:sz="18" w:space="0" w:color="808080"/>
            </w:tcBorders>
          </w:tcPr>
          <w:p w:rsidR="006B604A" w:rsidRDefault="006B604A">
            <w:pPr>
              <w:pStyle w:val="1"/>
              <w:spacing w:before="40" w:after="40" w:line="180" w:lineRule="exact"/>
              <w:jc w:val="center"/>
              <w:rPr>
                <w:sz w:val="19"/>
              </w:rPr>
            </w:pPr>
            <w:r>
              <w:rPr>
                <w:sz w:val="19"/>
              </w:rPr>
              <w:t>19</w:t>
            </w:r>
          </w:p>
        </w:tc>
        <w:tc>
          <w:tcPr>
            <w:tcW w:w="473" w:type="dxa"/>
            <w:tcBorders>
              <w:bottom w:val="single" w:sz="18" w:space="0" w:color="808080"/>
            </w:tcBorders>
          </w:tcPr>
          <w:p w:rsidR="006B604A" w:rsidRDefault="006B604A">
            <w:pPr>
              <w:pStyle w:val="1"/>
              <w:spacing w:before="40" w:after="40" w:line="180" w:lineRule="exact"/>
              <w:ind w:left="-85" w:right="-85"/>
              <w:jc w:val="center"/>
              <w:rPr>
                <w:sz w:val="19"/>
              </w:rPr>
            </w:pPr>
            <w:r>
              <w:rPr>
                <w:sz w:val="19"/>
              </w:rPr>
              <w:t>СГП</w:t>
            </w:r>
          </w:p>
        </w:tc>
        <w:tc>
          <w:tcPr>
            <w:tcW w:w="473" w:type="dxa"/>
            <w:tcBorders>
              <w:top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25" w:type="dxa"/>
            <w:tcBorders>
              <w:top w:val="nil"/>
              <w:left w:val="nil"/>
              <w:bottom w:val="single" w:sz="18" w:space="0" w:color="808080"/>
              <w:right w:val="nil"/>
            </w:tcBorders>
          </w:tcPr>
          <w:p w:rsidR="006B604A" w:rsidRDefault="006B604A">
            <w:pPr>
              <w:pStyle w:val="1"/>
              <w:spacing w:before="40" w:after="40" w:line="180" w:lineRule="exact"/>
              <w:jc w:val="center"/>
              <w:rPr>
                <w:sz w:val="19"/>
              </w:rPr>
            </w:pPr>
          </w:p>
        </w:tc>
        <w:tc>
          <w:tcPr>
            <w:tcW w:w="473" w:type="dxa"/>
            <w:tcBorders>
              <w:top w:val="nil"/>
              <w:left w:val="nil"/>
              <w:bottom w:val="single" w:sz="18" w:space="0" w:color="808080"/>
              <w:right w:val="single" w:sz="18" w:space="0" w:color="808080"/>
            </w:tcBorders>
          </w:tcPr>
          <w:p w:rsidR="006B604A" w:rsidRDefault="006B604A">
            <w:pPr>
              <w:pStyle w:val="1"/>
              <w:spacing w:before="40" w:after="40" w:line="180" w:lineRule="exact"/>
              <w:jc w:val="center"/>
              <w:rPr>
                <w:sz w:val="19"/>
              </w:rPr>
            </w:pPr>
            <w:r>
              <w:rPr>
                <w:sz w:val="19"/>
              </w:rPr>
              <w:t>х</w:t>
            </w:r>
          </w:p>
        </w:tc>
      </w:tr>
    </w:tbl>
    <w:p w:rsidR="006B604A" w:rsidRDefault="006B604A">
      <w:pPr>
        <w:pStyle w:val="210"/>
        <w:spacing w:line="233" w:lineRule="exact"/>
        <w:ind w:firstLine="301"/>
        <w:jc w:val="both"/>
        <w:rPr>
          <w:sz w:val="23"/>
        </w:rPr>
        <w:sectPr w:rsidR="006B604A">
          <w:type w:val="oddPage"/>
          <w:pgSz w:w="12242" w:h="7921" w:orient="landscape" w:code="9"/>
          <w:pgMar w:top="851" w:right="1134" w:bottom="567" w:left="1276" w:header="720" w:footer="284" w:gutter="0"/>
          <w:cols w:space="720"/>
          <w:titlePg/>
        </w:sectPr>
      </w:pPr>
    </w:p>
    <w:p w:rsidR="006B604A" w:rsidRDefault="006B604A">
      <w:pPr>
        <w:pStyle w:val="1"/>
        <w:spacing w:line="233" w:lineRule="exact"/>
        <w:ind w:firstLine="301"/>
        <w:jc w:val="both"/>
        <w:rPr>
          <w:sz w:val="23"/>
        </w:rPr>
      </w:pPr>
      <w:r>
        <w:rPr>
          <w:sz w:val="23"/>
        </w:rPr>
        <w:lastRenderedPageBreak/>
        <w:t>Виокремлюються цехи з майже повністю заповненими рядками, цехи з пустими рядками, але щільно заповненими стовпчиками, і так звані «хрести», як наприклад, рядки-графи цехів 12 і 22. Характерна наповненість графи 19 — складу готової продукції, вказує на те, що переважна більшість підрозділів основного виробництва має у своїй номенклатурі «готові вироби» — товарну продукцію підприємства, хоча багато з них є в основному заготівельними або цехами проміжної обробки. Відповідно випускні цехи одночасно виконують проміжні операції.</w:t>
      </w:r>
    </w:p>
    <w:p w:rsidR="006B604A" w:rsidRDefault="006B604A">
      <w:pPr>
        <w:pStyle w:val="1"/>
        <w:spacing w:line="233" w:lineRule="exact"/>
        <w:ind w:firstLine="301"/>
        <w:jc w:val="both"/>
        <w:rPr>
          <w:sz w:val="23"/>
        </w:rPr>
      </w:pPr>
      <w:r>
        <w:rPr>
          <w:sz w:val="23"/>
        </w:rPr>
        <w:t>Заповнену таким чином матрицю доцільно формально доопрацювати — зробити тріангуляцію. Ця нескладна процедура дає змогу отримати більш наочну картину групування цехів за їх місцем у виробничих циклах виробів, особливо для виявлення так званих «петель» технологічних маршрутів. Наведена в табл. 1.1 матриця в оптимально трикутній формі подана в табл. 1.2.</w:t>
      </w:r>
    </w:p>
    <w:p w:rsidR="006B604A" w:rsidRDefault="006B604A">
      <w:pPr>
        <w:pStyle w:val="1"/>
        <w:spacing w:line="233" w:lineRule="exact"/>
        <w:ind w:firstLine="301"/>
        <w:jc w:val="both"/>
        <w:rPr>
          <w:spacing w:val="-2"/>
          <w:sz w:val="23"/>
        </w:rPr>
      </w:pPr>
      <w:r>
        <w:rPr>
          <w:spacing w:val="-2"/>
          <w:sz w:val="23"/>
        </w:rPr>
        <w:t>За рахунок перестановки рядків-граф дістаємо упорядковане уявлення про матеріальні потоки від початкових операцій до готової продукції (за сукупною номенклатурою робіт). Випускні цехи виокремлені у нижній частині матриці. Як бачимо, організація виробництва (спеціалізація цехів) не забезпечує послідовного проходження виробів від заготівельних до завершальних етапів по цехах основного виробництва. Виявляється угруповання цехів за характером зв’язків: цехи 33 і 12 мають підвищену кількість повернень («петель»), цехам 1, 12 і 25 властиві взаємні повернення, цехи завершальних операцій, які виконують деякі проміжні роботи, — 35, 40, 23, 41, 71, єдиний «чистий» випускний цех — 9.</w:t>
      </w:r>
    </w:p>
    <w:p w:rsidR="006B604A" w:rsidRDefault="006B604A">
      <w:pPr>
        <w:pStyle w:val="1"/>
        <w:spacing w:line="233" w:lineRule="exact"/>
        <w:ind w:firstLine="301"/>
        <w:jc w:val="both"/>
        <w:rPr>
          <w:spacing w:val="-4"/>
          <w:sz w:val="23"/>
        </w:rPr>
      </w:pPr>
      <w:r>
        <w:rPr>
          <w:spacing w:val="-4"/>
          <w:sz w:val="23"/>
        </w:rPr>
        <w:t>Таким чином, за допомогою зазначеного методу можна отримати достатньо чітку характеристику матеріальних потоків і зробити висновок про особливості оперативного управління на підприємстві в аспектах календарного планування, диспетчерування та обліку основного виробництва. Основний напрямок подальшого аналізу — пошук можливостей раціоналізації виробничої структури, без чого управління основною діяльністю при будь-яких структурних перетвореннях керуючої системи буде недостатньо ефективним.</w:t>
      </w:r>
    </w:p>
    <w:p w:rsidR="006B604A" w:rsidRDefault="006B604A">
      <w:pPr>
        <w:pStyle w:val="110"/>
        <w:spacing w:before="440"/>
      </w:pPr>
      <w:r>
        <w:t xml:space="preserve">1.3. </w:t>
      </w:r>
      <w:r>
        <w:rPr>
          <w:caps w:val="0"/>
        </w:rPr>
        <w:t>С</w:t>
      </w:r>
      <w:r>
        <w:t xml:space="preserve">труктуризація системи </w:t>
      </w:r>
      <w:r>
        <w:br/>
        <w:t>управління підприємством</w:t>
      </w:r>
    </w:p>
    <w:p w:rsidR="006B604A" w:rsidRDefault="006B604A">
      <w:pPr>
        <w:pStyle w:val="1"/>
        <w:spacing w:line="233" w:lineRule="exact"/>
        <w:ind w:firstLine="301"/>
        <w:jc w:val="both"/>
        <w:rPr>
          <w:sz w:val="23"/>
        </w:rPr>
      </w:pPr>
      <w:r>
        <w:rPr>
          <w:sz w:val="23"/>
        </w:rPr>
        <w:t xml:space="preserve">Розвиток виробничих структур не можна розглядати ізольовано від організаційних структур управління, тому що виробнича структура — це лише об’єкт управління. Раціональна структура </w:t>
      </w:r>
      <w:r>
        <w:rPr>
          <w:sz w:val="23"/>
        </w:rPr>
        <w:lastRenderedPageBreak/>
        <w:t>апарату управління є основою планомірного та ритмічного функціонування виробничої структури.</w:t>
      </w:r>
    </w:p>
    <w:p w:rsidR="006B604A" w:rsidRDefault="006B604A">
      <w:pPr>
        <w:pStyle w:val="1"/>
        <w:spacing w:line="233" w:lineRule="exact"/>
        <w:ind w:firstLine="301"/>
        <w:jc w:val="both"/>
        <w:rPr>
          <w:sz w:val="23"/>
        </w:rPr>
      </w:pPr>
      <w:r>
        <w:rPr>
          <w:sz w:val="23"/>
        </w:rPr>
        <w:t>На розвиток структур управління впливає ряд чинників, до яких належать виробнича структура, трудомісткість та складність управлінської роботи, а також вимоги ринку та ін. Розмаїття та особливості виробництва обумовлюють необхідність застосування різних видів і типів організаційних структур управління. Основними полярними варіантами, між якими можна розглядати всі можливі типи організаційних структур, є:</w:t>
      </w:r>
    </w:p>
    <w:p w:rsidR="006B604A" w:rsidRDefault="006B604A">
      <w:pPr>
        <w:pStyle w:val="1"/>
        <w:numPr>
          <w:ilvl w:val="0"/>
          <w:numId w:val="29"/>
        </w:numPr>
        <w:tabs>
          <w:tab w:val="left" w:pos="426"/>
        </w:tabs>
        <w:spacing w:line="233" w:lineRule="exact"/>
        <w:jc w:val="both"/>
        <w:rPr>
          <w:sz w:val="23"/>
        </w:rPr>
      </w:pPr>
      <w:r>
        <w:rPr>
          <w:sz w:val="23"/>
        </w:rPr>
        <w:t>структура, якій не властива жорстка залежність від змін зовнішніх і внутрішніх факторів («механічна структура»);</w:t>
      </w:r>
    </w:p>
    <w:p w:rsidR="006B604A" w:rsidRDefault="006B604A">
      <w:pPr>
        <w:pStyle w:val="1"/>
        <w:numPr>
          <w:ilvl w:val="0"/>
          <w:numId w:val="29"/>
        </w:numPr>
        <w:tabs>
          <w:tab w:val="left" w:pos="426"/>
        </w:tabs>
        <w:spacing w:line="233" w:lineRule="exact"/>
        <w:jc w:val="both"/>
        <w:rPr>
          <w:sz w:val="23"/>
        </w:rPr>
      </w:pPr>
      <w:r>
        <w:rPr>
          <w:sz w:val="23"/>
        </w:rPr>
        <w:t>структура, яка істотно залежить від змін зовнішніх і внутрішніх факторів («органічна структура»).</w:t>
      </w:r>
    </w:p>
    <w:p w:rsidR="006B604A" w:rsidRDefault="006B604A">
      <w:pPr>
        <w:pStyle w:val="211"/>
        <w:spacing w:line="233" w:lineRule="exact"/>
        <w:ind w:firstLine="301"/>
        <w:rPr>
          <w:sz w:val="23"/>
        </w:rPr>
      </w:pPr>
      <w:r>
        <w:rPr>
          <w:sz w:val="23"/>
        </w:rPr>
        <w:t>Перший варіант доцільно використовувати для оперативного, або тактичного, типу управління, коли значну роль в ефективності праці більшості робітників відіграє виробничий досвід. Проте якщо система здатна до самоорганізації, то доцільніше створювати м’які структури органічного типу.</w:t>
      </w:r>
    </w:p>
    <w:p w:rsidR="006B604A" w:rsidRDefault="006B604A">
      <w:pPr>
        <w:pStyle w:val="1"/>
        <w:spacing w:line="233" w:lineRule="exact"/>
        <w:ind w:firstLine="301"/>
        <w:jc w:val="both"/>
        <w:rPr>
          <w:sz w:val="23"/>
        </w:rPr>
      </w:pPr>
      <w:r>
        <w:rPr>
          <w:sz w:val="23"/>
        </w:rPr>
        <w:t>Традиційні моделі організаційних структур управління ґрунтуються на комбінації лінійних, функціональних і програмних структур, які різняться залежно від виду і типу вихідних елементів (персонал, служби апарату управління).</w:t>
      </w:r>
    </w:p>
    <w:p w:rsidR="006B604A" w:rsidRDefault="006B604A">
      <w:pPr>
        <w:pStyle w:val="1"/>
        <w:spacing w:line="233" w:lineRule="exact"/>
        <w:ind w:firstLine="301"/>
        <w:jc w:val="both"/>
        <w:rPr>
          <w:sz w:val="23"/>
        </w:rPr>
      </w:pPr>
      <w:r>
        <w:rPr>
          <w:sz w:val="23"/>
        </w:rPr>
        <w:t xml:space="preserve">Для </w:t>
      </w:r>
      <w:r>
        <w:rPr>
          <w:i/>
          <w:sz w:val="23"/>
        </w:rPr>
        <w:t>лінійних</w:t>
      </w:r>
      <w:r>
        <w:rPr>
          <w:sz w:val="23"/>
        </w:rPr>
        <w:t xml:space="preserve"> і </w:t>
      </w:r>
      <w:r>
        <w:rPr>
          <w:i/>
          <w:sz w:val="23"/>
        </w:rPr>
        <w:t>функціональних</w:t>
      </w:r>
      <w:r>
        <w:rPr>
          <w:sz w:val="23"/>
        </w:rPr>
        <w:t xml:space="preserve"> </w:t>
      </w:r>
      <w:r>
        <w:rPr>
          <w:i/>
          <w:sz w:val="23"/>
        </w:rPr>
        <w:t>структур</w:t>
      </w:r>
      <w:r>
        <w:rPr>
          <w:sz w:val="23"/>
        </w:rPr>
        <w:t xml:space="preserve"> більш характерні постійні елементи (групи, колективи, виконавці) та вертикальні зв’язки (зв’язки підпорядкованості). Елементарна організаційна структура відображає дворівневий розподіл, який поширений у малому та середньому бізнесі.</w:t>
      </w:r>
    </w:p>
    <w:p w:rsidR="006B604A" w:rsidRDefault="006B604A">
      <w:pPr>
        <w:pStyle w:val="1"/>
        <w:spacing w:line="233" w:lineRule="exact"/>
        <w:ind w:firstLine="301"/>
        <w:jc w:val="both"/>
        <w:rPr>
          <w:sz w:val="23"/>
        </w:rPr>
      </w:pPr>
      <w:r>
        <w:rPr>
          <w:sz w:val="23"/>
        </w:rPr>
        <w:t>Проектні структури управління доповнюють лінійно-функціо</w:t>
      </w:r>
      <w:r>
        <w:rPr>
          <w:sz w:val="23"/>
        </w:rPr>
        <w:softHyphen/>
        <w:t>нальні організаційні структури.</w:t>
      </w:r>
    </w:p>
    <w:p w:rsidR="006B604A" w:rsidRDefault="006B604A">
      <w:pPr>
        <w:pStyle w:val="1"/>
        <w:spacing w:line="233" w:lineRule="exact"/>
        <w:ind w:firstLine="301"/>
        <w:jc w:val="both"/>
        <w:rPr>
          <w:spacing w:val="2"/>
          <w:sz w:val="23"/>
        </w:rPr>
      </w:pPr>
      <w:r>
        <w:rPr>
          <w:spacing w:val="2"/>
          <w:sz w:val="23"/>
        </w:rPr>
        <w:t xml:space="preserve">У сучасному виробництві частіше виникають </w:t>
      </w:r>
      <w:r>
        <w:rPr>
          <w:i/>
          <w:spacing w:val="2"/>
          <w:sz w:val="23"/>
        </w:rPr>
        <w:t>продуктові</w:t>
      </w:r>
      <w:r>
        <w:rPr>
          <w:spacing w:val="2"/>
          <w:sz w:val="23"/>
        </w:rPr>
        <w:t xml:space="preserve"> (дивізіональні) </w:t>
      </w:r>
      <w:r>
        <w:rPr>
          <w:i/>
          <w:spacing w:val="2"/>
          <w:sz w:val="23"/>
        </w:rPr>
        <w:t>структури</w:t>
      </w:r>
      <w:r>
        <w:rPr>
          <w:spacing w:val="2"/>
          <w:sz w:val="23"/>
        </w:rPr>
        <w:t>. Поєднання централізованого планування та децентралізованого функціонування виробничих підрозділів (дивізіонів) сприяє створенню саме таких структур, які широко застосовуються в умовах багатопродуктового виробництва (рис. 1.2).</w:t>
      </w:r>
    </w:p>
    <w:p w:rsidR="006B604A" w:rsidRDefault="006B604A">
      <w:pPr>
        <w:pStyle w:val="1"/>
        <w:spacing w:line="233" w:lineRule="exact"/>
        <w:ind w:firstLine="301"/>
        <w:jc w:val="both"/>
        <w:rPr>
          <w:sz w:val="23"/>
        </w:rPr>
      </w:pPr>
      <w:r>
        <w:rPr>
          <w:sz w:val="23"/>
        </w:rPr>
        <w:tab/>
      </w:r>
      <w:r>
        <w:rPr>
          <w:caps/>
          <w:sz w:val="23"/>
        </w:rPr>
        <w:t>с</w:t>
      </w:r>
      <w:r>
        <w:rPr>
          <w:sz w:val="23"/>
        </w:rPr>
        <w:t>труктурні виробничі підрозділи — центри прибутку, дивізіони — виокремлюються з наданням їм широких прав у прийнятті рішень у процесі господарської діяльності та відповідальності за отримання прибутку. Це обумовлює безпосередню залежність фі</w:t>
      </w:r>
      <w:r>
        <w:rPr>
          <w:sz w:val="23"/>
        </w:rPr>
        <w:softHyphen/>
        <w:t>нансового стану підрозділів від результатів їхньої діяльності. Ке</w:t>
      </w:r>
      <w:r>
        <w:rPr>
          <w:spacing w:val="-2"/>
          <w:sz w:val="23"/>
        </w:rPr>
        <w:t>рівництво таких підрозділів має право самостійно визначати стра</w:t>
      </w:r>
      <w:r>
        <w:rPr>
          <w:spacing w:val="-2"/>
          <w:sz w:val="23"/>
        </w:rPr>
        <w:softHyphen/>
      </w:r>
      <w:r>
        <w:rPr>
          <w:sz w:val="23"/>
        </w:rPr>
        <w:t xml:space="preserve">тегію підрозділу відповідно до стратегічних  цілей  підприємства. </w:t>
      </w:r>
    </w:p>
    <w:p w:rsidR="006B604A" w:rsidRDefault="006B604A">
      <w:pPr>
        <w:pStyle w:val="1"/>
        <w:jc w:val="center"/>
        <w:rPr>
          <w:sz w:val="23"/>
        </w:rPr>
      </w:pPr>
      <w:r>
        <w:object w:dxaOrig="6495" w:dyaOrig="5355">
          <v:shape id="_x0000_i1026" type="#_x0000_t75" style="width:324.75pt;height:267.75pt" o:ole="" fillcolor="window">
            <v:imagedata r:id="rId11" o:title=""/>
          </v:shape>
          <o:OLEObject Type="Embed" ProgID="Word.Picture.8" ShapeID="_x0000_i1026" DrawAspect="Content" ObjectID="_1458247010" r:id="rId12"/>
        </w:object>
      </w:r>
    </w:p>
    <w:p w:rsidR="006B604A" w:rsidRDefault="006B604A">
      <w:pPr>
        <w:pStyle w:val="a6"/>
        <w:spacing w:before="120" w:after="160"/>
      </w:pPr>
      <w:r>
        <w:t>Рис. 1.2. Дивізіональна структура управління</w:t>
      </w:r>
    </w:p>
    <w:p w:rsidR="006B604A" w:rsidRDefault="006B604A">
      <w:pPr>
        <w:pStyle w:val="1"/>
        <w:spacing w:line="233" w:lineRule="exact"/>
        <w:jc w:val="both"/>
        <w:rPr>
          <w:sz w:val="23"/>
        </w:rPr>
      </w:pPr>
      <w:r>
        <w:rPr>
          <w:sz w:val="23"/>
        </w:rPr>
        <w:t>Однак самостійність виробничих підрозділів обмежена, передусім у сферах фінансів та довгострокового планування. Підрозділ може здійснювати капітальні витрати лише у визначених межах. У такій організаційно-виробничій системі відносини між виробничими підрозділами будуються на комерційних засадах. Роз-</w:t>
      </w:r>
      <w:r>
        <w:rPr>
          <w:sz w:val="23"/>
        </w:rPr>
        <w:br/>
        <w:t>рахунки між підрозділами здійснюються на основі внутрішніх (трансфертних) цін.</w:t>
      </w:r>
    </w:p>
    <w:p w:rsidR="006B604A" w:rsidRDefault="006B604A">
      <w:pPr>
        <w:pStyle w:val="1"/>
        <w:spacing w:line="233" w:lineRule="exact"/>
        <w:ind w:firstLine="301"/>
        <w:jc w:val="both"/>
        <w:rPr>
          <w:sz w:val="23"/>
        </w:rPr>
      </w:pPr>
      <w:r>
        <w:rPr>
          <w:sz w:val="23"/>
        </w:rPr>
        <w:t>Характерними рисами дивізіональної структури є: децентралізація, відносна автономність центрів прибутку, стандартизація результатів. Критеріями створення центрів прибутку можуть бути: продукт, регіон, територія, споживач, канали просування.</w:t>
      </w:r>
    </w:p>
    <w:p w:rsidR="006B604A" w:rsidRDefault="006B604A">
      <w:pPr>
        <w:pStyle w:val="1"/>
        <w:spacing w:line="233" w:lineRule="exact"/>
        <w:ind w:firstLine="301"/>
        <w:jc w:val="both"/>
        <w:rPr>
          <w:sz w:val="23"/>
        </w:rPr>
      </w:pPr>
      <w:r>
        <w:rPr>
          <w:sz w:val="23"/>
        </w:rPr>
        <w:t>Вибір організаційної структури виробничого підприємства в перспективі залежить від вибору того чи іншого типу стратегії поведінки на ринку. Для підприємств «кон’юнктурного» і «маркетингового» типів необхідна гнучка внутрішня організаційна структура, яка дає змогу динамічно реагувати на зміни ринкових факторів та не створює перешкод внутрішньофірмовому переміщенню трудових і матеріальних ресурсів від менш ефективних напрямків діяльності до більш ефективних. Для підприємств «технологічного» типу організаційна структура повинна бути більш механістичною, жорсткою, мати чітко виражений ієрархічний характер. Організаційно-управлінська структура підприємств «технологічної атаки» має бути змішаною. На фоні загальної достатньо визначеної структури з ієрархічним управлінням підприємством доцільно будувати підсистеми зі структурою «планетарного» («гранульованого») типу, в якій взаємодія членів трудового колективу визначається своєрідним «гравітаційним полем», що виникає навколо успішно працюючого члена колективу. Така схема була б ефективною для підрозділів підприємства, що здійснюють розроблення та впровадження нових технологій.</w:t>
      </w:r>
    </w:p>
    <w:p w:rsidR="006B604A" w:rsidRDefault="006B604A">
      <w:pPr>
        <w:pStyle w:val="1"/>
        <w:spacing w:line="233" w:lineRule="exact"/>
        <w:ind w:firstLine="301"/>
        <w:jc w:val="both"/>
        <w:rPr>
          <w:sz w:val="23"/>
        </w:rPr>
      </w:pPr>
      <w:r>
        <w:rPr>
          <w:sz w:val="23"/>
        </w:rPr>
        <w:t>Організаційна структура виробництва передбачає встановлення безпосередніх взаємозв’язків між її основними складовими та розподіл між ними прав і відповідальності.</w:t>
      </w:r>
    </w:p>
    <w:p w:rsidR="006B604A" w:rsidRDefault="006B604A">
      <w:pPr>
        <w:pStyle w:val="1"/>
        <w:spacing w:line="233" w:lineRule="exact"/>
        <w:ind w:firstLine="301"/>
        <w:jc w:val="both"/>
        <w:rPr>
          <w:sz w:val="23"/>
        </w:rPr>
      </w:pPr>
      <w:r>
        <w:rPr>
          <w:sz w:val="23"/>
        </w:rPr>
        <w:t>Для виробничих підрозділів характерна професійна організація. Її основні риси — мінімальна техноструктура та ієрархія середнього рівня, численний обслуговуючий персонал. Якщо організаційна структура справді ефективна, то один підрозділ, на</w:t>
      </w:r>
      <w:r>
        <w:rPr>
          <w:sz w:val="23"/>
        </w:rPr>
        <w:softHyphen/>
        <w:t>приклад фінансовий відділ, може функціонувати як система попередження для іншого підрозділу, наприклад виробничого відділу або відділу постачання.</w:t>
      </w:r>
    </w:p>
    <w:p w:rsidR="006B604A" w:rsidRDefault="006B604A">
      <w:pPr>
        <w:pStyle w:val="1"/>
        <w:spacing w:line="233" w:lineRule="exact"/>
        <w:ind w:firstLine="301"/>
        <w:jc w:val="both"/>
        <w:rPr>
          <w:sz w:val="23"/>
        </w:rPr>
      </w:pPr>
      <w:r>
        <w:rPr>
          <w:sz w:val="23"/>
        </w:rPr>
        <w:t xml:space="preserve">Протягом усього процесу створення продукту у виробництві необхідно підтримувати взаємозв’язки одних підрозділів з іншими. </w:t>
      </w:r>
      <w:r>
        <w:rPr>
          <w:caps/>
          <w:sz w:val="23"/>
        </w:rPr>
        <w:t>ц</w:t>
      </w:r>
      <w:r>
        <w:rPr>
          <w:sz w:val="23"/>
        </w:rPr>
        <w:t>е взаємозв’язки та відносини лінійних, функціональних і програмних керівників підрозділів маркетингу, фінансів підприємства. Саме горизонтальні, вертикальні та діагональні посадові зв’язки цих підрозділів є основою для ефективної організації виробничого процесу, упорядкування діяльності підрозділів, забезпечення координації роботи підприємства.</w:t>
      </w:r>
    </w:p>
    <w:p w:rsidR="006B604A" w:rsidRDefault="006B604A">
      <w:pPr>
        <w:pStyle w:val="1"/>
        <w:spacing w:line="233" w:lineRule="exact"/>
        <w:ind w:firstLine="301"/>
        <w:jc w:val="both"/>
        <w:rPr>
          <w:sz w:val="23"/>
        </w:rPr>
      </w:pPr>
      <w:r>
        <w:rPr>
          <w:sz w:val="23"/>
        </w:rPr>
        <w:t>Однією з особливостей управління на вітчизняних підприємствах є поширення допоміжних структур — проектних і робочих груп, координаційних комітетів, які доповнюють основну структуру. Ці допоміжні структури створюються з метою вирішення проблемних для підприємства завдань, мають гнучку побудову та перетворюються після виконання своїх функцій.</w:t>
      </w:r>
    </w:p>
    <w:p w:rsidR="006B604A" w:rsidRDefault="006B604A">
      <w:pPr>
        <w:pStyle w:val="1"/>
        <w:spacing w:line="233" w:lineRule="exact"/>
        <w:ind w:firstLine="301"/>
        <w:jc w:val="both"/>
        <w:rPr>
          <w:sz w:val="23"/>
        </w:rPr>
      </w:pPr>
      <w:r>
        <w:rPr>
          <w:sz w:val="23"/>
        </w:rPr>
        <w:t>Формування організаційної структури управління та розроблення заходів щодо її вдосконалення можливі також на основі складання та аналізу матриць зв’язків елементів структури управління. Під час аналізу такої матриці виникає можливість прогнозування змін зв’язків у системі управління внаслідок реалізації рекомендацій, спрямованих на її удосконалення, з урахуван</w:t>
      </w:r>
      <w:r>
        <w:rPr>
          <w:sz w:val="23"/>
        </w:rPr>
        <w:softHyphen/>
        <w:t>ням вимог розвитку виробничої структури.</w:t>
      </w:r>
    </w:p>
    <w:p w:rsidR="006B604A" w:rsidRDefault="006B604A">
      <w:pPr>
        <w:pStyle w:val="1"/>
        <w:spacing w:line="233" w:lineRule="exact"/>
        <w:ind w:firstLine="301"/>
        <w:jc w:val="both"/>
        <w:rPr>
          <w:sz w:val="23"/>
        </w:rPr>
      </w:pPr>
      <w:r>
        <w:rPr>
          <w:sz w:val="23"/>
        </w:rPr>
        <w:t>Такого типу схема опису зв’язків дістала в літературі назву «матриця розподілу завдань, прав, обов’язків і відповідальності в системі управління». Вона являє собою таблицю, у найменуванні граф якої подано перелік структурних підрозділів або посад, а в найменуванні рядків — перелік завдань і функцій, які згруповані за основними видами діяльності. На перетині граф та рядків через символи указані управлінські дії, за допомогою яких реалізуються права та відповідальність.</w:t>
      </w:r>
    </w:p>
    <w:p w:rsidR="006B604A" w:rsidRDefault="006B604A">
      <w:pPr>
        <w:pStyle w:val="1"/>
        <w:spacing w:line="233" w:lineRule="exact"/>
        <w:ind w:firstLine="301"/>
        <w:jc w:val="both"/>
        <w:rPr>
          <w:sz w:val="23"/>
        </w:rPr>
      </w:pPr>
      <w:r>
        <w:rPr>
          <w:sz w:val="23"/>
        </w:rPr>
        <w:t>Таким чином, вертикальна графа — це компактний опис посадових обов’язків, а горизонтальний рядок — розподіл функцій або завдань між підрозділами (посадами) в апараті управлін-</w:t>
      </w:r>
      <w:r>
        <w:rPr>
          <w:sz w:val="23"/>
        </w:rPr>
        <w:br/>
        <w:t xml:space="preserve">ня. Інакше кажучи, по горизонталі матриця ілюструє взаємодію всіх підрозділів у процесі управління, а управлінські функції </w:t>
      </w:r>
      <w:r>
        <w:rPr>
          <w:sz w:val="23"/>
        </w:rPr>
        <w:br/>
        <w:t>по вертикалі відображають компетенцію підрозділів або посадових осіб. У табл. 1.3 наведено фрагмент матриці, яка відображає прийняття двох видів управлінських рішень у виробничому об’єднанні.</w:t>
      </w:r>
    </w:p>
    <w:p w:rsidR="006B604A" w:rsidRDefault="006B604A">
      <w:pPr>
        <w:pStyle w:val="1"/>
        <w:spacing w:line="233" w:lineRule="exact"/>
        <w:ind w:firstLine="301"/>
        <w:jc w:val="both"/>
        <w:rPr>
          <w:sz w:val="23"/>
        </w:rPr>
      </w:pPr>
      <w:r>
        <w:rPr>
          <w:sz w:val="23"/>
        </w:rPr>
        <w:t>Здійснення кожної з указаних у матриці управлінських дій є правом посадової особи або підрозділу і передбачає відповідальність за своєчасність та якість їх виконання, а також компетентність рішень, які приймаються під час узгодження.</w:t>
      </w:r>
    </w:p>
    <w:p w:rsidR="006B604A" w:rsidRDefault="006B604A">
      <w:pPr>
        <w:pStyle w:val="1"/>
        <w:spacing w:line="233" w:lineRule="exact"/>
        <w:ind w:firstLine="301"/>
        <w:jc w:val="both"/>
        <w:rPr>
          <w:sz w:val="23"/>
        </w:rPr>
      </w:pPr>
      <w:r>
        <w:rPr>
          <w:sz w:val="23"/>
        </w:rPr>
        <w:t>У разі необхідності поглибленого аналізу структури управління доцільно розробити детальні матриці для кожного структурного підрозділу з зазначенням функцій, що виконуються.</w:t>
      </w:r>
    </w:p>
    <w:p w:rsidR="006B604A" w:rsidRDefault="006B604A">
      <w:pPr>
        <w:pStyle w:val="210"/>
        <w:spacing w:line="233" w:lineRule="exact"/>
        <w:ind w:firstLine="301"/>
        <w:jc w:val="both"/>
        <w:rPr>
          <w:sz w:val="23"/>
        </w:rPr>
      </w:pPr>
      <w:r>
        <w:rPr>
          <w:sz w:val="23"/>
        </w:rPr>
        <w:t>Таким чином, аналіз матриць розподілу завдань, обов’язків та відповідальності в системі управління дає змогу здійснити діагностику стану її організаційної структури, виявити відносини, що склалися, та зв’язки в системі як по вертикалі, так і по горизонталі, повноваження та відповідальність підрозділів і окремих робітників, характер їх участі в процесі управління, ступінь централізації рішень на різних рівнях управління.</w:t>
      </w:r>
    </w:p>
    <w:p w:rsidR="006B604A" w:rsidRDefault="006B604A">
      <w:pPr>
        <w:pStyle w:val="210"/>
        <w:spacing w:line="233" w:lineRule="exact"/>
        <w:ind w:firstLine="301"/>
        <w:jc w:val="both"/>
        <w:rPr>
          <w:sz w:val="23"/>
        </w:rPr>
      </w:pPr>
      <w:r>
        <w:rPr>
          <w:sz w:val="23"/>
        </w:rPr>
        <w:t>Одночасний аналіз матриць відносин та зв’язків у виробничій структурі та структурі управління дає можливість вирішити такі завдання:</w:t>
      </w:r>
    </w:p>
    <w:p w:rsidR="006B604A" w:rsidRDefault="006B604A">
      <w:pPr>
        <w:pStyle w:val="1"/>
        <w:numPr>
          <w:ilvl w:val="0"/>
          <w:numId w:val="30"/>
        </w:numPr>
        <w:tabs>
          <w:tab w:val="left" w:pos="426"/>
        </w:tabs>
        <w:spacing w:line="233" w:lineRule="exact"/>
        <w:jc w:val="both"/>
        <w:rPr>
          <w:sz w:val="23"/>
        </w:rPr>
      </w:pPr>
      <w:r>
        <w:rPr>
          <w:sz w:val="23"/>
        </w:rPr>
        <w:t>визначити основні особливості структури виробничої організації та можливі напрямки її раціоналізації з метою підвищення ефективності управління;</w:t>
      </w:r>
    </w:p>
    <w:p w:rsidR="006B604A" w:rsidRDefault="006B604A">
      <w:pPr>
        <w:pStyle w:val="1"/>
        <w:numPr>
          <w:ilvl w:val="0"/>
          <w:numId w:val="30"/>
        </w:numPr>
        <w:tabs>
          <w:tab w:val="left" w:pos="426"/>
        </w:tabs>
        <w:spacing w:line="233" w:lineRule="exact"/>
        <w:jc w:val="both"/>
        <w:rPr>
          <w:sz w:val="23"/>
        </w:rPr>
      </w:pPr>
      <w:r>
        <w:rPr>
          <w:sz w:val="23"/>
        </w:rPr>
        <w:t>описати організаційну структуру управління, виявити тенденції її розвитку та ступінь відповідності завданням виробничої організації;</w:t>
      </w:r>
    </w:p>
    <w:p w:rsidR="006B604A" w:rsidRDefault="006B604A">
      <w:pPr>
        <w:pStyle w:val="1"/>
        <w:tabs>
          <w:tab w:val="left" w:pos="426"/>
        </w:tabs>
        <w:spacing w:line="20" w:lineRule="exact"/>
        <w:jc w:val="both"/>
        <w:rPr>
          <w:sz w:val="23"/>
        </w:rPr>
      </w:pPr>
    </w:p>
    <w:p w:rsidR="006B604A" w:rsidRPr="00024C4F" w:rsidRDefault="006B604A">
      <w:pPr>
        <w:pStyle w:val="1"/>
        <w:tabs>
          <w:tab w:val="left" w:pos="567"/>
        </w:tabs>
        <w:spacing w:line="20" w:lineRule="exact"/>
        <w:jc w:val="both"/>
        <w:rPr>
          <w:sz w:val="23"/>
        </w:rPr>
        <w:sectPr w:rsidR="006B604A" w:rsidRPr="00024C4F">
          <w:footerReference w:type="default" r:id="rId13"/>
          <w:pgSz w:w="7921" w:h="12242" w:code="9"/>
          <w:pgMar w:top="1134" w:right="567" w:bottom="1276" w:left="851" w:header="720" w:footer="851" w:gutter="0"/>
          <w:cols w:space="720"/>
        </w:sectPr>
      </w:pPr>
    </w:p>
    <w:p w:rsidR="006B604A" w:rsidRDefault="006B604A">
      <w:pPr>
        <w:pStyle w:val="1"/>
        <w:spacing w:line="233" w:lineRule="exact"/>
        <w:ind w:firstLine="301"/>
        <w:jc w:val="right"/>
        <w:rPr>
          <w:i/>
          <w:sz w:val="23"/>
        </w:rPr>
      </w:pPr>
      <w:r>
        <w:rPr>
          <w:i/>
          <w:sz w:val="23"/>
        </w:rPr>
        <w:t>Таблиця 1.3</w:t>
      </w:r>
    </w:p>
    <w:p w:rsidR="006B604A" w:rsidRDefault="006B604A">
      <w:pPr>
        <w:pStyle w:val="1"/>
        <w:spacing w:before="120" w:after="120" w:line="180" w:lineRule="exact"/>
        <w:jc w:val="center"/>
        <w:rPr>
          <w:b/>
          <w:sz w:val="17"/>
        </w:rPr>
      </w:pPr>
      <w:r>
        <w:rPr>
          <w:b/>
          <w:sz w:val="17"/>
        </w:rPr>
        <w:t xml:space="preserve">ФРАГМЕНТ МАТРИЦІ ДІЛОВИХ ЗВ’ЯЗКІВ У ПРОЦЕСІ </w:t>
      </w:r>
      <w:r>
        <w:rPr>
          <w:b/>
          <w:sz w:val="17"/>
        </w:rPr>
        <w:br/>
        <w:t>УПРАВЛІННЯ ВИРОБНИЧИМ ОБ’ЄДНАННЯМ</w:t>
      </w:r>
    </w:p>
    <w:tbl>
      <w:tblPr>
        <w:tblW w:w="0" w:type="auto"/>
        <w:tblInd w:w="108" w:type="dxa"/>
        <w:tblBorders>
          <w:top w:val="single" w:sz="18" w:space="0" w:color="808080"/>
          <w:left w:val="single" w:sz="18" w:space="0" w:color="808080"/>
          <w:bottom w:val="single" w:sz="18" w:space="0" w:color="808080"/>
          <w:right w:val="single" w:sz="18" w:space="0" w:color="808080"/>
          <w:insideH w:val="single" w:sz="4" w:space="0" w:color="auto"/>
          <w:insideV w:val="single" w:sz="4" w:space="0" w:color="auto"/>
        </w:tblBorders>
        <w:tblLayout w:type="fixed"/>
        <w:tblLook w:val="0000" w:firstRow="0" w:lastRow="0" w:firstColumn="0" w:lastColumn="0" w:noHBand="0" w:noVBand="0"/>
      </w:tblPr>
      <w:tblGrid>
        <w:gridCol w:w="2353"/>
        <w:gridCol w:w="425"/>
        <w:gridCol w:w="425"/>
        <w:gridCol w:w="426"/>
        <w:gridCol w:w="340"/>
        <w:gridCol w:w="425"/>
        <w:gridCol w:w="453"/>
        <w:gridCol w:w="454"/>
        <w:gridCol w:w="425"/>
        <w:gridCol w:w="425"/>
        <w:gridCol w:w="426"/>
        <w:gridCol w:w="511"/>
        <w:gridCol w:w="567"/>
        <w:gridCol w:w="382"/>
        <w:gridCol w:w="382"/>
        <w:gridCol w:w="653"/>
        <w:gridCol w:w="340"/>
        <w:gridCol w:w="438"/>
      </w:tblGrid>
      <w:tr w:rsidR="006B604A">
        <w:trPr>
          <w:cantSplit/>
          <w:trHeight w:val="2704"/>
        </w:trPr>
        <w:tc>
          <w:tcPr>
            <w:tcW w:w="2353" w:type="dxa"/>
            <w:vAlign w:val="center"/>
          </w:tcPr>
          <w:p w:rsidR="006B604A" w:rsidRDefault="001D6D59">
            <w:pPr>
              <w:pStyle w:val="1"/>
              <w:spacing w:before="80" w:after="80" w:line="160" w:lineRule="exact"/>
              <w:ind w:left="57" w:right="57"/>
              <w:jc w:val="center"/>
              <w:rPr>
                <w:sz w:val="16"/>
              </w:rPr>
            </w:pPr>
            <w:r>
              <w:rPr>
                <w:b/>
                <w:noProof/>
                <w:sz w:val="17"/>
              </w:rPr>
              <w:pict>
                <v:shape id="_x0000_s1099" type="#_x0000_t202" style="position:absolute;left:0;text-align:left;margin-left:-26.9pt;margin-top:115pt;width:15pt;height:16.5pt;z-index:251656704" o:regroupid="1" o:allowincell="f" filled="f" stroked="f">
                  <v:textbox style="layout-flow:vertical" inset="0,0,0,0">
                    <w:txbxContent>
                      <w:p w:rsidR="006B604A" w:rsidRDefault="006B604A">
                        <w:pPr>
                          <w:pStyle w:val="13"/>
                          <w:jc w:val="center"/>
                          <w:rPr>
                            <w:lang w:val="uk-UA"/>
                          </w:rPr>
                        </w:pPr>
                        <w:r>
                          <w:rPr>
                            <w:lang w:val="uk-UA"/>
                          </w:rPr>
                          <w:t>20</w:t>
                        </w:r>
                      </w:p>
                    </w:txbxContent>
                  </v:textbox>
                </v:shape>
              </w:pict>
            </w:r>
            <w:r w:rsidR="006B604A">
              <w:rPr>
                <w:sz w:val="16"/>
              </w:rPr>
              <w:t xml:space="preserve">Перелік </w:t>
            </w:r>
            <w:r w:rsidR="006B604A">
              <w:rPr>
                <w:sz w:val="16"/>
              </w:rPr>
              <w:br/>
              <w:t xml:space="preserve">завдань </w:t>
            </w:r>
            <w:r w:rsidR="006B604A">
              <w:rPr>
                <w:sz w:val="16"/>
              </w:rPr>
              <w:br/>
              <w:t>та обов’язків</w:t>
            </w:r>
          </w:p>
        </w:tc>
        <w:tc>
          <w:tcPr>
            <w:tcW w:w="425" w:type="dxa"/>
            <w:textDirection w:val="btLr"/>
            <w:vAlign w:val="center"/>
          </w:tcPr>
          <w:p w:rsidR="006B604A" w:rsidRDefault="006B604A">
            <w:pPr>
              <w:pStyle w:val="1"/>
              <w:spacing w:before="80" w:after="80" w:line="160" w:lineRule="exact"/>
              <w:ind w:left="57" w:right="57"/>
              <w:jc w:val="center"/>
              <w:rPr>
                <w:sz w:val="16"/>
              </w:rPr>
            </w:pPr>
            <w:r>
              <w:rPr>
                <w:sz w:val="16"/>
              </w:rPr>
              <w:t>Генеральний  директор</w:t>
            </w:r>
          </w:p>
        </w:tc>
        <w:tc>
          <w:tcPr>
            <w:tcW w:w="425" w:type="dxa"/>
            <w:textDirection w:val="btLr"/>
            <w:vAlign w:val="center"/>
          </w:tcPr>
          <w:p w:rsidR="006B604A" w:rsidRDefault="006B604A">
            <w:pPr>
              <w:pStyle w:val="1"/>
              <w:spacing w:before="80" w:after="80" w:line="160" w:lineRule="exact"/>
              <w:ind w:left="57" w:right="57"/>
              <w:jc w:val="center"/>
              <w:rPr>
                <w:spacing w:val="-4"/>
                <w:sz w:val="16"/>
              </w:rPr>
            </w:pPr>
            <w:r>
              <w:rPr>
                <w:spacing w:val="-4"/>
                <w:sz w:val="16"/>
              </w:rPr>
              <w:t xml:space="preserve">Начальник відділу </w:t>
            </w:r>
            <w:r>
              <w:rPr>
                <w:spacing w:val="-4"/>
                <w:sz w:val="16"/>
              </w:rPr>
              <w:br/>
              <w:t>організації управління</w:t>
            </w:r>
          </w:p>
        </w:tc>
        <w:tc>
          <w:tcPr>
            <w:tcW w:w="426" w:type="dxa"/>
            <w:textDirection w:val="btLr"/>
            <w:vAlign w:val="center"/>
          </w:tcPr>
          <w:p w:rsidR="006B604A" w:rsidRDefault="006B604A">
            <w:pPr>
              <w:pStyle w:val="1"/>
              <w:spacing w:before="80" w:after="80" w:line="160" w:lineRule="exact"/>
              <w:ind w:left="57" w:right="57"/>
              <w:jc w:val="center"/>
              <w:rPr>
                <w:spacing w:val="-4"/>
                <w:sz w:val="16"/>
              </w:rPr>
            </w:pPr>
            <w:r>
              <w:rPr>
                <w:spacing w:val="-4"/>
                <w:sz w:val="16"/>
              </w:rPr>
              <w:t>Керівник юридичного відділу</w:t>
            </w:r>
          </w:p>
        </w:tc>
        <w:tc>
          <w:tcPr>
            <w:tcW w:w="340" w:type="dxa"/>
            <w:textDirection w:val="btLr"/>
            <w:vAlign w:val="center"/>
          </w:tcPr>
          <w:p w:rsidR="006B604A" w:rsidRDefault="006B604A">
            <w:pPr>
              <w:pStyle w:val="1"/>
              <w:spacing w:before="80" w:after="80" w:line="160" w:lineRule="exact"/>
              <w:ind w:left="57" w:right="57"/>
              <w:jc w:val="center"/>
              <w:rPr>
                <w:sz w:val="16"/>
              </w:rPr>
            </w:pPr>
            <w:r>
              <w:rPr>
                <w:sz w:val="16"/>
              </w:rPr>
              <w:t>Технічний директор</w:t>
            </w:r>
          </w:p>
        </w:tc>
        <w:tc>
          <w:tcPr>
            <w:tcW w:w="425" w:type="dxa"/>
            <w:textDirection w:val="btLr"/>
            <w:vAlign w:val="center"/>
          </w:tcPr>
          <w:p w:rsidR="006B604A" w:rsidRDefault="006B604A">
            <w:pPr>
              <w:pStyle w:val="1"/>
              <w:spacing w:before="80" w:after="80" w:line="160" w:lineRule="exact"/>
              <w:ind w:left="57" w:right="57"/>
              <w:jc w:val="center"/>
              <w:rPr>
                <w:sz w:val="16"/>
              </w:rPr>
            </w:pPr>
            <w:r>
              <w:rPr>
                <w:sz w:val="16"/>
              </w:rPr>
              <w:t>Директор з виробництва</w:t>
            </w:r>
          </w:p>
        </w:tc>
        <w:tc>
          <w:tcPr>
            <w:tcW w:w="453" w:type="dxa"/>
            <w:textDirection w:val="btLr"/>
            <w:vAlign w:val="center"/>
          </w:tcPr>
          <w:p w:rsidR="006B604A" w:rsidRDefault="006B604A">
            <w:pPr>
              <w:pStyle w:val="1"/>
              <w:spacing w:before="80" w:after="80" w:line="160" w:lineRule="exact"/>
              <w:ind w:left="57" w:right="57"/>
              <w:jc w:val="center"/>
              <w:rPr>
                <w:sz w:val="16"/>
              </w:rPr>
            </w:pPr>
            <w:r>
              <w:rPr>
                <w:sz w:val="16"/>
              </w:rPr>
              <w:t xml:space="preserve">Директор з капітального </w:t>
            </w:r>
            <w:r>
              <w:rPr>
                <w:sz w:val="16"/>
              </w:rPr>
              <w:br/>
              <w:t>будівництва</w:t>
            </w:r>
          </w:p>
        </w:tc>
        <w:tc>
          <w:tcPr>
            <w:tcW w:w="454" w:type="dxa"/>
            <w:textDirection w:val="btLr"/>
            <w:vAlign w:val="center"/>
          </w:tcPr>
          <w:p w:rsidR="006B604A" w:rsidRDefault="006B604A">
            <w:pPr>
              <w:pStyle w:val="1"/>
              <w:spacing w:before="80" w:after="80" w:line="160" w:lineRule="exact"/>
              <w:ind w:left="-57" w:right="-57"/>
              <w:jc w:val="center"/>
              <w:rPr>
                <w:sz w:val="16"/>
              </w:rPr>
            </w:pPr>
            <w:r>
              <w:rPr>
                <w:sz w:val="16"/>
              </w:rPr>
              <w:t>Головний механік</w:t>
            </w:r>
          </w:p>
        </w:tc>
        <w:tc>
          <w:tcPr>
            <w:tcW w:w="425" w:type="dxa"/>
            <w:textDirection w:val="btLr"/>
            <w:vAlign w:val="center"/>
          </w:tcPr>
          <w:p w:rsidR="006B604A" w:rsidRDefault="006B604A">
            <w:pPr>
              <w:pStyle w:val="1"/>
              <w:spacing w:before="80" w:after="80" w:line="160" w:lineRule="exact"/>
              <w:ind w:left="57" w:right="57"/>
              <w:jc w:val="center"/>
              <w:rPr>
                <w:sz w:val="16"/>
              </w:rPr>
            </w:pPr>
            <w:r>
              <w:rPr>
                <w:sz w:val="16"/>
              </w:rPr>
              <w:t>Директор з МТП та транспорту</w:t>
            </w:r>
          </w:p>
        </w:tc>
        <w:tc>
          <w:tcPr>
            <w:tcW w:w="425" w:type="dxa"/>
            <w:textDirection w:val="btLr"/>
            <w:vAlign w:val="center"/>
          </w:tcPr>
          <w:p w:rsidR="006B604A" w:rsidRDefault="006B604A">
            <w:pPr>
              <w:pStyle w:val="1"/>
              <w:spacing w:before="80" w:after="80" w:line="160" w:lineRule="exact"/>
              <w:ind w:left="57" w:right="57"/>
              <w:jc w:val="center"/>
              <w:rPr>
                <w:sz w:val="16"/>
              </w:rPr>
            </w:pPr>
            <w:r>
              <w:rPr>
                <w:sz w:val="16"/>
              </w:rPr>
              <w:t>Директор по кадрах та побуту</w:t>
            </w:r>
          </w:p>
        </w:tc>
        <w:tc>
          <w:tcPr>
            <w:tcW w:w="426" w:type="dxa"/>
            <w:textDirection w:val="btLr"/>
            <w:vAlign w:val="center"/>
          </w:tcPr>
          <w:p w:rsidR="006B604A" w:rsidRDefault="006B604A">
            <w:pPr>
              <w:pStyle w:val="1"/>
              <w:spacing w:before="80" w:after="80" w:line="160" w:lineRule="exact"/>
              <w:ind w:left="57" w:right="57"/>
              <w:jc w:val="center"/>
              <w:rPr>
                <w:sz w:val="16"/>
              </w:rPr>
            </w:pPr>
            <w:r>
              <w:rPr>
                <w:sz w:val="16"/>
              </w:rPr>
              <w:t>Директор з економіки</w:t>
            </w:r>
          </w:p>
        </w:tc>
        <w:tc>
          <w:tcPr>
            <w:tcW w:w="511" w:type="dxa"/>
            <w:textDirection w:val="btLr"/>
            <w:vAlign w:val="center"/>
          </w:tcPr>
          <w:p w:rsidR="006B604A" w:rsidRDefault="006B604A">
            <w:pPr>
              <w:pStyle w:val="1"/>
              <w:spacing w:before="80" w:after="80" w:line="160" w:lineRule="exact"/>
              <w:ind w:left="57" w:right="57"/>
              <w:jc w:val="center"/>
              <w:rPr>
                <w:sz w:val="16"/>
              </w:rPr>
            </w:pPr>
            <w:r>
              <w:rPr>
                <w:sz w:val="16"/>
              </w:rPr>
              <w:t>Керівник планово-</w:t>
            </w:r>
            <w:r>
              <w:rPr>
                <w:sz w:val="16"/>
              </w:rPr>
              <w:br/>
              <w:t>економічного відділу</w:t>
            </w:r>
          </w:p>
        </w:tc>
        <w:tc>
          <w:tcPr>
            <w:tcW w:w="567" w:type="dxa"/>
            <w:textDirection w:val="btLr"/>
            <w:vAlign w:val="center"/>
          </w:tcPr>
          <w:p w:rsidR="006B604A" w:rsidRDefault="006B604A">
            <w:pPr>
              <w:pStyle w:val="1"/>
              <w:spacing w:before="80" w:after="80" w:line="160" w:lineRule="exact"/>
              <w:ind w:left="57" w:right="57"/>
              <w:jc w:val="center"/>
              <w:rPr>
                <w:sz w:val="16"/>
              </w:rPr>
            </w:pPr>
            <w:r>
              <w:rPr>
                <w:sz w:val="16"/>
              </w:rPr>
              <w:t xml:space="preserve">Керівник відділу нормування </w:t>
            </w:r>
            <w:r>
              <w:rPr>
                <w:sz w:val="16"/>
              </w:rPr>
              <w:br/>
              <w:t>праці та зарплати</w:t>
            </w:r>
          </w:p>
        </w:tc>
        <w:tc>
          <w:tcPr>
            <w:tcW w:w="382" w:type="dxa"/>
            <w:textDirection w:val="btLr"/>
            <w:vAlign w:val="center"/>
          </w:tcPr>
          <w:p w:rsidR="006B604A" w:rsidRDefault="006B604A">
            <w:pPr>
              <w:pStyle w:val="1"/>
              <w:spacing w:before="80" w:after="80" w:line="160" w:lineRule="exact"/>
              <w:ind w:left="57" w:right="57"/>
              <w:jc w:val="center"/>
              <w:rPr>
                <w:sz w:val="16"/>
              </w:rPr>
            </w:pPr>
            <w:r>
              <w:rPr>
                <w:sz w:val="16"/>
              </w:rPr>
              <w:t>Керівник фінансового відділу</w:t>
            </w:r>
          </w:p>
        </w:tc>
        <w:tc>
          <w:tcPr>
            <w:tcW w:w="382" w:type="dxa"/>
            <w:textDirection w:val="btLr"/>
            <w:vAlign w:val="center"/>
          </w:tcPr>
          <w:p w:rsidR="006B604A" w:rsidRDefault="006B604A">
            <w:pPr>
              <w:pStyle w:val="1"/>
              <w:spacing w:before="80" w:after="80" w:line="160" w:lineRule="exact"/>
              <w:ind w:left="57" w:right="57"/>
              <w:jc w:val="center"/>
              <w:rPr>
                <w:sz w:val="16"/>
              </w:rPr>
            </w:pPr>
            <w:r>
              <w:rPr>
                <w:sz w:val="16"/>
              </w:rPr>
              <w:t>Головний бухгалтер</w:t>
            </w:r>
          </w:p>
        </w:tc>
        <w:tc>
          <w:tcPr>
            <w:tcW w:w="653" w:type="dxa"/>
            <w:textDirection w:val="btLr"/>
            <w:vAlign w:val="center"/>
          </w:tcPr>
          <w:p w:rsidR="006B604A" w:rsidRDefault="006B604A">
            <w:pPr>
              <w:pStyle w:val="1"/>
              <w:spacing w:before="80" w:after="80" w:line="160" w:lineRule="exact"/>
              <w:ind w:left="57" w:right="57"/>
              <w:jc w:val="center"/>
              <w:rPr>
                <w:sz w:val="16"/>
              </w:rPr>
            </w:pPr>
            <w:r>
              <w:rPr>
                <w:sz w:val="16"/>
              </w:rPr>
              <w:t xml:space="preserve">Керівник відділу аналізу </w:t>
            </w:r>
            <w:r>
              <w:rPr>
                <w:sz w:val="16"/>
              </w:rPr>
              <w:br/>
              <w:t xml:space="preserve">виробничо-господарської </w:t>
            </w:r>
            <w:r>
              <w:rPr>
                <w:sz w:val="16"/>
              </w:rPr>
              <w:br/>
              <w:t>діяльності</w:t>
            </w:r>
          </w:p>
        </w:tc>
        <w:tc>
          <w:tcPr>
            <w:tcW w:w="340" w:type="dxa"/>
            <w:textDirection w:val="btLr"/>
            <w:vAlign w:val="center"/>
          </w:tcPr>
          <w:p w:rsidR="006B604A" w:rsidRDefault="006B604A">
            <w:pPr>
              <w:pStyle w:val="1"/>
              <w:spacing w:before="80" w:after="80" w:line="160" w:lineRule="exact"/>
              <w:ind w:left="57" w:right="57"/>
              <w:jc w:val="center"/>
              <w:rPr>
                <w:sz w:val="16"/>
              </w:rPr>
            </w:pPr>
            <w:r>
              <w:rPr>
                <w:sz w:val="16"/>
              </w:rPr>
              <w:t>Виробничі одиниці</w:t>
            </w:r>
          </w:p>
        </w:tc>
        <w:tc>
          <w:tcPr>
            <w:tcW w:w="438" w:type="dxa"/>
            <w:textDirection w:val="btLr"/>
            <w:vAlign w:val="center"/>
          </w:tcPr>
          <w:p w:rsidR="006B604A" w:rsidRDefault="006B604A">
            <w:pPr>
              <w:pStyle w:val="1"/>
              <w:spacing w:before="80" w:after="80" w:line="160" w:lineRule="exact"/>
              <w:ind w:left="57" w:right="57"/>
              <w:jc w:val="center"/>
              <w:rPr>
                <w:sz w:val="16"/>
              </w:rPr>
            </w:pPr>
            <w:r>
              <w:rPr>
                <w:sz w:val="16"/>
              </w:rPr>
              <w:t>Інформаційно-обліковий центр</w:t>
            </w:r>
          </w:p>
        </w:tc>
      </w:tr>
      <w:tr w:rsidR="006B604A">
        <w:trPr>
          <w:cantSplit/>
        </w:trPr>
        <w:tc>
          <w:tcPr>
            <w:tcW w:w="2353" w:type="dxa"/>
            <w:vAlign w:val="center"/>
          </w:tcPr>
          <w:p w:rsidR="006B604A" w:rsidRDefault="006B604A">
            <w:pPr>
              <w:pStyle w:val="1"/>
              <w:spacing w:before="200" w:after="200" w:line="190" w:lineRule="exact"/>
              <w:jc w:val="both"/>
              <w:rPr>
                <w:sz w:val="18"/>
              </w:rPr>
            </w:pPr>
            <w:r>
              <w:rPr>
                <w:sz w:val="18"/>
              </w:rPr>
              <w:t>Регламентація управлінських процедур і взаємозв’яз</w:t>
            </w:r>
            <w:r>
              <w:rPr>
                <w:sz w:val="18"/>
              </w:rPr>
              <w:softHyphen/>
              <w:t xml:space="preserve">ків в апараті управління та </w:t>
            </w:r>
            <w:r>
              <w:rPr>
                <w:spacing w:val="-4"/>
                <w:sz w:val="18"/>
              </w:rPr>
              <w:t>розроблення пропозицій що</w:t>
            </w:r>
            <w:r>
              <w:rPr>
                <w:spacing w:val="-4"/>
                <w:sz w:val="18"/>
              </w:rPr>
              <w:softHyphen/>
            </w:r>
            <w:r>
              <w:rPr>
                <w:sz w:val="18"/>
              </w:rPr>
              <w:t>до їх раціоналізації</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Р</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П, К</w:t>
            </w:r>
          </w:p>
        </w:tc>
        <w:tc>
          <w:tcPr>
            <w:tcW w:w="426"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340"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53"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54"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26"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511" w:type="dxa"/>
            <w:vAlign w:val="center"/>
          </w:tcPr>
          <w:p w:rsidR="006B604A" w:rsidRDefault="006B604A">
            <w:pPr>
              <w:pStyle w:val="1"/>
              <w:spacing w:before="200" w:after="200" w:line="190" w:lineRule="exact"/>
              <w:ind w:left="-85" w:right="-85"/>
              <w:jc w:val="center"/>
              <w:rPr>
                <w:spacing w:val="-4"/>
                <w:sz w:val="18"/>
              </w:rPr>
            </w:pPr>
            <w:r>
              <w:rPr>
                <w:spacing w:val="-4"/>
                <w:sz w:val="18"/>
              </w:rPr>
              <w:t>У, Вр</w:t>
            </w:r>
          </w:p>
        </w:tc>
        <w:tc>
          <w:tcPr>
            <w:tcW w:w="567" w:type="dxa"/>
            <w:vAlign w:val="center"/>
          </w:tcPr>
          <w:p w:rsidR="006B604A" w:rsidRDefault="006B604A">
            <w:pPr>
              <w:pStyle w:val="1"/>
              <w:spacing w:before="200" w:after="200" w:line="190" w:lineRule="exact"/>
              <w:ind w:left="-85" w:right="-85"/>
              <w:jc w:val="center"/>
              <w:rPr>
                <w:spacing w:val="-4"/>
                <w:sz w:val="18"/>
              </w:rPr>
            </w:pPr>
            <w:r>
              <w:rPr>
                <w:spacing w:val="-4"/>
                <w:sz w:val="18"/>
              </w:rPr>
              <w:t>У, Вр</w:t>
            </w:r>
          </w:p>
        </w:tc>
        <w:tc>
          <w:tcPr>
            <w:tcW w:w="382" w:type="dxa"/>
            <w:vAlign w:val="center"/>
          </w:tcPr>
          <w:p w:rsidR="006B604A" w:rsidRDefault="006B604A">
            <w:pPr>
              <w:pStyle w:val="1"/>
              <w:spacing w:before="200" w:after="200" w:line="190" w:lineRule="exact"/>
              <w:ind w:left="-85" w:right="-85"/>
              <w:jc w:val="center"/>
              <w:rPr>
                <w:spacing w:val="-4"/>
                <w:sz w:val="18"/>
              </w:rPr>
            </w:pPr>
            <w:r>
              <w:rPr>
                <w:spacing w:val="-4"/>
                <w:sz w:val="18"/>
              </w:rPr>
              <w:t>У, Вр</w:t>
            </w:r>
          </w:p>
        </w:tc>
        <w:tc>
          <w:tcPr>
            <w:tcW w:w="382" w:type="dxa"/>
            <w:vAlign w:val="center"/>
          </w:tcPr>
          <w:p w:rsidR="006B604A" w:rsidRDefault="006B604A">
            <w:pPr>
              <w:pStyle w:val="1"/>
              <w:spacing w:before="200" w:after="200" w:line="190" w:lineRule="exact"/>
              <w:ind w:left="-85" w:right="-85"/>
              <w:jc w:val="center"/>
              <w:rPr>
                <w:spacing w:val="-4"/>
                <w:sz w:val="18"/>
              </w:rPr>
            </w:pPr>
            <w:r>
              <w:rPr>
                <w:spacing w:val="-4"/>
                <w:sz w:val="18"/>
              </w:rPr>
              <w:t>У, Вр</w:t>
            </w:r>
          </w:p>
        </w:tc>
        <w:tc>
          <w:tcPr>
            <w:tcW w:w="653" w:type="dxa"/>
            <w:vAlign w:val="center"/>
          </w:tcPr>
          <w:p w:rsidR="006B604A" w:rsidRDefault="006B604A">
            <w:pPr>
              <w:pStyle w:val="1"/>
              <w:spacing w:before="200" w:after="200" w:line="190" w:lineRule="exact"/>
              <w:ind w:left="-85" w:right="-85"/>
              <w:jc w:val="center"/>
              <w:rPr>
                <w:spacing w:val="-4"/>
                <w:sz w:val="18"/>
              </w:rPr>
            </w:pPr>
            <w:r>
              <w:rPr>
                <w:spacing w:val="-4"/>
                <w:sz w:val="18"/>
              </w:rPr>
              <w:t>У, Вр</w:t>
            </w:r>
          </w:p>
        </w:tc>
        <w:tc>
          <w:tcPr>
            <w:tcW w:w="340" w:type="dxa"/>
            <w:vAlign w:val="center"/>
          </w:tcPr>
          <w:p w:rsidR="006B604A" w:rsidRDefault="006B604A">
            <w:pPr>
              <w:pStyle w:val="1"/>
              <w:spacing w:before="200" w:after="200" w:line="190" w:lineRule="exact"/>
              <w:ind w:left="-85" w:right="-85"/>
              <w:jc w:val="center"/>
              <w:rPr>
                <w:spacing w:val="-4"/>
                <w:sz w:val="18"/>
              </w:rPr>
            </w:pPr>
            <w:r>
              <w:rPr>
                <w:spacing w:val="-4"/>
                <w:sz w:val="18"/>
              </w:rPr>
              <w:t>Вр</w:t>
            </w:r>
          </w:p>
        </w:tc>
        <w:tc>
          <w:tcPr>
            <w:tcW w:w="438" w:type="dxa"/>
            <w:vAlign w:val="center"/>
          </w:tcPr>
          <w:p w:rsidR="006B604A" w:rsidRDefault="006B604A">
            <w:pPr>
              <w:pStyle w:val="1"/>
              <w:spacing w:before="200" w:after="200" w:line="190" w:lineRule="exact"/>
              <w:ind w:left="-85" w:right="-85"/>
              <w:jc w:val="center"/>
              <w:rPr>
                <w:spacing w:val="-4"/>
                <w:sz w:val="18"/>
              </w:rPr>
            </w:pPr>
            <w:r>
              <w:rPr>
                <w:spacing w:val="-4"/>
                <w:sz w:val="18"/>
              </w:rPr>
              <w:t>У, Вр</w:t>
            </w:r>
          </w:p>
        </w:tc>
      </w:tr>
      <w:tr w:rsidR="006B604A">
        <w:trPr>
          <w:cantSplit/>
        </w:trPr>
        <w:tc>
          <w:tcPr>
            <w:tcW w:w="2353" w:type="dxa"/>
            <w:vAlign w:val="center"/>
          </w:tcPr>
          <w:p w:rsidR="006B604A" w:rsidRDefault="006B604A">
            <w:pPr>
              <w:pStyle w:val="1"/>
              <w:spacing w:before="200" w:after="200" w:line="190" w:lineRule="exact"/>
              <w:jc w:val="both"/>
              <w:rPr>
                <w:sz w:val="18"/>
              </w:rPr>
            </w:pPr>
            <w:r>
              <w:rPr>
                <w:spacing w:val="-4"/>
                <w:sz w:val="18"/>
              </w:rPr>
              <w:t>Установлення доплат та над</w:t>
            </w:r>
            <w:r>
              <w:rPr>
                <w:spacing w:val="-4"/>
                <w:sz w:val="18"/>
              </w:rPr>
              <w:softHyphen/>
            </w:r>
            <w:r>
              <w:rPr>
                <w:sz w:val="18"/>
              </w:rPr>
              <w:t>бавок до окладів інженерно-технічних робітників</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Р</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К, Уз</w:t>
            </w:r>
          </w:p>
        </w:tc>
        <w:tc>
          <w:tcPr>
            <w:tcW w:w="426" w:type="dxa"/>
            <w:vAlign w:val="center"/>
          </w:tcPr>
          <w:p w:rsidR="006B604A" w:rsidRDefault="006B604A">
            <w:pPr>
              <w:pStyle w:val="1"/>
              <w:spacing w:before="200" w:after="200" w:line="190" w:lineRule="exact"/>
              <w:ind w:left="-85" w:right="-85"/>
              <w:jc w:val="center"/>
              <w:rPr>
                <w:spacing w:val="-4"/>
                <w:sz w:val="18"/>
              </w:rPr>
            </w:pPr>
            <w:r>
              <w:rPr>
                <w:spacing w:val="-4"/>
                <w:sz w:val="18"/>
              </w:rPr>
              <w:t>—</w:t>
            </w:r>
          </w:p>
        </w:tc>
        <w:tc>
          <w:tcPr>
            <w:tcW w:w="340"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53" w:type="dxa"/>
            <w:vAlign w:val="center"/>
          </w:tcPr>
          <w:p w:rsidR="006B604A" w:rsidRDefault="006B604A">
            <w:pPr>
              <w:pStyle w:val="1"/>
              <w:spacing w:before="200" w:after="200" w:line="190" w:lineRule="exact"/>
              <w:ind w:left="-85" w:right="-85"/>
              <w:jc w:val="center"/>
              <w:rPr>
                <w:spacing w:val="-4"/>
                <w:sz w:val="18"/>
              </w:rPr>
            </w:pPr>
            <w:r>
              <w:rPr>
                <w:spacing w:val="-4"/>
                <w:sz w:val="18"/>
              </w:rPr>
              <w:t>—</w:t>
            </w:r>
          </w:p>
        </w:tc>
        <w:tc>
          <w:tcPr>
            <w:tcW w:w="454"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w:t>
            </w:r>
          </w:p>
        </w:tc>
        <w:tc>
          <w:tcPr>
            <w:tcW w:w="425" w:type="dxa"/>
            <w:vAlign w:val="center"/>
          </w:tcPr>
          <w:p w:rsidR="006B604A" w:rsidRDefault="006B604A">
            <w:pPr>
              <w:pStyle w:val="1"/>
              <w:spacing w:before="200" w:after="200" w:line="190" w:lineRule="exact"/>
              <w:ind w:left="-85" w:right="-85"/>
              <w:jc w:val="center"/>
              <w:rPr>
                <w:spacing w:val="-4"/>
                <w:sz w:val="18"/>
              </w:rPr>
            </w:pPr>
            <w:r>
              <w:rPr>
                <w:spacing w:val="-4"/>
                <w:sz w:val="18"/>
              </w:rPr>
              <w:t>У</w:t>
            </w:r>
          </w:p>
        </w:tc>
        <w:tc>
          <w:tcPr>
            <w:tcW w:w="426" w:type="dxa"/>
            <w:vAlign w:val="center"/>
          </w:tcPr>
          <w:p w:rsidR="006B604A" w:rsidRDefault="006B604A">
            <w:pPr>
              <w:pStyle w:val="1"/>
              <w:spacing w:before="200" w:after="200" w:line="190" w:lineRule="exact"/>
              <w:ind w:left="-85" w:right="-85"/>
              <w:jc w:val="center"/>
              <w:rPr>
                <w:spacing w:val="-4"/>
                <w:sz w:val="18"/>
              </w:rPr>
            </w:pPr>
            <w:r>
              <w:rPr>
                <w:spacing w:val="-4"/>
                <w:sz w:val="18"/>
              </w:rPr>
              <w:t>Уз</w:t>
            </w:r>
          </w:p>
        </w:tc>
        <w:tc>
          <w:tcPr>
            <w:tcW w:w="511" w:type="dxa"/>
            <w:vAlign w:val="center"/>
          </w:tcPr>
          <w:p w:rsidR="006B604A" w:rsidRDefault="006B604A">
            <w:pPr>
              <w:pStyle w:val="1"/>
              <w:spacing w:before="200" w:after="200" w:line="190" w:lineRule="exact"/>
              <w:ind w:left="-85" w:right="-85"/>
              <w:jc w:val="center"/>
              <w:rPr>
                <w:spacing w:val="-4"/>
                <w:sz w:val="18"/>
              </w:rPr>
            </w:pPr>
            <w:r>
              <w:rPr>
                <w:spacing w:val="-4"/>
                <w:sz w:val="18"/>
              </w:rPr>
              <w:t>—</w:t>
            </w:r>
          </w:p>
        </w:tc>
        <w:tc>
          <w:tcPr>
            <w:tcW w:w="567" w:type="dxa"/>
            <w:vAlign w:val="center"/>
          </w:tcPr>
          <w:p w:rsidR="006B604A" w:rsidRDefault="006B604A">
            <w:pPr>
              <w:pStyle w:val="1"/>
              <w:spacing w:before="200" w:after="200" w:line="190" w:lineRule="exact"/>
              <w:ind w:left="-85" w:right="-85"/>
              <w:jc w:val="center"/>
              <w:rPr>
                <w:spacing w:val="-4"/>
                <w:sz w:val="18"/>
              </w:rPr>
            </w:pPr>
            <w:r>
              <w:rPr>
                <w:spacing w:val="-4"/>
                <w:sz w:val="18"/>
              </w:rPr>
              <w:t>П, У</w:t>
            </w:r>
          </w:p>
        </w:tc>
        <w:tc>
          <w:tcPr>
            <w:tcW w:w="382" w:type="dxa"/>
            <w:vAlign w:val="center"/>
          </w:tcPr>
          <w:p w:rsidR="006B604A" w:rsidRDefault="006B604A">
            <w:pPr>
              <w:pStyle w:val="1"/>
              <w:spacing w:before="200" w:after="200" w:line="190" w:lineRule="exact"/>
              <w:ind w:left="-85" w:right="-85"/>
              <w:jc w:val="center"/>
              <w:rPr>
                <w:spacing w:val="-4"/>
                <w:sz w:val="18"/>
              </w:rPr>
            </w:pPr>
            <w:r>
              <w:rPr>
                <w:spacing w:val="-4"/>
                <w:sz w:val="18"/>
              </w:rPr>
              <w:t>—</w:t>
            </w:r>
          </w:p>
        </w:tc>
        <w:tc>
          <w:tcPr>
            <w:tcW w:w="382" w:type="dxa"/>
            <w:vAlign w:val="center"/>
          </w:tcPr>
          <w:p w:rsidR="006B604A" w:rsidRDefault="006B604A">
            <w:pPr>
              <w:pStyle w:val="1"/>
              <w:spacing w:before="200" w:after="200" w:line="190" w:lineRule="exact"/>
              <w:ind w:left="-85" w:right="-85"/>
              <w:jc w:val="center"/>
              <w:rPr>
                <w:spacing w:val="-4"/>
                <w:sz w:val="18"/>
              </w:rPr>
            </w:pPr>
            <w:r>
              <w:rPr>
                <w:spacing w:val="-4"/>
                <w:sz w:val="18"/>
              </w:rPr>
              <w:t>У, Вр</w:t>
            </w:r>
          </w:p>
        </w:tc>
        <w:tc>
          <w:tcPr>
            <w:tcW w:w="653" w:type="dxa"/>
            <w:vAlign w:val="center"/>
          </w:tcPr>
          <w:p w:rsidR="006B604A" w:rsidRDefault="006B604A">
            <w:pPr>
              <w:pStyle w:val="1"/>
              <w:spacing w:before="200" w:after="200" w:line="190" w:lineRule="exact"/>
              <w:ind w:left="-85" w:right="-85"/>
              <w:jc w:val="center"/>
              <w:rPr>
                <w:spacing w:val="-4"/>
                <w:sz w:val="18"/>
              </w:rPr>
            </w:pPr>
            <w:r>
              <w:rPr>
                <w:spacing w:val="-4"/>
                <w:sz w:val="18"/>
              </w:rPr>
              <w:t>—</w:t>
            </w:r>
          </w:p>
        </w:tc>
        <w:tc>
          <w:tcPr>
            <w:tcW w:w="340" w:type="dxa"/>
            <w:vAlign w:val="center"/>
          </w:tcPr>
          <w:p w:rsidR="006B604A" w:rsidRDefault="006B604A">
            <w:pPr>
              <w:pStyle w:val="1"/>
              <w:spacing w:before="200" w:after="200" w:line="190" w:lineRule="exact"/>
              <w:ind w:left="-85" w:right="-85"/>
              <w:jc w:val="center"/>
              <w:rPr>
                <w:spacing w:val="-4"/>
                <w:sz w:val="18"/>
              </w:rPr>
            </w:pPr>
            <w:r>
              <w:rPr>
                <w:spacing w:val="-4"/>
                <w:sz w:val="18"/>
              </w:rPr>
              <w:t>Вр</w:t>
            </w:r>
          </w:p>
        </w:tc>
        <w:tc>
          <w:tcPr>
            <w:tcW w:w="438" w:type="dxa"/>
            <w:vAlign w:val="center"/>
          </w:tcPr>
          <w:p w:rsidR="006B604A" w:rsidRDefault="006B604A">
            <w:pPr>
              <w:pStyle w:val="1"/>
              <w:spacing w:before="200" w:after="200" w:line="190" w:lineRule="exact"/>
              <w:ind w:left="-85" w:right="-85"/>
              <w:jc w:val="center"/>
              <w:rPr>
                <w:spacing w:val="-4"/>
                <w:sz w:val="18"/>
              </w:rPr>
            </w:pPr>
            <w:r>
              <w:rPr>
                <w:spacing w:val="-4"/>
                <w:sz w:val="18"/>
              </w:rPr>
              <w:t>—</w:t>
            </w:r>
          </w:p>
        </w:tc>
      </w:tr>
    </w:tbl>
    <w:p w:rsidR="006B604A" w:rsidRDefault="006B604A">
      <w:pPr>
        <w:pStyle w:val="1"/>
        <w:ind w:firstLine="301"/>
        <w:jc w:val="both"/>
        <w:rPr>
          <w:sz w:val="16"/>
        </w:rPr>
      </w:pPr>
    </w:p>
    <w:p w:rsidR="006B604A" w:rsidRDefault="006B604A">
      <w:pPr>
        <w:pStyle w:val="1"/>
        <w:spacing w:line="160" w:lineRule="exact"/>
        <w:ind w:firstLine="301"/>
        <w:jc w:val="both"/>
        <w:rPr>
          <w:sz w:val="16"/>
        </w:rPr>
        <w:sectPr w:rsidR="006B604A">
          <w:footerReference w:type="default" r:id="rId14"/>
          <w:pgSz w:w="12242" w:h="7921" w:orient="landscape" w:code="9"/>
          <w:pgMar w:top="851" w:right="1134" w:bottom="567" w:left="1276" w:header="720" w:footer="284" w:gutter="0"/>
          <w:cols w:space="720"/>
          <w:titlePg/>
        </w:sectPr>
      </w:pPr>
      <w:r>
        <w:rPr>
          <w:b/>
          <w:sz w:val="16"/>
        </w:rPr>
        <w:t>Примітка</w:t>
      </w:r>
      <w:r>
        <w:rPr>
          <w:sz w:val="16"/>
        </w:rPr>
        <w:t>. П — підготовка рішення; У — участь у підготовці рішення; Уз — обов’язкове узгодження на стадії підготовки рішення або його прийняття; В — визначення та внесення питань, які потребують вирішення; Вр — виконання рішення; К — контроль виконання рішення.</w:t>
      </w:r>
    </w:p>
    <w:p w:rsidR="006B604A" w:rsidRDefault="006B604A">
      <w:pPr>
        <w:pStyle w:val="1"/>
        <w:numPr>
          <w:ilvl w:val="0"/>
          <w:numId w:val="30"/>
        </w:numPr>
        <w:tabs>
          <w:tab w:val="left" w:pos="426"/>
        </w:tabs>
        <w:spacing w:line="233" w:lineRule="exact"/>
        <w:jc w:val="both"/>
        <w:rPr>
          <w:sz w:val="23"/>
        </w:rPr>
      </w:pPr>
      <w:r>
        <w:rPr>
          <w:sz w:val="23"/>
        </w:rPr>
        <w:t>визначити склад функцій та видів робіт, що виконуються в системі управління, їх розподіл між підрозділами та окремими робітниками, оцінити його доцільність, визначити недоліки структури управління;</w:t>
      </w:r>
    </w:p>
    <w:p w:rsidR="006B604A" w:rsidRDefault="006B604A">
      <w:pPr>
        <w:pStyle w:val="12"/>
        <w:numPr>
          <w:ilvl w:val="0"/>
          <w:numId w:val="31"/>
        </w:numPr>
        <w:tabs>
          <w:tab w:val="clear" w:pos="661"/>
          <w:tab w:val="num" w:pos="426"/>
        </w:tabs>
        <w:spacing w:line="233" w:lineRule="exact"/>
        <w:rPr>
          <w:b/>
          <w:sz w:val="23"/>
        </w:rPr>
      </w:pPr>
      <w:r>
        <w:rPr>
          <w:sz w:val="23"/>
        </w:rPr>
        <w:t>розробити загальні рекомендації щодо вдосконалення організаційної структури.</w:t>
      </w:r>
    </w:p>
    <w:p w:rsidR="006B604A" w:rsidRDefault="006B604A">
      <w:pPr>
        <w:pStyle w:val="110"/>
        <w:spacing w:before="440"/>
      </w:pPr>
      <w:r>
        <w:t xml:space="preserve">1.4. Сучасні тенденції трансформації </w:t>
      </w:r>
      <w:r>
        <w:br/>
        <w:t>організаційно-виробничих структур</w:t>
      </w:r>
    </w:p>
    <w:p w:rsidR="006B604A" w:rsidRDefault="006B604A">
      <w:pPr>
        <w:pStyle w:val="12"/>
        <w:spacing w:line="233" w:lineRule="exact"/>
        <w:ind w:firstLine="301"/>
        <w:rPr>
          <w:sz w:val="23"/>
        </w:rPr>
      </w:pPr>
      <w:r>
        <w:rPr>
          <w:spacing w:val="-4"/>
          <w:sz w:val="23"/>
        </w:rPr>
        <w:t>Розвиток економічних відносин обумовлює необхідність транс</w:t>
      </w:r>
      <w:r>
        <w:rPr>
          <w:spacing w:val="-4"/>
          <w:sz w:val="23"/>
        </w:rPr>
        <w:softHyphen/>
      </w:r>
      <w:r>
        <w:rPr>
          <w:sz w:val="23"/>
        </w:rPr>
        <w:t xml:space="preserve">формації та удосконалення організаційних структур підприємств. З’являються нові їх моделі в різних сферах діяльності, особливістю яких є велика свобода окремих елементів структур, обмін </w:t>
      </w:r>
      <w:r>
        <w:rPr>
          <w:sz w:val="23"/>
        </w:rPr>
        <w:br/>
        <w:t>інформацією, прийняття рішень та відповідальність за їхні результати. Їх дослідження має велике значення для визначення шляхів розвитку українських підприємств, які традиційно управлялися за моделями Файоля та Тейлора, що було доцільно у період індустріалізації, але не відповідає економічним реаліям сучасного періоду.</w:t>
      </w:r>
    </w:p>
    <w:p w:rsidR="006B604A" w:rsidRDefault="006B604A">
      <w:pPr>
        <w:pStyle w:val="12"/>
        <w:spacing w:line="233" w:lineRule="exact"/>
        <w:ind w:firstLine="301"/>
        <w:rPr>
          <w:sz w:val="23"/>
        </w:rPr>
      </w:pPr>
      <w:r>
        <w:rPr>
          <w:sz w:val="23"/>
        </w:rPr>
        <w:t>Прискорення виробничого процесу потребує нового підходу до функціонування підприємства, який базувався б на швидкості та адекватності реакції. Це обумовлено низкою причин, зокрема: ускладненням техніки, упровадженням принципово нових технологій, розширенням ринків за національні межі, різким зростанням конкуренції та ін. В умовах непередбаченого економічного середовища зрозуміло, що стара форма управління та організації виробництва дуже малорухлива зі своїм контролем зверху донизу, своєю багатоповерховою ієрархією. З’являється потреба в органічних системах, які б складалися з численних дрібних одиниць, спроможних автоматично пристосовуватися до ситуації завдяки постійному притоку інформації знизу до вершини. Саме тому сумнівними видаються переваги великих компаній, інертних і негнучких, які традиційно керувалися зверху. Щоб вижити, вони часто діляться або, зберігаючи єдність, радикально трансформуються.</w:t>
      </w:r>
    </w:p>
    <w:p w:rsidR="006B604A" w:rsidRDefault="006B604A">
      <w:pPr>
        <w:pStyle w:val="12"/>
        <w:spacing w:line="233" w:lineRule="exact"/>
        <w:ind w:firstLine="301"/>
        <w:rPr>
          <w:sz w:val="23"/>
        </w:rPr>
      </w:pPr>
      <w:r>
        <w:rPr>
          <w:sz w:val="23"/>
        </w:rPr>
        <w:t>Починаючи з 80-х років світова конкуренція примусила підприємства сконцентрувати увагу на зменшенні загальних витрат та впровадженні інновацій. Нові комп’ютерні системи дають змогу автоматизувати більшість видів праці робітників та службовців. Адміністрація вимушена скорочувати у масовому порядку персонал. За зауваженням одного американського економіста, управлінські ланки підприємств змарніли до кісток, стали плоскими і децентралізованими. Близько двох мільйонів робочих місць середньої управлінської ланки США було ліквідовано, що становить приблизно їх третину.</w:t>
      </w:r>
    </w:p>
    <w:p w:rsidR="006B604A" w:rsidRDefault="006B604A">
      <w:pPr>
        <w:pStyle w:val="12"/>
        <w:spacing w:line="233" w:lineRule="exact"/>
        <w:ind w:firstLine="301"/>
        <w:rPr>
          <w:spacing w:val="4"/>
          <w:sz w:val="23"/>
        </w:rPr>
      </w:pPr>
      <w:r>
        <w:rPr>
          <w:spacing w:val="4"/>
          <w:sz w:val="23"/>
        </w:rPr>
        <w:t>Ці «скелетні» структури змушені створювати загальні філії з конкурентами, складати партнерські угоди з постачальниками та клієнтами, формувати групи науково-дослідної роботи, загальні для всього сектора, та інші стратегічні союзи, ство-</w:t>
      </w:r>
      <w:r>
        <w:rPr>
          <w:spacing w:val="4"/>
          <w:sz w:val="23"/>
        </w:rPr>
        <w:br/>
        <w:t>рювати «організаційні мережі». Ясно, що традиційно керува-</w:t>
      </w:r>
      <w:r>
        <w:rPr>
          <w:spacing w:val="4"/>
          <w:sz w:val="23"/>
        </w:rPr>
        <w:br/>
        <w:t xml:space="preserve">ти цими, часто сумісними з іншими підприємствами структурами, неможливо. Тому більшість великих підприємств поділилися на окремі частини — </w:t>
      </w:r>
      <w:r>
        <w:rPr>
          <w:b/>
          <w:i/>
          <w:spacing w:val="4"/>
          <w:sz w:val="23"/>
        </w:rPr>
        <w:t>стратегічні господарські підрозділи</w:t>
      </w:r>
      <w:r>
        <w:rPr>
          <w:spacing w:val="4"/>
          <w:sz w:val="23"/>
        </w:rPr>
        <w:t xml:space="preserve"> (СГП). </w:t>
      </w:r>
    </w:p>
    <w:p w:rsidR="006B604A" w:rsidRDefault="006B604A">
      <w:pPr>
        <w:pStyle w:val="12"/>
        <w:spacing w:line="233" w:lineRule="exact"/>
        <w:ind w:firstLine="301"/>
        <w:rPr>
          <w:sz w:val="23"/>
        </w:rPr>
      </w:pPr>
      <w:r>
        <w:rPr>
          <w:sz w:val="23"/>
        </w:rPr>
        <w:t>СГП орієнтовані на свої ринки, своїх клієнтів, мають своїх конкурентів. Вони можуть передавати свої продукти іншим СГП даної компанії, конкурувати один з одним, надавати переваги тому чи іншому постачальнику. Звідси нова концепція структури підприємства, яка базується не на ієрархії влади і не на мережі, скоординованій з центральним органом управління. Таку концепцію можна назвати «економікою внутрішньофірмового підприємництва». Усі внутрішні підрозділи, у тому числі оперативні, функціональні та інші служби, відповідають за власні результати, але при цьому повністю автономні у своїй діяльності. Вони можуть вступати в різноманітні об’єднання з іншими організаціями, створюючи складну систему, яку не визначено межами власнос-</w:t>
      </w:r>
      <w:r>
        <w:rPr>
          <w:sz w:val="23"/>
        </w:rPr>
        <w:br/>
        <w:t xml:space="preserve">ті. Генеральна дирекція, замість традиційного управління через </w:t>
      </w:r>
      <w:r>
        <w:rPr>
          <w:sz w:val="23"/>
        </w:rPr>
        <w:br/>
        <w:t>ієрархічну структуру, розробляє правила «організаційної еко-</w:t>
      </w:r>
      <w:r>
        <w:rPr>
          <w:sz w:val="23"/>
        </w:rPr>
        <w:br/>
        <w:t>номіки» подібно до державного управління національною економікою.</w:t>
      </w:r>
    </w:p>
    <w:p w:rsidR="006B604A" w:rsidRDefault="006B604A">
      <w:pPr>
        <w:pStyle w:val="12"/>
        <w:spacing w:line="233" w:lineRule="exact"/>
        <w:ind w:firstLine="301"/>
        <w:rPr>
          <w:sz w:val="23"/>
        </w:rPr>
      </w:pPr>
      <w:r>
        <w:rPr>
          <w:sz w:val="23"/>
        </w:rPr>
        <w:t xml:space="preserve">Поки що небагато підприємств упровадили концепцію внутрішнього ринку. Однак, як стверджують результати опитувань більшості керівників великих компаній, основні положення цієї концепції викликають інтерес та частково починають реалізовуватися на практиці, про що свідчать дані табл. 1.4 </w:t>
      </w:r>
      <w:r w:rsidRPr="00024C4F">
        <w:rPr>
          <w:sz w:val="23"/>
        </w:rPr>
        <w:t>[5, 151]</w:t>
      </w:r>
      <w:r>
        <w:rPr>
          <w:sz w:val="23"/>
        </w:rPr>
        <w:t>.</w:t>
      </w:r>
    </w:p>
    <w:p w:rsidR="006B604A" w:rsidRDefault="006B604A">
      <w:pPr>
        <w:pStyle w:val="12"/>
        <w:spacing w:line="233" w:lineRule="exact"/>
        <w:ind w:firstLine="301"/>
        <w:rPr>
          <w:sz w:val="23"/>
        </w:rPr>
      </w:pPr>
      <w:r>
        <w:rPr>
          <w:sz w:val="23"/>
        </w:rPr>
        <w:t>Якщо усередині такої групи СГП підприємці опановують нові продукти, купують і продають як у межах, так і зовні групи, то в цих підрозділах здійснюється така ж незалежна й творча взаємодія, як і на звичайному ринку. У цьому полягають їх переваги. Тому найскладніші проблеми швидко знаходять ефективне вирі</w:t>
      </w:r>
      <w:r>
        <w:rPr>
          <w:spacing w:val="4"/>
          <w:sz w:val="23"/>
        </w:rPr>
        <w:t>шення, що забезпечує розвиток, який неможливий усередині</w:t>
      </w:r>
      <w:r>
        <w:rPr>
          <w:spacing w:val="4"/>
          <w:sz w:val="23"/>
        </w:rPr>
        <w:br/>
      </w:r>
      <w:r>
        <w:rPr>
          <w:sz w:val="23"/>
        </w:rPr>
        <w:t>ієрархічної системи.</w:t>
      </w:r>
    </w:p>
    <w:p w:rsidR="006B604A" w:rsidRDefault="006B604A">
      <w:pPr>
        <w:pStyle w:val="12"/>
        <w:spacing w:line="233" w:lineRule="exact"/>
        <w:ind w:firstLine="301"/>
        <w:jc w:val="right"/>
        <w:rPr>
          <w:i/>
          <w:sz w:val="23"/>
        </w:rPr>
      </w:pPr>
      <w:r>
        <w:rPr>
          <w:i/>
          <w:sz w:val="23"/>
        </w:rPr>
        <w:t>Таблиця 1.4</w:t>
      </w:r>
    </w:p>
    <w:p w:rsidR="006B604A" w:rsidRDefault="006B604A">
      <w:pPr>
        <w:pStyle w:val="12"/>
        <w:spacing w:before="80" w:after="120" w:line="180" w:lineRule="exact"/>
        <w:jc w:val="center"/>
        <w:rPr>
          <w:b/>
          <w:sz w:val="17"/>
        </w:rPr>
      </w:pPr>
      <w:r>
        <w:rPr>
          <w:b/>
          <w:sz w:val="17"/>
        </w:rPr>
        <w:t xml:space="preserve">ЗАСТОСУВАННЯ ЕЛЕМЕНТІВ КОНЦЕПЦІЇ  «ВНУТРІШНЬОФІРМОВОГО </w:t>
      </w:r>
      <w:r>
        <w:rPr>
          <w:b/>
          <w:sz w:val="17"/>
        </w:rPr>
        <w:br/>
        <w:t>ПІДПРИЄМНИЦТВА», у % до загальної кількості опитувань</w:t>
      </w:r>
    </w:p>
    <w:tbl>
      <w:tblPr>
        <w:tblW w:w="0" w:type="auto"/>
        <w:tblInd w:w="108" w:type="dxa"/>
        <w:tblBorders>
          <w:top w:val="single" w:sz="18" w:space="0" w:color="808080"/>
          <w:left w:val="single" w:sz="18" w:space="0" w:color="808080"/>
          <w:bottom w:val="single" w:sz="18" w:space="0" w:color="808080"/>
          <w:right w:val="single" w:sz="18" w:space="0" w:color="808080"/>
          <w:insideH w:val="single" w:sz="4" w:space="0" w:color="auto"/>
          <w:insideV w:val="single" w:sz="4" w:space="0" w:color="auto"/>
        </w:tblBorders>
        <w:tblLayout w:type="fixed"/>
        <w:tblLook w:val="0000" w:firstRow="0" w:lastRow="0" w:firstColumn="0" w:lastColumn="0" w:noHBand="0" w:noVBand="0"/>
      </w:tblPr>
      <w:tblGrid>
        <w:gridCol w:w="2694"/>
        <w:gridCol w:w="1275"/>
        <w:gridCol w:w="1276"/>
        <w:gridCol w:w="1276"/>
      </w:tblGrid>
      <w:tr w:rsidR="006B604A">
        <w:tc>
          <w:tcPr>
            <w:tcW w:w="2694" w:type="dxa"/>
            <w:vAlign w:val="center"/>
          </w:tcPr>
          <w:p w:rsidR="006B604A" w:rsidRDefault="006B604A">
            <w:pPr>
              <w:pStyle w:val="12"/>
              <w:spacing w:before="80" w:after="80" w:line="170" w:lineRule="exact"/>
              <w:ind w:left="-57" w:right="-57"/>
              <w:jc w:val="center"/>
              <w:rPr>
                <w:sz w:val="17"/>
              </w:rPr>
            </w:pPr>
            <w:r>
              <w:rPr>
                <w:sz w:val="17"/>
              </w:rPr>
              <w:t xml:space="preserve">Важелі внутрішнього </w:t>
            </w:r>
            <w:r>
              <w:rPr>
                <w:sz w:val="17"/>
              </w:rPr>
              <w:br/>
              <w:t>підприємництва</w:t>
            </w:r>
          </w:p>
        </w:tc>
        <w:tc>
          <w:tcPr>
            <w:tcW w:w="1275" w:type="dxa"/>
            <w:vAlign w:val="center"/>
          </w:tcPr>
          <w:p w:rsidR="006B604A" w:rsidRDefault="006B604A">
            <w:pPr>
              <w:pStyle w:val="12"/>
              <w:spacing w:before="80" w:after="80" w:line="170" w:lineRule="exact"/>
              <w:ind w:left="-57" w:right="-57"/>
              <w:jc w:val="center"/>
              <w:rPr>
                <w:sz w:val="17"/>
              </w:rPr>
            </w:pPr>
            <w:r>
              <w:rPr>
                <w:sz w:val="17"/>
              </w:rPr>
              <w:t xml:space="preserve">Не </w:t>
            </w:r>
            <w:r>
              <w:rPr>
                <w:sz w:val="17"/>
              </w:rPr>
              <w:br/>
              <w:t>застосовуються</w:t>
            </w:r>
          </w:p>
        </w:tc>
        <w:tc>
          <w:tcPr>
            <w:tcW w:w="1276" w:type="dxa"/>
            <w:vAlign w:val="center"/>
          </w:tcPr>
          <w:p w:rsidR="006B604A" w:rsidRDefault="006B604A">
            <w:pPr>
              <w:pStyle w:val="12"/>
              <w:spacing w:before="80" w:after="80" w:line="170" w:lineRule="exact"/>
              <w:ind w:left="-57" w:right="-57"/>
              <w:jc w:val="center"/>
              <w:rPr>
                <w:sz w:val="17"/>
              </w:rPr>
            </w:pPr>
            <w:r>
              <w:rPr>
                <w:sz w:val="17"/>
              </w:rPr>
              <w:t>Застосовуються частково</w:t>
            </w:r>
          </w:p>
        </w:tc>
        <w:tc>
          <w:tcPr>
            <w:tcW w:w="1276" w:type="dxa"/>
            <w:vAlign w:val="center"/>
          </w:tcPr>
          <w:p w:rsidR="006B604A" w:rsidRDefault="006B604A">
            <w:pPr>
              <w:pStyle w:val="12"/>
              <w:spacing w:before="80" w:after="80" w:line="170" w:lineRule="exact"/>
              <w:ind w:left="-57" w:right="-57"/>
              <w:jc w:val="center"/>
              <w:rPr>
                <w:sz w:val="17"/>
              </w:rPr>
            </w:pPr>
            <w:r>
              <w:rPr>
                <w:sz w:val="17"/>
              </w:rPr>
              <w:t>Застосовуються</w:t>
            </w:r>
          </w:p>
        </w:tc>
      </w:tr>
      <w:tr w:rsidR="006B604A">
        <w:tc>
          <w:tcPr>
            <w:tcW w:w="2694" w:type="dxa"/>
          </w:tcPr>
          <w:p w:rsidR="006B604A" w:rsidRDefault="006B604A">
            <w:pPr>
              <w:pStyle w:val="12"/>
              <w:spacing w:before="66" w:after="66" w:line="190" w:lineRule="exact"/>
              <w:rPr>
                <w:sz w:val="19"/>
              </w:rPr>
            </w:pPr>
            <w:r>
              <w:rPr>
                <w:sz w:val="19"/>
              </w:rPr>
              <w:t>Винагорода залежно від результатів</w:t>
            </w:r>
          </w:p>
        </w:tc>
        <w:tc>
          <w:tcPr>
            <w:tcW w:w="1275" w:type="dxa"/>
            <w:vAlign w:val="center"/>
          </w:tcPr>
          <w:p w:rsidR="006B604A" w:rsidRDefault="006B604A">
            <w:pPr>
              <w:pStyle w:val="12"/>
              <w:spacing w:before="66" w:after="66" w:line="190" w:lineRule="exact"/>
              <w:jc w:val="center"/>
              <w:rPr>
                <w:sz w:val="19"/>
              </w:rPr>
            </w:pPr>
            <w:r>
              <w:rPr>
                <w:sz w:val="19"/>
              </w:rPr>
              <w:t>0</w:t>
            </w:r>
          </w:p>
        </w:tc>
        <w:tc>
          <w:tcPr>
            <w:tcW w:w="1276" w:type="dxa"/>
            <w:vAlign w:val="center"/>
          </w:tcPr>
          <w:p w:rsidR="006B604A" w:rsidRDefault="006B604A">
            <w:pPr>
              <w:pStyle w:val="12"/>
              <w:spacing w:before="66" w:after="66" w:line="190" w:lineRule="exact"/>
              <w:jc w:val="center"/>
              <w:rPr>
                <w:sz w:val="19"/>
              </w:rPr>
            </w:pPr>
            <w:r>
              <w:rPr>
                <w:sz w:val="19"/>
              </w:rPr>
              <w:t>27</w:t>
            </w:r>
          </w:p>
        </w:tc>
        <w:tc>
          <w:tcPr>
            <w:tcW w:w="1276" w:type="dxa"/>
            <w:vAlign w:val="center"/>
          </w:tcPr>
          <w:p w:rsidR="006B604A" w:rsidRDefault="006B604A">
            <w:pPr>
              <w:pStyle w:val="12"/>
              <w:spacing w:before="66" w:after="66" w:line="190" w:lineRule="exact"/>
              <w:jc w:val="center"/>
              <w:rPr>
                <w:sz w:val="19"/>
              </w:rPr>
            </w:pPr>
            <w:r>
              <w:rPr>
                <w:sz w:val="19"/>
              </w:rPr>
              <w:t>73</w:t>
            </w:r>
          </w:p>
        </w:tc>
      </w:tr>
      <w:tr w:rsidR="006B604A">
        <w:tc>
          <w:tcPr>
            <w:tcW w:w="2694" w:type="dxa"/>
          </w:tcPr>
          <w:p w:rsidR="006B604A" w:rsidRDefault="006B604A">
            <w:pPr>
              <w:pStyle w:val="12"/>
              <w:spacing w:before="66" w:after="66" w:line="190" w:lineRule="exact"/>
              <w:rPr>
                <w:sz w:val="19"/>
              </w:rPr>
            </w:pPr>
            <w:r>
              <w:rPr>
                <w:sz w:val="19"/>
              </w:rPr>
              <w:t>Свобода робітників розвивати нові ідеї</w:t>
            </w:r>
          </w:p>
        </w:tc>
        <w:tc>
          <w:tcPr>
            <w:tcW w:w="1275" w:type="dxa"/>
            <w:vAlign w:val="center"/>
          </w:tcPr>
          <w:p w:rsidR="006B604A" w:rsidRDefault="006B604A">
            <w:pPr>
              <w:pStyle w:val="12"/>
              <w:spacing w:before="66" w:after="66" w:line="190" w:lineRule="exact"/>
              <w:jc w:val="center"/>
              <w:rPr>
                <w:sz w:val="19"/>
              </w:rPr>
            </w:pPr>
            <w:r>
              <w:rPr>
                <w:sz w:val="19"/>
              </w:rPr>
              <w:t>4</w:t>
            </w:r>
          </w:p>
        </w:tc>
        <w:tc>
          <w:tcPr>
            <w:tcW w:w="1276" w:type="dxa"/>
            <w:vAlign w:val="center"/>
          </w:tcPr>
          <w:p w:rsidR="006B604A" w:rsidRDefault="006B604A">
            <w:pPr>
              <w:pStyle w:val="12"/>
              <w:spacing w:before="66" w:after="66" w:line="190" w:lineRule="exact"/>
              <w:jc w:val="center"/>
              <w:rPr>
                <w:sz w:val="19"/>
              </w:rPr>
            </w:pPr>
            <w:r>
              <w:rPr>
                <w:sz w:val="19"/>
              </w:rPr>
              <w:t>9</w:t>
            </w:r>
          </w:p>
        </w:tc>
        <w:tc>
          <w:tcPr>
            <w:tcW w:w="1276" w:type="dxa"/>
            <w:vAlign w:val="center"/>
          </w:tcPr>
          <w:p w:rsidR="006B604A" w:rsidRDefault="006B604A">
            <w:pPr>
              <w:pStyle w:val="12"/>
              <w:spacing w:before="66" w:after="66" w:line="190" w:lineRule="exact"/>
              <w:jc w:val="center"/>
              <w:rPr>
                <w:sz w:val="19"/>
              </w:rPr>
            </w:pPr>
            <w:r>
              <w:rPr>
                <w:sz w:val="19"/>
              </w:rPr>
              <w:t>87</w:t>
            </w:r>
          </w:p>
        </w:tc>
      </w:tr>
      <w:tr w:rsidR="006B604A">
        <w:tc>
          <w:tcPr>
            <w:tcW w:w="2694" w:type="dxa"/>
          </w:tcPr>
          <w:p w:rsidR="006B604A" w:rsidRDefault="006B604A">
            <w:pPr>
              <w:pStyle w:val="12"/>
              <w:spacing w:before="66" w:after="66" w:line="190" w:lineRule="exact"/>
              <w:rPr>
                <w:sz w:val="19"/>
              </w:rPr>
            </w:pPr>
            <w:r>
              <w:rPr>
                <w:sz w:val="19"/>
              </w:rPr>
              <w:t>Автономні центри прибутку</w:t>
            </w:r>
          </w:p>
        </w:tc>
        <w:tc>
          <w:tcPr>
            <w:tcW w:w="1275" w:type="dxa"/>
            <w:vAlign w:val="center"/>
          </w:tcPr>
          <w:p w:rsidR="006B604A" w:rsidRDefault="006B604A">
            <w:pPr>
              <w:pStyle w:val="12"/>
              <w:spacing w:before="66" w:after="66" w:line="190" w:lineRule="exact"/>
              <w:jc w:val="center"/>
              <w:rPr>
                <w:sz w:val="19"/>
              </w:rPr>
            </w:pPr>
            <w:r>
              <w:rPr>
                <w:sz w:val="19"/>
              </w:rPr>
              <w:t>30</w:t>
            </w:r>
          </w:p>
        </w:tc>
        <w:tc>
          <w:tcPr>
            <w:tcW w:w="1276" w:type="dxa"/>
            <w:vAlign w:val="center"/>
          </w:tcPr>
          <w:p w:rsidR="006B604A" w:rsidRDefault="006B604A">
            <w:pPr>
              <w:pStyle w:val="12"/>
              <w:spacing w:before="66" w:after="66" w:line="190" w:lineRule="exact"/>
              <w:jc w:val="center"/>
              <w:rPr>
                <w:sz w:val="19"/>
              </w:rPr>
            </w:pPr>
            <w:r>
              <w:rPr>
                <w:sz w:val="19"/>
              </w:rPr>
              <w:t>30</w:t>
            </w:r>
          </w:p>
        </w:tc>
        <w:tc>
          <w:tcPr>
            <w:tcW w:w="1276" w:type="dxa"/>
            <w:vAlign w:val="center"/>
          </w:tcPr>
          <w:p w:rsidR="006B604A" w:rsidRDefault="006B604A">
            <w:pPr>
              <w:pStyle w:val="12"/>
              <w:spacing w:before="66" w:after="66" w:line="190" w:lineRule="exact"/>
              <w:jc w:val="center"/>
              <w:rPr>
                <w:sz w:val="19"/>
              </w:rPr>
            </w:pPr>
            <w:r>
              <w:rPr>
                <w:sz w:val="19"/>
              </w:rPr>
              <w:t>40</w:t>
            </w:r>
          </w:p>
        </w:tc>
      </w:tr>
      <w:tr w:rsidR="006B604A">
        <w:tc>
          <w:tcPr>
            <w:tcW w:w="2694" w:type="dxa"/>
          </w:tcPr>
          <w:p w:rsidR="006B604A" w:rsidRDefault="006B604A">
            <w:pPr>
              <w:pStyle w:val="12"/>
              <w:spacing w:before="66" w:after="66" w:line="190" w:lineRule="exact"/>
              <w:rPr>
                <w:sz w:val="19"/>
              </w:rPr>
            </w:pPr>
            <w:r>
              <w:rPr>
                <w:sz w:val="19"/>
              </w:rPr>
              <w:t>Допоміжні служби, що відповідають за результати</w:t>
            </w:r>
          </w:p>
        </w:tc>
        <w:tc>
          <w:tcPr>
            <w:tcW w:w="1275" w:type="dxa"/>
            <w:vAlign w:val="center"/>
          </w:tcPr>
          <w:p w:rsidR="006B604A" w:rsidRDefault="006B604A">
            <w:pPr>
              <w:pStyle w:val="12"/>
              <w:spacing w:before="66" w:after="66" w:line="190" w:lineRule="exact"/>
              <w:jc w:val="center"/>
              <w:rPr>
                <w:sz w:val="19"/>
              </w:rPr>
            </w:pPr>
            <w:r>
              <w:rPr>
                <w:sz w:val="19"/>
              </w:rPr>
              <w:t>21</w:t>
            </w:r>
          </w:p>
        </w:tc>
        <w:tc>
          <w:tcPr>
            <w:tcW w:w="1276" w:type="dxa"/>
            <w:vAlign w:val="center"/>
          </w:tcPr>
          <w:p w:rsidR="006B604A" w:rsidRDefault="006B604A">
            <w:pPr>
              <w:pStyle w:val="12"/>
              <w:spacing w:before="66" w:after="66" w:line="190" w:lineRule="exact"/>
              <w:jc w:val="center"/>
              <w:rPr>
                <w:sz w:val="19"/>
              </w:rPr>
            </w:pPr>
            <w:r>
              <w:rPr>
                <w:sz w:val="19"/>
              </w:rPr>
              <w:t>0</w:t>
            </w:r>
          </w:p>
        </w:tc>
        <w:tc>
          <w:tcPr>
            <w:tcW w:w="1276" w:type="dxa"/>
            <w:vAlign w:val="center"/>
          </w:tcPr>
          <w:p w:rsidR="006B604A" w:rsidRDefault="006B604A">
            <w:pPr>
              <w:pStyle w:val="12"/>
              <w:spacing w:before="66" w:after="66" w:line="190" w:lineRule="exact"/>
              <w:jc w:val="center"/>
              <w:rPr>
                <w:sz w:val="19"/>
              </w:rPr>
            </w:pPr>
            <w:r>
              <w:rPr>
                <w:sz w:val="19"/>
              </w:rPr>
              <w:t>79</w:t>
            </w:r>
          </w:p>
        </w:tc>
      </w:tr>
      <w:tr w:rsidR="006B604A">
        <w:tc>
          <w:tcPr>
            <w:tcW w:w="2694" w:type="dxa"/>
          </w:tcPr>
          <w:p w:rsidR="006B604A" w:rsidRDefault="006B604A">
            <w:pPr>
              <w:pStyle w:val="12"/>
              <w:spacing w:before="66" w:after="66" w:line="190" w:lineRule="exact"/>
              <w:rPr>
                <w:sz w:val="19"/>
              </w:rPr>
            </w:pPr>
            <w:r>
              <w:rPr>
                <w:sz w:val="19"/>
              </w:rPr>
              <w:t>Служби, які мають право купувати та продавати за межами підприємства</w:t>
            </w:r>
          </w:p>
        </w:tc>
        <w:tc>
          <w:tcPr>
            <w:tcW w:w="1275" w:type="dxa"/>
            <w:vAlign w:val="center"/>
          </w:tcPr>
          <w:p w:rsidR="006B604A" w:rsidRDefault="006B604A">
            <w:pPr>
              <w:pStyle w:val="12"/>
              <w:spacing w:before="66" w:after="66" w:line="190" w:lineRule="exact"/>
              <w:jc w:val="center"/>
              <w:rPr>
                <w:sz w:val="19"/>
              </w:rPr>
            </w:pPr>
            <w:r>
              <w:rPr>
                <w:sz w:val="19"/>
              </w:rPr>
              <w:t>65</w:t>
            </w:r>
          </w:p>
        </w:tc>
        <w:tc>
          <w:tcPr>
            <w:tcW w:w="1276" w:type="dxa"/>
            <w:vAlign w:val="center"/>
          </w:tcPr>
          <w:p w:rsidR="006B604A" w:rsidRDefault="006B604A">
            <w:pPr>
              <w:pStyle w:val="12"/>
              <w:spacing w:before="66" w:after="66" w:line="190" w:lineRule="exact"/>
              <w:jc w:val="center"/>
              <w:rPr>
                <w:sz w:val="19"/>
              </w:rPr>
            </w:pPr>
            <w:r>
              <w:rPr>
                <w:sz w:val="19"/>
              </w:rPr>
              <w:t>12</w:t>
            </w:r>
          </w:p>
        </w:tc>
        <w:tc>
          <w:tcPr>
            <w:tcW w:w="1276" w:type="dxa"/>
            <w:vAlign w:val="center"/>
          </w:tcPr>
          <w:p w:rsidR="006B604A" w:rsidRDefault="006B604A">
            <w:pPr>
              <w:pStyle w:val="12"/>
              <w:spacing w:before="66" w:after="66" w:line="190" w:lineRule="exact"/>
              <w:jc w:val="center"/>
              <w:rPr>
                <w:sz w:val="19"/>
              </w:rPr>
            </w:pPr>
            <w:r>
              <w:rPr>
                <w:sz w:val="19"/>
              </w:rPr>
              <w:t>29</w:t>
            </w:r>
          </w:p>
        </w:tc>
      </w:tr>
      <w:tr w:rsidR="006B604A">
        <w:tc>
          <w:tcPr>
            <w:tcW w:w="2694" w:type="dxa"/>
          </w:tcPr>
          <w:p w:rsidR="006B604A" w:rsidRDefault="006B604A">
            <w:pPr>
              <w:pStyle w:val="12"/>
              <w:spacing w:before="66" w:after="66" w:line="190" w:lineRule="exact"/>
              <w:rPr>
                <w:sz w:val="19"/>
              </w:rPr>
            </w:pPr>
            <w:r>
              <w:rPr>
                <w:sz w:val="19"/>
              </w:rPr>
              <w:t>Комунікаційна мережа, яка об’єднує всі підрозділи</w:t>
            </w:r>
          </w:p>
        </w:tc>
        <w:tc>
          <w:tcPr>
            <w:tcW w:w="1275" w:type="dxa"/>
            <w:vAlign w:val="center"/>
          </w:tcPr>
          <w:p w:rsidR="006B604A" w:rsidRDefault="006B604A">
            <w:pPr>
              <w:pStyle w:val="12"/>
              <w:spacing w:before="66" w:after="66" w:line="190" w:lineRule="exact"/>
              <w:jc w:val="center"/>
              <w:rPr>
                <w:sz w:val="19"/>
              </w:rPr>
            </w:pPr>
            <w:r>
              <w:rPr>
                <w:sz w:val="19"/>
              </w:rPr>
              <w:t>45</w:t>
            </w:r>
          </w:p>
        </w:tc>
        <w:tc>
          <w:tcPr>
            <w:tcW w:w="1276" w:type="dxa"/>
            <w:vAlign w:val="center"/>
          </w:tcPr>
          <w:p w:rsidR="006B604A" w:rsidRDefault="006B604A">
            <w:pPr>
              <w:pStyle w:val="12"/>
              <w:spacing w:before="66" w:after="66" w:line="190" w:lineRule="exact"/>
              <w:jc w:val="center"/>
              <w:rPr>
                <w:sz w:val="19"/>
              </w:rPr>
            </w:pPr>
            <w:r>
              <w:rPr>
                <w:sz w:val="19"/>
              </w:rPr>
              <w:t>27</w:t>
            </w:r>
          </w:p>
        </w:tc>
        <w:tc>
          <w:tcPr>
            <w:tcW w:w="1276" w:type="dxa"/>
            <w:vAlign w:val="center"/>
          </w:tcPr>
          <w:p w:rsidR="006B604A" w:rsidRDefault="006B604A">
            <w:pPr>
              <w:pStyle w:val="12"/>
              <w:spacing w:before="66" w:after="66" w:line="190" w:lineRule="exact"/>
              <w:jc w:val="center"/>
              <w:rPr>
                <w:sz w:val="19"/>
              </w:rPr>
            </w:pPr>
            <w:r>
              <w:rPr>
                <w:sz w:val="19"/>
              </w:rPr>
              <w:t>27</w:t>
            </w:r>
          </w:p>
        </w:tc>
      </w:tr>
      <w:tr w:rsidR="006B604A">
        <w:tc>
          <w:tcPr>
            <w:tcW w:w="2694" w:type="dxa"/>
          </w:tcPr>
          <w:p w:rsidR="006B604A" w:rsidRDefault="006B604A">
            <w:pPr>
              <w:pStyle w:val="12"/>
              <w:spacing w:before="66" w:after="66" w:line="190" w:lineRule="exact"/>
              <w:rPr>
                <w:sz w:val="19"/>
              </w:rPr>
            </w:pPr>
            <w:r>
              <w:rPr>
                <w:sz w:val="19"/>
              </w:rPr>
              <w:t>Велика гнучкість організації</w:t>
            </w:r>
          </w:p>
        </w:tc>
        <w:tc>
          <w:tcPr>
            <w:tcW w:w="1275" w:type="dxa"/>
            <w:vAlign w:val="center"/>
          </w:tcPr>
          <w:p w:rsidR="006B604A" w:rsidRDefault="006B604A">
            <w:pPr>
              <w:pStyle w:val="12"/>
              <w:spacing w:before="66" w:after="66" w:line="190" w:lineRule="exact"/>
              <w:jc w:val="center"/>
              <w:rPr>
                <w:sz w:val="19"/>
              </w:rPr>
            </w:pPr>
            <w:r>
              <w:rPr>
                <w:sz w:val="19"/>
              </w:rPr>
              <w:t>13</w:t>
            </w:r>
          </w:p>
        </w:tc>
        <w:tc>
          <w:tcPr>
            <w:tcW w:w="1276" w:type="dxa"/>
            <w:vAlign w:val="center"/>
          </w:tcPr>
          <w:p w:rsidR="006B604A" w:rsidRDefault="006B604A">
            <w:pPr>
              <w:pStyle w:val="12"/>
              <w:spacing w:before="66" w:after="66" w:line="190" w:lineRule="exact"/>
              <w:jc w:val="center"/>
              <w:rPr>
                <w:sz w:val="19"/>
              </w:rPr>
            </w:pPr>
            <w:r>
              <w:rPr>
                <w:sz w:val="19"/>
              </w:rPr>
              <w:t>30</w:t>
            </w:r>
          </w:p>
        </w:tc>
        <w:tc>
          <w:tcPr>
            <w:tcW w:w="1276" w:type="dxa"/>
            <w:vAlign w:val="center"/>
          </w:tcPr>
          <w:p w:rsidR="006B604A" w:rsidRDefault="006B604A">
            <w:pPr>
              <w:pStyle w:val="12"/>
              <w:spacing w:before="66" w:after="66" w:line="190" w:lineRule="exact"/>
              <w:jc w:val="center"/>
              <w:rPr>
                <w:sz w:val="19"/>
              </w:rPr>
            </w:pPr>
            <w:r>
              <w:rPr>
                <w:sz w:val="19"/>
              </w:rPr>
              <w:t>57</w:t>
            </w:r>
          </w:p>
        </w:tc>
      </w:tr>
      <w:tr w:rsidR="006B604A">
        <w:tc>
          <w:tcPr>
            <w:tcW w:w="2694" w:type="dxa"/>
          </w:tcPr>
          <w:p w:rsidR="006B604A" w:rsidRDefault="006B604A">
            <w:pPr>
              <w:pStyle w:val="12"/>
              <w:spacing w:before="66" w:after="66" w:line="190" w:lineRule="exact"/>
              <w:rPr>
                <w:sz w:val="19"/>
              </w:rPr>
            </w:pPr>
            <w:r>
              <w:rPr>
                <w:sz w:val="19"/>
              </w:rPr>
              <w:t>Керівники підрозділів, які визначають стратегію</w:t>
            </w:r>
          </w:p>
        </w:tc>
        <w:tc>
          <w:tcPr>
            <w:tcW w:w="1275" w:type="dxa"/>
            <w:vAlign w:val="center"/>
          </w:tcPr>
          <w:p w:rsidR="006B604A" w:rsidRDefault="006B604A">
            <w:pPr>
              <w:pStyle w:val="12"/>
              <w:spacing w:before="66" w:after="66" w:line="190" w:lineRule="exact"/>
              <w:jc w:val="center"/>
              <w:rPr>
                <w:sz w:val="19"/>
              </w:rPr>
            </w:pPr>
            <w:r>
              <w:rPr>
                <w:sz w:val="19"/>
              </w:rPr>
              <w:t>0</w:t>
            </w:r>
          </w:p>
        </w:tc>
        <w:tc>
          <w:tcPr>
            <w:tcW w:w="1276" w:type="dxa"/>
            <w:vAlign w:val="center"/>
          </w:tcPr>
          <w:p w:rsidR="006B604A" w:rsidRDefault="006B604A">
            <w:pPr>
              <w:pStyle w:val="12"/>
              <w:spacing w:before="66" w:after="66" w:line="190" w:lineRule="exact"/>
              <w:jc w:val="center"/>
              <w:rPr>
                <w:sz w:val="19"/>
              </w:rPr>
            </w:pPr>
            <w:r>
              <w:rPr>
                <w:sz w:val="19"/>
              </w:rPr>
              <w:t>19</w:t>
            </w:r>
          </w:p>
        </w:tc>
        <w:tc>
          <w:tcPr>
            <w:tcW w:w="1276" w:type="dxa"/>
            <w:vAlign w:val="center"/>
          </w:tcPr>
          <w:p w:rsidR="006B604A" w:rsidRDefault="006B604A">
            <w:pPr>
              <w:pStyle w:val="12"/>
              <w:spacing w:before="66" w:after="66" w:line="190" w:lineRule="exact"/>
              <w:jc w:val="center"/>
              <w:rPr>
                <w:sz w:val="19"/>
              </w:rPr>
            </w:pPr>
            <w:r>
              <w:rPr>
                <w:sz w:val="19"/>
              </w:rPr>
              <w:t>81</w:t>
            </w:r>
          </w:p>
        </w:tc>
      </w:tr>
    </w:tbl>
    <w:p w:rsidR="006B604A" w:rsidRDefault="006B604A">
      <w:pPr>
        <w:pStyle w:val="12"/>
        <w:spacing w:line="233" w:lineRule="exact"/>
        <w:ind w:firstLine="301"/>
        <w:rPr>
          <w:sz w:val="23"/>
        </w:rPr>
      </w:pPr>
    </w:p>
    <w:p w:rsidR="006B604A" w:rsidRDefault="006B604A">
      <w:pPr>
        <w:pStyle w:val="12"/>
        <w:spacing w:line="233" w:lineRule="exact"/>
        <w:ind w:firstLine="301"/>
        <w:rPr>
          <w:spacing w:val="-4"/>
          <w:sz w:val="23"/>
        </w:rPr>
      </w:pPr>
      <w:r>
        <w:rPr>
          <w:sz w:val="23"/>
        </w:rPr>
        <w:t xml:space="preserve">Для сучасного етапу розвитку вітчизняних підприємств, очевидно, зазначена концепція може розглядатися як перспективна, здійснення якої на практиці поки що пов’язане з рядом труднощів. Тому більш доцільним напрямком трансформації виробничої структури наших великих підприємств є виокремлення підрозділів внутрішньовиробничої кооперації, які виробляють проміжну продукцію та вироби для внутрішнього споживання, і так званих «центрів прибутку» — самостійно функціонуючих субпідприємств, що випускають готову продукцію. Такі «центри» дають </w:t>
      </w:r>
      <w:r>
        <w:rPr>
          <w:spacing w:val="-4"/>
          <w:sz w:val="23"/>
        </w:rPr>
        <w:t>змогу більш гнучко та швидко реагувати на зміну ринкової ситуації.</w:t>
      </w:r>
    </w:p>
    <w:p w:rsidR="006B604A" w:rsidRDefault="006B604A">
      <w:pPr>
        <w:pStyle w:val="12"/>
        <w:spacing w:line="233" w:lineRule="exact"/>
        <w:ind w:firstLine="301"/>
        <w:rPr>
          <w:sz w:val="23"/>
        </w:rPr>
      </w:pPr>
      <w:r>
        <w:rPr>
          <w:sz w:val="23"/>
        </w:rPr>
        <w:t>Проектування і вдосконалення організаційних форм виробничої структури підприємств та об’єднань повинні супроводжуватися економічною оцінкою варіантів, що розглядаються. Основними показниками є рівень трудомісткості та собівартості про</w:t>
      </w:r>
      <w:r>
        <w:rPr>
          <w:sz w:val="23"/>
        </w:rPr>
        <w:softHyphen/>
        <w:t>дукції, тривалість виробничого циклу, продуктивність праці та ін. Економічне обґрунтування та вибір варіантів повинні проводитися згідно з сучасними методиками визначення економічної ефективності господарських рішень.</w:t>
      </w:r>
    </w:p>
    <w:p w:rsidR="006B604A" w:rsidRDefault="001D6D59">
      <w:pPr>
        <w:pStyle w:val="12"/>
        <w:pBdr>
          <w:top w:val="single" w:sz="18" w:space="6" w:color="808080"/>
          <w:bottom w:val="single" w:sz="18" w:space="6" w:color="808080"/>
        </w:pBdr>
        <w:spacing w:before="400" w:after="320" w:line="240" w:lineRule="auto"/>
        <w:jc w:val="center"/>
        <w:rPr>
          <w:rFonts w:ascii="Arial" w:hAnsi="Arial"/>
          <w:b/>
          <w:i/>
          <w:sz w:val="22"/>
        </w:rPr>
      </w:pPr>
      <w:r>
        <w:object w:dxaOrig="1440" w:dyaOrig="1440">
          <v:shape id="_x0000_s1101" type="#_x0000_t75" style="position:absolute;left:0;text-align:left;margin-left:55.85pt;margin-top:3.9pt;width:14.45pt;height:20.6pt;z-index:251657728" o:allowincell="f">
            <v:imagedata r:id="rId15" o:title=""/>
          </v:shape>
          <o:OLEObject Type="Embed" ProgID="CorelDraw.Graphic.8" ShapeID="_x0000_s1101" DrawAspect="Content" ObjectID="_1458247012" r:id="rId16"/>
        </w:object>
      </w:r>
      <w:r w:rsidR="006B604A">
        <w:rPr>
          <w:rFonts w:ascii="Arial" w:hAnsi="Arial"/>
          <w:b/>
          <w:i/>
          <w:sz w:val="22"/>
        </w:rPr>
        <w:t>Питання для самоконтролю</w:t>
      </w:r>
    </w:p>
    <w:p w:rsidR="006B604A" w:rsidRDefault="006B604A">
      <w:pPr>
        <w:pStyle w:val="12"/>
        <w:numPr>
          <w:ilvl w:val="0"/>
          <w:numId w:val="19"/>
        </w:numPr>
        <w:tabs>
          <w:tab w:val="clear" w:pos="360"/>
          <w:tab w:val="left" w:pos="567"/>
          <w:tab w:val="left" w:pos="709"/>
        </w:tabs>
        <w:spacing w:line="213" w:lineRule="exact"/>
        <w:ind w:left="0" w:firstLine="301"/>
        <w:rPr>
          <w:i/>
          <w:sz w:val="21"/>
        </w:rPr>
      </w:pPr>
      <w:r>
        <w:rPr>
          <w:i/>
          <w:caps/>
          <w:sz w:val="21"/>
        </w:rPr>
        <w:t>д</w:t>
      </w:r>
      <w:r>
        <w:rPr>
          <w:i/>
          <w:sz w:val="21"/>
        </w:rPr>
        <w:t>айте характеристику підприємства як відкритої системи.</w:t>
      </w:r>
    </w:p>
    <w:p w:rsidR="006B604A" w:rsidRDefault="006B604A">
      <w:pPr>
        <w:pStyle w:val="12"/>
        <w:numPr>
          <w:ilvl w:val="0"/>
          <w:numId w:val="19"/>
        </w:numPr>
        <w:tabs>
          <w:tab w:val="clear" w:pos="360"/>
          <w:tab w:val="left" w:pos="567"/>
          <w:tab w:val="left" w:pos="709"/>
        </w:tabs>
        <w:spacing w:line="213" w:lineRule="exact"/>
        <w:ind w:left="0" w:firstLine="301"/>
        <w:rPr>
          <w:i/>
          <w:spacing w:val="-4"/>
          <w:sz w:val="21"/>
        </w:rPr>
      </w:pPr>
      <w:r>
        <w:rPr>
          <w:i/>
          <w:spacing w:val="-4"/>
          <w:sz w:val="21"/>
        </w:rPr>
        <w:t>Охарактеризуйте виробничі фактори (входи у виробничий процес).</w:t>
      </w:r>
    </w:p>
    <w:p w:rsidR="006B604A" w:rsidRDefault="006B604A">
      <w:pPr>
        <w:pStyle w:val="12"/>
        <w:numPr>
          <w:ilvl w:val="0"/>
          <w:numId w:val="19"/>
        </w:numPr>
        <w:tabs>
          <w:tab w:val="clear" w:pos="360"/>
          <w:tab w:val="left" w:pos="567"/>
          <w:tab w:val="left" w:pos="709"/>
        </w:tabs>
        <w:spacing w:line="213" w:lineRule="exact"/>
        <w:ind w:left="0" w:firstLine="301"/>
        <w:rPr>
          <w:i/>
          <w:sz w:val="21"/>
        </w:rPr>
      </w:pPr>
      <w:r>
        <w:rPr>
          <w:i/>
          <w:sz w:val="21"/>
        </w:rPr>
        <w:t>Визначте основні аспекти системної побудови підприємства, дайте їх коротку характеристику.</w:t>
      </w:r>
    </w:p>
    <w:p w:rsidR="006B604A" w:rsidRDefault="006B604A">
      <w:pPr>
        <w:pStyle w:val="12"/>
        <w:numPr>
          <w:ilvl w:val="0"/>
          <w:numId w:val="19"/>
        </w:numPr>
        <w:tabs>
          <w:tab w:val="clear" w:pos="360"/>
          <w:tab w:val="left" w:pos="567"/>
          <w:tab w:val="left" w:pos="709"/>
        </w:tabs>
        <w:spacing w:line="213" w:lineRule="exact"/>
        <w:ind w:left="0" w:firstLine="301"/>
        <w:rPr>
          <w:i/>
          <w:sz w:val="21"/>
        </w:rPr>
      </w:pPr>
      <w:r>
        <w:rPr>
          <w:i/>
          <w:sz w:val="21"/>
        </w:rPr>
        <w:t>У чому полягає функціональна структуризація підприємства?</w:t>
      </w:r>
    </w:p>
    <w:p w:rsidR="006B604A" w:rsidRDefault="006B604A">
      <w:pPr>
        <w:pStyle w:val="12"/>
        <w:numPr>
          <w:ilvl w:val="0"/>
          <w:numId w:val="19"/>
        </w:numPr>
        <w:tabs>
          <w:tab w:val="clear" w:pos="360"/>
          <w:tab w:val="left" w:pos="567"/>
          <w:tab w:val="left" w:pos="709"/>
        </w:tabs>
        <w:spacing w:line="213" w:lineRule="exact"/>
        <w:ind w:left="0" w:firstLine="301"/>
        <w:rPr>
          <w:i/>
          <w:sz w:val="21"/>
        </w:rPr>
      </w:pPr>
      <w:r>
        <w:rPr>
          <w:i/>
          <w:sz w:val="21"/>
        </w:rPr>
        <w:t>Визначте критерії поділу виробничих підрозділів підприємства на основні та допоміжні (неосновні).</w:t>
      </w:r>
    </w:p>
    <w:p w:rsidR="006B604A" w:rsidRDefault="006B604A">
      <w:pPr>
        <w:pStyle w:val="12"/>
        <w:numPr>
          <w:ilvl w:val="0"/>
          <w:numId w:val="19"/>
        </w:numPr>
        <w:tabs>
          <w:tab w:val="clear" w:pos="360"/>
          <w:tab w:val="left" w:pos="567"/>
          <w:tab w:val="left" w:pos="709"/>
        </w:tabs>
        <w:spacing w:line="213" w:lineRule="exact"/>
        <w:ind w:left="0" w:firstLine="301"/>
        <w:rPr>
          <w:i/>
          <w:sz w:val="21"/>
        </w:rPr>
      </w:pPr>
      <w:r>
        <w:rPr>
          <w:i/>
          <w:sz w:val="21"/>
        </w:rPr>
        <w:t>Наведіть схеми взаємозв’язків підрозділів основного виробництва, виробничої та соціальної інфраструктури.</w:t>
      </w:r>
    </w:p>
    <w:p w:rsidR="006B604A" w:rsidRDefault="006B604A">
      <w:pPr>
        <w:pStyle w:val="12"/>
        <w:numPr>
          <w:ilvl w:val="0"/>
          <w:numId w:val="19"/>
        </w:numPr>
        <w:tabs>
          <w:tab w:val="clear" w:pos="360"/>
          <w:tab w:val="left" w:pos="567"/>
          <w:tab w:val="left" w:pos="709"/>
        </w:tabs>
        <w:spacing w:line="213" w:lineRule="exact"/>
        <w:ind w:left="0" w:firstLine="301"/>
        <w:rPr>
          <w:i/>
          <w:sz w:val="21"/>
        </w:rPr>
      </w:pPr>
      <w:r>
        <w:rPr>
          <w:i/>
          <w:sz w:val="21"/>
        </w:rPr>
        <w:t>У чому полягають зміни структури підприємства під впливом ринкової кон’юнктури та рівня кооперування?</w:t>
      </w:r>
    </w:p>
    <w:p w:rsidR="006B604A" w:rsidRDefault="006B604A">
      <w:pPr>
        <w:pStyle w:val="12"/>
        <w:numPr>
          <w:ilvl w:val="0"/>
          <w:numId w:val="19"/>
        </w:numPr>
        <w:tabs>
          <w:tab w:val="clear" w:pos="360"/>
          <w:tab w:val="left" w:pos="567"/>
          <w:tab w:val="left" w:pos="709"/>
        </w:tabs>
        <w:spacing w:line="213" w:lineRule="exact"/>
        <w:ind w:left="0" w:firstLine="301"/>
        <w:rPr>
          <w:i/>
          <w:sz w:val="21"/>
        </w:rPr>
      </w:pPr>
      <w:r>
        <w:rPr>
          <w:i/>
          <w:sz w:val="21"/>
        </w:rPr>
        <w:t>Дайте коротку характеристику підрозділів підприємства.</w:t>
      </w:r>
    </w:p>
    <w:p w:rsidR="006B604A" w:rsidRDefault="006B604A">
      <w:pPr>
        <w:pStyle w:val="12"/>
        <w:numPr>
          <w:ilvl w:val="0"/>
          <w:numId w:val="19"/>
        </w:numPr>
        <w:tabs>
          <w:tab w:val="clear" w:pos="360"/>
          <w:tab w:val="left" w:pos="567"/>
          <w:tab w:val="left" w:pos="709"/>
        </w:tabs>
        <w:spacing w:line="213" w:lineRule="exact"/>
        <w:ind w:left="0" w:firstLine="301"/>
        <w:rPr>
          <w:i/>
          <w:sz w:val="21"/>
        </w:rPr>
      </w:pPr>
      <w:r>
        <w:rPr>
          <w:i/>
          <w:sz w:val="21"/>
        </w:rPr>
        <w:t>За якими критеріями визначаються підрозділи різної категорії?</w:t>
      </w:r>
    </w:p>
    <w:p w:rsidR="006B604A" w:rsidRDefault="006B604A">
      <w:pPr>
        <w:pStyle w:val="12"/>
        <w:numPr>
          <w:ilvl w:val="0"/>
          <w:numId w:val="19"/>
        </w:numPr>
        <w:tabs>
          <w:tab w:val="clear" w:pos="360"/>
          <w:tab w:val="left" w:pos="567"/>
        </w:tabs>
        <w:spacing w:line="213" w:lineRule="exact"/>
        <w:ind w:left="0" w:firstLine="210"/>
        <w:rPr>
          <w:i/>
          <w:sz w:val="21"/>
        </w:rPr>
      </w:pPr>
      <w:r>
        <w:rPr>
          <w:i/>
          <w:sz w:val="21"/>
        </w:rPr>
        <w:t>У чому полягає ієрархічність структури великих підрозділів підприємства?</w:t>
      </w:r>
    </w:p>
    <w:p w:rsidR="006B604A" w:rsidRDefault="006B604A">
      <w:pPr>
        <w:pStyle w:val="12"/>
        <w:numPr>
          <w:ilvl w:val="0"/>
          <w:numId w:val="19"/>
        </w:numPr>
        <w:tabs>
          <w:tab w:val="clear" w:pos="360"/>
          <w:tab w:val="left" w:pos="567"/>
        </w:tabs>
        <w:spacing w:line="213" w:lineRule="exact"/>
        <w:ind w:left="0" w:firstLine="210"/>
        <w:rPr>
          <w:i/>
          <w:sz w:val="21"/>
        </w:rPr>
      </w:pPr>
      <w:r>
        <w:rPr>
          <w:i/>
          <w:sz w:val="21"/>
        </w:rPr>
        <w:t>Визначте концептуальні напрямки трансформації виробничої структури великих підприємств.</w:t>
      </w:r>
    </w:p>
    <w:p w:rsidR="006B604A" w:rsidRDefault="006B604A">
      <w:pPr>
        <w:pStyle w:val="12"/>
        <w:numPr>
          <w:ilvl w:val="0"/>
          <w:numId w:val="19"/>
        </w:numPr>
        <w:tabs>
          <w:tab w:val="clear" w:pos="360"/>
          <w:tab w:val="left" w:pos="567"/>
        </w:tabs>
        <w:spacing w:line="213" w:lineRule="exact"/>
        <w:ind w:left="0" w:firstLine="210"/>
        <w:rPr>
          <w:i/>
          <w:sz w:val="21"/>
        </w:rPr>
      </w:pPr>
      <w:r>
        <w:rPr>
          <w:i/>
          <w:sz w:val="21"/>
        </w:rPr>
        <w:t>З якою метою та на яких засадах виокремлюють підрозділи внутрішньої кооперації й підрозділи, що випускають готову продукцію (центри прибутку)?</w:t>
      </w:r>
    </w:p>
    <w:p w:rsidR="006B604A" w:rsidRDefault="006B604A">
      <w:pPr>
        <w:pStyle w:val="1"/>
        <w:tabs>
          <w:tab w:val="left" w:pos="709"/>
        </w:tabs>
        <w:spacing w:line="210" w:lineRule="exact"/>
        <w:ind w:firstLine="301"/>
        <w:jc w:val="both"/>
        <w:rPr>
          <w:sz w:val="21"/>
        </w:rPr>
      </w:pPr>
    </w:p>
    <w:p w:rsidR="006B604A" w:rsidRDefault="006B604A">
      <w:pPr>
        <w:pStyle w:val="1"/>
        <w:tabs>
          <w:tab w:val="left" w:pos="709"/>
        </w:tabs>
        <w:spacing w:line="210" w:lineRule="exact"/>
        <w:ind w:firstLine="301"/>
        <w:jc w:val="both"/>
        <w:rPr>
          <w:sz w:val="21"/>
        </w:rPr>
      </w:pPr>
    </w:p>
    <w:p w:rsidR="006B604A" w:rsidRDefault="001D6D59">
      <w:pPr>
        <w:pStyle w:val="1"/>
        <w:tabs>
          <w:tab w:val="left" w:pos="709"/>
        </w:tabs>
        <w:spacing w:line="210" w:lineRule="exact"/>
        <w:ind w:firstLine="301"/>
        <w:jc w:val="both"/>
        <w:rPr>
          <w:sz w:val="21"/>
        </w:rPr>
      </w:pPr>
      <w:r>
        <w:object w:dxaOrig="1440" w:dyaOrig="1440">
          <v:shape id="_x0000_s1102" type="#_x0000_t75" style="position:absolute;left:0;text-align:left;margin-left:104.15pt;margin-top:12.75pt;width:108.85pt;height:22.35pt;z-index:251658752" o:allowincell="f">
            <v:imagedata r:id="rId17" o:title=""/>
          </v:shape>
          <o:OLEObject Type="Embed" ProgID="CorelDraw.Graphic.8" ShapeID="_x0000_s1102" DrawAspect="Content" ObjectID="_1458247013" r:id="rId18"/>
        </w:object>
      </w:r>
      <w:r>
        <w:rPr>
          <w:noProof/>
        </w:rPr>
        <w:pict>
          <v:rect id="_x0000_s1103" style="position:absolute;left:0;text-align:left;margin-left:143.45pt;margin-top:219.75pt;width:28.5pt;height:22.5pt;z-index:251659776" o:allowincell="f" strokecolor="white"/>
        </w:pict>
      </w:r>
      <w:bookmarkStart w:id="0" w:name="_GoBack"/>
      <w:bookmarkEnd w:id="0"/>
    </w:p>
    <w:sectPr w:rsidR="006B604A">
      <w:pgSz w:w="7921" w:h="12242" w:code="9"/>
      <w:pgMar w:top="1134" w:right="567" w:bottom="1276" w:left="85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04A" w:rsidRDefault="006B604A">
      <w:r>
        <w:separator/>
      </w:r>
    </w:p>
  </w:endnote>
  <w:endnote w:type="continuationSeparator" w:id="0">
    <w:p w:rsidR="006B604A" w:rsidRDefault="006B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04A" w:rsidRDefault="006B604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604A" w:rsidRDefault="006B60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04A" w:rsidRDefault="006B604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D6D59">
      <w:rPr>
        <w:rStyle w:val="a5"/>
        <w:noProof/>
      </w:rPr>
      <w:t>4</w:t>
    </w:r>
    <w:r>
      <w:rPr>
        <w:rStyle w:val="a5"/>
      </w:rPr>
      <w:fldChar w:fldCharType="end"/>
    </w:r>
  </w:p>
  <w:p w:rsidR="006B604A" w:rsidRDefault="006B604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04A" w:rsidRDefault="006B604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D6D59">
      <w:rPr>
        <w:rStyle w:val="a5"/>
        <w:noProof/>
      </w:rPr>
      <w:t>17</w:t>
    </w:r>
    <w:r>
      <w:rPr>
        <w:rStyle w:val="a5"/>
      </w:rPr>
      <w:fldChar w:fldCharType="end"/>
    </w:r>
  </w:p>
  <w:p w:rsidR="006B604A" w:rsidRDefault="006B604A">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04A" w:rsidRDefault="006B604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5191">
      <w:rPr>
        <w:rStyle w:val="a5"/>
        <w:noProof/>
      </w:rPr>
      <w:t>27</w:t>
    </w:r>
    <w:r>
      <w:rPr>
        <w:rStyle w:val="a5"/>
      </w:rPr>
      <w:fldChar w:fldCharType="end"/>
    </w:r>
  </w:p>
  <w:p w:rsidR="006B604A" w:rsidRDefault="006B604A">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04A" w:rsidRDefault="006B604A">
      <w:r>
        <w:separator/>
      </w:r>
    </w:p>
  </w:footnote>
  <w:footnote w:type="continuationSeparator" w:id="0">
    <w:p w:rsidR="006B604A" w:rsidRDefault="006B6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2CDE"/>
    <w:multiLevelType w:val="singleLevel"/>
    <w:tmpl w:val="0419000F"/>
    <w:lvl w:ilvl="0">
      <w:start w:val="1"/>
      <w:numFmt w:val="decimal"/>
      <w:lvlText w:val="%1."/>
      <w:lvlJc w:val="left"/>
      <w:pPr>
        <w:tabs>
          <w:tab w:val="num" w:pos="360"/>
        </w:tabs>
        <w:ind w:left="360" w:hanging="360"/>
      </w:pPr>
    </w:lvl>
  </w:abstractNum>
  <w:abstractNum w:abstractNumId="1">
    <w:nsid w:val="01D90509"/>
    <w:multiLevelType w:val="singleLevel"/>
    <w:tmpl w:val="2EB8BDFA"/>
    <w:lvl w:ilvl="0">
      <w:start w:val="1"/>
      <w:numFmt w:val="bullet"/>
      <w:lvlText w:val=""/>
      <w:lvlJc w:val="left"/>
      <w:pPr>
        <w:tabs>
          <w:tab w:val="num" w:pos="661"/>
        </w:tabs>
        <w:ind w:left="0" w:firstLine="301"/>
      </w:pPr>
      <w:rPr>
        <w:rFonts w:ascii="Symbol" w:hAnsi="Symbol" w:hint="default"/>
        <w:sz w:val="23"/>
      </w:rPr>
    </w:lvl>
  </w:abstractNum>
  <w:abstractNum w:abstractNumId="2">
    <w:nsid w:val="039E723E"/>
    <w:multiLevelType w:val="singleLevel"/>
    <w:tmpl w:val="2EB8BDFA"/>
    <w:lvl w:ilvl="0">
      <w:start w:val="1"/>
      <w:numFmt w:val="bullet"/>
      <w:lvlText w:val=""/>
      <w:lvlJc w:val="left"/>
      <w:pPr>
        <w:tabs>
          <w:tab w:val="num" w:pos="661"/>
        </w:tabs>
        <w:ind w:left="0" w:firstLine="301"/>
      </w:pPr>
      <w:rPr>
        <w:rFonts w:ascii="Symbol" w:hAnsi="Symbol" w:hint="default"/>
        <w:sz w:val="23"/>
      </w:rPr>
    </w:lvl>
  </w:abstractNum>
  <w:abstractNum w:abstractNumId="3">
    <w:nsid w:val="03D95E41"/>
    <w:multiLevelType w:val="singleLevel"/>
    <w:tmpl w:val="25B8784E"/>
    <w:lvl w:ilvl="0">
      <w:start w:val="1"/>
      <w:numFmt w:val="bullet"/>
      <w:lvlText w:val=""/>
      <w:lvlJc w:val="left"/>
      <w:pPr>
        <w:tabs>
          <w:tab w:val="num" w:pos="700"/>
        </w:tabs>
        <w:ind w:firstLine="340"/>
      </w:pPr>
      <w:rPr>
        <w:rFonts w:ascii="Symbol" w:hAnsi="Symbol" w:hint="default"/>
      </w:rPr>
    </w:lvl>
  </w:abstractNum>
  <w:abstractNum w:abstractNumId="4">
    <w:nsid w:val="069E11C9"/>
    <w:multiLevelType w:val="singleLevel"/>
    <w:tmpl w:val="25B8784E"/>
    <w:lvl w:ilvl="0">
      <w:start w:val="1"/>
      <w:numFmt w:val="bullet"/>
      <w:lvlText w:val=""/>
      <w:lvlJc w:val="left"/>
      <w:pPr>
        <w:tabs>
          <w:tab w:val="num" w:pos="700"/>
        </w:tabs>
        <w:ind w:firstLine="340"/>
      </w:pPr>
      <w:rPr>
        <w:rFonts w:ascii="Symbol" w:hAnsi="Symbol" w:hint="default"/>
      </w:rPr>
    </w:lvl>
  </w:abstractNum>
  <w:abstractNum w:abstractNumId="5">
    <w:nsid w:val="0DEE12BE"/>
    <w:multiLevelType w:val="singleLevel"/>
    <w:tmpl w:val="11C4F190"/>
    <w:lvl w:ilvl="0">
      <w:start w:val="1"/>
      <w:numFmt w:val="bullet"/>
      <w:lvlText w:val=""/>
      <w:lvlJc w:val="left"/>
      <w:pPr>
        <w:tabs>
          <w:tab w:val="num" w:pos="700"/>
        </w:tabs>
        <w:ind w:firstLine="340"/>
      </w:pPr>
      <w:rPr>
        <w:rFonts w:ascii="Wingdings" w:hAnsi="Wingdings" w:hint="default"/>
      </w:rPr>
    </w:lvl>
  </w:abstractNum>
  <w:abstractNum w:abstractNumId="6">
    <w:nsid w:val="14006847"/>
    <w:multiLevelType w:val="singleLevel"/>
    <w:tmpl w:val="2EB8BDFA"/>
    <w:lvl w:ilvl="0">
      <w:start w:val="1"/>
      <w:numFmt w:val="bullet"/>
      <w:lvlText w:val=""/>
      <w:lvlJc w:val="left"/>
      <w:pPr>
        <w:tabs>
          <w:tab w:val="num" w:pos="661"/>
        </w:tabs>
        <w:ind w:left="0" w:firstLine="301"/>
      </w:pPr>
      <w:rPr>
        <w:rFonts w:ascii="Symbol" w:hAnsi="Symbol" w:hint="default"/>
        <w:sz w:val="23"/>
      </w:rPr>
    </w:lvl>
  </w:abstractNum>
  <w:abstractNum w:abstractNumId="7">
    <w:nsid w:val="158B2B8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15B500DA"/>
    <w:multiLevelType w:val="singleLevel"/>
    <w:tmpl w:val="C84EEE52"/>
    <w:lvl w:ilvl="0">
      <w:start w:val="1"/>
      <w:numFmt w:val="decimal"/>
      <w:lvlText w:val="%1)"/>
      <w:lvlJc w:val="left"/>
      <w:pPr>
        <w:tabs>
          <w:tab w:val="num" w:pos="360"/>
        </w:tabs>
        <w:ind w:left="360" w:hanging="360"/>
      </w:pPr>
    </w:lvl>
  </w:abstractNum>
  <w:abstractNum w:abstractNumId="9">
    <w:nsid w:val="176004BD"/>
    <w:multiLevelType w:val="singleLevel"/>
    <w:tmpl w:val="154ECDA0"/>
    <w:lvl w:ilvl="0">
      <w:start w:val="1"/>
      <w:numFmt w:val="bullet"/>
      <w:lvlText w:val=""/>
      <w:lvlJc w:val="left"/>
      <w:pPr>
        <w:tabs>
          <w:tab w:val="num" w:pos="360"/>
        </w:tabs>
        <w:ind w:left="360" w:hanging="360"/>
      </w:pPr>
      <w:rPr>
        <w:rFonts w:ascii="Symbol" w:hAnsi="Symbol" w:hint="default"/>
      </w:rPr>
    </w:lvl>
  </w:abstractNum>
  <w:abstractNum w:abstractNumId="10">
    <w:nsid w:val="17F42EF4"/>
    <w:multiLevelType w:val="singleLevel"/>
    <w:tmpl w:val="0F860A96"/>
    <w:lvl w:ilvl="0">
      <w:start w:val="1"/>
      <w:numFmt w:val="bullet"/>
      <w:lvlText w:val=""/>
      <w:lvlJc w:val="left"/>
      <w:pPr>
        <w:tabs>
          <w:tab w:val="num" w:pos="360"/>
        </w:tabs>
      </w:pPr>
      <w:rPr>
        <w:rFonts w:ascii="Symbol" w:hAnsi="Symbol" w:hint="default"/>
      </w:rPr>
    </w:lvl>
  </w:abstractNum>
  <w:abstractNum w:abstractNumId="11">
    <w:nsid w:val="1B6366A0"/>
    <w:multiLevelType w:val="singleLevel"/>
    <w:tmpl w:val="25B8784E"/>
    <w:lvl w:ilvl="0">
      <w:start w:val="1"/>
      <w:numFmt w:val="bullet"/>
      <w:lvlText w:val=""/>
      <w:lvlJc w:val="left"/>
      <w:pPr>
        <w:tabs>
          <w:tab w:val="num" w:pos="700"/>
        </w:tabs>
        <w:ind w:firstLine="340"/>
      </w:pPr>
      <w:rPr>
        <w:rFonts w:ascii="Symbol" w:hAnsi="Symbol" w:hint="default"/>
      </w:rPr>
    </w:lvl>
  </w:abstractNum>
  <w:abstractNum w:abstractNumId="12">
    <w:nsid w:val="1C011056"/>
    <w:multiLevelType w:val="singleLevel"/>
    <w:tmpl w:val="4B8C98E4"/>
    <w:lvl w:ilvl="0">
      <w:start w:val="1"/>
      <w:numFmt w:val="bullet"/>
      <w:lvlText w:val=""/>
      <w:lvlJc w:val="left"/>
      <w:pPr>
        <w:tabs>
          <w:tab w:val="num" w:pos="700"/>
        </w:tabs>
        <w:ind w:firstLine="340"/>
      </w:pPr>
      <w:rPr>
        <w:rFonts w:ascii="Symbol" w:hAnsi="Symbol" w:hint="default"/>
      </w:rPr>
    </w:lvl>
  </w:abstractNum>
  <w:abstractNum w:abstractNumId="13">
    <w:nsid w:val="30A31274"/>
    <w:multiLevelType w:val="singleLevel"/>
    <w:tmpl w:val="25B8784E"/>
    <w:lvl w:ilvl="0">
      <w:start w:val="1"/>
      <w:numFmt w:val="bullet"/>
      <w:lvlText w:val=""/>
      <w:lvlJc w:val="left"/>
      <w:pPr>
        <w:tabs>
          <w:tab w:val="num" w:pos="700"/>
        </w:tabs>
        <w:ind w:firstLine="340"/>
      </w:pPr>
      <w:rPr>
        <w:rFonts w:ascii="Symbol" w:hAnsi="Symbol" w:hint="default"/>
      </w:rPr>
    </w:lvl>
  </w:abstractNum>
  <w:abstractNum w:abstractNumId="14">
    <w:nsid w:val="353034AB"/>
    <w:multiLevelType w:val="singleLevel"/>
    <w:tmpl w:val="0419000F"/>
    <w:lvl w:ilvl="0">
      <w:start w:val="1"/>
      <w:numFmt w:val="decimal"/>
      <w:lvlText w:val="%1."/>
      <w:lvlJc w:val="left"/>
      <w:pPr>
        <w:tabs>
          <w:tab w:val="num" w:pos="360"/>
        </w:tabs>
        <w:ind w:left="360" w:hanging="360"/>
      </w:pPr>
    </w:lvl>
  </w:abstractNum>
  <w:abstractNum w:abstractNumId="15">
    <w:nsid w:val="3CAE143D"/>
    <w:multiLevelType w:val="singleLevel"/>
    <w:tmpl w:val="0419000F"/>
    <w:lvl w:ilvl="0">
      <w:start w:val="1"/>
      <w:numFmt w:val="decimal"/>
      <w:lvlText w:val="%1."/>
      <w:lvlJc w:val="left"/>
      <w:pPr>
        <w:tabs>
          <w:tab w:val="num" w:pos="360"/>
        </w:tabs>
        <w:ind w:left="360" w:hanging="360"/>
      </w:pPr>
    </w:lvl>
  </w:abstractNum>
  <w:abstractNum w:abstractNumId="16">
    <w:nsid w:val="415E6498"/>
    <w:multiLevelType w:val="singleLevel"/>
    <w:tmpl w:val="0419000F"/>
    <w:lvl w:ilvl="0">
      <w:start w:val="1"/>
      <w:numFmt w:val="decimal"/>
      <w:lvlText w:val="%1."/>
      <w:lvlJc w:val="left"/>
      <w:pPr>
        <w:tabs>
          <w:tab w:val="num" w:pos="360"/>
        </w:tabs>
        <w:ind w:left="360" w:hanging="360"/>
      </w:pPr>
    </w:lvl>
  </w:abstractNum>
  <w:abstractNum w:abstractNumId="17">
    <w:nsid w:val="425578A2"/>
    <w:multiLevelType w:val="singleLevel"/>
    <w:tmpl w:val="0F860A96"/>
    <w:lvl w:ilvl="0">
      <w:start w:val="1"/>
      <w:numFmt w:val="bullet"/>
      <w:lvlText w:val=""/>
      <w:lvlJc w:val="left"/>
      <w:pPr>
        <w:tabs>
          <w:tab w:val="num" w:pos="360"/>
        </w:tabs>
      </w:pPr>
      <w:rPr>
        <w:rFonts w:ascii="Symbol" w:hAnsi="Symbol" w:hint="default"/>
      </w:rPr>
    </w:lvl>
  </w:abstractNum>
  <w:abstractNum w:abstractNumId="18">
    <w:nsid w:val="45DE2AEA"/>
    <w:multiLevelType w:val="singleLevel"/>
    <w:tmpl w:val="11C4F190"/>
    <w:lvl w:ilvl="0">
      <w:start w:val="1"/>
      <w:numFmt w:val="bullet"/>
      <w:lvlText w:val=""/>
      <w:lvlJc w:val="left"/>
      <w:pPr>
        <w:tabs>
          <w:tab w:val="num" w:pos="700"/>
        </w:tabs>
        <w:ind w:firstLine="340"/>
      </w:pPr>
      <w:rPr>
        <w:rFonts w:ascii="Wingdings" w:hAnsi="Wingdings" w:hint="default"/>
      </w:rPr>
    </w:lvl>
  </w:abstractNum>
  <w:abstractNum w:abstractNumId="19">
    <w:nsid w:val="561109F1"/>
    <w:multiLevelType w:val="singleLevel"/>
    <w:tmpl w:val="2EB8BDFA"/>
    <w:lvl w:ilvl="0">
      <w:start w:val="1"/>
      <w:numFmt w:val="bullet"/>
      <w:lvlText w:val=""/>
      <w:lvlJc w:val="left"/>
      <w:pPr>
        <w:tabs>
          <w:tab w:val="num" w:pos="661"/>
        </w:tabs>
        <w:ind w:left="0" w:firstLine="301"/>
      </w:pPr>
      <w:rPr>
        <w:rFonts w:ascii="Symbol" w:hAnsi="Symbol" w:hint="default"/>
        <w:sz w:val="23"/>
      </w:rPr>
    </w:lvl>
  </w:abstractNum>
  <w:abstractNum w:abstractNumId="20">
    <w:nsid w:val="59D34089"/>
    <w:multiLevelType w:val="singleLevel"/>
    <w:tmpl w:val="2EB8BDFA"/>
    <w:lvl w:ilvl="0">
      <w:start w:val="1"/>
      <w:numFmt w:val="bullet"/>
      <w:lvlText w:val=""/>
      <w:lvlJc w:val="left"/>
      <w:pPr>
        <w:tabs>
          <w:tab w:val="num" w:pos="661"/>
        </w:tabs>
        <w:ind w:left="0" w:firstLine="301"/>
      </w:pPr>
      <w:rPr>
        <w:rFonts w:ascii="Symbol" w:hAnsi="Symbol" w:hint="default"/>
        <w:sz w:val="23"/>
      </w:rPr>
    </w:lvl>
  </w:abstractNum>
  <w:abstractNum w:abstractNumId="21">
    <w:nsid w:val="5B3B3D3C"/>
    <w:multiLevelType w:val="singleLevel"/>
    <w:tmpl w:val="154ECDA0"/>
    <w:lvl w:ilvl="0">
      <w:start w:val="1"/>
      <w:numFmt w:val="bullet"/>
      <w:lvlText w:val=""/>
      <w:lvlJc w:val="left"/>
      <w:pPr>
        <w:tabs>
          <w:tab w:val="num" w:pos="360"/>
        </w:tabs>
        <w:ind w:left="360" w:hanging="360"/>
      </w:pPr>
      <w:rPr>
        <w:rFonts w:ascii="Symbol" w:hAnsi="Symbol" w:hint="default"/>
      </w:rPr>
    </w:lvl>
  </w:abstractNum>
  <w:abstractNum w:abstractNumId="22">
    <w:nsid w:val="5BC14AB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5DE901D9"/>
    <w:multiLevelType w:val="singleLevel"/>
    <w:tmpl w:val="0F860A96"/>
    <w:lvl w:ilvl="0">
      <w:start w:val="1"/>
      <w:numFmt w:val="bullet"/>
      <w:lvlText w:val=""/>
      <w:lvlJc w:val="left"/>
      <w:pPr>
        <w:tabs>
          <w:tab w:val="num" w:pos="360"/>
        </w:tabs>
      </w:pPr>
      <w:rPr>
        <w:rFonts w:ascii="Symbol" w:hAnsi="Symbol" w:hint="default"/>
      </w:rPr>
    </w:lvl>
  </w:abstractNum>
  <w:abstractNum w:abstractNumId="24">
    <w:nsid w:val="64A27348"/>
    <w:multiLevelType w:val="singleLevel"/>
    <w:tmpl w:val="154ECDA0"/>
    <w:lvl w:ilvl="0">
      <w:start w:val="1"/>
      <w:numFmt w:val="bullet"/>
      <w:lvlText w:val=""/>
      <w:lvlJc w:val="left"/>
      <w:pPr>
        <w:tabs>
          <w:tab w:val="num" w:pos="360"/>
        </w:tabs>
        <w:ind w:left="360" w:hanging="360"/>
      </w:pPr>
      <w:rPr>
        <w:rFonts w:ascii="Symbol" w:hAnsi="Symbol" w:hint="default"/>
      </w:rPr>
    </w:lvl>
  </w:abstractNum>
  <w:abstractNum w:abstractNumId="25">
    <w:nsid w:val="64F31621"/>
    <w:multiLevelType w:val="singleLevel"/>
    <w:tmpl w:val="0F860A96"/>
    <w:lvl w:ilvl="0">
      <w:start w:val="1"/>
      <w:numFmt w:val="bullet"/>
      <w:lvlText w:val=""/>
      <w:lvlJc w:val="left"/>
      <w:pPr>
        <w:tabs>
          <w:tab w:val="num" w:pos="360"/>
        </w:tabs>
      </w:pPr>
      <w:rPr>
        <w:rFonts w:ascii="Symbol" w:hAnsi="Symbol" w:hint="default"/>
      </w:rPr>
    </w:lvl>
  </w:abstractNum>
  <w:abstractNum w:abstractNumId="26">
    <w:nsid w:val="6B235D30"/>
    <w:multiLevelType w:val="singleLevel"/>
    <w:tmpl w:val="0419000F"/>
    <w:lvl w:ilvl="0">
      <w:start w:val="1"/>
      <w:numFmt w:val="decimal"/>
      <w:lvlText w:val="%1."/>
      <w:lvlJc w:val="left"/>
      <w:pPr>
        <w:tabs>
          <w:tab w:val="num" w:pos="360"/>
        </w:tabs>
        <w:ind w:left="360" w:hanging="360"/>
      </w:pPr>
    </w:lvl>
  </w:abstractNum>
  <w:abstractNum w:abstractNumId="27">
    <w:nsid w:val="6B73616E"/>
    <w:multiLevelType w:val="singleLevel"/>
    <w:tmpl w:val="25B8784E"/>
    <w:lvl w:ilvl="0">
      <w:start w:val="1"/>
      <w:numFmt w:val="bullet"/>
      <w:lvlText w:val=""/>
      <w:lvlJc w:val="left"/>
      <w:pPr>
        <w:tabs>
          <w:tab w:val="num" w:pos="700"/>
        </w:tabs>
        <w:ind w:firstLine="340"/>
      </w:pPr>
      <w:rPr>
        <w:rFonts w:ascii="Symbol" w:hAnsi="Symbol" w:hint="default"/>
      </w:rPr>
    </w:lvl>
  </w:abstractNum>
  <w:abstractNum w:abstractNumId="28">
    <w:nsid w:val="73666272"/>
    <w:multiLevelType w:val="singleLevel"/>
    <w:tmpl w:val="25B8784E"/>
    <w:lvl w:ilvl="0">
      <w:start w:val="1"/>
      <w:numFmt w:val="bullet"/>
      <w:lvlText w:val=""/>
      <w:lvlJc w:val="left"/>
      <w:pPr>
        <w:tabs>
          <w:tab w:val="num" w:pos="700"/>
        </w:tabs>
        <w:ind w:firstLine="340"/>
      </w:pPr>
      <w:rPr>
        <w:rFonts w:ascii="Symbol" w:hAnsi="Symbol" w:hint="default"/>
      </w:rPr>
    </w:lvl>
  </w:abstractNum>
  <w:abstractNum w:abstractNumId="29">
    <w:nsid w:val="773D338F"/>
    <w:multiLevelType w:val="singleLevel"/>
    <w:tmpl w:val="11C4F190"/>
    <w:lvl w:ilvl="0">
      <w:start w:val="1"/>
      <w:numFmt w:val="bullet"/>
      <w:lvlText w:val=""/>
      <w:lvlJc w:val="left"/>
      <w:pPr>
        <w:tabs>
          <w:tab w:val="num" w:pos="700"/>
        </w:tabs>
        <w:ind w:firstLine="340"/>
      </w:pPr>
      <w:rPr>
        <w:rFonts w:ascii="Wingdings" w:hAnsi="Wingdings" w:hint="default"/>
      </w:rPr>
    </w:lvl>
  </w:abstractNum>
  <w:abstractNum w:abstractNumId="30">
    <w:nsid w:val="7ADC187B"/>
    <w:multiLevelType w:val="singleLevel"/>
    <w:tmpl w:val="154ECDA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3"/>
  </w:num>
  <w:num w:numId="3">
    <w:abstractNumId w:val="12"/>
  </w:num>
  <w:num w:numId="4">
    <w:abstractNumId w:val="28"/>
  </w:num>
  <w:num w:numId="5">
    <w:abstractNumId w:val="5"/>
  </w:num>
  <w:num w:numId="6">
    <w:abstractNumId w:val="18"/>
  </w:num>
  <w:num w:numId="7">
    <w:abstractNumId w:val="7"/>
  </w:num>
  <w:num w:numId="8">
    <w:abstractNumId w:val="22"/>
  </w:num>
  <w:num w:numId="9">
    <w:abstractNumId w:val="9"/>
  </w:num>
  <w:num w:numId="10">
    <w:abstractNumId w:val="30"/>
  </w:num>
  <w:num w:numId="11">
    <w:abstractNumId w:val="27"/>
  </w:num>
  <w:num w:numId="12">
    <w:abstractNumId w:val="3"/>
  </w:num>
  <w:num w:numId="13">
    <w:abstractNumId w:val="13"/>
  </w:num>
  <w:num w:numId="14">
    <w:abstractNumId w:val="11"/>
  </w:num>
  <w:num w:numId="15">
    <w:abstractNumId w:val="4"/>
  </w:num>
  <w:num w:numId="16">
    <w:abstractNumId w:val="29"/>
  </w:num>
  <w:num w:numId="17">
    <w:abstractNumId w:val="0"/>
  </w:num>
  <w:num w:numId="18">
    <w:abstractNumId w:val="26"/>
  </w:num>
  <w:num w:numId="19">
    <w:abstractNumId w:val="16"/>
  </w:num>
  <w:num w:numId="20">
    <w:abstractNumId w:val="14"/>
  </w:num>
  <w:num w:numId="21">
    <w:abstractNumId w:val="15"/>
  </w:num>
  <w:num w:numId="22">
    <w:abstractNumId w:val="24"/>
  </w:num>
  <w:num w:numId="23">
    <w:abstractNumId w:val="21"/>
  </w:num>
  <w:num w:numId="24">
    <w:abstractNumId w:val="10"/>
  </w:num>
  <w:num w:numId="25">
    <w:abstractNumId w:val="17"/>
  </w:num>
  <w:num w:numId="26">
    <w:abstractNumId w:val="25"/>
  </w:num>
  <w:num w:numId="27">
    <w:abstractNumId w:val="20"/>
  </w:num>
  <w:num w:numId="28">
    <w:abstractNumId w:val="2"/>
  </w:num>
  <w:num w:numId="29">
    <w:abstractNumId w:val="1"/>
  </w:num>
  <w:num w:numId="30">
    <w:abstractNumId w:val="1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autoHyphenation/>
  <w:consecutiveHyphenLimit w:val="3"/>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C4F"/>
    <w:rsid w:val="00024C4F"/>
    <w:rsid w:val="001D6D59"/>
    <w:rsid w:val="006B604A"/>
    <w:rsid w:val="008260FC"/>
    <w:rsid w:val="00B661CE"/>
    <w:rsid w:val="00D7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7">
      <o:colormenu v:ext="edit" fillcolor="white" strokecolor="white"/>
    </o:shapedefaults>
    <o:shapelayout v:ext="edit">
      <o:idmap v:ext="edit" data="1"/>
      <o:regrouptable v:ext="edit">
        <o:entry new="1" old="0"/>
      </o:regrouptable>
    </o:shapelayout>
  </w:shapeDefaults>
  <w:decimalSymbol w:val=","/>
  <w:listSeparator w:val=";"/>
  <w15:chartTrackingRefBased/>
  <w15:docId w15:val="{49E4CA7C-16EE-455B-BEDE-34C458B6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Pr>
      <w:sz w:val="28"/>
      <w:lang w:val="uk-UA"/>
    </w:rPr>
  </w:style>
  <w:style w:type="paragraph" w:customStyle="1" w:styleId="11">
    <w:name w:val="Заголовок 11"/>
    <w:basedOn w:val="1"/>
    <w:next w:val="1"/>
    <w:pPr>
      <w:keepNext/>
      <w:spacing w:line="480" w:lineRule="auto"/>
      <w:ind w:firstLine="720"/>
      <w:jc w:val="center"/>
      <w:outlineLvl w:val="0"/>
    </w:pPr>
    <w:rPr>
      <w:b/>
    </w:rPr>
  </w:style>
  <w:style w:type="paragraph" w:customStyle="1" w:styleId="21">
    <w:name w:val="Заголовок 21"/>
    <w:basedOn w:val="1"/>
    <w:next w:val="1"/>
    <w:pPr>
      <w:keepNext/>
      <w:jc w:val="center"/>
      <w:outlineLvl w:val="1"/>
    </w:pPr>
    <w:rPr>
      <w:b/>
      <w:i/>
      <w:sz w:val="24"/>
    </w:rPr>
  </w:style>
  <w:style w:type="character" w:customStyle="1" w:styleId="10">
    <w:name w:val="Основной шрифт абзаца1"/>
  </w:style>
  <w:style w:type="paragraph" w:customStyle="1" w:styleId="210">
    <w:name w:val="Основной текст 21"/>
    <w:basedOn w:val="1"/>
    <w:pPr>
      <w:jc w:val="center"/>
    </w:pPr>
    <w:rPr>
      <w:sz w:val="20"/>
    </w:rPr>
  </w:style>
  <w:style w:type="paragraph" w:customStyle="1" w:styleId="12">
    <w:name w:val="Основной текст1"/>
    <w:basedOn w:val="1"/>
    <w:pPr>
      <w:spacing w:line="360" w:lineRule="auto"/>
      <w:jc w:val="both"/>
    </w:pPr>
  </w:style>
  <w:style w:type="paragraph" w:customStyle="1" w:styleId="13">
    <w:name w:val="Текст сноски1"/>
    <w:basedOn w:val="1"/>
    <w:rPr>
      <w:sz w:val="20"/>
      <w:lang w:val="en-GB"/>
    </w:rPr>
  </w:style>
  <w:style w:type="character" w:customStyle="1" w:styleId="14">
    <w:name w:val="Знак сноски1"/>
    <w:basedOn w:val="10"/>
    <w:rPr>
      <w:vertAlign w:val="superscript"/>
    </w:rPr>
  </w:style>
  <w:style w:type="paragraph" w:customStyle="1" w:styleId="211">
    <w:name w:val="Основной текст с отступом 21"/>
    <w:basedOn w:val="1"/>
    <w:pPr>
      <w:spacing w:line="480" w:lineRule="auto"/>
      <w:ind w:firstLine="709"/>
      <w:jc w:val="both"/>
    </w:pPr>
  </w:style>
  <w:style w:type="paragraph" w:customStyle="1" w:styleId="15">
    <w:name w:val="Текст1"/>
    <w:basedOn w:val="1"/>
    <w:rPr>
      <w:rFonts w:ascii="Courier New" w:hAnsi="Courier New"/>
      <w:sz w:val="20"/>
      <w:lang w:val="en-GB"/>
    </w:rPr>
  </w:style>
  <w:style w:type="character" w:customStyle="1" w:styleId="16">
    <w:name w:val="Номер страницы1"/>
    <w:basedOn w:val="10"/>
  </w:style>
  <w:style w:type="paragraph" w:customStyle="1" w:styleId="17">
    <w:name w:val="Нижний колонтитул1"/>
    <w:basedOn w:val="1"/>
    <w:pPr>
      <w:tabs>
        <w:tab w:val="center" w:pos="4153"/>
        <w:tab w:val="right" w:pos="8306"/>
      </w:tabs>
    </w:pPr>
    <w:rPr>
      <w:sz w:val="20"/>
      <w:lang w:val="en-GB"/>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110">
    <w:name w:val="1.1"/>
    <w:basedOn w:val="15"/>
    <w:pPr>
      <w:spacing w:before="400" w:after="320" w:line="200" w:lineRule="exact"/>
      <w:jc w:val="center"/>
    </w:pPr>
    <w:rPr>
      <w:rFonts w:ascii="Times New Roman" w:hAnsi="Times New Roman"/>
      <w:b/>
      <w:caps/>
      <w:sz w:val="18"/>
      <w:lang w:val="uk-UA"/>
    </w:rPr>
  </w:style>
  <w:style w:type="paragraph" w:customStyle="1" w:styleId="a6">
    <w:name w:val="Рис"/>
    <w:basedOn w:val="1"/>
    <w:pPr>
      <w:spacing w:before="160" w:after="200" w:line="200" w:lineRule="exact"/>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18"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6074</Words>
  <Characters>34627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Основою формування виробничих структур підприємств (організацій) є виробничий процес виготовлення виробів</vt:lpstr>
    </vt:vector>
  </TitlesOfParts>
  <Company>HOME</Company>
  <LinksUpToDate>false</LinksUpToDate>
  <CharactersWithSpaces>40620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Основою формування виробничих структур підприємств (організацій) є виробничий процес виготовлення виробів</dc:title>
  <dc:subject/>
  <dc:creator>GNN</dc:creator>
  <cp:keywords/>
  <cp:lastModifiedBy>admin</cp:lastModifiedBy>
  <cp:revision>2</cp:revision>
  <cp:lastPrinted>2001-07-06T13:06:00Z</cp:lastPrinted>
  <dcterms:created xsi:type="dcterms:W3CDTF">2014-04-05T20:50:00Z</dcterms:created>
  <dcterms:modified xsi:type="dcterms:W3CDTF">2014-04-05T20:50:00Z</dcterms:modified>
</cp:coreProperties>
</file>