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295" w:rsidRDefault="00144295">
      <w:pPr>
        <w:pStyle w:val="a3"/>
        <w:spacing w:line="360" w:lineRule="auto"/>
        <w:ind w:firstLine="567"/>
        <w:jc w:val="center"/>
        <w:rPr>
          <w:b/>
          <w:bCs/>
        </w:rPr>
      </w:pPr>
      <w:r>
        <w:rPr>
          <w:b/>
          <w:bCs/>
        </w:rPr>
        <w:t>Управление Образования администрации г. Торжка</w:t>
      </w:r>
    </w:p>
    <w:p w:rsidR="00144295" w:rsidRDefault="00144295">
      <w:pPr>
        <w:pStyle w:val="a3"/>
        <w:spacing w:line="360" w:lineRule="auto"/>
        <w:ind w:firstLine="567"/>
        <w:rPr>
          <w:b/>
          <w:bCs/>
          <w:sz w:val="32"/>
        </w:rPr>
      </w:pPr>
    </w:p>
    <w:p w:rsidR="00144295" w:rsidRDefault="00144295">
      <w:pPr>
        <w:pStyle w:val="a3"/>
        <w:spacing w:line="360" w:lineRule="auto"/>
        <w:ind w:firstLine="567"/>
        <w:rPr>
          <w:b/>
          <w:bCs/>
          <w:sz w:val="32"/>
        </w:rPr>
      </w:pPr>
    </w:p>
    <w:p w:rsidR="00144295" w:rsidRDefault="00144295">
      <w:pPr>
        <w:pStyle w:val="a3"/>
        <w:spacing w:line="360" w:lineRule="auto"/>
        <w:ind w:firstLine="567"/>
        <w:rPr>
          <w:b/>
          <w:bCs/>
          <w:sz w:val="32"/>
        </w:rPr>
      </w:pPr>
    </w:p>
    <w:p w:rsidR="00144295" w:rsidRDefault="00144295">
      <w:pPr>
        <w:pStyle w:val="a3"/>
        <w:spacing w:line="360" w:lineRule="auto"/>
        <w:ind w:firstLine="567"/>
        <w:rPr>
          <w:b/>
          <w:bCs/>
          <w:sz w:val="32"/>
        </w:rPr>
      </w:pPr>
    </w:p>
    <w:p w:rsidR="00144295" w:rsidRDefault="00144295">
      <w:pPr>
        <w:pStyle w:val="a3"/>
        <w:spacing w:line="360" w:lineRule="auto"/>
        <w:ind w:firstLine="567"/>
        <w:rPr>
          <w:b/>
          <w:bCs/>
          <w:sz w:val="32"/>
        </w:rPr>
      </w:pPr>
    </w:p>
    <w:p w:rsidR="00144295" w:rsidRDefault="00144295">
      <w:pPr>
        <w:pStyle w:val="a3"/>
        <w:spacing w:line="360" w:lineRule="auto"/>
        <w:ind w:firstLine="567"/>
        <w:rPr>
          <w:b/>
          <w:bCs/>
          <w:sz w:val="32"/>
        </w:rPr>
      </w:pPr>
    </w:p>
    <w:p w:rsidR="00144295" w:rsidRDefault="00144295">
      <w:pPr>
        <w:pStyle w:val="a3"/>
        <w:spacing w:line="360" w:lineRule="auto"/>
        <w:rPr>
          <w:b/>
          <w:bCs/>
          <w:sz w:val="32"/>
        </w:rPr>
      </w:pPr>
    </w:p>
    <w:p w:rsidR="00144295" w:rsidRDefault="00144295">
      <w:pPr>
        <w:pStyle w:val="a3"/>
        <w:spacing w:line="360" w:lineRule="auto"/>
        <w:ind w:firstLine="567"/>
        <w:rPr>
          <w:b/>
          <w:bCs/>
          <w:sz w:val="32"/>
        </w:rPr>
      </w:pPr>
    </w:p>
    <w:p w:rsidR="00144295" w:rsidRDefault="00144295">
      <w:pPr>
        <w:pStyle w:val="a3"/>
        <w:spacing w:line="360" w:lineRule="auto"/>
        <w:ind w:firstLine="567"/>
        <w:jc w:val="center"/>
        <w:rPr>
          <w:b/>
          <w:bCs/>
          <w:sz w:val="44"/>
        </w:rPr>
      </w:pPr>
      <w:r>
        <w:rPr>
          <w:b/>
          <w:bCs/>
          <w:sz w:val="44"/>
        </w:rPr>
        <w:t>Творческий отчёт</w:t>
      </w:r>
    </w:p>
    <w:p w:rsidR="00144295" w:rsidRDefault="00144295">
      <w:pPr>
        <w:pStyle w:val="a3"/>
        <w:spacing w:line="360" w:lineRule="auto"/>
        <w:ind w:firstLine="567"/>
        <w:jc w:val="center"/>
        <w:rPr>
          <w:b/>
          <w:bCs/>
          <w:sz w:val="44"/>
        </w:rPr>
      </w:pPr>
      <w:r>
        <w:rPr>
          <w:b/>
          <w:bCs/>
          <w:sz w:val="44"/>
        </w:rPr>
        <w:t>«Новые подходы в обучении иностранному языку в начальной школе»</w:t>
      </w:r>
    </w:p>
    <w:p w:rsidR="00144295" w:rsidRDefault="00144295">
      <w:pPr>
        <w:pStyle w:val="a3"/>
        <w:spacing w:line="360" w:lineRule="auto"/>
        <w:ind w:firstLine="567"/>
        <w:jc w:val="center"/>
        <w:rPr>
          <w:b/>
          <w:bCs/>
          <w:sz w:val="44"/>
        </w:rPr>
      </w:pPr>
    </w:p>
    <w:p w:rsidR="00144295" w:rsidRDefault="00144295">
      <w:pPr>
        <w:pStyle w:val="a3"/>
        <w:spacing w:line="360" w:lineRule="auto"/>
        <w:ind w:firstLine="567"/>
        <w:jc w:val="center"/>
        <w:rPr>
          <w:b/>
          <w:bCs/>
          <w:sz w:val="44"/>
        </w:rPr>
      </w:pPr>
    </w:p>
    <w:p w:rsidR="00144295" w:rsidRDefault="00144295">
      <w:pPr>
        <w:pStyle w:val="a3"/>
        <w:spacing w:line="360" w:lineRule="auto"/>
        <w:ind w:firstLine="567"/>
        <w:jc w:val="center"/>
        <w:rPr>
          <w:b/>
          <w:bCs/>
          <w:sz w:val="44"/>
        </w:rPr>
      </w:pPr>
    </w:p>
    <w:p w:rsidR="00144295" w:rsidRDefault="00144295">
      <w:pPr>
        <w:pStyle w:val="a3"/>
        <w:spacing w:line="360" w:lineRule="auto"/>
        <w:ind w:firstLine="567"/>
        <w:jc w:val="right"/>
        <w:rPr>
          <w:b/>
          <w:bCs/>
        </w:rPr>
      </w:pPr>
      <w:r>
        <w:rPr>
          <w:b/>
          <w:bCs/>
        </w:rPr>
        <w:t>Работу выполнила</w:t>
      </w:r>
      <w:r>
        <w:rPr>
          <w:b/>
          <w:bCs/>
          <w:lang w:val="en-US"/>
        </w:rPr>
        <w:t>:</w:t>
      </w:r>
    </w:p>
    <w:p w:rsidR="00144295" w:rsidRDefault="00144295">
      <w:pPr>
        <w:pStyle w:val="a3"/>
        <w:spacing w:line="360" w:lineRule="auto"/>
        <w:ind w:firstLine="567"/>
        <w:jc w:val="right"/>
        <w:rPr>
          <w:b/>
          <w:bCs/>
        </w:rPr>
      </w:pPr>
      <w:r>
        <w:rPr>
          <w:b/>
          <w:bCs/>
        </w:rPr>
        <w:t>Стулова Т.А учитель</w:t>
      </w:r>
    </w:p>
    <w:p w:rsidR="00144295" w:rsidRDefault="00144295">
      <w:pPr>
        <w:pStyle w:val="a3"/>
        <w:spacing w:line="360" w:lineRule="auto"/>
        <w:ind w:firstLine="567"/>
        <w:jc w:val="right"/>
        <w:rPr>
          <w:b/>
          <w:bCs/>
        </w:rPr>
      </w:pPr>
      <w:r>
        <w:rPr>
          <w:b/>
          <w:bCs/>
        </w:rPr>
        <w:t>Английского языка</w:t>
      </w:r>
    </w:p>
    <w:p w:rsidR="00144295" w:rsidRDefault="00144295">
      <w:pPr>
        <w:pStyle w:val="a3"/>
        <w:spacing w:line="360" w:lineRule="auto"/>
        <w:ind w:firstLine="567"/>
        <w:jc w:val="right"/>
        <w:rPr>
          <w:b/>
          <w:bCs/>
        </w:rPr>
      </w:pPr>
      <w:r>
        <w:rPr>
          <w:b/>
          <w:bCs/>
        </w:rPr>
        <w:t>МОУ «Средняя обще</w:t>
      </w:r>
    </w:p>
    <w:p w:rsidR="00144295" w:rsidRDefault="00144295">
      <w:pPr>
        <w:pStyle w:val="a3"/>
        <w:spacing w:line="360" w:lineRule="auto"/>
        <w:ind w:firstLine="567"/>
        <w:jc w:val="right"/>
        <w:rPr>
          <w:b/>
          <w:bCs/>
        </w:rPr>
      </w:pPr>
      <w:r>
        <w:rPr>
          <w:b/>
          <w:bCs/>
        </w:rPr>
        <w:t>образовательная школа 8»</w:t>
      </w:r>
    </w:p>
    <w:p w:rsidR="00144295" w:rsidRDefault="00144295">
      <w:pPr>
        <w:pStyle w:val="a3"/>
        <w:spacing w:line="360" w:lineRule="auto"/>
        <w:ind w:firstLine="567"/>
        <w:jc w:val="right"/>
        <w:rPr>
          <w:b/>
          <w:bCs/>
          <w:sz w:val="32"/>
        </w:rPr>
      </w:pPr>
      <w:r>
        <w:rPr>
          <w:b/>
          <w:bCs/>
        </w:rPr>
        <w:t>Тверской области</w:t>
      </w:r>
    </w:p>
    <w:p w:rsidR="00144295" w:rsidRDefault="00144295">
      <w:pPr>
        <w:pStyle w:val="a3"/>
        <w:spacing w:line="360" w:lineRule="auto"/>
        <w:ind w:firstLine="567"/>
        <w:rPr>
          <w:b/>
          <w:bCs/>
          <w:sz w:val="32"/>
        </w:rPr>
      </w:pPr>
    </w:p>
    <w:p w:rsidR="00144295" w:rsidRDefault="00144295">
      <w:pPr>
        <w:pStyle w:val="a3"/>
        <w:spacing w:line="360" w:lineRule="auto"/>
        <w:ind w:firstLine="567"/>
        <w:rPr>
          <w:b/>
          <w:bCs/>
          <w:sz w:val="32"/>
        </w:rPr>
      </w:pPr>
    </w:p>
    <w:p w:rsidR="00144295" w:rsidRDefault="00144295">
      <w:pPr>
        <w:pStyle w:val="a3"/>
        <w:spacing w:line="360" w:lineRule="auto"/>
        <w:jc w:val="center"/>
        <w:rPr>
          <w:b/>
          <w:bCs/>
        </w:rPr>
      </w:pPr>
      <w:r>
        <w:rPr>
          <w:b/>
          <w:bCs/>
        </w:rPr>
        <w:t>Торжок</w:t>
      </w:r>
    </w:p>
    <w:p w:rsidR="00144295" w:rsidRDefault="00144295">
      <w:pPr>
        <w:pStyle w:val="a3"/>
        <w:spacing w:line="360" w:lineRule="auto"/>
        <w:ind w:firstLine="567"/>
        <w:rPr>
          <w:b/>
          <w:bCs/>
        </w:rPr>
      </w:pPr>
      <w:r>
        <w:rPr>
          <w:b/>
          <w:bCs/>
        </w:rPr>
        <w:lastRenderedPageBreak/>
        <w:t>Содержание</w:t>
      </w:r>
    </w:p>
    <w:p w:rsidR="00144295" w:rsidRDefault="00144295">
      <w:pPr>
        <w:pStyle w:val="a3"/>
        <w:spacing w:line="360" w:lineRule="auto"/>
        <w:ind w:firstLine="567"/>
        <w:rPr>
          <w:b/>
          <w:bCs/>
        </w:rPr>
      </w:pPr>
    </w:p>
    <w:p w:rsidR="00144295" w:rsidRDefault="00144295">
      <w:pPr>
        <w:pStyle w:val="a3"/>
        <w:spacing w:line="360" w:lineRule="auto"/>
        <w:ind w:firstLine="567"/>
        <w:rPr>
          <w:bCs/>
        </w:rPr>
      </w:pPr>
      <w:r>
        <w:rPr>
          <w:bCs/>
        </w:rPr>
        <w:t>Введение………………………………………………………….…..3</w:t>
      </w:r>
    </w:p>
    <w:p w:rsidR="00144295" w:rsidRDefault="00144295">
      <w:pPr>
        <w:pStyle w:val="a3"/>
        <w:spacing w:line="360" w:lineRule="auto"/>
        <w:ind w:firstLine="567"/>
        <w:rPr>
          <w:bCs/>
        </w:rPr>
      </w:pPr>
      <w:r>
        <w:rPr>
          <w:bCs/>
        </w:rPr>
        <w:t>Глава 1. Приоритет начального иноязычного образования….…...5</w:t>
      </w:r>
    </w:p>
    <w:p w:rsidR="00144295" w:rsidRDefault="00144295">
      <w:pPr>
        <w:pStyle w:val="a3"/>
        <w:spacing w:line="360" w:lineRule="auto"/>
        <w:ind w:firstLine="567"/>
        <w:rPr>
          <w:bCs/>
        </w:rPr>
      </w:pPr>
      <w:r>
        <w:rPr>
          <w:bCs/>
        </w:rPr>
        <w:t xml:space="preserve">Глава 2 . Новые подходы в обучении английскому языку в </w:t>
      </w:r>
    </w:p>
    <w:p w:rsidR="00144295" w:rsidRDefault="00144295">
      <w:pPr>
        <w:pStyle w:val="a3"/>
        <w:spacing w:line="360" w:lineRule="auto"/>
        <w:ind w:firstLine="567"/>
        <w:rPr>
          <w:bCs/>
        </w:rPr>
      </w:pPr>
      <w:r>
        <w:rPr>
          <w:bCs/>
        </w:rPr>
        <w:t>начальной школе…………………………………………..………..10</w:t>
      </w:r>
    </w:p>
    <w:p w:rsidR="00144295" w:rsidRDefault="00144295">
      <w:pPr>
        <w:pStyle w:val="a3"/>
        <w:spacing w:line="360" w:lineRule="auto"/>
        <w:ind w:firstLine="567"/>
        <w:rPr>
          <w:bCs/>
        </w:rPr>
      </w:pPr>
      <w:r>
        <w:rPr>
          <w:bCs/>
        </w:rPr>
        <w:t>Заключение…………………………………………………………..15</w:t>
      </w:r>
    </w:p>
    <w:p w:rsidR="00144295" w:rsidRDefault="00144295">
      <w:pPr>
        <w:pStyle w:val="a3"/>
        <w:spacing w:line="360" w:lineRule="auto"/>
        <w:ind w:firstLine="567"/>
        <w:rPr>
          <w:bCs/>
        </w:rPr>
      </w:pPr>
      <w:r>
        <w:rPr>
          <w:bCs/>
        </w:rPr>
        <w:t>Список литературы………………………………………………….17</w:t>
      </w:r>
    </w:p>
    <w:p w:rsidR="00144295" w:rsidRDefault="00144295">
      <w:pPr>
        <w:pStyle w:val="a3"/>
        <w:spacing w:line="360" w:lineRule="auto"/>
        <w:ind w:firstLine="567"/>
        <w:rPr>
          <w:bCs/>
        </w:rPr>
      </w:pPr>
      <w:r>
        <w:rPr>
          <w:bCs/>
        </w:rPr>
        <w:t>Приложение</w:t>
      </w: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ind w:firstLine="567"/>
        <w:jc w:val="center"/>
        <w:rPr>
          <w:b/>
          <w:bCs/>
        </w:rPr>
      </w:pPr>
    </w:p>
    <w:p w:rsidR="00144295" w:rsidRDefault="00144295">
      <w:pPr>
        <w:pStyle w:val="a3"/>
        <w:spacing w:line="360" w:lineRule="auto"/>
        <w:rPr>
          <w:b/>
          <w:bCs/>
          <w:sz w:val="32"/>
        </w:rPr>
      </w:pPr>
      <w:r>
        <w:rPr>
          <w:b/>
          <w:bCs/>
          <w:sz w:val="32"/>
        </w:rPr>
        <w:t>Введение.</w:t>
      </w:r>
    </w:p>
    <w:p w:rsidR="00144295" w:rsidRDefault="00144295">
      <w:pPr>
        <w:spacing w:line="360" w:lineRule="auto"/>
        <w:ind w:firstLine="720"/>
        <w:jc w:val="both"/>
        <w:rPr>
          <w:sz w:val="28"/>
          <w:szCs w:val="28"/>
        </w:rPr>
      </w:pPr>
      <w:r>
        <w:rPr>
          <w:sz w:val="28"/>
          <w:szCs w:val="28"/>
        </w:rPr>
        <w:t xml:space="preserve">В последние годы все чаще поднимается вопрос о применении новых информационных технологий в школе.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 </w:t>
      </w:r>
    </w:p>
    <w:p w:rsidR="00144295" w:rsidRDefault="00144295">
      <w:pPr>
        <w:spacing w:line="360" w:lineRule="auto"/>
        <w:ind w:firstLine="720"/>
        <w:jc w:val="both"/>
        <w:rPr>
          <w:sz w:val="28"/>
          <w:szCs w:val="28"/>
        </w:rPr>
      </w:pPr>
      <w:r>
        <w:rPr>
          <w:sz w:val="28"/>
          <w:szCs w:val="28"/>
        </w:rPr>
        <w:t>Известно, что младший школьный возраст наиболее благоприятен для усвоения иностранного языка. Учитывая сензитивный период для ребёнка к восприятию и воспроизведению речи, в раннем возрасте можно развить и сохранить гибкость речевого аппарата для формирования и совершенствования речевой способности человека в течение всей его жизни. Пластичность природного механизма усвоения языка детьми раннего возраста, природная любознательность, отсутствие “застывшей” системы ценностей и установок, имитационные способности, отсутствие психологического барьера боязни в использовании иностранного языка как средства общения и т.д. способствуют эффективному решению задач, стоящих перед учебным предметом “Иностранный язык”. Творческие задания ребята выполняют в игровой форме, что содействует становлению их способностей и создает благоприятный психологический климат. Играя, дети легко усваивают сложные понятия, и изучение иностранного языка превращается в яркое увлекательное занятие.</w:t>
      </w:r>
    </w:p>
    <w:p w:rsidR="00144295" w:rsidRDefault="00144295">
      <w:pPr>
        <w:pStyle w:val="a3"/>
        <w:spacing w:line="360" w:lineRule="auto"/>
        <w:ind w:firstLine="567"/>
      </w:pPr>
      <w:r>
        <w:rPr>
          <w:szCs w:val="28"/>
        </w:rPr>
        <w:t xml:space="preserve">Данная работа состоит из 2 частей, введения и заключения. В первой главе рассматривается вопрос о приоритете начального иноязычного образования, его целях и задачах; даётся объяснение трудностям, обусловленным переходом из начальной школы в среднюю.  </w:t>
      </w:r>
      <w:r>
        <w:t>Во второй главе обосновывается практическое применение сознательного подхода, приёма драматизации,  игровых форм и  ИКТ  в процессе  обучения английскому языку в начальной школе.</w:t>
      </w:r>
    </w:p>
    <w:p w:rsidR="00144295" w:rsidRDefault="00144295">
      <w:pPr>
        <w:pStyle w:val="a3"/>
        <w:spacing w:line="360" w:lineRule="auto"/>
        <w:ind w:firstLine="567"/>
      </w:pPr>
      <w:r>
        <w:t xml:space="preserve">В заключении обобщаются  результаты работы. </w:t>
      </w:r>
    </w:p>
    <w:p w:rsidR="00144295" w:rsidRDefault="00144295">
      <w:pPr>
        <w:pStyle w:val="a3"/>
        <w:spacing w:line="360" w:lineRule="auto"/>
        <w:ind w:firstLine="567"/>
      </w:pPr>
    </w:p>
    <w:p w:rsidR="00144295" w:rsidRDefault="00144295">
      <w:pPr>
        <w:spacing w:line="360" w:lineRule="auto"/>
        <w:ind w:firstLine="720"/>
        <w:jc w:val="both"/>
        <w:rPr>
          <w:sz w:val="28"/>
          <w:szCs w:val="28"/>
        </w:rPr>
      </w:pPr>
    </w:p>
    <w:p w:rsidR="00144295" w:rsidRDefault="00144295">
      <w:pPr>
        <w:pStyle w:val="a3"/>
        <w:spacing w:line="360" w:lineRule="auto"/>
        <w:ind w:firstLine="567"/>
        <w:rPr>
          <w:b/>
          <w:bCs/>
          <w:sz w:val="32"/>
        </w:rPr>
      </w:pPr>
    </w:p>
    <w:p w:rsidR="00144295" w:rsidRDefault="00144295">
      <w:pPr>
        <w:pStyle w:val="a3"/>
        <w:spacing w:line="360" w:lineRule="auto"/>
        <w:ind w:firstLine="567"/>
        <w:rPr>
          <w:b/>
          <w:bCs/>
          <w:sz w:val="32"/>
        </w:rPr>
      </w:pPr>
    </w:p>
    <w:p w:rsidR="00144295" w:rsidRDefault="00144295">
      <w:pPr>
        <w:pStyle w:val="a3"/>
        <w:spacing w:line="360" w:lineRule="auto"/>
        <w:ind w:firstLine="567"/>
        <w:rPr>
          <w:b/>
          <w:bCs/>
          <w:sz w:val="32"/>
        </w:rPr>
      </w:pPr>
    </w:p>
    <w:p w:rsidR="00144295" w:rsidRDefault="00144295">
      <w:pPr>
        <w:pStyle w:val="a3"/>
        <w:spacing w:line="360" w:lineRule="auto"/>
        <w:ind w:firstLine="567"/>
        <w:rPr>
          <w:b/>
          <w:bCs/>
          <w:sz w:val="32"/>
        </w:rPr>
      </w:pPr>
    </w:p>
    <w:p w:rsidR="00144295" w:rsidRDefault="00144295">
      <w:pPr>
        <w:pStyle w:val="a3"/>
        <w:spacing w:line="360" w:lineRule="auto"/>
        <w:ind w:firstLine="567"/>
        <w:rPr>
          <w:b/>
          <w:bCs/>
          <w:sz w:val="32"/>
        </w:rPr>
      </w:pPr>
    </w:p>
    <w:p w:rsidR="00144295" w:rsidRDefault="00144295">
      <w:pPr>
        <w:pStyle w:val="a3"/>
        <w:spacing w:line="360" w:lineRule="auto"/>
        <w:ind w:firstLine="567"/>
        <w:rPr>
          <w:b/>
          <w:bCs/>
          <w:sz w:val="32"/>
        </w:rPr>
      </w:pPr>
    </w:p>
    <w:p w:rsidR="00144295" w:rsidRDefault="00144295">
      <w:pPr>
        <w:pStyle w:val="a3"/>
        <w:spacing w:line="360" w:lineRule="auto"/>
        <w:ind w:firstLine="567"/>
        <w:rPr>
          <w:b/>
          <w:bCs/>
          <w:sz w:val="32"/>
        </w:rPr>
      </w:pPr>
    </w:p>
    <w:p w:rsidR="00144295" w:rsidRDefault="00144295">
      <w:pPr>
        <w:pStyle w:val="a3"/>
        <w:spacing w:line="360" w:lineRule="auto"/>
        <w:rPr>
          <w:b/>
          <w:bCs/>
          <w:sz w:val="32"/>
        </w:rPr>
      </w:pPr>
    </w:p>
    <w:p w:rsidR="00144295" w:rsidRDefault="00144295">
      <w:pPr>
        <w:pStyle w:val="a3"/>
        <w:spacing w:line="360" w:lineRule="auto"/>
        <w:rPr>
          <w:b/>
          <w:bCs/>
          <w:sz w:val="32"/>
        </w:rPr>
      </w:pPr>
    </w:p>
    <w:p w:rsidR="00144295" w:rsidRDefault="00144295">
      <w:pPr>
        <w:pStyle w:val="a3"/>
        <w:spacing w:line="360" w:lineRule="auto"/>
        <w:rPr>
          <w:b/>
          <w:bCs/>
          <w:sz w:val="32"/>
        </w:rPr>
      </w:pPr>
    </w:p>
    <w:p w:rsidR="00144295" w:rsidRDefault="00144295">
      <w:pPr>
        <w:pStyle w:val="a3"/>
        <w:spacing w:line="360" w:lineRule="auto"/>
        <w:rPr>
          <w:b/>
          <w:bCs/>
          <w:sz w:val="32"/>
        </w:rPr>
      </w:pPr>
    </w:p>
    <w:p w:rsidR="00144295" w:rsidRDefault="00144295">
      <w:pPr>
        <w:pStyle w:val="a3"/>
        <w:spacing w:line="360" w:lineRule="auto"/>
        <w:rPr>
          <w:b/>
          <w:bCs/>
          <w:sz w:val="32"/>
        </w:rPr>
      </w:pPr>
    </w:p>
    <w:p w:rsidR="00144295" w:rsidRDefault="00144295">
      <w:pPr>
        <w:pStyle w:val="a3"/>
        <w:spacing w:line="360" w:lineRule="auto"/>
        <w:rPr>
          <w:b/>
          <w:bCs/>
          <w:sz w:val="32"/>
        </w:rPr>
      </w:pPr>
    </w:p>
    <w:p w:rsidR="00144295" w:rsidRDefault="00144295">
      <w:pPr>
        <w:pStyle w:val="a3"/>
        <w:spacing w:line="360" w:lineRule="auto"/>
        <w:rPr>
          <w:b/>
          <w:bCs/>
          <w:sz w:val="32"/>
        </w:rPr>
      </w:pPr>
    </w:p>
    <w:p w:rsidR="00144295" w:rsidRDefault="00144295">
      <w:pPr>
        <w:pStyle w:val="a3"/>
        <w:spacing w:line="360" w:lineRule="auto"/>
        <w:rPr>
          <w:b/>
          <w:bCs/>
          <w:sz w:val="32"/>
        </w:rPr>
      </w:pPr>
    </w:p>
    <w:p w:rsidR="00144295" w:rsidRDefault="00144295">
      <w:pPr>
        <w:pStyle w:val="a3"/>
        <w:spacing w:line="360" w:lineRule="auto"/>
        <w:rPr>
          <w:b/>
          <w:bCs/>
          <w:sz w:val="32"/>
        </w:rPr>
      </w:pPr>
    </w:p>
    <w:p w:rsidR="00144295" w:rsidRDefault="00144295">
      <w:pPr>
        <w:pStyle w:val="a3"/>
        <w:spacing w:line="360" w:lineRule="auto"/>
        <w:rPr>
          <w:b/>
          <w:bCs/>
          <w:sz w:val="32"/>
        </w:rPr>
      </w:pPr>
    </w:p>
    <w:p w:rsidR="00144295" w:rsidRDefault="00144295">
      <w:pPr>
        <w:pStyle w:val="a3"/>
        <w:spacing w:line="360" w:lineRule="auto"/>
        <w:rPr>
          <w:b/>
          <w:bCs/>
          <w:sz w:val="32"/>
        </w:rPr>
      </w:pPr>
    </w:p>
    <w:p w:rsidR="00144295" w:rsidRDefault="00144295">
      <w:pPr>
        <w:pStyle w:val="a3"/>
        <w:spacing w:line="360" w:lineRule="auto"/>
        <w:rPr>
          <w:b/>
          <w:bCs/>
          <w:sz w:val="32"/>
        </w:rPr>
      </w:pPr>
    </w:p>
    <w:p w:rsidR="00144295" w:rsidRDefault="00144295">
      <w:pPr>
        <w:pStyle w:val="a3"/>
        <w:spacing w:line="360" w:lineRule="auto"/>
        <w:rPr>
          <w:b/>
          <w:bCs/>
          <w:sz w:val="32"/>
        </w:rPr>
      </w:pPr>
    </w:p>
    <w:p w:rsidR="00144295" w:rsidRDefault="00144295">
      <w:pPr>
        <w:pStyle w:val="a3"/>
        <w:spacing w:line="360" w:lineRule="auto"/>
        <w:rPr>
          <w:b/>
          <w:bCs/>
          <w:sz w:val="32"/>
        </w:rPr>
      </w:pPr>
    </w:p>
    <w:p w:rsidR="00144295" w:rsidRDefault="00144295">
      <w:pPr>
        <w:pStyle w:val="a3"/>
        <w:spacing w:line="360" w:lineRule="auto"/>
        <w:ind w:firstLine="567"/>
        <w:rPr>
          <w:b/>
          <w:bCs/>
          <w:sz w:val="32"/>
        </w:rPr>
      </w:pPr>
      <w:r>
        <w:rPr>
          <w:b/>
          <w:bCs/>
          <w:sz w:val="32"/>
        </w:rPr>
        <w:t>Глава 1. Приоритет начального иноязычного образования.</w:t>
      </w:r>
    </w:p>
    <w:p w:rsidR="00144295" w:rsidRDefault="00144295">
      <w:pPr>
        <w:pStyle w:val="a3"/>
        <w:spacing w:line="360" w:lineRule="auto"/>
        <w:ind w:firstLine="567"/>
        <w:rPr>
          <w:b/>
          <w:bCs/>
          <w:sz w:val="32"/>
        </w:rPr>
      </w:pPr>
    </w:p>
    <w:p w:rsidR="00144295" w:rsidRDefault="00144295">
      <w:pPr>
        <w:pStyle w:val="a3"/>
        <w:spacing w:line="360" w:lineRule="auto"/>
        <w:ind w:firstLine="567"/>
      </w:pPr>
      <w:r>
        <w:t>Иностранному языку принадлежит важное место в системе подготовки современного младшего школьника в условиях поликультурного и полиязычного мира. Наряду с русским языком и литературным чтением предмет «Иностранный язык» формирует коммуникативную культуру школьника, способствует его общему речевому развитию, расширению его кругозора и воспитанию нравственных качеств, чувств и эмоций.</w:t>
      </w:r>
    </w:p>
    <w:p w:rsidR="00144295" w:rsidRDefault="00144295">
      <w:pPr>
        <w:pStyle w:val="a3"/>
        <w:spacing w:line="360" w:lineRule="auto"/>
        <w:ind w:firstLine="567"/>
      </w:pPr>
      <w:r>
        <w:t xml:space="preserve">В числе целей обучения английскому языку на начальной ступени следует упомянуть: </w:t>
      </w:r>
    </w:p>
    <w:p w:rsidR="00144295" w:rsidRDefault="00144295">
      <w:pPr>
        <w:pStyle w:val="a3"/>
        <w:numPr>
          <w:ilvl w:val="0"/>
          <w:numId w:val="1"/>
        </w:numPr>
        <w:spacing w:line="360" w:lineRule="auto"/>
        <w:ind w:firstLine="567"/>
      </w:pPr>
      <w:r>
        <w:t>развитие личности ребёнка, его речевых способностей;</w:t>
      </w:r>
    </w:p>
    <w:p w:rsidR="00144295" w:rsidRDefault="00144295">
      <w:pPr>
        <w:pStyle w:val="a3"/>
        <w:numPr>
          <w:ilvl w:val="0"/>
          <w:numId w:val="1"/>
        </w:numPr>
        <w:spacing w:line="360" w:lineRule="auto"/>
        <w:ind w:firstLine="567"/>
      </w:pPr>
      <w:r>
        <w:t>развитие мотивации к дальнейшему изучению английского языка;</w:t>
      </w:r>
    </w:p>
    <w:p w:rsidR="00144295" w:rsidRDefault="00144295">
      <w:pPr>
        <w:pStyle w:val="a3"/>
        <w:numPr>
          <w:ilvl w:val="0"/>
          <w:numId w:val="1"/>
        </w:numPr>
        <w:spacing w:line="360" w:lineRule="auto"/>
        <w:ind w:firstLine="567"/>
      </w:pPr>
      <w:r>
        <w:t>обеспечение адаптации младших школьников к новому языковому миру для преодоления в дальнейшем психологических барьеров в использовании английского языка;</w:t>
      </w:r>
    </w:p>
    <w:p w:rsidR="00144295" w:rsidRDefault="00144295">
      <w:pPr>
        <w:pStyle w:val="a3"/>
        <w:numPr>
          <w:ilvl w:val="0"/>
          <w:numId w:val="1"/>
        </w:numPr>
        <w:spacing w:line="360" w:lineRule="auto"/>
        <w:ind w:firstLine="567"/>
      </w:pPr>
      <w:r>
        <w:t>формирование социокультурной осведомлённости, позволяющей адекватно вести себя в процессе межличностного и межкультурного общения;</w:t>
      </w:r>
    </w:p>
    <w:p w:rsidR="00144295" w:rsidRDefault="00144295">
      <w:pPr>
        <w:pStyle w:val="a3"/>
        <w:numPr>
          <w:ilvl w:val="0"/>
          <w:numId w:val="1"/>
        </w:numPr>
        <w:spacing w:line="360" w:lineRule="auto"/>
        <w:ind w:firstLine="567"/>
      </w:pPr>
      <w:r>
        <w:t>освоение элементарных лингвистических представлений, доступных младшим школьника;</w:t>
      </w:r>
    </w:p>
    <w:p w:rsidR="00144295" w:rsidRDefault="00144295">
      <w:pPr>
        <w:pStyle w:val="a3"/>
        <w:numPr>
          <w:ilvl w:val="0"/>
          <w:numId w:val="1"/>
        </w:numPr>
        <w:spacing w:line="360" w:lineRule="auto"/>
        <w:ind w:firstLine="567"/>
      </w:pPr>
      <w:r>
        <w:t>приобщение детей к новому социальному опыту средствами английского языка;</w:t>
      </w:r>
    </w:p>
    <w:p w:rsidR="00144295" w:rsidRDefault="00144295">
      <w:pPr>
        <w:pStyle w:val="a3"/>
        <w:numPr>
          <w:ilvl w:val="0"/>
          <w:numId w:val="1"/>
        </w:numPr>
        <w:spacing w:line="360" w:lineRule="auto"/>
        <w:ind w:firstLine="567"/>
      </w:pPr>
      <w:r>
        <w:t>формирование речевых, интеллектуальных и познавательных способностей младших школьников, а также их общеучебных умений.</w:t>
      </w:r>
    </w:p>
    <w:p w:rsidR="00144295" w:rsidRDefault="00144295">
      <w:pPr>
        <w:pStyle w:val="a3"/>
        <w:spacing w:line="360" w:lineRule="auto"/>
        <w:ind w:firstLine="567"/>
      </w:pPr>
      <w:r>
        <w:t>Все перечисленные цели достигаются в процессе формирования иноязычной коммуникативной компетенции на элементарном уровне, позволяющей младшим школьникам общаться на английском языке в устной и письменной формах в пределах тематики, предусмотренной программой. Это и является главной целью начального иноязычного образования.</w:t>
      </w:r>
    </w:p>
    <w:p w:rsidR="00144295" w:rsidRDefault="00144295">
      <w:pPr>
        <w:pStyle w:val="a3"/>
        <w:spacing w:line="360" w:lineRule="auto"/>
        <w:ind w:right="-185" w:firstLine="567"/>
      </w:pPr>
      <w:r>
        <w:t>Учителям иностранных языков известны трудности детей, обусловленные их переходом из начальной в основную школу. Нередко у них недостаточно сформированы технические навыки чтения и письма, они не умеют извлекать смысл из прочитанного на иностранном языке, самостоятельно строить высказывания в монологической и диалогической форме.</w:t>
      </w:r>
    </w:p>
    <w:p w:rsidR="00144295" w:rsidRDefault="00144295">
      <w:pPr>
        <w:pStyle w:val="a3"/>
        <w:spacing w:line="360" w:lineRule="auto"/>
        <w:ind w:firstLine="567"/>
      </w:pPr>
      <w:r>
        <w:t xml:space="preserve">Причины многих трудностей коренятся в начальном образовании, слабым местом которого остаётся неспособность научить школьников самостоятельно учиться. Иноязычное образование недостаточно готовит учащихся к успешному включению в их иноязычную речевую деятельность более сложного уровня. Данная готовность формируется у младших школьников в учебной деятельности. Универсальные учебные действия, концепция которых разработана на основе системно-деятелльностного подхода (Л.С. Выготский, А.Н. Леонтьев, П.Я. Гальперин, Д.Б. Эльконин, В.В. Давыдов, А.Г. Асмолов), включены в стандарты начального образования нового поколения, и их формирование является приоритетом современной начальной школы. </w:t>
      </w:r>
    </w:p>
    <w:p w:rsidR="00144295" w:rsidRDefault="00144295">
      <w:pPr>
        <w:pStyle w:val="a3"/>
        <w:spacing w:line="360" w:lineRule="auto"/>
        <w:ind w:firstLine="567"/>
      </w:pPr>
      <w:r>
        <w:t>В основе успешности и самостоятельности учения лежат общие учебные действия, имеющие большую значимость, чем узко предметные знания и умения. Термин универсальные учебные действия означает не что иное, как конкретизацию термина «умение учиться», т. е. Способность субъекта к саморазвитию и самосовершенствованию путём сознательного и активного овладения новым социальным опытом.</w:t>
      </w:r>
    </w:p>
    <w:p w:rsidR="00144295" w:rsidRDefault="00144295">
      <w:pPr>
        <w:pStyle w:val="a3"/>
        <w:spacing w:line="360" w:lineRule="auto"/>
        <w:ind w:firstLine="567"/>
      </w:pPr>
      <w:r>
        <w:t xml:space="preserve">Формирование умения учиться означает полноценное освоение школьниками всех компонентов учебной деятельности: </w:t>
      </w:r>
    </w:p>
    <w:p w:rsidR="00144295" w:rsidRDefault="00144295">
      <w:pPr>
        <w:pStyle w:val="a3"/>
        <w:numPr>
          <w:ilvl w:val="0"/>
          <w:numId w:val="2"/>
        </w:numPr>
        <w:spacing w:line="360" w:lineRule="auto"/>
        <w:ind w:firstLine="567"/>
      </w:pPr>
      <w:r>
        <w:t xml:space="preserve">мотивы (игровые, познавательные и учебные); </w:t>
      </w:r>
    </w:p>
    <w:p w:rsidR="00144295" w:rsidRDefault="00144295">
      <w:pPr>
        <w:pStyle w:val="a3"/>
        <w:numPr>
          <w:ilvl w:val="0"/>
          <w:numId w:val="2"/>
        </w:numPr>
        <w:spacing w:line="360" w:lineRule="auto"/>
        <w:ind w:firstLine="567"/>
      </w:pPr>
      <w:r>
        <w:t xml:space="preserve"> учебную цель</w:t>
      </w:r>
      <w:r>
        <w:rPr>
          <w:lang w:val="en-US"/>
        </w:rPr>
        <w:t>;</w:t>
      </w:r>
    </w:p>
    <w:p w:rsidR="00144295" w:rsidRDefault="00144295">
      <w:pPr>
        <w:pStyle w:val="a3"/>
        <w:numPr>
          <w:ilvl w:val="0"/>
          <w:numId w:val="2"/>
        </w:numPr>
        <w:spacing w:line="360" w:lineRule="auto"/>
        <w:ind w:firstLine="567"/>
      </w:pPr>
      <w:r>
        <w:t>учебную задачу</w:t>
      </w:r>
      <w:r>
        <w:rPr>
          <w:lang w:val="en-US"/>
        </w:rPr>
        <w:t>;</w:t>
      </w:r>
    </w:p>
    <w:p w:rsidR="00144295" w:rsidRDefault="00144295">
      <w:pPr>
        <w:pStyle w:val="a3"/>
        <w:numPr>
          <w:ilvl w:val="0"/>
          <w:numId w:val="2"/>
        </w:numPr>
        <w:tabs>
          <w:tab w:val="clear" w:pos="720"/>
          <w:tab w:val="num" w:pos="0"/>
        </w:tabs>
        <w:spacing w:line="360" w:lineRule="auto"/>
        <w:ind w:left="0" w:firstLine="567"/>
      </w:pPr>
      <w:r>
        <w:t>учебные действия и операции (ориентировка, преобразование материала, контроль и оценка).</w:t>
      </w:r>
    </w:p>
    <w:p w:rsidR="00144295" w:rsidRDefault="00144295">
      <w:pPr>
        <w:pStyle w:val="a3"/>
        <w:spacing w:line="360" w:lineRule="auto"/>
        <w:ind w:firstLine="567"/>
      </w:pPr>
      <w:r>
        <w:t>Таким образом, формирование универсальных учебных действий связано с формированием основных компонентов учебной деятельности младших школьников при овладении иноязычной речевой деятельностью.</w:t>
      </w:r>
    </w:p>
    <w:p w:rsidR="00144295" w:rsidRDefault="00144295">
      <w:pPr>
        <w:pStyle w:val="a3"/>
        <w:spacing w:line="360" w:lineRule="auto"/>
        <w:ind w:firstLine="567"/>
      </w:pPr>
      <w:r>
        <w:t>В соответствии с концепцией универсальных учебных действий в их состав включено четыре блока:</w:t>
      </w:r>
    </w:p>
    <w:p w:rsidR="00144295" w:rsidRDefault="00144295">
      <w:pPr>
        <w:pStyle w:val="a3"/>
        <w:numPr>
          <w:ilvl w:val="0"/>
          <w:numId w:val="3"/>
        </w:numPr>
        <w:spacing w:line="360" w:lineRule="auto"/>
        <w:ind w:firstLine="567"/>
      </w:pPr>
      <w:r>
        <w:t>ЛИЧНОСТНЫЙ.</w:t>
      </w:r>
    </w:p>
    <w:p w:rsidR="00144295" w:rsidRDefault="00144295">
      <w:pPr>
        <w:pStyle w:val="a3"/>
        <w:numPr>
          <w:ilvl w:val="0"/>
          <w:numId w:val="3"/>
        </w:numPr>
        <w:spacing w:line="360" w:lineRule="auto"/>
        <w:ind w:firstLine="567"/>
      </w:pPr>
      <w:r>
        <w:t>РЕГУЛЯТИВНЫЙ</w:t>
      </w:r>
    </w:p>
    <w:p w:rsidR="00144295" w:rsidRDefault="00144295">
      <w:pPr>
        <w:pStyle w:val="a3"/>
        <w:numPr>
          <w:ilvl w:val="0"/>
          <w:numId w:val="3"/>
        </w:numPr>
        <w:spacing w:line="360" w:lineRule="auto"/>
        <w:ind w:firstLine="567"/>
      </w:pPr>
      <w:r>
        <w:t>ПОЗНАВАТЕЛЬНЫЙ</w:t>
      </w:r>
    </w:p>
    <w:p w:rsidR="00144295" w:rsidRDefault="00144295">
      <w:pPr>
        <w:pStyle w:val="a3"/>
        <w:numPr>
          <w:ilvl w:val="0"/>
          <w:numId w:val="3"/>
        </w:numPr>
        <w:spacing w:line="360" w:lineRule="auto"/>
        <w:ind w:firstLine="567"/>
      </w:pPr>
      <w:r>
        <w:t>КОММУНИКАТИВНЫЙ</w:t>
      </w:r>
    </w:p>
    <w:p w:rsidR="00144295" w:rsidRDefault="00144295">
      <w:pPr>
        <w:pStyle w:val="a3"/>
        <w:spacing w:line="360" w:lineRule="auto"/>
      </w:pPr>
      <w:r>
        <w:rPr>
          <w:b/>
          <w:bCs/>
          <w:i/>
          <w:iCs/>
        </w:rPr>
        <w:t>Личностные действия</w:t>
      </w:r>
      <w:r>
        <w:t xml:space="preserve">  - ведущие, поскольку  обеспечивают ценностно-смысловую, нравственную и социальную ориентацию младших школьников.</w:t>
      </w:r>
    </w:p>
    <w:p w:rsidR="00144295" w:rsidRDefault="00144295">
      <w:pPr>
        <w:pStyle w:val="a3"/>
        <w:spacing w:line="360" w:lineRule="auto"/>
      </w:pPr>
      <w:r>
        <w:t>Применительно к учебной деятельности при овладении иноязычной речью можно выделить:</w:t>
      </w:r>
    </w:p>
    <w:p w:rsidR="00144295" w:rsidRDefault="00144295">
      <w:pPr>
        <w:pStyle w:val="a3"/>
        <w:numPr>
          <w:ilvl w:val="0"/>
          <w:numId w:val="4"/>
        </w:numPr>
        <w:spacing w:line="360" w:lineRule="auto"/>
      </w:pPr>
      <w:r>
        <w:t>Действия в личностном самоопределении.</w:t>
      </w:r>
    </w:p>
    <w:p w:rsidR="00144295" w:rsidRDefault="00144295">
      <w:pPr>
        <w:pStyle w:val="a3"/>
        <w:numPr>
          <w:ilvl w:val="0"/>
          <w:numId w:val="4"/>
        </w:numPr>
        <w:spacing w:line="360" w:lineRule="auto"/>
      </w:pPr>
      <w:r>
        <w:t>Действия смыслообразования.</w:t>
      </w:r>
    </w:p>
    <w:p w:rsidR="00144295" w:rsidRDefault="00144295">
      <w:pPr>
        <w:pStyle w:val="a3"/>
        <w:numPr>
          <w:ilvl w:val="0"/>
          <w:numId w:val="4"/>
        </w:numPr>
        <w:spacing w:line="360" w:lineRule="auto"/>
      </w:pPr>
      <w:r>
        <w:t>Действия нравственно-этической ориентации.</w:t>
      </w:r>
    </w:p>
    <w:p w:rsidR="00144295" w:rsidRDefault="00144295">
      <w:pPr>
        <w:pStyle w:val="a3"/>
        <w:spacing w:line="360" w:lineRule="auto"/>
      </w:pPr>
      <w:r>
        <w:rPr>
          <w:b/>
          <w:bCs/>
          <w:i/>
          <w:iCs/>
        </w:rPr>
        <w:t>Регулятивные действия</w:t>
      </w:r>
      <w:r>
        <w:t xml:space="preserve"> обеспечивают учащимся организацию их учебной деятельности. </w:t>
      </w:r>
    </w:p>
    <w:p w:rsidR="00144295" w:rsidRDefault="00144295">
      <w:pPr>
        <w:pStyle w:val="a3"/>
        <w:spacing w:line="360" w:lineRule="auto"/>
      </w:pPr>
      <w:r>
        <w:t xml:space="preserve">Действия целеполагания – постановка учебной (коммуникативной, познавательной, игровой) задачи на основе соотнесения того, что уже известно ученику, и того, что ещё не известно и предстоит освоить. Такие действия формируются через выполнение заданий типа: </w:t>
      </w:r>
    </w:p>
    <w:p w:rsidR="00144295" w:rsidRDefault="00144295">
      <w:pPr>
        <w:pStyle w:val="a3"/>
        <w:numPr>
          <w:ilvl w:val="0"/>
          <w:numId w:val="1"/>
        </w:numPr>
        <w:spacing w:line="360" w:lineRule="auto"/>
      </w:pPr>
      <w:r>
        <w:t>Посмотрите на задания и картинки урока и догадайтесь, что вы научитесь сегодня делать.</w:t>
      </w:r>
    </w:p>
    <w:p w:rsidR="00144295" w:rsidRDefault="00144295">
      <w:pPr>
        <w:pStyle w:val="a3"/>
        <w:numPr>
          <w:ilvl w:val="0"/>
          <w:numId w:val="1"/>
        </w:numPr>
        <w:spacing w:line="360" w:lineRule="auto"/>
      </w:pPr>
      <w:r>
        <w:t>Посмотрите на задания к домашним упражнениям и скажите, чему вы будете учиться дома и т.д</w:t>
      </w:r>
    </w:p>
    <w:p w:rsidR="00144295" w:rsidRDefault="00144295">
      <w:pPr>
        <w:pStyle w:val="a3"/>
        <w:spacing w:line="360" w:lineRule="auto"/>
      </w:pPr>
      <w:r>
        <w:t>Действия планирования формируются через выполнение заданий на составление различного рода плана при работе над текстом по аудированию или чтению, при подготовке устного монологического и диалогического высказываний.</w:t>
      </w:r>
    </w:p>
    <w:p w:rsidR="00144295" w:rsidRDefault="00144295">
      <w:pPr>
        <w:pStyle w:val="a3"/>
        <w:spacing w:line="360" w:lineRule="auto"/>
      </w:pPr>
      <w:r>
        <w:t>Действия прогнозирования формируются через выполнение заданий:</w:t>
      </w:r>
    </w:p>
    <w:p w:rsidR="00144295" w:rsidRDefault="00144295">
      <w:pPr>
        <w:pStyle w:val="a3"/>
        <w:spacing w:line="360" w:lineRule="auto"/>
      </w:pPr>
      <w:r>
        <w:t xml:space="preserve">    - Посмотрите на заголовок рассказа и скажите, о чём будет идти речь.</w:t>
      </w:r>
    </w:p>
    <w:p w:rsidR="00144295" w:rsidRDefault="00144295">
      <w:pPr>
        <w:pStyle w:val="a3"/>
        <w:numPr>
          <w:ilvl w:val="0"/>
          <w:numId w:val="1"/>
        </w:numPr>
        <w:spacing w:line="360" w:lineRule="auto"/>
      </w:pPr>
      <w:r>
        <w:t>Прочитай последний параграф истории и догадайся, что произошло с главным героем.</w:t>
      </w:r>
    </w:p>
    <w:p w:rsidR="00144295" w:rsidRDefault="00144295">
      <w:pPr>
        <w:pStyle w:val="a3"/>
        <w:numPr>
          <w:ilvl w:val="0"/>
          <w:numId w:val="1"/>
        </w:numPr>
        <w:spacing w:line="360" w:lineRule="auto"/>
      </w:pPr>
      <w:r>
        <w:t>Послушайте и придумайте конец рассказа.</w:t>
      </w:r>
    </w:p>
    <w:p w:rsidR="00144295" w:rsidRDefault="00144295">
      <w:pPr>
        <w:pStyle w:val="a3"/>
        <w:spacing w:line="360" w:lineRule="auto"/>
      </w:pPr>
      <w:r>
        <w:t>Действия прогнозирования уровня своих умений аудирования, говорения, чтения и письма формируются с помощью инновационной технологии «Европейский Языковой Портфель».</w:t>
      </w:r>
    </w:p>
    <w:p w:rsidR="00144295" w:rsidRDefault="00144295">
      <w:pPr>
        <w:pStyle w:val="a3"/>
        <w:spacing w:line="360" w:lineRule="auto"/>
      </w:pPr>
      <w:r>
        <w:rPr>
          <w:b/>
          <w:bCs/>
          <w:i/>
          <w:iCs/>
        </w:rPr>
        <w:t>Познавательные универсальные действия</w:t>
      </w:r>
      <w:r>
        <w:t xml:space="preserve"> сводятся к следующим действиям:</w:t>
      </w:r>
    </w:p>
    <w:p w:rsidR="00144295" w:rsidRDefault="00144295">
      <w:pPr>
        <w:pStyle w:val="a3"/>
        <w:numPr>
          <w:ilvl w:val="0"/>
          <w:numId w:val="1"/>
        </w:numPr>
        <w:spacing w:line="360" w:lineRule="auto"/>
      </w:pPr>
      <w:r>
        <w:t>Действия по самостоятельному выделению и формулированию познавательной задачи. « А какие сигналы используют англичане, чтобы показать, где один предмет, а где много?»</w:t>
      </w:r>
    </w:p>
    <w:p w:rsidR="00144295" w:rsidRDefault="00144295">
      <w:pPr>
        <w:pStyle w:val="a3"/>
        <w:numPr>
          <w:ilvl w:val="0"/>
          <w:numId w:val="1"/>
        </w:numPr>
        <w:spacing w:line="360" w:lineRule="auto"/>
      </w:pPr>
      <w:r>
        <w:t>Действия по поиску и выделению необходимой информации.</w:t>
      </w:r>
    </w:p>
    <w:p w:rsidR="00144295" w:rsidRDefault="00144295">
      <w:pPr>
        <w:pStyle w:val="a3"/>
        <w:numPr>
          <w:ilvl w:val="0"/>
          <w:numId w:val="1"/>
        </w:numPr>
        <w:spacing w:line="360" w:lineRule="auto"/>
      </w:pPr>
      <w:r>
        <w:t>Действия, связанные с осознанным и самостоятельным построением устного и письменного речевого  высказывания.</w:t>
      </w:r>
    </w:p>
    <w:p w:rsidR="00144295" w:rsidRDefault="00144295">
      <w:pPr>
        <w:pStyle w:val="a3"/>
        <w:numPr>
          <w:ilvl w:val="0"/>
          <w:numId w:val="1"/>
        </w:numPr>
        <w:spacing w:line="360" w:lineRule="auto"/>
      </w:pPr>
      <w:r>
        <w:t>Действия по выбору языковых средств.</w:t>
      </w:r>
    </w:p>
    <w:p w:rsidR="00144295" w:rsidRDefault="00144295">
      <w:pPr>
        <w:pStyle w:val="a3"/>
        <w:numPr>
          <w:ilvl w:val="0"/>
          <w:numId w:val="1"/>
        </w:numPr>
        <w:spacing w:line="360" w:lineRule="auto"/>
      </w:pPr>
      <w:r>
        <w:t>Действия, связанные с рефлексией.</w:t>
      </w:r>
    </w:p>
    <w:p w:rsidR="00144295" w:rsidRDefault="00144295">
      <w:pPr>
        <w:pStyle w:val="a3"/>
        <w:spacing w:line="360" w:lineRule="auto"/>
        <w:ind w:left="360"/>
      </w:pPr>
      <w:r>
        <w:rPr>
          <w:b/>
          <w:bCs/>
          <w:i/>
          <w:iCs/>
        </w:rPr>
        <w:t>Коммуникативные действия</w:t>
      </w:r>
      <w:r>
        <w:t xml:space="preserve"> обеспечивают  социальное взаимодействие, включающее учёт точек зрения позиции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сотрудничать со сверстниками и взрослыми.</w:t>
      </w:r>
    </w:p>
    <w:p w:rsidR="00144295" w:rsidRDefault="00144295">
      <w:pPr>
        <w:pStyle w:val="a3"/>
        <w:spacing w:line="360" w:lineRule="auto"/>
        <w:ind w:left="360"/>
        <w:rPr>
          <w:b/>
          <w:bCs/>
          <w:i/>
          <w:iCs/>
        </w:rPr>
      </w:pPr>
      <w:r>
        <w:t xml:space="preserve">Формирование универсальных учебных действий школьников является одним из самых действенных путей развития ученика как субъекта учебной деятельности. </w:t>
      </w:r>
      <w:r>
        <w:rPr>
          <w:b/>
          <w:bCs/>
          <w:i/>
          <w:iCs/>
        </w:rPr>
        <w:t xml:space="preserve"> </w:t>
      </w:r>
    </w:p>
    <w:p w:rsidR="00144295" w:rsidRDefault="00144295">
      <w:pPr>
        <w:pStyle w:val="a3"/>
        <w:spacing w:line="360" w:lineRule="auto"/>
      </w:pPr>
      <w:r>
        <w:t xml:space="preserve">    </w:t>
      </w:r>
    </w:p>
    <w:p w:rsidR="00144295" w:rsidRDefault="00144295">
      <w:pPr>
        <w:pStyle w:val="a3"/>
        <w:spacing w:line="360" w:lineRule="auto"/>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spacing w:line="360" w:lineRule="auto"/>
        <w:rPr>
          <w:sz w:val="28"/>
        </w:rPr>
      </w:pPr>
    </w:p>
    <w:p w:rsidR="00144295" w:rsidRDefault="00144295">
      <w:pPr>
        <w:pStyle w:val="a4"/>
        <w:jc w:val="left"/>
        <w:rPr>
          <w:b/>
          <w:bCs/>
        </w:rPr>
      </w:pPr>
      <w:r>
        <w:rPr>
          <w:b/>
          <w:bCs/>
        </w:rPr>
        <w:t xml:space="preserve">Глава 2. Новые подходы в обучении иностранному языку </w:t>
      </w:r>
    </w:p>
    <w:p w:rsidR="00144295" w:rsidRDefault="00144295">
      <w:pPr>
        <w:pStyle w:val="a4"/>
        <w:jc w:val="left"/>
        <w:rPr>
          <w:b/>
          <w:bCs/>
        </w:rPr>
      </w:pPr>
      <w:r>
        <w:rPr>
          <w:b/>
          <w:bCs/>
        </w:rPr>
        <w:t>в начальной школе.</w:t>
      </w:r>
    </w:p>
    <w:p w:rsidR="00144295" w:rsidRDefault="00144295">
      <w:pPr>
        <w:pStyle w:val="a4"/>
        <w:jc w:val="left"/>
      </w:pPr>
      <w:r>
        <w:t>Эффективность любой деятельности, в том числе и  педагогической, зависит не только от ясного  понимания целей и задач, но и от того, какие средства мы выбираем для их достижения. Даже самые значимые цели теряют свою привлекательность, если процесс обучения не доставляет удовольствия ни ученику, ни учителю, вызывает скуку, не приносит счастья познания себя и окружающего мира.</w:t>
      </w:r>
    </w:p>
    <w:p w:rsidR="00144295" w:rsidRDefault="00144295">
      <w:pPr>
        <w:pStyle w:val="a4"/>
        <w:jc w:val="left"/>
      </w:pPr>
      <w:r>
        <w:t xml:space="preserve">Учитывая психологические возможности развития восприятия, внимания, воображения и мышления младших школьников, в учебном процессе я отвожу большое место </w:t>
      </w:r>
      <w:r>
        <w:rPr>
          <w:b/>
          <w:bCs/>
        </w:rPr>
        <w:t>игровым формам</w:t>
      </w:r>
      <w:r>
        <w:t xml:space="preserve"> работы. Игра – это один из стимулов к овладению языком. Развивающее значение игры заложено в самой природе, ибо игра – это всегда эмоции, а там, где эмоции, там активность, там внимание и воображение, там работает мышление.</w:t>
      </w:r>
    </w:p>
    <w:p w:rsidR="00144295" w:rsidRDefault="00144295">
      <w:pPr>
        <w:pStyle w:val="a4"/>
        <w:jc w:val="left"/>
      </w:pPr>
      <w:r>
        <w:t>С помощью игры хорошо отрабатывается произношение, активизируется лексический и грамматический материал, развиваются навыки аудирования  и говорения. Во время игры дети внимательно слушают друг друга и учителя; многократное повторение не вызывает у них утомления и скуки.</w:t>
      </w:r>
    </w:p>
    <w:p w:rsidR="00144295" w:rsidRDefault="00144295">
      <w:pPr>
        <w:pStyle w:val="a4"/>
        <w:jc w:val="left"/>
      </w:pPr>
      <w:r>
        <w:t xml:space="preserve">Обучая чтению на начальном этапе, я использую следующие игровые приёмы: </w:t>
      </w:r>
    </w:p>
    <w:p w:rsidR="00144295" w:rsidRDefault="00144295">
      <w:pPr>
        <w:pStyle w:val="a4"/>
        <w:numPr>
          <w:ilvl w:val="0"/>
          <w:numId w:val="1"/>
        </w:numPr>
        <w:jc w:val="left"/>
      </w:pPr>
      <w:r>
        <w:t>игры на отработку произношения и правописания букв и буквосочетаний английского алфавита.</w:t>
      </w:r>
    </w:p>
    <w:p w:rsidR="00144295" w:rsidRDefault="00144295">
      <w:pPr>
        <w:pStyle w:val="a4"/>
        <w:numPr>
          <w:ilvl w:val="0"/>
          <w:numId w:val="1"/>
        </w:numPr>
        <w:jc w:val="left"/>
      </w:pPr>
      <w:r>
        <w:t>игры на развитие языковой догадки.</w:t>
      </w:r>
    </w:p>
    <w:p w:rsidR="00144295" w:rsidRDefault="00144295">
      <w:pPr>
        <w:pStyle w:val="a4"/>
        <w:ind w:firstLine="0"/>
        <w:jc w:val="left"/>
      </w:pPr>
      <w:r>
        <w:t xml:space="preserve">Широкие возможности для активизации процесса работы над языковыми явлениями, как показывает практика, даёт </w:t>
      </w:r>
      <w:r>
        <w:rPr>
          <w:b/>
          <w:bCs/>
        </w:rPr>
        <w:t>языковая сказка</w:t>
      </w:r>
      <w:r>
        <w:t>. Можно традиционно объяснить грамматические правила с использованием таблиц, вводить лексические единицы, выписывая их на доске, объяснять артикуляцию звуков. Этот приём вряд ли может вызвать интерес к изучаемому предмету, а также к хорошему пониманию и запоминанию. Ребёнок просто встаёт на путь копирования, подражания и заучивания, а вот, если изложить этот материал в виде сказки и помочь ребёнку создать «чувственный образ» изучаемого материала, то достигается определённость и осознанность знания (приложение 1).</w:t>
      </w:r>
    </w:p>
    <w:p w:rsidR="00144295" w:rsidRDefault="00144295">
      <w:pPr>
        <w:pStyle w:val="a4"/>
        <w:ind w:firstLine="0"/>
        <w:jc w:val="left"/>
      </w:pPr>
      <w:r>
        <w:t xml:space="preserve">При обучении грамматике в начальной школе я пользуюсь приёмами </w:t>
      </w:r>
      <w:r>
        <w:rPr>
          <w:b/>
          <w:bCs/>
        </w:rPr>
        <w:t xml:space="preserve">сознательного подхода, </w:t>
      </w:r>
      <w:r>
        <w:t xml:space="preserve">т.е  учебный материал, проходит осмысление, пропускается через когнитивные механизмы. Например, для того чтобы ребёнок мог правильно построить предложение “ </w:t>
      </w:r>
      <w:r>
        <w:rPr>
          <w:lang w:val="en-US"/>
        </w:rPr>
        <w:t>I</w:t>
      </w:r>
      <w:r>
        <w:t xml:space="preserve"> </w:t>
      </w:r>
      <w:r>
        <w:rPr>
          <w:lang w:val="en-US"/>
        </w:rPr>
        <w:t>like</w:t>
      </w:r>
      <w:r>
        <w:t xml:space="preserve"> </w:t>
      </w:r>
      <w:r>
        <w:rPr>
          <w:lang w:val="en-US"/>
        </w:rPr>
        <w:t>to</w:t>
      </w:r>
      <w:r>
        <w:t xml:space="preserve"> </w:t>
      </w:r>
      <w:r>
        <w:rPr>
          <w:lang w:val="en-US"/>
        </w:rPr>
        <w:t>eat</w:t>
      </w:r>
      <w:r>
        <w:t xml:space="preserve"> </w:t>
      </w:r>
      <w:r>
        <w:rPr>
          <w:lang w:val="en-US"/>
        </w:rPr>
        <w:t>apples</w:t>
      </w:r>
      <w:r>
        <w:t>”, рисую на доске модель высказывания:</w:t>
      </w:r>
    </w:p>
    <w:p w:rsidR="00144295" w:rsidRPr="00C15086" w:rsidRDefault="001B7EE6" w:rsidP="00C15086">
      <w:pPr>
        <w:pStyle w:val="a4"/>
        <w:ind w:firstLine="0"/>
        <w:rPr>
          <w:color w:val="0000FF"/>
        </w:rPr>
      </w:pPr>
      <w:r>
        <w:rPr>
          <w:noProof/>
          <w:sz w:val="20"/>
        </w:rPr>
        <w:pict>
          <v:shapetype id="_x0000_t109" coordsize="21600,21600" o:spt="109" path="m,l,21600r21600,l21600,xe">
            <v:stroke joinstyle="miter"/>
            <v:path gradientshapeok="t" o:connecttype="rect"/>
          </v:shapetype>
          <v:shape id="_x0000_s1029" type="#_x0000_t109" style="position:absolute;left:0;text-align:left;margin-left:306.45pt;margin-top:3.45pt;width:18pt;height:18pt;z-index:251655168" fillcolor="#36f"/>
        </w:pict>
      </w:r>
      <w:r>
        <w:rPr>
          <w:noProof/>
          <w:sz w:val="20"/>
        </w:rPr>
        <w:pict>
          <v:shape id="_x0000_s1026" type="#_x0000_t109" style="position:absolute;left:0;text-align:left;margin-left:2in;margin-top:3.45pt;width:18pt;height:18pt;z-index:251652096"/>
        </w:pict>
      </w:r>
      <w:r>
        <w:rPr>
          <w:noProof/>
          <w:sz w:val="20"/>
        </w:rPr>
        <w:pict>
          <v:shapetype id="_x0000_t127" coordsize="21600,21600" o:spt="127" path="m10800,l21600,21600,,21600xe">
            <v:stroke joinstyle="miter"/>
            <v:path gradientshapeok="t" o:connecttype="custom" o:connectlocs="10800,0;5400,10800;10800,21600;16200,10800" textboxrect="5400,10800,16200,21600"/>
          </v:shapetype>
          <v:shape id="_x0000_s1028" type="#_x0000_t127" style="position:absolute;left:0;text-align:left;margin-left:264pt;margin-top:3.45pt;width:27pt;height:18pt;z-index:251654144"/>
        </w:pict>
      </w:r>
      <w:r>
        <w:rPr>
          <w:noProof/>
          <w:sz w:val="20"/>
        </w:rPr>
        <w:pict>
          <v:shape id="_x0000_s1027" type="#_x0000_t127" style="position:absolute;left:0;text-align:left;margin-left:180pt;margin-top:3.45pt;width:27pt;height:18pt;z-index:251653120"/>
        </w:pict>
      </w:r>
      <w:r w:rsidR="00C15086">
        <w:rPr>
          <w:lang w:val="en-US"/>
        </w:rPr>
        <w:t>to</w:t>
      </w:r>
    </w:p>
    <w:p w:rsidR="00144295" w:rsidRDefault="00144295">
      <w:pPr>
        <w:pStyle w:val="a4"/>
        <w:ind w:firstLine="0"/>
        <w:jc w:val="left"/>
      </w:pPr>
      <w:r>
        <w:t xml:space="preserve">  </w:t>
      </w:r>
    </w:p>
    <w:p w:rsidR="00144295" w:rsidRDefault="001B7EE6">
      <w:pPr>
        <w:pStyle w:val="a4"/>
        <w:ind w:firstLine="0"/>
        <w:jc w:val="left"/>
      </w:pPr>
      <w:r>
        <w:rPr>
          <w:noProof/>
          <w:sz w:val="20"/>
        </w:rPr>
        <w:pict>
          <v:shape id="_x0000_s1032" type="#_x0000_t127" style="position:absolute;margin-left:189.45pt;margin-top:67.6pt;width:27pt;height:24pt;z-index:251658240">
            <v:textbox>
              <w:txbxContent>
                <w:p w:rsidR="00C15086" w:rsidRPr="00C15086" w:rsidRDefault="00C15086">
                  <w:pPr>
                    <w:rPr>
                      <w:sz w:val="18"/>
                      <w:lang w:val="en-US"/>
                    </w:rPr>
                  </w:pPr>
                  <w:r w:rsidRPr="00C15086">
                    <w:rPr>
                      <w:sz w:val="18"/>
                      <w:lang w:val="en-US"/>
                    </w:rPr>
                    <w:t>s</w:t>
                  </w:r>
                </w:p>
              </w:txbxContent>
            </v:textbox>
          </v:shape>
        </w:pict>
      </w:r>
      <w:r>
        <w:rPr>
          <w:noProof/>
          <w:sz w:val="20"/>
        </w:rPr>
        <w:pict>
          <v:shape id="_x0000_s1034" type="#_x0000_t109" style="position:absolute;margin-left:306.45pt;margin-top:64.6pt;width:27pt;height:27pt;z-index:251660288" fillcolor="#36f" strokecolor="blue"/>
        </w:pict>
      </w:r>
      <w:r>
        <w:rPr>
          <w:noProof/>
          <w:sz w:val="20"/>
        </w:rPr>
        <w:pict>
          <v:shape id="_x0000_s1033" type="#_x0000_t127" style="position:absolute;margin-left:259.5pt;margin-top:64.6pt;width:27pt;height:27pt;z-index:251659264"/>
        </w:pict>
      </w:r>
      <w:r>
        <w:rPr>
          <w:noProof/>
          <w:sz w:val="20"/>
        </w:rPr>
        <w:pict>
          <v:shape id="_x0000_s1030" type="#_x0000_t109" style="position:absolute;margin-left:91.5pt;margin-top:64.6pt;width:27pt;height:27pt;z-index:251656192"/>
        </w:pict>
      </w:r>
      <w:r>
        <w:rPr>
          <w:noProof/>
          <w:sz w:val="20"/>
        </w:rPr>
        <w:pict>
          <v:shape id="_x0000_s1031" type="#_x0000_t127" style="position:absolute;margin-left:140.25pt;margin-top:64.6pt;width:36pt;height:27pt;z-index:251657216"/>
        </w:pict>
      </w:r>
      <w:r w:rsidR="00144295">
        <w:t xml:space="preserve">А для образования формы глагола в 3-м лице единственного числа в настоящем времени применяется следующая модель высказывания “ </w:t>
      </w:r>
      <w:r w:rsidR="00144295">
        <w:rPr>
          <w:lang w:val="en-US"/>
        </w:rPr>
        <w:t>He</w:t>
      </w:r>
      <w:r w:rsidR="00144295">
        <w:t xml:space="preserve"> </w:t>
      </w:r>
      <w:r w:rsidR="00144295">
        <w:rPr>
          <w:lang w:val="en-US"/>
        </w:rPr>
        <w:t>likes</w:t>
      </w:r>
      <w:r w:rsidR="00144295">
        <w:t xml:space="preserve"> </w:t>
      </w:r>
      <w:r w:rsidR="00144295">
        <w:rPr>
          <w:lang w:val="en-US"/>
        </w:rPr>
        <w:t>to</w:t>
      </w:r>
      <w:r w:rsidR="00144295">
        <w:t xml:space="preserve"> </w:t>
      </w:r>
      <w:r w:rsidR="00144295">
        <w:rPr>
          <w:lang w:val="en-US"/>
        </w:rPr>
        <w:t>eat</w:t>
      </w:r>
      <w:r w:rsidR="00144295">
        <w:t xml:space="preserve"> </w:t>
      </w:r>
      <w:r w:rsidR="00144295">
        <w:rPr>
          <w:lang w:val="en-US"/>
        </w:rPr>
        <w:t>apples</w:t>
      </w:r>
      <w:r w:rsidR="00144295">
        <w:t xml:space="preserve">. </w:t>
      </w:r>
    </w:p>
    <w:p w:rsidR="00144295" w:rsidRPr="00C15086" w:rsidRDefault="00C15086" w:rsidP="00C15086">
      <w:pPr>
        <w:pStyle w:val="a4"/>
        <w:ind w:firstLine="0"/>
        <w:rPr>
          <w:lang w:val="en-US"/>
        </w:rPr>
      </w:pPr>
      <w:r>
        <w:rPr>
          <w:lang w:val="en-US"/>
        </w:rPr>
        <w:t>to</w:t>
      </w:r>
    </w:p>
    <w:p w:rsidR="00144295" w:rsidRDefault="00144295">
      <w:pPr>
        <w:pStyle w:val="a4"/>
        <w:ind w:firstLine="0"/>
        <w:jc w:val="left"/>
      </w:pPr>
    </w:p>
    <w:p w:rsidR="00144295" w:rsidRDefault="00144295">
      <w:pPr>
        <w:pStyle w:val="a4"/>
        <w:ind w:firstLine="0"/>
        <w:jc w:val="left"/>
      </w:pPr>
      <w:r>
        <w:t>Дети строят свои высказывания сначала с опорой на модель, а затем без них.</w:t>
      </w:r>
    </w:p>
    <w:p w:rsidR="00144295" w:rsidRDefault="00144295">
      <w:pPr>
        <w:pStyle w:val="a4"/>
        <w:ind w:firstLine="0"/>
        <w:jc w:val="left"/>
      </w:pPr>
      <w:r>
        <w:t>При данном подходе используется взаимодействие приёмов в русле интуитивного и когнитивного характера в обучении.</w:t>
      </w:r>
    </w:p>
    <w:p w:rsidR="00144295" w:rsidRDefault="00144295">
      <w:pPr>
        <w:pStyle w:val="a4"/>
        <w:ind w:firstLine="0"/>
        <w:jc w:val="left"/>
      </w:pPr>
      <w:r>
        <w:rPr>
          <w:b/>
          <w:bCs/>
        </w:rPr>
        <w:t xml:space="preserve">Приём драматизации – </w:t>
      </w:r>
      <w:r>
        <w:t>ещё одно эффективное средство обучения иностранному языку, которое, я использую в своей работе.</w:t>
      </w:r>
    </w:p>
    <w:p w:rsidR="00144295" w:rsidRDefault="00144295">
      <w:pPr>
        <w:pStyle w:val="a4"/>
        <w:ind w:firstLine="0"/>
        <w:jc w:val="left"/>
      </w:pPr>
      <w:r>
        <w:t>У учащихся развивается коммуникативная, творческая и культурная компетенция, способствующие формированию умений социального общения, формируются актёрские навыки, что способствует преодолению их стеснительности, повышается самооценка.</w:t>
      </w:r>
    </w:p>
    <w:p w:rsidR="00144295" w:rsidRDefault="00144295">
      <w:pPr>
        <w:pStyle w:val="a4"/>
        <w:ind w:firstLine="0"/>
        <w:jc w:val="left"/>
      </w:pPr>
      <w:r>
        <w:t xml:space="preserve">Родоначальники использования данного приёма П. Слейд и Б. Уэй  считали, что традиционные школьные упражнения «разрушают непосредственность и творчество детей». Применение в процессе обучения драматизации развивает у детей критическое и интуитивное мышление, способствует большей сосредоточенности, формирует навыки и умения в чтении. У них увеличивается словарный запас, развиваются умения говорения на иностранном языке, что вызывает эстетическое переживание. </w:t>
      </w:r>
    </w:p>
    <w:p w:rsidR="00144295" w:rsidRDefault="00144295">
      <w:pPr>
        <w:pStyle w:val="a4"/>
        <w:ind w:firstLine="0"/>
        <w:jc w:val="left"/>
      </w:pPr>
      <w:r>
        <w:t>Драматизация улучшает качество речи учащихся ещё и фонетически, так как тон голоса и выразительность являются важными компонентами устной презентации.</w:t>
      </w:r>
    </w:p>
    <w:p w:rsidR="00144295" w:rsidRDefault="00144295">
      <w:pPr>
        <w:pStyle w:val="a4"/>
        <w:ind w:firstLine="0"/>
        <w:jc w:val="left"/>
      </w:pPr>
      <w:r>
        <w:t xml:space="preserve">Внедрение новых </w:t>
      </w:r>
      <w:r>
        <w:rPr>
          <w:b/>
        </w:rPr>
        <w:t>ИКТ</w:t>
      </w:r>
      <w:r>
        <w:t xml:space="preserve"> в процесс иноязычного образования является сегодня приоритетным направлением, актуальность которого определяется необходимостью решения общегосударственных проблем:</w:t>
      </w:r>
    </w:p>
    <w:p w:rsidR="00144295" w:rsidRDefault="00144295">
      <w:pPr>
        <w:pStyle w:val="a4"/>
        <w:numPr>
          <w:ilvl w:val="0"/>
          <w:numId w:val="1"/>
        </w:numPr>
        <w:jc w:val="left"/>
      </w:pPr>
      <w:r>
        <w:t>соответствие мировым тенденциям развития инновационного образования;</w:t>
      </w:r>
    </w:p>
    <w:p w:rsidR="00144295" w:rsidRDefault="00144295">
      <w:pPr>
        <w:pStyle w:val="a4"/>
        <w:numPr>
          <w:ilvl w:val="0"/>
          <w:numId w:val="1"/>
        </w:numPr>
        <w:jc w:val="left"/>
      </w:pPr>
      <w:r>
        <w:t>модернизация экономики;</w:t>
      </w:r>
    </w:p>
    <w:p w:rsidR="00144295" w:rsidRDefault="00144295">
      <w:pPr>
        <w:pStyle w:val="a4"/>
        <w:numPr>
          <w:ilvl w:val="0"/>
          <w:numId w:val="1"/>
        </w:numPr>
        <w:jc w:val="left"/>
      </w:pPr>
      <w:r>
        <w:t>удовлетворение социального заказа общества.</w:t>
      </w:r>
    </w:p>
    <w:p w:rsidR="00144295" w:rsidRDefault="00144295">
      <w:pPr>
        <w:pStyle w:val="a4"/>
        <w:ind w:firstLine="0"/>
        <w:jc w:val="left"/>
      </w:pPr>
      <w:r>
        <w:t>Компьютерные средства обучения обеспечивают новые возможности при бучении иностранному языку. Основными преимуществами ИКТ являются:</w:t>
      </w:r>
    </w:p>
    <w:p w:rsidR="00144295" w:rsidRDefault="00144295">
      <w:pPr>
        <w:pStyle w:val="a4"/>
        <w:numPr>
          <w:ilvl w:val="0"/>
          <w:numId w:val="1"/>
        </w:numPr>
        <w:jc w:val="left"/>
      </w:pPr>
      <w:r>
        <w:t>создание условий для самообучения, самостоятельной проработки учебного материала;</w:t>
      </w:r>
    </w:p>
    <w:p w:rsidR="00144295" w:rsidRDefault="00144295">
      <w:pPr>
        <w:pStyle w:val="a4"/>
        <w:numPr>
          <w:ilvl w:val="0"/>
          <w:numId w:val="1"/>
        </w:numPr>
        <w:jc w:val="left"/>
      </w:pPr>
      <w:r>
        <w:t>обеспечение условий вариативности обучения;</w:t>
      </w:r>
    </w:p>
    <w:p w:rsidR="00144295" w:rsidRDefault="00144295">
      <w:pPr>
        <w:pStyle w:val="a4"/>
        <w:numPr>
          <w:ilvl w:val="0"/>
          <w:numId w:val="1"/>
        </w:numPr>
        <w:jc w:val="left"/>
      </w:pPr>
      <w:r>
        <w:t xml:space="preserve"> высокая степень аутентичности;</w:t>
      </w:r>
    </w:p>
    <w:p w:rsidR="00144295" w:rsidRDefault="00144295">
      <w:pPr>
        <w:pStyle w:val="a4"/>
        <w:numPr>
          <w:ilvl w:val="0"/>
          <w:numId w:val="1"/>
        </w:numPr>
        <w:jc w:val="left"/>
      </w:pPr>
      <w:r>
        <w:t>создание новой обучающей среды;</w:t>
      </w:r>
    </w:p>
    <w:p w:rsidR="00144295" w:rsidRDefault="00144295">
      <w:pPr>
        <w:pStyle w:val="a4"/>
        <w:numPr>
          <w:ilvl w:val="0"/>
          <w:numId w:val="1"/>
        </w:numPr>
        <w:jc w:val="left"/>
      </w:pPr>
      <w:r>
        <w:t>возможность автоматизированного контроля, более объективное оценивание знаний и умений;</w:t>
      </w:r>
    </w:p>
    <w:p w:rsidR="00144295" w:rsidRDefault="00144295">
      <w:pPr>
        <w:pStyle w:val="a4"/>
        <w:numPr>
          <w:ilvl w:val="0"/>
          <w:numId w:val="1"/>
        </w:numPr>
        <w:jc w:val="left"/>
      </w:pPr>
      <w:r>
        <w:t xml:space="preserve">значительное  повышение мотивации обучения.  </w:t>
      </w:r>
    </w:p>
    <w:p w:rsidR="00144295" w:rsidRDefault="00144295">
      <w:pPr>
        <w:pStyle w:val="a4"/>
        <w:ind w:left="360" w:firstLine="0"/>
        <w:jc w:val="left"/>
      </w:pPr>
      <w:r>
        <w:t xml:space="preserve">Каждый из рассмотренных приёмов заслуживает внимания. В своей работе я придерживаюсь правила «золотой середины». Я считаю, что во всём должна быть мера, и, что только грамотное и рациональное использование данных приёмов может дать положительный результат.   </w:t>
      </w:r>
    </w:p>
    <w:p w:rsidR="00144295" w:rsidRDefault="00144295">
      <w:pPr>
        <w:pStyle w:val="a4"/>
        <w:ind w:firstLine="0"/>
        <w:jc w:val="left"/>
      </w:pPr>
      <w:r>
        <w:rPr>
          <w:b/>
          <w:szCs w:val="28"/>
        </w:rPr>
        <w:t xml:space="preserve">Мультимедийные технологии </w:t>
      </w:r>
      <w:r>
        <w:rPr>
          <w:szCs w:val="28"/>
        </w:rPr>
        <w:t>могут быть использованы как сопровождение объяснения учителя.</w:t>
      </w:r>
      <w:r>
        <w:rPr>
          <w:szCs w:val="28"/>
        </w:rPr>
        <w:br/>
        <w:t>В своей практике я использую созданные специально для конкретных уроков мультимедийные конспекты-презентации, содержащие краткий текст, основные формулы, схемы, рисунки, (Приложение 2, «Множественное число существительных»), анимации, демонстрацию последовательности действий на компьютере для выполнения практической части работы, часто с одновременным дублированием действий учащимися на своих рабочих местах.</w:t>
      </w:r>
      <w:r>
        <w:rPr>
          <w:szCs w:val="28"/>
        </w:rPr>
        <w:br/>
      </w:r>
      <w:r>
        <w:rPr>
          <w:iCs/>
          <w:szCs w:val="28"/>
        </w:rPr>
        <w:t>При использовании мультимедиа-презентаций в процессе объяснения новой темы</w:t>
      </w:r>
      <w:r>
        <w:rPr>
          <w:szCs w:val="28"/>
        </w:rPr>
        <w:t xml:space="preserve"> достаточно линейной последовательности кадров, в которой могут быть показаны самые выигрышные моменты темы. На экране могут также появляться определения, схемы, которые ребята списывают в тетрадь (при наличии технических возможностей краткий конспект содержания презентации может быть распечатан для каждого учащегося), тогда как учитель, не тратя время на повторение, успевает рассказать больше . </w:t>
      </w:r>
      <w:r>
        <w:rPr>
          <w:szCs w:val="28"/>
        </w:rPr>
        <w:br/>
        <w:t>Показ такой презентации (который в этом случае представляет собой нечто вроде конспекта теоретического материала по данной теме) производится преподавателем на одном компьютере (желательно с применением средств проекции на настенный экран) или путем синхронного вывода на экраны рабочих мест учеников одного и того же кадра. Переход от кадра к кадру в этом случае запрограммирован только по нажатию клавиш или по щелчку мышью, без использования автоматического перехода по истечении заданного времени, поскольку время, требуемое для восприятия учащимися того или иного кадра с учетом дополнительных объяснений, может быть различным в зависимости от уровня подготовки учащихся.</w:t>
      </w:r>
    </w:p>
    <w:p w:rsidR="00144295" w:rsidRDefault="00144295">
      <w:pPr>
        <w:pStyle w:val="a4"/>
        <w:ind w:firstLine="0"/>
        <w:jc w:val="left"/>
      </w:pPr>
      <w:r>
        <w:t xml:space="preserve">Так, например, при проведении урока по теме «Почта» в 3 классе УМК М.З. Биболетовой,  Н.В. Добрыниной и др. я использовала компьютер для того, чтобы сформировать навыки письменной речи, осуществить контроль языковых знаний (приложение 3) и формировать устойчивую мотивацию к изучению английского языка. Кроме того,  на этом уроке с помощью ИКТ я развивала навыки работы в команде и навыки самостоятельной работы с большим объемом информации,  т.к. в ходе урока были использованы групповые и индивидуальные задания,  при выполнении которых некоторые учащиеся, владеющие элементарными навыками работы на ПК,  развивали эти навыки, работая с различными тестовыми заданиями. </w:t>
      </w:r>
    </w:p>
    <w:p w:rsidR="00144295" w:rsidRDefault="00144295">
      <w:pPr>
        <w:pStyle w:val="a4"/>
        <w:ind w:firstLine="0"/>
        <w:jc w:val="left"/>
      </w:pPr>
      <w:r>
        <w:t xml:space="preserve">   </w:t>
      </w:r>
      <w:r>
        <w:rPr>
          <w:spacing w:val="14"/>
        </w:rPr>
        <w:t>Следует выделить несколько преимуществ компьютерного обучения английскому языку:</w:t>
      </w:r>
    </w:p>
    <w:p w:rsidR="00144295" w:rsidRDefault="00144295">
      <w:pPr>
        <w:numPr>
          <w:ilvl w:val="0"/>
          <w:numId w:val="5"/>
        </w:numPr>
        <w:spacing w:line="360" w:lineRule="auto"/>
        <w:jc w:val="both"/>
        <w:rPr>
          <w:spacing w:val="14"/>
          <w:sz w:val="28"/>
        </w:rPr>
      </w:pPr>
      <w:r>
        <w:rPr>
          <w:spacing w:val="14"/>
          <w:sz w:val="28"/>
        </w:rPr>
        <w:t>Создание благоприятного психологического климата, повышение мотивации изучения английского языка.</w:t>
      </w:r>
    </w:p>
    <w:p w:rsidR="00144295" w:rsidRDefault="00144295">
      <w:pPr>
        <w:numPr>
          <w:ilvl w:val="0"/>
          <w:numId w:val="5"/>
        </w:numPr>
        <w:spacing w:line="360" w:lineRule="auto"/>
        <w:jc w:val="both"/>
        <w:rPr>
          <w:spacing w:val="14"/>
          <w:sz w:val="28"/>
        </w:rPr>
      </w:pPr>
      <w:r>
        <w:rPr>
          <w:spacing w:val="14"/>
          <w:sz w:val="28"/>
        </w:rPr>
        <w:t xml:space="preserve">Методические достоинства компьютерного обучения: большая степень интерактивности обучения, чем при работе в кабинете; возможность самостоятельно выбирать темп и уровень выполняемых заданий соответствует принципам индивидуального обучения (приложение 4). </w:t>
      </w:r>
    </w:p>
    <w:p w:rsidR="00144295" w:rsidRDefault="00144295">
      <w:pPr>
        <w:numPr>
          <w:ilvl w:val="0"/>
          <w:numId w:val="5"/>
        </w:numPr>
        <w:spacing w:line="360" w:lineRule="auto"/>
        <w:jc w:val="both"/>
        <w:rPr>
          <w:spacing w:val="14"/>
          <w:sz w:val="28"/>
        </w:rPr>
      </w:pPr>
      <w:r>
        <w:rPr>
          <w:spacing w:val="14"/>
          <w:sz w:val="28"/>
        </w:rPr>
        <w:t xml:space="preserve">Технические преимущества обучения английскому языку при помощи компьютера: использовать программы проверки грамматики и орфографии. Графические возможности компьютера позволяют реализовать принцип наглядности обучения (приложение 5). </w:t>
      </w:r>
    </w:p>
    <w:p w:rsidR="00144295" w:rsidRDefault="00144295">
      <w:pPr>
        <w:spacing w:line="360" w:lineRule="auto"/>
        <w:ind w:firstLine="720"/>
        <w:jc w:val="both"/>
        <w:rPr>
          <w:spacing w:val="14"/>
          <w:sz w:val="28"/>
          <w:lang w:bidi="ar-DZ"/>
        </w:rPr>
      </w:pPr>
      <w:r>
        <w:rPr>
          <w:spacing w:val="14"/>
          <w:sz w:val="28"/>
        </w:rPr>
        <w:t>Применение компьютеров на уроках английского языка значительно повышает интенсивность учебного процесса. При компьютерном обучении усваивается гораздо большее количество материала, чем это делалось за одно и то же время в условиях традиционного обучения. Кроме того, материал при использовании компьютера усваивается прочнее.</w:t>
      </w:r>
    </w:p>
    <w:p w:rsidR="00144295" w:rsidRDefault="00144295">
      <w:pPr>
        <w:pStyle w:val="a4"/>
        <w:ind w:firstLine="0"/>
        <w:jc w:val="left"/>
      </w:pPr>
    </w:p>
    <w:p w:rsidR="00144295" w:rsidRDefault="00144295">
      <w:pPr>
        <w:pStyle w:val="a4"/>
        <w:ind w:firstLine="0"/>
        <w:jc w:val="left"/>
      </w:pPr>
    </w:p>
    <w:p w:rsidR="00144295" w:rsidRDefault="00144295">
      <w:pPr>
        <w:pStyle w:val="a4"/>
        <w:ind w:firstLine="0"/>
        <w:jc w:val="left"/>
        <w:rPr>
          <w:b/>
          <w:bCs/>
          <w:sz w:val="32"/>
        </w:rPr>
      </w:pPr>
      <w:r>
        <w:rPr>
          <w:b/>
          <w:bCs/>
          <w:sz w:val="32"/>
        </w:rPr>
        <w:t>Заключение</w:t>
      </w:r>
    </w:p>
    <w:p w:rsidR="00144295" w:rsidRDefault="00144295">
      <w:pPr>
        <w:pStyle w:val="a4"/>
        <w:ind w:firstLine="0"/>
        <w:jc w:val="left"/>
      </w:pPr>
      <w:r>
        <w:t>В ходе написания творческого отчёта было установлено, что иностранному языку принадлежит важное место в системе подготовки современного младшего школьника в условиях поликультурного и полиязычного мира.</w:t>
      </w:r>
    </w:p>
    <w:p w:rsidR="00144295" w:rsidRDefault="00144295">
      <w:pPr>
        <w:pStyle w:val="a4"/>
        <w:ind w:firstLine="0"/>
        <w:jc w:val="left"/>
      </w:pPr>
      <w:r>
        <w:t>Главной целью начального иноязычного образования является  формирование иноязычной коммуникативной компетенции на элементарном уровне, что позволяет младшим школьникам общаться на английском языке в устной и письменной формах в пределах тематики, предусмотренной программой.</w:t>
      </w:r>
    </w:p>
    <w:p w:rsidR="00144295" w:rsidRDefault="00144295">
      <w:pPr>
        <w:pStyle w:val="a3"/>
        <w:spacing w:line="360" w:lineRule="auto"/>
        <w:ind w:firstLine="567"/>
      </w:pPr>
      <w:r>
        <w:t>Также установлено, что в основе успешности и самостоятельности учения лежат общие учебные действия, имеющие большую значимость, чем узко предметные знания и умения. Термин универсальные учебные действия означает не что иное, как конкретизацию термина «умение учиться», т. е. способность субъекта к саморазвитию и самосовершенствованию путём сознательного и активного овладения новым социальным опытом.</w:t>
      </w:r>
    </w:p>
    <w:p w:rsidR="00144295" w:rsidRDefault="00144295">
      <w:pPr>
        <w:pStyle w:val="a3"/>
        <w:spacing w:line="360" w:lineRule="auto"/>
      </w:pPr>
      <w:r>
        <w:t>Формирование универсальных учебных действий связано с формированием основных компонентов учебной деятельности младших школьников при овладении иноязычной речевой деятельностью.</w:t>
      </w:r>
    </w:p>
    <w:p w:rsidR="00144295" w:rsidRDefault="00144295">
      <w:pPr>
        <w:pStyle w:val="a4"/>
        <w:ind w:firstLine="0"/>
        <w:jc w:val="left"/>
      </w:pPr>
      <w:r>
        <w:t xml:space="preserve">Эффективность любой деятельности, в том числе и  педагогической, зависит не только от ясного  понимания целей и задач, но и от того, какие средства мы выбираем для их достижения. </w:t>
      </w:r>
    </w:p>
    <w:p w:rsidR="00144295" w:rsidRDefault="00144295">
      <w:pPr>
        <w:pStyle w:val="a4"/>
        <w:ind w:firstLine="0"/>
        <w:jc w:val="left"/>
      </w:pPr>
      <w:r>
        <w:t xml:space="preserve">Игра – это один из стимулов к овладению языком. Развивающее значение игры заложено в самой природе, ибо игра – это всегда эмоции, а там, где эмоции, там активность, там внимание и воображение, там работает мышление. Широкие возможности для активизации процесса работы над языковыми явлениями, даёт языковая сказка. </w:t>
      </w:r>
    </w:p>
    <w:p w:rsidR="00144295" w:rsidRDefault="00144295">
      <w:pPr>
        <w:pStyle w:val="a4"/>
        <w:ind w:firstLine="0"/>
        <w:jc w:val="left"/>
      </w:pPr>
      <w:r>
        <w:t xml:space="preserve"> При обучении грамматике в начальной школе используется приём сознательного подхода,</w:t>
      </w:r>
      <w:r>
        <w:rPr>
          <w:b/>
          <w:bCs/>
        </w:rPr>
        <w:t xml:space="preserve"> </w:t>
      </w:r>
      <w:r>
        <w:t>т.е  учебный материал, проходит осмысление, пропускается через когнитивные механизмы. Дети строят свои высказывания сначала с опорой на модель, а затем без них.</w:t>
      </w:r>
    </w:p>
    <w:p w:rsidR="00144295" w:rsidRDefault="00144295">
      <w:pPr>
        <w:pStyle w:val="a4"/>
        <w:ind w:firstLine="0"/>
        <w:jc w:val="left"/>
      </w:pPr>
      <w:r>
        <w:t xml:space="preserve"> Приём драматизации</w:t>
      </w:r>
      <w:r>
        <w:rPr>
          <w:b/>
          <w:bCs/>
        </w:rPr>
        <w:t xml:space="preserve"> – </w:t>
      </w:r>
      <w:r>
        <w:t>ещё одно эффективное средство обучения иностранному языку. У учащихся развивается коммуникативная, творческая и культурная компетенция, способствующие формированию умений социального общения, формируются актёрские навыки, что способствует преодолению их стеснительности, повышается самооценка.</w:t>
      </w:r>
    </w:p>
    <w:p w:rsidR="00144295" w:rsidRDefault="00144295">
      <w:pPr>
        <w:pStyle w:val="a4"/>
        <w:ind w:firstLine="0"/>
        <w:jc w:val="left"/>
      </w:pPr>
      <w:r>
        <w:rPr>
          <w:bCs/>
        </w:rPr>
        <w:t>ИКТ</w:t>
      </w:r>
      <w:r>
        <w:t xml:space="preserve"> в процессе иноязычного образования является сегодня приоритетным направлением, актуальность которого определяется необходимостью решения общегосударственных проблем. Компьютерные средства обучения обеспечивают новые возможности при бучении иностранному языку.</w:t>
      </w:r>
    </w:p>
    <w:p w:rsidR="00144295" w:rsidRDefault="00144295">
      <w:pPr>
        <w:pStyle w:val="21"/>
      </w:pPr>
      <w:r>
        <w:t>Применение компьютеров на уроках английского языка значительно повышает интенсивность учебного процесса. При компьютерном обучении усваивается гораздо большее количество материала, чем это делалось за одно и то же время в условиях традиционного обучения. Кроме того, материал при использовании компьютера усваивается прочнее.</w:t>
      </w:r>
    </w:p>
    <w:p w:rsidR="00144295" w:rsidRDefault="00144295">
      <w:pPr>
        <w:pStyle w:val="a4"/>
        <w:ind w:firstLine="0"/>
        <w:jc w:val="left"/>
      </w:pPr>
      <w:r>
        <w:t xml:space="preserve">Каждый из рассмотренных приёмов заслуживает внимания. В своей работе я придерживаюсь правила «золотой середины». Я считаю, что во всём должна быть мера, и, что только грамотное и рациональное использование данных приёмов может дать положительный результат.   </w:t>
      </w:r>
    </w:p>
    <w:p w:rsidR="00144295" w:rsidRDefault="00144295">
      <w:pPr>
        <w:pStyle w:val="a4"/>
        <w:ind w:firstLine="0"/>
        <w:jc w:val="left"/>
      </w:pPr>
    </w:p>
    <w:p w:rsidR="00144295" w:rsidRDefault="00144295">
      <w:pPr>
        <w:pStyle w:val="a4"/>
        <w:ind w:firstLine="0"/>
        <w:jc w:val="left"/>
      </w:pPr>
    </w:p>
    <w:p w:rsidR="00144295" w:rsidRDefault="00144295">
      <w:pPr>
        <w:pStyle w:val="a4"/>
        <w:ind w:firstLine="0"/>
        <w:jc w:val="left"/>
      </w:pPr>
    </w:p>
    <w:p w:rsidR="00144295" w:rsidRDefault="00144295">
      <w:pPr>
        <w:pStyle w:val="a4"/>
        <w:ind w:firstLine="0"/>
        <w:jc w:val="left"/>
      </w:pPr>
    </w:p>
    <w:p w:rsidR="00144295" w:rsidRDefault="00144295">
      <w:pPr>
        <w:pStyle w:val="a4"/>
        <w:ind w:firstLine="0"/>
        <w:jc w:val="left"/>
      </w:pPr>
    </w:p>
    <w:p w:rsidR="00144295" w:rsidRDefault="00144295">
      <w:pPr>
        <w:pStyle w:val="a4"/>
        <w:ind w:firstLine="0"/>
        <w:jc w:val="left"/>
      </w:pPr>
    </w:p>
    <w:p w:rsidR="00144295" w:rsidRDefault="00144295">
      <w:pPr>
        <w:pStyle w:val="a4"/>
        <w:ind w:firstLine="0"/>
        <w:jc w:val="left"/>
      </w:pPr>
    </w:p>
    <w:p w:rsidR="00144295" w:rsidRDefault="00144295">
      <w:pPr>
        <w:pStyle w:val="a4"/>
        <w:ind w:firstLine="0"/>
        <w:jc w:val="left"/>
      </w:pPr>
    </w:p>
    <w:p w:rsidR="00144295" w:rsidRDefault="00144295">
      <w:pPr>
        <w:pStyle w:val="a4"/>
        <w:ind w:firstLine="0"/>
        <w:jc w:val="left"/>
      </w:pPr>
    </w:p>
    <w:p w:rsidR="00144295" w:rsidRDefault="00144295">
      <w:pPr>
        <w:pStyle w:val="a4"/>
        <w:ind w:firstLine="0"/>
        <w:rPr>
          <w:b/>
        </w:rPr>
      </w:pPr>
      <w:r>
        <w:rPr>
          <w:b/>
        </w:rPr>
        <w:t>Список литературы</w:t>
      </w:r>
    </w:p>
    <w:p w:rsidR="00144295" w:rsidRDefault="00144295">
      <w:pPr>
        <w:pStyle w:val="a4"/>
        <w:ind w:firstLine="0"/>
        <w:rPr>
          <w:b/>
        </w:rPr>
      </w:pPr>
    </w:p>
    <w:p w:rsidR="00144295" w:rsidRDefault="00144295">
      <w:pPr>
        <w:pStyle w:val="a4"/>
        <w:numPr>
          <w:ilvl w:val="0"/>
          <w:numId w:val="6"/>
        </w:numPr>
        <w:jc w:val="left"/>
      </w:pPr>
      <w:r>
        <w:t xml:space="preserve">М.З.Биболетова  «Особенности итоговой оценки для достижения планируемых результатов по английскому языку в начальной школе», </w:t>
      </w:r>
    </w:p>
    <w:p w:rsidR="00144295" w:rsidRDefault="00144295">
      <w:pPr>
        <w:pStyle w:val="a4"/>
        <w:ind w:left="720" w:firstLine="0"/>
        <w:jc w:val="left"/>
      </w:pPr>
      <w:r>
        <w:t>ИяШ  № 5, 2010 год.</w:t>
      </w:r>
    </w:p>
    <w:p w:rsidR="00144295" w:rsidRDefault="00144295">
      <w:pPr>
        <w:pStyle w:val="a4"/>
        <w:numPr>
          <w:ilvl w:val="0"/>
          <w:numId w:val="6"/>
        </w:numPr>
        <w:jc w:val="left"/>
      </w:pPr>
      <w:r>
        <w:t>Н.Г.Забродина  «Игра как средство развития интереса к изучению французского языка»,  ИяШ  № 4, 2010</w:t>
      </w:r>
    </w:p>
    <w:p w:rsidR="00144295" w:rsidRDefault="00144295">
      <w:pPr>
        <w:pStyle w:val="a4"/>
        <w:numPr>
          <w:ilvl w:val="0"/>
          <w:numId w:val="6"/>
        </w:numPr>
        <w:jc w:val="left"/>
      </w:pPr>
      <w:r>
        <w:t>Е.А. Белянко «Использование приёма драматизации при обучении иностранному языку», ИяШ № 5, 2010</w:t>
      </w:r>
    </w:p>
    <w:p w:rsidR="00144295" w:rsidRDefault="00144295">
      <w:pPr>
        <w:pStyle w:val="a4"/>
        <w:numPr>
          <w:ilvl w:val="0"/>
          <w:numId w:val="6"/>
        </w:numPr>
        <w:jc w:val="left"/>
      </w:pPr>
      <w:r>
        <w:t>Г.А. Китайгородская « Инновации в образовании  - дань моде или требование времени», ИяШ № 2, 2009</w:t>
      </w: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a4"/>
        <w:jc w:val="left"/>
      </w:pPr>
    </w:p>
    <w:p w:rsidR="00C15086" w:rsidRDefault="00C15086" w:rsidP="00C15086">
      <w:pPr>
        <w:pStyle w:val="1"/>
        <w:jc w:val="right"/>
        <w:rPr>
          <w:b/>
          <w:bCs/>
          <w:sz w:val="32"/>
        </w:rPr>
      </w:pPr>
      <w:r>
        <w:rPr>
          <w:b/>
          <w:bCs/>
          <w:sz w:val="32"/>
        </w:rPr>
        <w:t>ПРИЛОЖЕНИЕ</w:t>
      </w:r>
    </w:p>
    <w:p w:rsidR="00C15086" w:rsidRDefault="00C15086" w:rsidP="00C15086">
      <w:pPr>
        <w:pStyle w:val="1"/>
        <w:rPr>
          <w:b/>
          <w:bCs/>
          <w:sz w:val="32"/>
        </w:rPr>
      </w:pPr>
    </w:p>
    <w:p w:rsidR="00C15086" w:rsidRDefault="00C15086" w:rsidP="00C15086">
      <w:pPr>
        <w:pStyle w:val="1"/>
        <w:rPr>
          <w:b/>
          <w:bCs/>
          <w:sz w:val="32"/>
        </w:rPr>
      </w:pPr>
      <w:r>
        <w:rPr>
          <w:b/>
          <w:bCs/>
          <w:sz w:val="32"/>
        </w:rPr>
        <w:t>Конспект урока</w:t>
      </w:r>
    </w:p>
    <w:p w:rsidR="00C15086" w:rsidRDefault="00C15086" w:rsidP="00C15086">
      <w:pPr>
        <w:rPr>
          <w:b/>
          <w:bCs/>
          <w:sz w:val="32"/>
        </w:rPr>
      </w:pPr>
      <w:r>
        <w:rPr>
          <w:b/>
          <w:bCs/>
          <w:sz w:val="32"/>
        </w:rPr>
        <w:t>Тема: «Степени сравнения прилагательных».</w:t>
      </w:r>
    </w:p>
    <w:p w:rsidR="00C15086" w:rsidRDefault="00C15086" w:rsidP="00C15086">
      <w:pPr>
        <w:rPr>
          <w:b/>
          <w:bCs/>
          <w:sz w:val="32"/>
        </w:rPr>
      </w:pPr>
      <w:r>
        <w:rPr>
          <w:b/>
          <w:bCs/>
          <w:sz w:val="32"/>
        </w:rPr>
        <w:t>5 класс</w:t>
      </w:r>
    </w:p>
    <w:p w:rsidR="00C15086" w:rsidRDefault="00C15086" w:rsidP="00C15086">
      <w:pPr>
        <w:rPr>
          <w:b/>
          <w:bCs/>
          <w:sz w:val="32"/>
        </w:rPr>
      </w:pPr>
      <w:r>
        <w:rPr>
          <w:b/>
          <w:bCs/>
          <w:sz w:val="32"/>
        </w:rPr>
        <w:t>УМК</w:t>
      </w:r>
      <w:r w:rsidRPr="00C15086">
        <w:rPr>
          <w:b/>
          <w:bCs/>
          <w:sz w:val="32"/>
        </w:rPr>
        <w:t xml:space="preserve"> </w:t>
      </w:r>
      <w:r>
        <w:rPr>
          <w:b/>
          <w:bCs/>
          <w:sz w:val="32"/>
        </w:rPr>
        <w:t>М</w:t>
      </w:r>
      <w:r w:rsidRPr="00C15086">
        <w:rPr>
          <w:b/>
          <w:bCs/>
          <w:sz w:val="32"/>
        </w:rPr>
        <w:t>.</w:t>
      </w:r>
      <w:r>
        <w:rPr>
          <w:b/>
          <w:bCs/>
          <w:sz w:val="32"/>
        </w:rPr>
        <w:t>З</w:t>
      </w:r>
      <w:r w:rsidRPr="00C15086">
        <w:rPr>
          <w:b/>
          <w:bCs/>
          <w:sz w:val="32"/>
        </w:rPr>
        <w:t xml:space="preserve">. </w:t>
      </w:r>
      <w:r>
        <w:rPr>
          <w:b/>
          <w:bCs/>
          <w:sz w:val="32"/>
        </w:rPr>
        <w:t>Биболетова</w:t>
      </w:r>
      <w:r w:rsidRPr="00C15086">
        <w:rPr>
          <w:b/>
          <w:bCs/>
          <w:sz w:val="32"/>
        </w:rPr>
        <w:t xml:space="preserve"> «</w:t>
      </w:r>
      <w:r>
        <w:rPr>
          <w:b/>
          <w:bCs/>
          <w:sz w:val="32"/>
          <w:lang w:val="en-US"/>
        </w:rPr>
        <w:t>Enjoy</w:t>
      </w:r>
      <w:r w:rsidRPr="00C15086">
        <w:rPr>
          <w:b/>
          <w:bCs/>
          <w:sz w:val="32"/>
        </w:rPr>
        <w:t xml:space="preserve"> </w:t>
      </w:r>
      <w:r>
        <w:rPr>
          <w:b/>
          <w:bCs/>
          <w:sz w:val="32"/>
          <w:lang w:val="en-US"/>
        </w:rPr>
        <w:t>English</w:t>
      </w:r>
      <w:r w:rsidRPr="00C15086">
        <w:rPr>
          <w:b/>
          <w:bCs/>
          <w:sz w:val="32"/>
        </w:rPr>
        <w:t>».</w:t>
      </w:r>
    </w:p>
    <w:p w:rsidR="00C15086" w:rsidRDefault="00C15086" w:rsidP="00C15086">
      <w:pPr>
        <w:rPr>
          <w:b/>
          <w:bCs/>
          <w:sz w:val="28"/>
        </w:rPr>
      </w:pPr>
      <w:r>
        <w:rPr>
          <w:b/>
          <w:bCs/>
          <w:sz w:val="28"/>
        </w:rPr>
        <w:t>Основные задачи</w:t>
      </w:r>
      <w:r>
        <w:rPr>
          <w:b/>
          <w:bCs/>
          <w:sz w:val="28"/>
          <w:lang w:val="en-US"/>
        </w:rPr>
        <w:t>:</w:t>
      </w:r>
    </w:p>
    <w:p w:rsidR="00C15086" w:rsidRDefault="00C15086" w:rsidP="00C15086">
      <w:pPr>
        <w:numPr>
          <w:ilvl w:val="0"/>
          <w:numId w:val="7"/>
        </w:numPr>
        <w:rPr>
          <w:sz w:val="28"/>
        </w:rPr>
      </w:pPr>
      <w:r>
        <w:rPr>
          <w:sz w:val="28"/>
        </w:rPr>
        <w:t>Развивать умения и навыки устной речи.</w:t>
      </w:r>
    </w:p>
    <w:p w:rsidR="00C15086" w:rsidRDefault="00C15086" w:rsidP="00C15086">
      <w:pPr>
        <w:numPr>
          <w:ilvl w:val="1"/>
          <w:numId w:val="7"/>
        </w:numPr>
        <w:rPr>
          <w:sz w:val="28"/>
        </w:rPr>
      </w:pPr>
      <w:r>
        <w:rPr>
          <w:sz w:val="28"/>
        </w:rPr>
        <w:t>учить понимать на слух короткий текст, построенный на знакомом  языковом материале;</w:t>
      </w:r>
    </w:p>
    <w:p w:rsidR="00C15086" w:rsidRDefault="00C15086" w:rsidP="00C15086">
      <w:pPr>
        <w:numPr>
          <w:ilvl w:val="1"/>
          <w:numId w:val="7"/>
        </w:numPr>
        <w:rPr>
          <w:sz w:val="28"/>
          <w:lang w:val="en-US"/>
        </w:rPr>
      </w:pPr>
      <w:r>
        <w:rPr>
          <w:sz w:val="28"/>
        </w:rPr>
        <w:t>учить</w:t>
      </w:r>
      <w:r>
        <w:rPr>
          <w:sz w:val="28"/>
          <w:lang w:val="en-US"/>
        </w:rPr>
        <w:t xml:space="preserve"> </w:t>
      </w:r>
      <w:r>
        <w:rPr>
          <w:sz w:val="28"/>
        </w:rPr>
        <w:t>вести</w:t>
      </w:r>
      <w:r>
        <w:rPr>
          <w:sz w:val="28"/>
          <w:lang w:val="en-US"/>
        </w:rPr>
        <w:t xml:space="preserve"> </w:t>
      </w:r>
      <w:r>
        <w:rPr>
          <w:sz w:val="28"/>
        </w:rPr>
        <w:t>диалог</w:t>
      </w:r>
      <w:r>
        <w:rPr>
          <w:sz w:val="28"/>
          <w:lang w:val="en-US"/>
        </w:rPr>
        <w:t xml:space="preserve"> - </w:t>
      </w:r>
      <w:r>
        <w:rPr>
          <w:sz w:val="28"/>
        </w:rPr>
        <w:t>распрос</w:t>
      </w:r>
      <w:r>
        <w:rPr>
          <w:sz w:val="28"/>
          <w:lang w:val="en-US"/>
        </w:rPr>
        <w:t>: What is the weather like in….?</w:t>
      </w:r>
    </w:p>
    <w:p w:rsidR="00C15086" w:rsidRPr="00C15086" w:rsidRDefault="00C15086" w:rsidP="00C15086">
      <w:pPr>
        <w:ind w:left="1440"/>
        <w:rPr>
          <w:sz w:val="28"/>
          <w:lang w:val="en-US"/>
        </w:rPr>
      </w:pPr>
      <w:r>
        <w:rPr>
          <w:sz w:val="28"/>
          <w:lang w:val="en-US"/>
        </w:rPr>
        <w:t>It is windy and cloudy but warm.</w:t>
      </w:r>
    </w:p>
    <w:p w:rsidR="00C15086" w:rsidRDefault="00C15086" w:rsidP="00C15086">
      <w:pPr>
        <w:numPr>
          <w:ilvl w:val="1"/>
          <w:numId w:val="7"/>
        </w:numPr>
        <w:rPr>
          <w:sz w:val="28"/>
        </w:rPr>
      </w:pPr>
      <w:r>
        <w:rPr>
          <w:sz w:val="28"/>
        </w:rPr>
        <w:t>учить сравнивать объекты;</w:t>
      </w:r>
    </w:p>
    <w:p w:rsidR="00C15086" w:rsidRDefault="00C15086" w:rsidP="00C15086">
      <w:pPr>
        <w:numPr>
          <w:ilvl w:val="1"/>
          <w:numId w:val="7"/>
        </w:numPr>
        <w:rPr>
          <w:sz w:val="28"/>
        </w:rPr>
      </w:pPr>
      <w:r>
        <w:rPr>
          <w:sz w:val="28"/>
        </w:rPr>
        <w:t xml:space="preserve">учить употреблять в речи прилагательные, образующие степени сравнения не по правилу: </w:t>
      </w:r>
      <w:r>
        <w:rPr>
          <w:sz w:val="28"/>
          <w:lang w:val="en-US"/>
        </w:rPr>
        <w:t>good</w:t>
      </w:r>
      <w:r>
        <w:rPr>
          <w:sz w:val="28"/>
        </w:rPr>
        <w:t xml:space="preserve"> – </w:t>
      </w:r>
      <w:r>
        <w:rPr>
          <w:sz w:val="28"/>
          <w:lang w:val="en-US"/>
        </w:rPr>
        <w:t>better</w:t>
      </w:r>
      <w:r>
        <w:rPr>
          <w:sz w:val="28"/>
        </w:rPr>
        <w:t xml:space="preserve"> – </w:t>
      </w:r>
      <w:r>
        <w:rPr>
          <w:sz w:val="28"/>
          <w:lang w:val="en-US"/>
        </w:rPr>
        <w:t>the</w:t>
      </w:r>
      <w:r w:rsidRPr="00C15086">
        <w:rPr>
          <w:sz w:val="28"/>
        </w:rPr>
        <w:t xml:space="preserve"> </w:t>
      </w:r>
      <w:r>
        <w:rPr>
          <w:sz w:val="28"/>
          <w:lang w:val="en-US"/>
        </w:rPr>
        <w:t>best</w:t>
      </w:r>
      <w:r>
        <w:rPr>
          <w:sz w:val="28"/>
        </w:rPr>
        <w:t>.</w:t>
      </w:r>
    </w:p>
    <w:p w:rsidR="00C15086" w:rsidRDefault="00C15086" w:rsidP="00C15086">
      <w:pPr>
        <w:numPr>
          <w:ilvl w:val="0"/>
          <w:numId w:val="7"/>
        </w:numPr>
        <w:rPr>
          <w:sz w:val="28"/>
        </w:rPr>
      </w:pPr>
      <w:r>
        <w:rPr>
          <w:sz w:val="28"/>
        </w:rPr>
        <w:t>Развивать орфографический навык.</w:t>
      </w:r>
    </w:p>
    <w:p w:rsidR="00C15086" w:rsidRDefault="00C15086" w:rsidP="00C15086">
      <w:pPr>
        <w:numPr>
          <w:ilvl w:val="0"/>
          <w:numId w:val="7"/>
        </w:numPr>
        <w:rPr>
          <w:sz w:val="28"/>
        </w:rPr>
      </w:pPr>
      <w:r>
        <w:rPr>
          <w:sz w:val="28"/>
        </w:rPr>
        <w:t>Повторить лексику по теме «Погода».</w:t>
      </w:r>
    </w:p>
    <w:p w:rsidR="00C15086" w:rsidRDefault="00C15086" w:rsidP="00C15086">
      <w:pPr>
        <w:numPr>
          <w:ilvl w:val="0"/>
          <w:numId w:val="7"/>
        </w:numPr>
        <w:rPr>
          <w:sz w:val="28"/>
        </w:rPr>
      </w:pPr>
      <w:r>
        <w:rPr>
          <w:sz w:val="28"/>
        </w:rPr>
        <w:t>Воспитывать умение вести этикетную беседу.</w:t>
      </w:r>
    </w:p>
    <w:p w:rsidR="00C15086" w:rsidRDefault="00C15086" w:rsidP="00C15086">
      <w:pPr>
        <w:rPr>
          <w:sz w:val="28"/>
        </w:rPr>
      </w:pPr>
      <w:r>
        <w:rPr>
          <w:b/>
          <w:bCs/>
          <w:sz w:val="28"/>
        </w:rPr>
        <w:t xml:space="preserve">Оборудование: </w:t>
      </w:r>
      <w:r>
        <w:rPr>
          <w:sz w:val="28"/>
        </w:rPr>
        <w:t>интерактивная доска, геометрические фигуры, картинки с изображением животных, плакат со словами исключениями, индивидуальный раздаточный материал.</w:t>
      </w:r>
    </w:p>
    <w:p w:rsidR="00C15086" w:rsidRDefault="00C15086" w:rsidP="00C15086">
      <w:pPr>
        <w:pStyle w:val="2"/>
        <w:rPr>
          <w:sz w:val="32"/>
          <w:lang w:val="en-US"/>
        </w:rPr>
      </w:pPr>
      <w:r>
        <w:t>Ход урока</w:t>
      </w:r>
    </w:p>
    <w:p w:rsidR="00C15086" w:rsidRDefault="00C15086" w:rsidP="00C15086">
      <w:pPr>
        <w:numPr>
          <w:ilvl w:val="0"/>
          <w:numId w:val="8"/>
        </w:numPr>
        <w:rPr>
          <w:sz w:val="28"/>
          <w:lang w:val="en-US"/>
        </w:rPr>
      </w:pPr>
      <w:r>
        <w:rPr>
          <w:b/>
          <w:bCs/>
          <w:sz w:val="28"/>
        </w:rPr>
        <w:t>Организационный</w:t>
      </w:r>
      <w:r>
        <w:rPr>
          <w:b/>
          <w:bCs/>
          <w:sz w:val="28"/>
          <w:lang w:val="en-US"/>
        </w:rPr>
        <w:t xml:space="preserve"> </w:t>
      </w:r>
      <w:r>
        <w:rPr>
          <w:b/>
          <w:bCs/>
          <w:sz w:val="28"/>
        </w:rPr>
        <w:t>момент</w:t>
      </w:r>
      <w:r>
        <w:rPr>
          <w:b/>
          <w:bCs/>
          <w:sz w:val="28"/>
          <w:lang w:val="en-US"/>
        </w:rPr>
        <w:t>.</w:t>
      </w:r>
    </w:p>
    <w:p w:rsidR="00C15086" w:rsidRDefault="00C15086" w:rsidP="00C15086">
      <w:pPr>
        <w:rPr>
          <w:sz w:val="28"/>
          <w:lang w:val="en-US"/>
        </w:rPr>
      </w:pPr>
      <w:r>
        <w:rPr>
          <w:sz w:val="28"/>
          <w:lang w:val="en-US"/>
        </w:rPr>
        <w:t>Teacher: Good morning, I am glad to see you. Sit down. Are you ready to work?</w:t>
      </w:r>
    </w:p>
    <w:p w:rsidR="00C15086" w:rsidRDefault="00C15086" w:rsidP="00C15086">
      <w:pPr>
        <w:rPr>
          <w:sz w:val="28"/>
          <w:lang w:val="en-US"/>
        </w:rPr>
      </w:pPr>
      <w:r>
        <w:rPr>
          <w:sz w:val="28"/>
          <w:lang w:val="en-US"/>
        </w:rPr>
        <w:t>Today we will revise the words about the weather, adjectives and degrees of comparison. We will learn a new rule. And, of course, we will sing and play a little.</w:t>
      </w:r>
    </w:p>
    <w:p w:rsidR="00C15086" w:rsidRDefault="00C15086" w:rsidP="00C15086">
      <w:pPr>
        <w:numPr>
          <w:ilvl w:val="0"/>
          <w:numId w:val="8"/>
        </w:numPr>
        <w:rPr>
          <w:b/>
          <w:bCs/>
          <w:sz w:val="28"/>
        </w:rPr>
      </w:pPr>
      <w:r>
        <w:rPr>
          <w:b/>
          <w:bCs/>
          <w:sz w:val="28"/>
        </w:rPr>
        <w:t>Основная часть.</w:t>
      </w:r>
    </w:p>
    <w:p w:rsidR="00C15086" w:rsidRPr="00C15086" w:rsidRDefault="00C15086" w:rsidP="00C15086">
      <w:pPr>
        <w:rPr>
          <w:b/>
          <w:bCs/>
          <w:sz w:val="28"/>
        </w:rPr>
      </w:pPr>
      <w:r>
        <w:rPr>
          <w:b/>
          <w:bCs/>
          <w:sz w:val="28"/>
        </w:rPr>
        <w:t xml:space="preserve">     Повторение лексики по теме «Погода», работа над диалогической речью.</w:t>
      </w:r>
    </w:p>
    <w:p w:rsidR="00C15086" w:rsidRPr="00C15086" w:rsidRDefault="00C15086" w:rsidP="00C15086">
      <w:pPr>
        <w:pStyle w:val="a3"/>
        <w:rPr>
          <w:bCs/>
          <w:lang w:val="en-US"/>
        </w:rPr>
      </w:pPr>
      <w:r w:rsidRPr="00C15086">
        <w:rPr>
          <w:lang w:val="en-US"/>
        </w:rPr>
        <w:t>Teacher: Listen to the dialogue and answer the question: “What is the weather like in Sochi?” (</w:t>
      </w:r>
      <w:r>
        <w:t>интерактивная</w:t>
      </w:r>
      <w:r w:rsidRPr="00C15086">
        <w:rPr>
          <w:lang w:val="en-US"/>
        </w:rPr>
        <w:t xml:space="preserve"> </w:t>
      </w:r>
      <w:r>
        <w:t>доска</w:t>
      </w:r>
      <w:r w:rsidRPr="00C15086">
        <w:rPr>
          <w:lang w:val="en-US"/>
        </w:rPr>
        <w:t>)</w:t>
      </w:r>
    </w:p>
    <w:p w:rsidR="00C15086" w:rsidRDefault="00C15086" w:rsidP="00C15086">
      <w:pPr>
        <w:rPr>
          <w:bCs/>
          <w:sz w:val="28"/>
          <w:lang w:val="en-US"/>
        </w:rPr>
      </w:pPr>
      <w:r>
        <w:rPr>
          <w:bCs/>
          <w:sz w:val="28"/>
          <w:lang w:val="en-US"/>
        </w:rPr>
        <w:t>Pupil: It is warm but windy and cloudy.</w:t>
      </w:r>
    </w:p>
    <w:p w:rsidR="00C15086" w:rsidRDefault="00C15086" w:rsidP="00C15086">
      <w:pPr>
        <w:rPr>
          <w:bCs/>
          <w:sz w:val="28"/>
          <w:lang w:val="en-US"/>
        </w:rPr>
      </w:pPr>
      <w:r>
        <w:rPr>
          <w:bCs/>
          <w:sz w:val="28"/>
          <w:lang w:val="en-US"/>
        </w:rPr>
        <w:t>Teacher:  put the sentences in the correct order.(</w:t>
      </w:r>
      <w:r>
        <w:rPr>
          <w:bCs/>
          <w:sz w:val="28"/>
        </w:rPr>
        <w:t>интерактивная</w:t>
      </w:r>
      <w:r>
        <w:rPr>
          <w:bCs/>
          <w:sz w:val="28"/>
          <w:lang w:val="en-US"/>
        </w:rPr>
        <w:t xml:space="preserve"> </w:t>
      </w:r>
      <w:r>
        <w:rPr>
          <w:bCs/>
          <w:sz w:val="28"/>
        </w:rPr>
        <w:t>доска</w:t>
      </w:r>
      <w:r>
        <w:rPr>
          <w:bCs/>
          <w:sz w:val="28"/>
          <w:lang w:val="en-US"/>
        </w:rPr>
        <w:t>)</w:t>
      </w:r>
    </w:p>
    <w:p w:rsidR="00C15086" w:rsidRDefault="00C15086" w:rsidP="00C15086">
      <w:pPr>
        <w:rPr>
          <w:bCs/>
          <w:sz w:val="28"/>
          <w:lang w:val="en-US"/>
        </w:rPr>
      </w:pPr>
      <w:r>
        <w:rPr>
          <w:bCs/>
          <w:sz w:val="28"/>
          <w:lang w:val="en-US"/>
        </w:rPr>
        <w:t>Now you have two min. to make your own dialogues. You have cards, use the information in your dialogues.</w:t>
      </w:r>
    </w:p>
    <w:p w:rsidR="00C15086" w:rsidRDefault="00C15086" w:rsidP="00C15086">
      <w:pPr>
        <w:rPr>
          <w:b/>
          <w:sz w:val="28"/>
        </w:rPr>
      </w:pPr>
      <w:r>
        <w:rPr>
          <w:b/>
          <w:sz w:val="28"/>
        </w:rPr>
        <w:t>Отработка правила «Степени сравнения прилагательных».</w:t>
      </w:r>
    </w:p>
    <w:p w:rsidR="00C15086" w:rsidRDefault="00C15086" w:rsidP="00C15086">
      <w:pPr>
        <w:jc w:val="center"/>
        <w:rPr>
          <w:bCs/>
          <w:i/>
          <w:iCs/>
          <w:sz w:val="28"/>
        </w:rPr>
      </w:pPr>
      <w:r>
        <w:rPr>
          <w:bCs/>
          <w:i/>
          <w:iCs/>
          <w:sz w:val="28"/>
        </w:rPr>
        <w:t>(появляются Солнце, Ветер и Человек)</w:t>
      </w:r>
    </w:p>
    <w:p w:rsidR="00C15086" w:rsidRDefault="00C15086" w:rsidP="00C15086">
      <w:pPr>
        <w:pStyle w:val="1"/>
        <w:rPr>
          <w:bCs/>
          <w:lang w:val="en-US"/>
        </w:rPr>
      </w:pPr>
      <w:r>
        <w:rPr>
          <w:bCs/>
          <w:lang w:val="en-US"/>
        </w:rPr>
        <w:t>Teacher: What is this? Let`s listen to them. And then tell me “Who is stronger?”</w:t>
      </w:r>
    </w:p>
    <w:p w:rsidR="00C15086" w:rsidRDefault="00C15086" w:rsidP="00C15086">
      <w:pPr>
        <w:rPr>
          <w:bCs/>
          <w:i/>
          <w:iCs/>
          <w:sz w:val="28"/>
          <w:lang w:val="en-US"/>
        </w:rPr>
      </w:pPr>
      <w:r>
        <w:rPr>
          <w:bCs/>
          <w:i/>
          <w:iCs/>
          <w:sz w:val="28"/>
          <w:lang w:val="en-US"/>
        </w:rPr>
        <w:t>The wind: I`m strong!</w:t>
      </w:r>
    </w:p>
    <w:p w:rsidR="00C15086" w:rsidRDefault="00C15086" w:rsidP="00C15086">
      <w:pPr>
        <w:rPr>
          <w:bCs/>
          <w:i/>
          <w:iCs/>
          <w:sz w:val="28"/>
          <w:lang w:val="en-US"/>
        </w:rPr>
      </w:pPr>
      <w:r>
        <w:rPr>
          <w:bCs/>
          <w:i/>
          <w:iCs/>
          <w:sz w:val="28"/>
          <w:lang w:val="en-US"/>
        </w:rPr>
        <w:t>The sun: I`m strong!</w:t>
      </w:r>
    </w:p>
    <w:p w:rsidR="00C15086" w:rsidRDefault="00C15086" w:rsidP="00C15086">
      <w:pPr>
        <w:rPr>
          <w:bCs/>
          <w:i/>
          <w:iCs/>
          <w:sz w:val="28"/>
          <w:lang w:val="en-US"/>
        </w:rPr>
      </w:pPr>
      <w:r>
        <w:rPr>
          <w:bCs/>
          <w:i/>
          <w:iCs/>
          <w:sz w:val="28"/>
          <w:lang w:val="en-US"/>
        </w:rPr>
        <w:t>The wind: Look at the man! Who can take off his coat?</w:t>
      </w:r>
    </w:p>
    <w:p w:rsidR="00C15086" w:rsidRDefault="00C15086" w:rsidP="00C15086">
      <w:pPr>
        <w:rPr>
          <w:bCs/>
          <w:i/>
          <w:iCs/>
          <w:sz w:val="28"/>
          <w:lang w:val="en-US"/>
        </w:rPr>
      </w:pPr>
      <w:r>
        <w:rPr>
          <w:bCs/>
          <w:i/>
          <w:iCs/>
          <w:sz w:val="28"/>
          <w:lang w:val="en-US"/>
        </w:rPr>
        <w:t>The sun: All right!</w:t>
      </w:r>
    </w:p>
    <w:p w:rsidR="00C15086" w:rsidRDefault="00C15086" w:rsidP="00C15086">
      <w:pPr>
        <w:rPr>
          <w:bCs/>
          <w:i/>
          <w:iCs/>
          <w:sz w:val="28"/>
          <w:lang w:val="en-US"/>
        </w:rPr>
      </w:pPr>
      <w:r>
        <w:rPr>
          <w:bCs/>
          <w:i/>
          <w:iCs/>
          <w:sz w:val="28"/>
          <w:lang w:val="en-US"/>
        </w:rPr>
        <w:t>The wind: Whoo! Whoo! I want your coat!</w:t>
      </w:r>
    </w:p>
    <w:p w:rsidR="00C15086" w:rsidRDefault="00C15086" w:rsidP="00C15086">
      <w:pPr>
        <w:rPr>
          <w:bCs/>
          <w:i/>
          <w:iCs/>
          <w:sz w:val="28"/>
          <w:lang w:val="en-US"/>
        </w:rPr>
      </w:pPr>
      <w:r>
        <w:rPr>
          <w:bCs/>
          <w:i/>
          <w:iCs/>
          <w:sz w:val="28"/>
          <w:lang w:val="en-US"/>
        </w:rPr>
        <w:t>The man: Oh! What a strong wind! How cold it is! It is the coldest day in October!</w:t>
      </w:r>
    </w:p>
    <w:p w:rsidR="00C15086" w:rsidRDefault="00C15086" w:rsidP="00C15086">
      <w:pPr>
        <w:rPr>
          <w:bCs/>
          <w:i/>
          <w:iCs/>
          <w:sz w:val="28"/>
          <w:lang w:val="en-US"/>
        </w:rPr>
      </w:pPr>
      <w:r>
        <w:rPr>
          <w:bCs/>
          <w:i/>
          <w:iCs/>
          <w:sz w:val="28"/>
          <w:lang w:val="en-US"/>
        </w:rPr>
        <w:t>The wind: I can`t take off his coat.</w:t>
      </w:r>
    </w:p>
    <w:p w:rsidR="00C15086" w:rsidRDefault="00C15086" w:rsidP="00C15086">
      <w:pPr>
        <w:rPr>
          <w:bCs/>
          <w:i/>
          <w:iCs/>
          <w:sz w:val="28"/>
          <w:lang w:val="en-US"/>
        </w:rPr>
      </w:pPr>
      <w:r>
        <w:rPr>
          <w:bCs/>
          <w:i/>
          <w:iCs/>
          <w:sz w:val="28"/>
          <w:lang w:val="en-US"/>
        </w:rPr>
        <w:t>The sun: I`m stronger! I`ll take off his coat.</w:t>
      </w:r>
    </w:p>
    <w:p w:rsidR="00C15086" w:rsidRDefault="00C15086" w:rsidP="00C15086">
      <w:pPr>
        <w:rPr>
          <w:bCs/>
          <w:i/>
          <w:iCs/>
          <w:sz w:val="28"/>
          <w:lang w:val="en-US"/>
        </w:rPr>
      </w:pPr>
      <w:r>
        <w:rPr>
          <w:bCs/>
          <w:i/>
          <w:iCs/>
          <w:sz w:val="28"/>
          <w:lang w:val="en-US"/>
        </w:rPr>
        <w:t>The man: How it`s warmer. It`s not windy at all. It`s hot.</w:t>
      </w:r>
    </w:p>
    <w:p w:rsidR="00C15086" w:rsidRDefault="00C15086" w:rsidP="00C15086">
      <w:pPr>
        <w:rPr>
          <w:bCs/>
          <w:i/>
          <w:iCs/>
          <w:sz w:val="28"/>
          <w:lang w:val="en-US"/>
        </w:rPr>
      </w:pPr>
      <w:r>
        <w:rPr>
          <w:bCs/>
          <w:i/>
          <w:iCs/>
          <w:sz w:val="28"/>
          <w:lang w:val="en-US"/>
        </w:rPr>
        <w:t>The sun: Well, wind! You see, I`m stronger!</w:t>
      </w:r>
    </w:p>
    <w:p w:rsidR="00C15086" w:rsidRDefault="00C15086" w:rsidP="00C15086">
      <w:pPr>
        <w:rPr>
          <w:bCs/>
          <w:i/>
          <w:iCs/>
          <w:sz w:val="28"/>
          <w:lang w:val="en-US"/>
        </w:rPr>
      </w:pPr>
      <w:r>
        <w:rPr>
          <w:bCs/>
          <w:i/>
          <w:iCs/>
          <w:sz w:val="28"/>
          <w:lang w:val="en-US"/>
        </w:rPr>
        <w:t>The wind: You are the strongest in the country and in the city.</w:t>
      </w:r>
    </w:p>
    <w:p w:rsidR="00C15086" w:rsidRDefault="00C15086" w:rsidP="00C15086">
      <w:pPr>
        <w:pStyle w:val="a3"/>
        <w:rPr>
          <w:bCs/>
          <w:lang w:val="en-US"/>
        </w:rPr>
      </w:pPr>
      <w:r w:rsidRPr="00C15086">
        <w:rPr>
          <w:lang w:val="en-US"/>
        </w:rPr>
        <w:t>Pupil: The sun is stronger than the wind.</w:t>
      </w:r>
    </w:p>
    <w:p w:rsidR="00C15086" w:rsidRDefault="00C15086" w:rsidP="00C15086">
      <w:pPr>
        <w:rPr>
          <w:bCs/>
          <w:sz w:val="28"/>
          <w:lang w:val="en-US"/>
        </w:rPr>
      </w:pPr>
      <w:r>
        <w:rPr>
          <w:bCs/>
          <w:sz w:val="28"/>
          <w:lang w:val="en-US"/>
        </w:rPr>
        <w:t>Teacher: You are right! How do we form the degrees of comparison?</w:t>
      </w:r>
    </w:p>
    <w:p w:rsidR="00C15086" w:rsidRDefault="00C15086" w:rsidP="00C15086">
      <w:pPr>
        <w:jc w:val="center"/>
        <w:rPr>
          <w:bCs/>
          <w:i/>
          <w:iCs/>
          <w:sz w:val="28"/>
          <w:lang w:val="en-US"/>
        </w:rPr>
      </w:pPr>
      <w:r>
        <w:rPr>
          <w:bCs/>
          <w:i/>
          <w:iCs/>
          <w:sz w:val="28"/>
          <w:lang w:val="en-US"/>
        </w:rPr>
        <w:t>(</w:t>
      </w:r>
      <w:r>
        <w:rPr>
          <w:bCs/>
          <w:i/>
          <w:iCs/>
          <w:sz w:val="28"/>
        </w:rPr>
        <w:t>на</w:t>
      </w:r>
      <w:r>
        <w:rPr>
          <w:bCs/>
          <w:i/>
          <w:iCs/>
          <w:sz w:val="28"/>
          <w:lang w:val="en-US"/>
        </w:rPr>
        <w:t xml:space="preserve"> </w:t>
      </w:r>
      <w:r>
        <w:rPr>
          <w:bCs/>
          <w:i/>
          <w:iCs/>
          <w:sz w:val="28"/>
        </w:rPr>
        <w:t>доске</w:t>
      </w:r>
      <w:r>
        <w:rPr>
          <w:bCs/>
          <w:i/>
          <w:iCs/>
          <w:sz w:val="28"/>
          <w:lang w:val="en-US"/>
        </w:rPr>
        <w:t xml:space="preserve"> –er, the –est)</w:t>
      </w:r>
    </w:p>
    <w:p w:rsidR="00C15086" w:rsidRDefault="00C15086" w:rsidP="00C15086">
      <w:pPr>
        <w:pStyle w:val="a3"/>
        <w:rPr>
          <w:bCs/>
          <w:lang w:val="en-US"/>
        </w:rPr>
      </w:pPr>
      <w:r w:rsidRPr="00C15086">
        <w:rPr>
          <w:lang w:val="en-US"/>
        </w:rPr>
        <w:t>Teacher: Now look at the pictures and tell me “ Who is………?/ Which is………?”, don`t forget about the rule:</w:t>
      </w:r>
    </w:p>
    <w:p w:rsidR="00C15086" w:rsidRDefault="00C15086" w:rsidP="00C15086">
      <w:pPr>
        <w:rPr>
          <w:lang w:val="en-US"/>
        </w:rPr>
      </w:pPr>
    </w:p>
    <w:p w:rsidR="00C15086" w:rsidRDefault="001B7EE6" w:rsidP="00C15086">
      <w:pPr>
        <w:rPr>
          <w:lang w:val="en-US"/>
        </w:rPr>
      </w:pPr>
      <w:r>
        <w:pict>
          <v:shape id="_x0000_s1035" type="#_x0000_t127" style="position:absolute;margin-left:117pt;margin-top:12.3pt;width:18pt;height:18pt;z-index:251661312"/>
        </w:pict>
      </w:r>
      <w:r>
        <w:pict>
          <v:shape id="_x0000_s1037" type="#_x0000_t109" style="position:absolute;margin-left:252pt;margin-top:12.3pt;width:18pt;height:18pt;z-index:251663360" fillcolor="blue" strokecolor="blue"/>
        </w:pict>
      </w:r>
      <w:r>
        <w:pict>
          <v:shape id="_x0000_s1036" type="#_x0000_t109" style="position:absolute;margin-left:90pt;margin-top:12.3pt;width:18pt;height:18pt;z-index:251662336"/>
        </w:pict>
      </w:r>
    </w:p>
    <w:p w:rsidR="00C15086" w:rsidRDefault="00C15086" w:rsidP="00C15086">
      <w:pPr>
        <w:tabs>
          <w:tab w:val="left" w:pos="2955"/>
        </w:tabs>
        <w:rPr>
          <w:sz w:val="32"/>
          <w:lang w:val="en-US"/>
        </w:rPr>
      </w:pPr>
      <w:r>
        <w:rPr>
          <w:lang w:val="en-US"/>
        </w:rPr>
        <w:tab/>
      </w:r>
      <w:r>
        <w:rPr>
          <w:sz w:val="32"/>
          <w:lang w:val="en-US"/>
        </w:rPr>
        <w:t>Stronger than</w:t>
      </w:r>
    </w:p>
    <w:p w:rsidR="00C15086" w:rsidRDefault="00C15086" w:rsidP="00C15086">
      <w:pPr>
        <w:rPr>
          <w:sz w:val="32"/>
          <w:lang w:val="en-US"/>
        </w:rPr>
      </w:pPr>
    </w:p>
    <w:p w:rsidR="00C15086" w:rsidRPr="00C15086" w:rsidRDefault="00C15086" w:rsidP="00C15086">
      <w:pPr>
        <w:rPr>
          <w:sz w:val="28"/>
        </w:rPr>
      </w:pPr>
      <w:r>
        <w:rPr>
          <w:sz w:val="28"/>
          <w:lang w:val="en-US"/>
        </w:rPr>
        <w:t xml:space="preserve">Teacher: Well done. Look at the board, read the words, be attentive to the spelling. </w:t>
      </w:r>
      <w:r w:rsidRPr="00C15086">
        <w:rPr>
          <w:sz w:val="28"/>
        </w:rPr>
        <w:t>(</w:t>
      </w:r>
      <w:r>
        <w:rPr>
          <w:sz w:val="28"/>
        </w:rPr>
        <w:t>интерактивная доска)</w:t>
      </w:r>
    </w:p>
    <w:p w:rsidR="00C15086" w:rsidRDefault="00C15086" w:rsidP="00C15086">
      <w:pPr>
        <w:rPr>
          <w:sz w:val="28"/>
        </w:rPr>
      </w:pPr>
      <w:r>
        <w:rPr>
          <w:sz w:val="28"/>
          <w:lang w:val="en-US"/>
        </w:rPr>
        <w:t>Complete</w:t>
      </w:r>
      <w:r w:rsidRPr="00C15086">
        <w:rPr>
          <w:sz w:val="28"/>
        </w:rPr>
        <w:t xml:space="preserve"> </w:t>
      </w:r>
      <w:r>
        <w:rPr>
          <w:sz w:val="28"/>
          <w:lang w:val="en-US"/>
        </w:rPr>
        <w:t>the</w:t>
      </w:r>
      <w:r w:rsidRPr="00C15086">
        <w:rPr>
          <w:sz w:val="28"/>
        </w:rPr>
        <w:t xml:space="preserve"> </w:t>
      </w:r>
      <w:r>
        <w:rPr>
          <w:sz w:val="28"/>
          <w:lang w:val="en-US"/>
        </w:rPr>
        <w:t>table</w:t>
      </w:r>
      <w:r w:rsidRPr="00C15086">
        <w:rPr>
          <w:sz w:val="28"/>
        </w:rPr>
        <w:t xml:space="preserve">. </w:t>
      </w:r>
      <w:r>
        <w:rPr>
          <w:sz w:val="28"/>
        </w:rPr>
        <w:t>(интерактивная доска)</w:t>
      </w:r>
    </w:p>
    <w:p w:rsidR="00C15086" w:rsidRDefault="00C15086" w:rsidP="00C15086">
      <w:pPr>
        <w:rPr>
          <w:i/>
          <w:iCs/>
          <w:sz w:val="28"/>
        </w:rPr>
      </w:pPr>
      <w:r>
        <w:rPr>
          <w:b/>
          <w:bCs/>
          <w:sz w:val="28"/>
        </w:rPr>
        <w:t>Физкультминутка</w:t>
      </w:r>
      <w:r>
        <w:rPr>
          <w:sz w:val="28"/>
        </w:rPr>
        <w:t xml:space="preserve"> </w:t>
      </w:r>
      <w:r>
        <w:rPr>
          <w:i/>
          <w:iCs/>
          <w:sz w:val="28"/>
        </w:rPr>
        <w:t>(исполнение песни с опорой на интерактивную доску)</w:t>
      </w:r>
    </w:p>
    <w:p w:rsidR="00C15086" w:rsidRDefault="00C15086" w:rsidP="00C15086">
      <w:pPr>
        <w:jc w:val="center"/>
        <w:rPr>
          <w:sz w:val="28"/>
          <w:lang w:val="en-US"/>
        </w:rPr>
      </w:pPr>
      <w:r>
        <w:rPr>
          <w:sz w:val="28"/>
          <w:lang w:val="en-US"/>
        </w:rPr>
        <w:t>This is the way we dig the ground.</w:t>
      </w:r>
    </w:p>
    <w:p w:rsidR="00C15086" w:rsidRDefault="00C15086" w:rsidP="00C15086">
      <w:pPr>
        <w:jc w:val="center"/>
        <w:rPr>
          <w:sz w:val="28"/>
          <w:lang w:val="en-US"/>
        </w:rPr>
      </w:pPr>
      <w:r>
        <w:rPr>
          <w:sz w:val="28"/>
          <w:lang w:val="en-US"/>
        </w:rPr>
        <w:t>This is the way we put the seeds.</w:t>
      </w:r>
    </w:p>
    <w:p w:rsidR="00C15086" w:rsidRDefault="00C15086" w:rsidP="00C15086">
      <w:pPr>
        <w:jc w:val="center"/>
        <w:rPr>
          <w:sz w:val="28"/>
          <w:lang w:val="en-US"/>
        </w:rPr>
      </w:pPr>
      <w:r>
        <w:rPr>
          <w:sz w:val="28"/>
          <w:lang w:val="en-US"/>
        </w:rPr>
        <w:t>This is the way we water the flowers.</w:t>
      </w:r>
    </w:p>
    <w:p w:rsidR="00C15086" w:rsidRDefault="00C15086" w:rsidP="00C15086">
      <w:pPr>
        <w:jc w:val="center"/>
        <w:rPr>
          <w:sz w:val="28"/>
          <w:lang w:val="en-US"/>
        </w:rPr>
      </w:pPr>
      <w:r>
        <w:rPr>
          <w:sz w:val="28"/>
          <w:lang w:val="en-US"/>
        </w:rPr>
        <w:t>This is the way we smell the flowers.</w:t>
      </w:r>
    </w:p>
    <w:p w:rsidR="00C15086" w:rsidRDefault="00C15086" w:rsidP="00C15086">
      <w:pPr>
        <w:pStyle w:val="3"/>
        <w:rPr>
          <w:sz w:val="28"/>
        </w:rPr>
      </w:pPr>
      <w:r>
        <w:t>Презентация нового материала.</w:t>
      </w:r>
    </w:p>
    <w:p w:rsidR="00C15086" w:rsidRPr="00C15086" w:rsidRDefault="00C15086" w:rsidP="00C15086">
      <w:pPr>
        <w:pStyle w:val="1"/>
      </w:pPr>
      <w:r>
        <w:rPr>
          <w:lang w:val="en-US"/>
        </w:rPr>
        <w:t>Teacher</w:t>
      </w:r>
      <w:r w:rsidRPr="00C15086">
        <w:t xml:space="preserve">: </w:t>
      </w:r>
      <w:r>
        <w:rPr>
          <w:lang w:val="en-US"/>
        </w:rPr>
        <w:t>Attention</w:t>
      </w:r>
      <w:r w:rsidRPr="00C15086">
        <w:t xml:space="preserve">, </w:t>
      </w:r>
      <w:r>
        <w:rPr>
          <w:lang w:val="en-US"/>
        </w:rPr>
        <w:t>please</w:t>
      </w:r>
      <w:r w:rsidRPr="00C15086">
        <w:t>!</w:t>
      </w:r>
    </w:p>
    <w:p w:rsidR="00C15086" w:rsidRDefault="00C15086" w:rsidP="00C15086">
      <w:pPr>
        <w:rPr>
          <w:sz w:val="28"/>
        </w:rPr>
      </w:pPr>
      <w:r>
        <w:rPr>
          <w:sz w:val="28"/>
        </w:rPr>
        <w:t>Среди всех правил есть исключения. В английском языке тоже есть слова, которые не подчиняются общему правилу. Такие прилагательные вы должны запомнить.</w:t>
      </w:r>
    </w:p>
    <w:p w:rsidR="00C15086" w:rsidRDefault="00C15086" w:rsidP="00C15086">
      <w:pPr>
        <w:rPr>
          <w:sz w:val="28"/>
          <w:lang w:val="en-US"/>
        </w:rPr>
      </w:pPr>
      <w:r>
        <w:rPr>
          <w:sz w:val="28"/>
          <w:lang w:val="en-US"/>
        </w:rPr>
        <w:t>Look at them:</w:t>
      </w:r>
    </w:p>
    <w:p w:rsidR="00C15086" w:rsidRDefault="00C15086" w:rsidP="00C15086">
      <w:pPr>
        <w:rPr>
          <w:sz w:val="28"/>
          <w:lang w:val="en-US"/>
        </w:rPr>
      </w:pPr>
      <w:r>
        <w:rPr>
          <w:sz w:val="28"/>
          <w:lang w:val="en-US"/>
        </w:rPr>
        <w:t>Good – better – the best</w:t>
      </w:r>
    </w:p>
    <w:p w:rsidR="00C15086" w:rsidRDefault="00C15086" w:rsidP="00C15086">
      <w:pPr>
        <w:rPr>
          <w:sz w:val="28"/>
          <w:lang w:val="en-US"/>
        </w:rPr>
      </w:pPr>
      <w:r>
        <w:rPr>
          <w:sz w:val="28"/>
          <w:lang w:val="en-US"/>
        </w:rPr>
        <w:t>Bad – worse – the worst</w:t>
      </w:r>
    </w:p>
    <w:p w:rsidR="00C15086" w:rsidRDefault="00C15086" w:rsidP="00C15086">
      <w:pPr>
        <w:rPr>
          <w:sz w:val="28"/>
          <w:lang w:val="en-US"/>
        </w:rPr>
      </w:pPr>
      <w:r>
        <w:rPr>
          <w:sz w:val="28"/>
          <w:lang w:val="en-US"/>
        </w:rPr>
        <w:t>Little – less – the least</w:t>
      </w:r>
    </w:p>
    <w:p w:rsidR="00C15086" w:rsidRDefault="00C15086" w:rsidP="00C15086">
      <w:pPr>
        <w:rPr>
          <w:sz w:val="28"/>
          <w:lang w:val="en-US"/>
        </w:rPr>
      </w:pPr>
      <w:r>
        <w:rPr>
          <w:sz w:val="28"/>
          <w:lang w:val="en-US"/>
        </w:rPr>
        <w:t>Much/many – more – the most</w:t>
      </w:r>
    </w:p>
    <w:p w:rsidR="00C15086" w:rsidRDefault="00C15086" w:rsidP="00C15086">
      <w:pPr>
        <w:rPr>
          <w:sz w:val="28"/>
          <w:lang w:val="en-US"/>
        </w:rPr>
      </w:pPr>
      <w:r>
        <w:rPr>
          <w:sz w:val="28"/>
          <w:lang w:val="en-US"/>
        </w:rPr>
        <w:t>Teacher: Now, answer my questions.</w:t>
      </w:r>
    </w:p>
    <w:p w:rsidR="00C15086" w:rsidRDefault="00C15086" w:rsidP="00C15086">
      <w:pPr>
        <w:numPr>
          <w:ilvl w:val="0"/>
          <w:numId w:val="9"/>
        </w:numPr>
        <w:rPr>
          <w:sz w:val="28"/>
          <w:lang w:val="en-US"/>
        </w:rPr>
      </w:pPr>
      <w:r>
        <w:rPr>
          <w:sz w:val="28"/>
          <w:lang w:val="en-US"/>
        </w:rPr>
        <w:t>Who is the best pupil in your class?</w:t>
      </w:r>
    </w:p>
    <w:p w:rsidR="00C15086" w:rsidRDefault="00C15086" w:rsidP="00C15086">
      <w:pPr>
        <w:numPr>
          <w:ilvl w:val="0"/>
          <w:numId w:val="9"/>
        </w:numPr>
        <w:rPr>
          <w:sz w:val="28"/>
          <w:lang w:val="en-US"/>
        </w:rPr>
      </w:pPr>
      <w:r>
        <w:rPr>
          <w:sz w:val="28"/>
          <w:lang w:val="en-US"/>
        </w:rPr>
        <w:t>What is the best month for you?</w:t>
      </w:r>
    </w:p>
    <w:p w:rsidR="00C15086" w:rsidRDefault="00C15086" w:rsidP="00C15086">
      <w:pPr>
        <w:numPr>
          <w:ilvl w:val="0"/>
          <w:numId w:val="9"/>
        </w:numPr>
        <w:rPr>
          <w:sz w:val="28"/>
          <w:lang w:val="en-US"/>
        </w:rPr>
      </w:pPr>
      <w:r>
        <w:rPr>
          <w:sz w:val="28"/>
          <w:lang w:val="en-US"/>
        </w:rPr>
        <w:t>What is the worst sport for you?</w:t>
      </w:r>
    </w:p>
    <w:p w:rsidR="00C15086" w:rsidRDefault="00C15086" w:rsidP="00C15086">
      <w:pPr>
        <w:rPr>
          <w:sz w:val="28"/>
          <w:lang w:val="en-US"/>
        </w:rPr>
      </w:pPr>
      <w:r>
        <w:rPr>
          <w:sz w:val="28"/>
          <w:lang w:val="en-US"/>
        </w:rPr>
        <w:t>Teacher: Open your books at page 48 exercise 4. Use the correct form of the adjective.</w:t>
      </w:r>
    </w:p>
    <w:p w:rsidR="00C15086" w:rsidRPr="00C15086" w:rsidRDefault="00C15086" w:rsidP="00C15086">
      <w:pPr>
        <w:rPr>
          <w:b/>
          <w:bCs/>
          <w:sz w:val="28"/>
        </w:rPr>
      </w:pPr>
      <w:r>
        <w:rPr>
          <w:b/>
          <w:bCs/>
          <w:sz w:val="28"/>
        </w:rPr>
        <w:t>Заключительная часть.</w:t>
      </w:r>
    </w:p>
    <w:p w:rsidR="00C15086" w:rsidRDefault="00C15086" w:rsidP="00C15086">
      <w:pPr>
        <w:pStyle w:val="a3"/>
        <w:rPr>
          <w:bCs/>
          <w:lang w:val="en-US"/>
        </w:rPr>
      </w:pPr>
      <w:r>
        <w:rPr>
          <w:bCs/>
        </w:rPr>
        <w:t xml:space="preserve">Teacher: Well done. </w:t>
      </w:r>
      <w:r w:rsidRPr="00C15086">
        <w:rPr>
          <w:bCs/>
          <w:lang w:val="en-US"/>
        </w:rPr>
        <w:t>Let`s revise, how we form the degrees of comparison. What adjectives must we remember?</w:t>
      </w:r>
    </w:p>
    <w:p w:rsidR="00C15086" w:rsidRDefault="00C15086" w:rsidP="00C15086">
      <w:pPr>
        <w:rPr>
          <w:sz w:val="28"/>
          <w:lang w:val="en-US"/>
        </w:rPr>
      </w:pPr>
      <w:r>
        <w:rPr>
          <w:sz w:val="28"/>
          <w:lang w:val="en-US"/>
        </w:rPr>
        <w:t>Teacher: Close your books, open the diaries and write down the homework exercise 3,5 at page 48 in a written form.</w:t>
      </w:r>
    </w:p>
    <w:p w:rsidR="00C15086" w:rsidRDefault="00C15086" w:rsidP="00C15086">
      <w:pPr>
        <w:rPr>
          <w:sz w:val="28"/>
          <w:lang w:val="en-US"/>
        </w:rPr>
      </w:pPr>
      <w:r>
        <w:rPr>
          <w:sz w:val="28"/>
          <w:lang w:val="en-US"/>
        </w:rPr>
        <w:t>For the lesson …….. gets…….</w:t>
      </w:r>
    </w:p>
    <w:p w:rsidR="00C15086" w:rsidRDefault="00C15086" w:rsidP="00C15086">
      <w:pPr>
        <w:rPr>
          <w:sz w:val="28"/>
          <w:lang w:val="en-US"/>
        </w:rPr>
      </w:pPr>
      <w:r>
        <w:rPr>
          <w:sz w:val="28"/>
          <w:lang w:val="en-US"/>
        </w:rPr>
        <w:t>Thank you for the lesson, goodbye.</w:t>
      </w:r>
    </w:p>
    <w:p w:rsidR="00C15086" w:rsidRPr="00C15086" w:rsidRDefault="00C15086" w:rsidP="00C15086">
      <w:pPr>
        <w:pStyle w:val="a4"/>
        <w:jc w:val="left"/>
        <w:rPr>
          <w:lang w:val="en-US"/>
        </w:rPr>
      </w:pPr>
      <w:bookmarkStart w:id="0" w:name="_GoBack"/>
      <w:bookmarkEnd w:id="0"/>
    </w:p>
    <w:sectPr w:rsidR="00C15086" w:rsidRPr="00C15086">
      <w:headerReference w:type="default" r:id="rId7"/>
      <w:pgSz w:w="11906" w:h="16838"/>
      <w:pgMar w:top="1560" w:right="850"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295" w:rsidRDefault="00144295">
      <w:r>
        <w:separator/>
      </w:r>
    </w:p>
  </w:endnote>
  <w:endnote w:type="continuationSeparator" w:id="0">
    <w:p w:rsidR="00144295" w:rsidRDefault="0014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295" w:rsidRDefault="00144295">
      <w:r>
        <w:separator/>
      </w:r>
    </w:p>
  </w:footnote>
  <w:footnote w:type="continuationSeparator" w:id="0">
    <w:p w:rsidR="00144295" w:rsidRDefault="00144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295" w:rsidRDefault="00144295">
    <w:pPr>
      <w:pStyle w:val="a5"/>
      <w:jc w:val="center"/>
    </w:pPr>
    <w:r>
      <w:fldChar w:fldCharType="begin"/>
    </w:r>
    <w:r>
      <w:instrText xml:space="preserve"> PAGE   \* MERGEFORMAT </w:instrText>
    </w:r>
    <w:r>
      <w:fldChar w:fldCharType="separate"/>
    </w:r>
    <w:r w:rsidR="00C15086">
      <w:rPr>
        <w:noProof/>
      </w:rPr>
      <w:t>11</w:t>
    </w:r>
    <w:r>
      <w:fldChar w:fldCharType="end"/>
    </w:r>
  </w:p>
  <w:p w:rsidR="00144295" w:rsidRDefault="0014429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087E"/>
    <w:multiLevelType w:val="hybridMultilevel"/>
    <w:tmpl w:val="ADBCB4F6"/>
    <w:lvl w:ilvl="0" w:tplc="84BEDA34">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110D6B"/>
    <w:multiLevelType w:val="hybridMultilevel"/>
    <w:tmpl w:val="410AA10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FD1ADD"/>
    <w:multiLevelType w:val="hybridMultilevel"/>
    <w:tmpl w:val="9174719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B194818"/>
    <w:multiLevelType w:val="hybridMultilevel"/>
    <w:tmpl w:val="9196B1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D6E4CA9"/>
    <w:multiLevelType w:val="hybridMultilevel"/>
    <w:tmpl w:val="34E6B1A2"/>
    <w:lvl w:ilvl="0" w:tplc="B62C6B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DCF34D1"/>
    <w:multiLevelType w:val="hybridMultilevel"/>
    <w:tmpl w:val="427293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77156E7"/>
    <w:multiLevelType w:val="hybridMultilevel"/>
    <w:tmpl w:val="67AE1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370980"/>
    <w:multiLevelType w:val="hybridMultilevel"/>
    <w:tmpl w:val="D304C5DA"/>
    <w:lvl w:ilvl="0" w:tplc="3A1A63A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BF51BF6"/>
    <w:multiLevelType w:val="hybridMultilevel"/>
    <w:tmpl w:val="3EA482BE"/>
    <w:lvl w:ilvl="0" w:tplc="0419000F">
      <w:start w:val="1"/>
      <w:numFmt w:val="decimal"/>
      <w:lvlText w:val="%1."/>
      <w:lvlJc w:val="left"/>
      <w:pPr>
        <w:tabs>
          <w:tab w:val="num" w:pos="720"/>
        </w:tabs>
        <w:ind w:left="720" w:hanging="360"/>
      </w:pPr>
    </w:lvl>
    <w:lvl w:ilvl="1" w:tplc="5CEC584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086"/>
    <w:rsid w:val="00144295"/>
    <w:rsid w:val="001B7EE6"/>
    <w:rsid w:val="0023333D"/>
    <w:rsid w:val="00C15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colormenu v:ext="edit" fillcolor="#36f"/>
    </o:shapedefaults>
    <o:shapelayout v:ext="edit">
      <o:idmap v:ext="edit" data="1"/>
    </o:shapelayout>
  </w:shapeDefaults>
  <w:decimalSymbol w:val=","/>
  <w:listSeparator w:val=";"/>
  <w15:chartTrackingRefBased/>
  <w15:docId w15:val="{99F5FB0A-CEEC-46BC-926A-D83D7E7D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sz w:val="28"/>
    </w:rPr>
  </w:style>
  <w:style w:type="paragraph" w:styleId="2">
    <w:name w:val="heading 2"/>
    <w:basedOn w:val="a"/>
    <w:next w:val="a"/>
    <w:link w:val="20"/>
    <w:uiPriority w:val="9"/>
    <w:semiHidden/>
    <w:unhideWhenUsed/>
    <w:qFormat/>
    <w:rsid w:val="00C1508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C1508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spacing w:line="360" w:lineRule="auto"/>
      <w:ind w:firstLine="567"/>
      <w:jc w:val="center"/>
    </w:pPr>
    <w:rPr>
      <w:sz w:val="28"/>
    </w:rPr>
  </w:style>
  <w:style w:type="paragraph" w:styleId="a5">
    <w:name w:val="header"/>
    <w:basedOn w:val="a"/>
    <w:semiHidden/>
    <w:unhideWhenUsed/>
    <w:pPr>
      <w:tabs>
        <w:tab w:val="center" w:pos="4677"/>
        <w:tab w:val="right" w:pos="9355"/>
      </w:tabs>
    </w:pPr>
  </w:style>
  <w:style w:type="character" w:customStyle="1" w:styleId="a6">
    <w:name w:val="Верхний колонтитул Знак"/>
    <w:basedOn w:val="a0"/>
    <w:rPr>
      <w:sz w:val="24"/>
      <w:szCs w:val="24"/>
    </w:rPr>
  </w:style>
  <w:style w:type="paragraph" w:styleId="a7">
    <w:name w:val="footer"/>
    <w:basedOn w:val="a"/>
    <w:semiHidden/>
    <w:unhideWhenUsed/>
    <w:pPr>
      <w:tabs>
        <w:tab w:val="center" w:pos="4677"/>
        <w:tab w:val="right" w:pos="9355"/>
      </w:tabs>
    </w:pPr>
  </w:style>
  <w:style w:type="character" w:customStyle="1" w:styleId="a8">
    <w:name w:val="Нижний колонтитул Знак"/>
    <w:basedOn w:val="a0"/>
    <w:semiHidden/>
    <w:rPr>
      <w:sz w:val="24"/>
      <w:szCs w:val="24"/>
    </w:rPr>
  </w:style>
  <w:style w:type="paragraph" w:styleId="21">
    <w:name w:val="Body Text Indent 2"/>
    <w:basedOn w:val="a"/>
    <w:semiHidden/>
    <w:pPr>
      <w:spacing w:line="360" w:lineRule="auto"/>
      <w:ind w:firstLine="720"/>
      <w:jc w:val="both"/>
    </w:pPr>
    <w:rPr>
      <w:sz w:val="28"/>
    </w:rPr>
  </w:style>
  <w:style w:type="character" w:customStyle="1" w:styleId="20">
    <w:name w:val="Заголовок 2 Знак"/>
    <w:basedOn w:val="a0"/>
    <w:link w:val="2"/>
    <w:uiPriority w:val="9"/>
    <w:semiHidden/>
    <w:rsid w:val="00C15086"/>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C15086"/>
    <w:rPr>
      <w:rFonts w:ascii="Cambria" w:eastAsia="Times New Roman" w:hAnsi="Cambria" w:cs="Times New Roman"/>
      <w:b/>
      <w:bCs/>
      <w:sz w:val="26"/>
      <w:szCs w:val="26"/>
    </w:rPr>
  </w:style>
  <w:style w:type="character" w:customStyle="1" w:styleId="10">
    <w:name w:val="Заголовок 1 Знак"/>
    <w:basedOn w:val="a0"/>
    <w:link w:val="1"/>
    <w:rsid w:val="00C15086"/>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3496</Words>
  <Characters>19933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Иностранному языку принадлежит важное место в системе подготовки современного младшего школьника в условиях поликультурного и </vt:lpstr>
    </vt:vector>
  </TitlesOfParts>
  <Company>--</Company>
  <LinksUpToDate>false</LinksUpToDate>
  <CharactersWithSpaces>23383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Иностранному языку принадлежит важное место в системе подготовки современного младшего школьника в условиях поликультурного и </dc:title>
  <dc:subject/>
  <dc:creator>-</dc:creator>
  <cp:keywords/>
  <dc:description/>
  <cp:lastModifiedBy>Irina</cp:lastModifiedBy>
  <cp:revision>2</cp:revision>
  <dcterms:created xsi:type="dcterms:W3CDTF">2014-09-19T06:06:00Z</dcterms:created>
  <dcterms:modified xsi:type="dcterms:W3CDTF">2014-09-19T06:06:00Z</dcterms:modified>
</cp:coreProperties>
</file>