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C4" w:rsidRDefault="009261FB">
      <w:pPr>
        <w:pStyle w:val="1"/>
        <w:jc w:val="center"/>
      </w:pPr>
      <w:r>
        <w:t>Литературный герой АЛЬЦЕСТ</w:t>
      </w:r>
    </w:p>
    <w:p w:rsidR="00585CC4" w:rsidRPr="009261FB" w:rsidRDefault="009261FB">
      <w:pPr>
        <w:pStyle w:val="a3"/>
      </w:pPr>
      <w:r>
        <w:t>АЛЬЦЕСТ (фр. Alceste) - герой комедии Мольера «Мизантроп» (1666). А.- один из наиболее загадочных мольеровских персонажей. Уже три столетия, протекшие со дня премьеры комедии, критики спорят о природе этого образа: то объявляют мизантропа «развлекательным персонажем» (П.Бенишу), то усматривают в нем сходство с самим Мольером, находя у обоих неврастению (Р.Ясински), то, наконец, обнаруживают нечто трагедийное (Г.Н.Бояджиев, С.С.Мокульский, Д.Обломиевский). А.- несомненно, «интеллектуальный герой». Его легко было бы посчитать «рупором идей», если бы не особая пристрастность, с которой автор размышляет о своем мизантропе, так благородно настроенном и так нелепо и неразумно действующем. Пьесу «пронизывает» философский диспут о природе человека и законах общества, который ведет А. со своим другом Филинтом. Мольеровский протагонист исповедует моральный ригоризм и «жажду абсолюта», его приятелю ближе позиция терпимости к людскому несовершенству, коренящаяся в смирении перед непререкаемыми законами естества. В этом извечном споре, восходящем еще к античной древности (см. трактат Сенеки «De ira»), нет правых и ошибающихся, как нет человека, способного превозмочь свою природу, и нет индивида, хоть изредка не жаждущего «справедливости». Не питающий иллюзий относительно людской породы, суровый судья общественной нравственности, ригорист и идеалист, А. мучительно влюблен в кокетливую Селимену, грациозное воплощение «модного порока» лицемерия. Девушка ведет нечестную, но весьма изобретательную игру с целой дюжиной воздыхателей, среди которых А. В салоне Сели-мены, настоящей «школе злословия», аристократическая молодежь упражняется в иро ническом словесном портретировании общих знакомых. Поведенческая стратегия героини, возможно, не более чем следование моде, предписывающей молодой особе высшего аристократического круга изящное злоязычие и «легкость обращения». Однако А. ополчается на неискренность любимой, находя у двадцатилетней озорницы явные признаки общего нравственного распада. Впрочем, равное негодование вызывают у А. все проявления двуличия: вежливость Филинта, изящно орнаментированная «игра в мнения» окружения Сели-мены, «предательство, измены, плутни, льстивость», культивируемые при дворе. Способность жить в воображаемом мире, не желая замечать требований и законов реальности, столь характерное свойство мольеровских персонажей (мнимого рогоносца Сганареля, господина Журдена, Оргона, мнимого рогоносца Аргана), у А. превращается в своеобразный аутизм, стремительно развивающийся на наших глазах. Но мрачная экзальтация героя и его бунт против всего, что «при дворе и в свете окружает», имеет двоякую природу. И именно это обстоятельство сообщает образу психологическую объемность и предопределяет его драматизм. Раздражение А. может быть прочитано и как принципиальное неприятие законов бытия, где ложь цементирует жизнь социума, оказывается своего рода «общественным договором», залогом гражданского согласия. Но оно может быть объяснено и его любовным поражением: неустанный бичева-тель людских пороков попадает в сети к самому двусмысленному из человеческих существ, и даже его острое зрение не может избавить героя от плена иррациональной страсти. Мизантроп честен и нетерпим к нарушителям заповеди «не лги», но сам отягощен смертельным грехом - гордыней, мешающей ему обрести гармонию с миром и с самим собой. Он высокомерно требователен к другу, даже груб с ним, бесцеремонен с чувствами добродетельной, любящей его Элианты и эгоистически требователен к Селимене. Он - неизлечимый эгоцентрик, и эта характерологическая особенность героя придает определенную шаткость его позиции. По существу в «высокой комедии» как бы два «трудно сливаемых» А. Один - трибун и протестант, другой - разочарованный любовник, больной черной меланхолией, распространяющий свое плохое настроение на весь свет. Тем не менее перед нами единый образ. Возможно, рисуя ситуацию, проявляющую безнадежность человеческого стремления к идеалу, великий комедиограф по-своему и в соответствии с жанром своего произведения показал двойственную природу этого стремления. Счастливые - добры и терпимы, неудачник склонен искать причины своего несчастья в «объективных закономерностях» бытия. И тогда история непримиримого обличителя становится комедийной историей человека, утратившего здравый смысл, а вместе с ним и реальный взгляд на вещи. Нонконформизм А. был смешон для современников Мольера, о чем пишут многие исследователи (П.Бенишу, У.Д.Хауэрт и др.). Сам автор в роли своего героя, по рассказам Буало, выглядел очень комично. Однако со временем в образе А. отчетливее проступили трагические черты; А.- правдолюбец и мученик - одержал верх над влюбленным меланхоликом. В России А.С.Грибоедовым была создана комедия «Горе от ума», герой которой Чацкий, по мнению многих, является парафразом мольеровского мизантропа. Впервые пьеса была представлена в парижском театре Пале-Рояль в 1666 году. Роль А. исполнил сам Мольер. В дальнейшем в роли героя выступил молодой актер лирического и даже трагедийного плана Сарон. В России А. играли И.А.Дмитревский (1757), П.С.Мочалов (1823), М.М.Петипа (1889).</w:t>
      </w:r>
    </w:p>
    <w:p w:rsidR="00585CC4" w:rsidRDefault="009261FB">
      <w:pPr>
        <w:pStyle w:val="a3"/>
      </w:pPr>
      <w:r>
        <w:t xml:space="preserve">Лит.: Jasinski R. Moliere et le Misanthrope. Paris, 1951; Howarth W.D. Moliere: A playwright and his audience. Cambridge, 1982; см. также лит. к статьям «Скален» и «Тартюф». </w:t>
      </w:r>
      <w:bookmarkStart w:id="0" w:name="_GoBack"/>
      <w:bookmarkEnd w:id="0"/>
    </w:p>
    <w:sectPr w:rsidR="00585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1FB"/>
    <w:rsid w:val="005504E6"/>
    <w:rsid w:val="00585CC4"/>
    <w:rsid w:val="0092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66EE8-0D97-4920-BF78-996F09B5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>diakov.net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АЛЬЦЕСТ</dc:title>
  <dc:subject/>
  <dc:creator>Irina</dc:creator>
  <cp:keywords/>
  <dc:description/>
  <cp:lastModifiedBy>Irina</cp:lastModifiedBy>
  <cp:revision>2</cp:revision>
  <dcterms:created xsi:type="dcterms:W3CDTF">2014-07-18T20:21:00Z</dcterms:created>
  <dcterms:modified xsi:type="dcterms:W3CDTF">2014-07-18T20:21:00Z</dcterms:modified>
</cp:coreProperties>
</file>