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AB" w:rsidRDefault="00472F60">
      <w:pPr>
        <w:pStyle w:val="1"/>
        <w:jc w:val="center"/>
      </w:pPr>
      <w:r>
        <w:t>Есенин с. а. - Лирический герой поэзии с. есенина</w:t>
      </w:r>
    </w:p>
    <w:p w:rsidR="00C50EAB" w:rsidRPr="00472F60" w:rsidRDefault="00472F60">
      <w:pPr>
        <w:pStyle w:val="a3"/>
        <w:spacing w:after="240" w:afterAutospacing="0"/>
      </w:pPr>
      <w:r>
        <w:t>Вы никогда не задумывались над тем, как рождается поэт? Что становится толчком, пробуждающим в его сознании творческие думы? Каждый вправе думать по-своему. Для кого-то источником творчества может стать радостное удивление перед открытием нового, неизведанного мира или чувство сострадания горестям людским, а может, наконец, все начаться с души, распахнутой навстречу всем “впечатлениям бытия”, и стремление не просто донести до читателя чувство радости, а передать, заразить его ощущением полноты и красоты жизни. Кто знает?! Но без умиления видеть мир по-своему, без способности сопереживания, сочувствия, человечности и милосердия ко всему живому, без впечатлительности и искренности нет поэта.</w:t>
      </w:r>
      <w:r>
        <w:br/>
        <w:t>Именно так начинался и Сергей Есенин, поднявшийся из глубин народной жизни. Чувство большой любви связало его с родной рязанской землей, не только ставшей колыбелью, но и подарившей мир поэтических образов: и внешние зори, и плеск волны, и серебристую луну, и шелест тростника, и бешеный рев вьюги, и необъятную небесную синь, и голубую гладь озер, и запах смолистой сосны, и свежие копны, и рыжие стога. Все это составило тот многоцветный многозвучный мир, который с раннего детства впитывал в себя будущий поэт.</w:t>
      </w:r>
      <w:r>
        <w:br/>
        <w:t>В “пришествии” С. Есенина в русскую поэзию было что-то от чуда: явившись из “вековой тишины”, где серенький ситец “бедных небес” и “чахлый кустарник”, он поднялся по великолепным лестницам на вершину, которая для некоторых так и осталась непокоренной, недостигнутой. Это дает полное право причислять С. Есенина к великим мастерам поэзии, прошедшим жизнь в полном служении ей.</w:t>
      </w:r>
      <w:r>
        <w:br/>
        <w:t>Родная земля сделала есенинскому герою поистине бесценный подарок, священными узами связав с народом. Это были и общие взгляды на жизнь и мудрость, и представление о добре, о счастье и несчастье, выработанные в течение столетий. В лирическом герое жила народная душа, воспитанная всем крестьянским обиходом родного села, теми песнями, поверьями, частушками и сказаниями, которые были главным источником творчества. Поэтому-то приходилось С. Есенину со своими героями разделять участь народа и в короткие радостные мгновения и в долгие годы горя и печали.</w:t>
      </w:r>
      <w:r>
        <w:br/>
        <w:t>Тема единения с народом, любви к своим исконным корням непосредственно связана, с темой родины, представленной в стихах обобщенным образом русской земли, с ее бескрайними степями, отороченными на горизонте лесом, с ее спокойными, лениво текущими в отлогих берегах реками.</w:t>
      </w:r>
      <w:r>
        <w:br/>
        <w:t>Лирический герой предстает перед читателями верным сыном своей родины, восхищающимся ее “сказочными уголками”, где “благостно и свято”, где “хаты, в ризах образа”, а “ивы кроткие монашки”. Ему дорога Россия в любом ее проявлении: И сверкающая, переливающаяся всеми цветами радуги, и пустынная, одинокая, тусклая, заброшенная. Герой выражает свое неподдельное чувство любви к родному краю, говоря:</w:t>
      </w:r>
      <w:r>
        <w:br/>
      </w:r>
      <w:r>
        <w:br/>
        <w:t>Черная, потом пропахшая выть!</w:t>
      </w:r>
      <w:r>
        <w:br/>
        <w:t>Как мне тебя не ласкать, не любить?</w:t>
      </w:r>
      <w:r>
        <w:br/>
      </w:r>
      <w:r>
        <w:br/>
        <w:t>Именно патриархальность и самобытность России всегда будоражили чувства героя, а любая попытка разрушить эту своеобразную гармонию воспринималась в штыки.</w:t>
      </w:r>
      <w:r>
        <w:br/>
        <w:t>Но не так был встречен октябрь 1917 года, действительно новым светом озаривший есенинскую поэзию. Он казался символом грядущих перемен, осуществления надежд и мечтаний, преображением всего сущего на земле. Перевоплотившись в пророка, лирический герой начинает создавать свой мир - тот христианский рай, о котором давно мечтали люди. Есенинский герой рисует сказочную страну в “Инонии” и других произведениях этого периода. Страну, которая, к сожалению, была только предчувствуема.</w:t>
      </w:r>
      <w:r>
        <w:br/>
        <w:t>Картины, создаваемые поэтом, - это, конечно, утопия, земля мечты. Вот почему уже в стихотворении “Иорданская голубица” так четко звучит мотив потерянности и неопределенности. Есенинский герой ждет перемен, но не знает об их последствиях. Его терзают сомнения: с одной стороны, вера в близкое светлое будущее (“слышу в тумане я светлую весть”); с другой стороны, лебедь с грустью в глазах, олицетворяющий “отчалившую” в небе плачущую Русь. Так безжалостно рушилась мечта о счастье, вселенском рае и справедливости, доказывая тем самым, что революция не оправдала возложенных на нее надежд, не стала всеобщим спасением и проводником в мир счастья.</w:t>
      </w:r>
      <w:r>
        <w:br/>
        <w:t>Этот период как и самого С. Есенина, так и его лирического героя был отмечен мировоззренческим кризисом, превратившим молодого влюбленного юношу в пьянствующего гуляку, обитателя кабаков и подворотен, скандалиста. В цикле “Москва кабацкая” мы слышим мотивы одиночества, отвергнутости. Образ хулигана, поражающего цинизмом слов и выражений, хлесткостью фраз, явился, по мнению самого С. Есенина, наиболее подходящей позой, резким, предельно откровенным рассказом о несчастной судьбе, о горе, о тоске, о душевной боли и неудовлетворенности, единственным способом самовыражения. Да, бессмысленно продолжать топить горе в вине, загоняя свою боль глубже и глубже. Но где взять силы, чтобы выбраться из болотной трясины, из топкой грязи, отмыть себя и залечить душевные раны?</w:t>
      </w:r>
      <w:r>
        <w:br/>
        <w:t>Преображение лирического героя отображено в цикле “Персидские мотивы”, где в атмосфере сказочного Востока, пленящей экзотики он стремится обрести утраченную гармонию через великую силу любви. Каждое стихотворение этого периода напоминает исповедь, полную переживаний и раздумий о прошлой жизни, о пережитом.</w:t>
      </w:r>
      <w:r>
        <w:br/>
        <w:t>Но даже Босфор и сказочная голубая Персия, даже “цветы Хороссана” и любовь прекрасной персиянки не смогли всецело завоевать сердце есенинского героя. Глазами, наполненными тоской и умиленьем, смотрел он из “ковровой Персии” на Россию и опять видел в ней Русь - “голубую” и “златую”, “деревянную” и “полевую”, “задремавшую” и “буйственную”. И вновь тянуло героя обратно в “родимый дом”, в “край дождей и непогоды”, в “край разливов грозных и тихих вешних сил”.</w:t>
      </w:r>
      <w:r>
        <w:br/>
        <w:t>Вернувшись на родину с желанием переосмыслить светскую действительность, лирический герой находит в себе силы для смирения. Но, увы, даже принеся такую жертву, он остался ненужным, чужим. Так “грустная радость” возвращения сменяется чувством отчуждения и неприкаянности: и мельница стоит с закрытыми глазами, и отцовский дом сгорел, и герой чувствует себя печальным странником и иностранцем в своей стране, перестает понимать даже язык сограждан. Одно из центральных и показательных произведений этого периода - “Черный человек”, ставшее финалом жизненной драмы героя и его создателя.</w:t>
      </w:r>
      <w:r>
        <w:br/>
        <w:t>В предсмертном бреду встречается он с Черным человеком, понимая, что это не кто иной, как отражение всего грязного, скорбного, больного, что копилось в его душе долгие годы. Выпотрошив из себя все черное, лирический герой остается опустошенным, так как “презренный гость” был его душой, очерненной болью и терзаниями.</w:t>
      </w:r>
      <w:r>
        <w:br/>
        <w:t>Символична концовка “Черного человека”. С. Есенин хотел сказать, что герой полон неукротимой ненависти к проявлениям человеческой гнусности, но беззащитен перед ней.</w:t>
      </w:r>
      <w:r>
        <w:br/>
        <w:t>Окончательному слиянию Черного человека с лирическим героем способствует повторение одной детали - цилиндра, вначале принадлежавшего Черному человеку, а в конце уже и поэту. Этим доказывается нереальность Черного человека, созданного больным воображением героя и превратившегося в его второе “Я”. И нет в нем больше силы начать новую жизнь, потому что былая рана дает о себе знать, кровоточит, вселяя ужас и страх в душу героя.</w:t>
      </w:r>
      <w:r>
        <w:br/>
        <w:t>Лирический герой Сергея Есенина, ставший двойником, отражением поэта, прошел свой путь в постоянных исканиях и, что самое горькое, в постоянных разочарованиях.</w:t>
      </w:r>
      <w:r>
        <w:br/>
        <w:t>Но, несмотря на трагический финал, поэзия Сергея Есенина с ее вечными темами будет жить в сердцах потомков. Время не властно над ней.</w:t>
      </w:r>
      <w:r>
        <w:br/>
        <w:t>И пусть давно ушли в прошлое события, волновавшие поэта, изменилась реальность, питавшая его стихи, есенинские творения не забываются. Новые поколения открывают в них нечто новое, близкое и дорогое, благодаря исключительному умению поэта найти тесный сердечный контакт с читателем, волновать его, пробуждая самые сокровенные чувства.</w:t>
      </w:r>
      <w:r>
        <w:br/>
        <w:t>Природа - это не только душа всех стихов, хотя без нее они не могут существовать, утрачивая неповторимость и очарование, не только “колыбель” для поэта и его лирического героя, а своего рода поэтическая “школа” С. Есенина, дает силы жить и творить. Скромный, но пленительный пейзаж с глубокой трепетной любовью, словно живое существо, рождает “песни дождей и черемух” и стих, вишневым соком брызнувший в небо, “грусти ивовую ржавь” и “чувственную вьюгу”, “синюю голубицу радости”, и “журавлиную тоску сентября” - словом, все то, чем жил, восхищался и наслаждался лирический герой.</w:t>
      </w:r>
      <w:r>
        <w:br/>
        <w:t>Он не только представлял себя частицей природы, а был полностью уверен, что растворен в ней, прямо говоря: “Зори меня вешние в радугу сливали”. Герой верит в то, что природа его не оставит, первая придет на помощь: “Языком залижет непогода прожитый мой путь”. Да, есть что-то общее с природным миром у поэта, ведь не зря он говорит:</w:t>
      </w:r>
      <w:r>
        <w:br/>
      </w:r>
      <w:r>
        <w:br/>
        <w:t>Край любимый! Сердцу снятся</w:t>
      </w:r>
      <w:r>
        <w:br/>
        <w:t>Скирды солнца в водах лонных.</w:t>
      </w:r>
      <w:r>
        <w:br/>
        <w:t>Я хотел бы затеряться</w:t>
      </w:r>
      <w:r>
        <w:br/>
        <w:t>В зеленях твоих стозвонных.</w:t>
      </w:r>
      <w:r>
        <w:br/>
      </w:r>
      <w:r>
        <w:br/>
      </w:r>
      <w:r>
        <w:br/>
      </w:r>
      <w:bookmarkStart w:id="0" w:name="_GoBack"/>
      <w:bookmarkEnd w:id="0"/>
    </w:p>
    <w:sectPr w:rsidR="00C50EAB" w:rsidRPr="00472F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F60"/>
    <w:rsid w:val="000C475E"/>
    <w:rsid w:val="00472F60"/>
    <w:rsid w:val="00C5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FD3F4-D42E-493F-8A25-528A436E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7574</Characters>
  <Application>Microsoft Office Word</Application>
  <DocSecurity>0</DocSecurity>
  <Lines>63</Lines>
  <Paragraphs>17</Paragraphs>
  <ScaleCrop>false</ScaleCrop>
  <Company>diakov.net</Company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Лирический герой поэзии с. есенина</dc:title>
  <dc:subject/>
  <dc:creator>Irina</dc:creator>
  <cp:keywords/>
  <dc:description/>
  <cp:lastModifiedBy>Irina</cp:lastModifiedBy>
  <cp:revision>2</cp:revision>
  <dcterms:created xsi:type="dcterms:W3CDTF">2014-07-12T20:00:00Z</dcterms:created>
  <dcterms:modified xsi:type="dcterms:W3CDTF">2014-07-12T20:00:00Z</dcterms:modified>
</cp:coreProperties>
</file>