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F6" w:rsidRDefault="003C0DA7">
      <w:pPr>
        <w:pStyle w:val="1"/>
        <w:jc w:val="center"/>
      </w:pPr>
      <w:r>
        <w:t>Сочинения на свободную тему - Памятник а. с. пушкину 1</w:t>
      </w:r>
    </w:p>
    <w:p w:rsidR="000458F6" w:rsidRPr="003C0DA7" w:rsidRDefault="003C0DA7">
      <w:pPr>
        <w:pStyle w:val="a3"/>
      </w:pPr>
      <w:r>
        <w:t>У каждого народа есть свои памятники - символы национальной гордости и славы. Они - яркое свидетельство любви и уважения соотечественников к выдающимся писателям, ученым, героям.</w:t>
      </w:r>
      <w:r>
        <w:br/>
      </w:r>
      <w:r>
        <w:br/>
        <w:t>На одной из шумных московских площадей б июня 1880 года был установлен памятник великому русскому поэту - Александру Сергеевичу Пушкину. Его открытие стало самым видным общественным событием в России конца XIX века, важной вехой в судьбе пушкинского наследия.</w:t>
      </w:r>
      <w:r>
        <w:br/>
      </w:r>
      <w:r>
        <w:br/>
        <w:t>Интересна история создания памятника. Идея его возникла еще в 1837 году, сразу же после смерти Пушкина. Однако ей не суждено было сбыться, поскольку по традиции памятники устанавливали только выдающимся государственным деятелям.</w:t>
      </w:r>
      <w:r>
        <w:br/>
      </w:r>
      <w:r>
        <w:br/>
        <w:t>Тем не менее постоянные ходатайства как чиновников Министерства иностранных дел, так и лицеистов пушкинского выпуска, поддерживаемых общественным мнением, вынудили в 1860 году правительство дать разрешение на сооружение памятника. При этом из казны не было выделено ни копейки. Был объявлен сбор денег и даже собрано около 30 тысяч рублей, но на этом дело и закончилось.</w:t>
      </w:r>
      <w:r>
        <w:br/>
      </w:r>
      <w:r>
        <w:br/>
        <w:t>В 1880 году инициативу по созданию памятника Пушкину взял в свои руки воспитанник Царскосельского лицея Яков Карлович Грот. За десять лет он собрал 160 575 рублей, после чего объявил открытый конкурс проектов памятника. Победителем стал талантливый скульптор А. М. Опекушин.</w:t>
      </w:r>
      <w:r>
        <w:br/>
      </w:r>
      <w:r>
        <w:br/>
        <w:t>После трех лет творческих исканий был утвержден окончательный проект, и Опекушин приступил к изготовлению гипсовой модели. Статую отливали на бронзолитейном заводе в Петербурге. Окончательно памятник, представляющий собой бронзовую фигуру Пушкина, установленную на гранитном постаменте, увидел свет через 5 лет.</w:t>
      </w:r>
      <w:r>
        <w:br/>
      </w:r>
      <w:r>
        <w:br/>
        <w:t>В целом высота памятника составляет почти 11 метров. Пьедестал отличается лаконичной красотой: изящные ступени, чуть идущий вверх цоколь, восемнадцать низких гранитных тумб вокруг основания памятника с бронзовым венком на каждой, а между ними - гирлянды литых лавровых листьев. Вокруг установлено четыре чугунных светильника.</w:t>
      </w:r>
      <w:r>
        <w:br/>
      </w:r>
      <w:r>
        <w:br/>
        <w:t>Пушкин представлен одетым в сюртук и широкий плащ, его фигура выражает непринужденность и живость, поэтическую возвышенность образа. Голова поэта слегка наклонена, а взор задумчив, словно Пушкин погружен в свои мысли, обдумывает новое произведение.</w:t>
      </w:r>
      <w:r>
        <w:br/>
      </w:r>
      <w:r>
        <w:br/>
        <w:t>На постаменте выбиты строки из известного стихотворения «Памятник»:</w:t>
      </w:r>
      <w:r>
        <w:br/>
      </w:r>
      <w:r>
        <w:br/>
        <w:t>Слух обо мне пройдет по всей Руси великой,</w:t>
      </w:r>
      <w:r>
        <w:br/>
      </w:r>
      <w:r>
        <w:br/>
        <w:t>И назовет меня всяк сущий в ней язык,</w:t>
      </w:r>
      <w:r>
        <w:br/>
      </w:r>
      <w:r>
        <w:br/>
        <w:t>И гордый внук славян, и финн, и ныне дикой</w:t>
      </w:r>
      <w:r>
        <w:br/>
      </w:r>
      <w:r>
        <w:br/>
        <w:t>Тунгус, и друг степей калмык.</w:t>
      </w:r>
      <w:r>
        <w:br/>
      </w:r>
      <w:r>
        <w:br/>
        <w:t>И долго буду тем любезен я народу,</w:t>
      </w:r>
      <w:r>
        <w:br/>
      </w:r>
      <w:r>
        <w:br/>
        <w:t>Что чувства добрые я лирой пробуждал,</w:t>
      </w:r>
      <w:r>
        <w:br/>
      </w:r>
      <w:r>
        <w:br/>
        <w:t>Что в мой жестокий век восславил я Свободу</w:t>
      </w:r>
      <w:r>
        <w:br/>
      </w:r>
      <w:r>
        <w:br/>
        <w:t>И милость к падшим призывал.</w:t>
      </w:r>
      <w:bookmarkStart w:id="0" w:name="_GoBack"/>
      <w:bookmarkEnd w:id="0"/>
    </w:p>
    <w:sectPr w:rsidR="000458F6" w:rsidRPr="003C0D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DA7"/>
    <w:rsid w:val="000458F6"/>
    <w:rsid w:val="003C0DA7"/>
    <w:rsid w:val="006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66AE0-E0E0-43CC-825B-65EDA0B2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Company>diakov.net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Памятник а. с. пушкину 1</dc:title>
  <dc:subject/>
  <dc:creator>Irina</dc:creator>
  <cp:keywords/>
  <dc:description/>
  <cp:lastModifiedBy>Irina</cp:lastModifiedBy>
  <cp:revision>2</cp:revision>
  <dcterms:created xsi:type="dcterms:W3CDTF">2014-07-12T16:37:00Z</dcterms:created>
  <dcterms:modified xsi:type="dcterms:W3CDTF">2014-07-12T16:37:00Z</dcterms:modified>
</cp:coreProperties>
</file>