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CAD" w:rsidRDefault="00CD0D7C">
      <w:pPr>
        <w:pStyle w:val="1"/>
        <w:jc w:val="center"/>
      </w:pPr>
      <w:r>
        <w:t>Марина Цветаева. Судьба. Характер. Поэзия</w:t>
      </w:r>
    </w:p>
    <w:p w:rsidR="009C1CAD" w:rsidRDefault="00CD0D7C">
      <w:pPr>
        <w:spacing w:after="240"/>
      </w:pPr>
      <w:r>
        <w:t>Более полувека тому назад совсем юная и никому еще не известная Марина Цветаева высказала непоколебимую уверенность:</w:t>
      </w:r>
      <w:r>
        <w:br/>
      </w:r>
      <w:r>
        <w:br/>
        <w:t xml:space="preserve">Разбросанным в пыли по магазинам </w:t>
      </w:r>
      <w:r>
        <w:br/>
      </w:r>
      <w:r>
        <w:br/>
        <w:t xml:space="preserve">(Где их никто не брал и не берет!), </w:t>
      </w:r>
      <w:r>
        <w:br/>
      </w:r>
      <w:r>
        <w:br/>
        <w:t xml:space="preserve">Моим стихам, как драгоценным винам, </w:t>
      </w:r>
      <w:r>
        <w:br/>
      </w:r>
      <w:r>
        <w:br/>
        <w:t>Настанет свой черед.</w:t>
      </w:r>
      <w:r>
        <w:br/>
      </w:r>
      <w:r>
        <w:br/>
        <w:t>Прошли годы трудной жизни и напряженнейшей творческой работы — и гордая уверенность уступила место полному неверию: «Мне в современности и будущем — места нет». Это, конечно, крайность и заблуждение, объяснимое одиночеством и растерянностью поэта, знавшего силу своего таланта, но не сумевшего выбрать правильного пути.</w:t>
      </w:r>
      <w:r>
        <w:br/>
      </w:r>
      <w:r>
        <w:br/>
        <w:t>Судьба созданного художником не сводится к его личной судьбе: художник уходит — искусство остается. В третьем случае Цветаева сказала уже гораздо точнее: «…во мне нового ничего, кроме моей поэтической отзывчивости на новое звучание воздуха». Марина Цветаева — большой поэт, она оказалась неотделимой от искусства нынешнего века.</w:t>
      </w:r>
      <w:r>
        <w:br/>
      </w:r>
      <w:r>
        <w:br/>
        <w:t>Стихи Цветаева стала писать с шести лет, печататься — с шестнадцати, а два года спустя, в 1910 году, еще не сняв гимназической формы, тайком от семьи выпустила довольно объемистый сборник — «Вечерний альбом». Он не затерялся в потоке стихотворных новинок, его заметили и одобрили и В. Брюсов, и Н. Гумилев, и М. Волошин.</w:t>
      </w:r>
      <w:r>
        <w:br/>
      </w:r>
      <w:r>
        <w:br/>
        <w:t>Лирика Цветаевой всегда обращена к душе, это непрерывное объяснение в любви к людям, к миру вообще и к конкретному человеку. И это не смиренная, а дерзкая, страстная и требовательная любовь:</w:t>
      </w:r>
      <w:r>
        <w:br/>
      </w:r>
      <w:r>
        <w:br/>
        <w:t>Но сегодня я была умна;</w:t>
      </w:r>
      <w:r>
        <w:br/>
      </w:r>
      <w:r>
        <w:br/>
        <w:t>Розно в полночь вышла на дорогу,</w:t>
      </w:r>
      <w:r>
        <w:br/>
      </w:r>
      <w:r>
        <w:br/>
        <w:t>Кто-то шел со мною в ногу,</w:t>
      </w:r>
      <w:r>
        <w:br/>
      </w:r>
      <w:r>
        <w:br/>
        <w:t>Называя имена.</w:t>
      </w:r>
      <w:r>
        <w:br/>
      </w:r>
      <w:r>
        <w:br/>
        <w:t>И белел в тумане — посох странный…</w:t>
      </w:r>
      <w:r>
        <w:br/>
      </w:r>
      <w:r>
        <w:br/>
        <w:t>— Не было у Дон-Жуана — Донны Анны!</w:t>
      </w:r>
      <w:r>
        <w:br/>
      </w:r>
      <w:r>
        <w:br/>
        <w:t>Это из цикла «Дон Жуан».</w:t>
      </w:r>
      <w:r>
        <w:br/>
      </w:r>
      <w:r>
        <w:br/>
        <w:t>Нередко Цветаева писала о смерти — особенно в юношеских стихах. Это было своего рода признаком хорошего литературного тона, и юная Цветаева не составила в этом смысле исключения:</w:t>
      </w:r>
      <w:r>
        <w:br/>
      </w:r>
      <w:r>
        <w:br/>
        <w:t xml:space="preserve">Послушайте! — Еще меня любите </w:t>
      </w:r>
      <w:r>
        <w:br/>
      </w:r>
      <w:r>
        <w:br/>
        <w:t>За то, что я умру.</w:t>
      </w:r>
      <w:r>
        <w:br/>
      </w:r>
      <w:r>
        <w:br/>
        <w:t>По характеру Марина Цветаева — бунтарь. Бунтарство и в</w:t>
      </w:r>
      <w:r>
        <w:br/>
      </w:r>
      <w:r>
        <w:br/>
        <w:t>ее поэзии:</w:t>
      </w:r>
      <w:r>
        <w:br/>
      </w:r>
      <w:r>
        <w:br/>
        <w:t>Кто создан из камня, кто создан из глины, —</w:t>
      </w:r>
      <w:r>
        <w:br/>
      </w:r>
      <w:r>
        <w:br/>
        <w:t>А я серебрюсь и сверкаю!</w:t>
      </w:r>
      <w:r>
        <w:br/>
      </w:r>
      <w:r>
        <w:br/>
        <w:t>Мне дело — измена, Мне имя — Марина,</w:t>
      </w:r>
      <w:r>
        <w:br/>
      </w:r>
      <w:r>
        <w:br/>
        <w:t>Я — бренная пена морская.</w:t>
      </w:r>
      <w:r>
        <w:br/>
      </w:r>
      <w:r>
        <w:br/>
        <w:t>В другом стихотворении она добавит:</w:t>
      </w:r>
      <w:r>
        <w:br/>
      </w:r>
      <w:r>
        <w:br/>
        <w:t xml:space="preserve">Восхищенной и восхищенной, </w:t>
      </w:r>
      <w:r>
        <w:br/>
      </w:r>
      <w:r>
        <w:br/>
        <w:t xml:space="preserve">Сны видящей средь бела дня, </w:t>
      </w:r>
      <w:r>
        <w:br/>
      </w:r>
      <w:r>
        <w:br/>
        <w:t>Все спящей видели меня,</w:t>
      </w:r>
      <w:r>
        <w:br/>
      </w:r>
      <w:r>
        <w:br/>
        <w:t>Никто меня не видел сонной.</w:t>
      </w:r>
      <w:r>
        <w:br/>
      </w:r>
      <w:r>
        <w:br/>
        <w:t>Самое ценное, самое несомненное в зрелом творчестве Цветаевой — ее неугасимая ненависть к «бархатной сытости» и всяческой пошлости. Попав из нищей, голодной России в сытую и нарядную Европу, Цветаева ни на минуту не поддалась ее соблазнам. Она не изменила себе — человеку и поэту:</w:t>
      </w:r>
      <w:r>
        <w:br/>
      </w:r>
      <w:r>
        <w:br/>
        <w:t xml:space="preserve">Птица — Феникс я, только в огне пою! </w:t>
      </w:r>
      <w:r>
        <w:br/>
      </w:r>
      <w:r>
        <w:br/>
        <w:t xml:space="preserve">Поддержите высокую жизнь мою! </w:t>
      </w:r>
      <w:r>
        <w:br/>
      </w:r>
      <w:r>
        <w:br/>
        <w:t xml:space="preserve">Высоко горю — и горю дотла! </w:t>
      </w:r>
      <w:r>
        <w:br/>
      </w:r>
      <w:r>
        <w:br/>
        <w:t>И да будет вам ночь — светла!</w:t>
      </w:r>
      <w:r>
        <w:br/>
      </w:r>
      <w:r>
        <w:br/>
        <w:t>Ее сердце рвется к покинутой родине, той России, которую она знала и помнила:</w:t>
      </w:r>
      <w:r>
        <w:br/>
      </w:r>
      <w:r>
        <w:br/>
        <w:t xml:space="preserve">Русской ржи от меня поклон, </w:t>
      </w:r>
      <w:r>
        <w:br/>
      </w:r>
      <w:r>
        <w:br/>
        <w:t xml:space="preserve">Ниве, где баба застится… </w:t>
      </w:r>
      <w:r>
        <w:br/>
      </w:r>
      <w:r>
        <w:br/>
        <w:t xml:space="preserve">Друг! Дожди за моим окном, </w:t>
      </w:r>
      <w:r>
        <w:br/>
      </w:r>
      <w:r>
        <w:br/>
        <w:t>Беды и блажи на сердце…</w:t>
      </w:r>
      <w:r>
        <w:br/>
      </w:r>
      <w:r>
        <w:br/>
        <w:t>И сын должен вернуться туда, чтобы не быть всю жизнь</w:t>
      </w:r>
      <w:r>
        <w:br/>
      </w:r>
      <w:r>
        <w:br/>
        <w:t>отщепенцем:</w:t>
      </w:r>
      <w:r>
        <w:br/>
      </w:r>
      <w:r>
        <w:br/>
        <w:t xml:space="preserve">Ни к городу и ни к селу — </w:t>
      </w:r>
      <w:r>
        <w:br/>
      </w:r>
      <w:r>
        <w:br/>
        <w:t>Езжай, мой сын, в свою страну…</w:t>
      </w:r>
      <w:r>
        <w:br/>
      </w:r>
      <w:r>
        <w:br/>
        <w:t xml:space="preserve">Езжай, мой сын, домой — вперед— </w:t>
      </w:r>
      <w:r>
        <w:br/>
      </w:r>
      <w:r>
        <w:br/>
        <w:t>В свой край, в свой век, в свой час…</w:t>
      </w:r>
      <w:r>
        <w:br/>
      </w:r>
      <w:r>
        <w:br/>
        <w:t>К 30-м годам Марина Цветаева уже совершенно ясно осознала рубеж, отделивший ее от белой эмиграции. Она записывает в черновой тетради: «Моя неудача в эмиграции — в том, что я не эмигрант, что я по духу, т. е. по воздуху и по размаху — там, туда, оттуда…»</w:t>
      </w:r>
      <w:r>
        <w:br/>
      </w:r>
      <w:r>
        <w:br/>
        <w:t>В 1939 году Цветаева восстанавливает свое советское гражданство и возвращается на родину. Тяжело дались ей семнадцать лет, проведенные на чужбине. Она имела все основания сказать: «Зола эмиграции… я вся под нею — как Геркуланум, — так и жизнь прошла».</w:t>
      </w:r>
      <w:r>
        <w:br/>
      </w:r>
      <w:r>
        <w:br/>
        <w:t>Цветаева долго мечтала, что вернется в Россию «желанным и жданным гостем». Но так не получилось. Личные ее обстоятельства сложились плохо: муж и дочь подверглись необоснованным репрессиям. Цветаева поселилась в Москве, занялась переводами, готовила сборник избранных стихотворений. Грянула война. Превратности эвакуации забросили Цветаеву сперва в Чистополь, потом в Влабугу. Тут-то и настиг ее тот «одиночества верховный час», о котором она с таким глубоким чувством сказала в своих стихах. Измученная, потерявшая волю, 31 августа 1941 года Марина Ивановна Цветаева покончила с собой. Но осталась Поэзия.</w:t>
      </w:r>
      <w:r>
        <w:br/>
      </w:r>
      <w:r>
        <w:br/>
        <w:t xml:space="preserve">Вскрыла жилы: неостановимо, </w:t>
      </w:r>
      <w:r>
        <w:br/>
      </w:r>
      <w:r>
        <w:br/>
        <w:t xml:space="preserve">Невосстановимо хлещет жизнь. </w:t>
      </w:r>
      <w:r>
        <w:br/>
      </w:r>
      <w:r>
        <w:br/>
        <w:t xml:space="preserve">Подставляйте миски и тарелки! </w:t>
      </w:r>
      <w:r>
        <w:br/>
      </w:r>
      <w:r>
        <w:br/>
        <w:t xml:space="preserve">Всякая тарелка будет мелкой, </w:t>
      </w:r>
      <w:r>
        <w:br/>
      </w:r>
      <w:r>
        <w:br/>
        <w:t xml:space="preserve">Миска — плоской. Через край — и мимо — </w:t>
      </w:r>
      <w:r>
        <w:br/>
      </w:r>
      <w:r>
        <w:br/>
        <w:t xml:space="preserve">В землю черную, питать тростник. </w:t>
      </w:r>
      <w:r>
        <w:br/>
      </w:r>
      <w:r>
        <w:br/>
        <w:t xml:space="preserve">Невозвратно, неостановимо, </w:t>
      </w:r>
      <w:r>
        <w:br/>
      </w:r>
      <w:r>
        <w:br/>
        <w:t>Невосстановимо хлещет стих.</w:t>
      </w:r>
      <w:bookmarkStart w:id="0" w:name="_GoBack"/>
      <w:bookmarkEnd w:id="0"/>
    </w:p>
    <w:sectPr w:rsidR="009C1C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D7C"/>
    <w:rsid w:val="0046237F"/>
    <w:rsid w:val="009C1CAD"/>
    <w:rsid w:val="00C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FBCC6-6AFB-4811-9B3D-F81A9323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Марина Цветаева. Судьба. Характер. Поэзия</dc:title>
  <dc:subject/>
  <dc:creator>admin</dc:creator>
  <cp:keywords/>
  <dc:description/>
  <cp:lastModifiedBy>admin</cp:lastModifiedBy>
  <cp:revision>2</cp:revision>
  <dcterms:created xsi:type="dcterms:W3CDTF">2014-07-10T02:15:00Z</dcterms:created>
  <dcterms:modified xsi:type="dcterms:W3CDTF">2014-07-10T02:15:00Z</dcterms:modified>
</cp:coreProperties>
</file>