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451" w:rsidRDefault="001B248F">
      <w:pPr>
        <w:pStyle w:val="1"/>
        <w:jc w:val="center"/>
      </w:pPr>
      <w:r>
        <w:t>Есенин с. а. - Тема родины в лирике есенина</w:t>
      </w:r>
    </w:p>
    <w:p w:rsidR="001E4451" w:rsidRPr="001B248F" w:rsidRDefault="001B248F">
      <w:pPr>
        <w:pStyle w:val="a3"/>
        <w:spacing w:after="240" w:afterAutospacing="0"/>
      </w:pPr>
      <w:r>
        <w:t>Имя Сергея Есенина хорошо известно в нашей стране. Его поэзия никого не оставляет равнодушным. Открываешь книгу стихов Есенина и сразу попадаешь под очарование</w:t>
      </w:r>
      <w:r>
        <w:br/>
        <w:t>широких просторов Руси, с ее ширью, утренними росами, со всей скромной прелестью ее природы, и невольно присоединяешься к чувству, которым живет поэт.</w:t>
      </w:r>
      <w:r>
        <w:br/>
        <w:t>В сердце Есенина с юных лет запали ветровые слезы России, ее грустные и раздольные песни, светлая печаль и молодецкая удаль, бунтарский дух и кандальный сибирский звон, церковный благовест и сельская тишина, веселый девичий смех и горе матерей, потерявших сыновей на империалистической войне.</w:t>
      </w:r>
      <w:r>
        <w:br/>
        <w:t>Всей душой, всем сердцем поэт с народом: и короткие радостные мгновенья, и в долгие годы горя и печали:</w:t>
      </w:r>
      <w:r>
        <w:br/>
        <w:t>Я люблю эти хижины хилые</w:t>
      </w:r>
      <w:r>
        <w:br/>
        <w:t>С поджиданьем седых матерей.</w:t>
      </w:r>
      <w:r>
        <w:br/>
        <w:t>Стихотворение «Русь» - знаменательная веха во всем дооктябрьском творчестве Есенина. И хотя в «Руси» Есенина слышится больше скорбный голос некрасовской «музы печали», чем «музы мести», народного гнева нельзя не видеть, не почувствовать</w:t>
      </w:r>
      <w:r>
        <w:br/>
        <w:t>главного: что в основе своей это произведение, написанное кровью сердца, близко по духу поэзии Некрасова.</w:t>
      </w:r>
      <w:r>
        <w:br/>
        <w:t>Время Есенина – время крутых поворотов в истории России. От чудесных стихов о «стране березового ситца», шири степных раздолий, сини озер, шуме зеленых</w:t>
      </w:r>
      <w:r>
        <w:br/>
        <w:t>дубрав до тревожных раздумий поэта о судьбах России каждый есенинский образ, каждая есенинская строка согреты чувством безграничной любви к Родине. Давно стали крылатыми есенинские строки:</w:t>
      </w:r>
      <w:r>
        <w:br/>
        <w:t>Если крикнет рать святая:</w:t>
      </w:r>
      <w:r>
        <w:br/>
        <w:t>«Кинь ты Русь, живи в раю!»</w:t>
      </w:r>
      <w:r>
        <w:br/>
        <w:t>Я скажу: «Не надо рая,</w:t>
      </w:r>
      <w:r>
        <w:br/>
        <w:t>Дайте родину мою».</w:t>
      </w:r>
      <w:r>
        <w:br/>
        <w:t>От Руси полевой, патриархальной, уходящей в прошлое, от России, ввергнутой царизмом в пучину мировой войны, к России, преображенной революцией, России ленинской,</w:t>
      </w:r>
      <w:r>
        <w:br/>
        <w:t>Советской – таков исторический путь, пройденный поэтом вместе в Родиной, со своим народом.</w:t>
      </w:r>
      <w:r>
        <w:br/>
        <w:t>Все, что свершалось в России в годы Октября, было необычно, неповторимо, ни с чем не сравнимо в прошлой истории народов. «Сегодня пересматривается миров основа», - утверждал Владимир Маяковский. «Революционный держите шаг!»- призывал</w:t>
      </w:r>
      <w:r>
        <w:br/>
        <w:t>сынов восставшей России Александр Блок. Великие перемены в жизни России предчувствовал и Сергей Есенин:</w:t>
      </w:r>
      <w:r>
        <w:br/>
        <w:t>Сойди, явись к нам, красный конь!</w:t>
      </w:r>
      <w:r>
        <w:br/>
        <w:t>Впрягись в земли оглобли…</w:t>
      </w:r>
      <w:r>
        <w:br/>
        <w:t>Мы радугу тебе – дугой,</w:t>
      </w:r>
      <w:r>
        <w:br/>
        <w:t>Полярный круг – на сбрую.</w:t>
      </w:r>
      <w:r>
        <w:br/>
        <w:t>О, выведи наш шар земной</w:t>
      </w:r>
      <w:r>
        <w:br/>
        <w:t>На колею иную.</w:t>
      </w:r>
      <w:r>
        <w:br/>
        <w:t>Октябрь озарил есенинскую поэзию новым светом. «Не будь революции, - писал позже поэт, - я, может быть, так бы и засох на никому не нужной религиозной символике». Правда, на первых порах революционная тема решалась Есениным своеобразно. Новый мир предстает в его стихах еще либо в виде утопических картинах мужицкого рая на земле, либо в виде романтического «града Инонии», где живет «блаженство живых» и господствует «революционная» вера.</w:t>
      </w:r>
      <w:r>
        <w:br/>
        <w:t>Главное в этих произведениях – осознание своей силы, свободы, которую и поэту, и крестьянской Руси принес Октябрь:</w:t>
      </w:r>
      <w:r>
        <w:br/>
        <w:t>Новый на кобыле</w:t>
      </w:r>
      <w:r>
        <w:br/>
        <w:t>Едет к миру Спас.</w:t>
      </w:r>
      <w:r>
        <w:br/>
        <w:t>Наша вера – в силе.</w:t>
      </w:r>
      <w:r>
        <w:br/>
        <w:t>Наша правда – в нас!</w:t>
      </w:r>
      <w:r>
        <w:br/>
        <w:t>Есенин принял революцию с неописуемым восторгом, и принял ее только потому, что внутренне был уже подготовлен к ней, что его темперамент гармонировал с Октябрем. В своем «Небесном барабанщике» Есенин восторженно провозглашает:</w:t>
      </w:r>
      <w:r>
        <w:br/>
        <w:t>Да здравствует революция</w:t>
      </w:r>
      <w:r>
        <w:br/>
        <w:t>На земле и на небесах!</w:t>
      </w:r>
      <w:r>
        <w:br/>
        <w:t>Высокая патетика пророческий пафос, метафоричность образов – все эти новые черты художественного стиля Есенина были рождены революционной действительностью.</w:t>
      </w:r>
      <w:r>
        <w:br/>
        <w:t>Все больше его захватывает «вихревое» начало, вселенский, космический размах событий. В те незабываемые дни в его стихи врывались из бурной революционной действительность чеканные, напряженные ритмы; терзали страну интервенты, разруха и голод делали свое дело.</w:t>
      </w:r>
      <w:r>
        <w:br/>
        <w:t>Наперекор всем трудностям, в ожесточенной схватке с врагом прокладывая пролетариат России дорогу в социалистическое будущее. Именно в этот сложный период классовых битв и проявился наиболее ощутимо «крестьянский уклон» Есенина, который являлся</w:t>
      </w:r>
      <w:r>
        <w:br/>
        <w:t>не только выражением субъективных сторон мировоззрения поэта. Прежде всего, в произведениях, во взглядах Есенина нашли свое отражение реальные, конкретные</w:t>
      </w:r>
      <w:r>
        <w:br/>
        <w:t>противоречия в период революции.</w:t>
      </w:r>
      <w:r>
        <w:br/>
        <w:t>Суровые будни военного коммунизма потребовали железной дисциплины, введения продразверстки, трудовой повинности, потребовали подчинения всей жизни страны</w:t>
      </w:r>
      <w:r>
        <w:br/>
        <w:t>единой цели победить врага.</w:t>
      </w:r>
      <w:r>
        <w:br/>
        <w:t>Трудно тогда было многим сразу осмыслить этот исторически неизбежный крутой поворот в жизни революционной России.</w:t>
      </w:r>
      <w:r>
        <w:br/>
        <w:t>В это тяжелое, но озаренное революцией время не выдержало, дрогнуло сердце «последнего поэта деревни»:</w:t>
      </w:r>
      <w:r>
        <w:br/>
        <w:t>Россия! Сердцу милый край!</w:t>
      </w:r>
      <w:r>
        <w:br/>
        <w:t>Душа сжимается от боли.</w:t>
      </w:r>
      <w:r>
        <w:br/>
        <w:t>Мучительно встает перед ним вопрос: «Куда несет нас рок событий?» Ответить в то время на него было поэту нелегко. Тогда-то и рухнули утопические мечты поэта о «граде Инонии, где живет божество живых». Он слагает свой «Сорокоуст»:</w:t>
      </w:r>
      <w:r>
        <w:br/>
        <w:t>Только мне, как псаломщику, петь</w:t>
      </w:r>
      <w:r>
        <w:br/>
        <w:t>Над родимой страной аллилуйя.</w:t>
      </w:r>
      <w:r>
        <w:br/>
        <w:t>Вслушайтесь, какая боль звучит в трагичной песне поэта о невозвратной, исторически обреченной на гибель старой деревни, тревога за будущее России.</w:t>
      </w:r>
      <w:r>
        <w:br/>
        <w:t>Ход времени неумолим. Поэт это чувствует. Разве можно забыть есенинского «красногривого жеребенка»:</w:t>
      </w:r>
      <w:r>
        <w:br/>
        <w:t>Милый, милый, смешной дуралей,</w:t>
      </w:r>
      <w:r>
        <w:br/>
        <w:t>Ну куда он, куда он гонится?</w:t>
      </w:r>
      <w:r>
        <w:br/>
        <w:t>Неужель он не знает, что живых коней</w:t>
      </w:r>
      <w:r>
        <w:br/>
        <w:t>Победила стальная конница?</w:t>
      </w:r>
      <w:r>
        <w:br/>
        <w:t>Все глуше слышится теперь мужицкой удали, мятежного набата, еще так недавно раздававшихся в стихах поэта. Все чаще появляются строки полные душевного смятения и тревоги:</w:t>
      </w:r>
      <w:r>
        <w:br/>
        <w:t>Я последний поэт на деревни,</w:t>
      </w:r>
      <w:r>
        <w:br/>
        <w:t>Скромен в песнях дощатый мост.</w:t>
      </w:r>
      <w:r>
        <w:br/>
        <w:t>За прощальной стою обедней</w:t>
      </w:r>
      <w:r>
        <w:br/>
        <w:t>Кадящих листвою берез.</w:t>
      </w:r>
      <w:r>
        <w:br/>
        <w:t>Сердце поэта гложет сомнение – сможет ли он петь по-новому? А если нет? Если «новый с поля придет поэт» и его «будут юноши петь» и «старцы слушать»?</w:t>
      </w:r>
      <w:r>
        <w:br/>
        <w:t>Скоро, скоро часы деревянные</w:t>
      </w:r>
      <w:r>
        <w:br/>
        <w:t>Прохрипят мой двенадцатый час.</w:t>
      </w:r>
      <w:r>
        <w:br/>
        <w:t>Речь здесь идет, конечно, не о физической смерти поэта, а о неизбежной, как тогда казалось Есенину, гибели стихов «последнего поэта деревни» под</w:t>
      </w:r>
      <w:r>
        <w:br/>
        <w:t>беспощадной пятой «железного гостя» - города.</w:t>
      </w:r>
      <w:r>
        <w:br/>
        <w:t>Сергей Есенин, всей душой понимавший и принимавший Русь, обладавший удивительным, тончайшим чувством прекрасного, в своей поэзии смог удивительно полно и глубоко отразить все те изменения в жизни родины, которые происходили на его глазах. Он жил в эпоху великих перемен России, горячо приветствовал все то, что, по его представлению, могло принести пользу родной земле. И все же до самой смерти он оставался сыном «страны березового ситца», не желая быть пасынком «коммуной вздыбленной Руси».</w:t>
      </w:r>
      <w:bookmarkStart w:id="0" w:name="_GoBack"/>
      <w:bookmarkEnd w:id="0"/>
    </w:p>
    <w:sectPr w:rsidR="001E4451" w:rsidRPr="001B24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48F"/>
    <w:rsid w:val="001B248F"/>
    <w:rsid w:val="001E4451"/>
    <w:rsid w:val="00F6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D74F5-8E59-46B2-A76A-7555EE9E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950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Тема родины в лирике есенина</dc:title>
  <dc:subject/>
  <dc:creator>admin</dc:creator>
  <cp:keywords/>
  <dc:description/>
  <cp:lastModifiedBy>admin</cp:lastModifiedBy>
  <cp:revision>2</cp:revision>
  <dcterms:created xsi:type="dcterms:W3CDTF">2014-06-23T08:58:00Z</dcterms:created>
  <dcterms:modified xsi:type="dcterms:W3CDTF">2014-06-23T08:58:00Z</dcterms:modified>
</cp:coreProperties>
</file>