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679" w:rsidRDefault="00650679" w:rsidP="00847B89">
      <w:pPr>
        <w:pStyle w:val="4"/>
        <w:rPr>
          <w:rStyle w:val="mw-headline"/>
        </w:rPr>
      </w:pPr>
    </w:p>
    <w:p w:rsidR="00847B89" w:rsidRDefault="00847B89" w:rsidP="00847B89">
      <w:pPr>
        <w:pStyle w:val="4"/>
      </w:pPr>
      <w:r w:rsidRPr="00C0652F">
        <w:rPr>
          <w:rStyle w:val="mw-headline"/>
        </w:rPr>
        <w:t>Статья</w:t>
      </w:r>
    </w:p>
    <w:p w:rsidR="00847B89" w:rsidRDefault="00847B89" w:rsidP="00847B89">
      <w:pPr>
        <w:pStyle w:val="a3"/>
      </w:pPr>
      <w:r>
        <w:t xml:space="preserve">Это один из самых распространенных и сложных газетных жанров. Ей присущи наибольшая по сравнение с другими жанрами широта теоретических и практических </w:t>
      </w:r>
      <w:r w:rsidRPr="00C0652F">
        <w:t>обобщений</w:t>
      </w:r>
      <w:r>
        <w:t>, глубокий анализ фактов и явлений, четкая социальная направленность. Это — исследование, посвященное какому-нибудь важному конкретному вопросу, явлению, где умело сочетается высокий уровень обобщения с мастерством литературного изложения. Жанр статьи присутствует в большинстве периодических изданий, именно он в значительной мере определяет их аналитический уровень и направление.</w:t>
      </w:r>
    </w:p>
    <w:p w:rsidR="00847B89" w:rsidRPr="00847B89" w:rsidRDefault="00847B89" w:rsidP="00185405">
      <w:pPr>
        <w:pStyle w:val="4"/>
        <w:rPr>
          <w:rStyle w:val="mw-headline"/>
        </w:rPr>
      </w:pPr>
    </w:p>
    <w:p w:rsidR="00185405" w:rsidRDefault="00185405" w:rsidP="00185405">
      <w:pPr>
        <w:pStyle w:val="4"/>
      </w:pPr>
      <w:r>
        <w:rPr>
          <w:rStyle w:val="mw-headline"/>
        </w:rPr>
        <w:t>Репортаж</w:t>
      </w:r>
    </w:p>
    <w:p w:rsidR="00185405" w:rsidRDefault="00185405" w:rsidP="00185405">
      <w:pPr>
        <w:pStyle w:val="a3"/>
      </w:pPr>
      <w:r>
        <w:t>В отличие от других информационных жанров репортаж не просто сообщает о фактах, событиях, а показывает их через непосредственное восприятие автора, как бы воссоздавая картину происходящего. В основе репортажа всегда находится общественно значимое событие, которое развивается на глазах у читателя. Это своего рода история события.</w:t>
      </w:r>
    </w:p>
    <w:p w:rsidR="00185405" w:rsidRDefault="00185405" w:rsidP="00185405">
      <w:pPr>
        <w:pStyle w:val="a3"/>
      </w:pPr>
      <w:r>
        <w:t>Характерные особенности жанра — оперативность, динамичность, наглядность происходящего, активно действующее авторское «я», которое помогает создавать так называемый «эффект присутствия», позволяет читателю как бы находиться рядом с репортером и вместе с ним видеть, ощущать событие.</w:t>
      </w:r>
    </w:p>
    <w:p w:rsidR="00C0652F" w:rsidRDefault="00C0652F" w:rsidP="00185405"/>
    <w:p w:rsidR="00185405" w:rsidRPr="00185405" w:rsidRDefault="00185405" w:rsidP="00185405">
      <w:pPr>
        <w:pStyle w:val="4"/>
      </w:pPr>
      <w:r>
        <w:rPr>
          <w:rStyle w:val="mw-headline"/>
        </w:rPr>
        <w:t>Интервью</w:t>
      </w:r>
    </w:p>
    <w:p w:rsidR="00185405" w:rsidRDefault="00185405" w:rsidP="00185405">
      <w:pPr>
        <w:pStyle w:val="a3"/>
      </w:pPr>
      <w:r>
        <w:t xml:space="preserve">Этот жанр представляет собой беседу </w:t>
      </w:r>
      <w:r w:rsidRPr="00185405">
        <w:t>журналиста</w:t>
      </w:r>
      <w:r>
        <w:t xml:space="preserve"> с одним или несколькими лицами, имеющую общественный интерес. Изложение фактов, высказывание о событиях ведется от имени человека, которого интервьюируют. Именно этим — мнением специалиста, компетентного в данном вопросе авторитетного лица — и ценно интервью для читателей.</w:t>
      </w:r>
    </w:p>
    <w:p w:rsidR="00185405" w:rsidRDefault="00185405" w:rsidP="00185405">
      <w:pPr>
        <w:pStyle w:val="a3"/>
      </w:pPr>
      <w:r>
        <w:t>Как и другие информационные жанры, интервью должно быть злободневным, отличаться целеустремлённостью, деловитостью. Интервью может играть даже роль официального политического документа, если его даёт журналисту крупный политический деятель, глава правительства, президент.</w:t>
      </w:r>
    </w:p>
    <w:p w:rsidR="00847B89" w:rsidRDefault="00847B89" w:rsidP="00847B89">
      <w:pPr>
        <w:pStyle w:val="4"/>
      </w:pPr>
      <w:r w:rsidRPr="00C0652F">
        <w:rPr>
          <w:rStyle w:val="mw-headline"/>
        </w:rPr>
        <w:t>Очерк</w:t>
      </w:r>
    </w:p>
    <w:p w:rsidR="00847B89" w:rsidRDefault="00847B89" w:rsidP="00847B89">
      <w:pPr>
        <w:pStyle w:val="a3"/>
      </w:pPr>
      <w:r>
        <w:t xml:space="preserve">Это главный </w:t>
      </w:r>
      <w:r w:rsidRPr="00C0652F">
        <w:t>художественно-публицистический газетный жанр</w:t>
      </w:r>
      <w:r>
        <w:t xml:space="preserve">, включающий в себя все функции СМК (средств массовой коммуникации) с преобладающей функцией воспитания. Этот жанр занимает как бы промежуточное место между журналистикой и </w:t>
      </w:r>
      <w:r w:rsidRPr="00C0652F">
        <w:t>литературой</w:t>
      </w:r>
      <w:r>
        <w:t>. Его с успехом используют и газетчики, и писатели.</w:t>
      </w:r>
    </w:p>
    <w:p w:rsidR="00847B89" w:rsidRDefault="00847B89" w:rsidP="00847B89">
      <w:pPr>
        <w:pStyle w:val="a3"/>
      </w:pPr>
      <w:r>
        <w:t>В отличие от художественного повествования в тексте очерка автор, прерывая рассказ о герое, может непосредственно обращаться к читателю, прямо высказывая свое отношение к изображаемому, что дает ему неограниченные возможности в осмыслении, объединении самых разнообразных фактов и явлений, далеко отстоящих друг от друга в пространстве и во времени. Именно эти авторские размышления часто являются структурообразующими элементами очерка, основным композиционным стержнем, вокруг которого и идет группировка всего собранного материала.</w:t>
      </w:r>
    </w:p>
    <w:p w:rsidR="00847B89" w:rsidRDefault="00847B89" w:rsidP="00847B89">
      <w:pPr>
        <w:pStyle w:val="a3"/>
      </w:pPr>
      <w:r>
        <w:t>Хороший очерк иногда имеет и сюжет. Все это обусловлено тем, что очеркист обычно показывает явление, а не рассказывает о нем, как это обычно делает автор заметки, корреспонденции, статьи.</w:t>
      </w:r>
    </w:p>
    <w:p w:rsidR="00847B89" w:rsidRDefault="00847B89" w:rsidP="00847B89">
      <w:pPr>
        <w:pStyle w:val="a3"/>
      </w:pPr>
      <w:r>
        <w:t>Сила воспитательного воздействия очерка состоит в том, что полюбившийся читателям герой очерка живет среди них, у него есть конкретный адрес, ему можно написать письмо, позвонить, встретиться, обменяться мыслями, чувствами. Между героем очерка и аудиторией устанавливается прямая связь, которая может продолжаться многие годы. Примером может служить очерк Ю. Роста «Браты» в «</w:t>
      </w:r>
      <w:r w:rsidRPr="00C0652F">
        <w:t>Литературной газете</w:t>
      </w:r>
      <w:r>
        <w:t xml:space="preserve">» (2 декабря 1981). В нем автор рассказал о десяти братьях Лысенко, которых мать проводила на </w:t>
      </w:r>
      <w:r w:rsidRPr="00C0652F">
        <w:t>войну</w:t>
      </w:r>
      <w:r>
        <w:t xml:space="preserve"> и которые все живые и невредимые вернулись после победы домой. А кроме сыновей у Евдокии Лысенко было еще пять дочек. В конце материала, воздавая должное простой многодетной крестьянке, автор предложил поставить ей в селе памятник, тем более что росту она была маленького, и бронзы на нее уйдет немного. Как позже писал очеркист, газета получила много писем, где читатели высказывали готовность принять участие в сооружении памятника. Журналист готовился поблагодарить авторов писем и выразить надежду, что памятник Матери когда-нибудь будет установлен, как вдруг получил письмо на официальном бланке </w:t>
      </w:r>
      <w:r w:rsidRPr="00C0652F">
        <w:t>Днепропетровского</w:t>
      </w:r>
      <w:r>
        <w:t xml:space="preserve"> машиностроительного завода им. </w:t>
      </w:r>
      <w:r w:rsidRPr="00C0652F">
        <w:t>В. И. Ленина</w:t>
      </w:r>
      <w:r>
        <w:t xml:space="preserve">, где сообщалось, что рабочие завода просят согласия отлить безвозмездно памятник. Публикация этого письма вызвала новый поток почты. Тогда газета и местные власти объявили конкурс на лучший проект памятника Матери. Никаким </w:t>
      </w:r>
      <w:r w:rsidRPr="00C0652F">
        <w:t>гонорарным фондом</w:t>
      </w:r>
      <w:r>
        <w:t xml:space="preserve"> организаторы не обладали, тем не менее, в редакцию пришли десятки </w:t>
      </w:r>
      <w:r w:rsidRPr="00C0652F">
        <w:t>эскизов</w:t>
      </w:r>
      <w:r>
        <w:t xml:space="preserve">. В результате через два с половиной года в </w:t>
      </w:r>
      <w:r w:rsidRPr="00C0652F">
        <w:t>украинском</w:t>
      </w:r>
      <w:r>
        <w:t xml:space="preserve"> селе Бровахи был открыт памятник Евдокии Лысенко, матери десяти солдат, поставленный всем миром. («Литературная газета», 9 мая 1984).</w:t>
      </w:r>
    </w:p>
    <w:p w:rsidR="00185405" w:rsidRDefault="00185405" w:rsidP="00185405"/>
    <w:p w:rsidR="00185405" w:rsidRDefault="00185405" w:rsidP="00185405">
      <w:pPr>
        <w:pStyle w:val="4"/>
      </w:pPr>
      <w:r w:rsidRPr="00185405">
        <w:rPr>
          <w:rStyle w:val="mw-headline"/>
        </w:rPr>
        <w:t>Фельетон</w:t>
      </w:r>
    </w:p>
    <w:p w:rsidR="00185405" w:rsidRDefault="00185405" w:rsidP="00185405">
      <w:pPr>
        <w:pStyle w:val="a3"/>
      </w:pPr>
      <w:r>
        <w:t xml:space="preserve">Это один из </w:t>
      </w:r>
      <w:r w:rsidRPr="00185405">
        <w:t>сатирических</w:t>
      </w:r>
      <w:r>
        <w:t xml:space="preserve"> жанров, задача которого — обличение общественных пороков, недостатков, содействие их искоренению. Как и другие художественно-публицистические жанры, фельетон сочетает в себе понятийные и образно-выразительные средства.</w:t>
      </w:r>
    </w:p>
    <w:p w:rsidR="00185405" w:rsidRDefault="00185405" w:rsidP="00185405">
      <w:pPr>
        <w:pStyle w:val="a3"/>
        <w:rPr>
          <w:lang w:val="en-US"/>
        </w:rPr>
      </w:pPr>
      <w:r>
        <w:t>Фельетон, как один из распространённых газетных жанров сатиры, использовался журналистами для борьбы с пережитками, которые мешали общественной жизни.</w:t>
      </w:r>
    </w:p>
    <w:p w:rsidR="00847B89" w:rsidRPr="00185405" w:rsidRDefault="00847B89" w:rsidP="00847B89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185405">
        <w:rPr>
          <w:rFonts w:ascii="Times New Roman" w:hAnsi="Times New Roman"/>
          <w:b/>
          <w:bCs/>
          <w:sz w:val="24"/>
          <w:szCs w:val="24"/>
        </w:rPr>
        <w:t>Заметка</w:t>
      </w:r>
    </w:p>
    <w:p w:rsidR="00847B89" w:rsidRDefault="00847B89" w:rsidP="00847B8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85405">
        <w:rPr>
          <w:rFonts w:ascii="Times New Roman" w:hAnsi="Times New Roman"/>
          <w:sz w:val="24"/>
          <w:szCs w:val="24"/>
        </w:rPr>
        <w:t>Это самый распространенный</w:t>
      </w:r>
      <w:r>
        <w:rPr>
          <w:rFonts w:ascii="Times New Roman" w:hAnsi="Times New Roman"/>
          <w:sz w:val="24"/>
          <w:szCs w:val="24"/>
        </w:rPr>
        <w:t xml:space="preserve"> информационный жанр</w:t>
      </w:r>
      <w:r w:rsidRPr="00185405">
        <w:rPr>
          <w:rFonts w:ascii="Times New Roman" w:hAnsi="Times New Roman"/>
          <w:sz w:val="24"/>
          <w:szCs w:val="24"/>
        </w:rPr>
        <w:t>. Он сообщает о важном факте, событии общественной жизни. Основные его черты —</w:t>
      </w:r>
      <w:r>
        <w:rPr>
          <w:rFonts w:ascii="Times New Roman" w:hAnsi="Times New Roman"/>
          <w:sz w:val="24"/>
          <w:szCs w:val="24"/>
        </w:rPr>
        <w:t xml:space="preserve"> сжатость</w:t>
      </w:r>
      <w:r w:rsidRPr="00185405">
        <w:rPr>
          <w:rFonts w:ascii="Times New Roman" w:hAnsi="Times New Roman"/>
          <w:sz w:val="24"/>
          <w:szCs w:val="24"/>
        </w:rPr>
        <w:t xml:space="preserve"> изложения, высокая оперативность. Отвечает читателям на вопросы: что, где, когда? Не дает анализа событий, то есть не отвечает на вопрос: почему? В заметке должна содержаться новость, отраженная в конкретном факте общественной жизни — новый факт. Причём не просто факт, а факт, имеющий общественное значение</w:t>
      </w:r>
    </w:p>
    <w:p w:rsidR="00847B89" w:rsidRDefault="00847B89" w:rsidP="00185405">
      <w:pPr>
        <w:pStyle w:val="a3"/>
        <w:rPr>
          <w:lang w:val="en-US"/>
        </w:rPr>
      </w:pPr>
    </w:p>
    <w:p w:rsidR="00847B89" w:rsidRDefault="00847B89" w:rsidP="00185405">
      <w:pPr>
        <w:pStyle w:val="a3"/>
        <w:rPr>
          <w:lang w:val="en-US"/>
        </w:rPr>
      </w:pPr>
    </w:p>
    <w:p w:rsidR="00847B89" w:rsidRPr="00847B89" w:rsidRDefault="00847B89" w:rsidP="00185405">
      <w:pPr>
        <w:pStyle w:val="a3"/>
        <w:rPr>
          <w:lang w:val="en-US"/>
        </w:rPr>
      </w:pPr>
    </w:p>
    <w:p w:rsidR="00185405" w:rsidRDefault="00185405" w:rsidP="00185405">
      <w:pPr>
        <w:pStyle w:val="4"/>
      </w:pPr>
      <w:r w:rsidRPr="00185405">
        <w:rPr>
          <w:rStyle w:val="mw-headline"/>
        </w:rPr>
        <w:t>Памфлет</w:t>
      </w:r>
    </w:p>
    <w:p w:rsidR="00185405" w:rsidRDefault="00185405" w:rsidP="00185405">
      <w:pPr>
        <w:pStyle w:val="a3"/>
      </w:pPr>
      <w:r>
        <w:t xml:space="preserve">Этот жанр отличается от фельетона более острой </w:t>
      </w:r>
      <w:r w:rsidRPr="00185405">
        <w:t>сатирической</w:t>
      </w:r>
      <w:r>
        <w:t xml:space="preserve"> окраской, нередко </w:t>
      </w:r>
      <w:r w:rsidRPr="00185405">
        <w:t>внешнеполитической направленностью</w:t>
      </w:r>
      <w:r>
        <w:t xml:space="preserve">. В отличие от фельетона, который строится на одном или группе близких друг другу фактов, явлений, у памфлета более широкий масштаб. Его назначение — вести огонь по системе взглядов, вскрыть существенное в политике врага, в его </w:t>
      </w:r>
      <w:r w:rsidRPr="00185405">
        <w:t>идеологической</w:t>
      </w:r>
      <w:r>
        <w:t xml:space="preserve"> концепции, в его методах действия. Этот жанр отличается «убийственной» </w:t>
      </w:r>
      <w:r w:rsidRPr="00185405">
        <w:t>иронией</w:t>
      </w:r>
      <w:r>
        <w:t xml:space="preserve">, едким </w:t>
      </w:r>
      <w:r w:rsidRPr="00185405">
        <w:t>сарказмом</w:t>
      </w:r>
      <w:r>
        <w:t xml:space="preserve">, разящим идейных противников. Много памфлетов публиковалось в советской прессе в годы </w:t>
      </w:r>
      <w:r w:rsidRPr="00185405">
        <w:t>Великой Отечественной войны</w:t>
      </w:r>
      <w:r>
        <w:t xml:space="preserve">, в них памфлетисты подвергали беспощадной критике </w:t>
      </w:r>
      <w:r w:rsidRPr="00185405">
        <w:t>фашизм</w:t>
      </w:r>
      <w:r>
        <w:t xml:space="preserve"> и его главарей. Их безжалостное разоблачение и осмеяние, презрение и насмешка возбуждали у читателей глубокое чувство ненависти к врагам.</w:t>
      </w:r>
    </w:p>
    <w:p w:rsidR="00C0652F" w:rsidRPr="00847B89" w:rsidRDefault="00185405" w:rsidP="00847B89">
      <w:pPr>
        <w:pStyle w:val="a3"/>
      </w:pPr>
      <w:r>
        <w:t xml:space="preserve">В последнее десятилетие </w:t>
      </w:r>
      <w:r w:rsidRPr="00185405">
        <w:t>XX века</w:t>
      </w:r>
      <w:r>
        <w:t xml:space="preserve"> в </w:t>
      </w:r>
      <w:r w:rsidRPr="00185405">
        <w:t>российской</w:t>
      </w:r>
      <w:r>
        <w:t xml:space="preserve"> журналистике также было опубликовано большое количество памфлетов. С помощью этого жанра противоборствующие политические силы </w:t>
      </w:r>
      <w:r w:rsidRPr="00C0652F">
        <w:t>демократов</w:t>
      </w:r>
      <w:r>
        <w:t xml:space="preserve"> и оппозиции вели ожесточенную борьбу за умы читателей.</w:t>
      </w:r>
    </w:p>
    <w:p w:rsidR="00C0652F" w:rsidRDefault="00C0652F" w:rsidP="00185405"/>
    <w:p w:rsidR="00C0652F" w:rsidRDefault="00C0652F" w:rsidP="00185405">
      <w:pPr>
        <w:rPr>
          <w:b/>
          <w:bCs/>
        </w:rPr>
      </w:pPr>
      <w:r>
        <w:rPr>
          <w:b/>
          <w:bCs/>
        </w:rPr>
        <w:t>Эссе́</w:t>
      </w:r>
    </w:p>
    <w:p w:rsidR="00C0652F" w:rsidRPr="00185405" w:rsidRDefault="00C0652F" w:rsidP="00185405">
      <w:r>
        <w:t xml:space="preserve">Литературный жанр прозаического сочинения небольшого объёма и свободной композиции. Эссе выражает индивидуальные впечатления и соображения </w:t>
      </w:r>
      <w:r w:rsidRPr="00C0652F">
        <w:t>автора</w:t>
      </w:r>
      <w:r>
        <w:t xml:space="preserve"> по конкретному поводу или предмету и не претендует на исчерпывающую или определяющую трактовку темы (в пародийной русской традиции «взгляд и нечто»). В отношении объёма и функции граничит, с одной стороны, с научной </w:t>
      </w:r>
      <w:r w:rsidRPr="00C0652F">
        <w:t>статьёй</w:t>
      </w:r>
      <w:r>
        <w:t xml:space="preserve"> и литературным </w:t>
      </w:r>
      <w:r w:rsidRPr="00C0652F">
        <w:t>очерком</w:t>
      </w:r>
      <w:r>
        <w:t xml:space="preserve"> (с которым эссе нередко путают), с другой — с философским </w:t>
      </w:r>
      <w:r w:rsidRPr="00C0652F">
        <w:t>трактатом</w:t>
      </w:r>
      <w:r>
        <w:t>. Эссеистическому стилю свойственны образность, подвижность ассоциаций, афористичность, нередко антитетичность мышления, установка на интимную откровенность и разговорную интонацию. Некоторыми теоретиками рассматривается как четвёртый, наряду с эпосом, лирикой и драмой, род художественной литературы.</w:t>
      </w:r>
      <w:bookmarkStart w:id="0" w:name="_GoBack"/>
      <w:bookmarkEnd w:id="0"/>
    </w:p>
    <w:sectPr w:rsidR="00C0652F" w:rsidRPr="00185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5405"/>
    <w:rsid w:val="00185405"/>
    <w:rsid w:val="00650679"/>
    <w:rsid w:val="006950D8"/>
    <w:rsid w:val="00847B89"/>
    <w:rsid w:val="008917EB"/>
    <w:rsid w:val="009F2C70"/>
    <w:rsid w:val="00C0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DE5C66-80B8-40A0-93CD-0A1B4BE42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link w:val="40"/>
    <w:uiPriority w:val="9"/>
    <w:qFormat/>
    <w:rsid w:val="0018540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8540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mw-headline">
    <w:name w:val="mw-headline"/>
    <w:basedOn w:val="a0"/>
    <w:rsid w:val="00185405"/>
  </w:style>
  <w:style w:type="paragraph" w:styleId="a3">
    <w:name w:val="Normal (Web)"/>
    <w:basedOn w:val="a"/>
    <w:uiPriority w:val="99"/>
    <w:semiHidden/>
    <w:unhideWhenUsed/>
    <w:rsid w:val="001854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85405"/>
    <w:rPr>
      <w:color w:val="0000FF"/>
      <w:u w:val="single"/>
    </w:rPr>
  </w:style>
  <w:style w:type="character" w:customStyle="1" w:styleId="editsection">
    <w:name w:val="editsection"/>
    <w:basedOn w:val="a0"/>
    <w:rsid w:val="00185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5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Статья</vt:lpstr>
    </vt:vector>
  </TitlesOfParts>
  <Company>Microsoft</Company>
  <LinksUpToDate>false</LinksUpToDate>
  <CharactersWithSpaces>7079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</dc:title>
  <dc:subject/>
  <dc:creator>Олег</dc:creator>
  <cp:keywords/>
  <cp:lastModifiedBy>admin</cp:lastModifiedBy>
  <cp:revision>2</cp:revision>
  <dcterms:created xsi:type="dcterms:W3CDTF">2014-05-12T03:17:00Z</dcterms:created>
  <dcterms:modified xsi:type="dcterms:W3CDTF">2014-05-12T03:17:00Z</dcterms:modified>
</cp:coreProperties>
</file>