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5F8" w:rsidRDefault="005B25F8">
      <w:pPr>
        <w:rPr>
          <w:b/>
          <w:bCs/>
          <w:sz w:val="32"/>
          <w:szCs w:val="32"/>
        </w:rPr>
      </w:pPr>
    </w:p>
    <w:p w:rsidR="005B25F8" w:rsidRDefault="005B25F8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Бутлеров Александр Михайлович</w:t>
      </w:r>
    </w:p>
    <w:p w:rsidR="005B25F8" w:rsidRDefault="005B25F8"/>
    <w:p w:rsidR="005B25F8" w:rsidRDefault="005B25F8">
      <w:pPr>
        <w:rPr>
          <w:rFonts w:ascii="Courier New" w:hAnsi="Courier New"/>
        </w:rPr>
      </w:pPr>
      <w:r>
        <w:rPr>
          <w:rFonts w:ascii="Courier New" w:hAnsi="Courier New"/>
        </w:rPr>
        <w:t>Бутлеров, Александр Михайлович (1828–1886), русский химик, создатель теории химического строения, основатель знаменитой казанской ("бутлеровской") школы химиков-органиков.</w:t>
      </w:r>
    </w:p>
    <w:p w:rsidR="005B25F8" w:rsidRDefault="005B25F8">
      <w:pPr>
        <w:rPr>
          <w:rFonts w:ascii="Courier New" w:hAnsi="Courier New"/>
        </w:rPr>
      </w:pPr>
      <w:r>
        <w:rPr>
          <w:rFonts w:ascii="Courier New" w:hAnsi="Courier New"/>
        </w:rPr>
        <w:t>Родился 3 сентября 1828 в Чистополе Казанской губернии в семье помещика, офицера в отставке. Рано лишившись матери, воспитывался в одном из частных пансионов в Казани, затем учился в Казанской гимназии. В возрасте 16 лет поступил на физико-математическое отделение Казанского университета, который в то время был центром естественнонаучных исследований в России.</w:t>
      </w:r>
    </w:p>
    <w:p w:rsidR="005B25F8" w:rsidRDefault="005B25F8">
      <w:pPr>
        <w:rPr>
          <w:rFonts w:ascii="Courier New" w:hAnsi="Courier New"/>
        </w:rPr>
      </w:pPr>
      <w:r>
        <w:rPr>
          <w:rFonts w:ascii="Courier New" w:hAnsi="Courier New"/>
        </w:rPr>
        <w:t>В первые годы студенчества увлекался ботаникой и зоологией, а затем под влиянием лекций К.К.Клауса и Н.Н.Зинина заинтересовался химией и решил посвятить себя этой науке.</w:t>
      </w:r>
    </w:p>
    <w:p w:rsidR="005B25F8" w:rsidRDefault="005B25F8">
      <w:pPr>
        <w:rPr>
          <w:rFonts w:ascii="Courier New" w:hAnsi="Courier New"/>
        </w:rPr>
      </w:pPr>
      <w:r>
        <w:rPr>
          <w:rFonts w:ascii="Courier New" w:hAnsi="Courier New"/>
        </w:rPr>
        <w:t>В 1849 Бутлеров окончил университет и по представлению Клауса был оставлен на кафедре в качестве преподавателя. В 1851 защитил магистерскую диссертацию, а в 1854 – в Московском университете – докторскую. В том же году стал экстраординарным профессором химии Казанского университета, в 1857 – ординарным профессором.</w:t>
      </w:r>
    </w:p>
    <w:p w:rsidR="005B25F8" w:rsidRDefault="005B25F8">
      <w:pPr>
        <w:rPr>
          <w:rFonts w:ascii="Courier New" w:hAnsi="Courier New"/>
        </w:rPr>
      </w:pPr>
      <w:r>
        <w:rPr>
          <w:rFonts w:ascii="Courier New" w:hAnsi="Courier New"/>
        </w:rPr>
        <w:t>Во время заграничной поездки в 1857–1858 сблизился со многими ведущими химиками Европы (Ф.Кекуле, Э.Эрленмейером), участвовал в заседаниях только что организованного Парижского химического общества. Здесь же, в лаборатории Ш.Вюрца, начал первые исследования, послужившие основой теории химического строения. Ее главные положения он сформулировал в докладе О химическом строении вещества, прочитанном на Съезде немецких естествоиспытателей и врачей в Шпейере (сентябрь 1861).</w:t>
      </w:r>
    </w:p>
    <w:p w:rsidR="005B25F8" w:rsidRDefault="005B25F8">
      <w:pPr>
        <w:rPr>
          <w:rFonts w:ascii="Courier New" w:hAnsi="Courier New"/>
        </w:rPr>
      </w:pPr>
      <w:r>
        <w:rPr>
          <w:rFonts w:ascii="Courier New" w:hAnsi="Courier New"/>
        </w:rPr>
        <w:t xml:space="preserve">В 1868 по представлению Д.И.Менделеева Бутлеров был избран ординарным профессором Петербургского университета, где и работал до конца жизни. В 1870 стал экстраординарным, а в 1874 – ординарным академиком Петербургской академии наук. </w:t>
      </w:r>
    </w:p>
    <w:p w:rsidR="005B25F8" w:rsidRDefault="005B25F8">
      <w:pPr>
        <w:rPr>
          <w:rFonts w:ascii="Courier New" w:hAnsi="Courier New"/>
        </w:rPr>
      </w:pPr>
      <w:r>
        <w:rPr>
          <w:rFonts w:ascii="Courier New" w:hAnsi="Courier New"/>
        </w:rPr>
        <w:t>Попытки создать учение о химическом строении органических соединений предпринимались и до Бутлерова. Этому вопросу были посвящены многочисленные работы крупнейших химиков-органиков того времени – Ф.Кекуле, А.Кольбе, Ш.Вюрца и др.</w:t>
      </w:r>
    </w:p>
    <w:p w:rsidR="005B25F8" w:rsidRDefault="005B25F8">
      <w:pPr>
        <w:rPr>
          <w:rFonts w:ascii="Courier New" w:hAnsi="Courier New"/>
        </w:rPr>
      </w:pPr>
      <w:r>
        <w:rPr>
          <w:rFonts w:ascii="Courier New" w:hAnsi="Courier New"/>
        </w:rPr>
        <w:t>Так, Кекуле, придя к выводу о четырехвалентности углерода, считал, что для одного и того же соединения может существовать несколько "развернутых рациональных формул" в зависимости от того, какое химическое превращение рассматривается. Формулы, полагал он, никоим образом не могут выражать химическое строение молекул.</w:t>
      </w:r>
    </w:p>
    <w:p w:rsidR="005B25F8" w:rsidRDefault="005B25F8">
      <w:pPr>
        <w:rPr>
          <w:rFonts w:ascii="Courier New" w:hAnsi="Courier New"/>
        </w:rPr>
      </w:pPr>
      <w:r>
        <w:rPr>
          <w:rFonts w:ascii="Courier New" w:hAnsi="Courier New"/>
        </w:rPr>
        <w:t xml:space="preserve">Кольбе счел принципиально невозможным выяснение химического строения молекул по структурным формулам. </w:t>
      </w:r>
    </w:p>
    <w:p w:rsidR="005B25F8" w:rsidRDefault="005B25F8">
      <w:pPr>
        <w:rPr>
          <w:rFonts w:ascii="Courier New" w:hAnsi="Courier New"/>
        </w:rPr>
      </w:pPr>
      <w:r>
        <w:rPr>
          <w:rFonts w:ascii="Courier New" w:hAnsi="Courier New"/>
        </w:rPr>
        <w:t>Бутлеров пришел к убеждению, что структурные формулы не могут быть просто условным изображением молекул, а должны отражать их реальное строение. При этом он подчеркивал, что каждая молекула имеет вполне определенную структуру и не может совмещать несколько таких структур. Ученый указывал, что химическое строение определяет "все свойства и взаимные отношения веществ".</w:t>
      </w:r>
    </w:p>
    <w:p w:rsidR="005B25F8" w:rsidRDefault="005B25F8">
      <w:pPr>
        <w:rPr>
          <w:rFonts w:ascii="Courier New" w:hAnsi="Courier New"/>
        </w:rPr>
      </w:pPr>
      <w:r>
        <w:rPr>
          <w:rFonts w:ascii="Courier New" w:hAnsi="Courier New"/>
        </w:rPr>
        <w:t xml:space="preserve">Таким образом, Бутлеров впервые в истории органической химии высказал идею, что, изучая химические свойства веществ, можно установить их химическое строение и, наоборот, по структурной формуле вещества можно судить о его свойствах. Бутлеров наметил пути определения химического строения и сформулировал правила образования химических соединений. Провел большое количество экспериментов, подтверждающих выдвинутую им теорию: синтезировал и установил строение третичного бутилового спирта (1864 г.), изобутана (1866 г.) и изобутилена (1867 г.), выяснил структуру ряда этиленовых углеводородов и осуществил их полимеризацию. В соответствии с правилами изомерии, также следовавшими из теории Бутлерова, было высказано предположение о существовании четырех валериановых кислот. Строение первых трех было определено в 1871 Эрленмейером и Галлем, а четвертая получена самим Бутлеровым в 1872. </w:t>
      </w:r>
    </w:p>
    <w:p w:rsidR="005B25F8" w:rsidRDefault="005B25F8">
      <w:pPr>
        <w:rPr>
          <w:rFonts w:ascii="Courier New" w:hAnsi="Courier New"/>
        </w:rPr>
      </w:pPr>
      <w:r>
        <w:rPr>
          <w:rFonts w:ascii="Courier New" w:hAnsi="Courier New"/>
        </w:rPr>
        <w:t xml:space="preserve">На основе теории химического строения Бутлеров начал систематические исследования полимеризации. Эти исследования были продолжены его учениками и завершились открытием С.В.Лебедевым промышленного способа получения синтетического каучука. Многочисленные синтезы Бутлерова – этанола из этилена, диизобутилена, третичных спиртов и т.д. – лежат у истоков целых отраслей промышленности. </w:t>
      </w:r>
    </w:p>
    <w:p w:rsidR="005B25F8" w:rsidRDefault="005B25F8">
      <w:pPr>
        <w:rPr>
          <w:rFonts w:ascii="Courier New" w:hAnsi="Courier New"/>
        </w:rPr>
      </w:pPr>
      <w:r>
        <w:rPr>
          <w:rFonts w:ascii="Courier New" w:hAnsi="Courier New"/>
        </w:rPr>
        <w:t xml:space="preserve">Изучал (1873 г.) историю химии и читал лекции по истории органической химии. Высказал и обосновал ряд положений, относящихся к логике развития науки, в частности о научной истине, о соотношении гипотезы и теории, о включении рациональных идей устаревших теорий в новые теории. </w:t>
      </w:r>
    </w:p>
    <w:p w:rsidR="005B25F8" w:rsidRDefault="005B25F8">
      <w:pPr>
        <w:rPr>
          <w:rFonts w:ascii="Courier New" w:hAnsi="Courier New"/>
        </w:rPr>
      </w:pPr>
      <w:r>
        <w:rPr>
          <w:rFonts w:ascii="Courier New" w:hAnsi="Courier New"/>
        </w:rPr>
        <w:t xml:space="preserve">Написал "Введение к полному изучению органической химии" (1864 г.) - первое в истории науки руководство, основанное на теории химического строения. </w:t>
      </w:r>
    </w:p>
    <w:p w:rsidR="005B25F8" w:rsidRDefault="005B25F8">
      <w:pPr>
        <w:rPr>
          <w:rFonts w:ascii="Courier New" w:hAnsi="Courier New"/>
        </w:rPr>
      </w:pPr>
      <w:r>
        <w:rPr>
          <w:rFonts w:ascii="Courier New" w:hAnsi="Courier New"/>
        </w:rPr>
        <w:t xml:space="preserve">Создал школу русских химиков, в которую входили В. В. Марковников, А. М. Зайцев, Е. Е. Вагнер, А. Е. Фаворский, И. Л. Кондаков и др. Активно боролся за признание Петербургской АН заслуг русских ученых. </w:t>
      </w:r>
    </w:p>
    <w:p w:rsidR="005B25F8" w:rsidRDefault="005B25F8">
      <w:pPr>
        <w:rPr>
          <w:rFonts w:ascii="Courier New" w:hAnsi="Courier New"/>
        </w:rPr>
      </w:pPr>
      <w:r>
        <w:rPr>
          <w:rFonts w:ascii="Courier New" w:hAnsi="Courier New"/>
        </w:rPr>
        <w:t xml:space="preserve">Профессорская деятельность Бутлерова длилась 35 лет и проходила в трех высших учебных заведениях: Казанском, Петербургском университетах и на Высших женских курсах (он принимал участие в их организации в 1878). </w:t>
      </w:r>
    </w:p>
    <w:p w:rsidR="005B25F8" w:rsidRDefault="005B25F8">
      <w:pPr>
        <w:rPr>
          <w:rFonts w:ascii="Courier New" w:hAnsi="Courier New"/>
        </w:rPr>
      </w:pPr>
      <w:r>
        <w:rPr>
          <w:rFonts w:ascii="Courier New" w:hAnsi="Courier New"/>
        </w:rPr>
        <w:t xml:space="preserve">Являлся председателем Отделения химии Русского физико-химического общества (1878-1882гг.). Был избран почетным членом 26-ти отечественных и иностранных университетов и научных обществ. Его труды и исследования известны всему миру. </w:t>
      </w:r>
    </w:p>
    <w:p w:rsidR="005B25F8" w:rsidRDefault="005B25F8">
      <w:pPr>
        <w:rPr>
          <w:rFonts w:ascii="Courier New" w:hAnsi="Courier New"/>
        </w:rPr>
      </w:pPr>
      <w:r>
        <w:rPr>
          <w:rFonts w:ascii="Courier New" w:hAnsi="Courier New"/>
        </w:rPr>
        <w:t>Являясь не только теоретиком, но и практиком, А.М. Бутлеров пользовался большой известностью как натуралист, один из основателей рационального пчеловодства, садовод и цветовод, инициатор разведения культуры чая на Кавказе.</w:t>
      </w:r>
    </w:p>
    <w:p w:rsidR="005B25F8" w:rsidRDefault="005B25F8">
      <w:pPr>
        <w:rPr>
          <w:rFonts w:ascii="Courier New" w:hAnsi="Courier New"/>
        </w:rPr>
      </w:pPr>
      <w:r>
        <w:rPr>
          <w:rFonts w:ascii="Courier New" w:hAnsi="Courier New"/>
        </w:rPr>
        <w:t>Умер Бутлеров в деревне Бутлеровка Казанской губернии 5 августа 1886г.</w:t>
      </w:r>
    </w:p>
    <w:p w:rsidR="005B25F8" w:rsidRDefault="005B25F8">
      <w:pPr>
        <w:rPr>
          <w:rFonts w:ascii="Courier New" w:hAnsi="Courier New"/>
        </w:rPr>
      </w:pPr>
      <w:bookmarkStart w:id="0" w:name="_GoBack"/>
      <w:bookmarkEnd w:id="0"/>
    </w:p>
    <w:sectPr w:rsidR="005B25F8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dale Sans UI">
    <w:altName w:val="Arial Unicode MS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MS PMincho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markup="0"/>
  <w:doNotTrackMoves/>
  <w:doNotTrackFormatting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B25F8"/>
    <w:rsid w:val="005B25F8"/>
    <w:rsid w:val="005B5DF4"/>
    <w:rsid w:val="00BA7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726B779A-DE65-474D-95BC-BBD1041D7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eastAsia="Andale Sans UI"/>
      <w:kern w:val="1"/>
      <w:sz w:val="24"/>
      <w:szCs w:val="24"/>
    </w:rPr>
  </w:style>
  <w:style w:type="paragraph" w:styleId="4">
    <w:name w:val="heading 4"/>
    <w:basedOn w:val="a0"/>
    <w:next w:val="a1"/>
    <w:qFormat/>
    <w:pPr>
      <w:outlineLvl w:val="3"/>
    </w:pPr>
    <w:rPr>
      <w:rFonts w:ascii="Times New Roman" w:eastAsia="MS PMincho" w:hAnsi="Times New Roman"/>
      <w:b/>
      <w:bCs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Заголовок"/>
    <w:basedOn w:val="a"/>
    <w:next w:val="a1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1">
    <w:name w:val="Body Text"/>
    <w:basedOn w:val="a"/>
    <w:pPr>
      <w:spacing w:after="120"/>
    </w:pPr>
  </w:style>
  <w:style w:type="paragraph" w:styleId="a5">
    <w:name w:val="Title"/>
    <w:basedOn w:val="a0"/>
    <w:next w:val="a6"/>
    <w:qFormat/>
  </w:style>
  <w:style w:type="paragraph" w:styleId="a6">
    <w:name w:val="Subtitle"/>
    <w:basedOn w:val="a0"/>
    <w:next w:val="a1"/>
    <w:qFormat/>
    <w:pPr>
      <w:jc w:val="center"/>
    </w:pPr>
    <w:rPr>
      <w:i/>
      <w:iCs/>
    </w:rPr>
  </w:style>
  <w:style w:type="paragraph" w:styleId="a7">
    <w:name w:val="List"/>
    <w:basedOn w:val="a1"/>
    <w:rPr>
      <w:rFonts w:cs="Tahoma"/>
    </w:rPr>
  </w:style>
  <w:style w:type="paragraph" w:customStyle="1" w:styleId="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Tahoma"/>
    </w:r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809</Words>
  <Characters>4613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2014-04-23T01:03:00Z</dcterms:created>
  <dcterms:modified xsi:type="dcterms:W3CDTF">2014-04-23T01:03:00Z</dcterms:modified>
</cp:coreProperties>
</file>