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96" w:rsidRDefault="00832396" w:rsidP="00B032B7">
      <w:pPr>
        <w:pStyle w:val="aa"/>
        <w:spacing w:line="360" w:lineRule="auto"/>
        <w:jc w:val="left"/>
        <w:rPr>
          <w:sz w:val="22"/>
          <w:szCs w:val="22"/>
          <w:lang w:val="en-US"/>
        </w:rPr>
      </w:pPr>
    </w:p>
    <w:p w:rsidR="0041196F" w:rsidRPr="00684C76" w:rsidRDefault="00684C76" w:rsidP="00B032B7">
      <w:pPr>
        <w:pStyle w:val="aa"/>
        <w:spacing w:line="360" w:lineRule="auto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 w:rsidR="00B032B7" w:rsidRDefault="00B032B7" w:rsidP="00B032B7">
      <w:pPr>
        <w:pStyle w:val="a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УФИМСКИЙ ГОСУДАРСТВЕННЫЙ АВИАЦИОННЫЙ ТЕХНИЧЕСКИЙ УНИВЕРСИТЕТ</w:t>
      </w:r>
    </w:p>
    <w:p w:rsidR="00B032B7" w:rsidRDefault="00B032B7" w:rsidP="00B032B7">
      <w:pPr>
        <w:pStyle w:val="ac"/>
        <w:ind w:firstLine="0"/>
        <w:jc w:val="center"/>
      </w:pPr>
    </w:p>
    <w:p w:rsidR="00B032B7" w:rsidRDefault="00B032B7" w:rsidP="00B032B7">
      <w:pPr>
        <w:pStyle w:val="ac"/>
        <w:ind w:firstLine="0"/>
        <w:jc w:val="center"/>
      </w:pPr>
      <w:r>
        <w:t>ФАКУЛЬТЕТ ИНФОРМАТИКИ И РОБОТОТЕХНИКИ</w:t>
      </w:r>
    </w:p>
    <w:p w:rsidR="00B032B7" w:rsidRDefault="00B032B7" w:rsidP="00B032B7">
      <w:pPr>
        <w:pStyle w:val="ac"/>
        <w:ind w:firstLine="0"/>
        <w:jc w:val="center"/>
      </w:pPr>
    </w:p>
    <w:p w:rsidR="00B032B7" w:rsidRDefault="00B032B7" w:rsidP="00B032B7">
      <w:pPr>
        <w:pStyle w:val="ac"/>
        <w:spacing w:line="360" w:lineRule="auto"/>
        <w:ind w:firstLine="0"/>
        <w:jc w:val="center"/>
      </w:pPr>
      <w:r>
        <w:t>КАФЕДРА «ФИНАНСЫ,  ДЕНЕЖНОЕ ОБРАЩЕНИЕ И ЭКОНОМИЧЕСКАЯ БЕЗОПАСНОСТЬ»</w:t>
      </w:r>
    </w:p>
    <w:p w:rsidR="00B032B7" w:rsidRDefault="00B032B7" w:rsidP="00B032B7">
      <w:pPr>
        <w:pStyle w:val="ac"/>
        <w:ind w:firstLine="0"/>
        <w:jc w:val="center"/>
      </w:pPr>
    </w:p>
    <w:p w:rsidR="00B032B7" w:rsidRDefault="003F559F" w:rsidP="00B032B7">
      <w:pPr>
        <w:pStyle w:val="ac"/>
        <w:ind w:firstLine="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216.75pt;height:148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">
            <v:imagedata r:id="rId7" o:title="" cropbottom="-71f"/>
            <o:lock v:ext="edit" aspectratio="f"/>
          </v:shape>
        </w:pict>
      </w:r>
    </w:p>
    <w:p w:rsidR="00B032B7" w:rsidRDefault="00B032B7" w:rsidP="00B032B7">
      <w:pPr>
        <w:pStyle w:val="ac"/>
        <w:spacing w:line="360" w:lineRule="auto"/>
        <w:ind w:firstLine="0"/>
        <w:jc w:val="center"/>
        <w:rPr>
          <w:b/>
          <w:bCs/>
          <w:sz w:val="32"/>
        </w:rPr>
      </w:pPr>
    </w:p>
    <w:p w:rsidR="00B032B7" w:rsidRDefault="00B032B7" w:rsidP="00B032B7">
      <w:pPr>
        <w:pStyle w:val="ac"/>
        <w:spacing w:line="360" w:lineRule="auto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КУРСОВАЯ РАБОТА</w:t>
      </w:r>
    </w:p>
    <w:p w:rsidR="00B032B7" w:rsidRDefault="00856061" w:rsidP="00B032B7">
      <w:pPr>
        <w:pStyle w:val="ac"/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1310.2.СД01.10.010</w:t>
      </w:r>
    </w:p>
    <w:p w:rsidR="00B032B7" w:rsidRPr="000607BA" w:rsidRDefault="00B032B7" w:rsidP="00B032B7">
      <w:pPr>
        <w:pStyle w:val="ac"/>
        <w:spacing w:line="360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По дисциплине «Финансы»</w:t>
      </w:r>
    </w:p>
    <w:p w:rsidR="00B032B7" w:rsidRPr="000607BA" w:rsidRDefault="00B032B7" w:rsidP="00B032B7">
      <w:pPr>
        <w:pStyle w:val="ac"/>
        <w:spacing w:line="360" w:lineRule="auto"/>
        <w:ind w:firstLine="0"/>
        <w:jc w:val="center"/>
      </w:pPr>
      <w:r>
        <w:t>«Финансовый механизм в сфере некоммерческой деятельности»</w:t>
      </w:r>
    </w:p>
    <w:p w:rsidR="00B032B7" w:rsidRDefault="00B032B7" w:rsidP="00B032B7">
      <w:pPr>
        <w:pStyle w:val="ac"/>
        <w:spacing w:line="360" w:lineRule="auto"/>
        <w:ind w:firstLine="0"/>
        <w:jc w:val="center"/>
        <w:rPr>
          <w:b/>
          <w:bCs/>
        </w:rPr>
      </w:pPr>
    </w:p>
    <w:p w:rsidR="00B032B7" w:rsidRDefault="00B032B7" w:rsidP="00B032B7">
      <w:pPr>
        <w:pStyle w:val="ac"/>
        <w:spacing w:line="360" w:lineRule="auto"/>
        <w:ind w:firstLine="0"/>
        <w:jc w:val="center"/>
        <w:rPr>
          <w:b/>
          <w:bCs/>
        </w:rPr>
      </w:pPr>
    </w:p>
    <w:p w:rsidR="00B032B7" w:rsidRDefault="00B032B7" w:rsidP="00B032B7">
      <w:pPr>
        <w:pStyle w:val="ac"/>
        <w:spacing w:line="360" w:lineRule="auto"/>
        <w:ind w:firstLine="0"/>
        <w:jc w:val="center"/>
        <w:rPr>
          <w:b/>
          <w:bCs/>
        </w:rPr>
      </w:pPr>
    </w:p>
    <w:p w:rsidR="00B032B7" w:rsidRDefault="00B032B7" w:rsidP="00B032B7">
      <w:pPr>
        <w:pStyle w:val="ac"/>
        <w:ind w:firstLine="0"/>
        <w:jc w:val="left"/>
      </w:pPr>
      <w:r>
        <w:t>ВЫПОЛНИЛ:</w:t>
      </w:r>
    </w:p>
    <w:p w:rsidR="00B032B7" w:rsidRDefault="00B032B7" w:rsidP="00B032B7">
      <w:pPr>
        <w:pStyle w:val="ac"/>
        <w:spacing w:line="360" w:lineRule="auto"/>
        <w:ind w:firstLine="0"/>
        <w:jc w:val="left"/>
      </w:pPr>
      <w:r>
        <w:t>Студент гр.ФДО- 302                                                             Э.Р.Магасумова</w:t>
      </w:r>
    </w:p>
    <w:p w:rsidR="00B032B7" w:rsidRDefault="00B032B7" w:rsidP="00B032B7">
      <w:pPr>
        <w:pStyle w:val="ac"/>
        <w:ind w:firstLine="0"/>
        <w:jc w:val="left"/>
      </w:pPr>
    </w:p>
    <w:p w:rsidR="00B032B7" w:rsidRDefault="00B032B7" w:rsidP="00B032B7">
      <w:pPr>
        <w:pStyle w:val="ac"/>
        <w:ind w:firstLine="0"/>
        <w:jc w:val="left"/>
      </w:pPr>
      <w:r>
        <w:t>РУКОВОДИТЕЛЬ:</w:t>
      </w:r>
    </w:p>
    <w:p w:rsidR="00B032B7" w:rsidRDefault="00B032B7" w:rsidP="00B032B7">
      <w:pPr>
        <w:pStyle w:val="ac"/>
        <w:spacing w:line="360" w:lineRule="auto"/>
        <w:ind w:firstLine="0"/>
        <w:jc w:val="left"/>
      </w:pPr>
      <w:r>
        <w:t>Доцент, к.э.н.                                                                         Ю.А. Мардганиева</w:t>
      </w:r>
    </w:p>
    <w:p w:rsidR="00B032B7" w:rsidRDefault="00B032B7" w:rsidP="00B032B7">
      <w:pPr>
        <w:pStyle w:val="ac"/>
        <w:spacing w:line="360" w:lineRule="auto"/>
        <w:ind w:firstLine="0"/>
        <w:jc w:val="left"/>
      </w:pPr>
    </w:p>
    <w:p w:rsidR="00B032B7" w:rsidRDefault="00B032B7" w:rsidP="00B032B7">
      <w:pPr>
        <w:pStyle w:val="ac"/>
        <w:spacing w:line="360" w:lineRule="auto"/>
        <w:ind w:firstLine="0"/>
        <w:jc w:val="left"/>
      </w:pPr>
    </w:p>
    <w:p w:rsidR="00D31863" w:rsidRDefault="00D31863" w:rsidP="00D31863">
      <w:pPr>
        <w:pStyle w:val="ac"/>
        <w:spacing w:line="360" w:lineRule="auto"/>
        <w:ind w:firstLine="0"/>
      </w:pPr>
    </w:p>
    <w:p w:rsidR="00D31863" w:rsidRDefault="00D31863" w:rsidP="00D31863">
      <w:pPr>
        <w:pStyle w:val="ac"/>
        <w:spacing w:line="360" w:lineRule="auto"/>
        <w:ind w:firstLine="0"/>
      </w:pPr>
    </w:p>
    <w:p w:rsidR="00217F2F" w:rsidRPr="00217F2F" w:rsidRDefault="00D31863" w:rsidP="00217F2F">
      <w:pPr>
        <w:pStyle w:val="ac"/>
        <w:spacing w:line="360" w:lineRule="auto"/>
        <w:ind w:firstLine="0"/>
        <w:jc w:val="center"/>
      </w:pPr>
      <w:r>
        <w:t>Уфа 2010</w:t>
      </w:r>
    </w:p>
    <w:p w:rsidR="00B032B7" w:rsidRDefault="00B032B7" w:rsidP="00217F2F">
      <w:pPr>
        <w:pStyle w:val="ac"/>
        <w:spacing w:line="360" w:lineRule="auto"/>
        <w:ind w:firstLine="0"/>
        <w:jc w:val="center"/>
      </w:pPr>
      <w:r>
        <w:t>Федеральное агентство по образованию</w:t>
      </w:r>
    </w:p>
    <w:p w:rsidR="00B032B7" w:rsidRDefault="003F1245" w:rsidP="003F1245">
      <w:pPr>
        <w:tabs>
          <w:tab w:val="center" w:pos="453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032B7">
        <w:rPr>
          <w:sz w:val="22"/>
          <w:szCs w:val="22"/>
        </w:rPr>
        <w:t>Государственное образовательное учреждение высшего профессионального образования</w:t>
      </w:r>
    </w:p>
    <w:p w:rsidR="00B032B7" w:rsidRDefault="00B032B7" w:rsidP="00B032B7">
      <w:pPr>
        <w:spacing w:line="360" w:lineRule="auto"/>
        <w:jc w:val="center"/>
      </w:pPr>
      <w:r>
        <w:rPr>
          <w:sz w:val="22"/>
          <w:szCs w:val="22"/>
        </w:rPr>
        <w:t>«</w:t>
      </w:r>
      <w:r>
        <w:rPr>
          <w:caps/>
          <w:sz w:val="22"/>
          <w:szCs w:val="22"/>
        </w:rPr>
        <w:t>Уфимский государственный авиационный технический университет</w:t>
      </w:r>
      <w:r>
        <w:rPr>
          <w:caps/>
        </w:rPr>
        <w:t>»</w:t>
      </w:r>
    </w:p>
    <w:p w:rsidR="00B032B7" w:rsidRDefault="00B032B7" w:rsidP="00B032B7">
      <w:pPr>
        <w:jc w:val="center"/>
      </w:pPr>
      <w:r>
        <w:t xml:space="preserve">Кафедра </w:t>
      </w:r>
      <w:r>
        <w:rPr>
          <w:b/>
        </w:rPr>
        <w:t>Финансы, денежное обращение и экономическая безопасность</w:t>
      </w:r>
    </w:p>
    <w:p w:rsidR="00B032B7" w:rsidRDefault="00B032B7" w:rsidP="00B032B7">
      <w:pPr>
        <w:jc w:val="center"/>
      </w:pPr>
    </w:p>
    <w:p w:rsidR="00B032B7" w:rsidRDefault="00B032B7" w:rsidP="00B032B7">
      <w:r>
        <w:tab/>
      </w:r>
      <w:r>
        <w:tab/>
      </w:r>
      <w:r>
        <w:tab/>
      </w:r>
      <w:r>
        <w:tab/>
      </w:r>
    </w:p>
    <w:p w:rsidR="00B032B7" w:rsidRDefault="00B032B7" w:rsidP="00B032B7">
      <w:pPr>
        <w:jc w:val="center"/>
        <w:rPr>
          <w:caps/>
        </w:rPr>
      </w:pPr>
      <w:r>
        <w:rPr>
          <w:caps/>
        </w:rPr>
        <w:t>ЗАДАНИЕ</w:t>
      </w:r>
    </w:p>
    <w:p w:rsidR="00B032B7" w:rsidRDefault="00B032B7" w:rsidP="00B032B7">
      <w:pPr>
        <w:jc w:val="center"/>
        <w:rPr>
          <w:b/>
        </w:rPr>
      </w:pPr>
      <w:r>
        <w:rPr>
          <w:b/>
        </w:rPr>
        <w:t>на курсовую работу по дисциплине  «Финансы»</w:t>
      </w:r>
    </w:p>
    <w:p w:rsidR="00B032B7" w:rsidRDefault="00B032B7" w:rsidP="00B032B7"/>
    <w:p w:rsidR="00B032B7" w:rsidRDefault="00B032B7" w:rsidP="00B032B7"/>
    <w:p w:rsidR="00B032B7" w:rsidRDefault="00B032B7" w:rsidP="00B032B7">
      <w:r>
        <w:t xml:space="preserve">Студент  </w:t>
      </w:r>
      <w:r>
        <w:rPr>
          <w:b/>
          <w:u w:val="single"/>
        </w:rPr>
        <w:t xml:space="preserve">Магасумова Э.Р. </w:t>
      </w:r>
      <w:r>
        <w:t>Группа __</w:t>
      </w:r>
      <w:r>
        <w:rPr>
          <w:b/>
          <w:u w:val="single"/>
        </w:rPr>
        <w:t>ФДО302</w:t>
      </w:r>
      <w:r>
        <w:t xml:space="preserve">__   Консультант  </w:t>
      </w:r>
      <w:r>
        <w:rPr>
          <w:b/>
          <w:u w:val="single"/>
        </w:rPr>
        <w:t>Мардганиева Ю.А.</w:t>
      </w:r>
    </w:p>
    <w:p w:rsidR="00B032B7" w:rsidRDefault="00B032B7" w:rsidP="00B032B7">
      <w:pPr>
        <w:ind w:left="708" w:firstLine="708"/>
      </w:pPr>
      <w:r>
        <w:t>Фамилия И.О.</w:t>
      </w:r>
      <w:r>
        <w:tab/>
        <w:t xml:space="preserve">     номер акад. гр. </w:t>
      </w:r>
      <w:r>
        <w:tab/>
        <w:t xml:space="preserve">                       Фамилия И.О.</w:t>
      </w:r>
    </w:p>
    <w:p w:rsidR="00B032B7" w:rsidRDefault="00B032B7" w:rsidP="00B032B7"/>
    <w:p w:rsidR="00B032B7" w:rsidRDefault="00B032B7" w:rsidP="00B032B7"/>
    <w:p w:rsidR="00B032B7" w:rsidRDefault="00B032B7" w:rsidP="00B032B7">
      <w:r>
        <w:t>1.Тема курсовой работы __Финансовый механизм в сфере некоммерческой деятельности</w:t>
      </w:r>
    </w:p>
    <w:p w:rsidR="00B032B7" w:rsidRDefault="00B032B7" w:rsidP="00B032B7">
      <w:pPr>
        <w:ind w:left="3540" w:firstLine="708"/>
      </w:pPr>
      <w:r>
        <w:t>наименование темы</w:t>
      </w:r>
    </w:p>
    <w:p w:rsidR="00B032B7" w:rsidRDefault="00B032B7" w:rsidP="00B032B7">
      <w:r>
        <w:t>___________________________________________________________________________</w:t>
      </w:r>
    </w:p>
    <w:p w:rsidR="00B032B7" w:rsidRDefault="00B032B7" w:rsidP="00B032B7">
      <w:r>
        <w:t>2.Основное содержание:</w:t>
      </w:r>
    </w:p>
    <w:p w:rsidR="00B032B7" w:rsidRDefault="00B032B7" w:rsidP="00B032B7">
      <w:pPr>
        <w:jc w:val="both"/>
        <w:rPr>
          <w:i/>
        </w:rPr>
      </w:pPr>
      <w:r>
        <w:rPr>
          <w:i/>
          <w:u w:val="single"/>
        </w:rPr>
        <w:t xml:space="preserve">Теоритические основы финансов в некоммерческой деятельности; Анализ источников финансирования финансов в некоммерческой деятельности; Пути совершенствования финансового механизма в некоммерческой деятельности;. Список использованных источников. </w:t>
      </w:r>
    </w:p>
    <w:p w:rsidR="00B032B7" w:rsidRDefault="00B032B7" w:rsidP="00B032B7"/>
    <w:p w:rsidR="00B032B7" w:rsidRDefault="00B032B7" w:rsidP="00B032B7">
      <w:r>
        <w:t>3. Требования к оформлению</w:t>
      </w:r>
    </w:p>
    <w:p w:rsidR="00B032B7" w:rsidRDefault="00B032B7" w:rsidP="00B032B7">
      <w:pPr>
        <w:rPr>
          <w:i/>
          <w:u w:val="single"/>
        </w:rPr>
      </w:pPr>
      <w:r>
        <w:t xml:space="preserve"> Пояснительная записка должна быть оформлена в редакторе </w:t>
      </w:r>
      <w:r>
        <w:rPr>
          <w:lang w:val="en-US"/>
        </w:rPr>
        <w:t>Microsoft</w:t>
      </w:r>
      <w:r>
        <w:t xml:space="preserve"> </w:t>
      </w:r>
      <w:r>
        <w:rPr>
          <w:vertAlign w:val="superscript"/>
        </w:rPr>
        <w:t xml:space="preserve">® </w:t>
      </w:r>
      <w:r>
        <w:rPr>
          <w:lang w:val="en-US"/>
        </w:rPr>
        <w:t>Word</w:t>
      </w:r>
      <w:r>
        <w:t xml:space="preserve">  в соответствии с требованиями </w:t>
      </w:r>
      <w:r>
        <w:rPr>
          <w:i/>
          <w:u w:val="single"/>
        </w:rPr>
        <w:t>__ЕСКД _________________________________</w:t>
      </w:r>
    </w:p>
    <w:p w:rsidR="00B032B7" w:rsidRDefault="00B032B7" w:rsidP="00B032B7">
      <w:pPr>
        <w:jc w:val="center"/>
        <w:rPr>
          <w:i/>
          <w:u w:val="single"/>
        </w:rPr>
      </w:pPr>
      <w:r>
        <w:t>ЕСКД, ЕСПД, ГОСТ, СТП, др</w:t>
      </w:r>
    </w:p>
    <w:p w:rsidR="00B032B7" w:rsidRDefault="00B032B7" w:rsidP="00B032B7">
      <w:r>
        <w:t>В пояснительной записке должны содержаться следующие разделы:</w:t>
      </w:r>
    </w:p>
    <w:p w:rsidR="00B032B7" w:rsidRDefault="00B032B7" w:rsidP="00B032B7">
      <w:r>
        <w:tab/>
      </w:r>
      <w:r>
        <w:tab/>
      </w:r>
    </w:p>
    <w:p w:rsidR="00B032B7" w:rsidRPr="0040028B" w:rsidRDefault="00B032B7" w:rsidP="00B032B7">
      <w:pPr>
        <w:ind w:left="1418"/>
      </w:pPr>
      <w:r>
        <w:t xml:space="preserve"> 1. </w:t>
      </w:r>
      <w:r w:rsidRPr="0040028B">
        <w:t>Теоретическ</w:t>
      </w:r>
      <w:r>
        <w:t>ие основы финансов в некоммерческой деятельности</w:t>
      </w:r>
    </w:p>
    <w:p w:rsidR="00B032B7" w:rsidRPr="0040028B" w:rsidRDefault="00B032B7" w:rsidP="00B032B7">
      <w:pPr>
        <w:ind w:left="1418"/>
      </w:pPr>
      <w:r>
        <w:t xml:space="preserve"> 2. Анализ источников финансирования финансов в некоммерческой деятельности</w:t>
      </w:r>
      <w:r w:rsidRPr="0040028B">
        <w:t>.</w:t>
      </w:r>
    </w:p>
    <w:p w:rsidR="00B032B7" w:rsidRPr="0040028B" w:rsidRDefault="00B032B7" w:rsidP="00B032B7">
      <w:pPr>
        <w:ind w:left="1418"/>
      </w:pPr>
      <w:r>
        <w:t xml:space="preserve"> 3. Пути совершенствования финансового механизма в некоммерческой сфере</w:t>
      </w:r>
      <w:r w:rsidRPr="0040028B">
        <w:t>.</w:t>
      </w:r>
    </w:p>
    <w:p w:rsidR="00B032B7" w:rsidRDefault="00B032B7" w:rsidP="00B032B7">
      <w:r>
        <w:tab/>
      </w:r>
      <w:r>
        <w:tab/>
      </w:r>
    </w:p>
    <w:p w:rsidR="00B032B7" w:rsidRDefault="00B032B7" w:rsidP="00B032B7">
      <w:r>
        <w:t>4.Источники информации:</w:t>
      </w:r>
    </w:p>
    <w:p w:rsidR="00B032B7" w:rsidRDefault="00B032B7" w:rsidP="00B032B7">
      <w:r>
        <w:t>Первичная информация – Финансы: учебник для студентов вузов/ под ред. Г.Б. Поляка. Финансы: учебник для вузов/ под ред. Г.А.Кудрявцева. Предпринимательская деятельность: учебник/ под ред. Е.В.Коломина. Данные из периодических изданий: ж. «Финансы».</w:t>
      </w:r>
    </w:p>
    <w:p w:rsidR="00B032B7" w:rsidRDefault="00B032B7" w:rsidP="00B032B7">
      <w:r>
        <w:t>Вторичная информация (законы, распоряжения муниципальных властей, данные статистических сборников)</w:t>
      </w:r>
    </w:p>
    <w:p w:rsidR="00B032B7" w:rsidRDefault="00B032B7" w:rsidP="00B032B7"/>
    <w:p w:rsidR="00B032B7" w:rsidRDefault="00B032B7" w:rsidP="00B032B7">
      <w:r>
        <w:tab/>
      </w:r>
    </w:p>
    <w:p w:rsidR="00B032B7" w:rsidRDefault="00B032B7" w:rsidP="00B032B7">
      <w:r>
        <w:t>Дата выдачи _</w:t>
      </w:r>
      <w:r>
        <w:rPr>
          <w:u w:val="single"/>
        </w:rPr>
        <w:t>01.03.2009</w:t>
      </w:r>
      <w:r>
        <w:t>_                            Дата окончания _</w:t>
      </w:r>
      <w:r>
        <w:rPr>
          <w:u w:val="single"/>
        </w:rPr>
        <w:t>12.05.2009</w:t>
      </w:r>
      <w:r>
        <w:t>________</w:t>
      </w:r>
    </w:p>
    <w:p w:rsidR="00B032B7" w:rsidRDefault="00B032B7" w:rsidP="00B032B7">
      <w:r>
        <w:t>Руководитель ___________________________</w:t>
      </w:r>
    </w:p>
    <w:p w:rsidR="00B032B7" w:rsidRDefault="00B032B7" w:rsidP="00B032B7"/>
    <w:p w:rsidR="00B032B7" w:rsidRDefault="00B032B7" w:rsidP="00B032B7"/>
    <w:p w:rsidR="00B032B7" w:rsidRDefault="00B032B7" w:rsidP="00B032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План–график выполнения курсовой работы</w:t>
      </w:r>
    </w:p>
    <w:p w:rsidR="00B032B7" w:rsidRDefault="00B032B7" w:rsidP="00B032B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1739"/>
        <w:gridCol w:w="1875"/>
        <w:gridCol w:w="2139"/>
      </w:tblGrid>
      <w:tr w:rsidR="00B032B7">
        <w:tc>
          <w:tcPr>
            <w:tcW w:w="3534" w:type="dxa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этапа работ</w:t>
            </w:r>
          </w:p>
        </w:tc>
        <w:tc>
          <w:tcPr>
            <w:tcW w:w="1739" w:type="dxa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Трудоем-кость выполнения,</w:t>
            </w:r>
          </w:p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1875" w:type="dxa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к общей </w:t>
            </w:r>
          </w:p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трудоемкости выполнения</w:t>
            </w:r>
          </w:p>
        </w:tc>
        <w:tc>
          <w:tcPr>
            <w:tcW w:w="2139" w:type="dxa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предъявления </w:t>
            </w:r>
          </w:p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консультанту</w:t>
            </w:r>
          </w:p>
        </w:tc>
      </w:tr>
      <w:tr w:rsidR="00B032B7">
        <w:tc>
          <w:tcPr>
            <w:tcW w:w="3534" w:type="dxa"/>
          </w:tcPr>
          <w:p w:rsidR="00B032B7" w:rsidRDefault="00B032B7" w:rsidP="004B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согласование задания</w:t>
            </w:r>
          </w:p>
        </w:tc>
        <w:tc>
          <w:tcPr>
            <w:tcW w:w="17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875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</w:tr>
      <w:tr w:rsidR="00B032B7">
        <w:tc>
          <w:tcPr>
            <w:tcW w:w="3534" w:type="dxa"/>
          </w:tcPr>
          <w:p w:rsidR="00B032B7" w:rsidRDefault="00B032B7" w:rsidP="004B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теоретических основ исследуемой темы</w:t>
            </w:r>
          </w:p>
        </w:tc>
        <w:tc>
          <w:tcPr>
            <w:tcW w:w="17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5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неделя</w:t>
            </w:r>
          </w:p>
        </w:tc>
      </w:tr>
      <w:tr w:rsidR="00B032B7">
        <w:tc>
          <w:tcPr>
            <w:tcW w:w="3534" w:type="dxa"/>
          </w:tcPr>
          <w:p w:rsidR="00B032B7" w:rsidRDefault="00B032B7" w:rsidP="004B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задания к теме курсовой работы</w:t>
            </w:r>
          </w:p>
        </w:tc>
        <w:tc>
          <w:tcPr>
            <w:tcW w:w="17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5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неделя</w:t>
            </w:r>
          </w:p>
        </w:tc>
      </w:tr>
      <w:tr w:rsidR="00B032B7">
        <w:tc>
          <w:tcPr>
            <w:tcW w:w="3534" w:type="dxa"/>
          </w:tcPr>
          <w:p w:rsidR="00B032B7" w:rsidRDefault="00B032B7" w:rsidP="004B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предложенных мероприятий </w:t>
            </w:r>
          </w:p>
        </w:tc>
        <w:tc>
          <w:tcPr>
            <w:tcW w:w="17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5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неделя</w:t>
            </w:r>
          </w:p>
        </w:tc>
      </w:tr>
      <w:tr w:rsidR="00B032B7">
        <w:tc>
          <w:tcPr>
            <w:tcW w:w="3534" w:type="dxa"/>
          </w:tcPr>
          <w:p w:rsidR="00B032B7" w:rsidRDefault="00B032B7" w:rsidP="004B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графических материалов</w:t>
            </w:r>
          </w:p>
        </w:tc>
        <w:tc>
          <w:tcPr>
            <w:tcW w:w="17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75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неделя</w:t>
            </w:r>
          </w:p>
        </w:tc>
      </w:tr>
      <w:tr w:rsidR="00B032B7">
        <w:tc>
          <w:tcPr>
            <w:tcW w:w="3534" w:type="dxa"/>
          </w:tcPr>
          <w:p w:rsidR="00B032B7" w:rsidRDefault="00B032B7" w:rsidP="004B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оформление курсовой работы и подготовка к защите</w:t>
            </w:r>
          </w:p>
        </w:tc>
        <w:tc>
          <w:tcPr>
            <w:tcW w:w="17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875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неделя</w:t>
            </w:r>
          </w:p>
        </w:tc>
      </w:tr>
      <w:tr w:rsidR="00B032B7">
        <w:tc>
          <w:tcPr>
            <w:tcW w:w="3534" w:type="dxa"/>
          </w:tcPr>
          <w:p w:rsidR="00B032B7" w:rsidRDefault="00B032B7" w:rsidP="004B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</w:p>
        </w:tc>
        <w:tc>
          <w:tcPr>
            <w:tcW w:w="17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875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неделя</w:t>
            </w:r>
          </w:p>
        </w:tc>
      </w:tr>
      <w:tr w:rsidR="00B032B7">
        <w:tc>
          <w:tcPr>
            <w:tcW w:w="3534" w:type="dxa"/>
          </w:tcPr>
          <w:p w:rsidR="00B032B7" w:rsidRDefault="00B032B7" w:rsidP="004B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39" w:type="dxa"/>
            <w:vAlign w:val="center"/>
          </w:tcPr>
          <w:p w:rsidR="00B032B7" w:rsidRDefault="00B032B7" w:rsidP="004B6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032B7" w:rsidRDefault="00B032B7" w:rsidP="00B032B7">
      <w:pPr>
        <w:pStyle w:val="aa"/>
        <w:spacing w:line="360" w:lineRule="auto"/>
        <w:jc w:val="left"/>
        <w:rPr>
          <w:sz w:val="22"/>
          <w:szCs w:val="22"/>
        </w:rPr>
      </w:pPr>
    </w:p>
    <w:p w:rsidR="00B032B7" w:rsidRPr="00B032B7" w:rsidRDefault="00B032B7" w:rsidP="00B032B7">
      <w:pPr>
        <w:pStyle w:val="aa"/>
        <w:spacing w:line="360" w:lineRule="auto"/>
        <w:jc w:val="left"/>
        <w:rPr>
          <w:sz w:val="22"/>
          <w:szCs w:val="22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</w:rPr>
      </w:pPr>
    </w:p>
    <w:p w:rsidR="00B1030A" w:rsidRDefault="00B1030A" w:rsidP="0041196F">
      <w:pPr>
        <w:spacing w:line="360" w:lineRule="auto"/>
        <w:jc w:val="center"/>
        <w:rPr>
          <w:sz w:val="28"/>
          <w:szCs w:val="28"/>
          <w:lang w:val="en-US"/>
        </w:rPr>
      </w:pPr>
    </w:p>
    <w:p w:rsidR="00213EB7" w:rsidRDefault="00213EB7" w:rsidP="0041196F">
      <w:pPr>
        <w:spacing w:line="360" w:lineRule="auto"/>
        <w:jc w:val="center"/>
        <w:rPr>
          <w:sz w:val="28"/>
          <w:szCs w:val="28"/>
          <w:lang w:val="en-US"/>
        </w:rPr>
      </w:pPr>
    </w:p>
    <w:p w:rsidR="00213EB7" w:rsidRDefault="00213EB7" w:rsidP="0041196F">
      <w:pPr>
        <w:spacing w:line="360" w:lineRule="auto"/>
        <w:jc w:val="center"/>
        <w:rPr>
          <w:sz w:val="28"/>
          <w:szCs w:val="28"/>
          <w:lang w:val="en-US"/>
        </w:rPr>
      </w:pPr>
    </w:p>
    <w:p w:rsidR="00213EB7" w:rsidRDefault="00213EB7" w:rsidP="0041196F">
      <w:pPr>
        <w:spacing w:line="360" w:lineRule="auto"/>
        <w:jc w:val="center"/>
        <w:rPr>
          <w:sz w:val="28"/>
          <w:szCs w:val="28"/>
          <w:lang w:val="en-US"/>
        </w:rPr>
      </w:pPr>
    </w:p>
    <w:p w:rsidR="00213EB7" w:rsidRPr="00213EB7" w:rsidRDefault="00213EB7" w:rsidP="0041196F">
      <w:pPr>
        <w:spacing w:line="360" w:lineRule="auto"/>
        <w:jc w:val="center"/>
        <w:rPr>
          <w:sz w:val="28"/>
          <w:szCs w:val="28"/>
          <w:lang w:val="en-US"/>
        </w:rPr>
      </w:pPr>
    </w:p>
    <w:p w:rsidR="005879EF" w:rsidRDefault="005879EF" w:rsidP="005879EF">
      <w:pPr>
        <w:spacing w:line="360" w:lineRule="auto"/>
        <w:rPr>
          <w:sz w:val="28"/>
          <w:szCs w:val="28"/>
          <w:lang w:val="en-US"/>
        </w:rPr>
      </w:pPr>
    </w:p>
    <w:p w:rsidR="00FF4517" w:rsidRPr="008B210A" w:rsidRDefault="00FF4517" w:rsidP="005879EF">
      <w:pPr>
        <w:spacing w:line="360" w:lineRule="auto"/>
        <w:jc w:val="center"/>
        <w:rPr>
          <w:b/>
        </w:rPr>
      </w:pPr>
      <w:r w:rsidRPr="008B210A">
        <w:rPr>
          <w:b/>
          <w:sz w:val="28"/>
          <w:szCs w:val="28"/>
        </w:rPr>
        <w:t>С</w:t>
      </w:r>
      <w:r w:rsidR="008B210A" w:rsidRPr="008B210A">
        <w:rPr>
          <w:b/>
          <w:sz w:val="28"/>
          <w:szCs w:val="28"/>
        </w:rPr>
        <w:t>одержание</w:t>
      </w:r>
    </w:p>
    <w:p w:rsidR="00FF4517" w:rsidRDefault="00FF4517" w:rsidP="00FF4517">
      <w:pPr>
        <w:spacing w:line="360" w:lineRule="auto"/>
        <w:jc w:val="center"/>
        <w:rPr>
          <w:sz w:val="28"/>
          <w:szCs w:val="28"/>
        </w:rPr>
      </w:pPr>
    </w:p>
    <w:p w:rsidR="005A526B" w:rsidRDefault="009D2866" w:rsidP="005A52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  <w:t xml:space="preserve">          </w:t>
      </w:r>
      <w:r w:rsidR="005A526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</w:t>
      </w:r>
      <w:r w:rsidR="005A526B">
        <w:rPr>
          <w:sz w:val="28"/>
          <w:szCs w:val="28"/>
        </w:rPr>
        <w:t xml:space="preserve"> 3</w:t>
      </w:r>
    </w:p>
    <w:p w:rsidR="00FF4517" w:rsidRDefault="009D2866" w:rsidP="00FF4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Теоретические основы</w:t>
      </w:r>
      <w:r w:rsidR="00FF451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</w:t>
      </w:r>
      <w:r w:rsidR="00FF4517">
        <w:rPr>
          <w:sz w:val="28"/>
          <w:szCs w:val="28"/>
        </w:rPr>
        <w:t xml:space="preserve"> </w:t>
      </w:r>
      <w:r>
        <w:rPr>
          <w:sz w:val="28"/>
          <w:szCs w:val="28"/>
        </w:rPr>
        <w:t>в некоммерческой</w:t>
      </w:r>
      <w:r w:rsidR="00FF4517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5A526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5   1.1</w:t>
      </w:r>
      <w:r w:rsidR="00FF4517">
        <w:rPr>
          <w:sz w:val="28"/>
          <w:szCs w:val="28"/>
        </w:rPr>
        <w:t>Некоммерческие организации</w:t>
      </w:r>
      <w:r w:rsidR="009D4D95">
        <w:rPr>
          <w:sz w:val="28"/>
          <w:szCs w:val="28"/>
        </w:rPr>
        <w:t>,</w:t>
      </w:r>
      <w:r w:rsidR="00FF4517">
        <w:rPr>
          <w:sz w:val="28"/>
          <w:szCs w:val="28"/>
        </w:rPr>
        <w:t xml:space="preserve"> сущность, виды</w:t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  <w:t xml:space="preserve">      5</w:t>
      </w:r>
      <w:r w:rsidR="00FF4517">
        <w:rPr>
          <w:sz w:val="28"/>
          <w:szCs w:val="28"/>
        </w:rPr>
        <w:t xml:space="preserve"> </w:t>
      </w:r>
    </w:p>
    <w:p w:rsidR="005A526B" w:rsidRDefault="00FF4517" w:rsidP="00FF45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Особенности формирования финансов в некоммерческих </w:t>
      </w:r>
    </w:p>
    <w:p w:rsidR="005A526B" w:rsidRDefault="005A526B" w:rsidP="00FF45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FF4517">
        <w:rPr>
          <w:sz w:val="28"/>
          <w:szCs w:val="28"/>
        </w:rPr>
        <w:t>рганизациях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9      </w:t>
      </w:r>
    </w:p>
    <w:p w:rsidR="005A526B" w:rsidRDefault="00FF4517" w:rsidP="00FF45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D286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9D2866">
        <w:rPr>
          <w:sz w:val="28"/>
          <w:szCs w:val="28"/>
        </w:rPr>
        <w:t>источников финансирования социально</w:t>
      </w:r>
      <w:r>
        <w:rPr>
          <w:sz w:val="28"/>
          <w:szCs w:val="28"/>
        </w:rPr>
        <w:t>-</w:t>
      </w:r>
      <w:r w:rsidR="009D2866">
        <w:rPr>
          <w:sz w:val="28"/>
          <w:szCs w:val="28"/>
        </w:rPr>
        <w:t xml:space="preserve">культурных мероприятий                                      </w:t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</w:r>
      <w:r w:rsidR="005A526B">
        <w:rPr>
          <w:sz w:val="28"/>
          <w:szCs w:val="28"/>
        </w:rPr>
        <w:tab/>
        <w:t xml:space="preserve">    14</w:t>
      </w:r>
    </w:p>
    <w:p w:rsidR="00FF4517" w:rsidRDefault="009D2866" w:rsidP="00FF45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Пути совершенствования</w:t>
      </w:r>
      <w:r w:rsidR="00FF4517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механизма в некоммерческой</w:t>
      </w:r>
      <w:r w:rsidR="00FF4517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r w:rsidR="00083929">
        <w:rPr>
          <w:sz w:val="28"/>
          <w:szCs w:val="28"/>
        </w:rPr>
        <w:tab/>
        <w:t xml:space="preserve">    23</w:t>
      </w:r>
    </w:p>
    <w:p w:rsidR="00FF4517" w:rsidRDefault="009D2866" w:rsidP="00FF4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</w:r>
      <w:r w:rsidR="00083929">
        <w:rPr>
          <w:sz w:val="28"/>
          <w:szCs w:val="28"/>
        </w:rPr>
        <w:tab/>
        <w:t xml:space="preserve">    30</w:t>
      </w:r>
    </w:p>
    <w:p w:rsidR="00FF4517" w:rsidRDefault="009B55A9" w:rsidP="00FF4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9D286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83929">
        <w:rPr>
          <w:sz w:val="28"/>
          <w:szCs w:val="28"/>
        </w:rPr>
        <w:t xml:space="preserve"> 32</w:t>
      </w:r>
    </w:p>
    <w:p w:rsidR="00FF4517" w:rsidRDefault="00FF4517" w:rsidP="00FF4517">
      <w:pPr>
        <w:spacing w:line="360" w:lineRule="auto"/>
        <w:jc w:val="center"/>
        <w:rPr>
          <w:sz w:val="28"/>
          <w:szCs w:val="28"/>
        </w:rPr>
      </w:pPr>
    </w:p>
    <w:p w:rsidR="00FF4517" w:rsidRDefault="00FF4517" w:rsidP="00FF4517">
      <w:pPr>
        <w:spacing w:line="360" w:lineRule="auto"/>
        <w:jc w:val="center"/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  <w:lang w:val="en-US"/>
        </w:rPr>
      </w:pPr>
    </w:p>
    <w:p w:rsidR="00213EB7" w:rsidRDefault="00213EB7">
      <w:pPr>
        <w:rPr>
          <w:sz w:val="28"/>
          <w:szCs w:val="28"/>
          <w:lang w:val="en-US"/>
        </w:rPr>
      </w:pPr>
    </w:p>
    <w:p w:rsidR="00213EB7" w:rsidRDefault="00213EB7">
      <w:pPr>
        <w:rPr>
          <w:sz w:val="28"/>
          <w:szCs w:val="28"/>
          <w:lang w:val="en-US"/>
        </w:rPr>
      </w:pPr>
    </w:p>
    <w:p w:rsidR="00213EB7" w:rsidRPr="00213EB7" w:rsidRDefault="00213EB7">
      <w:pPr>
        <w:rPr>
          <w:sz w:val="28"/>
          <w:szCs w:val="28"/>
          <w:lang w:val="en-US"/>
        </w:rPr>
      </w:pPr>
    </w:p>
    <w:p w:rsidR="00897BEF" w:rsidRPr="009B55A9" w:rsidRDefault="00897BEF">
      <w:pPr>
        <w:rPr>
          <w:sz w:val="28"/>
          <w:szCs w:val="28"/>
        </w:rPr>
      </w:pPr>
    </w:p>
    <w:p w:rsidR="00FF4517" w:rsidRDefault="00FF4517">
      <w:pPr>
        <w:rPr>
          <w:sz w:val="28"/>
          <w:szCs w:val="28"/>
        </w:rPr>
      </w:pPr>
    </w:p>
    <w:p w:rsidR="00FE4472" w:rsidRDefault="00FE4472" w:rsidP="00FF4517">
      <w:pPr>
        <w:jc w:val="center"/>
        <w:rPr>
          <w:sz w:val="28"/>
          <w:szCs w:val="28"/>
        </w:rPr>
      </w:pPr>
    </w:p>
    <w:p w:rsidR="00FF4517" w:rsidRPr="000C5C7F" w:rsidRDefault="00F36EEB" w:rsidP="00FF4517">
      <w:pPr>
        <w:jc w:val="center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t>Введение</w:t>
      </w:r>
    </w:p>
    <w:p w:rsidR="00FF4517" w:rsidRDefault="00FF4517" w:rsidP="00FF4517">
      <w:pPr>
        <w:jc w:val="center"/>
        <w:rPr>
          <w:sz w:val="28"/>
          <w:szCs w:val="28"/>
        </w:rPr>
      </w:pPr>
    </w:p>
    <w:p w:rsidR="00FF4517" w:rsidRDefault="00FF4517" w:rsidP="00FF4517">
      <w:pPr>
        <w:jc w:val="center"/>
        <w:rPr>
          <w:sz w:val="28"/>
          <w:szCs w:val="28"/>
        </w:rPr>
      </w:pPr>
    </w:p>
    <w:p w:rsidR="00BA7912" w:rsidRDefault="00BA7912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E0A">
        <w:rPr>
          <w:color w:val="000000"/>
          <w:sz w:val="28"/>
          <w:szCs w:val="28"/>
        </w:rPr>
        <w:t>Экономика любого государства охватывает две области деятельности -</w:t>
      </w:r>
      <w:r>
        <w:rPr>
          <w:color w:val="000000"/>
          <w:sz w:val="28"/>
          <w:szCs w:val="28"/>
        </w:rPr>
        <w:t xml:space="preserve"> </w:t>
      </w:r>
      <w:r w:rsidRPr="00524E0A">
        <w:rPr>
          <w:color w:val="000000"/>
          <w:sz w:val="28"/>
          <w:szCs w:val="28"/>
        </w:rPr>
        <w:t>материального производства и нематериальной сферы. Если, участвуя в первой, граждане в процессе своей трудовой деятельности создают совокупный общественный продукт, то во второй, производят общественные блага.</w:t>
      </w:r>
    </w:p>
    <w:p w:rsidR="00BA7912" w:rsidRDefault="00BA7912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E0A">
        <w:rPr>
          <w:color w:val="000000"/>
          <w:sz w:val="28"/>
          <w:szCs w:val="28"/>
        </w:rPr>
        <w:t>Предоставление государством общественных благ своим гражданам связано с потреблением национального дохода, в связи с чем, возможности его в этой области ограничены. Кроме того, если бы государство и имело возможность удовлетворить потребности всех граждан в общественных благах, то это потребовало бы создание многоуровневой и сложно-управляемой системы их распределения. Вероятность четкого и бесперебойного функционирования данной системы в экономике любого государства очень мала.</w:t>
      </w:r>
    </w:p>
    <w:p w:rsidR="00BA7912" w:rsidRDefault="00BA7912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E0A">
        <w:rPr>
          <w:color w:val="000000"/>
          <w:sz w:val="28"/>
          <w:szCs w:val="28"/>
        </w:rPr>
        <w:t>Законодательство, регулирующее гражданские правоотношения участников делового оборота, разделяет организационно-правовые формы хозяйственной деятельности в соответствии с наличием двух сфер экономики - материальной и нематериальной - на группы коммерческих и некоммерческих организаций.</w:t>
      </w:r>
    </w:p>
    <w:p w:rsidR="00BA7912" w:rsidRDefault="00BA7912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E0A">
        <w:rPr>
          <w:color w:val="000000"/>
          <w:sz w:val="28"/>
          <w:szCs w:val="28"/>
        </w:rPr>
        <w:t>Именно некоммерческие организации в большинстве своем создаются для удовлетворения нематериальных потребностей человека и для защиты определенных групп населения, которые не могут в условиях рыночной экономики обеспечить себе достойное существование.</w:t>
      </w:r>
    </w:p>
    <w:p w:rsidR="00BA7912" w:rsidRDefault="00BA7912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524E0A">
        <w:rPr>
          <w:color w:val="000000"/>
          <w:sz w:val="28"/>
          <w:szCs w:val="28"/>
        </w:rPr>
        <w:t xml:space="preserve">емпы расширения деятельности некоммерческих организаций в России достаточно велики, но накопившиеся проблемы, связанные с организацией работы и учета, препятствуют созданию по-настоящему жизнеспособного </w:t>
      </w:r>
      <w:r>
        <w:rPr>
          <w:color w:val="000000"/>
          <w:sz w:val="28"/>
          <w:szCs w:val="28"/>
        </w:rPr>
        <w:t>финансово</w:t>
      </w:r>
      <w:r w:rsidRPr="00524E0A">
        <w:rPr>
          <w:color w:val="000000"/>
          <w:sz w:val="28"/>
          <w:szCs w:val="28"/>
        </w:rPr>
        <w:t xml:space="preserve">го механизма некоммерческих организаций способного удовлетворять современным потребностям. </w:t>
      </w:r>
      <w:r w:rsidR="005A526B">
        <w:rPr>
          <w:color w:val="000000"/>
          <w:sz w:val="28"/>
          <w:szCs w:val="28"/>
        </w:rPr>
        <w:t>Таким образом, данная тема в настоящее время приобретает наибольшую актуальность.</w:t>
      </w:r>
    </w:p>
    <w:p w:rsidR="00606C97" w:rsidRDefault="00BA7912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E0A">
        <w:rPr>
          <w:color w:val="000000"/>
          <w:sz w:val="28"/>
          <w:szCs w:val="28"/>
        </w:rPr>
        <w:t xml:space="preserve">Целью </w:t>
      </w:r>
      <w:r w:rsidR="00606C97">
        <w:rPr>
          <w:color w:val="000000"/>
          <w:sz w:val="28"/>
          <w:szCs w:val="28"/>
        </w:rPr>
        <w:t xml:space="preserve">данной </w:t>
      </w:r>
      <w:r w:rsidRPr="00524E0A">
        <w:rPr>
          <w:color w:val="000000"/>
          <w:sz w:val="28"/>
          <w:szCs w:val="28"/>
        </w:rPr>
        <w:t xml:space="preserve">работы является раскрытие </w:t>
      </w:r>
      <w:r w:rsidR="00606C97">
        <w:rPr>
          <w:color w:val="000000"/>
          <w:sz w:val="28"/>
          <w:szCs w:val="28"/>
        </w:rPr>
        <w:t>темы финансового механизма в сфере некоммерческой деятельности.</w:t>
      </w:r>
    </w:p>
    <w:p w:rsidR="00606C97" w:rsidRDefault="00BA7912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E0A">
        <w:rPr>
          <w:color w:val="000000"/>
          <w:sz w:val="28"/>
          <w:szCs w:val="28"/>
        </w:rPr>
        <w:t xml:space="preserve">Исходя из поставленной цели, необходимо выполнить следующие задачи: </w:t>
      </w:r>
      <w:r w:rsidRPr="00524E0A">
        <w:rPr>
          <w:color w:val="000000"/>
          <w:sz w:val="28"/>
          <w:szCs w:val="28"/>
        </w:rPr>
        <w:br/>
      </w:r>
      <w:r w:rsidR="00606C97">
        <w:rPr>
          <w:color w:val="000000"/>
          <w:sz w:val="28"/>
          <w:szCs w:val="28"/>
        </w:rPr>
        <w:tab/>
      </w:r>
      <w:r w:rsidRPr="00524E0A">
        <w:rPr>
          <w:color w:val="000000"/>
          <w:sz w:val="28"/>
          <w:szCs w:val="28"/>
        </w:rPr>
        <w:t xml:space="preserve">- </w:t>
      </w:r>
      <w:r w:rsidR="00606C97">
        <w:rPr>
          <w:color w:val="000000"/>
          <w:sz w:val="28"/>
          <w:szCs w:val="28"/>
        </w:rPr>
        <w:t>изучить теоретические основы финансов в некоммерческой сфере;</w:t>
      </w:r>
    </w:p>
    <w:p w:rsidR="00606C97" w:rsidRDefault="00606C97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источники финансирования социально-культурных мероприятий;</w:t>
      </w:r>
    </w:p>
    <w:p w:rsidR="00606C97" w:rsidRDefault="00606C97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пути совершенствования финансового механизма в некоммерческой сфере.</w:t>
      </w:r>
    </w:p>
    <w:p w:rsidR="009D4F8F" w:rsidRPr="009462D8" w:rsidRDefault="009D4F8F" w:rsidP="009D322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В качестве информационной базы, проводимого в курсовой работе исследования, использовались экономическая и</w:t>
      </w:r>
      <w:r w:rsidR="00C70CD3">
        <w:rPr>
          <w:rFonts w:ascii="Times New Roman" w:hAnsi="Times New Roman" w:cs="Times New Roman"/>
          <w:sz w:val="28"/>
          <w:szCs w:val="28"/>
        </w:rPr>
        <w:t xml:space="preserve"> научно-методическая литература</w:t>
      </w:r>
      <w:r w:rsidRPr="009462D8">
        <w:rPr>
          <w:rFonts w:ascii="Times New Roman" w:hAnsi="Times New Roman" w:cs="Times New Roman"/>
          <w:sz w:val="28"/>
          <w:szCs w:val="28"/>
        </w:rPr>
        <w:t>, данные интернет-сайтов</w:t>
      </w:r>
      <w:r w:rsidR="009D3220">
        <w:rPr>
          <w:rFonts w:ascii="Times New Roman" w:hAnsi="Times New Roman" w:cs="Times New Roman"/>
          <w:sz w:val="28"/>
          <w:szCs w:val="28"/>
        </w:rPr>
        <w:t xml:space="preserve">. </w:t>
      </w:r>
      <w:r w:rsidRPr="009462D8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9462D8">
        <w:rPr>
          <w:rFonts w:ascii="Times New Roman" w:hAnsi="Times New Roman" w:cs="Times New Roman"/>
          <w:sz w:val="28"/>
          <w:szCs w:val="28"/>
        </w:rPr>
        <w:t>глав, заключения.</w:t>
      </w:r>
    </w:p>
    <w:p w:rsidR="009D4F8F" w:rsidRDefault="009D4F8F" w:rsidP="009D3220">
      <w:pPr>
        <w:spacing w:line="360" w:lineRule="auto"/>
        <w:ind w:firstLine="709"/>
        <w:jc w:val="both"/>
        <w:rPr>
          <w:sz w:val="28"/>
          <w:szCs w:val="28"/>
        </w:rPr>
      </w:pPr>
    </w:p>
    <w:p w:rsidR="009D4F8F" w:rsidRDefault="009D4F8F" w:rsidP="00BA79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517" w:rsidRDefault="00FF4517" w:rsidP="00BA7912">
      <w:pPr>
        <w:spacing w:line="360" w:lineRule="auto"/>
        <w:ind w:firstLine="709"/>
        <w:jc w:val="both"/>
        <w:rPr>
          <w:sz w:val="28"/>
          <w:szCs w:val="28"/>
        </w:rPr>
      </w:pPr>
    </w:p>
    <w:p w:rsidR="00FF4517" w:rsidRDefault="00FF4517" w:rsidP="00BA7912">
      <w:pPr>
        <w:spacing w:line="360" w:lineRule="auto"/>
        <w:ind w:firstLine="709"/>
        <w:jc w:val="both"/>
        <w:rPr>
          <w:sz w:val="28"/>
          <w:szCs w:val="28"/>
        </w:rPr>
      </w:pPr>
    </w:p>
    <w:p w:rsidR="00FF4517" w:rsidRDefault="00FF4517" w:rsidP="00BA7912">
      <w:pPr>
        <w:spacing w:line="360" w:lineRule="auto"/>
        <w:ind w:firstLine="709"/>
        <w:jc w:val="both"/>
        <w:rPr>
          <w:sz w:val="28"/>
          <w:szCs w:val="28"/>
        </w:rPr>
      </w:pPr>
    </w:p>
    <w:p w:rsidR="00FF4517" w:rsidRDefault="00FF4517" w:rsidP="00BA7912">
      <w:pPr>
        <w:spacing w:line="360" w:lineRule="auto"/>
        <w:ind w:firstLine="709"/>
        <w:jc w:val="both"/>
        <w:rPr>
          <w:sz w:val="28"/>
          <w:szCs w:val="28"/>
        </w:rPr>
      </w:pPr>
    </w:p>
    <w:p w:rsidR="00FF4517" w:rsidRDefault="00FF4517" w:rsidP="00FF4517">
      <w:pPr>
        <w:jc w:val="center"/>
        <w:rPr>
          <w:sz w:val="28"/>
          <w:szCs w:val="28"/>
        </w:rPr>
      </w:pPr>
    </w:p>
    <w:p w:rsidR="00FF4517" w:rsidRDefault="00FF4517" w:rsidP="00FF4517">
      <w:pPr>
        <w:jc w:val="center"/>
        <w:rPr>
          <w:sz w:val="28"/>
          <w:szCs w:val="28"/>
        </w:rPr>
      </w:pPr>
    </w:p>
    <w:p w:rsidR="00FF4517" w:rsidRDefault="00FF4517" w:rsidP="00FF4517">
      <w:pPr>
        <w:jc w:val="center"/>
        <w:rPr>
          <w:sz w:val="28"/>
          <w:szCs w:val="28"/>
        </w:rPr>
      </w:pPr>
    </w:p>
    <w:p w:rsidR="00FF4517" w:rsidRDefault="00FF4517" w:rsidP="00FF4517">
      <w:pPr>
        <w:jc w:val="center"/>
        <w:rPr>
          <w:sz w:val="28"/>
          <w:szCs w:val="28"/>
        </w:rPr>
      </w:pPr>
    </w:p>
    <w:p w:rsidR="00FF4517" w:rsidRDefault="00FF4517" w:rsidP="00FF4517">
      <w:pPr>
        <w:jc w:val="center"/>
        <w:rPr>
          <w:sz w:val="28"/>
          <w:szCs w:val="28"/>
        </w:rPr>
      </w:pPr>
    </w:p>
    <w:p w:rsidR="00FF4517" w:rsidRDefault="00FF4517" w:rsidP="00FF4517">
      <w:pPr>
        <w:jc w:val="center"/>
        <w:rPr>
          <w:sz w:val="28"/>
          <w:szCs w:val="28"/>
        </w:rPr>
      </w:pPr>
    </w:p>
    <w:p w:rsidR="00FF4517" w:rsidRDefault="00FF4517" w:rsidP="000C5C7F">
      <w:pPr>
        <w:rPr>
          <w:sz w:val="28"/>
          <w:szCs w:val="28"/>
          <w:lang w:val="en-US"/>
        </w:rPr>
      </w:pPr>
    </w:p>
    <w:p w:rsidR="00070FD1" w:rsidRPr="00070FD1" w:rsidRDefault="00070FD1" w:rsidP="000C5C7F">
      <w:pPr>
        <w:rPr>
          <w:sz w:val="28"/>
          <w:szCs w:val="28"/>
          <w:lang w:val="en-US"/>
        </w:rPr>
      </w:pPr>
    </w:p>
    <w:p w:rsidR="000C5C7F" w:rsidRDefault="000C5C7F" w:rsidP="000C5C7F">
      <w:pPr>
        <w:rPr>
          <w:sz w:val="28"/>
          <w:szCs w:val="28"/>
        </w:rPr>
      </w:pPr>
    </w:p>
    <w:p w:rsidR="00436BA5" w:rsidRDefault="00436BA5" w:rsidP="00977E6E">
      <w:pPr>
        <w:spacing w:line="360" w:lineRule="auto"/>
        <w:jc w:val="center"/>
        <w:rPr>
          <w:b/>
          <w:sz w:val="28"/>
          <w:szCs w:val="28"/>
        </w:rPr>
      </w:pPr>
    </w:p>
    <w:p w:rsidR="00FF4517" w:rsidRPr="000C5C7F" w:rsidRDefault="00977E6E" w:rsidP="00977E6E">
      <w:pPr>
        <w:spacing w:line="360" w:lineRule="auto"/>
        <w:jc w:val="center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t>1Теоретические основы финансов в некоммерческой сфере</w:t>
      </w:r>
    </w:p>
    <w:p w:rsidR="00FF4517" w:rsidRPr="000C5C7F" w:rsidRDefault="009D4D95" w:rsidP="00977E6E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t>Некоммерческие организации,</w:t>
      </w:r>
      <w:r w:rsidR="00FF4517" w:rsidRPr="000C5C7F">
        <w:rPr>
          <w:b/>
          <w:sz w:val="28"/>
          <w:szCs w:val="28"/>
        </w:rPr>
        <w:t xml:space="preserve"> сущность, виды</w:t>
      </w:r>
    </w:p>
    <w:p w:rsidR="00DF421A" w:rsidRDefault="00DF421A" w:rsidP="00977E6E">
      <w:pPr>
        <w:spacing w:line="360" w:lineRule="auto"/>
        <w:jc w:val="center"/>
        <w:rPr>
          <w:sz w:val="28"/>
          <w:szCs w:val="28"/>
        </w:rPr>
      </w:pPr>
    </w:p>
    <w:p w:rsidR="004B5202" w:rsidRDefault="004B5202" w:rsidP="00977E6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202">
        <w:rPr>
          <w:sz w:val="28"/>
          <w:szCs w:val="28"/>
        </w:rPr>
        <w:t>Федеральный закон</w:t>
      </w:r>
      <w:r w:rsidRPr="004B5202">
        <w:t xml:space="preserve"> </w:t>
      </w:r>
      <w:r w:rsidRPr="004B5202">
        <w:rPr>
          <w:rStyle w:val="a7"/>
          <w:b w:val="0"/>
          <w:sz w:val="28"/>
          <w:szCs w:val="28"/>
        </w:rPr>
        <w:t xml:space="preserve">от 12 января </w:t>
      </w:r>
      <w:smartTag w:uri="urn:schemas-microsoft-com:office:smarttags" w:element="metricconverter">
        <w:smartTagPr>
          <w:attr w:name="ProductID" w:val="1996 г"/>
        </w:smartTagPr>
        <w:r w:rsidRPr="004B5202">
          <w:rPr>
            <w:rStyle w:val="a7"/>
            <w:b w:val="0"/>
            <w:sz w:val="28"/>
            <w:szCs w:val="28"/>
          </w:rPr>
          <w:t>1996 г</w:t>
        </w:r>
      </w:smartTag>
      <w:r w:rsidRPr="004B5202">
        <w:rPr>
          <w:rStyle w:val="a7"/>
          <w:b w:val="0"/>
          <w:sz w:val="28"/>
          <w:szCs w:val="28"/>
        </w:rPr>
        <w:t>.  № 7-ФЗ</w:t>
      </w:r>
      <w:r>
        <w:rPr>
          <w:rStyle w:val="a7"/>
          <w:b w:val="0"/>
          <w:sz w:val="28"/>
          <w:szCs w:val="28"/>
        </w:rPr>
        <w:t xml:space="preserve"> </w:t>
      </w:r>
      <w:r w:rsidRPr="004B5202">
        <w:rPr>
          <w:rStyle w:val="a7"/>
          <w:b w:val="0"/>
          <w:sz w:val="28"/>
          <w:szCs w:val="28"/>
        </w:rPr>
        <w:t> </w:t>
      </w:r>
      <w:r>
        <w:rPr>
          <w:rStyle w:val="a7"/>
          <w:b w:val="0"/>
          <w:sz w:val="28"/>
          <w:szCs w:val="28"/>
        </w:rPr>
        <w:t>«</w:t>
      </w:r>
      <w:r w:rsidRPr="004B5202">
        <w:rPr>
          <w:rStyle w:val="a7"/>
          <w:b w:val="0"/>
          <w:sz w:val="28"/>
          <w:szCs w:val="28"/>
        </w:rPr>
        <w:t>О некоммерческих организациях</w:t>
      </w:r>
      <w:r>
        <w:rPr>
          <w:rStyle w:val="a7"/>
          <w:b w:val="0"/>
          <w:sz w:val="28"/>
          <w:szCs w:val="28"/>
        </w:rPr>
        <w:t xml:space="preserve">» </w:t>
      </w:r>
      <w:r w:rsidRPr="004B5202">
        <w:rPr>
          <w:sz w:val="28"/>
          <w:szCs w:val="28"/>
        </w:rPr>
        <w:t>определяет правовое положение, порядок создания, деятельности, реорганизации и ликвидации некоммерческих организаций как юридических лиц, формирования и использования имущества некоммерческих организаций, права и обязанности их учредителей (участников), основы управления некоммерческими организациями и возможные формы их поддержки органами государственной власти и органами местного самоуправления.</w:t>
      </w:r>
    </w:p>
    <w:p w:rsidR="004B5202" w:rsidRPr="004B5202" w:rsidRDefault="004B5202" w:rsidP="004B520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202">
        <w:rPr>
          <w:sz w:val="28"/>
          <w:szCs w:val="28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4B5202" w:rsidRPr="00083929" w:rsidRDefault="004B5202" w:rsidP="004B520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5202">
        <w:rPr>
          <w:sz w:val="28"/>
          <w:szCs w:val="28"/>
        </w:rPr>
        <w:t> 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  <w:r w:rsidR="00083929">
        <w:rPr>
          <w:sz w:val="28"/>
          <w:szCs w:val="28"/>
        </w:rPr>
        <w:t xml:space="preserve"> </w:t>
      </w:r>
      <w:r w:rsidR="00083929" w:rsidRPr="00083929">
        <w:rPr>
          <w:sz w:val="28"/>
          <w:szCs w:val="28"/>
        </w:rPr>
        <w:t>[</w:t>
      </w:r>
      <w:r w:rsidR="00083929">
        <w:rPr>
          <w:sz w:val="28"/>
          <w:szCs w:val="28"/>
        </w:rPr>
        <w:t>4, с. 5</w:t>
      </w:r>
      <w:r w:rsidR="00083929" w:rsidRPr="00083929">
        <w:rPr>
          <w:sz w:val="28"/>
          <w:szCs w:val="28"/>
        </w:rPr>
        <w:t>]</w:t>
      </w:r>
    </w:p>
    <w:p w:rsidR="00BA1433" w:rsidRDefault="0095000B" w:rsidP="004B5202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7"/>
          <w:sz w:val="28"/>
          <w:szCs w:val="28"/>
        </w:rPr>
      </w:pPr>
      <w:r w:rsidRPr="0095000B">
        <w:rPr>
          <w:rStyle w:val="a7"/>
          <w:b w:val="0"/>
          <w:sz w:val="28"/>
          <w:szCs w:val="28"/>
        </w:rPr>
        <w:t>Согласно Г</w:t>
      </w:r>
      <w:r w:rsidR="00BA1433">
        <w:rPr>
          <w:rStyle w:val="a7"/>
          <w:b w:val="0"/>
          <w:sz w:val="28"/>
          <w:szCs w:val="28"/>
        </w:rPr>
        <w:t xml:space="preserve">ражданскому </w:t>
      </w:r>
      <w:r w:rsidRPr="0095000B">
        <w:rPr>
          <w:rStyle w:val="a7"/>
          <w:b w:val="0"/>
          <w:sz w:val="28"/>
          <w:szCs w:val="28"/>
        </w:rPr>
        <w:t>К</w:t>
      </w:r>
      <w:r w:rsidR="00BA1433">
        <w:rPr>
          <w:rStyle w:val="a7"/>
          <w:b w:val="0"/>
          <w:sz w:val="28"/>
          <w:szCs w:val="28"/>
        </w:rPr>
        <w:t xml:space="preserve">одексу </w:t>
      </w:r>
      <w:r w:rsidRPr="0095000B">
        <w:rPr>
          <w:rStyle w:val="a7"/>
          <w:b w:val="0"/>
          <w:sz w:val="28"/>
          <w:szCs w:val="28"/>
        </w:rPr>
        <w:t>РФ некоммерческие организации могут создаваться в форме</w:t>
      </w:r>
      <w:r w:rsidRPr="0095000B">
        <w:rPr>
          <w:rStyle w:val="a7"/>
          <w:sz w:val="28"/>
          <w:szCs w:val="28"/>
        </w:rPr>
        <w:t>:</w:t>
      </w:r>
    </w:p>
    <w:p w:rsidR="0095000B" w:rsidRP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– общественных организаций (объединений);</w:t>
      </w:r>
    </w:p>
    <w:p w:rsidR="0095000B" w:rsidRP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– религиозных организаций (объединений);</w:t>
      </w:r>
    </w:p>
    <w:p w:rsidR="0095000B" w:rsidRP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– финансируемых собственником учреждений;</w:t>
      </w:r>
    </w:p>
    <w:p w:rsidR="00471040" w:rsidRPr="009F35F3" w:rsidRDefault="0095000B" w:rsidP="009F35F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5000B">
        <w:rPr>
          <w:sz w:val="28"/>
          <w:szCs w:val="28"/>
        </w:rPr>
        <w:t>– благотворительных и иных фондов;</w:t>
      </w:r>
    </w:p>
    <w:p w:rsidR="0095000B" w:rsidRP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– объединения юридических лиц (союзов и ассоциаций);</w:t>
      </w:r>
    </w:p>
    <w:p w:rsidR="0095000B" w:rsidRP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– автономной некоммерческой организации и некоммерческого партнерства;</w:t>
      </w:r>
      <w:r w:rsidRPr="0095000B">
        <w:rPr>
          <w:sz w:val="28"/>
          <w:szCs w:val="28"/>
        </w:rPr>
        <w:br/>
      </w:r>
      <w:r w:rsidRPr="0095000B">
        <w:rPr>
          <w:sz w:val="28"/>
          <w:szCs w:val="28"/>
        </w:rPr>
        <w:tab/>
        <w:t>– товарищества собственников жилья;</w:t>
      </w:r>
    </w:p>
    <w:p w:rsidR="0095000B" w:rsidRP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– торгово-промышленной палаты;</w:t>
      </w:r>
    </w:p>
    <w:p w:rsid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– коллеги</w:t>
      </w:r>
      <w:r>
        <w:rPr>
          <w:sz w:val="28"/>
          <w:szCs w:val="28"/>
        </w:rPr>
        <w:t>и</w:t>
      </w:r>
      <w:r w:rsidRPr="0095000B">
        <w:rPr>
          <w:sz w:val="28"/>
          <w:szCs w:val="28"/>
        </w:rPr>
        <w:t xml:space="preserve"> адвокатов и др. </w:t>
      </w:r>
      <w:r w:rsidR="003F2F6C">
        <w:rPr>
          <w:sz w:val="28"/>
          <w:szCs w:val="28"/>
        </w:rPr>
        <w:t>(см.рис.)</w:t>
      </w:r>
    </w:p>
    <w:p w:rsidR="0095000B" w:rsidRDefault="003F559F" w:rsidP="0095000B">
      <w:pPr>
        <w:pStyle w:val="a6"/>
        <w:spacing w:before="0" w:beforeAutospacing="0" w:after="0" w:afterAutospacing="0" w:line="360" w:lineRule="auto"/>
        <w:ind w:firstLine="709"/>
        <w:jc w:val="center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pict>
          <v:shape id="_x0000_i1026" type="#_x0000_t75" alt="Основные виды некоммерческих организаций" style="width:268.5pt;height:195pt">
            <v:imagedata r:id="rId8" o:title=""/>
          </v:shape>
        </w:pict>
      </w:r>
    </w:p>
    <w:p w:rsidR="003F2F6C" w:rsidRPr="003F2F6C" w:rsidRDefault="003F2F6C" w:rsidP="0095000B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F2F6C">
        <w:rPr>
          <w:sz w:val="28"/>
          <w:szCs w:val="28"/>
        </w:rPr>
        <w:t>Рисунок – Некоммерческие организации</w:t>
      </w:r>
    </w:p>
    <w:p w:rsidR="00A4494B" w:rsidRDefault="00A4494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rStyle w:val="style81"/>
          <w:b w:val="0"/>
          <w:color w:val="auto"/>
          <w:sz w:val="28"/>
          <w:szCs w:val="28"/>
        </w:rPr>
      </w:pPr>
    </w:p>
    <w:p w:rsid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rStyle w:val="style81"/>
          <w:b w:val="0"/>
          <w:color w:val="auto"/>
          <w:sz w:val="28"/>
          <w:szCs w:val="28"/>
        </w:rPr>
        <w:t xml:space="preserve">Общественные объединения (организации) </w:t>
      </w:r>
      <w:r w:rsidRPr="0095000B">
        <w:rPr>
          <w:rStyle w:val="a7"/>
          <w:b w:val="0"/>
          <w:sz w:val="28"/>
          <w:szCs w:val="28"/>
        </w:rPr>
        <w:t>могут создаваться в одной из следующих организационно-правовых форм: общественная организация, общественное движение, общественный фонд, общественное учреждение.</w:t>
      </w:r>
      <w:r w:rsidRPr="0095000B">
        <w:rPr>
          <w:b/>
          <w:sz w:val="28"/>
          <w:szCs w:val="28"/>
        </w:rPr>
        <w:br/>
      </w:r>
      <w:r w:rsidRPr="0095000B">
        <w:rPr>
          <w:b/>
          <w:sz w:val="28"/>
          <w:szCs w:val="28"/>
        </w:rPr>
        <w:tab/>
      </w:r>
      <w:r w:rsidRPr="0095000B">
        <w:rPr>
          <w:rStyle w:val="style81"/>
          <w:b w:val="0"/>
          <w:color w:val="auto"/>
          <w:sz w:val="28"/>
          <w:szCs w:val="28"/>
        </w:rPr>
        <w:t>Общественные организации</w:t>
      </w:r>
      <w:r w:rsidRPr="0095000B">
        <w:rPr>
          <w:sz w:val="28"/>
          <w:szCs w:val="28"/>
        </w:rPr>
        <w:t xml:space="preserve"> – организации, которые создаются для удовлетворения потребностей и интересов своих членов (во внутренней для организации среде). Такие организации вправе осуществлять предпринимательскую деятельность лишь для достижения целей, ради которых они созданы. Участники не имеют прав на имущество организации, в том числе и на свои взносы, они не отвечают по обязательствам организации и ее участников.</w:t>
      </w:r>
    </w:p>
    <w:p w:rsidR="0095000B" w:rsidRP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Например,</w:t>
      </w:r>
      <w:r w:rsidR="00C17555">
        <w:rPr>
          <w:sz w:val="28"/>
          <w:szCs w:val="28"/>
        </w:rPr>
        <w:t xml:space="preserve"> </w:t>
      </w:r>
      <w:r w:rsidRPr="0095000B">
        <w:rPr>
          <w:sz w:val="28"/>
          <w:szCs w:val="28"/>
        </w:rPr>
        <w:t xml:space="preserve"> </w:t>
      </w:r>
      <w:hyperlink r:id="rId9" w:tgtFrame="_blank" w:history="1">
        <w:r w:rsidRPr="0095000B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профсоюз</w:t>
        </w:r>
      </w:hyperlink>
      <w:r w:rsidRPr="0095000B">
        <w:rPr>
          <w:sz w:val="28"/>
          <w:szCs w:val="28"/>
        </w:rPr>
        <w:t xml:space="preserve"> определяется как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  <w:r w:rsidRPr="0095000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95000B">
        <w:rPr>
          <w:sz w:val="28"/>
          <w:szCs w:val="28"/>
        </w:rPr>
        <w:t>Общественным движением является состоящее из участников и не имеющее членства массовое общественное объединение, преследующее социальные, политические и иные общественно-полезные цели,</w:t>
      </w:r>
      <w:r w:rsidRPr="0095000B">
        <w:rPr>
          <w:color w:val="333333"/>
          <w:sz w:val="28"/>
          <w:szCs w:val="28"/>
        </w:rPr>
        <w:t xml:space="preserve"> </w:t>
      </w:r>
      <w:r w:rsidRPr="0095000B">
        <w:rPr>
          <w:sz w:val="28"/>
          <w:szCs w:val="28"/>
        </w:rPr>
        <w:t>поддерживаемые участниками общественного движения.</w:t>
      </w:r>
    </w:p>
    <w:p w:rsid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rStyle w:val="style81"/>
          <w:b w:val="0"/>
          <w:color w:val="auto"/>
          <w:sz w:val="28"/>
          <w:szCs w:val="28"/>
        </w:rPr>
        <w:t>Общественный фонд</w:t>
      </w:r>
      <w:r w:rsidRPr="0095000B">
        <w:rPr>
          <w:sz w:val="28"/>
          <w:szCs w:val="28"/>
        </w:rPr>
        <w:t xml:space="preserve"> – это организация, учрежденная гражданами и (или) юридическими лицами на основе добровольных имущественных взносов, преследующая социальные, благотворительные, культурные и иные общественно полезные цели. Фонд не имеет членства. Для реализации своих уставных задач фонд может заниматься предпринимательской деятельностью, создавая для этого хозяйственные общества или участвуя в них.</w:t>
      </w:r>
    </w:p>
    <w:p w:rsid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rStyle w:val="style81"/>
          <w:b w:val="0"/>
          <w:color w:val="auto"/>
          <w:sz w:val="28"/>
          <w:szCs w:val="28"/>
        </w:rPr>
        <w:t>Общественное учреждение</w:t>
      </w:r>
      <w:r w:rsidRPr="0095000B">
        <w:rPr>
          <w:sz w:val="28"/>
          <w:szCs w:val="28"/>
        </w:rPr>
        <w:t xml:space="preserve"> – это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частично.</w:t>
      </w:r>
    </w:p>
    <w:p w:rsidR="0095000B" w:rsidRPr="00083929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Эта организационная форма может стать основой для холдинга, финансово-промышленной группы и любого другого объединения организаций.</w:t>
      </w:r>
      <w:r w:rsidRPr="0095000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95000B">
        <w:rPr>
          <w:sz w:val="28"/>
          <w:szCs w:val="28"/>
        </w:rPr>
        <w:t>Объединения юридических лиц (ассоциации и союзы) – это некоммерческие организации, учрежденные группой либо коммерческих, либо некоммерческих организаций для координации и защиты своих имущественных и других интересов. Члены объединений сохраняют свою самостоятельность и право юридического лица, несут субсидиарную ответственность по ее обязательствам.</w:t>
      </w:r>
      <w:r w:rsidR="00083929" w:rsidRPr="00083929">
        <w:rPr>
          <w:sz w:val="28"/>
          <w:szCs w:val="28"/>
        </w:rPr>
        <w:t xml:space="preserve"> [</w:t>
      </w:r>
      <w:r w:rsidR="00083929">
        <w:rPr>
          <w:sz w:val="28"/>
          <w:szCs w:val="28"/>
        </w:rPr>
        <w:t>3, с. 125-127</w:t>
      </w:r>
      <w:r w:rsidR="00083929" w:rsidRPr="00083929">
        <w:rPr>
          <w:sz w:val="28"/>
          <w:szCs w:val="28"/>
        </w:rPr>
        <w:t>]</w:t>
      </w:r>
    </w:p>
    <w:p w:rsid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В России создаются и действуют общероссийские, межрегиональные, региональные и местные общественные объединения.</w:t>
      </w:r>
      <w:r w:rsidRPr="0095000B">
        <w:rPr>
          <w:sz w:val="28"/>
          <w:szCs w:val="28"/>
        </w:rPr>
        <w:br/>
        <w:t>Общероссийское общественное объединение осуществляет свою деятельность в соответствии с уставными целями на территории более половины субъектов Российской Федерации и имеет там свои структурные подразделения – организации, отделения или филиалы и представительства.</w:t>
      </w:r>
      <w:r w:rsidRPr="0095000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95000B">
        <w:rPr>
          <w:sz w:val="28"/>
          <w:szCs w:val="28"/>
        </w:rPr>
        <w:t>Межрегиональное общественное объединение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– организации, отделения или филиалы и представительства.</w:t>
      </w:r>
      <w:r w:rsidRPr="0095000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95000B">
        <w:rPr>
          <w:sz w:val="28"/>
          <w:szCs w:val="28"/>
        </w:rPr>
        <w:t>Деятельность регионального общественного объединения в соответствии с его уставными целями осуществляется в пределах территории одного субъекта Российской Федерации.</w:t>
      </w:r>
      <w:r w:rsidRPr="0095000B">
        <w:rPr>
          <w:sz w:val="28"/>
          <w:szCs w:val="28"/>
        </w:rPr>
        <w:br/>
        <w:t>Деятельность местного общественного объединения в соответствии с его уставными целями осуществляется в пределах территории органа местного самоуправления.</w:t>
      </w:r>
      <w:r w:rsidRPr="0095000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95000B">
        <w:rPr>
          <w:sz w:val="28"/>
          <w:szCs w:val="28"/>
        </w:rPr>
        <w:t>Российские общественные объединения в соответствии с их уставами могут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объединений, заключать соглашения с иностранными некоммерческими неправительственными объединениями.</w:t>
      </w:r>
      <w:r w:rsidRPr="0095000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95000B">
        <w:rPr>
          <w:sz w:val="28"/>
          <w:szCs w:val="28"/>
        </w:rPr>
        <w:t>Российские общественные объединения могут создавать свои организации, отделения или филиалы и представительства в иностранных государствах на основе общепризнанных принципов и норм международного права, международных договоров Российской Федерации и законодательства этих государств.</w:t>
      </w:r>
    </w:p>
    <w:p w:rsidR="0095000B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Общественное объединение, образованное в Российской Федерации, признается международным, если в соответствии с его уставом в иностранных государствах создается и осуществляет свою деятельность хотя бы одно его структурное подразделение.</w:t>
      </w:r>
    </w:p>
    <w:p w:rsidR="0095000B" w:rsidRPr="00083929" w:rsidRDefault="0095000B" w:rsidP="009500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000B">
        <w:rPr>
          <w:sz w:val="28"/>
          <w:szCs w:val="28"/>
        </w:rPr>
        <w:t>Итак, по инициативе предпринимателей, менеджеров, политических деятелей и различного рода идеологических и религиозных лидеров создается огромное число различных типов организаций. Главное назначение этих организаций – повысить эффективность совместной деятельности людей.</w:t>
      </w:r>
      <w:r w:rsidR="00083929">
        <w:rPr>
          <w:sz w:val="28"/>
          <w:szCs w:val="28"/>
        </w:rPr>
        <w:t xml:space="preserve"> </w:t>
      </w:r>
      <w:r w:rsidR="00083929" w:rsidRPr="00083929">
        <w:rPr>
          <w:sz w:val="28"/>
          <w:szCs w:val="28"/>
        </w:rPr>
        <w:t>[</w:t>
      </w:r>
      <w:r w:rsidR="00083929">
        <w:rPr>
          <w:sz w:val="28"/>
          <w:szCs w:val="28"/>
        </w:rPr>
        <w:t>9, с. 94-98</w:t>
      </w:r>
      <w:r w:rsidR="00083929" w:rsidRPr="00083929">
        <w:rPr>
          <w:sz w:val="28"/>
          <w:szCs w:val="28"/>
        </w:rPr>
        <w:t>]</w:t>
      </w:r>
    </w:p>
    <w:p w:rsidR="0095000B" w:rsidRDefault="0095000B" w:rsidP="0095000B">
      <w:pPr>
        <w:spacing w:line="360" w:lineRule="auto"/>
        <w:ind w:firstLine="709"/>
      </w:pPr>
    </w:p>
    <w:p w:rsidR="00FF4517" w:rsidRPr="000C5C7F" w:rsidRDefault="00FF4517" w:rsidP="00D85FE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t>1.2 Особенности формирования финансов в некоммерческих организациях</w:t>
      </w:r>
    </w:p>
    <w:p w:rsidR="00FF4517" w:rsidRDefault="00FF4517" w:rsidP="0095000B">
      <w:pPr>
        <w:spacing w:line="360" w:lineRule="auto"/>
        <w:ind w:firstLine="709"/>
        <w:rPr>
          <w:sz w:val="28"/>
          <w:szCs w:val="28"/>
        </w:rPr>
      </w:pPr>
    </w:p>
    <w:p w:rsidR="004B5202" w:rsidRDefault="00F04711" w:rsidP="004B520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711">
        <w:rPr>
          <w:sz w:val="28"/>
          <w:szCs w:val="28"/>
        </w:rPr>
        <w:t xml:space="preserve">В условиях современной экономической системы деятельность </w:t>
      </w:r>
      <w:r w:rsidRPr="00F04711">
        <w:rPr>
          <w:rStyle w:val="a7"/>
          <w:b w:val="0"/>
          <w:sz w:val="28"/>
          <w:szCs w:val="28"/>
        </w:rPr>
        <w:t>некоммерческих организаций</w:t>
      </w:r>
      <w:r w:rsidRPr="00F04711">
        <w:rPr>
          <w:sz w:val="28"/>
          <w:szCs w:val="28"/>
        </w:rPr>
        <w:t xml:space="preserve">, как и любых других хозяйствующих субъектов, сопровождается формированием и расходованием </w:t>
      </w:r>
      <w:r w:rsidRPr="00F04711">
        <w:rPr>
          <w:rStyle w:val="a7"/>
          <w:b w:val="0"/>
          <w:sz w:val="28"/>
          <w:szCs w:val="28"/>
        </w:rPr>
        <w:t>денежных фондов</w:t>
      </w:r>
      <w:r w:rsidRPr="00F04711">
        <w:rPr>
          <w:sz w:val="28"/>
          <w:szCs w:val="28"/>
        </w:rPr>
        <w:t xml:space="preserve">, что обуславливает наличие </w:t>
      </w:r>
      <w:r w:rsidRPr="00F04711">
        <w:rPr>
          <w:rStyle w:val="a7"/>
          <w:b w:val="0"/>
          <w:sz w:val="28"/>
          <w:szCs w:val="28"/>
        </w:rPr>
        <w:t>финансов</w:t>
      </w:r>
      <w:r w:rsidRPr="00F04711">
        <w:rPr>
          <w:sz w:val="28"/>
          <w:szCs w:val="28"/>
        </w:rPr>
        <w:t>.</w:t>
      </w:r>
    </w:p>
    <w:p w:rsidR="0051493B" w:rsidRPr="00BD0222" w:rsidRDefault="0051493B" w:rsidP="005149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0222">
        <w:rPr>
          <w:sz w:val="28"/>
          <w:szCs w:val="28"/>
        </w:rPr>
        <w:t>Некоммерческие организации отличаются высокой диверсификацией источников финансирования. Некоммерческие цели хозяйствования требуют от них не только разработки собственных доходных направлений деятельности, но и привлечения внешних источников финансирования со стороны государства, населения и частного сектора.</w:t>
      </w:r>
    </w:p>
    <w:p w:rsidR="0051493B" w:rsidRPr="00BD0222" w:rsidRDefault="0051493B" w:rsidP="005149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0222">
        <w:rPr>
          <w:sz w:val="28"/>
          <w:szCs w:val="28"/>
        </w:rPr>
        <w:t>Источники финансирования НКО делятся на три группы:</w:t>
      </w:r>
    </w:p>
    <w:p w:rsidR="0051493B" w:rsidRPr="0051493B" w:rsidRDefault="0051493B" w:rsidP="0051493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1493B">
        <w:rPr>
          <w:sz w:val="28"/>
          <w:szCs w:val="28"/>
        </w:rPr>
        <w:t xml:space="preserve">привлеченные, </w:t>
      </w:r>
    </w:p>
    <w:p w:rsidR="0051493B" w:rsidRPr="0051493B" w:rsidRDefault="0051493B" w:rsidP="0051493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1493B">
        <w:rPr>
          <w:sz w:val="28"/>
          <w:szCs w:val="28"/>
        </w:rPr>
        <w:t xml:space="preserve">государственные, </w:t>
      </w:r>
    </w:p>
    <w:p w:rsidR="0051493B" w:rsidRPr="0051493B" w:rsidRDefault="0051493B" w:rsidP="0051493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1493B">
        <w:rPr>
          <w:sz w:val="28"/>
          <w:szCs w:val="28"/>
        </w:rPr>
        <w:t>собственные средства.</w:t>
      </w:r>
    </w:p>
    <w:p w:rsidR="0051493B" w:rsidRPr="00BD0222" w:rsidRDefault="0051493B" w:rsidP="005149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0222">
        <w:rPr>
          <w:sz w:val="28"/>
          <w:szCs w:val="28"/>
        </w:rPr>
        <w:t>К привлеченному финансированию относятся благотворительные,</w:t>
      </w:r>
      <w:r w:rsidRPr="00BD0222">
        <w:rPr>
          <w:sz w:val="28"/>
          <w:szCs w:val="28"/>
          <w:lang w:val="en"/>
        </w:rPr>
        <w:t>  </w:t>
      </w:r>
      <w:r w:rsidRPr="00BD0222">
        <w:rPr>
          <w:sz w:val="28"/>
          <w:szCs w:val="28"/>
        </w:rPr>
        <w:t xml:space="preserve"> спонсорские средства, гранты фондов, членские взносы и др.</w:t>
      </w:r>
      <w:r w:rsidRPr="00BD0222">
        <w:rPr>
          <w:sz w:val="28"/>
          <w:szCs w:val="28"/>
          <w:lang w:val="en"/>
        </w:rPr>
        <w:t> </w:t>
      </w:r>
      <w:r w:rsidRPr="00BD0222">
        <w:rPr>
          <w:sz w:val="28"/>
          <w:szCs w:val="28"/>
        </w:rPr>
        <w:t xml:space="preserve"> Государственное финансирование объединяет</w:t>
      </w:r>
      <w:r w:rsidRPr="00BD0222">
        <w:rPr>
          <w:sz w:val="28"/>
          <w:szCs w:val="28"/>
          <w:lang w:val="en"/>
        </w:rPr>
        <w:t> </w:t>
      </w:r>
      <w:r w:rsidRPr="00BD0222">
        <w:rPr>
          <w:sz w:val="28"/>
          <w:szCs w:val="28"/>
        </w:rPr>
        <w:t xml:space="preserve"> прямые и косвенные</w:t>
      </w:r>
      <w:r w:rsidRPr="00BD0222">
        <w:rPr>
          <w:sz w:val="28"/>
          <w:szCs w:val="28"/>
          <w:lang w:val="en"/>
        </w:rPr>
        <w:t> </w:t>
      </w:r>
      <w:r w:rsidRPr="00BD0222">
        <w:rPr>
          <w:sz w:val="28"/>
          <w:szCs w:val="28"/>
        </w:rPr>
        <w:t xml:space="preserve"> субсидии государства. Собственные средства включают доходы от основной и коммерческой деятельности. 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155BB">
        <w:rPr>
          <w:sz w:val="28"/>
          <w:szCs w:val="28"/>
        </w:rPr>
        <w:t xml:space="preserve">Особенности </w:t>
      </w:r>
      <w:r w:rsidRPr="005155BB">
        <w:rPr>
          <w:rStyle w:val="a7"/>
          <w:b w:val="0"/>
          <w:sz w:val="28"/>
          <w:szCs w:val="28"/>
        </w:rPr>
        <w:t>организации финансов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некоммерческих организаций</w:t>
      </w:r>
      <w:r w:rsidRPr="005155BB">
        <w:rPr>
          <w:sz w:val="28"/>
          <w:szCs w:val="28"/>
        </w:rPr>
        <w:t xml:space="preserve"> как самостоятельных хозяйствующих субъектов определяются целевой направленностью уставной деятельности, порядком и источниками ее </w:t>
      </w:r>
      <w:r w:rsidRPr="005155BB">
        <w:rPr>
          <w:rStyle w:val="a7"/>
          <w:b w:val="0"/>
          <w:sz w:val="28"/>
          <w:szCs w:val="28"/>
        </w:rPr>
        <w:t>финансирования</w:t>
      </w:r>
      <w:r w:rsidRPr="005155BB">
        <w:rPr>
          <w:b/>
          <w:sz w:val="28"/>
          <w:szCs w:val="28"/>
        </w:rPr>
        <w:t xml:space="preserve">. </w:t>
      </w:r>
      <w:r w:rsidRPr="005155BB">
        <w:rPr>
          <w:rStyle w:val="a7"/>
          <w:b w:val="0"/>
          <w:sz w:val="28"/>
          <w:szCs w:val="28"/>
        </w:rPr>
        <w:t>Взносы</w:t>
      </w:r>
      <w:r w:rsidRPr="005155BB">
        <w:rPr>
          <w:sz w:val="28"/>
          <w:szCs w:val="28"/>
        </w:rPr>
        <w:t xml:space="preserve"> участников в </w:t>
      </w:r>
      <w:r w:rsidRPr="005155BB">
        <w:rPr>
          <w:rStyle w:val="a7"/>
          <w:b w:val="0"/>
          <w:sz w:val="28"/>
          <w:szCs w:val="28"/>
        </w:rPr>
        <w:t>некоммерческую организацию</w:t>
      </w:r>
      <w:r w:rsidRPr="005155BB">
        <w:rPr>
          <w:sz w:val="28"/>
          <w:szCs w:val="28"/>
        </w:rPr>
        <w:t xml:space="preserve"> являются добровольными. Возможность ведения </w:t>
      </w:r>
      <w:r w:rsidRPr="005155BB">
        <w:rPr>
          <w:rStyle w:val="a7"/>
          <w:b w:val="0"/>
          <w:sz w:val="28"/>
          <w:szCs w:val="28"/>
        </w:rPr>
        <w:t>предпринимательской деятельности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sz w:val="28"/>
          <w:szCs w:val="28"/>
        </w:rPr>
        <w:t>в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некоммерческих организациях</w:t>
      </w:r>
      <w:r w:rsidRPr="005155BB">
        <w:rPr>
          <w:sz w:val="28"/>
          <w:szCs w:val="28"/>
        </w:rPr>
        <w:t xml:space="preserve"> оговаривается в </w:t>
      </w:r>
      <w:r w:rsidRPr="005155BB">
        <w:rPr>
          <w:rStyle w:val="a7"/>
          <w:b w:val="0"/>
          <w:sz w:val="28"/>
          <w:szCs w:val="28"/>
        </w:rPr>
        <w:t>уставных документах</w:t>
      </w:r>
      <w:r w:rsidRPr="005155BB">
        <w:rPr>
          <w:sz w:val="28"/>
          <w:szCs w:val="28"/>
        </w:rPr>
        <w:t xml:space="preserve"> и подчинена достижению целей их создания с учетом того, что основная цель таких юридических лиц – удовлетворение материальных и нематериальных потребностей, ведение общественно полезной деятельности, защита общественных интересов. </w:t>
      </w:r>
      <w:r w:rsidRPr="005155BB">
        <w:rPr>
          <w:rStyle w:val="a7"/>
          <w:b w:val="0"/>
          <w:sz w:val="28"/>
          <w:szCs w:val="28"/>
        </w:rPr>
        <w:t>Планирование финансовой деятельности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sz w:val="28"/>
          <w:szCs w:val="28"/>
        </w:rPr>
        <w:t xml:space="preserve">осуществляется на основе составления органом управления </w:t>
      </w:r>
      <w:r w:rsidRPr="005155BB">
        <w:rPr>
          <w:rStyle w:val="a7"/>
          <w:b w:val="0"/>
          <w:sz w:val="28"/>
          <w:szCs w:val="28"/>
        </w:rPr>
        <w:t>некоммерческой организации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годовых или квартальных бюджетов доходов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sz w:val="28"/>
          <w:szCs w:val="28"/>
        </w:rPr>
        <w:t xml:space="preserve">и </w:t>
      </w:r>
      <w:r w:rsidRPr="005155BB">
        <w:rPr>
          <w:rStyle w:val="a7"/>
          <w:b w:val="0"/>
          <w:sz w:val="28"/>
          <w:szCs w:val="28"/>
        </w:rPr>
        <w:t>расходов</w:t>
      </w:r>
      <w:r w:rsidRPr="005155BB">
        <w:rPr>
          <w:b/>
          <w:sz w:val="28"/>
          <w:szCs w:val="28"/>
        </w:rPr>
        <w:t>,</w:t>
      </w:r>
      <w:r w:rsidRPr="005155BB">
        <w:rPr>
          <w:sz w:val="28"/>
          <w:szCs w:val="28"/>
        </w:rPr>
        <w:t xml:space="preserve"> которые утверждаются в соответствии с уставом общим собранием </w:t>
      </w:r>
      <w:r w:rsidRPr="005155BB">
        <w:rPr>
          <w:rStyle w:val="a7"/>
          <w:b w:val="0"/>
          <w:sz w:val="28"/>
          <w:szCs w:val="28"/>
        </w:rPr>
        <w:t>учредителей</w:t>
      </w:r>
      <w:r w:rsidRPr="005155BB">
        <w:rPr>
          <w:b/>
          <w:sz w:val="28"/>
          <w:szCs w:val="28"/>
        </w:rPr>
        <w:t>,</w:t>
      </w:r>
      <w:r w:rsidRPr="005155BB">
        <w:rPr>
          <w:sz w:val="28"/>
          <w:szCs w:val="28"/>
        </w:rPr>
        <w:t xml:space="preserve"> участников, членов или высшим органом</w:t>
      </w:r>
      <w:r w:rsidRPr="005155BB">
        <w:rPr>
          <w:rStyle w:val="a7"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управления некоммерческой организации</w:t>
      </w:r>
      <w:r w:rsidRPr="005155BB">
        <w:rPr>
          <w:sz w:val="28"/>
          <w:szCs w:val="28"/>
        </w:rPr>
        <w:t>.</w:t>
      </w:r>
    </w:p>
    <w:p w:rsidR="005155BB" w:rsidRP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rStyle w:val="a7"/>
          <w:b w:val="0"/>
          <w:sz w:val="28"/>
          <w:szCs w:val="28"/>
        </w:rPr>
        <w:t>Некоммерческая организация</w:t>
      </w:r>
      <w:r w:rsidRPr="005155BB">
        <w:rPr>
          <w:sz w:val="28"/>
          <w:szCs w:val="28"/>
        </w:rPr>
        <w:t xml:space="preserve"> не выплачивает вознаграждение членам высшего органа управления за выполнение возложенных на них функций кроме </w:t>
      </w:r>
      <w:r w:rsidRPr="005155BB">
        <w:rPr>
          <w:rStyle w:val="a7"/>
          <w:b w:val="0"/>
          <w:sz w:val="28"/>
          <w:szCs w:val="28"/>
        </w:rPr>
        <w:t>компенсации расходов</w:t>
      </w:r>
      <w:r w:rsidRPr="005155BB">
        <w:rPr>
          <w:sz w:val="28"/>
          <w:szCs w:val="28"/>
        </w:rPr>
        <w:t xml:space="preserve">, непосредственно связанных с участием в работе </w:t>
      </w:r>
      <w:r w:rsidRPr="005155BB">
        <w:rPr>
          <w:rStyle w:val="a7"/>
          <w:b w:val="0"/>
          <w:sz w:val="28"/>
          <w:szCs w:val="28"/>
        </w:rPr>
        <w:t>высшего органа управления</w:t>
      </w:r>
      <w:r w:rsidRPr="005155BB">
        <w:rPr>
          <w:sz w:val="28"/>
          <w:szCs w:val="28"/>
        </w:rPr>
        <w:t>.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Как и другие хозяйствующие субъекты, </w:t>
      </w:r>
      <w:r w:rsidRPr="005155BB">
        <w:rPr>
          <w:rStyle w:val="a7"/>
          <w:b w:val="0"/>
          <w:sz w:val="28"/>
          <w:szCs w:val="28"/>
        </w:rPr>
        <w:t>некоммерческая организация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sz w:val="28"/>
          <w:szCs w:val="28"/>
        </w:rPr>
        <w:t>ведет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бухгалтерский (финансовый) учет</w:t>
      </w:r>
      <w:r w:rsidRPr="005155BB">
        <w:rPr>
          <w:b/>
          <w:sz w:val="28"/>
          <w:szCs w:val="28"/>
        </w:rPr>
        <w:t xml:space="preserve">, </w:t>
      </w:r>
      <w:r w:rsidRPr="005155BB">
        <w:rPr>
          <w:sz w:val="28"/>
          <w:szCs w:val="28"/>
        </w:rPr>
        <w:t xml:space="preserve">составляет </w:t>
      </w:r>
      <w:r w:rsidRPr="005155BB">
        <w:rPr>
          <w:rStyle w:val="a7"/>
          <w:b w:val="0"/>
          <w:sz w:val="28"/>
          <w:szCs w:val="28"/>
        </w:rPr>
        <w:t>бухгалтерскую и финансовую отчетность</w:t>
      </w:r>
      <w:r w:rsidRPr="005155BB">
        <w:rPr>
          <w:b/>
          <w:sz w:val="28"/>
          <w:szCs w:val="28"/>
        </w:rPr>
        <w:t>,</w:t>
      </w:r>
      <w:r w:rsidRPr="005155BB">
        <w:rPr>
          <w:sz w:val="28"/>
          <w:szCs w:val="28"/>
        </w:rPr>
        <w:t xml:space="preserve"> производит </w:t>
      </w:r>
      <w:r w:rsidRPr="005155BB">
        <w:rPr>
          <w:rStyle w:val="a7"/>
          <w:b w:val="0"/>
          <w:sz w:val="28"/>
          <w:szCs w:val="28"/>
        </w:rPr>
        <w:t>налоговые платежи</w:t>
      </w:r>
      <w:r w:rsidRPr="005155BB">
        <w:rPr>
          <w:sz w:val="28"/>
          <w:szCs w:val="28"/>
        </w:rPr>
        <w:t xml:space="preserve"> и другие </w:t>
      </w:r>
      <w:r w:rsidRPr="005155BB">
        <w:rPr>
          <w:rStyle w:val="a7"/>
          <w:b w:val="0"/>
          <w:sz w:val="28"/>
          <w:szCs w:val="28"/>
        </w:rPr>
        <w:t>отчисления</w:t>
      </w:r>
      <w:r w:rsidRPr="005155BB">
        <w:rPr>
          <w:b/>
          <w:sz w:val="28"/>
          <w:szCs w:val="28"/>
        </w:rPr>
        <w:t>,</w:t>
      </w:r>
      <w:r w:rsidRPr="005155BB">
        <w:rPr>
          <w:sz w:val="28"/>
          <w:szCs w:val="28"/>
        </w:rPr>
        <w:t xml:space="preserve"> предусмотренные законодательством. По окончании </w:t>
      </w:r>
      <w:r w:rsidRPr="005155BB">
        <w:rPr>
          <w:rStyle w:val="a7"/>
          <w:b w:val="0"/>
          <w:sz w:val="28"/>
          <w:szCs w:val="28"/>
        </w:rPr>
        <w:t>финансового</w:t>
      </w:r>
      <w:r w:rsidRPr="005155BB">
        <w:rPr>
          <w:sz w:val="28"/>
          <w:szCs w:val="28"/>
        </w:rPr>
        <w:t xml:space="preserve"> года </w:t>
      </w:r>
      <w:r w:rsidRPr="005155BB">
        <w:rPr>
          <w:rStyle w:val="a7"/>
          <w:b w:val="0"/>
          <w:sz w:val="28"/>
          <w:szCs w:val="28"/>
        </w:rPr>
        <w:t>высший орган управления некоммерческой организации</w:t>
      </w:r>
      <w:r w:rsidRPr="005155BB">
        <w:rPr>
          <w:sz w:val="28"/>
          <w:szCs w:val="28"/>
        </w:rPr>
        <w:t xml:space="preserve"> отчитывается перед общим собранием </w:t>
      </w:r>
      <w:r w:rsidRPr="005155BB">
        <w:rPr>
          <w:rStyle w:val="a7"/>
          <w:b w:val="0"/>
          <w:sz w:val="28"/>
          <w:szCs w:val="28"/>
        </w:rPr>
        <w:t>учредителей</w:t>
      </w:r>
      <w:r w:rsidRPr="005155BB">
        <w:rPr>
          <w:b/>
          <w:sz w:val="28"/>
          <w:szCs w:val="28"/>
        </w:rPr>
        <w:t>,</w:t>
      </w:r>
      <w:r w:rsidRPr="005155BB">
        <w:rPr>
          <w:sz w:val="28"/>
          <w:szCs w:val="28"/>
        </w:rPr>
        <w:t xml:space="preserve"> участников или членов о проделанной работе за год и исполнении </w:t>
      </w:r>
      <w:r w:rsidRPr="005155BB">
        <w:rPr>
          <w:rStyle w:val="a7"/>
          <w:b w:val="0"/>
          <w:sz w:val="28"/>
          <w:szCs w:val="28"/>
        </w:rPr>
        <w:t>бюджета доходов и расходов</w:t>
      </w:r>
      <w:r w:rsidRPr="005155BB">
        <w:rPr>
          <w:b/>
          <w:sz w:val="28"/>
          <w:szCs w:val="28"/>
        </w:rPr>
        <w:t>.</w:t>
      </w:r>
      <w:r w:rsidRPr="005155B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55BB">
        <w:rPr>
          <w:sz w:val="28"/>
          <w:szCs w:val="28"/>
        </w:rPr>
        <w:t xml:space="preserve">Размеры и </w:t>
      </w:r>
      <w:r w:rsidRPr="005155BB">
        <w:rPr>
          <w:rStyle w:val="a7"/>
          <w:b w:val="0"/>
          <w:sz w:val="28"/>
          <w:szCs w:val="28"/>
        </w:rPr>
        <w:t>структура дохода некоммерческой организации</w:t>
      </w:r>
      <w:r w:rsidRPr="005155BB">
        <w:rPr>
          <w:sz w:val="28"/>
          <w:szCs w:val="28"/>
        </w:rPr>
        <w:t xml:space="preserve">, а также сведения о размерах и составе ее </w:t>
      </w:r>
      <w:r w:rsidRPr="005155BB">
        <w:rPr>
          <w:rStyle w:val="a7"/>
          <w:b w:val="0"/>
          <w:sz w:val="28"/>
          <w:szCs w:val="28"/>
        </w:rPr>
        <w:t>имущества</w:t>
      </w:r>
      <w:r w:rsidRPr="005155BB">
        <w:rPr>
          <w:sz w:val="28"/>
          <w:szCs w:val="28"/>
        </w:rPr>
        <w:t>, о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расходах</w:t>
      </w:r>
      <w:r w:rsidRPr="005155BB">
        <w:rPr>
          <w:sz w:val="28"/>
          <w:szCs w:val="28"/>
        </w:rPr>
        <w:t xml:space="preserve">, численности и составе работников, об оплате их труда, об использовании безвозмездного труда граждан в деятельности </w:t>
      </w:r>
      <w:r w:rsidRPr="005155BB">
        <w:rPr>
          <w:rStyle w:val="a7"/>
          <w:b w:val="0"/>
          <w:sz w:val="28"/>
          <w:szCs w:val="28"/>
        </w:rPr>
        <w:t>некоммерческой организации</w:t>
      </w:r>
      <w:r w:rsidRPr="005155BB">
        <w:rPr>
          <w:sz w:val="28"/>
          <w:szCs w:val="28"/>
        </w:rPr>
        <w:t xml:space="preserve">, в отличие от </w:t>
      </w:r>
      <w:r w:rsidRPr="005155BB">
        <w:rPr>
          <w:rStyle w:val="a7"/>
          <w:b w:val="0"/>
          <w:sz w:val="28"/>
          <w:szCs w:val="28"/>
        </w:rPr>
        <w:t>коммерческих организаций</w:t>
      </w:r>
      <w:r w:rsidRPr="005155BB">
        <w:rPr>
          <w:sz w:val="28"/>
          <w:szCs w:val="28"/>
        </w:rPr>
        <w:t xml:space="preserve">, не могут быть предметом </w:t>
      </w:r>
      <w:r w:rsidRPr="005155BB">
        <w:rPr>
          <w:rStyle w:val="a7"/>
          <w:b w:val="0"/>
          <w:sz w:val="28"/>
          <w:szCs w:val="28"/>
        </w:rPr>
        <w:t>коммерческой тайны</w:t>
      </w:r>
      <w:r w:rsidRPr="005155BB">
        <w:rPr>
          <w:b/>
          <w:sz w:val="28"/>
          <w:szCs w:val="28"/>
        </w:rPr>
        <w:t>.</w:t>
      </w:r>
      <w:r w:rsidRPr="005155BB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 w:rsidRPr="005155BB">
        <w:rPr>
          <w:rStyle w:val="a7"/>
          <w:b w:val="0"/>
          <w:sz w:val="28"/>
          <w:szCs w:val="28"/>
        </w:rPr>
        <w:t>Финансы некоммерческих организаций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sz w:val="28"/>
          <w:szCs w:val="28"/>
        </w:rPr>
        <w:t>и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коммерческих организаций</w:t>
      </w:r>
      <w:r w:rsidRPr="005155BB">
        <w:rPr>
          <w:sz w:val="28"/>
          <w:szCs w:val="28"/>
        </w:rPr>
        <w:t xml:space="preserve"> имеют различия по следующим направлениям: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1) </w:t>
      </w:r>
      <w:r w:rsidRPr="005155BB">
        <w:rPr>
          <w:rStyle w:val="a7"/>
          <w:b w:val="0"/>
          <w:sz w:val="28"/>
          <w:szCs w:val="28"/>
        </w:rPr>
        <w:t>формирование первоначального капитала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sz w:val="28"/>
          <w:szCs w:val="28"/>
        </w:rPr>
        <w:t>(</w:t>
      </w:r>
      <w:r w:rsidRPr="005155BB">
        <w:rPr>
          <w:rStyle w:val="a7"/>
          <w:b w:val="0"/>
          <w:sz w:val="28"/>
          <w:szCs w:val="28"/>
        </w:rPr>
        <w:t>имущества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sz w:val="28"/>
          <w:szCs w:val="28"/>
        </w:rPr>
        <w:t>и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денежных средств</w:t>
      </w:r>
      <w:r w:rsidRPr="005155BB">
        <w:rPr>
          <w:sz w:val="28"/>
          <w:szCs w:val="28"/>
        </w:rPr>
        <w:t>);</w:t>
      </w:r>
      <w:r w:rsidRPr="005155B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55BB">
        <w:rPr>
          <w:sz w:val="28"/>
          <w:szCs w:val="28"/>
        </w:rPr>
        <w:t xml:space="preserve">2) </w:t>
      </w:r>
      <w:r w:rsidRPr="005155BB">
        <w:rPr>
          <w:rStyle w:val="a7"/>
          <w:b w:val="0"/>
          <w:sz w:val="28"/>
          <w:szCs w:val="28"/>
        </w:rPr>
        <w:t>процедура создания юридического лица</w:t>
      </w:r>
      <w:r w:rsidRPr="005155BB">
        <w:rPr>
          <w:sz w:val="28"/>
          <w:szCs w:val="28"/>
        </w:rPr>
        <w:t>;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3) </w:t>
      </w:r>
      <w:r w:rsidRPr="005155BB">
        <w:rPr>
          <w:rStyle w:val="a7"/>
          <w:b w:val="0"/>
          <w:sz w:val="28"/>
          <w:szCs w:val="28"/>
        </w:rPr>
        <w:t>порядок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sz w:val="28"/>
          <w:szCs w:val="28"/>
        </w:rPr>
        <w:t>осуществления хозяйственной деятельности;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155BB">
        <w:rPr>
          <w:sz w:val="28"/>
          <w:szCs w:val="28"/>
        </w:rPr>
        <w:t xml:space="preserve">4) </w:t>
      </w:r>
      <w:r w:rsidRPr="005155BB">
        <w:rPr>
          <w:rStyle w:val="a7"/>
          <w:b w:val="0"/>
          <w:sz w:val="28"/>
          <w:szCs w:val="28"/>
        </w:rPr>
        <w:t>реализация права собственности на имущество</w:t>
      </w:r>
      <w:r w:rsidRPr="005155BB">
        <w:rPr>
          <w:sz w:val="28"/>
          <w:szCs w:val="28"/>
        </w:rPr>
        <w:t>;</w:t>
      </w:r>
    </w:p>
    <w:p w:rsidR="005155BB" w:rsidRP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5) </w:t>
      </w:r>
      <w:r w:rsidRPr="005155BB">
        <w:rPr>
          <w:rStyle w:val="a7"/>
          <w:b w:val="0"/>
          <w:sz w:val="28"/>
          <w:szCs w:val="28"/>
        </w:rPr>
        <w:t>порядок распределения прибыли</w:t>
      </w:r>
      <w:r w:rsidRPr="005155BB">
        <w:rPr>
          <w:sz w:val="28"/>
          <w:szCs w:val="28"/>
        </w:rPr>
        <w:t>;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6) </w:t>
      </w:r>
      <w:r w:rsidRPr="005155BB">
        <w:rPr>
          <w:rStyle w:val="a7"/>
          <w:b w:val="0"/>
          <w:sz w:val="28"/>
          <w:szCs w:val="28"/>
        </w:rPr>
        <w:t>порядок управления юридическим лицом</w:t>
      </w:r>
      <w:r w:rsidRPr="005155BB">
        <w:rPr>
          <w:sz w:val="28"/>
          <w:szCs w:val="28"/>
        </w:rPr>
        <w:t>;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7) объем и порядок ответственности по своим обязательствам перед третьими лицами; </w:t>
      </w:r>
      <w:r w:rsidRPr="005155BB">
        <w:rPr>
          <w:rStyle w:val="a7"/>
          <w:b w:val="0"/>
          <w:sz w:val="28"/>
          <w:szCs w:val="28"/>
        </w:rPr>
        <w:t>порядок ликвидации юридического лица</w:t>
      </w:r>
      <w:r w:rsidRPr="005155BB">
        <w:rPr>
          <w:sz w:val="28"/>
          <w:szCs w:val="28"/>
        </w:rPr>
        <w:t>.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rStyle w:val="a7"/>
          <w:b w:val="0"/>
          <w:sz w:val="28"/>
          <w:szCs w:val="28"/>
        </w:rPr>
        <w:t>Финансы некоммерческих организаций</w:t>
      </w:r>
      <w:r w:rsidRPr="005155BB">
        <w:rPr>
          <w:sz w:val="28"/>
          <w:szCs w:val="28"/>
        </w:rPr>
        <w:t xml:space="preserve"> строятся на таких принципах, как:</w:t>
      </w:r>
    </w:p>
    <w:p w:rsidR="005155BB" w:rsidRP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1) </w:t>
      </w:r>
      <w:r w:rsidRPr="005155BB">
        <w:rPr>
          <w:rStyle w:val="a7"/>
          <w:b w:val="0"/>
          <w:sz w:val="28"/>
          <w:szCs w:val="28"/>
        </w:rPr>
        <w:t>внешнее финансирование</w:t>
      </w:r>
      <w:r w:rsidRPr="005155BB">
        <w:rPr>
          <w:b/>
          <w:sz w:val="28"/>
          <w:szCs w:val="28"/>
        </w:rPr>
        <w:t xml:space="preserve"> (</w:t>
      </w:r>
      <w:r w:rsidRPr="005155BB">
        <w:rPr>
          <w:rStyle w:val="a7"/>
          <w:b w:val="0"/>
          <w:sz w:val="28"/>
          <w:szCs w:val="28"/>
        </w:rPr>
        <w:t>образование денежных фондов</w:t>
      </w:r>
      <w:r w:rsidRPr="005155BB">
        <w:rPr>
          <w:b/>
          <w:sz w:val="28"/>
          <w:szCs w:val="28"/>
        </w:rPr>
        <w:t xml:space="preserve"> </w:t>
      </w:r>
      <w:r w:rsidRPr="005A526B">
        <w:rPr>
          <w:sz w:val="28"/>
          <w:szCs w:val="28"/>
        </w:rPr>
        <w:t>за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счет членских взносов</w:t>
      </w:r>
      <w:r w:rsidRPr="005155BB">
        <w:rPr>
          <w:b/>
          <w:sz w:val="28"/>
          <w:szCs w:val="28"/>
        </w:rPr>
        <w:t xml:space="preserve">, </w:t>
      </w:r>
      <w:r w:rsidRPr="005155BB">
        <w:rPr>
          <w:rStyle w:val="a7"/>
          <w:b w:val="0"/>
          <w:sz w:val="28"/>
          <w:szCs w:val="28"/>
        </w:rPr>
        <w:t>пожертвований</w:t>
      </w:r>
      <w:r w:rsidRPr="005155BB">
        <w:rPr>
          <w:b/>
          <w:sz w:val="28"/>
          <w:szCs w:val="28"/>
        </w:rPr>
        <w:t xml:space="preserve">, </w:t>
      </w:r>
      <w:r w:rsidRPr="005155BB">
        <w:rPr>
          <w:rStyle w:val="a7"/>
          <w:b w:val="0"/>
          <w:sz w:val="28"/>
          <w:szCs w:val="28"/>
        </w:rPr>
        <w:t>грантов</w:t>
      </w:r>
      <w:r w:rsidRPr="005155BB">
        <w:rPr>
          <w:b/>
          <w:sz w:val="28"/>
          <w:szCs w:val="28"/>
        </w:rPr>
        <w:t xml:space="preserve">, </w:t>
      </w:r>
      <w:r w:rsidRPr="005155BB">
        <w:rPr>
          <w:rStyle w:val="a7"/>
          <w:b w:val="0"/>
          <w:sz w:val="28"/>
          <w:szCs w:val="28"/>
        </w:rPr>
        <w:t>благотворительной помощи</w:t>
      </w:r>
      <w:r w:rsidRPr="005155BB">
        <w:rPr>
          <w:b/>
          <w:sz w:val="28"/>
          <w:szCs w:val="28"/>
        </w:rPr>
        <w:t xml:space="preserve">, </w:t>
      </w:r>
      <w:r w:rsidRPr="005155BB">
        <w:rPr>
          <w:rStyle w:val="a7"/>
          <w:b w:val="0"/>
          <w:sz w:val="28"/>
          <w:szCs w:val="28"/>
        </w:rPr>
        <w:t>бюджетных ассигнований</w:t>
      </w:r>
      <w:r w:rsidRPr="005155BB">
        <w:rPr>
          <w:sz w:val="28"/>
          <w:szCs w:val="28"/>
        </w:rPr>
        <w:t>);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2) целевой характер </w:t>
      </w:r>
      <w:r w:rsidRPr="005155BB">
        <w:rPr>
          <w:rStyle w:val="a7"/>
          <w:b w:val="0"/>
          <w:sz w:val="28"/>
          <w:szCs w:val="28"/>
        </w:rPr>
        <w:t>расходования денежных фондов</w:t>
      </w:r>
      <w:r w:rsidRPr="005155BB">
        <w:rPr>
          <w:sz w:val="28"/>
          <w:szCs w:val="28"/>
        </w:rPr>
        <w:t xml:space="preserve"> на основе утвержденной </w:t>
      </w:r>
      <w:r w:rsidRPr="005155BB">
        <w:rPr>
          <w:rStyle w:val="a7"/>
          <w:b w:val="0"/>
          <w:sz w:val="28"/>
          <w:szCs w:val="28"/>
        </w:rPr>
        <w:t>сметы</w:t>
      </w:r>
      <w:r w:rsidRPr="005155BB">
        <w:rPr>
          <w:b/>
          <w:sz w:val="28"/>
          <w:szCs w:val="28"/>
        </w:rPr>
        <w:t xml:space="preserve"> (</w:t>
      </w:r>
      <w:r w:rsidRPr="005155BB">
        <w:rPr>
          <w:rStyle w:val="a7"/>
          <w:b w:val="0"/>
          <w:sz w:val="28"/>
          <w:szCs w:val="28"/>
        </w:rPr>
        <w:t>бюджета доходов и расходов</w:t>
      </w:r>
      <w:r w:rsidRPr="005155BB">
        <w:rPr>
          <w:sz w:val="28"/>
          <w:szCs w:val="28"/>
        </w:rPr>
        <w:t>);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3) </w:t>
      </w:r>
      <w:r w:rsidRPr="005155BB">
        <w:rPr>
          <w:rStyle w:val="a7"/>
          <w:b w:val="0"/>
          <w:sz w:val="28"/>
          <w:szCs w:val="28"/>
        </w:rPr>
        <w:t>затратность</w:t>
      </w:r>
      <w:r w:rsidRPr="005155BB">
        <w:rPr>
          <w:b/>
          <w:sz w:val="28"/>
          <w:szCs w:val="28"/>
        </w:rPr>
        <w:t xml:space="preserve">, </w:t>
      </w:r>
      <w:r w:rsidRPr="005155BB">
        <w:rPr>
          <w:rStyle w:val="a7"/>
          <w:b w:val="0"/>
          <w:sz w:val="28"/>
          <w:szCs w:val="28"/>
        </w:rPr>
        <w:t>убыточность</w:t>
      </w:r>
      <w:r w:rsidRPr="005155BB">
        <w:rPr>
          <w:sz w:val="28"/>
          <w:szCs w:val="28"/>
        </w:rPr>
        <w:t xml:space="preserve"> деятельности (отсутствие </w:t>
      </w:r>
      <w:r w:rsidRPr="005155BB">
        <w:rPr>
          <w:rStyle w:val="a7"/>
          <w:b w:val="0"/>
          <w:sz w:val="28"/>
          <w:szCs w:val="28"/>
        </w:rPr>
        <w:t>получения</w:t>
      </w:r>
      <w:r w:rsidRPr="005155BB">
        <w:rPr>
          <w:rStyle w:val="a7"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прибыли</w:t>
      </w:r>
      <w:r w:rsidRPr="005155BB">
        <w:rPr>
          <w:sz w:val="28"/>
          <w:szCs w:val="28"/>
        </w:rPr>
        <w:t xml:space="preserve">, отсутствие </w:t>
      </w:r>
      <w:r w:rsidRPr="005155BB">
        <w:rPr>
          <w:rStyle w:val="a7"/>
          <w:b w:val="0"/>
          <w:sz w:val="28"/>
          <w:szCs w:val="28"/>
        </w:rPr>
        <w:t>самоокупаемости</w:t>
      </w:r>
      <w:r w:rsidRPr="005155BB">
        <w:rPr>
          <w:sz w:val="28"/>
          <w:szCs w:val="28"/>
        </w:rPr>
        <w:t>);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>4)</w:t>
      </w:r>
      <w:r w:rsidRPr="005155BB">
        <w:rPr>
          <w:b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открытость финансов</w:t>
      </w:r>
      <w:r w:rsidRPr="005155BB">
        <w:rPr>
          <w:b/>
          <w:sz w:val="28"/>
          <w:szCs w:val="28"/>
        </w:rPr>
        <w:t xml:space="preserve">, </w:t>
      </w:r>
      <w:r w:rsidRPr="005155BB">
        <w:rPr>
          <w:rStyle w:val="a7"/>
          <w:b w:val="0"/>
          <w:sz w:val="28"/>
          <w:szCs w:val="28"/>
        </w:rPr>
        <w:t>общественный контроль</w:t>
      </w:r>
      <w:r w:rsidRPr="005155BB">
        <w:rPr>
          <w:sz w:val="28"/>
          <w:szCs w:val="28"/>
        </w:rPr>
        <w:t xml:space="preserve">, отсутствие </w:t>
      </w:r>
      <w:r w:rsidRPr="005155BB">
        <w:rPr>
          <w:rStyle w:val="a7"/>
          <w:b w:val="0"/>
          <w:sz w:val="28"/>
          <w:szCs w:val="28"/>
        </w:rPr>
        <w:t>коммерческой тайны</w:t>
      </w:r>
      <w:r w:rsidRPr="005155BB">
        <w:rPr>
          <w:sz w:val="28"/>
          <w:szCs w:val="28"/>
        </w:rPr>
        <w:t xml:space="preserve"> в деятельности </w:t>
      </w:r>
      <w:r w:rsidRPr="005155BB">
        <w:rPr>
          <w:rStyle w:val="a7"/>
          <w:b w:val="0"/>
          <w:sz w:val="28"/>
          <w:szCs w:val="28"/>
        </w:rPr>
        <w:t>некоммерческой организации</w:t>
      </w:r>
      <w:r w:rsidRPr="005155BB">
        <w:rPr>
          <w:sz w:val="28"/>
          <w:szCs w:val="28"/>
        </w:rPr>
        <w:t>;</w:t>
      </w:r>
    </w:p>
    <w:p w:rsidR="005155BB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5) </w:t>
      </w:r>
      <w:r w:rsidRPr="005155BB">
        <w:rPr>
          <w:rStyle w:val="a7"/>
          <w:b w:val="0"/>
          <w:sz w:val="28"/>
          <w:szCs w:val="28"/>
        </w:rPr>
        <w:t>подотчетность</w:t>
      </w:r>
      <w:r w:rsidRPr="005155BB">
        <w:rPr>
          <w:sz w:val="28"/>
          <w:szCs w:val="28"/>
        </w:rPr>
        <w:t xml:space="preserve"> лицу – источнику </w:t>
      </w:r>
      <w:r w:rsidRPr="005155BB">
        <w:rPr>
          <w:rStyle w:val="a7"/>
          <w:b w:val="0"/>
          <w:sz w:val="28"/>
          <w:szCs w:val="28"/>
        </w:rPr>
        <w:t>финансирования</w:t>
      </w:r>
      <w:r w:rsidRPr="005155BB">
        <w:rPr>
          <w:sz w:val="28"/>
          <w:szCs w:val="28"/>
        </w:rPr>
        <w:t>;</w:t>
      </w:r>
    </w:p>
    <w:p w:rsidR="005155BB" w:rsidRPr="00083929" w:rsidRDefault="005155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55BB">
        <w:rPr>
          <w:sz w:val="28"/>
          <w:szCs w:val="28"/>
        </w:rPr>
        <w:t xml:space="preserve">6) реализация общественных интересов, ведение деятельности, предусмотренной исключительно </w:t>
      </w:r>
      <w:r w:rsidRPr="005155BB">
        <w:rPr>
          <w:rStyle w:val="a7"/>
          <w:b w:val="0"/>
          <w:sz w:val="28"/>
          <w:szCs w:val="28"/>
        </w:rPr>
        <w:t>учредительными документами</w:t>
      </w:r>
      <w:r w:rsidRPr="005155BB">
        <w:rPr>
          <w:sz w:val="28"/>
          <w:szCs w:val="28"/>
        </w:rPr>
        <w:t>;</w:t>
      </w:r>
      <w:r w:rsidRPr="005155BB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55BB">
        <w:rPr>
          <w:sz w:val="28"/>
          <w:szCs w:val="28"/>
        </w:rPr>
        <w:t xml:space="preserve">7) моральная и социальная ответственность участников </w:t>
      </w:r>
      <w:r w:rsidRPr="005155BB">
        <w:rPr>
          <w:rStyle w:val="a7"/>
          <w:b w:val="0"/>
          <w:sz w:val="28"/>
          <w:szCs w:val="28"/>
        </w:rPr>
        <w:t>некоммерческой</w:t>
      </w:r>
      <w:r w:rsidRPr="005155BB">
        <w:rPr>
          <w:rStyle w:val="a7"/>
          <w:sz w:val="28"/>
          <w:szCs w:val="28"/>
        </w:rPr>
        <w:t xml:space="preserve"> </w:t>
      </w:r>
      <w:r w:rsidRPr="005155BB">
        <w:rPr>
          <w:rStyle w:val="a7"/>
          <w:b w:val="0"/>
          <w:sz w:val="28"/>
          <w:szCs w:val="28"/>
        </w:rPr>
        <w:t>организации</w:t>
      </w:r>
      <w:r w:rsidRPr="005155BB">
        <w:rPr>
          <w:sz w:val="28"/>
          <w:szCs w:val="28"/>
        </w:rPr>
        <w:t xml:space="preserve"> за результаты ее деятельности.</w:t>
      </w:r>
      <w:r w:rsidR="00083929">
        <w:rPr>
          <w:sz w:val="28"/>
          <w:szCs w:val="28"/>
        </w:rPr>
        <w:t xml:space="preserve"> </w:t>
      </w:r>
      <w:r w:rsidR="00083929" w:rsidRPr="00083929">
        <w:rPr>
          <w:sz w:val="28"/>
          <w:szCs w:val="28"/>
        </w:rPr>
        <w:t>[</w:t>
      </w:r>
      <w:r w:rsidR="00083929">
        <w:rPr>
          <w:sz w:val="28"/>
          <w:szCs w:val="28"/>
        </w:rPr>
        <w:t>8, с. 98-101</w:t>
      </w:r>
      <w:r w:rsidR="00083929">
        <w:rPr>
          <w:sz w:val="28"/>
          <w:szCs w:val="28"/>
          <w:lang w:val="en-US"/>
        </w:rPr>
        <w:t>]</w:t>
      </w:r>
      <w:r w:rsidR="00083929">
        <w:rPr>
          <w:sz w:val="28"/>
          <w:szCs w:val="28"/>
        </w:rPr>
        <w:t xml:space="preserve"> </w:t>
      </w:r>
    </w:p>
    <w:p w:rsidR="005155BB" w:rsidRDefault="00B304BB" w:rsidP="005155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Финансы различных видов некоммерческих организаций представлены в таблице 1.</w:t>
      </w:r>
    </w:p>
    <w:p w:rsidR="005155BB" w:rsidRDefault="005155BB" w:rsidP="002E357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155BB" w:rsidRPr="005155BB" w:rsidRDefault="005155BB" w:rsidP="00B304BB">
      <w:pPr>
        <w:pStyle w:val="a6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  <w:r w:rsidR="00B30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155BB">
        <w:rPr>
          <w:rStyle w:val="a8"/>
          <w:i w:val="0"/>
          <w:sz w:val="28"/>
          <w:szCs w:val="28"/>
        </w:rPr>
        <w:t>Особенности финансов различных видов некоммерческих организаций</w:t>
      </w:r>
    </w:p>
    <w:tbl>
      <w:tblPr>
        <w:tblW w:w="9825" w:type="dxa"/>
        <w:tblCellSpacing w:w="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253"/>
        <w:gridCol w:w="2678"/>
        <w:gridCol w:w="2013"/>
        <w:gridCol w:w="907"/>
      </w:tblGrid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vAlign w:val="center"/>
          </w:tcPr>
          <w:p w:rsidR="005155BB" w:rsidRPr="005155BB" w:rsidRDefault="005155BB" w:rsidP="00285187">
            <w:r w:rsidRPr="005155BB">
              <w:t>Вид некоммерческой организации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vAlign w:val="center"/>
          </w:tcPr>
          <w:p w:rsidR="005155BB" w:rsidRPr="005155BB" w:rsidRDefault="005155BB" w:rsidP="00285187">
            <w:r w:rsidRPr="005155BB">
              <w:t>Учредители, участники, члены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vAlign w:val="center"/>
          </w:tcPr>
          <w:p w:rsidR="005155BB" w:rsidRPr="005155BB" w:rsidRDefault="005155BB" w:rsidP="00285187">
            <w:r w:rsidRPr="005155BB">
              <w:t>Ведение предпринимательской деятельности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vAlign w:val="center"/>
          </w:tcPr>
          <w:p w:rsidR="005155BB" w:rsidRPr="005155BB" w:rsidRDefault="005155BB" w:rsidP="00285187">
            <w:r w:rsidRPr="005155BB">
              <w:t>Наличие субсидиарной финансовой ответственности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shd w:val="clear" w:color="auto" w:fill="EEEEEE"/>
            <w:vAlign w:val="center"/>
          </w:tcPr>
          <w:p w:rsidR="005155BB" w:rsidRPr="005155BB" w:rsidRDefault="005155BB" w:rsidP="00285187">
            <w:r w:rsidRPr="005155BB">
              <w:t>Возврат вклада</w:t>
            </w:r>
          </w:p>
        </w:tc>
      </w:tr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1. Общественные объединения: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физические лица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Самостоятельно, либо через учреждение коммерческих предприятий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Отсутствует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Нет</w:t>
            </w:r>
          </w:p>
        </w:tc>
      </w:tr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1.1 Общественные организации;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физические лица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/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/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/>
        </w:tc>
      </w:tr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1.2 Общественные движение;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/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Как правило не ведется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Отсутствует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Нет</w:t>
            </w:r>
          </w:p>
        </w:tc>
      </w:tr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1.3 Общественный фонд;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физические лица и юридические лица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через учреждение коммерческих предприятий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Отсутствует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Нет</w:t>
            </w:r>
          </w:p>
        </w:tc>
      </w:tr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 xml:space="preserve">1.4 </w:t>
            </w:r>
            <w:r w:rsidR="00B304BB">
              <w:t>О</w:t>
            </w:r>
            <w:r w:rsidRPr="005155BB">
              <w:t>бщественное учреждение.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Государственные и муниципальные органы, общественные объединения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Осуществляет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Несут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Да</w:t>
            </w:r>
          </w:p>
        </w:tc>
      </w:tr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2. Некоммерческое партнерство;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физические лица и юридические лица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Осуществляет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Отсутствует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Да</w:t>
            </w:r>
          </w:p>
        </w:tc>
      </w:tr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3. Автономная некоммерческая организация;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физические лица и юридические лица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Осуществляет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Отсутствует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Нет</w:t>
            </w:r>
          </w:p>
        </w:tc>
      </w:tr>
      <w:tr w:rsidR="005155BB">
        <w:trPr>
          <w:tblCellSpacing w:w="0" w:type="dxa"/>
        </w:trPr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4. Ассоциации и союзы.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физические лица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Осуществляет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Отсутствует</w:t>
            </w:r>
          </w:p>
        </w:tc>
        <w:tc>
          <w:tcPr>
            <w:tcW w:w="0" w:type="auto"/>
            <w:tcBorders>
              <w:top w:val="outset" w:sz="6" w:space="0" w:color="EEEEEE"/>
              <w:left w:val="outset" w:sz="6" w:space="0" w:color="EEEEEE"/>
              <w:bottom w:val="outset" w:sz="6" w:space="0" w:color="EEEEEE"/>
              <w:right w:val="outset" w:sz="6" w:space="0" w:color="EEEEEE"/>
            </w:tcBorders>
            <w:vAlign w:val="center"/>
          </w:tcPr>
          <w:p w:rsidR="005155BB" w:rsidRPr="005155BB" w:rsidRDefault="005155BB" w:rsidP="00285187">
            <w:r w:rsidRPr="005155BB">
              <w:t>Нет</w:t>
            </w:r>
          </w:p>
        </w:tc>
      </w:tr>
    </w:tbl>
    <w:p w:rsidR="00B304BB" w:rsidRDefault="00B304BB" w:rsidP="00B304BB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7"/>
          <w:sz w:val="28"/>
          <w:szCs w:val="28"/>
        </w:rPr>
      </w:pPr>
    </w:p>
    <w:p w:rsidR="00B304BB" w:rsidRDefault="005155BB" w:rsidP="00B304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4BB">
        <w:rPr>
          <w:rStyle w:val="a7"/>
          <w:b w:val="0"/>
          <w:sz w:val="28"/>
          <w:szCs w:val="28"/>
        </w:rPr>
        <w:t>Финансовые отношения некоммерческих организаций</w:t>
      </w:r>
      <w:r w:rsidRPr="00B304BB">
        <w:rPr>
          <w:sz w:val="28"/>
          <w:szCs w:val="28"/>
        </w:rPr>
        <w:t xml:space="preserve"> возникают по следующим основаниям:</w:t>
      </w:r>
    </w:p>
    <w:p w:rsidR="00B304BB" w:rsidRDefault="005155BB" w:rsidP="00B304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4BB">
        <w:rPr>
          <w:sz w:val="28"/>
          <w:szCs w:val="28"/>
        </w:rPr>
        <w:t xml:space="preserve">1) </w:t>
      </w:r>
      <w:r w:rsidR="00C17555">
        <w:rPr>
          <w:sz w:val="28"/>
          <w:szCs w:val="28"/>
        </w:rPr>
        <w:t>М</w:t>
      </w:r>
      <w:r w:rsidRPr="00B304BB">
        <w:rPr>
          <w:sz w:val="28"/>
          <w:szCs w:val="28"/>
        </w:rPr>
        <w:t xml:space="preserve">ежду </w:t>
      </w:r>
      <w:r w:rsidRPr="00B304BB">
        <w:rPr>
          <w:rStyle w:val="a7"/>
          <w:b w:val="0"/>
          <w:sz w:val="28"/>
          <w:szCs w:val="28"/>
        </w:rPr>
        <w:t>некоммерческой организацией</w:t>
      </w:r>
      <w:r w:rsidRPr="00B304BB">
        <w:rPr>
          <w:sz w:val="28"/>
          <w:szCs w:val="28"/>
        </w:rPr>
        <w:t xml:space="preserve"> и ее учредителями, членами, участниками по поводу создания и осуществления деятельности, </w:t>
      </w:r>
      <w:r w:rsidRPr="00B304BB">
        <w:rPr>
          <w:rStyle w:val="a7"/>
          <w:b w:val="0"/>
          <w:sz w:val="28"/>
          <w:szCs w:val="28"/>
        </w:rPr>
        <w:t>внесения членских взносов</w:t>
      </w:r>
      <w:r w:rsidRPr="00B304BB">
        <w:rPr>
          <w:sz w:val="28"/>
          <w:szCs w:val="28"/>
        </w:rPr>
        <w:t>;</w:t>
      </w:r>
    </w:p>
    <w:p w:rsidR="00B304BB" w:rsidRDefault="005155BB" w:rsidP="00B304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4BB">
        <w:rPr>
          <w:sz w:val="28"/>
          <w:szCs w:val="28"/>
        </w:rPr>
        <w:t xml:space="preserve">2) </w:t>
      </w:r>
      <w:r w:rsidR="00C17555">
        <w:rPr>
          <w:sz w:val="28"/>
          <w:szCs w:val="28"/>
        </w:rPr>
        <w:t>М</w:t>
      </w:r>
      <w:r w:rsidRPr="00B304BB">
        <w:rPr>
          <w:sz w:val="28"/>
          <w:szCs w:val="28"/>
        </w:rPr>
        <w:t xml:space="preserve">ежду </w:t>
      </w:r>
      <w:r w:rsidRPr="00B304BB">
        <w:rPr>
          <w:rStyle w:val="a7"/>
          <w:b w:val="0"/>
          <w:sz w:val="28"/>
          <w:szCs w:val="28"/>
        </w:rPr>
        <w:t>некоммерческой организацией</w:t>
      </w:r>
      <w:r w:rsidRPr="00B304BB">
        <w:rPr>
          <w:b/>
          <w:sz w:val="28"/>
          <w:szCs w:val="28"/>
        </w:rPr>
        <w:t xml:space="preserve"> </w:t>
      </w:r>
      <w:r w:rsidRPr="00B304BB">
        <w:rPr>
          <w:sz w:val="28"/>
          <w:szCs w:val="28"/>
        </w:rPr>
        <w:t xml:space="preserve">и </w:t>
      </w:r>
      <w:r w:rsidRPr="00B304BB">
        <w:rPr>
          <w:rStyle w:val="a7"/>
          <w:b w:val="0"/>
          <w:sz w:val="28"/>
          <w:szCs w:val="28"/>
        </w:rPr>
        <w:t>грантодателями</w:t>
      </w:r>
      <w:r w:rsidRPr="00B304BB">
        <w:rPr>
          <w:sz w:val="28"/>
          <w:szCs w:val="28"/>
        </w:rPr>
        <w:t xml:space="preserve">, </w:t>
      </w:r>
      <w:r w:rsidRPr="00B304BB">
        <w:rPr>
          <w:rStyle w:val="a7"/>
          <w:b w:val="0"/>
          <w:sz w:val="28"/>
          <w:szCs w:val="28"/>
        </w:rPr>
        <w:t>пожертвователями</w:t>
      </w:r>
      <w:r w:rsidRPr="00B304BB">
        <w:rPr>
          <w:b/>
          <w:sz w:val="28"/>
          <w:szCs w:val="28"/>
        </w:rPr>
        <w:t xml:space="preserve">, </w:t>
      </w:r>
      <w:r w:rsidRPr="00B304BB">
        <w:rPr>
          <w:rStyle w:val="a7"/>
          <w:b w:val="0"/>
          <w:sz w:val="28"/>
          <w:szCs w:val="28"/>
        </w:rPr>
        <w:t>благотворителями</w:t>
      </w:r>
      <w:r w:rsidRPr="00B304BB">
        <w:rPr>
          <w:b/>
          <w:sz w:val="28"/>
          <w:szCs w:val="28"/>
        </w:rPr>
        <w:t xml:space="preserve">, </w:t>
      </w:r>
      <w:r w:rsidRPr="00B304BB">
        <w:rPr>
          <w:rStyle w:val="a7"/>
          <w:b w:val="0"/>
          <w:sz w:val="28"/>
          <w:szCs w:val="28"/>
        </w:rPr>
        <w:t>спонсорами</w:t>
      </w:r>
      <w:r w:rsidRPr="00B304BB">
        <w:rPr>
          <w:sz w:val="28"/>
          <w:szCs w:val="28"/>
        </w:rPr>
        <w:t xml:space="preserve"> по поводу </w:t>
      </w:r>
      <w:r w:rsidRPr="00B304BB">
        <w:rPr>
          <w:rStyle w:val="a7"/>
          <w:b w:val="0"/>
          <w:sz w:val="28"/>
          <w:szCs w:val="28"/>
        </w:rPr>
        <w:t>получения</w:t>
      </w:r>
      <w:r w:rsidRPr="00B304BB">
        <w:rPr>
          <w:rStyle w:val="a7"/>
          <w:sz w:val="28"/>
          <w:szCs w:val="28"/>
        </w:rPr>
        <w:t xml:space="preserve"> </w:t>
      </w:r>
      <w:r w:rsidRPr="00B304BB">
        <w:rPr>
          <w:rStyle w:val="a7"/>
          <w:b w:val="0"/>
          <w:sz w:val="28"/>
          <w:szCs w:val="28"/>
        </w:rPr>
        <w:t>финансовой помощи</w:t>
      </w:r>
      <w:r w:rsidRPr="00B304BB">
        <w:rPr>
          <w:sz w:val="28"/>
          <w:szCs w:val="28"/>
        </w:rPr>
        <w:t xml:space="preserve"> и </w:t>
      </w:r>
      <w:r w:rsidRPr="00B304BB">
        <w:rPr>
          <w:rStyle w:val="a7"/>
          <w:b w:val="0"/>
          <w:sz w:val="28"/>
          <w:szCs w:val="28"/>
        </w:rPr>
        <w:t>целевого финансирования</w:t>
      </w:r>
      <w:r w:rsidRPr="00B304BB">
        <w:rPr>
          <w:sz w:val="28"/>
          <w:szCs w:val="28"/>
        </w:rPr>
        <w:t>;</w:t>
      </w:r>
    </w:p>
    <w:p w:rsidR="00B304BB" w:rsidRDefault="005155BB" w:rsidP="00B304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4BB">
        <w:rPr>
          <w:sz w:val="28"/>
          <w:szCs w:val="28"/>
        </w:rPr>
        <w:t xml:space="preserve">3) </w:t>
      </w:r>
      <w:r w:rsidR="00C17555">
        <w:rPr>
          <w:sz w:val="28"/>
          <w:szCs w:val="28"/>
        </w:rPr>
        <w:t>М</w:t>
      </w:r>
      <w:r w:rsidRPr="00B304BB">
        <w:rPr>
          <w:sz w:val="28"/>
          <w:szCs w:val="28"/>
        </w:rPr>
        <w:t xml:space="preserve">ежду </w:t>
      </w:r>
      <w:r w:rsidRPr="00B304BB">
        <w:rPr>
          <w:rStyle w:val="a7"/>
          <w:b w:val="0"/>
          <w:sz w:val="28"/>
          <w:szCs w:val="28"/>
        </w:rPr>
        <w:t>некоммерческой организацией</w:t>
      </w:r>
      <w:r w:rsidRPr="00B304BB">
        <w:rPr>
          <w:sz w:val="28"/>
          <w:szCs w:val="28"/>
        </w:rPr>
        <w:t xml:space="preserve"> и </w:t>
      </w:r>
      <w:r w:rsidRPr="00B304BB">
        <w:rPr>
          <w:rStyle w:val="a7"/>
          <w:b w:val="0"/>
          <w:sz w:val="28"/>
          <w:szCs w:val="28"/>
        </w:rPr>
        <w:t>бюджетом</w:t>
      </w:r>
      <w:r w:rsidRPr="00B304BB">
        <w:rPr>
          <w:sz w:val="28"/>
          <w:szCs w:val="28"/>
        </w:rPr>
        <w:t xml:space="preserve"> по поводу </w:t>
      </w:r>
      <w:r w:rsidRPr="00B304BB">
        <w:rPr>
          <w:rStyle w:val="a7"/>
          <w:b w:val="0"/>
          <w:sz w:val="28"/>
          <w:szCs w:val="28"/>
        </w:rPr>
        <w:t>уплаты налогов и сборов</w:t>
      </w:r>
      <w:r w:rsidRPr="00B304BB">
        <w:rPr>
          <w:sz w:val="28"/>
          <w:szCs w:val="28"/>
        </w:rPr>
        <w:t>;</w:t>
      </w:r>
    </w:p>
    <w:p w:rsidR="00B304BB" w:rsidRDefault="005155BB" w:rsidP="00B304B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4BB">
        <w:rPr>
          <w:sz w:val="28"/>
          <w:szCs w:val="28"/>
        </w:rPr>
        <w:t xml:space="preserve">4) </w:t>
      </w:r>
      <w:r w:rsidR="00C17555">
        <w:rPr>
          <w:sz w:val="28"/>
          <w:szCs w:val="28"/>
        </w:rPr>
        <w:t>М</w:t>
      </w:r>
      <w:r w:rsidRPr="00B304BB">
        <w:rPr>
          <w:sz w:val="28"/>
          <w:szCs w:val="28"/>
        </w:rPr>
        <w:t xml:space="preserve">ежду </w:t>
      </w:r>
      <w:r w:rsidRPr="00B304BB">
        <w:rPr>
          <w:rStyle w:val="a7"/>
          <w:b w:val="0"/>
          <w:sz w:val="28"/>
          <w:szCs w:val="28"/>
        </w:rPr>
        <w:t>некоммерческой организацией</w:t>
      </w:r>
      <w:r w:rsidRPr="00B304BB">
        <w:rPr>
          <w:sz w:val="28"/>
          <w:szCs w:val="28"/>
        </w:rPr>
        <w:t xml:space="preserve"> и </w:t>
      </w:r>
      <w:r w:rsidRPr="00B304BB">
        <w:rPr>
          <w:rStyle w:val="a7"/>
          <w:b w:val="0"/>
          <w:sz w:val="28"/>
          <w:szCs w:val="28"/>
        </w:rPr>
        <w:t>бюджетом</w:t>
      </w:r>
      <w:r w:rsidRPr="00B304BB">
        <w:rPr>
          <w:sz w:val="28"/>
          <w:szCs w:val="28"/>
        </w:rPr>
        <w:t xml:space="preserve"> по поводу предоставления </w:t>
      </w:r>
      <w:r w:rsidRPr="00B304BB">
        <w:rPr>
          <w:rStyle w:val="a7"/>
          <w:b w:val="0"/>
          <w:sz w:val="28"/>
          <w:szCs w:val="28"/>
        </w:rPr>
        <w:t>бюджетных ассигнований</w:t>
      </w:r>
      <w:r w:rsidRPr="00B304BB">
        <w:rPr>
          <w:sz w:val="28"/>
          <w:szCs w:val="28"/>
        </w:rPr>
        <w:t xml:space="preserve">, </w:t>
      </w:r>
      <w:r w:rsidRPr="00B304BB">
        <w:rPr>
          <w:rStyle w:val="a7"/>
          <w:b w:val="0"/>
          <w:sz w:val="28"/>
          <w:szCs w:val="28"/>
        </w:rPr>
        <w:t>размещения социального заказа</w:t>
      </w:r>
      <w:r w:rsidRPr="00B304BB">
        <w:rPr>
          <w:sz w:val="28"/>
          <w:szCs w:val="28"/>
        </w:rPr>
        <w:t>;</w:t>
      </w:r>
      <w:r w:rsidRPr="00B304BB">
        <w:rPr>
          <w:sz w:val="28"/>
          <w:szCs w:val="28"/>
        </w:rPr>
        <w:br/>
      </w:r>
      <w:r w:rsidR="00B304BB">
        <w:rPr>
          <w:sz w:val="28"/>
          <w:szCs w:val="28"/>
        </w:rPr>
        <w:tab/>
      </w:r>
      <w:r w:rsidRPr="00B304BB">
        <w:rPr>
          <w:sz w:val="28"/>
          <w:szCs w:val="28"/>
        </w:rPr>
        <w:t xml:space="preserve">5) </w:t>
      </w:r>
      <w:r w:rsidR="00C17555">
        <w:rPr>
          <w:sz w:val="28"/>
          <w:szCs w:val="28"/>
        </w:rPr>
        <w:t>М</w:t>
      </w:r>
      <w:r w:rsidRPr="00B304BB">
        <w:rPr>
          <w:sz w:val="28"/>
          <w:szCs w:val="28"/>
        </w:rPr>
        <w:t xml:space="preserve">ежду </w:t>
      </w:r>
      <w:r w:rsidRPr="00B304BB">
        <w:rPr>
          <w:rStyle w:val="a7"/>
          <w:b w:val="0"/>
          <w:sz w:val="28"/>
          <w:szCs w:val="28"/>
        </w:rPr>
        <w:t>некоммерческой организацией</w:t>
      </w:r>
      <w:r w:rsidRPr="00B304BB">
        <w:rPr>
          <w:sz w:val="28"/>
          <w:szCs w:val="28"/>
        </w:rPr>
        <w:t xml:space="preserve"> и ее сотрудниками по поводу </w:t>
      </w:r>
      <w:r w:rsidRPr="00B304BB">
        <w:rPr>
          <w:rStyle w:val="a7"/>
          <w:b w:val="0"/>
          <w:sz w:val="28"/>
          <w:szCs w:val="28"/>
        </w:rPr>
        <w:t>выплаты заработной платы</w:t>
      </w:r>
      <w:r w:rsidRPr="00B304BB">
        <w:rPr>
          <w:sz w:val="28"/>
          <w:szCs w:val="28"/>
        </w:rPr>
        <w:t xml:space="preserve"> и </w:t>
      </w:r>
      <w:r w:rsidRPr="00B304BB">
        <w:rPr>
          <w:rStyle w:val="a7"/>
          <w:b w:val="0"/>
          <w:sz w:val="28"/>
          <w:szCs w:val="28"/>
        </w:rPr>
        <w:t>социального обеспечения</w:t>
      </w:r>
      <w:r w:rsidRPr="00B304BB">
        <w:rPr>
          <w:sz w:val="28"/>
          <w:szCs w:val="28"/>
        </w:rPr>
        <w:t>;</w:t>
      </w:r>
      <w:r w:rsidRPr="00B304BB">
        <w:rPr>
          <w:sz w:val="28"/>
          <w:szCs w:val="28"/>
        </w:rPr>
        <w:br/>
      </w:r>
      <w:r w:rsidR="00B304BB">
        <w:rPr>
          <w:sz w:val="28"/>
          <w:szCs w:val="28"/>
        </w:rPr>
        <w:tab/>
      </w:r>
      <w:r w:rsidRPr="00B304BB">
        <w:rPr>
          <w:sz w:val="28"/>
          <w:szCs w:val="28"/>
        </w:rPr>
        <w:t>6)</w:t>
      </w:r>
      <w:r w:rsidR="00C17555">
        <w:rPr>
          <w:sz w:val="28"/>
          <w:szCs w:val="28"/>
        </w:rPr>
        <w:t xml:space="preserve"> </w:t>
      </w:r>
      <w:r w:rsidRPr="00B304BB">
        <w:rPr>
          <w:sz w:val="28"/>
          <w:szCs w:val="28"/>
        </w:rPr>
        <w:t xml:space="preserve"> </w:t>
      </w:r>
      <w:r w:rsidR="00C17555">
        <w:rPr>
          <w:sz w:val="28"/>
          <w:szCs w:val="28"/>
        </w:rPr>
        <w:t>М</w:t>
      </w:r>
      <w:r w:rsidRPr="00B304BB">
        <w:rPr>
          <w:sz w:val="28"/>
          <w:szCs w:val="28"/>
        </w:rPr>
        <w:t xml:space="preserve">ежду </w:t>
      </w:r>
      <w:r w:rsidRPr="00B304BB">
        <w:rPr>
          <w:rStyle w:val="a7"/>
          <w:b w:val="0"/>
          <w:sz w:val="28"/>
          <w:szCs w:val="28"/>
        </w:rPr>
        <w:t>некоммерческой организацией</w:t>
      </w:r>
      <w:r w:rsidRPr="00B304BB">
        <w:rPr>
          <w:sz w:val="28"/>
          <w:szCs w:val="28"/>
        </w:rPr>
        <w:t xml:space="preserve"> и </w:t>
      </w:r>
      <w:r w:rsidRPr="00B304BB">
        <w:rPr>
          <w:rStyle w:val="a7"/>
          <w:b w:val="0"/>
          <w:sz w:val="28"/>
          <w:szCs w:val="28"/>
        </w:rPr>
        <w:t>коммерческим банком</w:t>
      </w:r>
      <w:r w:rsidRPr="00B304BB">
        <w:rPr>
          <w:sz w:val="28"/>
          <w:szCs w:val="28"/>
        </w:rPr>
        <w:t xml:space="preserve"> по поводу </w:t>
      </w:r>
      <w:r w:rsidRPr="00B304BB">
        <w:rPr>
          <w:rStyle w:val="a7"/>
          <w:b w:val="0"/>
          <w:sz w:val="28"/>
          <w:szCs w:val="28"/>
        </w:rPr>
        <w:t>расчетно-кассового обслуживания</w:t>
      </w:r>
      <w:r w:rsidRPr="00B304BB">
        <w:rPr>
          <w:sz w:val="28"/>
          <w:szCs w:val="28"/>
        </w:rPr>
        <w:t xml:space="preserve"> и </w:t>
      </w:r>
      <w:r w:rsidRPr="00B304BB">
        <w:rPr>
          <w:rStyle w:val="a7"/>
          <w:b w:val="0"/>
          <w:sz w:val="28"/>
          <w:szCs w:val="28"/>
        </w:rPr>
        <w:t>кредитования</w:t>
      </w:r>
      <w:r w:rsidRPr="00B304BB">
        <w:rPr>
          <w:sz w:val="28"/>
          <w:szCs w:val="28"/>
        </w:rPr>
        <w:t>;</w:t>
      </w:r>
    </w:p>
    <w:p w:rsidR="0051493B" w:rsidRPr="00EB57C7" w:rsidRDefault="005155BB" w:rsidP="00EB57C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304BB">
        <w:rPr>
          <w:sz w:val="28"/>
          <w:szCs w:val="28"/>
        </w:rPr>
        <w:t xml:space="preserve">7) </w:t>
      </w:r>
      <w:r w:rsidR="00C17555">
        <w:rPr>
          <w:sz w:val="28"/>
          <w:szCs w:val="28"/>
        </w:rPr>
        <w:t>М</w:t>
      </w:r>
      <w:r w:rsidRPr="00B304BB">
        <w:rPr>
          <w:sz w:val="28"/>
          <w:szCs w:val="28"/>
        </w:rPr>
        <w:t xml:space="preserve">ежду </w:t>
      </w:r>
      <w:r w:rsidRPr="00B304BB">
        <w:rPr>
          <w:rStyle w:val="a7"/>
          <w:b w:val="0"/>
          <w:sz w:val="28"/>
          <w:szCs w:val="28"/>
        </w:rPr>
        <w:t>некоммерческой организацией</w:t>
      </w:r>
      <w:r w:rsidRPr="00B304BB">
        <w:rPr>
          <w:sz w:val="28"/>
          <w:szCs w:val="28"/>
        </w:rPr>
        <w:t xml:space="preserve"> и </w:t>
      </w:r>
      <w:r w:rsidRPr="00B304BB">
        <w:rPr>
          <w:rStyle w:val="a7"/>
          <w:b w:val="0"/>
          <w:sz w:val="28"/>
          <w:szCs w:val="28"/>
        </w:rPr>
        <w:t>коммерческими организациями</w:t>
      </w:r>
      <w:r w:rsidRPr="00B304BB">
        <w:rPr>
          <w:sz w:val="28"/>
          <w:szCs w:val="28"/>
        </w:rPr>
        <w:t xml:space="preserve"> в связи с осуществлением предпринимательской деятельности.</w:t>
      </w:r>
      <w:r w:rsidR="00083929" w:rsidRPr="00083929">
        <w:rPr>
          <w:sz w:val="28"/>
          <w:szCs w:val="28"/>
        </w:rPr>
        <w:t xml:space="preserve"> </w:t>
      </w:r>
      <w:r w:rsidR="00083929">
        <w:rPr>
          <w:sz w:val="28"/>
          <w:szCs w:val="28"/>
          <w:lang w:val="en-US"/>
        </w:rPr>
        <w:t>[16</w:t>
      </w:r>
      <w:r w:rsidR="00083929">
        <w:rPr>
          <w:sz w:val="28"/>
          <w:szCs w:val="28"/>
        </w:rPr>
        <w:t>, с. 136-140</w:t>
      </w:r>
      <w:r w:rsidR="00EB57C7">
        <w:rPr>
          <w:sz w:val="28"/>
          <w:szCs w:val="28"/>
          <w:lang w:val="en-US"/>
        </w:rPr>
        <w:t>]</w:t>
      </w:r>
    </w:p>
    <w:p w:rsidR="000C5C7F" w:rsidRDefault="000C5C7F" w:rsidP="00977E6E">
      <w:pPr>
        <w:spacing w:line="360" w:lineRule="auto"/>
        <w:jc w:val="center"/>
        <w:rPr>
          <w:b/>
          <w:sz w:val="28"/>
          <w:szCs w:val="28"/>
        </w:rPr>
      </w:pPr>
    </w:p>
    <w:p w:rsidR="000C5C7F" w:rsidRDefault="000C5C7F" w:rsidP="00266648">
      <w:pPr>
        <w:spacing w:line="360" w:lineRule="auto"/>
        <w:rPr>
          <w:b/>
          <w:sz w:val="28"/>
          <w:szCs w:val="28"/>
          <w:lang w:val="en-US"/>
        </w:rPr>
      </w:pPr>
    </w:p>
    <w:p w:rsidR="00266648" w:rsidRPr="00266648" w:rsidRDefault="00266648" w:rsidP="00266648">
      <w:pPr>
        <w:spacing w:line="360" w:lineRule="auto"/>
        <w:rPr>
          <w:b/>
          <w:sz w:val="28"/>
          <w:szCs w:val="28"/>
          <w:lang w:val="en-US"/>
        </w:rPr>
      </w:pPr>
    </w:p>
    <w:p w:rsidR="00FF4517" w:rsidRPr="000C5C7F" w:rsidRDefault="00FF4517" w:rsidP="00977E6E">
      <w:pPr>
        <w:spacing w:line="360" w:lineRule="auto"/>
        <w:jc w:val="center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t xml:space="preserve">2 </w:t>
      </w:r>
      <w:r w:rsidR="00977E6E" w:rsidRPr="000C5C7F">
        <w:rPr>
          <w:b/>
          <w:sz w:val="28"/>
          <w:szCs w:val="28"/>
        </w:rPr>
        <w:t>Анализ источников финансирования социально-культурных мероприятий</w:t>
      </w:r>
    </w:p>
    <w:p w:rsidR="0051493B" w:rsidRDefault="0051493B" w:rsidP="00FF4517">
      <w:pPr>
        <w:spacing w:line="360" w:lineRule="auto"/>
        <w:rPr>
          <w:sz w:val="28"/>
          <w:szCs w:val="28"/>
        </w:rPr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080"/>
        <w:gridCol w:w="81"/>
      </w:tblGrid>
      <w:tr w:rsidR="008D25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510" w:rsidRDefault="008D2510">
            <w:pPr>
              <w:pStyle w:val="a6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финансирование отраслей социальной сферы (образование, культура, здравоохранение, ЖКХ и социальная политика) в федеральном бюджете на 2009 год определены в сумме 643,65 млрд. рублей, что на 38,3% выше соответствующего показателя 2008 года. Следует отметить, что по показателю доли в ВВП увеличение социальных расходов составит 0,2 процентных пункта и достигнет 2,65% ВВП. В общих расходах федерального бюджета доля расходов на финансирование отраслей социальной сферы уменьшится на 0,8 процентных пункта: с 15,0 до 14,2% (таблицу 2), что по крайней мере в три раза меньше доли среднемирового показателя бюджетных расходов на социальные функции государства.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D2510" w:rsidRDefault="008D2510" w:rsidP="008D2510">
      <w:pPr>
        <w:pStyle w:val="a6"/>
        <w:spacing w:before="0" w:beforeAutospacing="0" w:after="0" w:afterAutospacing="0" w:line="360" w:lineRule="auto"/>
        <w:jc w:val="both"/>
        <w:rPr>
          <w:rStyle w:val="hl41"/>
          <w:b w:val="0"/>
          <w:sz w:val="28"/>
          <w:szCs w:val="28"/>
        </w:rPr>
      </w:pPr>
      <w:r>
        <w:rPr>
          <w:rStyle w:val="hl41"/>
          <w:b w:val="0"/>
          <w:sz w:val="28"/>
          <w:szCs w:val="28"/>
        </w:rPr>
        <w:t xml:space="preserve">Таблица 2 - Динамика расходов на финансирование социальной сферы </w:t>
      </w:r>
      <w:r>
        <w:rPr>
          <w:b/>
          <w:bCs/>
          <w:sz w:val="28"/>
          <w:szCs w:val="28"/>
        </w:rPr>
        <w:br/>
      </w:r>
      <w:r>
        <w:rPr>
          <w:rStyle w:val="hl41"/>
          <w:b w:val="0"/>
          <w:sz w:val="28"/>
          <w:szCs w:val="28"/>
        </w:rPr>
        <w:t>в федеральном бюджете в 2008-2009 гг.</w:t>
      </w:r>
    </w:p>
    <w:tbl>
      <w:tblPr>
        <w:tblW w:w="96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858"/>
        <w:gridCol w:w="980"/>
        <w:gridCol w:w="1366"/>
        <w:gridCol w:w="980"/>
        <w:gridCol w:w="980"/>
        <w:gridCol w:w="1366"/>
        <w:gridCol w:w="980"/>
        <w:gridCol w:w="1180"/>
      </w:tblGrid>
      <w:tr w:rsidR="008D2510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Раздел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Cs/>
                </w:rPr>
                <w:t>2008 г</w:t>
              </w:r>
            </w:smartTag>
            <w:r>
              <w:rPr>
                <w:bCs/>
              </w:rPr>
              <w:t xml:space="preserve">. </w:t>
            </w:r>
          </w:p>
        </w:tc>
        <w:tc>
          <w:tcPr>
            <w:tcW w:w="1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Cs/>
                </w:rPr>
                <w:t>2009 г</w:t>
              </w:r>
            </w:smartTag>
            <w:r>
              <w:rPr>
                <w:bCs/>
              </w:rPr>
              <w:t xml:space="preserve">. 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Темпы роста,</w:t>
            </w:r>
            <w:r>
              <w:rPr>
                <w:b/>
                <w:bCs/>
              </w:rPr>
              <w:t xml:space="preserve"> %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510" w:rsidRDefault="008D2510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млрд.</w:t>
            </w:r>
            <w:r>
              <w:rPr>
                <w:bCs/>
              </w:rPr>
              <w:br/>
              <w:t>руб.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% к расходам (всего)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 xml:space="preserve">% </w:t>
            </w:r>
            <w:r>
              <w:rPr>
                <w:bCs/>
              </w:rPr>
              <w:br/>
              <w:t>к ВВП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млрд.</w:t>
            </w:r>
            <w:r>
              <w:rPr>
                <w:bCs/>
              </w:rPr>
              <w:br/>
              <w:t>руб.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% к расходам (всего)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 xml:space="preserve">% </w:t>
            </w:r>
            <w:r>
              <w:rPr>
                <w:bCs/>
              </w:rPr>
              <w:br/>
              <w:t>к ВВП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510" w:rsidRDefault="008D2510"/>
        </w:tc>
      </w:tr>
      <w:tr w:rsidR="008D2510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всего расходов</w:t>
            </w:r>
          </w:p>
          <w:p w:rsidR="008D2510" w:rsidRDefault="008D2510">
            <w:pPr>
              <w:pStyle w:val="a6"/>
            </w:pPr>
            <w:r>
              <w:t>на отрасли</w:t>
            </w:r>
          </w:p>
          <w:p w:rsidR="008D2510" w:rsidRDefault="008D2510">
            <w:pPr>
              <w:pStyle w:val="a6"/>
            </w:pPr>
            <w:r>
              <w:t>социальной сферы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465,19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2,45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643,65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14,2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2,65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138,3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в том числе: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r>
              <w:t> 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ЖКХ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8,64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31,63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в 3,01 раза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образование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155,34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5,1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206,03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132,6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здравоохране-</w:t>
            </w:r>
          </w:p>
          <w:p w:rsidR="008D2510" w:rsidRDefault="008D2510">
            <w:pPr>
              <w:pStyle w:val="a6"/>
            </w:pPr>
            <w:r>
              <w:t>ние и спорт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85,67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145,84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170,0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культура,</w:t>
            </w:r>
          </w:p>
          <w:p w:rsidR="008D2510" w:rsidRDefault="008D2510">
            <w:pPr>
              <w:pStyle w:val="a6"/>
            </w:pPr>
            <w:r>
              <w:t>кинематогра-</w:t>
            </w:r>
          </w:p>
          <w:p w:rsidR="008D2510" w:rsidRDefault="008D2510">
            <w:pPr>
              <w:pStyle w:val="a6"/>
            </w:pPr>
            <w:r>
              <w:t>фия, СМИ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39,17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50,45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139,1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социальная</w:t>
            </w:r>
          </w:p>
          <w:p w:rsidR="008D2510" w:rsidRDefault="008D2510">
            <w:pPr>
              <w:pStyle w:val="a6"/>
            </w:pPr>
            <w:r>
              <w:t>политика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167,37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209,9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4,9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0,9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125,4</w:t>
            </w:r>
          </w:p>
        </w:tc>
      </w:tr>
    </w:tbl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ЖКХ. Расходы федерального бюджета по разделу "Жилищно-коммунальное хозяйство" предусмотрены в размере 31,63 млрд. рублей, с увеличением по сравнению с уточненными расходами на 2008 год в 3,07 раза.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данного раздела в основном носят инвестиционный характер и будут обеспечивать реализацию Федеральной целевой программы "Жилище" (23,08 млрд. рублей) по обеспечению жильем отдельных категорий граждан, в том числе обеспечением жильем молодых ученых, судей, беженцев и вынужденных переселенцев, а также восстановление жилья в Чеченской Республике.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Расходы на образование.</w:t>
      </w:r>
      <w:r w:rsidR="00C1755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на образование предусмотрены в размере 206,03 млрд. рублей, что на 26,4% больше по сравнению с уточненными расходами на 2008 год. Данный прирост расходов на образование связан с планируемым улучшением доступности и качества услуг, а также реформированием системы образования. Из общей суммы расходов (206,03 млрд. рублей) почти 80% направляется в сферу гражданского образования, прежде всего на вузовское образование (77%).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Инвестиции в данной сфере составят 13,3 млрд. рублей, которые обеспечивают выполнение федеральных целевых программ (ФЦП).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рост оплаты труда работников образования, повышение стипендий, социальная поддержка детей-сирот и детей, оставшихся без попечения родителей.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2009 году на эти цели выделялось 956 млн. рублей, в том числе 766 млн. рублей – на учреждения среднего профессионального образования и 189,7 млн. рублей – на учреждения начального профессионального образования.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Бюджетное финансирование должно обеспечить в 2010 году продолжение реформирования системы отечественного образования</w:t>
      </w:r>
      <w:r>
        <w:rPr>
          <w:sz w:val="28"/>
          <w:szCs w:val="28"/>
        </w:rPr>
        <w:t xml:space="preserve">. Реформы осуществляются в соответствии с Национальной доктриной образования в Российской Федерации (далее Доктрина) и Концепцией модернизации российского образования до 2010 года (далее - Концепция).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 что необходимость преобразований в данной сфере и повышение роли образования связаны с произошедшими в конце XX века глубокими переменами как внутри страны, так и в мире. Это - экономические изменения, демократизация общественных отношений и становление правового государства в России, а также с общемировые процессы глобализации, интеграции и информатизации, которые сделали качество человеческого потенциала, зависящего от образования населения, одним из ключевых факторов конкурентоспособности государств на мировой арене.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Принципами государственной политики в образовании, закрепленными в законодательстве Российской Федерации об образовании, а также в Концепции и Доктрине, являются обеспечение доступности и качества образования, повышение статуса преподавателей.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подчеркивается важность финансового обеспечения реформ и четкого разграничения полномочий и ответственности в данной сфере между различными уровнями власти.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финансирования образования в проекте федерального бюджета на 2010 год соответствует положениям Концепции.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рост бюджетных расходов на образование на 26,4% не обеспечит существующие потребности в полном объеме. Более того, частично данное увеличение произойдет из-за необходимости выполнения обязательств, взятых в 2008 году. Нужно отметить и следующее: по разделу “детские дома” (выделено 35,4 млн. руб.) увеличение финансирование составляет всего около 13%, что представляется недостаточным.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Расходы на здравоохранение.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здравоохранение и спорт установлены в объеме 145,84 млрд. </w:t>
      </w:r>
      <w:r w:rsidR="002556D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 увеличением по сравнению с фактическими затратами в 2008 году в 1,66 раза, а в реальном исчислении - более, чем в 1,5 раза. Важнейшими приоритетами определены меры, направленные на улучшение репродуктивного здоровья, повышение качества охраны материнства и детства, стабилизацию уровня социальных заболеваний, профилактику, снижение заболеваемости и смертности населения.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Инвестиции в данную сферу определены в размере 21,9 млрд. рублей. Значительный объем инвестиций направляется на реализацию федеральных целевых программ: "Дети России", "Профилактика и лечение артериальной гипертонии в Российской Федерации"; "Предупреждение и борьба с заболеваниями социального характера" и др.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Расходы на культуру, кинематографию и средства массовой информации.</w:t>
      </w:r>
      <w:r>
        <w:rPr>
          <w:sz w:val="28"/>
          <w:szCs w:val="28"/>
        </w:rPr>
        <w:t xml:space="preserve"> Расходы по данному разделу в 2009 год определены в размере 50,45 млрд. рублей, с увеличением по сравнению с уточненными расходами на 2008 год в 1,08 раза.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"Культура" предусмотрены бюджетные ассигнования в размере 29,95 млрд. рублей, с увеличением по сравнению с 2008 годом в 1,7 раза, которые направляются на содержание 131 федерального учреждения культуры и искусства, в том числе 38 особо ценных объектов культурного наследия народов Российской Федерации, противопожарную безопасность учреждений культуры, государственную поддержку деятельности цирковых организаций, реставрацию памятников истории и культуры религиозного назначения.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сохранения и развития отрасли в проекте бюджета выделены дополнительные ассигнования в сумме 3,45 млрд. рублей по следующим видам расходов:</w:t>
      </w:r>
    </w:p>
    <w:p w:rsidR="008D2510" w:rsidRDefault="008D2510" w:rsidP="008D2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приобретение оборудования для учреждений культуры и искусства в сумме 1,2 млрд. рублей; </w:t>
      </w:r>
    </w:p>
    <w:p w:rsidR="008D2510" w:rsidRDefault="008D2510" w:rsidP="008D2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капитальный ремонт и реставрацию зданий учреждений культуры в сумме 0,88 млрд. рублей.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Расходы по разделу "Социальная политика".</w:t>
      </w:r>
      <w:r>
        <w:rPr>
          <w:sz w:val="28"/>
          <w:szCs w:val="28"/>
        </w:rPr>
        <w:t xml:space="preserve"> Расходы по данному разделу в 2009 год определены в объеме 209,5 млрд. рублей (114% к уточненному уровню 2008 года), а в реальном исчислении – 105-107% к уровню 2008 года.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раздела "Социальная политика" в общих расходах федерального бюджета составляет 4,9%, против 5,6% в </w:t>
      </w:r>
      <w:r>
        <w:rPr>
          <w:sz w:val="28"/>
          <w:szCs w:val="28"/>
        </w:rPr>
        <w:br/>
        <w:t>2008 году, 6,1% в 2007 году, 6,4% в 2006 году, что свидетельствует об устойчивой динамике понижения их доли в общих расходах.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статьей данного раздела, составляющей почти 70% от всех расходов раздела, является "пенсионное обеспечение", на которое выделяются ресурсы в сумме 145,4 млрд. рублей (115,2% к уровню 2008 года).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расходов на пенсии и пособия за счет федерального бюджета во многом обусловлен переводом натуральных льгот в денежную форму.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"Социальное обслуживание населения" предусматриваются средства в сумме 3,1 млрд. рублей, с увеличением к уровню 2008 года в 1,15 раза. Из указанных средств основная доля предназначена на обеспечение деятельности медико-социальных экспертных комиссий (МСЭК) в размере 2,78 млрд. рублей, с увеличением к уровню 2008 года на 16%.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оценкам Минздравсоцразвития России, с учетом штатной численности работников МСЭК, планируемого повышения заработной платы, роста тарифов на коммунальные и транспортные услуги, а также других затрат на указанную статью расходов в 2009 году потребуется около 4 млрд. рублей. С учетом социальной значимости МСЭК представляется оправданным рассмотреть вопрос о повышении расходов по этой статье.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деятельности учреждений социального обслуживания населения в 2009 году предусмотрены следующие объемы ресурсов:</w:t>
      </w:r>
    </w:p>
    <w:p w:rsidR="008D2510" w:rsidRDefault="008D2510" w:rsidP="008D2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домов-интернатов для престарелых и инвалидов – 181,3 млн. рублей (109,6% к уровню 2008 года); </w:t>
      </w:r>
    </w:p>
    <w:p w:rsidR="008D2510" w:rsidRDefault="008D2510" w:rsidP="008D2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учреждений по обучению инвалидов – 48,2 млн. рублей (111% к уровню 2008 года); </w:t>
      </w:r>
    </w:p>
    <w:p w:rsidR="008D2510" w:rsidRDefault="008D2510" w:rsidP="008D25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стационаров сложного протезирования – 93,7 млн. рублей (на уровне 2008 года).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серьезную изношенность материально-технической базы учреждений социального обслуживания населения и низкий уровень заработной платы персонала этой отрасли, который с учетом иждивенческой нагрузки в большинстве случаев ниже уровня потребительской корзины. В этой связи в 2009 года не предусматривается достаточных по объему ресурсов не только для качественного улучшения ситуации в данной сфере, но, зачастую, и для покрытия заниженного уровня текущих расходов.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Государственная политика занятости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2009 году общие расходы в сфере государственной политики занятости предусмотрены в объеме 24,75 млрд. рублей (108,8% к уровню 2008 года).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них, расходы на социальную поддержку безработных граждан, включая пособия по безработице, установлены в сумме 22 млрд. рублей (110,2% к уровню 2008 года).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в области занятости населения в 2009 году, то есть на активные меры на рынке труда, предусмотренные в разделе "Национальная экономика", сохранены на уровне текущего года - в сумме 2,74 млрд. рублей.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2009 году еще более увеличивается диспропорция в затратах федерального бюджета на оказание мер социальной поддержки безработных граждан и на мероприятия активной политики занятости на рынке труда. Из общего объема средств федерального бюджета, предусмотренных на цели государственной политики занятости населения в 2009 году, они составляют лишь около 11%, против 12% в 2008 году.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этого следует, что государственная политика занятости населения в 2009 году по-прежнему, как и в предыдущие годы, носит ярко выраженный пассивный характер. При этом, согласно прогнозу социально-экономического развития Российской Федерации на 2009 год, в следующем году численность зарегистрированных в службе занятости безработных увеличится по сравнению с 2008 годом с 1,9 до 2,0 млн. человек, соответственно, уровень зарегистрированной безработицы повысится с 2,6 до 2,8 процентов.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инструментом осуществления государственной молодежной политики молодежи являются федеральные целевые программы (ФЦП). В рамках ФЦП </w:t>
      </w:r>
      <w:r>
        <w:rPr>
          <w:bCs/>
          <w:sz w:val="28"/>
          <w:szCs w:val="28"/>
        </w:rPr>
        <w:t>“Молодежь России”</w:t>
      </w:r>
      <w:r>
        <w:rPr>
          <w:sz w:val="28"/>
          <w:szCs w:val="28"/>
        </w:rPr>
        <w:t xml:space="preserve"> ведется работа по решению жилищных проблем молодежи, организации комплекса мер по укреплению молодой семьи, формированию условий для гражданского становления, патриотического, духовно-нравственного воспитания молодого поколения, профилактике наркомании и асоциальных явлений, формированию системы социальных служб и клубов для молодежи, развитию молодежного отдыха, содействию занятости и поддержке молодежного предпринимательства.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обсуждается концепция ФЦП “Молодежь России” на 2010 годы. Разработчиками предлагается увеличить среднегодовое финансирование программы не менее чем в 20 раз (объем финансирования программы “Молодежь России” в 2008 году составляет 96 млн. рублей). Финансирование программных мероприятий предусматривается за счет средств федерального бюджета с привлечением внебюджетных источников. При этом подготовлен прогноз развития ситуации в молодежной политике, построенный с учетом рисков недофинансирования программных мер.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оценкам разработчиков, бюджет федеральной целевой программы “Молодежь России” на 2010 годы составит 13 млрд. рублей. Распределяться они будут через систему крупных грантов на развитие 6 основных проектов в рамках федеральной программы: о здоровье молодых; молодая семья; молодежь на рынке труда; молодежь в гражданском обществе; молодежь в тяжелых жизненных ситуациях; молодежь в информационном обществе.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Правительство России утвердило новую программу “Патриотическое воспитание граждан Российской Федерации” до 2010 года. На ее реализацию планируется выделить в течение пяти лет из федерального бюджета порядка 500 млн. руб.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значение имеет подпрограмма </w:t>
      </w:r>
      <w:r>
        <w:rPr>
          <w:bCs/>
          <w:sz w:val="28"/>
          <w:szCs w:val="28"/>
        </w:rPr>
        <w:t>“Обеспечение жильем молодых семей”</w:t>
      </w:r>
      <w:r>
        <w:rPr>
          <w:sz w:val="28"/>
          <w:szCs w:val="28"/>
        </w:rPr>
        <w:t xml:space="preserve">, входящая в состав федеральной целевой программы “Жилище (2002-2010 годы)”, призванная обеспечить поддержку молодых семей в целях улучшения демографической ситуации в России. 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широко обсуждается </w:t>
      </w:r>
      <w:r>
        <w:rPr>
          <w:bCs/>
          <w:sz w:val="28"/>
          <w:szCs w:val="28"/>
        </w:rPr>
        <w:t>Стратегия государственной молодежной политики в Российской Федерации на период до 2016 гг</w:t>
      </w:r>
      <w:r>
        <w:rPr>
          <w:sz w:val="28"/>
          <w:szCs w:val="28"/>
        </w:rPr>
        <w:t>. Решение задач молодежной политики предполагается осуществлять на основе взаимодействия государства со структурами гражданского общества с привлечением грантовых процедур. Реализация мероприятий, как предполагают разработчики, должна финансироваться из расчета 20% - федеральный бюджет и 80% - региональные, местные бюджеты и внебюджетные источники.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Правительством Российской Федерации утверждена </w:t>
      </w:r>
      <w:r>
        <w:rPr>
          <w:bCs/>
          <w:sz w:val="28"/>
          <w:szCs w:val="28"/>
        </w:rPr>
        <w:t>Концепция Федеральной целевой программы “Развитие физической культуры и спорта в Российской Федерации до 2015 годы”</w:t>
      </w:r>
      <w:r>
        <w:rPr>
          <w:sz w:val="28"/>
          <w:szCs w:val="28"/>
        </w:rPr>
        <w:t>. Объем ее финансирования составил в 2009 году 2,7 млрд. рублей. При этом на капитальные вложения будет направлено 2,5 млрд. рублей, на НИОКР - 60,0 млн. рублей, на пропаганду занятий физической культурой и спортом - 90,0 млн. рублей. За счет капитальных вложений будет осуществлено финансирование строительства 1000 спортивных центров, 1467 многофункциональных залов, 733 залов с бассейнами и 733 стадионов-площадок в образовательных учреждениях.</w:t>
      </w:r>
    </w:p>
    <w:p w:rsid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консолидированном бюджете на 2010 год предусматривается выделить на финансирование: здравоохранения – 607,2 млрд. рублей (или 2,5% ВВП); образования – 885 млрд. рублей (или 3,6% ВВП).</w:t>
      </w: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080"/>
        <w:gridCol w:w="81"/>
      </w:tblGrid>
      <w:tr w:rsidR="008D25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510" w:rsidRPr="00A4494B" w:rsidRDefault="008D2510">
            <w:pPr>
              <w:pStyle w:val="a6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iCs/>
                <w:sz w:val="28"/>
                <w:szCs w:val="28"/>
              </w:rPr>
              <w:t xml:space="preserve">С позиции нормативного обеспечения данные объемы финансовых ресурсов на душу населения составляют всего половину от величины средств, которые рекомендует Всемирная организация здравоохранения (5% ВВП – на здравоохранение) и мировая практика распределения средств на социальные функции государства </w:t>
            </w:r>
            <w:r>
              <w:rPr>
                <w:sz w:val="28"/>
                <w:szCs w:val="28"/>
              </w:rPr>
              <w:t>(таблица 3).</w:t>
            </w:r>
            <w:r w:rsidR="00A4494B" w:rsidRPr="00A4494B">
              <w:rPr>
                <w:sz w:val="28"/>
                <w:szCs w:val="28"/>
              </w:rPr>
              <w:t xml:space="preserve"> </w:t>
            </w:r>
            <w:r w:rsidR="00A4494B">
              <w:rPr>
                <w:sz w:val="28"/>
                <w:szCs w:val="28"/>
                <w:lang w:val="en-US"/>
              </w:rPr>
              <w:t>[20]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D2510" w:rsidRDefault="008D2510" w:rsidP="008D2510">
      <w:pPr>
        <w:pStyle w:val="a6"/>
        <w:spacing w:before="0" w:beforeAutospacing="0" w:after="0" w:afterAutospacing="0" w:line="360" w:lineRule="auto"/>
        <w:jc w:val="both"/>
        <w:rPr>
          <w:rStyle w:val="hl41"/>
          <w:b w:val="0"/>
          <w:sz w:val="28"/>
          <w:szCs w:val="28"/>
        </w:rPr>
      </w:pPr>
      <w:r>
        <w:rPr>
          <w:rStyle w:val="hl41"/>
          <w:b w:val="0"/>
          <w:sz w:val="28"/>
          <w:szCs w:val="28"/>
        </w:rPr>
        <w:t xml:space="preserve">Таблица 3 - Структура расходов на социальное обеспечение и здравоохранение в ряде западных стран и России в </w:t>
      </w:r>
      <w:smartTag w:uri="urn:schemas-microsoft-com:office:smarttags" w:element="metricconverter">
        <w:smartTagPr>
          <w:attr w:name="ProductID" w:val="2009 г"/>
        </w:smartTagPr>
        <w:r>
          <w:rPr>
            <w:rStyle w:val="hl41"/>
            <w:b w:val="0"/>
            <w:sz w:val="28"/>
            <w:szCs w:val="28"/>
          </w:rPr>
          <w:t>2009 г</w:t>
        </w:r>
      </w:smartTag>
      <w:r>
        <w:rPr>
          <w:rStyle w:val="hl41"/>
          <w:b w:val="0"/>
          <w:sz w:val="28"/>
          <w:szCs w:val="28"/>
        </w:rPr>
        <w:t>.</w:t>
      </w:r>
    </w:p>
    <w:tbl>
      <w:tblPr>
        <w:tblW w:w="928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2877"/>
        <w:gridCol w:w="2318"/>
        <w:gridCol w:w="1765"/>
        <w:gridCol w:w="2325"/>
      </w:tblGrid>
      <w:tr w:rsidR="008D2510">
        <w:trPr>
          <w:tblCellSpacing w:w="7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Страна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Доля общих расходов</w:t>
            </w:r>
          </w:p>
          <w:p w:rsidR="008D2510" w:rsidRDefault="008D2510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на социальное</w:t>
            </w:r>
          </w:p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обеспечение в ВВП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>Доля пенсий в ВВП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rPr>
                <w:bCs/>
              </w:rPr>
              <w:t xml:space="preserve">Доля расходов на здравоохранение </w:t>
            </w:r>
            <w:r>
              <w:rPr>
                <w:bCs/>
              </w:rPr>
              <w:br/>
              <w:t>в ВВП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Все страны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14,5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6,6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4,9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Европа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26,2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14,9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5,8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США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16,5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7,2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7,6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Венгрия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22,3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9,3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5,4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Польша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25,1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14,3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5,2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>Чехия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18,8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8,1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6,8</w:t>
            </w:r>
          </w:p>
        </w:tc>
      </w:tr>
      <w:tr w:rsidR="008D2510">
        <w:trPr>
          <w:tblCellSpacing w:w="7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</w:pPr>
            <w:r>
              <w:t xml:space="preserve">Россия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10,2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6,5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2510" w:rsidRDefault="008D2510">
            <w:pPr>
              <w:pStyle w:val="a6"/>
              <w:jc w:val="center"/>
            </w:pPr>
            <w:r>
              <w:t>2,5</w:t>
            </w:r>
          </w:p>
        </w:tc>
      </w:tr>
    </w:tbl>
    <w:p w:rsidR="008D2510" w:rsidRDefault="008D2510" w:rsidP="008D2510">
      <w:pPr>
        <w:pStyle w:val="a6"/>
        <w:ind w:left="2880"/>
      </w:pPr>
    </w:p>
    <w:p w:rsidR="0051493B" w:rsidRDefault="0051493B" w:rsidP="00FF4517">
      <w:pPr>
        <w:spacing w:line="360" w:lineRule="auto"/>
        <w:rPr>
          <w:sz w:val="28"/>
          <w:szCs w:val="28"/>
        </w:rPr>
      </w:pPr>
    </w:p>
    <w:p w:rsidR="0051493B" w:rsidRDefault="0051493B" w:rsidP="00FF4517">
      <w:pPr>
        <w:spacing w:line="360" w:lineRule="auto"/>
        <w:rPr>
          <w:sz w:val="28"/>
          <w:szCs w:val="28"/>
        </w:rPr>
      </w:pPr>
    </w:p>
    <w:p w:rsidR="000C5C7F" w:rsidRDefault="000C5C7F" w:rsidP="00FB2B07">
      <w:pPr>
        <w:spacing w:line="360" w:lineRule="auto"/>
        <w:jc w:val="center"/>
        <w:rPr>
          <w:b/>
          <w:sz w:val="28"/>
          <w:szCs w:val="28"/>
        </w:rPr>
      </w:pPr>
    </w:p>
    <w:p w:rsidR="000C5C7F" w:rsidRDefault="000C5C7F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B01456" w:rsidRPr="00B01456" w:rsidRDefault="00B01456" w:rsidP="00FB2B07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0C5C7F" w:rsidRDefault="000C5C7F" w:rsidP="00FB2B07">
      <w:pPr>
        <w:spacing w:line="360" w:lineRule="auto"/>
        <w:jc w:val="center"/>
        <w:rPr>
          <w:b/>
          <w:sz w:val="28"/>
          <w:szCs w:val="28"/>
        </w:rPr>
      </w:pPr>
    </w:p>
    <w:p w:rsidR="000C5C7F" w:rsidRDefault="000C5C7F" w:rsidP="00FB2B07">
      <w:pPr>
        <w:spacing w:line="360" w:lineRule="auto"/>
        <w:jc w:val="center"/>
        <w:rPr>
          <w:b/>
          <w:sz w:val="28"/>
          <w:szCs w:val="28"/>
        </w:rPr>
      </w:pPr>
    </w:p>
    <w:p w:rsidR="00702016" w:rsidRPr="000C5C7F" w:rsidRDefault="00FD509C" w:rsidP="00FB2B07">
      <w:pPr>
        <w:spacing w:line="360" w:lineRule="auto"/>
        <w:jc w:val="center"/>
        <w:rPr>
          <w:b/>
          <w:sz w:val="28"/>
          <w:szCs w:val="28"/>
        </w:rPr>
      </w:pPr>
      <w:r w:rsidRPr="000C5C7F">
        <w:rPr>
          <w:b/>
          <w:sz w:val="28"/>
          <w:szCs w:val="28"/>
        </w:rPr>
        <w:t>3 Пути совершенствования финансового механизма в некоммерческой сфере</w:t>
      </w:r>
    </w:p>
    <w:p w:rsidR="00FD509C" w:rsidRPr="000C5C7F" w:rsidRDefault="00FD509C" w:rsidP="00FD509C">
      <w:pPr>
        <w:spacing w:line="360" w:lineRule="auto"/>
        <w:jc w:val="center"/>
        <w:rPr>
          <w:b/>
          <w:sz w:val="28"/>
          <w:szCs w:val="28"/>
        </w:rPr>
      </w:pP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отраслях социально-культурной сферы продолжали наблюдаться положительные тенденции, которые были присущи развитию этих отраслей в 2009 году, среди которых: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национальных проектов в области образования и здравоохранения;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модернизации сферы социальных услуг;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частных коммерческих и некоммерческих образовательных и медицинских организаций, организаций социального обеспечения, физической культуры, спорта и культуры;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материалов и реализация мероприятий по вопросам оптимизации бюджетных расходов и реструктуризации учреждений социальной сферы;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материально - технической базы учреждений социальной сферы, 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мероприятий на проведение XXII зимних Олимпийских игр и XI Параолимпийских игр в 2014 году.</w:t>
      </w:r>
    </w:p>
    <w:p w:rsidR="00640349" w:rsidRPr="00640349" w:rsidRDefault="00640349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349">
        <w:rPr>
          <w:sz w:val="28"/>
          <w:szCs w:val="28"/>
        </w:rPr>
        <w:t>Общий объем финансирования Программы составляет 49153, 9 млн.</w:t>
      </w:r>
      <w:r>
        <w:rPr>
          <w:sz w:val="28"/>
          <w:szCs w:val="28"/>
        </w:rPr>
        <w:t xml:space="preserve"> </w:t>
      </w:r>
      <w:r w:rsidRPr="00640349">
        <w:rPr>
          <w:sz w:val="28"/>
          <w:szCs w:val="28"/>
        </w:rPr>
        <w:t>рублей, в том числе: за счет средств федерального бюджета — 28408,7 млн. рублей, за счет средств бюджетов субъектов РФ — 7836,4 млн.</w:t>
      </w:r>
      <w:r>
        <w:rPr>
          <w:sz w:val="28"/>
          <w:szCs w:val="28"/>
        </w:rPr>
        <w:t xml:space="preserve"> </w:t>
      </w:r>
      <w:r w:rsidRPr="00640349">
        <w:rPr>
          <w:sz w:val="28"/>
          <w:szCs w:val="28"/>
        </w:rPr>
        <w:t>руб., за счет внебюджетных источников — 12908, 8 млн. руб.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достигнутыми позитивными результатами одновременно наблюдались отдельные негативные явления: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неисполнение обязательств по обеспечению государственных социальных гарантий;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недостаточные темпы реструктуризации учреждений социальной сферы;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ограниченные возможности главных распорядителей средств федерального бюджета по повышению качества бюджетного планирования и эффективности расходования бюджетных средств;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низкое качество социальных услуг, оказываемых населению на бесплатной основе;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неконтролируемое замещение бесплатных социальных услуг платными;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региональное и социальное неравенство в обеспеченности населения услугами образования, здравоохранения и культуры.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финансовых ресурсов на решении наиболее значимых проблем в социальной сфере, связанных с преодолением проблем функционирования социальных отраслей осуществлялась в рамках реализации национальных проектов в сфере образования и здравоохранения, а также ряда социальных отраслев</w:t>
      </w:r>
      <w:r w:rsidR="008D2510">
        <w:rPr>
          <w:sz w:val="28"/>
          <w:szCs w:val="28"/>
        </w:rPr>
        <w:t>ых федеральных целевых программ</w:t>
      </w:r>
      <w:r>
        <w:rPr>
          <w:sz w:val="28"/>
          <w:szCs w:val="28"/>
        </w:rPr>
        <w:t>, а также региональных программ в области образования, здравоохранения и культуры.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образования продолжалась работа, ориентированная на развитие человеческого потенциала в интересах экономики и социальной сферы, перестройка организационной структуры управления образованием, разработка новой нормативной правовой базы в соответствии с национальными целями страны и стратегическими целями Правительства Российской Федерации.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современного качества образования, обеспечения общедоступности качественных образовательных услуг продолжены эксперименты по совершенствованию системы общего образования, в том числе по реструктуризации сети общеобразовательных учреждений (базовая школа с сетью филиалов; социокультурный комплекс; передвижная учебная лаборатория; ресурсный центр; сельская профильная школа; ассоциация сельских образовательных учреждений).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2010 году предусмотрено выделение 5350 премий талантливой молодежи: 1250 премий по 60 тыс. рублей – победителям российских и призерам международных олимпиад и 4100 премий по 30 тыс. рублей – победителям региональных и призерам российских олимпиад. Конкурсные мероприятия, по итогам которых молодые таланты получат государственную поддержку в текущем году, планируется завершить к октябрю и до 15 ноября выплатить все премии талантливой молодежи.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обязательного бесплатного среднего образования – стержень современного этапа инновационного развития образования, приоритетная общенациональная стратегическая задача, направленная на повышение образовательного уровня нации, на обогащение человеческого капитала, социально-экономическое и культурное развитие страны, на рост ее конкурентоспособности.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высшего и среднего профессионального образования является одной из важнейших мер по повышению престижа военной службы.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приоритетного национального проекта в сфере здравоохранения утверждены критерии качества медицинской помощи, оказанной женщинам в период беременности, родов и послеродовой период, и критерии оценки эффективности деятельности медицинского персонала первичного звена, которые непосредственно будут влиять на размер оплаты труда медицинского персонала.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работа по реализации в субъектах Российской Федерации пилотного проекта, направленного на повышение качества услуг в сфере здравоохранения. 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Основами законодательства Российской Федерации об охране здоровья граждан продолжена работа по утверждению стандартов оказания медицинской помощи населению. В целях обеспечения увеличения объемов оказания высокотехнологичной медицинской помощи утвержден Перечень видов высокотехнологичной медицинской помощи, оказываемых за счет средств федерального бюджета в федеральных специализированных медицинских учреждениях; проводится дальнейшая работа по разработке и утверждению стандартов оказания высокотехнологичной медицинской помощи; расчету нормативов финансовых затрат в соответствии со стандартами на пролеченного больного в рамках государственного задания на оказание высокотехнологичной медицинской помощи гражданам Российской Федерации; формированию базы данных по листу учета (ожидания) больных, нуждающихся в оказании высокотехнологичной медицинской помощи.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преобразования в отрасли здравоохранения были направлены на оптимизацию сети лечебно-профилактических учреждений с целью повышения клинической и экономической эффективности их деятельности. Проводилась работа по обеспечению санитарно-эпидемиологического благополучия и контроля за безопасностью окружающей среды.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Правительством Российской Федерации принимаются меры по решению проблемы дополнительного лекарственного обеспечения (ДЛО) отдельных категорий граждан, возникшей в том числе за счет резкого увеличения потребности в финансировании выписанных льготных лекарств при заданных бюджетных ограничениях, утвержденных в бюджете Федерального фонда обязательного медицинского страхования. 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физической культуры и спорта продолжали реализовываться мероприятия Федеральной целевой программы «Развитие физической культуры и спорта в Российской Федерации на 2006-2015 годы», основными задачами которой являются: повышение интереса населения Российской Федерации к занятиям физической культурой и спортом; развитие инфраструктуры для занятий массовым спортом в образовательных учреждениях и по месту жительства;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 целевая поддержка научных и методических разработок в области спорта высших достижений; развитие материально-технической базы спорта высших достижений, в т.ч. для подготовки олимпийского резерва.  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Проводилась работа по подготовке российских спортсменов для XXI зимних Олимпийских играх и Х зимних Параолимпийских играх 2010 года в Ванкувере (Канада), а также на проведение XXII зимних Олимпийских игр в 2014 году и соответственно реализации Федеральной целевой программы «Развитие города Сочи как горноклиматического курорта (2006-2014 годы)». В частности, была организована встреча Заявочной комиссии в г. Сочи, ведется проектирование и строительство олимпийских объектов, начато строительство объектов инфраструктуры, в т.ч. горнолыжного центра «Роза Хутор», нового терминала международного аэропорта Сочи, а также расширение дорожной сети в Красной Поляне. 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запущен проект по сохранению лесных массивов Национального парка Сочи, включенный в Заявочную книгу-2014 с целью сохранения и восстановления лесных массивов. В рамках Федеральной целевой программы «Развитие города Сочи как горноклиматического курорта (2006-2014 годы)» на эти цели в текущем году предусмотрено выделение средств из федерального бюджета в объеме 2,65 млрд. рублей.  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Политика, проводимая в сфере культуры и массовых коммуникаций определена Программой социально-экономического развития Российской Федерации на среднесрочную перспективу (2006-2008 годы) и Основными направлениями государственной политики по развитию сферы культуры и массовых коммуникаций в Российской Федерации до 2015 года. Важнейшей задачей государственной культурной политики Российской Федерации является не только сохранение существующего культурного потенциала, но и адаптация традиционных направлений культуры к современным условиям, стимулирование возникновения новых направлений развития культуры и массовых коммуникаций. Должны быть созданы стимулы для роста культурного и духовного потенциала нации, создающего условия для формирования человеческого капитала.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в области культуры является сохранение культуры и искусства Российской Федерации, ее национальных традиций, сохранение единого многонационального культурного потенциала и создание условий для интеграции культуры народов России в мировое культурное пространство, сохранение возможности для доступа всех социальных слоев населения к ценностям отечественной и мировой культуры.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Осуществлялась структурная перестройка сети учреждений культуры, направленная на формирование и развитие системы негосударственных учреждений культуры и искусства. Путем проведения оптимизации сети бюджетных учреждений культуры, а также совершенствования методов контроля за целевым и эффективным расходованием бюджетных средств, обеспечения прозрачности финансовых потоков в некоммерческой сфере культуры повышена эффективность расходования бюджетных средств, выделяемых на культуру.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кинематографии. В игровом кино приоритетными направлениями государственной финансовой поддержки оставались производство фильмов для детей и юношества, а также фильмов военно-патриотической и современной тематики. В неигровом кино приоритетным направлением являлось создание циклов фильмов, посвященных юбилейным датам российской истории, научно-популярных и образовательных фильмов, фильмов-дебютов, а также телесериалов и циклов фильмов. Большое внимание уделялось производству кинолент, посвященных проблемам подрастающего поколения, фильмов о спорте, кинокартин о наркомании и терроризме.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периодической печати по предприятиям книжной торговли ведения Роспечати и ОАО отраслевой принадлежности со 100% пакетом акций в государственной собственности общий товарооборот в январе-июне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составил 9,8 млн. рублей, розничный товарооборот – 1,7 млн. рублей, что составило 181,1% к январю июню 2009 года.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январе-июне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издательствами ведения Роспечати и ОАО отраслевой принадлежности со 100% пакетом акций в государственной собственности выпущено 37,9 млн. экземпляров книг (в условном 10-листном исчислении), что составляет 106,8% к соответствующему периоду предыдущего года.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деятельности архивных учреждений является обеспечение качественного пополнения Архивного фонда Российской Федерации, а также эффективное использование содержащихся в нем информационных ресурсов в интересах граждан, общества и государства.</w:t>
      </w:r>
    </w:p>
    <w:p w:rsidR="00702016" w:rsidRDefault="00702016" w:rsidP="0070201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Осуществлялся перевод информационных ресурсов с бумажных на электронные носители и формирование на их основе электронных каталогов и баз данных архивных описей.</w:t>
      </w:r>
    </w:p>
    <w:p w:rsidR="00B23B48" w:rsidRDefault="00702016" w:rsidP="00B23B4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Продолжалось формирование общего архивного информационного пространства России на базе единого классификатора документальной информации развитие систем обмена информацией с помощью глобальных компьютерных сетей, сети региональных и межрегиональных центров консервации документов, формирование системы автоматизированного государственного учета документов Архивного фонда Российской </w:t>
      </w:r>
      <w:r w:rsidR="00B23B48">
        <w:rPr>
          <w:sz w:val="28"/>
          <w:szCs w:val="28"/>
        </w:rPr>
        <w:t>Ф</w:t>
      </w:r>
      <w:r>
        <w:rPr>
          <w:sz w:val="28"/>
          <w:szCs w:val="28"/>
        </w:rPr>
        <w:t>едерации, а также оснащение архивов современными техническими средствами и оборудованием.</w:t>
      </w:r>
      <w:r w:rsidR="00A4494B">
        <w:rPr>
          <w:sz w:val="28"/>
          <w:szCs w:val="28"/>
        </w:rPr>
        <w:t xml:space="preserve"> </w:t>
      </w:r>
      <w:r w:rsidR="00A4494B" w:rsidRPr="00E44BE1">
        <w:rPr>
          <w:sz w:val="28"/>
          <w:szCs w:val="28"/>
        </w:rPr>
        <w:t>[19]</w:t>
      </w:r>
    </w:p>
    <w:p w:rsidR="00B23B48" w:rsidRDefault="00B23B48" w:rsidP="00B23B4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84907" w:rsidRDefault="00084907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C46149" w:rsidRPr="00C46149" w:rsidRDefault="00C46149" w:rsidP="008D0BBE">
      <w:pPr>
        <w:pStyle w:val="a6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2E3574" w:rsidRDefault="002E3574" w:rsidP="00B23B48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E3574" w:rsidRDefault="002E3574" w:rsidP="00B23B48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F4517" w:rsidRPr="00E27124" w:rsidRDefault="00FD509C" w:rsidP="00B23B48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27124">
        <w:rPr>
          <w:b/>
          <w:sz w:val="28"/>
          <w:szCs w:val="28"/>
        </w:rPr>
        <w:t>Заключение</w:t>
      </w:r>
    </w:p>
    <w:p w:rsidR="003B339C" w:rsidRDefault="003B339C" w:rsidP="00FF4517">
      <w:pPr>
        <w:spacing w:line="360" w:lineRule="auto"/>
        <w:jc w:val="both"/>
        <w:rPr>
          <w:sz w:val="28"/>
          <w:szCs w:val="28"/>
        </w:rPr>
      </w:pPr>
    </w:p>
    <w:p w:rsidR="003B339C" w:rsidRPr="003B339C" w:rsidRDefault="003B339C" w:rsidP="003B339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39C">
        <w:rPr>
          <w:sz w:val="28"/>
          <w:szCs w:val="28"/>
        </w:rPr>
        <w:t>Период массового становления российских некоммерческих организаций - более 10 лет в историческом плане небольшой. Однако его значимость для развития правового сознания населения страны трудно переоценить. Возникнув за короткий период во всех регионах страны, некоммерческие организации сразу включились в работу со всеми слоями населения, нуждающимися в правовой защите, тем самым, способствуя вытеснению идеологических принципов общественных отношений и их замене правовыми.</w:t>
      </w:r>
    </w:p>
    <w:p w:rsidR="008D2510" w:rsidRDefault="003B339C" w:rsidP="003B339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39C">
        <w:rPr>
          <w:sz w:val="28"/>
          <w:szCs w:val="28"/>
        </w:rPr>
        <w:t xml:space="preserve">Сегодня некоммерческие организации в России - это не только реальность, но и активная сила, являющаяся символом самодеятельности масс, надежной опорой государства на пути демократизации общественной жизни. </w:t>
      </w:r>
    </w:p>
    <w:p w:rsidR="003B339C" w:rsidRPr="003B339C" w:rsidRDefault="003B339C" w:rsidP="003B339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39C">
        <w:rPr>
          <w:sz w:val="28"/>
          <w:szCs w:val="28"/>
        </w:rPr>
        <w:t xml:space="preserve">Инициативные программы некоммерческих организаций направлены на правовую защиту, бесплатное юридическое консультирование, правовое просвещение населения. По сути, речь идет о правовой благотворительности социально-активных людей, чьим жизненным кредо является бескорыстная деятельность во имя гуманности общественных отношений, приоритета интересов личности. </w:t>
      </w:r>
    </w:p>
    <w:p w:rsidR="003B339C" w:rsidRPr="003B339C" w:rsidRDefault="003B339C" w:rsidP="003B339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39C">
        <w:rPr>
          <w:sz w:val="28"/>
          <w:szCs w:val="28"/>
        </w:rPr>
        <w:t>За прошедшие года некоммерческие организации в России смогли упрочиться и функционально, и материально. Сложилось тесное сотрудничество некоммерческих организаций со средствами массовой информации. Последнее однако не всегда реализуется в той форме и в тех масштабах, которые желательны для некоммерческих организаций. Тем не менее, тенденции этого сотрудничества благоприятные.</w:t>
      </w:r>
    </w:p>
    <w:p w:rsidR="003B339C" w:rsidRPr="003B339C" w:rsidRDefault="003B339C" w:rsidP="003B339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39C">
        <w:rPr>
          <w:sz w:val="28"/>
          <w:szCs w:val="28"/>
        </w:rPr>
        <w:t>Одна из проблем, тормозящая эффективную работу некоммерческих организаций - технологическое несовершенство и неполнота базы правовой информации, которой некоммерческие организации обладают сегодня. Причиной тому, в немалой степени, отсутствие у некоммерческих организаций серверной техники, необходимой для формирования систематизированной базы правовых данных.</w:t>
      </w:r>
    </w:p>
    <w:p w:rsidR="003B339C" w:rsidRPr="003B339C" w:rsidRDefault="003B339C" w:rsidP="003B339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39C">
        <w:rPr>
          <w:sz w:val="28"/>
          <w:szCs w:val="28"/>
        </w:rPr>
        <w:t>Вторая, но первая по значимости, проблема - это недостаток финансовых средств, затрудняющих реализацию многих, особенно массовых правовых инициатив. Речь идет прежде всего о правовом просвещении масс, правовой защите социально незащищенных слоев населения, мониторингах правовой ситуации в масштабах регионах, массовом издании правовой литературы.</w:t>
      </w:r>
    </w:p>
    <w:p w:rsidR="003B339C" w:rsidRPr="003B339C" w:rsidRDefault="003B339C" w:rsidP="003B339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339C">
        <w:rPr>
          <w:sz w:val="28"/>
          <w:szCs w:val="28"/>
        </w:rPr>
        <w:t>Планы некоммерческих организаций на будущее обнадеживают - формирование сознания граждан России будет ознаменовано новым подъемом. Однако предпосылкой этого является опять-таки должная финансовая поддержка некоммерческих организаций, призванных лечь в основу развития одной из важнейших составляющих демократического облика российского государства - правовых инициатив добровольных объединений граждан.</w:t>
      </w:r>
    </w:p>
    <w:p w:rsidR="003B339C" w:rsidRDefault="003B339C" w:rsidP="003B339C">
      <w:pPr>
        <w:pStyle w:val="a6"/>
      </w:pPr>
    </w:p>
    <w:p w:rsidR="008D2510" w:rsidRDefault="008D2510" w:rsidP="003B339C">
      <w:pPr>
        <w:pStyle w:val="a6"/>
      </w:pPr>
    </w:p>
    <w:p w:rsidR="00E27124" w:rsidRDefault="00E27124" w:rsidP="00913FEA">
      <w:pPr>
        <w:spacing w:line="360" w:lineRule="auto"/>
      </w:pPr>
    </w:p>
    <w:p w:rsidR="0022018D" w:rsidRDefault="0022018D" w:rsidP="00913FEA">
      <w:pPr>
        <w:spacing w:line="360" w:lineRule="auto"/>
      </w:pPr>
    </w:p>
    <w:p w:rsidR="0022018D" w:rsidRDefault="0022018D" w:rsidP="00913FEA">
      <w:pPr>
        <w:spacing w:line="360" w:lineRule="auto"/>
      </w:pPr>
    </w:p>
    <w:p w:rsidR="0022018D" w:rsidRDefault="0022018D" w:rsidP="00913FEA">
      <w:pPr>
        <w:spacing w:line="360" w:lineRule="auto"/>
        <w:rPr>
          <w:lang w:val="en-US"/>
        </w:rPr>
      </w:pPr>
    </w:p>
    <w:p w:rsidR="00D81743" w:rsidRPr="00D81743" w:rsidRDefault="00D81743" w:rsidP="00913FEA">
      <w:pPr>
        <w:spacing w:line="360" w:lineRule="auto"/>
        <w:rPr>
          <w:lang w:val="en-US"/>
        </w:rPr>
      </w:pPr>
    </w:p>
    <w:p w:rsidR="0022018D" w:rsidRDefault="0022018D" w:rsidP="00913FEA">
      <w:pPr>
        <w:spacing w:line="360" w:lineRule="auto"/>
      </w:pPr>
    </w:p>
    <w:p w:rsidR="00EB57C7" w:rsidRDefault="00EB57C7" w:rsidP="00913FEA">
      <w:pPr>
        <w:spacing w:line="360" w:lineRule="auto"/>
        <w:rPr>
          <w:sz w:val="28"/>
          <w:szCs w:val="28"/>
        </w:rPr>
      </w:pPr>
    </w:p>
    <w:p w:rsidR="002E3574" w:rsidRDefault="002E3574" w:rsidP="00913FEA">
      <w:pPr>
        <w:spacing w:line="360" w:lineRule="auto"/>
        <w:rPr>
          <w:sz w:val="28"/>
          <w:szCs w:val="28"/>
        </w:rPr>
      </w:pPr>
    </w:p>
    <w:p w:rsidR="002E3574" w:rsidRDefault="002E3574" w:rsidP="00913FEA">
      <w:pPr>
        <w:spacing w:line="360" w:lineRule="auto"/>
        <w:rPr>
          <w:sz w:val="28"/>
          <w:szCs w:val="28"/>
        </w:rPr>
      </w:pPr>
    </w:p>
    <w:p w:rsidR="003B339C" w:rsidRPr="000C5C7F" w:rsidRDefault="0022018D" w:rsidP="003B33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</w:t>
      </w:r>
      <w:r w:rsidR="008C2F31" w:rsidRPr="000C5C7F">
        <w:rPr>
          <w:b/>
          <w:sz w:val="28"/>
          <w:szCs w:val="28"/>
        </w:rPr>
        <w:t xml:space="preserve"> литературы</w:t>
      </w:r>
    </w:p>
    <w:p w:rsidR="008D2510" w:rsidRDefault="008D2510" w:rsidP="003B339C">
      <w:pPr>
        <w:spacing w:line="360" w:lineRule="auto"/>
        <w:jc w:val="center"/>
        <w:rPr>
          <w:sz w:val="28"/>
          <w:szCs w:val="28"/>
        </w:rPr>
      </w:pP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1. Конституция Российской Федерации. М</w:t>
      </w:r>
      <w:r w:rsidR="008D2510">
        <w:rPr>
          <w:sz w:val="28"/>
          <w:szCs w:val="28"/>
        </w:rPr>
        <w:t>.: Омега. -</w:t>
      </w:r>
      <w:r w:rsidRPr="008D2510">
        <w:rPr>
          <w:sz w:val="28"/>
          <w:szCs w:val="28"/>
        </w:rPr>
        <w:t xml:space="preserve"> </w:t>
      </w:r>
      <w:r w:rsidR="008D2510">
        <w:rPr>
          <w:sz w:val="28"/>
          <w:szCs w:val="28"/>
        </w:rPr>
        <w:t xml:space="preserve">2009. </w:t>
      </w:r>
      <w:r w:rsidR="002556D3">
        <w:rPr>
          <w:sz w:val="28"/>
          <w:szCs w:val="28"/>
        </w:rPr>
        <w:t>–</w:t>
      </w:r>
      <w:r w:rsidR="008D2510">
        <w:rPr>
          <w:sz w:val="28"/>
          <w:szCs w:val="28"/>
        </w:rPr>
        <w:t xml:space="preserve"> </w:t>
      </w:r>
      <w:r w:rsidR="002556D3">
        <w:rPr>
          <w:sz w:val="28"/>
          <w:szCs w:val="28"/>
        </w:rPr>
        <w:t>94 с.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 xml:space="preserve">2. Гражданское право России. Часть первая: Учебник/ Под ред. З.И.Цыбуленко.-М.:Юристъ, </w:t>
      </w:r>
      <w:r w:rsidR="002556D3">
        <w:rPr>
          <w:sz w:val="28"/>
          <w:szCs w:val="28"/>
        </w:rPr>
        <w:t>2008</w:t>
      </w:r>
      <w:r w:rsidRPr="008D2510">
        <w:rPr>
          <w:sz w:val="28"/>
          <w:szCs w:val="28"/>
        </w:rPr>
        <w:t>.</w:t>
      </w:r>
      <w:r w:rsidR="002556D3">
        <w:rPr>
          <w:sz w:val="28"/>
          <w:szCs w:val="28"/>
        </w:rPr>
        <w:t xml:space="preserve"> – 461 с.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 xml:space="preserve">3. Гражданский кодекс России. М. Жуйков. - М.: "Фирма Гардарика", </w:t>
      </w:r>
      <w:r w:rsidR="002556D3">
        <w:rPr>
          <w:sz w:val="28"/>
          <w:szCs w:val="28"/>
        </w:rPr>
        <w:t>2009</w:t>
      </w:r>
      <w:r w:rsidRPr="008D2510">
        <w:rPr>
          <w:sz w:val="28"/>
          <w:szCs w:val="28"/>
        </w:rPr>
        <w:t>.</w:t>
      </w:r>
      <w:r w:rsidR="002556D3">
        <w:rPr>
          <w:sz w:val="28"/>
          <w:szCs w:val="28"/>
        </w:rPr>
        <w:t xml:space="preserve"> – 348 с.</w:t>
      </w:r>
    </w:p>
    <w:p w:rsidR="003B339C" w:rsidRP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339C" w:rsidRPr="008D2510">
        <w:rPr>
          <w:sz w:val="28"/>
          <w:szCs w:val="28"/>
        </w:rPr>
        <w:t>. Федеральный закон от 12.01.96 № 7-ФЗ «О некоммерческих организациях»</w:t>
      </w:r>
    </w:p>
    <w:p w:rsidR="003B339C" w:rsidRP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339C" w:rsidRPr="008D2510">
        <w:rPr>
          <w:sz w:val="28"/>
          <w:szCs w:val="28"/>
        </w:rPr>
        <w:t>. Федеральный закон от 26.09.97 № 125-ФЗ «О свободе совести и религиозных объединениях»</w:t>
      </w:r>
    </w:p>
    <w:p w:rsidR="003B339C" w:rsidRP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339C" w:rsidRPr="008D2510">
        <w:rPr>
          <w:sz w:val="28"/>
          <w:szCs w:val="28"/>
        </w:rPr>
        <w:t>. Закон РФ от 19.06.92 № 3085-1 «О потребительской кооперации»</w:t>
      </w:r>
    </w:p>
    <w:p w:rsidR="002556D3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339C" w:rsidRPr="008D2510">
        <w:rPr>
          <w:sz w:val="28"/>
          <w:szCs w:val="28"/>
        </w:rPr>
        <w:t xml:space="preserve">. Федеральный закон от 19.05.95 № 82-ФЗ «Об общественных объединениях» </w:t>
      </w:r>
    </w:p>
    <w:p w:rsidR="003B339C" w:rsidRP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339C" w:rsidRPr="008D2510">
        <w:rPr>
          <w:sz w:val="28"/>
          <w:szCs w:val="28"/>
        </w:rPr>
        <w:t xml:space="preserve">. Социальная рыночная экономика. Учебник для вузов. - М.: Русская Деловая Литература, </w:t>
      </w:r>
      <w:r w:rsidR="002556D3">
        <w:rPr>
          <w:sz w:val="28"/>
          <w:szCs w:val="28"/>
        </w:rPr>
        <w:t>2009</w:t>
      </w:r>
      <w:r w:rsidR="003B339C" w:rsidRPr="008D2510">
        <w:rPr>
          <w:sz w:val="28"/>
          <w:szCs w:val="28"/>
        </w:rPr>
        <w:t>.</w:t>
      </w:r>
      <w:r w:rsidR="002556D3">
        <w:rPr>
          <w:sz w:val="28"/>
          <w:szCs w:val="28"/>
        </w:rPr>
        <w:t xml:space="preserve"> – 276 с.</w:t>
      </w:r>
    </w:p>
    <w:p w:rsidR="003B339C" w:rsidRP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339C" w:rsidRPr="008D2510">
        <w:rPr>
          <w:sz w:val="28"/>
          <w:szCs w:val="28"/>
        </w:rPr>
        <w:t xml:space="preserve">. Некоммерческие фонды и организации. Правовые аспекты. - М.: Информационно-издательский дом «Филинъ», </w:t>
      </w:r>
      <w:r w:rsidR="002556D3">
        <w:rPr>
          <w:sz w:val="28"/>
          <w:szCs w:val="28"/>
        </w:rPr>
        <w:t>2008</w:t>
      </w:r>
      <w:r w:rsidR="003B339C" w:rsidRPr="008D2510">
        <w:rPr>
          <w:sz w:val="28"/>
          <w:szCs w:val="28"/>
        </w:rPr>
        <w:t>.</w:t>
      </w:r>
      <w:r w:rsidR="002556D3">
        <w:rPr>
          <w:sz w:val="28"/>
          <w:szCs w:val="28"/>
        </w:rPr>
        <w:t xml:space="preserve"> – 311 с.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</w:t>
      </w:r>
      <w:r w:rsidR="008D2510">
        <w:rPr>
          <w:sz w:val="28"/>
          <w:szCs w:val="28"/>
        </w:rPr>
        <w:t>0</w:t>
      </w:r>
      <w:r w:rsidRPr="008D2510">
        <w:rPr>
          <w:sz w:val="28"/>
          <w:szCs w:val="28"/>
        </w:rPr>
        <w:t>.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Суворов А.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В</w:t>
      </w:r>
      <w:r w:rsidR="002556D3">
        <w:rPr>
          <w:sz w:val="28"/>
          <w:szCs w:val="28"/>
        </w:rPr>
        <w:t xml:space="preserve">. </w:t>
      </w:r>
      <w:r w:rsidRPr="008D2510">
        <w:rPr>
          <w:sz w:val="28"/>
          <w:szCs w:val="28"/>
        </w:rPr>
        <w:t>О налогообложении некоммерческих организаций</w:t>
      </w:r>
      <w:r w:rsidR="002556D3">
        <w:rPr>
          <w:sz w:val="28"/>
          <w:szCs w:val="28"/>
        </w:rPr>
        <w:t xml:space="preserve">// </w:t>
      </w:r>
      <w:r w:rsidRPr="008D2510">
        <w:rPr>
          <w:sz w:val="28"/>
          <w:szCs w:val="28"/>
        </w:rPr>
        <w:t xml:space="preserve">Бухгалтерский учет. </w:t>
      </w:r>
      <w:r w:rsidR="00943263">
        <w:rPr>
          <w:sz w:val="28"/>
          <w:szCs w:val="28"/>
        </w:rPr>
        <w:t xml:space="preserve">- </w:t>
      </w:r>
      <w:r w:rsidRPr="008D2510">
        <w:rPr>
          <w:sz w:val="28"/>
          <w:szCs w:val="28"/>
        </w:rPr>
        <w:t>№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20</w:t>
      </w:r>
      <w:r w:rsidR="00943263">
        <w:rPr>
          <w:sz w:val="28"/>
          <w:szCs w:val="28"/>
        </w:rPr>
        <w:t>. –</w:t>
      </w:r>
      <w:r w:rsidRPr="008D2510">
        <w:rPr>
          <w:sz w:val="28"/>
          <w:szCs w:val="28"/>
        </w:rPr>
        <w:t xml:space="preserve"> 200</w:t>
      </w:r>
      <w:r w:rsidR="00943263">
        <w:rPr>
          <w:sz w:val="28"/>
          <w:szCs w:val="28"/>
        </w:rPr>
        <w:t>9. – С. 18</w:t>
      </w:r>
      <w:r w:rsidRPr="008D2510">
        <w:rPr>
          <w:sz w:val="28"/>
          <w:szCs w:val="28"/>
        </w:rPr>
        <w:t xml:space="preserve"> 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</w:t>
      </w:r>
      <w:r w:rsidR="008D2510">
        <w:rPr>
          <w:sz w:val="28"/>
          <w:szCs w:val="28"/>
        </w:rPr>
        <w:t>1</w:t>
      </w:r>
      <w:r w:rsidRPr="008D2510">
        <w:rPr>
          <w:sz w:val="28"/>
          <w:szCs w:val="28"/>
        </w:rPr>
        <w:t xml:space="preserve">.Токарев И. </w:t>
      </w:r>
      <w:r w:rsidR="00943263">
        <w:rPr>
          <w:sz w:val="28"/>
          <w:szCs w:val="28"/>
        </w:rPr>
        <w:t>У</w:t>
      </w:r>
      <w:r w:rsidRPr="008D2510">
        <w:rPr>
          <w:sz w:val="28"/>
          <w:szCs w:val="28"/>
        </w:rPr>
        <w:t>плата налогов некоммерческими организациями</w:t>
      </w:r>
      <w:r w:rsidR="00943263">
        <w:rPr>
          <w:sz w:val="28"/>
          <w:szCs w:val="28"/>
        </w:rPr>
        <w:t xml:space="preserve">// </w:t>
      </w:r>
      <w:r w:rsidRPr="008D2510">
        <w:rPr>
          <w:sz w:val="28"/>
          <w:szCs w:val="28"/>
        </w:rPr>
        <w:t xml:space="preserve">Бухгалтерское приложение. </w:t>
      </w:r>
      <w:r w:rsidR="00943263">
        <w:rPr>
          <w:sz w:val="28"/>
          <w:szCs w:val="28"/>
        </w:rPr>
        <w:t xml:space="preserve">- </w:t>
      </w:r>
      <w:r w:rsidRPr="008D2510">
        <w:rPr>
          <w:sz w:val="28"/>
          <w:szCs w:val="28"/>
        </w:rPr>
        <w:t>№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30</w:t>
      </w:r>
      <w:r w:rsidR="00943263">
        <w:rPr>
          <w:sz w:val="28"/>
          <w:szCs w:val="28"/>
        </w:rPr>
        <w:t xml:space="preserve"> -</w:t>
      </w:r>
      <w:r w:rsidRPr="008D2510">
        <w:rPr>
          <w:sz w:val="28"/>
          <w:szCs w:val="28"/>
        </w:rPr>
        <w:t xml:space="preserve"> 200</w:t>
      </w:r>
      <w:r w:rsidR="00943263">
        <w:rPr>
          <w:sz w:val="28"/>
          <w:szCs w:val="28"/>
        </w:rPr>
        <w:t>9</w:t>
      </w:r>
      <w:r w:rsidRPr="008D2510">
        <w:rPr>
          <w:sz w:val="28"/>
          <w:szCs w:val="28"/>
        </w:rPr>
        <w:t>.</w:t>
      </w:r>
      <w:r w:rsidR="00943263">
        <w:rPr>
          <w:sz w:val="28"/>
          <w:szCs w:val="28"/>
        </w:rPr>
        <w:t xml:space="preserve"> – С. 12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</w:t>
      </w:r>
      <w:r w:rsidR="008D2510">
        <w:rPr>
          <w:sz w:val="28"/>
          <w:szCs w:val="28"/>
        </w:rPr>
        <w:t>2</w:t>
      </w:r>
      <w:r w:rsidRPr="008D2510">
        <w:rPr>
          <w:sz w:val="28"/>
          <w:szCs w:val="28"/>
        </w:rPr>
        <w:t>.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Кудрявцева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Г.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А.</w:t>
      </w:r>
      <w:r w:rsidR="00943263">
        <w:rPr>
          <w:sz w:val="28"/>
          <w:szCs w:val="28"/>
        </w:rPr>
        <w:t xml:space="preserve"> П</w:t>
      </w:r>
      <w:r w:rsidRPr="008D2510">
        <w:rPr>
          <w:sz w:val="28"/>
          <w:szCs w:val="28"/>
        </w:rPr>
        <w:t>редпринимательская деятельность некоммерческих организаций</w:t>
      </w:r>
      <w:r w:rsidR="00943263">
        <w:rPr>
          <w:sz w:val="28"/>
          <w:szCs w:val="28"/>
        </w:rPr>
        <w:t xml:space="preserve">// </w:t>
      </w:r>
      <w:r w:rsidRPr="008D2510">
        <w:rPr>
          <w:sz w:val="28"/>
          <w:szCs w:val="28"/>
        </w:rPr>
        <w:t>Юридический мир</w:t>
      </w:r>
      <w:r w:rsidR="00943263">
        <w:rPr>
          <w:sz w:val="28"/>
          <w:szCs w:val="28"/>
        </w:rPr>
        <w:t>. -</w:t>
      </w:r>
      <w:r w:rsidRPr="008D2510">
        <w:rPr>
          <w:sz w:val="28"/>
          <w:szCs w:val="28"/>
        </w:rPr>
        <w:t xml:space="preserve"> №3</w:t>
      </w:r>
      <w:r w:rsidR="00943263">
        <w:rPr>
          <w:sz w:val="28"/>
          <w:szCs w:val="28"/>
        </w:rPr>
        <w:t>. - 2010</w:t>
      </w:r>
      <w:r w:rsidRPr="008D2510">
        <w:rPr>
          <w:sz w:val="28"/>
          <w:szCs w:val="28"/>
        </w:rPr>
        <w:t xml:space="preserve">. </w:t>
      </w:r>
      <w:r w:rsidR="00943263">
        <w:rPr>
          <w:sz w:val="28"/>
          <w:szCs w:val="28"/>
        </w:rPr>
        <w:t>– С. 22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</w:t>
      </w:r>
      <w:r w:rsidR="008D2510">
        <w:rPr>
          <w:sz w:val="28"/>
          <w:szCs w:val="28"/>
        </w:rPr>
        <w:t>3</w:t>
      </w:r>
      <w:r w:rsidRPr="008D2510">
        <w:rPr>
          <w:sz w:val="28"/>
          <w:szCs w:val="28"/>
        </w:rPr>
        <w:t>.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Шереги Ф. Э., Абросимова Е. А. Правовые инициативы некоммерческих организаций России</w:t>
      </w:r>
      <w:r w:rsidR="00943263">
        <w:rPr>
          <w:sz w:val="28"/>
          <w:szCs w:val="28"/>
        </w:rPr>
        <w:t xml:space="preserve">. – </w:t>
      </w:r>
      <w:r w:rsidRPr="008D2510">
        <w:rPr>
          <w:sz w:val="28"/>
          <w:szCs w:val="28"/>
        </w:rPr>
        <w:t>М</w:t>
      </w:r>
      <w:r w:rsidR="00943263">
        <w:rPr>
          <w:sz w:val="28"/>
          <w:szCs w:val="28"/>
        </w:rPr>
        <w:t>.: Инвест</w:t>
      </w:r>
      <w:r w:rsidRPr="008D2510">
        <w:rPr>
          <w:sz w:val="28"/>
          <w:szCs w:val="28"/>
        </w:rPr>
        <w:t>,</w:t>
      </w:r>
      <w:r w:rsidR="00943263">
        <w:rPr>
          <w:sz w:val="28"/>
          <w:szCs w:val="28"/>
        </w:rPr>
        <w:t xml:space="preserve"> 2009. – с. 10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</w:t>
      </w:r>
      <w:r w:rsidR="008D2510">
        <w:rPr>
          <w:sz w:val="28"/>
          <w:szCs w:val="28"/>
        </w:rPr>
        <w:t>4</w:t>
      </w:r>
      <w:r w:rsidRPr="008D2510">
        <w:rPr>
          <w:sz w:val="28"/>
          <w:szCs w:val="28"/>
        </w:rPr>
        <w:t>.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 xml:space="preserve">Маккальская М. Л., Пирожкова Н.А. Некоммерческие организации в России: </w:t>
      </w:r>
      <w:r w:rsidR="00943263">
        <w:rPr>
          <w:sz w:val="28"/>
          <w:szCs w:val="28"/>
        </w:rPr>
        <w:t>с</w:t>
      </w:r>
      <w:r w:rsidRPr="008D2510">
        <w:rPr>
          <w:sz w:val="28"/>
          <w:szCs w:val="28"/>
        </w:rPr>
        <w:t>оздание, права, налоги, учет, отчетность. М.: Изд. «Дело и Сервис»,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200</w:t>
      </w:r>
      <w:r w:rsidR="00943263">
        <w:rPr>
          <w:sz w:val="28"/>
          <w:szCs w:val="28"/>
        </w:rPr>
        <w:t>9. – 405 с.</w:t>
      </w:r>
    </w:p>
    <w:p w:rsidR="003B339C" w:rsidRPr="008D2510" w:rsidRDefault="008D2510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B339C" w:rsidRPr="008D2510">
        <w:rPr>
          <w:sz w:val="28"/>
          <w:szCs w:val="28"/>
        </w:rPr>
        <w:t>.</w:t>
      </w:r>
      <w:r w:rsidR="00943263">
        <w:rPr>
          <w:sz w:val="28"/>
          <w:szCs w:val="28"/>
        </w:rPr>
        <w:t xml:space="preserve"> </w:t>
      </w:r>
      <w:r w:rsidR="003B339C" w:rsidRPr="008D2510">
        <w:rPr>
          <w:sz w:val="28"/>
          <w:szCs w:val="28"/>
        </w:rPr>
        <w:t>Савченко П.</w:t>
      </w:r>
      <w:r w:rsidR="00943263">
        <w:rPr>
          <w:sz w:val="28"/>
          <w:szCs w:val="28"/>
        </w:rPr>
        <w:t xml:space="preserve"> </w:t>
      </w:r>
      <w:r w:rsidR="003B339C" w:rsidRPr="008D2510">
        <w:rPr>
          <w:sz w:val="28"/>
          <w:szCs w:val="28"/>
        </w:rPr>
        <w:t>Статус некоммерческих</w:t>
      </w:r>
      <w:r w:rsidR="00943263">
        <w:rPr>
          <w:sz w:val="28"/>
          <w:szCs w:val="28"/>
        </w:rPr>
        <w:t xml:space="preserve"> </w:t>
      </w:r>
      <w:r w:rsidR="003B339C" w:rsidRPr="008D2510">
        <w:rPr>
          <w:sz w:val="28"/>
          <w:szCs w:val="28"/>
        </w:rPr>
        <w:t>организаций</w:t>
      </w:r>
      <w:r w:rsidR="00943263">
        <w:rPr>
          <w:sz w:val="28"/>
          <w:szCs w:val="28"/>
        </w:rPr>
        <w:t xml:space="preserve">// </w:t>
      </w:r>
      <w:r w:rsidR="003B339C" w:rsidRPr="008D2510">
        <w:rPr>
          <w:sz w:val="28"/>
          <w:szCs w:val="28"/>
        </w:rPr>
        <w:t>Экономист</w:t>
      </w:r>
      <w:r w:rsidR="00943263">
        <w:rPr>
          <w:sz w:val="28"/>
          <w:szCs w:val="28"/>
        </w:rPr>
        <w:t xml:space="preserve">, 2009. - </w:t>
      </w:r>
      <w:r w:rsidR="003B339C" w:rsidRPr="008D2510">
        <w:rPr>
          <w:sz w:val="28"/>
          <w:szCs w:val="28"/>
        </w:rPr>
        <w:t xml:space="preserve"> </w:t>
      </w:r>
      <w:r w:rsidR="00943263">
        <w:rPr>
          <w:sz w:val="28"/>
          <w:szCs w:val="28"/>
        </w:rPr>
        <w:t>№ 3. – С. 24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</w:t>
      </w:r>
      <w:r w:rsidR="008D2510">
        <w:rPr>
          <w:sz w:val="28"/>
          <w:szCs w:val="28"/>
        </w:rPr>
        <w:t>6</w:t>
      </w:r>
      <w:r w:rsidRPr="008D2510">
        <w:rPr>
          <w:sz w:val="28"/>
          <w:szCs w:val="28"/>
        </w:rPr>
        <w:t>.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Уткин Р.</w:t>
      </w:r>
      <w:r w:rsidR="00943263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В.</w:t>
      </w:r>
      <w:r w:rsidR="0017034F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Организационно-правовые формы и виды некоммерческих организаций</w:t>
      </w:r>
      <w:r w:rsidR="0017034F">
        <w:rPr>
          <w:sz w:val="28"/>
          <w:szCs w:val="28"/>
        </w:rPr>
        <w:t xml:space="preserve">. – М.: АиФ, </w:t>
      </w:r>
      <w:r w:rsidRPr="008D2510">
        <w:rPr>
          <w:sz w:val="28"/>
          <w:szCs w:val="28"/>
        </w:rPr>
        <w:t>200</w:t>
      </w:r>
      <w:r w:rsidR="0017034F">
        <w:rPr>
          <w:sz w:val="28"/>
          <w:szCs w:val="28"/>
        </w:rPr>
        <w:t>9. – 235 с.</w:t>
      </w:r>
      <w:r w:rsidRPr="008D2510">
        <w:rPr>
          <w:sz w:val="28"/>
          <w:szCs w:val="28"/>
        </w:rPr>
        <w:t xml:space="preserve"> 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</w:t>
      </w:r>
      <w:r w:rsidR="008D2510">
        <w:rPr>
          <w:sz w:val="28"/>
          <w:szCs w:val="28"/>
        </w:rPr>
        <w:t>7</w:t>
      </w:r>
      <w:r w:rsidRPr="008D2510">
        <w:rPr>
          <w:sz w:val="28"/>
          <w:szCs w:val="28"/>
        </w:rPr>
        <w:t>.</w:t>
      </w:r>
      <w:r w:rsidR="0017034F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Федорова Е.</w:t>
      </w:r>
      <w:r w:rsidR="0017034F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В.</w:t>
      </w:r>
      <w:r w:rsidR="0017034F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Особенности реализации собственных основных средств некоммерческой организацией</w:t>
      </w:r>
      <w:r w:rsidR="0017034F">
        <w:rPr>
          <w:sz w:val="28"/>
          <w:szCs w:val="28"/>
        </w:rPr>
        <w:t>//</w:t>
      </w:r>
      <w:r w:rsidRPr="008D2510">
        <w:rPr>
          <w:sz w:val="28"/>
          <w:szCs w:val="28"/>
        </w:rPr>
        <w:t xml:space="preserve"> Бухгалтерский учет.</w:t>
      </w:r>
      <w:r w:rsidR="0017034F">
        <w:rPr>
          <w:sz w:val="28"/>
          <w:szCs w:val="28"/>
        </w:rPr>
        <w:t xml:space="preserve"> -</w:t>
      </w:r>
      <w:r w:rsidRPr="008D2510">
        <w:rPr>
          <w:sz w:val="28"/>
          <w:szCs w:val="28"/>
        </w:rPr>
        <w:t xml:space="preserve"> №12</w:t>
      </w:r>
      <w:r w:rsidR="0017034F">
        <w:rPr>
          <w:sz w:val="28"/>
          <w:szCs w:val="28"/>
        </w:rPr>
        <w:t>. –</w:t>
      </w:r>
      <w:r w:rsidRPr="008D2510">
        <w:rPr>
          <w:sz w:val="28"/>
          <w:szCs w:val="28"/>
        </w:rPr>
        <w:t xml:space="preserve"> </w:t>
      </w:r>
      <w:r w:rsidR="0017034F">
        <w:rPr>
          <w:sz w:val="28"/>
          <w:szCs w:val="28"/>
        </w:rPr>
        <w:t xml:space="preserve">2009. – С. 8 </w:t>
      </w:r>
    </w:p>
    <w:p w:rsidR="003B339C" w:rsidRPr="008D2510" w:rsidRDefault="003B339C" w:rsidP="008D251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2510">
        <w:rPr>
          <w:sz w:val="28"/>
          <w:szCs w:val="28"/>
        </w:rPr>
        <w:t>1</w:t>
      </w:r>
      <w:r w:rsidR="008D2510">
        <w:rPr>
          <w:sz w:val="28"/>
          <w:szCs w:val="28"/>
        </w:rPr>
        <w:t>8</w:t>
      </w:r>
      <w:r w:rsidRPr="008D2510">
        <w:rPr>
          <w:sz w:val="28"/>
          <w:szCs w:val="28"/>
        </w:rPr>
        <w:t>.</w:t>
      </w:r>
      <w:r w:rsidR="0017034F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Шиткина И.</w:t>
      </w:r>
      <w:r w:rsidR="0017034F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С. Предпринимательская деятельность</w:t>
      </w:r>
      <w:r w:rsidR="008D2510">
        <w:rPr>
          <w:sz w:val="28"/>
          <w:szCs w:val="28"/>
        </w:rPr>
        <w:t xml:space="preserve"> </w:t>
      </w:r>
      <w:r w:rsidRPr="008D2510">
        <w:rPr>
          <w:sz w:val="28"/>
          <w:szCs w:val="28"/>
        </w:rPr>
        <w:t>некоммерческих организаций</w:t>
      </w:r>
      <w:r w:rsidR="0017034F">
        <w:rPr>
          <w:sz w:val="28"/>
          <w:szCs w:val="28"/>
        </w:rPr>
        <w:t xml:space="preserve">// </w:t>
      </w:r>
      <w:r w:rsidRPr="008D2510">
        <w:rPr>
          <w:sz w:val="28"/>
          <w:szCs w:val="28"/>
        </w:rPr>
        <w:t>Гражданин и право.</w:t>
      </w:r>
      <w:r w:rsidR="0017034F">
        <w:rPr>
          <w:sz w:val="28"/>
          <w:szCs w:val="28"/>
        </w:rPr>
        <w:t xml:space="preserve"> -</w:t>
      </w:r>
      <w:r w:rsidRPr="008D2510">
        <w:rPr>
          <w:sz w:val="28"/>
          <w:szCs w:val="28"/>
        </w:rPr>
        <w:t xml:space="preserve"> №4</w:t>
      </w:r>
      <w:r w:rsidR="0017034F">
        <w:rPr>
          <w:sz w:val="28"/>
          <w:szCs w:val="28"/>
        </w:rPr>
        <w:t>. –</w:t>
      </w:r>
      <w:r w:rsidRPr="008D2510">
        <w:rPr>
          <w:sz w:val="28"/>
          <w:szCs w:val="28"/>
        </w:rPr>
        <w:t xml:space="preserve"> 200</w:t>
      </w:r>
      <w:r w:rsidR="0017034F">
        <w:rPr>
          <w:sz w:val="28"/>
          <w:szCs w:val="28"/>
        </w:rPr>
        <w:t>9. – С. 31</w:t>
      </w:r>
      <w:r w:rsidRPr="008D2510">
        <w:rPr>
          <w:sz w:val="28"/>
          <w:szCs w:val="28"/>
        </w:rPr>
        <w:t xml:space="preserve"> </w:t>
      </w:r>
    </w:p>
    <w:p w:rsidR="00A4494B" w:rsidRPr="00F93145" w:rsidRDefault="00A4494B" w:rsidP="00A4494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Pr="00F93145">
        <w:rPr>
          <w:sz w:val="28"/>
          <w:szCs w:val="28"/>
        </w:rPr>
        <w:t>. www.minfin.ru –Министерство финансов Российской федерации, официальный сайт</w:t>
      </w:r>
    </w:p>
    <w:p w:rsidR="00A4494B" w:rsidRPr="00F93145" w:rsidRDefault="00A4494B" w:rsidP="00A4494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Pr="00F93145">
        <w:rPr>
          <w:sz w:val="28"/>
          <w:szCs w:val="28"/>
        </w:rPr>
        <w:t>. www.budgetrf.ru – Бюджетная система Российской Федерации, официальный сайт</w:t>
      </w:r>
    </w:p>
    <w:p w:rsidR="003B339C" w:rsidRDefault="003B339C" w:rsidP="00FF4517">
      <w:pPr>
        <w:spacing w:line="360" w:lineRule="auto"/>
        <w:jc w:val="both"/>
        <w:rPr>
          <w:sz w:val="28"/>
          <w:szCs w:val="28"/>
        </w:rPr>
      </w:pPr>
    </w:p>
    <w:p w:rsidR="003B339C" w:rsidRDefault="003B339C" w:rsidP="00FF4517">
      <w:pPr>
        <w:spacing w:line="360" w:lineRule="auto"/>
        <w:jc w:val="both"/>
        <w:rPr>
          <w:sz w:val="28"/>
          <w:szCs w:val="28"/>
        </w:rPr>
      </w:pPr>
    </w:p>
    <w:p w:rsidR="00FF4517" w:rsidRPr="00FF4517" w:rsidRDefault="00FF4517" w:rsidP="00FF4517">
      <w:pPr>
        <w:jc w:val="center"/>
        <w:rPr>
          <w:sz w:val="28"/>
          <w:szCs w:val="28"/>
        </w:rPr>
      </w:pPr>
      <w:bookmarkStart w:id="0" w:name="_GoBack"/>
      <w:bookmarkEnd w:id="0"/>
    </w:p>
    <w:sectPr w:rsidR="00FF4517" w:rsidRPr="00FF4517" w:rsidSect="003F124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EB" w:rsidRDefault="000170EB">
      <w:r>
        <w:separator/>
      </w:r>
    </w:p>
  </w:endnote>
  <w:endnote w:type="continuationSeparator" w:id="0">
    <w:p w:rsidR="000170EB" w:rsidRDefault="0001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D1" w:rsidRDefault="00070FD1" w:rsidP="00C30F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FD1" w:rsidRDefault="00070FD1" w:rsidP="00FF45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D1" w:rsidRDefault="00070FD1" w:rsidP="00FF3714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EB" w:rsidRDefault="000170EB">
      <w:r>
        <w:separator/>
      </w:r>
    </w:p>
  </w:footnote>
  <w:footnote w:type="continuationSeparator" w:id="0">
    <w:p w:rsidR="000170EB" w:rsidRDefault="0001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D1" w:rsidRDefault="00070FD1" w:rsidP="00684C76">
    <w:pPr>
      <w:pStyle w:val="ae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0FD1" w:rsidRDefault="00070FD1" w:rsidP="00684C76">
    <w:pPr>
      <w:pStyle w:val="a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FC" w:rsidRDefault="005F03FC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2396">
      <w:rPr>
        <w:noProof/>
      </w:rPr>
      <w:t>2</w:t>
    </w:r>
    <w:r>
      <w:fldChar w:fldCharType="end"/>
    </w:r>
  </w:p>
  <w:p w:rsidR="00070FD1" w:rsidRPr="00684C76" w:rsidRDefault="00070FD1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21A"/>
    <w:multiLevelType w:val="multilevel"/>
    <w:tmpl w:val="B8B8E28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31CC2E3F"/>
    <w:multiLevelType w:val="multilevel"/>
    <w:tmpl w:val="BE34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517"/>
    <w:rsid w:val="00004008"/>
    <w:rsid w:val="000170EB"/>
    <w:rsid w:val="00070FD1"/>
    <w:rsid w:val="00071472"/>
    <w:rsid w:val="00072641"/>
    <w:rsid w:val="00083929"/>
    <w:rsid w:val="00084907"/>
    <w:rsid w:val="000C5C7F"/>
    <w:rsid w:val="000F51BE"/>
    <w:rsid w:val="00107D6C"/>
    <w:rsid w:val="0017034F"/>
    <w:rsid w:val="001822CE"/>
    <w:rsid w:val="001C485A"/>
    <w:rsid w:val="00213EB7"/>
    <w:rsid w:val="00217F2F"/>
    <w:rsid w:val="0022018D"/>
    <w:rsid w:val="002243F7"/>
    <w:rsid w:val="002556D3"/>
    <w:rsid w:val="00266648"/>
    <w:rsid w:val="0027393F"/>
    <w:rsid w:val="00277D0D"/>
    <w:rsid w:val="00285187"/>
    <w:rsid w:val="002E3574"/>
    <w:rsid w:val="003B339C"/>
    <w:rsid w:val="003F1245"/>
    <w:rsid w:val="003F2F6C"/>
    <w:rsid w:val="003F559F"/>
    <w:rsid w:val="0041196F"/>
    <w:rsid w:val="00436BA5"/>
    <w:rsid w:val="00471040"/>
    <w:rsid w:val="004B5202"/>
    <w:rsid w:val="004B656C"/>
    <w:rsid w:val="004D6127"/>
    <w:rsid w:val="0051493B"/>
    <w:rsid w:val="005155BB"/>
    <w:rsid w:val="00516E8E"/>
    <w:rsid w:val="005879EF"/>
    <w:rsid w:val="005A526B"/>
    <w:rsid w:val="005F03FC"/>
    <w:rsid w:val="00606C97"/>
    <w:rsid w:val="0063494D"/>
    <w:rsid w:val="00640349"/>
    <w:rsid w:val="00684C76"/>
    <w:rsid w:val="00702016"/>
    <w:rsid w:val="007821C6"/>
    <w:rsid w:val="00832396"/>
    <w:rsid w:val="00856061"/>
    <w:rsid w:val="00897BEF"/>
    <w:rsid w:val="008A0AFB"/>
    <w:rsid w:val="008B210A"/>
    <w:rsid w:val="008B7606"/>
    <w:rsid w:val="008C2F31"/>
    <w:rsid w:val="008D0BBE"/>
    <w:rsid w:val="008D2510"/>
    <w:rsid w:val="00913FEA"/>
    <w:rsid w:val="00942178"/>
    <w:rsid w:val="00943263"/>
    <w:rsid w:val="0095000B"/>
    <w:rsid w:val="00977E6E"/>
    <w:rsid w:val="009B55A9"/>
    <w:rsid w:val="009D2866"/>
    <w:rsid w:val="009D3220"/>
    <w:rsid w:val="009D4D95"/>
    <w:rsid w:val="009D4F8F"/>
    <w:rsid w:val="009F35F3"/>
    <w:rsid w:val="00A05F91"/>
    <w:rsid w:val="00A127BA"/>
    <w:rsid w:val="00A255C5"/>
    <w:rsid w:val="00A4494B"/>
    <w:rsid w:val="00B01456"/>
    <w:rsid w:val="00B032B7"/>
    <w:rsid w:val="00B1030A"/>
    <w:rsid w:val="00B23B48"/>
    <w:rsid w:val="00B304BB"/>
    <w:rsid w:val="00BA1433"/>
    <w:rsid w:val="00BA7912"/>
    <w:rsid w:val="00BB046C"/>
    <w:rsid w:val="00BC36FB"/>
    <w:rsid w:val="00BD0222"/>
    <w:rsid w:val="00BE62B3"/>
    <w:rsid w:val="00C17555"/>
    <w:rsid w:val="00C30F33"/>
    <w:rsid w:val="00C46149"/>
    <w:rsid w:val="00C70CD3"/>
    <w:rsid w:val="00D2170D"/>
    <w:rsid w:val="00D26736"/>
    <w:rsid w:val="00D314C0"/>
    <w:rsid w:val="00D31863"/>
    <w:rsid w:val="00D81743"/>
    <w:rsid w:val="00D85FE1"/>
    <w:rsid w:val="00DA610B"/>
    <w:rsid w:val="00DF421A"/>
    <w:rsid w:val="00E27124"/>
    <w:rsid w:val="00E31327"/>
    <w:rsid w:val="00E44BE1"/>
    <w:rsid w:val="00EB57C7"/>
    <w:rsid w:val="00EB787C"/>
    <w:rsid w:val="00F04711"/>
    <w:rsid w:val="00F1215F"/>
    <w:rsid w:val="00F36EEB"/>
    <w:rsid w:val="00F724FB"/>
    <w:rsid w:val="00F765AF"/>
    <w:rsid w:val="00FB2B07"/>
    <w:rsid w:val="00FC660B"/>
    <w:rsid w:val="00FD509C"/>
    <w:rsid w:val="00FE4472"/>
    <w:rsid w:val="00FF3714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04CF2DF-CFF3-429C-9A9D-521022E3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04008"/>
    <w:pPr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45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4517"/>
  </w:style>
  <w:style w:type="character" w:styleId="a5">
    <w:name w:val="Hyperlink"/>
    <w:basedOn w:val="a0"/>
    <w:rsid w:val="0095000B"/>
    <w:rPr>
      <w:rFonts w:ascii="Verdana" w:hAnsi="Verdana" w:hint="default"/>
      <w:color w:val="FFFFFF"/>
      <w:sz w:val="24"/>
      <w:szCs w:val="24"/>
      <w:u w:val="single"/>
    </w:rPr>
  </w:style>
  <w:style w:type="paragraph" w:styleId="a6">
    <w:name w:val="Normal (Web)"/>
    <w:basedOn w:val="a"/>
    <w:rsid w:val="0095000B"/>
    <w:pPr>
      <w:spacing w:before="100" w:beforeAutospacing="1" w:after="100" w:afterAutospacing="1"/>
    </w:pPr>
  </w:style>
  <w:style w:type="character" w:customStyle="1" w:styleId="style81">
    <w:name w:val="style81"/>
    <w:basedOn w:val="a0"/>
    <w:rsid w:val="0095000B"/>
    <w:rPr>
      <w:b/>
      <w:bCs/>
      <w:color w:val="333333"/>
      <w:sz w:val="31"/>
      <w:szCs w:val="31"/>
    </w:rPr>
  </w:style>
  <w:style w:type="character" w:styleId="a7">
    <w:name w:val="Strong"/>
    <w:basedOn w:val="a0"/>
    <w:qFormat/>
    <w:rsid w:val="0095000B"/>
    <w:rPr>
      <w:b/>
      <w:bCs/>
    </w:rPr>
  </w:style>
  <w:style w:type="paragraph" w:customStyle="1" w:styleId="c1">
    <w:name w:val="c1"/>
    <w:basedOn w:val="a"/>
    <w:rsid w:val="004B5202"/>
    <w:pPr>
      <w:spacing w:before="100" w:after="100"/>
    </w:pPr>
  </w:style>
  <w:style w:type="character" w:styleId="a8">
    <w:name w:val="Emphasis"/>
    <w:basedOn w:val="a0"/>
    <w:qFormat/>
    <w:rsid w:val="005155BB"/>
    <w:rPr>
      <w:i/>
      <w:iCs/>
    </w:rPr>
  </w:style>
  <w:style w:type="character" w:customStyle="1" w:styleId="hl41">
    <w:name w:val="hl41"/>
    <w:basedOn w:val="a0"/>
    <w:rsid w:val="008D2510"/>
    <w:rPr>
      <w:b/>
      <w:bCs/>
      <w:sz w:val="20"/>
      <w:szCs w:val="20"/>
    </w:rPr>
  </w:style>
  <w:style w:type="paragraph" w:styleId="a9">
    <w:name w:val="No Spacing"/>
    <w:uiPriority w:val="99"/>
    <w:qFormat/>
    <w:rsid w:val="009D4F8F"/>
    <w:rPr>
      <w:rFonts w:ascii="Calibri" w:hAnsi="Calibri" w:cs="Calibri"/>
      <w:sz w:val="22"/>
      <w:szCs w:val="22"/>
    </w:rPr>
  </w:style>
  <w:style w:type="paragraph" w:styleId="aa">
    <w:name w:val="Title"/>
    <w:basedOn w:val="a"/>
    <w:link w:val="ab"/>
    <w:qFormat/>
    <w:rsid w:val="00A05F91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A05F91"/>
    <w:rPr>
      <w:sz w:val="28"/>
      <w:szCs w:val="24"/>
    </w:rPr>
  </w:style>
  <w:style w:type="paragraph" w:styleId="ac">
    <w:name w:val="Body Text Indent"/>
    <w:aliases w:val="Times_14"/>
    <w:basedOn w:val="a"/>
    <w:link w:val="ad"/>
    <w:rsid w:val="00A05F91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aliases w:val="Times_14 Знак"/>
    <w:basedOn w:val="a0"/>
    <w:link w:val="ac"/>
    <w:rsid w:val="00A05F91"/>
    <w:rPr>
      <w:sz w:val="28"/>
      <w:szCs w:val="24"/>
    </w:rPr>
  </w:style>
  <w:style w:type="paragraph" w:styleId="ae">
    <w:name w:val="header"/>
    <w:basedOn w:val="a"/>
    <w:link w:val="af"/>
    <w:uiPriority w:val="99"/>
    <w:rsid w:val="004710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71040"/>
    <w:rPr>
      <w:sz w:val="24"/>
      <w:szCs w:val="24"/>
    </w:rPr>
  </w:style>
  <w:style w:type="paragraph" w:styleId="af0">
    <w:name w:val="Plain Text"/>
    <w:basedOn w:val="a"/>
    <w:link w:val="af1"/>
    <w:rsid w:val="00B032B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B032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m-volg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7375</Words>
  <Characters>42040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49317</CharactersWithSpaces>
  <SharedDoc>false</SharedDoc>
  <HLinks>
    <vt:vector size="12" baseType="variant">
      <vt:variant>
        <vt:i4>2228276</vt:i4>
      </vt:variant>
      <vt:variant>
        <vt:i4>9</vt:i4>
      </vt:variant>
      <vt:variant>
        <vt:i4>0</vt:i4>
      </vt:variant>
      <vt:variant>
        <vt:i4>5</vt:i4>
      </vt:variant>
      <vt:variant>
        <vt:lpwstr>http://www.wm-volga.ru/</vt:lpwstr>
      </vt:variant>
      <vt:variant>
        <vt:lpwstr/>
      </vt:variant>
      <vt:variant>
        <vt:i4>262250</vt:i4>
      </vt:variant>
      <vt:variant>
        <vt:i4>18024</vt:i4>
      </vt:variant>
      <vt:variant>
        <vt:i4>1025</vt:i4>
      </vt:variant>
      <vt:variant>
        <vt:i4>1</vt:i4>
      </vt:variant>
      <vt:variant>
        <vt:lpwstr>http://www.standard-company.ru/_3-7.JPG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2</cp:revision>
  <dcterms:created xsi:type="dcterms:W3CDTF">2014-04-16T04:38:00Z</dcterms:created>
  <dcterms:modified xsi:type="dcterms:W3CDTF">2014-04-16T04:38:00Z</dcterms:modified>
</cp:coreProperties>
</file>