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2FE" w:rsidRPr="00EF27C9" w:rsidRDefault="007E08BC" w:rsidP="00A14382">
      <w:pPr>
        <w:suppressAutoHyphens/>
        <w:spacing w:before="0" w:after="0" w:line="360" w:lineRule="auto"/>
        <w:ind w:firstLine="709"/>
        <w:jc w:val="center"/>
        <w:rPr>
          <w:sz w:val="28"/>
          <w:szCs w:val="28"/>
        </w:rPr>
      </w:pPr>
      <w:r w:rsidRPr="00EF27C9">
        <w:rPr>
          <w:sz w:val="28"/>
          <w:szCs w:val="28"/>
        </w:rPr>
        <w:t>Федеральное агентство по образованию</w:t>
      </w:r>
    </w:p>
    <w:p w:rsidR="007E08BC" w:rsidRPr="00EF27C9" w:rsidRDefault="007E08BC" w:rsidP="00A14382">
      <w:pPr>
        <w:suppressAutoHyphens/>
        <w:spacing w:before="0" w:after="0" w:line="360" w:lineRule="auto"/>
        <w:ind w:firstLine="709"/>
        <w:jc w:val="center"/>
        <w:rPr>
          <w:sz w:val="28"/>
          <w:szCs w:val="28"/>
        </w:rPr>
      </w:pPr>
      <w:r w:rsidRPr="00EF27C9">
        <w:rPr>
          <w:sz w:val="28"/>
          <w:szCs w:val="28"/>
        </w:rPr>
        <w:t>Государственное образовательное учреждение высшего профессионального образования</w:t>
      </w:r>
    </w:p>
    <w:p w:rsidR="007E08BC" w:rsidRPr="00EF27C9" w:rsidRDefault="00A14382" w:rsidP="00A14382">
      <w:pPr>
        <w:pStyle w:val="1"/>
        <w:keepNext w:val="0"/>
        <w:suppressAutoHyphens/>
        <w:spacing w:line="360" w:lineRule="auto"/>
        <w:ind w:firstLine="709"/>
        <w:jc w:val="center"/>
        <w:rPr>
          <w:szCs w:val="28"/>
        </w:rPr>
      </w:pPr>
      <w:r w:rsidRPr="00EF27C9">
        <w:rPr>
          <w:szCs w:val="28"/>
        </w:rPr>
        <w:t>Уфимский Государственный Авиационный</w:t>
      </w:r>
      <w:r w:rsidR="008C52FE" w:rsidRPr="00EF27C9">
        <w:rPr>
          <w:szCs w:val="28"/>
        </w:rPr>
        <w:t xml:space="preserve"> </w:t>
      </w:r>
      <w:r w:rsidRPr="00EF27C9">
        <w:rPr>
          <w:szCs w:val="28"/>
        </w:rPr>
        <w:t>Технический Университет</w:t>
      </w:r>
    </w:p>
    <w:p w:rsidR="007E08BC" w:rsidRPr="00EF27C9" w:rsidRDefault="007E08BC" w:rsidP="00A14382">
      <w:pPr>
        <w:suppressAutoHyphens/>
        <w:spacing w:before="0" w:after="0" w:line="360" w:lineRule="auto"/>
        <w:ind w:firstLine="709"/>
        <w:jc w:val="center"/>
        <w:rPr>
          <w:sz w:val="28"/>
          <w:szCs w:val="24"/>
        </w:rPr>
      </w:pPr>
    </w:p>
    <w:p w:rsidR="007E08BC" w:rsidRPr="00EF27C9" w:rsidRDefault="007E08BC" w:rsidP="00A14382">
      <w:pPr>
        <w:pStyle w:val="2"/>
        <w:keepNext w:val="0"/>
        <w:suppressAutoHyphens/>
        <w:spacing w:before="0" w:after="0" w:line="360" w:lineRule="auto"/>
        <w:ind w:firstLine="709"/>
        <w:jc w:val="center"/>
        <w:rPr>
          <w:rFonts w:ascii="Times New Roman" w:hAnsi="Times New Roman" w:cs="Times New Roman"/>
          <w:b w:val="0"/>
          <w:i w:val="0"/>
          <w:lang w:val="en-US"/>
        </w:rPr>
      </w:pPr>
    </w:p>
    <w:p w:rsidR="00A14382" w:rsidRPr="00EF27C9" w:rsidRDefault="00A14382" w:rsidP="00A14382">
      <w:pPr>
        <w:suppressAutoHyphens/>
        <w:spacing w:before="0" w:after="0" w:line="360" w:lineRule="auto"/>
        <w:ind w:firstLine="709"/>
        <w:jc w:val="center"/>
        <w:rPr>
          <w:sz w:val="28"/>
          <w:szCs w:val="52"/>
          <w:lang w:val="en-US"/>
        </w:rPr>
      </w:pPr>
    </w:p>
    <w:p w:rsidR="00A14382" w:rsidRPr="00EF27C9" w:rsidRDefault="00A14382" w:rsidP="00A14382">
      <w:pPr>
        <w:suppressAutoHyphens/>
        <w:spacing w:before="0" w:after="0" w:line="360" w:lineRule="auto"/>
        <w:ind w:firstLine="709"/>
        <w:jc w:val="center"/>
        <w:rPr>
          <w:sz w:val="28"/>
          <w:szCs w:val="52"/>
          <w:lang w:val="en-US"/>
        </w:rPr>
      </w:pPr>
    </w:p>
    <w:p w:rsidR="00A14382" w:rsidRPr="00EF27C9" w:rsidRDefault="00A14382" w:rsidP="00A14382">
      <w:pPr>
        <w:suppressAutoHyphens/>
        <w:spacing w:before="0" w:after="0" w:line="360" w:lineRule="auto"/>
        <w:ind w:firstLine="709"/>
        <w:jc w:val="center"/>
        <w:rPr>
          <w:sz w:val="28"/>
          <w:szCs w:val="52"/>
          <w:lang w:val="en-US"/>
        </w:rPr>
      </w:pPr>
    </w:p>
    <w:p w:rsidR="007F4EA7" w:rsidRPr="00EF27C9" w:rsidRDefault="007F4EA7" w:rsidP="007F4EA7">
      <w:pPr>
        <w:pStyle w:val="2"/>
        <w:keepNext w:val="0"/>
        <w:suppressAutoHyphens/>
        <w:spacing w:before="0" w:after="0" w:line="360" w:lineRule="auto"/>
        <w:ind w:firstLine="709"/>
        <w:jc w:val="center"/>
        <w:rPr>
          <w:rFonts w:ascii="Times New Roman" w:hAnsi="Times New Roman" w:cs="Times New Roman"/>
          <w:b w:val="0"/>
          <w:i w:val="0"/>
        </w:rPr>
      </w:pPr>
      <w:r w:rsidRPr="00EF27C9">
        <w:rPr>
          <w:rFonts w:ascii="Times New Roman" w:hAnsi="Times New Roman" w:cs="Times New Roman"/>
          <w:b w:val="0"/>
          <w:i w:val="0"/>
        </w:rPr>
        <w:t>Пояснительная записка</w:t>
      </w:r>
    </w:p>
    <w:p w:rsidR="007F4EA7" w:rsidRPr="00EF27C9" w:rsidRDefault="007F4EA7" w:rsidP="007F4EA7">
      <w:pPr>
        <w:pStyle w:val="a9"/>
        <w:suppressAutoHyphens/>
        <w:spacing w:line="360" w:lineRule="auto"/>
        <w:ind w:firstLine="709"/>
        <w:rPr>
          <w:b w:val="0"/>
          <w:caps/>
        </w:rPr>
      </w:pPr>
      <w:r w:rsidRPr="00EF27C9">
        <w:rPr>
          <w:b w:val="0"/>
        </w:rPr>
        <w:t>К выпускной квалификационной работе</w:t>
      </w:r>
    </w:p>
    <w:p w:rsidR="00A14382" w:rsidRPr="00EF27C9" w:rsidRDefault="00A14382" w:rsidP="00A14382">
      <w:pPr>
        <w:suppressAutoHyphens/>
        <w:spacing w:before="0" w:after="0" w:line="360" w:lineRule="auto"/>
        <w:ind w:firstLine="709"/>
        <w:jc w:val="center"/>
        <w:rPr>
          <w:sz w:val="28"/>
          <w:szCs w:val="52"/>
          <w:lang w:val="en-US"/>
        </w:rPr>
      </w:pPr>
    </w:p>
    <w:p w:rsidR="007E08BC" w:rsidRPr="00EF27C9" w:rsidRDefault="007E08BC" w:rsidP="00A14382">
      <w:pPr>
        <w:suppressAutoHyphens/>
        <w:spacing w:before="0" w:after="0" w:line="360" w:lineRule="auto"/>
        <w:ind w:firstLine="709"/>
        <w:jc w:val="center"/>
        <w:rPr>
          <w:sz w:val="28"/>
          <w:szCs w:val="52"/>
        </w:rPr>
      </w:pPr>
      <w:r w:rsidRPr="00EF27C9">
        <w:rPr>
          <w:sz w:val="28"/>
          <w:szCs w:val="52"/>
        </w:rPr>
        <w:t>Обеспечение безопасности,</w:t>
      </w:r>
      <w:r w:rsidR="008C52FE" w:rsidRPr="00EF27C9">
        <w:rPr>
          <w:sz w:val="28"/>
          <w:szCs w:val="52"/>
        </w:rPr>
        <w:t xml:space="preserve"> </w:t>
      </w:r>
      <w:r w:rsidRPr="00EF27C9">
        <w:rPr>
          <w:sz w:val="28"/>
          <w:szCs w:val="52"/>
        </w:rPr>
        <w:t>прогнозирование и разработка мероприятий по предупреждению и ликвидации ЧС, вызванной аварией на магистральном нефтепроводе</w:t>
      </w:r>
    </w:p>
    <w:p w:rsidR="007E08BC" w:rsidRPr="00EF27C9" w:rsidRDefault="007E08BC" w:rsidP="00A14382">
      <w:pPr>
        <w:suppressAutoHyphens/>
        <w:spacing w:before="0" w:after="0" w:line="360" w:lineRule="auto"/>
        <w:ind w:firstLine="709"/>
        <w:jc w:val="center"/>
        <w:rPr>
          <w:sz w:val="28"/>
          <w:szCs w:val="24"/>
        </w:rPr>
      </w:pPr>
    </w:p>
    <w:p w:rsidR="007E08BC" w:rsidRPr="00EF27C9" w:rsidRDefault="007E08BC" w:rsidP="00A14382">
      <w:pPr>
        <w:suppressAutoHyphens/>
        <w:spacing w:before="0" w:after="0" w:line="360" w:lineRule="auto"/>
        <w:ind w:firstLine="709"/>
        <w:jc w:val="center"/>
        <w:rPr>
          <w:sz w:val="28"/>
          <w:szCs w:val="32"/>
        </w:rPr>
      </w:pPr>
    </w:p>
    <w:p w:rsidR="007E08BC" w:rsidRPr="00EF27C9" w:rsidRDefault="007E08BC" w:rsidP="00A14382">
      <w:pPr>
        <w:pStyle w:val="a3"/>
        <w:suppressAutoHyphens/>
        <w:spacing w:line="360" w:lineRule="auto"/>
        <w:ind w:firstLine="709"/>
        <w:jc w:val="center"/>
        <w:rPr>
          <w:noProof/>
          <w:sz w:val="28"/>
          <w:szCs w:val="32"/>
        </w:rPr>
      </w:pPr>
    </w:p>
    <w:p w:rsidR="007E08BC" w:rsidRPr="00EF27C9" w:rsidRDefault="007E08BC" w:rsidP="00A14382">
      <w:pPr>
        <w:suppressAutoHyphens/>
        <w:spacing w:before="0" w:after="0" w:line="360" w:lineRule="auto"/>
        <w:ind w:firstLine="709"/>
        <w:jc w:val="center"/>
        <w:rPr>
          <w:noProof/>
          <w:sz w:val="28"/>
          <w:szCs w:val="32"/>
        </w:rPr>
      </w:pPr>
    </w:p>
    <w:p w:rsidR="007E08BC" w:rsidRPr="00EF27C9" w:rsidRDefault="007E08BC" w:rsidP="00A14382">
      <w:pPr>
        <w:suppressAutoHyphens/>
        <w:spacing w:before="0" w:after="0" w:line="360" w:lineRule="auto"/>
        <w:ind w:firstLine="709"/>
        <w:jc w:val="center"/>
        <w:rPr>
          <w:noProof/>
          <w:sz w:val="28"/>
          <w:szCs w:val="32"/>
          <w:lang w:val="en-US"/>
        </w:rPr>
      </w:pPr>
    </w:p>
    <w:p w:rsidR="007F4EA7" w:rsidRPr="00EF27C9" w:rsidRDefault="007F4EA7" w:rsidP="00A14382">
      <w:pPr>
        <w:suppressAutoHyphens/>
        <w:spacing w:before="0" w:after="0" w:line="360" w:lineRule="auto"/>
        <w:ind w:firstLine="709"/>
        <w:jc w:val="center"/>
        <w:rPr>
          <w:noProof/>
          <w:sz w:val="28"/>
          <w:szCs w:val="32"/>
          <w:lang w:val="en-US"/>
        </w:rPr>
      </w:pPr>
    </w:p>
    <w:p w:rsidR="007F4EA7" w:rsidRPr="00EF27C9" w:rsidRDefault="007F4EA7" w:rsidP="00A14382">
      <w:pPr>
        <w:suppressAutoHyphens/>
        <w:spacing w:before="0" w:after="0" w:line="360" w:lineRule="auto"/>
        <w:ind w:firstLine="709"/>
        <w:jc w:val="center"/>
        <w:rPr>
          <w:noProof/>
          <w:sz w:val="28"/>
          <w:szCs w:val="32"/>
          <w:lang w:val="en-US"/>
        </w:rPr>
      </w:pPr>
    </w:p>
    <w:p w:rsidR="007F4EA7" w:rsidRPr="00EF27C9" w:rsidRDefault="007F4EA7" w:rsidP="00A14382">
      <w:pPr>
        <w:suppressAutoHyphens/>
        <w:spacing w:before="0" w:after="0" w:line="360" w:lineRule="auto"/>
        <w:ind w:firstLine="709"/>
        <w:jc w:val="center"/>
        <w:rPr>
          <w:noProof/>
          <w:sz w:val="28"/>
          <w:szCs w:val="32"/>
          <w:lang w:val="en-US"/>
        </w:rPr>
      </w:pPr>
    </w:p>
    <w:p w:rsidR="007F4EA7" w:rsidRPr="00EF27C9" w:rsidRDefault="007F4EA7" w:rsidP="00A14382">
      <w:pPr>
        <w:suppressAutoHyphens/>
        <w:spacing w:before="0" w:after="0" w:line="360" w:lineRule="auto"/>
        <w:ind w:firstLine="709"/>
        <w:jc w:val="center"/>
        <w:rPr>
          <w:noProof/>
          <w:sz w:val="28"/>
          <w:szCs w:val="32"/>
          <w:lang w:val="en-US"/>
        </w:rPr>
      </w:pPr>
    </w:p>
    <w:p w:rsidR="007F4EA7" w:rsidRPr="00EF27C9" w:rsidRDefault="007F4EA7" w:rsidP="00A14382">
      <w:pPr>
        <w:suppressAutoHyphens/>
        <w:spacing w:before="0" w:after="0" w:line="360" w:lineRule="auto"/>
        <w:ind w:firstLine="709"/>
        <w:jc w:val="center"/>
        <w:rPr>
          <w:noProof/>
          <w:sz w:val="28"/>
          <w:szCs w:val="32"/>
          <w:lang w:val="en-US"/>
        </w:rPr>
      </w:pPr>
    </w:p>
    <w:p w:rsidR="007F4EA7" w:rsidRPr="00EF27C9" w:rsidRDefault="007F4EA7" w:rsidP="00A14382">
      <w:pPr>
        <w:suppressAutoHyphens/>
        <w:spacing w:before="0" w:after="0" w:line="360" w:lineRule="auto"/>
        <w:ind w:firstLine="709"/>
        <w:jc w:val="center"/>
        <w:rPr>
          <w:noProof/>
          <w:sz w:val="28"/>
          <w:szCs w:val="32"/>
          <w:lang w:val="en-US"/>
        </w:rPr>
      </w:pPr>
    </w:p>
    <w:p w:rsidR="007F4EA7" w:rsidRPr="00EF27C9" w:rsidRDefault="007F4EA7" w:rsidP="00A14382">
      <w:pPr>
        <w:suppressAutoHyphens/>
        <w:spacing w:before="0" w:after="0" w:line="360" w:lineRule="auto"/>
        <w:ind w:firstLine="709"/>
        <w:jc w:val="center"/>
        <w:rPr>
          <w:noProof/>
          <w:sz w:val="28"/>
          <w:szCs w:val="32"/>
          <w:lang w:val="en-US"/>
        </w:rPr>
      </w:pPr>
    </w:p>
    <w:p w:rsidR="007F4EA7" w:rsidRPr="00EF27C9" w:rsidRDefault="007F4EA7" w:rsidP="00A14382">
      <w:pPr>
        <w:suppressAutoHyphens/>
        <w:spacing w:before="0" w:after="0" w:line="360" w:lineRule="auto"/>
        <w:ind w:firstLine="709"/>
        <w:jc w:val="center"/>
        <w:rPr>
          <w:noProof/>
          <w:sz w:val="28"/>
          <w:szCs w:val="32"/>
          <w:lang w:val="en-US"/>
        </w:rPr>
      </w:pPr>
    </w:p>
    <w:p w:rsidR="008C52FE" w:rsidRPr="00EF27C9" w:rsidRDefault="007E08BC" w:rsidP="00A14382">
      <w:pPr>
        <w:suppressAutoHyphens/>
        <w:spacing w:before="0" w:after="0" w:line="360" w:lineRule="auto"/>
        <w:ind w:firstLine="709"/>
        <w:jc w:val="center"/>
        <w:rPr>
          <w:noProof/>
          <w:sz w:val="28"/>
          <w:szCs w:val="28"/>
        </w:rPr>
      </w:pPr>
      <w:r w:rsidRPr="00EF27C9">
        <w:rPr>
          <w:noProof/>
          <w:sz w:val="28"/>
          <w:szCs w:val="28"/>
        </w:rPr>
        <w:t>Уфа</w:t>
      </w:r>
      <w:r w:rsidR="008C52FE" w:rsidRPr="00EF27C9">
        <w:rPr>
          <w:noProof/>
          <w:sz w:val="28"/>
          <w:szCs w:val="28"/>
        </w:rPr>
        <w:t xml:space="preserve"> </w:t>
      </w:r>
      <w:r w:rsidRPr="00EF27C9">
        <w:rPr>
          <w:noProof/>
          <w:sz w:val="28"/>
          <w:szCs w:val="28"/>
        </w:rPr>
        <w:t>2008</w:t>
      </w:r>
    </w:p>
    <w:p w:rsidR="006617E0" w:rsidRPr="00EF27C9" w:rsidRDefault="007E08BC" w:rsidP="008C52FE">
      <w:pPr>
        <w:suppressAutoHyphens/>
        <w:spacing w:before="0" w:after="0" w:line="360" w:lineRule="auto"/>
        <w:ind w:firstLine="709"/>
        <w:jc w:val="both"/>
        <w:rPr>
          <w:sz w:val="28"/>
          <w:szCs w:val="28"/>
        </w:rPr>
      </w:pPr>
      <w:r w:rsidRPr="00EF27C9">
        <w:rPr>
          <w:sz w:val="28"/>
          <w:szCs w:val="28"/>
        </w:rPr>
        <w:br w:type="page"/>
      </w:r>
      <w:r w:rsidR="007F4EA7" w:rsidRPr="00EF27C9">
        <w:rPr>
          <w:sz w:val="28"/>
          <w:szCs w:val="28"/>
        </w:rPr>
        <w:lastRenderedPageBreak/>
        <w:t>Содержание</w:t>
      </w:r>
    </w:p>
    <w:p w:rsidR="00094384" w:rsidRPr="00EF27C9" w:rsidRDefault="00094384" w:rsidP="008C52FE">
      <w:pPr>
        <w:suppressAutoHyphens/>
        <w:spacing w:before="0" w:after="0" w:line="360" w:lineRule="auto"/>
        <w:ind w:firstLine="709"/>
        <w:jc w:val="both"/>
        <w:rPr>
          <w:sz w:val="28"/>
          <w:szCs w:val="28"/>
        </w:rPr>
      </w:pPr>
    </w:p>
    <w:p w:rsidR="006617E0" w:rsidRPr="00EF27C9" w:rsidRDefault="00D439BC" w:rsidP="007F4EA7">
      <w:pPr>
        <w:suppressAutoHyphens/>
        <w:spacing w:before="0" w:after="0" w:line="360" w:lineRule="auto"/>
        <w:rPr>
          <w:sz w:val="28"/>
          <w:szCs w:val="28"/>
        </w:rPr>
      </w:pPr>
      <w:r w:rsidRPr="00EF27C9">
        <w:rPr>
          <w:sz w:val="28"/>
          <w:szCs w:val="28"/>
        </w:rPr>
        <w:t>Список принятых сокращений</w:t>
      </w:r>
    </w:p>
    <w:p w:rsidR="006617E0" w:rsidRPr="00EF27C9" w:rsidRDefault="00D439BC" w:rsidP="007F4EA7">
      <w:pPr>
        <w:suppressAutoHyphens/>
        <w:spacing w:before="0" w:after="0" w:line="360" w:lineRule="auto"/>
        <w:rPr>
          <w:sz w:val="28"/>
          <w:szCs w:val="28"/>
        </w:rPr>
      </w:pPr>
      <w:r w:rsidRPr="00EF27C9">
        <w:rPr>
          <w:sz w:val="28"/>
          <w:szCs w:val="28"/>
        </w:rPr>
        <w:t>Реферат</w:t>
      </w:r>
    </w:p>
    <w:p w:rsidR="006617E0" w:rsidRPr="00EF27C9" w:rsidRDefault="00D439BC" w:rsidP="007F4EA7">
      <w:pPr>
        <w:suppressAutoHyphens/>
        <w:spacing w:before="0" w:after="0" w:line="360" w:lineRule="auto"/>
        <w:rPr>
          <w:sz w:val="28"/>
          <w:szCs w:val="28"/>
        </w:rPr>
      </w:pPr>
      <w:r w:rsidRPr="00EF27C9">
        <w:rPr>
          <w:sz w:val="28"/>
          <w:szCs w:val="28"/>
        </w:rPr>
        <w:t>Введение</w:t>
      </w:r>
    </w:p>
    <w:p w:rsidR="006617E0" w:rsidRPr="00EF27C9" w:rsidRDefault="006617E0" w:rsidP="007F4EA7">
      <w:pPr>
        <w:suppressAutoHyphens/>
        <w:spacing w:before="0" w:after="0" w:line="360" w:lineRule="auto"/>
        <w:rPr>
          <w:bCs/>
          <w:sz w:val="28"/>
          <w:szCs w:val="28"/>
        </w:rPr>
      </w:pPr>
      <w:r w:rsidRPr="00EF27C9">
        <w:rPr>
          <w:sz w:val="28"/>
          <w:szCs w:val="28"/>
        </w:rPr>
        <w:t>1</w:t>
      </w:r>
      <w:r w:rsidR="00D439BC" w:rsidRPr="00EF27C9">
        <w:rPr>
          <w:sz w:val="28"/>
          <w:szCs w:val="28"/>
        </w:rPr>
        <w:t>.</w:t>
      </w:r>
      <w:r w:rsidRPr="00EF27C9">
        <w:rPr>
          <w:sz w:val="28"/>
          <w:szCs w:val="28"/>
        </w:rPr>
        <w:t xml:space="preserve"> </w:t>
      </w:r>
      <w:r w:rsidR="00D439BC" w:rsidRPr="00EF27C9">
        <w:rPr>
          <w:bCs/>
          <w:sz w:val="28"/>
          <w:szCs w:val="28"/>
        </w:rPr>
        <w:t>Состояние проблемы прогнозирования, предотвращения и ликвидации чрезвычайной ситуации, вызванной аварией с разливом нефти</w:t>
      </w:r>
    </w:p>
    <w:p w:rsidR="006617E0" w:rsidRPr="00EF27C9" w:rsidRDefault="006617E0" w:rsidP="007F4EA7">
      <w:pPr>
        <w:suppressAutoHyphens/>
        <w:spacing w:before="0" w:after="0" w:line="360" w:lineRule="auto"/>
        <w:rPr>
          <w:sz w:val="28"/>
          <w:szCs w:val="28"/>
        </w:rPr>
      </w:pPr>
      <w:r w:rsidRPr="00EF27C9">
        <w:rPr>
          <w:sz w:val="28"/>
          <w:szCs w:val="28"/>
        </w:rPr>
        <w:t>1.1 Состав сооружений магистральных нефтепроводов</w:t>
      </w:r>
    </w:p>
    <w:p w:rsidR="006617E0" w:rsidRPr="00EF27C9" w:rsidRDefault="006617E0" w:rsidP="007F4EA7">
      <w:pPr>
        <w:suppressAutoHyphens/>
        <w:spacing w:before="0" w:after="0" w:line="360" w:lineRule="auto"/>
        <w:rPr>
          <w:sz w:val="28"/>
          <w:szCs w:val="28"/>
        </w:rPr>
      </w:pPr>
      <w:r w:rsidRPr="00EF27C9">
        <w:rPr>
          <w:sz w:val="28"/>
          <w:szCs w:val="28"/>
        </w:rPr>
        <w:t>1.2 Анализ причин возникновения аварий на магистральных</w:t>
      </w:r>
      <w:r w:rsidR="007F4EA7" w:rsidRPr="00EF27C9">
        <w:rPr>
          <w:sz w:val="28"/>
          <w:szCs w:val="28"/>
        </w:rPr>
        <w:t xml:space="preserve"> </w:t>
      </w:r>
      <w:r w:rsidRPr="00EF27C9">
        <w:rPr>
          <w:sz w:val="28"/>
          <w:szCs w:val="28"/>
        </w:rPr>
        <w:t>нефтепроводах</w:t>
      </w:r>
    </w:p>
    <w:p w:rsidR="006617E0" w:rsidRPr="00EF27C9" w:rsidRDefault="006617E0" w:rsidP="007F4EA7">
      <w:pPr>
        <w:suppressAutoHyphens/>
        <w:spacing w:before="0" w:after="0" w:line="360" w:lineRule="auto"/>
        <w:rPr>
          <w:sz w:val="28"/>
          <w:szCs w:val="28"/>
        </w:rPr>
      </w:pPr>
      <w:r w:rsidRPr="00EF27C9">
        <w:rPr>
          <w:sz w:val="28"/>
          <w:szCs w:val="28"/>
        </w:rPr>
        <w:t>1.2.1 Внешние воздействия на нефтепровод</w:t>
      </w:r>
    </w:p>
    <w:p w:rsidR="006617E0" w:rsidRPr="00EF27C9" w:rsidRDefault="006617E0" w:rsidP="007F4EA7">
      <w:pPr>
        <w:suppressAutoHyphens/>
        <w:spacing w:before="0" w:after="0" w:line="360" w:lineRule="auto"/>
        <w:rPr>
          <w:sz w:val="28"/>
          <w:szCs w:val="28"/>
        </w:rPr>
      </w:pPr>
      <w:r w:rsidRPr="00EF27C9">
        <w:rPr>
          <w:sz w:val="28"/>
          <w:szCs w:val="28"/>
        </w:rPr>
        <w:t>1.2.2 Коррозионные повреждения нефтепровода</w:t>
      </w:r>
    </w:p>
    <w:p w:rsidR="006617E0" w:rsidRPr="00EF27C9" w:rsidRDefault="006617E0" w:rsidP="007F4EA7">
      <w:pPr>
        <w:suppressAutoHyphens/>
        <w:spacing w:before="0" w:after="0" w:line="360" w:lineRule="auto"/>
        <w:rPr>
          <w:sz w:val="28"/>
          <w:szCs w:val="28"/>
        </w:rPr>
      </w:pPr>
      <w:r w:rsidRPr="00EF27C9">
        <w:rPr>
          <w:sz w:val="28"/>
          <w:szCs w:val="28"/>
        </w:rPr>
        <w:t>1.2.3 Дефекты труб</w:t>
      </w:r>
    </w:p>
    <w:p w:rsidR="006617E0" w:rsidRPr="00EF27C9" w:rsidRDefault="006617E0" w:rsidP="007F4EA7">
      <w:pPr>
        <w:suppressAutoHyphens/>
        <w:spacing w:before="0" w:after="0" w:line="360" w:lineRule="auto"/>
        <w:rPr>
          <w:sz w:val="28"/>
          <w:szCs w:val="28"/>
        </w:rPr>
      </w:pPr>
      <w:r w:rsidRPr="00EF27C9">
        <w:rPr>
          <w:sz w:val="28"/>
          <w:szCs w:val="28"/>
        </w:rPr>
        <w:t>1.2.4 Нарушения правил технической эксплуатации нефтепроводов</w:t>
      </w:r>
    </w:p>
    <w:p w:rsidR="006617E0" w:rsidRPr="00EF27C9" w:rsidRDefault="006617E0" w:rsidP="007F4EA7">
      <w:pPr>
        <w:suppressAutoHyphens/>
        <w:spacing w:before="0" w:after="0" w:line="360" w:lineRule="auto"/>
        <w:rPr>
          <w:sz w:val="28"/>
          <w:szCs w:val="28"/>
        </w:rPr>
      </w:pPr>
      <w:r w:rsidRPr="00EF27C9">
        <w:rPr>
          <w:sz w:val="28"/>
          <w:szCs w:val="28"/>
        </w:rPr>
        <w:t>1.2.5 Эксплуатационные нагрузки и воздействия</w:t>
      </w:r>
    </w:p>
    <w:p w:rsidR="006617E0" w:rsidRPr="00EF27C9" w:rsidRDefault="006617E0" w:rsidP="007F4EA7">
      <w:pPr>
        <w:suppressAutoHyphens/>
        <w:spacing w:before="0" w:after="0" w:line="360" w:lineRule="auto"/>
        <w:rPr>
          <w:rStyle w:val="ab"/>
          <w:color w:val="auto"/>
          <w:sz w:val="28"/>
          <w:szCs w:val="28"/>
          <w:u w:val="none"/>
        </w:rPr>
      </w:pPr>
      <w:r w:rsidRPr="00EF27C9">
        <w:rPr>
          <w:rStyle w:val="ab"/>
          <w:color w:val="auto"/>
          <w:sz w:val="28"/>
          <w:szCs w:val="28"/>
          <w:u w:val="none"/>
        </w:rPr>
        <w:t xml:space="preserve">1.3 </w:t>
      </w:r>
      <w:hyperlink w:anchor="_Toc74565360" w:history="1">
        <w:r w:rsidRPr="00EF27C9">
          <w:rPr>
            <w:rStyle w:val="ab"/>
            <w:color w:val="auto"/>
            <w:sz w:val="28"/>
            <w:szCs w:val="28"/>
            <w:u w:val="none"/>
          </w:rPr>
          <w:t xml:space="preserve">Классификация ЧС, вызванных авариями </w:t>
        </w:r>
      </w:hyperlink>
      <w:r w:rsidRPr="00EF27C9">
        <w:rPr>
          <w:rStyle w:val="ab"/>
          <w:color w:val="auto"/>
          <w:sz w:val="28"/>
          <w:szCs w:val="28"/>
          <w:u w:val="none"/>
        </w:rPr>
        <w:t>на магистральных нефтепроводах</w:t>
      </w:r>
    </w:p>
    <w:p w:rsidR="006617E0" w:rsidRPr="00EF27C9" w:rsidRDefault="006617E0" w:rsidP="007F4EA7">
      <w:pPr>
        <w:suppressAutoHyphens/>
        <w:spacing w:before="0" w:after="0" w:line="360" w:lineRule="auto"/>
        <w:rPr>
          <w:sz w:val="28"/>
          <w:szCs w:val="28"/>
        </w:rPr>
      </w:pPr>
      <w:r w:rsidRPr="00EF27C9">
        <w:rPr>
          <w:sz w:val="28"/>
          <w:szCs w:val="28"/>
        </w:rPr>
        <w:t>1.4 Причинно-следственный анализ ЧС, вызванных авариями на</w:t>
      </w:r>
      <w:r w:rsidR="008C52FE" w:rsidRPr="00EF27C9">
        <w:rPr>
          <w:sz w:val="28"/>
          <w:szCs w:val="28"/>
        </w:rPr>
        <w:t xml:space="preserve"> </w:t>
      </w:r>
      <w:r w:rsidRPr="00EF27C9">
        <w:rPr>
          <w:sz w:val="28"/>
          <w:szCs w:val="28"/>
        </w:rPr>
        <w:t>нефтепроводах</w:t>
      </w:r>
    </w:p>
    <w:p w:rsidR="006617E0" w:rsidRPr="00EF27C9" w:rsidRDefault="006617E0" w:rsidP="007F4EA7">
      <w:pPr>
        <w:suppressAutoHyphens/>
        <w:spacing w:before="0" w:after="0" w:line="360" w:lineRule="auto"/>
        <w:rPr>
          <w:sz w:val="28"/>
          <w:szCs w:val="28"/>
        </w:rPr>
      </w:pPr>
      <w:r w:rsidRPr="00EF27C9">
        <w:rPr>
          <w:sz w:val="28"/>
          <w:szCs w:val="28"/>
        </w:rPr>
        <w:t>1.5 Анализ ЧС, возникших в результате аварий на магистральных нефтепроводах</w:t>
      </w:r>
    </w:p>
    <w:p w:rsidR="006617E0" w:rsidRPr="00EF27C9" w:rsidRDefault="006617E0" w:rsidP="007F4EA7">
      <w:pPr>
        <w:suppressAutoHyphens/>
        <w:spacing w:before="0" w:after="0" w:line="360" w:lineRule="auto"/>
        <w:rPr>
          <w:rStyle w:val="ab"/>
          <w:color w:val="auto"/>
          <w:sz w:val="28"/>
          <w:szCs w:val="28"/>
          <w:u w:val="none"/>
        </w:rPr>
      </w:pPr>
      <w:r w:rsidRPr="00EF27C9">
        <w:rPr>
          <w:rStyle w:val="ab"/>
          <w:color w:val="auto"/>
          <w:sz w:val="28"/>
          <w:szCs w:val="28"/>
          <w:u w:val="none"/>
        </w:rPr>
        <w:t>1.6 Статистика ЧС, вызванных авариями на нефтепроводах</w:t>
      </w:r>
    </w:p>
    <w:p w:rsidR="006617E0" w:rsidRPr="00EF27C9" w:rsidRDefault="006617E0" w:rsidP="007F4EA7">
      <w:pPr>
        <w:suppressAutoHyphens/>
        <w:spacing w:before="0" w:after="0" w:line="360" w:lineRule="auto"/>
        <w:rPr>
          <w:sz w:val="28"/>
          <w:szCs w:val="28"/>
        </w:rPr>
      </w:pPr>
      <w:r w:rsidRPr="00EF27C9">
        <w:rPr>
          <w:sz w:val="28"/>
          <w:szCs w:val="28"/>
        </w:rPr>
        <w:t>1.7 Превентивные мероприятия, проводимые в режимах повседневной</w:t>
      </w:r>
      <w:r w:rsidR="00D439BC" w:rsidRPr="00EF27C9">
        <w:rPr>
          <w:sz w:val="28"/>
          <w:szCs w:val="28"/>
        </w:rPr>
        <w:t xml:space="preserve"> </w:t>
      </w:r>
      <w:r w:rsidRPr="00EF27C9">
        <w:rPr>
          <w:sz w:val="28"/>
          <w:szCs w:val="28"/>
        </w:rPr>
        <w:t>деятельности и повышенной готовности на магистральных нефтепроводах</w:t>
      </w:r>
    </w:p>
    <w:p w:rsidR="006617E0" w:rsidRPr="00EF27C9" w:rsidRDefault="006617E0" w:rsidP="007F4EA7">
      <w:pPr>
        <w:suppressAutoHyphens/>
        <w:spacing w:before="0" w:after="0" w:line="360" w:lineRule="auto"/>
        <w:rPr>
          <w:sz w:val="28"/>
          <w:szCs w:val="28"/>
        </w:rPr>
      </w:pPr>
      <w:r w:rsidRPr="00EF27C9">
        <w:rPr>
          <w:sz w:val="28"/>
          <w:szCs w:val="28"/>
        </w:rPr>
        <w:t>1.7.1 Информационно-экспертная система безопасной эксплуатации</w:t>
      </w:r>
      <w:r w:rsidR="00D439BC" w:rsidRPr="00EF27C9">
        <w:rPr>
          <w:sz w:val="28"/>
          <w:szCs w:val="28"/>
        </w:rPr>
        <w:t xml:space="preserve"> </w:t>
      </w:r>
      <w:r w:rsidRPr="00EF27C9">
        <w:rPr>
          <w:sz w:val="28"/>
          <w:szCs w:val="28"/>
        </w:rPr>
        <w:t>нефтепровода</w:t>
      </w:r>
    </w:p>
    <w:p w:rsidR="006617E0" w:rsidRPr="00EF27C9" w:rsidRDefault="006617E0" w:rsidP="007F4EA7">
      <w:pPr>
        <w:suppressAutoHyphens/>
        <w:spacing w:before="0" w:after="0" w:line="360" w:lineRule="auto"/>
        <w:rPr>
          <w:sz w:val="28"/>
          <w:szCs w:val="28"/>
        </w:rPr>
      </w:pPr>
      <w:r w:rsidRPr="00EF27C9">
        <w:rPr>
          <w:sz w:val="28"/>
          <w:szCs w:val="28"/>
        </w:rPr>
        <w:t>1.7.2 Спутниковый мониторинг трубопроводов и технология мониторинга геотехнических систем</w:t>
      </w:r>
    </w:p>
    <w:p w:rsidR="006617E0" w:rsidRPr="00EF27C9" w:rsidRDefault="006617E0" w:rsidP="007F4EA7">
      <w:pPr>
        <w:suppressAutoHyphens/>
        <w:spacing w:before="0" w:after="0" w:line="360" w:lineRule="auto"/>
        <w:rPr>
          <w:sz w:val="28"/>
          <w:szCs w:val="28"/>
        </w:rPr>
      </w:pPr>
      <w:r w:rsidRPr="00EF27C9">
        <w:rPr>
          <w:sz w:val="28"/>
          <w:szCs w:val="28"/>
        </w:rPr>
        <w:t>1.7.3 Система комплексного анализа надежности линейной части нефтепровода</w:t>
      </w:r>
    </w:p>
    <w:p w:rsidR="006617E0" w:rsidRPr="00EF27C9" w:rsidRDefault="006617E0" w:rsidP="007F4EA7">
      <w:pPr>
        <w:pStyle w:val="22"/>
        <w:suppressAutoHyphens/>
        <w:spacing w:after="0" w:line="360" w:lineRule="auto"/>
        <w:ind w:left="0"/>
        <w:rPr>
          <w:sz w:val="28"/>
          <w:szCs w:val="28"/>
        </w:rPr>
      </w:pPr>
      <w:r w:rsidRPr="00EF27C9">
        <w:rPr>
          <w:sz w:val="28"/>
          <w:szCs w:val="28"/>
        </w:rPr>
        <w:lastRenderedPageBreak/>
        <w:t>1.7.4 Надежность и безопасность нефтепроводов с технологическими и эксплуатационными повреждениями</w:t>
      </w:r>
    </w:p>
    <w:p w:rsidR="006617E0" w:rsidRPr="00EF27C9" w:rsidRDefault="006617E0" w:rsidP="007F4EA7">
      <w:pPr>
        <w:pStyle w:val="22"/>
        <w:suppressAutoHyphens/>
        <w:spacing w:after="0" w:line="360" w:lineRule="auto"/>
        <w:ind w:left="0"/>
        <w:rPr>
          <w:sz w:val="28"/>
          <w:szCs w:val="28"/>
        </w:rPr>
      </w:pPr>
      <w:r w:rsidRPr="00EF27C9">
        <w:rPr>
          <w:sz w:val="28"/>
          <w:szCs w:val="28"/>
        </w:rPr>
        <w:t>1.8 Анализ патентной литературы в области технической диагностики</w:t>
      </w:r>
      <w:r w:rsidR="00D439BC" w:rsidRPr="00EF27C9">
        <w:rPr>
          <w:sz w:val="28"/>
          <w:szCs w:val="28"/>
        </w:rPr>
        <w:t xml:space="preserve"> </w:t>
      </w:r>
      <w:r w:rsidRPr="00EF27C9">
        <w:rPr>
          <w:sz w:val="28"/>
          <w:szCs w:val="28"/>
        </w:rPr>
        <w:t>состояния трубопроводов</w:t>
      </w:r>
    </w:p>
    <w:p w:rsidR="006617E0" w:rsidRPr="00EF27C9" w:rsidRDefault="00D439BC" w:rsidP="007F4EA7">
      <w:pPr>
        <w:pStyle w:val="22"/>
        <w:suppressAutoHyphens/>
        <w:spacing w:after="0" w:line="360" w:lineRule="auto"/>
        <w:ind w:left="0"/>
        <w:rPr>
          <w:rStyle w:val="ab"/>
          <w:color w:val="auto"/>
          <w:sz w:val="28"/>
          <w:szCs w:val="28"/>
          <w:u w:val="none"/>
        </w:rPr>
      </w:pPr>
      <w:r w:rsidRPr="00EF27C9">
        <w:rPr>
          <w:rStyle w:val="ab"/>
          <w:color w:val="auto"/>
          <w:sz w:val="28"/>
          <w:szCs w:val="28"/>
          <w:u w:val="none"/>
        </w:rPr>
        <w:t xml:space="preserve">1.9 </w:t>
      </w:r>
      <w:r w:rsidR="006617E0" w:rsidRPr="00EF27C9">
        <w:rPr>
          <w:rStyle w:val="ab"/>
          <w:color w:val="auto"/>
          <w:sz w:val="28"/>
          <w:szCs w:val="28"/>
          <w:u w:val="none"/>
        </w:rPr>
        <w:t>Основные принципы и требования к планированию аварийно-спасательных и других неотложных работ при ЧС на МНП</w:t>
      </w:r>
    </w:p>
    <w:p w:rsidR="006617E0" w:rsidRPr="00EF27C9" w:rsidRDefault="006617E0" w:rsidP="007F4EA7">
      <w:pPr>
        <w:pStyle w:val="22"/>
        <w:suppressAutoHyphens/>
        <w:spacing w:after="0" w:line="360" w:lineRule="auto"/>
        <w:ind w:left="0"/>
        <w:rPr>
          <w:sz w:val="28"/>
          <w:szCs w:val="28"/>
        </w:rPr>
      </w:pPr>
      <w:r w:rsidRPr="00EF27C9">
        <w:rPr>
          <w:sz w:val="28"/>
          <w:szCs w:val="28"/>
        </w:rPr>
        <w:t>1.9.1 Особенности проведения аварийно-спасательных работ при ликвидации аварии с разливом нефти</w:t>
      </w:r>
    </w:p>
    <w:p w:rsidR="006617E0" w:rsidRPr="00EF27C9" w:rsidRDefault="006617E0" w:rsidP="007F4EA7">
      <w:pPr>
        <w:pStyle w:val="22"/>
        <w:suppressAutoHyphens/>
        <w:spacing w:after="0" w:line="360" w:lineRule="auto"/>
        <w:ind w:left="0"/>
        <w:rPr>
          <w:sz w:val="28"/>
          <w:szCs w:val="28"/>
        </w:rPr>
      </w:pPr>
      <w:r w:rsidRPr="00EF27C9">
        <w:rPr>
          <w:sz w:val="28"/>
          <w:szCs w:val="28"/>
        </w:rPr>
        <w:t>1.9.2 Порядок проведения аварийно-спасательных и других неотложных работ при ликвидации аварии с разливом нефти</w:t>
      </w:r>
    </w:p>
    <w:p w:rsidR="006617E0" w:rsidRPr="00EF27C9" w:rsidRDefault="006617E0" w:rsidP="007F4EA7">
      <w:pPr>
        <w:suppressAutoHyphens/>
        <w:spacing w:before="0" w:after="0" w:line="360" w:lineRule="auto"/>
        <w:rPr>
          <w:sz w:val="28"/>
          <w:szCs w:val="28"/>
        </w:rPr>
      </w:pPr>
      <w:r w:rsidRPr="00EF27C9">
        <w:rPr>
          <w:sz w:val="28"/>
          <w:szCs w:val="28"/>
        </w:rPr>
        <w:t>1.10 Организация управления ликвидацией ЧС, вызванной аварией с</w:t>
      </w:r>
      <w:r w:rsidR="008C52FE" w:rsidRPr="00EF27C9">
        <w:rPr>
          <w:sz w:val="28"/>
          <w:szCs w:val="28"/>
        </w:rPr>
        <w:t xml:space="preserve"> </w:t>
      </w:r>
      <w:r w:rsidRPr="00EF27C9">
        <w:rPr>
          <w:sz w:val="28"/>
          <w:szCs w:val="28"/>
        </w:rPr>
        <w:t>разливом нефти</w:t>
      </w:r>
    </w:p>
    <w:p w:rsidR="006617E0" w:rsidRPr="00EF27C9" w:rsidRDefault="006617E0" w:rsidP="007F4EA7">
      <w:pPr>
        <w:suppressAutoHyphens/>
        <w:spacing w:before="0" w:after="0" w:line="360" w:lineRule="auto"/>
        <w:rPr>
          <w:sz w:val="28"/>
          <w:szCs w:val="28"/>
        </w:rPr>
      </w:pPr>
      <w:r w:rsidRPr="00EF27C9">
        <w:rPr>
          <w:sz w:val="28"/>
          <w:szCs w:val="28"/>
        </w:rPr>
        <w:t>1.11 Основы организации материально–технического обеспечения</w:t>
      </w:r>
      <w:r w:rsidR="00D439BC" w:rsidRPr="00EF27C9">
        <w:rPr>
          <w:sz w:val="28"/>
          <w:szCs w:val="28"/>
        </w:rPr>
        <w:t xml:space="preserve"> </w:t>
      </w:r>
      <w:r w:rsidRPr="00EF27C9">
        <w:rPr>
          <w:sz w:val="28"/>
          <w:szCs w:val="28"/>
        </w:rPr>
        <w:t>подразделений, привлекаемых для ликвидации последствий чрезвычайной</w:t>
      </w:r>
      <w:r w:rsidR="00D439BC" w:rsidRPr="00EF27C9">
        <w:rPr>
          <w:sz w:val="28"/>
          <w:szCs w:val="28"/>
        </w:rPr>
        <w:t xml:space="preserve"> </w:t>
      </w:r>
      <w:r w:rsidRPr="00EF27C9">
        <w:rPr>
          <w:sz w:val="28"/>
          <w:szCs w:val="28"/>
        </w:rPr>
        <w:t>ситуации</w:t>
      </w:r>
    </w:p>
    <w:p w:rsidR="006617E0" w:rsidRPr="00EF27C9" w:rsidRDefault="006617E0" w:rsidP="007F4EA7">
      <w:pPr>
        <w:pStyle w:val="22"/>
        <w:suppressAutoHyphens/>
        <w:spacing w:after="0" w:line="360" w:lineRule="auto"/>
        <w:ind w:left="0"/>
        <w:rPr>
          <w:sz w:val="28"/>
          <w:szCs w:val="28"/>
        </w:rPr>
      </w:pPr>
      <w:r w:rsidRPr="00EF27C9">
        <w:rPr>
          <w:sz w:val="28"/>
          <w:szCs w:val="28"/>
        </w:rPr>
        <w:t>1.12 Основные принципы организации первоочередного жизнеобеспечения при ликвидации ЧС с разливом нефти</w:t>
      </w:r>
    </w:p>
    <w:p w:rsidR="006617E0" w:rsidRPr="00EF27C9" w:rsidRDefault="006617E0" w:rsidP="007F4EA7">
      <w:pPr>
        <w:pStyle w:val="22"/>
        <w:suppressAutoHyphens/>
        <w:spacing w:after="0" w:line="360" w:lineRule="auto"/>
        <w:ind w:left="0"/>
        <w:rPr>
          <w:bCs/>
          <w:sz w:val="28"/>
          <w:szCs w:val="28"/>
        </w:rPr>
      </w:pPr>
      <w:r w:rsidRPr="00EF27C9">
        <w:rPr>
          <w:bCs/>
          <w:sz w:val="28"/>
          <w:szCs w:val="28"/>
        </w:rPr>
        <w:t>1.13</w:t>
      </w:r>
      <w:r w:rsidR="008C52FE" w:rsidRPr="00EF27C9">
        <w:rPr>
          <w:bCs/>
          <w:sz w:val="28"/>
          <w:szCs w:val="28"/>
        </w:rPr>
        <w:t xml:space="preserve"> </w:t>
      </w:r>
      <w:r w:rsidRPr="00EF27C9">
        <w:rPr>
          <w:bCs/>
          <w:sz w:val="28"/>
          <w:szCs w:val="28"/>
        </w:rPr>
        <w:t>Обеспечение безопасности при ликвидации ЧС на магистральных</w:t>
      </w:r>
      <w:r w:rsidR="00D439BC" w:rsidRPr="00EF27C9">
        <w:rPr>
          <w:bCs/>
          <w:sz w:val="28"/>
          <w:szCs w:val="28"/>
        </w:rPr>
        <w:t xml:space="preserve"> </w:t>
      </w:r>
      <w:r w:rsidRPr="00EF27C9">
        <w:rPr>
          <w:bCs/>
          <w:sz w:val="28"/>
          <w:szCs w:val="28"/>
        </w:rPr>
        <w:t>нефтепроводах</w:t>
      </w:r>
    </w:p>
    <w:p w:rsidR="006617E0" w:rsidRPr="00EF27C9" w:rsidRDefault="006617E0" w:rsidP="007F4EA7">
      <w:pPr>
        <w:pStyle w:val="a9"/>
        <w:suppressAutoHyphens/>
        <w:spacing w:line="360" w:lineRule="auto"/>
        <w:jc w:val="left"/>
        <w:rPr>
          <w:b w:val="0"/>
          <w:szCs w:val="28"/>
        </w:rPr>
      </w:pPr>
      <w:r w:rsidRPr="00EF27C9">
        <w:rPr>
          <w:b w:val="0"/>
          <w:szCs w:val="28"/>
        </w:rPr>
        <w:t>2</w:t>
      </w:r>
      <w:r w:rsidR="00D439BC" w:rsidRPr="00EF27C9">
        <w:rPr>
          <w:b w:val="0"/>
          <w:szCs w:val="28"/>
        </w:rPr>
        <w:t>. Анализ возможных чрезвычайных ситуаций на магистральных нефтепроводах</w:t>
      </w:r>
      <w:r w:rsidR="008C52FE" w:rsidRPr="00EF27C9">
        <w:rPr>
          <w:b w:val="0"/>
          <w:szCs w:val="28"/>
        </w:rPr>
        <w:t xml:space="preserve"> </w:t>
      </w:r>
      <w:r w:rsidR="00D439BC" w:rsidRPr="00EF27C9">
        <w:rPr>
          <w:b w:val="0"/>
          <w:szCs w:val="28"/>
        </w:rPr>
        <w:t>и их развития. Оценка риска</w:t>
      </w:r>
      <w:r w:rsidR="008C52FE" w:rsidRPr="00EF27C9">
        <w:rPr>
          <w:b w:val="0"/>
          <w:szCs w:val="28"/>
        </w:rPr>
        <w:t xml:space="preserve"> </w:t>
      </w:r>
      <w:r w:rsidR="00D439BC" w:rsidRPr="00EF27C9">
        <w:rPr>
          <w:b w:val="0"/>
          <w:szCs w:val="28"/>
        </w:rPr>
        <w:t>и прогнозирование последствий чрезвычайных ситуаций</w:t>
      </w:r>
    </w:p>
    <w:p w:rsidR="006617E0" w:rsidRPr="00EF27C9" w:rsidRDefault="006617E0" w:rsidP="007F4EA7">
      <w:pPr>
        <w:suppressAutoHyphens/>
        <w:spacing w:before="0" w:after="0" w:line="360" w:lineRule="auto"/>
        <w:rPr>
          <w:sz w:val="28"/>
          <w:szCs w:val="28"/>
        </w:rPr>
      </w:pPr>
      <w:r w:rsidRPr="00EF27C9">
        <w:rPr>
          <w:sz w:val="28"/>
          <w:szCs w:val="28"/>
        </w:rPr>
        <w:t>2.1 Общие сведения об объекте</w:t>
      </w:r>
    </w:p>
    <w:p w:rsidR="006617E0" w:rsidRPr="00EF27C9" w:rsidRDefault="006617E0" w:rsidP="007F4EA7">
      <w:pPr>
        <w:suppressAutoHyphens/>
        <w:spacing w:before="0" w:after="0" w:line="360" w:lineRule="auto"/>
        <w:rPr>
          <w:sz w:val="28"/>
          <w:szCs w:val="28"/>
        </w:rPr>
      </w:pPr>
      <w:r w:rsidRPr="00EF27C9">
        <w:rPr>
          <w:sz w:val="28"/>
          <w:szCs w:val="28"/>
        </w:rPr>
        <w:t>2.2 Сведения о гидрогеологических о</w:t>
      </w:r>
      <w:r w:rsidR="00D439BC" w:rsidRPr="00EF27C9">
        <w:rPr>
          <w:sz w:val="28"/>
          <w:szCs w:val="28"/>
        </w:rPr>
        <w:t>собенностях района расположения линейной части МНП УБКУА</w:t>
      </w:r>
    </w:p>
    <w:p w:rsidR="006617E0" w:rsidRPr="00EF27C9" w:rsidRDefault="006617E0" w:rsidP="007F4EA7">
      <w:pPr>
        <w:suppressAutoHyphens/>
        <w:spacing w:before="0" w:after="0" w:line="360" w:lineRule="auto"/>
        <w:rPr>
          <w:sz w:val="28"/>
          <w:szCs w:val="28"/>
        </w:rPr>
      </w:pPr>
      <w:r w:rsidRPr="00EF27C9">
        <w:rPr>
          <w:sz w:val="28"/>
          <w:szCs w:val="28"/>
        </w:rPr>
        <w:t>2.3 Виды ЧС, вызванных авариями с разливом нефти</w:t>
      </w:r>
    </w:p>
    <w:p w:rsidR="006617E0" w:rsidRPr="00EF27C9" w:rsidRDefault="006617E0" w:rsidP="007F4EA7">
      <w:pPr>
        <w:suppressAutoHyphens/>
        <w:spacing w:before="0" w:after="0" w:line="360" w:lineRule="auto"/>
        <w:rPr>
          <w:sz w:val="28"/>
          <w:szCs w:val="28"/>
        </w:rPr>
      </w:pPr>
      <w:r w:rsidRPr="00EF27C9">
        <w:rPr>
          <w:bCs/>
          <w:sz w:val="28"/>
          <w:szCs w:val="28"/>
        </w:rPr>
        <w:t>2.3.1 Идентификация и оценка опасностей</w:t>
      </w:r>
    </w:p>
    <w:p w:rsidR="006617E0" w:rsidRPr="00EF27C9" w:rsidRDefault="006617E0" w:rsidP="007F4EA7">
      <w:pPr>
        <w:suppressAutoHyphens/>
        <w:spacing w:before="0" w:after="0" w:line="360" w:lineRule="auto"/>
        <w:rPr>
          <w:sz w:val="28"/>
          <w:szCs w:val="28"/>
        </w:rPr>
      </w:pPr>
      <w:r w:rsidRPr="00EF27C9">
        <w:rPr>
          <w:bCs/>
          <w:sz w:val="28"/>
          <w:szCs w:val="28"/>
        </w:rPr>
        <w:t>2.4 Оценка степени риска возникновения чрезвычайных ситуаций</w:t>
      </w:r>
    </w:p>
    <w:p w:rsidR="006617E0" w:rsidRPr="00EF27C9" w:rsidRDefault="006617E0" w:rsidP="007F4EA7">
      <w:pPr>
        <w:suppressAutoHyphens/>
        <w:spacing w:before="0" w:after="0" w:line="360" w:lineRule="auto"/>
        <w:rPr>
          <w:sz w:val="28"/>
          <w:szCs w:val="28"/>
        </w:rPr>
      </w:pPr>
      <w:r w:rsidRPr="00EF27C9">
        <w:rPr>
          <w:sz w:val="28"/>
          <w:szCs w:val="28"/>
        </w:rPr>
        <w:t>2.4.1 Оценка вероятности возникновения ЧС на магистральном</w:t>
      </w:r>
      <w:r w:rsidR="00D439BC" w:rsidRPr="00EF27C9">
        <w:rPr>
          <w:sz w:val="28"/>
          <w:szCs w:val="28"/>
        </w:rPr>
        <w:t xml:space="preserve"> нефтепроводе</w:t>
      </w:r>
    </w:p>
    <w:p w:rsidR="006617E0" w:rsidRPr="00EF27C9" w:rsidRDefault="006617E0" w:rsidP="007F4EA7">
      <w:pPr>
        <w:suppressAutoHyphens/>
        <w:spacing w:before="0" w:after="0" w:line="360" w:lineRule="auto"/>
        <w:rPr>
          <w:bCs/>
          <w:sz w:val="28"/>
          <w:szCs w:val="28"/>
        </w:rPr>
      </w:pPr>
      <w:r w:rsidRPr="00EF27C9">
        <w:rPr>
          <w:bCs/>
          <w:sz w:val="28"/>
          <w:szCs w:val="28"/>
        </w:rPr>
        <w:lastRenderedPageBreak/>
        <w:t>2.4.2 Оценка количества опасных веществ, способных участвовать в техногенной аварии, сопровождающейся проливом</w:t>
      </w:r>
    </w:p>
    <w:p w:rsidR="006617E0" w:rsidRPr="00EF27C9" w:rsidRDefault="006617E0" w:rsidP="007F4EA7">
      <w:pPr>
        <w:suppressAutoHyphens/>
        <w:spacing w:before="0" w:after="0" w:line="360" w:lineRule="auto"/>
        <w:rPr>
          <w:sz w:val="28"/>
          <w:szCs w:val="28"/>
        </w:rPr>
      </w:pPr>
      <w:r w:rsidRPr="00EF27C9">
        <w:rPr>
          <w:sz w:val="28"/>
          <w:szCs w:val="28"/>
        </w:rPr>
        <w:t xml:space="preserve">2.4.3 Определение </w:t>
      </w:r>
      <w:r w:rsidR="00D439BC" w:rsidRPr="00EF27C9">
        <w:rPr>
          <w:sz w:val="28"/>
          <w:szCs w:val="28"/>
        </w:rPr>
        <w:t>массы нефти, разлившейся при ЧС</w:t>
      </w:r>
    </w:p>
    <w:p w:rsidR="006617E0" w:rsidRPr="00EF27C9" w:rsidRDefault="006617E0" w:rsidP="007F4EA7">
      <w:pPr>
        <w:suppressAutoHyphens/>
        <w:spacing w:before="0" w:after="0" w:line="360" w:lineRule="auto"/>
        <w:rPr>
          <w:sz w:val="28"/>
          <w:szCs w:val="28"/>
        </w:rPr>
      </w:pPr>
      <w:r w:rsidRPr="00EF27C9">
        <w:rPr>
          <w:sz w:val="28"/>
          <w:szCs w:val="28"/>
        </w:rPr>
        <w:t>2.4.4 Определение площади растекания и толщины слоя разлившейся</w:t>
      </w:r>
      <w:r w:rsidR="00D439BC" w:rsidRPr="00EF27C9">
        <w:rPr>
          <w:sz w:val="28"/>
          <w:szCs w:val="28"/>
        </w:rPr>
        <w:t xml:space="preserve"> нефти</w:t>
      </w:r>
    </w:p>
    <w:p w:rsidR="006617E0" w:rsidRPr="00EF27C9" w:rsidRDefault="006617E0" w:rsidP="007F4EA7">
      <w:pPr>
        <w:suppressAutoHyphens/>
        <w:spacing w:before="0" w:after="0" w:line="360" w:lineRule="auto"/>
        <w:rPr>
          <w:bCs/>
          <w:sz w:val="28"/>
          <w:szCs w:val="28"/>
        </w:rPr>
      </w:pPr>
      <w:r w:rsidRPr="00EF27C9">
        <w:rPr>
          <w:sz w:val="28"/>
          <w:szCs w:val="28"/>
        </w:rPr>
        <w:t>2.4.5 Определение количества нефти, впитавшейся в грунт</w:t>
      </w:r>
    </w:p>
    <w:p w:rsidR="006617E0" w:rsidRPr="00EF27C9" w:rsidRDefault="006617E0" w:rsidP="007F4EA7">
      <w:pPr>
        <w:suppressAutoHyphens/>
        <w:spacing w:before="0" w:after="0" w:line="360" w:lineRule="auto"/>
        <w:rPr>
          <w:sz w:val="28"/>
          <w:szCs w:val="28"/>
        </w:rPr>
      </w:pPr>
      <w:r w:rsidRPr="00EF27C9">
        <w:rPr>
          <w:sz w:val="28"/>
          <w:szCs w:val="28"/>
        </w:rPr>
        <w:t>2.4.6</w:t>
      </w:r>
      <w:r w:rsidRPr="00EF27C9">
        <w:rPr>
          <w:iCs/>
          <w:sz w:val="28"/>
          <w:szCs w:val="28"/>
        </w:rPr>
        <w:t xml:space="preserve"> </w:t>
      </w:r>
      <w:r w:rsidRPr="00EF27C9">
        <w:rPr>
          <w:sz w:val="28"/>
          <w:szCs w:val="28"/>
        </w:rPr>
        <w:t>Определение</w:t>
      </w:r>
      <w:r w:rsidR="008C52FE" w:rsidRPr="00EF27C9">
        <w:rPr>
          <w:sz w:val="28"/>
          <w:szCs w:val="28"/>
        </w:rPr>
        <w:t xml:space="preserve"> </w:t>
      </w:r>
      <w:r w:rsidRPr="00EF27C9">
        <w:rPr>
          <w:sz w:val="28"/>
          <w:szCs w:val="28"/>
        </w:rPr>
        <w:t>зоны образования взрывоопасных концентраций паров н</w:t>
      </w:r>
      <w:r w:rsidR="00D439BC" w:rsidRPr="00EF27C9">
        <w:rPr>
          <w:sz w:val="28"/>
          <w:szCs w:val="28"/>
        </w:rPr>
        <w:t>ефти в приземном слое атмосферы</w:t>
      </w:r>
    </w:p>
    <w:p w:rsidR="006617E0" w:rsidRPr="00EF27C9" w:rsidRDefault="006617E0" w:rsidP="007F4EA7">
      <w:pPr>
        <w:suppressAutoHyphens/>
        <w:spacing w:before="0" w:after="0" w:line="360" w:lineRule="auto"/>
        <w:rPr>
          <w:bCs/>
          <w:sz w:val="28"/>
          <w:szCs w:val="28"/>
        </w:rPr>
      </w:pPr>
      <w:r w:rsidRPr="00EF27C9">
        <w:rPr>
          <w:bCs/>
          <w:sz w:val="28"/>
          <w:szCs w:val="28"/>
        </w:rPr>
        <w:t>2.4.7 Определение массы паров нефти, поступившей в окружающее пространство при ЧС</w:t>
      </w:r>
    </w:p>
    <w:p w:rsidR="006617E0" w:rsidRPr="00EF27C9" w:rsidRDefault="006617E0" w:rsidP="007F4EA7">
      <w:pPr>
        <w:suppressAutoHyphens/>
        <w:spacing w:before="0" w:after="0" w:line="360" w:lineRule="auto"/>
        <w:rPr>
          <w:sz w:val="28"/>
          <w:szCs w:val="28"/>
        </w:rPr>
      </w:pPr>
      <w:r w:rsidRPr="00EF27C9">
        <w:rPr>
          <w:sz w:val="28"/>
          <w:szCs w:val="28"/>
        </w:rPr>
        <w:t>2.4.8 Определение зоны</w:t>
      </w:r>
      <w:r w:rsidR="008C52FE" w:rsidRPr="00EF27C9">
        <w:rPr>
          <w:sz w:val="28"/>
          <w:szCs w:val="28"/>
        </w:rPr>
        <w:t xml:space="preserve"> </w:t>
      </w:r>
      <w:r w:rsidRPr="00EF27C9">
        <w:rPr>
          <w:sz w:val="28"/>
          <w:szCs w:val="28"/>
        </w:rPr>
        <w:t>опасных давлений ударной волны</w:t>
      </w:r>
    </w:p>
    <w:p w:rsidR="006617E0" w:rsidRPr="00EF27C9" w:rsidRDefault="006617E0" w:rsidP="007F4EA7">
      <w:pPr>
        <w:suppressAutoHyphens/>
        <w:spacing w:before="0" w:after="0" w:line="360" w:lineRule="auto"/>
        <w:rPr>
          <w:sz w:val="28"/>
          <w:szCs w:val="28"/>
        </w:rPr>
      </w:pPr>
      <w:r w:rsidRPr="00EF27C9">
        <w:rPr>
          <w:sz w:val="28"/>
          <w:szCs w:val="28"/>
        </w:rPr>
        <w:t>2.4.9 Определение зоны опасного теплового воздействия для людей и зданий</w:t>
      </w:r>
    </w:p>
    <w:p w:rsidR="006617E0" w:rsidRPr="00EF27C9" w:rsidRDefault="00D439BC" w:rsidP="007F4EA7">
      <w:pPr>
        <w:tabs>
          <w:tab w:val="left" w:pos="180"/>
          <w:tab w:val="left" w:pos="1440"/>
        </w:tabs>
        <w:suppressAutoHyphens/>
        <w:spacing w:before="0" w:after="0" w:line="360" w:lineRule="auto"/>
        <w:rPr>
          <w:sz w:val="28"/>
          <w:szCs w:val="28"/>
        </w:rPr>
      </w:pPr>
      <w:r w:rsidRPr="00EF27C9">
        <w:rPr>
          <w:sz w:val="28"/>
          <w:szCs w:val="28"/>
        </w:rPr>
        <w:t>3. Пожаровзрывозащита. Обоснование пожаро-взрывоопасности магистрального нефтепровода</w:t>
      </w:r>
    </w:p>
    <w:p w:rsidR="006617E0" w:rsidRPr="00EF27C9" w:rsidRDefault="006617E0" w:rsidP="007F4EA7">
      <w:pPr>
        <w:suppressAutoHyphens/>
        <w:spacing w:before="0" w:after="0" w:line="360" w:lineRule="auto"/>
        <w:rPr>
          <w:sz w:val="28"/>
          <w:szCs w:val="28"/>
        </w:rPr>
      </w:pPr>
      <w:r w:rsidRPr="00EF27C9">
        <w:rPr>
          <w:sz w:val="28"/>
          <w:szCs w:val="28"/>
        </w:rPr>
        <w:t xml:space="preserve">3.1 Характеристика опасного вещества, обращающегося на нефтепроводе </w:t>
      </w:r>
      <w:r w:rsidR="00D439BC" w:rsidRPr="00EF27C9">
        <w:rPr>
          <w:sz w:val="28"/>
          <w:szCs w:val="28"/>
        </w:rPr>
        <w:t>УБКУА</w:t>
      </w:r>
    </w:p>
    <w:p w:rsidR="006617E0" w:rsidRPr="00EF27C9" w:rsidRDefault="006617E0" w:rsidP="007F4EA7">
      <w:pPr>
        <w:suppressAutoHyphens/>
        <w:spacing w:before="0" w:after="0" w:line="360" w:lineRule="auto"/>
        <w:rPr>
          <w:sz w:val="28"/>
          <w:szCs w:val="28"/>
        </w:rPr>
      </w:pPr>
      <w:bookmarkStart w:id="0" w:name="_Toc105743150"/>
      <w:bookmarkStart w:id="1" w:name="_Toc105743435"/>
      <w:r w:rsidRPr="00EF27C9">
        <w:rPr>
          <w:sz w:val="28"/>
          <w:szCs w:val="28"/>
        </w:rPr>
        <w:t>3.2 Мероприятия по предупреждению пожаров и взрывов</w:t>
      </w:r>
      <w:bookmarkEnd w:id="0"/>
      <w:bookmarkEnd w:id="1"/>
    </w:p>
    <w:p w:rsidR="008C52FE" w:rsidRPr="00EF27C9" w:rsidRDefault="006617E0" w:rsidP="007F4EA7">
      <w:pPr>
        <w:suppressAutoHyphens/>
        <w:spacing w:before="0" w:after="0" w:line="360" w:lineRule="auto"/>
        <w:rPr>
          <w:sz w:val="28"/>
          <w:szCs w:val="28"/>
        </w:rPr>
      </w:pPr>
      <w:r w:rsidRPr="00EF27C9">
        <w:rPr>
          <w:sz w:val="28"/>
          <w:szCs w:val="28"/>
        </w:rPr>
        <w:t>3.2.1 Мероприятия по исключению разгерметизации</w:t>
      </w:r>
    </w:p>
    <w:p w:rsidR="006617E0" w:rsidRPr="00EF27C9" w:rsidRDefault="006617E0" w:rsidP="007F4EA7">
      <w:pPr>
        <w:suppressAutoHyphens/>
        <w:autoSpaceDE w:val="0"/>
        <w:autoSpaceDN w:val="0"/>
        <w:adjustRightInd w:val="0"/>
        <w:spacing w:before="0" w:after="0" w:line="360" w:lineRule="auto"/>
        <w:rPr>
          <w:bCs/>
          <w:sz w:val="28"/>
          <w:szCs w:val="28"/>
        </w:rPr>
      </w:pPr>
      <w:r w:rsidRPr="00EF27C9">
        <w:rPr>
          <w:bCs/>
          <w:sz w:val="28"/>
          <w:szCs w:val="28"/>
        </w:rPr>
        <w:t>3.2.2 Мероприятия, направленные на предупреждение развития ЧС и локализацию выбросов нефти</w:t>
      </w:r>
    </w:p>
    <w:p w:rsidR="006617E0" w:rsidRPr="00EF27C9" w:rsidRDefault="006617E0" w:rsidP="007F4EA7">
      <w:pPr>
        <w:suppressAutoHyphens/>
        <w:autoSpaceDE w:val="0"/>
        <w:autoSpaceDN w:val="0"/>
        <w:adjustRightInd w:val="0"/>
        <w:spacing w:before="0" w:after="0" w:line="360" w:lineRule="auto"/>
        <w:rPr>
          <w:sz w:val="28"/>
          <w:szCs w:val="28"/>
        </w:rPr>
      </w:pPr>
      <w:r w:rsidRPr="00EF27C9">
        <w:rPr>
          <w:sz w:val="28"/>
          <w:szCs w:val="28"/>
        </w:rPr>
        <w:t>3.3 Описание чрезвычайной ситуации</w:t>
      </w:r>
    </w:p>
    <w:p w:rsidR="006617E0" w:rsidRPr="00EF27C9" w:rsidRDefault="006617E0" w:rsidP="007F4EA7">
      <w:pPr>
        <w:suppressAutoHyphens/>
        <w:spacing w:before="0" w:after="0" w:line="360" w:lineRule="auto"/>
        <w:rPr>
          <w:sz w:val="28"/>
          <w:szCs w:val="28"/>
        </w:rPr>
      </w:pPr>
      <w:r w:rsidRPr="00EF27C9">
        <w:rPr>
          <w:sz w:val="28"/>
          <w:szCs w:val="28"/>
        </w:rPr>
        <w:t>3.4 Обосновани</w:t>
      </w:r>
      <w:r w:rsidR="00D439BC" w:rsidRPr="00EF27C9">
        <w:rPr>
          <w:sz w:val="28"/>
          <w:szCs w:val="28"/>
        </w:rPr>
        <w:t>е пожаровзрывоопасности объекта</w:t>
      </w:r>
    </w:p>
    <w:p w:rsidR="006617E0" w:rsidRPr="00EF27C9" w:rsidRDefault="006617E0" w:rsidP="007F4EA7">
      <w:pPr>
        <w:suppressAutoHyphens/>
        <w:spacing w:before="0" w:after="0" w:line="360" w:lineRule="auto"/>
        <w:rPr>
          <w:bCs/>
          <w:sz w:val="28"/>
          <w:szCs w:val="28"/>
        </w:rPr>
      </w:pPr>
      <w:r w:rsidRPr="00EF27C9">
        <w:rPr>
          <w:bCs/>
          <w:sz w:val="28"/>
          <w:szCs w:val="28"/>
        </w:rPr>
        <w:t>3.4.1 Определение</w:t>
      </w:r>
      <w:r w:rsidR="008C52FE" w:rsidRPr="00EF27C9">
        <w:rPr>
          <w:bCs/>
          <w:sz w:val="28"/>
          <w:szCs w:val="28"/>
        </w:rPr>
        <w:t xml:space="preserve"> </w:t>
      </w:r>
      <w:r w:rsidRPr="00EF27C9">
        <w:rPr>
          <w:bCs/>
          <w:sz w:val="28"/>
          <w:szCs w:val="28"/>
        </w:rPr>
        <w:t>горизонтальных</w:t>
      </w:r>
      <w:r w:rsidR="008C52FE" w:rsidRPr="00EF27C9">
        <w:rPr>
          <w:bCs/>
          <w:sz w:val="28"/>
          <w:szCs w:val="28"/>
        </w:rPr>
        <w:t xml:space="preserve"> </w:t>
      </w:r>
      <w:r w:rsidRPr="00EF27C9">
        <w:rPr>
          <w:bCs/>
          <w:sz w:val="28"/>
          <w:szCs w:val="28"/>
        </w:rPr>
        <w:t>размеров</w:t>
      </w:r>
      <w:r w:rsidR="008C52FE" w:rsidRPr="00EF27C9">
        <w:rPr>
          <w:bCs/>
          <w:sz w:val="28"/>
          <w:szCs w:val="28"/>
        </w:rPr>
        <w:t xml:space="preserve"> </w:t>
      </w:r>
      <w:r w:rsidRPr="00EF27C9">
        <w:rPr>
          <w:bCs/>
          <w:sz w:val="28"/>
          <w:szCs w:val="28"/>
        </w:rPr>
        <w:t>зон,</w:t>
      </w:r>
      <w:r w:rsidR="008C52FE" w:rsidRPr="00EF27C9">
        <w:rPr>
          <w:bCs/>
          <w:sz w:val="28"/>
          <w:szCs w:val="28"/>
        </w:rPr>
        <w:t xml:space="preserve"> </w:t>
      </w:r>
      <w:r w:rsidRPr="00EF27C9">
        <w:rPr>
          <w:bCs/>
          <w:sz w:val="28"/>
          <w:szCs w:val="28"/>
        </w:rPr>
        <w:t>ограничивающих газопаровоздушные смеси</w:t>
      </w:r>
      <w:r w:rsidR="008C52FE" w:rsidRPr="00EF27C9">
        <w:rPr>
          <w:bCs/>
          <w:sz w:val="28"/>
          <w:szCs w:val="28"/>
        </w:rPr>
        <w:t xml:space="preserve"> </w:t>
      </w:r>
      <w:r w:rsidRPr="00EF27C9">
        <w:rPr>
          <w:bCs/>
          <w:sz w:val="28"/>
          <w:szCs w:val="28"/>
        </w:rPr>
        <w:t>с</w:t>
      </w:r>
      <w:r w:rsidR="008C52FE" w:rsidRPr="00EF27C9">
        <w:rPr>
          <w:bCs/>
          <w:sz w:val="28"/>
          <w:szCs w:val="28"/>
        </w:rPr>
        <w:t xml:space="preserve"> </w:t>
      </w:r>
      <w:r w:rsidRPr="00EF27C9">
        <w:rPr>
          <w:bCs/>
          <w:sz w:val="28"/>
          <w:szCs w:val="28"/>
        </w:rPr>
        <w:t>концентрацией</w:t>
      </w:r>
      <w:r w:rsidR="008C52FE" w:rsidRPr="00EF27C9">
        <w:rPr>
          <w:bCs/>
          <w:sz w:val="28"/>
          <w:szCs w:val="28"/>
        </w:rPr>
        <w:t xml:space="preserve"> </w:t>
      </w:r>
      <w:r w:rsidRPr="00EF27C9">
        <w:rPr>
          <w:bCs/>
          <w:sz w:val="28"/>
          <w:szCs w:val="28"/>
        </w:rPr>
        <w:t>горючего</w:t>
      </w:r>
      <w:r w:rsidR="008C52FE" w:rsidRPr="00EF27C9">
        <w:rPr>
          <w:bCs/>
          <w:sz w:val="28"/>
          <w:szCs w:val="28"/>
        </w:rPr>
        <w:t xml:space="preserve"> </w:t>
      </w:r>
      <w:r w:rsidRPr="00EF27C9">
        <w:rPr>
          <w:bCs/>
          <w:sz w:val="28"/>
          <w:szCs w:val="28"/>
        </w:rPr>
        <w:t>выше</w:t>
      </w:r>
      <w:r w:rsidR="008C52FE" w:rsidRPr="00EF27C9">
        <w:rPr>
          <w:bCs/>
          <w:sz w:val="28"/>
          <w:szCs w:val="28"/>
        </w:rPr>
        <w:t xml:space="preserve"> </w:t>
      </w:r>
      <w:r w:rsidRPr="00EF27C9">
        <w:rPr>
          <w:bCs/>
          <w:sz w:val="28"/>
          <w:szCs w:val="28"/>
        </w:rPr>
        <w:t>нижнего</w:t>
      </w:r>
      <w:r w:rsidR="00D439BC" w:rsidRPr="00EF27C9">
        <w:rPr>
          <w:bCs/>
          <w:sz w:val="28"/>
          <w:szCs w:val="28"/>
        </w:rPr>
        <w:t xml:space="preserve"> </w:t>
      </w:r>
      <w:r w:rsidRPr="00EF27C9">
        <w:rPr>
          <w:bCs/>
          <w:sz w:val="28"/>
          <w:szCs w:val="28"/>
        </w:rPr>
        <w:t>концентрационного предела распространения пламени, при аварии с разливом нефти</w:t>
      </w:r>
    </w:p>
    <w:p w:rsidR="006617E0" w:rsidRPr="00EF27C9" w:rsidRDefault="006617E0" w:rsidP="007F4EA7">
      <w:pPr>
        <w:suppressAutoHyphens/>
        <w:spacing w:before="0" w:after="0" w:line="360" w:lineRule="auto"/>
        <w:rPr>
          <w:bCs/>
          <w:sz w:val="28"/>
          <w:szCs w:val="28"/>
        </w:rPr>
      </w:pPr>
      <w:r w:rsidRPr="00EF27C9">
        <w:rPr>
          <w:bCs/>
          <w:sz w:val="28"/>
          <w:szCs w:val="28"/>
        </w:rPr>
        <w:t>3.4.2 Определение избыточного давления и импульса волны давления при</w:t>
      </w:r>
      <w:r w:rsidR="00D439BC" w:rsidRPr="00EF27C9">
        <w:rPr>
          <w:bCs/>
          <w:sz w:val="28"/>
          <w:szCs w:val="28"/>
        </w:rPr>
        <w:t xml:space="preserve"> </w:t>
      </w:r>
      <w:r w:rsidRPr="00EF27C9">
        <w:rPr>
          <w:bCs/>
          <w:sz w:val="28"/>
          <w:szCs w:val="28"/>
        </w:rPr>
        <w:t>сгорании смесей газов и паров с воздухом в открытом пространстве</w:t>
      </w:r>
    </w:p>
    <w:p w:rsidR="006617E0" w:rsidRPr="00EF27C9" w:rsidRDefault="006617E0" w:rsidP="007F4EA7">
      <w:pPr>
        <w:pStyle w:val="35"/>
        <w:suppressAutoHyphens/>
        <w:spacing w:line="360" w:lineRule="auto"/>
        <w:ind w:left="0" w:firstLine="0"/>
        <w:jc w:val="left"/>
        <w:rPr>
          <w:b w:val="0"/>
          <w:color w:val="auto"/>
        </w:rPr>
      </w:pPr>
      <w:r w:rsidRPr="00EF27C9">
        <w:rPr>
          <w:b w:val="0"/>
          <w:color w:val="auto"/>
        </w:rPr>
        <w:t>3.4.3 Определение интенсивности теплового излучения при пожаре пролива нефти</w:t>
      </w:r>
    </w:p>
    <w:p w:rsidR="006617E0" w:rsidRPr="00EF27C9" w:rsidRDefault="006617E0" w:rsidP="007F4EA7">
      <w:pPr>
        <w:suppressAutoHyphens/>
        <w:spacing w:before="0" w:after="0" w:line="360" w:lineRule="auto"/>
        <w:rPr>
          <w:sz w:val="28"/>
          <w:szCs w:val="28"/>
        </w:rPr>
      </w:pPr>
      <w:r w:rsidRPr="00EF27C9">
        <w:rPr>
          <w:sz w:val="28"/>
          <w:szCs w:val="28"/>
        </w:rPr>
        <w:t>3.5 Оценка риска</w:t>
      </w:r>
    </w:p>
    <w:p w:rsidR="006617E0" w:rsidRPr="00EF27C9" w:rsidRDefault="006617E0" w:rsidP="007F4EA7">
      <w:pPr>
        <w:suppressAutoHyphens/>
        <w:spacing w:before="0" w:after="0" w:line="360" w:lineRule="auto"/>
        <w:rPr>
          <w:sz w:val="28"/>
          <w:szCs w:val="28"/>
        </w:rPr>
      </w:pPr>
      <w:r w:rsidRPr="00EF27C9">
        <w:rPr>
          <w:sz w:val="28"/>
          <w:szCs w:val="28"/>
        </w:rPr>
        <w:lastRenderedPageBreak/>
        <w:t>3.5.1 Оценка индивидуального риска</w:t>
      </w:r>
    </w:p>
    <w:p w:rsidR="006617E0" w:rsidRPr="00EF27C9" w:rsidRDefault="006617E0" w:rsidP="007F4EA7">
      <w:pPr>
        <w:suppressAutoHyphens/>
        <w:spacing w:before="0" w:after="0" w:line="360" w:lineRule="auto"/>
        <w:rPr>
          <w:sz w:val="28"/>
          <w:szCs w:val="28"/>
        </w:rPr>
      </w:pPr>
      <w:r w:rsidRPr="00EF27C9">
        <w:rPr>
          <w:sz w:val="28"/>
          <w:szCs w:val="28"/>
        </w:rPr>
        <w:t>3.5.2 Оценка социально риска</w:t>
      </w:r>
    </w:p>
    <w:p w:rsidR="006617E0" w:rsidRPr="00EF27C9" w:rsidRDefault="006617E0" w:rsidP="007F4EA7">
      <w:pPr>
        <w:tabs>
          <w:tab w:val="left" w:pos="180"/>
        </w:tabs>
        <w:suppressAutoHyphens/>
        <w:spacing w:before="0" w:after="0" w:line="360" w:lineRule="auto"/>
        <w:rPr>
          <w:sz w:val="28"/>
          <w:szCs w:val="28"/>
        </w:rPr>
      </w:pPr>
      <w:r w:rsidRPr="00EF27C9">
        <w:rPr>
          <w:sz w:val="28"/>
          <w:szCs w:val="28"/>
        </w:rPr>
        <w:t>4</w:t>
      </w:r>
      <w:r w:rsidR="00D439BC" w:rsidRPr="00EF27C9">
        <w:rPr>
          <w:sz w:val="28"/>
          <w:szCs w:val="28"/>
        </w:rPr>
        <w:t>. Планирование аварийно-спасательных и других неотложных работ при чрезвычайной ситауции, вызванной</w:t>
      </w:r>
      <w:r w:rsidR="008C52FE" w:rsidRPr="00EF27C9">
        <w:rPr>
          <w:sz w:val="28"/>
          <w:szCs w:val="28"/>
        </w:rPr>
        <w:t xml:space="preserve"> </w:t>
      </w:r>
      <w:r w:rsidR="00D439BC" w:rsidRPr="00EF27C9">
        <w:rPr>
          <w:sz w:val="28"/>
          <w:szCs w:val="28"/>
        </w:rPr>
        <w:t>аварией</w:t>
      </w:r>
      <w:r w:rsidR="008C52FE" w:rsidRPr="00EF27C9">
        <w:rPr>
          <w:sz w:val="28"/>
          <w:szCs w:val="28"/>
        </w:rPr>
        <w:t xml:space="preserve"> </w:t>
      </w:r>
      <w:r w:rsidR="00D439BC" w:rsidRPr="00EF27C9">
        <w:rPr>
          <w:sz w:val="28"/>
          <w:szCs w:val="28"/>
        </w:rPr>
        <w:t>на</w:t>
      </w:r>
      <w:r w:rsidR="008C52FE" w:rsidRPr="00EF27C9">
        <w:rPr>
          <w:sz w:val="28"/>
          <w:szCs w:val="28"/>
        </w:rPr>
        <w:t xml:space="preserve"> </w:t>
      </w:r>
      <w:r w:rsidR="00D439BC" w:rsidRPr="00EF27C9">
        <w:rPr>
          <w:sz w:val="28"/>
          <w:szCs w:val="28"/>
        </w:rPr>
        <w:t>магистральном нефтепроводе</w:t>
      </w:r>
    </w:p>
    <w:p w:rsidR="006617E0" w:rsidRPr="00EF27C9" w:rsidRDefault="006617E0" w:rsidP="007F4EA7">
      <w:pPr>
        <w:suppressAutoHyphens/>
        <w:spacing w:before="0" w:after="0" w:line="360" w:lineRule="auto"/>
        <w:rPr>
          <w:sz w:val="28"/>
          <w:szCs w:val="28"/>
        </w:rPr>
      </w:pPr>
      <w:r w:rsidRPr="00EF27C9">
        <w:rPr>
          <w:sz w:val="28"/>
          <w:szCs w:val="28"/>
        </w:rPr>
        <w:t>4.1 Прогноз обстановки, которая может сложиться</w:t>
      </w:r>
      <w:r w:rsidR="008C52FE" w:rsidRPr="00EF27C9">
        <w:rPr>
          <w:sz w:val="28"/>
          <w:szCs w:val="28"/>
        </w:rPr>
        <w:t xml:space="preserve"> </w:t>
      </w:r>
      <w:r w:rsidRPr="00EF27C9">
        <w:rPr>
          <w:sz w:val="28"/>
          <w:szCs w:val="28"/>
        </w:rPr>
        <w:t>в результате чрезвычайной ситуации</w:t>
      </w:r>
    </w:p>
    <w:p w:rsidR="006617E0" w:rsidRPr="00EF27C9" w:rsidRDefault="006617E0" w:rsidP="007F4EA7">
      <w:pPr>
        <w:suppressAutoHyphens/>
        <w:spacing w:before="0" w:after="0" w:line="360" w:lineRule="auto"/>
        <w:rPr>
          <w:sz w:val="28"/>
          <w:szCs w:val="28"/>
        </w:rPr>
      </w:pPr>
      <w:r w:rsidRPr="00EF27C9">
        <w:rPr>
          <w:rStyle w:val="ab"/>
          <w:bCs/>
          <w:color w:val="auto"/>
          <w:sz w:val="28"/>
          <w:szCs w:val="28"/>
          <w:u w:val="none"/>
        </w:rPr>
        <w:t xml:space="preserve">4.2 </w:t>
      </w:r>
      <w:hyperlink w:anchor="_Toc74565397" w:history="1">
        <w:r w:rsidRPr="00EF27C9">
          <w:rPr>
            <w:rStyle w:val="ab"/>
            <w:bCs/>
            <w:color w:val="auto"/>
            <w:sz w:val="28"/>
            <w:szCs w:val="28"/>
            <w:u w:val="none"/>
          </w:rPr>
          <w:t xml:space="preserve">Развитие и состояние дорожной сети в зоне </w:t>
        </w:r>
      </w:hyperlink>
      <w:r w:rsidRPr="00EF27C9">
        <w:rPr>
          <w:rStyle w:val="ab"/>
          <w:bCs/>
          <w:color w:val="auto"/>
          <w:sz w:val="28"/>
          <w:szCs w:val="28"/>
          <w:u w:val="none"/>
        </w:rPr>
        <w:t>ЧС</w:t>
      </w:r>
    </w:p>
    <w:p w:rsidR="006617E0" w:rsidRPr="00EF27C9" w:rsidRDefault="0012502C" w:rsidP="007F4EA7">
      <w:pPr>
        <w:suppressAutoHyphens/>
        <w:spacing w:before="0" w:after="0" w:line="360" w:lineRule="auto"/>
        <w:rPr>
          <w:rStyle w:val="ab"/>
          <w:color w:val="auto"/>
          <w:sz w:val="28"/>
          <w:szCs w:val="28"/>
          <w:u w:val="none"/>
        </w:rPr>
      </w:pPr>
      <w:hyperlink w:anchor="_Toc74565398" w:history="1">
        <w:r w:rsidR="006617E0" w:rsidRPr="00EF27C9">
          <w:rPr>
            <w:rStyle w:val="ab"/>
            <w:bCs/>
            <w:color w:val="auto"/>
            <w:sz w:val="28"/>
            <w:szCs w:val="28"/>
            <w:u w:val="none"/>
          </w:rPr>
          <w:t>4.3 Наличие водоисточников в зоне чрезвычайной ситуации</w:t>
        </w:r>
      </w:hyperlink>
    </w:p>
    <w:p w:rsidR="006617E0" w:rsidRPr="00EF27C9" w:rsidRDefault="00D439BC" w:rsidP="007F4EA7">
      <w:pPr>
        <w:suppressAutoHyphens/>
        <w:spacing w:before="0" w:after="0" w:line="360" w:lineRule="auto"/>
        <w:rPr>
          <w:rStyle w:val="ab"/>
          <w:bCs/>
          <w:color w:val="auto"/>
          <w:sz w:val="28"/>
          <w:szCs w:val="28"/>
          <w:u w:val="none"/>
        </w:rPr>
      </w:pPr>
      <w:r w:rsidRPr="00EF27C9">
        <w:rPr>
          <w:rStyle w:val="ab"/>
          <w:bCs/>
          <w:color w:val="auto"/>
          <w:sz w:val="28"/>
          <w:szCs w:val="28"/>
          <w:u w:val="none"/>
        </w:rPr>
        <w:t xml:space="preserve">4.4 </w:t>
      </w:r>
      <w:r w:rsidR="006617E0" w:rsidRPr="00EF27C9">
        <w:rPr>
          <w:rStyle w:val="ab"/>
          <w:bCs/>
          <w:color w:val="auto"/>
          <w:sz w:val="28"/>
          <w:szCs w:val="28"/>
          <w:u w:val="none"/>
        </w:rPr>
        <w:t>Районы расположения формирований, выдвигаемых в район</w:t>
      </w:r>
      <w:r w:rsidRPr="00EF27C9">
        <w:rPr>
          <w:rStyle w:val="ab"/>
          <w:bCs/>
          <w:color w:val="auto"/>
          <w:sz w:val="28"/>
          <w:szCs w:val="28"/>
          <w:u w:val="none"/>
        </w:rPr>
        <w:t xml:space="preserve"> </w:t>
      </w:r>
      <w:r w:rsidR="006617E0" w:rsidRPr="00EF27C9">
        <w:rPr>
          <w:rStyle w:val="ab"/>
          <w:bCs/>
          <w:color w:val="auto"/>
          <w:sz w:val="28"/>
          <w:szCs w:val="28"/>
          <w:u w:val="none"/>
        </w:rPr>
        <w:t>чрезвычайной ситуации</w:t>
      </w:r>
    </w:p>
    <w:p w:rsidR="006617E0" w:rsidRPr="00EF27C9" w:rsidRDefault="006617E0" w:rsidP="007F4EA7">
      <w:pPr>
        <w:suppressAutoHyphens/>
        <w:spacing w:before="0" w:after="0" w:line="360" w:lineRule="auto"/>
        <w:rPr>
          <w:sz w:val="28"/>
          <w:szCs w:val="28"/>
        </w:rPr>
      </w:pPr>
      <w:r w:rsidRPr="00EF27C9">
        <w:rPr>
          <w:sz w:val="28"/>
          <w:szCs w:val="28"/>
        </w:rPr>
        <w:t xml:space="preserve">4.5 Описание имеющихся сил и средств для ликвидации последствий </w:t>
      </w:r>
      <w:r w:rsidR="00D439BC" w:rsidRPr="00EF27C9">
        <w:rPr>
          <w:sz w:val="28"/>
          <w:szCs w:val="28"/>
        </w:rPr>
        <w:t>чрезвычайной ситуации</w:t>
      </w:r>
    </w:p>
    <w:p w:rsidR="006617E0" w:rsidRPr="00EF27C9" w:rsidRDefault="006617E0" w:rsidP="007F4EA7">
      <w:pPr>
        <w:suppressAutoHyphens/>
        <w:spacing w:before="0" w:after="0" w:line="360" w:lineRule="auto"/>
        <w:rPr>
          <w:sz w:val="28"/>
          <w:szCs w:val="28"/>
        </w:rPr>
      </w:pPr>
      <w:r w:rsidRPr="00EF27C9">
        <w:rPr>
          <w:sz w:val="28"/>
          <w:szCs w:val="28"/>
        </w:rPr>
        <w:t>4.6 Порядок проведения аварийно – спасательных и других неотложных работ в зоне чрезвычайной си</w:t>
      </w:r>
      <w:r w:rsidR="00D439BC" w:rsidRPr="00EF27C9">
        <w:rPr>
          <w:sz w:val="28"/>
          <w:szCs w:val="28"/>
        </w:rPr>
        <w:t>туации</w:t>
      </w:r>
    </w:p>
    <w:p w:rsidR="006617E0" w:rsidRPr="00EF27C9" w:rsidRDefault="006617E0" w:rsidP="007F4EA7">
      <w:pPr>
        <w:suppressAutoHyphens/>
        <w:spacing w:before="0" w:after="0" w:line="360" w:lineRule="auto"/>
        <w:rPr>
          <w:sz w:val="28"/>
          <w:szCs w:val="28"/>
        </w:rPr>
      </w:pPr>
      <w:r w:rsidRPr="00EF27C9">
        <w:rPr>
          <w:sz w:val="28"/>
          <w:szCs w:val="28"/>
        </w:rPr>
        <w:t>4.7 Определение сил и средств формирований РСЧС, необходимых для л</w:t>
      </w:r>
      <w:r w:rsidR="00D439BC" w:rsidRPr="00EF27C9">
        <w:rPr>
          <w:sz w:val="28"/>
          <w:szCs w:val="28"/>
        </w:rPr>
        <w:t>иквидации чрезвычайной ситуации</w:t>
      </w:r>
    </w:p>
    <w:p w:rsidR="006617E0" w:rsidRPr="00EF27C9" w:rsidRDefault="006617E0" w:rsidP="007F4EA7">
      <w:pPr>
        <w:suppressAutoHyphens/>
        <w:spacing w:before="0" w:after="0" w:line="360" w:lineRule="auto"/>
        <w:rPr>
          <w:sz w:val="28"/>
          <w:szCs w:val="28"/>
        </w:rPr>
      </w:pPr>
      <w:r w:rsidRPr="00EF27C9">
        <w:rPr>
          <w:sz w:val="28"/>
          <w:szCs w:val="28"/>
        </w:rPr>
        <w:t xml:space="preserve">4.7.1 Расчет времени выдвижения формирований из мест дислокации в </w:t>
      </w:r>
      <w:r w:rsidR="00D439BC" w:rsidRPr="00EF27C9">
        <w:rPr>
          <w:sz w:val="28"/>
          <w:szCs w:val="28"/>
        </w:rPr>
        <w:t>зону ЧС</w:t>
      </w:r>
    </w:p>
    <w:p w:rsidR="006617E0" w:rsidRPr="00EF27C9" w:rsidRDefault="006617E0" w:rsidP="007F4EA7">
      <w:pPr>
        <w:suppressAutoHyphens/>
        <w:spacing w:before="0" w:after="0" w:line="360" w:lineRule="auto"/>
        <w:rPr>
          <w:sz w:val="28"/>
          <w:szCs w:val="28"/>
        </w:rPr>
      </w:pPr>
      <w:r w:rsidRPr="00EF27C9">
        <w:rPr>
          <w:sz w:val="28"/>
          <w:szCs w:val="28"/>
        </w:rPr>
        <w:t xml:space="preserve">4.7.2 </w:t>
      </w:r>
      <w:r w:rsidRPr="00EF27C9">
        <w:rPr>
          <w:bCs/>
          <w:sz w:val="28"/>
          <w:szCs w:val="28"/>
        </w:rPr>
        <w:t>Расчет сил и средств пожаротушения</w:t>
      </w:r>
    </w:p>
    <w:p w:rsidR="006617E0" w:rsidRPr="00EF27C9" w:rsidRDefault="006617E0" w:rsidP="007F4EA7">
      <w:pPr>
        <w:suppressAutoHyphens/>
        <w:spacing w:before="0" w:after="0" w:line="360" w:lineRule="auto"/>
        <w:rPr>
          <w:sz w:val="28"/>
          <w:szCs w:val="28"/>
        </w:rPr>
      </w:pPr>
      <w:r w:rsidRPr="00EF27C9">
        <w:rPr>
          <w:bCs/>
          <w:sz w:val="28"/>
          <w:szCs w:val="28"/>
        </w:rPr>
        <w:t>4.7.3 Расчет сил и средств для рекультивации загрязненных земель</w:t>
      </w:r>
    </w:p>
    <w:p w:rsidR="006617E0" w:rsidRPr="00EF27C9" w:rsidRDefault="006617E0" w:rsidP="007F4EA7">
      <w:pPr>
        <w:suppressAutoHyphens/>
        <w:spacing w:before="0" w:after="0" w:line="360" w:lineRule="auto"/>
        <w:rPr>
          <w:sz w:val="28"/>
          <w:szCs w:val="28"/>
        </w:rPr>
      </w:pPr>
      <w:r w:rsidRPr="00EF27C9">
        <w:rPr>
          <w:noProof/>
          <w:sz w:val="28"/>
          <w:szCs w:val="28"/>
        </w:rPr>
        <w:t>4.8 Завершение аварийно-спасательных и других неотложных работ</w:t>
      </w:r>
    </w:p>
    <w:p w:rsidR="006617E0" w:rsidRPr="00EF27C9" w:rsidRDefault="006617E0" w:rsidP="007F4EA7">
      <w:pPr>
        <w:suppressAutoHyphens/>
        <w:spacing w:before="0" w:after="0" w:line="360" w:lineRule="auto"/>
        <w:rPr>
          <w:sz w:val="28"/>
          <w:szCs w:val="28"/>
        </w:rPr>
      </w:pPr>
      <w:r w:rsidRPr="00EF27C9">
        <w:rPr>
          <w:sz w:val="28"/>
          <w:szCs w:val="28"/>
        </w:rPr>
        <w:t>5</w:t>
      </w:r>
      <w:r w:rsidR="00D439BC" w:rsidRPr="00EF27C9">
        <w:rPr>
          <w:sz w:val="28"/>
          <w:szCs w:val="28"/>
        </w:rPr>
        <w:t>.</w:t>
      </w:r>
      <w:r w:rsidRPr="00EF27C9">
        <w:rPr>
          <w:sz w:val="28"/>
          <w:szCs w:val="28"/>
        </w:rPr>
        <w:t xml:space="preserve"> </w:t>
      </w:r>
      <w:r w:rsidR="00D439BC" w:rsidRPr="00EF27C9">
        <w:rPr>
          <w:sz w:val="28"/>
          <w:szCs w:val="28"/>
        </w:rPr>
        <w:t>Организация управления ликвидацией чрезвычайной ситуации, вызванной аварией сразливом нефти</w:t>
      </w:r>
    </w:p>
    <w:p w:rsidR="006617E0" w:rsidRPr="00EF27C9" w:rsidRDefault="006617E0" w:rsidP="007F4EA7">
      <w:pPr>
        <w:tabs>
          <w:tab w:val="center" w:pos="9720"/>
        </w:tabs>
        <w:suppressAutoHyphens/>
        <w:spacing w:before="0" w:after="0" w:line="360" w:lineRule="auto"/>
        <w:rPr>
          <w:sz w:val="28"/>
          <w:szCs w:val="28"/>
        </w:rPr>
      </w:pPr>
      <w:r w:rsidRPr="00EF27C9">
        <w:rPr>
          <w:sz w:val="28"/>
          <w:szCs w:val="28"/>
        </w:rPr>
        <w:t>5.1 Координационные и рабочие органы управления</w:t>
      </w:r>
    </w:p>
    <w:p w:rsidR="006617E0" w:rsidRPr="00EF27C9" w:rsidRDefault="006617E0" w:rsidP="007F4EA7">
      <w:pPr>
        <w:suppressAutoHyphens/>
        <w:spacing w:before="0" w:after="0" w:line="360" w:lineRule="auto"/>
        <w:rPr>
          <w:bCs/>
          <w:sz w:val="28"/>
          <w:szCs w:val="28"/>
        </w:rPr>
      </w:pPr>
      <w:r w:rsidRPr="00EF27C9">
        <w:rPr>
          <w:bCs/>
          <w:sz w:val="28"/>
          <w:szCs w:val="28"/>
        </w:rPr>
        <w:t>5.2 Определение категории ЧС и структуры системы управления</w:t>
      </w:r>
      <w:r w:rsidR="008C52FE" w:rsidRPr="00EF27C9">
        <w:rPr>
          <w:bCs/>
          <w:sz w:val="28"/>
          <w:szCs w:val="28"/>
        </w:rPr>
        <w:t xml:space="preserve"> </w:t>
      </w:r>
      <w:r w:rsidRPr="00EF27C9">
        <w:rPr>
          <w:bCs/>
          <w:sz w:val="28"/>
          <w:szCs w:val="28"/>
        </w:rPr>
        <w:t xml:space="preserve">ее </w:t>
      </w:r>
      <w:r w:rsidR="00D439BC" w:rsidRPr="00EF27C9">
        <w:rPr>
          <w:bCs/>
          <w:sz w:val="28"/>
          <w:szCs w:val="28"/>
        </w:rPr>
        <w:t>ликвидацией</w:t>
      </w:r>
    </w:p>
    <w:p w:rsidR="006617E0" w:rsidRPr="00EF27C9" w:rsidRDefault="006617E0" w:rsidP="007F4EA7">
      <w:pPr>
        <w:suppressAutoHyphens/>
        <w:spacing w:before="0" w:after="0" w:line="360" w:lineRule="auto"/>
        <w:rPr>
          <w:sz w:val="28"/>
          <w:szCs w:val="28"/>
        </w:rPr>
      </w:pPr>
      <w:r w:rsidRPr="00EF27C9">
        <w:rPr>
          <w:sz w:val="28"/>
          <w:szCs w:val="28"/>
        </w:rPr>
        <w:t>5.3 Органы управл</w:t>
      </w:r>
      <w:r w:rsidR="00D439BC" w:rsidRPr="00EF27C9">
        <w:rPr>
          <w:sz w:val="28"/>
          <w:szCs w:val="28"/>
        </w:rPr>
        <w:t xml:space="preserve">ения ЛПДС </w:t>
      </w:r>
      <w:r w:rsidR="008C52FE" w:rsidRPr="00EF27C9">
        <w:rPr>
          <w:sz w:val="28"/>
          <w:szCs w:val="28"/>
        </w:rPr>
        <w:t>"</w:t>
      </w:r>
      <w:r w:rsidR="00D439BC" w:rsidRPr="00EF27C9">
        <w:rPr>
          <w:sz w:val="28"/>
          <w:szCs w:val="28"/>
        </w:rPr>
        <w:t>Черкассы</w:t>
      </w:r>
      <w:r w:rsidR="008C52FE" w:rsidRPr="00EF27C9">
        <w:rPr>
          <w:sz w:val="28"/>
          <w:szCs w:val="28"/>
        </w:rPr>
        <w:t>"</w:t>
      </w:r>
    </w:p>
    <w:p w:rsidR="006617E0" w:rsidRPr="00EF27C9" w:rsidRDefault="006617E0" w:rsidP="007F4EA7">
      <w:pPr>
        <w:pStyle w:val="2"/>
        <w:keepNext w:val="0"/>
        <w:suppressAutoHyphens/>
        <w:spacing w:before="0" w:after="0" w:line="360" w:lineRule="auto"/>
        <w:rPr>
          <w:rFonts w:ascii="Times New Roman" w:hAnsi="Times New Roman" w:cs="Times New Roman"/>
          <w:b w:val="0"/>
          <w:i w:val="0"/>
        </w:rPr>
      </w:pPr>
      <w:r w:rsidRPr="00EF27C9">
        <w:rPr>
          <w:rFonts w:ascii="Times New Roman" w:hAnsi="Times New Roman" w:cs="Times New Roman"/>
          <w:b w:val="0"/>
          <w:i w:val="0"/>
        </w:rPr>
        <w:t>5.4 Порядок сбора данных и информирования об обстановке, возникшей в рез</w:t>
      </w:r>
      <w:r w:rsidR="00D439BC" w:rsidRPr="00EF27C9">
        <w:rPr>
          <w:rFonts w:ascii="Times New Roman" w:hAnsi="Times New Roman" w:cs="Times New Roman"/>
          <w:b w:val="0"/>
          <w:i w:val="0"/>
        </w:rPr>
        <w:t>ультате ЧС и в ходе ее развития</w:t>
      </w:r>
    </w:p>
    <w:p w:rsidR="006617E0" w:rsidRPr="00EF27C9" w:rsidRDefault="006617E0" w:rsidP="007F4EA7">
      <w:pPr>
        <w:shd w:val="clear" w:color="auto" w:fill="FFFFFF"/>
        <w:tabs>
          <w:tab w:val="center" w:pos="9900"/>
        </w:tabs>
        <w:suppressAutoHyphens/>
        <w:spacing w:before="0" w:after="0" w:line="360" w:lineRule="auto"/>
        <w:rPr>
          <w:bCs/>
          <w:sz w:val="28"/>
          <w:szCs w:val="28"/>
        </w:rPr>
      </w:pPr>
      <w:r w:rsidRPr="00EF27C9">
        <w:rPr>
          <w:bCs/>
          <w:sz w:val="28"/>
          <w:szCs w:val="28"/>
        </w:rPr>
        <w:lastRenderedPageBreak/>
        <w:t>5.5. Организация взаимодействия органов управления, объектовых аварийных формирований и профессиональных аварийно-спасательных формирований</w:t>
      </w:r>
    </w:p>
    <w:p w:rsidR="006617E0" w:rsidRPr="00EF27C9" w:rsidRDefault="006617E0" w:rsidP="007F4EA7">
      <w:pPr>
        <w:shd w:val="clear" w:color="auto" w:fill="FFFFFF"/>
        <w:tabs>
          <w:tab w:val="center" w:pos="9720"/>
        </w:tabs>
        <w:suppressAutoHyphens/>
        <w:spacing w:before="0" w:after="0" w:line="360" w:lineRule="auto"/>
        <w:rPr>
          <w:sz w:val="28"/>
          <w:szCs w:val="28"/>
        </w:rPr>
      </w:pPr>
      <w:r w:rsidRPr="00EF27C9">
        <w:rPr>
          <w:sz w:val="28"/>
          <w:szCs w:val="28"/>
        </w:rPr>
        <w:t>5.6 Порядок оповещения и связи органов управления и сил при</w:t>
      </w:r>
      <w:r w:rsidR="008C52FE" w:rsidRPr="00EF27C9">
        <w:rPr>
          <w:sz w:val="28"/>
          <w:szCs w:val="28"/>
        </w:rPr>
        <w:t xml:space="preserve"> </w:t>
      </w:r>
      <w:r w:rsidRPr="00EF27C9">
        <w:rPr>
          <w:sz w:val="28"/>
          <w:szCs w:val="28"/>
        </w:rPr>
        <w:t>ликвидации ЧС</w:t>
      </w:r>
    </w:p>
    <w:p w:rsidR="006617E0" w:rsidRPr="00EF27C9" w:rsidRDefault="006617E0" w:rsidP="007F4EA7">
      <w:pPr>
        <w:pStyle w:val="2"/>
        <w:keepNext w:val="0"/>
        <w:suppressAutoHyphens/>
        <w:spacing w:before="0" w:after="0" w:line="360" w:lineRule="auto"/>
        <w:rPr>
          <w:rFonts w:ascii="Times New Roman" w:hAnsi="Times New Roman" w:cs="Times New Roman"/>
          <w:b w:val="0"/>
          <w:i w:val="0"/>
        </w:rPr>
      </w:pPr>
      <w:r w:rsidRPr="00EF27C9">
        <w:rPr>
          <w:rFonts w:ascii="Times New Roman" w:hAnsi="Times New Roman" w:cs="Times New Roman"/>
          <w:b w:val="0"/>
          <w:i w:val="0"/>
        </w:rPr>
        <w:t xml:space="preserve">5.7 Решение руководителя ликвидации чрезвычайной ситуации на </w:t>
      </w:r>
      <w:r w:rsidR="00D439BC" w:rsidRPr="00EF27C9">
        <w:rPr>
          <w:rFonts w:ascii="Times New Roman" w:hAnsi="Times New Roman" w:cs="Times New Roman"/>
          <w:b w:val="0"/>
          <w:i w:val="0"/>
        </w:rPr>
        <w:t>магистральном нефтепроводе</w:t>
      </w:r>
    </w:p>
    <w:p w:rsidR="006617E0" w:rsidRPr="00EF27C9" w:rsidRDefault="006617E0" w:rsidP="007F4EA7">
      <w:pPr>
        <w:pStyle w:val="a9"/>
        <w:suppressAutoHyphens/>
        <w:spacing w:line="360" w:lineRule="auto"/>
        <w:jc w:val="left"/>
        <w:rPr>
          <w:b w:val="0"/>
          <w:szCs w:val="28"/>
        </w:rPr>
      </w:pPr>
      <w:r w:rsidRPr="00EF27C9">
        <w:rPr>
          <w:b w:val="0"/>
          <w:szCs w:val="28"/>
        </w:rPr>
        <w:t>6</w:t>
      </w:r>
      <w:r w:rsidR="00D439BC" w:rsidRPr="00EF27C9">
        <w:rPr>
          <w:b w:val="0"/>
          <w:szCs w:val="28"/>
        </w:rPr>
        <w:t xml:space="preserve">. Обеспечение безопасности при ведении аварийно-спасательных и других неотложных работ по ликвидации </w:t>
      </w:r>
      <w:r w:rsidR="0029015F" w:rsidRPr="00EF27C9">
        <w:rPr>
          <w:b w:val="0"/>
          <w:szCs w:val="28"/>
        </w:rPr>
        <w:t>ЧС</w:t>
      </w:r>
      <w:r w:rsidR="00D439BC" w:rsidRPr="00EF27C9">
        <w:rPr>
          <w:b w:val="0"/>
          <w:szCs w:val="28"/>
        </w:rPr>
        <w:t>, вызванной аварией с разливом нефти</w:t>
      </w:r>
    </w:p>
    <w:p w:rsidR="006617E0" w:rsidRPr="00EF27C9" w:rsidRDefault="006617E0" w:rsidP="007F4EA7">
      <w:pPr>
        <w:pStyle w:val="2"/>
        <w:keepNext w:val="0"/>
        <w:tabs>
          <w:tab w:val="left" w:pos="9720"/>
        </w:tabs>
        <w:suppressAutoHyphens/>
        <w:spacing w:before="0" w:after="0" w:line="360" w:lineRule="auto"/>
        <w:rPr>
          <w:rFonts w:ascii="Times New Roman" w:hAnsi="Times New Roman" w:cs="Times New Roman"/>
          <w:b w:val="0"/>
          <w:i w:val="0"/>
        </w:rPr>
      </w:pPr>
      <w:bookmarkStart w:id="2" w:name="_Toc74565430"/>
      <w:r w:rsidRPr="00EF27C9">
        <w:rPr>
          <w:rFonts w:ascii="Times New Roman" w:hAnsi="Times New Roman" w:cs="Times New Roman"/>
          <w:b w:val="0"/>
          <w:i w:val="0"/>
        </w:rPr>
        <w:t>6.1 Идентификация поражающих, опасных и вредных факторов, действующих на личный состав формирований, ликвидирующих ЧС на МНП</w:t>
      </w:r>
      <w:bookmarkEnd w:id="2"/>
    </w:p>
    <w:p w:rsidR="006617E0" w:rsidRPr="00EF27C9" w:rsidRDefault="006617E0" w:rsidP="007F4EA7">
      <w:pPr>
        <w:tabs>
          <w:tab w:val="center" w:pos="9720"/>
        </w:tabs>
        <w:suppressAutoHyphens/>
        <w:spacing w:before="0" w:after="0" w:line="360" w:lineRule="auto"/>
        <w:rPr>
          <w:sz w:val="28"/>
          <w:szCs w:val="28"/>
        </w:rPr>
      </w:pPr>
      <w:r w:rsidRPr="00EF27C9">
        <w:rPr>
          <w:bCs/>
          <w:sz w:val="28"/>
          <w:szCs w:val="28"/>
        </w:rPr>
        <w:t>6.2 Защита от теплового излучения пожара</w:t>
      </w:r>
    </w:p>
    <w:p w:rsidR="006617E0" w:rsidRPr="00EF27C9" w:rsidRDefault="006617E0" w:rsidP="007F4EA7">
      <w:pPr>
        <w:suppressAutoHyphens/>
        <w:spacing w:before="0" w:after="0" w:line="360" w:lineRule="auto"/>
        <w:rPr>
          <w:sz w:val="28"/>
          <w:szCs w:val="28"/>
        </w:rPr>
      </w:pPr>
      <w:r w:rsidRPr="00EF27C9">
        <w:rPr>
          <w:sz w:val="28"/>
          <w:szCs w:val="28"/>
        </w:rPr>
        <w:t>6.3 Защита от вредных факторо</w:t>
      </w:r>
      <w:r w:rsidR="00D439BC" w:rsidRPr="00EF27C9">
        <w:rPr>
          <w:sz w:val="28"/>
          <w:szCs w:val="28"/>
        </w:rPr>
        <w:t>в чрезвычайной ситуации</w:t>
      </w:r>
    </w:p>
    <w:p w:rsidR="006617E0" w:rsidRPr="00EF27C9" w:rsidRDefault="006617E0" w:rsidP="007F4EA7">
      <w:pPr>
        <w:tabs>
          <w:tab w:val="center" w:pos="9720"/>
        </w:tabs>
        <w:suppressAutoHyphens/>
        <w:spacing w:before="0" w:after="0" w:line="360" w:lineRule="auto"/>
        <w:rPr>
          <w:sz w:val="28"/>
          <w:szCs w:val="28"/>
        </w:rPr>
      </w:pPr>
      <w:r w:rsidRPr="00EF27C9">
        <w:rPr>
          <w:sz w:val="28"/>
          <w:szCs w:val="28"/>
        </w:rPr>
        <w:t xml:space="preserve">6.3.1 </w:t>
      </w:r>
      <w:r w:rsidRPr="00EF27C9">
        <w:rPr>
          <w:bCs/>
          <w:sz w:val="28"/>
          <w:szCs w:val="28"/>
        </w:rPr>
        <w:t>Средства индивидуальной защиты органов дыхания</w:t>
      </w:r>
    </w:p>
    <w:p w:rsidR="00D439BC" w:rsidRPr="00EF27C9" w:rsidRDefault="006617E0" w:rsidP="007F4EA7">
      <w:pPr>
        <w:suppressAutoHyphens/>
        <w:spacing w:before="0" w:after="0" w:line="360" w:lineRule="auto"/>
        <w:rPr>
          <w:sz w:val="28"/>
          <w:szCs w:val="28"/>
        </w:rPr>
      </w:pPr>
      <w:r w:rsidRPr="00EF27C9">
        <w:rPr>
          <w:sz w:val="28"/>
          <w:szCs w:val="28"/>
        </w:rPr>
        <w:t xml:space="preserve">6.3.2 </w:t>
      </w:r>
      <w:r w:rsidRPr="00EF27C9">
        <w:rPr>
          <w:bCs/>
          <w:sz w:val="28"/>
          <w:szCs w:val="28"/>
        </w:rPr>
        <w:t>Средства индивидуальной защиты кожи</w:t>
      </w:r>
    </w:p>
    <w:p w:rsidR="006617E0" w:rsidRPr="00EF27C9" w:rsidRDefault="006617E0" w:rsidP="007F4EA7">
      <w:pPr>
        <w:suppressAutoHyphens/>
        <w:spacing w:before="0" w:after="0" w:line="360" w:lineRule="auto"/>
        <w:rPr>
          <w:bCs/>
          <w:sz w:val="28"/>
          <w:szCs w:val="28"/>
        </w:rPr>
      </w:pPr>
      <w:r w:rsidRPr="00EF27C9">
        <w:rPr>
          <w:bCs/>
          <w:sz w:val="28"/>
          <w:szCs w:val="28"/>
        </w:rPr>
        <w:t>6.4 Защита от опасных факторов чрезвычайной сит</w:t>
      </w:r>
      <w:r w:rsidR="00D439BC" w:rsidRPr="00EF27C9">
        <w:rPr>
          <w:bCs/>
          <w:sz w:val="28"/>
          <w:szCs w:val="28"/>
        </w:rPr>
        <w:t>уации</w:t>
      </w:r>
    </w:p>
    <w:p w:rsidR="006617E0" w:rsidRPr="00EF27C9" w:rsidRDefault="006617E0" w:rsidP="007F4EA7">
      <w:pPr>
        <w:suppressAutoHyphens/>
        <w:spacing w:before="0" w:after="0" w:line="360" w:lineRule="auto"/>
        <w:rPr>
          <w:bCs/>
          <w:sz w:val="28"/>
          <w:szCs w:val="28"/>
        </w:rPr>
      </w:pPr>
      <w:r w:rsidRPr="00EF27C9">
        <w:rPr>
          <w:sz w:val="28"/>
          <w:szCs w:val="28"/>
        </w:rPr>
        <w:t>6.5 Оценка тяжести и напряженности трудового процесса спасателей</w:t>
      </w:r>
    </w:p>
    <w:p w:rsidR="006617E0" w:rsidRPr="00EF27C9" w:rsidRDefault="006617E0" w:rsidP="007F4EA7">
      <w:pPr>
        <w:suppressAutoHyphens/>
        <w:spacing w:before="0" w:after="0" w:line="360" w:lineRule="auto"/>
        <w:rPr>
          <w:sz w:val="28"/>
          <w:szCs w:val="28"/>
        </w:rPr>
      </w:pPr>
      <w:r w:rsidRPr="00EF27C9">
        <w:rPr>
          <w:sz w:val="28"/>
          <w:szCs w:val="28"/>
        </w:rPr>
        <w:t>6.5.1 Оценка тяжести и напряженности труда пожарных при ликвидации горения паров нефти</w:t>
      </w:r>
    </w:p>
    <w:p w:rsidR="006617E0" w:rsidRPr="00EF27C9" w:rsidRDefault="006617E0" w:rsidP="007F4EA7">
      <w:pPr>
        <w:suppressAutoHyphens/>
        <w:spacing w:before="0" w:after="0" w:line="360" w:lineRule="auto"/>
        <w:rPr>
          <w:bCs/>
          <w:sz w:val="28"/>
          <w:szCs w:val="28"/>
        </w:rPr>
      </w:pPr>
      <w:r w:rsidRPr="00EF27C9">
        <w:rPr>
          <w:sz w:val="28"/>
          <w:szCs w:val="28"/>
        </w:rPr>
        <w:t>6.5.2 Оценка тяжести и напряженности труда работников аварийно-восстановительной бригады при ликвидации ЧС</w:t>
      </w:r>
    </w:p>
    <w:p w:rsidR="006617E0" w:rsidRPr="00EF27C9" w:rsidRDefault="006617E0" w:rsidP="007F4EA7">
      <w:pPr>
        <w:tabs>
          <w:tab w:val="center" w:pos="9900"/>
        </w:tabs>
        <w:suppressAutoHyphens/>
        <w:spacing w:before="0" w:after="0" w:line="360" w:lineRule="auto"/>
        <w:rPr>
          <w:sz w:val="28"/>
          <w:szCs w:val="28"/>
        </w:rPr>
      </w:pPr>
      <w:r w:rsidRPr="00EF27C9">
        <w:rPr>
          <w:sz w:val="28"/>
          <w:szCs w:val="28"/>
        </w:rPr>
        <w:t>6.5.3 Оценка тяжести и напряженности труда медицинских работников при оказании помощи пострадавшим</w:t>
      </w:r>
    </w:p>
    <w:p w:rsidR="006617E0" w:rsidRPr="00EF27C9" w:rsidRDefault="006617E0" w:rsidP="007F4EA7">
      <w:pPr>
        <w:suppressAutoHyphens/>
        <w:spacing w:before="0" w:after="0" w:line="360" w:lineRule="auto"/>
        <w:rPr>
          <w:sz w:val="28"/>
          <w:szCs w:val="28"/>
        </w:rPr>
      </w:pPr>
      <w:r w:rsidRPr="00EF27C9">
        <w:rPr>
          <w:sz w:val="28"/>
          <w:szCs w:val="28"/>
        </w:rPr>
        <w:t>6.6 Режим тру</w:t>
      </w:r>
      <w:r w:rsidR="00D439BC" w:rsidRPr="00EF27C9">
        <w:rPr>
          <w:sz w:val="28"/>
          <w:szCs w:val="28"/>
        </w:rPr>
        <w:t>да и отдыха</w:t>
      </w:r>
      <w:r w:rsidR="008C52FE" w:rsidRPr="00EF27C9">
        <w:rPr>
          <w:sz w:val="28"/>
          <w:szCs w:val="28"/>
        </w:rPr>
        <w:t xml:space="preserve"> </w:t>
      </w:r>
      <w:r w:rsidR="00D439BC" w:rsidRPr="00EF27C9">
        <w:rPr>
          <w:sz w:val="28"/>
          <w:szCs w:val="28"/>
        </w:rPr>
        <w:t>при ведении</w:t>
      </w:r>
      <w:r w:rsidR="008C52FE" w:rsidRPr="00EF27C9">
        <w:rPr>
          <w:sz w:val="28"/>
          <w:szCs w:val="28"/>
        </w:rPr>
        <w:t xml:space="preserve"> </w:t>
      </w:r>
      <w:r w:rsidR="00D439BC" w:rsidRPr="00EF27C9">
        <w:rPr>
          <w:sz w:val="28"/>
          <w:szCs w:val="28"/>
        </w:rPr>
        <w:t>работ</w:t>
      </w:r>
    </w:p>
    <w:p w:rsidR="006617E0" w:rsidRPr="00EF27C9" w:rsidRDefault="006617E0" w:rsidP="007F4EA7">
      <w:pPr>
        <w:suppressAutoHyphens/>
        <w:spacing w:before="0" w:after="0" w:line="360" w:lineRule="auto"/>
        <w:rPr>
          <w:sz w:val="28"/>
          <w:szCs w:val="28"/>
        </w:rPr>
      </w:pPr>
      <w:r w:rsidRPr="00EF27C9">
        <w:rPr>
          <w:sz w:val="28"/>
          <w:szCs w:val="28"/>
        </w:rPr>
        <w:t>7</w:t>
      </w:r>
      <w:r w:rsidR="00164F90" w:rsidRPr="00EF27C9">
        <w:rPr>
          <w:sz w:val="28"/>
          <w:szCs w:val="28"/>
        </w:rPr>
        <w:t>.</w:t>
      </w:r>
      <w:r w:rsidRPr="00EF27C9">
        <w:rPr>
          <w:sz w:val="28"/>
          <w:szCs w:val="28"/>
        </w:rPr>
        <w:t xml:space="preserve"> </w:t>
      </w:r>
      <w:r w:rsidR="00164F90" w:rsidRPr="00EF27C9">
        <w:rPr>
          <w:sz w:val="28"/>
          <w:szCs w:val="28"/>
        </w:rPr>
        <w:t>Обеспечение медицинской помощи при ликвидации чрезвычайной ситуации, вызванной аварией с разливом нефти</w:t>
      </w:r>
    </w:p>
    <w:p w:rsidR="006617E0" w:rsidRPr="00EF27C9" w:rsidRDefault="006617E0" w:rsidP="007F4EA7">
      <w:pPr>
        <w:suppressAutoHyphens/>
        <w:spacing w:before="0" w:after="0" w:line="360" w:lineRule="auto"/>
        <w:rPr>
          <w:sz w:val="28"/>
          <w:szCs w:val="28"/>
        </w:rPr>
      </w:pPr>
      <w:r w:rsidRPr="00EF27C9">
        <w:rPr>
          <w:sz w:val="28"/>
          <w:szCs w:val="28"/>
        </w:rPr>
        <w:t>7.1 Организация обеспечения медицинской помощи при чрезвычайной ситуа</w:t>
      </w:r>
      <w:r w:rsidR="00D439BC" w:rsidRPr="00EF27C9">
        <w:rPr>
          <w:sz w:val="28"/>
          <w:szCs w:val="28"/>
        </w:rPr>
        <w:t>ции на МНП УБКУА</w:t>
      </w:r>
    </w:p>
    <w:p w:rsidR="006617E0" w:rsidRPr="00EF27C9" w:rsidRDefault="006617E0" w:rsidP="007F4EA7">
      <w:pPr>
        <w:suppressAutoHyphens/>
        <w:spacing w:before="0" w:after="0" w:line="360" w:lineRule="auto"/>
        <w:rPr>
          <w:sz w:val="28"/>
          <w:szCs w:val="28"/>
        </w:rPr>
      </w:pPr>
      <w:r w:rsidRPr="00EF27C9">
        <w:rPr>
          <w:sz w:val="28"/>
          <w:szCs w:val="28"/>
        </w:rPr>
        <w:t>7.2 Э</w:t>
      </w:r>
      <w:r w:rsidR="00D439BC" w:rsidRPr="00EF27C9">
        <w:rPr>
          <w:sz w:val="28"/>
          <w:szCs w:val="28"/>
        </w:rPr>
        <w:t>кстренная реанимационная помощь</w:t>
      </w:r>
    </w:p>
    <w:p w:rsidR="006617E0" w:rsidRPr="00EF27C9" w:rsidRDefault="006617E0" w:rsidP="007F4EA7">
      <w:pPr>
        <w:tabs>
          <w:tab w:val="center" w:pos="9720"/>
        </w:tabs>
        <w:suppressAutoHyphens/>
        <w:spacing w:before="0" w:after="0" w:line="360" w:lineRule="auto"/>
        <w:rPr>
          <w:sz w:val="28"/>
          <w:szCs w:val="28"/>
        </w:rPr>
      </w:pPr>
      <w:r w:rsidRPr="00EF27C9">
        <w:rPr>
          <w:sz w:val="28"/>
          <w:szCs w:val="28"/>
        </w:rPr>
        <w:t xml:space="preserve">7.3 Интоксикация парами нефти и оказание первой медицинской </w:t>
      </w:r>
      <w:r w:rsidR="00D439BC" w:rsidRPr="00EF27C9">
        <w:rPr>
          <w:sz w:val="28"/>
          <w:szCs w:val="28"/>
        </w:rPr>
        <w:t>помощи</w:t>
      </w:r>
    </w:p>
    <w:p w:rsidR="006617E0" w:rsidRPr="00EF27C9" w:rsidRDefault="006617E0" w:rsidP="007F4EA7">
      <w:pPr>
        <w:suppressAutoHyphens/>
        <w:spacing w:before="0" w:after="0" w:line="360" w:lineRule="auto"/>
        <w:rPr>
          <w:sz w:val="28"/>
          <w:szCs w:val="28"/>
        </w:rPr>
      </w:pPr>
      <w:r w:rsidRPr="00EF27C9">
        <w:rPr>
          <w:sz w:val="28"/>
          <w:szCs w:val="28"/>
        </w:rPr>
        <w:lastRenderedPageBreak/>
        <w:t>7.4 Первая медицинская</w:t>
      </w:r>
      <w:r w:rsidR="00D439BC" w:rsidRPr="00EF27C9">
        <w:rPr>
          <w:sz w:val="28"/>
          <w:szCs w:val="28"/>
        </w:rPr>
        <w:t xml:space="preserve"> помощь при термических травмах</w:t>
      </w:r>
    </w:p>
    <w:p w:rsidR="006617E0" w:rsidRPr="00EF27C9" w:rsidRDefault="006617E0" w:rsidP="007F4EA7">
      <w:pPr>
        <w:pStyle w:val="2"/>
        <w:keepNext w:val="0"/>
        <w:suppressAutoHyphens/>
        <w:spacing w:before="0" w:after="0" w:line="360" w:lineRule="auto"/>
        <w:rPr>
          <w:rFonts w:ascii="Times New Roman" w:hAnsi="Times New Roman" w:cs="Times New Roman"/>
          <w:b w:val="0"/>
          <w:i w:val="0"/>
        </w:rPr>
      </w:pPr>
      <w:r w:rsidRPr="00EF27C9">
        <w:rPr>
          <w:rFonts w:ascii="Times New Roman" w:hAnsi="Times New Roman" w:cs="Times New Roman"/>
          <w:b w:val="0"/>
          <w:i w:val="0"/>
        </w:rPr>
        <w:t>7.5 Отрав</w:t>
      </w:r>
      <w:r w:rsidR="00D439BC" w:rsidRPr="00EF27C9">
        <w:rPr>
          <w:rFonts w:ascii="Times New Roman" w:hAnsi="Times New Roman" w:cs="Times New Roman"/>
          <w:b w:val="0"/>
          <w:i w:val="0"/>
        </w:rPr>
        <w:t>ление продуктами сгорания нефти</w:t>
      </w:r>
    </w:p>
    <w:p w:rsidR="006617E0" w:rsidRPr="00EF27C9" w:rsidRDefault="006617E0" w:rsidP="007F4EA7">
      <w:pPr>
        <w:suppressAutoHyphens/>
        <w:spacing w:before="0" w:after="0" w:line="360" w:lineRule="auto"/>
        <w:rPr>
          <w:sz w:val="28"/>
          <w:szCs w:val="28"/>
        </w:rPr>
      </w:pPr>
      <w:r w:rsidRPr="00EF27C9">
        <w:rPr>
          <w:sz w:val="28"/>
          <w:szCs w:val="28"/>
        </w:rPr>
        <w:t>7.6 Оказание первой неотложной помощи при переломах и</w:t>
      </w:r>
      <w:r w:rsidR="008C52FE" w:rsidRPr="00EF27C9">
        <w:rPr>
          <w:sz w:val="28"/>
          <w:szCs w:val="28"/>
        </w:rPr>
        <w:t xml:space="preserve"> </w:t>
      </w:r>
      <w:r w:rsidRPr="00EF27C9">
        <w:rPr>
          <w:sz w:val="28"/>
          <w:szCs w:val="28"/>
        </w:rPr>
        <w:t>различных</w:t>
      </w:r>
      <w:r w:rsidR="00D439BC" w:rsidRPr="00EF27C9">
        <w:rPr>
          <w:sz w:val="28"/>
          <w:szCs w:val="28"/>
        </w:rPr>
        <w:t xml:space="preserve"> </w:t>
      </w:r>
      <w:r w:rsidRPr="00EF27C9">
        <w:rPr>
          <w:sz w:val="28"/>
          <w:szCs w:val="28"/>
        </w:rPr>
        <w:t>видах травм (головы, груди, ж</w:t>
      </w:r>
      <w:r w:rsidR="00D439BC" w:rsidRPr="00EF27C9">
        <w:rPr>
          <w:sz w:val="28"/>
          <w:szCs w:val="28"/>
        </w:rPr>
        <w:t>ивота)</w:t>
      </w:r>
    </w:p>
    <w:p w:rsidR="006617E0" w:rsidRPr="00EF27C9" w:rsidRDefault="006617E0" w:rsidP="007F4EA7">
      <w:pPr>
        <w:suppressAutoHyphens/>
        <w:spacing w:before="0" w:after="0" w:line="360" w:lineRule="auto"/>
        <w:rPr>
          <w:sz w:val="28"/>
          <w:szCs w:val="28"/>
        </w:rPr>
      </w:pPr>
      <w:r w:rsidRPr="00EF27C9">
        <w:rPr>
          <w:sz w:val="28"/>
          <w:szCs w:val="28"/>
        </w:rPr>
        <w:t>7.7 Психологическая устойчивость. Психологическая помощь лицам, принимающим участие в лик</w:t>
      </w:r>
      <w:r w:rsidR="00D439BC" w:rsidRPr="00EF27C9">
        <w:rPr>
          <w:sz w:val="28"/>
          <w:szCs w:val="28"/>
        </w:rPr>
        <w:t>видации чрезвычайной ситуации</w:t>
      </w:r>
    </w:p>
    <w:p w:rsidR="006617E0" w:rsidRPr="00EF27C9" w:rsidRDefault="006617E0" w:rsidP="007F4EA7">
      <w:pPr>
        <w:tabs>
          <w:tab w:val="left" w:pos="180"/>
        </w:tabs>
        <w:suppressAutoHyphens/>
        <w:spacing w:before="0" w:after="0" w:line="360" w:lineRule="auto"/>
        <w:rPr>
          <w:sz w:val="28"/>
          <w:szCs w:val="28"/>
        </w:rPr>
      </w:pPr>
      <w:r w:rsidRPr="00EF27C9">
        <w:rPr>
          <w:sz w:val="28"/>
          <w:szCs w:val="28"/>
        </w:rPr>
        <w:t>8</w:t>
      </w:r>
      <w:r w:rsidR="00164F90" w:rsidRPr="00EF27C9">
        <w:rPr>
          <w:sz w:val="28"/>
          <w:szCs w:val="28"/>
        </w:rPr>
        <w:t>.</w:t>
      </w:r>
      <w:r w:rsidRPr="00EF27C9">
        <w:rPr>
          <w:sz w:val="28"/>
          <w:szCs w:val="28"/>
        </w:rPr>
        <w:t xml:space="preserve"> </w:t>
      </w:r>
      <w:r w:rsidR="00164F90" w:rsidRPr="00EF27C9">
        <w:rPr>
          <w:sz w:val="28"/>
          <w:szCs w:val="28"/>
        </w:rPr>
        <w:t>Материально-техническое обеспечение аварийно-спасательных и других неотложных работ при ликвидации чрезвычайной ситуации с разливом нефти</w:t>
      </w:r>
    </w:p>
    <w:p w:rsidR="006617E0" w:rsidRPr="00EF27C9" w:rsidRDefault="006617E0" w:rsidP="007F4EA7">
      <w:pPr>
        <w:tabs>
          <w:tab w:val="left" w:pos="180"/>
        </w:tabs>
        <w:suppressAutoHyphens/>
        <w:spacing w:before="0" w:after="0" w:line="360" w:lineRule="auto"/>
        <w:rPr>
          <w:sz w:val="28"/>
          <w:szCs w:val="28"/>
        </w:rPr>
      </w:pPr>
      <w:r w:rsidRPr="00EF27C9">
        <w:rPr>
          <w:sz w:val="28"/>
          <w:szCs w:val="28"/>
        </w:rPr>
        <w:t xml:space="preserve">8.1 Особенности организации МТО при ликвидации ЧС с разливом </w:t>
      </w:r>
      <w:r w:rsidR="00D439BC" w:rsidRPr="00EF27C9">
        <w:rPr>
          <w:sz w:val="28"/>
          <w:szCs w:val="28"/>
        </w:rPr>
        <w:t>нефти</w:t>
      </w:r>
      <w:r w:rsidR="008C52FE" w:rsidRPr="00EF27C9">
        <w:rPr>
          <w:sz w:val="28"/>
          <w:szCs w:val="28"/>
        </w:rPr>
        <w:t xml:space="preserve"> </w:t>
      </w:r>
      <w:r w:rsidR="00D439BC" w:rsidRPr="00EF27C9">
        <w:rPr>
          <w:sz w:val="28"/>
          <w:szCs w:val="28"/>
        </w:rPr>
        <w:t>на МНП УБКУА</w:t>
      </w:r>
    </w:p>
    <w:p w:rsidR="006617E0" w:rsidRPr="00EF27C9" w:rsidRDefault="006617E0" w:rsidP="007F4EA7">
      <w:pPr>
        <w:tabs>
          <w:tab w:val="left" w:pos="180"/>
        </w:tabs>
        <w:suppressAutoHyphens/>
        <w:spacing w:before="0" w:after="0" w:line="360" w:lineRule="auto"/>
        <w:rPr>
          <w:sz w:val="28"/>
          <w:szCs w:val="28"/>
        </w:rPr>
      </w:pPr>
      <w:r w:rsidRPr="00EF27C9">
        <w:rPr>
          <w:sz w:val="28"/>
          <w:szCs w:val="28"/>
        </w:rPr>
        <w:t xml:space="preserve">8.2 Первоочередное жизнеобеспечение пострадавшего населения в ЧС </w:t>
      </w:r>
      <w:r w:rsidR="00D439BC" w:rsidRPr="00EF27C9">
        <w:rPr>
          <w:sz w:val="28"/>
          <w:szCs w:val="28"/>
        </w:rPr>
        <w:t>с разливом нефти на МНП УБКУА</w:t>
      </w:r>
    </w:p>
    <w:p w:rsidR="006617E0" w:rsidRPr="00EF27C9" w:rsidRDefault="006617E0" w:rsidP="007F4EA7">
      <w:pPr>
        <w:pStyle w:val="2"/>
        <w:keepNext w:val="0"/>
        <w:suppressAutoHyphens/>
        <w:spacing w:before="0" w:after="0" w:line="360" w:lineRule="auto"/>
        <w:rPr>
          <w:rFonts w:ascii="Times New Roman" w:hAnsi="Times New Roman" w:cs="Times New Roman"/>
          <w:b w:val="0"/>
          <w:i w:val="0"/>
        </w:rPr>
      </w:pPr>
      <w:r w:rsidRPr="00EF27C9">
        <w:rPr>
          <w:rFonts w:ascii="Times New Roman" w:hAnsi="Times New Roman" w:cs="Times New Roman"/>
          <w:b w:val="0"/>
          <w:i w:val="0"/>
        </w:rPr>
        <w:t>8.3 Исходные данные для определения объемов материально – техническог</w:t>
      </w:r>
      <w:r w:rsidR="00D439BC" w:rsidRPr="00EF27C9">
        <w:rPr>
          <w:rFonts w:ascii="Times New Roman" w:hAnsi="Times New Roman" w:cs="Times New Roman"/>
          <w:b w:val="0"/>
          <w:i w:val="0"/>
        </w:rPr>
        <w:t>о обеспечения формирований РСЧС</w:t>
      </w:r>
    </w:p>
    <w:p w:rsidR="006617E0" w:rsidRPr="00EF27C9" w:rsidRDefault="006617E0" w:rsidP="007F4EA7">
      <w:pPr>
        <w:pStyle w:val="2"/>
        <w:keepNext w:val="0"/>
        <w:suppressAutoHyphens/>
        <w:spacing w:before="0" w:after="0" w:line="360" w:lineRule="auto"/>
        <w:rPr>
          <w:rFonts w:ascii="Times New Roman" w:hAnsi="Times New Roman" w:cs="Times New Roman"/>
          <w:b w:val="0"/>
          <w:i w:val="0"/>
        </w:rPr>
      </w:pPr>
      <w:r w:rsidRPr="00EF27C9">
        <w:rPr>
          <w:rFonts w:ascii="Times New Roman" w:hAnsi="Times New Roman" w:cs="Times New Roman"/>
          <w:b w:val="0"/>
          <w:i w:val="0"/>
        </w:rPr>
        <w:t>8.4 Определение сил и средств, привлекаемых для работ в зоне ЧС</w:t>
      </w:r>
    </w:p>
    <w:p w:rsidR="006617E0" w:rsidRPr="00EF27C9" w:rsidRDefault="006617E0" w:rsidP="007F4EA7">
      <w:pPr>
        <w:suppressAutoHyphens/>
        <w:spacing w:before="0" w:after="0" w:line="360" w:lineRule="auto"/>
        <w:rPr>
          <w:sz w:val="28"/>
          <w:szCs w:val="28"/>
        </w:rPr>
      </w:pPr>
      <w:r w:rsidRPr="00EF27C9">
        <w:rPr>
          <w:sz w:val="28"/>
          <w:szCs w:val="28"/>
        </w:rPr>
        <w:t xml:space="preserve">8.5 Расположение баз, складов обеспечения ГСМ, продуктами питания и </w:t>
      </w:r>
      <w:r w:rsidR="00D439BC" w:rsidRPr="00EF27C9">
        <w:rPr>
          <w:sz w:val="28"/>
          <w:szCs w:val="28"/>
        </w:rPr>
        <w:t>предметами первой необходимости</w:t>
      </w:r>
    </w:p>
    <w:p w:rsidR="006617E0" w:rsidRPr="00EF27C9" w:rsidRDefault="006617E0" w:rsidP="007F4EA7">
      <w:pPr>
        <w:pStyle w:val="a9"/>
        <w:tabs>
          <w:tab w:val="left" w:pos="540"/>
        </w:tabs>
        <w:suppressAutoHyphens/>
        <w:spacing w:line="360" w:lineRule="auto"/>
        <w:jc w:val="left"/>
        <w:rPr>
          <w:b w:val="0"/>
          <w:szCs w:val="28"/>
        </w:rPr>
      </w:pPr>
      <w:r w:rsidRPr="00EF27C9">
        <w:rPr>
          <w:b w:val="0"/>
          <w:szCs w:val="28"/>
        </w:rPr>
        <w:t>8.6 Потребность формирований РСЧС в различных видах жизне- и матер</w:t>
      </w:r>
      <w:r w:rsidR="00D439BC" w:rsidRPr="00EF27C9">
        <w:rPr>
          <w:b w:val="0"/>
          <w:szCs w:val="28"/>
        </w:rPr>
        <w:t>иально-технического обеспечения</w:t>
      </w:r>
    </w:p>
    <w:p w:rsidR="006617E0" w:rsidRPr="00EF27C9" w:rsidRDefault="006617E0" w:rsidP="007F4EA7">
      <w:pPr>
        <w:suppressAutoHyphens/>
        <w:spacing w:before="0" w:after="0" w:line="360" w:lineRule="auto"/>
        <w:rPr>
          <w:sz w:val="28"/>
          <w:szCs w:val="28"/>
        </w:rPr>
      </w:pPr>
      <w:r w:rsidRPr="00EF27C9">
        <w:rPr>
          <w:sz w:val="28"/>
          <w:szCs w:val="28"/>
        </w:rPr>
        <w:t>8.7 Об</w:t>
      </w:r>
      <w:r w:rsidR="00D439BC" w:rsidRPr="00EF27C9">
        <w:rPr>
          <w:sz w:val="28"/>
          <w:szCs w:val="28"/>
        </w:rPr>
        <w:t>еспечение личного состава водой</w:t>
      </w:r>
    </w:p>
    <w:p w:rsidR="006617E0" w:rsidRPr="00EF27C9" w:rsidRDefault="006617E0" w:rsidP="007F4EA7">
      <w:pPr>
        <w:suppressAutoHyphens/>
        <w:spacing w:before="0" w:after="0" w:line="360" w:lineRule="auto"/>
        <w:rPr>
          <w:sz w:val="28"/>
          <w:szCs w:val="28"/>
        </w:rPr>
      </w:pPr>
      <w:r w:rsidRPr="00EF27C9">
        <w:rPr>
          <w:sz w:val="28"/>
          <w:szCs w:val="28"/>
        </w:rPr>
        <w:t>8.7.1 Определение потребного ко</w:t>
      </w:r>
      <w:r w:rsidR="00D439BC" w:rsidRPr="00EF27C9">
        <w:rPr>
          <w:sz w:val="28"/>
          <w:szCs w:val="28"/>
        </w:rPr>
        <w:t>личества воды для ликвидации ЧС</w:t>
      </w:r>
    </w:p>
    <w:p w:rsidR="006617E0" w:rsidRPr="00EF27C9" w:rsidRDefault="006617E0" w:rsidP="007F4EA7">
      <w:pPr>
        <w:suppressAutoHyphens/>
        <w:spacing w:before="0" w:after="0" w:line="360" w:lineRule="auto"/>
        <w:rPr>
          <w:sz w:val="28"/>
          <w:szCs w:val="28"/>
        </w:rPr>
      </w:pPr>
      <w:r w:rsidRPr="00EF27C9">
        <w:rPr>
          <w:sz w:val="28"/>
          <w:szCs w:val="28"/>
        </w:rPr>
        <w:t>8.7.2 Определение потребного количества воды для обеспечения потребностей личного состава формирований</w:t>
      </w:r>
    </w:p>
    <w:p w:rsidR="006617E0" w:rsidRPr="00EF27C9" w:rsidRDefault="006617E0" w:rsidP="007F4EA7">
      <w:pPr>
        <w:suppressAutoHyphens/>
        <w:spacing w:before="0" w:after="0" w:line="360" w:lineRule="auto"/>
        <w:rPr>
          <w:sz w:val="28"/>
          <w:szCs w:val="28"/>
        </w:rPr>
      </w:pPr>
      <w:r w:rsidRPr="00EF27C9">
        <w:rPr>
          <w:sz w:val="28"/>
          <w:szCs w:val="28"/>
        </w:rPr>
        <w:t>8.8 Обеспечение личного состава формирований РСЧС продуктами питания</w:t>
      </w:r>
    </w:p>
    <w:p w:rsidR="006617E0" w:rsidRPr="00EF27C9" w:rsidRDefault="006617E0" w:rsidP="007F4EA7">
      <w:pPr>
        <w:suppressAutoHyphens/>
        <w:spacing w:before="0" w:after="0" w:line="360" w:lineRule="auto"/>
        <w:rPr>
          <w:sz w:val="28"/>
          <w:szCs w:val="28"/>
        </w:rPr>
      </w:pPr>
      <w:r w:rsidRPr="00EF27C9">
        <w:rPr>
          <w:sz w:val="28"/>
          <w:szCs w:val="28"/>
        </w:rPr>
        <w:t>8.8.1 Определение потребности в продуктах питания</w:t>
      </w:r>
      <w:r w:rsidR="00D439BC" w:rsidRPr="00EF27C9">
        <w:rPr>
          <w:sz w:val="28"/>
          <w:szCs w:val="28"/>
        </w:rPr>
        <w:t xml:space="preserve"> личного состава формирований</w:t>
      </w:r>
    </w:p>
    <w:p w:rsidR="006617E0" w:rsidRPr="00EF27C9" w:rsidRDefault="006617E0" w:rsidP="007F4EA7">
      <w:pPr>
        <w:suppressAutoHyphens/>
        <w:spacing w:before="0" w:after="0" w:line="360" w:lineRule="auto"/>
        <w:rPr>
          <w:sz w:val="28"/>
          <w:szCs w:val="28"/>
        </w:rPr>
      </w:pPr>
      <w:r w:rsidRPr="00EF27C9">
        <w:rPr>
          <w:sz w:val="28"/>
          <w:szCs w:val="28"/>
        </w:rPr>
        <w:t>8.9 Обеспечение предметам</w:t>
      </w:r>
      <w:r w:rsidR="00D439BC" w:rsidRPr="00EF27C9">
        <w:rPr>
          <w:sz w:val="28"/>
          <w:szCs w:val="28"/>
        </w:rPr>
        <w:t>и первой необходимости</w:t>
      </w:r>
    </w:p>
    <w:p w:rsidR="006617E0" w:rsidRPr="00EF27C9" w:rsidRDefault="006617E0" w:rsidP="007F4EA7">
      <w:pPr>
        <w:suppressAutoHyphens/>
        <w:spacing w:before="0" w:after="0" w:line="360" w:lineRule="auto"/>
        <w:rPr>
          <w:sz w:val="28"/>
          <w:szCs w:val="28"/>
        </w:rPr>
      </w:pPr>
      <w:r w:rsidRPr="00EF27C9">
        <w:rPr>
          <w:sz w:val="28"/>
          <w:szCs w:val="28"/>
        </w:rPr>
        <w:t>8.9.1 Обеспечение предметами первой необходимости личного состава фор</w:t>
      </w:r>
      <w:r w:rsidR="00D439BC" w:rsidRPr="00EF27C9">
        <w:rPr>
          <w:sz w:val="28"/>
          <w:szCs w:val="28"/>
        </w:rPr>
        <w:t>мирований РСЧС</w:t>
      </w:r>
    </w:p>
    <w:p w:rsidR="006617E0" w:rsidRPr="00EF27C9" w:rsidRDefault="006617E0" w:rsidP="007F4EA7">
      <w:pPr>
        <w:tabs>
          <w:tab w:val="left" w:pos="9900"/>
        </w:tabs>
        <w:suppressAutoHyphens/>
        <w:spacing w:before="0" w:after="0" w:line="360" w:lineRule="auto"/>
        <w:rPr>
          <w:sz w:val="28"/>
          <w:szCs w:val="28"/>
        </w:rPr>
      </w:pPr>
      <w:r w:rsidRPr="00EF27C9">
        <w:rPr>
          <w:sz w:val="28"/>
          <w:szCs w:val="28"/>
        </w:rPr>
        <w:lastRenderedPageBreak/>
        <w:t xml:space="preserve">8.10 Обеспечение личного состава жильем и коммунально-бытовыми </w:t>
      </w:r>
      <w:r w:rsidR="00D439BC" w:rsidRPr="00EF27C9">
        <w:rPr>
          <w:sz w:val="28"/>
          <w:szCs w:val="28"/>
        </w:rPr>
        <w:t>услугами</w:t>
      </w:r>
    </w:p>
    <w:p w:rsidR="006617E0" w:rsidRPr="00EF27C9" w:rsidRDefault="006617E0" w:rsidP="007F4EA7">
      <w:pPr>
        <w:pStyle w:val="HTML"/>
        <w:tabs>
          <w:tab w:val="left" w:pos="9900"/>
        </w:tabs>
        <w:suppressAutoHyphens/>
        <w:spacing w:line="360" w:lineRule="auto"/>
        <w:rPr>
          <w:rFonts w:ascii="Times New Roman" w:hAnsi="Times New Roman" w:cs="Times New Roman"/>
          <w:sz w:val="28"/>
          <w:szCs w:val="28"/>
        </w:rPr>
      </w:pPr>
      <w:r w:rsidRPr="00EF27C9">
        <w:rPr>
          <w:rFonts w:ascii="Times New Roman" w:hAnsi="Times New Roman" w:cs="Times New Roman"/>
          <w:sz w:val="28"/>
          <w:szCs w:val="28"/>
        </w:rPr>
        <w:t>8.11 Обеспечение топливом и смазочными материалами техники, участвующей в</w:t>
      </w:r>
      <w:r w:rsidR="00D439BC" w:rsidRPr="00EF27C9">
        <w:rPr>
          <w:rFonts w:ascii="Times New Roman" w:hAnsi="Times New Roman" w:cs="Times New Roman"/>
          <w:sz w:val="28"/>
          <w:szCs w:val="28"/>
        </w:rPr>
        <w:t xml:space="preserve"> ликвидации ЧС</w:t>
      </w:r>
    </w:p>
    <w:p w:rsidR="006617E0" w:rsidRPr="00EF27C9" w:rsidRDefault="006617E0" w:rsidP="007F4EA7">
      <w:pPr>
        <w:pStyle w:val="HTML"/>
        <w:tabs>
          <w:tab w:val="clear" w:pos="1832"/>
        </w:tabs>
        <w:suppressAutoHyphens/>
        <w:spacing w:line="360" w:lineRule="auto"/>
        <w:rPr>
          <w:rFonts w:ascii="Times New Roman" w:hAnsi="Times New Roman" w:cs="Times New Roman"/>
          <w:sz w:val="28"/>
          <w:szCs w:val="28"/>
        </w:rPr>
      </w:pPr>
      <w:r w:rsidRPr="00EF27C9">
        <w:rPr>
          <w:rFonts w:ascii="Times New Roman" w:hAnsi="Times New Roman" w:cs="Times New Roman"/>
          <w:sz w:val="28"/>
          <w:szCs w:val="28"/>
        </w:rPr>
        <w:t>8.11.1 Расчет нормативного расхода топлива для пожарных автоцистерн</w:t>
      </w:r>
    </w:p>
    <w:p w:rsidR="006617E0" w:rsidRPr="00EF27C9" w:rsidRDefault="006617E0" w:rsidP="007F4EA7">
      <w:pPr>
        <w:pStyle w:val="HTML"/>
        <w:suppressAutoHyphens/>
        <w:spacing w:line="360" w:lineRule="auto"/>
        <w:rPr>
          <w:rFonts w:ascii="Times New Roman" w:hAnsi="Times New Roman" w:cs="Times New Roman"/>
          <w:sz w:val="28"/>
          <w:szCs w:val="28"/>
        </w:rPr>
      </w:pPr>
      <w:r w:rsidRPr="00EF27C9">
        <w:rPr>
          <w:rFonts w:ascii="Times New Roman" w:hAnsi="Times New Roman" w:cs="Times New Roman"/>
          <w:sz w:val="28"/>
          <w:szCs w:val="28"/>
        </w:rPr>
        <w:t>8.11.2 Расчет нормативного расхода топлива для легковых</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автомобилей и авто</w:t>
      </w:r>
      <w:r w:rsidR="00D439BC" w:rsidRPr="00EF27C9">
        <w:rPr>
          <w:rFonts w:ascii="Times New Roman" w:hAnsi="Times New Roman" w:cs="Times New Roman"/>
          <w:sz w:val="28"/>
          <w:szCs w:val="28"/>
        </w:rPr>
        <w:t>бусов</w:t>
      </w:r>
    </w:p>
    <w:p w:rsidR="006617E0" w:rsidRPr="00EF27C9" w:rsidRDefault="006617E0" w:rsidP="007F4EA7">
      <w:pPr>
        <w:pStyle w:val="HTML"/>
        <w:tabs>
          <w:tab w:val="left" w:pos="9900"/>
        </w:tabs>
        <w:suppressAutoHyphens/>
        <w:spacing w:line="360" w:lineRule="auto"/>
        <w:rPr>
          <w:rFonts w:ascii="Times New Roman" w:hAnsi="Times New Roman" w:cs="Times New Roman"/>
          <w:sz w:val="28"/>
          <w:szCs w:val="28"/>
        </w:rPr>
      </w:pPr>
      <w:r w:rsidRPr="00EF27C9">
        <w:rPr>
          <w:rFonts w:ascii="Times New Roman" w:hAnsi="Times New Roman" w:cs="Times New Roman"/>
          <w:sz w:val="28"/>
          <w:szCs w:val="28"/>
        </w:rPr>
        <w:t xml:space="preserve">8.11.3 Расчет нормативного расхода топлива для бортовых грузовых </w:t>
      </w:r>
      <w:r w:rsidR="00D439BC" w:rsidRPr="00EF27C9">
        <w:rPr>
          <w:rFonts w:ascii="Times New Roman" w:hAnsi="Times New Roman" w:cs="Times New Roman"/>
          <w:sz w:val="28"/>
          <w:szCs w:val="28"/>
        </w:rPr>
        <w:t>автомобилей</w:t>
      </w:r>
    </w:p>
    <w:p w:rsidR="006617E0" w:rsidRPr="00EF27C9" w:rsidRDefault="006617E0" w:rsidP="007F4EA7">
      <w:pPr>
        <w:suppressAutoHyphens/>
        <w:spacing w:before="0" w:after="0" w:line="360" w:lineRule="auto"/>
        <w:rPr>
          <w:sz w:val="28"/>
          <w:szCs w:val="28"/>
        </w:rPr>
      </w:pPr>
      <w:r w:rsidRPr="00EF27C9">
        <w:rPr>
          <w:sz w:val="28"/>
          <w:szCs w:val="28"/>
        </w:rPr>
        <w:t xml:space="preserve">8.11.4 </w:t>
      </w:r>
      <w:r w:rsidRPr="00EF27C9">
        <w:rPr>
          <w:bCs/>
          <w:sz w:val="28"/>
          <w:szCs w:val="28"/>
        </w:rPr>
        <w:t xml:space="preserve">Расчет нормативного расхода топлива для </w:t>
      </w:r>
      <w:r w:rsidR="00D439BC" w:rsidRPr="00EF27C9">
        <w:rPr>
          <w:sz w:val="28"/>
          <w:szCs w:val="28"/>
        </w:rPr>
        <w:t>автосамосвалов</w:t>
      </w:r>
    </w:p>
    <w:p w:rsidR="006617E0" w:rsidRPr="00EF27C9" w:rsidRDefault="006617E0" w:rsidP="007F4EA7">
      <w:pPr>
        <w:suppressAutoHyphens/>
        <w:spacing w:before="0" w:after="0" w:line="360" w:lineRule="auto"/>
        <w:rPr>
          <w:bCs/>
          <w:sz w:val="28"/>
          <w:szCs w:val="28"/>
        </w:rPr>
      </w:pPr>
      <w:r w:rsidRPr="00EF27C9">
        <w:rPr>
          <w:bCs/>
          <w:sz w:val="28"/>
          <w:szCs w:val="28"/>
        </w:rPr>
        <w:t>8.11.5 Расчет расхода т</w:t>
      </w:r>
      <w:r w:rsidR="00D439BC" w:rsidRPr="00EF27C9">
        <w:rPr>
          <w:bCs/>
          <w:sz w:val="28"/>
          <w:szCs w:val="28"/>
        </w:rPr>
        <w:t>оплива для спасательной техники</w:t>
      </w:r>
    </w:p>
    <w:p w:rsidR="006617E0" w:rsidRPr="00EF27C9" w:rsidRDefault="006617E0" w:rsidP="007F4EA7">
      <w:pPr>
        <w:suppressAutoHyphens/>
        <w:spacing w:before="0" w:after="0" w:line="360" w:lineRule="auto"/>
        <w:rPr>
          <w:sz w:val="28"/>
          <w:szCs w:val="28"/>
        </w:rPr>
      </w:pPr>
      <w:r w:rsidRPr="00EF27C9">
        <w:rPr>
          <w:sz w:val="28"/>
          <w:szCs w:val="28"/>
        </w:rPr>
        <w:t>8.11.6 Определение потребнос</w:t>
      </w:r>
      <w:r w:rsidR="00D439BC" w:rsidRPr="00EF27C9">
        <w:rPr>
          <w:sz w:val="28"/>
          <w:szCs w:val="28"/>
        </w:rPr>
        <w:t>ти в топливе тракторной техники</w:t>
      </w:r>
    </w:p>
    <w:p w:rsidR="006617E0" w:rsidRPr="00EF27C9" w:rsidRDefault="006617E0" w:rsidP="007F4EA7">
      <w:pPr>
        <w:suppressAutoHyphens/>
        <w:spacing w:before="0" w:after="0" w:line="360" w:lineRule="auto"/>
        <w:rPr>
          <w:sz w:val="28"/>
          <w:szCs w:val="28"/>
        </w:rPr>
      </w:pPr>
      <w:r w:rsidRPr="00EF27C9">
        <w:rPr>
          <w:sz w:val="28"/>
          <w:szCs w:val="28"/>
        </w:rPr>
        <w:t>8.11.7 Определение нормативного рас</w:t>
      </w:r>
      <w:r w:rsidR="00D439BC" w:rsidRPr="00EF27C9">
        <w:rPr>
          <w:sz w:val="28"/>
          <w:szCs w:val="28"/>
        </w:rPr>
        <w:t>хода топлива для подвижной АЗС</w:t>
      </w:r>
    </w:p>
    <w:p w:rsidR="006617E0" w:rsidRPr="00EF27C9" w:rsidRDefault="006617E0" w:rsidP="007F4EA7">
      <w:pPr>
        <w:pStyle w:val="3"/>
        <w:keepNext w:val="0"/>
        <w:suppressAutoHyphens/>
        <w:spacing w:before="0" w:after="0" w:line="360" w:lineRule="auto"/>
        <w:rPr>
          <w:rFonts w:ascii="Times New Roman" w:hAnsi="Times New Roman" w:cs="Times New Roman"/>
          <w:b w:val="0"/>
          <w:sz w:val="28"/>
          <w:szCs w:val="28"/>
        </w:rPr>
      </w:pPr>
      <w:r w:rsidRPr="00EF27C9">
        <w:rPr>
          <w:rFonts w:ascii="Times New Roman" w:hAnsi="Times New Roman" w:cs="Times New Roman"/>
          <w:b w:val="0"/>
          <w:sz w:val="28"/>
          <w:szCs w:val="28"/>
        </w:rPr>
        <w:t>8.11.8 Определение потребности в смазочных материалах</w:t>
      </w:r>
    </w:p>
    <w:p w:rsidR="006617E0" w:rsidRPr="00EF27C9" w:rsidRDefault="006617E0" w:rsidP="007F4EA7">
      <w:pPr>
        <w:pStyle w:val="3"/>
        <w:keepNext w:val="0"/>
        <w:suppressAutoHyphens/>
        <w:spacing w:before="0" w:after="0" w:line="360" w:lineRule="auto"/>
        <w:rPr>
          <w:rFonts w:ascii="Times New Roman" w:hAnsi="Times New Roman" w:cs="Times New Roman"/>
          <w:b w:val="0"/>
          <w:sz w:val="28"/>
          <w:szCs w:val="28"/>
        </w:rPr>
      </w:pPr>
      <w:r w:rsidRPr="00EF27C9">
        <w:rPr>
          <w:rFonts w:ascii="Times New Roman" w:hAnsi="Times New Roman" w:cs="Times New Roman"/>
          <w:b w:val="0"/>
          <w:bCs w:val="0"/>
          <w:sz w:val="28"/>
          <w:szCs w:val="28"/>
        </w:rPr>
        <w:t xml:space="preserve">8.12 </w:t>
      </w:r>
      <w:r w:rsidRPr="00EF27C9">
        <w:rPr>
          <w:rFonts w:ascii="Times New Roman" w:hAnsi="Times New Roman" w:cs="Times New Roman"/>
          <w:b w:val="0"/>
          <w:sz w:val="28"/>
          <w:szCs w:val="28"/>
        </w:rPr>
        <w:t>Техническое обеспечение при ликвидации ЧС</w:t>
      </w:r>
    </w:p>
    <w:p w:rsidR="006617E0" w:rsidRPr="00EF27C9" w:rsidRDefault="006617E0" w:rsidP="007F4EA7">
      <w:pPr>
        <w:pStyle w:val="3"/>
        <w:keepNext w:val="0"/>
        <w:suppressAutoHyphens/>
        <w:spacing w:before="0" w:after="0" w:line="360" w:lineRule="auto"/>
        <w:rPr>
          <w:rFonts w:ascii="Times New Roman" w:hAnsi="Times New Roman" w:cs="Times New Roman"/>
          <w:b w:val="0"/>
          <w:bCs w:val="0"/>
          <w:sz w:val="28"/>
          <w:szCs w:val="28"/>
        </w:rPr>
      </w:pPr>
      <w:r w:rsidRPr="00EF27C9">
        <w:rPr>
          <w:rFonts w:ascii="Times New Roman" w:hAnsi="Times New Roman" w:cs="Times New Roman"/>
          <w:b w:val="0"/>
          <w:sz w:val="28"/>
          <w:szCs w:val="28"/>
        </w:rPr>
        <w:t>8.12.1 Определение потребнос</w:t>
      </w:r>
      <w:r w:rsidR="00D439BC" w:rsidRPr="00EF27C9">
        <w:rPr>
          <w:rFonts w:ascii="Times New Roman" w:hAnsi="Times New Roman" w:cs="Times New Roman"/>
          <w:b w:val="0"/>
          <w:sz w:val="28"/>
          <w:szCs w:val="28"/>
        </w:rPr>
        <w:t>ти в средствах техобслуживания</w:t>
      </w:r>
    </w:p>
    <w:p w:rsidR="006617E0" w:rsidRPr="00EF27C9" w:rsidRDefault="006617E0" w:rsidP="007F4EA7">
      <w:pPr>
        <w:suppressAutoHyphens/>
        <w:spacing w:before="0" w:after="0" w:line="360" w:lineRule="auto"/>
        <w:rPr>
          <w:sz w:val="28"/>
          <w:szCs w:val="28"/>
        </w:rPr>
      </w:pPr>
      <w:r w:rsidRPr="00EF27C9">
        <w:rPr>
          <w:sz w:val="28"/>
          <w:szCs w:val="28"/>
        </w:rPr>
        <w:t>8.13 Определение потребности в текущем ремонте</w:t>
      </w:r>
    </w:p>
    <w:p w:rsidR="006617E0" w:rsidRPr="00EF27C9" w:rsidRDefault="006617E0" w:rsidP="007F4EA7">
      <w:pPr>
        <w:tabs>
          <w:tab w:val="left" w:pos="1365"/>
        </w:tabs>
        <w:suppressAutoHyphens/>
        <w:spacing w:before="0" w:after="0" w:line="360" w:lineRule="auto"/>
        <w:rPr>
          <w:sz w:val="28"/>
          <w:szCs w:val="28"/>
        </w:rPr>
      </w:pPr>
      <w:r w:rsidRPr="00EF27C9">
        <w:rPr>
          <w:sz w:val="28"/>
          <w:szCs w:val="28"/>
        </w:rPr>
        <w:t>9</w:t>
      </w:r>
      <w:r w:rsidR="00164F90" w:rsidRPr="00EF27C9">
        <w:rPr>
          <w:sz w:val="28"/>
          <w:szCs w:val="28"/>
        </w:rPr>
        <w:t>.</w:t>
      </w:r>
      <w:r w:rsidRPr="00EF27C9">
        <w:rPr>
          <w:sz w:val="28"/>
          <w:szCs w:val="28"/>
        </w:rPr>
        <w:t xml:space="preserve"> </w:t>
      </w:r>
      <w:r w:rsidR="00164F90" w:rsidRPr="00EF27C9">
        <w:rPr>
          <w:sz w:val="28"/>
          <w:szCs w:val="28"/>
        </w:rPr>
        <w:t>Расчет экономического ущерба в чрезвычайной</w:t>
      </w:r>
      <w:r w:rsidR="00D439BC" w:rsidRPr="00EF27C9">
        <w:rPr>
          <w:sz w:val="28"/>
          <w:szCs w:val="28"/>
        </w:rPr>
        <w:t xml:space="preserve"> </w:t>
      </w:r>
      <w:r w:rsidR="00164F90" w:rsidRPr="00EF27C9">
        <w:rPr>
          <w:sz w:val="28"/>
          <w:szCs w:val="28"/>
        </w:rPr>
        <w:t>ситуации, вызванной аварией с разливом нефти</w:t>
      </w:r>
    </w:p>
    <w:p w:rsidR="006617E0" w:rsidRPr="00EF27C9" w:rsidRDefault="006617E0" w:rsidP="007F4EA7">
      <w:pPr>
        <w:suppressAutoHyphens/>
        <w:spacing w:before="0" w:after="0" w:line="360" w:lineRule="auto"/>
        <w:rPr>
          <w:sz w:val="28"/>
          <w:szCs w:val="28"/>
        </w:rPr>
      </w:pPr>
      <w:r w:rsidRPr="00EF27C9">
        <w:rPr>
          <w:sz w:val="28"/>
          <w:szCs w:val="28"/>
        </w:rPr>
        <w:t>9.1 Определение</w:t>
      </w:r>
      <w:r w:rsidR="00D439BC" w:rsidRPr="00EF27C9">
        <w:rPr>
          <w:sz w:val="28"/>
          <w:szCs w:val="28"/>
        </w:rPr>
        <w:t xml:space="preserve"> величины экологического ущерба</w:t>
      </w:r>
    </w:p>
    <w:p w:rsidR="006617E0" w:rsidRPr="00EF27C9" w:rsidRDefault="006617E0" w:rsidP="007F4EA7">
      <w:pPr>
        <w:suppressAutoHyphens/>
        <w:spacing w:before="0" w:after="0" w:line="360" w:lineRule="auto"/>
        <w:rPr>
          <w:sz w:val="28"/>
          <w:szCs w:val="28"/>
        </w:rPr>
      </w:pPr>
      <w:r w:rsidRPr="00EF27C9">
        <w:rPr>
          <w:sz w:val="28"/>
          <w:szCs w:val="28"/>
        </w:rPr>
        <w:t>9.1.1 Определение размера компенсационных выплат за загрязнение земель</w:t>
      </w:r>
    </w:p>
    <w:p w:rsidR="006617E0" w:rsidRPr="00EF27C9" w:rsidRDefault="006617E0" w:rsidP="007F4EA7">
      <w:pPr>
        <w:suppressAutoHyphens/>
        <w:spacing w:before="0" w:after="0" w:line="360" w:lineRule="auto"/>
        <w:rPr>
          <w:sz w:val="28"/>
          <w:szCs w:val="28"/>
        </w:rPr>
      </w:pPr>
      <w:r w:rsidRPr="00EF27C9">
        <w:rPr>
          <w:sz w:val="28"/>
          <w:szCs w:val="28"/>
        </w:rPr>
        <w:t>9.1.2 Определение размера компенсационных выплат за загрязнение атмосферного воздуха</w:t>
      </w:r>
    </w:p>
    <w:p w:rsidR="006617E0" w:rsidRPr="00EF27C9" w:rsidRDefault="006617E0" w:rsidP="007F4EA7">
      <w:pPr>
        <w:tabs>
          <w:tab w:val="left" w:pos="9900"/>
        </w:tabs>
        <w:suppressAutoHyphens/>
        <w:spacing w:before="0" w:after="0" w:line="360" w:lineRule="auto"/>
        <w:rPr>
          <w:sz w:val="28"/>
          <w:szCs w:val="28"/>
        </w:rPr>
      </w:pPr>
      <w:r w:rsidRPr="00EF27C9">
        <w:rPr>
          <w:sz w:val="28"/>
          <w:szCs w:val="28"/>
        </w:rPr>
        <w:t>9.2 Расчет экономического ущерба от чрезвычайной ситуации</w:t>
      </w:r>
    </w:p>
    <w:p w:rsidR="006617E0" w:rsidRPr="00EF27C9" w:rsidRDefault="006617E0" w:rsidP="007F4EA7">
      <w:pPr>
        <w:suppressAutoHyphens/>
        <w:spacing w:before="0" w:after="0" w:line="360" w:lineRule="auto"/>
        <w:rPr>
          <w:sz w:val="28"/>
          <w:szCs w:val="28"/>
        </w:rPr>
      </w:pPr>
      <w:r w:rsidRPr="00EF27C9">
        <w:rPr>
          <w:bCs/>
          <w:sz w:val="28"/>
          <w:szCs w:val="28"/>
        </w:rPr>
        <w:t>9.2.1 Расчет экономического ущерба от безвозвратных потерь нефти</w:t>
      </w:r>
    </w:p>
    <w:p w:rsidR="006617E0" w:rsidRPr="00EF27C9" w:rsidRDefault="006617E0" w:rsidP="007F4EA7">
      <w:pPr>
        <w:suppressAutoHyphens/>
        <w:spacing w:before="0" w:after="0" w:line="360" w:lineRule="auto"/>
        <w:rPr>
          <w:bCs/>
          <w:sz w:val="28"/>
          <w:szCs w:val="28"/>
        </w:rPr>
      </w:pPr>
      <w:r w:rsidRPr="00EF27C9">
        <w:rPr>
          <w:bCs/>
          <w:sz w:val="28"/>
          <w:szCs w:val="28"/>
        </w:rPr>
        <w:t xml:space="preserve">9.2.2 Расчет экономического ущерба из-за неиспользованных </w:t>
      </w:r>
      <w:r w:rsidR="00094384" w:rsidRPr="00EF27C9">
        <w:rPr>
          <w:bCs/>
          <w:sz w:val="28"/>
          <w:szCs w:val="28"/>
        </w:rPr>
        <w:t>мощностей нефтепровода</w:t>
      </w:r>
    </w:p>
    <w:p w:rsidR="006617E0" w:rsidRPr="00EF27C9" w:rsidRDefault="006617E0" w:rsidP="007F4EA7">
      <w:pPr>
        <w:tabs>
          <w:tab w:val="left" w:pos="9720"/>
        </w:tabs>
        <w:suppressAutoHyphens/>
        <w:spacing w:before="0" w:after="0" w:line="360" w:lineRule="auto"/>
        <w:rPr>
          <w:bCs/>
          <w:sz w:val="28"/>
          <w:szCs w:val="28"/>
        </w:rPr>
      </w:pPr>
      <w:r w:rsidRPr="00EF27C9">
        <w:rPr>
          <w:sz w:val="28"/>
          <w:szCs w:val="28"/>
        </w:rPr>
        <w:t>9.3</w:t>
      </w:r>
      <w:r w:rsidR="008C52FE" w:rsidRPr="00EF27C9">
        <w:rPr>
          <w:sz w:val="28"/>
          <w:szCs w:val="28"/>
        </w:rPr>
        <w:t xml:space="preserve"> </w:t>
      </w:r>
      <w:r w:rsidRPr="00EF27C9">
        <w:rPr>
          <w:sz w:val="28"/>
          <w:szCs w:val="28"/>
        </w:rPr>
        <w:t>Расчет затрат на ликвидацию чрезвычайной ситуации</w:t>
      </w:r>
    </w:p>
    <w:p w:rsidR="006617E0" w:rsidRPr="00EF27C9" w:rsidRDefault="006617E0" w:rsidP="007F4EA7">
      <w:pPr>
        <w:tabs>
          <w:tab w:val="left" w:pos="9720"/>
        </w:tabs>
        <w:suppressAutoHyphens/>
        <w:spacing w:before="0" w:after="0" w:line="360" w:lineRule="auto"/>
        <w:rPr>
          <w:sz w:val="28"/>
          <w:szCs w:val="28"/>
        </w:rPr>
      </w:pPr>
      <w:r w:rsidRPr="00EF27C9">
        <w:rPr>
          <w:sz w:val="28"/>
          <w:szCs w:val="28"/>
        </w:rPr>
        <w:t>9.4 Расчет суммарного ущерба при ЧС н</w:t>
      </w:r>
      <w:r w:rsidR="00094384" w:rsidRPr="00EF27C9">
        <w:rPr>
          <w:sz w:val="28"/>
          <w:szCs w:val="28"/>
        </w:rPr>
        <w:t>а магистральном</w:t>
      </w:r>
      <w:r w:rsidR="008C52FE" w:rsidRPr="00EF27C9">
        <w:rPr>
          <w:sz w:val="28"/>
          <w:szCs w:val="28"/>
        </w:rPr>
        <w:t xml:space="preserve"> </w:t>
      </w:r>
      <w:r w:rsidR="00094384" w:rsidRPr="00EF27C9">
        <w:rPr>
          <w:sz w:val="28"/>
          <w:szCs w:val="28"/>
        </w:rPr>
        <w:t xml:space="preserve">нефтепроводе </w:t>
      </w:r>
      <w:r w:rsidR="008C52FE" w:rsidRPr="00EF27C9">
        <w:rPr>
          <w:sz w:val="28"/>
          <w:szCs w:val="28"/>
        </w:rPr>
        <w:t>"</w:t>
      </w:r>
      <w:r w:rsidRPr="00EF27C9">
        <w:rPr>
          <w:sz w:val="28"/>
          <w:szCs w:val="28"/>
        </w:rPr>
        <w:t>Усть-Балык – Курган – Уфа - Альметьевск</w:t>
      </w:r>
      <w:r w:rsidR="008C52FE" w:rsidRPr="00EF27C9">
        <w:rPr>
          <w:sz w:val="28"/>
          <w:szCs w:val="28"/>
        </w:rPr>
        <w:t>"</w:t>
      </w:r>
    </w:p>
    <w:p w:rsidR="006617E0" w:rsidRPr="00EF27C9" w:rsidRDefault="00164F90" w:rsidP="007F4EA7">
      <w:pPr>
        <w:tabs>
          <w:tab w:val="left" w:pos="9819"/>
        </w:tabs>
        <w:suppressAutoHyphens/>
        <w:spacing w:before="0" w:after="0" w:line="360" w:lineRule="auto"/>
        <w:rPr>
          <w:sz w:val="28"/>
          <w:szCs w:val="28"/>
        </w:rPr>
      </w:pPr>
      <w:r w:rsidRPr="00EF27C9">
        <w:rPr>
          <w:sz w:val="28"/>
          <w:szCs w:val="28"/>
        </w:rPr>
        <w:lastRenderedPageBreak/>
        <w:t>Выводы</w:t>
      </w:r>
    </w:p>
    <w:p w:rsidR="006617E0" w:rsidRPr="00EF27C9" w:rsidRDefault="00164F90" w:rsidP="007F4EA7">
      <w:pPr>
        <w:suppressAutoHyphens/>
        <w:spacing w:before="0" w:after="0" w:line="360" w:lineRule="auto"/>
        <w:rPr>
          <w:sz w:val="28"/>
          <w:szCs w:val="28"/>
        </w:rPr>
      </w:pPr>
      <w:r w:rsidRPr="00EF27C9">
        <w:rPr>
          <w:sz w:val="28"/>
          <w:szCs w:val="28"/>
        </w:rPr>
        <w:t>Список литературы</w:t>
      </w:r>
    </w:p>
    <w:p w:rsidR="006617E0" w:rsidRPr="00EF27C9" w:rsidRDefault="00164F90" w:rsidP="007F4EA7">
      <w:pPr>
        <w:suppressAutoHyphens/>
        <w:spacing w:before="0" w:after="0" w:line="360" w:lineRule="auto"/>
        <w:rPr>
          <w:sz w:val="28"/>
          <w:szCs w:val="28"/>
        </w:rPr>
      </w:pPr>
      <w:r w:rsidRPr="00EF27C9">
        <w:rPr>
          <w:sz w:val="28"/>
          <w:szCs w:val="28"/>
        </w:rPr>
        <w:t>Приложение.</w:t>
      </w:r>
      <w:r w:rsidR="006617E0" w:rsidRPr="00EF27C9">
        <w:rPr>
          <w:sz w:val="28"/>
          <w:szCs w:val="28"/>
        </w:rPr>
        <w:t xml:space="preserve"> Продольный профиль МНП УБКУА</w:t>
      </w:r>
    </w:p>
    <w:p w:rsidR="00164F90" w:rsidRPr="00EF27C9" w:rsidRDefault="00164F90" w:rsidP="007F4EA7">
      <w:pPr>
        <w:suppressAutoHyphens/>
        <w:spacing w:before="0" w:after="0" w:line="360" w:lineRule="auto"/>
        <w:rPr>
          <w:sz w:val="28"/>
          <w:szCs w:val="28"/>
        </w:rPr>
      </w:pPr>
    </w:p>
    <w:p w:rsidR="00341068" w:rsidRPr="00EF27C9" w:rsidRDefault="00443948" w:rsidP="008C52FE">
      <w:pPr>
        <w:suppressAutoHyphens/>
        <w:spacing w:before="0" w:after="0" w:line="360" w:lineRule="auto"/>
        <w:ind w:firstLine="709"/>
        <w:jc w:val="both"/>
        <w:rPr>
          <w:sz w:val="28"/>
          <w:szCs w:val="28"/>
        </w:rPr>
      </w:pPr>
      <w:r w:rsidRPr="00EF27C9">
        <w:rPr>
          <w:sz w:val="28"/>
          <w:szCs w:val="28"/>
        </w:rPr>
        <w:br w:type="page"/>
      </w:r>
      <w:r w:rsidR="001E746F" w:rsidRPr="00EF27C9">
        <w:rPr>
          <w:sz w:val="28"/>
          <w:szCs w:val="28"/>
        </w:rPr>
        <w:lastRenderedPageBreak/>
        <w:t>Список принятых сокращений</w:t>
      </w:r>
    </w:p>
    <w:p w:rsidR="00341068" w:rsidRPr="00EF27C9" w:rsidRDefault="00341068" w:rsidP="008C52FE">
      <w:pPr>
        <w:suppressAutoHyphens/>
        <w:spacing w:before="0" w:after="0" w:line="360" w:lineRule="auto"/>
        <w:ind w:firstLine="709"/>
        <w:jc w:val="both"/>
        <w:rPr>
          <w:sz w:val="28"/>
          <w:szCs w:val="28"/>
        </w:rPr>
      </w:pP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АВБ – Аварийно – восстановительная бригада</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АВР – Аварийно – восстановительные работы</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АСДНР – Аварийно-спасательные и другие неотложные работы</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АСФ – Аварийно-спасательные формирования</w:t>
      </w:r>
    </w:p>
    <w:p w:rsidR="00341068" w:rsidRPr="00EF27C9" w:rsidRDefault="00341068" w:rsidP="008C52FE">
      <w:pPr>
        <w:suppressAutoHyphens/>
        <w:spacing w:before="0" w:after="0" w:line="360" w:lineRule="auto"/>
        <w:ind w:firstLine="709"/>
        <w:jc w:val="both"/>
        <w:rPr>
          <w:sz w:val="28"/>
          <w:szCs w:val="24"/>
        </w:rPr>
      </w:pPr>
      <w:r w:rsidRPr="00EF27C9">
        <w:rPr>
          <w:sz w:val="28"/>
          <w:szCs w:val="24"/>
        </w:rPr>
        <w:t>БТП – Башкирская территориальная подсистема</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ВСМК – Всероссийская служба медицины катастроф</w:t>
      </w:r>
    </w:p>
    <w:p w:rsidR="00341068" w:rsidRPr="00EF27C9" w:rsidRDefault="00341068" w:rsidP="008C52FE">
      <w:pPr>
        <w:suppressAutoHyphens/>
        <w:spacing w:before="0" w:after="0" w:line="360" w:lineRule="auto"/>
        <w:ind w:firstLine="709"/>
        <w:jc w:val="both"/>
        <w:rPr>
          <w:sz w:val="28"/>
          <w:szCs w:val="24"/>
        </w:rPr>
      </w:pPr>
      <w:r w:rsidRPr="00EF27C9">
        <w:rPr>
          <w:sz w:val="28"/>
          <w:szCs w:val="24"/>
        </w:rPr>
        <w:t>ГИБДД – Государственная инспекция безопасности дорожного движения</w:t>
      </w:r>
    </w:p>
    <w:p w:rsidR="00341068" w:rsidRPr="00EF27C9" w:rsidRDefault="00341068" w:rsidP="008C52FE">
      <w:pPr>
        <w:suppressAutoHyphens/>
        <w:spacing w:before="0" w:after="0" w:line="360" w:lineRule="auto"/>
        <w:ind w:firstLine="709"/>
        <w:jc w:val="both"/>
        <w:rPr>
          <w:sz w:val="28"/>
          <w:szCs w:val="24"/>
        </w:rPr>
      </w:pPr>
      <w:r w:rsidRPr="00EF27C9">
        <w:rPr>
          <w:sz w:val="28"/>
          <w:szCs w:val="24"/>
        </w:rPr>
        <w:t>ГПС – Головная перекачивающая станция</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ГСМ – Горюче-смазочные материалы</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ГУ МЧС России по РБ – Главное управление министерства по делам гражданской обороны, чрезвычайным ситуациям и ликвидации последствий стихийных бедствий России по Республике Башкортостан</w:t>
      </w:r>
    </w:p>
    <w:p w:rsidR="008C52FE" w:rsidRPr="00EF27C9" w:rsidRDefault="00341068" w:rsidP="008C52FE">
      <w:pPr>
        <w:suppressAutoHyphens/>
        <w:spacing w:before="0" w:after="0" w:line="360" w:lineRule="auto"/>
        <w:ind w:firstLine="709"/>
        <w:jc w:val="both"/>
        <w:rPr>
          <w:sz w:val="28"/>
          <w:szCs w:val="28"/>
        </w:rPr>
      </w:pPr>
      <w:r w:rsidRPr="00EF27C9">
        <w:rPr>
          <w:sz w:val="28"/>
          <w:szCs w:val="28"/>
        </w:rPr>
        <w:t>ЕДДС – Единая дежурно-диспетчерская служба</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ИВЛ – Искусственная вентиляция легких</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ИТР – Инженерно–технические работники</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КЧС ПБ – Комиссия по предупреждению и ликвидации чрезвычайных ситуаций и пожарной безопасности</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ЛАРН – Ликвидация аварии с разливом нефти</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ЛВЖ – Легко воспламеняющаяся жидкость</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ЛПДС – Линейная производственно – диспетчерская станция</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ЛС – Личный состав</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ЛУ – Лечебное учреждение</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МВД – Министерство внутренних дел</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МНП – Магистральный нефтепровод</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МТО – Материально-техническое обеспечение</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МТС – Материально-технические средства</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НКПР – Нижний концентрационный предел распространения пламени</w:t>
      </w:r>
    </w:p>
    <w:p w:rsidR="00341068" w:rsidRPr="00EF27C9" w:rsidRDefault="00341068" w:rsidP="008C52FE">
      <w:pPr>
        <w:suppressAutoHyphens/>
        <w:spacing w:before="0" w:after="0" w:line="360" w:lineRule="auto"/>
        <w:ind w:firstLine="709"/>
        <w:jc w:val="both"/>
        <w:rPr>
          <w:sz w:val="28"/>
          <w:szCs w:val="24"/>
        </w:rPr>
      </w:pPr>
      <w:r w:rsidRPr="00EF27C9">
        <w:rPr>
          <w:sz w:val="28"/>
          <w:szCs w:val="24"/>
        </w:rPr>
        <w:lastRenderedPageBreak/>
        <w:t>ОПБ – Обеспечение противопожарной безопасности</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ОЭ – Объект экономики</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ПДК – Предельно-допустимая концентрация</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ПЖОН – Первоочередное жизнеобеспечение населения</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ПМП – Первая медицинская помощь</w:t>
      </w:r>
    </w:p>
    <w:p w:rsidR="00341068" w:rsidRPr="00EF27C9" w:rsidRDefault="00341068" w:rsidP="008C52FE">
      <w:pPr>
        <w:suppressAutoHyphens/>
        <w:spacing w:before="0" w:after="0" w:line="360" w:lineRule="auto"/>
        <w:ind w:firstLine="709"/>
        <w:jc w:val="both"/>
        <w:rPr>
          <w:sz w:val="28"/>
          <w:szCs w:val="24"/>
        </w:rPr>
      </w:pPr>
      <w:r w:rsidRPr="00EF27C9">
        <w:rPr>
          <w:sz w:val="28"/>
          <w:szCs w:val="24"/>
        </w:rPr>
        <w:t>ППС – Промежуточная перекачивающая станция</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ПРВГ – Подвижная ремонтно-восстановительная группа</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ПТУС – Производственно-техническое управление связи</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ПУ – Пункт управления</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ПЧ – Пожарная часть</w:t>
      </w:r>
    </w:p>
    <w:p w:rsidR="008C52FE" w:rsidRPr="00EF27C9" w:rsidRDefault="00341068" w:rsidP="008C52FE">
      <w:pPr>
        <w:suppressAutoHyphens/>
        <w:spacing w:before="0" w:after="0" w:line="360" w:lineRule="auto"/>
        <w:ind w:firstLine="709"/>
        <w:jc w:val="both"/>
        <w:rPr>
          <w:sz w:val="28"/>
          <w:szCs w:val="28"/>
        </w:rPr>
      </w:pPr>
      <w:r w:rsidRPr="00EF27C9">
        <w:rPr>
          <w:sz w:val="28"/>
          <w:szCs w:val="28"/>
        </w:rPr>
        <w:t>РСЧС – Единая государственная система предупреждения и ликвидации</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чрезвычайных ситуаций</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СИЗ - Средство индивидуальной защиты</w:t>
      </w:r>
    </w:p>
    <w:p w:rsidR="008C52FE" w:rsidRPr="00EF27C9" w:rsidRDefault="00341068" w:rsidP="008C52FE">
      <w:pPr>
        <w:suppressAutoHyphens/>
        <w:spacing w:before="0" w:after="0" w:line="360" w:lineRule="auto"/>
        <w:ind w:firstLine="709"/>
        <w:jc w:val="both"/>
        <w:rPr>
          <w:sz w:val="28"/>
          <w:szCs w:val="28"/>
        </w:rPr>
      </w:pPr>
      <w:r w:rsidRPr="00EF27C9">
        <w:rPr>
          <w:sz w:val="28"/>
          <w:szCs w:val="28"/>
        </w:rPr>
        <w:t>СИЗОД – Средство индивидуальной защиты органа дыхания</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СИЗК – Средство индивидуальной защиты кожи</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СППМ – Сборный пункт поврежденных машин</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ТО – Техническое обеспечение</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УАВР – Участок аварийно-восстановительных работ</w:t>
      </w:r>
    </w:p>
    <w:p w:rsidR="008C52FE" w:rsidRPr="00EF27C9" w:rsidRDefault="00341068" w:rsidP="008C52FE">
      <w:pPr>
        <w:suppressAutoHyphens/>
        <w:spacing w:before="0" w:after="0" w:line="360" w:lineRule="auto"/>
        <w:ind w:firstLine="709"/>
        <w:jc w:val="both"/>
        <w:rPr>
          <w:sz w:val="28"/>
          <w:szCs w:val="28"/>
        </w:rPr>
      </w:pPr>
      <w:r w:rsidRPr="00EF27C9">
        <w:rPr>
          <w:sz w:val="28"/>
          <w:szCs w:val="28"/>
        </w:rPr>
        <w:t xml:space="preserve">УБКУА - </w:t>
      </w:r>
      <w:r w:rsidR="008C52FE" w:rsidRPr="00EF27C9">
        <w:rPr>
          <w:sz w:val="28"/>
          <w:szCs w:val="28"/>
        </w:rPr>
        <w:t>"</w:t>
      </w:r>
      <w:r w:rsidRPr="00EF27C9">
        <w:rPr>
          <w:sz w:val="28"/>
          <w:szCs w:val="28"/>
        </w:rPr>
        <w:t>Усть – Балык – Курган – Уфа –Альметьевск</w:t>
      </w:r>
      <w:r w:rsidR="008C52FE" w:rsidRPr="00EF27C9">
        <w:rPr>
          <w:sz w:val="28"/>
          <w:szCs w:val="28"/>
        </w:rPr>
        <w:t>"</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УОН – Участок откачки нефти</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УУД – Участок устранения дефектов</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ЦРС – Центральная ремонтная служба</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ЦТТ и СТ – Центр технологического транспорта и спецтехники</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ЧНУ – Черкасское нефтепроводное управление</w:t>
      </w:r>
    </w:p>
    <w:p w:rsidR="00341068" w:rsidRPr="00EF27C9" w:rsidRDefault="00341068" w:rsidP="008C52FE">
      <w:pPr>
        <w:suppressAutoHyphens/>
        <w:spacing w:before="0" w:after="0" w:line="360" w:lineRule="auto"/>
        <w:ind w:firstLine="709"/>
        <w:jc w:val="both"/>
        <w:rPr>
          <w:sz w:val="28"/>
          <w:szCs w:val="28"/>
        </w:rPr>
      </w:pPr>
      <w:r w:rsidRPr="00EF27C9">
        <w:rPr>
          <w:sz w:val="28"/>
          <w:szCs w:val="28"/>
        </w:rPr>
        <w:t>ЧС – Чрезвычайная ситуация</w:t>
      </w:r>
    </w:p>
    <w:p w:rsidR="00341068" w:rsidRPr="00EF27C9" w:rsidRDefault="00341068" w:rsidP="008C52FE">
      <w:pPr>
        <w:suppressAutoHyphens/>
        <w:spacing w:before="0" w:after="0" w:line="360" w:lineRule="auto"/>
        <w:ind w:firstLine="709"/>
        <w:jc w:val="both"/>
        <w:rPr>
          <w:sz w:val="28"/>
          <w:szCs w:val="28"/>
        </w:rPr>
      </w:pPr>
    </w:p>
    <w:p w:rsidR="009C07F6" w:rsidRPr="00EF27C9" w:rsidRDefault="00164F90" w:rsidP="008C52FE">
      <w:pPr>
        <w:suppressAutoHyphens/>
        <w:spacing w:before="0" w:after="0" w:line="360" w:lineRule="auto"/>
        <w:ind w:firstLine="709"/>
        <w:jc w:val="both"/>
        <w:rPr>
          <w:sz w:val="28"/>
          <w:szCs w:val="28"/>
        </w:rPr>
      </w:pPr>
      <w:r w:rsidRPr="00EF27C9">
        <w:rPr>
          <w:sz w:val="28"/>
          <w:szCs w:val="28"/>
        </w:rPr>
        <w:br w:type="page"/>
      </w:r>
      <w:r w:rsidR="001E746F" w:rsidRPr="00EF27C9">
        <w:rPr>
          <w:sz w:val="28"/>
          <w:szCs w:val="28"/>
        </w:rPr>
        <w:lastRenderedPageBreak/>
        <w:t>Реферат</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164F90" w:rsidP="008C52FE">
      <w:pPr>
        <w:suppressAutoHyphens/>
        <w:spacing w:before="0" w:after="0" w:line="360" w:lineRule="auto"/>
        <w:ind w:firstLine="709"/>
        <w:jc w:val="both"/>
        <w:rPr>
          <w:bCs/>
          <w:sz w:val="28"/>
          <w:szCs w:val="28"/>
        </w:rPr>
      </w:pPr>
      <w:r w:rsidRPr="00EF27C9">
        <w:rPr>
          <w:bCs/>
          <w:sz w:val="28"/>
          <w:szCs w:val="28"/>
        </w:rPr>
        <w:t>Чрезвычайная ситуация, магистральный нефтепровод, авария с разливом нефти, пожар, аварийно – спасательные и другие неотложные работы, управление,</w:t>
      </w:r>
      <w:r w:rsidR="008C52FE" w:rsidRPr="00EF27C9">
        <w:rPr>
          <w:bCs/>
          <w:sz w:val="28"/>
          <w:szCs w:val="28"/>
        </w:rPr>
        <w:t xml:space="preserve"> </w:t>
      </w:r>
      <w:r w:rsidRPr="00EF27C9">
        <w:rPr>
          <w:bCs/>
          <w:sz w:val="28"/>
          <w:szCs w:val="28"/>
        </w:rPr>
        <w:t>ликвидация последствий ЧС, безопасность, материально-техническое обеспечение, ущерб</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Нефтепроводы являются в настоящее время самым экономически целесообразным видом транспорта, но, представляя собой сложный технический комплекс с находящимся в нем опасным веществом, нефтью, так же являются источником техногенных аварий, приводящих к чрезвычайным ситуациям (ЧС), и поэтому возникает необходимость своевременного прогнозирования, предотвращения и оптимизации мероприятий по ликвидации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Цель данной работы – разработка мероприятий по защите населения и территории от ЧС, вызванной техногенной аварией на магистральном нефтепроводе, сопровождающейся загрязнением окружающей среды, пожарами, разрушениями сооружений, гибелью людей, значительными потерями материальных ценностей.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На основании поставленной цели решены следующие задачи:</w:t>
      </w:r>
    </w:p>
    <w:p w:rsidR="009C07F6" w:rsidRPr="00EF27C9" w:rsidRDefault="009C07F6" w:rsidP="008C52FE">
      <w:pPr>
        <w:tabs>
          <w:tab w:val="left" w:pos="720"/>
          <w:tab w:val="left" w:pos="1260"/>
        </w:tabs>
        <w:suppressAutoHyphens/>
        <w:spacing w:before="0" w:after="0" w:line="360" w:lineRule="auto"/>
        <w:ind w:firstLine="709"/>
        <w:jc w:val="both"/>
        <w:rPr>
          <w:sz w:val="28"/>
          <w:szCs w:val="28"/>
        </w:rPr>
      </w:pPr>
      <w:r w:rsidRPr="00EF27C9">
        <w:rPr>
          <w:sz w:val="28"/>
          <w:szCs w:val="28"/>
        </w:rPr>
        <w:t xml:space="preserve">– </w:t>
      </w:r>
      <w:r w:rsidR="000138D2" w:rsidRPr="00EF27C9">
        <w:rPr>
          <w:sz w:val="28"/>
          <w:szCs w:val="28"/>
        </w:rPr>
        <w:t>анализ состояния</w:t>
      </w:r>
      <w:r w:rsidRPr="00EF27C9">
        <w:rPr>
          <w:sz w:val="28"/>
          <w:szCs w:val="28"/>
        </w:rPr>
        <w:t xml:space="preserve"> проблемы прогнозирования, предотвращения и ликвидации последствий ЧС, вызванной аварией с разливом нефти</w:t>
      </w:r>
      <w:r w:rsidR="000138D2" w:rsidRPr="00EF27C9">
        <w:rPr>
          <w:sz w:val="28"/>
          <w:szCs w:val="28"/>
        </w:rPr>
        <w:t>, проработка патентной литературы в области диагностирования нефтепроводов с целью предупреждения ЧС;</w:t>
      </w:r>
    </w:p>
    <w:p w:rsidR="009C07F6" w:rsidRPr="00EF27C9" w:rsidRDefault="009C07F6" w:rsidP="008C52FE">
      <w:pPr>
        <w:tabs>
          <w:tab w:val="left" w:pos="900"/>
        </w:tabs>
        <w:suppressAutoHyphens/>
        <w:spacing w:before="0" w:after="0" w:line="360" w:lineRule="auto"/>
        <w:ind w:firstLine="709"/>
        <w:jc w:val="both"/>
        <w:rPr>
          <w:sz w:val="28"/>
          <w:szCs w:val="28"/>
        </w:rPr>
      </w:pPr>
      <w:r w:rsidRPr="00EF27C9">
        <w:rPr>
          <w:sz w:val="28"/>
          <w:szCs w:val="28"/>
        </w:rPr>
        <w:t xml:space="preserve">– </w:t>
      </w:r>
      <w:r w:rsidR="000138D2" w:rsidRPr="00EF27C9">
        <w:rPr>
          <w:sz w:val="28"/>
          <w:szCs w:val="28"/>
        </w:rPr>
        <w:t>анализ возможных</w:t>
      </w:r>
      <w:r w:rsidRPr="00EF27C9">
        <w:rPr>
          <w:sz w:val="28"/>
          <w:szCs w:val="28"/>
        </w:rPr>
        <w:t xml:space="preserve"> ЧС на магистральном неф</w:t>
      </w:r>
      <w:r w:rsidR="000138D2" w:rsidRPr="00EF27C9">
        <w:rPr>
          <w:sz w:val="28"/>
          <w:szCs w:val="28"/>
        </w:rPr>
        <w:t>тепроводе и их развитие. Оценка</w:t>
      </w:r>
      <w:r w:rsidRPr="00EF27C9">
        <w:rPr>
          <w:sz w:val="28"/>
          <w:szCs w:val="28"/>
        </w:rPr>
        <w:t xml:space="preserve"> риск</w:t>
      </w:r>
      <w:r w:rsidR="000138D2" w:rsidRPr="00EF27C9">
        <w:rPr>
          <w:sz w:val="28"/>
          <w:szCs w:val="28"/>
        </w:rPr>
        <w:t>а и прогнозирование последствий</w:t>
      </w:r>
      <w:r w:rsidRPr="00EF27C9">
        <w:rPr>
          <w:sz w:val="28"/>
          <w:szCs w:val="28"/>
        </w:rPr>
        <w:t xml:space="preserve"> ЧС;</w:t>
      </w:r>
    </w:p>
    <w:p w:rsidR="009C07F6" w:rsidRPr="00EF27C9" w:rsidRDefault="009C07F6" w:rsidP="008C52FE">
      <w:pPr>
        <w:tabs>
          <w:tab w:val="left" w:pos="900"/>
        </w:tabs>
        <w:suppressAutoHyphens/>
        <w:spacing w:before="0" w:after="0" w:line="360" w:lineRule="auto"/>
        <w:ind w:firstLine="709"/>
        <w:jc w:val="both"/>
        <w:rPr>
          <w:sz w:val="28"/>
          <w:szCs w:val="28"/>
        </w:rPr>
      </w:pPr>
      <w:r w:rsidRPr="00EF27C9">
        <w:rPr>
          <w:sz w:val="28"/>
          <w:szCs w:val="28"/>
        </w:rPr>
        <w:t>– обоснова</w:t>
      </w:r>
      <w:r w:rsidR="000138D2" w:rsidRPr="00EF27C9">
        <w:rPr>
          <w:sz w:val="28"/>
          <w:szCs w:val="28"/>
        </w:rPr>
        <w:t>ние пожаровзрывоопасности</w:t>
      </w:r>
      <w:r w:rsidRPr="00EF27C9">
        <w:rPr>
          <w:sz w:val="28"/>
          <w:szCs w:val="28"/>
        </w:rPr>
        <w:t xml:space="preserve"> магистрального нефтепровода</w:t>
      </w:r>
      <w:r w:rsidR="001C296D" w:rsidRPr="00EF27C9">
        <w:rPr>
          <w:sz w:val="28"/>
          <w:szCs w:val="28"/>
        </w:rPr>
        <w:t>, разработка мероприятий по предупреждению пожаров</w:t>
      </w:r>
      <w:r w:rsidRPr="00EF27C9">
        <w:rPr>
          <w:sz w:val="28"/>
          <w:szCs w:val="28"/>
        </w:rPr>
        <w:t>;</w:t>
      </w:r>
    </w:p>
    <w:p w:rsidR="009C07F6" w:rsidRPr="00EF27C9" w:rsidRDefault="009C07F6" w:rsidP="008C52FE">
      <w:pPr>
        <w:numPr>
          <w:ilvl w:val="0"/>
          <w:numId w:val="1"/>
        </w:numPr>
        <w:tabs>
          <w:tab w:val="clear" w:pos="1529"/>
          <w:tab w:val="num" w:pos="-180"/>
          <w:tab w:val="left" w:pos="900"/>
        </w:tabs>
        <w:suppressAutoHyphens/>
        <w:spacing w:before="0" w:after="0" w:line="360" w:lineRule="auto"/>
        <w:ind w:left="0" w:firstLine="709"/>
        <w:jc w:val="both"/>
        <w:rPr>
          <w:sz w:val="28"/>
          <w:szCs w:val="28"/>
        </w:rPr>
      </w:pPr>
      <w:r w:rsidRPr="00EF27C9">
        <w:rPr>
          <w:sz w:val="28"/>
          <w:szCs w:val="28"/>
        </w:rPr>
        <w:t xml:space="preserve"> </w:t>
      </w:r>
      <w:r w:rsidR="000138D2" w:rsidRPr="00EF27C9">
        <w:rPr>
          <w:sz w:val="28"/>
          <w:szCs w:val="28"/>
        </w:rPr>
        <w:t>планирование</w:t>
      </w:r>
      <w:r w:rsidRPr="00EF27C9">
        <w:rPr>
          <w:sz w:val="28"/>
          <w:szCs w:val="28"/>
        </w:rPr>
        <w:t xml:space="preserve"> АСДНР при локализации, ликвидации ЧС; </w:t>
      </w:r>
      <w:r w:rsidR="000138D2" w:rsidRPr="00EF27C9">
        <w:rPr>
          <w:sz w:val="28"/>
          <w:szCs w:val="28"/>
        </w:rPr>
        <w:t>расчет необходимого количества</w:t>
      </w:r>
      <w:r w:rsidRPr="00EF27C9">
        <w:rPr>
          <w:sz w:val="28"/>
          <w:szCs w:val="28"/>
        </w:rPr>
        <w:t xml:space="preserve"> сил и средств на их выполнение;</w:t>
      </w:r>
    </w:p>
    <w:p w:rsidR="009C07F6" w:rsidRPr="00EF27C9" w:rsidRDefault="009C07F6" w:rsidP="008C52FE">
      <w:pPr>
        <w:numPr>
          <w:ilvl w:val="0"/>
          <w:numId w:val="1"/>
        </w:numPr>
        <w:tabs>
          <w:tab w:val="clear" w:pos="1529"/>
          <w:tab w:val="num" w:pos="-180"/>
          <w:tab w:val="left" w:pos="900"/>
        </w:tabs>
        <w:suppressAutoHyphens/>
        <w:spacing w:before="0" w:after="0" w:line="360" w:lineRule="auto"/>
        <w:ind w:left="0" w:firstLine="709"/>
        <w:jc w:val="both"/>
        <w:rPr>
          <w:sz w:val="28"/>
          <w:szCs w:val="28"/>
        </w:rPr>
      </w:pPr>
      <w:r w:rsidRPr="00EF27C9">
        <w:rPr>
          <w:sz w:val="28"/>
          <w:szCs w:val="28"/>
        </w:rPr>
        <w:lastRenderedPageBreak/>
        <w:t xml:space="preserve"> определ</w:t>
      </w:r>
      <w:r w:rsidR="000138D2" w:rsidRPr="00EF27C9">
        <w:rPr>
          <w:sz w:val="28"/>
          <w:szCs w:val="28"/>
        </w:rPr>
        <w:t>ение</w:t>
      </w:r>
      <w:r w:rsidRPr="00EF27C9">
        <w:rPr>
          <w:sz w:val="28"/>
          <w:szCs w:val="28"/>
        </w:rPr>
        <w:t xml:space="preserve"> </w:t>
      </w:r>
      <w:r w:rsidR="000138D2" w:rsidRPr="00EF27C9">
        <w:rPr>
          <w:sz w:val="28"/>
          <w:szCs w:val="28"/>
        </w:rPr>
        <w:t>порядка</w:t>
      </w:r>
      <w:r w:rsidRPr="00EF27C9">
        <w:rPr>
          <w:sz w:val="28"/>
          <w:szCs w:val="28"/>
        </w:rPr>
        <w:t xml:space="preserve"> организации управления АСДНР при ликвидации ЧС;</w:t>
      </w:r>
    </w:p>
    <w:p w:rsidR="009C07F6" w:rsidRPr="00EF27C9" w:rsidRDefault="009C07F6" w:rsidP="008C52FE">
      <w:pPr>
        <w:numPr>
          <w:ilvl w:val="0"/>
          <w:numId w:val="1"/>
        </w:numPr>
        <w:tabs>
          <w:tab w:val="clear" w:pos="1529"/>
          <w:tab w:val="num" w:pos="-180"/>
          <w:tab w:val="left" w:pos="900"/>
        </w:tabs>
        <w:suppressAutoHyphens/>
        <w:spacing w:before="0" w:after="0" w:line="360" w:lineRule="auto"/>
        <w:ind w:left="0" w:firstLine="709"/>
        <w:jc w:val="both"/>
        <w:rPr>
          <w:sz w:val="28"/>
          <w:szCs w:val="28"/>
        </w:rPr>
      </w:pPr>
      <w:r w:rsidRPr="00EF27C9">
        <w:rPr>
          <w:sz w:val="28"/>
          <w:szCs w:val="28"/>
        </w:rPr>
        <w:t xml:space="preserve"> обеспеч</w:t>
      </w:r>
      <w:r w:rsidR="000138D2" w:rsidRPr="00EF27C9">
        <w:rPr>
          <w:sz w:val="28"/>
          <w:szCs w:val="28"/>
        </w:rPr>
        <w:t>ение безопасности</w:t>
      </w:r>
      <w:r w:rsidRPr="00EF27C9">
        <w:rPr>
          <w:sz w:val="28"/>
          <w:szCs w:val="28"/>
        </w:rPr>
        <w:t xml:space="preserve"> АСДНР. Техника безопасности и охрана труда при проведении спасательных работ;</w:t>
      </w:r>
    </w:p>
    <w:p w:rsidR="009C07F6" w:rsidRPr="00EF27C9" w:rsidRDefault="009C07F6" w:rsidP="008C52FE">
      <w:pPr>
        <w:numPr>
          <w:ilvl w:val="0"/>
          <w:numId w:val="1"/>
        </w:numPr>
        <w:tabs>
          <w:tab w:val="clear" w:pos="1529"/>
          <w:tab w:val="num" w:pos="-180"/>
          <w:tab w:val="left" w:pos="900"/>
        </w:tabs>
        <w:suppressAutoHyphens/>
        <w:spacing w:before="0" w:after="0" w:line="360" w:lineRule="auto"/>
        <w:ind w:left="0" w:firstLine="709"/>
        <w:jc w:val="both"/>
        <w:rPr>
          <w:sz w:val="28"/>
          <w:szCs w:val="28"/>
        </w:rPr>
      </w:pPr>
      <w:r w:rsidRPr="00EF27C9">
        <w:rPr>
          <w:sz w:val="28"/>
          <w:szCs w:val="28"/>
        </w:rPr>
        <w:t xml:space="preserve"> определ</w:t>
      </w:r>
      <w:r w:rsidR="000138D2" w:rsidRPr="00EF27C9">
        <w:rPr>
          <w:sz w:val="28"/>
          <w:szCs w:val="28"/>
        </w:rPr>
        <w:t>ение</w:t>
      </w:r>
      <w:r w:rsidRPr="00EF27C9">
        <w:rPr>
          <w:sz w:val="28"/>
          <w:szCs w:val="28"/>
        </w:rPr>
        <w:t xml:space="preserve"> п</w:t>
      </w:r>
      <w:r w:rsidR="000138D2" w:rsidRPr="00EF27C9">
        <w:rPr>
          <w:sz w:val="28"/>
          <w:szCs w:val="28"/>
        </w:rPr>
        <w:t>орядка организации и оказания</w:t>
      </w:r>
      <w:r w:rsidRPr="00EF27C9">
        <w:rPr>
          <w:sz w:val="28"/>
          <w:szCs w:val="28"/>
        </w:rPr>
        <w:t xml:space="preserve"> первой медицинской помощи при характерных для данной ЧС поражениях;</w:t>
      </w:r>
    </w:p>
    <w:p w:rsidR="009C07F6" w:rsidRPr="00EF27C9" w:rsidRDefault="009C07F6" w:rsidP="008C52FE">
      <w:pPr>
        <w:numPr>
          <w:ilvl w:val="0"/>
          <w:numId w:val="1"/>
        </w:numPr>
        <w:tabs>
          <w:tab w:val="clear" w:pos="1529"/>
          <w:tab w:val="num" w:pos="-180"/>
          <w:tab w:val="left" w:pos="900"/>
        </w:tabs>
        <w:suppressAutoHyphens/>
        <w:spacing w:before="0" w:after="0" w:line="360" w:lineRule="auto"/>
        <w:ind w:left="0" w:firstLine="709"/>
        <w:jc w:val="both"/>
        <w:rPr>
          <w:sz w:val="28"/>
          <w:szCs w:val="28"/>
        </w:rPr>
      </w:pPr>
      <w:r w:rsidRPr="00EF27C9">
        <w:rPr>
          <w:sz w:val="28"/>
          <w:szCs w:val="28"/>
        </w:rPr>
        <w:t xml:space="preserve"> определ</w:t>
      </w:r>
      <w:r w:rsidR="000138D2" w:rsidRPr="00EF27C9">
        <w:rPr>
          <w:sz w:val="28"/>
          <w:szCs w:val="28"/>
        </w:rPr>
        <w:t>ение</w:t>
      </w:r>
      <w:r w:rsidRPr="00EF27C9">
        <w:rPr>
          <w:sz w:val="28"/>
          <w:szCs w:val="28"/>
        </w:rPr>
        <w:t xml:space="preserve"> объем</w:t>
      </w:r>
      <w:r w:rsidR="000138D2" w:rsidRPr="00EF27C9">
        <w:rPr>
          <w:sz w:val="28"/>
          <w:szCs w:val="28"/>
        </w:rPr>
        <w:t>ов</w:t>
      </w:r>
      <w:r w:rsidRPr="00EF27C9">
        <w:rPr>
          <w:sz w:val="28"/>
          <w:szCs w:val="28"/>
        </w:rPr>
        <w:t xml:space="preserve"> материально–технических средств для всестороннего и бесперебойного обеспечения ведения АСДНР;</w:t>
      </w:r>
    </w:p>
    <w:p w:rsidR="009C07F6" w:rsidRPr="00EF27C9" w:rsidRDefault="009C07F6" w:rsidP="008C52FE">
      <w:pPr>
        <w:numPr>
          <w:ilvl w:val="0"/>
          <w:numId w:val="1"/>
        </w:numPr>
        <w:tabs>
          <w:tab w:val="clear" w:pos="1529"/>
          <w:tab w:val="num" w:pos="-180"/>
          <w:tab w:val="left" w:pos="900"/>
        </w:tabs>
        <w:suppressAutoHyphens/>
        <w:spacing w:before="0" w:after="0" w:line="360" w:lineRule="auto"/>
        <w:ind w:left="0" w:firstLine="709"/>
        <w:jc w:val="both"/>
        <w:rPr>
          <w:sz w:val="28"/>
          <w:szCs w:val="28"/>
        </w:rPr>
      </w:pPr>
      <w:r w:rsidRPr="00EF27C9">
        <w:rPr>
          <w:sz w:val="28"/>
          <w:szCs w:val="28"/>
        </w:rPr>
        <w:t xml:space="preserve"> </w:t>
      </w:r>
      <w:r w:rsidR="000138D2" w:rsidRPr="00EF27C9">
        <w:rPr>
          <w:sz w:val="28"/>
          <w:szCs w:val="28"/>
        </w:rPr>
        <w:t>определение</w:t>
      </w:r>
      <w:r w:rsidRPr="00EF27C9">
        <w:rPr>
          <w:sz w:val="28"/>
          <w:szCs w:val="28"/>
        </w:rPr>
        <w:t xml:space="preserve"> экономическ</w:t>
      </w:r>
      <w:r w:rsidR="000138D2" w:rsidRPr="00EF27C9">
        <w:rPr>
          <w:sz w:val="28"/>
          <w:szCs w:val="28"/>
        </w:rPr>
        <w:t>ого</w:t>
      </w:r>
      <w:r w:rsidRPr="00EF27C9">
        <w:rPr>
          <w:sz w:val="28"/>
          <w:szCs w:val="28"/>
        </w:rPr>
        <w:t xml:space="preserve"> ущерб</w:t>
      </w:r>
      <w:r w:rsidR="000138D2" w:rsidRPr="00EF27C9">
        <w:rPr>
          <w:sz w:val="28"/>
          <w:szCs w:val="28"/>
        </w:rPr>
        <w:t>а</w:t>
      </w:r>
      <w:r w:rsidRPr="00EF27C9">
        <w:rPr>
          <w:sz w:val="28"/>
          <w:szCs w:val="28"/>
        </w:rPr>
        <w:t xml:space="preserve"> при ликвидации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Объект исследования – магистральный нефтепровод </w:t>
      </w:r>
      <w:r w:rsidR="008C52FE" w:rsidRPr="00EF27C9">
        <w:rPr>
          <w:sz w:val="28"/>
          <w:szCs w:val="28"/>
        </w:rPr>
        <w:t>"</w:t>
      </w:r>
      <w:r w:rsidRPr="00EF27C9">
        <w:rPr>
          <w:sz w:val="28"/>
          <w:szCs w:val="28"/>
        </w:rPr>
        <w:t>Усть-Балык – Курган – Уфа – Альметьевск</w:t>
      </w:r>
      <w:r w:rsidR="008C52FE" w:rsidRPr="00EF27C9">
        <w:rPr>
          <w:sz w:val="28"/>
          <w:szCs w:val="28"/>
        </w:rPr>
        <w:t>"</w:t>
      </w:r>
      <w:r w:rsidRPr="00EF27C9">
        <w:rPr>
          <w:sz w:val="28"/>
          <w:szCs w:val="28"/>
        </w:rPr>
        <w:t xml:space="preserve"> (УБКУА) на участке Улу-Теляк – Черкассы, вблизи д. Минзитарово.</w:t>
      </w:r>
    </w:p>
    <w:p w:rsidR="008C52FE" w:rsidRPr="00EF27C9" w:rsidRDefault="00D331B4" w:rsidP="008C52FE">
      <w:pPr>
        <w:suppressAutoHyphens/>
        <w:spacing w:before="0" w:after="0" w:line="360" w:lineRule="auto"/>
        <w:ind w:firstLine="709"/>
        <w:jc w:val="both"/>
        <w:rPr>
          <w:sz w:val="28"/>
          <w:szCs w:val="28"/>
        </w:rPr>
      </w:pPr>
      <w:r w:rsidRPr="00EF27C9">
        <w:rPr>
          <w:sz w:val="28"/>
          <w:szCs w:val="28"/>
        </w:rPr>
        <w:t>Пояснительная записка 197</w:t>
      </w:r>
      <w:r w:rsidR="009C07F6" w:rsidRPr="00EF27C9">
        <w:rPr>
          <w:sz w:val="28"/>
          <w:szCs w:val="28"/>
        </w:rPr>
        <w:t xml:space="preserve"> </w:t>
      </w:r>
      <w:r w:rsidR="00BC7412" w:rsidRPr="00EF27C9">
        <w:rPr>
          <w:sz w:val="28"/>
          <w:szCs w:val="28"/>
        </w:rPr>
        <w:t>стр., рисунков 49</w:t>
      </w:r>
      <w:r w:rsidR="009C07F6" w:rsidRPr="00EF27C9">
        <w:rPr>
          <w:sz w:val="28"/>
          <w:szCs w:val="28"/>
        </w:rPr>
        <w:t>, табл</w:t>
      </w:r>
      <w:r w:rsidR="00BC7412" w:rsidRPr="00EF27C9">
        <w:rPr>
          <w:sz w:val="28"/>
          <w:szCs w:val="28"/>
        </w:rPr>
        <w:t>иц 50</w:t>
      </w:r>
      <w:r w:rsidR="000561D7" w:rsidRPr="00EF27C9">
        <w:rPr>
          <w:sz w:val="28"/>
          <w:szCs w:val="28"/>
        </w:rPr>
        <w:t>, приложений 10</w:t>
      </w:r>
      <w:r w:rsidR="00205491" w:rsidRPr="00EF27C9">
        <w:rPr>
          <w:sz w:val="28"/>
          <w:szCs w:val="28"/>
        </w:rPr>
        <w:t>,</w:t>
      </w:r>
      <w:r w:rsidR="008C52FE" w:rsidRPr="00EF27C9">
        <w:rPr>
          <w:sz w:val="28"/>
          <w:szCs w:val="28"/>
        </w:rPr>
        <w:t xml:space="preserve"> </w:t>
      </w:r>
      <w:r w:rsidR="00BC7412" w:rsidRPr="00EF27C9">
        <w:rPr>
          <w:sz w:val="28"/>
          <w:szCs w:val="28"/>
        </w:rPr>
        <w:t>источников</w:t>
      </w:r>
      <w:r w:rsidR="000561D7" w:rsidRPr="00EF27C9">
        <w:rPr>
          <w:sz w:val="28"/>
          <w:szCs w:val="28"/>
        </w:rPr>
        <w:t xml:space="preserve"> 84.</w:t>
      </w:r>
    </w:p>
    <w:p w:rsidR="00164F90" w:rsidRPr="00EF27C9" w:rsidRDefault="00164F90" w:rsidP="008C52FE">
      <w:pPr>
        <w:suppressAutoHyphens/>
        <w:spacing w:before="0" w:after="0" w:line="360" w:lineRule="auto"/>
        <w:ind w:firstLine="709"/>
        <w:jc w:val="both"/>
        <w:rPr>
          <w:sz w:val="28"/>
          <w:szCs w:val="28"/>
        </w:rPr>
      </w:pPr>
    </w:p>
    <w:p w:rsidR="009C07F6" w:rsidRPr="00EF27C9" w:rsidRDefault="00164F90" w:rsidP="008C52FE">
      <w:pPr>
        <w:suppressAutoHyphens/>
        <w:spacing w:before="0" w:after="0" w:line="360" w:lineRule="auto"/>
        <w:ind w:firstLine="709"/>
        <w:jc w:val="both"/>
        <w:rPr>
          <w:sz w:val="28"/>
          <w:szCs w:val="28"/>
        </w:rPr>
      </w:pPr>
      <w:r w:rsidRPr="00EF27C9">
        <w:rPr>
          <w:sz w:val="28"/>
          <w:szCs w:val="28"/>
        </w:rPr>
        <w:br w:type="page"/>
      </w:r>
      <w:r w:rsidR="001E746F" w:rsidRPr="00EF27C9">
        <w:rPr>
          <w:sz w:val="28"/>
          <w:szCs w:val="28"/>
        </w:rPr>
        <w:lastRenderedPageBreak/>
        <w:t>Введение</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Магистральные нефтепроводы (МНП) предназначены для транспорта нефти, и являются на сегодняшний день самым экономически обоснованным видом транспорта, но так же представляют собой сложный комплекс с находящимся в нем опасным веществом, нефтью. Мировой и отечественный опыт эксплуатации МНП показывает, что, несмотря на значительные достижения в области проектирования, строительства и эксплуатации МНП, полностью исключить отказы не удается, в результате которых возникают техногенные аварии, приводящие к загрязнению окружающей среды, пожарам, разрушениям сооружений, гибели людей, значительным потерям материальных ценностей. Таким образом, возникает необходимость своевременного и достоверного прогнозирования, предотвращения и ликвидации последствий ЧС, которые возникают на трубопроводном транспорте.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Цель - разработка мероприятий по защите населения и территории от ЧС, вызванной техногенной аварией на магистральном нефтепроводе, сопровождающейся загрязнением окружающей среды, пожарами, разрушениями сооружений, гибелью людей, значительными потерями материальных ценностей.</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На основании поставленной цели необходимо решить следующие задачи:</w:t>
      </w:r>
    </w:p>
    <w:p w:rsidR="009C07F6" w:rsidRPr="00EF27C9" w:rsidRDefault="009C07F6" w:rsidP="008C52FE">
      <w:pPr>
        <w:tabs>
          <w:tab w:val="left" w:pos="720"/>
          <w:tab w:val="left" w:pos="1260"/>
        </w:tabs>
        <w:suppressAutoHyphens/>
        <w:spacing w:before="0" w:after="0" w:line="360" w:lineRule="auto"/>
        <w:ind w:firstLine="709"/>
        <w:jc w:val="both"/>
        <w:rPr>
          <w:sz w:val="28"/>
          <w:szCs w:val="28"/>
        </w:rPr>
      </w:pPr>
      <w:r w:rsidRPr="00EF27C9">
        <w:rPr>
          <w:sz w:val="28"/>
          <w:szCs w:val="28"/>
        </w:rPr>
        <w:t>– проанализировать состояние проблемы прогнозирования, предотвращения и ликвидации последствий ЧС, выз</w:t>
      </w:r>
      <w:r w:rsidR="00F55E0D" w:rsidRPr="00EF27C9">
        <w:rPr>
          <w:sz w:val="28"/>
          <w:szCs w:val="28"/>
        </w:rPr>
        <w:t>ванной аварией с разливом нефти, проработать патентную литературу в области диагностирования нефтепроводов с целью предупреждения ЧС;</w:t>
      </w:r>
    </w:p>
    <w:p w:rsidR="009C07F6" w:rsidRPr="00EF27C9" w:rsidRDefault="009C07F6" w:rsidP="008C52FE">
      <w:pPr>
        <w:tabs>
          <w:tab w:val="left" w:pos="900"/>
        </w:tabs>
        <w:suppressAutoHyphens/>
        <w:spacing w:before="0" w:after="0" w:line="360" w:lineRule="auto"/>
        <w:ind w:firstLine="709"/>
        <w:jc w:val="both"/>
        <w:rPr>
          <w:sz w:val="28"/>
          <w:szCs w:val="28"/>
        </w:rPr>
      </w:pPr>
      <w:r w:rsidRPr="00EF27C9">
        <w:rPr>
          <w:sz w:val="28"/>
          <w:szCs w:val="28"/>
        </w:rPr>
        <w:t>– проанализировать возможные ЧС на магистральном нефтепроводе и их развитие. Оценить риск и спрогнозировать последствия ЧС;</w:t>
      </w:r>
    </w:p>
    <w:p w:rsidR="009C07F6" w:rsidRPr="00EF27C9" w:rsidRDefault="009C07F6" w:rsidP="008C52FE">
      <w:pPr>
        <w:tabs>
          <w:tab w:val="left" w:pos="900"/>
        </w:tabs>
        <w:suppressAutoHyphens/>
        <w:spacing w:before="0" w:after="0" w:line="360" w:lineRule="auto"/>
        <w:ind w:firstLine="709"/>
        <w:jc w:val="both"/>
        <w:rPr>
          <w:sz w:val="28"/>
          <w:szCs w:val="28"/>
        </w:rPr>
      </w:pPr>
      <w:r w:rsidRPr="00EF27C9">
        <w:rPr>
          <w:sz w:val="28"/>
          <w:szCs w:val="28"/>
        </w:rPr>
        <w:t>– обосновать пожаровзрывоопасность магистрального нефтепровода;</w:t>
      </w:r>
    </w:p>
    <w:p w:rsidR="009C07F6" w:rsidRPr="00EF27C9" w:rsidRDefault="009C07F6" w:rsidP="008C52FE">
      <w:pPr>
        <w:numPr>
          <w:ilvl w:val="0"/>
          <w:numId w:val="1"/>
        </w:numPr>
        <w:tabs>
          <w:tab w:val="clear" w:pos="1529"/>
          <w:tab w:val="num" w:pos="-180"/>
          <w:tab w:val="left" w:pos="900"/>
        </w:tabs>
        <w:suppressAutoHyphens/>
        <w:spacing w:before="0" w:after="0" w:line="360" w:lineRule="auto"/>
        <w:ind w:left="0" w:firstLine="709"/>
        <w:jc w:val="both"/>
        <w:rPr>
          <w:sz w:val="28"/>
          <w:szCs w:val="28"/>
        </w:rPr>
      </w:pPr>
      <w:r w:rsidRPr="00EF27C9">
        <w:rPr>
          <w:sz w:val="28"/>
          <w:szCs w:val="28"/>
        </w:rPr>
        <w:lastRenderedPageBreak/>
        <w:t xml:space="preserve"> спланировать АСДНР при локализации, ликвидации ЧС; необходимое количество сил и средств на их выполнение;</w:t>
      </w:r>
    </w:p>
    <w:p w:rsidR="009C07F6" w:rsidRPr="00EF27C9" w:rsidRDefault="009C07F6" w:rsidP="008C52FE">
      <w:pPr>
        <w:numPr>
          <w:ilvl w:val="0"/>
          <w:numId w:val="1"/>
        </w:numPr>
        <w:tabs>
          <w:tab w:val="clear" w:pos="1529"/>
          <w:tab w:val="num" w:pos="-180"/>
          <w:tab w:val="left" w:pos="900"/>
        </w:tabs>
        <w:suppressAutoHyphens/>
        <w:spacing w:before="0" w:after="0" w:line="360" w:lineRule="auto"/>
        <w:ind w:left="0" w:firstLine="709"/>
        <w:jc w:val="both"/>
        <w:rPr>
          <w:sz w:val="28"/>
          <w:szCs w:val="28"/>
        </w:rPr>
      </w:pPr>
      <w:r w:rsidRPr="00EF27C9">
        <w:rPr>
          <w:sz w:val="28"/>
          <w:szCs w:val="28"/>
        </w:rPr>
        <w:t xml:space="preserve"> определить порядок организации управления АСДНР при ликвидации ЧС;</w:t>
      </w:r>
    </w:p>
    <w:p w:rsidR="009C07F6" w:rsidRPr="00EF27C9" w:rsidRDefault="009C07F6" w:rsidP="008C52FE">
      <w:pPr>
        <w:numPr>
          <w:ilvl w:val="0"/>
          <w:numId w:val="1"/>
        </w:numPr>
        <w:tabs>
          <w:tab w:val="clear" w:pos="1529"/>
          <w:tab w:val="num" w:pos="-180"/>
          <w:tab w:val="left" w:pos="900"/>
        </w:tabs>
        <w:suppressAutoHyphens/>
        <w:spacing w:before="0" w:after="0" w:line="360" w:lineRule="auto"/>
        <w:ind w:left="0" w:firstLine="709"/>
        <w:jc w:val="both"/>
        <w:rPr>
          <w:sz w:val="28"/>
          <w:szCs w:val="28"/>
        </w:rPr>
      </w:pPr>
      <w:r w:rsidRPr="00EF27C9">
        <w:rPr>
          <w:sz w:val="28"/>
          <w:szCs w:val="28"/>
        </w:rPr>
        <w:t xml:space="preserve"> обеспечить безопасность АСДНР. Техника безопасности и охрана труда при проведении спасательных работ;</w:t>
      </w:r>
    </w:p>
    <w:p w:rsidR="009C07F6" w:rsidRPr="00EF27C9" w:rsidRDefault="009C07F6" w:rsidP="008C52FE">
      <w:pPr>
        <w:numPr>
          <w:ilvl w:val="0"/>
          <w:numId w:val="1"/>
        </w:numPr>
        <w:tabs>
          <w:tab w:val="clear" w:pos="1529"/>
          <w:tab w:val="num" w:pos="-180"/>
          <w:tab w:val="left" w:pos="900"/>
        </w:tabs>
        <w:suppressAutoHyphens/>
        <w:spacing w:before="0" w:after="0" w:line="360" w:lineRule="auto"/>
        <w:ind w:left="0" w:firstLine="709"/>
        <w:jc w:val="both"/>
        <w:rPr>
          <w:sz w:val="28"/>
          <w:szCs w:val="28"/>
        </w:rPr>
      </w:pPr>
      <w:r w:rsidRPr="00EF27C9">
        <w:rPr>
          <w:sz w:val="28"/>
          <w:szCs w:val="28"/>
        </w:rPr>
        <w:t xml:space="preserve"> определить порядок организации и оказание первой медицинской помощи при характерных для данной ЧС поражениях;</w:t>
      </w:r>
    </w:p>
    <w:p w:rsidR="009C07F6" w:rsidRPr="00EF27C9" w:rsidRDefault="009C07F6" w:rsidP="008C52FE">
      <w:pPr>
        <w:numPr>
          <w:ilvl w:val="0"/>
          <w:numId w:val="1"/>
        </w:numPr>
        <w:tabs>
          <w:tab w:val="clear" w:pos="1529"/>
          <w:tab w:val="num" w:pos="-180"/>
          <w:tab w:val="left" w:pos="900"/>
        </w:tabs>
        <w:suppressAutoHyphens/>
        <w:spacing w:before="0" w:after="0" w:line="360" w:lineRule="auto"/>
        <w:ind w:left="0" w:firstLine="709"/>
        <w:jc w:val="both"/>
        <w:rPr>
          <w:sz w:val="28"/>
          <w:szCs w:val="28"/>
        </w:rPr>
      </w:pPr>
      <w:r w:rsidRPr="00EF27C9">
        <w:rPr>
          <w:sz w:val="28"/>
          <w:szCs w:val="28"/>
        </w:rPr>
        <w:t xml:space="preserve"> определить объемы материально–технических средств для всестороннего и бесперебойного обеспечения ведения АСДНР;</w:t>
      </w:r>
    </w:p>
    <w:p w:rsidR="009C07F6" w:rsidRPr="00EF27C9" w:rsidRDefault="009C07F6" w:rsidP="008C52FE">
      <w:pPr>
        <w:numPr>
          <w:ilvl w:val="0"/>
          <w:numId w:val="1"/>
        </w:numPr>
        <w:tabs>
          <w:tab w:val="clear" w:pos="1529"/>
          <w:tab w:val="num" w:pos="-180"/>
          <w:tab w:val="left" w:pos="900"/>
        </w:tabs>
        <w:suppressAutoHyphens/>
        <w:spacing w:before="0" w:after="0" w:line="360" w:lineRule="auto"/>
        <w:ind w:left="0" w:firstLine="709"/>
        <w:jc w:val="both"/>
        <w:rPr>
          <w:sz w:val="28"/>
          <w:szCs w:val="28"/>
        </w:rPr>
      </w:pPr>
      <w:r w:rsidRPr="00EF27C9">
        <w:rPr>
          <w:sz w:val="28"/>
          <w:szCs w:val="28"/>
        </w:rPr>
        <w:t xml:space="preserve"> рассчитать экономический ущерб при ликвидации ЧС.</w:t>
      </w:r>
    </w:p>
    <w:p w:rsidR="008C52FE" w:rsidRPr="00EF27C9" w:rsidRDefault="009C07F6" w:rsidP="008C52FE">
      <w:pPr>
        <w:shd w:val="clear" w:color="auto" w:fill="FFFFFF"/>
        <w:suppressAutoHyphens/>
        <w:autoSpaceDE w:val="0"/>
        <w:autoSpaceDN w:val="0"/>
        <w:adjustRightInd w:val="0"/>
        <w:spacing w:before="0" w:after="0" w:line="360" w:lineRule="auto"/>
        <w:ind w:firstLine="709"/>
        <w:jc w:val="both"/>
        <w:rPr>
          <w:sz w:val="28"/>
          <w:szCs w:val="28"/>
        </w:rPr>
      </w:pPr>
      <w:r w:rsidRPr="00EF27C9">
        <w:rPr>
          <w:sz w:val="28"/>
          <w:szCs w:val="28"/>
        </w:rPr>
        <w:t>Действия по снижению уровня негативного воздействия на население и территорию от ЧС на магистральных нефтепроводах основана на Конституции РФ, Федеральных законах, Постановлениях Правительства и нормативных документах, таких как:</w:t>
      </w:r>
    </w:p>
    <w:p w:rsidR="009C07F6" w:rsidRPr="00EF27C9" w:rsidRDefault="009C07F6" w:rsidP="008C52FE">
      <w:pPr>
        <w:shd w:val="clear" w:color="auto" w:fill="FFFFFF"/>
        <w:suppressAutoHyphens/>
        <w:autoSpaceDE w:val="0"/>
        <w:autoSpaceDN w:val="0"/>
        <w:adjustRightInd w:val="0"/>
        <w:spacing w:before="0" w:after="0" w:line="360" w:lineRule="auto"/>
        <w:ind w:firstLine="709"/>
        <w:jc w:val="both"/>
        <w:rPr>
          <w:sz w:val="28"/>
          <w:szCs w:val="28"/>
        </w:rPr>
      </w:pPr>
      <w:r w:rsidRPr="00EF27C9">
        <w:rPr>
          <w:sz w:val="28"/>
          <w:szCs w:val="28"/>
        </w:rPr>
        <w:t xml:space="preserve">1. ФЗ № 68 от 21 декабря 1994 г. </w:t>
      </w:r>
      <w:r w:rsidR="008C52FE" w:rsidRPr="00EF27C9">
        <w:rPr>
          <w:sz w:val="28"/>
          <w:szCs w:val="28"/>
        </w:rPr>
        <w:t>"</w:t>
      </w:r>
      <w:r w:rsidRPr="00EF27C9">
        <w:rPr>
          <w:sz w:val="28"/>
          <w:szCs w:val="28"/>
        </w:rPr>
        <w:t>О защите населения и территорий от чрезвычайных ситуаций природного и техногенного характера</w:t>
      </w:r>
      <w:r w:rsidR="008C52FE" w:rsidRPr="00EF27C9">
        <w:rPr>
          <w:sz w:val="28"/>
          <w:szCs w:val="28"/>
        </w:rPr>
        <w:t>"</w:t>
      </w:r>
      <w:r w:rsidRPr="00EF27C9">
        <w:rPr>
          <w:sz w:val="28"/>
          <w:szCs w:val="28"/>
        </w:rPr>
        <w:t>;</w:t>
      </w:r>
    </w:p>
    <w:p w:rsidR="009C07F6" w:rsidRPr="00EF27C9" w:rsidRDefault="009C07F6" w:rsidP="008C52FE">
      <w:pPr>
        <w:shd w:val="clear" w:color="auto" w:fill="FFFFFF"/>
        <w:suppressAutoHyphens/>
        <w:autoSpaceDE w:val="0"/>
        <w:autoSpaceDN w:val="0"/>
        <w:adjustRightInd w:val="0"/>
        <w:spacing w:before="0" w:after="0" w:line="360" w:lineRule="auto"/>
        <w:ind w:firstLine="709"/>
        <w:jc w:val="both"/>
        <w:rPr>
          <w:sz w:val="28"/>
          <w:szCs w:val="28"/>
        </w:rPr>
      </w:pPr>
      <w:r w:rsidRPr="00EF27C9">
        <w:rPr>
          <w:sz w:val="28"/>
          <w:szCs w:val="28"/>
        </w:rPr>
        <w:t xml:space="preserve">2. Постановление Правительства РФ № 613 от 21.08.2000 г. </w:t>
      </w:r>
      <w:r w:rsidR="008C52FE" w:rsidRPr="00EF27C9">
        <w:rPr>
          <w:sz w:val="28"/>
          <w:szCs w:val="28"/>
        </w:rPr>
        <w:t>"</w:t>
      </w:r>
      <w:r w:rsidRPr="00EF27C9">
        <w:rPr>
          <w:sz w:val="28"/>
          <w:szCs w:val="28"/>
        </w:rPr>
        <w:t>О неотложных мерах по предупреждению и ликвидации аварийных разливов нефти</w:t>
      </w:r>
      <w:r w:rsidR="008C52FE" w:rsidRPr="00EF27C9">
        <w:rPr>
          <w:sz w:val="28"/>
          <w:szCs w:val="28"/>
        </w:rPr>
        <w:t>"</w:t>
      </w:r>
      <w:r w:rsidRPr="00EF27C9">
        <w:rPr>
          <w:sz w:val="28"/>
          <w:szCs w:val="28"/>
        </w:rPr>
        <w:t>;</w:t>
      </w:r>
    </w:p>
    <w:p w:rsidR="009C07F6" w:rsidRPr="00EF27C9" w:rsidRDefault="009C07F6" w:rsidP="008C52FE">
      <w:pPr>
        <w:pStyle w:val="ConsPlusTitle"/>
        <w:widowControl/>
        <w:suppressAutoHyphens/>
        <w:spacing w:line="360" w:lineRule="auto"/>
        <w:ind w:firstLine="709"/>
        <w:jc w:val="both"/>
        <w:rPr>
          <w:rFonts w:ascii="Times New Roman" w:hAnsi="Times New Roman" w:cs="Times New Roman"/>
          <w:b w:val="0"/>
          <w:sz w:val="28"/>
          <w:szCs w:val="28"/>
        </w:rPr>
      </w:pPr>
      <w:r w:rsidRPr="00EF27C9">
        <w:rPr>
          <w:rFonts w:ascii="Times New Roman" w:hAnsi="Times New Roman" w:cs="Times New Roman"/>
          <w:b w:val="0"/>
          <w:sz w:val="28"/>
          <w:szCs w:val="28"/>
        </w:rPr>
        <w:t>3. Положение об Единой государственной системе предупреждения и ликвидации чрезвычайных ситуаций (РСЧС), утвержденное постановлением Правительства Российской Федерации от 30 декабря 2003 г. N 794 и другие нормативные документы, регулирующие отношения в области прогнозирования, предотвращения и ликвидации последствий ЧС, которые возникают на трубопроводном транспорте.</w:t>
      </w:r>
    </w:p>
    <w:p w:rsidR="009C07F6" w:rsidRPr="00EF27C9" w:rsidRDefault="009C07F6" w:rsidP="008C52FE">
      <w:pPr>
        <w:pStyle w:val="aa"/>
        <w:suppressAutoHyphens/>
        <w:spacing w:line="360" w:lineRule="auto"/>
        <w:ind w:left="0" w:right="0" w:firstLine="709"/>
        <w:rPr>
          <w:szCs w:val="28"/>
        </w:rPr>
      </w:pPr>
      <w:r w:rsidRPr="00EF27C9">
        <w:rPr>
          <w:szCs w:val="28"/>
        </w:rPr>
        <w:t>ЧС, вызванные аварией с выходом нефти и последующим ее возгоранием, приводят к загрязнению окружающей среды, а так же к нарушению нормального экономического, социального, политического, духовного развития общества или его части.</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lastRenderedPageBreak/>
        <w:t>Основными аспектами обеспечения безопасности при ЧС являются:</w:t>
      </w:r>
    </w:p>
    <w:p w:rsidR="009C07F6" w:rsidRPr="00EF27C9" w:rsidRDefault="009C07F6" w:rsidP="008C52FE">
      <w:pPr>
        <w:tabs>
          <w:tab w:val="left" w:pos="0"/>
          <w:tab w:val="left" w:pos="9900"/>
        </w:tabs>
        <w:suppressAutoHyphens/>
        <w:spacing w:before="0" w:after="0" w:line="360" w:lineRule="auto"/>
        <w:ind w:firstLine="709"/>
        <w:jc w:val="both"/>
        <w:rPr>
          <w:sz w:val="28"/>
          <w:szCs w:val="28"/>
        </w:rPr>
      </w:pPr>
      <w:r w:rsidRPr="00EF27C9">
        <w:rPr>
          <w:sz w:val="28"/>
          <w:szCs w:val="28"/>
          <w:u w:val="single"/>
        </w:rPr>
        <w:t>Экономические аспекты:</w:t>
      </w:r>
      <w:r w:rsidRPr="00EF27C9">
        <w:rPr>
          <w:sz w:val="28"/>
          <w:szCs w:val="28"/>
        </w:rPr>
        <w:t xml:space="preserve"> эксплуатация магистральных трубопроводов в режиме повседневной деятельности приносит огромную прибыль. Но при ЧС сокращается эта прибыль и затрачиваются средства на ликвидацию последствий ЧС и восстановление аварийного участка, выплаты за нанесенный ущерб и т. д., поэтому чем быстрее ликвидация ЧС, тем меньше ущерб.</w:t>
      </w:r>
    </w:p>
    <w:p w:rsidR="009C07F6" w:rsidRPr="00EF27C9" w:rsidRDefault="009C07F6" w:rsidP="008C52FE">
      <w:pPr>
        <w:suppressAutoHyphens/>
        <w:spacing w:before="0" w:after="0" w:line="360" w:lineRule="auto"/>
        <w:ind w:firstLine="709"/>
        <w:jc w:val="both"/>
        <w:rPr>
          <w:sz w:val="28"/>
          <w:szCs w:val="28"/>
        </w:rPr>
      </w:pPr>
      <w:r w:rsidRPr="00EF27C9">
        <w:rPr>
          <w:sz w:val="28"/>
          <w:szCs w:val="28"/>
          <w:u w:val="single"/>
        </w:rPr>
        <w:t>Экологические аспекты:</w:t>
      </w:r>
      <w:r w:rsidRPr="00EF27C9">
        <w:rPr>
          <w:sz w:val="28"/>
          <w:szCs w:val="28"/>
        </w:rPr>
        <w:t xml:space="preserve"> экологическая опасность ЧС, вызванных авариями с разливом нефти, связана с испарением</w:t>
      </w:r>
      <w:r w:rsidR="008C52FE" w:rsidRPr="00EF27C9">
        <w:rPr>
          <w:sz w:val="28"/>
          <w:szCs w:val="28"/>
        </w:rPr>
        <w:t xml:space="preserve"> </w:t>
      </w:r>
      <w:r w:rsidRPr="00EF27C9">
        <w:rPr>
          <w:sz w:val="28"/>
          <w:szCs w:val="28"/>
        </w:rPr>
        <w:t>легких</w:t>
      </w:r>
      <w:r w:rsidR="008C52FE" w:rsidRPr="00EF27C9">
        <w:rPr>
          <w:sz w:val="28"/>
          <w:szCs w:val="28"/>
        </w:rPr>
        <w:t xml:space="preserve"> </w:t>
      </w:r>
      <w:r w:rsidRPr="00EF27C9">
        <w:rPr>
          <w:sz w:val="28"/>
          <w:szCs w:val="28"/>
        </w:rPr>
        <w:t>фракций</w:t>
      </w:r>
      <w:r w:rsidR="008C52FE" w:rsidRPr="00EF27C9">
        <w:rPr>
          <w:sz w:val="28"/>
          <w:szCs w:val="28"/>
        </w:rPr>
        <w:t xml:space="preserve"> </w:t>
      </w:r>
      <w:r w:rsidRPr="00EF27C9">
        <w:rPr>
          <w:sz w:val="28"/>
          <w:szCs w:val="28"/>
        </w:rPr>
        <w:t>придельных углеводородов, сероуглерода и других ядовитых веществ. При пожарах пролива в окружающую среду поступает продукты горения нефти</w:t>
      </w:r>
      <w:r w:rsidR="008C52FE" w:rsidRPr="00EF27C9">
        <w:rPr>
          <w:sz w:val="28"/>
          <w:szCs w:val="28"/>
        </w:rPr>
        <w:t xml:space="preserve"> </w:t>
      </w:r>
      <w:r w:rsidRPr="00EF27C9">
        <w:rPr>
          <w:sz w:val="28"/>
          <w:szCs w:val="28"/>
        </w:rPr>
        <w:t>и нефтепродуктов, которые обладают ещё большим токсическим эффектом.</w:t>
      </w:r>
    </w:p>
    <w:p w:rsidR="009C07F6" w:rsidRPr="00EF27C9" w:rsidRDefault="009C07F6" w:rsidP="008C52FE">
      <w:pPr>
        <w:tabs>
          <w:tab w:val="left" w:pos="0"/>
          <w:tab w:val="left" w:pos="9900"/>
        </w:tabs>
        <w:suppressAutoHyphens/>
        <w:spacing w:before="0" w:after="0" w:line="360" w:lineRule="auto"/>
        <w:ind w:firstLine="709"/>
        <w:jc w:val="both"/>
        <w:rPr>
          <w:sz w:val="28"/>
          <w:szCs w:val="28"/>
        </w:rPr>
      </w:pPr>
      <w:r w:rsidRPr="00EF27C9">
        <w:rPr>
          <w:sz w:val="28"/>
          <w:szCs w:val="28"/>
          <w:u w:val="single"/>
        </w:rPr>
        <w:t>Этические аспекты:</w:t>
      </w:r>
      <w:r w:rsidRPr="00EF27C9">
        <w:rPr>
          <w:sz w:val="28"/>
          <w:szCs w:val="28"/>
        </w:rPr>
        <w:t xml:space="preserve"> по-прежнему недостаточными темпами решается проблема организации защиты населения и территорий от последствий ЧС. Не всегда своевременно и качественно осуществляются прогнозирование и оценка возможной инженерной обстановки, оповещение населения и экстренное реагирование при возникновении угрозы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u w:val="single"/>
        </w:rPr>
        <w:t>Социально-политические аспекты:</w:t>
      </w:r>
      <w:r w:rsidRPr="00EF27C9">
        <w:rPr>
          <w:sz w:val="28"/>
          <w:szCs w:val="28"/>
        </w:rPr>
        <w:t xml:space="preserve"> при социально-политической нестабильности, сложившейся на территории нашей страны, существует угроза террористических акций, направленных на потенциально опасные объекты с целью увеличения последствий нападения. Такие действия чаще всего влекут за собой ЧС, в которых участвует большая часть пожаро- и взрывоопасных веществ.</w:t>
      </w:r>
    </w:p>
    <w:p w:rsidR="009C07F6" w:rsidRPr="00EF27C9" w:rsidRDefault="009C07F6" w:rsidP="008C52FE">
      <w:pPr>
        <w:suppressAutoHyphens/>
        <w:spacing w:before="0" w:after="0" w:line="360" w:lineRule="auto"/>
        <w:ind w:firstLine="709"/>
        <w:jc w:val="both"/>
        <w:rPr>
          <w:sz w:val="28"/>
          <w:szCs w:val="28"/>
        </w:rPr>
      </w:pPr>
      <w:r w:rsidRPr="00EF27C9">
        <w:rPr>
          <w:sz w:val="28"/>
          <w:szCs w:val="28"/>
          <w:u w:val="single"/>
        </w:rPr>
        <w:t>Аспекты нарушения устойчивого развития</w:t>
      </w:r>
      <w:r w:rsidRPr="00EF27C9">
        <w:rPr>
          <w:sz w:val="28"/>
          <w:szCs w:val="28"/>
        </w:rPr>
        <w:t>: снижения доверия к государственным институтам, рост социальной напряженности в обществе.</w:t>
      </w:r>
    </w:p>
    <w:p w:rsidR="009C07F6" w:rsidRPr="00EF27C9" w:rsidRDefault="009C07F6" w:rsidP="008C52FE">
      <w:pPr>
        <w:suppressAutoHyphens/>
        <w:spacing w:before="0" w:after="0" w:line="360" w:lineRule="auto"/>
        <w:ind w:firstLine="709"/>
        <w:jc w:val="both"/>
        <w:rPr>
          <w:sz w:val="28"/>
          <w:szCs w:val="28"/>
        </w:rPr>
      </w:pPr>
      <w:r w:rsidRPr="00EF27C9">
        <w:rPr>
          <w:sz w:val="28"/>
          <w:szCs w:val="28"/>
          <w:u w:val="single"/>
        </w:rPr>
        <w:t>Аспекты безопасности труда</w:t>
      </w:r>
      <w:r w:rsidRPr="00EF27C9">
        <w:rPr>
          <w:sz w:val="28"/>
          <w:szCs w:val="28"/>
        </w:rPr>
        <w:t>: остается нерешенным вопрос повышения степени защищенности населения, проживающего вблизи пролегания магистральных нефтепроводов. Существующие на МНП защитные сооружения не обеспечивают защиту населения, проживающего в зонах риска.</w:t>
      </w:r>
    </w:p>
    <w:p w:rsidR="009C07F6" w:rsidRPr="00EF27C9" w:rsidRDefault="004A36A9" w:rsidP="008C52FE">
      <w:pPr>
        <w:suppressAutoHyphens/>
        <w:spacing w:before="0" w:after="0" w:line="360" w:lineRule="auto"/>
        <w:ind w:firstLine="709"/>
        <w:jc w:val="both"/>
        <w:rPr>
          <w:sz w:val="28"/>
          <w:szCs w:val="28"/>
        </w:rPr>
      </w:pPr>
      <w:r w:rsidRPr="00EF27C9">
        <w:rPr>
          <w:sz w:val="28"/>
          <w:szCs w:val="28"/>
        </w:rPr>
        <w:lastRenderedPageBreak/>
        <w:t xml:space="preserve">Для повышения экологической и промышленной безопасности магистральных нефтепроводов необходимо внедрение новых технологий диагностирования состояния трубопроводов. С этой целью в работе </w:t>
      </w:r>
      <w:r w:rsidR="008810A1" w:rsidRPr="00EF27C9">
        <w:rPr>
          <w:sz w:val="28"/>
          <w:szCs w:val="28"/>
        </w:rPr>
        <w:t xml:space="preserve">одной из задач является </w:t>
      </w:r>
      <w:r w:rsidRPr="00EF27C9">
        <w:rPr>
          <w:sz w:val="28"/>
          <w:szCs w:val="28"/>
        </w:rPr>
        <w:t>проработка патентной литературы в области технической диагностики МНП.</w:t>
      </w:r>
    </w:p>
    <w:p w:rsidR="00164F90" w:rsidRPr="00EF27C9" w:rsidRDefault="00164F90" w:rsidP="008C52FE">
      <w:pPr>
        <w:suppressAutoHyphens/>
        <w:spacing w:before="0" w:after="0" w:line="360" w:lineRule="auto"/>
        <w:ind w:firstLine="709"/>
        <w:jc w:val="both"/>
        <w:rPr>
          <w:sz w:val="28"/>
          <w:szCs w:val="28"/>
        </w:rPr>
      </w:pPr>
    </w:p>
    <w:p w:rsidR="009C07F6" w:rsidRPr="00EF27C9" w:rsidRDefault="00164F90" w:rsidP="008C52FE">
      <w:pPr>
        <w:suppressAutoHyphens/>
        <w:spacing w:before="0" w:after="0" w:line="360" w:lineRule="auto"/>
        <w:ind w:firstLine="709"/>
        <w:jc w:val="both"/>
        <w:rPr>
          <w:sz w:val="28"/>
          <w:szCs w:val="28"/>
        </w:rPr>
      </w:pPr>
      <w:r w:rsidRPr="00EF27C9">
        <w:rPr>
          <w:sz w:val="28"/>
          <w:szCs w:val="28"/>
        </w:rPr>
        <w:br w:type="page"/>
      </w:r>
      <w:bookmarkStart w:id="3" w:name="_Toc134411203"/>
      <w:r w:rsidRPr="00EF27C9">
        <w:rPr>
          <w:sz w:val="28"/>
          <w:szCs w:val="28"/>
        </w:rPr>
        <w:lastRenderedPageBreak/>
        <w:t xml:space="preserve">1. </w:t>
      </w:r>
      <w:r w:rsidRPr="00EF27C9">
        <w:rPr>
          <w:bCs/>
          <w:sz w:val="28"/>
          <w:szCs w:val="28"/>
        </w:rPr>
        <w:t>Состояние проблемы прогнозирования, предотвращения и ликвидации чрезвычайной</w:t>
      </w:r>
      <w:r w:rsidR="008C52FE" w:rsidRPr="00EF27C9">
        <w:rPr>
          <w:bCs/>
          <w:sz w:val="28"/>
          <w:szCs w:val="28"/>
        </w:rPr>
        <w:t xml:space="preserve"> </w:t>
      </w:r>
      <w:r w:rsidRPr="00EF27C9">
        <w:rPr>
          <w:bCs/>
          <w:sz w:val="28"/>
          <w:szCs w:val="28"/>
        </w:rPr>
        <w:t>ситуации, вызванной аварией с разливом нефти</w:t>
      </w:r>
      <w:bookmarkEnd w:id="3"/>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Теоретическое обосновании работы по прогнозированию, предотвращению и</w:t>
      </w:r>
      <w:r w:rsidR="008C52FE" w:rsidRPr="00EF27C9">
        <w:rPr>
          <w:sz w:val="28"/>
          <w:szCs w:val="28"/>
        </w:rPr>
        <w:t xml:space="preserve"> </w:t>
      </w:r>
      <w:r w:rsidRPr="00EF27C9">
        <w:rPr>
          <w:sz w:val="28"/>
          <w:szCs w:val="28"/>
        </w:rPr>
        <w:t>ликвидации ЧС, вызванной аварией с разливом нефти, позволяет по литературным источникам установить закономерности возникновения ЧС, выявить их основные причины</w:t>
      </w:r>
      <w:r w:rsidR="008C52FE" w:rsidRPr="00EF27C9">
        <w:rPr>
          <w:sz w:val="28"/>
          <w:szCs w:val="28"/>
        </w:rPr>
        <w:t xml:space="preserve"> </w:t>
      </w:r>
      <w:r w:rsidRPr="00EF27C9">
        <w:rPr>
          <w:sz w:val="28"/>
          <w:szCs w:val="28"/>
        </w:rPr>
        <w:t>и способы снижения негативных последствий ЧС на магистральных нефтепроводах.</w:t>
      </w:r>
      <w:r w:rsidR="001E746F" w:rsidRPr="00EF27C9">
        <w:rPr>
          <w:sz w:val="28"/>
          <w:szCs w:val="28"/>
        </w:rPr>
        <w:t xml:space="preserve"> </w:t>
      </w:r>
      <w:r w:rsidRPr="00EF27C9">
        <w:rPr>
          <w:sz w:val="28"/>
          <w:szCs w:val="28"/>
        </w:rPr>
        <w:t>Для достижения поставленной цели необходимо рассмотреть основные составные части сооружений магистральных нефтепроводов (МНП), входящих в трубопроводный транспорт.</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164F90" w:rsidP="008C52FE">
      <w:pPr>
        <w:pStyle w:val="2"/>
        <w:keepNext w:val="0"/>
        <w:suppressAutoHyphens/>
        <w:spacing w:before="0" w:after="0" w:line="360" w:lineRule="auto"/>
        <w:ind w:firstLine="709"/>
        <w:jc w:val="both"/>
        <w:rPr>
          <w:rFonts w:ascii="Times New Roman" w:hAnsi="Times New Roman" w:cs="Times New Roman"/>
          <w:b w:val="0"/>
          <w:bCs w:val="0"/>
          <w:i w:val="0"/>
        </w:rPr>
      </w:pPr>
      <w:bookmarkStart w:id="4" w:name="_Toc74565359"/>
      <w:r w:rsidRPr="00EF27C9">
        <w:rPr>
          <w:rFonts w:ascii="Times New Roman" w:hAnsi="Times New Roman" w:cs="Times New Roman"/>
          <w:b w:val="0"/>
          <w:bCs w:val="0"/>
          <w:i w:val="0"/>
        </w:rPr>
        <w:t xml:space="preserve">1.1 </w:t>
      </w:r>
      <w:r w:rsidR="009C07F6" w:rsidRPr="00EF27C9">
        <w:rPr>
          <w:rFonts w:ascii="Times New Roman" w:hAnsi="Times New Roman" w:cs="Times New Roman"/>
          <w:b w:val="0"/>
          <w:bCs w:val="0"/>
          <w:i w:val="0"/>
        </w:rPr>
        <w:t>Состав сооружений магистральных нефтепроводов</w:t>
      </w:r>
      <w:bookmarkEnd w:id="4"/>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pStyle w:val="a9"/>
        <w:tabs>
          <w:tab w:val="num" w:pos="0"/>
          <w:tab w:val="num" w:pos="360"/>
        </w:tabs>
        <w:suppressAutoHyphens/>
        <w:spacing w:line="360" w:lineRule="auto"/>
        <w:ind w:firstLine="709"/>
        <w:jc w:val="both"/>
        <w:rPr>
          <w:b w:val="0"/>
          <w:bCs w:val="0"/>
        </w:rPr>
      </w:pPr>
      <w:r w:rsidRPr="00EF27C9">
        <w:rPr>
          <w:b w:val="0"/>
          <w:szCs w:val="28"/>
        </w:rPr>
        <w:t>Магистральный нефтепровод представляет собой сложное инженерное сооружение, содержащее целый комплекс технических систем: линейную часть, головные и промежуточные перекачивающие станции, резервуарные парки и др. Линейная часть магистрального нефтепровода – система линейно-протяженных объектов, предназначенных для обеспечения процесса перекачки нефти. Она включает: собственно трубопровод с отводами, лупингами и арматурными узлами; защитные противопожарные сооружения; линейные службы эксплуатации; устройства энергоснабжения и дистанционного управления запорной арматурой и установками электрохимзащиты; линии электропередачи и технологической связи; вдольтрассовые дороги и проезды, переходы через естественные и искусственные препятствия; устройства пуска и приема очистных устройств и приборов диагностики.</w:t>
      </w:r>
      <w:r w:rsidRPr="00EF27C9">
        <w:rPr>
          <w:b w:val="0"/>
          <w:bCs w:val="0"/>
        </w:rPr>
        <w:t xml:space="preserve"> Назначение линейных сооружений – обеспечение заданных режимов перекачки нефти.</w:t>
      </w:r>
      <w:r w:rsidR="001E746F" w:rsidRPr="00EF27C9">
        <w:rPr>
          <w:b w:val="0"/>
          <w:bCs w:val="0"/>
        </w:rPr>
        <w:t xml:space="preserve"> </w:t>
      </w:r>
      <w:r w:rsidRPr="00EF27C9">
        <w:rPr>
          <w:b w:val="0"/>
          <w:szCs w:val="28"/>
        </w:rPr>
        <w:t xml:space="preserve">В отличие от других линейных сооружений, таких, как автодороги, железные дороги, МНП в течение всего срока эксплуатации находится в сложном напряженном состоянии под </w:t>
      </w:r>
      <w:r w:rsidRPr="00EF27C9">
        <w:rPr>
          <w:b w:val="0"/>
          <w:szCs w:val="28"/>
        </w:rPr>
        <w:lastRenderedPageBreak/>
        <w:t>воздействием внутреннего давления перекачиваемого продукта и работае</w:t>
      </w:r>
      <w:r w:rsidR="00397A0C" w:rsidRPr="00EF27C9">
        <w:rPr>
          <w:b w:val="0"/>
          <w:szCs w:val="28"/>
        </w:rPr>
        <w:t>т как сосуд высокого давления [5</w:t>
      </w:r>
      <w:r w:rsidRPr="00EF27C9">
        <w:rPr>
          <w:b w:val="0"/>
          <w:szCs w:val="28"/>
        </w:rPr>
        <w:t xml:space="preserve">]. По нему перекачивается нефть, и это делает его к тому же чрезвычайно энергонасыщенным сооружением. </w:t>
      </w:r>
      <w:r w:rsidRPr="00EF27C9">
        <w:rPr>
          <w:b w:val="0"/>
          <w:bCs w:val="0"/>
          <w:szCs w:val="28"/>
        </w:rPr>
        <w:t>МНП включает следующие группы сооружений, приведенные на рисунке 1.1.</w:t>
      </w:r>
      <w:r w:rsidR="001E746F" w:rsidRPr="00EF27C9">
        <w:rPr>
          <w:b w:val="0"/>
          <w:bCs w:val="0"/>
        </w:rPr>
        <w:t xml:space="preserve"> </w:t>
      </w:r>
      <w:r w:rsidRPr="00EF27C9">
        <w:rPr>
          <w:b w:val="0"/>
          <w:bCs w:val="0"/>
        </w:rPr>
        <w:t>Головные сооружения, состоящие из головной перекачивающей станции (ГПС) и подводящих трубопроводов, по которым нефть поступает в резервуарный парк ГПС, где имеются основная и подпорная насосные, внутри площадочные трубопроводы, установка счетчиков, площадка запуска шаровых разделителей, помещение фильтров тонкой очистки, системы общего и оборотного водоснабжения, канализация, электроснабжения, здания административно-бытового и эксплуатационно-хозяйственного назначения, включая лабораторию, ремонтно – механическую мастерскую, склад горюче</w:t>
      </w:r>
      <w:r w:rsidR="001E746F" w:rsidRPr="00EF27C9">
        <w:rPr>
          <w:b w:val="0"/>
          <w:bCs w:val="0"/>
        </w:rPr>
        <w:t>-</w:t>
      </w:r>
      <w:r w:rsidRPr="00EF27C9">
        <w:rPr>
          <w:b w:val="0"/>
          <w:bCs w:val="0"/>
        </w:rPr>
        <w:t>смазочных материалов. Резервуарный парк предназначается</w:t>
      </w:r>
      <w:r w:rsidR="008C52FE" w:rsidRPr="00EF27C9">
        <w:rPr>
          <w:b w:val="0"/>
          <w:bCs w:val="0"/>
        </w:rPr>
        <w:t xml:space="preserve"> </w:t>
      </w:r>
      <w:r w:rsidRPr="00EF27C9">
        <w:rPr>
          <w:b w:val="0"/>
          <w:bCs w:val="0"/>
        </w:rPr>
        <w:t>для приёмки и сдачи нефти и нефтепродуктов, разделения нефтепродуктов по сортам, а также для их приёмки в случае аварийной остановки трубопровода.</w:t>
      </w:r>
    </w:p>
    <w:p w:rsidR="009C07F6" w:rsidRPr="00EF27C9" w:rsidRDefault="009C07F6" w:rsidP="008C52FE">
      <w:pPr>
        <w:pStyle w:val="a9"/>
        <w:tabs>
          <w:tab w:val="num" w:pos="360"/>
        </w:tabs>
        <w:suppressAutoHyphens/>
        <w:spacing w:line="360" w:lineRule="auto"/>
        <w:ind w:firstLine="709"/>
        <w:jc w:val="both"/>
        <w:rPr>
          <w:b w:val="0"/>
          <w:bCs w:val="0"/>
        </w:rPr>
      </w:pPr>
    </w:p>
    <w:p w:rsidR="009C07F6" w:rsidRPr="00EF27C9" w:rsidRDefault="0012502C" w:rsidP="008C52FE">
      <w:pPr>
        <w:pStyle w:val="a9"/>
        <w:tabs>
          <w:tab w:val="num" w:pos="360"/>
        </w:tabs>
        <w:suppressAutoHyphens/>
        <w:spacing w:line="360" w:lineRule="auto"/>
        <w:ind w:firstLine="709"/>
        <w:jc w:val="both"/>
        <w:rPr>
          <w:b w:val="0"/>
          <w:bCs w:val="0"/>
        </w:rPr>
      </w:pPr>
      <w:r>
        <w:pict>
          <v:shape id="_x0000_i1026" type="#_x0000_t75" style="width:365.25pt;height:134.25pt" o:allowoverlap="f">
            <v:imagedata r:id="rId7" o:title=""/>
          </v:shape>
        </w:pict>
      </w:r>
    </w:p>
    <w:p w:rsidR="009C07F6" w:rsidRPr="00EF27C9" w:rsidRDefault="009C07F6" w:rsidP="008C52FE">
      <w:pPr>
        <w:pStyle w:val="a9"/>
        <w:tabs>
          <w:tab w:val="num" w:pos="-180"/>
        </w:tabs>
        <w:suppressAutoHyphens/>
        <w:spacing w:line="360" w:lineRule="auto"/>
        <w:ind w:firstLine="709"/>
        <w:jc w:val="both"/>
        <w:rPr>
          <w:b w:val="0"/>
          <w:bCs w:val="0"/>
        </w:rPr>
      </w:pPr>
      <w:r w:rsidRPr="00EF27C9">
        <w:rPr>
          <w:b w:val="0"/>
          <w:bCs w:val="0"/>
        </w:rPr>
        <w:t>1– промысел; 2– пункт переработки нефти; 3– подводящие трубопроводы; 4– головные сооружения; 5– колодец пуска скребка (шара, диагностирующего устройства); 6– линейный колодец; 7– переход под железной дорогой; 8– переход через реку; 9– переход через овраг; 10– конечный распределительный пункт</w:t>
      </w:r>
    </w:p>
    <w:p w:rsidR="009C07F6" w:rsidRPr="00EF27C9" w:rsidRDefault="009C07F6" w:rsidP="008C52FE">
      <w:pPr>
        <w:tabs>
          <w:tab w:val="left" w:pos="2320"/>
        </w:tabs>
        <w:suppressAutoHyphens/>
        <w:spacing w:before="0" w:after="0" w:line="360" w:lineRule="auto"/>
        <w:ind w:firstLine="709"/>
        <w:jc w:val="both"/>
        <w:rPr>
          <w:bCs/>
          <w:sz w:val="28"/>
          <w:szCs w:val="28"/>
        </w:rPr>
      </w:pPr>
      <w:r w:rsidRPr="00EF27C9">
        <w:rPr>
          <w:bCs/>
          <w:sz w:val="28"/>
          <w:szCs w:val="28"/>
        </w:rPr>
        <w:t xml:space="preserve">Рисунок 1.1 – </w:t>
      </w:r>
      <w:r w:rsidR="003C741A" w:rsidRPr="00EF27C9">
        <w:rPr>
          <w:bCs/>
          <w:sz w:val="28"/>
          <w:szCs w:val="28"/>
        </w:rPr>
        <w:t>Схема</w:t>
      </w:r>
      <w:r w:rsidRPr="00EF27C9">
        <w:rPr>
          <w:bCs/>
          <w:sz w:val="28"/>
          <w:szCs w:val="28"/>
        </w:rPr>
        <w:t xml:space="preserve"> магистрального нефтепровода</w:t>
      </w:r>
    </w:p>
    <w:p w:rsidR="009C07F6" w:rsidRPr="00EF27C9" w:rsidRDefault="001E746F" w:rsidP="001E746F">
      <w:pPr>
        <w:pStyle w:val="a9"/>
        <w:tabs>
          <w:tab w:val="num" w:pos="0"/>
          <w:tab w:val="num" w:pos="360"/>
        </w:tabs>
        <w:suppressAutoHyphens/>
        <w:spacing w:line="360" w:lineRule="auto"/>
        <w:ind w:firstLine="709"/>
        <w:jc w:val="both"/>
        <w:rPr>
          <w:b w:val="0"/>
          <w:bCs w:val="0"/>
        </w:rPr>
      </w:pPr>
      <w:r w:rsidRPr="00EF27C9">
        <w:rPr>
          <w:b w:val="0"/>
          <w:bCs w:val="0"/>
        </w:rPr>
        <w:br w:type="page"/>
      </w:r>
      <w:r w:rsidR="009C07F6" w:rsidRPr="00EF27C9">
        <w:rPr>
          <w:b w:val="0"/>
          <w:bCs w:val="0"/>
        </w:rPr>
        <w:lastRenderedPageBreak/>
        <w:t>Промежуточные перекачивающие станции (ППС) принимают и направляют нефть по трубопроводу до следующей станции, к конечной и промежуточным распределительным станциям.</w:t>
      </w:r>
      <w:r w:rsidRPr="00EF27C9">
        <w:rPr>
          <w:b w:val="0"/>
          <w:bCs w:val="0"/>
        </w:rPr>
        <w:t xml:space="preserve"> </w:t>
      </w:r>
      <w:r w:rsidR="009C07F6" w:rsidRPr="00EF27C9">
        <w:rPr>
          <w:b w:val="0"/>
          <w:bCs w:val="0"/>
        </w:rPr>
        <w:t>Линейная часть трубопровода сооружается по трем конструктивным схемам: подземной, наземной и надземной.</w:t>
      </w:r>
      <w:r w:rsidRPr="00EF27C9">
        <w:rPr>
          <w:b w:val="0"/>
          <w:bCs w:val="0"/>
        </w:rPr>
        <w:t xml:space="preserve"> </w:t>
      </w:r>
      <w:r w:rsidR="009C07F6" w:rsidRPr="00EF27C9">
        <w:rPr>
          <w:b w:val="0"/>
          <w:bCs w:val="0"/>
        </w:rPr>
        <w:t>Подземная схема составляется около 98% от общей длины всех построенных трубопроводов [</w:t>
      </w:r>
      <w:r w:rsidR="00397A0C" w:rsidRPr="00EF27C9">
        <w:rPr>
          <w:b w:val="0"/>
          <w:bCs w:val="0"/>
        </w:rPr>
        <w:t>5</w:t>
      </w:r>
      <w:r w:rsidR="009C07F6" w:rsidRPr="00EF27C9">
        <w:rPr>
          <w:b w:val="0"/>
          <w:bCs w:val="0"/>
        </w:rPr>
        <w:t>]. По этой схеме трубы укладывают ниже естественной поверхности грунта. На освоенных территориях глубина заложения обычно не менее 1 м над верхней образующей труб. Наземная схема предусматривает укладку труб на поверхности спланированного грунта или на грунтовое сплошное основание, устраиваемое из привозного грунта. При надземной схеме трубопровод укладывают на опоры, размещаемые на определенном расстоянии друг от друга.</w:t>
      </w:r>
      <w:r w:rsidRPr="00EF27C9">
        <w:rPr>
          <w:b w:val="0"/>
          <w:bCs w:val="0"/>
        </w:rPr>
        <w:t xml:space="preserve"> </w:t>
      </w:r>
      <w:r w:rsidR="009C07F6" w:rsidRPr="00EF27C9">
        <w:rPr>
          <w:b w:val="0"/>
          <w:bCs w:val="0"/>
        </w:rPr>
        <w:t>При подземной укладке трубопровод и транспортируемый по нему продукт не повергаются резким перепадам температур, что имеет немаловажное значение для обеспечения технологической надёжности трубопровода.</w:t>
      </w:r>
      <w:r w:rsidRPr="00EF27C9">
        <w:rPr>
          <w:b w:val="0"/>
          <w:bCs w:val="0"/>
        </w:rPr>
        <w:t xml:space="preserve"> </w:t>
      </w:r>
      <w:r w:rsidR="009C07F6" w:rsidRPr="00EF27C9">
        <w:rPr>
          <w:b w:val="0"/>
          <w:bCs w:val="0"/>
        </w:rPr>
        <w:t>Необходимость в наземной и надземной схемах прокладки магистральных трубопроводов возникает при строительстве в неблагоприятных грунтовых условиях.</w:t>
      </w:r>
      <w:r w:rsidRPr="00EF27C9">
        <w:rPr>
          <w:b w:val="0"/>
          <w:bCs w:val="0"/>
        </w:rPr>
        <w:t xml:space="preserve"> </w:t>
      </w:r>
      <w:r w:rsidR="009C07F6" w:rsidRPr="00EF27C9">
        <w:rPr>
          <w:b w:val="0"/>
          <w:bCs w:val="0"/>
        </w:rPr>
        <w:t xml:space="preserve">Хотя магистральный трубопровод и представляет собой непрерывную нитку, однако он имеет устройства, позволяющие отсекать отдельные его участки в случае возникновения аварийных ситуаций с целью ограничения объема потерь транспортируемого продукта и уменьшения ущерба, наносимого природе при вытекании продукта из разрушенного участка. На нефтепроводах устанавливают задвижки </w:t>
      </w:r>
      <w:r w:rsidR="00397A0C" w:rsidRPr="00EF27C9">
        <w:rPr>
          <w:b w:val="0"/>
          <w:bCs w:val="0"/>
        </w:rPr>
        <w:t>[5</w:t>
      </w:r>
      <w:r w:rsidR="009C07F6" w:rsidRPr="00EF27C9">
        <w:rPr>
          <w:b w:val="0"/>
          <w:bCs w:val="0"/>
        </w:rPr>
        <w:t>].</w:t>
      </w:r>
    </w:p>
    <w:p w:rsidR="009C07F6" w:rsidRPr="00EF27C9" w:rsidRDefault="009C07F6" w:rsidP="008C52FE">
      <w:pPr>
        <w:pStyle w:val="21"/>
        <w:suppressAutoHyphens/>
        <w:spacing w:line="360" w:lineRule="auto"/>
        <w:ind w:left="0" w:firstLine="709"/>
        <w:rPr>
          <w:b w:val="0"/>
        </w:rPr>
      </w:pPr>
    </w:p>
    <w:p w:rsidR="009C07F6" w:rsidRPr="00EF27C9" w:rsidRDefault="009D629B" w:rsidP="008C52FE">
      <w:pPr>
        <w:suppressAutoHyphens/>
        <w:spacing w:before="0" w:after="0" w:line="360" w:lineRule="auto"/>
        <w:ind w:firstLine="709"/>
        <w:jc w:val="both"/>
        <w:rPr>
          <w:sz w:val="28"/>
          <w:szCs w:val="28"/>
        </w:rPr>
      </w:pPr>
      <w:r w:rsidRPr="00EF27C9">
        <w:rPr>
          <w:sz w:val="28"/>
          <w:szCs w:val="28"/>
        </w:rPr>
        <w:t>1.2 Анализ причин возникновения аварий на магистральных нефтепроводах</w:t>
      </w:r>
    </w:p>
    <w:p w:rsidR="009D629B" w:rsidRPr="00EF27C9" w:rsidRDefault="009D629B"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Повреждения магистральных нефтепроводов вызываются действием двух групп факторов. Первая группа связана со снижением несущей </w:t>
      </w:r>
      <w:r w:rsidRPr="00EF27C9">
        <w:rPr>
          <w:sz w:val="28"/>
          <w:szCs w:val="28"/>
        </w:rPr>
        <w:lastRenderedPageBreak/>
        <w:t>способности нефтепровода, вторая - с увеличением нагрузок и воздействий. Снижение несущей способности нефтепровода происходит из-за наличия дефектов в стенке труб и старения металла. Факторы второй группы появляются при эксплуатации действующего нефтепровода (давление, напряжения от воздействий температур перекачиваемой нефти и окружающего трубу грунта, давление слоя грунта над трубой, различные статические и подвижные нагрузки, деформация земной поверхности на подрабатываемых территор</w:t>
      </w:r>
      <w:r w:rsidR="00397A0C" w:rsidRPr="00EF27C9">
        <w:rPr>
          <w:sz w:val="28"/>
          <w:szCs w:val="28"/>
        </w:rPr>
        <w:t>иях, сейсмические воздействия)[18</w:t>
      </w:r>
      <w:r w:rsidRPr="00EF27C9">
        <w:rPr>
          <w:sz w:val="28"/>
          <w:szCs w:val="28"/>
        </w:rPr>
        <w:t>]. Классификация причин аварий и повреждений на нефтепроводах представлена на рисунке 1.2.</w:t>
      </w:r>
    </w:p>
    <w:p w:rsidR="00164F90" w:rsidRPr="00EF27C9" w:rsidRDefault="00164F90" w:rsidP="008C52FE">
      <w:pPr>
        <w:suppressAutoHyphens/>
        <w:spacing w:before="0" w:after="0" w:line="360" w:lineRule="auto"/>
        <w:ind w:firstLine="709"/>
        <w:jc w:val="both"/>
        <w:rPr>
          <w:sz w:val="28"/>
          <w:szCs w:val="28"/>
        </w:rPr>
      </w:pPr>
    </w:p>
    <w:p w:rsidR="009C07F6" w:rsidRPr="00EF27C9" w:rsidRDefault="0012502C" w:rsidP="008C52FE">
      <w:pPr>
        <w:suppressAutoHyphens/>
        <w:spacing w:before="0" w:after="0" w:line="360" w:lineRule="auto"/>
        <w:ind w:firstLine="709"/>
        <w:jc w:val="both"/>
        <w:rPr>
          <w:sz w:val="28"/>
          <w:szCs w:val="28"/>
        </w:rPr>
      </w:pPr>
      <w:r>
        <w:rPr>
          <w:sz w:val="28"/>
          <w:szCs w:val="28"/>
        </w:rPr>
      </w:r>
      <w:r>
        <w:rPr>
          <w:sz w:val="28"/>
          <w:szCs w:val="28"/>
        </w:rPr>
        <w:pict>
          <v:group id="_x0000_s1026" editas="canvas" style="width:368.5pt;height:166.2pt;mso-position-horizontal-relative:char;mso-position-vertical-relative:line" coordorigin="2281,1651" coordsize="7200,3205">
            <o:lock v:ext="edit" aspectratio="t"/>
            <v:shape id="_x0000_s1027" type="#_x0000_t75" style="position:absolute;left:2281;top:1651;width:7200;height:3205" o:preferrelative="f">
              <v:fill o:detectmouseclick="t"/>
              <v:path o:extrusionok="t" o:connecttype="none"/>
              <o:lock v:ext="edit" text="t"/>
            </v:shape>
            <v:rect id="_x0000_s1028" style="position:absolute;left:4822;top:2905;width:1835;height:836">
              <v:textbox style="mso-next-textbox:#_x0000_s1028" inset="5.76pt,2.88pt,5.76pt,2.88pt">
                <w:txbxContent>
                  <w:p w:rsidR="0011608D" w:rsidRPr="001E746F" w:rsidRDefault="0011608D" w:rsidP="009C07F6">
                    <w:pPr>
                      <w:spacing w:before="0" w:after="0"/>
                      <w:jc w:val="center"/>
                      <w:rPr>
                        <w:sz w:val="18"/>
                        <w:szCs w:val="22"/>
                      </w:rPr>
                    </w:pPr>
                    <w:r w:rsidRPr="001E746F">
                      <w:rPr>
                        <w:sz w:val="18"/>
                        <w:szCs w:val="22"/>
                      </w:rPr>
                      <w:t>Аварии и повреждения нефтепроводов</w:t>
                    </w:r>
                  </w:p>
                </w:txbxContent>
              </v:textbox>
            </v:rect>
            <v:rect id="_x0000_s1029" style="position:absolute;left:2705;top:1791;width:1269;height:697">
              <v:textbox style="mso-next-textbox:#_x0000_s1029" inset="5.76pt,2.88pt,5.76pt,2.88pt">
                <w:txbxContent>
                  <w:p w:rsidR="0011608D" w:rsidRPr="001E746F" w:rsidRDefault="0011608D" w:rsidP="009D629B">
                    <w:pPr>
                      <w:spacing w:before="0" w:after="0"/>
                      <w:jc w:val="center"/>
                      <w:rPr>
                        <w:sz w:val="18"/>
                        <w:szCs w:val="22"/>
                      </w:rPr>
                    </w:pPr>
                    <w:r w:rsidRPr="001E746F">
                      <w:rPr>
                        <w:sz w:val="18"/>
                        <w:szCs w:val="22"/>
                      </w:rPr>
                      <w:t>Внешнее воздействие</w:t>
                    </w:r>
                  </w:p>
                </w:txbxContent>
              </v:textbox>
            </v:rect>
            <v:rect id="_x0000_s1030" style="position:absolute;left:2281;top:3323;width:1553;height:837">
              <v:textbox style="mso-next-textbox:#_x0000_s1030" inset="5.76pt,2.88pt,5.76pt,2.88pt">
                <w:txbxContent>
                  <w:p w:rsidR="0011608D" w:rsidRPr="001E746F" w:rsidRDefault="0011608D" w:rsidP="009D629B">
                    <w:pPr>
                      <w:spacing w:before="0" w:after="0"/>
                      <w:jc w:val="center"/>
                      <w:rPr>
                        <w:sz w:val="18"/>
                        <w:szCs w:val="22"/>
                      </w:rPr>
                    </w:pPr>
                    <w:r w:rsidRPr="001E746F">
                      <w:rPr>
                        <w:sz w:val="18"/>
                        <w:szCs w:val="22"/>
                      </w:rPr>
                      <w:t>Коррозионные повреждения трубопровода</w:t>
                    </w:r>
                  </w:p>
                </w:txbxContent>
              </v:textbox>
            </v:rect>
            <v:rect id="_x0000_s1031" style="position:absolute;left:7081;top:1791;width:1271;height:696">
              <v:textbox style="mso-next-textbox:#_x0000_s1031" inset="5.76pt,2.88pt,5.76pt,2.88pt">
                <w:txbxContent>
                  <w:p w:rsidR="0011608D" w:rsidRPr="001E746F" w:rsidRDefault="0011608D" w:rsidP="009D629B">
                    <w:pPr>
                      <w:spacing w:before="0" w:after="0"/>
                      <w:jc w:val="center"/>
                      <w:rPr>
                        <w:sz w:val="18"/>
                        <w:szCs w:val="22"/>
                      </w:rPr>
                    </w:pPr>
                    <w:r w:rsidRPr="001E746F">
                      <w:rPr>
                        <w:sz w:val="18"/>
                        <w:szCs w:val="22"/>
                      </w:rPr>
                      <w:t>Стихийные бедствия</w:t>
                    </w:r>
                  </w:p>
                </w:txbxContent>
              </v:textbox>
            </v:rect>
            <v:rect id="_x0000_s1032" style="position:absolute;left:3975;top:4020;width:1553;height:835">
              <v:textbox style="mso-next-textbox:#_x0000_s1032" inset="5.76pt,2.88pt,5.76pt,2.88pt">
                <w:txbxContent>
                  <w:p w:rsidR="0011608D" w:rsidRPr="001E746F" w:rsidRDefault="0011608D" w:rsidP="009D629B">
                    <w:pPr>
                      <w:spacing w:before="0" w:after="0"/>
                      <w:jc w:val="center"/>
                      <w:rPr>
                        <w:sz w:val="18"/>
                        <w:szCs w:val="22"/>
                      </w:rPr>
                    </w:pPr>
                    <w:r w:rsidRPr="001E746F">
                      <w:rPr>
                        <w:sz w:val="18"/>
                        <w:szCs w:val="22"/>
                      </w:rPr>
                      <w:t>Дефекты труб, сварных швов и монтажа</w:t>
                    </w:r>
                  </w:p>
                </w:txbxContent>
              </v:textbox>
            </v:rect>
            <v:rect id="_x0000_s1033" style="position:absolute;left:5669;top:4020;width:1694;height:696">
              <v:textbox style="mso-next-textbox:#_x0000_s1033" inset="5.76pt,2.88pt,5.76pt,2.88pt">
                <w:txbxContent>
                  <w:p w:rsidR="0011608D" w:rsidRPr="001E746F" w:rsidRDefault="0011608D" w:rsidP="009D629B">
                    <w:pPr>
                      <w:spacing w:before="0" w:after="0"/>
                      <w:jc w:val="center"/>
                      <w:rPr>
                        <w:sz w:val="18"/>
                        <w:szCs w:val="22"/>
                      </w:rPr>
                    </w:pPr>
                    <w:r w:rsidRPr="001E746F">
                      <w:rPr>
                        <w:sz w:val="18"/>
                        <w:szCs w:val="22"/>
                      </w:rPr>
                      <w:t>Нарушение правил эксплуатации</w:t>
                    </w:r>
                  </w:p>
                </w:txbxContent>
              </v:textbox>
            </v:rect>
            <v:rect id="_x0000_s1034" style="position:absolute;left:7505;top:3602;width:1694;height:839">
              <v:textbox style="mso-next-textbox:#_x0000_s1034" inset="5.76pt,2.88pt,5.76pt,2.88pt">
                <w:txbxContent>
                  <w:p w:rsidR="0011608D" w:rsidRPr="001E746F" w:rsidRDefault="0011608D" w:rsidP="009D629B">
                    <w:pPr>
                      <w:spacing w:before="0" w:after="0"/>
                      <w:jc w:val="center"/>
                      <w:rPr>
                        <w:sz w:val="18"/>
                        <w:szCs w:val="22"/>
                      </w:rPr>
                    </w:pPr>
                    <w:r w:rsidRPr="001E746F">
                      <w:rPr>
                        <w:sz w:val="18"/>
                        <w:szCs w:val="22"/>
                      </w:rPr>
                      <w:t>Эксплуатационные нагрузки и воздействия</w:t>
                    </w:r>
                  </w:p>
                </w:txbxContent>
              </v:textbox>
            </v:rect>
            <v:line id="_x0000_s1035" style="position:absolute;flip:x y" from="5952,3741" to="6516,4020">
              <v:stroke endarrow="block"/>
            </v:line>
            <v:line id="_x0000_s1036" style="position:absolute;flip:y" from="4822,3741" to="5105,4020">
              <v:stroke endarrow="block"/>
            </v:line>
            <v:line id="_x0000_s1037" style="position:absolute;flip:x" from="6657,2487" to="7505,3044">
              <v:stroke endarrow="block"/>
            </v:line>
            <v:line id="_x0000_s1038" style="position:absolute" from="3269,2487" to="4822,3184">
              <v:stroke endarrow="block"/>
            </v:line>
            <v:line id="_x0000_s1039" style="position:absolute;flip:x y" from="6657,3463" to="8210,3602">
              <v:stroke endarrow="block"/>
            </v:line>
            <v:line id="_x0000_s1040" style="position:absolute;flip:y" from="3834,3463" to="4822,3602">
              <v:stroke endarrow="block"/>
            </v:line>
            <v:line id="_x0000_s1041" style="position:absolute;flip:x" from="5810,2626" to="5811,2905">
              <v:stroke endarrow="block"/>
            </v:line>
            <v:rect id="_x0000_s1042" style="position:absolute;left:4681;top:1651;width:2118;height:975">
              <v:textbox style="mso-next-textbox:#_x0000_s1042" inset="5.76pt,2.88pt,5.76pt,2.88pt">
                <w:txbxContent>
                  <w:p w:rsidR="0011608D" w:rsidRPr="001E746F" w:rsidRDefault="0011608D" w:rsidP="001E746F">
                    <w:pPr>
                      <w:spacing w:before="0" w:after="0"/>
                      <w:jc w:val="center"/>
                      <w:rPr>
                        <w:sz w:val="18"/>
                        <w:szCs w:val="22"/>
                      </w:rPr>
                    </w:pPr>
                    <w:r w:rsidRPr="001E746F">
                      <w:rPr>
                        <w:sz w:val="18"/>
                        <w:szCs w:val="22"/>
                      </w:rPr>
                      <w:t>Преднамеренные действия физических лиц (диверсия), террористический акт</w:t>
                    </w:r>
                  </w:p>
                </w:txbxContent>
              </v:textbox>
            </v:rect>
            <v:line id="_x0000_s1043" style="position:absolute;flip:x" from="6657,2905" to="7928,3184">
              <v:stroke endarrow="block"/>
            </v:line>
            <v:rect id="_x0000_s1044" style="position:absolute;left:7928;top:2627;width:1272;height:698">
              <v:textbox style="mso-next-textbox:#_x0000_s1044" inset="5.76pt,2.88pt,5.76pt,2.88pt">
                <w:txbxContent>
                  <w:p w:rsidR="0011608D" w:rsidRPr="001E746F" w:rsidRDefault="0011608D" w:rsidP="009D629B">
                    <w:pPr>
                      <w:spacing w:before="0" w:after="0"/>
                      <w:jc w:val="center"/>
                      <w:rPr>
                        <w:sz w:val="18"/>
                        <w:szCs w:val="22"/>
                      </w:rPr>
                    </w:pPr>
                    <w:r w:rsidRPr="001E746F">
                      <w:rPr>
                        <w:sz w:val="18"/>
                        <w:szCs w:val="22"/>
                      </w:rPr>
                      <w:t>Ошибка проекта</w:t>
                    </w:r>
                  </w:p>
                </w:txbxContent>
              </v:textbox>
            </v:rect>
            <w10:wrap type="none"/>
            <w10:anchorlock/>
          </v:group>
        </w:pic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Рисунок 1.2 – Причины аварий и повреждений на нефтепроводах</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Для детального анализа причин аварий и повреждений на нефтепроводах рассмотрим каждую причину отдельно.</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1.2.1 Внешние воздействия на нефтепровод</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К внешним воздействиям на подземные трубопроводы относят возможные нагрузки при производстве различных работ вблизи нефтепровода, наезды тяжелого транспорта, оползни, землетрясения, взрывы и др. Результаты анализа отказов свидетельствуют о том, что одной из основных причин повреждений подземных трубопроводов является воздействие внешних сил, приводящее к образованию поверхностных </w:t>
      </w:r>
      <w:r w:rsidRPr="00EF27C9">
        <w:rPr>
          <w:sz w:val="28"/>
          <w:szCs w:val="28"/>
        </w:rPr>
        <w:lastRenderedPageBreak/>
        <w:t xml:space="preserve">вмятин, трещин, трещин во вмятинах, разрывов в </w:t>
      </w:r>
      <w:r w:rsidR="00397A0C" w:rsidRPr="00EF27C9">
        <w:rPr>
          <w:sz w:val="28"/>
          <w:szCs w:val="28"/>
        </w:rPr>
        <w:t>сварных швах и по телу трубы. [18</w:t>
      </w:r>
      <w:r w:rsidRPr="00EF27C9">
        <w:rPr>
          <w:sz w:val="28"/>
          <w:szCs w:val="28"/>
        </w:rPr>
        <w:t>].</w:t>
      </w:r>
      <w:r w:rsidR="001E746F" w:rsidRPr="00EF27C9">
        <w:rPr>
          <w:sz w:val="28"/>
          <w:szCs w:val="28"/>
        </w:rPr>
        <w:t xml:space="preserve"> </w:t>
      </w:r>
      <w:r w:rsidRPr="00EF27C9">
        <w:rPr>
          <w:sz w:val="28"/>
          <w:szCs w:val="28"/>
        </w:rPr>
        <w:t>Наиболее распространены повреждения, возникающие в результате проведения ремонтных или строительных работ в непосредственной близости от действующего трубопровода; они относятся к числу потенциально наиболее опасных. Необходимо своевременно оценивать опасность таких повреждений и возможность дальнейшей эксплуатации поврежденного участка трубопровода. Из-за внешних воздействий на отечественных нефтепроводах происходит более 5 % аварий от общего их числа, а по наносимому ущербу они занимают первое место.</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1.2.2 Корроз</w:t>
      </w:r>
      <w:r w:rsidR="00164F90" w:rsidRPr="00EF27C9">
        <w:rPr>
          <w:sz w:val="28"/>
          <w:szCs w:val="28"/>
        </w:rPr>
        <w:t>ионные повреждения нефтепровода</w:t>
      </w:r>
    </w:p>
    <w:p w:rsidR="001E746F" w:rsidRPr="00EF27C9" w:rsidRDefault="009C07F6" w:rsidP="008C52FE">
      <w:pPr>
        <w:suppressAutoHyphens/>
        <w:spacing w:before="0" w:after="0" w:line="360" w:lineRule="auto"/>
        <w:ind w:firstLine="709"/>
        <w:jc w:val="both"/>
        <w:rPr>
          <w:sz w:val="28"/>
          <w:szCs w:val="28"/>
        </w:rPr>
      </w:pPr>
      <w:r w:rsidRPr="00EF27C9">
        <w:rPr>
          <w:sz w:val="28"/>
          <w:szCs w:val="28"/>
        </w:rPr>
        <w:t xml:space="preserve">Коррозионные повреждения нефтепроводов – это разрушение металлических поверхностей под влиянием химического или электрохимического воздействия окружающей среды. Подземные нефтепроводы могут подвергаться коррозии под воздействием почвы, блуждающих токов и переменного тока электрифицированного транспорта </w:t>
      </w:r>
      <w:r w:rsidR="00397A0C" w:rsidRPr="00EF27C9">
        <w:rPr>
          <w:sz w:val="28"/>
          <w:szCs w:val="28"/>
        </w:rPr>
        <w:t>[80</w:t>
      </w:r>
      <w:r w:rsidRPr="00EF27C9">
        <w:rPr>
          <w:sz w:val="28"/>
          <w:szCs w:val="28"/>
        </w:rPr>
        <w:t>].</w:t>
      </w:r>
      <w:r w:rsidR="001E746F" w:rsidRPr="00EF27C9">
        <w:rPr>
          <w:sz w:val="28"/>
          <w:szCs w:val="28"/>
        </w:rPr>
        <w:t xml:space="preserve"> </w:t>
      </w:r>
      <w:r w:rsidRPr="00EF27C9">
        <w:rPr>
          <w:sz w:val="28"/>
          <w:szCs w:val="28"/>
        </w:rPr>
        <w:t>Почвенная коррозия подразделяется на химическую и электрохимическую.</w:t>
      </w:r>
      <w:r w:rsidR="001E746F" w:rsidRPr="00EF27C9">
        <w:rPr>
          <w:sz w:val="28"/>
          <w:szCs w:val="28"/>
        </w:rPr>
        <w:t xml:space="preserve"> </w:t>
      </w:r>
      <w:r w:rsidRPr="00EF27C9">
        <w:rPr>
          <w:sz w:val="28"/>
          <w:szCs w:val="28"/>
        </w:rPr>
        <w:t>Химическая коррозия обусловлена действием на металл различных газов и жидких неэлектролитов. Эти химические соединения, действуя на металл, образуют на его поверхности пленку, состоящую из продуктов коррозии. При химической коррозии толщина стенки нефтепровода уменьшается равномерно,т.е. практически не возникают сквозные повреждения труб. Химической коррозии в большей степени подвергаются внутренние стенки нефтепровода</w:t>
      </w:r>
      <w:r w:rsidR="00EB04A6" w:rsidRPr="00EF27C9">
        <w:rPr>
          <w:sz w:val="28"/>
          <w:szCs w:val="28"/>
        </w:rPr>
        <w:t xml:space="preserve"> </w:t>
      </w:r>
      <w:r w:rsidR="00397A0C" w:rsidRPr="00EF27C9">
        <w:rPr>
          <w:sz w:val="28"/>
          <w:szCs w:val="28"/>
        </w:rPr>
        <w:t>[80</w:t>
      </w:r>
      <w:r w:rsidR="00EB04A6" w:rsidRPr="00EF27C9">
        <w:rPr>
          <w:sz w:val="28"/>
          <w:szCs w:val="28"/>
        </w:rPr>
        <w:t>].</w:t>
      </w:r>
    </w:p>
    <w:p w:rsidR="00164F90" w:rsidRPr="00EF27C9" w:rsidRDefault="00164F90" w:rsidP="008C52FE">
      <w:pPr>
        <w:suppressAutoHyphens/>
        <w:spacing w:before="0" w:after="0" w:line="360" w:lineRule="auto"/>
        <w:ind w:firstLine="709"/>
        <w:jc w:val="both"/>
        <w:rPr>
          <w:sz w:val="28"/>
          <w:szCs w:val="28"/>
          <w:lang w:val="en-US"/>
        </w:rPr>
      </w:pPr>
    </w:p>
    <w:p w:rsidR="003C741A" w:rsidRPr="00EF27C9" w:rsidRDefault="0012502C" w:rsidP="008C52FE">
      <w:pPr>
        <w:suppressAutoHyphens/>
        <w:spacing w:before="0" w:after="0" w:line="360" w:lineRule="auto"/>
        <w:ind w:firstLine="709"/>
        <w:jc w:val="both"/>
        <w:rPr>
          <w:sz w:val="28"/>
          <w:szCs w:val="28"/>
        </w:rPr>
      </w:pPr>
      <w:r>
        <w:rPr>
          <w:sz w:val="28"/>
          <w:szCs w:val="24"/>
        </w:rPr>
        <w:pict>
          <v:shape id="_x0000_i1028" type="#_x0000_t75" style="width:141pt;height:63.75pt" o:allowoverlap="f">
            <v:imagedata r:id="rId8" o:title=""/>
          </v:shape>
        </w:pic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а, б – химическая коррозия; в, г – электрохимическая коррозия.</w:t>
      </w:r>
    </w:p>
    <w:p w:rsidR="001E746F" w:rsidRPr="00EF27C9" w:rsidRDefault="009C07F6" w:rsidP="008C52FE">
      <w:pPr>
        <w:suppressAutoHyphens/>
        <w:spacing w:before="0" w:after="0" w:line="360" w:lineRule="auto"/>
        <w:ind w:firstLine="709"/>
        <w:jc w:val="both"/>
        <w:rPr>
          <w:sz w:val="28"/>
          <w:szCs w:val="28"/>
        </w:rPr>
      </w:pPr>
      <w:r w:rsidRPr="00EF27C9">
        <w:rPr>
          <w:sz w:val="28"/>
          <w:szCs w:val="28"/>
        </w:rPr>
        <w:t>Рисунок 1.3 – Коррозионные повреждения</w:t>
      </w:r>
    </w:p>
    <w:p w:rsidR="009C07F6" w:rsidRPr="00EF27C9" w:rsidRDefault="001E746F"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lastRenderedPageBreak/>
        <w:t>Электрохимическая коррозия обусловлена взаимодействием металла трубы с агрессивными растворами грунта. При этом металл выполняет роль электродов, а агрессивные растворы электролитов. Под действием электрохимической коррозии в теле трубы образуются местные каверны и сквозные отверстия. Поэтому этот вид коррозии является более опасным, чем химическая коррозия.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Еще более опасна электрическая коррозия. Она возникает под действием на нефтепровод электрических токов. Эти токи называют блуждающими, так как они проникают в грунт обычно из рельсов электрифицированного транспорта и попадают на нефтепровод в тех местах, где он оголен или имеет поврежденную изоляцию. Двигаясь по трубопроводу, токи выходят из него близ тяговых подстанций. Участки входа тока в нефтепровод называют катодными, а участки выхода – анодными.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Наиболее опасны анодные зоны, так как токи выходят из нефтепровода в виде положительных ионов, что сопровождается интенсивным выносом частичек металла и образованием сквозных отверстий. Для питания электрифицированного транспорта применяется постоянный ток, причем вторым проводом служат рельсы. Хотя рельсы являются хорошим проводником, тем не менее, часть тока, особенно в местах соединений рельсов, попадает в грунт. Двигаясь в грунте, токи имеют тенденцию возвращаться к своим источникам по путям наименьшего сопротивления. Один из таких путей – подземные трубопроводы, имеющие поврежденную изоляцию. В местах повреждения изоляции блуждающие токи попадают на нефтепровод и выходят из него вблизи тяговой подстанции в виде положительных ионов металла. Таким образом, начинается электролиз металла.</w:t>
      </w:r>
      <w:r w:rsidR="001E746F" w:rsidRPr="00EF27C9">
        <w:rPr>
          <w:sz w:val="28"/>
          <w:szCs w:val="28"/>
        </w:rPr>
        <w:t xml:space="preserve"> </w:t>
      </w:r>
      <w:r w:rsidRPr="00EF27C9">
        <w:rPr>
          <w:sz w:val="28"/>
          <w:szCs w:val="28"/>
        </w:rPr>
        <w:t>Анализ отказов отечественных МН показывает, что отказы нефтепроводов из-за наружной коррозии составляют 30 – 35 % от общего их числа.</w:t>
      </w:r>
    </w:p>
    <w:p w:rsidR="008C52FE" w:rsidRPr="00EF27C9" w:rsidRDefault="001E746F"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lastRenderedPageBreak/>
        <w:t>1.2.3 Дефекты труб</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Дефекты труб - любое несоответствие контролируемого параметра качества материалов и изделий регламентированным нормам. Дефекты труб можно классифицировать по двум видам: металлургические и чисто внешние (механические) дефекты стенки трубы. К металлургическим относятся следующие </w:t>
      </w:r>
      <w:r w:rsidR="00397A0C" w:rsidRPr="00EF27C9">
        <w:rPr>
          <w:sz w:val="28"/>
          <w:szCs w:val="28"/>
        </w:rPr>
        <w:t>[18</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а)</w:t>
      </w:r>
      <w:r w:rsidR="008C52FE" w:rsidRPr="00EF27C9">
        <w:rPr>
          <w:sz w:val="28"/>
          <w:szCs w:val="28"/>
        </w:rPr>
        <w:t xml:space="preserve"> </w:t>
      </w:r>
      <w:r w:rsidRPr="00EF27C9">
        <w:rPr>
          <w:sz w:val="28"/>
          <w:szCs w:val="28"/>
        </w:rPr>
        <w:t>дефекты</w:t>
      </w:r>
      <w:r w:rsidR="008C52FE" w:rsidRPr="00EF27C9">
        <w:rPr>
          <w:sz w:val="28"/>
          <w:szCs w:val="28"/>
        </w:rPr>
        <w:t xml:space="preserve"> </w:t>
      </w:r>
      <w:r w:rsidRPr="00EF27C9">
        <w:rPr>
          <w:sz w:val="28"/>
          <w:szCs w:val="28"/>
        </w:rPr>
        <w:t>металла</w:t>
      </w:r>
      <w:r w:rsidR="008C52FE" w:rsidRPr="00EF27C9">
        <w:rPr>
          <w:sz w:val="28"/>
          <w:szCs w:val="28"/>
        </w:rPr>
        <w:t xml:space="preserve"> </w:t>
      </w:r>
      <w:r w:rsidRPr="00EF27C9">
        <w:rPr>
          <w:sz w:val="28"/>
          <w:szCs w:val="28"/>
        </w:rPr>
        <w:t>трубы:</w:t>
      </w:r>
      <w:r w:rsidR="008C52FE" w:rsidRPr="00EF27C9">
        <w:rPr>
          <w:sz w:val="28"/>
          <w:szCs w:val="28"/>
        </w:rPr>
        <w:t xml:space="preserve"> </w:t>
      </w:r>
      <w:r w:rsidRPr="00EF27C9">
        <w:rPr>
          <w:sz w:val="28"/>
          <w:szCs w:val="28"/>
        </w:rPr>
        <w:t>неметаллические</w:t>
      </w:r>
      <w:r w:rsidR="008C52FE" w:rsidRPr="00EF27C9">
        <w:rPr>
          <w:sz w:val="28"/>
          <w:szCs w:val="28"/>
        </w:rPr>
        <w:t xml:space="preserve"> </w:t>
      </w:r>
      <w:r w:rsidRPr="00EF27C9">
        <w:rPr>
          <w:sz w:val="28"/>
          <w:szCs w:val="28"/>
        </w:rPr>
        <w:t>шлаковые, флюсовые включения; плены, закаты, коррозия (атмосферная кристаллитная, атмосферная поверхностная, газовая высокотемпературная и т.д.); ликвация, науглероживание, перегрев, пережог, пузыри газовые, разнотолщинность листов, разрывы внутренние, раковины усадочные, трещины</w:t>
      </w:r>
      <w:r w:rsidR="008C52FE" w:rsidRPr="00EF27C9">
        <w:rPr>
          <w:sz w:val="28"/>
          <w:szCs w:val="28"/>
        </w:rPr>
        <w:t xml:space="preserve"> </w:t>
      </w:r>
      <w:r w:rsidRPr="00EF27C9">
        <w:rPr>
          <w:sz w:val="28"/>
          <w:szCs w:val="28"/>
        </w:rPr>
        <w:t>(водородные, горячие, термические, усталостные и т.д.), флоксны и др.;</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б)</w:t>
      </w:r>
      <w:r w:rsidR="008C52FE" w:rsidRPr="00EF27C9">
        <w:rPr>
          <w:sz w:val="28"/>
          <w:szCs w:val="28"/>
        </w:rPr>
        <w:t xml:space="preserve"> </w:t>
      </w:r>
      <w:r w:rsidRPr="00EF27C9">
        <w:rPr>
          <w:sz w:val="28"/>
          <w:szCs w:val="28"/>
        </w:rPr>
        <w:t>дефекты стенки трубы: царапины, риски, задиры,</w:t>
      </w:r>
      <w:r w:rsidR="008C52FE" w:rsidRPr="00EF27C9">
        <w:rPr>
          <w:sz w:val="28"/>
          <w:szCs w:val="28"/>
        </w:rPr>
        <w:t xml:space="preserve"> </w:t>
      </w:r>
      <w:r w:rsidRPr="00EF27C9">
        <w:rPr>
          <w:sz w:val="28"/>
          <w:szCs w:val="28"/>
        </w:rPr>
        <w:t>забоины, вмятины с различными геометрическими характеристиками</w:t>
      </w:r>
      <w:r w:rsidR="008C52FE" w:rsidRPr="00EF27C9">
        <w:rPr>
          <w:sz w:val="28"/>
          <w:szCs w:val="28"/>
        </w:rPr>
        <w:t xml:space="preserve"> </w:t>
      </w:r>
      <w:r w:rsidRPr="00EF27C9">
        <w:rPr>
          <w:sz w:val="28"/>
          <w:szCs w:val="28"/>
        </w:rPr>
        <w:t>(глубина, радиус кривизны, длина, расположение на трубе и т.д.); эрозионные разрушения внутренней поверхности трубы; трещины, возникающие при нарушениях технологии проката; вмятины (в отличие от</w:t>
      </w:r>
      <w:r w:rsidR="008C52FE" w:rsidRPr="00EF27C9">
        <w:rPr>
          <w:sz w:val="28"/>
          <w:szCs w:val="28"/>
        </w:rPr>
        <w:t xml:space="preserve"> </w:t>
      </w:r>
      <w:r w:rsidRPr="00EF27C9">
        <w:rPr>
          <w:sz w:val="28"/>
          <w:szCs w:val="28"/>
        </w:rPr>
        <w:t>вмятин механического происхождения), образовавшиеся от вдавливания валками неудаленной</w:t>
      </w:r>
      <w:r w:rsidR="008C52FE" w:rsidRPr="00EF27C9">
        <w:rPr>
          <w:sz w:val="28"/>
          <w:szCs w:val="28"/>
        </w:rPr>
        <w:t xml:space="preserve"> </w:t>
      </w:r>
      <w:r w:rsidRPr="00EF27C9">
        <w:rPr>
          <w:sz w:val="28"/>
          <w:szCs w:val="28"/>
        </w:rPr>
        <w:t>окалины,</w:t>
      </w:r>
      <w:r w:rsidR="008C52FE" w:rsidRPr="00EF27C9">
        <w:rPr>
          <w:sz w:val="28"/>
          <w:szCs w:val="28"/>
        </w:rPr>
        <w:t xml:space="preserve"> </w:t>
      </w:r>
      <w:r w:rsidRPr="00EF27C9">
        <w:rPr>
          <w:sz w:val="28"/>
          <w:szCs w:val="28"/>
        </w:rPr>
        <w:t>металлической крошки</w:t>
      </w:r>
      <w:r w:rsidR="008C52FE" w:rsidRPr="00EF27C9">
        <w:rPr>
          <w:sz w:val="28"/>
          <w:szCs w:val="28"/>
        </w:rPr>
        <w:t xml:space="preserve"> </w:t>
      </w:r>
      <w:r w:rsidRPr="00EF27C9">
        <w:rPr>
          <w:sz w:val="28"/>
          <w:szCs w:val="28"/>
        </w:rPr>
        <w:t>или</w:t>
      </w:r>
      <w:r w:rsidR="008C52FE" w:rsidRPr="00EF27C9">
        <w:rPr>
          <w:sz w:val="28"/>
          <w:szCs w:val="28"/>
        </w:rPr>
        <w:t xml:space="preserve"> </w:t>
      </w:r>
      <w:r w:rsidRPr="00EF27C9">
        <w:rPr>
          <w:sz w:val="28"/>
          <w:szCs w:val="28"/>
        </w:rPr>
        <w:t>случайных ударов.</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К дефектам сварных швов относятся наплавы (натеки), непостоянные по длине, ширине и высоте швы, грубая чешуйчатость шва, подрезы, трещины, непровары, поры, шлаковые включения, прожоги и др.</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Наплавы чаще всего образуются при сварке горизонтальными швами вертикальных поверхностей в результате натекания жидкого металла на кромки холодного основного металла. Причины возникновения наплавов – большая сила сварочного тока, длинная дуга, неправильное положение электрода, большой угол наклона изделия при сварке на подъем и спуск. Подрезы представляют собой углубления (канавки), образующиеся в основном металле вдоль края шва при большой силе сварочного тока и </w:t>
      </w:r>
      <w:r w:rsidRPr="00EF27C9">
        <w:rPr>
          <w:sz w:val="28"/>
          <w:szCs w:val="28"/>
        </w:rPr>
        <w:lastRenderedPageBreak/>
        <w:t xml:space="preserve">длинной дуге. Подрезы приводят к ослаблению сечения основного металла и могут явиться причиной разрушения сварного соединения </w:t>
      </w:r>
      <w:r w:rsidR="00397A0C" w:rsidRPr="00EF27C9">
        <w:rPr>
          <w:sz w:val="28"/>
          <w:szCs w:val="28"/>
        </w:rPr>
        <w:t>[18</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1.2.4 Нарушения правил технической эксплуатации нефтепроводов</w:t>
      </w:r>
    </w:p>
    <w:p w:rsidR="008C52FE"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Анализ причин отказов магистральных нефтепроводов показывает, что на долю отказов, происшедших из-за нарушения правил технической эксплуатации магистральных нефтепроводов, приходится от 2 до 7 %. Сюда входят отказы по вине эксплуатационного персонала в связи с нарушением сроков и качества технического обслуживания и ремонта, несоблюдением правил техники безопасности при обслуживании и ремонте нефтепроводов и т.д. К дополнительным внешним нагрузкам, возникающим вследствие нарушения правил эксплуатации и вызывающим разрушение трубопровода, относятся гидравлические удары. Они представляют большую опасность для трубопроводов.</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Гидравлические удары являются следствием внезапного отключения перекачивающих станций или неправильного переключения задвижек, а также образования в трубопроводе воздушных пробок, которые в ряде случаев могут вызвать толчки давления, подобные гидравлическому удару</w:t>
      </w:r>
      <w:r w:rsidR="00397A0C" w:rsidRPr="00EF27C9">
        <w:rPr>
          <w:sz w:val="28"/>
          <w:szCs w:val="28"/>
        </w:rPr>
        <w:t xml:space="preserve"> [18</w:t>
      </w:r>
      <w:r w:rsidR="00EB04A6" w:rsidRPr="00EF27C9">
        <w:rPr>
          <w:sz w:val="28"/>
          <w:szCs w:val="28"/>
        </w:rPr>
        <w:t>].</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1.2.5 Эксплуатационные нагрузки и воздействия</w:t>
      </w:r>
    </w:p>
    <w:p w:rsidR="009C07F6" w:rsidRPr="00EF27C9" w:rsidRDefault="009C07F6" w:rsidP="008C52FE">
      <w:pPr>
        <w:tabs>
          <w:tab w:val="num" w:pos="0"/>
          <w:tab w:val="left" w:pos="9900"/>
        </w:tabs>
        <w:suppressAutoHyphens/>
        <w:autoSpaceDE w:val="0"/>
        <w:autoSpaceDN w:val="0"/>
        <w:adjustRightInd w:val="0"/>
        <w:spacing w:before="0" w:after="0" w:line="360" w:lineRule="auto"/>
        <w:ind w:firstLine="709"/>
        <w:jc w:val="both"/>
        <w:rPr>
          <w:sz w:val="28"/>
          <w:szCs w:val="28"/>
        </w:rPr>
      </w:pPr>
      <w:r w:rsidRPr="00EF27C9">
        <w:rPr>
          <w:sz w:val="28"/>
          <w:szCs w:val="28"/>
        </w:rPr>
        <w:t xml:space="preserve">Основными эксплуатационными нагрузками и воздействиями являются внутреннее давление продукта в трубопроводе и температурный перепад (разность между температурами металла труб при укладке и в процессе эксплуатации). При нормальной эксплуатации магистральных нефтепроводов в соответствии с правилами технической эксплуатации внутреннее давление существенно не меняется. Достаточно полно отработаны методы выбора материалов, оборудования и конструкций магистральных нефтепроводов с учетом внутреннего давления. Несколько сложнее учет температурного </w:t>
      </w:r>
      <w:r w:rsidRPr="00EF27C9">
        <w:rPr>
          <w:sz w:val="28"/>
          <w:szCs w:val="28"/>
        </w:rPr>
        <w:lastRenderedPageBreak/>
        <w:t>перепада. Влияние этого параметра на напряженно-деформированное состояние трубопровода зависит от многих факторов [</w:t>
      </w:r>
      <w:r w:rsidR="00397A0C" w:rsidRPr="00EF27C9">
        <w:rPr>
          <w:sz w:val="28"/>
          <w:szCs w:val="28"/>
        </w:rPr>
        <w:t>18</w:t>
      </w:r>
      <w:r w:rsidRPr="00EF27C9">
        <w:rPr>
          <w:sz w:val="28"/>
          <w:szCs w:val="28"/>
        </w:rPr>
        <w:t>].</w:t>
      </w:r>
    </w:p>
    <w:p w:rsidR="009C07F6" w:rsidRPr="00EF27C9" w:rsidRDefault="009C07F6" w:rsidP="008C52FE">
      <w:pPr>
        <w:tabs>
          <w:tab w:val="num" w:pos="0"/>
          <w:tab w:val="left" w:pos="9900"/>
        </w:tabs>
        <w:suppressAutoHyphens/>
        <w:autoSpaceDE w:val="0"/>
        <w:autoSpaceDN w:val="0"/>
        <w:adjustRightInd w:val="0"/>
        <w:spacing w:before="0" w:after="0" w:line="360" w:lineRule="auto"/>
        <w:ind w:firstLine="709"/>
        <w:jc w:val="both"/>
        <w:rPr>
          <w:sz w:val="28"/>
          <w:szCs w:val="28"/>
        </w:rPr>
      </w:pPr>
      <w:r w:rsidRPr="00EF27C9">
        <w:rPr>
          <w:sz w:val="28"/>
          <w:szCs w:val="28"/>
        </w:rPr>
        <w:t>В результате приведенных причин возникают аварии, приводящие к ЧС, классификация которых приведена ниже.</w:t>
      </w:r>
    </w:p>
    <w:p w:rsidR="009C07F6" w:rsidRPr="00EF27C9" w:rsidRDefault="009C07F6" w:rsidP="008C52FE">
      <w:pPr>
        <w:pStyle w:val="a9"/>
        <w:suppressAutoHyphens/>
        <w:spacing w:line="360" w:lineRule="auto"/>
        <w:ind w:firstLine="709"/>
        <w:jc w:val="both"/>
        <w:rPr>
          <w:rStyle w:val="ab"/>
          <w:b w:val="0"/>
          <w:bCs w:val="0"/>
          <w:color w:val="auto"/>
          <w:u w:val="none"/>
        </w:rPr>
      </w:pPr>
    </w:p>
    <w:p w:rsidR="009C07F6" w:rsidRPr="00EF27C9" w:rsidRDefault="009C07F6" w:rsidP="008C52FE">
      <w:pPr>
        <w:pStyle w:val="a9"/>
        <w:suppressAutoHyphens/>
        <w:spacing w:line="360" w:lineRule="auto"/>
        <w:ind w:firstLine="709"/>
        <w:jc w:val="both"/>
        <w:rPr>
          <w:rStyle w:val="ab"/>
          <w:b w:val="0"/>
          <w:color w:val="auto"/>
          <w:u w:val="none"/>
        </w:rPr>
      </w:pPr>
      <w:r w:rsidRPr="00EF27C9">
        <w:rPr>
          <w:rStyle w:val="ab"/>
          <w:b w:val="0"/>
          <w:bCs w:val="0"/>
          <w:color w:val="auto"/>
          <w:u w:val="none"/>
        </w:rPr>
        <w:t>1.</w:t>
      </w:r>
      <w:r w:rsidRPr="00EF27C9">
        <w:rPr>
          <w:rStyle w:val="ab"/>
          <w:b w:val="0"/>
          <w:color w:val="auto"/>
          <w:u w:val="none"/>
        </w:rPr>
        <w:t xml:space="preserve">3 </w:t>
      </w:r>
      <w:hyperlink w:anchor="_Toc74565360" w:history="1">
        <w:r w:rsidRPr="00EF27C9">
          <w:rPr>
            <w:rStyle w:val="ab"/>
            <w:b w:val="0"/>
            <w:color w:val="auto"/>
            <w:u w:val="none"/>
          </w:rPr>
          <w:t xml:space="preserve">Классификация ЧС, вызванных авариями </w:t>
        </w:r>
      </w:hyperlink>
      <w:r w:rsidRPr="00EF27C9">
        <w:rPr>
          <w:rStyle w:val="ab"/>
          <w:b w:val="0"/>
          <w:color w:val="auto"/>
          <w:u w:val="none"/>
        </w:rPr>
        <w:t>на магистральных нефтепроводах</w:t>
      </w:r>
    </w:p>
    <w:p w:rsidR="009C07F6" w:rsidRPr="00EF27C9" w:rsidRDefault="009C07F6" w:rsidP="008C52FE">
      <w:pPr>
        <w:pStyle w:val="a9"/>
        <w:suppressAutoHyphens/>
        <w:spacing w:line="360" w:lineRule="auto"/>
        <w:ind w:firstLine="709"/>
        <w:jc w:val="both"/>
        <w:rPr>
          <w:b w:val="0"/>
          <w:bCs w:val="0"/>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Аварии, возникающие на МНП, приводят к ЧС, так как в результате разлива нефти возможен пожар, разрушения сооружений, гибель людей, значительные потери материальных ценностей, загрязнение окружающей среды.</w:t>
      </w:r>
    </w:p>
    <w:p w:rsidR="009C07F6" w:rsidRPr="00EF27C9" w:rsidRDefault="009C07F6" w:rsidP="001E746F">
      <w:pPr>
        <w:pStyle w:val="a9"/>
        <w:suppressAutoHyphens/>
        <w:spacing w:line="360" w:lineRule="auto"/>
        <w:ind w:firstLine="709"/>
        <w:jc w:val="both"/>
        <w:rPr>
          <w:b w:val="0"/>
          <w:szCs w:val="28"/>
          <w:lang w:val="en-US"/>
        </w:rPr>
      </w:pPr>
      <w:r w:rsidRPr="00EF27C9">
        <w:rPr>
          <w:b w:val="0"/>
          <w:szCs w:val="28"/>
        </w:rPr>
        <w:t>Классификация ЧС, вызванных авариями на МНП, отображена на рисунке 1.4.</w:t>
      </w:r>
    </w:p>
    <w:p w:rsidR="001E746F" w:rsidRPr="00EF27C9" w:rsidRDefault="001E746F" w:rsidP="008C52FE">
      <w:pPr>
        <w:pStyle w:val="a9"/>
        <w:suppressAutoHyphens/>
        <w:spacing w:line="360" w:lineRule="auto"/>
        <w:ind w:firstLine="709"/>
        <w:jc w:val="both"/>
        <w:rPr>
          <w:b w:val="0"/>
          <w:szCs w:val="28"/>
          <w:lang w:val="en-US"/>
        </w:rPr>
      </w:pPr>
    </w:p>
    <w:p w:rsidR="00164F90" w:rsidRPr="00EF27C9" w:rsidRDefault="0012502C" w:rsidP="008C52FE">
      <w:pPr>
        <w:pStyle w:val="a9"/>
        <w:suppressAutoHyphens/>
        <w:spacing w:line="360" w:lineRule="auto"/>
        <w:ind w:firstLine="709"/>
        <w:jc w:val="both"/>
        <w:rPr>
          <w:b w:val="0"/>
          <w:szCs w:val="28"/>
        </w:rPr>
      </w:pPr>
      <w:r>
        <w:rPr>
          <w:szCs w:val="28"/>
        </w:rPr>
      </w:r>
      <w:r>
        <w:rPr>
          <w:szCs w:val="28"/>
        </w:rPr>
        <w:pict>
          <v:group id="_x0000_s1045" editas="canvas" style="width:425.2pt;height:157.5pt;mso-position-horizontal-relative:char;mso-position-vertical-relative:line" coordorigin="2281,4551" coordsize="7624,2787">
            <o:lock v:ext="edit" aspectratio="t"/>
            <v:shape id="_x0000_s1046" type="#_x0000_t75" style="position:absolute;left:2281;top:4551;width:7624;height:2787" o:preferrelative="f">
              <v:fill o:detectmouseclick="t"/>
              <v:path o:extrusionok="t" o:connecttype="none"/>
              <o:lock v:ext="edit" text="t"/>
            </v:shape>
            <v:rect id="_x0000_s1047" style="position:absolute;left:5105;top:4690;width:2117;height:836">
              <v:textbox style="mso-next-textbox:#_x0000_s1047" inset="2.22047mm,1.11025mm,2.22047mm,1.11025mm">
                <w:txbxContent>
                  <w:p w:rsidR="0011608D" w:rsidRPr="001E746F" w:rsidRDefault="0011608D" w:rsidP="001E746F">
                    <w:pPr>
                      <w:spacing w:before="0" w:after="0"/>
                      <w:jc w:val="center"/>
                      <w:rPr>
                        <w:sz w:val="19"/>
                      </w:rPr>
                    </w:pPr>
                    <w:r w:rsidRPr="001E746F">
                      <w:rPr>
                        <w:b/>
                        <w:bCs/>
                        <w:sz w:val="19"/>
                      </w:rPr>
                      <w:t xml:space="preserve">ЧС, вызванные авариями </w:t>
                    </w:r>
                  </w:p>
                  <w:p w:rsidR="0011608D" w:rsidRPr="001E746F" w:rsidRDefault="0011608D" w:rsidP="001E746F">
                    <w:pPr>
                      <w:spacing w:before="0" w:after="0"/>
                      <w:jc w:val="center"/>
                      <w:rPr>
                        <w:sz w:val="19"/>
                      </w:rPr>
                    </w:pPr>
                    <w:r w:rsidRPr="001E746F">
                      <w:rPr>
                        <w:b/>
                        <w:bCs/>
                        <w:sz w:val="19"/>
                      </w:rPr>
                      <w:t>на МНП</w:t>
                    </w:r>
                  </w:p>
                </w:txbxContent>
              </v:textbox>
            </v:rect>
            <v:rect id="_x0000_s1048" style="position:absolute;left:5387;top:5945;width:1835;height:1115">
              <v:textbox style="mso-next-textbox:#_x0000_s1048" inset="2.22047mm,1.11025mm,2.22047mm,1.11025mm">
                <w:txbxContent>
                  <w:p w:rsidR="0011608D" w:rsidRPr="001E746F" w:rsidRDefault="0011608D" w:rsidP="001E746F">
                    <w:pPr>
                      <w:spacing w:before="0" w:after="0"/>
                      <w:jc w:val="center"/>
                      <w:rPr>
                        <w:sz w:val="19"/>
                      </w:rPr>
                    </w:pPr>
                    <w:r w:rsidRPr="001E746F">
                      <w:rPr>
                        <w:b/>
                        <w:bCs/>
                        <w:sz w:val="19"/>
                      </w:rPr>
                      <w:t>ЧС, вызванные авариями на линейной части МНП</w:t>
                    </w:r>
                  </w:p>
                </w:txbxContent>
              </v:textbox>
            </v:rect>
            <v:rect id="_x0000_s1049" style="position:absolute;left:7505;top:5666;width:2259;height:1253">
              <v:textbox style="mso-next-textbox:#_x0000_s1049" inset="2.22047mm,1.11025mm,2.22047mm,1.11025mm">
                <w:txbxContent>
                  <w:p w:rsidR="0011608D" w:rsidRPr="001E746F" w:rsidRDefault="0011608D" w:rsidP="001E746F">
                    <w:pPr>
                      <w:spacing w:before="0" w:after="0"/>
                      <w:jc w:val="center"/>
                      <w:rPr>
                        <w:sz w:val="19"/>
                      </w:rPr>
                    </w:pPr>
                    <w:r w:rsidRPr="001E746F">
                      <w:rPr>
                        <w:b/>
                        <w:bCs/>
                        <w:sz w:val="19"/>
                      </w:rPr>
                      <w:t xml:space="preserve">ЧС, вызванные авариями и повреждениями </w:t>
                    </w:r>
                  </w:p>
                  <w:p w:rsidR="0011608D" w:rsidRPr="001E746F" w:rsidRDefault="0011608D" w:rsidP="001E746F">
                    <w:pPr>
                      <w:spacing w:before="0" w:after="0"/>
                      <w:jc w:val="center"/>
                      <w:rPr>
                        <w:sz w:val="19"/>
                      </w:rPr>
                    </w:pPr>
                    <w:r w:rsidRPr="001E746F">
                      <w:rPr>
                        <w:b/>
                        <w:bCs/>
                        <w:sz w:val="19"/>
                      </w:rPr>
                      <w:t>производственной связи при ее отсутствии более двух часов</w:t>
                    </w:r>
                  </w:p>
                </w:txbxContent>
              </v:textbox>
            </v:rect>
            <v:line id="_x0000_s1050" style="position:absolute" from="6234,5526" to="6235,5945">
              <v:stroke endarrow="block"/>
            </v:line>
            <v:line id="_x0000_s1051" style="position:absolute" from="7222,5108" to="8634,5109"/>
            <v:line id="_x0000_s1052" style="position:absolute;flip:x y" from="3410,5108" to="5105,5109"/>
            <v:line id="_x0000_s1053" style="position:absolute" from="3410,5108" to="3411,5527">
              <v:stroke endarrow="block"/>
            </v:line>
            <v:line id="_x0000_s1054" style="position:absolute;flip:x" from="8634,5108" to="8635,5666">
              <v:stroke endarrow="block"/>
            </v:line>
            <v:rect id="_x0000_s1055" style="position:absolute;left:2281;top:5527;width:2683;height:1533">
              <v:textbox style="mso-next-textbox:#_x0000_s1055" inset="2.22047mm,1.11025mm,2.22047mm,1.11025mm">
                <w:txbxContent>
                  <w:p w:rsidR="0011608D" w:rsidRPr="001E746F" w:rsidRDefault="0011608D" w:rsidP="001E746F">
                    <w:pPr>
                      <w:spacing w:before="0" w:after="0"/>
                      <w:jc w:val="center"/>
                      <w:rPr>
                        <w:sz w:val="19"/>
                      </w:rPr>
                    </w:pPr>
                    <w:r w:rsidRPr="001E746F">
                      <w:rPr>
                        <w:b/>
                        <w:bCs/>
                        <w:sz w:val="19"/>
                      </w:rPr>
                      <w:t>ЧС, вызванные авариями и повреждениями основного и вспомогательного оборудования и сооружений перекачивающих станций, наливных пунктов</w:t>
                    </w:r>
                  </w:p>
                </w:txbxContent>
              </v:textbox>
            </v:rect>
            <w10:wrap type="none"/>
            <w10:anchorlock/>
          </v:group>
        </w:pic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Рисунок 1.4 – ЧС, вызванные авариями на магистральных нефтепроводах</w:t>
      </w:r>
    </w:p>
    <w:p w:rsidR="009C07F6" w:rsidRPr="00EF27C9" w:rsidRDefault="009C07F6" w:rsidP="008C52FE">
      <w:pPr>
        <w:pStyle w:val="HTML"/>
        <w:tabs>
          <w:tab w:val="clear" w:pos="10076"/>
          <w:tab w:val="num" w:pos="0"/>
          <w:tab w:val="left" w:pos="9900"/>
        </w:tabs>
        <w:suppressAutoHyphens/>
        <w:spacing w:line="360" w:lineRule="auto"/>
        <w:ind w:firstLine="709"/>
        <w:jc w:val="both"/>
        <w:rPr>
          <w:rFonts w:ascii="Times New Roman" w:hAnsi="Times New Roman" w:cs="Times New Roman"/>
          <w:sz w:val="28"/>
          <w:szCs w:val="28"/>
        </w:rPr>
      </w:pPr>
    </w:p>
    <w:p w:rsidR="009C07F6" w:rsidRPr="00EF27C9" w:rsidRDefault="009C07F6" w:rsidP="008C52FE">
      <w:pPr>
        <w:pStyle w:val="HTML"/>
        <w:tabs>
          <w:tab w:val="clear" w:pos="10076"/>
          <w:tab w:val="num" w:pos="0"/>
          <w:tab w:val="left" w:pos="990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ЧС, вызванные авариями на МНП, могут сопровождаться</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одним</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или</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несколькими следующими событиями:</w:t>
      </w:r>
    </w:p>
    <w:p w:rsidR="009C07F6" w:rsidRPr="00EF27C9" w:rsidRDefault="009C07F6" w:rsidP="008C52FE">
      <w:pPr>
        <w:pStyle w:val="HTML"/>
        <w:tabs>
          <w:tab w:val="clear" w:pos="10076"/>
          <w:tab w:val="num" w:pos="0"/>
          <w:tab w:val="left" w:pos="990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 смертельным(и) случаем(ями);</w:t>
      </w:r>
    </w:p>
    <w:p w:rsidR="009C07F6" w:rsidRPr="00EF27C9" w:rsidRDefault="009C07F6" w:rsidP="008C52FE">
      <w:pPr>
        <w:pStyle w:val="HTML"/>
        <w:tabs>
          <w:tab w:val="clear" w:pos="10076"/>
          <w:tab w:val="num" w:pos="0"/>
          <w:tab w:val="left" w:pos="990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 травмированием</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с</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потерей</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трудоспособности</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или</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групповым травматизмом;</w:t>
      </w:r>
    </w:p>
    <w:p w:rsidR="009C07F6" w:rsidRPr="00EF27C9" w:rsidRDefault="009C07F6" w:rsidP="008C52FE">
      <w:pPr>
        <w:pStyle w:val="HTML"/>
        <w:tabs>
          <w:tab w:val="clear" w:pos="10076"/>
          <w:tab w:val="num" w:pos="0"/>
          <w:tab w:val="left" w:pos="990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lastRenderedPageBreak/>
        <w:t>– воспламенением нефти или взрывом его паров;</w:t>
      </w:r>
    </w:p>
    <w:p w:rsidR="009C07F6" w:rsidRPr="00EF27C9" w:rsidRDefault="009C07F6" w:rsidP="008C52FE">
      <w:pPr>
        <w:pStyle w:val="HTML"/>
        <w:tabs>
          <w:tab w:val="clear" w:pos="10076"/>
          <w:tab w:val="num" w:pos="0"/>
          <w:tab w:val="left" w:pos="990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 утечкой транспортируемой нефти в количестве более 1 т.</w:t>
      </w:r>
    </w:p>
    <w:p w:rsidR="009C07F6" w:rsidRPr="00EF27C9" w:rsidRDefault="009C07F6" w:rsidP="008C52FE">
      <w:pPr>
        <w:pStyle w:val="HTML"/>
        <w:tabs>
          <w:tab w:val="clear" w:pos="10076"/>
          <w:tab w:val="num" w:pos="0"/>
          <w:tab w:val="left" w:pos="990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Нарушение</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исправного</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состояния</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МНП,</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приведшее</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к безвозвратным потерям нефти в окружающей природной среде (ОПС) в количестве 1 т</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и</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менее, классифицируется как повреждение.</w:t>
      </w:r>
    </w:p>
    <w:p w:rsidR="009C07F6" w:rsidRPr="00EF27C9" w:rsidRDefault="009C07F6" w:rsidP="008C52FE">
      <w:pPr>
        <w:pStyle w:val="HTML"/>
        <w:tabs>
          <w:tab w:val="clear" w:pos="9160"/>
          <w:tab w:val="clear" w:pos="10076"/>
          <w:tab w:val="num" w:pos="0"/>
          <w:tab w:val="left" w:pos="990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Последствия аварий в зависимости от тяжести</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разделяются</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на I, II, III категории.</w:t>
      </w:r>
    </w:p>
    <w:p w:rsidR="009C07F6" w:rsidRPr="00EF27C9" w:rsidRDefault="009C07F6" w:rsidP="008C52FE">
      <w:pPr>
        <w:pStyle w:val="HTML"/>
        <w:tabs>
          <w:tab w:val="clear" w:pos="10076"/>
          <w:tab w:val="num" w:pos="0"/>
          <w:tab w:val="left" w:pos="990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К последствиям I категории относятся аварии,</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приведшие</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к одному из следующих событий:</w:t>
      </w:r>
    </w:p>
    <w:p w:rsidR="009C07F6" w:rsidRPr="00EF27C9" w:rsidRDefault="009C07F6" w:rsidP="008C52FE">
      <w:pPr>
        <w:pStyle w:val="HTML"/>
        <w:tabs>
          <w:tab w:val="clear" w:pos="10076"/>
          <w:tab w:val="num" w:pos="0"/>
          <w:tab w:val="left" w:pos="990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 смертельному(ым)</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случаю(ям);</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травмированию</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с</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потерей трудоспособности или групповому травматизму;</w:t>
      </w:r>
    </w:p>
    <w:p w:rsidR="009C07F6" w:rsidRPr="00EF27C9" w:rsidRDefault="009C07F6" w:rsidP="008C52FE">
      <w:pPr>
        <w:pStyle w:val="HTML"/>
        <w:tabs>
          <w:tab w:val="clear" w:pos="10076"/>
          <w:tab w:val="num" w:pos="0"/>
          <w:tab w:val="left" w:pos="990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 воспламенению нефти или взрыву его паров;</w:t>
      </w:r>
    </w:p>
    <w:p w:rsidR="009C07F6" w:rsidRPr="00EF27C9" w:rsidRDefault="009C07F6" w:rsidP="008C52FE">
      <w:pPr>
        <w:pStyle w:val="HTML"/>
        <w:tabs>
          <w:tab w:val="clear" w:pos="10076"/>
          <w:tab w:val="num" w:pos="0"/>
          <w:tab w:val="left" w:pos="990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 безвозвратным потерям нефти, равным 100 т и более.</w:t>
      </w:r>
    </w:p>
    <w:p w:rsidR="009C07F6" w:rsidRPr="00EF27C9" w:rsidRDefault="009C07F6" w:rsidP="008C52FE">
      <w:pPr>
        <w:pStyle w:val="HTML"/>
        <w:tabs>
          <w:tab w:val="clear" w:pos="10076"/>
          <w:tab w:val="num" w:pos="0"/>
          <w:tab w:val="left" w:pos="990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К последствиям II категории относятся аварии,</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приведшие к безвозвратным потерям нефти, равным 10 т и более.</w:t>
      </w:r>
    </w:p>
    <w:p w:rsidR="009C07F6" w:rsidRPr="00EF27C9" w:rsidRDefault="009C07F6" w:rsidP="008C52FE">
      <w:pPr>
        <w:tabs>
          <w:tab w:val="num" w:pos="0"/>
          <w:tab w:val="left" w:pos="9900"/>
        </w:tabs>
        <w:suppressAutoHyphens/>
        <w:autoSpaceDE w:val="0"/>
        <w:autoSpaceDN w:val="0"/>
        <w:adjustRightInd w:val="0"/>
        <w:spacing w:before="0" w:after="0" w:line="360" w:lineRule="auto"/>
        <w:ind w:firstLine="709"/>
        <w:jc w:val="both"/>
        <w:rPr>
          <w:sz w:val="28"/>
          <w:szCs w:val="28"/>
        </w:rPr>
      </w:pPr>
      <w:r w:rsidRPr="00EF27C9">
        <w:rPr>
          <w:sz w:val="28"/>
          <w:szCs w:val="28"/>
        </w:rPr>
        <w:t>К последствиям III категории относятся аварии, приведшие к безвозвратным потерям нефти более 1 т [</w:t>
      </w:r>
      <w:r w:rsidR="00397A0C" w:rsidRPr="00EF27C9">
        <w:rPr>
          <w:sz w:val="28"/>
          <w:szCs w:val="28"/>
        </w:rPr>
        <w:t>9, 61</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ЧС на </w:t>
      </w:r>
      <w:r w:rsidRPr="00EF27C9">
        <w:rPr>
          <w:bCs/>
          <w:sz w:val="28"/>
          <w:szCs w:val="28"/>
        </w:rPr>
        <w:t>объектах транспорта и хранения нефти</w:t>
      </w:r>
      <w:r w:rsidRPr="00EF27C9">
        <w:rPr>
          <w:bCs/>
          <w:sz w:val="28"/>
          <w:szCs w:val="24"/>
        </w:rPr>
        <w:t xml:space="preserve"> </w:t>
      </w:r>
      <w:r w:rsidRPr="00EF27C9">
        <w:rPr>
          <w:sz w:val="28"/>
          <w:szCs w:val="28"/>
        </w:rPr>
        <w:t>могут проходить по одному из сценариев, описанных в таблице 1.1.</w:t>
      </w:r>
    </w:p>
    <w:p w:rsidR="009C07F6" w:rsidRPr="00EF27C9" w:rsidRDefault="003C741A" w:rsidP="008C52FE">
      <w:pPr>
        <w:suppressAutoHyphens/>
        <w:spacing w:before="0" w:after="0" w:line="360" w:lineRule="auto"/>
        <w:ind w:firstLine="709"/>
        <w:jc w:val="both"/>
        <w:rPr>
          <w:sz w:val="28"/>
          <w:szCs w:val="28"/>
        </w:rPr>
      </w:pPr>
      <w:r w:rsidRPr="00EF27C9">
        <w:rPr>
          <w:sz w:val="28"/>
          <w:szCs w:val="28"/>
        </w:rPr>
        <w:t>Пожары на объектах возможны при наличии одновременно горючего материала, окислителя и источника зажигания. На объектах хранения и транспортировки нефти горючим веществом является разлившаяся в результате аварии нефть.</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Таблица 1.1 – Сценарии развития ЧС и их проявления</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68"/>
        <w:gridCol w:w="6819"/>
      </w:tblGrid>
      <w:tr w:rsidR="009C07F6" w:rsidRPr="00EF27C9" w:rsidTr="00F62BED">
        <w:trPr>
          <w:jc w:val="center"/>
        </w:trPr>
        <w:tc>
          <w:tcPr>
            <w:tcW w:w="1968" w:type="dxa"/>
          </w:tcPr>
          <w:p w:rsidR="009C07F6" w:rsidRPr="00EF27C9" w:rsidRDefault="009C07F6" w:rsidP="00F62BED">
            <w:pPr>
              <w:suppressAutoHyphens/>
              <w:spacing w:before="0" w:after="0" w:line="360" w:lineRule="auto"/>
              <w:rPr>
                <w:bCs/>
                <w:sz w:val="20"/>
                <w:szCs w:val="28"/>
              </w:rPr>
            </w:pPr>
            <w:r w:rsidRPr="00EF27C9">
              <w:rPr>
                <w:bCs/>
                <w:sz w:val="20"/>
                <w:szCs w:val="28"/>
              </w:rPr>
              <w:t>Сценарий ЧС</w:t>
            </w:r>
          </w:p>
        </w:tc>
        <w:tc>
          <w:tcPr>
            <w:tcW w:w="6819" w:type="dxa"/>
          </w:tcPr>
          <w:p w:rsidR="009C07F6" w:rsidRPr="00EF27C9" w:rsidRDefault="009C07F6" w:rsidP="00F62BED">
            <w:pPr>
              <w:suppressAutoHyphens/>
              <w:spacing w:before="0" w:after="0" w:line="360" w:lineRule="auto"/>
              <w:rPr>
                <w:bCs/>
                <w:sz w:val="20"/>
                <w:szCs w:val="28"/>
              </w:rPr>
            </w:pPr>
            <w:r w:rsidRPr="00EF27C9">
              <w:rPr>
                <w:bCs/>
                <w:sz w:val="20"/>
                <w:szCs w:val="28"/>
              </w:rPr>
              <w:t>Последствия (проявления) ЧС</w:t>
            </w:r>
          </w:p>
        </w:tc>
      </w:tr>
      <w:tr w:rsidR="009C07F6" w:rsidRPr="00EF27C9" w:rsidTr="00F62BED">
        <w:trPr>
          <w:jc w:val="center"/>
        </w:trPr>
        <w:tc>
          <w:tcPr>
            <w:tcW w:w="1968" w:type="dxa"/>
          </w:tcPr>
          <w:p w:rsidR="009C07F6" w:rsidRPr="00EF27C9" w:rsidRDefault="009C07F6" w:rsidP="00F62BED">
            <w:pPr>
              <w:suppressAutoHyphens/>
              <w:spacing w:before="0" w:after="0" w:line="360" w:lineRule="auto"/>
              <w:rPr>
                <w:sz w:val="20"/>
                <w:szCs w:val="28"/>
              </w:rPr>
            </w:pPr>
            <w:r w:rsidRPr="00EF27C9">
              <w:rPr>
                <w:sz w:val="20"/>
                <w:szCs w:val="28"/>
              </w:rPr>
              <w:t>Загазованность</w:t>
            </w:r>
          </w:p>
        </w:tc>
        <w:tc>
          <w:tcPr>
            <w:tcW w:w="6819" w:type="dxa"/>
          </w:tcPr>
          <w:p w:rsidR="009C07F6" w:rsidRPr="00EF27C9" w:rsidRDefault="009C07F6" w:rsidP="00F62BED">
            <w:pPr>
              <w:suppressAutoHyphens/>
              <w:spacing w:before="0" w:after="0" w:line="360" w:lineRule="auto"/>
              <w:rPr>
                <w:sz w:val="20"/>
                <w:szCs w:val="28"/>
              </w:rPr>
            </w:pPr>
            <w:r w:rsidRPr="00EF27C9">
              <w:rPr>
                <w:sz w:val="20"/>
                <w:szCs w:val="28"/>
              </w:rPr>
              <w:t>Образование зон загазованности горючим или токсичным продуктом, распространение и рассеяние облака парогазовоздушной смеси. Токсическое воздействие на персонал.</w:t>
            </w:r>
          </w:p>
        </w:tc>
      </w:tr>
      <w:tr w:rsidR="009C07F6" w:rsidRPr="00EF27C9" w:rsidTr="00F62BED">
        <w:trPr>
          <w:jc w:val="center"/>
        </w:trPr>
        <w:tc>
          <w:tcPr>
            <w:tcW w:w="1968" w:type="dxa"/>
          </w:tcPr>
          <w:p w:rsidR="009C07F6" w:rsidRPr="00EF27C9" w:rsidRDefault="009C07F6" w:rsidP="00F62BED">
            <w:pPr>
              <w:suppressAutoHyphens/>
              <w:spacing w:before="0" w:after="0" w:line="360" w:lineRule="auto"/>
              <w:rPr>
                <w:sz w:val="20"/>
                <w:szCs w:val="28"/>
              </w:rPr>
            </w:pPr>
            <w:r w:rsidRPr="00EF27C9">
              <w:rPr>
                <w:sz w:val="20"/>
                <w:szCs w:val="28"/>
              </w:rPr>
              <w:t>Пожар пролива</w:t>
            </w:r>
          </w:p>
        </w:tc>
        <w:tc>
          <w:tcPr>
            <w:tcW w:w="6819" w:type="dxa"/>
          </w:tcPr>
          <w:p w:rsidR="009C07F6" w:rsidRPr="00EF27C9" w:rsidRDefault="009C07F6" w:rsidP="00F62BED">
            <w:pPr>
              <w:suppressAutoHyphens/>
              <w:spacing w:before="0" w:after="0" w:line="360" w:lineRule="auto"/>
              <w:rPr>
                <w:sz w:val="20"/>
                <w:szCs w:val="28"/>
              </w:rPr>
            </w:pPr>
            <w:r w:rsidRPr="00EF27C9">
              <w:rPr>
                <w:sz w:val="20"/>
                <w:szCs w:val="28"/>
              </w:rPr>
              <w:t xml:space="preserve">Устойчивое горение паров пролива над поверхностью жидкости, сопровождающееся мощным тепловым излучением, которое воздействует на соседние аппараты, здания, сооружение и на персонал. </w:t>
            </w:r>
          </w:p>
        </w:tc>
      </w:tr>
      <w:tr w:rsidR="009C07F6" w:rsidRPr="00EF27C9" w:rsidTr="00F62BED">
        <w:trPr>
          <w:jc w:val="center"/>
        </w:trPr>
        <w:tc>
          <w:tcPr>
            <w:tcW w:w="1968" w:type="dxa"/>
          </w:tcPr>
          <w:p w:rsidR="009C07F6" w:rsidRPr="00EF27C9" w:rsidRDefault="009C07F6" w:rsidP="00F62BED">
            <w:pPr>
              <w:suppressAutoHyphens/>
              <w:spacing w:before="0" w:after="0" w:line="360" w:lineRule="auto"/>
              <w:rPr>
                <w:sz w:val="20"/>
                <w:szCs w:val="28"/>
              </w:rPr>
            </w:pPr>
            <w:r w:rsidRPr="00EF27C9">
              <w:rPr>
                <w:sz w:val="20"/>
                <w:szCs w:val="28"/>
              </w:rPr>
              <w:lastRenderedPageBreak/>
              <w:t>Взрыв паров нефти</w:t>
            </w:r>
          </w:p>
        </w:tc>
        <w:tc>
          <w:tcPr>
            <w:tcW w:w="6819" w:type="dxa"/>
          </w:tcPr>
          <w:p w:rsidR="009C07F6" w:rsidRPr="00EF27C9" w:rsidRDefault="009C07F6" w:rsidP="00F62BED">
            <w:pPr>
              <w:suppressAutoHyphens/>
              <w:spacing w:before="0" w:after="0" w:line="360" w:lineRule="auto"/>
              <w:rPr>
                <w:sz w:val="20"/>
                <w:szCs w:val="28"/>
              </w:rPr>
            </w:pPr>
            <w:r w:rsidRPr="00EF27C9">
              <w:rPr>
                <w:sz w:val="20"/>
                <w:szCs w:val="28"/>
              </w:rPr>
              <w:t>Быстропротекающий процесс физических и химических превращений, сопровождающийся освобождением значительного количества энергии, в результате которого в окружающем пространстве образуется и распространяется ударная волна, сопровождающееся мощным тепловым излучением, которое воздействует на соседние аппараты, здания, сооружение и на персонал.</w:t>
            </w:r>
          </w:p>
        </w:tc>
      </w:tr>
    </w:tbl>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FB32F1">
      <w:pPr>
        <w:tabs>
          <w:tab w:val="num" w:pos="0"/>
          <w:tab w:val="left" w:pos="9900"/>
        </w:tabs>
        <w:suppressAutoHyphens/>
        <w:autoSpaceDE w:val="0"/>
        <w:autoSpaceDN w:val="0"/>
        <w:adjustRightInd w:val="0"/>
        <w:spacing w:before="0" w:after="0" w:line="360" w:lineRule="auto"/>
        <w:ind w:firstLine="709"/>
        <w:jc w:val="both"/>
        <w:rPr>
          <w:sz w:val="28"/>
          <w:szCs w:val="28"/>
        </w:rPr>
      </w:pPr>
      <w:r w:rsidRPr="00EF27C9">
        <w:rPr>
          <w:sz w:val="28"/>
          <w:szCs w:val="28"/>
        </w:rPr>
        <w:t>В результате причин, приведенных в пункте 1.2, происходят ЧС на МНП, сопровождающиеся поражающими факторами, которые приведены</w:t>
      </w:r>
      <w:r w:rsidR="008C52FE" w:rsidRPr="00EF27C9">
        <w:rPr>
          <w:sz w:val="28"/>
          <w:szCs w:val="28"/>
        </w:rPr>
        <w:t xml:space="preserve"> </w:t>
      </w:r>
      <w:r w:rsidRPr="00EF27C9">
        <w:rPr>
          <w:sz w:val="28"/>
          <w:szCs w:val="28"/>
        </w:rPr>
        <w:t>на рисунке 1.5 [</w:t>
      </w:r>
      <w:r w:rsidR="00397A0C" w:rsidRPr="00EF27C9">
        <w:rPr>
          <w:sz w:val="28"/>
          <w:szCs w:val="28"/>
        </w:rPr>
        <w:t>15</w:t>
      </w:r>
      <w:r w:rsidRPr="00EF27C9">
        <w:rPr>
          <w:sz w:val="28"/>
          <w:szCs w:val="28"/>
        </w:rPr>
        <w:t>].</w:t>
      </w:r>
    </w:p>
    <w:p w:rsidR="00164F90" w:rsidRPr="00EF27C9" w:rsidRDefault="00164F90" w:rsidP="008C52FE">
      <w:pPr>
        <w:tabs>
          <w:tab w:val="num" w:pos="0"/>
          <w:tab w:val="left" w:pos="9900"/>
        </w:tabs>
        <w:suppressAutoHyphens/>
        <w:autoSpaceDE w:val="0"/>
        <w:autoSpaceDN w:val="0"/>
        <w:adjustRightInd w:val="0"/>
        <w:spacing w:before="0" w:after="0" w:line="360" w:lineRule="auto"/>
        <w:ind w:firstLine="709"/>
        <w:jc w:val="both"/>
        <w:rPr>
          <w:sz w:val="28"/>
          <w:szCs w:val="28"/>
        </w:rPr>
      </w:pPr>
    </w:p>
    <w:p w:rsidR="009C07F6" w:rsidRPr="00EF27C9" w:rsidRDefault="0012502C" w:rsidP="008C52FE">
      <w:pPr>
        <w:pStyle w:val="aa"/>
        <w:tabs>
          <w:tab w:val="left" w:pos="9923"/>
          <w:tab w:val="left" w:pos="11340"/>
          <w:tab w:val="left" w:pos="12600"/>
        </w:tabs>
        <w:suppressAutoHyphens/>
        <w:spacing w:line="360" w:lineRule="auto"/>
        <w:ind w:left="0" w:right="0" w:firstLine="709"/>
        <w:rPr>
          <w:szCs w:val="28"/>
        </w:rPr>
      </w:pPr>
      <w:r>
        <w:rPr>
          <w:szCs w:val="28"/>
        </w:rPr>
      </w:r>
      <w:r>
        <w:rPr>
          <w:szCs w:val="28"/>
        </w:rPr>
        <w:pict>
          <v:group id="_x0000_s1056" editas="canvas" style="width:410.2pt;height:368.5pt;mso-position-horizontal-relative:char;mso-position-vertical-relative:line" coordorigin="1872,6716" coordsize="9378,5590">
            <v:shape id="_x0000_s1057" type="#_x0000_t75" style="position:absolute;left:1872;top:6716;width:9378;height:5590" o:preferrelative="f">
              <v:fill o:detectmouseclick="t"/>
              <v:path o:extrusionok="t" o:connecttype="none"/>
              <o:lock v:ext="edit" aspectratio="f" text="t"/>
            </v:shape>
            <v:rect id="_x0000_s1058" style="position:absolute;left:5120;top:6721;width:3060;height:720">
              <v:textbox style="mso-next-textbox:#_x0000_s1058">
                <w:txbxContent>
                  <w:p w:rsidR="0011608D" w:rsidRPr="00FD1E32" w:rsidRDefault="0011608D" w:rsidP="009C07F6">
                    <w:pPr>
                      <w:spacing w:before="0" w:after="0"/>
                      <w:jc w:val="center"/>
                      <w:rPr>
                        <w:szCs w:val="24"/>
                      </w:rPr>
                    </w:pPr>
                    <w:r w:rsidRPr="00FD1E32">
                      <w:rPr>
                        <w:szCs w:val="24"/>
                      </w:rPr>
                      <w:t>Поражающие факторы</w:t>
                    </w:r>
                    <w:r>
                      <w:rPr>
                        <w:szCs w:val="24"/>
                      </w:rPr>
                      <w:t xml:space="preserve"> ЧС на МНП</w:t>
                    </w:r>
                  </w:p>
                </w:txbxContent>
              </v:textbox>
            </v:rect>
            <v:line id="_x0000_s1059" style="position:absolute" from="6560,7441" to="6561,7621"/>
            <v:line id="_x0000_s1060" style="position:absolute" from="4581,7621" to="9801,7622"/>
            <v:line id="_x0000_s1061" style="position:absolute" from="4581,7621" to="4582,7982">
              <v:stroke endarrow="block"/>
            </v:line>
            <v:line id="_x0000_s1062" style="position:absolute" from="9801,7621" to="9802,7983">
              <v:stroke endarrow="block"/>
            </v:line>
            <v:rect id="_x0000_s1063" style="position:absolute;left:3141;top:7981;width:3060;height:721">
              <v:textbox style="mso-next-textbox:#_x0000_s1063">
                <w:txbxContent>
                  <w:p w:rsidR="0011608D" w:rsidRPr="00FB32F1" w:rsidRDefault="0011608D" w:rsidP="009C07F6">
                    <w:pPr>
                      <w:spacing w:before="0" w:after="0"/>
                      <w:jc w:val="center"/>
                      <w:rPr>
                        <w:sz w:val="20"/>
                      </w:rPr>
                    </w:pPr>
                    <w:r w:rsidRPr="00FB32F1">
                      <w:rPr>
                        <w:sz w:val="20"/>
                      </w:rPr>
                      <w:t>Поражающие факторы физического действия</w:t>
                    </w:r>
                  </w:p>
                </w:txbxContent>
              </v:textbox>
            </v:rect>
            <v:rect id="_x0000_s1064" style="position:absolute;left:8361;top:7981;width:2880;height:721">
              <v:textbox style="mso-next-textbox:#_x0000_s1064">
                <w:txbxContent>
                  <w:p w:rsidR="0011608D" w:rsidRPr="00FB32F1" w:rsidRDefault="0011608D" w:rsidP="009C07F6">
                    <w:pPr>
                      <w:spacing w:before="0" w:after="0"/>
                      <w:jc w:val="center"/>
                      <w:rPr>
                        <w:szCs w:val="24"/>
                        <w:lang w:val="en-US"/>
                      </w:rPr>
                    </w:pPr>
                    <w:r w:rsidRPr="00FB32F1">
                      <w:rPr>
                        <w:sz w:val="20"/>
                      </w:rPr>
                      <w:t>Поражающие факторы химического действия</w:t>
                    </w:r>
                  </w:p>
                  <w:p w:rsidR="0011608D" w:rsidRPr="00FD1E32" w:rsidRDefault="0011608D" w:rsidP="009C07F6">
                    <w:pPr>
                      <w:spacing w:before="0" w:after="0"/>
                      <w:rPr>
                        <w:szCs w:val="24"/>
                      </w:rPr>
                    </w:pPr>
                  </w:p>
                </w:txbxContent>
              </v:textbox>
            </v:rect>
            <v:line id="_x0000_s1065" style="position:absolute" from="4581,8701" to="4582,8881"/>
            <v:line id="_x0000_s1066" style="position:absolute" from="2781,8881" to="6560,8882"/>
            <v:line id="_x0000_s1067" style="position:absolute" from="2781,8881" to="2782,9241">
              <v:stroke endarrow="block"/>
            </v:line>
            <v:line id="_x0000_s1068" style="position:absolute" from="4581,8881" to="4582,9241">
              <v:stroke endarrow="block"/>
            </v:line>
            <v:line id="_x0000_s1069" style="position:absolute" from="6561,8881" to="6564,9241">
              <v:stroke endarrow="block"/>
            </v:line>
            <v:rect id="_x0000_s1070" style="position:absolute;left:1881;top:9241;width:1620;height:720">
              <v:textbox style="mso-next-textbox:#_x0000_s1070">
                <w:txbxContent>
                  <w:p w:rsidR="0011608D" w:rsidRPr="00FB32F1" w:rsidRDefault="0011608D" w:rsidP="009C07F6">
                    <w:pPr>
                      <w:spacing w:before="0" w:after="0"/>
                      <w:jc w:val="center"/>
                      <w:rPr>
                        <w:sz w:val="20"/>
                      </w:rPr>
                    </w:pPr>
                    <w:r w:rsidRPr="00FB32F1">
                      <w:rPr>
                        <w:sz w:val="20"/>
                      </w:rPr>
                      <w:t>Воздушная ударная волна</w:t>
                    </w:r>
                  </w:p>
                </w:txbxContent>
              </v:textbox>
            </v:rect>
            <v:rect id="_x0000_s1071" style="position:absolute;left:3861;top:9241;width:1980;height:1260">
              <v:textbox style="mso-next-textbox:#_x0000_s1071">
                <w:txbxContent>
                  <w:p w:rsidR="0011608D" w:rsidRPr="00FB32F1" w:rsidRDefault="0011608D" w:rsidP="009C07F6">
                    <w:pPr>
                      <w:spacing w:before="0" w:after="0"/>
                      <w:jc w:val="center"/>
                      <w:rPr>
                        <w:sz w:val="20"/>
                      </w:rPr>
                    </w:pPr>
                    <w:r w:rsidRPr="00FB32F1">
                      <w:rPr>
                        <w:sz w:val="20"/>
                      </w:rPr>
                      <w:t>Обломки, осколки, разрушившегося здания</w:t>
                    </w:r>
                  </w:p>
                </w:txbxContent>
              </v:textbox>
            </v:rect>
            <v:rect id="_x0000_s1072" style="position:absolute;left:6021;top:9241;width:1441;height:720">
              <v:textbox style="mso-next-textbox:#_x0000_s1072">
                <w:txbxContent>
                  <w:p w:rsidR="0011608D" w:rsidRPr="00FB32F1" w:rsidRDefault="0011608D" w:rsidP="009C07F6">
                    <w:pPr>
                      <w:spacing w:before="0" w:after="0"/>
                      <w:jc w:val="center"/>
                      <w:rPr>
                        <w:sz w:val="20"/>
                      </w:rPr>
                    </w:pPr>
                    <w:r w:rsidRPr="00FB32F1">
                      <w:rPr>
                        <w:sz w:val="20"/>
                      </w:rPr>
                      <w:t>Тепловое излучение</w:t>
                    </w:r>
                  </w:p>
                </w:txbxContent>
              </v:textbox>
            </v:rect>
            <v:line id="_x0000_s1073" style="position:absolute" from="1881,9961" to="1882,11401"/>
            <v:rect id="_x0000_s1074" style="position:absolute;left:1881;top:10321;width:1800;height:1980">
              <v:textbox style="mso-next-textbox:#_x0000_s1074">
                <w:txbxContent>
                  <w:p w:rsidR="0011608D" w:rsidRPr="00FD1E32" w:rsidRDefault="0011608D" w:rsidP="009C07F6">
                    <w:pPr>
                      <w:pStyle w:val="textn"/>
                      <w:spacing w:before="0" w:beforeAutospacing="0" w:after="0" w:afterAutospacing="0"/>
                      <w:rPr>
                        <w:sz w:val="20"/>
                        <w:szCs w:val="20"/>
                      </w:rPr>
                    </w:pPr>
                    <w:r w:rsidRPr="00FD1E32">
                      <w:rPr>
                        <w:sz w:val="20"/>
                        <w:szCs w:val="20"/>
                      </w:rPr>
                      <w:t xml:space="preserve">- Избыточное давление во фронте </w:t>
                    </w:r>
                    <w:r>
                      <w:rPr>
                        <w:sz w:val="20"/>
                        <w:szCs w:val="20"/>
                      </w:rPr>
                      <w:t>ударной волны;</w:t>
                    </w:r>
                  </w:p>
                  <w:p w:rsidR="0011608D" w:rsidRPr="00FD1E32" w:rsidRDefault="0011608D" w:rsidP="009C07F6">
                    <w:pPr>
                      <w:pStyle w:val="textn"/>
                      <w:spacing w:before="0" w:beforeAutospacing="0" w:after="0" w:afterAutospacing="0"/>
                      <w:rPr>
                        <w:sz w:val="20"/>
                        <w:szCs w:val="20"/>
                      </w:rPr>
                    </w:pPr>
                    <w:r>
                      <w:rPr>
                        <w:sz w:val="20"/>
                        <w:szCs w:val="20"/>
                      </w:rPr>
                      <w:t>-Длительность фазы сжатия;</w:t>
                    </w:r>
                    <w:r w:rsidRPr="00FD1E32">
                      <w:rPr>
                        <w:sz w:val="20"/>
                        <w:szCs w:val="20"/>
                      </w:rPr>
                      <w:t xml:space="preserve"> </w:t>
                    </w:r>
                  </w:p>
                  <w:p w:rsidR="0011608D" w:rsidRPr="00FB32F1" w:rsidRDefault="0011608D" w:rsidP="00FB32F1">
                    <w:pPr>
                      <w:pStyle w:val="textn"/>
                      <w:spacing w:before="0" w:beforeAutospacing="0" w:after="0" w:afterAutospacing="0"/>
                      <w:rPr>
                        <w:sz w:val="20"/>
                        <w:szCs w:val="20"/>
                        <w:lang w:val="en-US"/>
                      </w:rPr>
                    </w:pPr>
                    <w:r>
                      <w:rPr>
                        <w:sz w:val="20"/>
                        <w:szCs w:val="20"/>
                      </w:rPr>
                      <w:t xml:space="preserve">- </w:t>
                    </w:r>
                    <w:r w:rsidRPr="00FD1E32">
                      <w:rPr>
                        <w:sz w:val="20"/>
                        <w:szCs w:val="20"/>
                      </w:rPr>
                      <w:t>Импульс фазы сжатия</w:t>
                    </w:r>
                    <w:r>
                      <w:rPr>
                        <w:sz w:val="20"/>
                        <w:szCs w:val="20"/>
                      </w:rPr>
                      <w:t>.</w:t>
                    </w:r>
                  </w:p>
                </w:txbxContent>
              </v:textbox>
            </v:rect>
            <v:line id="_x0000_s1075" style="position:absolute" from="3861,9961" to="3862,11221"/>
            <v:rect id="_x0000_s1076" style="position:absolute;left:3861;top:10681;width:1980;height:1440">
              <v:textbox style="mso-next-textbox:#_x0000_s1076">
                <w:txbxContent>
                  <w:p w:rsidR="0011608D" w:rsidRPr="00FD1E32" w:rsidRDefault="0011608D" w:rsidP="009C07F6">
                    <w:pPr>
                      <w:pStyle w:val="textn"/>
                      <w:spacing w:before="0" w:beforeAutospacing="0" w:after="0" w:afterAutospacing="0"/>
                      <w:rPr>
                        <w:sz w:val="20"/>
                        <w:szCs w:val="20"/>
                      </w:rPr>
                    </w:pPr>
                    <w:r>
                      <w:rPr>
                        <w:sz w:val="20"/>
                        <w:szCs w:val="20"/>
                      </w:rPr>
                      <w:t>- Масса обломка, осколка;</w:t>
                    </w:r>
                    <w:r w:rsidRPr="00FD1E32">
                      <w:rPr>
                        <w:sz w:val="20"/>
                        <w:szCs w:val="20"/>
                      </w:rPr>
                      <w:t xml:space="preserve"> </w:t>
                    </w:r>
                  </w:p>
                  <w:p w:rsidR="0011608D" w:rsidRPr="00FB32F1" w:rsidRDefault="0011608D" w:rsidP="00FB32F1">
                    <w:pPr>
                      <w:pStyle w:val="textn"/>
                      <w:spacing w:before="0" w:beforeAutospacing="0" w:after="0" w:afterAutospacing="0"/>
                    </w:pPr>
                    <w:r>
                      <w:rPr>
                        <w:sz w:val="20"/>
                        <w:szCs w:val="20"/>
                      </w:rPr>
                      <w:t xml:space="preserve">- </w:t>
                    </w:r>
                    <w:r w:rsidRPr="00FD1E32">
                      <w:rPr>
                        <w:sz w:val="20"/>
                        <w:szCs w:val="20"/>
                      </w:rPr>
                      <w:t>Скорость разлета обломка,</w:t>
                    </w:r>
                    <w:r>
                      <w:rPr>
                        <w:rFonts w:ascii="Arial" w:hAnsi="Arial" w:cs="Arial"/>
                      </w:rPr>
                      <w:t xml:space="preserve"> </w:t>
                    </w:r>
                    <w:r w:rsidRPr="006E7BF1">
                      <w:rPr>
                        <w:sz w:val="20"/>
                        <w:szCs w:val="20"/>
                      </w:rPr>
                      <w:t>осколка</w:t>
                    </w:r>
                    <w:r>
                      <w:rPr>
                        <w:sz w:val="20"/>
                        <w:szCs w:val="20"/>
                      </w:rPr>
                      <w:t>.</w:t>
                    </w:r>
                  </w:p>
                </w:txbxContent>
              </v:textbox>
            </v:rect>
            <v:line id="_x0000_s1077" style="position:absolute" from="6021,9961" to="6022,10861"/>
            <v:rect id="_x0000_s1078" style="position:absolute;left:6021;top:10321;width:2160;height:1980">
              <v:textbox style="mso-next-textbox:#_x0000_s1078">
                <w:txbxContent>
                  <w:p w:rsidR="0011608D" w:rsidRPr="006E7BF1" w:rsidRDefault="0011608D" w:rsidP="009C07F6">
                    <w:pPr>
                      <w:pStyle w:val="textn"/>
                      <w:spacing w:before="0" w:beforeAutospacing="0" w:after="0" w:afterAutospacing="0"/>
                      <w:rPr>
                        <w:sz w:val="20"/>
                        <w:szCs w:val="20"/>
                      </w:rPr>
                    </w:pPr>
                    <w:r>
                      <w:rPr>
                        <w:sz w:val="20"/>
                        <w:szCs w:val="20"/>
                      </w:rPr>
                      <w:t>- Энергия теплового излучения;</w:t>
                    </w:r>
                    <w:r w:rsidRPr="006E7BF1">
                      <w:rPr>
                        <w:sz w:val="20"/>
                        <w:szCs w:val="20"/>
                      </w:rPr>
                      <w:t xml:space="preserve"> </w:t>
                    </w:r>
                  </w:p>
                  <w:p w:rsidR="0011608D" w:rsidRPr="006E7BF1" w:rsidRDefault="0011608D" w:rsidP="009C07F6">
                    <w:pPr>
                      <w:pStyle w:val="textn"/>
                      <w:spacing w:before="0" w:beforeAutospacing="0" w:after="0" w:afterAutospacing="0"/>
                      <w:rPr>
                        <w:sz w:val="20"/>
                        <w:szCs w:val="20"/>
                      </w:rPr>
                    </w:pPr>
                    <w:r>
                      <w:rPr>
                        <w:sz w:val="20"/>
                        <w:szCs w:val="20"/>
                      </w:rPr>
                      <w:t>- Мощность теплового излучения;</w:t>
                    </w:r>
                    <w:r w:rsidRPr="006E7BF1">
                      <w:rPr>
                        <w:sz w:val="20"/>
                        <w:szCs w:val="20"/>
                      </w:rPr>
                      <w:t xml:space="preserve"> </w:t>
                    </w:r>
                  </w:p>
                  <w:p w:rsidR="0011608D" w:rsidRPr="00FB32F1" w:rsidRDefault="0011608D" w:rsidP="00FB32F1">
                    <w:pPr>
                      <w:pStyle w:val="textn"/>
                      <w:spacing w:before="0" w:beforeAutospacing="0" w:after="0" w:afterAutospacing="0"/>
                      <w:rPr>
                        <w:sz w:val="20"/>
                        <w:szCs w:val="20"/>
                      </w:rPr>
                    </w:pPr>
                    <w:r>
                      <w:rPr>
                        <w:sz w:val="20"/>
                        <w:szCs w:val="20"/>
                      </w:rPr>
                      <w:t xml:space="preserve">- </w:t>
                    </w:r>
                    <w:r w:rsidRPr="006E7BF1">
                      <w:rPr>
                        <w:sz w:val="20"/>
                        <w:szCs w:val="20"/>
                      </w:rPr>
                      <w:t>Время действия источника теплового излучения</w:t>
                    </w:r>
                    <w:r>
                      <w:rPr>
                        <w:sz w:val="20"/>
                        <w:szCs w:val="20"/>
                      </w:rPr>
                      <w:t>.</w:t>
                    </w:r>
                  </w:p>
                </w:txbxContent>
              </v:textbox>
            </v:rect>
            <v:line id="_x0000_s1079" style="position:absolute" from="9801,8701" to="9802,9241">
              <v:stroke endarrow="block"/>
            </v:line>
            <v:rect id="_x0000_s1080" style="position:absolute;left:8361;top:9241;width:2880;height:1080">
              <v:textbox style="mso-next-textbox:#_x0000_s1080">
                <w:txbxContent>
                  <w:p w:rsidR="0011608D" w:rsidRPr="00FB32F1" w:rsidRDefault="0011608D" w:rsidP="009C07F6">
                    <w:pPr>
                      <w:spacing w:before="0" w:after="0"/>
                      <w:jc w:val="center"/>
                      <w:rPr>
                        <w:sz w:val="20"/>
                      </w:rPr>
                    </w:pPr>
                    <w:r w:rsidRPr="00FB32F1">
                      <w:rPr>
                        <w:sz w:val="20"/>
                      </w:rPr>
                      <w:t>Токсическое действие опасных химических веществ</w:t>
                    </w:r>
                  </w:p>
                </w:txbxContent>
              </v:textbox>
            </v:rect>
            <v:line id="_x0000_s1081" style="position:absolute" from="8361,9961" to="8362,11221"/>
            <v:rect id="_x0000_s1082" style="position:absolute;left:8361;top:10501;width:2520;height:1620">
              <v:textbox style="mso-next-textbox:#_x0000_s1082">
                <w:txbxContent>
                  <w:p w:rsidR="0011608D" w:rsidRPr="00B03B78" w:rsidRDefault="0011608D" w:rsidP="009C07F6">
                    <w:pPr>
                      <w:pStyle w:val="textn"/>
                      <w:spacing w:before="0" w:beforeAutospacing="0" w:after="0" w:afterAutospacing="0"/>
                      <w:rPr>
                        <w:sz w:val="20"/>
                        <w:szCs w:val="20"/>
                      </w:rPr>
                    </w:pPr>
                    <w:r>
                      <w:rPr>
                        <w:sz w:val="20"/>
                        <w:szCs w:val="20"/>
                      </w:rPr>
                      <w:t xml:space="preserve">- </w:t>
                    </w:r>
                    <w:r w:rsidRPr="00B03B78">
                      <w:rPr>
                        <w:sz w:val="20"/>
                        <w:szCs w:val="20"/>
                      </w:rPr>
                      <w:t>Концентрация опасно</w:t>
                    </w:r>
                    <w:r>
                      <w:rPr>
                        <w:sz w:val="20"/>
                        <w:szCs w:val="20"/>
                      </w:rPr>
                      <w:t>го химического вещества в среде;</w:t>
                    </w:r>
                    <w:r w:rsidRPr="00B03B78">
                      <w:rPr>
                        <w:sz w:val="20"/>
                        <w:szCs w:val="20"/>
                      </w:rPr>
                      <w:t xml:space="preserve"> </w:t>
                    </w:r>
                  </w:p>
                  <w:p w:rsidR="0011608D" w:rsidRPr="00FB32F1" w:rsidRDefault="0011608D" w:rsidP="00FB32F1">
                    <w:pPr>
                      <w:pStyle w:val="textn"/>
                      <w:spacing w:before="0" w:beforeAutospacing="0" w:after="0" w:afterAutospacing="0"/>
                      <w:rPr>
                        <w:sz w:val="20"/>
                        <w:szCs w:val="20"/>
                      </w:rPr>
                    </w:pPr>
                    <w:r>
                      <w:rPr>
                        <w:sz w:val="20"/>
                        <w:szCs w:val="20"/>
                      </w:rPr>
                      <w:t xml:space="preserve">- </w:t>
                    </w:r>
                    <w:r w:rsidRPr="00B03B78">
                      <w:rPr>
                        <w:sz w:val="20"/>
                        <w:szCs w:val="20"/>
                      </w:rPr>
                      <w:t>Плотность химического заражения местности и объектов</w:t>
                    </w:r>
                    <w:r>
                      <w:rPr>
                        <w:sz w:val="20"/>
                        <w:szCs w:val="20"/>
                      </w:rPr>
                      <w:t>.</w:t>
                    </w:r>
                  </w:p>
                </w:txbxContent>
              </v:textbox>
            </v:rect>
            <w10:wrap type="none"/>
            <w10:anchorlock/>
          </v:group>
        </w:pict>
      </w:r>
    </w:p>
    <w:p w:rsidR="009C07F6" w:rsidRPr="00EF27C9" w:rsidRDefault="009C07F6" w:rsidP="008C52FE">
      <w:pPr>
        <w:pStyle w:val="aa"/>
        <w:tabs>
          <w:tab w:val="left" w:pos="9923"/>
          <w:tab w:val="left" w:pos="11340"/>
          <w:tab w:val="left" w:pos="12600"/>
        </w:tabs>
        <w:suppressAutoHyphens/>
        <w:spacing w:line="360" w:lineRule="auto"/>
        <w:ind w:left="0" w:right="0" w:firstLine="709"/>
        <w:rPr>
          <w:szCs w:val="28"/>
          <w:lang w:val="en-US"/>
        </w:rPr>
      </w:pPr>
      <w:r w:rsidRPr="00EF27C9">
        <w:rPr>
          <w:szCs w:val="28"/>
        </w:rPr>
        <w:t>Рисунок 1.5 – Поражающие факторы ЧС</w:t>
      </w:r>
      <w:r w:rsidR="008C52FE" w:rsidRPr="00EF27C9">
        <w:rPr>
          <w:szCs w:val="28"/>
        </w:rPr>
        <w:t xml:space="preserve"> </w:t>
      </w:r>
      <w:r w:rsidRPr="00EF27C9">
        <w:rPr>
          <w:szCs w:val="28"/>
        </w:rPr>
        <w:t>и параметры их воздействия на</w:t>
      </w:r>
      <w:r w:rsidR="008C52FE" w:rsidRPr="00EF27C9">
        <w:rPr>
          <w:szCs w:val="28"/>
        </w:rPr>
        <w:t xml:space="preserve"> </w:t>
      </w:r>
      <w:r w:rsidRPr="00EF27C9">
        <w:rPr>
          <w:szCs w:val="28"/>
        </w:rPr>
        <w:t>МНП</w:t>
      </w:r>
    </w:p>
    <w:p w:rsidR="00360658" w:rsidRPr="00EF27C9" w:rsidRDefault="00360658" w:rsidP="008C52FE">
      <w:pPr>
        <w:pStyle w:val="aa"/>
        <w:tabs>
          <w:tab w:val="left" w:pos="9923"/>
          <w:tab w:val="left" w:pos="11340"/>
          <w:tab w:val="left" w:pos="12600"/>
        </w:tabs>
        <w:suppressAutoHyphens/>
        <w:spacing w:line="360" w:lineRule="auto"/>
        <w:ind w:left="0" w:right="0" w:firstLine="709"/>
        <w:rPr>
          <w:szCs w:val="28"/>
          <w:lang w:val="en-US"/>
        </w:rPr>
      </w:pPr>
    </w:p>
    <w:p w:rsidR="009C07F6" w:rsidRPr="00EF27C9" w:rsidRDefault="00360658" w:rsidP="008C52FE">
      <w:pPr>
        <w:pStyle w:val="aa"/>
        <w:tabs>
          <w:tab w:val="left" w:pos="9923"/>
          <w:tab w:val="left" w:pos="11340"/>
          <w:tab w:val="left" w:pos="12600"/>
        </w:tabs>
        <w:suppressAutoHyphens/>
        <w:spacing w:line="360" w:lineRule="auto"/>
        <w:ind w:left="0" w:right="0" w:firstLine="709"/>
        <w:rPr>
          <w:szCs w:val="28"/>
        </w:rPr>
      </w:pPr>
      <w:r w:rsidRPr="00EF27C9">
        <w:rPr>
          <w:szCs w:val="28"/>
        </w:rPr>
        <w:br w:type="page"/>
      </w:r>
      <w:r w:rsidR="009C07F6" w:rsidRPr="00EF27C9">
        <w:rPr>
          <w:szCs w:val="28"/>
        </w:rPr>
        <w:lastRenderedPageBreak/>
        <w:t>ЧС с пожарами и взрывами на объектах с наличием горючих жидкостей и газов являются, как правило, следствием ситуаций, развивающихся по следующей типовой схеме, представленной на рисунке 1.6 [</w:t>
      </w:r>
      <w:r w:rsidR="00397A0C" w:rsidRPr="00EF27C9">
        <w:rPr>
          <w:szCs w:val="28"/>
        </w:rPr>
        <w:t>79</w:t>
      </w:r>
      <w:r w:rsidR="009C07F6" w:rsidRPr="00EF27C9">
        <w:rPr>
          <w:szCs w:val="28"/>
        </w:rPr>
        <w:t>].</w:t>
      </w:r>
    </w:p>
    <w:p w:rsidR="009C07F6" w:rsidRPr="00EF27C9" w:rsidRDefault="009C07F6" w:rsidP="008C52FE">
      <w:pPr>
        <w:pStyle w:val="aa"/>
        <w:tabs>
          <w:tab w:val="left" w:pos="9923"/>
          <w:tab w:val="left" w:pos="11340"/>
          <w:tab w:val="left" w:pos="12600"/>
        </w:tabs>
        <w:suppressAutoHyphens/>
        <w:spacing w:line="360" w:lineRule="auto"/>
        <w:ind w:left="0" w:right="0" w:firstLine="709"/>
        <w:rPr>
          <w:szCs w:val="28"/>
        </w:rPr>
      </w:pPr>
    </w:p>
    <w:p w:rsidR="009C07F6" w:rsidRPr="00EF27C9" w:rsidRDefault="0012502C" w:rsidP="008C52FE">
      <w:pPr>
        <w:pStyle w:val="aa"/>
        <w:tabs>
          <w:tab w:val="left" w:pos="9923"/>
          <w:tab w:val="left" w:pos="11340"/>
          <w:tab w:val="left" w:pos="12600"/>
        </w:tabs>
        <w:suppressAutoHyphens/>
        <w:spacing w:line="360" w:lineRule="auto"/>
        <w:ind w:left="0" w:right="0" w:firstLine="709"/>
        <w:rPr>
          <w:szCs w:val="28"/>
        </w:rPr>
      </w:pPr>
      <w:r>
        <w:pict>
          <v:group id="_x0000_s1083" editas="canvas" style="width:415.95pt;height:477pt;mso-position-horizontal-relative:char;mso-position-vertical-relative:line" coordorigin="2362,1886" coordsize="6385,7066">
            <o:lock v:ext="edit" aspectratio="t"/>
            <v:shape id="_x0000_s1084" type="#_x0000_t75" style="position:absolute;left:2362;top:1886;width:6385;height:7066" o:preferrelative="f">
              <v:fill o:detectmouseclick="t"/>
              <v:path o:extrusionok="t" o:connecttype="none"/>
              <o:lock v:ext="edit" text="t"/>
            </v:shape>
            <v:rect id="_x0000_s1085" style="position:absolute;left:2362;top:1886;width:1630;height:697">
              <v:textbox style="mso-next-textbox:#_x0000_s1085" inset="2.48919mm,1.2446mm,2.48919mm,1.2446mm">
                <w:txbxContent>
                  <w:p w:rsidR="0011608D" w:rsidRPr="00C657D3" w:rsidRDefault="0011608D" w:rsidP="009C07F6">
                    <w:pPr>
                      <w:spacing w:before="0" w:after="0"/>
                      <w:jc w:val="center"/>
                      <w:rPr>
                        <w:sz w:val="22"/>
                        <w:szCs w:val="22"/>
                      </w:rPr>
                    </w:pPr>
                    <w:r>
                      <w:rPr>
                        <w:sz w:val="22"/>
                        <w:szCs w:val="22"/>
                      </w:rPr>
                      <w:t>Отказ</w:t>
                    </w:r>
                    <w:r>
                      <w:rPr>
                        <w:sz w:val="22"/>
                        <w:szCs w:val="22"/>
                        <w:lang w:val="en-US"/>
                      </w:rPr>
                      <w:t xml:space="preserve"> </w:t>
                    </w:r>
                    <w:r w:rsidRPr="00C657D3">
                      <w:rPr>
                        <w:sz w:val="22"/>
                        <w:szCs w:val="22"/>
                      </w:rPr>
                      <w:t>оборудования</w:t>
                    </w:r>
                  </w:p>
                </w:txbxContent>
              </v:textbox>
            </v:rect>
            <v:rect id="_x0000_s1086" style="position:absolute;left:4400;top:1886;width:2309;height:697">
              <v:textbox style="mso-next-textbox:#_x0000_s1086" inset="2.48919mm,1.2446mm,2.48919mm,1.2446mm">
                <w:txbxContent>
                  <w:p w:rsidR="0011608D" w:rsidRPr="00C657D3" w:rsidRDefault="0011608D" w:rsidP="009C07F6">
                    <w:pPr>
                      <w:spacing w:before="0" w:after="0"/>
                      <w:jc w:val="center"/>
                      <w:rPr>
                        <w:sz w:val="22"/>
                        <w:szCs w:val="22"/>
                      </w:rPr>
                    </w:pPr>
                    <w:r w:rsidRPr="00C657D3">
                      <w:rPr>
                        <w:sz w:val="22"/>
                        <w:szCs w:val="22"/>
                      </w:rPr>
                      <w:t>Внешние воздейст</w:t>
                    </w:r>
                    <w:r>
                      <w:rPr>
                        <w:sz w:val="22"/>
                        <w:szCs w:val="22"/>
                      </w:rPr>
                      <w:t xml:space="preserve">вия </w:t>
                    </w:r>
                    <w:r w:rsidRPr="00C657D3">
                      <w:rPr>
                        <w:sz w:val="22"/>
                        <w:szCs w:val="22"/>
                      </w:rPr>
                      <w:t>природного и техноген</w:t>
                    </w:r>
                    <w:r>
                      <w:rPr>
                        <w:sz w:val="22"/>
                        <w:szCs w:val="22"/>
                      </w:rPr>
                      <w:t>ного</w:t>
                    </w:r>
                    <w:r w:rsidRPr="00360658">
                      <w:rPr>
                        <w:sz w:val="22"/>
                        <w:szCs w:val="22"/>
                      </w:rPr>
                      <w:t xml:space="preserve"> </w:t>
                    </w:r>
                    <w:r w:rsidRPr="00C657D3">
                      <w:rPr>
                        <w:sz w:val="22"/>
                        <w:szCs w:val="22"/>
                      </w:rPr>
                      <w:t>характера</w:t>
                    </w:r>
                  </w:p>
                </w:txbxContent>
              </v:textbox>
            </v:rect>
            <v:rect id="_x0000_s1087" style="position:absolute;left:7117;top:1886;width:1630;height:697">
              <v:textbox style="mso-next-textbox:#_x0000_s1087" inset="2.48919mm,1.2446mm,2.48919mm,1.2446mm">
                <w:txbxContent>
                  <w:p w:rsidR="0011608D" w:rsidRPr="00C657D3" w:rsidRDefault="0011608D" w:rsidP="009C07F6">
                    <w:pPr>
                      <w:spacing w:before="0" w:after="0"/>
                      <w:jc w:val="center"/>
                      <w:rPr>
                        <w:sz w:val="22"/>
                        <w:szCs w:val="22"/>
                      </w:rPr>
                    </w:pPr>
                    <w:r w:rsidRPr="00C657D3">
                      <w:rPr>
                        <w:sz w:val="22"/>
                        <w:szCs w:val="22"/>
                      </w:rPr>
                      <w:t>Оши</w:t>
                    </w:r>
                    <w:r>
                      <w:rPr>
                        <w:sz w:val="22"/>
                        <w:szCs w:val="22"/>
                      </w:rPr>
                      <w:t>бочные</w:t>
                    </w:r>
                    <w:r>
                      <w:rPr>
                        <w:sz w:val="22"/>
                        <w:szCs w:val="22"/>
                        <w:lang w:val="en-US"/>
                      </w:rPr>
                      <w:t xml:space="preserve"> </w:t>
                    </w:r>
                    <w:r w:rsidRPr="00C657D3">
                      <w:rPr>
                        <w:sz w:val="22"/>
                        <w:szCs w:val="22"/>
                      </w:rPr>
                      <w:t>дей</w:t>
                    </w:r>
                    <w:r>
                      <w:rPr>
                        <w:sz w:val="22"/>
                        <w:szCs w:val="22"/>
                      </w:rPr>
                      <w:t>ствия</w:t>
                    </w:r>
                    <w:r>
                      <w:rPr>
                        <w:sz w:val="22"/>
                        <w:szCs w:val="22"/>
                        <w:lang w:val="en-US"/>
                      </w:rPr>
                      <w:t xml:space="preserve"> </w:t>
                    </w:r>
                    <w:r w:rsidRPr="00C657D3">
                      <w:rPr>
                        <w:sz w:val="22"/>
                        <w:szCs w:val="22"/>
                      </w:rPr>
                      <w:t>персонала</w:t>
                    </w:r>
                  </w:p>
                </w:txbxContent>
              </v:textbox>
            </v:rect>
            <v:rect id="_x0000_s1088" style="position:absolute;left:2362;top:3047;width:6385;height:349">
              <v:textbox style="mso-next-textbox:#_x0000_s1088" inset="2.48919mm,1.2446mm,2.48919mm,1.2446mm">
                <w:txbxContent>
                  <w:p w:rsidR="0011608D" w:rsidRPr="00C657D3" w:rsidRDefault="0011608D" w:rsidP="009C07F6">
                    <w:pPr>
                      <w:spacing w:before="0" w:after="0"/>
                      <w:jc w:val="center"/>
                      <w:rPr>
                        <w:sz w:val="22"/>
                        <w:szCs w:val="22"/>
                      </w:rPr>
                    </w:pPr>
                    <w:r w:rsidRPr="00C657D3">
                      <w:rPr>
                        <w:sz w:val="22"/>
                        <w:szCs w:val="22"/>
                      </w:rPr>
                      <w:t>Разрушение трубопровода</w:t>
                    </w:r>
                  </w:p>
                </w:txbxContent>
              </v:textbox>
            </v:rect>
            <v:rect id="_x0000_s1089" style="position:absolute;left:2362;top:4557;width:6385;height:529">
              <v:textbox style="mso-next-textbox:#_x0000_s1089" inset="2.48919mm,1.2446mm,2.48919mm,1.2446mm">
                <w:txbxContent>
                  <w:p w:rsidR="0011608D" w:rsidRPr="00C657D3" w:rsidRDefault="0011608D" w:rsidP="009C07F6">
                    <w:pPr>
                      <w:spacing w:before="0" w:after="0"/>
                      <w:jc w:val="center"/>
                      <w:rPr>
                        <w:sz w:val="22"/>
                        <w:szCs w:val="22"/>
                      </w:rPr>
                    </w:pPr>
                    <w:r w:rsidRPr="00C657D3">
                      <w:rPr>
                        <w:sz w:val="22"/>
                        <w:szCs w:val="22"/>
                      </w:rPr>
                      <w:t xml:space="preserve">Одновременное образование </w:t>
                    </w:r>
                    <w:r>
                      <w:rPr>
                        <w:sz w:val="22"/>
                        <w:szCs w:val="22"/>
                      </w:rPr>
                      <w:t>пролива</w:t>
                    </w:r>
                    <w:r w:rsidRPr="00C657D3">
                      <w:rPr>
                        <w:sz w:val="22"/>
                        <w:szCs w:val="22"/>
                      </w:rPr>
                      <w:t xml:space="preserve"> углеводородов и взрывоопасной парогазовой смеси  горючих углеводородов и воздуха</w:t>
                    </w:r>
                  </w:p>
                </w:txbxContent>
              </v:textbox>
            </v:rect>
            <v:rect id="_x0000_s1090" style="position:absolute;left:2362;top:3744;width:6385;height:542">
              <v:textbox style="mso-next-textbox:#_x0000_s1090" inset="2.48919mm,1.2446mm,2.48919mm,1.2446mm">
                <w:txbxContent>
                  <w:p w:rsidR="0011608D" w:rsidRPr="00C657D3" w:rsidRDefault="0011608D" w:rsidP="009C07F6">
                    <w:pPr>
                      <w:spacing w:before="0" w:after="0"/>
                      <w:jc w:val="center"/>
                      <w:rPr>
                        <w:sz w:val="22"/>
                        <w:szCs w:val="22"/>
                      </w:rPr>
                    </w:pPr>
                    <w:r w:rsidRPr="00C657D3">
                      <w:rPr>
                        <w:sz w:val="22"/>
                        <w:szCs w:val="22"/>
                      </w:rPr>
                      <w:t>Поступление в окружающую среду жидких и газообразных</w:t>
                    </w:r>
                    <w:r w:rsidRPr="00360658">
                      <w:rPr>
                        <w:sz w:val="22"/>
                        <w:szCs w:val="22"/>
                      </w:rPr>
                      <w:t xml:space="preserve"> </w:t>
                    </w:r>
                    <w:r w:rsidRPr="00C657D3">
                      <w:rPr>
                        <w:sz w:val="22"/>
                        <w:szCs w:val="22"/>
                      </w:rPr>
                      <w:t>углеводородов</w:t>
                    </w:r>
                  </w:p>
                </w:txbxContent>
              </v:textbox>
            </v:rect>
            <v:rect id="_x0000_s1091" style="position:absolute;left:2362;top:5370;width:6385;height:580">
              <v:textbox style="mso-next-textbox:#_x0000_s1091" inset="2.48919mm,1.2446mm,2.48919mm,1.2446mm">
                <w:txbxContent>
                  <w:p w:rsidR="0011608D" w:rsidRPr="00C657D3" w:rsidRDefault="0011608D" w:rsidP="009C07F6">
                    <w:pPr>
                      <w:spacing w:before="0" w:after="0"/>
                      <w:jc w:val="center"/>
                      <w:rPr>
                        <w:sz w:val="22"/>
                        <w:szCs w:val="22"/>
                      </w:rPr>
                    </w:pPr>
                    <w:r w:rsidRPr="00C657D3">
                      <w:rPr>
                        <w:sz w:val="22"/>
                        <w:szCs w:val="22"/>
                      </w:rPr>
                      <w:t>Одновременн</w:t>
                    </w:r>
                    <w:r>
                      <w:rPr>
                        <w:sz w:val="22"/>
                        <w:szCs w:val="22"/>
                      </w:rPr>
                      <w:t>ое распространение парогазового</w:t>
                    </w:r>
                    <w:r w:rsidRPr="00360658">
                      <w:rPr>
                        <w:sz w:val="22"/>
                        <w:szCs w:val="22"/>
                      </w:rPr>
                      <w:t xml:space="preserve"> </w:t>
                    </w:r>
                    <w:r w:rsidRPr="00C657D3">
                      <w:rPr>
                        <w:sz w:val="22"/>
                        <w:szCs w:val="22"/>
                      </w:rPr>
                      <w:t>облака и пролитых углеводородов</w:t>
                    </w:r>
                  </w:p>
                </w:txbxContent>
              </v:textbox>
            </v:rect>
            <v:rect id="_x0000_s1092" style="position:absolute;left:2362;top:7744;width:6385;height:348">
              <v:textbox style="mso-next-textbox:#_x0000_s1092" inset="2.48919mm,1.2446mm,2.48919mm,1.2446mm">
                <w:txbxContent>
                  <w:p w:rsidR="0011608D" w:rsidRPr="00C657D3" w:rsidRDefault="0011608D" w:rsidP="009C07F6">
                    <w:pPr>
                      <w:spacing w:before="0" w:after="0"/>
                      <w:jc w:val="center"/>
                      <w:rPr>
                        <w:sz w:val="22"/>
                        <w:szCs w:val="22"/>
                      </w:rPr>
                    </w:pPr>
                    <w:r>
                      <w:rPr>
                        <w:sz w:val="22"/>
                        <w:szCs w:val="22"/>
                      </w:rPr>
                      <w:t xml:space="preserve">Горение парогазового облака </w:t>
                    </w:r>
                    <w:r w:rsidRPr="00C657D3">
                      <w:rPr>
                        <w:sz w:val="22"/>
                        <w:szCs w:val="22"/>
                      </w:rPr>
                      <w:t xml:space="preserve">и (или) горение </w:t>
                    </w:r>
                    <w:r>
                      <w:rPr>
                        <w:sz w:val="22"/>
                        <w:szCs w:val="22"/>
                      </w:rPr>
                      <w:t>пролива</w:t>
                    </w:r>
                  </w:p>
                </w:txbxContent>
              </v:textbox>
            </v:rect>
            <v:rect id="_x0000_s1093" style="position:absolute;left:2362;top:6299;width:6385;height:520">
              <v:textbox style="mso-next-textbox:#_x0000_s1093" inset="2.48919mm,1.2446mm,2.48919mm,1.2446mm">
                <w:txbxContent>
                  <w:p w:rsidR="0011608D" w:rsidRPr="00C657D3" w:rsidRDefault="0011608D" w:rsidP="009C07F6">
                    <w:pPr>
                      <w:spacing w:before="0" w:after="0"/>
                      <w:jc w:val="center"/>
                      <w:rPr>
                        <w:sz w:val="22"/>
                        <w:szCs w:val="22"/>
                      </w:rPr>
                    </w:pPr>
                    <w:r w:rsidRPr="00C657D3">
                      <w:rPr>
                        <w:sz w:val="22"/>
                        <w:szCs w:val="22"/>
                      </w:rPr>
                      <w:t>Инициирующее воздействие на парогазового облака и (или) разлитых углеводородов от источника загорания</w:t>
                    </w:r>
                  </w:p>
                </w:txbxContent>
              </v:textbox>
            </v:rect>
            <v:rect id="_x0000_s1094" style="position:absolute;left:2362;top:8354;width:6380;height:580">
              <v:textbox style="mso-next-textbox:#_x0000_s1094" inset="2.48919mm,1.2446mm,2.48919mm,1.2446mm">
                <w:txbxContent>
                  <w:p w:rsidR="0011608D" w:rsidRPr="00C657D3" w:rsidRDefault="0011608D" w:rsidP="009C07F6">
                    <w:pPr>
                      <w:spacing w:before="0" w:after="0"/>
                      <w:jc w:val="center"/>
                      <w:rPr>
                        <w:sz w:val="22"/>
                        <w:szCs w:val="22"/>
                      </w:rPr>
                    </w:pPr>
                    <w:r w:rsidRPr="00C657D3">
                      <w:rPr>
                        <w:sz w:val="22"/>
                        <w:szCs w:val="22"/>
                      </w:rPr>
                      <w:t>Попадание в зону действия возможных поражающих факторов населенн</w:t>
                    </w:r>
                    <w:r>
                      <w:rPr>
                        <w:sz w:val="22"/>
                        <w:szCs w:val="22"/>
                      </w:rPr>
                      <w:t>ого пункта, объектов экономики, транспортных магистралей, водных объектов и т.п.</w:t>
                    </w:r>
                  </w:p>
                </w:txbxContent>
              </v:textbox>
            </v:rect>
            <v:line id="_x0000_s1095" style="position:absolute" from="3177,2815" to="7932,2816"/>
            <v:line id="_x0000_s1096" style="position:absolute" from="5487,2815" to="5487,3047">
              <v:stroke endarrow="block"/>
            </v:line>
            <v:line id="_x0000_s1097" style="position:absolute" from="3177,2583" to="3178,2815"/>
            <v:line id="_x0000_s1098" style="position:absolute" from="5487,2583" to="5488,2815"/>
            <v:line id="_x0000_s1099" style="position:absolute" from="7932,2583" to="7932,2815"/>
            <v:line id="_x0000_s1100" style="position:absolute" from="5487,3396" to="5487,3744">
              <v:stroke endarrow="block"/>
            </v:line>
            <v:line id="_x0000_s1101" style="position:absolute" from="5487,5951" to="5487,6299">
              <v:stroke endarrow="block"/>
            </v:line>
            <v:line id="_x0000_s1102" style="position:absolute" from="5540,8110" to="5541,8342">
              <v:stroke endarrow="block"/>
            </v:line>
            <v:line id="_x0000_s1103" style="position:absolute" from="5540,7378" to="5541,7744">
              <v:stroke endarrow="block"/>
            </v:line>
            <v:rect id="_x0000_s1104" style="position:absolute;left:2364;top:7057;width:6355;height:385">
              <v:textbox style="mso-next-textbox:#_x0000_s1104">
                <w:txbxContent>
                  <w:p w:rsidR="0011608D" w:rsidRPr="00C657D3" w:rsidRDefault="0011608D" w:rsidP="009C07F6">
                    <w:pPr>
                      <w:spacing w:before="0" w:after="0"/>
                      <w:jc w:val="center"/>
                      <w:rPr>
                        <w:sz w:val="22"/>
                        <w:szCs w:val="22"/>
                      </w:rPr>
                    </w:pPr>
                    <w:r w:rsidRPr="00C657D3">
                      <w:rPr>
                        <w:sz w:val="22"/>
                        <w:szCs w:val="22"/>
                      </w:rPr>
                      <w:t xml:space="preserve">Зажигание облака и (или) </w:t>
                    </w:r>
                    <w:r>
                      <w:rPr>
                        <w:sz w:val="22"/>
                        <w:szCs w:val="22"/>
                      </w:rPr>
                      <w:t>пролива</w:t>
                    </w:r>
                  </w:p>
                </w:txbxContent>
              </v:textbox>
            </v:rect>
            <v:line id="_x0000_s1105" style="position:absolute" from="5540,6819" to="5540,7086">
              <v:stroke endarrow="block"/>
            </v:line>
            <v:line id="_x0000_s1106" style="position:absolute" from="5540,4286" to="5540,4553">
              <v:stroke endarrow="block"/>
            </v:line>
            <v:line id="_x0000_s1107" style="position:absolute" from="5540,5086" to="5540,5353">
              <v:stroke endarrow="block"/>
            </v:line>
            <w10:wrap type="none"/>
            <w10:anchorlock/>
          </v:group>
        </w:pict>
      </w:r>
    </w:p>
    <w:p w:rsidR="009C07F6" w:rsidRPr="00EF27C9" w:rsidRDefault="009C07F6" w:rsidP="008C52FE">
      <w:pPr>
        <w:pStyle w:val="ad"/>
        <w:suppressAutoHyphens/>
        <w:spacing w:before="0" w:after="0" w:line="360" w:lineRule="auto"/>
        <w:ind w:left="0" w:right="0"/>
        <w:rPr>
          <w:rFonts w:ascii="Times New Roman" w:hAnsi="Times New Roman"/>
          <w:bCs/>
          <w:color w:val="auto"/>
          <w:sz w:val="28"/>
          <w:szCs w:val="28"/>
        </w:rPr>
      </w:pPr>
      <w:r w:rsidRPr="00EF27C9">
        <w:rPr>
          <w:rFonts w:ascii="Times New Roman" w:hAnsi="Times New Roman"/>
          <w:bCs/>
          <w:color w:val="auto"/>
          <w:sz w:val="28"/>
          <w:szCs w:val="28"/>
        </w:rPr>
        <w:t>Рисунок 1.6 – Типовая схема развития аварийной ситуации, связанной с разрушением трубопровода</w:t>
      </w:r>
    </w:p>
    <w:p w:rsidR="009C07F6" w:rsidRPr="00EF27C9" w:rsidRDefault="009C07F6" w:rsidP="008C52FE">
      <w:pPr>
        <w:tabs>
          <w:tab w:val="num" w:pos="0"/>
          <w:tab w:val="left" w:pos="9900"/>
        </w:tabs>
        <w:suppressAutoHyphens/>
        <w:autoSpaceDE w:val="0"/>
        <w:autoSpaceDN w:val="0"/>
        <w:adjustRightInd w:val="0"/>
        <w:spacing w:before="0" w:after="0" w:line="360" w:lineRule="auto"/>
        <w:ind w:firstLine="709"/>
        <w:jc w:val="both"/>
        <w:rPr>
          <w:sz w:val="28"/>
          <w:szCs w:val="28"/>
        </w:rPr>
      </w:pPr>
    </w:p>
    <w:p w:rsidR="009C07F6" w:rsidRPr="00EF27C9" w:rsidRDefault="009C07F6" w:rsidP="008C52FE">
      <w:pPr>
        <w:tabs>
          <w:tab w:val="num" w:pos="0"/>
          <w:tab w:val="left" w:pos="9900"/>
        </w:tabs>
        <w:suppressAutoHyphens/>
        <w:autoSpaceDE w:val="0"/>
        <w:autoSpaceDN w:val="0"/>
        <w:adjustRightInd w:val="0"/>
        <w:spacing w:before="0" w:after="0" w:line="360" w:lineRule="auto"/>
        <w:ind w:firstLine="709"/>
        <w:jc w:val="both"/>
        <w:rPr>
          <w:sz w:val="28"/>
          <w:szCs w:val="28"/>
        </w:rPr>
      </w:pPr>
      <w:r w:rsidRPr="00EF27C9">
        <w:rPr>
          <w:sz w:val="28"/>
          <w:szCs w:val="28"/>
        </w:rPr>
        <w:t xml:space="preserve">Таким образом, можно сделать вывод, что ЧС, вызванные авариями на магистральных нефтепроводах, сопровождаются загрязнением окружающей </w:t>
      </w:r>
      <w:r w:rsidRPr="00EF27C9">
        <w:rPr>
          <w:sz w:val="28"/>
          <w:szCs w:val="28"/>
        </w:rPr>
        <w:lastRenderedPageBreak/>
        <w:t>среды, пожарами, гибелью людей, а так же значительным материальным ущербом, поэтому проведем причинно</w:t>
      </w:r>
      <w:r w:rsidR="00EB04A6" w:rsidRPr="00EF27C9">
        <w:rPr>
          <w:sz w:val="28"/>
          <w:szCs w:val="28"/>
        </w:rPr>
        <w:t>-сл</w:t>
      </w:r>
      <w:r w:rsidR="00397A0C" w:rsidRPr="00EF27C9">
        <w:rPr>
          <w:sz w:val="28"/>
          <w:szCs w:val="28"/>
        </w:rPr>
        <w:t>едственный анализ таких ЧС [9, 79</w:t>
      </w:r>
      <w:r w:rsidRPr="00EF27C9">
        <w:rPr>
          <w:sz w:val="28"/>
          <w:szCs w:val="28"/>
        </w:rPr>
        <w:t>].</w:t>
      </w:r>
    </w:p>
    <w:p w:rsidR="009C07F6" w:rsidRPr="00EF27C9" w:rsidRDefault="009C07F6" w:rsidP="008C52FE">
      <w:pPr>
        <w:tabs>
          <w:tab w:val="num" w:pos="0"/>
          <w:tab w:val="left" w:pos="9900"/>
        </w:tabs>
        <w:suppressAutoHyphens/>
        <w:autoSpaceDE w:val="0"/>
        <w:autoSpaceDN w:val="0"/>
        <w:adjustRightInd w:val="0"/>
        <w:spacing w:before="0" w:after="0" w:line="360" w:lineRule="auto"/>
        <w:ind w:firstLine="709"/>
        <w:jc w:val="both"/>
        <w:rPr>
          <w:sz w:val="28"/>
          <w:szCs w:val="28"/>
        </w:rPr>
      </w:pPr>
    </w:p>
    <w:p w:rsidR="009C07F6" w:rsidRPr="00EF27C9" w:rsidRDefault="009C07F6" w:rsidP="008C52FE">
      <w:pPr>
        <w:tabs>
          <w:tab w:val="num" w:pos="360"/>
          <w:tab w:val="left" w:pos="9900"/>
        </w:tabs>
        <w:suppressAutoHyphens/>
        <w:autoSpaceDE w:val="0"/>
        <w:autoSpaceDN w:val="0"/>
        <w:adjustRightInd w:val="0"/>
        <w:spacing w:before="0" w:after="0" w:line="360" w:lineRule="auto"/>
        <w:ind w:firstLine="709"/>
        <w:jc w:val="both"/>
        <w:rPr>
          <w:sz w:val="28"/>
          <w:szCs w:val="28"/>
        </w:rPr>
      </w:pPr>
      <w:r w:rsidRPr="00EF27C9">
        <w:rPr>
          <w:sz w:val="28"/>
          <w:szCs w:val="28"/>
        </w:rPr>
        <w:t>1.4 Причинно-следственный анализ ЧС, вызванных авариями на</w:t>
      </w:r>
      <w:r w:rsidR="008C52FE" w:rsidRPr="00EF27C9">
        <w:rPr>
          <w:sz w:val="28"/>
          <w:szCs w:val="28"/>
        </w:rPr>
        <w:t xml:space="preserve"> </w:t>
      </w:r>
      <w:r w:rsidRPr="00EF27C9">
        <w:rPr>
          <w:sz w:val="28"/>
          <w:szCs w:val="28"/>
        </w:rPr>
        <w:t>нефтепроводах</w:t>
      </w:r>
    </w:p>
    <w:p w:rsidR="009C07F6" w:rsidRPr="00EF27C9" w:rsidRDefault="009C07F6" w:rsidP="008C52FE">
      <w:pPr>
        <w:tabs>
          <w:tab w:val="num" w:pos="0"/>
          <w:tab w:val="left" w:pos="9900"/>
        </w:tabs>
        <w:suppressAutoHyphens/>
        <w:autoSpaceDE w:val="0"/>
        <w:autoSpaceDN w:val="0"/>
        <w:adjustRightInd w:val="0"/>
        <w:spacing w:before="0" w:after="0" w:line="360" w:lineRule="auto"/>
        <w:ind w:firstLine="709"/>
        <w:jc w:val="both"/>
        <w:rPr>
          <w:sz w:val="28"/>
          <w:szCs w:val="28"/>
        </w:rPr>
      </w:pPr>
    </w:p>
    <w:p w:rsidR="009C07F6" w:rsidRPr="00EF27C9" w:rsidRDefault="009C07F6" w:rsidP="008C52FE">
      <w:pPr>
        <w:tabs>
          <w:tab w:val="num" w:pos="0"/>
          <w:tab w:val="left" w:pos="9900"/>
        </w:tabs>
        <w:suppressAutoHyphens/>
        <w:autoSpaceDE w:val="0"/>
        <w:autoSpaceDN w:val="0"/>
        <w:adjustRightInd w:val="0"/>
        <w:spacing w:before="0" w:after="0" w:line="360" w:lineRule="auto"/>
        <w:ind w:firstLine="709"/>
        <w:jc w:val="both"/>
        <w:rPr>
          <w:sz w:val="28"/>
          <w:szCs w:val="28"/>
        </w:rPr>
      </w:pPr>
      <w:r w:rsidRPr="00EF27C9">
        <w:rPr>
          <w:sz w:val="28"/>
          <w:szCs w:val="28"/>
        </w:rPr>
        <w:t>Трубопроводный транспорт эксплуатируется достаточно долгое время и причины, по которым возникают ЧС, в течение времени изменяются, поэтому проанализируем причины ЧС в динамике начиная с 1951 года по 2007 год.</w:t>
      </w:r>
    </w:p>
    <w:p w:rsidR="009C07F6" w:rsidRPr="00EF27C9" w:rsidRDefault="009C07F6"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4"/>
        </w:rPr>
        <w:t xml:space="preserve">В эксплуатировавшихся МНП за период 1951-1965гг. повреждения возникали в основном из-за невыполнения в процессе строительства </w:t>
      </w:r>
      <w:r w:rsidR="008C52FE" w:rsidRPr="00EF27C9">
        <w:rPr>
          <w:sz w:val="28"/>
          <w:szCs w:val="24"/>
        </w:rPr>
        <w:t>"</w:t>
      </w:r>
      <w:r w:rsidRPr="00EF27C9">
        <w:rPr>
          <w:sz w:val="28"/>
          <w:szCs w:val="24"/>
        </w:rPr>
        <w:t>Технических условий на производство строительно – монтажных работ по сооружению магистральных трубопроводов</w:t>
      </w:r>
      <w:r w:rsidR="008C52FE" w:rsidRPr="00EF27C9">
        <w:rPr>
          <w:sz w:val="28"/>
          <w:szCs w:val="24"/>
        </w:rPr>
        <w:t>"</w:t>
      </w:r>
      <w:r w:rsidRPr="00EF27C9">
        <w:rPr>
          <w:sz w:val="28"/>
          <w:szCs w:val="24"/>
        </w:rPr>
        <w:t xml:space="preserve">, а также из–за отступлений и нарушений </w:t>
      </w:r>
      <w:r w:rsidR="008C52FE" w:rsidRPr="00EF27C9">
        <w:rPr>
          <w:sz w:val="28"/>
          <w:szCs w:val="24"/>
        </w:rPr>
        <w:t>"</w:t>
      </w:r>
      <w:r w:rsidRPr="00EF27C9">
        <w:rPr>
          <w:sz w:val="28"/>
          <w:szCs w:val="24"/>
        </w:rPr>
        <w:t>Правил технической эксплуатации магистральных трубопроводов</w:t>
      </w:r>
      <w:r w:rsidR="008C52FE" w:rsidRPr="00EF27C9">
        <w:rPr>
          <w:sz w:val="28"/>
          <w:szCs w:val="24"/>
        </w:rPr>
        <w:t>"</w:t>
      </w:r>
      <w:r w:rsidRPr="00EF27C9">
        <w:rPr>
          <w:sz w:val="28"/>
          <w:szCs w:val="24"/>
        </w:rPr>
        <w:t>.</w:t>
      </w:r>
    </w:p>
    <w:p w:rsidR="009C07F6" w:rsidRPr="00EF27C9" w:rsidRDefault="009C07F6"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4"/>
        </w:rPr>
        <w:t>Кроме того, повреждения появлялись вследствие неудовлетворительной организации защиты трубопроводов от почвенной коррозии и действия блуждающих токов, из–за повышенных температурных колебаний в течение года (и, следовательно, повышенных температурных напряжений в трубопроводе), в результате размыва грунта под трубопроводом на переходах через водные преграды, оползней, неравномерной осадки грунта после строительства и, наконец, вследствие поставки на строительство некачественных труб (слоистый прокат, неравномерность толщин листов сварных труб, дефекты в заводской сварке и т.д.) [</w:t>
      </w:r>
      <w:r w:rsidR="00397A0C" w:rsidRPr="00EF27C9">
        <w:rPr>
          <w:sz w:val="28"/>
          <w:szCs w:val="24"/>
        </w:rPr>
        <w:t>9</w:t>
      </w:r>
      <w:r w:rsidRPr="00EF27C9">
        <w:rPr>
          <w:sz w:val="28"/>
          <w:szCs w:val="24"/>
        </w:rPr>
        <w:t>].</w:t>
      </w:r>
    </w:p>
    <w:p w:rsidR="009C07F6" w:rsidRPr="00EF27C9" w:rsidRDefault="009C07F6"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4"/>
        </w:rPr>
        <w:t>С 1951 по 1965 г зарегистрировано 160 случаев разрушения трубопроводов. Причем, 41,3%</w:t>
      </w:r>
      <w:r w:rsidR="008C52FE" w:rsidRPr="00EF27C9">
        <w:rPr>
          <w:sz w:val="28"/>
          <w:szCs w:val="24"/>
        </w:rPr>
        <w:t xml:space="preserve"> </w:t>
      </w:r>
      <w:r w:rsidRPr="00EF27C9">
        <w:rPr>
          <w:sz w:val="28"/>
          <w:szCs w:val="24"/>
        </w:rPr>
        <w:t>составляют сквозные локальные повреждения (свищи), 33,7%– разрывы по монтажным кольцевым стыкам, 20%– разрывы по целому металлу труб и 5% – разрывы по заводским сварным швам.</w:t>
      </w:r>
    </w:p>
    <w:p w:rsidR="009C07F6" w:rsidRPr="00EF27C9" w:rsidRDefault="009C07F6"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4"/>
        </w:rPr>
        <w:lastRenderedPageBreak/>
        <w:t>Однако если рассмотреть разрушения трубопроводов по годам, то можно видеть следующую картину (рисунки 1.7, 1.8).</w:t>
      </w:r>
    </w:p>
    <w:p w:rsidR="00164F90" w:rsidRPr="00EF27C9" w:rsidRDefault="00164F90" w:rsidP="008C52FE">
      <w:pPr>
        <w:tabs>
          <w:tab w:val="num" w:pos="0"/>
          <w:tab w:val="left" w:pos="1620"/>
          <w:tab w:val="left" w:pos="9900"/>
        </w:tabs>
        <w:suppressAutoHyphens/>
        <w:spacing w:before="0" w:after="0" w:line="360" w:lineRule="auto"/>
        <w:ind w:firstLine="709"/>
        <w:jc w:val="both"/>
        <w:rPr>
          <w:sz w:val="28"/>
          <w:szCs w:val="24"/>
        </w:rPr>
      </w:pPr>
    </w:p>
    <w:p w:rsidR="009C07F6" w:rsidRPr="00EF27C9" w:rsidRDefault="00360658"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4"/>
        </w:rPr>
        <w:object w:dxaOrig="6387" w:dyaOrig="2724">
          <v:shape id="_x0000_i1032" type="#_x0000_t75" style="width:309.75pt;height:132pt" o:ole="">
            <v:imagedata r:id="rId9" o:title=""/>
            <o:lock v:ext="edit" aspectratio="f"/>
          </v:shape>
          <o:OLEObject Type="Embed" ProgID="Excel.Sheet.8" ShapeID="_x0000_i1032" DrawAspect="Content" ObjectID="_1459014608" r:id="rId10">
            <o:FieldCodes>\s</o:FieldCodes>
          </o:OLEObject>
        </w:object>
      </w:r>
    </w:p>
    <w:p w:rsidR="003C741A" w:rsidRPr="00EF27C9" w:rsidRDefault="003C741A"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4"/>
        </w:rPr>
        <w:t>А - сквозные локальные повреждения (свищи), Б - разрывы по монтажным кольцевым стыкам, В - разрывы по целому металлу, Г - разрушения по заводским сварным швам, Д – другие причины</w:t>
      </w:r>
    </w:p>
    <w:p w:rsidR="009C07F6" w:rsidRPr="00EF27C9" w:rsidRDefault="009C07F6"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8"/>
        </w:rPr>
        <w:t xml:space="preserve">Рисунок 1.7 – Основные причины ЧС на МНП за период </w:t>
      </w:r>
      <w:r w:rsidR="003C741A" w:rsidRPr="00EF27C9">
        <w:rPr>
          <w:sz w:val="28"/>
          <w:szCs w:val="24"/>
        </w:rPr>
        <w:t>1951–1958 гг.</w:t>
      </w:r>
    </w:p>
    <w:p w:rsidR="003C741A" w:rsidRPr="00EF27C9" w:rsidRDefault="003C741A" w:rsidP="008C52FE">
      <w:pPr>
        <w:tabs>
          <w:tab w:val="num" w:pos="0"/>
          <w:tab w:val="left" w:pos="1620"/>
          <w:tab w:val="left" w:pos="9900"/>
        </w:tabs>
        <w:suppressAutoHyphens/>
        <w:spacing w:before="0" w:after="0" w:line="360" w:lineRule="auto"/>
        <w:ind w:firstLine="709"/>
        <w:jc w:val="both"/>
        <w:rPr>
          <w:sz w:val="28"/>
          <w:szCs w:val="24"/>
        </w:rPr>
      </w:pPr>
    </w:p>
    <w:p w:rsidR="009C07F6" w:rsidRPr="00EF27C9" w:rsidRDefault="009C07F6"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4"/>
        </w:rPr>
        <w:t>Из рисунка 1.7 следует, что основными причинами ЧС на МНП за период 1951–1958 гг. являются сквозные локальные повреждения (свищи) и разрывы по монтажным кольцевым стыкам, а за период 1959–1965 гг. (см. рисунок 1.8) к этим причинам прибавилась еще одна не менее значимая, разрывы по целому металлу.</w:t>
      </w:r>
    </w:p>
    <w:p w:rsidR="00164F90" w:rsidRPr="00EF27C9" w:rsidRDefault="00164F90" w:rsidP="008C52FE">
      <w:pPr>
        <w:tabs>
          <w:tab w:val="num" w:pos="0"/>
          <w:tab w:val="left" w:pos="1620"/>
          <w:tab w:val="left" w:pos="9900"/>
        </w:tabs>
        <w:suppressAutoHyphens/>
        <w:spacing w:before="0" w:after="0" w:line="360" w:lineRule="auto"/>
        <w:ind w:firstLine="709"/>
        <w:jc w:val="both"/>
        <w:rPr>
          <w:sz w:val="28"/>
          <w:szCs w:val="24"/>
        </w:rPr>
      </w:pPr>
    </w:p>
    <w:p w:rsidR="009C07F6" w:rsidRPr="00EF27C9" w:rsidRDefault="003C741A"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4"/>
        </w:rPr>
        <w:object w:dxaOrig="5970" w:dyaOrig="2505">
          <v:shape id="_x0000_i1033" type="#_x0000_t75" style="width:298.5pt;height:125.25pt" o:ole="">
            <v:imagedata r:id="rId11" o:title=""/>
          </v:shape>
          <o:OLEObject Type="Embed" ProgID="Excel.Sheet.8" ShapeID="_x0000_i1033" DrawAspect="Content" ObjectID="_1459014609" r:id="rId12">
            <o:FieldCodes>\s</o:FieldCodes>
          </o:OLEObject>
        </w:object>
      </w:r>
    </w:p>
    <w:p w:rsidR="003C741A" w:rsidRPr="00EF27C9" w:rsidRDefault="003C741A"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4"/>
        </w:rPr>
        <w:t>А - сквозные локальные повреждения (свищи), Б - разрывы по монтажным кольцевым стыкам, В - разрывы по целому металлу, Г - разрушения по заводским сварным швам, Д – другие причины</w:t>
      </w:r>
    </w:p>
    <w:p w:rsidR="009C07F6" w:rsidRPr="00EF27C9" w:rsidRDefault="009C07F6"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8"/>
        </w:rPr>
        <w:t xml:space="preserve">Рисунок 1.8 – Основные причины ЧС на МНП за период </w:t>
      </w:r>
      <w:r w:rsidR="003C741A" w:rsidRPr="00EF27C9">
        <w:rPr>
          <w:sz w:val="28"/>
          <w:szCs w:val="24"/>
        </w:rPr>
        <w:t>1959–1965 гг.</w:t>
      </w:r>
    </w:p>
    <w:p w:rsidR="008C52FE" w:rsidRPr="00EF27C9" w:rsidRDefault="00360658"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4"/>
        </w:rPr>
        <w:br w:type="page"/>
      </w:r>
      <w:r w:rsidR="009C07F6" w:rsidRPr="00EF27C9">
        <w:rPr>
          <w:sz w:val="28"/>
          <w:szCs w:val="24"/>
        </w:rPr>
        <w:lastRenderedPageBreak/>
        <w:t>Свищи в 95 % случаев образуются в результате действия на трубопровод блуждающих токов (не была предусмотрена катодная защита, так как проекты трубопроводов были составлены значительно раньше электрификации железных дорог, пролегающих вблизи них) и только 4–5% –агрессивными грунтами (почвенной коррозией).</w:t>
      </w:r>
      <w:r w:rsidRPr="00EF27C9">
        <w:rPr>
          <w:sz w:val="28"/>
          <w:szCs w:val="24"/>
        </w:rPr>
        <w:t xml:space="preserve"> </w:t>
      </w:r>
      <w:r w:rsidR="009C07F6" w:rsidRPr="00EF27C9">
        <w:rPr>
          <w:sz w:val="28"/>
          <w:szCs w:val="24"/>
        </w:rPr>
        <w:t>Анализ авар</w:t>
      </w:r>
      <w:r w:rsidR="00397A0C" w:rsidRPr="00EF27C9">
        <w:rPr>
          <w:sz w:val="28"/>
          <w:szCs w:val="24"/>
        </w:rPr>
        <w:t>ий, произошедших до 1982 года [5</w:t>
      </w:r>
      <w:r w:rsidR="009C07F6" w:rsidRPr="00EF27C9">
        <w:rPr>
          <w:sz w:val="28"/>
          <w:szCs w:val="24"/>
        </w:rPr>
        <w:t>], показывает, что в зависимости от года эксплуатации нефтепровода процентное отношение причин разрушений изменяется (таблица 1.2).</w:t>
      </w:r>
      <w:r w:rsidRPr="00EF27C9">
        <w:rPr>
          <w:sz w:val="28"/>
          <w:szCs w:val="24"/>
        </w:rPr>
        <w:t xml:space="preserve"> </w:t>
      </w:r>
      <w:r w:rsidR="009C07F6" w:rsidRPr="00EF27C9">
        <w:rPr>
          <w:sz w:val="28"/>
          <w:szCs w:val="24"/>
        </w:rPr>
        <w:t>По представленным данным можно сделать вывод, что коррозионное разрушение трубопроводов занимает первое место, и с течением времени его доля</w:t>
      </w:r>
      <w:r w:rsidR="008C52FE" w:rsidRPr="00EF27C9">
        <w:rPr>
          <w:sz w:val="28"/>
          <w:szCs w:val="24"/>
        </w:rPr>
        <w:t xml:space="preserve"> </w:t>
      </w:r>
      <w:r w:rsidR="009C07F6" w:rsidRPr="00EF27C9">
        <w:rPr>
          <w:sz w:val="28"/>
          <w:szCs w:val="24"/>
        </w:rPr>
        <w:t>увеличивается. Это связано с тем, что к началу 80–х годов не были разработаны устройства, позволяющие контролировать толщину стенок трубопровода в процессе эксплуатации. Также перед промышленным комплексом не стояла задача очистки нефти вблизи промысла, и нефть перекачивали в неочищенном виде на большие расстояния.</w:t>
      </w:r>
    </w:p>
    <w:p w:rsidR="009C07F6" w:rsidRPr="00EF27C9" w:rsidRDefault="009C07F6" w:rsidP="008C52FE">
      <w:pPr>
        <w:tabs>
          <w:tab w:val="num" w:pos="0"/>
          <w:tab w:val="left" w:pos="1620"/>
          <w:tab w:val="left" w:pos="9900"/>
        </w:tabs>
        <w:suppressAutoHyphens/>
        <w:spacing w:before="0" w:after="0" w:line="360" w:lineRule="auto"/>
        <w:ind w:firstLine="709"/>
        <w:jc w:val="both"/>
        <w:rPr>
          <w:sz w:val="28"/>
          <w:szCs w:val="24"/>
        </w:rPr>
      </w:pPr>
    </w:p>
    <w:p w:rsidR="009C07F6" w:rsidRPr="00EF27C9" w:rsidRDefault="009C07F6" w:rsidP="008C52FE">
      <w:pPr>
        <w:pStyle w:val="a9"/>
        <w:tabs>
          <w:tab w:val="num" w:pos="180"/>
          <w:tab w:val="left" w:pos="9900"/>
        </w:tabs>
        <w:suppressAutoHyphens/>
        <w:spacing w:line="360" w:lineRule="auto"/>
        <w:ind w:firstLine="709"/>
        <w:jc w:val="both"/>
        <w:rPr>
          <w:b w:val="0"/>
          <w:bCs w:val="0"/>
        </w:rPr>
      </w:pPr>
      <w:r w:rsidRPr="00EF27C9">
        <w:rPr>
          <w:b w:val="0"/>
          <w:bCs w:val="0"/>
        </w:rPr>
        <w:t>Таблица 1.2 – Разрушения (в % к общему числу) в период эксплуатации в зависимости от различных причин</w:t>
      </w:r>
    </w:p>
    <w:tbl>
      <w:tblPr>
        <w:tblW w:w="5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584"/>
        <w:gridCol w:w="850"/>
        <w:gridCol w:w="1167"/>
      </w:tblGrid>
      <w:tr w:rsidR="009C07F6" w:rsidRPr="00EF27C9" w:rsidTr="00F62BED">
        <w:trPr>
          <w:jc w:val="center"/>
        </w:trPr>
        <w:tc>
          <w:tcPr>
            <w:tcW w:w="3584" w:type="dxa"/>
            <w:vMerge w:val="restart"/>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Причины</w:t>
            </w:r>
          </w:p>
        </w:tc>
        <w:tc>
          <w:tcPr>
            <w:tcW w:w="2017" w:type="dxa"/>
            <w:gridSpan w:val="2"/>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Годы эксплуатации</w:t>
            </w:r>
          </w:p>
        </w:tc>
      </w:tr>
      <w:tr w:rsidR="009C07F6" w:rsidRPr="00EF27C9" w:rsidTr="00F62BED">
        <w:trPr>
          <w:jc w:val="center"/>
        </w:trPr>
        <w:tc>
          <w:tcPr>
            <w:tcW w:w="3584" w:type="dxa"/>
            <w:vMerge/>
          </w:tcPr>
          <w:p w:rsidR="009C07F6" w:rsidRPr="00EF27C9" w:rsidRDefault="009C07F6" w:rsidP="00F62BED">
            <w:pPr>
              <w:pStyle w:val="a9"/>
              <w:tabs>
                <w:tab w:val="num" w:pos="0"/>
                <w:tab w:val="left" w:pos="9900"/>
              </w:tabs>
              <w:suppressAutoHyphens/>
              <w:spacing w:line="360" w:lineRule="auto"/>
              <w:jc w:val="left"/>
              <w:rPr>
                <w:b w:val="0"/>
                <w:bCs w:val="0"/>
                <w:sz w:val="20"/>
              </w:rPr>
            </w:pPr>
          </w:p>
        </w:tc>
        <w:tc>
          <w:tcPr>
            <w:tcW w:w="850"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4-й</w:t>
            </w:r>
          </w:p>
        </w:tc>
        <w:tc>
          <w:tcPr>
            <w:tcW w:w="1167"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5-й</w:t>
            </w:r>
          </w:p>
        </w:tc>
      </w:tr>
      <w:tr w:rsidR="009C07F6" w:rsidRPr="00EF27C9" w:rsidTr="00F62BED">
        <w:trPr>
          <w:jc w:val="center"/>
        </w:trPr>
        <w:tc>
          <w:tcPr>
            <w:tcW w:w="3584"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Дефекты труб</w:t>
            </w:r>
          </w:p>
        </w:tc>
        <w:tc>
          <w:tcPr>
            <w:tcW w:w="850"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17,5</w:t>
            </w:r>
          </w:p>
        </w:tc>
        <w:tc>
          <w:tcPr>
            <w:tcW w:w="1167"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18</w:t>
            </w:r>
          </w:p>
        </w:tc>
      </w:tr>
      <w:tr w:rsidR="009C07F6" w:rsidRPr="00EF27C9" w:rsidTr="00F62BED">
        <w:trPr>
          <w:jc w:val="center"/>
        </w:trPr>
        <w:tc>
          <w:tcPr>
            <w:tcW w:w="3584"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Дефекты сварных швов (не заводских)</w:t>
            </w:r>
          </w:p>
        </w:tc>
        <w:tc>
          <w:tcPr>
            <w:tcW w:w="850"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21</w:t>
            </w:r>
          </w:p>
        </w:tc>
        <w:tc>
          <w:tcPr>
            <w:tcW w:w="1167"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20</w:t>
            </w:r>
          </w:p>
        </w:tc>
      </w:tr>
      <w:tr w:rsidR="009C07F6" w:rsidRPr="00EF27C9" w:rsidTr="00F62BED">
        <w:trPr>
          <w:jc w:val="center"/>
        </w:trPr>
        <w:tc>
          <w:tcPr>
            <w:tcW w:w="3584"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Дефекты строительно-монтажные</w:t>
            </w:r>
          </w:p>
        </w:tc>
        <w:tc>
          <w:tcPr>
            <w:tcW w:w="850"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11</w:t>
            </w:r>
          </w:p>
        </w:tc>
        <w:tc>
          <w:tcPr>
            <w:tcW w:w="1167"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3,5</w:t>
            </w:r>
          </w:p>
        </w:tc>
      </w:tr>
      <w:tr w:rsidR="009C07F6" w:rsidRPr="00EF27C9" w:rsidTr="00F62BED">
        <w:trPr>
          <w:jc w:val="center"/>
        </w:trPr>
        <w:tc>
          <w:tcPr>
            <w:tcW w:w="3584"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Коррозия</w:t>
            </w:r>
          </w:p>
        </w:tc>
        <w:tc>
          <w:tcPr>
            <w:tcW w:w="850"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40</w:t>
            </w:r>
          </w:p>
        </w:tc>
        <w:tc>
          <w:tcPr>
            <w:tcW w:w="1167"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50,5</w:t>
            </w:r>
          </w:p>
        </w:tc>
      </w:tr>
      <w:tr w:rsidR="009C07F6" w:rsidRPr="00EF27C9" w:rsidTr="00F62BED">
        <w:trPr>
          <w:jc w:val="center"/>
        </w:trPr>
        <w:tc>
          <w:tcPr>
            <w:tcW w:w="3584"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Нарушение правил эксплуатации</w:t>
            </w:r>
          </w:p>
        </w:tc>
        <w:tc>
          <w:tcPr>
            <w:tcW w:w="850"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8,5</w:t>
            </w:r>
          </w:p>
        </w:tc>
        <w:tc>
          <w:tcPr>
            <w:tcW w:w="1167"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3</w:t>
            </w:r>
          </w:p>
        </w:tc>
      </w:tr>
      <w:tr w:rsidR="009C07F6" w:rsidRPr="00EF27C9" w:rsidTr="00F62BED">
        <w:trPr>
          <w:jc w:val="center"/>
        </w:trPr>
        <w:tc>
          <w:tcPr>
            <w:tcW w:w="3584"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Другие причины</w:t>
            </w:r>
          </w:p>
        </w:tc>
        <w:tc>
          <w:tcPr>
            <w:tcW w:w="850"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8,5</w:t>
            </w:r>
          </w:p>
        </w:tc>
        <w:tc>
          <w:tcPr>
            <w:tcW w:w="1167" w:type="dxa"/>
          </w:tcPr>
          <w:p w:rsidR="009C07F6" w:rsidRPr="00EF27C9" w:rsidRDefault="009C07F6" w:rsidP="00F62BED">
            <w:pPr>
              <w:pStyle w:val="a9"/>
              <w:tabs>
                <w:tab w:val="num" w:pos="0"/>
                <w:tab w:val="left" w:pos="9900"/>
              </w:tabs>
              <w:suppressAutoHyphens/>
              <w:spacing w:line="360" w:lineRule="auto"/>
              <w:jc w:val="left"/>
              <w:rPr>
                <w:b w:val="0"/>
                <w:bCs w:val="0"/>
                <w:sz w:val="20"/>
              </w:rPr>
            </w:pPr>
            <w:r w:rsidRPr="00EF27C9">
              <w:rPr>
                <w:b w:val="0"/>
                <w:bCs w:val="0"/>
                <w:sz w:val="20"/>
              </w:rPr>
              <w:t>3</w:t>
            </w:r>
          </w:p>
        </w:tc>
      </w:tr>
    </w:tbl>
    <w:p w:rsidR="009C07F6" w:rsidRPr="00EF27C9" w:rsidRDefault="009C07F6" w:rsidP="008C52FE">
      <w:pPr>
        <w:pStyle w:val="a9"/>
        <w:tabs>
          <w:tab w:val="num" w:pos="0"/>
          <w:tab w:val="left" w:pos="9900"/>
        </w:tabs>
        <w:suppressAutoHyphens/>
        <w:spacing w:line="360" w:lineRule="auto"/>
        <w:ind w:firstLine="709"/>
        <w:jc w:val="both"/>
        <w:rPr>
          <w:b w:val="0"/>
          <w:bCs w:val="0"/>
        </w:rPr>
      </w:pPr>
    </w:p>
    <w:p w:rsidR="00360658" w:rsidRPr="00EF27C9" w:rsidRDefault="009C07F6"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4"/>
        </w:rPr>
        <w:t>Достаточно велика доля разрушений, связанных с различными дефектами (труб, сварных швов, СМР). Это также связано с невозможностью своевременно диагностировать аварийное состояние трубопровода.</w:t>
      </w:r>
      <w:r w:rsidR="00360658" w:rsidRPr="00EF27C9">
        <w:rPr>
          <w:sz w:val="28"/>
          <w:szCs w:val="24"/>
        </w:rPr>
        <w:t xml:space="preserve"> </w:t>
      </w:r>
      <w:r w:rsidRPr="00EF27C9">
        <w:rPr>
          <w:sz w:val="28"/>
          <w:szCs w:val="24"/>
        </w:rPr>
        <w:t>Анализ данных об авариях на линейной части нефтепроводов за 1983–2007 года от</w:t>
      </w:r>
      <w:r w:rsidR="00397A0C" w:rsidRPr="00EF27C9">
        <w:rPr>
          <w:sz w:val="28"/>
          <w:szCs w:val="24"/>
        </w:rPr>
        <w:t>ражен в таблице 1.3 [79</w:t>
      </w:r>
      <w:r w:rsidRPr="00EF27C9">
        <w:rPr>
          <w:sz w:val="28"/>
          <w:szCs w:val="24"/>
        </w:rPr>
        <w:t>].</w:t>
      </w:r>
    </w:p>
    <w:p w:rsidR="009C07F6" w:rsidRPr="00EF27C9" w:rsidRDefault="00360658" w:rsidP="00360658">
      <w:pPr>
        <w:tabs>
          <w:tab w:val="num" w:pos="0"/>
          <w:tab w:val="left" w:pos="1620"/>
          <w:tab w:val="left" w:pos="9900"/>
        </w:tabs>
        <w:suppressAutoHyphens/>
        <w:spacing w:before="0" w:after="0" w:line="360" w:lineRule="auto"/>
        <w:ind w:firstLine="709"/>
        <w:jc w:val="both"/>
        <w:rPr>
          <w:sz w:val="28"/>
          <w:szCs w:val="24"/>
        </w:rPr>
      </w:pPr>
      <w:r w:rsidRPr="00EF27C9">
        <w:rPr>
          <w:sz w:val="28"/>
          <w:szCs w:val="24"/>
        </w:rPr>
        <w:br w:type="page"/>
      </w:r>
      <w:r w:rsidR="009C07F6" w:rsidRPr="00EF27C9">
        <w:rPr>
          <w:sz w:val="28"/>
          <w:szCs w:val="24"/>
        </w:rPr>
        <w:lastRenderedPageBreak/>
        <w:t>Таблица 1.3 – Статистические данные об авариях на линейной части нефтепроводов за 1983–2007 г.г.</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88"/>
        <w:gridCol w:w="988"/>
        <w:gridCol w:w="987"/>
        <w:gridCol w:w="827"/>
        <w:gridCol w:w="827"/>
        <w:gridCol w:w="827"/>
        <w:gridCol w:w="987"/>
        <w:gridCol w:w="827"/>
        <w:gridCol w:w="987"/>
        <w:gridCol w:w="827"/>
      </w:tblGrid>
      <w:tr w:rsidR="009C07F6" w:rsidRPr="00EF27C9" w:rsidTr="00F62BED">
        <w:trPr>
          <w:jc w:val="center"/>
        </w:trPr>
        <w:tc>
          <w:tcPr>
            <w:tcW w:w="1080" w:type="dxa"/>
            <w:vMerge w:val="restart"/>
          </w:tcPr>
          <w:p w:rsidR="009C07F6" w:rsidRPr="00EF27C9" w:rsidRDefault="009C07F6" w:rsidP="00F62BED">
            <w:pPr>
              <w:pStyle w:val="6"/>
              <w:tabs>
                <w:tab w:val="num" w:pos="0"/>
                <w:tab w:val="left" w:pos="9900"/>
              </w:tabs>
              <w:suppressAutoHyphens/>
              <w:spacing w:before="0" w:after="0" w:line="360" w:lineRule="auto"/>
              <w:rPr>
                <w:b w:val="0"/>
                <w:sz w:val="20"/>
                <w:szCs w:val="24"/>
              </w:rPr>
            </w:pPr>
            <w:r w:rsidRPr="00EF27C9">
              <w:rPr>
                <w:b w:val="0"/>
                <w:sz w:val="20"/>
                <w:szCs w:val="24"/>
              </w:rPr>
              <w:t>Катего</w:t>
            </w:r>
            <w:r w:rsidRPr="00EF27C9">
              <w:rPr>
                <w:b w:val="0"/>
                <w:sz w:val="20"/>
              </w:rPr>
              <w:t>рия</w:t>
            </w:r>
          </w:p>
        </w:tc>
        <w:tc>
          <w:tcPr>
            <w:tcW w:w="1080" w:type="dxa"/>
            <w:vMerge w:val="restart"/>
          </w:tcPr>
          <w:p w:rsidR="009C07F6" w:rsidRPr="00EF27C9" w:rsidRDefault="009C07F6" w:rsidP="00F62BED">
            <w:pPr>
              <w:pStyle w:val="7"/>
              <w:tabs>
                <w:tab w:val="num" w:pos="0"/>
                <w:tab w:val="left" w:pos="1332"/>
                <w:tab w:val="left" w:pos="9900"/>
              </w:tabs>
              <w:suppressAutoHyphens/>
              <w:spacing w:before="0" w:after="0" w:line="360" w:lineRule="auto"/>
              <w:rPr>
                <w:sz w:val="20"/>
              </w:rPr>
            </w:pPr>
            <w:r w:rsidRPr="00EF27C9">
              <w:rPr>
                <w:sz w:val="20"/>
              </w:rPr>
              <w:t>Кол-во</w:t>
            </w:r>
            <w:r w:rsidR="00360658" w:rsidRPr="00EF27C9">
              <w:rPr>
                <w:sz w:val="20"/>
                <w:lang w:val="en-US"/>
              </w:rPr>
              <w:t xml:space="preserve"> </w:t>
            </w:r>
            <w:r w:rsidRPr="00EF27C9">
              <w:rPr>
                <w:sz w:val="20"/>
              </w:rPr>
              <w:t>аварий,</w:t>
            </w:r>
            <w:r w:rsidR="00360658" w:rsidRPr="00EF27C9">
              <w:rPr>
                <w:sz w:val="20"/>
                <w:lang w:val="en-US"/>
              </w:rPr>
              <w:t xml:space="preserve"> </w:t>
            </w:r>
            <w:r w:rsidRPr="00EF27C9">
              <w:rPr>
                <w:sz w:val="20"/>
              </w:rPr>
              <w:t>шт.</w:t>
            </w:r>
          </w:p>
        </w:tc>
        <w:tc>
          <w:tcPr>
            <w:tcW w:w="1080" w:type="dxa"/>
            <w:vMerge w:val="restart"/>
          </w:tcPr>
          <w:p w:rsidR="009C07F6" w:rsidRPr="00EF27C9" w:rsidRDefault="009C07F6" w:rsidP="00F62BED">
            <w:pPr>
              <w:pStyle w:val="6"/>
              <w:tabs>
                <w:tab w:val="num" w:pos="0"/>
                <w:tab w:val="left" w:pos="9900"/>
              </w:tabs>
              <w:suppressAutoHyphens/>
              <w:spacing w:before="0" w:after="0" w:line="360" w:lineRule="auto"/>
              <w:rPr>
                <w:b w:val="0"/>
                <w:sz w:val="20"/>
                <w:szCs w:val="24"/>
              </w:rPr>
            </w:pPr>
            <w:r w:rsidRPr="00EF27C9">
              <w:rPr>
                <w:b w:val="0"/>
                <w:sz w:val="20"/>
                <w:szCs w:val="24"/>
              </w:rPr>
              <w:t>Потери</w:t>
            </w:r>
            <w:r w:rsidR="00360658" w:rsidRPr="00EF27C9">
              <w:rPr>
                <w:b w:val="0"/>
                <w:sz w:val="20"/>
                <w:szCs w:val="24"/>
                <w:lang w:val="en-US"/>
              </w:rPr>
              <w:t xml:space="preserve"> </w:t>
            </w:r>
            <w:r w:rsidRPr="00EF27C9">
              <w:rPr>
                <w:b w:val="0"/>
                <w:sz w:val="20"/>
              </w:rPr>
              <w:t>нефти, т.</w:t>
            </w:r>
          </w:p>
        </w:tc>
        <w:tc>
          <w:tcPr>
            <w:tcW w:w="6660" w:type="dxa"/>
            <w:gridSpan w:val="7"/>
          </w:tcPr>
          <w:p w:rsidR="009C07F6" w:rsidRPr="00EF27C9" w:rsidRDefault="009C07F6" w:rsidP="00F62BED">
            <w:pPr>
              <w:pStyle w:val="9"/>
              <w:tabs>
                <w:tab w:val="num" w:pos="0"/>
                <w:tab w:val="left" w:pos="9900"/>
              </w:tabs>
              <w:suppressAutoHyphens/>
              <w:spacing w:before="0" w:after="0" w:line="360" w:lineRule="auto"/>
              <w:rPr>
                <w:rFonts w:ascii="Times New Roman" w:hAnsi="Times New Roman" w:cs="Times New Roman"/>
                <w:sz w:val="20"/>
                <w:szCs w:val="24"/>
              </w:rPr>
            </w:pPr>
            <w:r w:rsidRPr="00EF27C9">
              <w:rPr>
                <w:rFonts w:ascii="Times New Roman" w:hAnsi="Times New Roman" w:cs="Times New Roman"/>
                <w:sz w:val="20"/>
                <w:szCs w:val="24"/>
              </w:rPr>
              <w:t>Причины аварий, количество</w:t>
            </w:r>
          </w:p>
        </w:tc>
      </w:tr>
      <w:tr w:rsidR="009C07F6" w:rsidRPr="00EF27C9" w:rsidTr="00F62BED">
        <w:trPr>
          <w:trHeight w:val="1134"/>
          <w:jc w:val="center"/>
        </w:trPr>
        <w:tc>
          <w:tcPr>
            <w:tcW w:w="1080" w:type="dxa"/>
            <w:vMerge/>
          </w:tcPr>
          <w:p w:rsidR="009C07F6" w:rsidRPr="00EF27C9" w:rsidRDefault="009C07F6" w:rsidP="00F62BED">
            <w:pPr>
              <w:tabs>
                <w:tab w:val="num" w:pos="0"/>
                <w:tab w:val="left" w:pos="1620"/>
                <w:tab w:val="left" w:pos="9900"/>
              </w:tabs>
              <w:suppressAutoHyphens/>
              <w:spacing w:before="0" w:after="0" w:line="360" w:lineRule="auto"/>
              <w:rPr>
                <w:sz w:val="20"/>
                <w:szCs w:val="24"/>
              </w:rPr>
            </w:pPr>
          </w:p>
        </w:tc>
        <w:tc>
          <w:tcPr>
            <w:tcW w:w="1080" w:type="dxa"/>
            <w:vMerge/>
          </w:tcPr>
          <w:p w:rsidR="009C07F6" w:rsidRPr="00EF27C9" w:rsidRDefault="009C07F6" w:rsidP="00F62BED">
            <w:pPr>
              <w:tabs>
                <w:tab w:val="num" w:pos="0"/>
                <w:tab w:val="left" w:pos="1620"/>
                <w:tab w:val="left" w:pos="9900"/>
              </w:tabs>
              <w:suppressAutoHyphens/>
              <w:spacing w:before="0" w:after="0" w:line="360" w:lineRule="auto"/>
              <w:rPr>
                <w:sz w:val="20"/>
                <w:szCs w:val="24"/>
              </w:rPr>
            </w:pPr>
          </w:p>
        </w:tc>
        <w:tc>
          <w:tcPr>
            <w:tcW w:w="1080" w:type="dxa"/>
            <w:vMerge/>
          </w:tcPr>
          <w:p w:rsidR="009C07F6" w:rsidRPr="00EF27C9" w:rsidRDefault="009C07F6" w:rsidP="00F62BED">
            <w:pPr>
              <w:tabs>
                <w:tab w:val="num" w:pos="0"/>
                <w:tab w:val="left" w:pos="1620"/>
                <w:tab w:val="left" w:pos="9900"/>
              </w:tabs>
              <w:suppressAutoHyphens/>
              <w:spacing w:before="0" w:after="0" w:line="360" w:lineRule="auto"/>
              <w:rPr>
                <w:sz w:val="20"/>
                <w:szCs w:val="24"/>
              </w:rPr>
            </w:pPr>
          </w:p>
        </w:tc>
        <w:tc>
          <w:tcPr>
            <w:tcW w:w="900" w:type="dxa"/>
          </w:tcPr>
          <w:p w:rsidR="009C07F6" w:rsidRPr="00EF27C9" w:rsidRDefault="00360658" w:rsidP="00F62BED">
            <w:pPr>
              <w:tabs>
                <w:tab w:val="num" w:pos="0"/>
                <w:tab w:val="left" w:pos="1620"/>
                <w:tab w:val="left" w:pos="9900"/>
              </w:tabs>
              <w:suppressAutoHyphens/>
              <w:spacing w:before="0" w:after="0" w:line="360" w:lineRule="auto"/>
              <w:rPr>
                <w:sz w:val="20"/>
                <w:szCs w:val="24"/>
              </w:rPr>
            </w:pPr>
            <w:r w:rsidRPr="00EF27C9">
              <w:rPr>
                <w:sz w:val="20"/>
                <w:szCs w:val="24"/>
              </w:rPr>
              <w:t>Почвен</w:t>
            </w:r>
            <w:r w:rsidR="009C07F6" w:rsidRPr="00EF27C9">
              <w:rPr>
                <w:sz w:val="20"/>
                <w:szCs w:val="24"/>
              </w:rPr>
              <w:t>ная</w:t>
            </w:r>
            <w:r w:rsidRPr="00EF27C9">
              <w:rPr>
                <w:sz w:val="20"/>
                <w:szCs w:val="24"/>
                <w:lang w:val="en-US"/>
              </w:rPr>
              <w:t xml:space="preserve"> </w:t>
            </w:r>
            <w:r w:rsidR="009C07F6" w:rsidRPr="00EF27C9">
              <w:rPr>
                <w:sz w:val="20"/>
                <w:szCs w:val="24"/>
              </w:rPr>
              <w:t>коррозия</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Некач.</w:t>
            </w:r>
            <w:r w:rsidR="00360658" w:rsidRPr="00EF27C9">
              <w:rPr>
                <w:sz w:val="20"/>
                <w:szCs w:val="24"/>
              </w:rPr>
              <w:t xml:space="preserve"> </w:t>
            </w:r>
            <w:r w:rsidRPr="00EF27C9">
              <w:rPr>
                <w:sz w:val="20"/>
                <w:szCs w:val="24"/>
              </w:rPr>
              <w:t>выполнение</w:t>
            </w:r>
            <w:r w:rsidR="00360658" w:rsidRPr="00EF27C9">
              <w:rPr>
                <w:sz w:val="20"/>
                <w:szCs w:val="24"/>
                <w:lang w:val="en-US"/>
              </w:rPr>
              <w:t xml:space="preserve"> </w:t>
            </w:r>
            <w:r w:rsidRPr="00EF27C9">
              <w:rPr>
                <w:sz w:val="20"/>
                <w:szCs w:val="24"/>
              </w:rPr>
              <w:t>СМР</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Заводской</w:t>
            </w:r>
            <w:r w:rsidR="00360658" w:rsidRPr="00EF27C9">
              <w:rPr>
                <w:sz w:val="20"/>
                <w:szCs w:val="24"/>
                <w:lang w:val="en-US"/>
              </w:rPr>
              <w:t xml:space="preserve"> </w:t>
            </w:r>
            <w:r w:rsidRPr="00EF27C9">
              <w:rPr>
                <w:sz w:val="20"/>
                <w:szCs w:val="24"/>
              </w:rPr>
              <w:t>дефект</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Механ.</w:t>
            </w:r>
            <w:r w:rsidR="00360658" w:rsidRPr="00EF27C9">
              <w:rPr>
                <w:sz w:val="20"/>
                <w:szCs w:val="24"/>
              </w:rPr>
              <w:t xml:space="preserve"> пов</w:t>
            </w:r>
            <w:r w:rsidRPr="00EF27C9">
              <w:rPr>
                <w:sz w:val="20"/>
                <w:szCs w:val="24"/>
              </w:rPr>
              <w:t>реждение</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Устал.</w:t>
            </w:r>
            <w:r w:rsidR="00360658" w:rsidRPr="00EF27C9">
              <w:rPr>
                <w:sz w:val="20"/>
                <w:szCs w:val="24"/>
                <w:lang w:val="en-US"/>
              </w:rPr>
              <w:t xml:space="preserve"> </w:t>
            </w:r>
            <w:r w:rsidRPr="00EF27C9">
              <w:rPr>
                <w:sz w:val="20"/>
                <w:szCs w:val="24"/>
              </w:rPr>
              <w:t>разрушение</w:t>
            </w:r>
            <w:r w:rsidR="00360658" w:rsidRPr="00EF27C9">
              <w:rPr>
                <w:sz w:val="20"/>
                <w:szCs w:val="24"/>
                <w:lang w:val="en-US"/>
              </w:rPr>
              <w:t xml:space="preserve"> </w:t>
            </w:r>
            <w:r w:rsidRPr="00EF27C9">
              <w:rPr>
                <w:sz w:val="20"/>
                <w:szCs w:val="24"/>
              </w:rPr>
              <w:t>металла</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Наруш.</w:t>
            </w:r>
            <w:r w:rsidR="00360658" w:rsidRPr="00EF27C9">
              <w:rPr>
                <w:sz w:val="20"/>
                <w:szCs w:val="24"/>
              </w:rPr>
              <w:t xml:space="preserve"> </w:t>
            </w:r>
            <w:r w:rsidRPr="00EF27C9">
              <w:rPr>
                <w:sz w:val="20"/>
                <w:szCs w:val="24"/>
              </w:rPr>
              <w:t>правил</w:t>
            </w:r>
            <w:r w:rsidR="00360658" w:rsidRPr="00EF27C9">
              <w:rPr>
                <w:sz w:val="20"/>
                <w:szCs w:val="24"/>
              </w:rPr>
              <w:t xml:space="preserve"> </w:t>
            </w:r>
            <w:r w:rsidRPr="00EF27C9">
              <w:rPr>
                <w:sz w:val="20"/>
                <w:szCs w:val="24"/>
              </w:rPr>
              <w:t>работ</w:t>
            </w:r>
            <w:r w:rsidR="00360658" w:rsidRPr="00EF27C9">
              <w:rPr>
                <w:sz w:val="20"/>
                <w:szCs w:val="24"/>
              </w:rPr>
              <w:t xml:space="preserve"> </w:t>
            </w:r>
            <w:r w:rsidRPr="00EF27C9">
              <w:rPr>
                <w:sz w:val="20"/>
                <w:szCs w:val="24"/>
              </w:rPr>
              <w:t>в охран.</w:t>
            </w:r>
            <w:r w:rsidR="00360658" w:rsidRPr="00EF27C9">
              <w:rPr>
                <w:sz w:val="20"/>
                <w:szCs w:val="24"/>
              </w:rPr>
              <w:t xml:space="preserve"> </w:t>
            </w:r>
            <w:r w:rsidRPr="00EF27C9">
              <w:rPr>
                <w:sz w:val="20"/>
                <w:szCs w:val="24"/>
              </w:rPr>
              <w:t>зоне</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Прочие</w:t>
            </w:r>
          </w:p>
        </w:tc>
      </w:tr>
      <w:tr w:rsidR="009C07F6" w:rsidRPr="00EF27C9" w:rsidTr="00F62BED">
        <w:trPr>
          <w:jc w:val="center"/>
        </w:trPr>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lang w:val="en-US"/>
              </w:rPr>
              <w:t>I</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166</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86242,0</w:t>
            </w:r>
          </w:p>
        </w:tc>
        <w:tc>
          <w:tcPr>
            <w:tcW w:w="900" w:type="dxa"/>
          </w:tcPr>
          <w:p w:rsidR="009C07F6" w:rsidRPr="00EF27C9" w:rsidRDefault="009C07F6" w:rsidP="00F62BED">
            <w:pPr>
              <w:tabs>
                <w:tab w:val="num" w:pos="0"/>
                <w:tab w:val="left" w:pos="9900"/>
              </w:tabs>
              <w:suppressAutoHyphens/>
              <w:spacing w:before="0" w:after="0" w:line="360" w:lineRule="auto"/>
              <w:rPr>
                <w:sz w:val="20"/>
                <w:szCs w:val="24"/>
              </w:rPr>
            </w:pPr>
            <w:r w:rsidRPr="00EF27C9">
              <w:rPr>
                <w:sz w:val="20"/>
                <w:szCs w:val="24"/>
              </w:rPr>
              <w:t>21</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47</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55</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10</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15</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4</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14</w:t>
            </w:r>
          </w:p>
        </w:tc>
      </w:tr>
      <w:tr w:rsidR="009C07F6" w:rsidRPr="00EF27C9" w:rsidTr="00F62BED">
        <w:trPr>
          <w:jc w:val="center"/>
        </w:trPr>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lang w:val="en-US"/>
              </w:rPr>
              <w:t>II</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101</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2567,1</w:t>
            </w:r>
          </w:p>
        </w:tc>
        <w:tc>
          <w:tcPr>
            <w:tcW w:w="900" w:type="dxa"/>
          </w:tcPr>
          <w:p w:rsidR="009C07F6" w:rsidRPr="00EF27C9" w:rsidRDefault="009C07F6" w:rsidP="00F62BED">
            <w:pPr>
              <w:tabs>
                <w:tab w:val="num" w:pos="0"/>
                <w:tab w:val="left" w:pos="9900"/>
              </w:tabs>
              <w:suppressAutoHyphens/>
              <w:spacing w:before="0" w:after="0" w:line="360" w:lineRule="auto"/>
              <w:rPr>
                <w:sz w:val="20"/>
                <w:szCs w:val="24"/>
              </w:rPr>
            </w:pPr>
            <w:r w:rsidRPr="00EF27C9">
              <w:rPr>
                <w:sz w:val="20"/>
                <w:szCs w:val="24"/>
              </w:rPr>
              <w:t>16</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24</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22</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15</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5</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5</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14</w:t>
            </w:r>
          </w:p>
        </w:tc>
      </w:tr>
      <w:tr w:rsidR="009C07F6" w:rsidRPr="00EF27C9" w:rsidTr="00F62BED">
        <w:trPr>
          <w:jc w:val="center"/>
        </w:trPr>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lang w:val="en-US"/>
              </w:rPr>
              <w:t>III</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135</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747,2</w:t>
            </w:r>
          </w:p>
        </w:tc>
        <w:tc>
          <w:tcPr>
            <w:tcW w:w="900" w:type="dxa"/>
          </w:tcPr>
          <w:p w:rsidR="009C07F6" w:rsidRPr="00EF27C9" w:rsidRDefault="009C07F6" w:rsidP="00F62BED">
            <w:pPr>
              <w:tabs>
                <w:tab w:val="num" w:pos="0"/>
                <w:tab w:val="left" w:pos="9900"/>
              </w:tabs>
              <w:suppressAutoHyphens/>
              <w:spacing w:before="0" w:after="0" w:line="360" w:lineRule="auto"/>
              <w:rPr>
                <w:sz w:val="20"/>
                <w:szCs w:val="24"/>
              </w:rPr>
            </w:pPr>
            <w:r w:rsidRPr="00EF27C9">
              <w:rPr>
                <w:sz w:val="20"/>
                <w:szCs w:val="24"/>
              </w:rPr>
              <w:t>27</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38</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24</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11</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6</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4</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25</w:t>
            </w:r>
          </w:p>
        </w:tc>
      </w:tr>
      <w:tr w:rsidR="009C07F6" w:rsidRPr="00EF27C9" w:rsidTr="00F62BED">
        <w:trPr>
          <w:jc w:val="center"/>
        </w:trPr>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Некатег</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38</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245,4</w:t>
            </w:r>
          </w:p>
        </w:tc>
        <w:tc>
          <w:tcPr>
            <w:tcW w:w="900" w:type="dxa"/>
          </w:tcPr>
          <w:p w:rsidR="009C07F6" w:rsidRPr="00EF27C9" w:rsidRDefault="009C07F6" w:rsidP="00F62BED">
            <w:pPr>
              <w:tabs>
                <w:tab w:val="num" w:pos="0"/>
                <w:tab w:val="left" w:pos="9900"/>
              </w:tabs>
              <w:suppressAutoHyphens/>
              <w:spacing w:before="0" w:after="0" w:line="360" w:lineRule="auto"/>
              <w:rPr>
                <w:sz w:val="20"/>
                <w:szCs w:val="24"/>
              </w:rPr>
            </w:pPr>
            <w:r w:rsidRPr="00EF27C9">
              <w:rPr>
                <w:sz w:val="20"/>
                <w:szCs w:val="24"/>
              </w:rPr>
              <w:t>9</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7</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4</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2</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2</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13</w:t>
            </w:r>
          </w:p>
        </w:tc>
      </w:tr>
      <w:tr w:rsidR="009C07F6" w:rsidRPr="00EF27C9" w:rsidTr="00F62BED">
        <w:trPr>
          <w:jc w:val="center"/>
        </w:trPr>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ВСЕГО</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440</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89801,7</w:t>
            </w:r>
          </w:p>
        </w:tc>
        <w:tc>
          <w:tcPr>
            <w:tcW w:w="900" w:type="dxa"/>
          </w:tcPr>
          <w:p w:rsidR="009C07F6" w:rsidRPr="00EF27C9" w:rsidRDefault="009C07F6" w:rsidP="00F62BED">
            <w:pPr>
              <w:tabs>
                <w:tab w:val="num" w:pos="0"/>
                <w:tab w:val="left" w:pos="9900"/>
              </w:tabs>
              <w:suppressAutoHyphens/>
              <w:spacing w:before="0" w:after="0" w:line="360" w:lineRule="auto"/>
              <w:rPr>
                <w:sz w:val="20"/>
                <w:szCs w:val="24"/>
              </w:rPr>
            </w:pPr>
            <w:r w:rsidRPr="00EF27C9">
              <w:rPr>
                <w:sz w:val="20"/>
                <w:szCs w:val="24"/>
              </w:rPr>
              <w:t>73</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116</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105</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37</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28</w:t>
            </w:r>
          </w:p>
        </w:tc>
        <w:tc>
          <w:tcPr>
            <w:tcW w:w="108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15</w:t>
            </w:r>
          </w:p>
        </w:tc>
        <w:tc>
          <w:tcPr>
            <w:tcW w:w="900" w:type="dxa"/>
          </w:tcPr>
          <w:p w:rsidR="009C07F6" w:rsidRPr="00EF27C9" w:rsidRDefault="009C07F6" w:rsidP="00F62BED">
            <w:pPr>
              <w:tabs>
                <w:tab w:val="num" w:pos="0"/>
                <w:tab w:val="left" w:pos="1620"/>
                <w:tab w:val="left" w:pos="9900"/>
              </w:tabs>
              <w:suppressAutoHyphens/>
              <w:spacing w:before="0" w:after="0" w:line="360" w:lineRule="auto"/>
              <w:rPr>
                <w:sz w:val="20"/>
                <w:szCs w:val="24"/>
              </w:rPr>
            </w:pPr>
            <w:r w:rsidRPr="00EF27C9">
              <w:rPr>
                <w:sz w:val="20"/>
                <w:szCs w:val="24"/>
              </w:rPr>
              <w:t>66</w:t>
            </w:r>
          </w:p>
        </w:tc>
      </w:tr>
    </w:tbl>
    <w:p w:rsidR="009C07F6" w:rsidRPr="00EF27C9" w:rsidRDefault="009C07F6" w:rsidP="008C52FE">
      <w:pPr>
        <w:tabs>
          <w:tab w:val="num" w:pos="0"/>
          <w:tab w:val="left" w:pos="1620"/>
          <w:tab w:val="left" w:pos="9900"/>
        </w:tabs>
        <w:suppressAutoHyphens/>
        <w:spacing w:before="0" w:after="0" w:line="360" w:lineRule="auto"/>
        <w:ind w:firstLine="709"/>
        <w:jc w:val="both"/>
        <w:rPr>
          <w:sz w:val="28"/>
          <w:szCs w:val="24"/>
        </w:rPr>
      </w:pPr>
    </w:p>
    <w:p w:rsidR="008C52FE" w:rsidRPr="00EF27C9" w:rsidRDefault="009C07F6"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4"/>
        </w:rPr>
        <w:t xml:space="preserve">Первое и второе места по количеству занимают некачественное выполнение СМР и заводские дефекты. Высокий показатель именно этих причин обусловлен тем, что только в 1994 г. МНП были оснащены прибором </w:t>
      </w:r>
      <w:r w:rsidR="008C52FE" w:rsidRPr="00EF27C9">
        <w:rPr>
          <w:sz w:val="28"/>
          <w:szCs w:val="24"/>
        </w:rPr>
        <w:t>"</w:t>
      </w:r>
      <w:r w:rsidRPr="00EF27C9">
        <w:rPr>
          <w:sz w:val="28"/>
          <w:szCs w:val="24"/>
        </w:rPr>
        <w:t>Ультраскан</w:t>
      </w:r>
      <w:r w:rsidR="008C52FE" w:rsidRPr="00EF27C9">
        <w:rPr>
          <w:sz w:val="28"/>
          <w:szCs w:val="24"/>
        </w:rPr>
        <w:t>"</w:t>
      </w:r>
      <w:r w:rsidRPr="00EF27C9">
        <w:rPr>
          <w:sz w:val="28"/>
          <w:szCs w:val="24"/>
        </w:rPr>
        <w:t>, которым можно определять различные дефекты труб, изоляционных покрытий.</w:t>
      </w:r>
    </w:p>
    <w:p w:rsidR="009C07F6" w:rsidRPr="00EF27C9" w:rsidRDefault="009C07F6" w:rsidP="008C52FE">
      <w:pPr>
        <w:tabs>
          <w:tab w:val="num" w:pos="0"/>
          <w:tab w:val="left" w:pos="1620"/>
          <w:tab w:val="left" w:pos="9900"/>
        </w:tabs>
        <w:suppressAutoHyphens/>
        <w:spacing w:before="0" w:after="0" w:line="360" w:lineRule="auto"/>
        <w:ind w:firstLine="709"/>
        <w:jc w:val="both"/>
        <w:rPr>
          <w:sz w:val="28"/>
          <w:szCs w:val="24"/>
        </w:rPr>
      </w:pPr>
      <w:r w:rsidRPr="00EF27C9">
        <w:rPr>
          <w:sz w:val="28"/>
          <w:szCs w:val="24"/>
        </w:rPr>
        <w:t>За период с 1997 - 2007 гг. на нефтепроводах на территории РФ произошли ЧС, вызванные авариями с разливом нефти, по следующим причинам, приведенным на рисунке 1.9.</w:t>
      </w:r>
    </w:p>
    <w:p w:rsidR="009C07F6" w:rsidRPr="00EF27C9" w:rsidRDefault="009C07F6" w:rsidP="008C52FE">
      <w:pPr>
        <w:tabs>
          <w:tab w:val="num" w:pos="0"/>
          <w:tab w:val="left" w:pos="1620"/>
          <w:tab w:val="left" w:pos="9900"/>
        </w:tabs>
        <w:suppressAutoHyphens/>
        <w:spacing w:before="0" w:after="0" w:line="360" w:lineRule="auto"/>
        <w:ind w:firstLine="709"/>
        <w:jc w:val="both"/>
        <w:rPr>
          <w:sz w:val="28"/>
          <w:szCs w:val="24"/>
        </w:rPr>
      </w:pPr>
    </w:p>
    <w:p w:rsidR="009C07F6" w:rsidRPr="00EF27C9" w:rsidRDefault="0012502C" w:rsidP="008C52FE">
      <w:pPr>
        <w:tabs>
          <w:tab w:val="num" w:pos="0"/>
          <w:tab w:val="left" w:pos="1620"/>
          <w:tab w:val="left" w:pos="9900"/>
        </w:tabs>
        <w:suppressAutoHyphens/>
        <w:spacing w:before="0" w:after="0" w:line="360" w:lineRule="auto"/>
        <w:ind w:firstLine="709"/>
        <w:jc w:val="both"/>
        <w:rPr>
          <w:sz w:val="28"/>
          <w:szCs w:val="24"/>
        </w:rPr>
      </w:pPr>
      <w:r>
        <w:rPr>
          <w:sz w:val="28"/>
          <w:szCs w:val="24"/>
        </w:rPr>
        <w:pict>
          <v:shape id="_x0000_i1034" type="#_x0000_t75" style="width:282.75pt;height:162.75pt">
            <v:imagedata r:id="rId13" o:title=""/>
          </v:shape>
        </w:pict>
      </w:r>
    </w:p>
    <w:p w:rsidR="009C07F6" w:rsidRPr="00EF27C9" w:rsidRDefault="009C07F6" w:rsidP="008C52FE">
      <w:pPr>
        <w:tabs>
          <w:tab w:val="num" w:pos="540"/>
          <w:tab w:val="left" w:pos="1620"/>
          <w:tab w:val="left" w:pos="9900"/>
        </w:tabs>
        <w:suppressAutoHyphens/>
        <w:spacing w:before="0" w:after="0" w:line="360" w:lineRule="auto"/>
        <w:ind w:firstLine="709"/>
        <w:jc w:val="both"/>
        <w:rPr>
          <w:sz w:val="28"/>
          <w:szCs w:val="24"/>
        </w:rPr>
      </w:pPr>
      <w:r w:rsidRPr="00EF27C9">
        <w:rPr>
          <w:sz w:val="28"/>
          <w:szCs w:val="24"/>
        </w:rPr>
        <w:t>Рисунок 1.9 – Основные причины ЧС на МНП на территории РФ за период 1997-2007 гг.</w:t>
      </w:r>
    </w:p>
    <w:p w:rsidR="009C07F6" w:rsidRPr="00EF27C9" w:rsidRDefault="00360658" w:rsidP="00360658">
      <w:pPr>
        <w:tabs>
          <w:tab w:val="num" w:pos="0"/>
          <w:tab w:val="left" w:pos="1620"/>
          <w:tab w:val="left" w:pos="9900"/>
        </w:tabs>
        <w:suppressAutoHyphens/>
        <w:spacing w:before="0" w:after="0" w:line="360" w:lineRule="auto"/>
        <w:ind w:firstLine="709"/>
        <w:jc w:val="both"/>
        <w:rPr>
          <w:sz w:val="28"/>
          <w:szCs w:val="28"/>
        </w:rPr>
      </w:pPr>
      <w:r w:rsidRPr="00EF27C9">
        <w:rPr>
          <w:sz w:val="28"/>
          <w:szCs w:val="24"/>
        </w:rPr>
        <w:br w:type="page"/>
      </w:r>
      <w:r w:rsidR="009C07F6" w:rsidRPr="00EF27C9">
        <w:rPr>
          <w:sz w:val="28"/>
          <w:szCs w:val="28"/>
        </w:rPr>
        <w:lastRenderedPageBreak/>
        <w:t>Таким образом, для более полного описания чрезвычайной ситуации на объектах хранения и перекачки нефти, рассмотрим некоторые аварии на магистральных нефтепроводах, произошедшие в РФ за последние 2 года.</w:t>
      </w:r>
    </w:p>
    <w:p w:rsidR="009C07F6" w:rsidRPr="00EF27C9" w:rsidRDefault="009C07F6" w:rsidP="008C52FE">
      <w:pPr>
        <w:tabs>
          <w:tab w:val="num" w:pos="0"/>
          <w:tab w:val="left" w:pos="9900"/>
        </w:tabs>
        <w:suppressAutoHyphens/>
        <w:autoSpaceDE w:val="0"/>
        <w:autoSpaceDN w:val="0"/>
        <w:adjustRightInd w:val="0"/>
        <w:spacing w:before="0" w:after="0" w:line="360" w:lineRule="auto"/>
        <w:ind w:firstLine="709"/>
        <w:jc w:val="both"/>
        <w:rPr>
          <w:sz w:val="28"/>
          <w:szCs w:val="28"/>
        </w:rPr>
      </w:pPr>
    </w:p>
    <w:p w:rsidR="008C52FE"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1.5</w:t>
      </w:r>
      <w:r w:rsidR="008C52FE" w:rsidRPr="00EF27C9">
        <w:rPr>
          <w:sz w:val="28"/>
          <w:szCs w:val="28"/>
        </w:rPr>
        <w:t xml:space="preserve"> </w:t>
      </w:r>
      <w:r w:rsidRPr="00EF27C9">
        <w:rPr>
          <w:sz w:val="28"/>
          <w:szCs w:val="28"/>
        </w:rPr>
        <w:t>Анализ ЧС, возникших в результате аварий на магистральных нефтепроводах</w:t>
      </w:r>
    </w:p>
    <w:p w:rsidR="009C07F6" w:rsidRPr="00EF27C9" w:rsidRDefault="009C07F6" w:rsidP="008C52FE">
      <w:pPr>
        <w:suppressAutoHyphens/>
        <w:spacing w:before="0" w:after="0" w:line="360" w:lineRule="auto"/>
        <w:ind w:firstLine="709"/>
        <w:jc w:val="both"/>
        <w:rPr>
          <w:sz w:val="28"/>
          <w:szCs w:val="24"/>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Анализ ЧС, происшедших в результате аварий на магистральных нефтепроводах, необходим для того, чтобы выявлять сценарии возможных ЧС и особенности прогнозирования, предотвращения и ликвидации ЧС.</w:t>
      </w:r>
    </w:p>
    <w:p w:rsidR="009C07F6" w:rsidRPr="00EF27C9" w:rsidRDefault="009C07F6" w:rsidP="008C52FE">
      <w:pPr>
        <w:shd w:val="clear" w:color="auto" w:fill="FFFFFF"/>
        <w:suppressAutoHyphens/>
        <w:spacing w:before="0" w:after="0" w:line="360" w:lineRule="auto"/>
        <w:ind w:firstLine="709"/>
        <w:jc w:val="both"/>
        <w:rPr>
          <w:sz w:val="28"/>
          <w:szCs w:val="24"/>
        </w:rPr>
      </w:pPr>
      <w:r w:rsidRPr="00EF27C9">
        <w:rPr>
          <w:sz w:val="28"/>
          <w:szCs w:val="24"/>
        </w:rPr>
        <w:t>В настоящее время возникают ЧС, вызванные авариями на магистральных нефтепроводах, в ходе которых происходит утечка нефти, пожары и взрывы. Рассмотрим несколько подобных ЧС, происшедших на территории РФ за последнее время.</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20 февраля 2005 года во время ремонтных работ ООО "</w:t>
      </w:r>
      <w:r w:rsidRPr="00EF27C9">
        <w:rPr>
          <w:bCs/>
          <w:sz w:val="28"/>
          <w:szCs w:val="28"/>
        </w:rPr>
        <w:t>Транссибнефть</w:t>
      </w:r>
      <w:r w:rsidRPr="00EF27C9">
        <w:rPr>
          <w:sz w:val="28"/>
          <w:szCs w:val="28"/>
        </w:rPr>
        <w:t>" в районе с. Старый Боготол Красноярского края произошел разлив нефти. В результате оказались загрязненными 45 земельных участков жителей села Старый Боготол и ручей Боготольчик.</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22 января 2006 года в ОАО Уфимский НПЗ (топливное производство, установка ЭЛОУ-АВТ-6) был обнаружен очаг возгорания в районе блока теплообменников с последующим возникновением пожара. Через 3,5 часа пожар был ликвидирован. Эксплуатация установки приостановлена. Пострадавших нет</w:t>
      </w:r>
      <w:r w:rsidR="00397A0C" w:rsidRPr="00EF27C9">
        <w:rPr>
          <w:sz w:val="28"/>
          <w:szCs w:val="28"/>
        </w:rPr>
        <w:t xml:space="preserve"> [78</w:t>
      </w:r>
      <w:r w:rsidRPr="00EF27C9">
        <w:rPr>
          <w:sz w:val="28"/>
          <w:szCs w:val="28"/>
        </w:rPr>
        <w:t>].</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7 февраля 2006 года - во время ремонтных работ на магистральном нефтепроводе "Нижневартовск - Курган - Куйбышев" под городом Миасс Челябинской области произошел разлив 10 т нефти. Начался пожар, который уничтожил передвижную насосную установку.</w:t>
      </w:r>
    </w:p>
    <w:p w:rsidR="008C52FE"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 xml:space="preserve">23 марта 2006 года на магистральном трубопроводе "Малгобек - Тихорецк" обнаружилась нелегальная врезка. Во время вспашки поля плугом </w:t>
      </w:r>
      <w:r w:rsidRPr="00EF27C9">
        <w:rPr>
          <w:rFonts w:ascii="Times New Roman" w:hAnsi="Times New Roman" w:cs="Times New Roman"/>
          <w:sz w:val="28"/>
          <w:szCs w:val="28"/>
        </w:rPr>
        <w:lastRenderedPageBreak/>
        <w:t>был подрезан резиновый шланг, при помощи которого осуществлялись хищения. В результате произошел разлив 2 кубометров нефти.</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13 марта 2007 года в официальной сводке МЧС РФ появилось сообщение о том, что в 9 утра 12.03.2007 на нефтепродуктопроводе "Нижний Новгород-Альметьевск" в районе Кстово (Нижегородская область) произошла авария с разливом около 50 т дизельного топлива. Причина аварии – неудовлетворительное техническое состояние</w:t>
      </w:r>
      <w:r w:rsidR="00397A0C" w:rsidRPr="00EF27C9">
        <w:rPr>
          <w:sz w:val="28"/>
          <w:szCs w:val="28"/>
        </w:rPr>
        <w:t xml:space="preserve"> [78</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31 июля 2007 года произошла ЧС на нефтепроводе в Мелеузовском районе Башкирии, в результате ремонтных работ, площадь загрязнения составила 250-300 кв. м грунта. По данным спасателей, в понедельник в 19:45 в 3 км западнее поселка Зирган произошел прорыв нефтепровода диаметром 300 миллиметров. В водоемы нефтепродукт не попал. Жертв и пострадавших нет [</w:t>
      </w:r>
      <w:r w:rsidR="00397A0C" w:rsidRPr="00EF27C9">
        <w:rPr>
          <w:sz w:val="28"/>
          <w:szCs w:val="28"/>
        </w:rPr>
        <w:t>78</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из приведенных данных можно сделать вывод, что ЧС, вызванные авариями на магистральных нефтепроводах, случаются довольно</w:t>
      </w:r>
      <w:r w:rsidR="008C52FE" w:rsidRPr="00EF27C9">
        <w:rPr>
          <w:sz w:val="28"/>
          <w:szCs w:val="28"/>
        </w:rPr>
        <w:t xml:space="preserve"> </w:t>
      </w:r>
      <w:r w:rsidRPr="00EF27C9">
        <w:rPr>
          <w:sz w:val="28"/>
          <w:szCs w:val="28"/>
        </w:rPr>
        <w:t>часто и приводят к загрязнению окружающей среды нефтью, пожарам, взрывам, гибели людей, животных, а так же к значительному материальному ущербу. И поэтому возникает необходимость в разработке мероприятий по ликвидации последствий аварии в полном объеме в кратчайшие сроки.</w:t>
      </w:r>
      <w:r w:rsidR="00F94B60" w:rsidRPr="00EF27C9">
        <w:rPr>
          <w:sz w:val="28"/>
          <w:szCs w:val="28"/>
        </w:rPr>
        <w:t xml:space="preserve"> </w:t>
      </w:r>
      <w:r w:rsidRPr="00EF27C9">
        <w:rPr>
          <w:sz w:val="28"/>
          <w:szCs w:val="28"/>
        </w:rPr>
        <w:t>И так как невозможно точно определить, что же явится причиной возможного разрушения трубопровода, приведем статистические данные по ЧС, вызванным авариями на магистральных нефтепроводах.</w:t>
      </w:r>
    </w:p>
    <w:p w:rsidR="009C07F6" w:rsidRPr="00EF27C9" w:rsidRDefault="009C07F6" w:rsidP="008C52FE">
      <w:pPr>
        <w:pStyle w:val="21"/>
        <w:suppressAutoHyphens/>
        <w:spacing w:line="360" w:lineRule="auto"/>
        <w:ind w:left="0" w:firstLine="709"/>
        <w:rPr>
          <w:rStyle w:val="ab"/>
          <w:b w:val="0"/>
          <w:color w:val="auto"/>
          <w:u w:val="none"/>
        </w:rPr>
      </w:pPr>
    </w:p>
    <w:p w:rsidR="009C07F6" w:rsidRPr="00EF27C9" w:rsidRDefault="0012502C" w:rsidP="008C52FE">
      <w:pPr>
        <w:pStyle w:val="21"/>
        <w:suppressAutoHyphens/>
        <w:spacing w:line="360" w:lineRule="auto"/>
        <w:ind w:left="0" w:firstLine="709"/>
        <w:rPr>
          <w:rStyle w:val="ab"/>
          <w:b w:val="0"/>
          <w:color w:val="auto"/>
          <w:u w:val="none"/>
        </w:rPr>
      </w:pPr>
      <w:hyperlink w:anchor="_Toc74565363" w:history="1">
        <w:r w:rsidR="009C07F6" w:rsidRPr="00EF27C9">
          <w:rPr>
            <w:rStyle w:val="ab"/>
            <w:b w:val="0"/>
            <w:color w:val="auto"/>
            <w:u w:val="none"/>
          </w:rPr>
          <w:t>1.6 Статистика ЧС, вызванных авариями на нефтепровод</w:t>
        </w:r>
      </w:hyperlink>
      <w:r w:rsidR="009C07F6" w:rsidRPr="00EF27C9">
        <w:rPr>
          <w:rStyle w:val="ab"/>
          <w:b w:val="0"/>
          <w:color w:val="auto"/>
          <w:u w:val="none"/>
        </w:rPr>
        <w:t>ах</w:t>
      </w:r>
    </w:p>
    <w:p w:rsidR="009C07F6" w:rsidRPr="00EF27C9" w:rsidRDefault="009C07F6" w:rsidP="008C52FE">
      <w:pPr>
        <w:tabs>
          <w:tab w:val="num" w:pos="0"/>
        </w:tabs>
        <w:suppressAutoHyphens/>
        <w:spacing w:before="0" w:after="0" w:line="360" w:lineRule="auto"/>
        <w:ind w:firstLine="709"/>
        <w:jc w:val="both"/>
        <w:rPr>
          <w:sz w:val="28"/>
          <w:szCs w:val="24"/>
        </w:rPr>
      </w:pPr>
    </w:p>
    <w:p w:rsidR="009C07F6" w:rsidRPr="00EF27C9" w:rsidRDefault="009C07F6" w:rsidP="008C52FE">
      <w:pPr>
        <w:pStyle w:val="a9"/>
        <w:tabs>
          <w:tab w:val="num" w:pos="0"/>
        </w:tabs>
        <w:suppressAutoHyphens/>
        <w:spacing w:line="360" w:lineRule="auto"/>
        <w:ind w:firstLine="709"/>
        <w:jc w:val="both"/>
        <w:rPr>
          <w:b w:val="0"/>
          <w:bCs w:val="0"/>
        </w:rPr>
      </w:pPr>
      <w:r w:rsidRPr="00EF27C9">
        <w:rPr>
          <w:b w:val="0"/>
          <w:bCs w:val="0"/>
        </w:rPr>
        <w:t xml:space="preserve">На несущую способность, а, следовательно, и надёжность магистральных нефтепроводов, влияет много различных факторов. Нельзя заранее точно предсказать, что явится причиной возможного разрушения нефтепровода, а значит, и определить их число и распределение во времени. В какой–то мере разрушение является случайным событием, и для оценки </w:t>
      </w:r>
      <w:r w:rsidRPr="00EF27C9">
        <w:rPr>
          <w:b w:val="0"/>
          <w:bCs w:val="0"/>
        </w:rPr>
        <w:lastRenderedPageBreak/>
        <w:t>вероятности разрушения на том или ином трубопроводе или его участке необходимо использовать вероятностно – статистический подход. Общая ориентировочная оценка может быть определена по статистическому анализу аварий, им</w:t>
      </w:r>
      <w:r w:rsidR="00397A0C" w:rsidRPr="00EF27C9">
        <w:rPr>
          <w:b w:val="0"/>
          <w:bCs w:val="0"/>
        </w:rPr>
        <w:t>евших место в предыдущие годы [27</w:t>
      </w:r>
      <w:r w:rsidRPr="00EF27C9">
        <w:rPr>
          <w:b w:val="0"/>
          <w:bCs w:val="0"/>
        </w:rPr>
        <w:t>]. В таблице 1.4 приведены данные о частоте отказов в год на 1000 км нефтепроводов.</w:t>
      </w:r>
    </w:p>
    <w:p w:rsidR="009C07F6" w:rsidRPr="00EF27C9" w:rsidRDefault="009C07F6" w:rsidP="008C52FE">
      <w:pPr>
        <w:pStyle w:val="a9"/>
        <w:tabs>
          <w:tab w:val="num" w:pos="0"/>
        </w:tabs>
        <w:suppressAutoHyphens/>
        <w:spacing w:line="360" w:lineRule="auto"/>
        <w:ind w:firstLine="709"/>
        <w:jc w:val="both"/>
        <w:rPr>
          <w:b w:val="0"/>
          <w:bCs w:val="0"/>
        </w:rPr>
      </w:pPr>
    </w:p>
    <w:p w:rsidR="009C07F6" w:rsidRPr="00EF27C9" w:rsidRDefault="009C07F6" w:rsidP="008C52FE">
      <w:pPr>
        <w:pStyle w:val="a9"/>
        <w:tabs>
          <w:tab w:val="num" w:pos="0"/>
        </w:tabs>
        <w:suppressAutoHyphens/>
        <w:spacing w:line="360" w:lineRule="auto"/>
        <w:ind w:firstLine="709"/>
        <w:jc w:val="both"/>
        <w:rPr>
          <w:b w:val="0"/>
          <w:bCs w:val="0"/>
        </w:rPr>
      </w:pPr>
      <w:r w:rsidRPr="00EF27C9">
        <w:rPr>
          <w:b w:val="0"/>
          <w:bCs w:val="0"/>
        </w:rPr>
        <w:t>Таблица 1.4 – Частота отказов (в %) в год на 1000 км</w:t>
      </w:r>
    </w:p>
    <w:tbl>
      <w:tblPr>
        <w:tblW w:w="7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37"/>
        <w:gridCol w:w="992"/>
        <w:gridCol w:w="711"/>
        <w:gridCol w:w="709"/>
        <w:gridCol w:w="709"/>
        <w:gridCol w:w="709"/>
        <w:gridCol w:w="708"/>
        <w:gridCol w:w="567"/>
        <w:gridCol w:w="709"/>
      </w:tblGrid>
      <w:tr w:rsidR="009C07F6" w:rsidRPr="00EF27C9" w:rsidTr="00F62BED">
        <w:trPr>
          <w:jc w:val="center"/>
        </w:trPr>
        <w:tc>
          <w:tcPr>
            <w:tcW w:w="1837" w:type="dxa"/>
            <w:vMerge w:val="restart"/>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Вид трубопровода</w:t>
            </w:r>
          </w:p>
        </w:tc>
        <w:tc>
          <w:tcPr>
            <w:tcW w:w="992" w:type="dxa"/>
            <w:vMerge w:val="restart"/>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Аварии</w:t>
            </w:r>
          </w:p>
        </w:tc>
        <w:tc>
          <w:tcPr>
            <w:tcW w:w="4822" w:type="dxa"/>
            <w:gridSpan w:val="7"/>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Годы эксплуатации</w:t>
            </w:r>
          </w:p>
        </w:tc>
      </w:tr>
      <w:tr w:rsidR="009C07F6" w:rsidRPr="00EF27C9" w:rsidTr="00F62BED">
        <w:trPr>
          <w:jc w:val="center"/>
        </w:trPr>
        <w:tc>
          <w:tcPr>
            <w:tcW w:w="1837" w:type="dxa"/>
            <w:vMerge/>
          </w:tcPr>
          <w:p w:rsidR="009C07F6" w:rsidRPr="00EF27C9" w:rsidRDefault="009C07F6" w:rsidP="00F62BED">
            <w:pPr>
              <w:pStyle w:val="a9"/>
              <w:tabs>
                <w:tab w:val="num" w:pos="0"/>
              </w:tabs>
              <w:suppressAutoHyphens/>
              <w:spacing w:line="360" w:lineRule="auto"/>
              <w:jc w:val="left"/>
              <w:rPr>
                <w:b w:val="0"/>
                <w:bCs w:val="0"/>
                <w:sz w:val="20"/>
              </w:rPr>
            </w:pPr>
          </w:p>
        </w:tc>
        <w:tc>
          <w:tcPr>
            <w:tcW w:w="992" w:type="dxa"/>
            <w:vMerge/>
          </w:tcPr>
          <w:p w:rsidR="009C07F6" w:rsidRPr="00EF27C9" w:rsidRDefault="009C07F6" w:rsidP="00F62BED">
            <w:pPr>
              <w:pStyle w:val="a9"/>
              <w:tabs>
                <w:tab w:val="num" w:pos="0"/>
              </w:tabs>
              <w:suppressAutoHyphens/>
              <w:spacing w:line="360" w:lineRule="auto"/>
              <w:jc w:val="left"/>
              <w:rPr>
                <w:b w:val="0"/>
                <w:bCs w:val="0"/>
                <w:sz w:val="20"/>
              </w:rPr>
            </w:pPr>
          </w:p>
        </w:tc>
        <w:tc>
          <w:tcPr>
            <w:tcW w:w="7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1-й</w:t>
            </w:r>
          </w:p>
        </w:tc>
        <w:tc>
          <w:tcPr>
            <w:tcW w:w="70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2-й</w:t>
            </w:r>
          </w:p>
        </w:tc>
        <w:tc>
          <w:tcPr>
            <w:tcW w:w="70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3-й</w:t>
            </w:r>
          </w:p>
        </w:tc>
        <w:tc>
          <w:tcPr>
            <w:tcW w:w="70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4-й</w:t>
            </w:r>
          </w:p>
        </w:tc>
        <w:tc>
          <w:tcPr>
            <w:tcW w:w="708"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5-й</w:t>
            </w:r>
          </w:p>
        </w:tc>
        <w:tc>
          <w:tcPr>
            <w:tcW w:w="567"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6-й</w:t>
            </w:r>
          </w:p>
        </w:tc>
        <w:tc>
          <w:tcPr>
            <w:tcW w:w="70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7-й</w:t>
            </w:r>
          </w:p>
        </w:tc>
      </w:tr>
      <w:tr w:rsidR="009C07F6" w:rsidRPr="00EF27C9" w:rsidTr="00F62BED">
        <w:trPr>
          <w:jc w:val="center"/>
        </w:trPr>
        <w:tc>
          <w:tcPr>
            <w:tcW w:w="1837" w:type="dxa"/>
            <w:vMerge w:val="restart"/>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Нефтепроводы</w:t>
            </w:r>
          </w:p>
        </w:tc>
        <w:tc>
          <w:tcPr>
            <w:tcW w:w="992"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 xml:space="preserve">крупные </w:t>
            </w:r>
          </w:p>
        </w:tc>
        <w:tc>
          <w:tcPr>
            <w:tcW w:w="7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3,7</w:t>
            </w:r>
          </w:p>
        </w:tc>
        <w:tc>
          <w:tcPr>
            <w:tcW w:w="70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2,33</w:t>
            </w:r>
          </w:p>
        </w:tc>
        <w:tc>
          <w:tcPr>
            <w:tcW w:w="70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2,77</w:t>
            </w:r>
          </w:p>
        </w:tc>
        <w:tc>
          <w:tcPr>
            <w:tcW w:w="70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1,18</w:t>
            </w:r>
          </w:p>
        </w:tc>
        <w:tc>
          <w:tcPr>
            <w:tcW w:w="708"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1,21</w:t>
            </w:r>
          </w:p>
        </w:tc>
        <w:tc>
          <w:tcPr>
            <w:tcW w:w="567"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0,7</w:t>
            </w:r>
          </w:p>
        </w:tc>
        <w:tc>
          <w:tcPr>
            <w:tcW w:w="70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1,0</w:t>
            </w:r>
          </w:p>
        </w:tc>
      </w:tr>
      <w:tr w:rsidR="009C07F6" w:rsidRPr="00EF27C9" w:rsidTr="00F62BED">
        <w:trPr>
          <w:jc w:val="center"/>
        </w:trPr>
        <w:tc>
          <w:tcPr>
            <w:tcW w:w="1837" w:type="dxa"/>
            <w:vMerge/>
          </w:tcPr>
          <w:p w:rsidR="009C07F6" w:rsidRPr="00EF27C9" w:rsidRDefault="009C07F6" w:rsidP="00F62BED">
            <w:pPr>
              <w:pStyle w:val="a9"/>
              <w:tabs>
                <w:tab w:val="num" w:pos="0"/>
              </w:tabs>
              <w:suppressAutoHyphens/>
              <w:spacing w:line="360" w:lineRule="auto"/>
              <w:jc w:val="left"/>
              <w:rPr>
                <w:b w:val="0"/>
                <w:bCs w:val="0"/>
                <w:sz w:val="20"/>
              </w:rPr>
            </w:pPr>
          </w:p>
        </w:tc>
        <w:tc>
          <w:tcPr>
            <w:tcW w:w="992"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мелкие</w:t>
            </w:r>
          </w:p>
        </w:tc>
        <w:tc>
          <w:tcPr>
            <w:tcW w:w="7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10,7</w:t>
            </w:r>
          </w:p>
        </w:tc>
        <w:tc>
          <w:tcPr>
            <w:tcW w:w="70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5,64</w:t>
            </w:r>
          </w:p>
        </w:tc>
        <w:tc>
          <w:tcPr>
            <w:tcW w:w="70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3,97</w:t>
            </w:r>
          </w:p>
        </w:tc>
        <w:tc>
          <w:tcPr>
            <w:tcW w:w="70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3,62</w:t>
            </w:r>
          </w:p>
        </w:tc>
        <w:tc>
          <w:tcPr>
            <w:tcW w:w="708"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3,59</w:t>
            </w:r>
          </w:p>
        </w:tc>
        <w:tc>
          <w:tcPr>
            <w:tcW w:w="567"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3,2</w:t>
            </w:r>
          </w:p>
        </w:tc>
        <w:tc>
          <w:tcPr>
            <w:tcW w:w="70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5,23</w:t>
            </w:r>
          </w:p>
        </w:tc>
      </w:tr>
    </w:tbl>
    <w:p w:rsidR="009C07F6" w:rsidRPr="00EF27C9" w:rsidRDefault="009C07F6" w:rsidP="008C52FE">
      <w:pPr>
        <w:pStyle w:val="a9"/>
        <w:tabs>
          <w:tab w:val="num" w:pos="0"/>
        </w:tabs>
        <w:suppressAutoHyphens/>
        <w:spacing w:line="360" w:lineRule="auto"/>
        <w:ind w:firstLine="709"/>
        <w:jc w:val="both"/>
        <w:rPr>
          <w:b w:val="0"/>
          <w:bCs w:val="0"/>
        </w:rPr>
      </w:pPr>
    </w:p>
    <w:p w:rsidR="009C07F6" w:rsidRPr="00EF27C9" w:rsidRDefault="009C07F6" w:rsidP="008C52FE">
      <w:pPr>
        <w:pStyle w:val="a9"/>
        <w:tabs>
          <w:tab w:val="num" w:pos="0"/>
        </w:tabs>
        <w:suppressAutoHyphens/>
        <w:spacing w:line="360" w:lineRule="auto"/>
        <w:ind w:firstLine="709"/>
        <w:jc w:val="both"/>
        <w:rPr>
          <w:b w:val="0"/>
          <w:bCs w:val="0"/>
        </w:rPr>
      </w:pPr>
      <w:r w:rsidRPr="00EF27C9">
        <w:rPr>
          <w:b w:val="0"/>
          <w:bCs w:val="0"/>
        </w:rPr>
        <w:t>На основании данных таблицы 1.4 построены графики зависимости частоты отказов от года эксплуатации (рисунки 1.10,</w:t>
      </w:r>
      <w:r w:rsidR="008C52FE" w:rsidRPr="00EF27C9">
        <w:rPr>
          <w:b w:val="0"/>
          <w:bCs w:val="0"/>
        </w:rPr>
        <w:t xml:space="preserve"> </w:t>
      </w:r>
      <w:r w:rsidRPr="00EF27C9">
        <w:rPr>
          <w:b w:val="0"/>
          <w:bCs w:val="0"/>
        </w:rPr>
        <w:t>1.11).</w:t>
      </w:r>
    </w:p>
    <w:p w:rsidR="005D7644" w:rsidRPr="00EF27C9" w:rsidRDefault="005D7644" w:rsidP="008C52FE">
      <w:pPr>
        <w:pStyle w:val="a9"/>
        <w:tabs>
          <w:tab w:val="num" w:pos="0"/>
        </w:tabs>
        <w:suppressAutoHyphens/>
        <w:spacing w:line="360" w:lineRule="auto"/>
        <w:ind w:firstLine="709"/>
        <w:jc w:val="both"/>
        <w:rPr>
          <w:b w:val="0"/>
          <w:bCs w:val="0"/>
        </w:rPr>
      </w:pPr>
    </w:p>
    <w:p w:rsidR="009C07F6" w:rsidRPr="00EF27C9" w:rsidRDefault="00360658" w:rsidP="008C52FE">
      <w:pPr>
        <w:pStyle w:val="a9"/>
        <w:tabs>
          <w:tab w:val="num" w:pos="0"/>
        </w:tabs>
        <w:suppressAutoHyphens/>
        <w:spacing w:line="360" w:lineRule="auto"/>
        <w:ind w:firstLine="709"/>
        <w:jc w:val="both"/>
        <w:rPr>
          <w:b w:val="0"/>
          <w:bCs w:val="0"/>
        </w:rPr>
      </w:pPr>
      <w:r w:rsidRPr="00EF27C9">
        <w:rPr>
          <w:b w:val="0"/>
          <w:bCs w:val="0"/>
        </w:rPr>
        <w:object w:dxaOrig="7860" w:dyaOrig="2565">
          <v:shape id="_x0000_i1035" type="#_x0000_t75" style="width:393pt;height:112.5pt" o:ole="">
            <v:imagedata r:id="rId14" o:title=""/>
            <o:lock v:ext="edit" aspectratio="f"/>
          </v:shape>
          <o:OLEObject Type="Embed" ProgID="Excel.Sheet.8" ShapeID="_x0000_i1035" DrawAspect="Content" ObjectID="_1459014610" r:id="rId15">
            <o:FieldCodes>\s</o:FieldCodes>
          </o:OLEObject>
        </w:object>
      </w:r>
    </w:p>
    <w:p w:rsidR="009C07F6" w:rsidRPr="00EF27C9" w:rsidRDefault="009C07F6" w:rsidP="008C52FE">
      <w:pPr>
        <w:pStyle w:val="a9"/>
        <w:tabs>
          <w:tab w:val="num" w:pos="900"/>
        </w:tabs>
        <w:suppressAutoHyphens/>
        <w:spacing w:line="360" w:lineRule="auto"/>
        <w:ind w:firstLine="709"/>
        <w:jc w:val="both"/>
        <w:rPr>
          <w:b w:val="0"/>
          <w:bCs w:val="0"/>
        </w:rPr>
      </w:pPr>
      <w:r w:rsidRPr="00EF27C9">
        <w:rPr>
          <w:b w:val="0"/>
          <w:bCs w:val="0"/>
        </w:rPr>
        <w:t>Рисунок 1.10 – График зависимости частоты отказов, влекущих крупные аварии, от года эксплуатации</w:t>
      </w:r>
    </w:p>
    <w:p w:rsidR="005D7644" w:rsidRPr="00EF27C9" w:rsidRDefault="005D7644" w:rsidP="008C52FE">
      <w:pPr>
        <w:pStyle w:val="a9"/>
        <w:tabs>
          <w:tab w:val="num" w:pos="900"/>
        </w:tabs>
        <w:suppressAutoHyphens/>
        <w:spacing w:line="360" w:lineRule="auto"/>
        <w:ind w:firstLine="709"/>
        <w:jc w:val="both"/>
        <w:rPr>
          <w:b w:val="0"/>
          <w:bCs w:val="0"/>
        </w:rPr>
      </w:pPr>
    </w:p>
    <w:p w:rsidR="009C07F6" w:rsidRPr="00EF27C9" w:rsidRDefault="00360658" w:rsidP="008C52FE">
      <w:pPr>
        <w:pStyle w:val="a9"/>
        <w:tabs>
          <w:tab w:val="num" w:pos="0"/>
        </w:tabs>
        <w:suppressAutoHyphens/>
        <w:spacing w:line="360" w:lineRule="auto"/>
        <w:ind w:firstLine="709"/>
        <w:jc w:val="both"/>
        <w:rPr>
          <w:b w:val="0"/>
          <w:bCs w:val="0"/>
        </w:rPr>
      </w:pPr>
      <w:r w:rsidRPr="00EF27C9">
        <w:rPr>
          <w:b w:val="0"/>
          <w:bCs w:val="0"/>
        </w:rPr>
        <w:object w:dxaOrig="7920" w:dyaOrig="2625">
          <v:shape id="_x0000_i1036" type="#_x0000_t75" style="width:396pt;height:112.5pt" o:ole="">
            <v:imagedata r:id="rId16" o:title=""/>
            <o:lock v:ext="edit" aspectratio="f"/>
          </v:shape>
          <o:OLEObject Type="Embed" ProgID="Excel.Sheet.8" ShapeID="_x0000_i1036" DrawAspect="Content" ObjectID="_1459014611" r:id="rId17">
            <o:FieldCodes>\s</o:FieldCodes>
          </o:OLEObject>
        </w:object>
      </w:r>
    </w:p>
    <w:p w:rsidR="00360658" w:rsidRPr="00EF27C9" w:rsidRDefault="009C07F6" w:rsidP="008C52FE">
      <w:pPr>
        <w:pStyle w:val="a9"/>
        <w:tabs>
          <w:tab w:val="num" w:pos="360"/>
        </w:tabs>
        <w:suppressAutoHyphens/>
        <w:spacing w:line="360" w:lineRule="auto"/>
        <w:ind w:firstLine="709"/>
        <w:jc w:val="both"/>
        <w:rPr>
          <w:b w:val="0"/>
          <w:bCs w:val="0"/>
          <w:lang w:val="en-US"/>
        </w:rPr>
      </w:pPr>
      <w:r w:rsidRPr="00EF27C9">
        <w:rPr>
          <w:b w:val="0"/>
          <w:bCs w:val="0"/>
        </w:rPr>
        <w:t>Рисунок 1.11 - График зависимости частоты отказов, влекущих мелкие аварии, от года эксплуатации</w:t>
      </w:r>
    </w:p>
    <w:p w:rsidR="001E746F" w:rsidRPr="00EF27C9" w:rsidRDefault="00360658" w:rsidP="00360658">
      <w:pPr>
        <w:pStyle w:val="a9"/>
        <w:tabs>
          <w:tab w:val="num" w:pos="360"/>
        </w:tabs>
        <w:suppressAutoHyphens/>
        <w:spacing w:line="360" w:lineRule="auto"/>
        <w:ind w:firstLine="709"/>
        <w:jc w:val="both"/>
        <w:rPr>
          <w:b w:val="0"/>
          <w:bCs w:val="0"/>
        </w:rPr>
      </w:pPr>
      <w:r w:rsidRPr="00EF27C9">
        <w:rPr>
          <w:b w:val="0"/>
          <w:bCs w:val="0"/>
        </w:rPr>
        <w:br w:type="page"/>
      </w:r>
      <w:r w:rsidR="009C07F6" w:rsidRPr="00EF27C9">
        <w:rPr>
          <w:b w:val="0"/>
          <w:bCs w:val="0"/>
        </w:rPr>
        <w:lastRenderedPageBreak/>
        <w:t>Из графика, изображенного на рисунке 1.10 видно,</w:t>
      </w:r>
      <w:r w:rsidR="008C52FE" w:rsidRPr="00EF27C9">
        <w:rPr>
          <w:b w:val="0"/>
          <w:bCs w:val="0"/>
        </w:rPr>
        <w:t xml:space="preserve"> </w:t>
      </w:r>
      <w:r w:rsidR="009C07F6" w:rsidRPr="00EF27C9">
        <w:rPr>
          <w:b w:val="0"/>
          <w:bCs w:val="0"/>
        </w:rPr>
        <w:t>что частота отказов с течением времени постепенно снижается. С учетом того, что анализируется достаточно короткий период времени, это вполне закономерно, так как в первые годы</w:t>
      </w:r>
      <w:r w:rsidR="008C52FE" w:rsidRPr="00EF27C9">
        <w:rPr>
          <w:b w:val="0"/>
          <w:bCs w:val="0"/>
        </w:rPr>
        <w:t xml:space="preserve"> </w:t>
      </w:r>
      <w:r w:rsidR="009C07F6" w:rsidRPr="00EF27C9">
        <w:rPr>
          <w:b w:val="0"/>
          <w:bCs w:val="0"/>
        </w:rPr>
        <w:t>эксплуатации отказывают те участки МНП, где присутствует дефект (они обнаруживаются быстрее всего), ремонтные работы в первые годы ведутся не так активно, поэтому наблюдается убывающая зависимость.</w:t>
      </w:r>
    </w:p>
    <w:p w:rsidR="009C07F6" w:rsidRPr="00EF27C9" w:rsidRDefault="009C07F6" w:rsidP="008C52FE">
      <w:pPr>
        <w:pStyle w:val="a9"/>
        <w:tabs>
          <w:tab w:val="num" w:pos="0"/>
        </w:tabs>
        <w:suppressAutoHyphens/>
        <w:spacing w:line="360" w:lineRule="auto"/>
        <w:ind w:firstLine="709"/>
        <w:jc w:val="both"/>
        <w:rPr>
          <w:b w:val="0"/>
          <w:bCs w:val="0"/>
        </w:rPr>
      </w:pPr>
      <w:r w:rsidRPr="00EF27C9">
        <w:rPr>
          <w:b w:val="0"/>
          <w:bCs w:val="0"/>
        </w:rPr>
        <w:t>График, изображенный на рисунке 1.11, что он является типовой графиком изменения интенсивности отказов с течением времени. Первые три года – участок приработки, проявляются отказы, вызванные нарушениями технологического процесса и производством работ; 4–6–й года – участок нормальной эксплуатации, 7–й и далее года – участок старения и износа.</w:t>
      </w:r>
    </w:p>
    <w:p w:rsidR="009C07F6" w:rsidRPr="00EF27C9" w:rsidRDefault="009C07F6" w:rsidP="008C52FE">
      <w:pPr>
        <w:pStyle w:val="a9"/>
        <w:tabs>
          <w:tab w:val="num" w:pos="0"/>
        </w:tabs>
        <w:suppressAutoHyphens/>
        <w:spacing w:line="360" w:lineRule="auto"/>
        <w:ind w:firstLine="709"/>
        <w:jc w:val="both"/>
        <w:rPr>
          <w:b w:val="0"/>
          <w:bCs w:val="0"/>
        </w:rPr>
      </w:pPr>
      <w:r w:rsidRPr="00EF27C9">
        <w:rPr>
          <w:b w:val="0"/>
          <w:bCs w:val="0"/>
        </w:rPr>
        <w:t>Статистические данные об авариях на нефтепроводах за 1987–2007 годы в С</w:t>
      </w:r>
      <w:r w:rsidR="00397A0C" w:rsidRPr="00EF27C9">
        <w:rPr>
          <w:b w:val="0"/>
          <w:bCs w:val="0"/>
        </w:rPr>
        <w:t>ССР и России (таблица 1.5) [27, 78</w:t>
      </w:r>
      <w:r w:rsidRPr="00EF27C9">
        <w:rPr>
          <w:b w:val="0"/>
          <w:bCs w:val="0"/>
        </w:rPr>
        <w:t>].</w:t>
      </w:r>
    </w:p>
    <w:p w:rsidR="00F94B60" w:rsidRPr="00EF27C9" w:rsidRDefault="00F94B60" w:rsidP="008C52FE">
      <w:pPr>
        <w:pStyle w:val="a9"/>
        <w:tabs>
          <w:tab w:val="num" w:pos="0"/>
        </w:tabs>
        <w:suppressAutoHyphens/>
        <w:spacing w:line="360" w:lineRule="auto"/>
        <w:ind w:firstLine="709"/>
        <w:jc w:val="both"/>
        <w:rPr>
          <w:b w:val="0"/>
          <w:bCs w:val="0"/>
        </w:rPr>
      </w:pPr>
    </w:p>
    <w:p w:rsidR="009C07F6" w:rsidRPr="00EF27C9" w:rsidRDefault="009C07F6" w:rsidP="008C52FE">
      <w:pPr>
        <w:pStyle w:val="a9"/>
        <w:tabs>
          <w:tab w:val="num" w:pos="360"/>
        </w:tabs>
        <w:suppressAutoHyphens/>
        <w:spacing w:line="360" w:lineRule="auto"/>
        <w:ind w:firstLine="709"/>
        <w:jc w:val="both"/>
        <w:rPr>
          <w:b w:val="0"/>
          <w:bCs w:val="0"/>
        </w:rPr>
      </w:pPr>
      <w:r w:rsidRPr="00EF27C9">
        <w:rPr>
          <w:b w:val="0"/>
          <w:bCs w:val="0"/>
        </w:rPr>
        <w:t>Таблица 1.5 – Статистические данные об авариях на нефтепроводах за 1987–2007 годы</w:t>
      </w: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11"/>
        <w:gridCol w:w="2519"/>
        <w:gridCol w:w="1276"/>
        <w:gridCol w:w="2715"/>
      </w:tblGrid>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Год</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Протяженность нефтепроводов, тыс. км</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Число</w:t>
            </w:r>
          </w:p>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аварий</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Число аварий, приведенное</w:t>
            </w:r>
          </w:p>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к 1000 км нефтепроводов</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1987</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43,7</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50</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1,21</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1988</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45,7</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31</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0,71</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1989</w:t>
            </w:r>
          </w:p>
        </w:tc>
        <w:tc>
          <w:tcPr>
            <w:tcW w:w="2519" w:type="dxa"/>
          </w:tcPr>
          <w:p w:rsidR="009C07F6" w:rsidRPr="00EF27C9" w:rsidRDefault="009C07F6" w:rsidP="00F62BED">
            <w:pPr>
              <w:pStyle w:val="a9"/>
              <w:tabs>
                <w:tab w:val="num" w:pos="0"/>
              </w:tabs>
              <w:suppressAutoHyphens/>
              <w:spacing w:line="360" w:lineRule="auto"/>
              <w:ind w:right="-245"/>
              <w:jc w:val="left"/>
              <w:rPr>
                <w:b w:val="0"/>
                <w:bCs w:val="0"/>
                <w:sz w:val="20"/>
              </w:rPr>
            </w:pPr>
            <w:r w:rsidRPr="00EF27C9">
              <w:rPr>
                <w:b w:val="0"/>
                <w:bCs w:val="0"/>
                <w:sz w:val="20"/>
              </w:rPr>
              <w:t>45,4</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47</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1,03</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1990</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48,0</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25</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0,52</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1991</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50,9</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37</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0,73</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1992</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54,2</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23</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0,42</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1993</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56,2</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22</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0,39</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1994</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56,6</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18</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0,32</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1995</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57,1</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18</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0,31</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1996</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59,5</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16</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0,27</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1997</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60,4</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24</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0,40</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1998</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62,2</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27</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0,43</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1999</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64,2</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24</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0,37</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2000</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64,1</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16</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0,25</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2001</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65,9</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25</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0,38</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2002</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66,3</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17</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0,26</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2003</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66,7</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17</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0,25</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lastRenderedPageBreak/>
              <w:t>2004</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49,7</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10</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0,20</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2005</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49,7</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10</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0,20</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2006</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49,7</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12</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0,24</w:t>
            </w:r>
          </w:p>
        </w:tc>
      </w:tr>
      <w:tr w:rsidR="009C07F6" w:rsidRPr="00EF27C9" w:rsidTr="00F62BED">
        <w:trPr>
          <w:jc w:val="center"/>
        </w:trPr>
        <w:tc>
          <w:tcPr>
            <w:tcW w:w="911"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2007</w:t>
            </w:r>
          </w:p>
        </w:tc>
        <w:tc>
          <w:tcPr>
            <w:tcW w:w="2519"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49,6</w:t>
            </w:r>
          </w:p>
        </w:tc>
        <w:tc>
          <w:tcPr>
            <w:tcW w:w="1276"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12</w:t>
            </w:r>
          </w:p>
        </w:tc>
        <w:tc>
          <w:tcPr>
            <w:tcW w:w="2715"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0,24</w:t>
            </w:r>
          </w:p>
        </w:tc>
      </w:tr>
    </w:tbl>
    <w:p w:rsidR="009C07F6" w:rsidRPr="00EF27C9" w:rsidRDefault="009C07F6" w:rsidP="008C52FE">
      <w:pPr>
        <w:pStyle w:val="a9"/>
        <w:tabs>
          <w:tab w:val="num" w:pos="0"/>
        </w:tabs>
        <w:suppressAutoHyphens/>
        <w:spacing w:line="360" w:lineRule="auto"/>
        <w:ind w:firstLine="709"/>
        <w:jc w:val="both"/>
        <w:rPr>
          <w:b w:val="0"/>
          <w:bCs w:val="0"/>
        </w:rPr>
      </w:pPr>
    </w:p>
    <w:p w:rsidR="009C07F6" w:rsidRPr="00EF27C9" w:rsidRDefault="009C07F6" w:rsidP="008C52FE">
      <w:pPr>
        <w:pStyle w:val="a9"/>
        <w:tabs>
          <w:tab w:val="num" w:pos="0"/>
        </w:tabs>
        <w:suppressAutoHyphens/>
        <w:spacing w:line="360" w:lineRule="auto"/>
        <w:ind w:firstLine="709"/>
        <w:jc w:val="both"/>
        <w:rPr>
          <w:b w:val="0"/>
          <w:bCs w:val="0"/>
        </w:rPr>
      </w:pPr>
      <w:r w:rsidRPr="00EF27C9">
        <w:rPr>
          <w:b w:val="0"/>
          <w:bCs w:val="0"/>
        </w:rPr>
        <w:t>Частота возникновения аварий на линейной части магистральных нефтепроводов за период эксплуатации имеет следующие количественные значения:</w:t>
      </w:r>
    </w:p>
    <w:p w:rsidR="009C07F6" w:rsidRPr="00EF27C9" w:rsidRDefault="009C07F6" w:rsidP="008C52FE">
      <w:pPr>
        <w:pStyle w:val="a9"/>
        <w:tabs>
          <w:tab w:val="num" w:pos="0"/>
        </w:tabs>
        <w:suppressAutoHyphens/>
        <w:spacing w:line="360" w:lineRule="auto"/>
        <w:ind w:firstLine="709"/>
        <w:jc w:val="both"/>
        <w:rPr>
          <w:b w:val="0"/>
          <w:bCs w:val="0"/>
        </w:rPr>
      </w:pPr>
      <w:r w:rsidRPr="00EF27C9">
        <w:rPr>
          <w:b w:val="0"/>
          <w:bCs w:val="0"/>
        </w:rPr>
        <w:t>– частота возникновения аварий на линейной части магистральных нефтепроводов</w:t>
      </w:r>
      <w:r w:rsidR="008C52FE" w:rsidRPr="00EF27C9">
        <w:rPr>
          <w:b w:val="0"/>
          <w:bCs w:val="0"/>
        </w:rPr>
        <w:t xml:space="preserve"> </w:t>
      </w:r>
      <w:r w:rsidRPr="00EF27C9">
        <w:rPr>
          <w:b w:val="0"/>
          <w:bCs w:val="0"/>
        </w:rPr>
        <w:t>в России равна 2,98×10</w:t>
      </w:r>
      <w:r w:rsidRPr="00EF27C9">
        <w:rPr>
          <w:b w:val="0"/>
          <w:bCs w:val="0"/>
          <w:vertAlign w:val="superscript"/>
        </w:rPr>
        <w:t>-4</w:t>
      </w:r>
      <w:r w:rsidRPr="00EF27C9">
        <w:rPr>
          <w:b w:val="0"/>
          <w:bCs w:val="0"/>
        </w:rPr>
        <w:t xml:space="preserve"> событий×км</w:t>
      </w:r>
      <w:r w:rsidRPr="00EF27C9">
        <w:rPr>
          <w:b w:val="0"/>
          <w:bCs w:val="0"/>
          <w:vertAlign w:val="superscript"/>
        </w:rPr>
        <w:t>-1</w:t>
      </w:r>
      <w:r w:rsidRPr="00EF27C9">
        <w:rPr>
          <w:b w:val="0"/>
          <w:bCs w:val="0"/>
        </w:rPr>
        <w:t xml:space="preserve">×год </w:t>
      </w:r>
      <w:r w:rsidRPr="00EF27C9">
        <w:rPr>
          <w:b w:val="0"/>
          <w:bCs w:val="0"/>
          <w:vertAlign w:val="superscript"/>
        </w:rPr>
        <w:t>–1</w:t>
      </w:r>
      <w:r w:rsidRPr="00EF27C9">
        <w:rPr>
          <w:b w:val="0"/>
          <w:bCs w:val="0"/>
        </w:rPr>
        <w:t>;</w:t>
      </w:r>
    </w:p>
    <w:p w:rsidR="009C07F6" w:rsidRPr="00EF27C9" w:rsidRDefault="009C07F6" w:rsidP="008C52FE">
      <w:pPr>
        <w:pStyle w:val="a9"/>
        <w:tabs>
          <w:tab w:val="num" w:pos="0"/>
        </w:tabs>
        <w:suppressAutoHyphens/>
        <w:spacing w:line="360" w:lineRule="auto"/>
        <w:ind w:firstLine="709"/>
        <w:jc w:val="both"/>
        <w:rPr>
          <w:b w:val="0"/>
          <w:bCs w:val="0"/>
        </w:rPr>
      </w:pPr>
      <w:r w:rsidRPr="00EF27C9">
        <w:rPr>
          <w:b w:val="0"/>
          <w:bCs w:val="0"/>
        </w:rPr>
        <w:t>– частота возникновения аварий на линейной части магистральных нефтепроводов в Западной Европе равна 1,92×10</w:t>
      </w:r>
      <w:r w:rsidRPr="00EF27C9">
        <w:rPr>
          <w:b w:val="0"/>
          <w:bCs w:val="0"/>
          <w:vertAlign w:val="superscript"/>
        </w:rPr>
        <w:t>-4</w:t>
      </w:r>
      <w:r w:rsidRPr="00EF27C9">
        <w:rPr>
          <w:b w:val="0"/>
          <w:bCs w:val="0"/>
        </w:rPr>
        <w:t xml:space="preserve"> событий × км</w:t>
      </w:r>
      <w:r w:rsidRPr="00EF27C9">
        <w:rPr>
          <w:b w:val="0"/>
          <w:bCs w:val="0"/>
          <w:vertAlign w:val="superscript"/>
        </w:rPr>
        <w:t xml:space="preserve">-1 </w:t>
      </w:r>
      <w:r w:rsidRPr="00EF27C9">
        <w:rPr>
          <w:b w:val="0"/>
          <w:bCs w:val="0"/>
        </w:rPr>
        <w:t xml:space="preserve">× год </w:t>
      </w:r>
      <w:r w:rsidRPr="00EF27C9">
        <w:rPr>
          <w:b w:val="0"/>
          <w:bCs w:val="0"/>
          <w:vertAlign w:val="superscript"/>
        </w:rPr>
        <w:t>–1</w:t>
      </w:r>
      <w:r w:rsidRPr="00EF27C9">
        <w:rPr>
          <w:b w:val="0"/>
          <w:bCs w:val="0"/>
        </w:rPr>
        <w:t>.</w:t>
      </w:r>
    </w:p>
    <w:p w:rsidR="009C07F6" w:rsidRPr="00EF27C9" w:rsidRDefault="009C07F6" w:rsidP="008C52FE">
      <w:pPr>
        <w:pStyle w:val="a9"/>
        <w:tabs>
          <w:tab w:val="num" w:pos="0"/>
        </w:tabs>
        <w:suppressAutoHyphens/>
        <w:spacing w:line="360" w:lineRule="auto"/>
        <w:ind w:firstLine="709"/>
        <w:jc w:val="both"/>
        <w:rPr>
          <w:b w:val="0"/>
          <w:bCs w:val="0"/>
        </w:rPr>
      </w:pPr>
      <w:r w:rsidRPr="00EF27C9">
        <w:rPr>
          <w:b w:val="0"/>
          <w:bCs w:val="0"/>
        </w:rPr>
        <w:t>Среднее значение</w:t>
      </w:r>
      <w:r w:rsidR="008C52FE" w:rsidRPr="00EF27C9">
        <w:rPr>
          <w:b w:val="0"/>
          <w:bCs w:val="0"/>
        </w:rPr>
        <w:t xml:space="preserve"> </w:t>
      </w:r>
      <w:r w:rsidRPr="00EF27C9">
        <w:rPr>
          <w:b w:val="0"/>
          <w:bCs w:val="0"/>
        </w:rPr>
        <w:t>приведенных выше частот возникновения аварий на линейной части магистральных нефтепроводов 2,45×10</w:t>
      </w:r>
      <w:r w:rsidRPr="00EF27C9">
        <w:rPr>
          <w:b w:val="0"/>
          <w:bCs w:val="0"/>
          <w:vertAlign w:val="superscript"/>
        </w:rPr>
        <w:t>-4</w:t>
      </w:r>
      <w:r w:rsidRPr="00EF27C9">
        <w:rPr>
          <w:b w:val="0"/>
          <w:bCs w:val="0"/>
        </w:rPr>
        <w:t xml:space="preserve"> событий×км</w:t>
      </w:r>
      <w:r w:rsidRPr="00EF27C9">
        <w:rPr>
          <w:b w:val="0"/>
          <w:bCs w:val="0"/>
          <w:vertAlign w:val="superscript"/>
        </w:rPr>
        <w:t xml:space="preserve">-1 </w:t>
      </w:r>
      <w:r w:rsidRPr="00EF27C9">
        <w:rPr>
          <w:b w:val="0"/>
          <w:bCs w:val="0"/>
        </w:rPr>
        <w:t>×</w:t>
      </w:r>
      <w:r w:rsidR="00C712C9" w:rsidRPr="00EF27C9">
        <w:rPr>
          <w:b w:val="0"/>
          <w:bCs w:val="0"/>
        </w:rPr>
        <w:t xml:space="preserve"> </w:t>
      </w:r>
      <w:r w:rsidRPr="00EF27C9">
        <w:rPr>
          <w:b w:val="0"/>
          <w:bCs w:val="0"/>
        </w:rPr>
        <w:t>год</w:t>
      </w:r>
      <w:r w:rsidRPr="00EF27C9">
        <w:rPr>
          <w:b w:val="0"/>
          <w:bCs w:val="0"/>
          <w:vertAlign w:val="superscript"/>
        </w:rPr>
        <w:t>–1</w:t>
      </w:r>
      <w:r w:rsidRPr="00EF27C9">
        <w:rPr>
          <w:b w:val="0"/>
          <w:bCs w:val="0"/>
        </w:rPr>
        <w:t>.</w:t>
      </w:r>
    </w:p>
    <w:p w:rsidR="009C07F6" w:rsidRPr="00EF27C9" w:rsidRDefault="009C07F6" w:rsidP="008C52FE">
      <w:pPr>
        <w:pStyle w:val="a9"/>
        <w:tabs>
          <w:tab w:val="num" w:pos="0"/>
        </w:tabs>
        <w:suppressAutoHyphens/>
        <w:spacing w:line="360" w:lineRule="auto"/>
        <w:ind w:firstLine="709"/>
        <w:jc w:val="both"/>
        <w:rPr>
          <w:b w:val="0"/>
          <w:bCs w:val="0"/>
        </w:rPr>
      </w:pPr>
      <w:r w:rsidRPr="00EF27C9">
        <w:rPr>
          <w:b w:val="0"/>
          <w:bCs w:val="0"/>
        </w:rPr>
        <w:t>Кроме того, имеются сведения о частоте отказов нефтепроводов в зависимости от характера отказа или повреждения (таблица 1.6).</w:t>
      </w:r>
    </w:p>
    <w:p w:rsidR="009C07F6" w:rsidRPr="00EF27C9" w:rsidRDefault="009C07F6" w:rsidP="008C52FE">
      <w:pPr>
        <w:pStyle w:val="a9"/>
        <w:tabs>
          <w:tab w:val="num" w:pos="0"/>
        </w:tabs>
        <w:suppressAutoHyphens/>
        <w:spacing w:line="360" w:lineRule="auto"/>
        <w:ind w:firstLine="709"/>
        <w:jc w:val="both"/>
        <w:rPr>
          <w:b w:val="0"/>
          <w:bCs w:val="0"/>
        </w:rPr>
      </w:pPr>
    </w:p>
    <w:p w:rsidR="009C07F6" w:rsidRPr="00EF27C9" w:rsidRDefault="009C07F6" w:rsidP="008C52FE">
      <w:pPr>
        <w:pStyle w:val="a9"/>
        <w:tabs>
          <w:tab w:val="num" w:pos="1080"/>
        </w:tabs>
        <w:suppressAutoHyphens/>
        <w:spacing w:line="360" w:lineRule="auto"/>
        <w:ind w:firstLine="709"/>
        <w:jc w:val="both"/>
        <w:rPr>
          <w:b w:val="0"/>
          <w:bCs w:val="0"/>
        </w:rPr>
      </w:pPr>
      <w:r w:rsidRPr="00EF27C9">
        <w:rPr>
          <w:b w:val="0"/>
          <w:bCs w:val="0"/>
        </w:rPr>
        <w:t>Таблица 1.6 –</w:t>
      </w:r>
      <w:r w:rsidR="00F94B60" w:rsidRPr="00EF27C9">
        <w:rPr>
          <w:b w:val="0"/>
          <w:bCs w:val="0"/>
        </w:rPr>
        <w:t xml:space="preserve"> </w:t>
      </w:r>
      <w:r w:rsidRPr="00EF27C9">
        <w:rPr>
          <w:b w:val="0"/>
          <w:bCs w:val="0"/>
        </w:rPr>
        <w:t>Частота отказов в зависимости от характера отказа нефтепровода</w:t>
      </w:r>
    </w:p>
    <w:tbl>
      <w:tblPr>
        <w:tblW w:w="8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204"/>
        <w:gridCol w:w="2083"/>
      </w:tblGrid>
      <w:tr w:rsidR="009C07F6" w:rsidRPr="00EF27C9" w:rsidTr="00F62BED">
        <w:trPr>
          <w:jc w:val="center"/>
        </w:trPr>
        <w:tc>
          <w:tcPr>
            <w:tcW w:w="6204"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Характер отказа нефтепровода</w:t>
            </w:r>
          </w:p>
        </w:tc>
        <w:tc>
          <w:tcPr>
            <w:tcW w:w="2083" w:type="dxa"/>
          </w:tcPr>
          <w:p w:rsidR="008C52FE"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Частота отказов,</w:t>
            </w:r>
          </w:p>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событий×км</w:t>
            </w:r>
            <w:r w:rsidRPr="00EF27C9">
              <w:rPr>
                <w:b w:val="0"/>
                <w:bCs w:val="0"/>
                <w:sz w:val="20"/>
                <w:vertAlign w:val="superscript"/>
              </w:rPr>
              <w:t>-1</w:t>
            </w:r>
            <w:r w:rsidRPr="00EF27C9">
              <w:rPr>
                <w:b w:val="0"/>
                <w:bCs w:val="0"/>
                <w:sz w:val="20"/>
              </w:rPr>
              <w:t xml:space="preserve">×год </w:t>
            </w:r>
            <w:r w:rsidRPr="00EF27C9">
              <w:rPr>
                <w:b w:val="0"/>
                <w:bCs w:val="0"/>
                <w:sz w:val="20"/>
                <w:vertAlign w:val="superscript"/>
              </w:rPr>
              <w:t>–1</w:t>
            </w:r>
          </w:p>
        </w:tc>
      </w:tr>
      <w:tr w:rsidR="009C07F6" w:rsidRPr="00EF27C9" w:rsidTr="00F62BED">
        <w:trPr>
          <w:jc w:val="center"/>
        </w:trPr>
        <w:tc>
          <w:tcPr>
            <w:tcW w:w="6204"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Коррозионный отказ. Одиночный коррозионный сквозной дефект с эквивалентным диаметром 2 дюйма</w:t>
            </w:r>
          </w:p>
        </w:tc>
        <w:tc>
          <w:tcPr>
            <w:tcW w:w="2083" w:type="dxa"/>
          </w:tcPr>
          <w:p w:rsidR="009C07F6" w:rsidRPr="00EF27C9" w:rsidRDefault="009C07F6" w:rsidP="00F62BED">
            <w:pPr>
              <w:pStyle w:val="a9"/>
              <w:tabs>
                <w:tab w:val="num" w:pos="0"/>
              </w:tabs>
              <w:suppressAutoHyphens/>
              <w:spacing w:line="360" w:lineRule="auto"/>
              <w:jc w:val="left"/>
              <w:rPr>
                <w:b w:val="0"/>
                <w:bCs w:val="0"/>
                <w:sz w:val="20"/>
                <w:vertAlign w:val="superscript"/>
              </w:rPr>
            </w:pPr>
            <w:r w:rsidRPr="00EF27C9">
              <w:rPr>
                <w:b w:val="0"/>
                <w:bCs w:val="0"/>
                <w:sz w:val="20"/>
              </w:rPr>
              <w:t>2,4×10</w:t>
            </w:r>
            <w:r w:rsidRPr="00EF27C9">
              <w:rPr>
                <w:b w:val="0"/>
                <w:bCs w:val="0"/>
                <w:sz w:val="20"/>
                <w:vertAlign w:val="superscript"/>
              </w:rPr>
              <w:t>-4</w:t>
            </w:r>
          </w:p>
        </w:tc>
      </w:tr>
      <w:tr w:rsidR="009C07F6" w:rsidRPr="00EF27C9" w:rsidTr="00F62BED">
        <w:trPr>
          <w:jc w:val="center"/>
        </w:trPr>
        <w:tc>
          <w:tcPr>
            <w:tcW w:w="6204"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Структурный отказ. Усталостная трещина в стенке трубопровода с эквивалентным диаметром 12 дюймов</w:t>
            </w:r>
          </w:p>
        </w:tc>
        <w:tc>
          <w:tcPr>
            <w:tcW w:w="2083"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6,0×10</w:t>
            </w:r>
            <w:r w:rsidRPr="00EF27C9">
              <w:rPr>
                <w:b w:val="0"/>
                <w:bCs w:val="0"/>
                <w:sz w:val="20"/>
                <w:vertAlign w:val="superscript"/>
              </w:rPr>
              <w:t>-5</w:t>
            </w:r>
          </w:p>
        </w:tc>
      </w:tr>
      <w:tr w:rsidR="009C07F6" w:rsidRPr="00EF27C9" w:rsidTr="00F62BED">
        <w:trPr>
          <w:jc w:val="center"/>
        </w:trPr>
        <w:tc>
          <w:tcPr>
            <w:tcW w:w="6204" w:type="dxa"/>
          </w:tcPr>
          <w:p w:rsidR="009C07F6" w:rsidRPr="00EF27C9" w:rsidRDefault="008C52FE" w:rsidP="00F62BED">
            <w:pPr>
              <w:pStyle w:val="a9"/>
              <w:tabs>
                <w:tab w:val="num" w:pos="0"/>
              </w:tabs>
              <w:suppressAutoHyphens/>
              <w:spacing w:line="360" w:lineRule="auto"/>
              <w:jc w:val="left"/>
              <w:rPr>
                <w:b w:val="0"/>
                <w:bCs w:val="0"/>
                <w:sz w:val="20"/>
              </w:rPr>
            </w:pPr>
            <w:r w:rsidRPr="00EF27C9">
              <w:rPr>
                <w:b w:val="0"/>
                <w:bCs w:val="0"/>
                <w:sz w:val="20"/>
              </w:rPr>
              <w:t>"</w:t>
            </w:r>
            <w:r w:rsidR="009C07F6" w:rsidRPr="00EF27C9">
              <w:rPr>
                <w:b w:val="0"/>
                <w:bCs w:val="0"/>
                <w:sz w:val="20"/>
              </w:rPr>
              <w:t>Гильотинный</w:t>
            </w:r>
            <w:r w:rsidRPr="00EF27C9">
              <w:rPr>
                <w:b w:val="0"/>
                <w:bCs w:val="0"/>
                <w:sz w:val="20"/>
              </w:rPr>
              <w:t>"</w:t>
            </w:r>
            <w:r w:rsidR="009C07F6" w:rsidRPr="00EF27C9">
              <w:rPr>
                <w:b w:val="0"/>
                <w:bCs w:val="0"/>
                <w:sz w:val="20"/>
              </w:rPr>
              <w:t xml:space="preserve"> разрыв. Разрыв трубы на полное сечение</w:t>
            </w:r>
            <w:r w:rsidRPr="00EF27C9">
              <w:rPr>
                <w:b w:val="0"/>
                <w:bCs w:val="0"/>
                <w:sz w:val="20"/>
              </w:rPr>
              <w:t xml:space="preserve"> </w:t>
            </w:r>
            <w:r w:rsidR="009C07F6" w:rsidRPr="00EF27C9">
              <w:rPr>
                <w:b w:val="0"/>
                <w:bCs w:val="0"/>
                <w:sz w:val="20"/>
              </w:rPr>
              <w:t>в результате внешних воздействий</w:t>
            </w:r>
          </w:p>
        </w:tc>
        <w:tc>
          <w:tcPr>
            <w:tcW w:w="2083" w:type="dxa"/>
          </w:tcPr>
          <w:p w:rsidR="009C07F6" w:rsidRPr="00EF27C9" w:rsidRDefault="009C07F6" w:rsidP="00F62BED">
            <w:pPr>
              <w:pStyle w:val="a9"/>
              <w:tabs>
                <w:tab w:val="num" w:pos="0"/>
              </w:tabs>
              <w:suppressAutoHyphens/>
              <w:spacing w:line="360" w:lineRule="auto"/>
              <w:jc w:val="left"/>
              <w:rPr>
                <w:b w:val="0"/>
                <w:bCs w:val="0"/>
                <w:sz w:val="20"/>
              </w:rPr>
            </w:pPr>
            <w:r w:rsidRPr="00EF27C9">
              <w:rPr>
                <w:b w:val="0"/>
                <w:bCs w:val="0"/>
                <w:sz w:val="20"/>
              </w:rPr>
              <w:t>6,12×10</w:t>
            </w:r>
            <w:r w:rsidRPr="00EF27C9">
              <w:rPr>
                <w:b w:val="0"/>
                <w:bCs w:val="0"/>
                <w:sz w:val="20"/>
                <w:vertAlign w:val="superscript"/>
              </w:rPr>
              <w:t>-5</w:t>
            </w:r>
          </w:p>
        </w:tc>
      </w:tr>
    </w:tbl>
    <w:p w:rsidR="009C07F6" w:rsidRPr="00EF27C9" w:rsidRDefault="009C07F6" w:rsidP="008C52FE">
      <w:pPr>
        <w:tabs>
          <w:tab w:val="num" w:pos="0"/>
          <w:tab w:val="left" w:pos="9900"/>
        </w:tabs>
        <w:suppressAutoHyphens/>
        <w:autoSpaceDE w:val="0"/>
        <w:autoSpaceDN w:val="0"/>
        <w:adjustRightInd w:val="0"/>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анализ статистических данных дает сведения о частоте отказов нефтепроводов и вероятности возникновения ЧС, негативные последствия которых возможно снизить за счет превентивных мероприятий.</w:t>
      </w:r>
    </w:p>
    <w:p w:rsidR="009C07F6" w:rsidRPr="00EF27C9" w:rsidRDefault="00C712C9" w:rsidP="00C712C9">
      <w:pPr>
        <w:suppressAutoHyphens/>
        <w:spacing w:before="0" w:after="0" w:line="360" w:lineRule="auto"/>
        <w:ind w:firstLine="709"/>
        <w:jc w:val="both"/>
        <w:rPr>
          <w:sz w:val="28"/>
          <w:szCs w:val="24"/>
        </w:rPr>
      </w:pPr>
      <w:r w:rsidRPr="00EF27C9">
        <w:rPr>
          <w:sz w:val="28"/>
          <w:szCs w:val="28"/>
        </w:rPr>
        <w:br w:type="page"/>
      </w:r>
      <w:r w:rsidR="009C07F6" w:rsidRPr="00EF27C9">
        <w:rPr>
          <w:sz w:val="28"/>
          <w:szCs w:val="28"/>
        </w:rPr>
        <w:lastRenderedPageBreak/>
        <w:t>1.7</w:t>
      </w:r>
      <w:r w:rsidR="008C52FE" w:rsidRPr="00EF27C9">
        <w:rPr>
          <w:sz w:val="28"/>
          <w:szCs w:val="28"/>
        </w:rPr>
        <w:t xml:space="preserve"> </w:t>
      </w:r>
      <w:r w:rsidR="009C07F6" w:rsidRPr="00EF27C9">
        <w:rPr>
          <w:sz w:val="28"/>
          <w:szCs w:val="28"/>
        </w:rPr>
        <w:t xml:space="preserve">Превентивные мероприятия, проводимые в режимах повседневной деятельности и повышенной готовности на </w:t>
      </w:r>
      <w:r w:rsidR="009C07F6" w:rsidRPr="00EF27C9">
        <w:rPr>
          <w:sz w:val="28"/>
          <w:szCs w:val="24"/>
        </w:rPr>
        <w:t>магистральных нефтепроводах</w:t>
      </w:r>
    </w:p>
    <w:p w:rsidR="009C07F6" w:rsidRPr="00EF27C9" w:rsidRDefault="009C07F6" w:rsidP="008C52FE">
      <w:pPr>
        <w:suppressAutoHyphens/>
        <w:spacing w:before="0" w:after="0" w:line="360" w:lineRule="auto"/>
        <w:ind w:firstLine="709"/>
        <w:jc w:val="both"/>
        <w:rPr>
          <w:sz w:val="28"/>
          <w:szCs w:val="24"/>
        </w:rPr>
      </w:pP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Предупреждение аварий с разливов нефти достигается комплексом превентивных мероприятий, а именно:</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 создание собственных формирований (подразделений) для ликвидации разливов нефти и нефтепродуктов, проведение аттестации указанных формирований в соответствии с законодательством Российской Федерации, оснащение их специальными техническими средствами или заключение договоров с профессиональными аварийно-спасательными формированиями (службами);</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 создание резервов финансовых средств и материально-технических ресурсов для локализации и ликвидации разливов нефти и нефтепродуктов;</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 обучение работников способам защиты и действиям в чрезвычайных ситуациях, связанных с разливами нефти и нефтепродуктов;</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 разработка декларации промышленной безопасности опасных производственных объектов</w:t>
      </w:r>
      <w:r w:rsidR="00397A0C" w:rsidRPr="00EF27C9">
        <w:rPr>
          <w:rFonts w:ascii="Times New Roman" w:hAnsi="Times New Roman" w:cs="Times New Roman"/>
          <w:sz w:val="28"/>
          <w:szCs w:val="28"/>
        </w:rPr>
        <w:t xml:space="preserve"> [78]</w:t>
      </w:r>
      <w:r w:rsidRPr="00EF27C9">
        <w:rPr>
          <w:rFonts w:ascii="Times New Roman" w:hAnsi="Times New Roman" w:cs="Times New Roman"/>
          <w:sz w:val="28"/>
          <w:szCs w:val="28"/>
        </w:rPr>
        <w:t>;</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 организация и осуществление производственного контроля за соблюдением требований промышленной безопасности на опасном производственном объекте;</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 проведение корректировки планов при изменении исходных данных;</w:t>
      </w:r>
    </w:p>
    <w:p w:rsidR="00127799"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 создание и поддержание в готовности системы обнаружения разливов нефти и нефтепродуктов,</w:t>
      </w:r>
      <w:r w:rsidRPr="00EF27C9">
        <w:rPr>
          <w:rFonts w:ascii="Times New Roman" w:hAnsi="Times New Roman" w:cs="Times New Roman"/>
          <w:bCs/>
          <w:sz w:val="28"/>
          <w:szCs w:val="28"/>
        </w:rPr>
        <w:t xml:space="preserve"> </w:t>
      </w:r>
      <w:r w:rsidRPr="00EF27C9">
        <w:rPr>
          <w:rFonts w:ascii="Times New Roman" w:hAnsi="Times New Roman" w:cs="Times New Roman"/>
          <w:sz w:val="28"/>
          <w:szCs w:val="28"/>
        </w:rPr>
        <w:t>а также системы связи и оповещения</w:t>
      </w:r>
      <w:r w:rsidR="00EB04A6" w:rsidRPr="00EF27C9">
        <w:rPr>
          <w:rFonts w:ascii="Times New Roman" w:hAnsi="Times New Roman" w:cs="Times New Roman"/>
          <w:sz w:val="28"/>
          <w:szCs w:val="28"/>
        </w:rPr>
        <w:t xml:space="preserve"> [</w:t>
      </w:r>
      <w:r w:rsidR="00397A0C" w:rsidRPr="00EF27C9">
        <w:rPr>
          <w:rFonts w:ascii="Times New Roman" w:hAnsi="Times New Roman" w:cs="Times New Roman"/>
          <w:sz w:val="28"/>
          <w:szCs w:val="28"/>
        </w:rPr>
        <w:t>78</w:t>
      </w:r>
      <w:r w:rsidR="00EB04A6" w:rsidRPr="00EF27C9">
        <w:rPr>
          <w:rFonts w:ascii="Times New Roman" w:hAnsi="Times New Roman" w:cs="Times New Roman"/>
          <w:sz w:val="28"/>
          <w:szCs w:val="28"/>
        </w:rPr>
        <w:t>]</w:t>
      </w:r>
      <w:r w:rsidRPr="00EF27C9">
        <w:rPr>
          <w:rFonts w:ascii="Times New Roman" w:hAnsi="Times New Roman" w:cs="Times New Roman"/>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проверка работоспособности автоматических систем обнаружения и оповещения о возникновении аварии на объектах;</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контроль на объекте за выполнением правил противопожарной безопасности;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защита персонала и населения: организация системы оповещения о возникновении ЧС,</w:t>
      </w:r>
      <w:r w:rsidRPr="00EF27C9">
        <w:rPr>
          <w:noProof/>
          <w:sz w:val="28"/>
          <w:szCs w:val="28"/>
        </w:rPr>
        <w:t xml:space="preserve"> </w:t>
      </w:r>
      <w:r w:rsidRPr="00EF27C9">
        <w:rPr>
          <w:sz w:val="28"/>
          <w:szCs w:val="28"/>
        </w:rPr>
        <w:t>обеспечение персонала индивидуальными средствами защиты,</w:t>
      </w:r>
      <w:r w:rsidRPr="00EF27C9">
        <w:rPr>
          <w:noProof/>
          <w:sz w:val="28"/>
          <w:szCs w:val="28"/>
        </w:rPr>
        <w:t xml:space="preserve"> </w:t>
      </w:r>
      <w:r w:rsidRPr="00EF27C9">
        <w:rPr>
          <w:sz w:val="28"/>
          <w:szCs w:val="28"/>
        </w:rPr>
        <w:t>планирование проведения эвакуации;</w:t>
      </w:r>
    </w:p>
    <w:p w:rsidR="009C07F6" w:rsidRPr="00EF27C9" w:rsidRDefault="009C07F6" w:rsidP="008C52FE">
      <w:pPr>
        <w:tabs>
          <w:tab w:val="left" w:pos="1080"/>
        </w:tabs>
        <w:suppressAutoHyphens/>
        <w:spacing w:before="0" w:after="0" w:line="360" w:lineRule="auto"/>
        <w:ind w:firstLine="709"/>
        <w:jc w:val="both"/>
        <w:rPr>
          <w:sz w:val="28"/>
          <w:szCs w:val="28"/>
        </w:rPr>
      </w:pPr>
      <w:r w:rsidRPr="00EF27C9">
        <w:rPr>
          <w:sz w:val="28"/>
          <w:szCs w:val="28"/>
        </w:rPr>
        <w:lastRenderedPageBreak/>
        <w:t>- подготовка к привлечению при необходимости дополнительных сил и средств в соответствии с планом взаимодействия [</w:t>
      </w:r>
      <w:r w:rsidR="00397A0C" w:rsidRPr="00EF27C9">
        <w:rPr>
          <w:sz w:val="28"/>
          <w:szCs w:val="28"/>
        </w:rPr>
        <w:t>27</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 же для предупреждения ЧС, вызванных авариями на магистральных нефтепроводах необходимо выполнение графиков планово - предупредительного ремонта механо-технологического и энергетического оборудования и средств автоматизации и телемеханизации, обеспечение готовности технических средств, применяемых при ликвидации возможных ЧС, обеспечение го</w:t>
      </w:r>
      <w:r w:rsidR="00397A0C" w:rsidRPr="00EF27C9">
        <w:rPr>
          <w:sz w:val="28"/>
          <w:szCs w:val="28"/>
        </w:rPr>
        <w:t>товности ремонтного персонала [78</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Для обеспечения нормальной эксплуатации трубопровода требуется целый комплекс научно-технического и аппаратно-программного обеспечения. Рассмотрим основные методы обеспечения безопасности эксплуатации магистральных нефтепроводов.</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1.7.1 Информационно-экспертная система безопасной эксплуатации нефтепровода</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С появлением специфических программных продуктов</w:t>
      </w:r>
      <w:r w:rsidR="008C52FE" w:rsidRPr="00EF27C9">
        <w:rPr>
          <w:sz w:val="28"/>
          <w:szCs w:val="28"/>
        </w:rPr>
        <w:t xml:space="preserve"> </w:t>
      </w:r>
      <w:r w:rsidRPr="00EF27C9">
        <w:rPr>
          <w:sz w:val="28"/>
          <w:szCs w:val="28"/>
        </w:rPr>
        <w:t>геоинформационных систем (ГИС)</w:t>
      </w:r>
      <w:r w:rsidR="008C52FE" w:rsidRPr="00EF27C9">
        <w:rPr>
          <w:sz w:val="28"/>
          <w:szCs w:val="28"/>
        </w:rPr>
        <w:t xml:space="preserve"> </w:t>
      </w:r>
      <w:r w:rsidRPr="00EF27C9">
        <w:rPr>
          <w:sz w:val="28"/>
          <w:szCs w:val="28"/>
        </w:rPr>
        <w:t>появилась возможность анализа надежности работы и управления эксплуатацией таких пространственно распределенных объектов, к которым относятся нефтепроводы,</w:t>
      </w:r>
      <w:r w:rsidR="00397A0C" w:rsidRPr="00EF27C9">
        <w:rPr>
          <w:sz w:val="28"/>
          <w:szCs w:val="28"/>
        </w:rPr>
        <w:t xml:space="preserve"> на единой графической основе [25</w:t>
      </w:r>
      <w:r w:rsidRPr="00EF27C9">
        <w:rPr>
          <w:sz w:val="28"/>
          <w:szCs w:val="28"/>
        </w:rPr>
        <w:t>].</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Опыт внедрения ГИС технологий позволяет утверждать, что информационно-экспертная система безопасной эксплуатации нефтепроводов осуществляет следующие функции.</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1) Функции сбора и накопления информации:</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накопление информации об эксплуатируемой аппаратуре нефтепровода и эксплуатационных характеристиках (тип, марка, год сдачи в эксплуатацию, паспортные данные, завод изготовитель, технологические схемы, наработка, число и виды отказов, средств электрохимической защиты, катодной защиты и др.);</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lastRenderedPageBreak/>
        <w:t>- накопление информации о сроке, типе и содержании технического обслуживания и планово-предупредительных ремонтах;</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накопление информации о дефектах (характеристики, развитие, степень опасности, место расположения и др.);</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описание условий прокладки и залегания трубопровода (картографическая, геодезическая, геодинамическая, геоморфологическая, геологическая, экологическая и другая информация, характеризующая трассу нефтепровода);</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точное определение местоположения на цифровой карте и на местности дефектов, характерных точек трубы, характеристик трассы нефтепровода.</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2) Функции отчетности:</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формирование отчетов по установленной нормативными документами форме о работе отдельных агрегатов и узлов, составляющих трубопроводную геотехническую систему;</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формирование электронных и бумажных вариантов Паспорта нефтепровода, Технологического регламента. Отчета об охране окружающей среды и других необходимых технологических документов с автоматизацией соответствующих расчетов;</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xml:space="preserve">- формирование бумажных проектов и смет на ремонт отдельных участков, агрегатов и узлов нефтепровода, графиков, таблиц и справок для руководящего состава организации </w:t>
      </w:r>
      <w:r w:rsidR="00397A0C" w:rsidRPr="00EF27C9">
        <w:rPr>
          <w:sz w:val="28"/>
          <w:szCs w:val="28"/>
        </w:rPr>
        <w:t>[25</w:t>
      </w:r>
      <w:r w:rsidRPr="00EF27C9">
        <w:rPr>
          <w:sz w:val="28"/>
          <w:szCs w:val="28"/>
        </w:rPr>
        <w:t>].</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3) Функции экспертной системы как системы оценки надежности и принятия решений:</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сбор и представление данных о всех видах диагностики трубопроводной системы;</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расчеты долговечности трубопровода при наличии на них дефектов в виде коррозии, расслоений, вмятин, гофр и др.;</w:t>
      </w:r>
    </w:p>
    <w:p w:rsidR="008C52FE" w:rsidRPr="00EF27C9" w:rsidRDefault="009C07F6" w:rsidP="008C52FE">
      <w:pPr>
        <w:pStyle w:val="FR4"/>
        <w:widowControl/>
        <w:suppressAutoHyphens/>
        <w:spacing w:line="360" w:lineRule="auto"/>
        <w:ind w:firstLine="709"/>
        <w:rPr>
          <w:sz w:val="28"/>
          <w:szCs w:val="28"/>
        </w:rPr>
      </w:pPr>
      <w:r w:rsidRPr="00EF27C9">
        <w:rPr>
          <w:sz w:val="28"/>
          <w:szCs w:val="28"/>
        </w:rPr>
        <w:t>- расчеты критических размеров дефектов, при достижении которых линейные участки необходимо ремонтировать или</w:t>
      </w:r>
      <w:r w:rsidRPr="00EF27C9">
        <w:rPr>
          <w:bCs/>
          <w:sz w:val="28"/>
          <w:szCs w:val="28"/>
        </w:rPr>
        <w:t xml:space="preserve"> заменять;</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lastRenderedPageBreak/>
        <w:t>- обобщение и анализ поступающей в систему информации о работе нефтепровода и изменениях на земной поверхности в его районе;</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разработка комплексов алгоритмов и программ по расчетам характеристик работы трубопроводной геотехнической системы (гидравлических характеристик, остаточного ресурса и др.)</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4) Функции экономического и геоэкологического анализа:</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разработка алгоритмов и программ расчета экологического ущерба от возникновения возможных аварий: оценка риска возникновения аварий и чрезвычайных ситуаций на нефтепроводе;</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разработка алгоритмов и программ расчета стоимости замены трубы на отдельных участках нефтепровода и стоимости ремонтно-восстановительных работ;</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расчеты необходимого количества электроэнергии для обеспечения надежной работы нефтепровода;</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 расчеты, связанные с ведением</w:t>
      </w:r>
      <w:r w:rsidRPr="00EF27C9">
        <w:rPr>
          <w:bCs/>
          <w:sz w:val="28"/>
          <w:szCs w:val="28"/>
        </w:rPr>
        <w:t xml:space="preserve"> земельного</w:t>
      </w:r>
      <w:r w:rsidRPr="00EF27C9">
        <w:rPr>
          <w:sz w:val="28"/>
          <w:szCs w:val="28"/>
        </w:rPr>
        <w:t xml:space="preserve"> кадастра и с определением</w:t>
      </w:r>
      <w:r w:rsidRPr="00EF27C9">
        <w:rPr>
          <w:bCs/>
          <w:sz w:val="28"/>
          <w:szCs w:val="28"/>
        </w:rPr>
        <w:t xml:space="preserve"> экономических</w:t>
      </w:r>
      <w:r w:rsidRPr="00EF27C9">
        <w:rPr>
          <w:sz w:val="28"/>
          <w:szCs w:val="28"/>
        </w:rPr>
        <w:t xml:space="preserve"> показателей [</w:t>
      </w:r>
      <w:r w:rsidR="00397A0C" w:rsidRPr="00EF27C9">
        <w:rPr>
          <w:sz w:val="28"/>
          <w:szCs w:val="28"/>
        </w:rPr>
        <w:t>25</w:t>
      </w:r>
      <w:r w:rsidRPr="00EF27C9">
        <w:rPr>
          <w:sz w:val="28"/>
          <w:szCs w:val="28"/>
        </w:rPr>
        <w:t>].</w:t>
      </w:r>
    </w:p>
    <w:p w:rsidR="009C07F6" w:rsidRPr="00EF27C9" w:rsidRDefault="009C07F6" w:rsidP="008C52FE">
      <w:pPr>
        <w:pStyle w:val="FR4"/>
        <w:widowControl/>
        <w:suppressAutoHyphens/>
        <w:spacing w:line="360" w:lineRule="auto"/>
        <w:ind w:firstLine="709"/>
        <w:rPr>
          <w:sz w:val="28"/>
          <w:szCs w:val="28"/>
        </w:rPr>
      </w:pPr>
      <w:r w:rsidRPr="00EF27C9">
        <w:rPr>
          <w:sz w:val="28"/>
          <w:szCs w:val="28"/>
        </w:rPr>
        <w:t>Применение геоинформационных систем и совмещение данных аппаратной диагностики имеет важное значение в формировании безопасности на магистральном нефтепроводе.</w:t>
      </w:r>
    </w:p>
    <w:p w:rsidR="00F94B60" w:rsidRPr="00EF27C9" w:rsidRDefault="00F94B60" w:rsidP="008C52FE">
      <w:pPr>
        <w:pStyle w:val="FR4"/>
        <w:widowControl/>
        <w:suppressAutoHyphens/>
        <w:spacing w:line="360" w:lineRule="auto"/>
        <w:ind w:firstLine="709"/>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1.7.2 Спутниковый мониторинг трубопроводов и технология мониторинга геотехнических систем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 последние годы используется спутниковый мониторинг за коррозионным состоянием трубопроводов, в частности нефтепроводов (</w:t>
      </w:r>
      <w:r w:rsidR="008C52FE" w:rsidRPr="00EF27C9">
        <w:rPr>
          <w:sz w:val="28"/>
          <w:szCs w:val="28"/>
        </w:rPr>
        <w:t>"</w:t>
      </w:r>
      <w:r w:rsidRPr="00EF27C9">
        <w:rPr>
          <w:sz w:val="28"/>
          <w:szCs w:val="28"/>
          <w:lang w:val="en-US"/>
        </w:rPr>
        <w:t>Enbridge</w:t>
      </w:r>
      <w:r w:rsidRPr="00EF27C9">
        <w:rPr>
          <w:sz w:val="28"/>
          <w:szCs w:val="28"/>
        </w:rPr>
        <w:t xml:space="preserve"> </w:t>
      </w:r>
      <w:r w:rsidRPr="00EF27C9">
        <w:rPr>
          <w:sz w:val="28"/>
          <w:szCs w:val="28"/>
          <w:lang w:val="en-US"/>
        </w:rPr>
        <w:t>Pipeline</w:t>
      </w:r>
      <w:r w:rsidRPr="00EF27C9">
        <w:rPr>
          <w:sz w:val="28"/>
          <w:szCs w:val="28"/>
        </w:rPr>
        <w:t xml:space="preserve"> </w:t>
      </w:r>
      <w:r w:rsidRPr="00EF27C9">
        <w:rPr>
          <w:sz w:val="28"/>
          <w:szCs w:val="28"/>
          <w:lang w:val="en-US"/>
        </w:rPr>
        <w:t>Inc</w:t>
      </w:r>
      <w:r w:rsidR="008C52FE" w:rsidRPr="00EF27C9">
        <w:rPr>
          <w:sz w:val="28"/>
          <w:szCs w:val="28"/>
        </w:rPr>
        <w:t>"</w:t>
      </w:r>
      <w:r w:rsidR="001D2A1E" w:rsidRPr="00EF27C9">
        <w:rPr>
          <w:sz w:val="28"/>
          <w:szCs w:val="28"/>
        </w:rPr>
        <w:t xml:space="preserve"> </w:t>
      </w:r>
      <w:r w:rsidR="00397A0C" w:rsidRPr="00EF27C9">
        <w:rPr>
          <w:sz w:val="28"/>
          <w:szCs w:val="28"/>
        </w:rPr>
        <w:t>США) [38</w:t>
      </w:r>
      <w:r w:rsidRPr="00EF27C9">
        <w:rPr>
          <w:sz w:val="28"/>
          <w:szCs w:val="28"/>
        </w:rPr>
        <w:t xml:space="preserve">]. Их использование особенно эффективно для коррозионного мониторинга удаленных и труднодоступных участков. Для мониторинга используются спутники, находящихся на низкой орбите. На наиболее вероятные, с точки зрения коррозионной активности, участки трассы накладывается специальная пленка, реагирующая на поступление к ней водорода в случае усиления коррозии. Изменение цвета фиксируется </w:t>
      </w:r>
      <w:r w:rsidRPr="00EF27C9">
        <w:rPr>
          <w:sz w:val="28"/>
          <w:szCs w:val="28"/>
        </w:rPr>
        <w:lastRenderedPageBreak/>
        <w:t>расположенными на земле специальными датчиками, а соответствующие сигналы передаются к спутникам, через которые поступают в главный офис компании.</w:t>
      </w:r>
    </w:p>
    <w:p w:rsidR="008C52FE" w:rsidRPr="00EF27C9" w:rsidRDefault="009C07F6" w:rsidP="008C52FE">
      <w:pPr>
        <w:pStyle w:val="33"/>
        <w:suppressAutoHyphens/>
        <w:spacing w:after="0" w:line="360" w:lineRule="auto"/>
        <w:ind w:firstLine="709"/>
        <w:jc w:val="both"/>
        <w:rPr>
          <w:sz w:val="28"/>
          <w:szCs w:val="28"/>
        </w:rPr>
      </w:pPr>
      <w:r w:rsidRPr="00EF27C9">
        <w:rPr>
          <w:sz w:val="28"/>
          <w:szCs w:val="28"/>
        </w:rPr>
        <w:t xml:space="preserve">Для контроля утечек применяются такие методы, как наблюдение с воздуха или обход линии, сообщения случайных очевидцев, мониторинг условий эксплуатации трубопроводов с использованием </w:t>
      </w:r>
      <w:r w:rsidR="008C52FE" w:rsidRPr="00EF27C9">
        <w:rPr>
          <w:sz w:val="28"/>
          <w:szCs w:val="28"/>
        </w:rPr>
        <w:t>"</w:t>
      </w:r>
      <w:r w:rsidRPr="00EF27C9">
        <w:rPr>
          <w:sz w:val="28"/>
          <w:szCs w:val="28"/>
        </w:rPr>
        <w:t>интеллектуальной</w:t>
      </w:r>
      <w:r w:rsidR="008C52FE" w:rsidRPr="00EF27C9">
        <w:rPr>
          <w:sz w:val="28"/>
          <w:szCs w:val="28"/>
        </w:rPr>
        <w:t>"</w:t>
      </w:r>
      <w:r w:rsidRPr="00EF27C9">
        <w:rPr>
          <w:sz w:val="28"/>
          <w:szCs w:val="28"/>
        </w:rPr>
        <w:t xml:space="preserve"> технологии и другие; все они характеризуют той или иной степенью достоверности. Наилучший результат в определении утечек дает оптимальное сочетание этих методов </w:t>
      </w:r>
      <w:r w:rsidR="00397A0C" w:rsidRPr="00EF27C9">
        <w:rPr>
          <w:sz w:val="28"/>
          <w:szCs w:val="28"/>
        </w:rPr>
        <w:t>[38</w:t>
      </w:r>
      <w:r w:rsidRPr="00EF27C9">
        <w:rPr>
          <w:sz w:val="28"/>
          <w:szCs w:val="28"/>
        </w:rPr>
        <w:t>]. Расчетный метод мониторинга утечек из трубопровода характеризуется различной сложностью в зависимости от сложности трубопроводной системы.</w:t>
      </w:r>
    </w:p>
    <w:p w:rsidR="009C07F6" w:rsidRPr="00EF27C9" w:rsidRDefault="009C07F6" w:rsidP="008C52FE">
      <w:pPr>
        <w:pStyle w:val="33"/>
        <w:suppressAutoHyphens/>
        <w:spacing w:after="0" w:line="360" w:lineRule="auto"/>
        <w:ind w:firstLine="709"/>
        <w:jc w:val="both"/>
        <w:rPr>
          <w:sz w:val="28"/>
          <w:szCs w:val="28"/>
        </w:rPr>
      </w:pPr>
      <w:r w:rsidRPr="00EF27C9">
        <w:rPr>
          <w:sz w:val="28"/>
          <w:szCs w:val="28"/>
        </w:rPr>
        <w:t>Мониторинг состоит из двух блоков: оперативного контроля за состояние и управления состоянием геотехнических систем. Организационно мониторинг представляется по схеме: статистика – динамика – прогноз. Он реализуется через три этапа: паспортизация объектов, стационарные исследования, моделирование и прогноз функционирования геотехнических систем при различных режимах и эксплуатации. В процессе паспортизации устанавливаются типы возможных дискомфортных ситуаций, причины и факторы, способные их вызвать, формы и масштабы проявле</w:t>
      </w:r>
      <w:r w:rsidR="00397A0C" w:rsidRPr="00EF27C9">
        <w:rPr>
          <w:sz w:val="28"/>
          <w:szCs w:val="28"/>
        </w:rPr>
        <w:t>ния [66</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На втором этапе мониторинга осуществляются режимные исследования на участках прогнозируемых дискомфортных ситуаций. В их пределах осуществляется: ежегодные аэровизуальные обследования, аэрофотосъемки, тепловые инфракрасные аэросъемки, комплексные исследования. На третьем этапе осуществляется картографическое и математическое моделирование состояния и прогноз функционирования геотехнических систем при различных режимах её эксплуата</w:t>
      </w:r>
      <w:r w:rsidR="00397A0C" w:rsidRPr="00EF27C9">
        <w:rPr>
          <w:sz w:val="28"/>
          <w:szCs w:val="28"/>
        </w:rPr>
        <w:t>ции [66</w:t>
      </w:r>
      <w:r w:rsidRPr="00EF27C9">
        <w:rPr>
          <w:sz w:val="28"/>
          <w:szCs w:val="28"/>
        </w:rPr>
        <w:t>].</w:t>
      </w:r>
    </w:p>
    <w:p w:rsidR="009C07F6" w:rsidRPr="00EF27C9" w:rsidRDefault="009C07F6" w:rsidP="008C52FE">
      <w:pPr>
        <w:pStyle w:val="af0"/>
        <w:suppressAutoHyphens/>
        <w:ind w:firstLine="709"/>
        <w:jc w:val="both"/>
      </w:pPr>
    </w:p>
    <w:p w:rsidR="009C07F6" w:rsidRPr="00EF27C9" w:rsidRDefault="001D2A1E"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lastRenderedPageBreak/>
        <w:t>1.7.3 Система комплексного анализа надежности линейной части нефтепровода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Для предотвращения аварий на магистральных нефтепроводах и осуществления ремонтов осуществляется комплексный подход к получению, систематизации и анализу всей совокупности данных о состоянии нефтепровода: дефектах, предыдущих ремонтах, данных анализа аварий. Актуальным остается</w:t>
      </w:r>
      <w:r w:rsidR="001D2A1E" w:rsidRPr="00EF27C9">
        <w:rPr>
          <w:sz w:val="28"/>
          <w:szCs w:val="28"/>
        </w:rPr>
        <w:t xml:space="preserve"> </w:t>
      </w:r>
      <w:r w:rsidRPr="00EF27C9">
        <w:rPr>
          <w:sz w:val="28"/>
          <w:szCs w:val="28"/>
        </w:rPr>
        <w:t>задача разработки общей методологии и создания базовой системы и анализа диагностической информации, учитывающий комплексный многофакторный характер данных о состоянии магистрального нефтепровода: данных внутритрубной диагностики инспекционными снарядами, об авариях и ремонтах, лабораторных и натураль</w:t>
      </w:r>
      <w:r w:rsidR="00397A0C" w:rsidRPr="00EF27C9">
        <w:rPr>
          <w:sz w:val="28"/>
          <w:szCs w:val="28"/>
        </w:rPr>
        <w:t>ных испытаний [1</w:t>
      </w:r>
      <w:r w:rsidRPr="00EF27C9">
        <w:rPr>
          <w:sz w:val="28"/>
          <w:szCs w:val="28"/>
        </w:rPr>
        <w:t>].</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Оптимальный вариант диагностической системы в целом сочетает:</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 средства эффективного анализа совокупности данных о состоянии магистрального нефтепровода;</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 результаты комплексного материаловедческого исследования различных внешних и внутренних факторов (условий эксплуатации, степени и характера дефектности труб и сварных швов, структурного состояния металла труб);</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комплексное моделирования кинетики развития процессов разрушения линейной части магистрального нефтепровода, обеспечивающую возможность прогнозирования долговечности лок</w:t>
      </w:r>
      <w:r w:rsidR="00397A0C" w:rsidRPr="00EF27C9">
        <w:rPr>
          <w:sz w:val="28"/>
          <w:szCs w:val="28"/>
        </w:rPr>
        <w:t>альных участков нефтепровода [1</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lang w:val="en-US"/>
        </w:rPr>
      </w:pPr>
      <w:r w:rsidRPr="00EF27C9">
        <w:rPr>
          <w:sz w:val="28"/>
          <w:szCs w:val="28"/>
        </w:rPr>
        <w:t>На рисунке 1.12 приведена схема взаимосвязанного функционирования систем диагностирования и прогнозирования.</w:t>
      </w:r>
    </w:p>
    <w:p w:rsidR="001D2A1E" w:rsidRPr="00EF27C9" w:rsidRDefault="001D2A1E" w:rsidP="008C52FE">
      <w:pPr>
        <w:suppressAutoHyphens/>
        <w:spacing w:before="0" w:after="0" w:line="360" w:lineRule="auto"/>
        <w:ind w:firstLine="709"/>
        <w:jc w:val="both"/>
        <w:rPr>
          <w:sz w:val="28"/>
          <w:szCs w:val="28"/>
          <w:lang w:val="en-US"/>
        </w:rPr>
      </w:pPr>
    </w:p>
    <w:p w:rsidR="009C07F6" w:rsidRPr="00EF27C9" w:rsidRDefault="001D2A1E" w:rsidP="008C52FE">
      <w:pPr>
        <w:suppressAutoHyphens/>
        <w:spacing w:before="0" w:after="0" w:line="360" w:lineRule="auto"/>
        <w:ind w:firstLine="709"/>
        <w:jc w:val="both"/>
        <w:rPr>
          <w:sz w:val="28"/>
          <w:szCs w:val="28"/>
        </w:rPr>
      </w:pPr>
      <w:r w:rsidRPr="00EF27C9">
        <w:rPr>
          <w:sz w:val="28"/>
          <w:szCs w:val="28"/>
          <w:lang w:val="en-US"/>
        </w:rPr>
        <w:br w:type="page"/>
      </w:r>
      <w:r w:rsidR="0012502C">
        <w:rPr>
          <w:sz w:val="28"/>
          <w:szCs w:val="28"/>
        </w:rPr>
      </w:r>
      <w:r w:rsidR="0012502C">
        <w:rPr>
          <w:sz w:val="28"/>
          <w:szCs w:val="28"/>
        </w:rPr>
        <w:pict>
          <v:group id="_x0000_s1108" style="width:6in;height:414pt;mso-position-horizontal-relative:char;mso-position-vertical-relative:line" coordorigin="1701,1513" coordsize="9126,8981">
            <v:shape id="_x0000_s1109" type="#_x0000_t75" style="position:absolute;left:1701;top:1513;width:9126;height:8981" o:preferrelative="f">
              <v:fill o:detectmouseclick="t"/>
              <v:path o:extrusionok="t" o:connecttype="none"/>
              <o:lock v:ext="edit" text="t"/>
            </v:shape>
            <v:rect id="_x0000_s1110" style="position:absolute;left:4821;top:1513;width:3432;height:740">
              <v:shadow opacity=".5" offset="6pt,6pt"/>
              <v:textbox style="mso-next-textbox:#_x0000_s1110">
                <w:txbxContent>
                  <w:p w:rsidR="0011608D" w:rsidRPr="00C164DA" w:rsidRDefault="0011608D" w:rsidP="009C07F6">
                    <w:pPr>
                      <w:spacing w:before="0" w:after="0"/>
                      <w:jc w:val="center"/>
                      <w:rPr>
                        <w:sz w:val="20"/>
                      </w:rPr>
                    </w:pPr>
                    <w:r w:rsidRPr="00C164DA">
                      <w:rPr>
                        <w:sz w:val="20"/>
                      </w:rPr>
                      <w:t>Фактическое техническое состояние и рабочий режим МН</w:t>
                    </w:r>
                  </w:p>
                </w:txbxContent>
              </v:textbox>
            </v:rect>
            <v:rect id="_x0000_s1111" style="position:absolute;left:5289;top:2698;width:2418;height:1183">
              <v:shadow opacity=".5" offset="6pt,6pt"/>
              <v:textbox style="mso-next-textbox:#_x0000_s1111">
                <w:txbxContent>
                  <w:p w:rsidR="0011608D" w:rsidRPr="00C164DA" w:rsidRDefault="0011608D" w:rsidP="009C07F6">
                    <w:pPr>
                      <w:spacing w:before="0" w:after="0"/>
                      <w:jc w:val="center"/>
                      <w:rPr>
                        <w:sz w:val="20"/>
                      </w:rPr>
                    </w:pPr>
                    <w:r w:rsidRPr="00C164DA">
                      <w:rPr>
                        <w:sz w:val="20"/>
                      </w:rPr>
                      <w:t>Информационная система данного МН</w:t>
                    </w:r>
                  </w:p>
                </w:txbxContent>
              </v:textbox>
            </v:rect>
            <v:rect id="_x0000_s1112" style="position:absolute;left:2714;top:3437;width:1875;height:1332">
              <v:shadow opacity=".5" offset="6pt,6pt"/>
              <v:textbox style="mso-next-textbox:#_x0000_s1112">
                <w:txbxContent>
                  <w:p w:rsidR="0011608D" w:rsidRPr="00C164DA" w:rsidRDefault="0011608D" w:rsidP="009C07F6">
                    <w:pPr>
                      <w:spacing w:before="0" w:after="0"/>
                      <w:jc w:val="center"/>
                      <w:rPr>
                        <w:sz w:val="20"/>
                      </w:rPr>
                    </w:pPr>
                    <w:r w:rsidRPr="00C164DA">
                      <w:rPr>
                        <w:sz w:val="20"/>
                      </w:rPr>
                      <w:t>Внутритрубная диагностическая информация с применением ВИС</w:t>
                    </w:r>
                  </w:p>
                </w:txbxContent>
              </v:textbox>
            </v:rect>
            <v:rect id="_x0000_s1113" style="position:absolute;left:8408;top:3437;width:1562;height:1332">
              <v:shadow opacity=".5" offset="6pt,6pt"/>
              <v:textbox style="mso-next-textbox:#_x0000_s1113">
                <w:txbxContent>
                  <w:p w:rsidR="0011608D" w:rsidRPr="00C164DA" w:rsidRDefault="0011608D" w:rsidP="009C07F6">
                    <w:pPr>
                      <w:spacing w:before="0" w:after="0"/>
                      <w:jc w:val="center"/>
                      <w:rPr>
                        <w:sz w:val="20"/>
                      </w:rPr>
                    </w:pPr>
                    <w:r w:rsidRPr="00C164DA">
                      <w:rPr>
                        <w:sz w:val="20"/>
                      </w:rPr>
                      <w:t>Информация о внешних воздействиях</w:t>
                    </w:r>
                  </w:p>
                </w:txbxContent>
              </v:textbox>
            </v:rect>
            <v:rect id="_x0000_s1114" style="position:absolute;left:5289;top:4325;width:2418;height:1184">
              <v:shadow opacity=".5" offset="6pt,6pt"/>
              <v:textbox style="mso-next-textbox:#_x0000_s1114">
                <w:txbxContent>
                  <w:p w:rsidR="0011608D" w:rsidRPr="00C164DA" w:rsidRDefault="0011608D" w:rsidP="009C07F6">
                    <w:pPr>
                      <w:spacing w:before="0" w:after="0"/>
                      <w:jc w:val="center"/>
                      <w:rPr>
                        <w:sz w:val="20"/>
                      </w:rPr>
                    </w:pPr>
                    <w:r w:rsidRPr="00C164DA">
                      <w:rPr>
                        <w:sz w:val="20"/>
                      </w:rPr>
                      <w:t>Комплексный моделирующий программный модуль (КМПМ)</w:t>
                    </w:r>
                  </w:p>
                </w:txbxContent>
              </v:textbox>
            </v:rect>
            <v:rect id="_x0000_s1115" style="position:absolute;left:5289;top:5954;width:2419;height:887">
              <v:shadow opacity=".5" offset="6pt,6pt"/>
              <v:textbox style="mso-next-textbox:#_x0000_s1115">
                <w:txbxContent>
                  <w:p w:rsidR="0011608D" w:rsidRPr="00913B6C" w:rsidRDefault="0011608D" w:rsidP="009C07F6">
                    <w:pPr>
                      <w:spacing w:before="0" w:after="0"/>
                      <w:jc w:val="center"/>
                      <w:rPr>
                        <w:sz w:val="19"/>
                        <w:szCs w:val="19"/>
                      </w:rPr>
                    </w:pPr>
                    <w:r w:rsidRPr="00913B6C">
                      <w:rPr>
                        <w:sz w:val="19"/>
                        <w:szCs w:val="19"/>
                      </w:rPr>
                      <w:t xml:space="preserve">Экспертная оценка технического состояния остаточного ресурса </w:t>
                    </w:r>
                    <w:r w:rsidRPr="00913B6C">
                      <w:rPr>
                        <w:sz w:val="19"/>
                        <w:szCs w:val="19"/>
                        <w:lang w:val="en-US"/>
                      </w:rPr>
                      <w:t>R</w:t>
                    </w:r>
                  </w:p>
                </w:txbxContent>
              </v:textbox>
            </v:rect>
            <v:rect id="_x0000_s1116" style="position:absolute;left:5367;top:7285;width:2340;height:1184">
              <v:shadow opacity=".5" offset="6pt,6pt"/>
              <v:textbox style="mso-next-textbox:#_x0000_s1116">
                <w:txbxContent>
                  <w:p w:rsidR="0011608D" w:rsidRPr="00913B6C" w:rsidRDefault="0011608D" w:rsidP="009C07F6">
                    <w:pPr>
                      <w:spacing w:before="0" w:after="0"/>
                      <w:jc w:val="center"/>
                      <w:rPr>
                        <w:sz w:val="20"/>
                      </w:rPr>
                    </w:pPr>
                    <w:r w:rsidRPr="00913B6C">
                      <w:rPr>
                        <w:sz w:val="20"/>
                      </w:rPr>
                      <w:t>Принятие решений</w:t>
                    </w:r>
                  </w:p>
                  <w:p w:rsidR="0011608D" w:rsidRPr="001D2A1E" w:rsidRDefault="0011608D" w:rsidP="009C07F6">
                    <w:pPr>
                      <w:spacing w:before="0" w:after="0"/>
                      <w:jc w:val="center"/>
                      <w:rPr>
                        <w:sz w:val="20"/>
                      </w:rPr>
                    </w:pPr>
                    <w:r w:rsidRPr="00913B6C">
                      <w:rPr>
                        <w:sz w:val="20"/>
                      </w:rPr>
                      <w:t>1.</w:t>
                    </w:r>
                    <w:r w:rsidRPr="00913B6C">
                      <w:rPr>
                        <w:sz w:val="20"/>
                        <w:lang w:val="en-US"/>
                      </w:rPr>
                      <w:t>R</w:t>
                    </w:r>
                    <w:r>
                      <w:rPr>
                        <w:sz w:val="20"/>
                      </w:rPr>
                      <w:t>→0</w:t>
                    </w:r>
                  </w:p>
                  <w:p w:rsidR="0011608D" w:rsidRPr="001D2A1E" w:rsidRDefault="0011608D" w:rsidP="001D2A1E">
                    <w:pPr>
                      <w:spacing w:before="0" w:after="0"/>
                      <w:jc w:val="center"/>
                      <w:rPr>
                        <w:sz w:val="20"/>
                      </w:rPr>
                    </w:pPr>
                    <w:r w:rsidRPr="00913B6C">
                      <w:rPr>
                        <w:sz w:val="20"/>
                      </w:rPr>
                      <w:t>2.</w:t>
                    </w:r>
                    <w:r w:rsidRPr="00913B6C">
                      <w:rPr>
                        <w:sz w:val="20"/>
                        <w:lang w:val="en-US"/>
                      </w:rPr>
                      <w:t>R</w:t>
                    </w:r>
                    <w:r w:rsidRPr="00913B6C">
                      <w:rPr>
                        <w:sz w:val="20"/>
                      </w:rPr>
                      <w:t>≈1</w:t>
                    </w:r>
                  </w:p>
                  <w:p w:rsidR="0011608D" w:rsidRPr="001D2A1E" w:rsidRDefault="0011608D" w:rsidP="001D2A1E">
                    <w:pPr>
                      <w:spacing w:before="0" w:after="0"/>
                      <w:jc w:val="center"/>
                      <w:rPr>
                        <w:sz w:val="20"/>
                      </w:rPr>
                    </w:pPr>
                    <w:r w:rsidRPr="00913B6C">
                      <w:rPr>
                        <w:sz w:val="20"/>
                      </w:rPr>
                      <w:t>3.</w:t>
                    </w:r>
                    <w:r w:rsidRPr="00913B6C">
                      <w:rPr>
                        <w:sz w:val="20"/>
                        <w:lang w:val="en-US"/>
                      </w:rPr>
                      <w:t>R</w:t>
                    </w:r>
                    <w:r>
                      <w:rPr>
                        <w:sz w:val="20"/>
                      </w:rPr>
                      <w:t>≈0,5</w:t>
                    </w:r>
                  </w:p>
                </w:txbxContent>
              </v:textbox>
            </v:rect>
            <v:rect id="_x0000_s1117" style="position:absolute;left:2793;top:7729;width:1442;height:1036">
              <v:shadow opacity=".5" offset="6pt,6pt"/>
              <v:textbox style="mso-next-textbox:#_x0000_s1117">
                <w:txbxContent>
                  <w:p w:rsidR="0011608D" w:rsidRPr="00C164DA" w:rsidRDefault="0011608D" w:rsidP="009C07F6">
                    <w:pPr>
                      <w:spacing w:before="0" w:after="0"/>
                      <w:jc w:val="center"/>
                      <w:rPr>
                        <w:sz w:val="20"/>
                      </w:rPr>
                    </w:pPr>
                    <w:r w:rsidRPr="00C164DA">
                      <w:rPr>
                        <w:sz w:val="20"/>
                      </w:rPr>
                      <w:t>Изменение рабочего режима МН</w:t>
                    </w:r>
                  </w:p>
                </w:txbxContent>
              </v:textbox>
            </v:rect>
            <v:rect id="_x0000_s1118" style="position:absolute;left:8721;top:7729;width:1440;height:1036">
              <v:shadow opacity=".5" offset="6pt,6pt"/>
              <v:textbox style="mso-next-textbox:#_x0000_s1118">
                <w:txbxContent>
                  <w:p w:rsidR="0011608D" w:rsidRPr="00C164DA" w:rsidRDefault="0011608D" w:rsidP="009C07F6">
                    <w:pPr>
                      <w:spacing w:before="0" w:after="0"/>
                      <w:jc w:val="center"/>
                      <w:rPr>
                        <w:sz w:val="20"/>
                      </w:rPr>
                    </w:pPr>
                    <w:r w:rsidRPr="00C164DA">
                      <w:rPr>
                        <w:sz w:val="20"/>
                      </w:rPr>
                      <w:t>Ремонт дефектного участка МН</w:t>
                    </w:r>
                  </w:p>
                </w:txbxContent>
              </v:textbox>
            </v:rect>
            <v:rect id="_x0000_s1119" style="position:absolute;left:5367;top:8914;width:2262;height:887">
              <v:shadow opacity=".5" offset="6pt,6pt"/>
              <v:textbox style="mso-next-textbox:#_x0000_s1119">
                <w:txbxContent>
                  <w:p w:rsidR="0011608D" w:rsidRPr="00C164DA" w:rsidRDefault="0011608D" w:rsidP="009C07F6">
                    <w:pPr>
                      <w:spacing w:before="0" w:after="0"/>
                      <w:jc w:val="center"/>
                      <w:rPr>
                        <w:sz w:val="20"/>
                      </w:rPr>
                    </w:pPr>
                    <w:r w:rsidRPr="00C164DA">
                      <w:rPr>
                        <w:sz w:val="20"/>
                      </w:rPr>
                      <w:t>Планирование режимов работы и ремонтов МН</w:t>
                    </w:r>
                  </w:p>
                </w:txbxContent>
              </v:textbox>
            </v:rect>
            <v:line id="_x0000_s1120" style="position:absolute" from="6537,2253" to="6537,2698">
              <v:stroke endarrow="block"/>
            </v:line>
            <v:line id="_x0000_s1121" style="position:absolute" from="6537,3881" to="6537,4325">
              <v:stroke endarrow="block"/>
            </v:line>
            <v:line id="_x0000_s1122" style="position:absolute" from="6537,5509" to="6537,5954">
              <v:stroke endarrow="block"/>
            </v:line>
            <v:line id="_x0000_s1123" style="position:absolute" from="6537,6841" to="6537,7285">
              <v:stroke endarrow="block"/>
            </v:line>
            <v:line id="_x0000_s1124" style="position:absolute;flip:x" from="4197,8025" to="5367,8025">
              <v:stroke endarrow="block"/>
            </v:line>
            <v:line id="_x0000_s1125" style="position:absolute" from="7707,8025" to="8721,8026">
              <v:stroke endarrow="block"/>
            </v:line>
            <v:line id="_x0000_s1126" style="position:absolute" from="6537,8469" to="6537,8914">
              <v:stroke startarrow="block" endarrow="block"/>
            </v:line>
            <v:line id="_x0000_s1127" style="position:absolute;flip:x" from="3573,9358" to="5367,9358">
              <v:stroke startarrow="block"/>
            </v:line>
            <v:line id="_x0000_s1128" style="position:absolute" from="3573,8765" to="3573,9358"/>
            <v:line id="_x0000_s1129" style="position:absolute" from="9423,8765" to="9423,9358"/>
            <v:line id="_x0000_s1130" style="position:absolute" from="7629,9358" to="9423,9358">
              <v:stroke startarrow="block"/>
            </v:line>
            <v:line id="_x0000_s1131" style="position:absolute;flip:x" from="2169,8025" to="2793,8025"/>
            <v:line id="_x0000_s1132" style="position:absolute;flip:y" from="2169,1957" to="2169,8025"/>
            <v:line id="_x0000_s1133" style="position:absolute" from="2169,1957" to="4821,1957">
              <v:stroke endarrow="block"/>
            </v:line>
            <v:line id="_x0000_s1134" style="position:absolute" from="3652,4769" to="3652,5213"/>
            <v:line id="_x0000_s1135" style="position:absolute" from="3652,5213" to="5289,5213">
              <v:stroke endarrow="block"/>
            </v:line>
            <v:line id="_x0000_s1136" style="position:absolute" from="7707,5213" to="9189,5215">
              <v:stroke startarrow="block"/>
            </v:line>
            <v:line id="_x0000_s1137" style="position:absolute" from="9189,4769" to="9189,5213"/>
            <v:line id="_x0000_s1138" style="position:absolute" from="10125,8025" to="10749,8025"/>
            <v:line id="_x0000_s1139" style="position:absolute;flip:y" from="10749,1957" to="10749,8025"/>
            <v:line id="_x0000_s1140" style="position:absolute;flip:x" from="8253,1957" to="10749,1957">
              <v:stroke endarrow="block"/>
            </v:line>
            <w10:wrap type="none"/>
            <w10:anchorlock/>
          </v:group>
        </w:pic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Рисунок 1.12 - Блок-схема взаимосвязанного функционирования систем диагностирования и прогнозирования</w:t>
      </w:r>
    </w:p>
    <w:p w:rsidR="00F94B60" w:rsidRPr="00EF27C9" w:rsidRDefault="00F94B60" w:rsidP="008C52FE">
      <w:pPr>
        <w:suppressAutoHyphens/>
        <w:spacing w:before="0" w:after="0" w:line="360" w:lineRule="auto"/>
        <w:ind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Прогнозирование аварий тесно взаимодействует с оценкой надежности. Актуальной является задача оценки эффективности трубопроводных систем с учетом конструктивно-технологических и эксплуатационных аспектов с позиций оценки показателей надежности и безопасности.</w:t>
      </w:r>
    </w:p>
    <w:p w:rsidR="00127799" w:rsidRPr="00EF27C9" w:rsidRDefault="00127799" w:rsidP="008C52FE">
      <w:pPr>
        <w:pStyle w:val="ae"/>
        <w:suppressAutoHyphens/>
        <w:spacing w:after="0" w:line="360" w:lineRule="auto"/>
        <w:ind w:left="0" w:firstLine="709"/>
        <w:jc w:val="both"/>
        <w:rPr>
          <w:sz w:val="28"/>
          <w:szCs w:val="28"/>
        </w:rPr>
      </w:pPr>
    </w:p>
    <w:p w:rsidR="009C07F6" w:rsidRPr="00EF27C9" w:rsidRDefault="009C07F6" w:rsidP="008C52FE">
      <w:pPr>
        <w:pStyle w:val="22"/>
        <w:suppressAutoHyphens/>
        <w:spacing w:after="0" w:line="360" w:lineRule="auto"/>
        <w:ind w:left="0" w:firstLine="709"/>
        <w:jc w:val="both"/>
        <w:rPr>
          <w:sz w:val="28"/>
          <w:szCs w:val="28"/>
        </w:rPr>
      </w:pPr>
      <w:r w:rsidRPr="00EF27C9">
        <w:rPr>
          <w:sz w:val="28"/>
          <w:szCs w:val="28"/>
        </w:rPr>
        <w:t>1.7.4 Надежность и безопасность нефтепроводов с технологическими и эксплуатационными повреждениями</w:t>
      </w:r>
    </w:p>
    <w:p w:rsidR="008C52FE" w:rsidRPr="00EF27C9" w:rsidRDefault="009C07F6" w:rsidP="008C52FE">
      <w:pPr>
        <w:pStyle w:val="22"/>
        <w:suppressAutoHyphens/>
        <w:spacing w:after="0" w:line="360" w:lineRule="auto"/>
        <w:ind w:left="0" w:firstLine="709"/>
        <w:jc w:val="both"/>
        <w:rPr>
          <w:sz w:val="28"/>
          <w:szCs w:val="28"/>
        </w:rPr>
      </w:pPr>
      <w:r w:rsidRPr="00EF27C9">
        <w:rPr>
          <w:sz w:val="28"/>
          <w:szCs w:val="28"/>
        </w:rPr>
        <w:lastRenderedPageBreak/>
        <w:t>Проблема надежности и безопасности нефтепроводов имеет комплексный характер и связана с поиском оптимальных решений экономических и инженерных задач.</w:t>
      </w:r>
    </w:p>
    <w:p w:rsidR="008C52FE" w:rsidRPr="00EF27C9" w:rsidRDefault="009C07F6" w:rsidP="008C52FE">
      <w:pPr>
        <w:pStyle w:val="22"/>
        <w:suppressAutoHyphens/>
        <w:spacing w:after="0" w:line="360" w:lineRule="auto"/>
        <w:ind w:left="0" w:firstLine="709"/>
        <w:jc w:val="both"/>
        <w:rPr>
          <w:sz w:val="28"/>
          <w:szCs w:val="28"/>
        </w:rPr>
      </w:pPr>
      <w:r w:rsidRPr="00EF27C9">
        <w:rPr>
          <w:sz w:val="28"/>
          <w:szCs w:val="28"/>
        </w:rPr>
        <w:t>Формально нефтепровод рассматривается как система из последовательно соединенных элементов</w:t>
      </w:r>
      <w:r w:rsidR="008C52FE" w:rsidRPr="00EF27C9">
        <w:rPr>
          <w:sz w:val="28"/>
          <w:szCs w:val="28"/>
        </w:rPr>
        <w:t xml:space="preserve"> </w:t>
      </w:r>
      <w:r w:rsidRPr="00EF27C9">
        <w:rPr>
          <w:sz w:val="28"/>
          <w:szCs w:val="28"/>
        </w:rPr>
        <w:t>труб. Надежность такой системы ограничена в пространстве и времени. Ограничения в пространстве связаны с действием масштабного фактора. Чем больше диаметр нефтепровода и чем больше его протяженность, тем выше вероятность появления критических дефектов или повреждений, способных привести к катастрофическому разрушению. Ограничения во времени связаны с неизбежным накоплением повреждений в металле труб</w:t>
      </w:r>
      <w:r w:rsidR="009F1D86" w:rsidRPr="00EF27C9">
        <w:rPr>
          <w:sz w:val="28"/>
          <w:szCs w:val="28"/>
        </w:rPr>
        <w:t xml:space="preserve"> [</w:t>
      </w:r>
      <w:r w:rsidR="00397A0C" w:rsidRPr="00EF27C9">
        <w:rPr>
          <w:sz w:val="28"/>
          <w:szCs w:val="28"/>
        </w:rPr>
        <w:t>3</w:t>
      </w:r>
      <w:r w:rsidR="009F1D86" w:rsidRPr="00EF27C9">
        <w:rPr>
          <w:sz w:val="28"/>
          <w:szCs w:val="28"/>
        </w:rPr>
        <w:t>]</w:t>
      </w:r>
      <w:r w:rsidRPr="00EF27C9">
        <w:rPr>
          <w:sz w:val="28"/>
          <w:szCs w:val="28"/>
        </w:rPr>
        <w:t>. Указанные ограничения отчетливо проявляются в статистических оценках надежности (рисунок 1.13).</w:t>
      </w:r>
    </w:p>
    <w:p w:rsidR="005D7644" w:rsidRPr="00EF27C9" w:rsidRDefault="005D7644" w:rsidP="008C52FE">
      <w:pPr>
        <w:pStyle w:val="22"/>
        <w:suppressAutoHyphens/>
        <w:spacing w:after="0" w:line="360" w:lineRule="auto"/>
        <w:ind w:left="0" w:firstLine="709"/>
        <w:jc w:val="both"/>
        <w:rPr>
          <w:sz w:val="28"/>
          <w:szCs w:val="28"/>
          <w:lang w:val="en-US"/>
        </w:rPr>
      </w:pPr>
    </w:p>
    <w:p w:rsidR="009C07F6" w:rsidRPr="00EF27C9" w:rsidRDefault="0012502C" w:rsidP="008C52FE">
      <w:pPr>
        <w:suppressAutoHyphens/>
        <w:spacing w:before="0" w:after="0" w:line="360" w:lineRule="auto"/>
        <w:ind w:firstLine="709"/>
        <w:jc w:val="both"/>
        <w:rPr>
          <w:sz w:val="28"/>
          <w:szCs w:val="28"/>
        </w:rPr>
      </w:pPr>
      <w:r>
        <w:rPr>
          <w:sz w:val="28"/>
          <w:szCs w:val="28"/>
        </w:rPr>
        <w:pict>
          <v:shape id="_x0000_i1038" type="#_x0000_t75" style="width:348.75pt;height:164.25pt">
            <v:imagedata r:id="rId18" o:title=""/>
          </v:shape>
        </w:pic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Рисунок 1.13 - Статистические оценки функции надежности нефтепроводов в зависимости от их диаметра</w:t>
      </w:r>
      <w:r w:rsidR="008C52FE" w:rsidRPr="00EF27C9">
        <w:rPr>
          <w:sz w:val="28"/>
          <w:szCs w:val="28"/>
        </w:rPr>
        <w:t xml:space="preserve"> </w:t>
      </w:r>
      <w:r w:rsidRPr="00EF27C9">
        <w:rPr>
          <w:sz w:val="28"/>
          <w:szCs w:val="28"/>
        </w:rPr>
        <w:t>и срока эксплуатации</w:t>
      </w:r>
    </w:p>
    <w:p w:rsidR="009C07F6" w:rsidRPr="00EF27C9" w:rsidRDefault="009C07F6"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Как видно из представленных данных даже при небольших сроках эксплуатации нефтепроводы имеют недопустимо низкие показатели надежности. Анализ возможностей повышения надежности нефтепроводов за счет конструктивно-технологических факторов показывает, что теоретическая надежность нефтепровода равна произведению надежностей элементов</w:t>
      </w:r>
      <w:r w:rsidR="00B50CB1" w:rsidRPr="00EF27C9">
        <w:rPr>
          <w:sz w:val="28"/>
          <w:szCs w:val="28"/>
        </w:rPr>
        <w:t xml:space="preserve"> [</w:t>
      </w:r>
      <w:r w:rsidR="00397A0C" w:rsidRPr="00EF27C9">
        <w:rPr>
          <w:sz w:val="28"/>
          <w:szCs w:val="28"/>
        </w:rPr>
        <w:t>1, 3</w:t>
      </w:r>
      <w:r w:rsidR="00B50CB1" w:rsidRPr="00EF27C9">
        <w:rPr>
          <w:sz w:val="28"/>
          <w:szCs w:val="28"/>
        </w:rPr>
        <w:t>]</w:t>
      </w:r>
      <w:r w:rsidRPr="00EF27C9">
        <w:rPr>
          <w:sz w:val="28"/>
          <w:szCs w:val="28"/>
        </w:rPr>
        <w:t>.</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lastRenderedPageBreak/>
        <w:t xml:space="preserve">По данным статистического анализа дефектности сварных соединений нефтепроводов расчетная надежность нефтепровода диаметром 500 мм протяженностью 1000 км (без учета накопления повреждений) составляет 0,6-0,98. Для нефтепроводов с диаметром выше 720 мм эти значения оказываются еще ниже – 0,3-0,95. Повысить надежность нефтепроводов за счет дальнейших конструктивно-технологических ограничений дефектов и повреждений крайне </w:t>
      </w:r>
      <w:r w:rsidR="00397A0C" w:rsidRPr="00EF27C9">
        <w:rPr>
          <w:sz w:val="28"/>
          <w:szCs w:val="28"/>
        </w:rPr>
        <w:t>сложно</w:t>
      </w:r>
      <w:r w:rsidRPr="00EF27C9">
        <w:rPr>
          <w:sz w:val="28"/>
          <w:szCs w:val="28"/>
        </w:rPr>
        <w:t>.</w:t>
      </w:r>
    </w:p>
    <w:p w:rsidR="005D7644" w:rsidRPr="00EF27C9" w:rsidRDefault="005D7644" w:rsidP="008C52FE">
      <w:pPr>
        <w:suppressAutoHyphens/>
        <w:spacing w:before="0" w:after="0" w:line="360" w:lineRule="auto"/>
        <w:ind w:firstLine="709"/>
        <w:jc w:val="both"/>
        <w:rPr>
          <w:sz w:val="28"/>
          <w:szCs w:val="28"/>
        </w:rPr>
      </w:pPr>
    </w:p>
    <w:p w:rsidR="009C07F6" w:rsidRPr="00EF27C9" w:rsidRDefault="0012502C" w:rsidP="008C52FE">
      <w:pPr>
        <w:suppressAutoHyphens/>
        <w:spacing w:before="0" w:after="0" w:line="360" w:lineRule="auto"/>
        <w:ind w:firstLine="709"/>
        <w:jc w:val="both"/>
        <w:rPr>
          <w:sz w:val="28"/>
          <w:szCs w:val="28"/>
        </w:rPr>
      </w:pPr>
      <w:r>
        <w:rPr>
          <w:sz w:val="28"/>
          <w:szCs w:val="28"/>
        </w:rPr>
        <w:pict>
          <v:shape id="_x0000_i1039" type="#_x0000_t75" style="width:280.5pt;height:195pt">
            <v:imagedata r:id="rId19" o:title=""/>
          </v:shape>
        </w:pic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Рисунок 1.14 - Схема определения нормативной надежности, эффективной протяженности,</w:t>
      </w:r>
      <w:r w:rsidR="008C52FE" w:rsidRPr="00EF27C9">
        <w:rPr>
          <w:sz w:val="28"/>
          <w:szCs w:val="28"/>
        </w:rPr>
        <w:t xml:space="preserve"> </w:t>
      </w:r>
      <w:r w:rsidRPr="00EF27C9">
        <w:rPr>
          <w:sz w:val="28"/>
          <w:szCs w:val="28"/>
        </w:rPr>
        <w:t>и безопасного ресурса трубопровода</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Учитывая эти обстоятельства, безопасность нефтепроводов повышается за счет ограничений масштабного фактора (диаметра, протяженности) или времени эксплуатации. На рисунке 1.14 приведена схема определения ограничений масштабного фактора. Для этого вводится комплексный показатель эффективности нефтепровода в процессе эксплуатации. В его структуре могут содержаться технико-экономические и стоимостные параметры затрат и доходов. На первой стадии при увеличении масштабного фактора эффективность нефтепровода возрастает за счет расширения числа потребителей и передачи большего числа продукта. В последствии начинается неизбежное снижение эффективности из-за возрастания потерь от аварий, затрат на диагностику и проведения </w:t>
      </w:r>
      <w:r w:rsidRPr="00EF27C9">
        <w:rPr>
          <w:sz w:val="28"/>
          <w:szCs w:val="28"/>
        </w:rPr>
        <w:lastRenderedPageBreak/>
        <w:t>ремонтных операций. Точка максимума эффективности определяет предельный уровень надежности нефтепровода и его оптимальные, с точки зрения безопасности, параметры: диаметр и протяженность. Протяженность служит основным ограничителем, а диаметр дополнительным. При уменьшении диаметра может быть увеличена допустимая протяженность нефтепровода.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Ограничения по времени носят соподчиненный характер. Они определяют безопасный ресурс нефтепровода. В качестве критерия здесь выступает нормативный уровень надежности, определяемый масштабным фактором. Надежность нефтепровода в процессе эксплуатации на любом отрезке времени не допускается ниже этой нормы. Исходя из этого, получается допустимый ресурс. Эксплуатация нефтепровода за пределами ресурса без проведения полной диагностики и необходимой реконструкции считается недопустимой [</w:t>
      </w:r>
      <w:r w:rsidR="00397A0C" w:rsidRPr="00EF27C9">
        <w:rPr>
          <w:sz w:val="28"/>
          <w:szCs w:val="28"/>
        </w:rPr>
        <w:t>38</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Изложенная схема дает основания для системного решения экономических и инженерных задач безопасной эксплуатации нефтепроводных систем. Ограничения по протяженности, диаметру и времени эксплуатации нефтепровода являются неизбежными и объективно обусловленными. Расширение этих ограничений осуществляется только на базе принципиально иных конструктивно-технологических схем нефтепроводов.</w:t>
      </w:r>
    </w:p>
    <w:p w:rsidR="009C07F6" w:rsidRPr="00EF27C9" w:rsidRDefault="00127799" w:rsidP="008C52FE">
      <w:pPr>
        <w:suppressAutoHyphens/>
        <w:spacing w:before="0" w:after="0" w:line="360" w:lineRule="auto"/>
        <w:ind w:firstLine="709"/>
        <w:jc w:val="both"/>
        <w:rPr>
          <w:sz w:val="28"/>
          <w:szCs w:val="28"/>
        </w:rPr>
      </w:pPr>
      <w:r w:rsidRPr="00EF27C9">
        <w:rPr>
          <w:sz w:val="28"/>
          <w:szCs w:val="28"/>
        </w:rPr>
        <w:t xml:space="preserve">Так же для обеспечения экологической и промышленной безопасности магистрального нефтепровода необходимо внедрение новых технологий. С этой целью проведем анализ патентной литературы в области технической диагностики </w:t>
      </w:r>
      <w:r w:rsidR="009D4A8F" w:rsidRPr="00EF27C9">
        <w:rPr>
          <w:sz w:val="28"/>
          <w:szCs w:val="28"/>
        </w:rPr>
        <w:t>состояния трубопроводов.</w:t>
      </w:r>
    </w:p>
    <w:p w:rsidR="009D4A8F" w:rsidRPr="00EF27C9" w:rsidRDefault="009D4A8F" w:rsidP="008C52FE">
      <w:pPr>
        <w:suppressAutoHyphens/>
        <w:spacing w:before="0" w:after="0" w:line="360" w:lineRule="auto"/>
        <w:ind w:firstLine="709"/>
        <w:jc w:val="both"/>
        <w:rPr>
          <w:sz w:val="28"/>
          <w:szCs w:val="28"/>
        </w:rPr>
      </w:pPr>
    </w:p>
    <w:p w:rsidR="009D4A8F" w:rsidRPr="00EF27C9" w:rsidRDefault="009D4A8F" w:rsidP="008C52FE">
      <w:pPr>
        <w:suppressAutoHyphens/>
        <w:spacing w:before="0" w:after="0" w:line="360" w:lineRule="auto"/>
        <w:ind w:firstLine="709"/>
        <w:jc w:val="both"/>
        <w:rPr>
          <w:sz w:val="28"/>
          <w:szCs w:val="28"/>
        </w:rPr>
      </w:pPr>
      <w:r w:rsidRPr="00EF27C9">
        <w:rPr>
          <w:sz w:val="28"/>
          <w:szCs w:val="28"/>
        </w:rPr>
        <w:t>1.8 Анализ патентной литературы в области технической диагностики состояния трубопроводов</w:t>
      </w:r>
    </w:p>
    <w:p w:rsidR="009D4A8F" w:rsidRPr="00EF27C9" w:rsidRDefault="009D4A8F" w:rsidP="008C52FE">
      <w:pPr>
        <w:suppressAutoHyphens/>
        <w:spacing w:before="0" w:after="0" w:line="360" w:lineRule="auto"/>
        <w:ind w:firstLine="709"/>
        <w:jc w:val="both"/>
        <w:rPr>
          <w:bCs/>
          <w:iCs/>
          <w:sz w:val="28"/>
          <w:szCs w:val="28"/>
        </w:rPr>
      </w:pPr>
    </w:p>
    <w:p w:rsidR="000D1E23" w:rsidRPr="00EF27C9" w:rsidRDefault="000D1E23" w:rsidP="008C52FE">
      <w:pPr>
        <w:shd w:val="clear" w:color="auto" w:fill="FFFFFF"/>
        <w:suppressAutoHyphens/>
        <w:spacing w:before="0" w:after="0" w:line="360" w:lineRule="auto"/>
        <w:ind w:firstLine="709"/>
        <w:jc w:val="both"/>
        <w:rPr>
          <w:sz w:val="28"/>
          <w:szCs w:val="28"/>
        </w:rPr>
      </w:pPr>
      <w:r w:rsidRPr="00EF27C9">
        <w:rPr>
          <w:sz w:val="28"/>
          <w:szCs w:val="28"/>
        </w:rPr>
        <w:lastRenderedPageBreak/>
        <w:t>Одной из важнейших проблем трубопроводного транспорта является сохранение нормального состояния линейной части магистральных трубопроводов, т.е. заблаговременное нахождение дефекта на трубопроводе и устранение его. Совершенно очевидно, что вскрытие трубопровода для его непосредственного визуального обследования экономически неоправданно. К тому же обследовать можно только внешнюю поверхность трубопровода. Поэтому появляется необходимость в диагностике трубопровода без его вскрытия и остановки перекачки. Эта проблема решается с помощью технической диагностики.</w:t>
      </w:r>
    </w:p>
    <w:p w:rsidR="000D1E23" w:rsidRPr="00EF27C9" w:rsidRDefault="000D1E23" w:rsidP="008C52FE">
      <w:pPr>
        <w:shd w:val="clear" w:color="auto" w:fill="FFFFFF"/>
        <w:suppressAutoHyphens/>
        <w:spacing w:before="0" w:after="0" w:line="360" w:lineRule="auto"/>
        <w:ind w:firstLine="709"/>
        <w:jc w:val="both"/>
        <w:rPr>
          <w:sz w:val="28"/>
          <w:szCs w:val="28"/>
        </w:rPr>
      </w:pPr>
      <w:r w:rsidRPr="00EF27C9">
        <w:rPr>
          <w:sz w:val="28"/>
          <w:szCs w:val="28"/>
        </w:rPr>
        <w:t>Целью технической диагностики являются определение возможности и условий дальнейшей эксплуатации диагностируемого оборудования и в конечном итоге повышение промышленной и экологической безопасности</w:t>
      </w:r>
      <w:r w:rsidR="00D36BB5" w:rsidRPr="00EF27C9">
        <w:rPr>
          <w:sz w:val="28"/>
          <w:szCs w:val="28"/>
        </w:rPr>
        <w:t xml:space="preserve"> [</w:t>
      </w:r>
      <w:r w:rsidR="00397A0C" w:rsidRPr="00EF27C9">
        <w:rPr>
          <w:sz w:val="28"/>
          <w:szCs w:val="28"/>
        </w:rPr>
        <w:t>37</w:t>
      </w:r>
      <w:r w:rsidR="00D36BB5" w:rsidRPr="00EF27C9">
        <w:rPr>
          <w:sz w:val="28"/>
          <w:szCs w:val="28"/>
        </w:rPr>
        <w:t>]</w:t>
      </w:r>
      <w:r w:rsidRPr="00EF27C9">
        <w:rPr>
          <w:sz w:val="28"/>
          <w:szCs w:val="28"/>
        </w:rPr>
        <w:t>.</w:t>
      </w:r>
    </w:p>
    <w:p w:rsidR="000D1E23" w:rsidRPr="00EF27C9" w:rsidRDefault="000D1E23" w:rsidP="008C52FE">
      <w:pPr>
        <w:shd w:val="clear" w:color="auto" w:fill="FFFFFF"/>
        <w:suppressAutoHyphens/>
        <w:spacing w:before="0" w:after="0" w:line="360" w:lineRule="auto"/>
        <w:ind w:firstLine="709"/>
        <w:jc w:val="both"/>
        <w:rPr>
          <w:sz w:val="28"/>
          <w:szCs w:val="28"/>
        </w:rPr>
      </w:pPr>
      <w:r w:rsidRPr="00EF27C9">
        <w:rPr>
          <w:sz w:val="28"/>
          <w:szCs w:val="28"/>
        </w:rPr>
        <w:t>Задачами технической диагностики, которые необходимо решить для достижения поставленной цели, являются:</w:t>
      </w:r>
    </w:p>
    <w:p w:rsidR="000D1E23" w:rsidRPr="00EF27C9" w:rsidRDefault="000D1E23" w:rsidP="008C52FE">
      <w:pPr>
        <w:shd w:val="clear" w:color="auto" w:fill="FFFFFF"/>
        <w:tabs>
          <w:tab w:val="left" w:pos="720"/>
        </w:tabs>
        <w:suppressAutoHyphens/>
        <w:spacing w:before="0" w:after="0" w:line="360" w:lineRule="auto"/>
        <w:ind w:firstLine="709"/>
        <w:jc w:val="both"/>
        <w:rPr>
          <w:sz w:val="28"/>
          <w:szCs w:val="28"/>
        </w:rPr>
      </w:pPr>
      <w:r w:rsidRPr="00EF27C9">
        <w:rPr>
          <w:sz w:val="28"/>
          <w:szCs w:val="28"/>
        </w:rPr>
        <w:t>-обнаружение дефектов и несоответствий, установление причин их появления и на этой основе определение технического состояния трубопровода;</w:t>
      </w:r>
    </w:p>
    <w:p w:rsidR="008C52FE" w:rsidRPr="00EF27C9" w:rsidRDefault="000D1E23" w:rsidP="008C52FE">
      <w:pPr>
        <w:shd w:val="clear" w:color="auto" w:fill="FFFFFF"/>
        <w:tabs>
          <w:tab w:val="left" w:pos="720"/>
        </w:tabs>
        <w:suppressAutoHyphens/>
        <w:spacing w:before="0" w:after="0" w:line="360" w:lineRule="auto"/>
        <w:ind w:firstLine="709"/>
        <w:jc w:val="both"/>
        <w:rPr>
          <w:sz w:val="28"/>
          <w:szCs w:val="28"/>
        </w:rPr>
      </w:pPr>
      <w:r w:rsidRPr="00EF27C9">
        <w:rPr>
          <w:sz w:val="28"/>
          <w:szCs w:val="28"/>
        </w:rPr>
        <w:t>-прогнозирование технического состояния и остаточного ресурса (определение с заданной вероятностью интервала времени, в течение которого сохранится работоспособное состояние трубопровода).</w:t>
      </w:r>
    </w:p>
    <w:p w:rsidR="009D4A8F" w:rsidRPr="00EF27C9" w:rsidRDefault="000D1E23" w:rsidP="008C52FE">
      <w:pPr>
        <w:suppressAutoHyphens/>
        <w:spacing w:before="0" w:after="0" w:line="360" w:lineRule="auto"/>
        <w:ind w:firstLine="709"/>
        <w:jc w:val="both"/>
        <w:rPr>
          <w:bCs/>
          <w:iCs/>
          <w:sz w:val="28"/>
          <w:szCs w:val="28"/>
        </w:rPr>
      </w:pPr>
      <w:r w:rsidRPr="00EF27C9">
        <w:rPr>
          <w:bCs/>
          <w:iCs/>
          <w:sz w:val="28"/>
          <w:szCs w:val="28"/>
        </w:rPr>
        <w:t>В настоящее время используются запатентованные способы диагностики состояния трубопроводов, приведенные в таблице 1.7.</w:t>
      </w:r>
    </w:p>
    <w:p w:rsidR="00DE2ADD" w:rsidRPr="00EF27C9" w:rsidRDefault="00DE2ADD" w:rsidP="008C52FE">
      <w:pPr>
        <w:suppressAutoHyphens/>
        <w:spacing w:before="0" w:after="0" w:line="360" w:lineRule="auto"/>
        <w:ind w:firstLine="709"/>
        <w:jc w:val="both"/>
        <w:rPr>
          <w:bCs/>
          <w:iCs/>
          <w:sz w:val="28"/>
          <w:szCs w:val="28"/>
        </w:rPr>
      </w:pPr>
    </w:p>
    <w:p w:rsidR="00DE2ADD" w:rsidRPr="00EF27C9" w:rsidRDefault="00DE2ADD" w:rsidP="008C52FE">
      <w:pPr>
        <w:suppressAutoHyphens/>
        <w:spacing w:before="0" w:after="0" w:line="360" w:lineRule="auto"/>
        <w:ind w:firstLine="709"/>
        <w:jc w:val="both"/>
        <w:rPr>
          <w:bCs/>
          <w:iCs/>
          <w:sz w:val="28"/>
          <w:szCs w:val="28"/>
          <w:lang w:val="en-US"/>
        </w:rPr>
      </w:pPr>
      <w:r w:rsidRPr="00EF27C9">
        <w:rPr>
          <w:bCs/>
          <w:iCs/>
          <w:sz w:val="28"/>
          <w:szCs w:val="28"/>
        </w:rPr>
        <w:t>Таблица 1.7 - Запатентованные способы диагностики состояния трубопроводов</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304"/>
        <w:gridCol w:w="1396"/>
        <w:gridCol w:w="4317"/>
      </w:tblGrid>
      <w:tr w:rsidR="0075485A" w:rsidRPr="00EF27C9" w:rsidTr="00F62BED">
        <w:tc>
          <w:tcPr>
            <w:tcW w:w="2093" w:type="dxa"/>
          </w:tcPr>
          <w:p w:rsidR="0075485A" w:rsidRPr="00EF27C9" w:rsidRDefault="0075485A" w:rsidP="00F62BED">
            <w:pPr>
              <w:suppressAutoHyphens/>
              <w:spacing w:before="0" w:after="0" w:line="360" w:lineRule="auto"/>
              <w:jc w:val="both"/>
              <w:rPr>
                <w:bCs/>
                <w:iCs/>
                <w:sz w:val="20"/>
                <w:lang w:val="en-US"/>
              </w:rPr>
            </w:pPr>
            <w:r w:rsidRPr="00EF27C9">
              <w:rPr>
                <w:bCs/>
                <w:iCs/>
                <w:sz w:val="20"/>
              </w:rPr>
              <w:t>Название патента</w:t>
            </w:r>
          </w:p>
        </w:tc>
        <w:tc>
          <w:tcPr>
            <w:tcW w:w="1310" w:type="dxa"/>
          </w:tcPr>
          <w:p w:rsidR="0075485A" w:rsidRPr="00EF27C9" w:rsidRDefault="0075485A" w:rsidP="00F62BED">
            <w:pPr>
              <w:suppressAutoHyphens/>
              <w:spacing w:before="0" w:after="0" w:line="360" w:lineRule="auto"/>
              <w:jc w:val="both"/>
              <w:rPr>
                <w:bCs/>
                <w:iCs/>
                <w:sz w:val="20"/>
                <w:lang w:val="en-US"/>
              </w:rPr>
            </w:pPr>
            <w:r w:rsidRPr="00EF27C9">
              <w:rPr>
                <w:bCs/>
                <w:iCs/>
                <w:sz w:val="20"/>
              </w:rPr>
              <w:t>№ и дата публикации</w:t>
            </w:r>
          </w:p>
        </w:tc>
        <w:tc>
          <w:tcPr>
            <w:tcW w:w="1418" w:type="dxa"/>
          </w:tcPr>
          <w:p w:rsidR="0075485A" w:rsidRPr="00EF27C9" w:rsidRDefault="0075485A" w:rsidP="00F62BED">
            <w:pPr>
              <w:suppressAutoHyphens/>
              <w:spacing w:before="0" w:after="0" w:line="360" w:lineRule="auto"/>
              <w:jc w:val="both"/>
              <w:rPr>
                <w:bCs/>
                <w:iCs/>
                <w:sz w:val="20"/>
                <w:lang w:val="en-US"/>
              </w:rPr>
            </w:pPr>
            <w:r w:rsidRPr="00EF27C9">
              <w:rPr>
                <w:bCs/>
                <w:iCs/>
                <w:sz w:val="20"/>
              </w:rPr>
              <w:t>Индекс МПК</w:t>
            </w:r>
          </w:p>
        </w:tc>
        <w:tc>
          <w:tcPr>
            <w:tcW w:w="4502" w:type="dxa"/>
          </w:tcPr>
          <w:p w:rsidR="0075485A" w:rsidRPr="00EF27C9" w:rsidRDefault="0075485A" w:rsidP="00F62BED">
            <w:pPr>
              <w:suppressAutoHyphens/>
              <w:spacing w:before="0" w:after="0" w:line="360" w:lineRule="auto"/>
              <w:jc w:val="both"/>
              <w:rPr>
                <w:bCs/>
                <w:iCs/>
                <w:sz w:val="20"/>
                <w:lang w:val="en-US"/>
              </w:rPr>
            </w:pPr>
            <w:r w:rsidRPr="00EF27C9">
              <w:rPr>
                <w:bCs/>
                <w:iCs/>
                <w:sz w:val="20"/>
              </w:rPr>
              <w:t>Описание способов и методов</w:t>
            </w:r>
          </w:p>
        </w:tc>
      </w:tr>
      <w:tr w:rsidR="0075485A" w:rsidRPr="00EF27C9" w:rsidTr="00F62BED">
        <w:tc>
          <w:tcPr>
            <w:tcW w:w="2093" w:type="dxa"/>
          </w:tcPr>
          <w:p w:rsidR="0075485A" w:rsidRPr="00EF27C9" w:rsidRDefault="0075485A" w:rsidP="00F62BED">
            <w:pPr>
              <w:suppressAutoHyphens/>
              <w:spacing w:before="0" w:after="0" w:line="360" w:lineRule="auto"/>
              <w:jc w:val="both"/>
              <w:rPr>
                <w:bCs/>
                <w:iCs/>
                <w:sz w:val="20"/>
              </w:rPr>
            </w:pPr>
            <w:r w:rsidRPr="00EF27C9">
              <w:rPr>
                <w:bCs/>
                <w:iCs/>
                <w:sz w:val="20"/>
              </w:rPr>
              <w:t xml:space="preserve">Способ и устройство акустической диагностики сварных </w:t>
            </w:r>
            <w:r w:rsidRPr="00EF27C9">
              <w:rPr>
                <w:bCs/>
                <w:iCs/>
                <w:sz w:val="20"/>
              </w:rPr>
              <w:lastRenderedPageBreak/>
              <w:t>швов трубопроводов</w:t>
            </w:r>
          </w:p>
        </w:tc>
        <w:tc>
          <w:tcPr>
            <w:tcW w:w="1310" w:type="dxa"/>
          </w:tcPr>
          <w:p w:rsidR="0075485A" w:rsidRPr="00EF27C9" w:rsidRDefault="0075485A" w:rsidP="00F62BED">
            <w:pPr>
              <w:suppressAutoHyphens/>
              <w:spacing w:before="0" w:after="0" w:line="360" w:lineRule="auto"/>
              <w:rPr>
                <w:sz w:val="20"/>
              </w:rPr>
            </w:pPr>
            <w:r w:rsidRPr="00EF27C9">
              <w:rPr>
                <w:sz w:val="20"/>
              </w:rPr>
              <w:lastRenderedPageBreak/>
              <w:t>№ 2325637,</w:t>
            </w:r>
          </w:p>
          <w:p w:rsidR="0075485A" w:rsidRPr="00EF27C9" w:rsidRDefault="0075485A" w:rsidP="00F62BED">
            <w:pPr>
              <w:suppressAutoHyphens/>
              <w:spacing w:before="0" w:after="0" w:line="360" w:lineRule="auto"/>
              <w:jc w:val="both"/>
              <w:rPr>
                <w:bCs/>
                <w:iCs/>
                <w:sz w:val="20"/>
              </w:rPr>
            </w:pPr>
            <w:r w:rsidRPr="00EF27C9">
              <w:rPr>
                <w:sz w:val="20"/>
              </w:rPr>
              <w:t>27.05.2008г</w:t>
            </w:r>
          </w:p>
        </w:tc>
        <w:tc>
          <w:tcPr>
            <w:tcW w:w="1418" w:type="dxa"/>
          </w:tcPr>
          <w:p w:rsidR="0075485A" w:rsidRPr="00EF27C9" w:rsidRDefault="0075485A" w:rsidP="00F62BED">
            <w:pPr>
              <w:suppressAutoHyphens/>
              <w:spacing w:before="0" w:after="0" w:line="360" w:lineRule="auto"/>
              <w:jc w:val="both"/>
              <w:rPr>
                <w:bCs/>
                <w:iCs/>
                <w:sz w:val="20"/>
              </w:rPr>
            </w:pPr>
            <w:r w:rsidRPr="00EF27C9">
              <w:rPr>
                <w:sz w:val="20"/>
              </w:rPr>
              <w:t>G01N29/04</w:t>
            </w:r>
          </w:p>
        </w:tc>
        <w:tc>
          <w:tcPr>
            <w:tcW w:w="4502" w:type="dxa"/>
          </w:tcPr>
          <w:p w:rsidR="0075485A" w:rsidRPr="00EF27C9" w:rsidRDefault="0075485A" w:rsidP="00F62BED">
            <w:pPr>
              <w:suppressAutoHyphens/>
              <w:spacing w:before="0" w:after="0" w:line="360" w:lineRule="auto"/>
              <w:jc w:val="both"/>
              <w:rPr>
                <w:bCs/>
                <w:iCs/>
                <w:sz w:val="20"/>
              </w:rPr>
            </w:pPr>
            <w:r w:rsidRPr="00EF27C9">
              <w:rPr>
                <w:sz w:val="20"/>
              </w:rPr>
              <w:t xml:space="preserve">Осуществляется ударное возбуждение акустических затухающих колебаний в расположенных вдоль сварного шва участков </w:t>
            </w:r>
            <w:r w:rsidRPr="00EF27C9">
              <w:rPr>
                <w:sz w:val="20"/>
              </w:rPr>
              <w:lastRenderedPageBreak/>
              <w:t>(зон) и последующая регистрация этих колебаний преобразователем с последующей обработкой данных в компьютере.</w:t>
            </w:r>
          </w:p>
        </w:tc>
      </w:tr>
      <w:tr w:rsidR="0075485A" w:rsidRPr="00EF27C9" w:rsidTr="00F62BED">
        <w:tc>
          <w:tcPr>
            <w:tcW w:w="2093" w:type="dxa"/>
          </w:tcPr>
          <w:p w:rsidR="0075485A" w:rsidRPr="00EF27C9" w:rsidRDefault="0075485A" w:rsidP="00F62BED">
            <w:pPr>
              <w:suppressAutoHyphens/>
              <w:spacing w:before="0" w:after="0" w:line="360" w:lineRule="auto"/>
              <w:jc w:val="both"/>
              <w:rPr>
                <w:bCs/>
                <w:iCs/>
                <w:sz w:val="20"/>
              </w:rPr>
            </w:pPr>
            <w:r w:rsidRPr="00EF27C9">
              <w:rPr>
                <w:bCs/>
                <w:iCs/>
                <w:sz w:val="20"/>
              </w:rPr>
              <w:lastRenderedPageBreak/>
              <w:t>Способ диагностики состояния магистрального трубопровода</w:t>
            </w:r>
          </w:p>
        </w:tc>
        <w:tc>
          <w:tcPr>
            <w:tcW w:w="1310" w:type="dxa"/>
          </w:tcPr>
          <w:p w:rsidR="0014060D" w:rsidRPr="00EF27C9" w:rsidRDefault="0014060D" w:rsidP="00F62BED">
            <w:pPr>
              <w:suppressAutoHyphens/>
              <w:spacing w:before="0" w:after="0" w:line="360" w:lineRule="auto"/>
              <w:rPr>
                <w:sz w:val="20"/>
              </w:rPr>
            </w:pPr>
            <w:r w:rsidRPr="00EF27C9">
              <w:rPr>
                <w:sz w:val="20"/>
              </w:rPr>
              <w:t>№ 2318203,</w:t>
            </w:r>
          </w:p>
          <w:p w:rsidR="0075485A" w:rsidRPr="00EF27C9" w:rsidRDefault="0014060D" w:rsidP="00F62BED">
            <w:pPr>
              <w:suppressAutoHyphens/>
              <w:spacing w:before="0" w:after="0" w:line="360" w:lineRule="auto"/>
              <w:jc w:val="both"/>
              <w:rPr>
                <w:bCs/>
                <w:iCs/>
                <w:sz w:val="20"/>
              </w:rPr>
            </w:pPr>
            <w:r w:rsidRPr="00EF27C9">
              <w:rPr>
                <w:sz w:val="20"/>
              </w:rPr>
              <w:t>27.02.2008 г.</w:t>
            </w:r>
          </w:p>
        </w:tc>
        <w:tc>
          <w:tcPr>
            <w:tcW w:w="1418" w:type="dxa"/>
          </w:tcPr>
          <w:p w:rsidR="0075485A" w:rsidRPr="00EF27C9" w:rsidRDefault="0014060D" w:rsidP="00F62BED">
            <w:pPr>
              <w:suppressAutoHyphens/>
              <w:spacing w:before="0" w:after="0" w:line="360" w:lineRule="auto"/>
              <w:jc w:val="both"/>
              <w:rPr>
                <w:bCs/>
                <w:iCs/>
                <w:sz w:val="20"/>
              </w:rPr>
            </w:pPr>
            <w:r w:rsidRPr="00EF27C9">
              <w:rPr>
                <w:sz w:val="20"/>
              </w:rPr>
              <w:t>G01N23/18</w:t>
            </w:r>
          </w:p>
        </w:tc>
        <w:tc>
          <w:tcPr>
            <w:tcW w:w="4502" w:type="dxa"/>
          </w:tcPr>
          <w:p w:rsidR="0075485A" w:rsidRPr="00EF27C9" w:rsidRDefault="0014060D" w:rsidP="00F62BED">
            <w:pPr>
              <w:suppressAutoHyphens/>
              <w:spacing w:before="0" w:after="0" w:line="360" w:lineRule="auto"/>
              <w:jc w:val="both"/>
              <w:rPr>
                <w:bCs/>
                <w:iCs/>
                <w:sz w:val="20"/>
              </w:rPr>
            </w:pPr>
            <w:r w:rsidRPr="00EF27C9">
              <w:rPr>
                <w:sz w:val="20"/>
              </w:rPr>
              <w:t>Стенку трубопровода изнутри облучают пучком рентгеновского излучения с панорамной геометрией относительно оси источника рентгеновского излучения, используя рентгеночувствительные элементы первой и второй группы, при этом предварительно на бездефектном участке трубопровода многоэлементный преобразователь устанавливают в рабочее положение ось источника рентгеновского излучения и ось трубопровода, а в фиксированных положениях источника рентгеновского излучения измеряют разность сигналов между каждой из N пар рентгеночувствительных элементов первой и второй групп, имеющих одинаковый порядковый номер n=1, 2, 3, ..., N, причем о наличии и месте дефекта судят соответственно по величине и знаку измеряемых разностных сигналов [37].</w:t>
            </w:r>
          </w:p>
        </w:tc>
      </w:tr>
      <w:tr w:rsidR="0075485A" w:rsidRPr="00EF27C9" w:rsidTr="00F62BED">
        <w:tc>
          <w:tcPr>
            <w:tcW w:w="2093" w:type="dxa"/>
          </w:tcPr>
          <w:p w:rsidR="0075485A" w:rsidRPr="00EF27C9" w:rsidRDefault="0075485A" w:rsidP="00F62BED">
            <w:pPr>
              <w:suppressAutoHyphens/>
              <w:spacing w:before="0" w:after="0" w:line="360" w:lineRule="auto"/>
              <w:rPr>
                <w:bCs/>
                <w:iCs/>
                <w:sz w:val="20"/>
              </w:rPr>
            </w:pPr>
            <w:r w:rsidRPr="00EF27C9">
              <w:rPr>
                <w:bCs/>
                <w:iCs/>
                <w:sz w:val="20"/>
              </w:rPr>
              <w:t>Способ прогнозирова-</w:t>
            </w:r>
          </w:p>
          <w:p w:rsidR="0075485A" w:rsidRPr="00EF27C9" w:rsidRDefault="0075485A" w:rsidP="00F62BED">
            <w:pPr>
              <w:suppressAutoHyphens/>
              <w:spacing w:before="0" w:after="0" w:line="360" w:lineRule="auto"/>
              <w:jc w:val="both"/>
              <w:rPr>
                <w:bCs/>
                <w:iCs/>
                <w:sz w:val="20"/>
              </w:rPr>
            </w:pPr>
            <w:r w:rsidRPr="00EF27C9">
              <w:rPr>
                <w:bCs/>
                <w:iCs/>
                <w:sz w:val="20"/>
              </w:rPr>
              <w:t>ния аварийного технического состояния трубопровода</w:t>
            </w:r>
          </w:p>
        </w:tc>
        <w:tc>
          <w:tcPr>
            <w:tcW w:w="1310" w:type="dxa"/>
          </w:tcPr>
          <w:p w:rsidR="0014060D" w:rsidRPr="00EF27C9" w:rsidRDefault="0014060D" w:rsidP="00F62BED">
            <w:pPr>
              <w:tabs>
                <w:tab w:val="left" w:pos="5674"/>
              </w:tabs>
              <w:suppressAutoHyphens/>
              <w:spacing w:before="0" w:after="0" w:line="360" w:lineRule="auto"/>
              <w:rPr>
                <w:sz w:val="20"/>
              </w:rPr>
            </w:pPr>
            <w:r w:rsidRPr="00EF27C9">
              <w:rPr>
                <w:sz w:val="20"/>
              </w:rPr>
              <w:t>№ 2286558,</w:t>
            </w:r>
          </w:p>
          <w:p w:rsidR="0075485A" w:rsidRPr="00EF27C9" w:rsidRDefault="0014060D" w:rsidP="00F62BED">
            <w:pPr>
              <w:suppressAutoHyphens/>
              <w:spacing w:before="0" w:after="0" w:line="360" w:lineRule="auto"/>
              <w:jc w:val="both"/>
              <w:rPr>
                <w:bCs/>
                <w:iCs/>
                <w:sz w:val="20"/>
              </w:rPr>
            </w:pPr>
            <w:r w:rsidRPr="00EF27C9">
              <w:rPr>
                <w:sz w:val="20"/>
              </w:rPr>
              <w:t>27.10.2006 г.</w:t>
            </w:r>
          </w:p>
        </w:tc>
        <w:tc>
          <w:tcPr>
            <w:tcW w:w="1418" w:type="dxa"/>
          </w:tcPr>
          <w:p w:rsidR="0075485A" w:rsidRPr="00EF27C9" w:rsidRDefault="0014060D" w:rsidP="00F62BED">
            <w:pPr>
              <w:suppressAutoHyphens/>
              <w:spacing w:before="0" w:after="0" w:line="360" w:lineRule="auto"/>
              <w:jc w:val="both"/>
              <w:rPr>
                <w:bCs/>
                <w:iCs/>
                <w:sz w:val="20"/>
              </w:rPr>
            </w:pPr>
            <w:r w:rsidRPr="00EF27C9">
              <w:rPr>
                <w:sz w:val="20"/>
              </w:rPr>
              <w:t>G01N17/02</w:t>
            </w:r>
          </w:p>
        </w:tc>
        <w:tc>
          <w:tcPr>
            <w:tcW w:w="4502" w:type="dxa"/>
          </w:tcPr>
          <w:p w:rsidR="0075485A" w:rsidRPr="00EF27C9" w:rsidRDefault="0014060D" w:rsidP="00F62BED">
            <w:pPr>
              <w:suppressAutoHyphens/>
              <w:spacing w:before="0" w:after="0" w:line="360" w:lineRule="auto"/>
              <w:jc w:val="both"/>
              <w:rPr>
                <w:bCs/>
                <w:iCs/>
                <w:sz w:val="20"/>
              </w:rPr>
            </w:pPr>
            <w:r w:rsidRPr="00EF27C9">
              <w:rPr>
                <w:sz w:val="20"/>
              </w:rPr>
              <w:t>Вблизи трубопровода устанавливают датчик скорости коррозии (ДСК) и периодически снимают его текущие показания. Затем показания с ДСК сравнивают с соответствующим пороговым значением. После чего суммируют за определенный период времени показания ДСК и сравнивают суммарные значения со вторым пороговым значением. При превышении полученными сигналами хотя бы одного из пороговых значений прогнозируют аварийное состояние трубопровода</w:t>
            </w:r>
          </w:p>
        </w:tc>
      </w:tr>
      <w:tr w:rsidR="0075485A" w:rsidRPr="00EF27C9" w:rsidTr="00F62BED">
        <w:tc>
          <w:tcPr>
            <w:tcW w:w="2093" w:type="dxa"/>
          </w:tcPr>
          <w:p w:rsidR="0075485A" w:rsidRPr="00EF27C9" w:rsidRDefault="0075485A" w:rsidP="00F62BED">
            <w:pPr>
              <w:suppressAutoHyphens/>
              <w:spacing w:before="0" w:after="0" w:line="360" w:lineRule="auto"/>
              <w:jc w:val="both"/>
              <w:rPr>
                <w:bCs/>
                <w:iCs/>
                <w:sz w:val="20"/>
              </w:rPr>
            </w:pPr>
            <w:r w:rsidRPr="00EF27C9">
              <w:rPr>
                <w:bCs/>
                <w:iCs/>
                <w:sz w:val="20"/>
              </w:rPr>
              <w:t>Система внутритрубной диагностики трубопровода</w:t>
            </w:r>
          </w:p>
        </w:tc>
        <w:tc>
          <w:tcPr>
            <w:tcW w:w="1310" w:type="dxa"/>
          </w:tcPr>
          <w:p w:rsidR="0014060D" w:rsidRPr="00EF27C9" w:rsidRDefault="0014060D" w:rsidP="00F62BED">
            <w:pPr>
              <w:tabs>
                <w:tab w:val="left" w:pos="5674"/>
              </w:tabs>
              <w:suppressAutoHyphens/>
              <w:spacing w:before="0" w:after="0" w:line="360" w:lineRule="auto"/>
              <w:rPr>
                <w:sz w:val="20"/>
              </w:rPr>
            </w:pPr>
            <w:r w:rsidRPr="00EF27C9">
              <w:rPr>
                <w:sz w:val="20"/>
              </w:rPr>
              <w:t>№ 2279652,</w:t>
            </w:r>
          </w:p>
          <w:p w:rsidR="0075485A" w:rsidRPr="00EF27C9" w:rsidRDefault="0014060D" w:rsidP="00F62BED">
            <w:pPr>
              <w:suppressAutoHyphens/>
              <w:spacing w:before="0" w:after="0" w:line="360" w:lineRule="auto"/>
              <w:jc w:val="both"/>
              <w:rPr>
                <w:bCs/>
                <w:iCs/>
                <w:sz w:val="20"/>
              </w:rPr>
            </w:pPr>
            <w:r w:rsidRPr="00EF27C9">
              <w:rPr>
                <w:sz w:val="20"/>
              </w:rPr>
              <w:t>10.07.2006 г.</w:t>
            </w:r>
          </w:p>
        </w:tc>
        <w:tc>
          <w:tcPr>
            <w:tcW w:w="1418" w:type="dxa"/>
          </w:tcPr>
          <w:p w:rsidR="0075485A" w:rsidRPr="00EF27C9" w:rsidRDefault="0014060D" w:rsidP="00F62BED">
            <w:pPr>
              <w:suppressAutoHyphens/>
              <w:spacing w:before="0" w:after="0" w:line="360" w:lineRule="auto"/>
              <w:jc w:val="both"/>
              <w:rPr>
                <w:bCs/>
                <w:iCs/>
                <w:sz w:val="20"/>
              </w:rPr>
            </w:pPr>
            <w:r w:rsidRPr="00EF27C9">
              <w:rPr>
                <w:sz w:val="20"/>
              </w:rPr>
              <w:t>G01M3/28</w:t>
            </w:r>
          </w:p>
        </w:tc>
        <w:tc>
          <w:tcPr>
            <w:tcW w:w="4502" w:type="dxa"/>
          </w:tcPr>
          <w:p w:rsidR="0075485A" w:rsidRPr="00EF27C9" w:rsidRDefault="0014060D" w:rsidP="00F62BED">
            <w:pPr>
              <w:suppressAutoHyphens/>
              <w:spacing w:before="0" w:after="0" w:line="360" w:lineRule="auto"/>
              <w:jc w:val="both"/>
              <w:rPr>
                <w:bCs/>
                <w:iCs/>
                <w:sz w:val="20"/>
              </w:rPr>
            </w:pPr>
            <w:r w:rsidRPr="00EF27C9">
              <w:rPr>
                <w:sz w:val="20"/>
              </w:rPr>
              <w:t xml:space="preserve">Система внутритрубной диагностики трубопровода выполняется в виде снаряда батитермографа, представляющего собой герметичную капсулу с ведущими манжетами из мягкой резины с преобразователями продольной координаты, и аппаратуры отложенной обработки [37]. Технический </w:t>
            </w:r>
            <w:r w:rsidRPr="00EF27C9">
              <w:rPr>
                <w:sz w:val="20"/>
              </w:rPr>
              <w:lastRenderedPageBreak/>
              <w:t>результат: определение высотного положения трубопровода, контроль за температурой и гидростатическим давлением, создаваемыми в трубе, определение сопротивления трению, измерение падения давления по длине трубопровода и определение мест утечек из трубы через свищи и трещины [37].</w:t>
            </w:r>
          </w:p>
        </w:tc>
      </w:tr>
      <w:tr w:rsidR="0075485A" w:rsidRPr="00EF27C9" w:rsidTr="00F62BED">
        <w:tc>
          <w:tcPr>
            <w:tcW w:w="2093" w:type="dxa"/>
          </w:tcPr>
          <w:p w:rsidR="0075485A" w:rsidRPr="00EF27C9" w:rsidRDefault="0075485A" w:rsidP="00F62BED">
            <w:pPr>
              <w:suppressAutoHyphens/>
              <w:spacing w:before="0" w:after="0" w:line="360" w:lineRule="auto"/>
              <w:rPr>
                <w:bCs/>
                <w:iCs/>
                <w:sz w:val="20"/>
              </w:rPr>
            </w:pPr>
            <w:r w:rsidRPr="00EF27C9">
              <w:rPr>
                <w:bCs/>
                <w:iCs/>
                <w:sz w:val="20"/>
              </w:rPr>
              <w:lastRenderedPageBreak/>
              <w:t>Устройство для автоматизиро-</w:t>
            </w:r>
          </w:p>
          <w:p w:rsidR="0075485A" w:rsidRPr="00EF27C9" w:rsidRDefault="0075485A" w:rsidP="00F62BED">
            <w:pPr>
              <w:suppressAutoHyphens/>
              <w:spacing w:before="0" w:after="0" w:line="360" w:lineRule="auto"/>
              <w:jc w:val="both"/>
              <w:rPr>
                <w:bCs/>
                <w:iCs/>
                <w:sz w:val="20"/>
              </w:rPr>
            </w:pPr>
            <w:r w:rsidRPr="00EF27C9">
              <w:rPr>
                <w:bCs/>
                <w:iCs/>
                <w:sz w:val="20"/>
              </w:rPr>
              <w:t>ванной диагностики трубопроводов</w:t>
            </w:r>
          </w:p>
        </w:tc>
        <w:tc>
          <w:tcPr>
            <w:tcW w:w="1310" w:type="dxa"/>
          </w:tcPr>
          <w:p w:rsidR="0014060D" w:rsidRPr="00EF27C9" w:rsidRDefault="0014060D" w:rsidP="00F62BED">
            <w:pPr>
              <w:tabs>
                <w:tab w:val="left" w:pos="5674"/>
              </w:tabs>
              <w:suppressAutoHyphens/>
              <w:spacing w:before="0" w:after="0" w:line="360" w:lineRule="auto"/>
              <w:rPr>
                <w:sz w:val="20"/>
              </w:rPr>
            </w:pPr>
            <w:r w:rsidRPr="00EF27C9">
              <w:rPr>
                <w:sz w:val="20"/>
              </w:rPr>
              <w:t>№ 2251049,</w:t>
            </w:r>
          </w:p>
          <w:p w:rsidR="0075485A" w:rsidRPr="00EF27C9" w:rsidRDefault="0014060D" w:rsidP="00F62BED">
            <w:pPr>
              <w:suppressAutoHyphens/>
              <w:spacing w:before="0" w:after="0" w:line="360" w:lineRule="auto"/>
              <w:jc w:val="both"/>
              <w:rPr>
                <w:bCs/>
                <w:iCs/>
                <w:sz w:val="20"/>
              </w:rPr>
            </w:pPr>
            <w:r w:rsidRPr="00EF27C9">
              <w:rPr>
                <w:sz w:val="20"/>
              </w:rPr>
              <w:t>27.04.2005 г.</w:t>
            </w:r>
          </w:p>
        </w:tc>
        <w:tc>
          <w:tcPr>
            <w:tcW w:w="1418" w:type="dxa"/>
          </w:tcPr>
          <w:p w:rsidR="0075485A" w:rsidRPr="00EF27C9" w:rsidRDefault="0014060D" w:rsidP="00F62BED">
            <w:pPr>
              <w:suppressAutoHyphens/>
              <w:spacing w:before="0" w:after="0" w:line="360" w:lineRule="auto"/>
              <w:jc w:val="both"/>
              <w:rPr>
                <w:bCs/>
                <w:iCs/>
                <w:sz w:val="20"/>
              </w:rPr>
            </w:pPr>
            <w:r w:rsidRPr="00EF27C9">
              <w:rPr>
                <w:sz w:val="20"/>
              </w:rPr>
              <w:t>F17D5/00</w:t>
            </w:r>
          </w:p>
        </w:tc>
        <w:tc>
          <w:tcPr>
            <w:tcW w:w="4502" w:type="dxa"/>
          </w:tcPr>
          <w:p w:rsidR="0075485A" w:rsidRPr="00EF27C9" w:rsidRDefault="0014060D" w:rsidP="00F62BED">
            <w:pPr>
              <w:suppressAutoHyphens/>
              <w:spacing w:before="0" w:after="0" w:line="360" w:lineRule="auto"/>
              <w:jc w:val="both"/>
              <w:rPr>
                <w:bCs/>
                <w:iCs/>
                <w:sz w:val="20"/>
              </w:rPr>
            </w:pPr>
            <w:r w:rsidRPr="00EF27C9">
              <w:rPr>
                <w:sz w:val="20"/>
              </w:rPr>
              <w:t>Устройство включает в себя корпус, диагностическую аппаратуру, турбину, предохранительный механизм, электрогенератор и аккумуляторную батарею. Техническим результатом изобретения является повышение надежности заявленного устройства за счет применения предохранительного механизма, который предотвращает выход устройства из строя, например, в случае его остановки (застревания) в трубопроводе.</w:t>
            </w:r>
          </w:p>
        </w:tc>
      </w:tr>
      <w:tr w:rsidR="0075485A" w:rsidRPr="00EF27C9" w:rsidTr="00F62BED">
        <w:tc>
          <w:tcPr>
            <w:tcW w:w="2093" w:type="dxa"/>
          </w:tcPr>
          <w:p w:rsidR="0075485A" w:rsidRPr="00EF27C9" w:rsidRDefault="0075485A" w:rsidP="00F62BED">
            <w:pPr>
              <w:suppressAutoHyphens/>
              <w:spacing w:before="0" w:after="0" w:line="360" w:lineRule="auto"/>
              <w:jc w:val="both"/>
              <w:rPr>
                <w:bCs/>
                <w:iCs/>
                <w:sz w:val="20"/>
              </w:rPr>
            </w:pPr>
            <w:r w:rsidRPr="00EF27C9">
              <w:rPr>
                <w:bCs/>
                <w:iCs/>
                <w:sz w:val="20"/>
              </w:rPr>
              <w:t>Измеритель параметров коррозии</w:t>
            </w:r>
          </w:p>
        </w:tc>
        <w:tc>
          <w:tcPr>
            <w:tcW w:w="1310" w:type="dxa"/>
          </w:tcPr>
          <w:p w:rsidR="0014060D" w:rsidRPr="00EF27C9" w:rsidRDefault="0014060D" w:rsidP="00F62BED">
            <w:pPr>
              <w:tabs>
                <w:tab w:val="left" w:pos="5674"/>
              </w:tabs>
              <w:suppressAutoHyphens/>
              <w:spacing w:before="0" w:after="0" w:line="360" w:lineRule="auto"/>
              <w:rPr>
                <w:sz w:val="20"/>
              </w:rPr>
            </w:pPr>
            <w:r w:rsidRPr="00EF27C9">
              <w:rPr>
                <w:sz w:val="20"/>
              </w:rPr>
              <w:t>№ 2225594,</w:t>
            </w:r>
          </w:p>
          <w:p w:rsidR="0075485A" w:rsidRPr="00EF27C9" w:rsidRDefault="0014060D" w:rsidP="00F62BED">
            <w:pPr>
              <w:suppressAutoHyphens/>
              <w:spacing w:before="0" w:after="0" w:line="360" w:lineRule="auto"/>
              <w:jc w:val="both"/>
              <w:rPr>
                <w:bCs/>
                <w:iCs/>
                <w:sz w:val="20"/>
              </w:rPr>
            </w:pPr>
            <w:r w:rsidRPr="00EF27C9">
              <w:rPr>
                <w:sz w:val="20"/>
              </w:rPr>
              <w:t>10.30.2004 г.</w:t>
            </w:r>
          </w:p>
        </w:tc>
        <w:tc>
          <w:tcPr>
            <w:tcW w:w="1418" w:type="dxa"/>
          </w:tcPr>
          <w:p w:rsidR="0075485A" w:rsidRPr="00EF27C9" w:rsidRDefault="0014060D" w:rsidP="00F62BED">
            <w:pPr>
              <w:suppressAutoHyphens/>
              <w:spacing w:before="0" w:after="0" w:line="360" w:lineRule="auto"/>
              <w:jc w:val="both"/>
              <w:rPr>
                <w:bCs/>
                <w:iCs/>
                <w:sz w:val="20"/>
              </w:rPr>
            </w:pPr>
            <w:r w:rsidRPr="00EF27C9">
              <w:rPr>
                <w:sz w:val="20"/>
              </w:rPr>
              <w:t>G01D9/00</w:t>
            </w:r>
          </w:p>
        </w:tc>
        <w:tc>
          <w:tcPr>
            <w:tcW w:w="4502" w:type="dxa"/>
          </w:tcPr>
          <w:p w:rsidR="0075485A" w:rsidRPr="00EF27C9" w:rsidRDefault="0014060D" w:rsidP="00F62BED">
            <w:pPr>
              <w:suppressAutoHyphens/>
              <w:spacing w:before="0" w:after="0" w:line="360" w:lineRule="auto"/>
              <w:jc w:val="both"/>
              <w:rPr>
                <w:bCs/>
                <w:iCs/>
                <w:sz w:val="20"/>
              </w:rPr>
            </w:pPr>
            <w:r w:rsidRPr="00EF27C9">
              <w:rPr>
                <w:sz w:val="20"/>
              </w:rPr>
              <w:t>Прибор содержит датчик-зонд, блок предварительной обработки сигналов, многоканальный аналого-цифровой преобразователь, микропроцессор, энергонезависимый модуль памяти, жидкокристаллический дисплей, клавиатуру, часы реального времени, нагревательный элемент и датчик температуры. Техническим результатом данного технического решения является расширение функциональных возможностей прибора и увеличение температурного диапазона, при котором может работать прибор [37].</w:t>
            </w:r>
          </w:p>
        </w:tc>
      </w:tr>
      <w:tr w:rsidR="0075485A" w:rsidRPr="00EF27C9" w:rsidTr="00F62BED">
        <w:tc>
          <w:tcPr>
            <w:tcW w:w="2093" w:type="dxa"/>
          </w:tcPr>
          <w:p w:rsidR="0075485A" w:rsidRPr="00EF27C9" w:rsidRDefault="0075485A" w:rsidP="00F62BED">
            <w:pPr>
              <w:suppressAutoHyphens/>
              <w:spacing w:before="0" w:after="0" w:line="360" w:lineRule="auto"/>
              <w:jc w:val="both"/>
              <w:rPr>
                <w:bCs/>
                <w:iCs/>
                <w:sz w:val="20"/>
              </w:rPr>
            </w:pPr>
            <w:r w:rsidRPr="00EF27C9">
              <w:rPr>
                <w:bCs/>
                <w:iCs/>
                <w:sz w:val="20"/>
              </w:rPr>
              <w:t>Способ путевого обследования и диагностики действующих магистральных нефтепроводов и система для его осуществления</w:t>
            </w:r>
          </w:p>
        </w:tc>
        <w:tc>
          <w:tcPr>
            <w:tcW w:w="1310" w:type="dxa"/>
          </w:tcPr>
          <w:p w:rsidR="0014060D" w:rsidRPr="00EF27C9" w:rsidRDefault="0014060D" w:rsidP="00F62BED">
            <w:pPr>
              <w:tabs>
                <w:tab w:val="left" w:pos="5674"/>
              </w:tabs>
              <w:suppressAutoHyphens/>
              <w:spacing w:before="0" w:after="0" w:line="360" w:lineRule="auto"/>
              <w:rPr>
                <w:sz w:val="20"/>
              </w:rPr>
            </w:pPr>
            <w:r w:rsidRPr="00EF27C9">
              <w:rPr>
                <w:sz w:val="20"/>
              </w:rPr>
              <w:t>№ 2228487,</w:t>
            </w:r>
          </w:p>
          <w:p w:rsidR="0075485A" w:rsidRPr="00EF27C9" w:rsidRDefault="0014060D" w:rsidP="00F62BED">
            <w:pPr>
              <w:suppressAutoHyphens/>
              <w:spacing w:before="0" w:after="0" w:line="360" w:lineRule="auto"/>
              <w:jc w:val="both"/>
              <w:rPr>
                <w:bCs/>
                <w:iCs/>
                <w:sz w:val="20"/>
              </w:rPr>
            </w:pPr>
            <w:r w:rsidRPr="00EF27C9">
              <w:rPr>
                <w:sz w:val="20"/>
              </w:rPr>
              <w:t>10.05.2004 г</w:t>
            </w:r>
          </w:p>
        </w:tc>
        <w:tc>
          <w:tcPr>
            <w:tcW w:w="1418" w:type="dxa"/>
          </w:tcPr>
          <w:p w:rsidR="0075485A" w:rsidRPr="00EF27C9" w:rsidRDefault="0014060D" w:rsidP="00F62BED">
            <w:pPr>
              <w:suppressAutoHyphens/>
              <w:spacing w:before="0" w:after="0" w:line="360" w:lineRule="auto"/>
              <w:jc w:val="both"/>
              <w:rPr>
                <w:bCs/>
                <w:iCs/>
                <w:sz w:val="20"/>
              </w:rPr>
            </w:pPr>
            <w:r w:rsidRPr="00EF27C9">
              <w:rPr>
                <w:sz w:val="20"/>
              </w:rPr>
              <w:t>F17D5/00</w:t>
            </w:r>
          </w:p>
        </w:tc>
        <w:tc>
          <w:tcPr>
            <w:tcW w:w="4502" w:type="dxa"/>
          </w:tcPr>
          <w:p w:rsidR="0014060D" w:rsidRPr="00EF27C9" w:rsidRDefault="0014060D" w:rsidP="00F62BED">
            <w:pPr>
              <w:suppressAutoHyphens/>
              <w:spacing w:before="0" w:after="0" w:line="360" w:lineRule="auto"/>
              <w:rPr>
                <w:sz w:val="20"/>
              </w:rPr>
            </w:pPr>
            <w:r w:rsidRPr="00EF27C9">
              <w:rPr>
                <w:sz w:val="20"/>
              </w:rPr>
              <w:t xml:space="preserve">Способ заключается в телеинспекции обследуемого объекта, при этом система включает видеокамеру типа VB21C-R36 или KPC-190SW с углом обзора 92 градуса, галогеновые источники света мощностью 5-10 Вт, цифровую записывающую видеокамеру типа DCR-TRV17E Sony с монитором 3,5 дюйма или ей подобную, горизонтальную платформу толщиной 80 мм, выполненную из брусков хвойных пород дерева, пропитанных в кипящем индустриальном масле, барабан с </w:t>
            </w:r>
            <w:r w:rsidRPr="00EF27C9">
              <w:rPr>
                <w:sz w:val="20"/>
              </w:rPr>
              <w:lastRenderedPageBreak/>
              <w:t>трехжильным питающим кабелем,</w:t>
            </w:r>
          </w:p>
          <w:p w:rsidR="0075485A" w:rsidRPr="00EF27C9" w:rsidRDefault="0014060D" w:rsidP="00F62BED">
            <w:pPr>
              <w:suppressAutoHyphens/>
              <w:spacing w:before="0" w:after="0" w:line="360" w:lineRule="auto"/>
              <w:jc w:val="both"/>
              <w:rPr>
                <w:bCs/>
                <w:iCs/>
                <w:sz w:val="20"/>
              </w:rPr>
            </w:pPr>
            <w:r w:rsidRPr="00EF27C9">
              <w:rPr>
                <w:sz w:val="20"/>
              </w:rPr>
              <w:t>имеющим двойную изоляцию, поплавки и знаки длины пройденного расстояния, направляющий ролик для кабеля и независимый источник постоянного тока напряжением 12 вольт. Техническим результатом изобретения является оперативное обследование трубопровода[37].</w:t>
            </w:r>
          </w:p>
        </w:tc>
      </w:tr>
      <w:tr w:rsidR="0075485A" w:rsidRPr="00EF27C9" w:rsidTr="00F62BED">
        <w:tc>
          <w:tcPr>
            <w:tcW w:w="2093" w:type="dxa"/>
          </w:tcPr>
          <w:p w:rsidR="0075485A" w:rsidRPr="00EF27C9" w:rsidRDefault="0075485A" w:rsidP="00F62BED">
            <w:pPr>
              <w:suppressAutoHyphens/>
              <w:spacing w:before="0" w:after="0" w:line="360" w:lineRule="auto"/>
              <w:jc w:val="both"/>
              <w:rPr>
                <w:bCs/>
                <w:iCs/>
                <w:sz w:val="20"/>
              </w:rPr>
            </w:pPr>
            <w:r w:rsidRPr="00EF27C9">
              <w:rPr>
                <w:bCs/>
                <w:iCs/>
                <w:sz w:val="20"/>
              </w:rPr>
              <w:lastRenderedPageBreak/>
              <w:t>Способ диагностики состояния магистральны трубопроводов с использованием радиоактивных индикаторов</w:t>
            </w:r>
          </w:p>
        </w:tc>
        <w:tc>
          <w:tcPr>
            <w:tcW w:w="1310" w:type="dxa"/>
          </w:tcPr>
          <w:p w:rsidR="0014060D" w:rsidRPr="00EF27C9" w:rsidRDefault="0014060D" w:rsidP="00F62BED">
            <w:pPr>
              <w:tabs>
                <w:tab w:val="left" w:pos="5674"/>
              </w:tabs>
              <w:suppressAutoHyphens/>
              <w:spacing w:before="0" w:after="0" w:line="360" w:lineRule="auto"/>
              <w:rPr>
                <w:sz w:val="20"/>
              </w:rPr>
            </w:pPr>
            <w:r w:rsidRPr="00EF27C9">
              <w:rPr>
                <w:sz w:val="20"/>
              </w:rPr>
              <w:t>№ 2159930,</w:t>
            </w:r>
          </w:p>
          <w:p w:rsidR="0075485A" w:rsidRPr="00EF27C9" w:rsidRDefault="0014060D" w:rsidP="00F62BED">
            <w:pPr>
              <w:suppressAutoHyphens/>
              <w:spacing w:before="0" w:after="0" w:line="360" w:lineRule="auto"/>
              <w:jc w:val="both"/>
              <w:rPr>
                <w:bCs/>
                <w:iCs/>
                <w:sz w:val="20"/>
              </w:rPr>
            </w:pPr>
            <w:r w:rsidRPr="00EF27C9">
              <w:rPr>
                <w:sz w:val="20"/>
              </w:rPr>
              <w:t>27.11.2000 г.</w:t>
            </w:r>
          </w:p>
        </w:tc>
        <w:tc>
          <w:tcPr>
            <w:tcW w:w="1418" w:type="dxa"/>
          </w:tcPr>
          <w:p w:rsidR="0075485A" w:rsidRPr="00EF27C9" w:rsidRDefault="0014060D" w:rsidP="00F62BED">
            <w:pPr>
              <w:suppressAutoHyphens/>
              <w:spacing w:before="0" w:after="0" w:line="360" w:lineRule="auto"/>
              <w:jc w:val="both"/>
              <w:rPr>
                <w:bCs/>
                <w:iCs/>
                <w:sz w:val="20"/>
              </w:rPr>
            </w:pPr>
            <w:r w:rsidRPr="00EF27C9">
              <w:rPr>
                <w:sz w:val="20"/>
              </w:rPr>
              <w:t>G01N23/00</w:t>
            </w:r>
          </w:p>
        </w:tc>
        <w:tc>
          <w:tcPr>
            <w:tcW w:w="4502" w:type="dxa"/>
          </w:tcPr>
          <w:p w:rsidR="0075485A" w:rsidRPr="00EF27C9" w:rsidRDefault="0014060D" w:rsidP="00F62BED">
            <w:pPr>
              <w:suppressAutoHyphens/>
              <w:spacing w:before="0" w:after="0" w:line="360" w:lineRule="auto"/>
              <w:jc w:val="both"/>
              <w:rPr>
                <w:bCs/>
                <w:iCs/>
                <w:sz w:val="20"/>
              </w:rPr>
            </w:pPr>
            <w:r w:rsidRPr="00EF27C9">
              <w:rPr>
                <w:sz w:val="20"/>
              </w:rPr>
              <w:t>Способ включает перемещение внутри трубопровода снаряда-дефектоскопа, регистрацию его перемещения и излучения радиоактивных индикаторов. В качестве радиоактивных индикаторов используют содержащиеся в транспортируемом продукте природные радионуклиды и радиоактивные продукты их распада, накопившиеся в стенке трубопровода и прилегающем к внешней поверхности трубопровода грунте за время эксплуатации трубопровода. Характер дефекта определяют, сравнивая уровень гамма-излучения короткоживущих изотопов с суммарным уровнем гамма-излучения или/и с уровнем низкоэнергетического гамма-излучения на выделенном участке стенки трубопровода.</w:t>
            </w:r>
          </w:p>
        </w:tc>
      </w:tr>
      <w:tr w:rsidR="0075485A" w:rsidRPr="00EF27C9" w:rsidTr="00F62BED">
        <w:tc>
          <w:tcPr>
            <w:tcW w:w="2093" w:type="dxa"/>
          </w:tcPr>
          <w:p w:rsidR="0075485A" w:rsidRPr="00EF27C9" w:rsidRDefault="0075485A" w:rsidP="00F62BED">
            <w:pPr>
              <w:suppressAutoHyphens/>
              <w:spacing w:before="0" w:after="0" w:line="360" w:lineRule="auto"/>
              <w:jc w:val="both"/>
              <w:rPr>
                <w:bCs/>
                <w:iCs/>
                <w:sz w:val="20"/>
              </w:rPr>
            </w:pPr>
            <w:r w:rsidRPr="00EF27C9">
              <w:rPr>
                <w:bCs/>
                <w:iCs/>
                <w:sz w:val="20"/>
              </w:rPr>
              <w:t>Способ акустико-эмиссионной диагностики трубопроводов</w:t>
            </w:r>
          </w:p>
        </w:tc>
        <w:tc>
          <w:tcPr>
            <w:tcW w:w="1310" w:type="dxa"/>
          </w:tcPr>
          <w:p w:rsidR="0014060D" w:rsidRPr="00EF27C9" w:rsidRDefault="0014060D" w:rsidP="00F62BED">
            <w:pPr>
              <w:tabs>
                <w:tab w:val="left" w:pos="5674"/>
              </w:tabs>
              <w:suppressAutoHyphens/>
              <w:spacing w:before="0" w:after="0" w:line="360" w:lineRule="auto"/>
              <w:rPr>
                <w:sz w:val="20"/>
              </w:rPr>
            </w:pPr>
            <w:r w:rsidRPr="00EF27C9">
              <w:rPr>
                <w:sz w:val="20"/>
              </w:rPr>
              <w:t>№ 2057332,</w:t>
            </w:r>
          </w:p>
          <w:p w:rsidR="0075485A" w:rsidRPr="00EF27C9" w:rsidRDefault="0014060D" w:rsidP="00F62BED">
            <w:pPr>
              <w:suppressAutoHyphens/>
              <w:spacing w:before="0" w:after="0" w:line="360" w:lineRule="auto"/>
              <w:jc w:val="both"/>
              <w:rPr>
                <w:bCs/>
                <w:iCs/>
                <w:sz w:val="20"/>
              </w:rPr>
            </w:pPr>
            <w:r w:rsidRPr="00EF27C9">
              <w:rPr>
                <w:sz w:val="20"/>
              </w:rPr>
              <w:t>27.03.1996 г.</w:t>
            </w:r>
          </w:p>
        </w:tc>
        <w:tc>
          <w:tcPr>
            <w:tcW w:w="1418" w:type="dxa"/>
          </w:tcPr>
          <w:p w:rsidR="0075485A" w:rsidRPr="00EF27C9" w:rsidRDefault="0014060D" w:rsidP="00F62BED">
            <w:pPr>
              <w:suppressAutoHyphens/>
              <w:spacing w:before="0" w:after="0" w:line="360" w:lineRule="auto"/>
              <w:jc w:val="both"/>
              <w:rPr>
                <w:bCs/>
                <w:iCs/>
                <w:sz w:val="20"/>
              </w:rPr>
            </w:pPr>
            <w:r w:rsidRPr="00EF27C9">
              <w:rPr>
                <w:sz w:val="20"/>
              </w:rPr>
              <w:t>G01N29/14</w:t>
            </w:r>
          </w:p>
        </w:tc>
        <w:tc>
          <w:tcPr>
            <w:tcW w:w="4502" w:type="dxa"/>
          </w:tcPr>
          <w:p w:rsidR="0075485A" w:rsidRPr="00EF27C9" w:rsidRDefault="0014060D" w:rsidP="00F62BED">
            <w:pPr>
              <w:suppressAutoHyphens/>
              <w:spacing w:before="0" w:after="0" w:line="360" w:lineRule="auto"/>
              <w:jc w:val="both"/>
              <w:rPr>
                <w:bCs/>
                <w:iCs/>
                <w:sz w:val="20"/>
              </w:rPr>
            </w:pPr>
            <w:r w:rsidRPr="00EF27C9">
              <w:rPr>
                <w:sz w:val="20"/>
              </w:rPr>
              <w:t>Способ заключается в перемещении диагностической системы по трубопроводу под действием протекающей жидкости, регистрации акустического излучения от течи, создании волны локальных напряжений стенок трубопровода в области диагностической системы по мере ее продвижения, дополнительной регистрации возникающих при этом сигналов акустической эмиссии[37].</w:t>
            </w:r>
          </w:p>
        </w:tc>
      </w:tr>
      <w:tr w:rsidR="0075485A" w:rsidRPr="00EF27C9" w:rsidTr="00F62BED">
        <w:tc>
          <w:tcPr>
            <w:tcW w:w="2093" w:type="dxa"/>
          </w:tcPr>
          <w:p w:rsidR="0075485A" w:rsidRPr="00EF27C9" w:rsidRDefault="0075485A" w:rsidP="00F62BED">
            <w:pPr>
              <w:suppressAutoHyphens/>
              <w:spacing w:before="0" w:after="0" w:line="360" w:lineRule="auto"/>
              <w:jc w:val="both"/>
              <w:rPr>
                <w:bCs/>
                <w:iCs/>
                <w:sz w:val="20"/>
              </w:rPr>
            </w:pPr>
            <w:r w:rsidRPr="00EF27C9">
              <w:rPr>
                <w:bCs/>
                <w:iCs/>
                <w:sz w:val="20"/>
              </w:rPr>
              <w:t>Внутритрубный многоканальный профилемер</w:t>
            </w:r>
          </w:p>
        </w:tc>
        <w:tc>
          <w:tcPr>
            <w:tcW w:w="1310" w:type="dxa"/>
          </w:tcPr>
          <w:p w:rsidR="0014060D" w:rsidRPr="00EF27C9" w:rsidRDefault="0014060D" w:rsidP="00F62BED">
            <w:pPr>
              <w:tabs>
                <w:tab w:val="left" w:pos="5674"/>
              </w:tabs>
              <w:suppressAutoHyphens/>
              <w:spacing w:before="0" w:after="0" w:line="360" w:lineRule="auto"/>
              <w:rPr>
                <w:sz w:val="20"/>
              </w:rPr>
            </w:pPr>
            <w:r w:rsidRPr="00EF27C9">
              <w:rPr>
                <w:sz w:val="20"/>
              </w:rPr>
              <w:t>№ 2164661,</w:t>
            </w:r>
          </w:p>
          <w:p w:rsidR="0075485A" w:rsidRPr="00EF27C9" w:rsidRDefault="0014060D" w:rsidP="00F62BED">
            <w:pPr>
              <w:suppressAutoHyphens/>
              <w:spacing w:before="0" w:after="0" w:line="360" w:lineRule="auto"/>
              <w:jc w:val="both"/>
              <w:rPr>
                <w:bCs/>
                <w:iCs/>
                <w:sz w:val="20"/>
              </w:rPr>
            </w:pPr>
            <w:r w:rsidRPr="00EF27C9">
              <w:rPr>
                <w:sz w:val="20"/>
              </w:rPr>
              <w:t>27.03.2001 г.</w:t>
            </w:r>
          </w:p>
        </w:tc>
        <w:tc>
          <w:tcPr>
            <w:tcW w:w="1418" w:type="dxa"/>
          </w:tcPr>
          <w:p w:rsidR="0075485A" w:rsidRPr="00EF27C9" w:rsidRDefault="0014060D" w:rsidP="00F62BED">
            <w:pPr>
              <w:suppressAutoHyphens/>
              <w:spacing w:before="0" w:after="0" w:line="360" w:lineRule="auto"/>
              <w:jc w:val="both"/>
              <w:rPr>
                <w:bCs/>
                <w:iCs/>
                <w:sz w:val="20"/>
              </w:rPr>
            </w:pPr>
            <w:r w:rsidRPr="00EF27C9">
              <w:rPr>
                <w:sz w:val="20"/>
              </w:rPr>
              <w:t>G01B5/28</w:t>
            </w:r>
          </w:p>
        </w:tc>
        <w:tc>
          <w:tcPr>
            <w:tcW w:w="4502" w:type="dxa"/>
          </w:tcPr>
          <w:p w:rsidR="0075485A" w:rsidRPr="00EF27C9" w:rsidRDefault="0014060D" w:rsidP="00F62BED">
            <w:pPr>
              <w:suppressAutoHyphens/>
              <w:spacing w:before="0" w:after="0" w:line="360" w:lineRule="auto"/>
              <w:jc w:val="both"/>
              <w:rPr>
                <w:bCs/>
                <w:iCs/>
                <w:sz w:val="20"/>
              </w:rPr>
            </w:pPr>
            <w:r w:rsidRPr="00EF27C9">
              <w:rPr>
                <w:sz w:val="20"/>
              </w:rPr>
              <w:t>На корпусе профилемера закреплен пояс чувствительных рычагов, прижимаемых к внутренней поверхности трубопровода. В корпусе размещены средства обработки и хранения измеренных данных, одометрическая система и электромагнитный маркерный передатчик для определения положения дефектоскопа внутри трубопровода.</w:t>
            </w:r>
          </w:p>
        </w:tc>
      </w:tr>
    </w:tbl>
    <w:p w:rsidR="0075485A" w:rsidRPr="00EF27C9" w:rsidRDefault="0075485A" w:rsidP="008C52FE">
      <w:pPr>
        <w:suppressAutoHyphens/>
        <w:spacing w:before="0" w:after="0" w:line="360" w:lineRule="auto"/>
        <w:ind w:firstLine="709"/>
        <w:jc w:val="both"/>
        <w:rPr>
          <w:bCs/>
          <w:iCs/>
          <w:sz w:val="28"/>
          <w:szCs w:val="28"/>
        </w:rPr>
      </w:pPr>
    </w:p>
    <w:p w:rsidR="003E439C" w:rsidRPr="00EF27C9" w:rsidRDefault="003E439C" w:rsidP="008C52FE">
      <w:pPr>
        <w:suppressAutoHyphens/>
        <w:spacing w:before="0" w:after="0" w:line="360" w:lineRule="auto"/>
        <w:ind w:firstLine="709"/>
        <w:jc w:val="both"/>
        <w:rPr>
          <w:bCs/>
          <w:iCs/>
          <w:sz w:val="28"/>
          <w:szCs w:val="28"/>
        </w:rPr>
      </w:pPr>
      <w:r w:rsidRPr="00EF27C9">
        <w:rPr>
          <w:bCs/>
          <w:iCs/>
          <w:sz w:val="28"/>
          <w:szCs w:val="28"/>
        </w:rPr>
        <w:t>Все рассмотренные запатентованные способы диагностики состояния магистральных трубопроводов способны повысить экологическую и промышленную безопасность</w:t>
      </w:r>
      <w:r w:rsidR="00D36BB5" w:rsidRPr="00EF27C9">
        <w:rPr>
          <w:bCs/>
          <w:iCs/>
          <w:sz w:val="28"/>
          <w:szCs w:val="28"/>
        </w:rPr>
        <w:t xml:space="preserve"> </w:t>
      </w:r>
      <w:r w:rsidR="00B50CB1" w:rsidRPr="00EF27C9">
        <w:rPr>
          <w:sz w:val="28"/>
          <w:szCs w:val="28"/>
        </w:rPr>
        <w:t>[</w:t>
      </w:r>
      <w:r w:rsidR="00397A0C" w:rsidRPr="00EF27C9">
        <w:rPr>
          <w:sz w:val="28"/>
          <w:szCs w:val="28"/>
        </w:rPr>
        <w:t>37</w:t>
      </w:r>
      <w:r w:rsidR="00D36BB5" w:rsidRPr="00EF27C9">
        <w:rPr>
          <w:sz w:val="28"/>
          <w:szCs w:val="28"/>
        </w:rPr>
        <w:t>]</w:t>
      </w:r>
      <w:r w:rsidRPr="00EF27C9">
        <w:rPr>
          <w:bCs/>
          <w:iCs/>
          <w:sz w:val="28"/>
          <w:szCs w:val="28"/>
        </w:rPr>
        <w:t>.</w:t>
      </w:r>
    </w:p>
    <w:p w:rsidR="009C07F6" w:rsidRPr="00EF27C9" w:rsidRDefault="009C07F6" w:rsidP="008C52FE">
      <w:pPr>
        <w:suppressAutoHyphens/>
        <w:spacing w:before="0" w:after="0" w:line="360" w:lineRule="auto"/>
        <w:ind w:firstLine="709"/>
        <w:jc w:val="both"/>
        <w:rPr>
          <w:bCs/>
          <w:iCs/>
          <w:sz w:val="28"/>
          <w:szCs w:val="28"/>
        </w:rPr>
      </w:pPr>
      <w:r w:rsidRPr="00EF27C9">
        <w:rPr>
          <w:bCs/>
          <w:iCs/>
          <w:sz w:val="28"/>
          <w:szCs w:val="28"/>
        </w:rPr>
        <w:t xml:space="preserve">В случаях, когда рассмотренные </w:t>
      </w:r>
      <w:r w:rsidR="003E439C" w:rsidRPr="00EF27C9">
        <w:rPr>
          <w:bCs/>
          <w:iCs/>
          <w:sz w:val="28"/>
          <w:szCs w:val="28"/>
        </w:rPr>
        <w:t>методы и способы</w:t>
      </w:r>
      <w:r w:rsidRPr="00EF27C9">
        <w:rPr>
          <w:bCs/>
          <w:iCs/>
          <w:sz w:val="28"/>
          <w:szCs w:val="28"/>
        </w:rPr>
        <w:t xml:space="preserve"> по предупреждению ЧС оказываются недостаточными и возникает авария, приводящая к ЧС, на МНП, необходимо выполнять аварийно-спасательные и другие неотложные работы (АСДНР), для чего рассмотрим </w:t>
      </w:r>
      <w:r w:rsidRPr="00EF27C9">
        <w:rPr>
          <w:iCs/>
          <w:sz w:val="28"/>
          <w:szCs w:val="28"/>
        </w:rPr>
        <w:t>основные принципы и требования к планированию АСДНР при аварии на объектах хранения и транспортировки нефти.</w:t>
      </w:r>
    </w:p>
    <w:p w:rsidR="009C07F6" w:rsidRPr="00EF27C9" w:rsidRDefault="009C07F6" w:rsidP="008C52FE">
      <w:pPr>
        <w:tabs>
          <w:tab w:val="num" w:pos="0"/>
          <w:tab w:val="left" w:pos="9900"/>
        </w:tabs>
        <w:suppressAutoHyphens/>
        <w:autoSpaceDE w:val="0"/>
        <w:autoSpaceDN w:val="0"/>
        <w:adjustRightInd w:val="0"/>
        <w:spacing w:before="0" w:after="0" w:line="360" w:lineRule="auto"/>
        <w:ind w:firstLine="709"/>
        <w:jc w:val="both"/>
        <w:rPr>
          <w:sz w:val="28"/>
          <w:szCs w:val="28"/>
        </w:rPr>
      </w:pPr>
    </w:p>
    <w:p w:rsidR="009C07F6" w:rsidRPr="00EF27C9" w:rsidRDefault="009C07F6" w:rsidP="008C52FE">
      <w:pPr>
        <w:pStyle w:val="21"/>
        <w:suppressAutoHyphens/>
        <w:spacing w:line="360" w:lineRule="auto"/>
        <w:ind w:left="0" w:firstLine="709"/>
        <w:rPr>
          <w:b w:val="0"/>
        </w:rPr>
      </w:pPr>
      <w:r w:rsidRPr="00EF27C9">
        <w:rPr>
          <w:rStyle w:val="ab"/>
          <w:b w:val="0"/>
          <w:color w:val="auto"/>
          <w:u w:val="none"/>
        </w:rPr>
        <w:t>1</w:t>
      </w:r>
      <w:r w:rsidR="003E439C" w:rsidRPr="00EF27C9">
        <w:rPr>
          <w:rStyle w:val="ab"/>
          <w:b w:val="0"/>
          <w:color w:val="auto"/>
          <w:u w:val="none"/>
        </w:rPr>
        <w:t>.9</w:t>
      </w:r>
      <w:r w:rsidR="00210C1A" w:rsidRPr="00EF27C9">
        <w:rPr>
          <w:rStyle w:val="ab"/>
          <w:b w:val="0"/>
          <w:color w:val="auto"/>
          <w:u w:val="none"/>
        </w:rPr>
        <w:t xml:space="preserve"> </w:t>
      </w:r>
      <w:r w:rsidRPr="00EF27C9">
        <w:rPr>
          <w:rStyle w:val="ab"/>
          <w:b w:val="0"/>
          <w:color w:val="auto"/>
          <w:u w:val="none"/>
        </w:rPr>
        <w:t>Основные принципы и тре</w:t>
      </w:r>
      <w:r w:rsidR="00205491" w:rsidRPr="00EF27C9">
        <w:rPr>
          <w:rStyle w:val="ab"/>
          <w:b w:val="0"/>
          <w:color w:val="auto"/>
          <w:u w:val="none"/>
        </w:rPr>
        <w:t xml:space="preserve">бования к планированию аварийно </w:t>
      </w:r>
      <w:r w:rsidRPr="00EF27C9">
        <w:rPr>
          <w:rStyle w:val="ab"/>
          <w:b w:val="0"/>
          <w:color w:val="auto"/>
          <w:u w:val="none"/>
        </w:rPr>
        <w:t>спасательных и других неотложных работ при ЧС на МНП</w:t>
      </w:r>
    </w:p>
    <w:p w:rsidR="009C07F6" w:rsidRPr="00EF27C9" w:rsidRDefault="009C07F6" w:rsidP="008C52FE">
      <w:pPr>
        <w:pStyle w:val="ae"/>
        <w:tabs>
          <w:tab w:val="num" w:pos="0"/>
        </w:tabs>
        <w:suppressAutoHyphens/>
        <w:spacing w:after="0" w:line="360" w:lineRule="auto"/>
        <w:ind w:left="0" w:firstLine="709"/>
        <w:jc w:val="both"/>
        <w:rPr>
          <w:sz w:val="28"/>
          <w:szCs w:val="28"/>
        </w:rPr>
      </w:pPr>
    </w:p>
    <w:p w:rsidR="008C52FE" w:rsidRPr="00EF27C9" w:rsidRDefault="009C07F6" w:rsidP="008C52FE">
      <w:pPr>
        <w:tabs>
          <w:tab w:val="num" w:pos="0"/>
        </w:tabs>
        <w:suppressAutoHyphens/>
        <w:spacing w:before="0" w:after="0" w:line="360" w:lineRule="auto"/>
        <w:ind w:firstLine="709"/>
        <w:jc w:val="both"/>
        <w:rPr>
          <w:sz w:val="28"/>
          <w:szCs w:val="28"/>
        </w:rPr>
      </w:pPr>
      <w:r w:rsidRPr="00EF27C9">
        <w:rPr>
          <w:sz w:val="28"/>
          <w:szCs w:val="28"/>
        </w:rPr>
        <w:t>При планировании ведения АСДНР для ликвидации аварии с разливом нефти и уменьшения последствий необходимо:</w:t>
      </w:r>
    </w:p>
    <w:p w:rsidR="009C07F6" w:rsidRPr="00EF27C9" w:rsidRDefault="009C07F6" w:rsidP="008C52FE">
      <w:pPr>
        <w:tabs>
          <w:tab w:val="num" w:pos="0"/>
        </w:tabs>
        <w:suppressAutoHyphens/>
        <w:spacing w:before="0" w:after="0" w:line="360" w:lineRule="auto"/>
        <w:ind w:firstLine="709"/>
        <w:jc w:val="both"/>
        <w:rPr>
          <w:sz w:val="28"/>
          <w:szCs w:val="28"/>
        </w:rPr>
      </w:pPr>
      <w:r w:rsidRPr="00EF27C9">
        <w:rPr>
          <w:sz w:val="28"/>
          <w:szCs w:val="28"/>
        </w:rPr>
        <w:t>-</w:t>
      </w:r>
      <w:r w:rsidR="008C52FE" w:rsidRPr="00EF27C9">
        <w:rPr>
          <w:sz w:val="28"/>
          <w:szCs w:val="28"/>
        </w:rPr>
        <w:t xml:space="preserve"> </w:t>
      </w:r>
      <w:r w:rsidRPr="00EF27C9">
        <w:rPr>
          <w:sz w:val="28"/>
          <w:szCs w:val="28"/>
        </w:rPr>
        <w:t>заблаговременно спрогнозировать и оценить возможную обстановку;</w:t>
      </w:r>
    </w:p>
    <w:p w:rsidR="009C07F6" w:rsidRPr="00EF27C9" w:rsidRDefault="009C07F6" w:rsidP="008C52FE">
      <w:pPr>
        <w:numPr>
          <w:ilvl w:val="0"/>
          <w:numId w:val="5"/>
        </w:numPr>
        <w:tabs>
          <w:tab w:val="clear" w:pos="2112"/>
          <w:tab w:val="num" w:pos="0"/>
          <w:tab w:val="left" w:pos="900"/>
        </w:tabs>
        <w:suppressAutoHyphens/>
        <w:spacing w:before="0" w:after="0" w:line="360" w:lineRule="auto"/>
        <w:ind w:left="0" w:firstLine="709"/>
        <w:jc w:val="both"/>
        <w:rPr>
          <w:sz w:val="28"/>
          <w:szCs w:val="28"/>
        </w:rPr>
      </w:pPr>
      <w:r w:rsidRPr="00EF27C9">
        <w:rPr>
          <w:sz w:val="28"/>
          <w:szCs w:val="28"/>
        </w:rPr>
        <w:t>выбрать технологию ведения АСДНР;</w:t>
      </w:r>
    </w:p>
    <w:p w:rsidR="009C07F6" w:rsidRPr="00EF27C9" w:rsidRDefault="009C07F6" w:rsidP="008C52FE">
      <w:pPr>
        <w:numPr>
          <w:ilvl w:val="0"/>
          <w:numId w:val="5"/>
        </w:numPr>
        <w:tabs>
          <w:tab w:val="clear" w:pos="2112"/>
          <w:tab w:val="num" w:pos="0"/>
          <w:tab w:val="left" w:pos="900"/>
        </w:tabs>
        <w:suppressAutoHyphens/>
        <w:spacing w:before="0" w:after="0" w:line="360" w:lineRule="auto"/>
        <w:ind w:left="0" w:firstLine="709"/>
        <w:jc w:val="both"/>
        <w:rPr>
          <w:sz w:val="28"/>
          <w:szCs w:val="28"/>
        </w:rPr>
      </w:pPr>
      <w:r w:rsidRPr="00EF27C9">
        <w:rPr>
          <w:sz w:val="28"/>
          <w:szCs w:val="28"/>
        </w:rPr>
        <w:t>рассчитать количество потребных сил и средств;</w:t>
      </w:r>
    </w:p>
    <w:p w:rsidR="009C07F6" w:rsidRPr="00EF27C9" w:rsidRDefault="009C07F6" w:rsidP="008C52FE">
      <w:pPr>
        <w:pStyle w:val="ae"/>
        <w:numPr>
          <w:ilvl w:val="0"/>
          <w:numId w:val="5"/>
        </w:numPr>
        <w:tabs>
          <w:tab w:val="clear" w:pos="2112"/>
          <w:tab w:val="num" w:pos="0"/>
          <w:tab w:val="left" w:pos="900"/>
        </w:tabs>
        <w:suppressAutoHyphens/>
        <w:spacing w:after="0" w:line="360" w:lineRule="auto"/>
        <w:ind w:left="0" w:firstLine="709"/>
        <w:jc w:val="both"/>
        <w:rPr>
          <w:sz w:val="28"/>
          <w:szCs w:val="28"/>
        </w:rPr>
      </w:pPr>
      <w:r w:rsidRPr="00EF27C9">
        <w:rPr>
          <w:sz w:val="28"/>
          <w:szCs w:val="28"/>
        </w:rPr>
        <w:t>организовать взаимодействие</w:t>
      </w:r>
      <w:r w:rsidR="008C52FE" w:rsidRPr="00EF27C9">
        <w:rPr>
          <w:sz w:val="28"/>
          <w:szCs w:val="28"/>
        </w:rPr>
        <w:t xml:space="preserve"> </w:t>
      </w:r>
      <w:r w:rsidRPr="00EF27C9">
        <w:rPr>
          <w:sz w:val="28"/>
          <w:szCs w:val="28"/>
        </w:rPr>
        <w:t>между подразделениями;</w:t>
      </w:r>
    </w:p>
    <w:p w:rsidR="009C07F6" w:rsidRPr="00EF27C9" w:rsidRDefault="009C07F6" w:rsidP="008C52FE">
      <w:pPr>
        <w:pStyle w:val="ae"/>
        <w:numPr>
          <w:ilvl w:val="0"/>
          <w:numId w:val="5"/>
        </w:numPr>
        <w:tabs>
          <w:tab w:val="clear" w:pos="2112"/>
          <w:tab w:val="num" w:pos="0"/>
          <w:tab w:val="left" w:pos="900"/>
        </w:tabs>
        <w:suppressAutoHyphens/>
        <w:spacing w:after="0" w:line="360" w:lineRule="auto"/>
        <w:ind w:left="0" w:firstLine="709"/>
        <w:jc w:val="both"/>
        <w:rPr>
          <w:sz w:val="28"/>
          <w:szCs w:val="28"/>
        </w:rPr>
      </w:pPr>
      <w:r w:rsidRPr="00EF27C9">
        <w:rPr>
          <w:sz w:val="28"/>
          <w:szCs w:val="28"/>
        </w:rPr>
        <w:t>предусмотреть аттестацию формирования на право ведения специализированных АСДНР.</w:t>
      </w:r>
    </w:p>
    <w:p w:rsidR="009C07F6" w:rsidRPr="00EF27C9" w:rsidRDefault="009C07F6" w:rsidP="008C52FE">
      <w:pPr>
        <w:tabs>
          <w:tab w:val="num" w:pos="0"/>
        </w:tabs>
        <w:suppressAutoHyphens/>
        <w:spacing w:before="0" w:after="0" w:line="360" w:lineRule="auto"/>
        <w:ind w:firstLine="709"/>
        <w:jc w:val="both"/>
        <w:rPr>
          <w:sz w:val="28"/>
          <w:szCs w:val="28"/>
        </w:rPr>
      </w:pPr>
      <w:r w:rsidRPr="00EF27C9">
        <w:rPr>
          <w:sz w:val="28"/>
          <w:szCs w:val="28"/>
        </w:rPr>
        <w:t>При получении сообщения об обнаружении аварии для оперативного реагирования на чрезвычайную ситуацию начальник ЛПДС посылает оперативную группу, которая производит разведку и рекогносцировку</w:t>
      </w:r>
      <w:r w:rsidR="00397A0C" w:rsidRPr="00EF27C9">
        <w:rPr>
          <w:sz w:val="28"/>
          <w:szCs w:val="28"/>
        </w:rPr>
        <w:t xml:space="preserve"> [58</w:t>
      </w:r>
      <w:r w:rsidRPr="00EF27C9">
        <w:rPr>
          <w:sz w:val="28"/>
          <w:szCs w:val="28"/>
        </w:rPr>
        <w:t>].</w:t>
      </w:r>
    </w:p>
    <w:p w:rsidR="009C07F6" w:rsidRPr="00EF27C9" w:rsidRDefault="009C07F6" w:rsidP="008C52FE">
      <w:pPr>
        <w:tabs>
          <w:tab w:val="num" w:pos="0"/>
        </w:tabs>
        <w:suppressAutoHyphens/>
        <w:spacing w:before="0" w:after="0" w:line="360" w:lineRule="auto"/>
        <w:ind w:firstLine="709"/>
        <w:jc w:val="both"/>
        <w:rPr>
          <w:sz w:val="28"/>
          <w:szCs w:val="28"/>
        </w:rPr>
      </w:pPr>
      <w:r w:rsidRPr="00EF27C9">
        <w:rPr>
          <w:sz w:val="28"/>
          <w:szCs w:val="28"/>
        </w:rPr>
        <w:t>По прибытии представителей служб, функциональных звеньев РСЧС создается штаб руководства АСДНР из числа представителей (руководителей) сил, участвующих в проведении АСДНР. Определяется место работы штаба, порядок представления донесений и взаимодействия по обмену информацией.</w:t>
      </w:r>
    </w:p>
    <w:p w:rsidR="009C07F6" w:rsidRPr="00EF27C9" w:rsidRDefault="009C07F6" w:rsidP="008C52FE">
      <w:pPr>
        <w:tabs>
          <w:tab w:val="num" w:pos="0"/>
        </w:tabs>
        <w:suppressAutoHyphens/>
        <w:spacing w:before="0" w:after="0" w:line="360" w:lineRule="auto"/>
        <w:ind w:firstLine="709"/>
        <w:jc w:val="both"/>
        <w:rPr>
          <w:sz w:val="28"/>
          <w:szCs w:val="28"/>
        </w:rPr>
      </w:pPr>
      <w:r w:rsidRPr="00EF27C9">
        <w:rPr>
          <w:sz w:val="28"/>
          <w:szCs w:val="28"/>
        </w:rPr>
        <w:lastRenderedPageBreak/>
        <w:t>Руководителю АСДНР подчиняются все подразделения, участвующие в ликвидации последствий аварии. Он несет ответственность за организацию и проведение АСДНР, безопасность людей, участвующих в АСДНР[</w:t>
      </w:r>
      <w:r w:rsidR="00397A0C" w:rsidRPr="00EF27C9">
        <w:rPr>
          <w:sz w:val="28"/>
          <w:szCs w:val="28"/>
        </w:rPr>
        <w:t>58</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 ликвидации ЧС на МНП проведение АСДНР имеет особенности, рассмотрим их ниже.</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A42128" w:rsidP="008C52FE">
      <w:pPr>
        <w:suppressAutoHyphens/>
        <w:spacing w:before="0" w:after="0" w:line="360" w:lineRule="auto"/>
        <w:ind w:firstLine="709"/>
        <w:jc w:val="both"/>
        <w:rPr>
          <w:sz w:val="28"/>
          <w:szCs w:val="28"/>
        </w:rPr>
      </w:pPr>
      <w:r w:rsidRPr="00EF27C9">
        <w:rPr>
          <w:sz w:val="28"/>
          <w:szCs w:val="28"/>
        </w:rPr>
        <w:t>1.9</w:t>
      </w:r>
      <w:r w:rsidR="009C07F6" w:rsidRPr="00EF27C9">
        <w:rPr>
          <w:sz w:val="28"/>
          <w:szCs w:val="28"/>
        </w:rPr>
        <w:t>.1 Особенности проведения аварийно-спасательных работ при ликвидации аварии с разливом нефти</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Трудности проведения аварийно-спасательных и других неотложных работ при ликвидации последствий аварии с разливом нефти заключаются в том, что:</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 магистральные нефтепроводы пролегают под землей на глубине равной или меньше толщины промерзания почвы в зависимости от рельефа местности;</w:t>
      </w:r>
    </w:p>
    <w:p w:rsidR="009C07F6" w:rsidRPr="00EF27C9" w:rsidRDefault="009C07F6" w:rsidP="008C52FE">
      <w:pPr>
        <w:shd w:val="clear" w:color="auto" w:fill="FFFFFF"/>
        <w:tabs>
          <w:tab w:val="left" w:pos="9900"/>
        </w:tabs>
        <w:suppressAutoHyphens/>
        <w:spacing w:before="0" w:after="0" w:line="360" w:lineRule="auto"/>
        <w:ind w:firstLine="709"/>
        <w:jc w:val="both"/>
        <w:rPr>
          <w:bCs/>
          <w:sz w:val="28"/>
          <w:szCs w:val="28"/>
        </w:rPr>
      </w:pPr>
      <w:r w:rsidRPr="00EF27C9">
        <w:rPr>
          <w:bCs/>
          <w:sz w:val="28"/>
          <w:szCs w:val="28"/>
        </w:rPr>
        <w:t>- нефть заливает и скрывает места повреждений;</w:t>
      </w:r>
    </w:p>
    <w:p w:rsidR="008C52FE" w:rsidRPr="00EF27C9" w:rsidRDefault="009C07F6" w:rsidP="008C52FE">
      <w:pPr>
        <w:shd w:val="clear" w:color="auto" w:fill="FFFFFF"/>
        <w:tabs>
          <w:tab w:val="left" w:pos="9900"/>
        </w:tabs>
        <w:suppressAutoHyphens/>
        <w:spacing w:before="0" w:after="0" w:line="360" w:lineRule="auto"/>
        <w:ind w:firstLine="709"/>
        <w:jc w:val="both"/>
        <w:rPr>
          <w:bCs/>
          <w:sz w:val="28"/>
          <w:szCs w:val="28"/>
        </w:rPr>
      </w:pPr>
      <w:r w:rsidRPr="00EF27C9">
        <w:rPr>
          <w:bCs/>
          <w:sz w:val="28"/>
          <w:szCs w:val="28"/>
        </w:rPr>
        <w:t>- затрудняется передвижение людей и техники у места аварии;</w:t>
      </w:r>
    </w:p>
    <w:p w:rsidR="009C07F6" w:rsidRPr="00EF27C9" w:rsidRDefault="009C07F6" w:rsidP="008C52FE">
      <w:pPr>
        <w:shd w:val="clear" w:color="auto" w:fill="FFFFFF"/>
        <w:tabs>
          <w:tab w:val="left" w:pos="9900"/>
        </w:tabs>
        <w:suppressAutoHyphens/>
        <w:spacing w:before="0" w:after="0" w:line="360" w:lineRule="auto"/>
        <w:ind w:firstLine="709"/>
        <w:jc w:val="both"/>
        <w:rPr>
          <w:bCs/>
          <w:sz w:val="28"/>
          <w:szCs w:val="28"/>
        </w:rPr>
      </w:pPr>
      <w:r w:rsidRPr="00EF27C9">
        <w:rPr>
          <w:bCs/>
          <w:sz w:val="28"/>
          <w:szCs w:val="28"/>
        </w:rPr>
        <w:t>- загрязняется местность, люди и техника;</w:t>
      </w:r>
    </w:p>
    <w:p w:rsidR="009C07F6" w:rsidRPr="00EF27C9" w:rsidRDefault="009C07F6" w:rsidP="008C52FE">
      <w:pPr>
        <w:suppressAutoHyphens/>
        <w:spacing w:before="0" w:after="0" w:line="360" w:lineRule="auto"/>
        <w:ind w:firstLine="709"/>
        <w:jc w:val="both"/>
        <w:rPr>
          <w:sz w:val="28"/>
          <w:szCs w:val="28"/>
        </w:rPr>
      </w:pPr>
      <w:r w:rsidRPr="00EF27C9">
        <w:rPr>
          <w:bCs/>
          <w:sz w:val="28"/>
          <w:szCs w:val="28"/>
        </w:rPr>
        <w:t>- ограничено применение эффективных средств ликвидации ЧС с потенциальными источниками зажигания (резка и сварка, взрывная техника, техника с двигателями внутреннего сгорания, электрооборудование) вследствие пожароопасности обстановки</w:t>
      </w:r>
      <w:r w:rsidRPr="00EF27C9">
        <w:rPr>
          <w:sz w:val="28"/>
          <w:szCs w:val="28"/>
        </w:rPr>
        <w:t>[</w:t>
      </w:r>
      <w:r w:rsidR="00397A0C" w:rsidRPr="00EF27C9">
        <w:rPr>
          <w:sz w:val="28"/>
          <w:szCs w:val="28"/>
        </w:rPr>
        <w:t>51</w:t>
      </w:r>
      <w:r w:rsidRPr="00EF27C9">
        <w:rPr>
          <w:sz w:val="28"/>
          <w:szCs w:val="28"/>
        </w:rPr>
        <w:t>].</w:t>
      </w:r>
    </w:p>
    <w:p w:rsidR="008C52FE" w:rsidRPr="00EF27C9" w:rsidRDefault="009C07F6" w:rsidP="008C52FE">
      <w:pPr>
        <w:shd w:val="clear" w:color="auto" w:fill="FFFFFF"/>
        <w:tabs>
          <w:tab w:val="left" w:pos="9900"/>
        </w:tabs>
        <w:suppressAutoHyphens/>
        <w:spacing w:before="0" w:after="0" w:line="360" w:lineRule="auto"/>
        <w:ind w:firstLine="709"/>
        <w:jc w:val="both"/>
        <w:rPr>
          <w:bCs/>
          <w:sz w:val="28"/>
          <w:szCs w:val="28"/>
        </w:rPr>
      </w:pPr>
      <w:r w:rsidRPr="00EF27C9">
        <w:rPr>
          <w:bCs/>
          <w:sz w:val="28"/>
          <w:szCs w:val="28"/>
        </w:rPr>
        <w:t>В результате возникающих затруднений возрастает время ликвидации ЧС, увеличивается прямой и косвенный ущерб (затраты на ремонтные работы, увеличение периода сокращенного производства).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А при возникновении пожара ликвидация ЧС должна основываться, преимущественно, на механических способах: ликвидация пожара, локализации разлива, механическом сборе разлившейся нефти, использовании сорбирующих материалов многоразового использования </w:t>
      </w:r>
      <w:r w:rsidR="00397A0C" w:rsidRPr="00EF27C9">
        <w:rPr>
          <w:sz w:val="28"/>
          <w:szCs w:val="28"/>
        </w:rPr>
        <w:t>[16, 46</w:t>
      </w:r>
      <w:r w:rsidR="00E1626A" w:rsidRPr="00EF27C9">
        <w:rPr>
          <w:sz w:val="28"/>
          <w:szCs w:val="28"/>
        </w:rPr>
        <w:t>]</w:t>
      </w:r>
      <w:r w:rsidRPr="00EF27C9">
        <w:rPr>
          <w:sz w:val="28"/>
          <w:szCs w:val="28"/>
        </w:rPr>
        <w:t>.</w:t>
      </w:r>
    </w:p>
    <w:p w:rsidR="00205491" w:rsidRPr="00EF27C9" w:rsidRDefault="00205491" w:rsidP="008C52FE">
      <w:pPr>
        <w:suppressAutoHyphens/>
        <w:spacing w:before="0" w:after="0" w:line="360" w:lineRule="auto"/>
        <w:ind w:firstLine="709"/>
        <w:jc w:val="both"/>
        <w:rPr>
          <w:sz w:val="28"/>
          <w:szCs w:val="28"/>
        </w:rPr>
      </w:pPr>
    </w:p>
    <w:p w:rsidR="009C07F6" w:rsidRPr="00EF27C9" w:rsidRDefault="0014060D" w:rsidP="008C52FE">
      <w:pPr>
        <w:suppressAutoHyphens/>
        <w:spacing w:before="0" w:after="0" w:line="360" w:lineRule="auto"/>
        <w:ind w:firstLine="709"/>
        <w:jc w:val="both"/>
        <w:rPr>
          <w:rStyle w:val="ab"/>
          <w:color w:val="auto"/>
          <w:sz w:val="28"/>
          <w:szCs w:val="28"/>
          <w:u w:val="none"/>
        </w:rPr>
      </w:pPr>
      <w:r w:rsidRPr="00EF27C9">
        <w:rPr>
          <w:sz w:val="28"/>
          <w:szCs w:val="28"/>
        </w:rPr>
        <w:br w:type="page"/>
      </w:r>
      <w:r w:rsidR="00205491" w:rsidRPr="00EF27C9">
        <w:rPr>
          <w:sz w:val="28"/>
          <w:szCs w:val="28"/>
        </w:rPr>
        <w:lastRenderedPageBreak/>
        <w:t>1.9.2 Порядок проведения аварийно-спасательных и других неотложных работ при ликвидации аварии с разливом нефти</w:t>
      </w:r>
    </w:p>
    <w:p w:rsidR="008C52FE"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Все аварийно-спасательные и другие неотложные работы при ликвидации аварии с разливом нефти должны выполняться в строгой последовательности для обеспечения выполнения работ в минимальные сроки и в полном объеме.</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Мероприятия по ликвидации ЧС с разливом нефти:</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разведка, установление границ опасной зоны, информирование населения;</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спасательные работы при необходимости, оказание первой медицинской помощи (ПМП), эвакуация, жизнеобеспечение населения, МТО формирований;</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локализация и ликвидация пожара при его наличии, предупреждение его возникновения;</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локализация разлива;</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сбор нефти, сбор нефти с поверхности воды при попадании ее в водные объекты, установка боновых заграждений;</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ремонт поврежденного нефтепровода;</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срезание загрязненного грунта;</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вывоз загрязненного грунта;</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ввоз чистого грунта, выравнивание грунта;</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возвращение населения, вывод формирований.</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Для успешного проведения АСДНР необходимо обеспечение эффективного использования сил и средств различного предназначения, т.е. организация управления ликвидацией ЧС [</w:t>
      </w:r>
      <w:r w:rsidR="00397A0C" w:rsidRPr="00EF27C9">
        <w:rPr>
          <w:sz w:val="28"/>
          <w:szCs w:val="28"/>
        </w:rPr>
        <w:t>49</w:t>
      </w:r>
      <w:r w:rsidRPr="00EF27C9">
        <w:rPr>
          <w:sz w:val="28"/>
          <w:szCs w:val="28"/>
        </w:rPr>
        <w:t>].</w:t>
      </w:r>
    </w:p>
    <w:p w:rsidR="009C07F6" w:rsidRPr="00EF27C9" w:rsidRDefault="009C07F6" w:rsidP="008C52FE">
      <w:pPr>
        <w:pStyle w:val="a3"/>
        <w:tabs>
          <w:tab w:val="clear" w:pos="4677"/>
          <w:tab w:val="clear" w:pos="9355"/>
        </w:tabs>
        <w:suppressAutoHyphens/>
        <w:spacing w:line="360" w:lineRule="auto"/>
        <w:ind w:firstLine="709"/>
        <w:jc w:val="both"/>
        <w:rPr>
          <w:bCs/>
          <w:sz w:val="28"/>
          <w:szCs w:val="28"/>
        </w:rPr>
      </w:pPr>
    </w:p>
    <w:p w:rsidR="009C07F6" w:rsidRPr="00EF27C9" w:rsidRDefault="0014060D" w:rsidP="008C52FE">
      <w:pPr>
        <w:suppressAutoHyphens/>
        <w:spacing w:before="0" w:after="0" w:line="360" w:lineRule="auto"/>
        <w:ind w:firstLine="709"/>
        <w:jc w:val="both"/>
        <w:rPr>
          <w:sz w:val="28"/>
          <w:szCs w:val="28"/>
        </w:rPr>
      </w:pPr>
      <w:r w:rsidRPr="00EF27C9">
        <w:rPr>
          <w:sz w:val="28"/>
          <w:szCs w:val="28"/>
        </w:rPr>
        <w:br w:type="page"/>
      </w:r>
      <w:r w:rsidR="00A42128" w:rsidRPr="00EF27C9">
        <w:rPr>
          <w:sz w:val="28"/>
          <w:szCs w:val="28"/>
        </w:rPr>
        <w:lastRenderedPageBreak/>
        <w:t>1.10</w:t>
      </w:r>
      <w:r w:rsidR="009C07F6" w:rsidRPr="00EF27C9">
        <w:rPr>
          <w:sz w:val="28"/>
          <w:szCs w:val="28"/>
        </w:rPr>
        <w:t xml:space="preserve"> Организация управления ликвидацией ЧС, вызванной аварией с</w:t>
      </w:r>
      <w:r w:rsidR="008C52FE" w:rsidRPr="00EF27C9">
        <w:rPr>
          <w:sz w:val="28"/>
          <w:szCs w:val="28"/>
        </w:rPr>
        <w:t xml:space="preserve"> </w:t>
      </w:r>
      <w:r w:rsidR="009C07F6" w:rsidRPr="00EF27C9">
        <w:rPr>
          <w:sz w:val="28"/>
          <w:szCs w:val="28"/>
        </w:rPr>
        <w:t>разливом нефти</w:t>
      </w:r>
    </w:p>
    <w:p w:rsidR="009C07F6" w:rsidRPr="00EF27C9" w:rsidRDefault="009C07F6" w:rsidP="008C52FE">
      <w:pPr>
        <w:pStyle w:val="ae"/>
        <w:suppressAutoHyphens/>
        <w:spacing w:after="0" w:line="360" w:lineRule="auto"/>
        <w:ind w:left="0" w:firstLine="709"/>
        <w:jc w:val="both"/>
        <w:rPr>
          <w:sz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Управление ликвидации ЧС, вызванной аварией с разливом нефти заключается в целенаправленной деятельности органов управления по развитию и совершенствованию мероприятий по локализации и ликвидации ЧС, а также мероприятий по поддержанию территориальных и функциональных подсистем в готовности и практическому их пополнению в повседневной деятельности при угрозе или возникновении опасности разгерметизации трубопровода и выхода нефти</w:t>
      </w:r>
      <w:r w:rsidR="008C52FE" w:rsidRPr="00EF27C9">
        <w:rPr>
          <w:sz w:val="28"/>
          <w:szCs w:val="28"/>
        </w:rPr>
        <w:t xml:space="preserve"> </w:t>
      </w:r>
      <w:r w:rsidRPr="00EF27C9">
        <w:rPr>
          <w:sz w:val="28"/>
          <w:szCs w:val="28"/>
        </w:rPr>
        <w:t>на поверхность.</w:t>
      </w:r>
    </w:p>
    <w:p w:rsidR="009C07F6" w:rsidRPr="00EF27C9" w:rsidRDefault="009C07F6" w:rsidP="008C52FE">
      <w:pPr>
        <w:pStyle w:val="22"/>
        <w:suppressAutoHyphens/>
        <w:spacing w:after="0" w:line="360" w:lineRule="auto"/>
        <w:ind w:left="0" w:firstLine="709"/>
        <w:jc w:val="both"/>
        <w:rPr>
          <w:sz w:val="28"/>
          <w:szCs w:val="28"/>
        </w:rPr>
      </w:pPr>
      <w:r w:rsidRPr="00EF27C9">
        <w:rPr>
          <w:sz w:val="28"/>
          <w:szCs w:val="28"/>
        </w:rPr>
        <w:t>Главной целью управления ликвидацией ЧС является обеспечение эффективного использования сил и средств различного предназначения, в результате чего работы в зонах ЧС должны быть выполнены в полном объеме, в кратчайшие сроки, с минимальными потерями насе</w:t>
      </w:r>
      <w:r w:rsidR="00E1626A" w:rsidRPr="00EF27C9">
        <w:rPr>
          <w:sz w:val="28"/>
          <w:szCs w:val="28"/>
        </w:rPr>
        <w:t>л</w:t>
      </w:r>
      <w:r w:rsidR="00397A0C" w:rsidRPr="00EF27C9">
        <w:rPr>
          <w:sz w:val="28"/>
          <w:szCs w:val="28"/>
        </w:rPr>
        <w:t>ения и материальных средств [44</w:t>
      </w:r>
      <w:r w:rsidRPr="00EF27C9">
        <w:rPr>
          <w:sz w:val="28"/>
          <w:szCs w:val="28"/>
        </w:rPr>
        <w:t>].</w:t>
      </w:r>
      <w:r w:rsidR="00825BFB" w:rsidRPr="00EF27C9">
        <w:rPr>
          <w:sz w:val="28"/>
          <w:szCs w:val="28"/>
        </w:rPr>
        <w:t xml:space="preserve"> </w:t>
      </w:r>
      <w:r w:rsidRPr="00EF27C9">
        <w:rPr>
          <w:sz w:val="28"/>
          <w:szCs w:val="28"/>
        </w:rPr>
        <w:t>Оперативность, устойчивость и непрерывность управления обеспечивается:</w:t>
      </w:r>
    </w:p>
    <w:p w:rsidR="009C07F6" w:rsidRPr="00EF27C9" w:rsidRDefault="009C07F6" w:rsidP="008C52FE">
      <w:pPr>
        <w:pStyle w:val="ae"/>
        <w:tabs>
          <w:tab w:val="left" w:pos="0"/>
        </w:tabs>
        <w:suppressAutoHyphens/>
        <w:spacing w:after="0" w:line="360" w:lineRule="auto"/>
        <w:ind w:left="0" w:firstLine="709"/>
        <w:jc w:val="both"/>
        <w:rPr>
          <w:sz w:val="28"/>
          <w:szCs w:val="28"/>
        </w:rPr>
      </w:pPr>
      <w:r w:rsidRPr="00EF27C9">
        <w:rPr>
          <w:sz w:val="28"/>
          <w:szCs w:val="28"/>
        </w:rPr>
        <w:t>- максимальным приближением управления в повседневных условиях к управлению при возникновении, угрозе возникновения и ликвидации ЧС;</w:t>
      </w:r>
    </w:p>
    <w:p w:rsidR="009C07F6" w:rsidRPr="00EF27C9" w:rsidRDefault="009C07F6" w:rsidP="008C52FE">
      <w:pPr>
        <w:pStyle w:val="ae"/>
        <w:tabs>
          <w:tab w:val="left" w:pos="0"/>
        </w:tabs>
        <w:suppressAutoHyphens/>
        <w:spacing w:after="0" w:line="360" w:lineRule="auto"/>
        <w:ind w:left="0" w:firstLine="709"/>
        <w:jc w:val="both"/>
        <w:rPr>
          <w:sz w:val="28"/>
          <w:szCs w:val="28"/>
        </w:rPr>
      </w:pPr>
      <w:r w:rsidRPr="00EF27C9">
        <w:rPr>
          <w:sz w:val="28"/>
          <w:szCs w:val="28"/>
        </w:rPr>
        <w:t>- заблаговременным созданием во всех звеньях управления запасных</w:t>
      </w:r>
      <w:r w:rsidR="008C52FE" w:rsidRPr="00EF27C9">
        <w:rPr>
          <w:sz w:val="28"/>
          <w:szCs w:val="28"/>
        </w:rPr>
        <w:t xml:space="preserve"> </w:t>
      </w:r>
      <w:r w:rsidRPr="00EF27C9">
        <w:rPr>
          <w:sz w:val="28"/>
          <w:szCs w:val="28"/>
        </w:rPr>
        <w:t>и основных пунктов управления;</w:t>
      </w:r>
    </w:p>
    <w:p w:rsidR="009C07F6" w:rsidRPr="00EF27C9" w:rsidRDefault="009C07F6" w:rsidP="008C52FE">
      <w:pPr>
        <w:pStyle w:val="ae"/>
        <w:tabs>
          <w:tab w:val="left" w:pos="0"/>
        </w:tabs>
        <w:suppressAutoHyphens/>
        <w:spacing w:after="0" w:line="360" w:lineRule="auto"/>
        <w:ind w:left="0" w:firstLine="709"/>
        <w:jc w:val="both"/>
        <w:rPr>
          <w:sz w:val="28"/>
          <w:szCs w:val="28"/>
        </w:rPr>
      </w:pPr>
      <w:r w:rsidRPr="00EF27C9">
        <w:rPr>
          <w:sz w:val="28"/>
          <w:szCs w:val="28"/>
        </w:rPr>
        <w:t>- оснащением пунктов управления средствами связи и оповещения;</w:t>
      </w:r>
    </w:p>
    <w:p w:rsidR="009C07F6" w:rsidRPr="00EF27C9" w:rsidRDefault="009C07F6" w:rsidP="008C52FE">
      <w:pPr>
        <w:pStyle w:val="ae"/>
        <w:tabs>
          <w:tab w:val="left" w:pos="0"/>
          <w:tab w:val="left" w:pos="720"/>
        </w:tabs>
        <w:suppressAutoHyphens/>
        <w:spacing w:after="0" w:line="360" w:lineRule="auto"/>
        <w:ind w:left="0" w:firstLine="709"/>
        <w:jc w:val="both"/>
        <w:rPr>
          <w:sz w:val="28"/>
          <w:szCs w:val="28"/>
        </w:rPr>
      </w:pPr>
      <w:r w:rsidRPr="00EF27C9">
        <w:rPr>
          <w:sz w:val="28"/>
          <w:szCs w:val="28"/>
        </w:rPr>
        <w:t>- сопряжением средств связи и систем оповещения РСЧС с соответствующими системами оповещения Министерства обороны и МВД;</w:t>
      </w:r>
    </w:p>
    <w:p w:rsidR="009C07F6" w:rsidRPr="00EF27C9" w:rsidRDefault="009C07F6" w:rsidP="008C52FE">
      <w:pPr>
        <w:pStyle w:val="ae"/>
        <w:tabs>
          <w:tab w:val="left" w:pos="0"/>
        </w:tabs>
        <w:suppressAutoHyphens/>
        <w:spacing w:after="0" w:line="360" w:lineRule="auto"/>
        <w:ind w:left="0" w:firstLine="709"/>
        <w:jc w:val="both"/>
        <w:rPr>
          <w:sz w:val="28"/>
          <w:szCs w:val="28"/>
        </w:rPr>
      </w:pPr>
      <w:r w:rsidRPr="00EF27C9">
        <w:rPr>
          <w:sz w:val="28"/>
          <w:szCs w:val="28"/>
        </w:rPr>
        <w:t>- заблаговременной подготовкой дублирующих органов управления;</w:t>
      </w:r>
    </w:p>
    <w:p w:rsidR="009C07F6" w:rsidRPr="00EF27C9" w:rsidRDefault="009C07F6" w:rsidP="008C52FE">
      <w:pPr>
        <w:tabs>
          <w:tab w:val="left" w:pos="0"/>
        </w:tabs>
        <w:suppressAutoHyphens/>
        <w:spacing w:before="0" w:after="0" w:line="360" w:lineRule="auto"/>
        <w:ind w:firstLine="709"/>
        <w:jc w:val="both"/>
        <w:rPr>
          <w:sz w:val="28"/>
          <w:szCs w:val="28"/>
        </w:rPr>
      </w:pPr>
      <w:r w:rsidRPr="00EF27C9">
        <w:rPr>
          <w:sz w:val="28"/>
          <w:szCs w:val="28"/>
        </w:rPr>
        <w:t>- заблаговременной разработкой со своевременным осуществлением мероприятий по восстановлению нарушенного управления.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Организация связи и оповещения осуществляется в соответствии с постановлением Совета Министров Правительства РФ от 1 марта 1993 года № 178 </w:t>
      </w:r>
      <w:r w:rsidR="008C52FE" w:rsidRPr="00EF27C9">
        <w:rPr>
          <w:sz w:val="28"/>
          <w:szCs w:val="28"/>
        </w:rPr>
        <w:t>"</w:t>
      </w:r>
      <w:r w:rsidRPr="00EF27C9">
        <w:rPr>
          <w:sz w:val="28"/>
          <w:szCs w:val="28"/>
        </w:rPr>
        <w:t>О создании локальных систем оповещения в районах размещения потенциально опасных объектов</w:t>
      </w:r>
      <w:r w:rsidR="008C52FE" w:rsidRPr="00EF27C9">
        <w:rPr>
          <w:sz w:val="28"/>
          <w:szCs w:val="28"/>
        </w:rPr>
        <w:t>"</w:t>
      </w:r>
      <w:r w:rsidR="00E1626A" w:rsidRPr="00EF27C9">
        <w:rPr>
          <w:sz w:val="28"/>
          <w:szCs w:val="28"/>
        </w:rPr>
        <w:t>.</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lastRenderedPageBreak/>
        <w:t>Рассмотрим основные мероприятия, проводимые органами управления и силами при возникновении разливов нефти:</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оповещение органов управления и сил, порядок доведения информации о факте разлива нефти;</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оценка объемов разлива нефти, определение границ зоны разлива и его влияния на природные и производственные объекты;</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прогнозирование возможных последствий аварии с разливом нефти;</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принятие решения о локализации разлива нефти;</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выдвижение сил и средств в зону разлива;</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мероприятия по защите населения (при необходимости);</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мероприятия по локализации разлива нефти;</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sz w:val="28"/>
          <w:szCs w:val="28"/>
        </w:rPr>
        <w:t>- контроль за состоянием окружающей природной среды в районе разлива нефти и обстановкой на аварийном объекте, осуществляющем транспортировку нефти, и на прилегающей к нему территории</w:t>
      </w:r>
      <w:r w:rsidR="00E1626A" w:rsidRPr="00EF27C9">
        <w:rPr>
          <w:sz w:val="28"/>
          <w:szCs w:val="28"/>
        </w:rPr>
        <w:t xml:space="preserve"> [</w:t>
      </w:r>
      <w:r w:rsidR="00397A0C" w:rsidRPr="00EF27C9">
        <w:rPr>
          <w:sz w:val="28"/>
          <w:szCs w:val="28"/>
        </w:rPr>
        <w:t>44</w:t>
      </w:r>
      <w:r w:rsidR="00E1626A" w:rsidRPr="00EF27C9">
        <w:rPr>
          <w:sz w:val="28"/>
          <w:szCs w:val="28"/>
        </w:rPr>
        <w:t>]</w:t>
      </w:r>
      <w:r w:rsidRPr="00EF27C9">
        <w:rPr>
          <w:sz w:val="28"/>
          <w:szCs w:val="28"/>
        </w:rPr>
        <w:t>.</w:t>
      </w:r>
    </w:p>
    <w:p w:rsidR="009C07F6" w:rsidRPr="00EF27C9" w:rsidRDefault="009C07F6" w:rsidP="008C52FE">
      <w:pPr>
        <w:pStyle w:val="a3"/>
        <w:tabs>
          <w:tab w:val="clear" w:pos="4677"/>
          <w:tab w:val="clear" w:pos="9355"/>
        </w:tabs>
        <w:suppressAutoHyphens/>
        <w:spacing w:line="360" w:lineRule="auto"/>
        <w:ind w:firstLine="709"/>
        <w:jc w:val="both"/>
        <w:rPr>
          <w:sz w:val="28"/>
          <w:szCs w:val="28"/>
        </w:rPr>
      </w:pPr>
      <w:r w:rsidRPr="00EF27C9">
        <w:rPr>
          <w:sz w:val="28"/>
          <w:szCs w:val="28"/>
        </w:rPr>
        <w:t>Так же эффективность проведения АСДНР зависит от организации обеспечения их ведения.</w:t>
      </w:r>
    </w:p>
    <w:p w:rsidR="009C07F6" w:rsidRPr="00EF27C9" w:rsidRDefault="009C07F6" w:rsidP="008C52FE">
      <w:pPr>
        <w:pStyle w:val="a3"/>
        <w:tabs>
          <w:tab w:val="clear" w:pos="4677"/>
          <w:tab w:val="clear" w:pos="9355"/>
        </w:tabs>
        <w:suppressAutoHyphens/>
        <w:spacing w:line="360" w:lineRule="auto"/>
        <w:ind w:firstLine="709"/>
        <w:jc w:val="both"/>
        <w:rPr>
          <w:sz w:val="28"/>
          <w:szCs w:val="28"/>
        </w:rPr>
      </w:pPr>
    </w:p>
    <w:p w:rsidR="009C07F6" w:rsidRPr="00EF27C9" w:rsidRDefault="00A42128" w:rsidP="008C52FE">
      <w:pPr>
        <w:pStyle w:val="2"/>
        <w:keepNext w:val="0"/>
        <w:tabs>
          <w:tab w:val="left" w:pos="3600"/>
        </w:tabs>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t>1.11</w:t>
      </w:r>
      <w:r w:rsidR="009C07F6" w:rsidRPr="00EF27C9">
        <w:rPr>
          <w:rFonts w:ascii="Times New Roman" w:hAnsi="Times New Roman" w:cs="Times New Roman"/>
          <w:b w:val="0"/>
          <w:i w:val="0"/>
        </w:rPr>
        <w:t xml:space="preserve"> Основы организации материально–технического обеспечения подразделений, привлекаемых для ликвидации последствий чрезвычайной ситуации</w:t>
      </w:r>
    </w:p>
    <w:p w:rsidR="009C07F6" w:rsidRPr="00EF27C9" w:rsidRDefault="009C07F6" w:rsidP="008C52FE">
      <w:pPr>
        <w:pStyle w:val="ae"/>
        <w:tabs>
          <w:tab w:val="num" w:pos="-180"/>
        </w:tabs>
        <w:suppressAutoHyphens/>
        <w:spacing w:after="0" w:line="360" w:lineRule="auto"/>
        <w:ind w:left="0" w:firstLine="709"/>
        <w:jc w:val="both"/>
        <w:outlineLvl w:val="0"/>
        <w:rPr>
          <w:sz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МТО формирований, участвующих в проведении АСДНР заключается в бесперебойном снабжении их продовольственными товарами, медицинским</w:t>
      </w:r>
      <w:r w:rsidR="0014060D" w:rsidRPr="00EF27C9">
        <w:rPr>
          <w:sz w:val="28"/>
          <w:szCs w:val="28"/>
        </w:rPr>
        <w:t xml:space="preserve"> </w:t>
      </w:r>
      <w:r w:rsidRPr="00EF27C9">
        <w:rPr>
          <w:sz w:val="28"/>
          <w:szCs w:val="28"/>
        </w:rPr>
        <w:t>имуществом, средствами индивидуальной защиты (СИЗ), приборами разведки, сменной одеждой, горюче - смазочными материалами (ГСМ) и другими материально – т</w:t>
      </w:r>
      <w:r w:rsidR="007A4BF7" w:rsidRPr="00EF27C9">
        <w:rPr>
          <w:sz w:val="28"/>
          <w:szCs w:val="28"/>
        </w:rPr>
        <w:t>ехническими средствами (МТС) [81</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Для</w:t>
      </w:r>
      <w:r w:rsidR="008C52FE" w:rsidRPr="00EF27C9">
        <w:rPr>
          <w:sz w:val="28"/>
          <w:szCs w:val="28"/>
        </w:rPr>
        <w:t xml:space="preserve"> </w:t>
      </w:r>
      <w:r w:rsidRPr="00EF27C9">
        <w:rPr>
          <w:sz w:val="28"/>
          <w:szCs w:val="28"/>
        </w:rPr>
        <w:t xml:space="preserve">выполнения мероприятий по материально–техническому снабжению привлекаются звенья обеспечения самих формирований, а также формирования служб продовольственного, материально–технического, </w:t>
      </w:r>
      <w:r w:rsidRPr="00EF27C9">
        <w:rPr>
          <w:sz w:val="28"/>
          <w:szCs w:val="28"/>
        </w:rPr>
        <w:lastRenderedPageBreak/>
        <w:t>вещевого снабжения. Привлекаются сохранившиеся стационарные объекты материально–технического, продовольственного, вещевого снабжения.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К материально-техническим средствам относятся: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инженерная и автомобильная техника;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средства индивидуальной защиты (СИЗ);</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средства</w:t>
      </w:r>
      <w:r w:rsidR="008C52FE" w:rsidRPr="00EF27C9">
        <w:rPr>
          <w:sz w:val="28"/>
          <w:szCs w:val="28"/>
        </w:rPr>
        <w:t xml:space="preserve"> </w:t>
      </w:r>
      <w:r w:rsidRPr="00EF27C9">
        <w:rPr>
          <w:sz w:val="28"/>
          <w:szCs w:val="28"/>
        </w:rPr>
        <w:t>медицинской защиты и медикаменты;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средства связи и оповещения;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горюче – смазочные материалы (ГСМ);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специальная одежда, белье и обувь, промышленные товары;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продовольствие и продовольственные товары;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строительные материалы;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ремонтные материалы и запасные части;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и другие средства, необходимые для обеспечения действий сил и средств, при проведении мероприятий РСЧС в мирное и военное время.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Основными принципами и требованиями МТО формирований РСЧС в зоне бедствия являются: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органы управления и силы РСЧС обеспечиваются МТС за счет бюджета объекта экономики, администраций территорий и государством в целом;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накопление МТС производится путём эшелонирования с учетом достаточной потребности в них;</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оснащение органов управления и сил РСЧС МТС осуществляется в соответствии с табелями оснащения;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источниками МТО являются материальные ресурсы страны, независимо от вида (форм) собственности и ведомственной принадлежности </w:t>
      </w:r>
      <w:r w:rsidR="007A4BF7" w:rsidRPr="00EF27C9">
        <w:rPr>
          <w:sz w:val="28"/>
          <w:szCs w:val="28"/>
        </w:rPr>
        <w:t>[81</w:t>
      </w:r>
      <w:r w:rsidRPr="00EF27C9">
        <w:rPr>
          <w:sz w:val="28"/>
          <w:szCs w:val="28"/>
        </w:rPr>
        <w:t>].</w:t>
      </w: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t>Кроме МТО формирований необходима организация первоочередного жизнеобеспечения пострадавшего в ЧС населения.</w:t>
      </w:r>
    </w:p>
    <w:p w:rsidR="009C07F6" w:rsidRPr="00EF27C9" w:rsidRDefault="0014060D" w:rsidP="0014060D">
      <w:pPr>
        <w:suppressAutoHyphens/>
        <w:spacing w:before="0" w:after="0" w:line="360" w:lineRule="auto"/>
        <w:ind w:firstLine="709"/>
        <w:jc w:val="both"/>
        <w:rPr>
          <w:sz w:val="28"/>
          <w:szCs w:val="28"/>
        </w:rPr>
      </w:pPr>
      <w:r w:rsidRPr="00EF27C9">
        <w:rPr>
          <w:sz w:val="28"/>
          <w:szCs w:val="24"/>
        </w:rPr>
        <w:br w:type="page"/>
      </w:r>
      <w:r w:rsidR="00825BFB" w:rsidRPr="00EF27C9">
        <w:rPr>
          <w:sz w:val="28"/>
          <w:szCs w:val="28"/>
        </w:rPr>
        <w:lastRenderedPageBreak/>
        <w:t>1.12</w:t>
      </w:r>
      <w:r w:rsidR="009C07F6" w:rsidRPr="00EF27C9">
        <w:rPr>
          <w:sz w:val="28"/>
          <w:szCs w:val="28"/>
        </w:rPr>
        <w:t xml:space="preserve"> Основные принципы организации первоочередного жизнеобеспечения при ликвидации ЧС с разливом нефти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Первоочередное жизнеобеспечение населения (ПЖОН) – комплекс экономических, организационных, инженерно–технических и социальных мероприятий для защиты населения и территорий от ЧС природного и техногенного характера и со</w:t>
      </w:r>
      <w:r w:rsidR="007A4BF7" w:rsidRPr="00EF27C9">
        <w:rPr>
          <w:sz w:val="28"/>
          <w:szCs w:val="28"/>
        </w:rPr>
        <w:t>циальной защиты пострадавших[68</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ПЖОН при возникновении ЧС является одной из основных задач РСЧС, позволяющих уменьшить его потери и сохранить ему здоровье.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Основным объектом ПЖОН в ЧС является личность с ее правом на безопасные условия жизнедеятельности</w:t>
      </w:r>
      <w:r w:rsidR="00E1626A" w:rsidRPr="00EF27C9">
        <w:rPr>
          <w:sz w:val="28"/>
          <w:szCs w:val="28"/>
        </w:rPr>
        <w:t xml:space="preserve"> </w:t>
      </w:r>
      <w:r w:rsidR="007A4BF7" w:rsidRPr="00EF27C9">
        <w:rPr>
          <w:bCs/>
          <w:sz w:val="28"/>
          <w:szCs w:val="28"/>
        </w:rPr>
        <w:t>[68</w:t>
      </w:r>
      <w:r w:rsidRPr="00EF27C9">
        <w:rPr>
          <w:bCs/>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Вопросы ПЖОН, равно как и его защиты в ЧС, имеют приоритет перед любыми другими сферами деятельности органов исполнительной власти РФ, органов местного самоуправления.</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Главной целью ПЖО в ЧС является создание и поддержание условий для сохранения жизни и здоровья пострадавшего населения и личного состава формирований и подразделений, участвующих в проведении АСДНР.</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Организация ПЖО осуществляется постоянно действующими органами управления, силами и средствами, создаваемыми решениями руководителей исполнительной власти субъектов РФ и органами местного самоуправления. Данные органы управления и силы осуществляют свою деятельность в составе региональных и территориальных подсистем РСЧС.</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ПЖО пострадавшего в ЧС населения и ЛС формирований и подразделений, участвующих в проведении АСДНР, осуществляется силами и средствами организаций, учреждений, предприятий (независимо от форм собственности), в обязанности которых входит решение вопросов ПЖОН, и осуществляющих свою деятельность на территории субъекта РФ.</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Объёмы и содержание мероприятий по подготовке территорий к организации ПЖО определяются исходя из необходимой достаточности и максимально возможного использования имеющихся сил и средств.</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lastRenderedPageBreak/>
        <w:t>Снабжение пострадавшего населения, ЛС аварийно–восстановительных подразделений продуктами питания и водой в зонах бедствия, в районах эвакуации осуществляется, исходя из принципа физиологической (для неработающих) и энергетической достаточно</w:t>
      </w:r>
      <w:r w:rsidR="007A4BF7" w:rsidRPr="00EF27C9">
        <w:rPr>
          <w:bCs/>
          <w:sz w:val="28"/>
          <w:szCs w:val="28"/>
        </w:rPr>
        <w:t>сти. [68</w:t>
      </w:r>
      <w:r w:rsidRPr="00EF27C9">
        <w:rPr>
          <w:bCs/>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Личный состав сил, привлекаемых для организации ПЖОН в зонах бедствия и районах эвакуации, оснащается соответствующими техническими средствами, материальными ресурсами и подготовлен к действиям в случае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Все мероприятия организуются своевременно, комплексно и увязаны по</w:t>
      </w:r>
      <w:r w:rsidR="008C52FE" w:rsidRPr="00EF27C9">
        <w:rPr>
          <w:sz w:val="28"/>
          <w:szCs w:val="28"/>
        </w:rPr>
        <w:t xml:space="preserve"> </w:t>
      </w:r>
      <w:r w:rsidRPr="00EF27C9">
        <w:rPr>
          <w:sz w:val="28"/>
          <w:szCs w:val="28"/>
        </w:rPr>
        <w:t>срокам и месту с другими мероприятиями, проводящимися для спасения, сохранения жизни и здоровья людей.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 функционировании на территории нескольких потенциально опасных объектов или вероятности возникновения на ней ЧС, планы организации ПЖОН разрабатывают на все случаи возникновения ЧС, а оценка её возможности и подготовленность для наиболее крупномасштабных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 планировании мероприятий учитывают специфику их организаций: при различных источниках возникновения ЧС и влияние фактора времени на потерю людей.</w:t>
      </w:r>
    </w:p>
    <w:p w:rsidR="009C07F6" w:rsidRPr="00EF27C9" w:rsidRDefault="009C07F6" w:rsidP="008C52FE">
      <w:pPr>
        <w:pStyle w:val="a3"/>
        <w:tabs>
          <w:tab w:val="clear" w:pos="4677"/>
          <w:tab w:val="clear" w:pos="9355"/>
        </w:tabs>
        <w:suppressAutoHyphens/>
        <w:spacing w:line="360" w:lineRule="auto"/>
        <w:ind w:firstLine="709"/>
        <w:jc w:val="both"/>
        <w:rPr>
          <w:bCs/>
          <w:sz w:val="28"/>
          <w:szCs w:val="28"/>
        </w:rPr>
      </w:pPr>
      <w:r w:rsidRPr="00EF27C9">
        <w:rPr>
          <w:sz w:val="28"/>
          <w:szCs w:val="28"/>
        </w:rPr>
        <w:t>Для успешного проведения АСДНР так же необходимо соблюдение мер безопасности при ликвидации ЧС, вызва</w:t>
      </w:r>
      <w:r w:rsidR="00E1626A" w:rsidRPr="00EF27C9">
        <w:rPr>
          <w:sz w:val="28"/>
          <w:szCs w:val="28"/>
        </w:rPr>
        <w:t>н</w:t>
      </w:r>
      <w:r w:rsidR="007A4BF7" w:rsidRPr="00EF27C9">
        <w:rPr>
          <w:sz w:val="28"/>
          <w:szCs w:val="28"/>
        </w:rPr>
        <w:t>ной аварией с разливом нефти [68</w:t>
      </w:r>
      <w:r w:rsidRPr="00EF27C9">
        <w:rPr>
          <w:sz w:val="28"/>
          <w:szCs w:val="28"/>
        </w:rPr>
        <w:t>].</w:t>
      </w:r>
    </w:p>
    <w:p w:rsidR="009C07F6" w:rsidRPr="00EF27C9" w:rsidRDefault="009C07F6" w:rsidP="008C52FE">
      <w:pPr>
        <w:pStyle w:val="a3"/>
        <w:tabs>
          <w:tab w:val="clear" w:pos="4677"/>
          <w:tab w:val="clear" w:pos="9355"/>
        </w:tabs>
        <w:suppressAutoHyphens/>
        <w:spacing w:line="360" w:lineRule="auto"/>
        <w:ind w:firstLine="709"/>
        <w:jc w:val="both"/>
        <w:rPr>
          <w:bCs/>
          <w:sz w:val="28"/>
          <w:szCs w:val="28"/>
        </w:rPr>
      </w:pPr>
    </w:p>
    <w:p w:rsidR="009C07F6" w:rsidRPr="00EF27C9" w:rsidRDefault="009C07F6" w:rsidP="008C52FE">
      <w:pPr>
        <w:pStyle w:val="a3"/>
        <w:tabs>
          <w:tab w:val="clear" w:pos="4677"/>
          <w:tab w:val="clear" w:pos="9355"/>
        </w:tabs>
        <w:suppressAutoHyphens/>
        <w:spacing w:line="360" w:lineRule="auto"/>
        <w:ind w:firstLine="709"/>
        <w:jc w:val="both"/>
        <w:rPr>
          <w:bCs/>
          <w:sz w:val="28"/>
          <w:szCs w:val="28"/>
        </w:rPr>
      </w:pPr>
      <w:r w:rsidRPr="00EF27C9">
        <w:rPr>
          <w:bCs/>
          <w:sz w:val="28"/>
          <w:szCs w:val="28"/>
        </w:rPr>
        <w:t>1.</w:t>
      </w:r>
      <w:r w:rsidR="00825BFB" w:rsidRPr="00EF27C9">
        <w:rPr>
          <w:bCs/>
          <w:sz w:val="28"/>
          <w:szCs w:val="28"/>
        </w:rPr>
        <w:t>13</w:t>
      </w:r>
      <w:r w:rsidR="008C52FE" w:rsidRPr="00EF27C9">
        <w:rPr>
          <w:bCs/>
          <w:sz w:val="28"/>
          <w:szCs w:val="28"/>
        </w:rPr>
        <w:t xml:space="preserve"> </w:t>
      </w:r>
      <w:r w:rsidRPr="00EF27C9">
        <w:rPr>
          <w:bCs/>
          <w:sz w:val="28"/>
          <w:szCs w:val="28"/>
        </w:rPr>
        <w:t>Обеспечение безопасности при ликвидации ЧС на магистральных нефтепроводах</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При проведении АСДНР от личный состав (ЛС) формирований требуется строгое соблюдение мер безопасности. Только соблюдение мер безопасности позволит предотвратить несчастные случаи, потери личного состава формирований и спасаемых при проведении АСДНР.</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lastRenderedPageBreak/>
        <w:t>Поэтому командиры формирований обязаны заблаговременно разъяснять</w:t>
      </w:r>
    </w:p>
    <w:p w:rsidR="008C52FE" w:rsidRPr="00EF27C9" w:rsidRDefault="009C07F6" w:rsidP="008C52FE">
      <w:pPr>
        <w:suppressAutoHyphens/>
        <w:spacing w:before="0" w:after="0" w:line="360" w:lineRule="auto"/>
        <w:ind w:firstLine="709"/>
        <w:jc w:val="both"/>
        <w:rPr>
          <w:sz w:val="28"/>
          <w:szCs w:val="24"/>
        </w:rPr>
      </w:pPr>
      <w:r w:rsidRPr="00EF27C9">
        <w:rPr>
          <w:sz w:val="28"/>
          <w:szCs w:val="24"/>
        </w:rPr>
        <w:t>ЛС характерные особенности проводимых работ, разъяснять правила безопасности, строго следить за их выполнением всем ЛС.</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Конкретные меры безопасности указываются на участке (объекте) работ одновременно с постановкой задач.</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ЛС формирований обязан знать технологию проведения всех видов работ и требований безопасности при проведении АСДНР.</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Основными требованиями безопасности являются:</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 устранение непосредственного контакта работающих с теми предметами (материалами), которые могут нанести вред здоровью самому работающему;</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 замена технологических процессов и операций процессами и операциями, при которых отсутствуют опасные и вредные факторы по отношению к работающему персоналу;</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 использование комплексной механизации и автоматизации работ, систем дистанционного</w:t>
      </w:r>
      <w:r w:rsidR="008C52FE" w:rsidRPr="00EF27C9">
        <w:rPr>
          <w:sz w:val="28"/>
          <w:szCs w:val="24"/>
        </w:rPr>
        <w:t xml:space="preserve"> </w:t>
      </w:r>
      <w:r w:rsidRPr="00EF27C9">
        <w:rPr>
          <w:sz w:val="28"/>
          <w:szCs w:val="24"/>
        </w:rPr>
        <w:t>управления и т. д.;</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 использование средств индивидуальной и коллективной защиты ЛС;</w:t>
      </w:r>
    </w:p>
    <w:p w:rsidR="009C07F6" w:rsidRPr="00EF27C9" w:rsidRDefault="009C07F6" w:rsidP="008C52FE">
      <w:pPr>
        <w:pStyle w:val="31"/>
        <w:suppressAutoHyphens/>
        <w:spacing w:after="0" w:line="360" w:lineRule="auto"/>
        <w:ind w:left="0" w:firstLine="709"/>
        <w:jc w:val="both"/>
        <w:rPr>
          <w:sz w:val="28"/>
          <w:szCs w:val="28"/>
        </w:rPr>
      </w:pPr>
      <w:r w:rsidRPr="00EF27C9">
        <w:rPr>
          <w:sz w:val="28"/>
          <w:szCs w:val="28"/>
        </w:rPr>
        <w:t>– рациональная организация труда и отдыха [</w:t>
      </w:r>
      <w:r w:rsidR="007A4BF7" w:rsidRPr="00EF27C9">
        <w:rPr>
          <w:sz w:val="28"/>
          <w:szCs w:val="28"/>
        </w:rPr>
        <w:t>4</w:t>
      </w:r>
      <w:r w:rsidRPr="00EF27C9">
        <w:rPr>
          <w:sz w:val="28"/>
          <w:szCs w:val="28"/>
        </w:rPr>
        <w:t>].</w:t>
      </w:r>
    </w:p>
    <w:p w:rsidR="008C52FE" w:rsidRPr="00EF27C9" w:rsidRDefault="009C07F6" w:rsidP="008C52FE">
      <w:pPr>
        <w:suppressAutoHyphens/>
        <w:spacing w:before="0" w:after="0" w:line="360" w:lineRule="auto"/>
        <w:ind w:firstLine="709"/>
        <w:jc w:val="both"/>
        <w:rPr>
          <w:sz w:val="28"/>
          <w:szCs w:val="24"/>
        </w:rPr>
      </w:pPr>
      <w:r w:rsidRPr="00EF27C9">
        <w:rPr>
          <w:sz w:val="28"/>
          <w:szCs w:val="24"/>
        </w:rPr>
        <w:t>Кроме того, ЛС формирований должен знать поражающие факторы, воздействующие на работающих при проведении АСДНР.</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 xml:space="preserve">Поражающие факторы, возникающие при ЧС на магистральных нефтепроводах, приведены в пункте 1.4 на рисунке 1.10. Кроме поражающих факторов при ЧС на МНП, имеют место и опасные физические факторы, такие как </w:t>
      </w:r>
      <w:r w:rsidRPr="00EF27C9">
        <w:rPr>
          <w:sz w:val="28"/>
          <w:szCs w:val="28"/>
        </w:rPr>
        <w:t>движущаяся техника, подвижные рабочие органы машин, а также передвигаемые изделия и заготовки, в частности трубы и фасонные части, используемые при ремонте поврежденного трубопровода.</w:t>
      </w:r>
    </w:p>
    <w:p w:rsidR="009C07F6" w:rsidRPr="00EF27C9" w:rsidRDefault="009C07F6" w:rsidP="008C52FE">
      <w:pPr>
        <w:pStyle w:val="3"/>
        <w:keepNext w:val="0"/>
        <w:suppressAutoHyphens/>
        <w:spacing w:before="0" w:after="0" w:line="360" w:lineRule="auto"/>
        <w:ind w:firstLine="709"/>
        <w:jc w:val="both"/>
        <w:rPr>
          <w:rFonts w:ascii="Times New Roman" w:hAnsi="Times New Roman" w:cs="Times New Roman"/>
          <w:b w:val="0"/>
          <w:sz w:val="28"/>
          <w:szCs w:val="28"/>
        </w:rPr>
      </w:pPr>
      <w:r w:rsidRPr="00EF27C9">
        <w:rPr>
          <w:rFonts w:ascii="Times New Roman" w:hAnsi="Times New Roman" w:cs="Times New Roman"/>
          <w:b w:val="0"/>
          <w:sz w:val="28"/>
          <w:szCs w:val="28"/>
        </w:rPr>
        <w:t xml:space="preserve">При воздействии опасных физических факторов на человека последует травма, </w:t>
      </w:r>
      <w:r w:rsidRPr="00EF27C9">
        <w:rPr>
          <w:rFonts w:ascii="Times New Roman" w:hAnsi="Times New Roman" w:cs="Times New Roman"/>
          <w:b w:val="0"/>
          <w:bCs w:val="0"/>
          <w:sz w:val="28"/>
          <w:szCs w:val="28"/>
        </w:rPr>
        <w:t>ухудшение здоровья или снижение работоспособности.</w:t>
      </w:r>
      <w:r w:rsidRPr="00EF27C9">
        <w:rPr>
          <w:rFonts w:ascii="Times New Roman" w:hAnsi="Times New Roman" w:cs="Times New Roman"/>
          <w:b w:val="0"/>
          <w:sz w:val="28"/>
          <w:szCs w:val="28"/>
        </w:rPr>
        <w:t xml:space="preserve"> </w:t>
      </w:r>
      <w:r w:rsidRPr="00EF27C9">
        <w:rPr>
          <w:rFonts w:ascii="Times New Roman" w:hAnsi="Times New Roman" w:cs="Times New Roman"/>
          <w:b w:val="0"/>
          <w:bCs w:val="0"/>
          <w:sz w:val="28"/>
          <w:szCs w:val="28"/>
        </w:rPr>
        <w:t xml:space="preserve">Для недопущения или снижения вероятности такого воздействия на личный </w:t>
      </w:r>
      <w:r w:rsidRPr="00EF27C9">
        <w:rPr>
          <w:rFonts w:ascii="Times New Roman" w:hAnsi="Times New Roman" w:cs="Times New Roman"/>
          <w:b w:val="0"/>
          <w:bCs w:val="0"/>
          <w:sz w:val="28"/>
          <w:szCs w:val="28"/>
        </w:rPr>
        <w:lastRenderedPageBreak/>
        <w:t>состав необходимо придерживаться правил техники безопасности. Это организационные меры, предписывающие соблюдение определенной осторожности при проведении различных видов работ.</w:t>
      </w:r>
    </w:p>
    <w:p w:rsidR="008C52FE"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Проведение АСДНР в зоне разлива нефти сопровождается таким поражающим фактором, как токсическое действие опасных химических веществ. В условиях высокой концентрации паров нефти не допускается проведение работ без средств индивидуальной защиты. Пары нефти могут поступать в организм человека и негативно воздействовать на него через органы дыхания и кожные покровы. К индивидуальным средствам защиты органов дыхания относятся противогазы, респираторы, тканевые маски, ватно-марлевые повязки; к средствам защиты кожи - защитная одежда.</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Весь личный состав формирований РСЧС, участвующий в ликвидации ЧС, заранее извещается об особенностях произошедшей ЧС и должен приезжать к месту проведения работ полностью экипированным [</w:t>
      </w:r>
      <w:r w:rsidR="007A4BF7" w:rsidRPr="00EF27C9">
        <w:rPr>
          <w:bCs/>
          <w:sz w:val="28"/>
          <w:szCs w:val="28"/>
        </w:rPr>
        <w:t>4</w:t>
      </w:r>
      <w:r w:rsidRPr="00EF27C9">
        <w:rPr>
          <w:bCs/>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из всего выше сказанного можно сделать вывод, что аварии на МНП приводят к ЧС, сопровождающимся</w:t>
      </w:r>
      <w:r w:rsidR="008C52FE" w:rsidRPr="00EF27C9">
        <w:rPr>
          <w:sz w:val="28"/>
          <w:szCs w:val="28"/>
        </w:rPr>
        <w:t xml:space="preserve"> </w:t>
      </w:r>
      <w:r w:rsidRPr="00EF27C9">
        <w:rPr>
          <w:sz w:val="28"/>
          <w:szCs w:val="28"/>
        </w:rPr>
        <w:t>загрязнением окружающей среды, взрывами, пожарами, большими потерями материальных ценностей,</w:t>
      </w:r>
      <w:r w:rsidR="008C52FE" w:rsidRPr="00EF27C9">
        <w:rPr>
          <w:sz w:val="28"/>
          <w:szCs w:val="28"/>
        </w:rPr>
        <w:t xml:space="preserve"> </w:t>
      </w:r>
      <w:r w:rsidRPr="00EF27C9">
        <w:rPr>
          <w:sz w:val="28"/>
          <w:szCs w:val="28"/>
        </w:rPr>
        <w:t>гибелью людей, разрушениями сооружений. И поэтому возникает необходимость в разработке мероприятий по прогнозированию, предотвращению и ликвидации последствий ЧС в полном объеме в кратчайшие сроки</w:t>
      </w:r>
      <w:r w:rsidR="00E1626A" w:rsidRPr="00EF27C9">
        <w:rPr>
          <w:sz w:val="28"/>
          <w:szCs w:val="28"/>
        </w:rPr>
        <w:t xml:space="preserve"> [</w:t>
      </w:r>
      <w:r w:rsidR="007A4BF7" w:rsidRPr="00EF27C9">
        <w:rPr>
          <w:sz w:val="28"/>
          <w:szCs w:val="28"/>
        </w:rPr>
        <w:t>4</w:t>
      </w:r>
      <w:r w:rsidR="00E1626A" w:rsidRPr="00EF27C9">
        <w:rPr>
          <w:sz w:val="28"/>
          <w:szCs w:val="28"/>
        </w:rPr>
        <w:t>]</w:t>
      </w:r>
      <w:r w:rsidRPr="00EF27C9">
        <w:rPr>
          <w:sz w:val="28"/>
          <w:szCs w:val="28"/>
        </w:rPr>
        <w:t>.</w:t>
      </w:r>
    </w:p>
    <w:p w:rsidR="009C07F6" w:rsidRPr="00EF27C9" w:rsidRDefault="009C07F6" w:rsidP="008C52FE">
      <w:pPr>
        <w:tabs>
          <w:tab w:val="num" w:pos="0"/>
          <w:tab w:val="left" w:pos="9900"/>
        </w:tabs>
        <w:suppressAutoHyphens/>
        <w:autoSpaceDE w:val="0"/>
        <w:autoSpaceDN w:val="0"/>
        <w:adjustRightInd w:val="0"/>
        <w:spacing w:before="0" w:after="0" w:line="360" w:lineRule="auto"/>
        <w:ind w:firstLine="709"/>
        <w:jc w:val="both"/>
        <w:rPr>
          <w:sz w:val="28"/>
          <w:szCs w:val="28"/>
        </w:rPr>
      </w:pPr>
      <w:r w:rsidRPr="00EF27C9">
        <w:rPr>
          <w:sz w:val="28"/>
          <w:szCs w:val="28"/>
        </w:rPr>
        <w:t>Таким образом, цель раздела, состоящая в теоретическом обосновании работы по прогнозированию, предотвращению и</w:t>
      </w:r>
      <w:r w:rsidR="008C52FE" w:rsidRPr="00EF27C9">
        <w:rPr>
          <w:sz w:val="28"/>
          <w:szCs w:val="28"/>
        </w:rPr>
        <w:t xml:space="preserve"> </w:t>
      </w:r>
      <w:r w:rsidRPr="00EF27C9">
        <w:rPr>
          <w:sz w:val="28"/>
          <w:szCs w:val="28"/>
        </w:rPr>
        <w:t>ликвидации ЧС, вызванной аварией с разливом нефти, позволяющем по литературным источникам установить закономерности возникновения ЧС, выявить их основные причины</w:t>
      </w:r>
      <w:r w:rsidR="008C52FE" w:rsidRPr="00EF27C9">
        <w:rPr>
          <w:sz w:val="28"/>
          <w:szCs w:val="28"/>
        </w:rPr>
        <w:t xml:space="preserve"> </w:t>
      </w:r>
      <w:r w:rsidRPr="00EF27C9">
        <w:rPr>
          <w:sz w:val="28"/>
          <w:szCs w:val="28"/>
        </w:rPr>
        <w:t xml:space="preserve">и способы снижения негативных последствий ЧС на магистральных нефтепроводах, достигнута, и поэтому определим масштаб последствий возможной ЧС, вызванной аварией с разливом нефти на линейной части нефтепровода УБКУА ОАО </w:t>
      </w:r>
      <w:r w:rsidR="008C52FE" w:rsidRPr="00EF27C9">
        <w:rPr>
          <w:sz w:val="28"/>
          <w:szCs w:val="28"/>
        </w:rPr>
        <w:t>"</w:t>
      </w:r>
      <w:r w:rsidRPr="00EF27C9">
        <w:rPr>
          <w:sz w:val="28"/>
          <w:szCs w:val="28"/>
        </w:rPr>
        <w:t>Уралсибнефтепровод</w:t>
      </w:r>
      <w:r w:rsidR="008C52FE" w:rsidRPr="00EF27C9">
        <w:rPr>
          <w:sz w:val="28"/>
          <w:szCs w:val="28"/>
        </w:rPr>
        <w:t>"</w:t>
      </w:r>
      <w:r w:rsidRPr="00EF27C9">
        <w:rPr>
          <w:sz w:val="28"/>
          <w:szCs w:val="28"/>
        </w:rPr>
        <w:t xml:space="preserve"> вблизи д. Минзитарово.</w:t>
      </w:r>
    </w:p>
    <w:p w:rsidR="009C07F6" w:rsidRPr="00EF27C9" w:rsidRDefault="009C07F6" w:rsidP="008C52FE">
      <w:pPr>
        <w:tabs>
          <w:tab w:val="num" w:pos="0"/>
          <w:tab w:val="left" w:pos="9900"/>
        </w:tabs>
        <w:suppressAutoHyphens/>
        <w:autoSpaceDE w:val="0"/>
        <w:autoSpaceDN w:val="0"/>
        <w:adjustRightInd w:val="0"/>
        <w:spacing w:before="0" w:after="0" w:line="360" w:lineRule="auto"/>
        <w:ind w:firstLine="709"/>
        <w:jc w:val="both"/>
        <w:rPr>
          <w:sz w:val="28"/>
          <w:szCs w:val="28"/>
        </w:rPr>
      </w:pPr>
    </w:p>
    <w:p w:rsidR="009C07F6" w:rsidRPr="00EF27C9" w:rsidRDefault="00210C1A" w:rsidP="008C52FE">
      <w:pPr>
        <w:tabs>
          <w:tab w:val="num" w:pos="0"/>
          <w:tab w:val="left" w:pos="9900"/>
        </w:tabs>
        <w:suppressAutoHyphens/>
        <w:autoSpaceDE w:val="0"/>
        <w:autoSpaceDN w:val="0"/>
        <w:adjustRightInd w:val="0"/>
        <w:spacing w:before="0" w:after="0" w:line="360" w:lineRule="auto"/>
        <w:ind w:firstLine="709"/>
        <w:jc w:val="both"/>
        <w:rPr>
          <w:sz w:val="28"/>
          <w:szCs w:val="24"/>
        </w:rPr>
      </w:pPr>
      <w:r w:rsidRPr="00EF27C9">
        <w:rPr>
          <w:sz w:val="28"/>
          <w:szCs w:val="28"/>
        </w:rPr>
        <w:br w:type="page"/>
      </w:r>
      <w:r w:rsidR="009C07F6" w:rsidRPr="00EF27C9">
        <w:rPr>
          <w:sz w:val="28"/>
          <w:szCs w:val="24"/>
        </w:rPr>
        <w:lastRenderedPageBreak/>
        <w:t>2</w:t>
      </w:r>
      <w:r w:rsidRPr="00EF27C9">
        <w:rPr>
          <w:sz w:val="28"/>
          <w:szCs w:val="24"/>
        </w:rPr>
        <w:t>. Анализ возможных чрезвычайных ситуаций на магистральных нефтепроводах</w:t>
      </w:r>
      <w:r w:rsidR="008C52FE" w:rsidRPr="00EF27C9">
        <w:rPr>
          <w:sz w:val="28"/>
          <w:szCs w:val="24"/>
        </w:rPr>
        <w:t xml:space="preserve"> </w:t>
      </w:r>
      <w:r w:rsidRPr="00EF27C9">
        <w:rPr>
          <w:sz w:val="28"/>
          <w:szCs w:val="24"/>
        </w:rPr>
        <w:t>и их развития. Оценка риска</w:t>
      </w:r>
      <w:r w:rsidR="008C52FE" w:rsidRPr="00EF27C9">
        <w:rPr>
          <w:sz w:val="28"/>
          <w:szCs w:val="24"/>
        </w:rPr>
        <w:t xml:space="preserve"> </w:t>
      </w:r>
      <w:r w:rsidRPr="00EF27C9">
        <w:rPr>
          <w:sz w:val="28"/>
          <w:szCs w:val="24"/>
        </w:rPr>
        <w:t>и прогнозирование последствий чрезвычайных ситуаций</w:t>
      </w:r>
    </w:p>
    <w:p w:rsidR="009C07F6" w:rsidRPr="00EF27C9" w:rsidRDefault="009C07F6" w:rsidP="008C52FE">
      <w:pPr>
        <w:tabs>
          <w:tab w:val="left" w:pos="1571"/>
        </w:tabs>
        <w:suppressAutoHyphens/>
        <w:spacing w:before="0" w:after="0" w:line="360" w:lineRule="auto"/>
        <w:ind w:firstLine="709"/>
        <w:jc w:val="both"/>
        <w:rPr>
          <w:sz w:val="28"/>
          <w:szCs w:val="28"/>
        </w:rPr>
      </w:pPr>
    </w:p>
    <w:p w:rsidR="009C07F6" w:rsidRPr="00EF27C9" w:rsidRDefault="009C07F6" w:rsidP="008C52FE">
      <w:pPr>
        <w:tabs>
          <w:tab w:val="left" w:pos="1571"/>
        </w:tabs>
        <w:suppressAutoHyphens/>
        <w:spacing w:before="0" w:after="0" w:line="360" w:lineRule="auto"/>
        <w:ind w:firstLine="709"/>
        <w:jc w:val="both"/>
        <w:rPr>
          <w:sz w:val="28"/>
          <w:szCs w:val="28"/>
        </w:rPr>
      </w:pPr>
      <w:r w:rsidRPr="00EF27C9">
        <w:rPr>
          <w:sz w:val="28"/>
          <w:szCs w:val="28"/>
        </w:rPr>
        <w:t>Эксплуатация нефтепроводов представляет определенную</w:t>
      </w:r>
      <w:r w:rsidR="0014060D" w:rsidRPr="00EF27C9">
        <w:rPr>
          <w:sz w:val="28"/>
          <w:szCs w:val="28"/>
        </w:rPr>
        <w:t xml:space="preserve"> </w:t>
      </w:r>
      <w:r w:rsidRPr="00EF27C9">
        <w:rPr>
          <w:sz w:val="28"/>
          <w:szCs w:val="28"/>
        </w:rPr>
        <w:t>опасность для персонала, населения и окружающей среды. Эта опасность характеризуется спецификой магистральных трубопроводных систем: значительной протяженностью линейной</w:t>
      </w:r>
      <w:r w:rsidR="008C52FE" w:rsidRPr="00EF27C9">
        <w:rPr>
          <w:sz w:val="28"/>
          <w:szCs w:val="28"/>
        </w:rPr>
        <w:t xml:space="preserve"> </w:t>
      </w:r>
      <w:r w:rsidRPr="00EF27C9">
        <w:rPr>
          <w:sz w:val="28"/>
          <w:szCs w:val="28"/>
        </w:rPr>
        <w:t>части</w:t>
      </w:r>
      <w:r w:rsidR="008C52FE" w:rsidRPr="00EF27C9">
        <w:rPr>
          <w:sz w:val="28"/>
          <w:szCs w:val="28"/>
        </w:rPr>
        <w:t xml:space="preserve"> </w:t>
      </w:r>
      <w:r w:rsidRPr="00EF27C9">
        <w:rPr>
          <w:sz w:val="28"/>
          <w:szCs w:val="28"/>
        </w:rPr>
        <w:t>нефтепроводов, большой</w:t>
      </w:r>
      <w:r w:rsidR="008C52FE" w:rsidRPr="00EF27C9">
        <w:rPr>
          <w:sz w:val="28"/>
          <w:szCs w:val="28"/>
        </w:rPr>
        <w:t xml:space="preserve"> </w:t>
      </w:r>
      <w:r w:rsidRPr="00EF27C9">
        <w:rPr>
          <w:sz w:val="28"/>
          <w:szCs w:val="28"/>
        </w:rPr>
        <w:t>массой обращающегося опасного вещества в системе, пожароопасностью, высокой биологической активностью перекачиваемого продукта, способного оказывать вредное воздействие на человека и экосистемы окружающей природной среды. Главной потенциальной опасностью (фактором риска эксплуатации магистральных нефтепроводов) является наличие определенной вероятности возникновения аварии с выбросом нефти в окружающую среду.</w:t>
      </w:r>
    </w:p>
    <w:p w:rsidR="009C07F6" w:rsidRPr="00EF27C9" w:rsidRDefault="009C07F6" w:rsidP="008C52FE">
      <w:pPr>
        <w:tabs>
          <w:tab w:val="left" w:pos="1571"/>
        </w:tabs>
        <w:suppressAutoHyphens/>
        <w:spacing w:before="0" w:after="0" w:line="360" w:lineRule="auto"/>
        <w:ind w:firstLine="709"/>
        <w:jc w:val="both"/>
        <w:rPr>
          <w:sz w:val="28"/>
          <w:szCs w:val="28"/>
        </w:rPr>
      </w:pPr>
      <w:r w:rsidRPr="00EF27C9">
        <w:rPr>
          <w:sz w:val="28"/>
          <w:szCs w:val="28"/>
        </w:rPr>
        <w:t>Определение риска и прогнозирование последствий ЧС, вызванных авариями на магистральных нефтепроводах, является важной задачей для предотвращения или снижения негативного последствия ЧС.</w:t>
      </w:r>
    </w:p>
    <w:p w:rsidR="009C07F6" w:rsidRPr="00EF27C9" w:rsidRDefault="009C07F6" w:rsidP="008C52FE">
      <w:pPr>
        <w:tabs>
          <w:tab w:val="left" w:pos="1571"/>
        </w:tabs>
        <w:suppressAutoHyphens/>
        <w:spacing w:before="0" w:after="0" w:line="360" w:lineRule="auto"/>
        <w:ind w:firstLine="709"/>
        <w:jc w:val="both"/>
        <w:rPr>
          <w:sz w:val="28"/>
          <w:szCs w:val="28"/>
        </w:rPr>
      </w:pPr>
      <w:r w:rsidRPr="00EF27C9">
        <w:rPr>
          <w:sz w:val="28"/>
          <w:szCs w:val="28"/>
        </w:rPr>
        <w:t>Решение данной задачи основывается на теоретическом обосновании работы, выполненном в разделе 1, а так же на общих сведениях об объекте, исследовании района его расположения, особенностей функционирования.</w:t>
      </w:r>
    </w:p>
    <w:p w:rsidR="009C07F6" w:rsidRPr="00EF27C9" w:rsidRDefault="009C07F6" w:rsidP="008C52FE">
      <w:pPr>
        <w:tabs>
          <w:tab w:val="left" w:pos="1571"/>
        </w:tabs>
        <w:suppressAutoHyphens/>
        <w:spacing w:before="0" w:after="0" w:line="360" w:lineRule="auto"/>
        <w:ind w:firstLine="709"/>
        <w:jc w:val="both"/>
        <w:rPr>
          <w:sz w:val="28"/>
          <w:szCs w:val="28"/>
        </w:rPr>
      </w:pPr>
    </w:p>
    <w:p w:rsidR="008C52FE" w:rsidRPr="00EF27C9" w:rsidRDefault="00210C1A" w:rsidP="008C52FE">
      <w:pPr>
        <w:pStyle w:val="a9"/>
        <w:suppressAutoHyphens/>
        <w:spacing w:line="360" w:lineRule="auto"/>
        <w:ind w:firstLine="709"/>
        <w:jc w:val="both"/>
        <w:rPr>
          <w:b w:val="0"/>
          <w:bCs w:val="0"/>
        </w:rPr>
      </w:pPr>
      <w:r w:rsidRPr="00EF27C9">
        <w:rPr>
          <w:b w:val="0"/>
          <w:bCs w:val="0"/>
        </w:rPr>
        <w:t>2.1 Общие сведения об объекте</w:t>
      </w:r>
    </w:p>
    <w:p w:rsidR="00210C1A" w:rsidRPr="00EF27C9" w:rsidRDefault="00210C1A" w:rsidP="008C52FE">
      <w:pPr>
        <w:pStyle w:val="a9"/>
        <w:suppressAutoHyphens/>
        <w:spacing w:line="360" w:lineRule="auto"/>
        <w:ind w:firstLine="709"/>
        <w:jc w:val="both"/>
        <w:rPr>
          <w:b w:val="0"/>
          <w:bCs w:val="0"/>
        </w:rPr>
      </w:pPr>
    </w:p>
    <w:p w:rsidR="009C07F6" w:rsidRPr="00EF27C9" w:rsidRDefault="009C07F6" w:rsidP="008C52FE">
      <w:pPr>
        <w:tabs>
          <w:tab w:val="left" w:pos="7667"/>
        </w:tabs>
        <w:suppressAutoHyphens/>
        <w:spacing w:before="0" w:after="0" w:line="360" w:lineRule="auto"/>
        <w:ind w:firstLine="709"/>
        <w:jc w:val="both"/>
        <w:rPr>
          <w:sz w:val="28"/>
          <w:szCs w:val="28"/>
          <w:lang w:val="en-US"/>
        </w:rPr>
      </w:pPr>
      <w:r w:rsidRPr="00EF27C9">
        <w:rPr>
          <w:bCs/>
          <w:sz w:val="28"/>
          <w:szCs w:val="28"/>
        </w:rPr>
        <w:t xml:space="preserve">Объектом исследования является магистральный нефтепровод (МНП) </w:t>
      </w:r>
      <w:r w:rsidR="008C52FE" w:rsidRPr="00EF27C9">
        <w:rPr>
          <w:bCs/>
          <w:sz w:val="28"/>
          <w:szCs w:val="28"/>
        </w:rPr>
        <w:t>"</w:t>
      </w:r>
      <w:r w:rsidRPr="00EF27C9">
        <w:rPr>
          <w:bCs/>
          <w:sz w:val="28"/>
          <w:szCs w:val="28"/>
        </w:rPr>
        <w:t>Усть-Балык – Курган – Уфа – Альметьевск</w:t>
      </w:r>
      <w:r w:rsidR="008C52FE" w:rsidRPr="00EF27C9">
        <w:rPr>
          <w:bCs/>
          <w:sz w:val="28"/>
          <w:szCs w:val="28"/>
        </w:rPr>
        <w:t>"</w:t>
      </w:r>
      <w:r w:rsidRPr="00EF27C9">
        <w:rPr>
          <w:bCs/>
          <w:sz w:val="28"/>
          <w:szCs w:val="28"/>
        </w:rPr>
        <w:t xml:space="preserve"> (УБКУА) на участке </w:t>
      </w:r>
      <w:r w:rsidR="008C52FE" w:rsidRPr="00EF27C9">
        <w:rPr>
          <w:bCs/>
          <w:sz w:val="28"/>
          <w:szCs w:val="28"/>
        </w:rPr>
        <w:t>"</w:t>
      </w:r>
      <w:r w:rsidRPr="00EF27C9">
        <w:rPr>
          <w:bCs/>
          <w:sz w:val="28"/>
          <w:szCs w:val="28"/>
        </w:rPr>
        <w:t>Улу-Теляк-Черкассы</w:t>
      </w:r>
      <w:r w:rsidR="008C52FE" w:rsidRPr="00EF27C9">
        <w:rPr>
          <w:bCs/>
          <w:sz w:val="28"/>
          <w:szCs w:val="28"/>
        </w:rPr>
        <w:t>"</w:t>
      </w:r>
      <w:r w:rsidRPr="00EF27C9">
        <w:rPr>
          <w:bCs/>
          <w:sz w:val="28"/>
          <w:szCs w:val="28"/>
        </w:rPr>
        <w:t>, протяженностью 56,6 километров, и диаметром 500 мм.</w:t>
      </w:r>
      <w:r w:rsidRPr="00EF27C9">
        <w:rPr>
          <w:sz w:val="28"/>
          <w:szCs w:val="24"/>
        </w:rPr>
        <w:t xml:space="preserve"> </w:t>
      </w:r>
      <w:r w:rsidRPr="00EF27C9">
        <w:rPr>
          <w:sz w:val="28"/>
          <w:szCs w:val="28"/>
        </w:rPr>
        <w:t>Пропускная способность нефтепровода - 50 млн. т/год, фактически перекачивается – 25 млн. т/год. Рабоч</w:t>
      </w:r>
      <w:r w:rsidR="007A4BF7" w:rsidRPr="00EF27C9">
        <w:rPr>
          <w:sz w:val="28"/>
          <w:szCs w:val="28"/>
        </w:rPr>
        <w:t>ее давление составляет 5 МПа [20</w:t>
      </w:r>
      <w:r w:rsidRPr="00EF27C9">
        <w:rPr>
          <w:sz w:val="28"/>
          <w:szCs w:val="28"/>
        </w:rPr>
        <w:t xml:space="preserve">]. </w:t>
      </w:r>
      <w:r w:rsidRPr="00EF27C9">
        <w:rPr>
          <w:bCs/>
          <w:sz w:val="28"/>
          <w:szCs w:val="28"/>
        </w:rPr>
        <w:t>Нефтепровод предназначен</w:t>
      </w:r>
      <w:r w:rsidRPr="00EF27C9">
        <w:rPr>
          <w:sz w:val="28"/>
          <w:szCs w:val="28"/>
        </w:rPr>
        <w:t xml:space="preserve"> для перекачки западносибирской нефти в </w:t>
      </w:r>
      <w:r w:rsidRPr="00EF27C9">
        <w:rPr>
          <w:sz w:val="28"/>
          <w:szCs w:val="28"/>
        </w:rPr>
        <w:lastRenderedPageBreak/>
        <w:t xml:space="preserve">западном направлении для дальнейшего транспорта на нефтеперерабатывающие заводы России, в ближнее и дальнее зарубежье. Схема МНП ОАО </w:t>
      </w:r>
      <w:r w:rsidR="008C52FE" w:rsidRPr="00EF27C9">
        <w:rPr>
          <w:sz w:val="28"/>
          <w:szCs w:val="28"/>
        </w:rPr>
        <w:t>"</w:t>
      </w:r>
      <w:r w:rsidRPr="00EF27C9">
        <w:rPr>
          <w:sz w:val="28"/>
          <w:szCs w:val="28"/>
        </w:rPr>
        <w:t>Уралсибнефтепровод</w:t>
      </w:r>
      <w:r w:rsidR="008C52FE" w:rsidRPr="00EF27C9">
        <w:rPr>
          <w:sz w:val="28"/>
          <w:szCs w:val="28"/>
        </w:rPr>
        <w:t>"</w:t>
      </w:r>
      <w:r w:rsidRPr="00EF27C9">
        <w:rPr>
          <w:sz w:val="28"/>
          <w:szCs w:val="28"/>
        </w:rPr>
        <w:t xml:space="preserve"> приведена на рисунке 2.1.</w:t>
      </w:r>
    </w:p>
    <w:p w:rsidR="00210C1A" w:rsidRPr="00EF27C9" w:rsidRDefault="00210C1A" w:rsidP="008C52FE">
      <w:pPr>
        <w:tabs>
          <w:tab w:val="left" w:pos="7667"/>
        </w:tabs>
        <w:suppressAutoHyphens/>
        <w:spacing w:before="0" w:after="0" w:line="360" w:lineRule="auto"/>
        <w:ind w:firstLine="709"/>
        <w:jc w:val="both"/>
        <w:rPr>
          <w:sz w:val="28"/>
          <w:szCs w:val="24"/>
          <w:lang w:val="en-US"/>
        </w:rPr>
      </w:pPr>
    </w:p>
    <w:p w:rsidR="009C07F6" w:rsidRPr="00EF27C9" w:rsidRDefault="0012502C" w:rsidP="008C52FE">
      <w:pPr>
        <w:tabs>
          <w:tab w:val="left" w:pos="7667"/>
        </w:tabs>
        <w:suppressAutoHyphens/>
        <w:spacing w:before="0" w:after="0" w:line="360" w:lineRule="auto"/>
        <w:ind w:firstLine="709"/>
        <w:jc w:val="both"/>
        <w:rPr>
          <w:sz w:val="28"/>
          <w:szCs w:val="28"/>
        </w:rPr>
      </w:pPr>
      <w:r>
        <w:rPr>
          <w:sz w:val="28"/>
          <w:szCs w:val="28"/>
        </w:rPr>
        <w:pict>
          <v:shape id="_x0000_i1040" type="#_x0000_t75" style="width:423pt;height:174pt">
            <v:imagedata r:id="rId20" o:title=""/>
          </v:shape>
        </w:pict>
      </w:r>
    </w:p>
    <w:p w:rsidR="009C07F6" w:rsidRPr="00EF27C9" w:rsidRDefault="009C07F6" w:rsidP="008C52FE">
      <w:pPr>
        <w:tabs>
          <w:tab w:val="left" w:pos="7667"/>
        </w:tabs>
        <w:suppressAutoHyphens/>
        <w:spacing w:before="0" w:after="0" w:line="360" w:lineRule="auto"/>
        <w:ind w:firstLine="709"/>
        <w:jc w:val="both"/>
        <w:rPr>
          <w:sz w:val="28"/>
          <w:szCs w:val="28"/>
        </w:rPr>
      </w:pPr>
      <w:r w:rsidRPr="00EF27C9">
        <w:rPr>
          <w:sz w:val="28"/>
          <w:szCs w:val="28"/>
        </w:rPr>
        <w:t xml:space="preserve">Рисунок 2.1 - Схема нефтепроводов ОАО </w:t>
      </w:r>
      <w:r w:rsidR="008C52FE" w:rsidRPr="00EF27C9">
        <w:rPr>
          <w:sz w:val="28"/>
          <w:szCs w:val="28"/>
        </w:rPr>
        <w:t>"</w:t>
      </w:r>
      <w:r w:rsidRPr="00EF27C9">
        <w:rPr>
          <w:sz w:val="28"/>
          <w:szCs w:val="28"/>
        </w:rPr>
        <w:t>Уралсибнефтепровод</w:t>
      </w:r>
      <w:r w:rsidR="008C52FE" w:rsidRPr="00EF27C9">
        <w:rPr>
          <w:sz w:val="28"/>
          <w:szCs w:val="28"/>
        </w:rPr>
        <w:t>"</w:t>
      </w:r>
    </w:p>
    <w:p w:rsidR="00210C1A" w:rsidRPr="00EF27C9" w:rsidRDefault="00210C1A" w:rsidP="008C52FE">
      <w:pPr>
        <w:tabs>
          <w:tab w:val="left" w:pos="1571"/>
        </w:tabs>
        <w:suppressAutoHyphens/>
        <w:spacing w:before="0" w:after="0" w:line="360" w:lineRule="auto"/>
        <w:ind w:firstLine="709"/>
        <w:jc w:val="both"/>
        <w:rPr>
          <w:sz w:val="28"/>
          <w:szCs w:val="28"/>
        </w:rPr>
      </w:pPr>
    </w:p>
    <w:p w:rsidR="009C07F6" w:rsidRPr="00EF27C9" w:rsidRDefault="009C07F6" w:rsidP="008C52FE">
      <w:pPr>
        <w:tabs>
          <w:tab w:val="left" w:pos="1571"/>
        </w:tabs>
        <w:suppressAutoHyphens/>
        <w:spacing w:before="0" w:after="0" w:line="360" w:lineRule="auto"/>
        <w:ind w:firstLine="709"/>
        <w:jc w:val="both"/>
        <w:rPr>
          <w:sz w:val="28"/>
          <w:szCs w:val="28"/>
        </w:rPr>
      </w:pPr>
      <w:r w:rsidRPr="00EF27C9">
        <w:rPr>
          <w:sz w:val="28"/>
          <w:szCs w:val="28"/>
        </w:rPr>
        <w:t xml:space="preserve">МНП УБКУА является структурным подразделением Черкасского нефтепроводного управления, входящего в состав открытого акционерного общества </w:t>
      </w:r>
      <w:r w:rsidR="008C52FE" w:rsidRPr="00EF27C9">
        <w:rPr>
          <w:sz w:val="28"/>
          <w:szCs w:val="28"/>
        </w:rPr>
        <w:t>"</w:t>
      </w:r>
      <w:r w:rsidRPr="00EF27C9">
        <w:rPr>
          <w:sz w:val="28"/>
          <w:szCs w:val="28"/>
        </w:rPr>
        <w:t>Урало-Сибирские магистральные нефтепроводы</w:t>
      </w:r>
      <w:r w:rsidR="008C52FE" w:rsidRPr="00EF27C9">
        <w:rPr>
          <w:sz w:val="28"/>
          <w:szCs w:val="28"/>
        </w:rPr>
        <w:t>"</w:t>
      </w:r>
      <w:r w:rsidRPr="00EF27C9">
        <w:rPr>
          <w:sz w:val="28"/>
          <w:szCs w:val="28"/>
        </w:rPr>
        <w:t xml:space="preserve"> (</w:t>
      </w:r>
      <w:r w:rsidRPr="00EF27C9">
        <w:rPr>
          <w:caps/>
          <w:sz w:val="28"/>
          <w:szCs w:val="28"/>
        </w:rPr>
        <w:t xml:space="preserve">оао </w:t>
      </w:r>
      <w:r w:rsidR="008C52FE" w:rsidRPr="00EF27C9">
        <w:rPr>
          <w:sz w:val="28"/>
          <w:szCs w:val="28"/>
        </w:rPr>
        <w:t>"</w:t>
      </w:r>
      <w:r w:rsidRPr="00EF27C9">
        <w:rPr>
          <w:sz w:val="28"/>
          <w:szCs w:val="28"/>
        </w:rPr>
        <w:t>Урал</w:t>
      </w:r>
      <w:r w:rsidRPr="00EF27C9">
        <w:rPr>
          <w:sz w:val="28"/>
          <w:szCs w:val="28"/>
          <w:lang w:val="en-US"/>
        </w:rPr>
        <w:t>c</w:t>
      </w:r>
      <w:r w:rsidRPr="00EF27C9">
        <w:rPr>
          <w:sz w:val="28"/>
          <w:szCs w:val="28"/>
        </w:rPr>
        <w:t>ибнефтепровод</w:t>
      </w:r>
      <w:r w:rsidR="008C52FE" w:rsidRPr="00EF27C9">
        <w:rPr>
          <w:sz w:val="28"/>
          <w:szCs w:val="28"/>
        </w:rPr>
        <w:t>"</w:t>
      </w:r>
      <w:r w:rsidRPr="00EF27C9">
        <w:rPr>
          <w:sz w:val="28"/>
          <w:szCs w:val="28"/>
        </w:rPr>
        <w:t>).</w:t>
      </w:r>
    </w:p>
    <w:p w:rsidR="00BF437B" w:rsidRPr="00EF27C9" w:rsidRDefault="009C07F6" w:rsidP="008C52FE">
      <w:pPr>
        <w:tabs>
          <w:tab w:val="left" w:pos="1571"/>
        </w:tabs>
        <w:suppressAutoHyphens/>
        <w:spacing w:before="0" w:after="0" w:line="360" w:lineRule="auto"/>
        <w:ind w:firstLine="709"/>
        <w:jc w:val="both"/>
        <w:rPr>
          <w:sz w:val="28"/>
          <w:szCs w:val="28"/>
        </w:rPr>
      </w:pPr>
      <w:r w:rsidRPr="00EF27C9">
        <w:rPr>
          <w:sz w:val="28"/>
          <w:szCs w:val="28"/>
        </w:rPr>
        <w:t>Карта района месторасположения объекта представлена на рисунке 2.2.</w:t>
      </w:r>
    </w:p>
    <w:p w:rsidR="00210C1A" w:rsidRPr="00EF27C9" w:rsidRDefault="00210C1A" w:rsidP="008C52FE">
      <w:pPr>
        <w:tabs>
          <w:tab w:val="left" w:pos="1571"/>
        </w:tabs>
        <w:suppressAutoHyphens/>
        <w:spacing w:before="0" w:after="0" w:line="360" w:lineRule="auto"/>
        <w:ind w:firstLine="709"/>
        <w:jc w:val="both"/>
        <w:rPr>
          <w:sz w:val="28"/>
          <w:szCs w:val="28"/>
          <w:lang w:val="en-US"/>
        </w:rPr>
      </w:pPr>
    </w:p>
    <w:p w:rsidR="00BF437B" w:rsidRPr="00EF27C9" w:rsidRDefault="00B663D4" w:rsidP="008C52FE">
      <w:pPr>
        <w:tabs>
          <w:tab w:val="left" w:pos="1571"/>
        </w:tabs>
        <w:suppressAutoHyphens/>
        <w:spacing w:before="0" w:after="0" w:line="360" w:lineRule="auto"/>
        <w:ind w:firstLine="709"/>
        <w:jc w:val="both"/>
        <w:rPr>
          <w:sz w:val="28"/>
          <w:szCs w:val="28"/>
          <w:lang w:val="en-US"/>
        </w:rPr>
      </w:pPr>
      <w:r w:rsidRPr="00EF27C9">
        <w:rPr>
          <w:sz w:val="28"/>
          <w:szCs w:val="28"/>
          <w:lang w:val="en-US"/>
        </w:rPr>
        <w:br w:type="page"/>
      </w:r>
      <w:r w:rsidR="0012502C">
        <w:rPr>
          <w:sz w:val="28"/>
          <w:szCs w:val="28"/>
          <w:lang w:val="en-US"/>
        </w:rPr>
        <w:lastRenderedPageBreak/>
        <w:pict>
          <v:shape id="_x0000_i1041" type="#_x0000_t75" style="width:422.25pt;height:329.25pt">
            <v:imagedata r:id="rId21" o:title=""/>
          </v:shape>
        </w:pict>
      </w:r>
    </w:p>
    <w:p w:rsidR="009C07F6" w:rsidRPr="00EF27C9" w:rsidRDefault="009C07F6" w:rsidP="008C52FE">
      <w:pPr>
        <w:tabs>
          <w:tab w:val="left" w:pos="1571"/>
        </w:tabs>
        <w:suppressAutoHyphens/>
        <w:spacing w:before="0" w:after="0" w:line="360" w:lineRule="auto"/>
        <w:ind w:firstLine="709"/>
        <w:jc w:val="both"/>
        <w:rPr>
          <w:sz w:val="28"/>
          <w:szCs w:val="28"/>
        </w:rPr>
      </w:pPr>
      <w:r w:rsidRPr="00EF27C9">
        <w:rPr>
          <w:sz w:val="28"/>
          <w:szCs w:val="28"/>
        </w:rPr>
        <w:t>Рисунок 2.2 – Карта района месторасположения объекта</w:t>
      </w:r>
    </w:p>
    <w:p w:rsidR="009C07F6" w:rsidRPr="00EF27C9" w:rsidRDefault="009C07F6" w:rsidP="008C52FE">
      <w:pPr>
        <w:tabs>
          <w:tab w:val="left" w:pos="1571"/>
        </w:tabs>
        <w:suppressAutoHyphens/>
        <w:spacing w:before="0" w:after="0" w:line="360" w:lineRule="auto"/>
        <w:ind w:firstLine="709"/>
        <w:jc w:val="both"/>
        <w:rPr>
          <w:sz w:val="28"/>
          <w:szCs w:val="28"/>
        </w:rPr>
      </w:pPr>
    </w:p>
    <w:p w:rsidR="009C07F6" w:rsidRPr="00EF27C9" w:rsidRDefault="009C07F6" w:rsidP="008C52FE">
      <w:pPr>
        <w:tabs>
          <w:tab w:val="left" w:pos="1571"/>
        </w:tabs>
        <w:suppressAutoHyphens/>
        <w:spacing w:before="0" w:after="0" w:line="360" w:lineRule="auto"/>
        <w:ind w:firstLine="709"/>
        <w:jc w:val="both"/>
        <w:rPr>
          <w:sz w:val="28"/>
          <w:szCs w:val="28"/>
        </w:rPr>
      </w:pPr>
      <w:r w:rsidRPr="00EF27C9">
        <w:rPr>
          <w:sz w:val="28"/>
          <w:szCs w:val="28"/>
        </w:rPr>
        <w:t xml:space="preserve">Продольный профиль, технологическая схема и ситуационный план магистрального нефтепровода УБКУА на участке </w:t>
      </w:r>
      <w:r w:rsidR="008C52FE" w:rsidRPr="00EF27C9">
        <w:rPr>
          <w:sz w:val="28"/>
          <w:szCs w:val="28"/>
        </w:rPr>
        <w:t>"</w:t>
      </w:r>
      <w:r w:rsidRPr="00EF27C9">
        <w:rPr>
          <w:sz w:val="28"/>
          <w:szCs w:val="28"/>
        </w:rPr>
        <w:t>Улу-Теляк-Черкассы</w:t>
      </w:r>
      <w:r w:rsidR="008C52FE" w:rsidRPr="00EF27C9">
        <w:rPr>
          <w:sz w:val="28"/>
          <w:szCs w:val="28"/>
        </w:rPr>
        <w:t>"</w:t>
      </w:r>
      <w:r w:rsidRPr="00EF27C9">
        <w:rPr>
          <w:sz w:val="28"/>
          <w:szCs w:val="28"/>
        </w:rPr>
        <w:t xml:space="preserve"> приведены в приложении А</w:t>
      </w:r>
      <w:r w:rsidR="005705E3" w:rsidRPr="00EF27C9">
        <w:rPr>
          <w:sz w:val="28"/>
          <w:szCs w:val="28"/>
        </w:rPr>
        <w:t xml:space="preserve"> [</w:t>
      </w:r>
      <w:r w:rsidR="007A4BF7" w:rsidRPr="00EF27C9">
        <w:rPr>
          <w:sz w:val="28"/>
          <w:szCs w:val="28"/>
        </w:rPr>
        <w:t>20</w:t>
      </w:r>
      <w:r w:rsidR="005705E3" w:rsidRPr="00EF27C9">
        <w:rPr>
          <w:sz w:val="28"/>
          <w:szCs w:val="28"/>
        </w:rPr>
        <w:t>]</w:t>
      </w:r>
      <w:r w:rsidRPr="00EF27C9">
        <w:rPr>
          <w:sz w:val="28"/>
          <w:szCs w:val="28"/>
        </w:rPr>
        <w:t>.</w:t>
      </w:r>
    </w:p>
    <w:p w:rsidR="009C07F6" w:rsidRPr="00EF27C9" w:rsidRDefault="009C07F6" w:rsidP="008C52FE">
      <w:pPr>
        <w:tabs>
          <w:tab w:val="left" w:pos="1571"/>
        </w:tabs>
        <w:suppressAutoHyphens/>
        <w:spacing w:before="0" w:after="0" w:line="360" w:lineRule="auto"/>
        <w:ind w:firstLine="709"/>
        <w:jc w:val="both"/>
        <w:rPr>
          <w:sz w:val="28"/>
          <w:szCs w:val="28"/>
        </w:rPr>
      </w:pPr>
    </w:p>
    <w:p w:rsidR="008C52FE" w:rsidRPr="00EF27C9" w:rsidRDefault="009C07F6" w:rsidP="008C52FE">
      <w:pPr>
        <w:tabs>
          <w:tab w:val="left" w:pos="1620"/>
          <w:tab w:val="left" w:pos="2160"/>
        </w:tabs>
        <w:suppressAutoHyphens/>
        <w:spacing w:before="0" w:after="0" w:line="360" w:lineRule="auto"/>
        <w:ind w:firstLine="709"/>
        <w:jc w:val="both"/>
        <w:rPr>
          <w:sz w:val="28"/>
          <w:szCs w:val="28"/>
        </w:rPr>
      </w:pPr>
      <w:r w:rsidRPr="00EF27C9">
        <w:rPr>
          <w:sz w:val="28"/>
          <w:szCs w:val="28"/>
        </w:rPr>
        <w:t>2.2 Сведения о гидрогеологических особенностях района расположения линейной части МНП УБКУА</w:t>
      </w:r>
    </w:p>
    <w:p w:rsidR="009C07F6" w:rsidRPr="00EF27C9" w:rsidRDefault="009C07F6" w:rsidP="008C52FE">
      <w:pPr>
        <w:tabs>
          <w:tab w:val="left" w:pos="1571"/>
        </w:tabs>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4"/>
        </w:rPr>
      </w:pPr>
      <w:r w:rsidRPr="00EF27C9">
        <w:rPr>
          <w:sz w:val="28"/>
          <w:szCs w:val="24"/>
        </w:rPr>
        <w:t xml:space="preserve">МНП УБКУА на участке </w:t>
      </w:r>
      <w:r w:rsidR="008C52FE" w:rsidRPr="00EF27C9">
        <w:rPr>
          <w:sz w:val="28"/>
          <w:szCs w:val="24"/>
        </w:rPr>
        <w:t>"</w:t>
      </w:r>
      <w:r w:rsidRPr="00EF27C9">
        <w:rPr>
          <w:sz w:val="28"/>
          <w:szCs w:val="24"/>
        </w:rPr>
        <w:t>Улу-Теляк - Черкассы</w:t>
      </w:r>
      <w:r w:rsidR="008C52FE" w:rsidRPr="00EF27C9">
        <w:rPr>
          <w:sz w:val="28"/>
          <w:szCs w:val="24"/>
        </w:rPr>
        <w:t>"</w:t>
      </w:r>
      <w:r w:rsidRPr="00EF27C9">
        <w:rPr>
          <w:sz w:val="28"/>
          <w:szCs w:val="24"/>
        </w:rPr>
        <w:t xml:space="preserve"> расположен в гористой зоне Предуралья. Рельеф окружающей местности холмистый. Склоны пологие.</w:t>
      </w:r>
    </w:p>
    <w:p w:rsidR="005C1680" w:rsidRPr="00EF27C9" w:rsidRDefault="009C07F6" w:rsidP="008C52FE">
      <w:pPr>
        <w:suppressAutoHyphens/>
        <w:spacing w:before="0" w:after="0" w:line="360" w:lineRule="auto"/>
        <w:ind w:firstLine="709"/>
        <w:jc w:val="both"/>
        <w:rPr>
          <w:sz w:val="28"/>
          <w:szCs w:val="24"/>
        </w:rPr>
      </w:pPr>
      <w:r w:rsidRPr="00EF27C9">
        <w:rPr>
          <w:sz w:val="28"/>
          <w:szCs w:val="24"/>
        </w:rPr>
        <w:t>Район МНП УБКУА расположен в зоне резко континентального климата, который обуславливается большой удаленностью от морей и океанов.</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lastRenderedPageBreak/>
        <w:t>Зима холодная, продолжительная, лето теплое, но сравнительно короткое. Характерной особенностью района является позднее прекращение весенних и ранее возобновление осенних заморозков в в</w:t>
      </w:r>
      <w:r w:rsidR="005705E3" w:rsidRPr="00EF27C9">
        <w:rPr>
          <w:sz w:val="28"/>
          <w:szCs w:val="24"/>
        </w:rPr>
        <w:t>оздухе и на поверхнос</w:t>
      </w:r>
      <w:r w:rsidR="00801850" w:rsidRPr="00EF27C9">
        <w:rPr>
          <w:sz w:val="28"/>
          <w:szCs w:val="24"/>
        </w:rPr>
        <w:t>ти почвы [20</w:t>
      </w:r>
      <w:r w:rsidRPr="00EF27C9">
        <w:rPr>
          <w:sz w:val="28"/>
          <w:szCs w:val="24"/>
        </w:rPr>
        <w:t>].</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 xml:space="preserve">Самым холодным месяцем является январь со средней месячной температурой минус 20 </w:t>
      </w:r>
      <w:r w:rsidRPr="00EF27C9">
        <w:rPr>
          <w:sz w:val="28"/>
          <w:szCs w:val="24"/>
          <w:vertAlign w:val="superscript"/>
        </w:rPr>
        <w:t>0</w:t>
      </w:r>
      <w:r w:rsidRPr="00EF27C9">
        <w:rPr>
          <w:sz w:val="28"/>
          <w:szCs w:val="24"/>
        </w:rPr>
        <w:t xml:space="preserve">С. Самым теплым является июль со средней месячной температурой плюс 19 </w:t>
      </w:r>
      <w:r w:rsidRPr="00EF27C9">
        <w:rPr>
          <w:sz w:val="28"/>
          <w:szCs w:val="24"/>
          <w:vertAlign w:val="superscript"/>
        </w:rPr>
        <w:t>0</w:t>
      </w:r>
      <w:r w:rsidRPr="00EF27C9">
        <w:rPr>
          <w:sz w:val="28"/>
          <w:szCs w:val="24"/>
        </w:rPr>
        <w:t>С.</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Преобладающее направление ветра в течении года по району</w:t>
      </w:r>
      <w:r w:rsidR="008C52FE" w:rsidRPr="00EF27C9">
        <w:rPr>
          <w:sz w:val="28"/>
          <w:szCs w:val="24"/>
        </w:rPr>
        <w:t xml:space="preserve"> </w:t>
      </w:r>
      <w:r w:rsidRPr="00EF27C9">
        <w:rPr>
          <w:sz w:val="28"/>
          <w:szCs w:val="24"/>
        </w:rPr>
        <w:t>юго-западное. Средняя годовая скорость ветра, повторяемость превышения которой более 5% равна 8 м/с.</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Жилой поселок Минзитарово</w:t>
      </w:r>
      <w:r w:rsidR="008C52FE" w:rsidRPr="00EF27C9">
        <w:rPr>
          <w:sz w:val="28"/>
          <w:szCs w:val="24"/>
        </w:rPr>
        <w:t xml:space="preserve"> </w:t>
      </w:r>
      <w:r w:rsidRPr="00EF27C9">
        <w:rPr>
          <w:sz w:val="28"/>
          <w:szCs w:val="24"/>
        </w:rPr>
        <w:t>располагается в 600 м от МНП УБКУА в северном направлении. Направление ветра в сторону жилого поселка не является преобладающим и составляет 3,1 м/с. Направление и скорость ветра приведены в таблице 2.1.</w:t>
      </w:r>
    </w:p>
    <w:p w:rsidR="009C07F6" w:rsidRPr="00EF27C9" w:rsidRDefault="009C07F6" w:rsidP="008C52FE">
      <w:pPr>
        <w:suppressAutoHyphens/>
        <w:spacing w:before="0" w:after="0" w:line="360" w:lineRule="auto"/>
        <w:ind w:firstLine="709"/>
        <w:jc w:val="both"/>
        <w:rPr>
          <w:sz w:val="28"/>
          <w:szCs w:val="24"/>
        </w:rPr>
      </w:pPr>
    </w:p>
    <w:p w:rsidR="009C07F6" w:rsidRPr="00EF27C9" w:rsidRDefault="009C07F6" w:rsidP="008C52FE">
      <w:pPr>
        <w:suppressAutoHyphens/>
        <w:spacing w:before="0" w:after="0" w:line="360" w:lineRule="auto"/>
        <w:ind w:firstLine="709"/>
        <w:jc w:val="both"/>
        <w:rPr>
          <w:sz w:val="28"/>
          <w:szCs w:val="24"/>
        </w:rPr>
      </w:pPr>
      <w:r w:rsidRPr="00EF27C9">
        <w:rPr>
          <w:sz w:val="28"/>
          <w:szCs w:val="24"/>
        </w:rPr>
        <w:t>Таблица 2.1 – Характеристика направлений и скорости ветра на территории объекта исследования</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9"/>
        <w:gridCol w:w="567"/>
        <w:gridCol w:w="567"/>
        <w:gridCol w:w="683"/>
        <w:gridCol w:w="554"/>
        <w:gridCol w:w="709"/>
        <w:gridCol w:w="567"/>
        <w:gridCol w:w="567"/>
      </w:tblGrid>
      <w:tr w:rsidR="009C07F6" w:rsidRPr="00EF27C9" w:rsidTr="00F62BED">
        <w:trPr>
          <w:jc w:val="center"/>
        </w:trPr>
        <w:tc>
          <w:tcPr>
            <w:tcW w:w="4923" w:type="dxa"/>
            <w:gridSpan w:val="8"/>
          </w:tcPr>
          <w:p w:rsidR="009C07F6" w:rsidRPr="00EF27C9" w:rsidRDefault="009C07F6" w:rsidP="00F62BED">
            <w:pPr>
              <w:suppressAutoHyphens/>
              <w:spacing w:before="0" w:after="0" w:line="360" w:lineRule="auto"/>
              <w:rPr>
                <w:sz w:val="20"/>
                <w:szCs w:val="24"/>
              </w:rPr>
            </w:pPr>
            <w:r w:rsidRPr="00EF27C9">
              <w:rPr>
                <w:sz w:val="20"/>
                <w:szCs w:val="24"/>
              </w:rPr>
              <w:t>Направление и скорость ветра, м/с</w:t>
            </w:r>
          </w:p>
        </w:tc>
      </w:tr>
      <w:tr w:rsidR="009C07F6" w:rsidRPr="00EF27C9" w:rsidTr="00F62BED">
        <w:trPr>
          <w:jc w:val="center"/>
        </w:trPr>
        <w:tc>
          <w:tcPr>
            <w:tcW w:w="709" w:type="dxa"/>
          </w:tcPr>
          <w:p w:rsidR="009C07F6" w:rsidRPr="00EF27C9" w:rsidRDefault="009C07F6" w:rsidP="00F62BED">
            <w:pPr>
              <w:suppressAutoHyphens/>
              <w:spacing w:before="0" w:after="0" w:line="360" w:lineRule="auto"/>
              <w:rPr>
                <w:sz w:val="20"/>
                <w:szCs w:val="24"/>
              </w:rPr>
            </w:pPr>
            <w:r w:rsidRPr="00EF27C9">
              <w:rPr>
                <w:sz w:val="20"/>
                <w:szCs w:val="24"/>
              </w:rPr>
              <w:t>С</w:t>
            </w:r>
          </w:p>
        </w:tc>
        <w:tc>
          <w:tcPr>
            <w:tcW w:w="567" w:type="dxa"/>
          </w:tcPr>
          <w:p w:rsidR="009C07F6" w:rsidRPr="00EF27C9" w:rsidRDefault="009C07F6" w:rsidP="00F62BED">
            <w:pPr>
              <w:suppressAutoHyphens/>
              <w:spacing w:before="0" w:after="0" w:line="360" w:lineRule="auto"/>
              <w:rPr>
                <w:sz w:val="20"/>
                <w:szCs w:val="24"/>
              </w:rPr>
            </w:pPr>
            <w:r w:rsidRPr="00EF27C9">
              <w:rPr>
                <w:sz w:val="20"/>
                <w:szCs w:val="24"/>
              </w:rPr>
              <w:t>СВ</w:t>
            </w:r>
          </w:p>
        </w:tc>
        <w:tc>
          <w:tcPr>
            <w:tcW w:w="567" w:type="dxa"/>
          </w:tcPr>
          <w:p w:rsidR="009C07F6" w:rsidRPr="00EF27C9" w:rsidRDefault="009C07F6" w:rsidP="00F62BED">
            <w:pPr>
              <w:suppressAutoHyphens/>
              <w:spacing w:before="0" w:after="0" w:line="360" w:lineRule="auto"/>
              <w:rPr>
                <w:sz w:val="20"/>
                <w:szCs w:val="24"/>
              </w:rPr>
            </w:pPr>
            <w:r w:rsidRPr="00EF27C9">
              <w:rPr>
                <w:sz w:val="20"/>
                <w:szCs w:val="24"/>
              </w:rPr>
              <w:t>В</w:t>
            </w:r>
          </w:p>
        </w:tc>
        <w:tc>
          <w:tcPr>
            <w:tcW w:w="683" w:type="dxa"/>
          </w:tcPr>
          <w:p w:rsidR="009C07F6" w:rsidRPr="00EF27C9" w:rsidRDefault="009C07F6" w:rsidP="00F62BED">
            <w:pPr>
              <w:suppressAutoHyphens/>
              <w:spacing w:before="0" w:after="0" w:line="360" w:lineRule="auto"/>
              <w:rPr>
                <w:sz w:val="20"/>
                <w:szCs w:val="24"/>
              </w:rPr>
            </w:pPr>
            <w:r w:rsidRPr="00EF27C9">
              <w:rPr>
                <w:sz w:val="20"/>
                <w:szCs w:val="24"/>
              </w:rPr>
              <w:t>ЮВ</w:t>
            </w:r>
          </w:p>
        </w:tc>
        <w:tc>
          <w:tcPr>
            <w:tcW w:w="554" w:type="dxa"/>
          </w:tcPr>
          <w:p w:rsidR="009C07F6" w:rsidRPr="00EF27C9" w:rsidRDefault="009C07F6" w:rsidP="00F62BED">
            <w:pPr>
              <w:suppressAutoHyphens/>
              <w:spacing w:before="0" w:after="0" w:line="360" w:lineRule="auto"/>
              <w:rPr>
                <w:sz w:val="20"/>
                <w:szCs w:val="24"/>
              </w:rPr>
            </w:pPr>
            <w:r w:rsidRPr="00EF27C9">
              <w:rPr>
                <w:sz w:val="20"/>
                <w:szCs w:val="24"/>
              </w:rPr>
              <w:t>Ю</w:t>
            </w:r>
          </w:p>
        </w:tc>
        <w:tc>
          <w:tcPr>
            <w:tcW w:w="709" w:type="dxa"/>
          </w:tcPr>
          <w:p w:rsidR="009C07F6" w:rsidRPr="00EF27C9" w:rsidRDefault="009C07F6" w:rsidP="00F62BED">
            <w:pPr>
              <w:suppressAutoHyphens/>
              <w:spacing w:before="0" w:after="0" w:line="360" w:lineRule="auto"/>
              <w:rPr>
                <w:sz w:val="20"/>
                <w:szCs w:val="24"/>
              </w:rPr>
            </w:pPr>
            <w:r w:rsidRPr="00EF27C9">
              <w:rPr>
                <w:sz w:val="20"/>
                <w:szCs w:val="24"/>
              </w:rPr>
              <w:t>ЮЗ</w:t>
            </w:r>
          </w:p>
        </w:tc>
        <w:tc>
          <w:tcPr>
            <w:tcW w:w="567" w:type="dxa"/>
          </w:tcPr>
          <w:p w:rsidR="009C07F6" w:rsidRPr="00EF27C9" w:rsidRDefault="009C07F6" w:rsidP="00F62BED">
            <w:pPr>
              <w:suppressAutoHyphens/>
              <w:spacing w:before="0" w:after="0" w:line="360" w:lineRule="auto"/>
              <w:rPr>
                <w:sz w:val="20"/>
                <w:szCs w:val="24"/>
              </w:rPr>
            </w:pPr>
            <w:r w:rsidRPr="00EF27C9">
              <w:rPr>
                <w:sz w:val="20"/>
                <w:szCs w:val="24"/>
              </w:rPr>
              <w:t>З</w:t>
            </w:r>
          </w:p>
        </w:tc>
        <w:tc>
          <w:tcPr>
            <w:tcW w:w="567" w:type="dxa"/>
          </w:tcPr>
          <w:p w:rsidR="009C07F6" w:rsidRPr="00EF27C9" w:rsidRDefault="009C07F6" w:rsidP="00F62BED">
            <w:pPr>
              <w:suppressAutoHyphens/>
              <w:spacing w:before="0" w:after="0" w:line="360" w:lineRule="auto"/>
              <w:rPr>
                <w:sz w:val="20"/>
                <w:szCs w:val="24"/>
              </w:rPr>
            </w:pPr>
            <w:r w:rsidRPr="00EF27C9">
              <w:rPr>
                <w:sz w:val="20"/>
                <w:szCs w:val="24"/>
              </w:rPr>
              <w:t>СЗ</w:t>
            </w:r>
          </w:p>
        </w:tc>
      </w:tr>
      <w:tr w:rsidR="009C07F6" w:rsidRPr="00EF27C9" w:rsidTr="00F62BED">
        <w:trPr>
          <w:jc w:val="center"/>
        </w:trPr>
        <w:tc>
          <w:tcPr>
            <w:tcW w:w="709" w:type="dxa"/>
          </w:tcPr>
          <w:p w:rsidR="009C07F6" w:rsidRPr="00EF27C9" w:rsidRDefault="009C07F6" w:rsidP="00F62BED">
            <w:pPr>
              <w:suppressAutoHyphens/>
              <w:spacing w:before="0" w:after="0" w:line="360" w:lineRule="auto"/>
              <w:rPr>
                <w:sz w:val="20"/>
                <w:szCs w:val="24"/>
              </w:rPr>
            </w:pPr>
            <w:r w:rsidRPr="00EF27C9">
              <w:rPr>
                <w:sz w:val="20"/>
                <w:szCs w:val="24"/>
              </w:rPr>
              <w:t>3,1</w:t>
            </w:r>
          </w:p>
        </w:tc>
        <w:tc>
          <w:tcPr>
            <w:tcW w:w="567" w:type="dxa"/>
          </w:tcPr>
          <w:p w:rsidR="009C07F6" w:rsidRPr="00EF27C9" w:rsidRDefault="009C07F6" w:rsidP="00F62BED">
            <w:pPr>
              <w:suppressAutoHyphens/>
              <w:spacing w:before="0" w:after="0" w:line="360" w:lineRule="auto"/>
              <w:rPr>
                <w:sz w:val="20"/>
                <w:szCs w:val="24"/>
              </w:rPr>
            </w:pPr>
            <w:r w:rsidRPr="00EF27C9">
              <w:rPr>
                <w:sz w:val="20"/>
                <w:szCs w:val="24"/>
              </w:rPr>
              <w:t>3,3</w:t>
            </w:r>
          </w:p>
        </w:tc>
        <w:tc>
          <w:tcPr>
            <w:tcW w:w="567" w:type="dxa"/>
          </w:tcPr>
          <w:p w:rsidR="009C07F6" w:rsidRPr="00EF27C9" w:rsidRDefault="009C07F6" w:rsidP="00F62BED">
            <w:pPr>
              <w:suppressAutoHyphens/>
              <w:spacing w:before="0" w:after="0" w:line="360" w:lineRule="auto"/>
              <w:rPr>
                <w:sz w:val="20"/>
                <w:szCs w:val="24"/>
              </w:rPr>
            </w:pPr>
            <w:r w:rsidRPr="00EF27C9">
              <w:rPr>
                <w:sz w:val="20"/>
                <w:szCs w:val="24"/>
              </w:rPr>
              <w:t>3,4</w:t>
            </w:r>
          </w:p>
        </w:tc>
        <w:tc>
          <w:tcPr>
            <w:tcW w:w="683" w:type="dxa"/>
          </w:tcPr>
          <w:p w:rsidR="009C07F6" w:rsidRPr="00EF27C9" w:rsidRDefault="009C07F6" w:rsidP="00F62BED">
            <w:pPr>
              <w:suppressAutoHyphens/>
              <w:spacing w:before="0" w:after="0" w:line="360" w:lineRule="auto"/>
              <w:rPr>
                <w:sz w:val="20"/>
                <w:szCs w:val="24"/>
              </w:rPr>
            </w:pPr>
            <w:r w:rsidRPr="00EF27C9">
              <w:rPr>
                <w:sz w:val="20"/>
                <w:szCs w:val="24"/>
              </w:rPr>
              <w:t>4,3</w:t>
            </w:r>
          </w:p>
        </w:tc>
        <w:tc>
          <w:tcPr>
            <w:tcW w:w="554" w:type="dxa"/>
          </w:tcPr>
          <w:p w:rsidR="009C07F6" w:rsidRPr="00EF27C9" w:rsidRDefault="009C07F6" w:rsidP="00F62BED">
            <w:pPr>
              <w:suppressAutoHyphens/>
              <w:spacing w:before="0" w:after="0" w:line="360" w:lineRule="auto"/>
              <w:rPr>
                <w:sz w:val="20"/>
                <w:szCs w:val="24"/>
              </w:rPr>
            </w:pPr>
            <w:r w:rsidRPr="00EF27C9">
              <w:rPr>
                <w:sz w:val="20"/>
                <w:szCs w:val="24"/>
              </w:rPr>
              <w:t>5,5</w:t>
            </w:r>
          </w:p>
        </w:tc>
        <w:tc>
          <w:tcPr>
            <w:tcW w:w="709" w:type="dxa"/>
          </w:tcPr>
          <w:p w:rsidR="009C07F6" w:rsidRPr="00EF27C9" w:rsidRDefault="009C07F6" w:rsidP="00F62BED">
            <w:pPr>
              <w:suppressAutoHyphens/>
              <w:spacing w:before="0" w:after="0" w:line="360" w:lineRule="auto"/>
              <w:rPr>
                <w:sz w:val="20"/>
                <w:szCs w:val="24"/>
              </w:rPr>
            </w:pPr>
            <w:r w:rsidRPr="00EF27C9">
              <w:rPr>
                <w:sz w:val="20"/>
                <w:szCs w:val="24"/>
              </w:rPr>
              <w:t>4,5</w:t>
            </w:r>
          </w:p>
        </w:tc>
        <w:tc>
          <w:tcPr>
            <w:tcW w:w="567" w:type="dxa"/>
          </w:tcPr>
          <w:p w:rsidR="009C07F6" w:rsidRPr="00EF27C9" w:rsidRDefault="009C07F6" w:rsidP="00F62BED">
            <w:pPr>
              <w:suppressAutoHyphens/>
              <w:spacing w:before="0" w:after="0" w:line="360" w:lineRule="auto"/>
              <w:rPr>
                <w:sz w:val="20"/>
                <w:szCs w:val="24"/>
              </w:rPr>
            </w:pPr>
            <w:r w:rsidRPr="00EF27C9">
              <w:rPr>
                <w:sz w:val="20"/>
                <w:szCs w:val="24"/>
              </w:rPr>
              <w:t>4,0</w:t>
            </w:r>
          </w:p>
        </w:tc>
        <w:tc>
          <w:tcPr>
            <w:tcW w:w="567" w:type="dxa"/>
          </w:tcPr>
          <w:p w:rsidR="009C07F6" w:rsidRPr="00EF27C9" w:rsidRDefault="009C07F6" w:rsidP="00F62BED">
            <w:pPr>
              <w:suppressAutoHyphens/>
              <w:spacing w:before="0" w:after="0" w:line="360" w:lineRule="auto"/>
              <w:rPr>
                <w:sz w:val="20"/>
                <w:szCs w:val="24"/>
              </w:rPr>
            </w:pPr>
            <w:r w:rsidRPr="00EF27C9">
              <w:rPr>
                <w:sz w:val="20"/>
                <w:szCs w:val="24"/>
              </w:rPr>
              <w:t>4,4</w:t>
            </w:r>
          </w:p>
        </w:tc>
      </w:tr>
    </w:tbl>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Нормативная глубина промерзания почвы 100-110 см.</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Распределение осадков по сезонам не одинаково. Максимальное их количество выпадают в теплый период в виде дождя. За этот период выпадает 362 мм, что составляет 65% годового объема. За холодный период года доля осадков выпавших в виде снега составила 35% годовой суммы или 195</w:t>
      </w:r>
      <w:r w:rsidR="00801850" w:rsidRPr="00EF27C9">
        <w:rPr>
          <w:sz w:val="28"/>
          <w:szCs w:val="28"/>
        </w:rPr>
        <w:t xml:space="preserve"> </w:t>
      </w:r>
      <w:r w:rsidRPr="00EF27C9">
        <w:rPr>
          <w:sz w:val="28"/>
          <w:szCs w:val="28"/>
        </w:rPr>
        <w:t xml:space="preserve">мм. Среднестатистический годовой слой осадков для района расположения объекта составил 557 мм </w:t>
      </w:r>
      <w:r w:rsidR="005705E3" w:rsidRPr="00EF27C9">
        <w:rPr>
          <w:sz w:val="28"/>
          <w:szCs w:val="28"/>
        </w:rPr>
        <w:t>[2</w:t>
      </w:r>
      <w:r w:rsidR="00801850" w:rsidRPr="00EF27C9">
        <w:rPr>
          <w:sz w:val="28"/>
          <w:szCs w:val="28"/>
        </w:rPr>
        <w:t>0</w:t>
      </w:r>
      <w:r w:rsidRPr="00EF27C9">
        <w:rPr>
          <w:sz w:val="28"/>
          <w:szCs w:val="28"/>
        </w:rPr>
        <w:t>].</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Средняя месячная и годовая температура воздуха по району расположения объекта представлены в таблице 2.2.</w:t>
      </w:r>
    </w:p>
    <w:p w:rsidR="009C07F6" w:rsidRPr="00EF27C9" w:rsidRDefault="005C1680" w:rsidP="008C52FE">
      <w:pPr>
        <w:suppressAutoHyphens/>
        <w:autoSpaceDE w:val="0"/>
        <w:autoSpaceDN w:val="0"/>
        <w:adjustRightInd w:val="0"/>
        <w:spacing w:before="0" w:after="0" w:line="360" w:lineRule="auto"/>
        <w:ind w:firstLine="709"/>
        <w:jc w:val="both"/>
        <w:rPr>
          <w:sz w:val="28"/>
          <w:szCs w:val="28"/>
        </w:rPr>
      </w:pPr>
      <w:r w:rsidRPr="00EF27C9">
        <w:rPr>
          <w:sz w:val="28"/>
          <w:szCs w:val="28"/>
        </w:rPr>
        <w:br w:type="page"/>
      </w:r>
      <w:r w:rsidR="009C07F6" w:rsidRPr="00EF27C9">
        <w:rPr>
          <w:sz w:val="28"/>
          <w:szCs w:val="28"/>
        </w:rPr>
        <w:lastRenderedPageBreak/>
        <w:t>Таблица 2.2 - Средняя месячная и годовая температура воздуха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746"/>
        <w:gridCol w:w="746"/>
        <w:gridCol w:w="746"/>
        <w:gridCol w:w="636"/>
        <w:gridCol w:w="673"/>
        <w:gridCol w:w="673"/>
        <w:gridCol w:w="682"/>
        <w:gridCol w:w="706"/>
        <w:gridCol w:w="673"/>
        <w:gridCol w:w="637"/>
        <w:gridCol w:w="746"/>
        <w:gridCol w:w="747"/>
        <w:gridCol w:w="661"/>
      </w:tblGrid>
      <w:tr w:rsidR="009C07F6" w:rsidRPr="00EF27C9" w:rsidTr="00F62BED">
        <w:trPr>
          <w:cantSplit/>
          <w:jc w:val="center"/>
        </w:trPr>
        <w:tc>
          <w:tcPr>
            <w:tcW w:w="9639" w:type="dxa"/>
            <w:gridSpan w:val="13"/>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 xml:space="preserve">Средняя температура воздуха, </w:t>
            </w:r>
            <w:r w:rsidRPr="00EF27C9">
              <w:rPr>
                <w:sz w:val="20"/>
                <w:szCs w:val="24"/>
                <w:vertAlign w:val="superscript"/>
              </w:rPr>
              <w:t>0</w:t>
            </w:r>
            <w:r w:rsidRPr="00EF27C9">
              <w:rPr>
                <w:sz w:val="20"/>
                <w:szCs w:val="24"/>
              </w:rPr>
              <w:t>С</w:t>
            </w:r>
          </w:p>
        </w:tc>
      </w:tr>
      <w:tr w:rsidR="009C07F6" w:rsidRPr="00EF27C9" w:rsidTr="00F62BED">
        <w:trPr>
          <w:cantSplit/>
          <w:jc w:val="center"/>
        </w:trPr>
        <w:tc>
          <w:tcPr>
            <w:tcW w:w="734" w:type="dxa"/>
          </w:tcPr>
          <w:p w:rsidR="009C07F6" w:rsidRPr="00EF27C9" w:rsidRDefault="009C07F6" w:rsidP="00F62BED">
            <w:pPr>
              <w:suppressAutoHyphens/>
              <w:autoSpaceDE w:val="0"/>
              <w:autoSpaceDN w:val="0"/>
              <w:adjustRightInd w:val="0"/>
              <w:spacing w:before="0" w:after="0" w:line="360" w:lineRule="auto"/>
              <w:rPr>
                <w:sz w:val="20"/>
                <w:szCs w:val="24"/>
                <w:lang w:val="en-US"/>
              </w:rPr>
            </w:pPr>
            <w:r w:rsidRPr="00EF27C9">
              <w:rPr>
                <w:sz w:val="20"/>
                <w:szCs w:val="24"/>
                <w:lang w:val="en-US"/>
              </w:rPr>
              <w:t>I</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lang w:val="en-US"/>
              </w:rPr>
            </w:pPr>
            <w:r w:rsidRPr="00EF27C9">
              <w:rPr>
                <w:sz w:val="20"/>
                <w:szCs w:val="24"/>
                <w:lang w:val="en-US"/>
              </w:rPr>
              <w:t>II</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lang w:val="en-US"/>
              </w:rPr>
            </w:pPr>
            <w:r w:rsidRPr="00EF27C9">
              <w:rPr>
                <w:sz w:val="20"/>
                <w:szCs w:val="24"/>
                <w:lang w:val="en-US"/>
              </w:rPr>
              <w:t>III</w:t>
            </w:r>
          </w:p>
        </w:tc>
        <w:tc>
          <w:tcPr>
            <w:tcW w:w="733" w:type="dxa"/>
          </w:tcPr>
          <w:p w:rsidR="009C07F6" w:rsidRPr="00EF27C9" w:rsidRDefault="009C07F6" w:rsidP="00F62BED">
            <w:pPr>
              <w:suppressAutoHyphens/>
              <w:autoSpaceDE w:val="0"/>
              <w:autoSpaceDN w:val="0"/>
              <w:adjustRightInd w:val="0"/>
              <w:spacing w:before="0" w:after="0" w:line="360" w:lineRule="auto"/>
              <w:rPr>
                <w:sz w:val="20"/>
                <w:szCs w:val="24"/>
                <w:lang w:val="en-US"/>
              </w:rPr>
            </w:pPr>
            <w:r w:rsidRPr="00EF27C9">
              <w:rPr>
                <w:sz w:val="20"/>
                <w:szCs w:val="24"/>
                <w:lang w:val="en-US"/>
              </w:rPr>
              <w:t>IV</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lang w:val="en-US"/>
              </w:rPr>
            </w:pPr>
            <w:r w:rsidRPr="00EF27C9">
              <w:rPr>
                <w:sz w:val="20"/>
                <w:szCs w:val="24"/>
                <w:lang w:val="en-US"/>
              </w:rPr>
              <w:t>V</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lang w:val="en-US"/>
              </w:rPr>
            </w:pPr>
            <w:r w:rsidRPr="00EF27C9">
              <w:rPr>
                <w:sz w:val="20"/>
                <w:szCs w:val="24"/>
                <w:lang w:val="en-US"/>
              </w:rPr>
              <w:t>VI</w:t>
            </w:r>
          </w:p>
        </w:tc>
        <w:tc>
          <w:tcPr>
            <w:tcW w:w="748" w:type="dxa"/>
          </w:tcPr>
          <w:p w:rsidR="009C07F6" w:rsidRPr="00EF27C9" w:rsidRDefault="009C07F6" w:rsidP="00F62BED">
            <w:pPr>
              <w:suppressAutoHyphens/>
              <w:autoSpaceDE w:val="0"/>
              <w:autoSpaceDN w:val="0"/>
              <w:adjustRightInd w:val="0"/>
              <w:spacing w:before="0" w:after="0" w:line="360" w:lineRule="auto"/>
              <w:rPr>
                <w:sz w:val="20"/>
                <w:szCs w:val="24"/>
                <w:lang w:val="en-US"/>
              </w:rPr>
            </w:pPr>
            <w:r w:rsidRPr="00EF27C9">
              <w:rPr>
                <w:sz w:val="20"/>
                <w:szCs w:val="24"/>
                <w:lang w:val="en-US"/>
              </w:rPr>
              <w:t>VII</w:t>
            </w:r>
          </w:p>
        </w:tc>
        <w:tc>
          <w:tcPr>
            <w:tcW w:w="786" w:type="dxa"/>
          </w:tcPr>
          <w:p w:rsidR="009C07F6" w:rsidRPr="00EF27C9" w:rsidRDefault="009C07F6" w:rsidP="00F62BED">
            <w:pPr>
              <w:suppressAutoHyphens/>
              <w:autoSpaceDE w:val="0"/>
              <w:autoSpaceDN w:val="0"/>
              <w:adjustRightInd w:val="0"/>
              <w:spacing w:before="0" w:after="0" w:line="360" w:lineRule="auto"/>
              <w:rPr>
                <w:sz w:val="20"/>
                <w:szCs w:val="24"/>
                <w:lang w:val="en-US"/>
              </w:rPr>
            </w:pPr>
            <w:r w:rsidRPr="00EF27C9">
              <w:rPr>
                <w:sz w:val="20"/>
                <w:szCs w:val="24"/>
                <w:lang w:val="en-US"/>
              </w:rPr>
              <w:t>VIII</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lang w:val="en-US"/>
              </w:rPr>
            </w:pPr>
            <w:r w:rsidRPr="00EF27C9">
              <w:rPr>
                <w:sz w:val="20"/>
                <w:szCs w:val="24"/>
                <w:lang w:val="en-US"/>
              </w:rPr>
              <w:t>IX</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lang w:val="en-US"/>
              </w:rPr>
            </w:pPr>
            <w:r w:rsidRPr="00EF27C9">
              <w:rPr>
                <w:sz w:val="20"/>
                <w:szCs w:val="24"/>
                <w:lang w:val="en-US"/>
              </w:rPr>
              <w:t>X</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lang w:val="en-US"/>
              </w:rPr>
            </w:pPr>
            <w:r w:rsidRPr="00EF27C9">
              <w:rPr>
                <w:sz w:val="20"/>
                <w:szCs w:val="24"/>
                <w:lang w:val="en-US"/>
              </w:rPr>
              <w:t>XI</w:t>
            </w:r>
          </w:p>
        </w:tc>
        <w:tc>
          <w:tcPr>
            <w:tcW w:w="748" w:type="dxa"/>
          </w:tcPr>
          <w:p w:rsidR="009C07F6" w:rsidRPr="00EF27C9" w:rsidRDefault="009C07F6" w:rsidP="00F62BED">
            <w:pPr>
              <w:suppressAutoHyphens/>
              <w:autoSpaceDE w:val="0"/>
              <w:autoSpaceDN w:val="0"/>
              <w:adjustRightInd w:val="0"/>
              <w:spacing w:before="0" w:after="0" w:line="360" w:lineRule="auto"/>
              <w:rPr>
                <w:sz w:val="20"/>
                <w:szCs w:val="24"/>
                <w:lang w:val="en-US"/>
              </w:rPr>
            </w:pPr>
            <w:r w:rsidRPr="00EF27C9">
              <w:rPr>
                <w:sz w:val="20"/>
                <w:szCs w:val="24"/>
                <w:lang w:val="en-US"/>
              </w:rPr>
              <w:t>XII</w:t>
            </w:r>
          </w:p>
        </w:tc>
        <w:tc>
          <w:tcPr>
            <w:tcW w:w="752"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год</w:t>
            </w:r>
          </w:p>
        </w:tc>
      </w:tr>
      <w:tr w:rsidR="009C07F6" w:rsidRPr="00EF27C9" w:rsidTr="00F62BED">
        <w:trPr>
          <w:cantSplit/>
          <w:trHeight w:val="643"/>
          <w:jc w:val="center"/>
        </w:trPr>
        <w:tc>
          <w:tcPr>
            <w:tcW w:w="734"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минус 13,0</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минус 12,1</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минус 6,2</w:t>
            </w:r>
          </w:p>
        </w:tc>
        <w:tc>
          <w:tcPr>
            <w:tcW w:w="733"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 xml:space="preserve"> 5,0</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 xml:space="preserve"> 13,1</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 xml:space="preserve"> 18,3</w:t>
            </w:r>
          </w:p>
        </w:tc>
        <w:tc>
          <w:tcPr>
            <w:tcW w:w="748"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19,4</w:t>
            </w:r>
          </w:p>
        </w:tc>
        <w:tc>
          <w:tcPr>
            <w:tcW w:w="786"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16,5</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10,9</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4,4</w:t>
            </w:r>
          </w:p>
        </w:tc>
        <w:tc>
          <w:tcPr>
            <w:tcW w:w="734"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минус 5,3</w:t>
            </w:r>
          </w:p>
        </w:tc>
        <w:tc>
          <w:tcPr>
            <w:tcW w:w="748"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минус 10,6</w:t>
            </w:r>
          </w:p>
        </w:tc>
        <w:tc>
          <w:tcPr>
            <w:tcW w:w="752" w:type="dxa"/>
          </w:tcPr>
          <w:p w:rsidR="009C07F6" w:rsidRPr="00EF27C9" w:rsidRDefault="009C07F6" w:rsidP="00F62BED">
            <w:pPr>
              <w:suppressAutoHyphens/>
              <w:autoSpaceDE w:val="0"/>
              <w:autoSpaceDN w:val="0"/>
              <w:adjustRightInd w:val="0"/>
              <w:spacing w:before="0" w:after="0" w:line="360" w:lineRule="auto"/>
              <w:rPr>
                <w:sz w:val="20"/>
                <w:szCs w:val="24"/>
              </w:rPr>
            </w:pPr>
            <w:r w:rsidRPr="00EF27C9">
              <w:rPr>
                <w:sz w:val="20"/>
                <w:szCs w:val="24"/>
              </w:rPr>
              <w:t>3,4</w:t>
            </w:r>
          </w:p>
        </w:tc>
      </w:tr>
    </w:tbl>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Грозы, туманы, метели, гололед. За лето обычно бывает до 20…24 дней с грозой, при максимуме в июле 7…8 дней, в том числе с градом в среднем 2 дня. Туманы за год наблюдаются 35…40 дней, при максимуме в холодный период 25…27 дней. За год бывает 30…36 дней с метелью. Наибольшее число дней с метелью отмечается в конце февраля – начале марта 7…8 дней.</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За 30 летний период наблюдались следующие опасные метеорологические явления:</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- 2 случая шквала при скорости ветра 25 м/с (наблюдался ветер 26 м/с и 36 м/с);</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- 1 случай сильного дождя с количеством осадков 50 мм за 12 часов и менее</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(наблюдалось 50,7 мм);</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- 1 случай сильного ливня с количеством осадков 30 мм за 1 час и менее (наблюдалось 31,7 мм);</w:t>
      </w:r>
    </w:p>
    <w:p w:rsidR="009C07F6" w:rsidRPr="00EF27C9" w:rsidRDefault="009C07F6" w:rsidP="008C52FE">
      <w:pPr>
        <w:suppressAutoHyphens/>
        <w:spacing w:before="0" w:after="0" w:line="360" w:lineRule="auto"/>
        <w:ind w:firstLine="709"/>
        <w:jc w:val="both"/>
        <w:rPr>
          <w:sz w:val="28"/>
          <w:szCs w:val="24"/>
        </w:rPr>
      </w:pPr>
      <w:r w:rsidRPr="00EF27C9">
        <w:rPr>
          <w:sz w:val="28"/>
          <w:szCs w:val="28"/>
        </w:rPr>
        <w:t>- 1 случай сильного снегопада при количестве выпавших осадков 20 мм и более за 12 часов и менее (выпало 21 мм осадков).</w:t>
      </w:r>
    </w:p>
    <w:p w:rsidR="009C07F6" w:rsidRPr="00EF27C9" w:rsidRDefault="009C07F6" w:rsidP="008C52FE">
      <w:pPr>
        <w:tabs>
          <w:tab w:val="left" w:pos="1571"/>
        </w:tabs>
        <w:suppressAutoHyphens/>
        <w:spacing w:before="0" w:after="0" w:line="360" w:lineRule="auto"/>
        <w:ind w:firstLine="709"/>
        <w:jc w:val="both"/>
        <w:rPr>
          <w:sz w:val="28"/>
          <w:szCs w:val="28"/>
        </w:rPr>
      </w:pP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bookmarkStart w:id="5" w:name="_Toc74565368"/>
      <w:r w:rsidRPr="00EF27C9">
        <w:rPr>
          <w:rFonts w:ascii="Times New Roman" w:hAnsi="Times New Roman" w:cs="Times New Roman"/>
          <w:b w:val="0"/>
          <w:i w:val="0"/>
        </w:rPr>
        <w:t>2.3 Виды ЧС, вызванных авариями с разливом нефт</w:t>
      </w:r>
      <w:bookmarkEnd w:id="5"/>
      <w:r w:rsidRPr="00EF27C9">
        <w:rPr>
          <w:rFonts w:ascii="Times New Roman" w:hAnsi="Times New Roman" w:cs="Times New Roman"/>
          <w:b w:val="0"/>
          <w:i w:val="0"/>
        </w:rPr>
        <w:t>и</w:t>
      </w:r>
    </w:p>
    <w:p w:rsidR="009C07F6" w:rsidRPr="00EF27C9" w:rsidRDefault="009C07F6"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С целью анализа развития чрезвычайных ситуаций, возможные аварии, вызывающие ЧС, связанные с разливом нефти, необходимо разделить на два класса:</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 xml:space="preserve">– проектные аварии – аварии, для которых проектом определены исходные и конечные состояния и предусмотрены системы безопасности (активные и пассивные), обеспечивающие ограничения масштабов </w:t>
      </w:r>
      <w:r w:rsidRPr="00EF27C9">
        <w:rPr>
          <w:b w:val="0"/>
          <w:bCs w:val="0"/>
          <w:szCs w:val="28"/>
        </w:rPr>
        <w:lastRenderedPageBreak/>
        <w:t>воздействия утечек нефти на население прилегающих территорий в установленных пределах;</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 запроектные аварии – аварии, вызванные неучтёнными в проекте исходными состояниями и сопровождающиеся дополнительными, по сравнению с проектными авариями, отказами систем безопасности и ошибочными действиями персонала, приведшими к катастрофическим последствиям.</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Запроектные аварии, с точки зрения показателей уровня безопасности населения и окружающей среды, представляют наибольший интерес, хотя вероятность их возникновения сравнительно мала по сравнению</w:t>
      </w:r>
      <w:r w:rsidR="008C52FE" w:rsidRPr="00EF27C9">
        <w:rPr>
          <w:b w:val="0"/>
          <w:bCs w:val="0"/>
          <w:szCs w:val="28"/>
        </w:rPr>
        <w:t xml:space="preserve"> </w:t>
      </w:r>
      <w:r w:rsidRPr="00EF27C9">
        <w:rPr>
          <w:b w:val="0"/>
          <w:bCs w:val="0"/>
          <w:szCs w:val="28"/>
        </w:rPr>
        <w:t>с проектными.</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 xml:space="preserve">Проектные аварии, как правило, являются локальными и представляют индивидуальный риск для обслуживающего персонала. Поэтому они в наиболее полном объёме представлены в </w:t>
      </w:r>
      <w:r w:rsidR="008C52FE" w:rsidRPr="00EF27C9">
        <w:rPr>
          <w:b w:val="0"/>
          <w:bCs w:val="0"/>
          <w:szCs w:val="28"/>
        </w:rPr>
        <w:t>"</w:t>
      </w:r>
      <w:r w:rsidRPr="00EF27C9">
        <w:rPr>
          <w:b w:val="0"/>
          <w:bCs w:val="0"/>
          <w:szCs w:val="28"/>
        </w:rPr>
        <w:t>Оперативном плане ликвидации возможных аварий промышленного объекта</w:t>
      </w:r>
      <w:r w:rsidR="008C52FE" w:rsidRPr="00EF27C9">
        <w:rPr>
          <w:b w:val="0"/>
          <w:bCs w:val="0"/>
          <w:szCs w:val="28"/>
        </w:rPr>
        <w:t>"</w:t>
      </w:r>
      <w:r w:rsidRPr="00EF27C9">
        <w:rPr>
          <w:b w:val="0"/>
          <w:bCs w:val="0"/>
          <w:szCs w:val="28"/>
        </w:rPr>
        <w:t>, пересматриваемом ежегодно [</w:t>
      </w:r>
      <w:r w:rsidR="00801850" w:rsidRPr="00EF27C9">
        <w:rPr>
          <w:b w:val="0"/>
          <w:bCs w:val="0"/>
          <w:szCs w:val="28"/>
        </w:rPr>
        <w:t>43</w:t>
      </w:r>
      <w:r w:rsidRPr="00EF27C9">
        <w:rPr>
          <w:b w:val="0"/>
          <w:bCs w:val="0"/>
          <w:szCs w:val="28"/>
        </w:rPr>
        <w:t>]. Согласно</w:t>
      </w:r>
      <w:r w:rsidR="008C52FE" w:rsidRPr="00EF27C9">
        <w:rPr>
          <w:b w:val="0"/>
          <w:bCs w:val="0"/>
          <w:szCs w:val="28"/>
        </w:rPr>
        <w:t xml:space="preserve"> "</w:t>
      </w:r>
      <w:r w:rsidRPr="00EF27C9">
        <w:rPr>
          <w:b w:val="0"/>
          <w:bCs w:val="0"/>
          <w:szCs w:val="28"/>
        </w:rPr>
        <w:t>Оперативному плану ликвидации возможных аварий</w:t>
      </w:r>
      <w:r w:rsidR="008C52FE" w:rsidRPr="00EF27C9">
        <w:rPr>
          <w:b w:val="0"/>
          <w:bCs w:val="0"/>
          <w:szCs w:val="28"/>
        </w:rPr>
        <w:t>"</w:t>
      </w:r>
      <w:r w:rsidRPr="00EF27C9">
        <w:rPr>
          <w:b w:val="0"/>
          <w:bCs w:val="0"/>
          <w:szCs w:val="28"/>
        </w:rPr>
        <w:t xml:space="preserve"> по утверждённому графику с обслуживающим персоналом проводятся учебно-тренировочные занятия, где отрабатываются все варианты действий обслуживающего персонала при возникновении аварий.</w:t>
      </w:r>
    </w:p>
    <w:p w:rsidR="009C07F6" w:rsidRPr="00EF27C9" w:rsidRDefault="009C07F6" w:rsidP="008C52FE">
      <w:pPr>
        <w:pStyle w:val="aa"/>
        <w:tabs>
          <w:tab w:val="left" w:pos="9923"/>
          <w:tab w:val="left" w:pos="11340"/>
          <w:tab w:val="left" w:pos="12600"/>
        </w:tabs>
        <w:suppressAutoHyphens/>
        <w:spacing w:line="360" w:lineRule="auto"/>
        <w:ind w:left="0" w:right="0" w:firstLine="709"/>
        <w:rPr>
          <w:szCs w:val="28"/>
        </w:rPr>
      </w:pPr>
      <w:r w:rsidRPr="00EF27C9">
        <w:rPr>
          <w:szCs w:val="28"/>
        </w:rPr>
        <w:t>Дерево событий развития вероятных сценариев аварий, приводящих к ЧС, на линейной части МНП приведено в приложении Б.</w:t>
      </w:r>
    </w:p>
    <w:p w:rsidR="009C07F6" w:rsidRPr="00EF27C9" w:rsidRDefault="009C07F6" w:rsidP="008C52FE">
      <w:pPr>
        <w:pStyle w:val="a9"/>
        <w:suppressAutoHyphens/>
        <w:spacing w:line="360" w:lineRule="auto"/>
        <w:ind w:firstLine="709"/>
        <w:jc w:val="both"/>
        <w:rPr>
          <w:b w:val="0"/>
          <w:bCs w:val="0"/>
          <w:szCs w:val="28"/>
        </w:rPr>
      </w:pPr>
    </w:p>
    <w:p w:rsidR="009C07F6" w:rsidRPr="00EF27C9" w:rsidRDefault="009C07F6" w:rsidP="008C52FE">
      <w:pPr>
        <w:suppressAutoHyphens/>
        <w:autoSpaceDE w:val="0"/>
        <w:autoSpaceDN w:val="0"/>
        <w:adjustRightInd w:val="0"/>
        <w:spacing w:before="0" w:after="0" w:line="360" w:lineRule="auto"/>
        <w:ind w:firstLine="709"/>
        <w:jc w:val="both"/>
        <w:rPr>
          <w:bCs/>
          <w:sz w:val="28"/>
          <w:szCs w:val="28"/>
        </w:rPr>
      </w:pPr>
      <w:r w:rsidRPr="00EF27C9">
        <w:rPr>
          <w:bCs/>
          <w:sz w:val="28"/>
          <w:szCs w:val="28"/>
        </w:rPr>
        <w:t>2.3.1 Идентификация и оценка опасностей</w:t>
      </w:r>
    </w:p>
    <w:p w:rsidR="008C52FE"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xml:space="preserve">В соответствии с РД 03-418-01 </w:t>
      </w:r>
      <w:r w:rsidR="008C52FE" w:rsidRPr="00EF27C9">
        <w:rPr>
          <w:sz w:val="28"/>
          <w:szCs w:val="28"/>
        </w:rPr>
        <w:t>"</w:t>
      </w:r>
      <w:r w:rsidRPr="00EF27C9">
        <w:rPr>
          <w:sz w:val="28"/>
          <w:szCs w:val="28"/>
        </w:rPr>
        <w:t>Методические указания по проведению анализа риска опасных производственных объектов</w:t>
      </w:r>
      <w:r w:rsidR="008C52FE" w:rsidRPr="00EF27C9">
        <w:rPr>
          <w:sz w:val="28"/>
          <w:szCs w:val="28"/>
        </w:rPr>
        <w:t>"</w:t>
      </w:r>
      <w:r w:rsidRPr="00EF27C9">
        <w:rPr>
          <w:sz w:val="28"/>
          <w:szCs w:val="28"/>
        </w:rPr>
        <w:t xml:space="preserve">, под </w:t>
      </w:r>
      <w:r w:rsidR="008C52FE" w:rsidRPr="00EF27C9">
        <w:rPr>
          <w:sz w:val="28"/>
          <w:szCs w:val="28"/>
        </w:rPr>
        <w:t>"</w:t>
      </w:r>
      <w:r w:rsidRPr="00EF27C9">
        <w:rPr>
          <w:sz w:val="28"/>
          <w:szCs w:val="28"/>
        </w:rPr>
        <w:t>идентификацией опасности</w:t>
      </w:r>
      <w:r w:rsidR="008C52FE" w:rsidRPr="00EF27C9">
        <w:rPr>
          <w:sz w:val="28"/>
          <w:szCs w:val="28"/>
        </w:rPr>
        <w:t>"</w:t>
      </w:r>
      <w:r w:rsidRPr="00EF27C9">
        <w:rPr>
          <w:sz w:val="28"/>
          <w:szCs w:val="28"/>
        </w:rPr>
        <w:t xml:space="preserve"> промышленного объекта понимается процесс выявления и признания того, что для рассматриваемого объекта опасность существует, а также определение ее характеристик.</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xml:space="preserve">Данный процесс является одним из этапов анализа риска (оценки степени риска) ЧС на объектах и включает в себя сбор и анализ информации </w:t>
      </w:r>
      <w:r w:rsidRPr="00EF27C9">
        <w:rPr>
          <w:sz w:val="28"/>
          <w:szCs w:val="28"/>
        </w:rPr>
        <w:lastRenderedPageBreak/>
        <w:t>о причинах возникновения и развития чрезвычайных ситуаций, а также получение предварительных оценок опасности. На основе предварительных оценок опасности, исходя из принятых критериев, принимается решение о продолжении или прекращении процедуры анализа риска [</w:t>
      </w:r>
      <w:r w:rsidR="00801850" w:rsidRPr="00EF27C9">
        <w:rPr>
          <w:sz w:val="28"/>
          <w:szCs w:val="28"/>
        </w:rPr>
        <w:t>43</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Наибольшую опасность для населения и окружающей природной среды, представляют чрезвычайные ситуации, связанные с неконтролируемым выходом (разливом) наружу нефти.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ЧС на магистральном нефтепроводе считается внезапный вылив или истечение нефти (утечки) в результате полного разрушения или повреждения нефтепровода, его элементов, резервуаров, оборудования и устройств, сопровождаемые одним или несколькими из следующих событий: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w:t>
      </w:r>
      <w:r w:rsidR="008C52FE" w:rsidRPr="00EF27C9">
        <w:rPr>
          <w:sz w:val="28"/>
          <w:szCs w:val="28"/>
        </w:rPr>
        <w:t xml:space="preserve"> </w:t>
      </w:r>
      <w:r w:rsidRPr="00EF27C9">
        <w:rPr>
          <w:sz w:val="28"/>
          <w:szCs w:val="28"/>
        </w:rPr>
        <w:t>смертельным травматизмом людей;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w:t>
      </w:r>
      <w:r w:rsidR="008C52FE" w:rsidRPr="00EF27C9">
        <w:rPr>
          <w:sz w:val="28"/>
          <w:szCs w:val="28"/>
        </w:rPr>
        <w:t xml:space="preserve"> </w:t>
      </w:r>
      <w:r w:rsidRPr="00EF27C9">
        <w:rPr>
          <w:sz w:val="28"/>
          <w:szCs w:val="28"/>
        </w:rPr>
        <w:t>травмированием людей с потерей трудоспособности;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w:t>
      </w:r>
      <w:r w:rsidR="008C52FE" w:rsidRPr="00EF27C9">
        <w:rPr>
          <w:sz w:val="28"/>
          <w:szCs w:val="28"/>
        </w:rPr>
        <w:t xml:space="preserve"> </w:t>
      </w:r>
      <w:r w:rsidRPr="00EF27C9">
        <w:rPr>
          <w:sz w:val="28"/>
          <w:szCs w:val="28"/>
        </w:rPr>
        <w:t>воспламенением нефти или взрывом её паров;</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загрязнением рек, водоемов и водотоков сверх пределов, установленных стандартом на качество воды;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w:t>
      </w:r>
      <w:r w:rsidR="008C52FE" w:rsidRPr="00EF27C9">
        <w:rPr>
          <w:sz w:val="28"/>
          <w:szCs w:val="28"/>
        </w:rPr>
        <w:t xml:space="preserve"> </w:t>
      </w:r>
      <w:r w:rsidRPr="00EF27C9">
        <w:rPr>
          <w:sz w:val="28"/>
          <w:szCs w:val="28"/>
        </w:rPr>
        <w:t>утечками нефти объемом 10 м</w:t>
      </w:r>
      <w:r w:rsidRPr="00EF27C9">
        <w:rPr>
          <w:sz w:val="28"/>
          <w:szCs w:val="28"/>
          <w:vertAlign w:val="superscript"/>
        </w:rPr>
        <w:t>3</w:t>
      </w:r>
      <w:r w:rsidR="005705E3" w:rsidRPr="00EF27C9">
        <w:rPr>
          <w:sz w:val="28"/>
          <w:szCs w:val="28"/>
        </w:rPr>
        <w:t xml:space="preserve"> и более [</w:t>
      </w:r>
      <w:r w:rsidR="00801850" w:rsidRPr="00EF27C9">
        <w:rPr>
          <w:sz w:val="28"/>
          <w:szCs w:val="28"/>
        </w:rPr>
        <w:t>72</w:t>
      </w:r>
      <w:r w:rsidRPr="00EF27C9">
        <w:rPr>
          <w:sz w:val="28"/>
          <w:szCs w:val="28"/>
        </w:rPr>
        <w:t>].</w:t>
      </w:r>
    </w:p>
    <w:p w:rsidR="008C52FE" w:rsidRPr="00EF27C9" w:rsidRDefault="009C07F6" w:rsidP="008C52FE">
      <w:pPr>
        <w:pStyle w:val="22"/>
        <w:tabs>
          <w:tab w:val="left" w:pos="907"/>
        </w:tabs>
        <w:suppressAutoHyphens/>
        <w:spacing w:after="0" w:line="360" w:lineRule="auto"/>
        <w:ind w:left="0" w:firstLine="709"/>
        <w:jc w:val="both"/>
        <w:rPr>
          <w:sz w:val="28"/>
          <w:szCs w:val="28"/>
        </w:rPr>
      </w:pPr>
      <w:r w:rsidRPr="00EF27C9">
        <w:rPr>
          <w:sz w:val="28"/>
          <w:szCs w:val="28"/>
        </w:rPr>
        <w:t>Причины, в результате которых возможны ЧС на линейной части МНП приведены на рисунке 1.2 пункт 1.2.</w:t>
      </w:r>
    </w:p>
    <w:p w:rsidR="009C07F6" w:rsidRPr="00EF27C9" w:rsidRDefault="009C07F6" w:rsidP="008C52FE">
      <w:pPr>
        <w:pStyle w:val="a9"/>
        <w:suppressAutoHyphens/>
        <w:spacing w:line="360" w:lineRule="auto"/>
        <w:ind w:firstLine="709"/>
        <w:jc w:val="both"/>
        <w:rPr>
          <w:b w:val="0"/>
          <w:szCs w:val="28"/>
        </w:rPr>
      </w:pPr>
      <w:r w:rsidRPr="00EF27C9">
        <w:rPr>
          <w:b w:val="0"/>
          <w:szCs w:val="28"/>
        </w:rPr>
        <w:t>К опасным участкам</w:t>
      </w:r>
      <w:r w:rsidR="008C52FE" w:rsidRPr="00EF27C9">
        <w:rPr>
          <w:b w:val="0"/>
          <w:szCs w:val="28"/>
        </w:rPr>
        <w:t xml:space="preserve"> </w:t>
      </w:r>
      <w:r w:rsidRPr="00EF27C9">
        <w:rPr>
          <w:b w:val="0"/>
          <w:szCs w:val="28"/>
        </w:rPr>
        <w:t>магистрального нефтепровода относятся:</w:t>
      </w:r>
    </w:p>
    <w:p w:rsidR="009C07F6" w:rsidRPr="00EF27C9" w:rsidRDefault="00913B6C" w:rsidP="008C52FE">
      <w:pPr>
        <w:pStyle w:val="a9"/>
        <w:suppressAutoHyphens/>
        <w:spacing w:line="360" w:lineRule="auto"/>
        <w:ind w:firstLine="709"/>
        <w:jc w:val="both"/>
        <w:rPr>
          <w:b w:val="0"/>
          <w:szCs w:val="28"/>
        </w:rPr>
      </w:pPr>
      <w:r w:rsidRPr="00EF27C9">
        <w:rPr>
          <w:b w:val="0"/>
          <w:szCs w:val="28"/>
        </w:rPr>
        <w:t xml:space="preserve">- пересечения с автодорогами </w:t>
      </w:r>
      <w:r w:rsidR="009C07F6" w:rsidRPr="00EF27C9">
        <w:rPr>
          <w:b w:val="0"/>
          <w:szCs w:val="28"/>
        </w:rPr>
        <w:t>и ж/д;</w:t>
      </w:r>
    </w:p>
    <w:p w:rsidR="009C07F6" w:rsidRPr="00EF27C9" w:rsidRDefault="009C07F6" w:rsidP="008C52FE">
      <w:pPr>
        <w:pStyle w:val="a9"/>
        <w:suppressAutoHyphens/>
        <w:spacing w:line="360" w:lineRule="auto"/>
        <w:ind w:firstLine="709"/>
        <w:jc w:val="both"/>
        <w:rPr>
          <w:b w:val="0"/>
          <w:szCs w:val="28"/>
        </w:rPr>
      </w:pPr>
      <w:r w:rsidRPr="00EF27C9">
        <w:rPr>
          <w:b w:val="0"/>
          <w:szCs w:val="28"/>
        </w:rPr>
        <w:t>- пересечения с водными преградами;</w:t>
      </w:r>
    </w:p>
    <w:p w:rsidR="009C07F6" w:rsidRPr="00EF27C9" w:rsidRDefault="009C07F6" w:rsidP="008C52FE">
      <w:pPr>
        <w:pStyle w:val="a9"/>
        <w:suppressAutoHyphens/>
        <w:spacing w:line="360" w:lineRule="auto"/>
        <w:ind w:firstLine="709"/>
        <w:jc w:val="both"/>
        <w:rPr>
          <w:b w:val="0"/>
          <w:szCs w:val="28"/>
        </w:rPr>
      </w:pPr>
      <w:r w:rsidRPr="00EF27C9">
        <w:rPr>
          <w:b w:val="0"/>
          <w:szCs w:val="28"/>
        </w:rPr>
        <w:t>- места нахождения задвижок МН</w:t>
      </w:r>
      <w:r w:rsidR="00913B6C" w:rsidRPr="00EF27C9">
        <w:rPr>
          <w:b w:val="0"/>
          <w:szCs w:val="28"/>
        </w:rPr>
        <w:t>П</w:t>
      </w:r>
      <w:r w:rsidRPr="00EF27C9">
        <w:rPr>
          <w:b w:val="0"/>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точки локального минимума – наиболее низкие точки рельефа местности, через которые проходит МН</w:t>
      </w:r>
      <w:r w:rsidR="00913B6C" w:rsidRPr="00EF27C9">
        <w:rPr>
          <w:sz w:val="28"/>
          <w:szCs w:val="28"/>
        </w:rPr>
        <w:t>П</w:t>
      </w:r>
      <w:r w:rsidRPr="00EF27C9">
        <w:rPr>
          <w:sz w:val="28"/>
          <w:szCs w:val="28"/>
        </w:rPr>
        <w:t>. Важным критерием выбора точек локального минимума послужило расположение ряд</w:t>
      </w:r>
      <w:r w:rsidR="005705E3" w:rsidRPr="00EF27C9">
        <w:rPr>
          <w:sz w:val="28"/>
          <w:szCs w:val="28"/>
        </w:rPr>
        <w:t>ом с ними населенных пунктов [</w:t>
      </w:r>
      <w:r w:rsidR="00801850" w:rsidRPr="00EF27C9">
        <w:rPr>
          <w:sz w:val="28"/>
          <w:szCs w:val="28"/>
        </w:rPr>
        <w:t>72</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ЧС на магистральном нефтепроводе может проходить по одному из сценариев, описанных в таблице 1.1 пункт 1.3.</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lastRenderedPageBreak/>
        <w:t>Поражающие факторы ЧС на нефтепроводе, от которых должна быть обеспечена защита собственных и соседних объектов, приведены на рисунке 1.5</w:t>
      </w:r>
      <w:r w:rsidR="008C52FE" w:rsidRPr="00EF27C9">
        <w:rPr>
          <w:sz w:val="28"/>
          <w:szCs w:val="28"/>
        </w:rPr>
        <w:t xml:space="preserve"> </w:t>
      </w:r>
      <w:r w:rsidRPr="00EF27C9">
        <w:rPr>
          <w:sz w:val="28"/>
          <w:szCs w:val="28"/>
        </w:rPr>
        <w:t>пункт 1.3.</w:t>
      </w:r>
    </w:p>
    <w:p w:rsidR="009C07F6" w:rsidRPr="00EF27C9" w:rsidRDefault="009C07F6" w:rsidP="008C52FE">
      <w:pPr>
        <w:pStyle w:val="aa"/>
        <w:tabs>
          <w:tab w:val="left" w:pos="9923"/>
          <w:tab w:val="left" w:pos="11340"/>
          <w:tab w:val="left" w:pos="12600"/>
        </w:tabs>
        <w:suppressAutoHyphens/>
        <w:spacing w:line="360" w:lineRule="auto"/>
        <w:ind w:left="0" w:right="0" w:firstLine="709"/>
        <w:rPr>
          <w:szCs w:val="28"/>
        </w:rPr>
      </w:pPr>
      <w:r w:rsidRPr="00EF27C9">
        <w:rPr>
          <w:szCs w:val="28"/>
        </w:rPr>
        <w:t>Дерево событий развития вероятных сценариев аварий, приводящих к ЧС, на линейной части МНП приведено в приложении Б.</w:t>
      </w:r>
    </w:p>
    <w:p w:rsidR="009C07F6" w:rsidRPr="00EF27C9" w:rsidRDefault="009C07F6" w:rsidP="008C52FE">
      <w:pPr>
        <w:suppressAutoHyphens/>
        <w:autoSpaceDE w:val="0"/>
        <w:autoSpaceDN w:val="0"/>
        <w:adjustRightInd w:val="0"/>
        <w:spacing w:before="0" w:after="0" w:line="360" w:lineRule="auto"/>
        <w:ind w:firstLine="709"/>
        <w:jc w:val="both"/>
        <w:rPr>
          <w:bCs/>
          <w:sz w:val="28"/>
          <w:szCs w:val="28"/>
        </w:rPr>
      </w:pPr>
    </w:p>
    <w:p w:rsidR="009C07F6" w:rsidRPr="00EF27C9" w:rsidRDefault="009C07F6" w:rsidP="008C52FE">
      <w:pPr>
        <w:suppressAutoHyphens/>
        <w:autoSpaceDE w:val="0"/>
        <w:autoSpaceDN w:val="0"/>
        <w:adjustRightInd w:val="0"/>
        <w:spacing w:before="0" w:after="0" w:line="360" w:lineRule="auto"/>
        <w:ind w:firstLine="709"/>
        <w:jc w:val="both"/>
        <w:rPr>
          <w:bCs/>
          <w:sz w:val="28"/>
          <w:szCs w:val="28"/>
        </w:rPr>
      </w:pPr>
      <w:r w:rsidRPr="00EF27C9">
        <w:rPr>
          <w:bCs/>
          <w:sz w:val="28"/>
          <w:szCs w:val="28"/>
        </w:rPr>
        <w:t>2.4 Оценка степени риска возникновения чрезвычайных ситуаций</w:t>
      </w:r>
    </w:p>
    <w:p w:rsidR="009C07F6" w:rsidRPr="00EF27C9" w:rsidRDefault="009C07F6" w:rsidP="008C52FE">
      <w:pPr>
        <w:suppressAutoHyphens/>
        <w:autoSpaceDE w:val="0"/>
        <w:autoSpaceDN w:val="0"/>
        <w:adjustRightInd w:val="0"/>
        <w:spacing w:before="0" w:after="0" w:line="360" w:lineRule="auto"/>
        <w:ind w:firstLine="709"/>
        <w:jc w:val="both"/>
        <w:rPr>
          <w:bCs/>
          <w:sz w:val="28"/>
          <w:szCs w:val="28"/>
        </w:rPr>
      </w:pPr>
    </w:p>
    <w:p w:rsidR="008C52FE"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В соответствии с действующими нормативными документами, под "Оценкой риска" или "Оценкой степени риска" понимается процесс, используемый для определения степени риска анализируемой опасности для здоровья человека, имущества или окружающей среды.</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При этом, "Риск" или "Степень риска" определяется как сочетание частоты (или вероятности) и последствий конкретного опасного события. Таким образом, понятие риска всегда включает два элемента: частоту, с которой осуществляется опасное событие</w:t>
      </w:r>
      <w:r w:rsidR="00801850" w:rsidRPr="00EF27C9">
        <w:rPr>
          <w:sz w:val="28"/>
          <w:szCs w:val="28"/>
        </w:rPr>
        <w:t>, и последствия этого события [19</w:t>
      </w:r>
      <w:r w:rsidRPr="00EF27C9">
        <w:rPr>
          <w:sz w:val="28"/>
          <w:szCs w:val="28"/>
        </w:rPr>
        <w:t>].</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В процедуру оценки риска чрезвычайных ситуаций входит:</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прогноз частоты (вероятности) возникновения ЧС;</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оценка количества опасных веществ, способных участвовать в ЧС;</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определение площади разлива нефти, зоны взрывоопасных концентраций при испарении нефти с поверхности разлива;</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 оценка последствий чрезвычайных ситуаций для человека, окружающей природной среды и самого объекта.</w:t>
      </w:r>
    </w:p>
    <w:p w:rsidR="009C07F6" w:rsidRPr="00EF27C9" w:rsidRDefault="009C07F6" w:rsidP="008C52FE">
      <w:pPr>
        <w:pStyle w:val="aa"/>
        <w:tabs>
          <w:tab w:val="left" w:pos="9923"/>
          <w:tab w:val="left" w:pos="11340"/>
          <w:tab w:val="left" w:pos="12600"/>
        </w:tabs>
        <w:suppressAutoHyphens/>
        <w:spacing w:line="360" w:lineRule="auto"/>
        <w:ind w:left="0" w:right="0" w:firstLine="709"/>
        <w:rPr>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2.4.1 Оценка вероятности возникновения ЧС на магистральном нефтепроводе</w:t>
      </w:r>
    </w:p>
    <w:p w:rsidR="001E746F" w:rsidRPr="00EF27C9" w:rsidRDefault="009C07F6" w:rsidP="008C52FE">
      <w:pPr>
        <w:suppressAutoHyphens/>
        <w:spacing w:before="0" w:after="0" w:line="360" w:lineRule="auto"/>
        <w:ind w:firstLine="709"/>
        <w:jc w:val="both"/>
        <w:rPr>
          <w:sz w:val="28"/>
          <w:szCs w:val="28"/>
        </w:rPr>
      </w:pPr>
      <w:r w:rsidRPr="00EF27C9">
        <w:rPr>
          <w:sz w:val="28"/>
          <w:szCs w:val="28"/>
        </w:rPr>
        <w:t>Существует два вида сценариев развития возможной ЧС: наиболее вероятный</w:t>
      </w:r>
      <w:r w:rsidR="008C52FE" w:rsidRPr="00EF27C9">
        <w:rPr>
          <w:sz w:val="28"/>
          <w:szCs w:val="28"/>
        </w:rPr>
        <w:t xml:space="preserve"> </w:t>
      </w:r>
      <w:r w:rsidRPr="00EF27C9">
        <w:rPr>
          <w:sz w:val="28"/>
          <w:szCs w:val="28"/>
        </w:rPr>
        <w:t>и</w:t>
      </w:r>
      <w:r w:rsidR="008C52FE" w:rsidRPr="00EF27C9">
        <w:rPr>
          <w:sz w:val="28"/>
          <w:szCs w:val="28"/>
        </w:rPr>
        <w:t xml:space="preserve"> </w:t>
      </w:r>
      <w:r w:rsidRPr="00EF27C9">
        <w:rPr>
          <w:sz w:val="28"/>
          <w:szCs w:val="28"/>
        </w:rPr>
        <w:t xml:space="preserve">с наибольшими последствиями. Для ЧС с разливом нефти наиболее вероятно протекание ЧС без воспламенения, в этом случае образуется облако опасных для человека концентраций паров нефти. </w:t>
      </w:r>
      <w:r w:rsidRPr="00EF27C9">
        <w:rPr>
          <w:sz w:val="28"/>
          <w:szCs w:val="28"/>
        </w:rPr>
        <w:lastRenderedPageBreak/>
        <w:t>Сценарий с наибольшими последствиями менее вероятен, но влечет за собой большие потери - это пожар или взрыв пролива нефти.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Практика</w:t>
      </w:r>
      <w:r w:rsidR="008C52FE" w:rsidRPr="00EF27C9">
        <w:rPr>
          <w:sz w:val="28"/>
          <w:szCs w:val="28"/>
        </w:rPr>
        <w:t xml:space="preserve"> </w:t>
      </w:r>
      <w:r w:rsidRPr="00EF27C9">
        <w:rPr>
          <w:sz w:val="28"/>
          <w:szCs w:val="28"/>
        </w:rPr>
        <w:t>показывает,</w:t>
      </w:r>
      <w:r w:rsidR="008C52FE" w:rsidRPr="00EF27C9">
        <w:rPr>
          <w:sz w:val="28"/>
          <w:szCs w:val="28"/>
        </w:rPr>
        <w:t xml:space="preserve"> </w:t>
      </w:r>
      <w:r w:rsidRPr="00EF27C9">
        <w:rPr>
          <w:sz w:val="28"/>
          <w:szCs w:val="28"/>
        </w:rPr>
        <w:t>что</w:t>
      </w:r>
      <w:r w:rsidR="008C52FE" w:rsidRPr="00EF27C9">
        <w:rPr>
          <w:sz w:val="28"/>
          <w:szCs w:val="28"/>
        </w:rPr>
        <w:t xml:space="preserve"> </w:t>
      </w:r>
      <w:r w:rsidRPr="00EF27C9">
        <w:rPr>
          <w:sz w:val="28"/>
          <w:szCs w:val="28"/>
        </w:rPr>
        <w:t>ЧС,</w:t>
      </w:r>
      <w:r w:rsidR="008C52FE" w:rsidRPr="00EF27C9">
        <w:rPr>
          <w:sz w:val="28"/>
          <w:szCs w:val="28"/>
        </w:rPr>
        <w:t xml:space="preserve"> </w:t>
      </w:r>
      <w:r w:rsidRPr="00EF27C9">
        <w:rPr>
          <w:sz w:val="28"/>
          <w:szCs w:val="28"/>
        </w:rPr>
        <w:t>как</w:t>
      </w:r>
      <w:r w:rsidR="008C52FE" w:rsidRPr="00EF27C9">
        <w:rPr>
          <w:sz w:val="28"/>
          <w:szCs w:val="28"/>
        </w:rPr>
        <w:t xml:space="preserve"> </w:t>
      </w:r>
      <w:r w:rsidRPr="00EF27C9">
        <w:rPr>
          <w:sz w:val="28"/>
          <w:szCs w:val="28"/>
        </w:rPr>
        <w:t>правило, характеризуются комбинацией случайных событий, возникающих с различной частотой на разных стадиях возникновения</w:t>
      </w:r>
      <w:r w:rsidR="008C52FE" w:rsidRPr="00EF27C9">
        <w:rPr>
          <w:sz w:val="28"/>
          <w:szCs w:val="28"/>
        </w:rPr>
        <w:t xml:space="preserve"> </w:t>
      </w:r>
      <w:r w:rsidRPr="00EF27C9">
        <w:rPr>
          <w:sz w:val="28"/>
          <w:szCs w:val="28"/>
        </w:rPr>
        <w:t>и</w:t>
      </w:r>
      <w:r w:rsidR="008C52FE" w:rsidRPr="00EF27C9">
        <w:rPr>
          <w:sz w:val="28"/>
          <w:szCs w:val="28"/>
        </w:rPr>
        <w:t xml:space="preserve"> </w:t>
      </w:r>
      <w:r w:rsidRPr="00EF27C9">
        <w:rPr>
          <w:sz w:val="28"/>
          <w:szCs w:val="28"/>
        </w:rPr>
        <w:t>развития</w:t>
      </w:r>
      <w:r w:rsidR="008C52FE" w:rsidRPr="00EF27C9">
        <w:rPr>
          <w:sz w:val="28"/>
          <w:szCs w:val="28"/>
        </w:rPr>
        <w:t xml:space="preserve"> </w:t>
      </w:r>
      <w:r w:rsidRPr="00EF27C9">
        <w:rPr>
          <w:sz w:val="28"/>
          <w:szCs w:val="28"/>
        </w:rPr>
        <w:t>ЧС. Так, например, для образования облака опасных концентраций паров нефти необходимо наличие разлива, определенных метеоусловий. При движении образовавшегося облака в сторону населенного пункта происходит отравление людей, проживающих в нем [</w:t>
      </w:r>
      <w:r w:rsidR="00801850" w:rsidRPr="00EF27C9">
        <w:rPr>
          <w:sz w:val="28"/>
          <w:szCs w:val="28"/>
        </w:rPr>
        <w:t>19</w:t>
      </w:r>
      <w:r w:rsidRPr="00EF27C9">
        <w:rPr>
          <w:sz w:val="28"/>
          <w:szCs w:val="28"/>
        </w:rPr>
        <w:t>].</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Для выявления причинно – следственных связей между этими событиями используется</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логико-графический</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метод анализа "дерево событий".</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Частота отказов в зависимости от характера отказа нефтепровода приведена в таблице 1.6</w:t>
      </w:r>
      <w:r w:rsidR="008C52FE" w:rsidRPr="00EF27C9">
        <w:rPr>
          <w:b w:val="0"/>
          <w:bCs w:val="0"/>
          <w:szCs w:val="28"/>
        </w:rPr>
        <w:t xml:space="preserve"> </w:t>
      </w:r>
      <w:r w:rsidRPr="00EF27C9">
        <w:rPr>
          <w:b w:val="0"/>
          <w:bCs w:val="0"/>
          <w:szCs w:val="28"/>
        </w:rPr>
        <w:t>пункт 1.6.</w:t>
      </w:r>
    </w:p>
    <w:p w:rsidR="008C52FE" w:rsidRPr="00EF27C9" w:rsidRDefault="009C07F6" w:rsidP="008C52FE">
      <w:pPr>
        <w:pStyle w:val="a9"/>
        <w:suppressAutoHyphens/>
        <w:spacing w:line="360" w:lineRule="auto"/>
        <w:ind w:firstLine="709"/>
        <w:jc w:val="both"/>
        <w:rPr>
          <w:b w:val="0"/>
          <w:bCs w:val="0"/>
          <w:szCs w:val="28"/>
        </w:rPr>
      </w:pPr>
      <w:r w:rsidRPr="00EF27C9">
        <w:rPr>
          <w:b w:val="0"/>
          <w:bCs w:val="0"/>
          <w:szCs w:val="28"/>
        </w:rPr>
        <w:t xml:space="preserve">Вероятность присутствия источника зажигания приведена в таблице 2.3 </w:t>
      </w:r>
      <w:r w:rsidR="00801850" w:rsidRPr="00EF27C9">
        <w:rPr>
          <w:b w:val="0"/>
          <w:bCs w:val="0"/>
          <w:szCs w:val="28"/>
        </w:rPr>
        <w:t>[42, 76</w:t>
      </w:r>
      <w:r w:rsidRPr="00EF27C9">
        <w:rPr>
          <w:b w:val="0"/>
          <w:bCs w:val="0"/>
          <w:szCs w:val="28"/>
        </w:rPr>
        <w:t>].</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9C07F6" w:rsidP="008C52FE">
      <w:pPr>
        <w:pStyle w:val="12"/>
        <w:widowControl/>
        <w:suppressAutoHyphens/>
        <w:spacing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 xml:space="preserve">Таблица 2.3 - Вероятность </w:t>
      </w:r>
      <w:r w:rsidRPr="00EF27C9">
        <w:rPr>
          <w:rFonts w:ascii="Times New Roman" w:hAnsi="Times New Roman" w:cs="Times New Roman"/>
          <w:bCs/>
          <w:sz w:val="28"/>
          <w:szCs w:val="28"/>
        </w:rPr>
        <w:t>присутствия источника зажигания</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947"/>
        <w:gridCol w:w="2179"/>
      </w:tblGrid>
      <w:tr w:rsidR="009C07F6" w:rsidRPr="00EF27C9" w:rsidTr="00F62BED">
        <w:trPr>
          <w:jc w:val="center"/>
        </w:trPr>
        <w:tc>
          <w:tcPr>
            <w:tcW w:w="6947" w:type="dxa"/>
          </w:tcPr>
          <w:p w:rsidR="009C07F6" w:rsidRPr="00EF27C9" w:rsidRDefault="009C07F6" w:rsidP="00F62BED">
            <w:pPr>
              <w:pStyle w:val="12"/>
              <w:widowControl/>
              <w:suppressAutoHyphens/>
              <w:spacing w:line="360" w:lineRule="auto"/>
              <w:ind w:firstLine="0"/>
              <w:jc w:val="left"/>
              <w:rPr>
                <w:rFonts w:ascii="Times New Roman" w:hAnsi="Times New Roman" w:cs="Times New Roman"/>
                <w:sz w:val="20"/>
                <w:szCs w:val="28"/>
              </w:rPr>
            </w:pPr>
            <w:r w:rsidRPr="00EF27C9">
              <w:rPr>
                <w:rFonts w:ascii="Times New Roman" w:hAnsi="Times New Roman" w:cs="Times New Roman"/>
                <w:sz w:val="20"/>
                <w:szCs w:val="28"/>
              </w:rPr>
              <w:t>Вид события</w:t>
            </w:r>
          </w:p>
        </w:tc>
        <w:tc>
          <w:tcPr>
            <w:tcW w:w="2179" w:type="dxa"/>
          </w:tcPr>
          <w:p w:rsidR="009C07F6" w:rsidRPr="00EF27C9" w:rsidRDefault="009C07F6" w:rsidP="00F62BED">
            <w:pPr>
              <w:pStyle w:val="12"/>
              <w:widowControl/>
              <w:suppressAutoHyphens/>
              <w:spacing w:line="360" w:lineRule="auto"/>
              <w:ind w:firstLine="0"/>
              <w:jc w:val="left"/>
              <w:rPr>
                <w:rFonts w:ascii="Times New Roman" w:hAnsi="Times New Roman" w:cs="Times New Roman"/>
                <w:sz w:val="20"/>
                <w:szCs w:val="28"/>
              </w:rPr>
            </w:pPr>
            <w:r w:rsidRPr="00EF27C9">
              <w:rPr>
                <w:rFonts w:ascii="Times New Roman" w:hAnsi="Times New Roman" w:cs="Times New Roman"/>
                <w:sz w:val="20"/>
                <w:szCs w:val="28"/>
              </w:rPr>
              <w:t>Вероятность события</w:t>
            </w:r>
          </w:p>
        </w:tc>
      </w:tr>
      <w:tr w:rsidR="009C07F6" w:rsidRPr="00EF27C9" w:rsidTr="00F62BED">
        <w:trPr>
          <w:jc w:val="center"/>
        </w:trPr>
        <w:tc>
          <w:tcPr>
            <w:tcW w:w="6947" w:type="dxa"/>
          </w:tcPr>
          <w:p w:rsidR="009C07F6" w:rsidRPr="00EF27C9" w:rsidRDefault="009C07F6" w:rsidP="00F62BED">
            <w:pPr>
              <w:pStyle w:val="12"/>
              <w:widowControl/>
              <w:suppressAutoHyphens/>
              <w:spacing w:line="360" w:lineRule="auto"/>
              <w:ind w:firstLine="0"/>
              <w:jc w:val="left"/>
              <w:rPr>
                <w:rFonts w:ascii="Times New Roman" w:hAnsi="Times New Roman" w:cs="Times New Roman"/>
                <w:sz w:val="20"/>
                <w:szCs w:val="28"/>
              </w:rPr>
            </w:pPr>
            <w:r w:rsidRPr="00EF27C9">
              <w:rPr>
                <w:rFonts w:ascii="Times New Roman" w:hAnsi="Times New Roman" w:cs="Times New Roman"/>
                <w:sz w:val="20"/>
                <w:szCs w:val="28"/>
              </w:rPr>
              <w:t>Появление источников зажигания от атмосферного электричества при пожаре</w:t>
            </w:r>
          </w:p>
        </w:tc>
        <w:tc>
          <w:tcPr>
            <w:tcW w:w="2179" w:type="dxa"/>
          </w:tcPr>
          <w:p w:rsidR="009C07F6" w:rsidRPr="00EF27C9" w:rsidRDefault="009C07F6" w:rsidP="00F62BED">
            <w:pPr>
              <w:pStyle w:val="12"/>
              <w:widowControl/>
              <w:suppressAutoHyphens/>
              <w:spacing w:line="360" w:lineRule="auto"/>
              <w:ind w:firstLine="0"/>
              <w:jc w:val="left"/>
              <w:rPr>
                <w:rFonts w:ascii="Times New Roman" w:hAnsi="Times New Roman" w:cs="Times New Roman"/>
                <w:sz w:val="20"/>
                <w:szCs w:val="28"/>
              </w:rPr>
            </w:pPr>
            <w:r w:rsidRPr="00EF27C9">
              <w:rPr>
                <w:rFonts w:ascii="Times New Roman" w:hAnsi="Times New Roman" w:cs="Times New Roman"/>
                <w:sz w:val="20"/>
                <w:szCs w:val="28"/>
              </w:rPr>
              <w:t>0,041</w:t>
            </w:r>
          </w:p>
        </w:tc>
      </w:tr>
      <w:tr w:rsidR="009C07F6" w:rsidRPr="00EF27C9" w:rsidTr="00F62BED">
        <w:trPr>
          <w:jc w:val="center"/>
        </w:trPr>
        <w:tc>
          <w:tcPr>
            <w:tcW w:w="6947" w:type="dxa"/>
          </w:tcPr>
          <w:p w:rsidR="009C07F6" w:rsidRPr="00EF27C9" w:rsidRDefault="009C07F6" w:rsidP="00F62BED">
            <w:pPr>
              <w:suppressAutoHyphens/>
              <w:spacing w:before="0" w:after="0" w:line="360" w:lineRule="auto"/>
              <w:rPr>
                <w:sz w:val="20"/>
                <w:szCs w:val="28"/>
              </w:rPr>
            </w:pPr>
            <w:r w:rsidRPr="00EF27C9">
              <w:rPr>
                <w:sz w:val="20"/>
                <w:szCs w:val="28"/>
              </w:rPr>
              <w:t>Присутствие случайного источника зажигания</w:t>
            </w:r>
          </w:p>
        </w:tc>
        <w:tc>
          <w:tcPr>
            <w:tcW w:w="2179" w:type="dxa"/>
          </w:tcPr>
          <w:p w:rsidR="009C07F6" w:rsidRPr="00EF27C9" w:rsidRDefault="009C07F6" w:rsidP="00F62BED">
            <w:pPr>
              <w:pStyle w:val="12"/>
              <w:widowControl/>
              <w:suppressAutoHyphens/>
              <w:spacing w:line="360" w:lineRule="auto"/>
              <w:ind w:firstLine="0"/>
              <w:jc w:val="left"/>
              <w:rPr>
                <w:rFonts w:ascii="Times New Roman" w:hAnsi="Times New Roman" w:cs="Times New Roman"/>
                <w:sz w:val="20"/>
                <w:szCs w:val="28"/>
                <w:vertAlign w:val="superscript"/>
              </w:rPr>
            </w:pPr>
            <w:r w:rsidRPr="00EF27C9">
              <w:rPr>
                <w:rFonts w:ascii="Times New Roman" w:hAnsi="Times New Roman" w:cs="Times New Roman"/>
                <w:sz w:val="20"/>
                <w:szCs w:val="28"/>
              </w:rPr>
              <w:t>0,001</w:t>
            </w:r>
          </w:p>
        </w:tc>
      </w:tr>
    </w:tbl>
    <w:p w:rsidR="009C07F6" w:rsidRPr="00EF27C9" w:rsidRDefault="009C07F6" w:rsidP="008C52FE">
      <w:pPr>
        <w:pStyle w:val="a9"/>
        <w:suppressAutoHyphens/>
        <w:spacing w:line="360" w:lineRule="auto"/>
        <w:ind w:firstLine="709"/>
        <w:jc w:val="both"/>
        <w:rPr>
          <w:b w:val="0"/>
          <w:szCs w:val="28"/>
        </w:rPr>
      </w:pPr>
    </w:p>
    <w:p w:rsidR="009C07F6" w:rsidRPr="00EF27C9" w:rsidRDefault="009C07F6" w:rsidP="008C52FE">
      <w:pPr>
        <w:pStyle w:val="a9"/>
        <w:suppressAutoHyphens/>
        <w:spacing w:line="360" w:lineRule="auto"/>
        <w:ind w:firstLine="709"/>
        <w:jc w:val="both"/>
        <w:rPr>
          <w:b w:val="0"/>
          <w:szCs w:val="28"/>
          <w:lang w:val="en-US"/>
        </w:rPr>
      </w:pPr>
      <w:r w:rsidRPr="00EF27C9">
        <w:rPr>
          <w:b w:val="0"/>
          <w:szCs w:val="28"/>
        </w:rPr>
        <w:t>Деревья</w:t>
      </w:r>
      <w:r w:rsidR="008C52FE" w:rsidRPr="00EF27C9">
        <w:rPr>
          <w:b w:val="0"/>
          <w:szCs w:val="28"/>
        </w:rPr>
        <w:t xml:space="preserve"> </w:t>
      </w:r>
      <w:r w:rsidRPr="00EF27C9">
        <w:rPr>
          <w:b w:val="0"/>
          <w:szCs w:val="28"/>
        </w:rPr>
        <w:t>событий</w:t>
      </w:r>
      <w:r w:rsidR="008C52FE" w:rsidRPr="00EF27C9">
        <w:rPr>
          <w:b w:val="0"/>
          <w:szCs w:val="28"/>
        </w:rPr>
        <w:t xml:space="preserve"> </w:t>
      </w:r>
      <w:r w:rsidRPr="00EF27C9">
        <w:rPr>
          <w:b w:val="0"/>
          <w:szCs w:val="28"/>
        </w:rPr>
        <w:t>для</w:t>
      </w:r>
      <w:r w:rsidR="008C52FE" w:rsidRPr="00EF27C9">
        <w:rPr>
          <w:b w:val="0"/>
          <w:szCs w:val="28"/>
        </w:rPr>
        <w:t xml:space="preserve"> </w:t>
      </w:r>
      <w:r w:rsidRPr="00EF27C9">
        <w:rPr>
          <w:b w:val="0"/>
          <w:szCs w:val="28"/>
        </w:rPr>
        <w:t>количественного</w:t>
      </w:r>
      <w:r w:rsidR="008C52FE" w:rsidRPr="00EF27C9">
        <w:rPr>
          <w:b w:val="0"/>
          <w:szCs w:val="28"/>
        </w:rPr>
        <w:t xml:space="preserve"> </w:t>
      </w:r>
      <w:r w:rsidRPr="00EF27C9">
        <w:rPr>
          <w:b w:val="0"/>
          <w:szCs w:val="28"/>
        </w:rPr>
        <w:t>анализа</w:t>
      </w:r>
      <w:r w:rsidR="008C52FE" w:rsidRPr="00EF27C9">
        <w:rPr>
          <w:b w:val="0"/>
          <w:szCs w:val="28"/>
        </w:rPr>
        <w:t xml:space="preserve"> </w:t>
      </w:r>
      <w:r w:rsidRPr="00EF27C9">
        <w:rPr>
          <w:b w:val="0"/>
          <w:szCs w:val="28"/>
        </w:rPr>
        <w:t>различных сценариев ЧС, вызванных авариями на МНП, представлены на рисунках</w:t>
      </w:r>
      <w:r w:rsidR="008C52FE" w:rsidRPr="00EF27C9">
        <w:rPr>
          <w:b w:val="0"/>
          <w:szCs w:val="28"/>
        </w:rPr>
        <w:t xml:space="preserve"> </w:t>
      </w:r>
      <w:r w:rsidRPr="00EF27C9">
        <w:rPr>
          <w:b w:val="0"/>
          <w:szCs w:val="28"/>
        </w:rPr>
        <w:t>2.3, 2.4, 2.5.</w:t>
      </w:r>
    </w:p>
    <w:p w:rsidR="006C7B06" w:rsidRPr="00EF27C9" w:rsidRDefault="006C7B06" w:rsidP="008C52FE">
      <w:pPr>
        <w:pStyle w:val="a9"/>
        <w:suppressAutoHyphens/>
        <w:spacing w:line="360" w:lineRule="auto"/>
        <w:ind w:firstLine="709"/>
        <w:jc w:val="both"/>
        <w:rPr>
          <w:b w:val="0"/>
          <w:szCs w:val="28"/>
          <w:lang w:val="en-US"/>
        </w:rPr>
      </w:pPr>
    </w:p>
    <w:p w:rsidR="009C07F6" w:rsidRPr="00EF27C9" w:rsidRDefault="006C7B06" w:rsidP="006C7B06">
      <w:pPr>
        <w:pStyle w:val="a9"/>
        <w:suppressAutoHyphens/>
        <w:spacing w:line="360" w:lineRule="auto"/>
        <w:ind w:firstLine="142"/>
        <w:jc w:val="both"/>
        <w:rPr>
          <w:b w:val="0"/>
          <w:szCs w:val="28"/>
        </w:rPr>
      </w:pPr>
      <w:r w:rsidRPr="00EF27C9">
        <w:rPr>
          <w:b w:val="0"/>
          <w:bCs w:val="0"/>
          <w:szCs w:val="28"/>
        </w:rPr>
        <w:br w:type="page"/>
      </w:r>
      <w:r w:rsidR="0012502C">
        <w:pict>
          <v:group id="_x0000_s1141" editas="canvas" style="width:432.1pt;height:137.05pt;mso-position-horizontal-relative:char;mso-position-vertical-relative:line" coordorigin="2623,5805" coordsize="7128,2232">
            <o:lock v:ext="edit" aspectratio="t"/>
            <v:shape id="_x0000_s1142" type="#_x0000_t75" style="position:absolute;left:2623;top:5805;width:7128;height:2232" o:preferrelative="f">
              <v:fill o:detectmouseclick="t"/>
              <v:path o:extrusionok="t" o:connecttype="none"/>
              <o:lock v:ext="edit" text="t"/>
            </v:shape>
            <v:line id="_x0000_s1143" style="position:absolute" from="2693,7060" to="4951,7061"/>
            <v:rect id="_x0000_s1144" style="position:absolute;left:2623;top:6364;width:2258;height:556" filled="f" stroked="f">
              <v:textbox style="mso-next-textbox:#_x0000_s1144" inset="6.84pt,3.42pt,6.84pt,3.42pt">
                <w:txbxContent>
                  <w:p w:rsidR="0011608D" w:rsidRPr="006C7B06" w:rsidRDefault="0011608D" w:rsidP="00210C1A">
                    <w:pPr>
                      <w:spacing w:before="0" w:after="0"/>
                      <w:jc w:val="center"/>
                      <w:rPr>
                        <w:sz w:val="23"/>
                        <w:szCs w:val="24"/>
                      </w:rPr>
                    </w:pPr>
                    <w:r w:rsidRPr="006C7B06">
                      <w:rPr>
                        <w:b/>
                        <w:bCs/>
                        <w:sz w:val="23"/>
                      </w:rPr>
                      <w:t>1. Опасная концентрация паров нефти</w:t>
                    </w:r>
                  </w:p>
                </w:txbxContent>
              </v:textbox>
            </v:rect>
            <v:rect id="_x0000_s1145" style="position:absolute;left:3116;top:7060;width:1412;height:418" filled="f" stroked="f">
              <v:textbox style="mso-next-textbox:#_x0000_s1145" inset="6.84pt,3.42pt,6.84pt,3.42pt">
                <w:txbxContent>
                  <w:p w:rsidR="0011608D" w:rsidRPr="006C7B06" w:rsidRDefault="0011608D" w:rsidP="00210C1A">
                    <w:pPr>
                      <w:spacing w:before="0" w:after="0"/>
                      <w:rPr>
                        <w:sz w:val="23"/>
                        <w:szCs w:val="24"/>
                      </w:rPr>
                    </w:pPr>
                    <w:r w:rsidRPr="006C7B06">
                      <w:rPr>
                        <w:b/>
                        <w:bCs/>
                        <w:sz w:val="23"/>
                      </w:rPr>
                      <w:t>Р</w:t>
                    </w:r>
                    <w:r w:rsidRPr="006C7B06">
                      <w:rPr>
                        <w:sz w:val="15"/>
                        <w:szCs w:val="16"/>
                      </w:rPr>
                      <w:t xml:space="preserve">1 </w:t>
                    </w:r>
                    <w:r w:rsidRPr="006C7B06">
                      <w:rPr>
                        <w:sz w:val="23"/>
                        <w:szCs w:val="24"/>
                      </w:rPr>
                      <w:t>=</w:t>
                    </w:r>
                    <w:r w:rsidRPr="006C7B06">
                      <w:rPr>
                        <w:sz w:val="21"/>
                        <w:szCs w:val="22"/>
                      </w:rPr>
                      <w:t>45∙10</w:t>
                    </w:r>
                    <w:r w:rsidRPr="006C7B06">
                      <w:rPr>
                        <w:sz w:val="21"/>
                        <w:szCs w:val="22"/>
                        <w:vertAlign w:val="superscript"/>
                      </w:rPr>
                      <w:t>-6</w:t>
                    </w:r>
                  </w:p>
                </w:txbxContent>
              </v:textbox>
            </v:rect>
            <v:line id="_x0000_s1146" style="position:absolute;flip:y" from="4951,6641" to="4952,7617"/>
            <v:line id="_x0000_s1147" style="position:absolute" from="4951,6641" to="7069,6642"/>
            <v:line id="_x0000_s1148" style="position:absolute" from="4951,7617" to="6787,7617"/>
            <v:line id="_x0000_s1149" style="position:absolute" from="7069,6084" to="7070,7199"/>
            <v:line id="_x0000_s1150" style="position:absolute" from="7069,6084" to="8480,6086"/>
            <v:line id="_x0000_s1151" style="position:absolute" from="7069,6641" to="8480,6642"/>
            <v:line id="_x0000_s1152" style="position:absolute" from="7069,7199" to="8480,7200"/>
            <v:rect id="_x0000_s1153" style="position:absolute;left:4810;top:6084;width:2258;height:557" filled="f" stroked="f">
              <v:textbox style="mso-next-textbox:#_x0000_s1153" inset="6.84pt,3.42pt,6.84pt,3.42pt">
                <w:txbxContent>
                  <w:p w:rsidR="0011608D" w:rsidRPr="006C7B06" w:rsidRDefault="0011608D" w:rsidP="00210C1A">
                    <w:pPr>
                      <w:spacing w:before="0" w:after="0"/>
                      <w:jc w:val="center"/>
                      <w:rPr>
                        <w:sz w:val="23"/>
                        <w:szCs w:val="24"/>
                      </w:rPr>
                    </w:pPr>
                    <w:r w:rsidRPr="006C7B06">
                      <w:rPr>
                        <w:b/>
                        <w:bCs/>
                        <w:sz w:val="23"/>
                      </w:rPr>
                      <w:t>2. Авария с разливом нефти</w:t>
                    </w:r>
                  </w:p>
                </w:txbxContent>
              </v:textbox>
            </v:rect>
            <v:rect id="_x0000_s1154" style="position:absolute;left:5234;top:6641;width:1410;height:420" filled="f" stroked="f">
              <v:textbox style="mso-next-textbox:#_x0000_s1154" inset="6.84pt,3.42pt,6.84pt,3.42pt">
                <w:txbxContent>
                  <w:p w:rsidR="0011608D" w:rsidRPr="006C7B06" w:rsidRDefault="0011608D" w:rsidP="00210C1A">
                    <w:pPr>
                      <w:spacing w:before="0" w:after="0"/>
                      <w:rPr>
                        <w:sz w:val="23"/>
                        <w:szCs w:val="24"/>
                      </w:rPr>
                    </w:pPr>
                    <w:r w:rsidRPr="006C7B06">
                      <w:rPr>
                        <w:b/>
                        <w:bCs/>
                        <w:sz w:val="23"/>
                      </w:rPr>
                      <w:t>Р</w:t>
                    </w:r>
                    <w:r w:rsidRPr="006C7B06">
                      <w:rPr>
                        <w:sz w:val="15"/>
                        <w:szCs w:val="16"/>
                      </w:rPr>
                      <w:t xml:space="preserve">2 </w:t>
                    </w:r>
                    <w:r w:rsidRPr="006C7B06">
                      <w:rPr>
                        <w:sz w:val="23"/>
                        <w:szCs w:val="24"/>
                      </w:rPr>
                      <w:t>=</w:t>
                    </w:r>
                    <w:r w:rsidRPr="006C7B06">
                      <w:rPr>
                        <w:sz w:val="21"/>
                        <w:szCs w:val="22"/>
                      </w:rPr>
                      <w:t>3,61∙10</w:t>
                    </w:r>
                    <w:r w:rsidRPr="006C7B06">
                      <w:rPr>
                        <w:sz w:val="21"/>
                        <w:szCs w:val="22"/>
                        <w:vertAlign w:val="superscript"/>
                      </w:rPr>
                      <w:t>-4</w:t>
                    </w:r>
                  </w:p>
                </w:txbxContent>
              </v:textbox>
            </v:rect>
            <v:rect id="_x0000_s1155" style="position:absolute;left:6928;top:5805;width:2259;height:418" filled="f" stroked="f">
              <v:textbox style="mso-next-textbox:#_x0000_s1155" inset="6.84pt,3.42pt,6.84pt,3.42pt">
                <w:txbxContent>
                  <w:p w:rsidR="0011608D" w:rsidRPr="006C7B06" w:rsidRDefault="0011608D" w:rsidP="00210C1A">
                    <w:pPr>
                      <w:spacing w:before="0" w:after="0"/>
                      <w:jc w:val="center"/>
                      <w:rPr>
                        <w:sz w:val="23"/>
                        <w:szCs w:val="24"/>
                      </w:rPr>
                    </w:pPr>
                    <w:r w:rsidRPr="006C7B06">
                      <w:rPr>
                        <w:b/>
                        <w:bCs/>
                        <w:sz w:val="23"/>
                      </w:rPr>
                      <w:t>Коррозионный отказ НП</w:t>
                    </w:r>
                  </w:p>
                </w:txbxContent>
              </v:textbox>
            </v:rect>
            <v:rect id="_x0000_s1156" style="position:absolute;left:7069;top:6084;width:1411;height:419" filled="f" stroked="f">
              <v:textbox style="mso-next-textbox:#_x0000_s1156" inset="6.84pt,3.42pt,6.84pt,3.42pt">
                <w:txbxContent>
                  <w:p w:rsidR="0011608D" w:rsidRPr="006C7B06" w:rsidRDefault="0011608D" w:rsidP="00210C1A">
                    <w:pPr>
                      <w:spacing w:before="0" w:after="0"/>
                      <w:rPr>
                        <w:sz w:val="23"/>
                        <w:szCs w:val="24"/>
                      </w:rPr>
                    </w:pPr>
                    <w:r w:rsidRPr="006C7B06">
                      <w:rPr>
                        <w:b/>
                        <w:bCs/>
                        <w:sz w:val="23"/>
                      </w:rPr>
                      <w:t>Р</w:t>
                    </w:r>
                    <w:r w:rsidRPr="006C7B06">
                      <w:rPr>
                        <w:sz w:val="15"/>
                        <w:szCs w:val="16"/>
                      </w:rPr>
                      <w:t xml:space="preserve">2.1 </w:t>
                    </w:r>
                    <w:r w:rsidRPr="006C7B06">
                      <w:rPr>
                        <w:sz w:val="23"/>
                        <w:szCs w:val="24"/>
                      </w:rPr>
                      <w:t>=</w:t>
                    </w:r>
                    <w:r w:rsidRPr="006C7B06">
                      <w:rPr>
                        <w:sz w:val="21"/>
                        <w:szCs w:val="22"/>
                      </w:rPr>
                      <w:t>2,4∙10</w:t>
                    </w:r>
                    <w:r w:rsidRPr="006C7B06">
                      <w:rPr>
                        <w:sz w:val="21"/>
                        <w:szCs w:val="22"/>
                        <w:vertAlign w:val="superscript"/>
                      </w:rPr>
                      <w:t>-4</w:t>
                    </w:r>
                  </w:p>
                </w:txbxContent>
              </v:textbox>
            </v:rect>
            <v:rect id="_x0000_s1157" style="position:absolute;left:7069;top:6363;width:2259;height:416" filled="f" stroked="f">
              <v:textbox style="mso-next-textbox:#_x0000_s1157" inset="6.84pt,3.42pt,6.84pt,3.42pt">
                <w:txbxContent>
                  <w:p w:rsidR="0011608D" w:rsidRPr="006C7B06" w:rsidRDefault="0011608D" w:rsidP="00210C1A">
                    <w:pPr>
                      <w:spacing w:before="0" w:after="0"/>
                      <w:rPr>
                        <w:sz w:val="23"/>
                        <w:szCs w:val="24"/>
                      </w:rPr>
                    </w:pPr>
                    <w:r w:rsidRPr="006C7B06">
                      <w:rPr>
                        <w:b/>
                        <w:bCs/>
                        <w:sz w:val="23"/>
                      </w:rPr>
                      <w:t>Структурный отказ НП</w:t>
                    </w:r>
                  </w:p>
                </w:txbxContent>
              </v:textbox>
            </v:rect>
            <v:rect id="_x0000_s1158" style="position:absolute;left:7069;top:6641;width:1411;height:420" filled="f" stroked="f">
              <v:textbox style="mso-next-textbox:#_x0000_s1158" inset="6.84pt,3.42pt,6.84pt,3.42pt">
                <w:txbxContent>
                  <w:p w:rsidR="0011608D" w:rsidRPr="006C7B06" w:rsidRDefault="0011608D" w:rsidP="00210C1A">
                    <w:pPr>
                      <w:spacing w:before="0" w:after="0"/>
                      <w:rPr>
                        <w:sz w:val="23"/>
                        <w:szCs w:val="24"/>
                      </w:rPr>
                    </w:pPr>
                    <w:r w:rsidRPr="006C7B06">
                      <w:rPr>
                        <w:b/>
                        <w:bCs/>
                        <w:sz w:val="23"/>
                      </w:rPr>
                      <w:t>Р</w:t>
                    </w:r>
                    <w:r w:rsidRPr="006C7B06">
                      <w:rPr>
                        <w:sz w:val="15"/>
                        <w:szCs w:val="16"/>
                      </w:rPr>
                      <w:t xml:space="preserve">2.2 </w:t>
                    </w:r>
                    <w:r w:rsidRPr="006C7B06">
                      <w:rPr>
                        <w:sz w:val="23"/>
                        <w:szCs w:val="24"/>
                      </w:rPr>
                      <w:t>=</w:t>
                    </w:r>
                    <w:r w:rsidRPr="006C7B06">
                      <w:rPr>
                        <w:sz w:val="21"/>
                        <w:szCs w:val="22"/>
                      </w:rPr>
                      <w:t>6∙10</w:t>
                    </w:r>
                    <w:r w:rsidRPr="006C7B06">
                      <w:rPr>
                        <w:sz w:val="21"/>
                        <w:szCs w:val="22"/>
                        <w:vertAlign w:val="superscript"/>
                      </w:rPr>
                      <w:t>-5</w:t>
                    </w:r>
                  </w:p>
                </w:txbxContent>
              </v:textbox>
            </v:rect>
            <v:rect id="_x0000_s1159" style="position:absolute;left:7069;top:6920;width:2540;height:416" filled="f" stroked="f">
              <v:textbox style="mso-next-textbox:#_x0000_s1159" inset="6.84pt,3.42pt,6.84pt,3.42pt">
                <w:txbxContent>
                  <w:p w:rsidR="0011608D" w:rsidRPr="006C7B06" w:rsidRDefault="0011608D" w:rsidP="00210C1A">
                    <w:pPr>
                      <w:spacing w:before="0" w:after="0"/>
                      <w:rPr>
                        <w:sz w:val="23"/>
                        <w:szCs w:val="24"/>
                      </w:rPr>
                    </w:pPr>
                    <w:r w:rsidRPr="006C7B06">
                      <w:rPr>
                        <w:b/>
                        <w:bCs/>
                        <w:sz w:val="23"/>
                      </w:rPr>
                      <w:t>«Гильотинное»разрушение</w:t>
                    </w:r>
                  </w:p>
                </w:txbxContent>
              </v:textbox>
            </v:rect>
            <v:rect id="_x0000_s1160" style="position:absolute;left:7069;top:7199;width:1411;height:420" filled="f" stroked="f">
              <v:textbox style="mso-next-textbox:#_x0000_s1160" inset="6.84pt,3.42pt,6.84pt,3.42pt">
                <w:txbxContent>
                  <w:p w:rsidR="0011608D" w:rsidRPr="006C7B06" w:rsidRDefault="0011608D" w:rsidP="00210C1A">
                    <w:pPr>
                      <w:spacing w:before="0" w:after="0"/>
                      <w:rPr>
                        <w:sz w:val="23"/>
                        <w:szCs w:val="24"/>
                      </w:rPr>
                    </w:pPr>
                    <w:r w:rsidRPr="006C7B06">
                      <w:rPr>
                        <w:b/>
                        <w:bCs/>
                        <w:sz w:val="23"/>
                      </w:rPr>
                      <w:t>Р</w:t>
                    </w:r>
                    <w:r w:rsidRPr="006C7B06">
                      <w:rPr>
                        <w:sz w:val="15"/>
                        <w:szCs w:val="16"/>
                      </w:rPr>
                      <w:t xml:space="preserve">2.3 </w:t>
                    </w:r>
                    <w:r w:rsidRPr="006C7B06">
                      <w:rPr>
                        <w:sz w:val="23"/>
                        <w:szCs w:val="24"/>
                      </w:rPr>
                      <w:t>=</w:t>
                    </w:r>
                    <w:r w:rsidRPr="006C7B06">
                      <w:rPr>
                        <w:sz w:val="21"/>
                        <w:szCs w:val="22"/>
                      </w:rPr>
                      <w:t>6,12∙10</w:t>
                    </w:r>
                    <w:r w:rsidRPr="006C7B06">
                      <w:rPr>
                        <w:sz w:val="21"/>
                        <w:szCs w:val="22"/>
                        <w:vertAlign w:val="superscript"/>
                      </w:rPr>
                      <w:t>-5</w:t>
                    </w:r>
                  </w:p>
                </w:txbxContent>
              </v:textbox>
            </v:rect>
            <v:rect id="_x0000_s1161" style="position:absolute;left:4810;top:7060;width:2258;height:555" filled="f" stroked="f">
              <v:textbox style="mso-next-textbox:#_x0000_s1161" inset="6.84pt,3.42pt,6.84pt,3.42pt">
                <w:txbxContent>
                  <w:p w:rsidR="0011608D" w:rsidRPr="006C7B06" w:rsidRDefault="0011608D" w:rsidP="00210C1A">
                    <w:pPr>
                      <w:spacing w:before="0" w:after="0"/>
                      <w:jc w:val="center"/>
                      <w:rPr>
                        <w:sz w:val="23"/>
                        <w:szCs w:val="24"/>
                      </w:rPr>
                    </w:pPr>
                    <w:r w:rsidRPr="006C7B06">
                      <w:rPr>
                        <w:b/>
                        <w:bCs/>
                        <w:sz w:val="23"/>
                      </w:rPr>
                      <w:t>3. Ветер в сторону населенного пункта</w:t>
                    </w:r>
                  </w:p>
                </w:txbxContent>
              </v:textbox>
            </v:rect>
            <v:rect id="_x0000_s1162" style="position:absolute;left:5234;top:7617;width:1408;height:420" filled="f" stroked="f">
              <v:textbox style="mso-next-textbox:#_x0000_s1162" inset="6.84pt,3.42pt,6.84pt,3.42pt">
                <w:txbxContent>
                  <w:p w:rsidR="0011608D" w:rsidRPr="006C7B06" w:rsidRDefault="0011608D" w:rsidP="00210C1A">
                    <w:pPr>
                      <w:spacing w:before="0" w:after="0"/>
                      <w:rPr>
                        <w:sz w:val="23"/>
                        <w:szCs w:val="24"/>
                      </w:rPr>
                    </w:pPr>
                    <w:r w:rsidRPr="006C7B06">
                      <w:rPr>
                        <w:b/>
                        <w:bCs/>
                        <w:sz w:val="23"/>
                      </w:rPr>
                      <w:t>Р</w:t>
                    </w:r>
                    <w:r w:rsidRPr="006C7B06">
                      <w:rPr>
                        <w:sz w:val="15"/>
                        <w:szCs w:val="16"/>
                      </w:rPr>
                      <w:t xml:space="preserve">3 </w:t>
                    </w:r>
                    <w:r w:rsidRPr="006C7B06">
                      <w:rPr>
                        <w:sz w:val="23"/>
                        <w:szCs w:val="24"/>
                      </w:rPr>
                      <w:t>=</w:t>
                    </w:r>
                    <w:r w:rsidRPr="006C7B06">
                      <w:rPr>
                        <w:sz w:val="21"/>
                        <w:szCs w:val="22"/>
                      </w:rPr>
                      <w:t>0,125</w:t>
                    </w:r>
                  </w:p>
                </w:txbxContent>
              </v:textbox>
            </v:rect>
            <w10:wrap type="none"/>
            <w10:anchorlock/>
          </v:group>
        </w:pict>
      </w:r>
    </w:p>
    <w:p w:rsidR="009C07F6" w:rsidRPr="00EF27C9" w:rsidRDefault="009C07F6" w:rsidP="008C52FE">
      <w:pPr>
        <w:pStyle w:val="a9"/>
        <w:suppressAutoHyphens/>
        <w:spacing w:line="360" w:lineRule="auto"/>
        <w:ind w:firstLine="709"/>
        <w:jc w:val="both"/>
        <w:rPr>
          <w:b w:val="0"/>
          <w:szCs w:val="28"/>
        </w:rPr>
      </w:pPr>
      <w:r w:rsidRPr="00EF27C9">
        <w:rPr>
          <w:b w:val="0"/>
          <w:szCs w:val="28"/>
        </w:rPr>
        <w:t>Рисунок 2.3 - Дерево событий для наиболее вероятного сценария</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4"/>
        </w:rPr>
      </w:pPr>
      <w:r w:rsidRPr="00EF27C9">
        <w:rPr>
          <w:sz w:val="28"/>
          <w:szCs w:val="28"/>
        </w:rPr>
        <w:t>Из рисунков 2.3 и 2.4 видно, что вероятности появления нежелательных событий равные 45∙10</w:t>
      </w:r>
      <w:r w:rsidRPr="00EF27C9">
        <w:rPr>
          <w:sz w:val="28"/>
          <w:szCs w:val="28"/>
          <w:vertAlign w:val="superscript"/>
        </w:rPr>
        <w:t>-6</w:t>
      </w:r>
      <w:r w:rsidRPr="00EF27C9">
        <w:rPr>
          <w:sz w:val="28"/>
          <w:szCs w:val="28"/>
        </w:rPr>
        <w:t xml:space="preserve"> и 15∙10</w:t>
      </w:r>
      <w:r w:rsidRPr="00EF27C9">
        <w:rPr>
          <w:sz w:val="28"/>
          <w:szCs w:val="28"/>
          <w:vertAlign w:val="superscript"/>
        </w:rPr>
        <w:t>-6</w:t>
      </w:r>
      <w:r w:rsidRPr="00EF27C9">
        <w:rPr>
          <w:sz w:val="28"/>
          <w:szCs w:val="28"/>
        </w:rPr>
        <w:t xml:space="preserve"> соответственно превышают допустимое значение.</w:t>
      </w:r>
    </w:p>
    <w:p w:rsidR="009C07F6" w:rsidRPr="00EF27C9" w:rsidRDefault="0012502C" w:rsidP="006C7B06">
      <w:pPr>
        <w:suppressAutoHyphens/>
        <w:spacing w:before="0" w:after="0" w:line="360" w:lineRule="auto"/>
        <w:ind w:firstLine="284"/>
        <w:jc w:val="both"/>
        <w:rPr>
          <w:sz w:val="28"/>
          <w:szCs w:val="28"/>
        </w:rPr>
      </w:pPr>
      <w:r>
        <w:rPr>
          <w:sz w:val="28"/>
          <w:szCs w:val="24"/>
        </w:rPr>
      </w:r>
      <w:r>
        <w:rPr>
          <w:sz w:val="28"/>
          <w:szCs w:val="24"/>
        </w:rPr>
        <w:pict>
          <v:group id="_x0000_s1163" editas="canvas" style="width:434.95pt;height:179.7pt;mso-position-horizontal-relative:char;mso-position-vertical-relative:line" coordorigin="2576,5805" coordsize="7175,2926">
            <o:lock v:ext="edit" aspectratio="t"/>
            <v:shape id="_x0000_s1164" type="#_x0000_t75" style="position:absolute;left:2576;top:5805;width:7175;height:2926" o:preferrelative="f">
              <v:fill o:detectmouseclick="t"/>
              <v:path o:extrusionok="t" o:connecttype="none"/>
              <o:lock v:ext="edit" text="t"/>
            </v:shape>
            <v:line id="_x0000_s1165" style="position:absolute" from="2693,7060" to="4951,7061"/>
            <v:rect id="_x0000_s1166" style="position:absolute;left:2693;top:6641;width:2257;height:418" filled="f" stroked="f">
              <v:textbox style="mso-next-textbox:#_x0000_s1166" inset="6.84pt,3.42pt,6.84pt,3.42pt">
                <w:txbxContent>
                  <w:p w:rsidR="0011608D" w:rsidRPr="006C7B06" w:rsidRDefault="0011608D" w:rsidP="009C07F6">
                    <w:pPr>
                      <w:spacing w:before="0" w:after="0"/>
                      <w:jc w:val="center"/>
                      <w:rPr>
                        <w:sz w:val="23"/>
                        <w:szCs w:val="24"/>
                      </w:rPr>
                    </w:pPr>
                    <w:r w:rsidRPr="006C7B06">
                      <w:rPr>
                        <w:sz w:val="23"/>
                        <w:szCs w:val="24"/>
                      </w:rPr>
                      <w:t>4. Пожар пролива</w:t>
                    </w:r>
                  </w:p>
                </w:txbxContent>
              </v:textbox>
            </v:rect>
            <v:rect id="_x0000_s1167" style="position:absolute;left:3116;top:7060;width:1412;height:418" filled="f" stroked="f">
              <v:textbox style="mso-next-textbox:#_x0000_s1167" inset="6.84pt,3.42pt,6.84pt,3.42pt">
                <w:txbxContent>
                  <w:p w:rsidR="0011608D" w:rsidRPr="006C7B06" w:rsidRDefault="0011608D" w:rsidP="009C07F6">
                    <w:pPr>
                      <w:spacing w:before="0" w:after="0"/>
                      <w:rPr>
                        <w:sz w:val="23"/>
                        <w:szCs w:val="24"/>
                      </w:rPr>
                    </w:pPr>
                    <w:r w:rsidRPr="006C7B06">
                      <w:rPr>
                        <w:sz w:val="23"/>
                        <w:szCs w:val="24"/>
                      </w:rPr>
                      <w:t>Р</w:t>
                    </w:r>
                    <w:r w:rsidRPr="006C7B06">
                      <w:rPr>
                        <w:sz w:val="15"/>
                        <w:szCs w:val="16"/>
                      </w:rPr>
                      <w:t xml:space="preserve">4 </w:t>
                    </w:r>
                    <w:r w:rsidRPr="006C7B06">
                      <w:rPr>
                        <w:sz w:val="23"/>
                        <w:szCs w:val="24"/>
                      </w:rPr>
                      <w:t>=</w:t>
                    </w:r>
                    <w:r w:rsidRPr="006C7B06">
                      <w:rPr>
                        <w:sz w:val="21"/>
                        <w:szCs w:val="22"/>
                      </w:rPr>
                      <w:t>15∙10</w:t>
                    </w:r>
                    <w:r w:rsidRPr="006C7B06">
                      <w:rPr>
                        <w:sz w:val="21"/>
                        <w:szCs w:val="22"/>
                        <w:vertAlign w:val="superscript"/>
                      </w:rPr>
                      <w:t>-6</w:t>
                    </w:r>
                  </w:p>
                </w:txbxContent>
              </v:textbox>
            </v:rect>
            <v:line id="_x0000_s1168" style="position:absolute;flip:y" from="4951,6641" to="4952,8174"/>
            <v:line id="_x0000_s1169" style="position:absolute" from="4951,6641" to="7069,6642"/>
            <v:line id="_x0000_s1170" style="position:absolute" from="4951,8174" to="7069,8175"/>
            <v:line id="_x0000_s1171" style="position:absolute" from="7069,6084" to="7070,7199"/>
            <v:line id="_x0000_s1172" style="position:absolute" from="7069,6084" to="8480,6086"/>
            <v:line id="_x0000_s1173" style="position:absolute" from="7069,6641" to="8480,6642"/>
            <v:line id="_x0000_s1174" style="position:absolute" from="7069,7199" to="8480,7200"/>
            <v:rect id="_x0000_s1175" style="position:absolute;left:4810;top:6084;width:2258;height:557" filled="f" stroked="f">
              <v:textbox style="mso-next-textbox:#_x0000_s1175" inset="6.84pt,3.42pt,6.84pt,3.42pt">
                <w:txbxContent>
                  <w:p w:rsidR="0011608D" w:rsidRPr="006C7B06" w:rsidRDefault="0011608D" w:rsidP="009C07F6">
                    <w:pPr>
                      <w:spacing w:before="0" w:after="0"/>
                      <w:jc w:val="center"/>
                      <w:rPr>
                        <w:sz w:val="23"/>
                        <w:szCs w:val="24"/>
                      </w:rPr>
                    </w:pPr>
                    <w:r w:rsidRPr="006C7B06">
                      <w:rPr>
                        <w:sz w:val="23"/>
                        <w:szCs w:val="24"/>
                      </w:rPr>
                      <w:t>5. Авария с разливом нефти</w:t>
                    </w:r>
                  </w:p>
                </w:txbxContent>
              </v:textbox>
            </v:rect>
            <v:rect id="_x0000_s1176" style="position:absolute;left:5234;top:6641;width:1410;height:420" filled="f" stroked="f">
              <v:textbox style="mso-next-textbox:#_x0000_s1176" inset="6.84pt,3.42pt,6.84pt,3.42pt">
                <w:txbxContent>
                  <w:p w:rsidR="0011608D" w:rsidRPr="006C7B06" w:rsidRDefault="0011608D" w:rsidP="009C07F6">
                    <w:pPr>
                      <w:spacing w:before="0" w:after="0"/>
                      <w:rPr>
                        <w:sz w:val="23"/>
                        <w:szCs w:val="24"/>
                      </w:rPr>
                    </w:pPr>
                    <w:r w:rsidRPr="006C7B06">
                      <w:rPr>
                        <w:sz w:val="23"/>
                        <w:szCs w:val="24"/>
                      </w:rPr>
                      <w:t>Р</w:t>
                    </w:r>
                    <w:r w:rsidRPr="006C7B06">
                      <w:rPr>
                        <w:sz w:val="15"/>
                        <w:szCs w:val="16"/>
                      </w:rPr>
                      <w:t xml:space="preserve">5 </w:t>
                    </w:r>
                    <w:r w:rsidRPr="006C7B06">
                      <w:rPr>
                        <w:sz w:val="23"/>
                        <w:szCs w:val="24"/>
                      </w:rPr>
                      <w:t>=</w:t>
                    </w:r>
                    <w:r w:rsidRPr="006C7B06">
                      <w:rPr>
                        <w:sz w:val="21"/>
                        <w:szCs w:val="22"/>
                      </w:rPr>
                      <w:t>3,61∙10</w:t>
                    </w:r>
                    <w:r w:rsidRPr="006C7B06">
                      <w:rPr>
                        <w:sz w:val="21"/>
                        <w:szCs w:val="22"/>
                        <w:vertAlign w:val="superscript"/>
                      </w:rPr>
                      <w:t>-4</w:t>
                    </w:r>
                  </w:p>
                </w:txbxContent>
              </v:textbox>
            </v:rect>
            <v:rect id="_x0000_s1177" style="position:absolute;left:6928;top:5805;width:2259;height:418" filled="f" stroked="f">
              <v:textbox style="mso-next-textbox:#_x0000_s1177" inset="6.84pt,3.42pt,6.84pt,3.42pt">
                <w:txbxContent>
                  <w:p w:rsidR="0011608D" w:rsidRPr="006C7B06" w:rsidRDefault="0011608D" w:rsidP="009C07F6">
                    <w:pPr>
                      <w:spacing w:before="0" w:after="0"/>
                      <w:jc w:val="center"/>
                      <w:rPr>
                        <w:sz w:val="23"/>
                        <w:szCs w:val="24"/>
                      </w:rPr>
                    </w:pPr>
                    <w:r w:rsidRPr="006C7B06">
                      <w:rPr>
                        <w:sz w:val="23"/>
                        <w:szCs w:val="24"/>
                      </w:rPr>
                      <w:t>Коррозионный отказ НП</w:t>
                    </w:r>
                  </w:p>
                </w:txbxContent>
              </v:textbox>
            </v:rect>
            <v:rect id="_x0000_s1178" style="position:absolute;left:7069;top:6084;width:1411;height:419" filled="f" stroked="f">
              <v:textbox style="mso-next-textbox:#_x0000_s1178" inset="6.84pt,3.42pt,6.84pt,3.42pt">
                <w:txbxContent>
                  <w:p w:rsidR="0011608D" w:rsidRPr="006C7B06" w:rsidRDefault="0011608D" w:rsidP="009C07F6">
                    <w:pPr>
                      <w:spacing w:before="0" w:after="0"/>
                      <w:rPr>
                        <w:sz w:val="23"/>
                        <w:szCs w:val="24"/>
                      </w:rPr>
                    </w:pPr>
                    <w:r w:rsidRPr="006C7B06">
                      <w:rPr>
                        <w:sz w:val="23"/>
                        <w:szCs w:val="24"/>
                      </w:rPr>
                      <w:t>Р</w:t>
                    </w:r>
                    <w:r w:rsidRPr="006C7B06">
                      <w:rPr>
                        <w:sz w:val="15"/>
                        <w:szCs w:val="16"/>
                      </w:rPr>
                      <w:t xml:space="preserve">5.1 </w:t>
                    </w:r>
                    <w:r w:rsidRPr="006C7B06">
                      <w:rPr>
                        <w:sz w:val="23"/>
                        <w:szCs w:val="24"/>
                      </w:rPr>
                      <w:t>=</w:t>
                    </w:r>
                    <w:r w:rsidRPr="006C7B06">
                      <w:rPr>
                        <w:sz w:val="21"/>
                        <w:szCs w:val="22"/>
                      </w:rPr>
                      <w:t>2,4∙10</w:t>
                    </w:r>
                    <w:r w:rsidRPr="006C7B06">
                      <w:rPr>
                        <w:sz w:val="21"/>
                        <w:szCs w:val="22"/>
                        <w:vertAlign w:val="superscript"/>
                      </w:rPr>
                      <w:t>-4</w:t>
                    </w:r>
                  </w:p>
                </w:txbxContent>
              </v:textbox>
            </v:rect>
            <v:rect id="_x0000_s1179" style="position:absolute;left:7069;top:6363;width:2259;height:416" filled="f" stroked="f">
              <v:textbox style="mso-next-textbox:#_x0000_s1179" inset="6.84pt,3.42pt,6.84pt,3.42pt">
                <w:txbxContent>
                  <w:p w:rsidR="0011608D" w:rsidRPr="006C7B06" w:rsidRDefault="0011608D" w:rsidP="009C07F6">
                    <w:pPr>
                      <w:spacing w:before="0" w:after="0"/>
                      <w:rPr>
                        <w:sz w:val="23"/>
                        <w:szCs w:val="24"/>
                      </w:rPr>
                    </w:pPr>
                    <w:r w:rsidRPr="006C7B06">
                      <w:rPr>
                        <w:sz w:val="23"/>
                        <w:szCs w:val="24"/>
                      </w:rPr>
                      <w:t>Структурный отказ НП</w:t>
                    </w:r>
                  </w:p>
                </w:txbxContent>
              </v:textbox>
            </v:rect>
            <v:rect id="_x0000_s1180" style="position:absolute;left:7069;top:6641;width:1411;height:420" filled="f" stroked="f">
              <v:textbox style="mso-next-textbox:#_x0000_s1180" inset="6.84pt,3.42pt,6.84pt,3.42pt">
                <w:txbxContent>
                  <w:p w:rsidR="0011608D" w:rsidRPr="006C7B06" w:rsidRDefault="0011608D" w:rsidP="009C07F6">
                    <w:pPr>
                      <w:spacing w:before="0" w:after="0"/>
                      <w:rPr>
                        <w:sz w:val="23"/>
                        <w:szCs w:val="24"/>
                      </w:rPr>
                    </w:pPr>
                    <w:r w:rsidRPr="006C7B06">
                      <w:rPr>
                        <w:sz w:val="23"/>
                        <w:szCs w:val="24"/>
                      </w:rPr>
                      <w:t>Р</w:t>
                    </w:r>
                    <w:r w:rsidRPr="006C7B06">
                      <w:rPr>
                        <w:sz w:val="15"/>
                        <w:szCs w:val="16"/>
                      </w:rPr>
                      <w:t xml:space="preserve">5.2 </w:t>
                    </w:r>
                    <w:r w:rsidRPr="006C7B06">
                      <w:rPr>
                        <w:sz w:val="23"/>
                        <w:szCs w:val="24"/>
                      </w:rPr>
                      <w:t>=</w:t>
                    </w:r>
                    <w:r w:rsidRPr="006C7B06">
                      <w:rPr>
                        <w:sz w:val="21"/>
                        <w:szCs w:val="22"/>
                      </w:rPr>
                      <w:t>6∙10</w:t>
                    </w:r>
                    <w:r w:rsidRPr="006C7B06">
                      <w:rPr>
                        <w:sz w:val="21"/>
                        <w:szCs w:val="22"/>
                        <w:vertAlign w:val="superscript"/>
                      </w:rPr>
                      <w:t>-5</w:t>
                    </w:r>
                  </w:p>
                </w:txbxContent>
              </v:textbox>
            </v:rect>
            <v:rect id="_x0000_s1181" style="position:absolute;left:7069;top:6920;width:2540;height:416" filled="f" stroked="f">
              <v:textbox style="mso-next-textbox:#_x0000_s1181" inset="6.84pt,3.42pt,6.84pt,3.42pt">
                <w:txbxContent>
                  <w:p w:rsidR="0011608D" w:rsidRPr="006C7B06" w:rsidRDefault="0011608D" w:rsidP="009C07F6">
                    <w:pPr>
                      <w:spacing w:before="0" w:after="0"/>
                      <w:rPr>
                        <w:sz w:val="23"/>
                        <w:szCs w:val="24"/>
                      </w:rPr>
                    </w:pPr>
                    <w:r w:rsidRPr="006C7B06">
                      <w:rPr>
                        <w:sz w:val="23"/>
                        <w:szCs w:val="24"/>
                      </w:rPr>
                      <w:t>«Гильотинное»разрушение</w:t>
                    </w:r>
                  </w:p>
                </w:txbxContent>
              </v:textbox>
            </v:rect>
            <v:rect id="_x0000_s1182" style="position:absolute;left:7069;top:7199;width:1411;height:420" filled="f" stroked="f">
              <v:textbox style="mso-next-textbox:#_x0000_s1182" inset="6.84pt,3.42pt,6.84pt,3.42pt">
                <w:txbxContent>
                  <w:p w:rsidR="0011608D" w:rsidRPr="006C7B06" w:rsidRDefault="0011608D" w:rsidP="009C07F6">
                    <w:pPr>
                      <w:spacing w:before="0" w:after="0"/>
                      <w:rPr>
                        <w:sz w:val="23"/>
                        <w:szCs w:val="24"/>
                      </w:rPr>
                    </w:pPr>
                    <w:r w:rsidRPr="006C7B06">
                      <w:rPr>
                        <w:sz w:val="23"/>
                        <w:szCs w:val="24"/>
                      </w:rPr>
                      <w:t>Р</w:t>
                    </w:r>
                    <w:r w:rsidRPr="006C7B06">
                      <w:rPr>
                        <w:sz w:val="15"/>
                        <w:szCs w:val="16"/>
                      </w:rPr>
                      <w:t xml:space="preserve">5.3 </w:t>
                    </w:r>
                    <w:r w:rsidRPr="006C7B06">
                      <w:rPr>
                        <w:sz w:val="23"/>
                        <w:szCs w:val="24"/>
                      </w:rPr>
                      <w:t>=</w:t>
                    </w:r>
                    <w:r w:rsidRPr="006C7B06">
                      <w:rPr>
                        <w:sz w:val="21"/>
                        <w:szCs w:val="22"/>
                      </w:rPr>
                      <w:t>6,12∙10</w:t>
                    </w:r>
                    <w:r w:rsidRPr="006C7B06">
                      <w:rPr>
                        <w:sz w:val="21"/>
                        <w:szCs w:val="22"/>
                        <w:vertAlign w:val="superscript"/>
                      </w:rPr>
                      <w:t>-5</w:t>
                    </w:r>
                  </w:p>
                </w:txbxContent>
              </v:textbox>
            </v:rect>
            <v:rect id="_x0000_s1183" style="position:absolute;left:4951;top:7756;width:2258;height:418" filled="f" stroked="f">
              <v:textbox style="mso-next-textbox:#_x0000_s1183" inset="6.84pt,3.42pt,6.84pt,3.42pt">
                <w:txbxContent>
                  <w:p w:rsidR="0011608D" w:rsidRPr="006C7B06" w:rsidRDefault="0011608D" w:rsidP="009C07F6">
                    <w:pPr>
                      <w:spacing w:before="0" w:after="0"/>
                      <w:jc w:val="center"/>
                      <w:rPr>
                        <w:sz w:val="23"/>
                        <w:szCs w:val="24"/>
                      </w:rPr>
                    </w:pPr>
                    <w:r w:rsidRPr="006C7B06">
                      <w:rPr>
                        <w:sz w:val="23"/>
                        <w:szCs w:val="24"/>
                      </w:rPr>
                      <w:t>6. Источник зажигания</w:t>
                    </w:r>
                  </w:p>
                </w:txbxContent>
              </v:textbox>
            </v:rect>
            <v:rect id="_x0000_s1184" style="position:absolute;left:5375;top:8174;width:1408;height:420" filled="f" stroked="f">
              <v:textbox style="mso-next-textbox:#_x0000_s1184" inset="6.84pt,3.42pt,6.84pt,3.42pt">
                <w:txbxContent>
                  <w:p w:rsidR="0011608D" w:rsidRPr="006C7B06" w:rsidRDefault="0011608D" w:rsidP="009C07F6">
                    <w:pPr>
                      <w:spacing w:before="0" w:after="0"/>
                      <w:rPr>
                        <w:sz w:val="23"/>
                        <w:szCs w:val="24"/>
                      </w:rPr>
                    </w:pPr>
                    <w:r w:rsidRPr="006C7B06">
                      <w:rPr>
                        <w:sz w:val="23"/>
                        <w:szCs w:val="24"/>
                      </w:rPr>
                      <w:t>Р</w:t>
                    </w:r>
                    <w:r w:rsidRPr="006C7B06">
                      <w:rPr>
                        <w:sz w:val="15"/>
                        <w:szCs w:val="16"/>
                      </w:rPr>
                      <w:t xml:space="preserve">6 </w:t>
                    </w:r>
                    <w:r w:rsidRPr="006C7B06">
                      <w:rPr>
                        <w:sz w:val="23"/>
                        <w:szCs w:val="24"/>
                      </w:rPr>
                      <w:t>=</w:t>
                    </w:r>
                    <w:r w:rsidRPr="006C7B06">
                      <w:rPr>
                        <w:sz w:val="21"/>
                        <w:szCs w:val="22"/>
                      </w:rPr>
                      <w:t>0,042</w:t>
                    </w:r>
                  </w:p>
                </w:txbxContent>
              </v:textbox>
            </v:rect>
            <v:line id="_x0000_s1185" style="position:absolute" from="7069,7756" to="7069,8452"/>
            <v:line id="_x0000_s1186" style="position:absolute" from="7069,7756" to="8763,7756"/>
            <v:line id="_x0000_s1187" style="position:absolute" from="7069,8452" to="8763,8452"/>
            <v:rect id="_x0000_s1188" style="position:absolute;left:7069;top:7477;width:2258;height:418" filled="f" stroked="f">
              <v:textbox style="mso-next-textbox:#_x0000_s1188" inset="6.84pt,3.42pt,6.84pt,3.42pt">
                <w:txbxContent>
                  <w:p w:rsidR="0011608D" w:rsidRPr="006C7B06" w:rsidRDefault="0011608D" w:rsidP="009C07F6">
                    <w:pPr>
                      <w:spacing w:before="0" w:after="0"/>
                      <w:rPr>
                        <w:sz w:val="23"/>
                        <w:szCs w:val="24"/>
                      </w:rPr>
                    </w:pPr>
                    <w:r w:rsidRPr="006C7B06">
                      <w:rPr>
                        <w:sz w:val="23"/>
                        <w:szCs w:val="24"/>
                      </w:rPr>
                      <w:t>Случайный источник</w:t>
                    </w:r>
                  </w:p>
                </w:txbxContent>
              </v:textbox>
            </v:rect>
            <v:rect id="_x0000_s1189" style="position:absolute;left:7210;top:7756;width:1408;height:420" filled="f" stroked="f">
              <v:textbox style="mso-next-textbox:#_x0000_s1189" inset="6.84pt,3.42pt,6.84pt,3.42pt">
                <w:txbxContent>
                  <w:p w:rsidR="0011608D" w:rsidRPr="006C7B06" w:rsidRDefault="0011608D" w:rsidP="009C07F6">
                    <w:pPr>
                      <w:spacing w:before="0" w:after="0"/>
                      <w:rPr>
                        <w:sz w:val="23"/>
                        <w:szCs w:val="24"/>
                      </w:rPr>
                    </w:pPr>
                    <w:r w:rsidRPr="006C7B06">
                      <w:rPr>
                        <w:sz w:val="23"/>
                        <w:szCs w:val="24"/>
                      </w:rPr>
                      <w:t>Р</w:t>
                    </w:r>
                    <w:r w:rsidRPr="006C7B06">
                      <w:rPr>
                        <w:sz w:val="15"/>
                        <w:szCs w:val="16"/>
                      </w:rPr>
                      <w:t xml:space="preserve">6.1 </w:t>
                    </w:r>
                    <w:r w:rsidRPr="006C7B06">
                      <w:rPr>
                        <w:sz w:val="23"/>
                        <w:szCs w:val="24"/>
                      </w:rPr>
                      <w:t>=</w:t>
                    </w:r>
                    <w:r w:rsidRPr="006C7B06">
                      <w:rPr>
                        <w:sz w:val="21"/>
                        <w:szCs w:val="22"/>
                      </w:rPr>
                      <w:t>1∙10</w:t>
                    </w:r>
                    <w:r w:rsidRPr="006C7B06">
                      <w:rPr>
                        <w:sz w:val="21"/>
                        <w:szCs w:val="22"/>
                        <w:vertAlign w:val="superscript"/>
                      </w:rPr>
                      <w:t>-3</w:t>
                    </w:r>
                  </w:p>
                </w:txbxContent>
              </v:textbox>
            </v:rect>
            <v:rect id="_x0000_s1190" style="position:absolute;left:7069;top:8174;width:2541;height:418" filled="f" stroked="f">
              <v:textbox style="mso-next-textbox:#_x0000_s1190" inset="6.84pt,3.42pt,6.84pt,3.42pt">
                <w:txbxContent>
                  <w:p w:rsidR="0011608D" w:rsidRPr="006C7B06" w:rsidRDefault="0011608D" w:rsidP="009C07F6">
                    <w:pPr>
                      <w:spacing w:before="0" w:after="0"/>
                      <w:rPr>
                        <w:sz w:val="23"/>
                        <w:szCs w:val="24"/>
                      </w:rPr>
                    </w:pPr>
                    <w:r w:rsidRPr="006C7B06">
                      <w:rPr>
                        <w:sz w:val="23"/>
                        <w:szCs w:val="24"/>
                      </w:rPr>
                      <w:t>Атмосферное электричество</w:t>
                    </w:r>
                  </w:p>
                </w:txbxContent>
              </v:textbox>
            </v:rect>
            <v:rect id="_x0000_s1191" style="position:absolute;left:7210;top:8453;width:1408;height:278" filled="f" stroked="f">
              <v:textbox style="mso-next-textbox:#_x0000_s1191" inset="6.84pt,3.42pt,6.84pt,3.42pt">
                <w:txbxContent>
                  <w:p w:rsidR="0011608D" w:rsidRPr="006C7B06" w:rsidRDefault="0011608D" w:rsidP="009C07F6">
                    <w:pPr>
                      <w:spacing w:before="0" w:after="0"/>
                      <w:rPr>
                        <w:sz w:val="23"/>
                        <w:szCs w:val="24"/>
                      </w:rPr>
                    </w:pPr>
                    <w:r w:rsidRPr="006C7B06">
                      <w:rPr>
                        <w:sz w:val="23"/>
                        <w:szCs w:val="24"/>
                      </w:rPr>
                      <w:t>Р</w:t>
                    </w:r>
                    <w:r w:rsidRPr="006C7B06">
                      <w:rPr>
                        <w:sz w:val="15"/>
                        <w:szCs w:val="16"/>
                      </w:rPr>
                      <w:t xml:space="preserve">6.2 </w:t>
                    </w:r>
                    <w:r w:rsidRPr="006C7B06">
                      <w:rPr>
                        <w:sz w:val="23"/>
                        <w:szCs w:val="24"/>
                      </w:rPr>
                      <w:t>=</w:t>
                    </w:r>
                    <w:r w:rsidRPr="006C7B06">
                      <w:rPr>
                        <w:sz w:val="21"/>
                        <w:szCs w:val="22"/>
                      </w:rPr>
                      <w:t>0,041</w:t>
                    </w:r>
                  </w:p>
                </w:txbxContent>
              </v:textbox>
            </v:rect>
            <w10:wrap type="none"/>
            <w10:anchorlock/>
          </v:group>
        </w:pict>
      </w:r>
    </w:p>
    <w:p w:rsidR="009C07F6" w:rsidRPr="00EF27C9" w:rsidRDefault="009C07F6" w:rsidP="008C52FE">
      <w:pPr>
        <w:pStyle w:val="a9"/>
        <w:suppressAutoHyphens/>
        <w:spacing w:line="360" w:lineRule="auto"/>
        <w:ind w:firstLine="709"/>
        <w:jc w:val="both"/>
        <w:rPr>
          <w:b w:val="0"/>
          <w:szCs w:val="28"/>
        </w:rPr>
      </w:pPr>
      <w:r w:rsidRPr="00EF27C9">
        <w:rPr>
          <w:b w:val="0"/>
          <w:szCs w:val="28"/>
        </w:rPr>
        <w:t>Рисунок 2.4 - Дерево событий для сценария с наибольшими последствиями (пожар пролива)</w:t>
      </w:r>
    </w:p>
    <w:p w:rsidR="00210C1A" w:rsidRPr="00EF27C9" w:rsidRDefault="00210C1A" w:rsidP="008C52FE">
      <w:pPr>
        <w:pStyle w:val="a9"/>
        <w:suppressAutoHyphens/>
        <w:spacing w:line="360" w:lineRule="auto"/>
        <w:ind w:firstLine="709"/>
        <w:jc w:val="both"/>
        <w:rPr>
          <w:b w:val="0"/>
          <w:szCs w:val="28"/>
          <w:lang w:val="en-US"/>
        </w:rPr>
      </w:pPr>
    </w:p>
    <w:p w:rsidR="009C07F6" w:rsidRPr="00EF27C9" w:rsidRDefault="006C7B06" w:rsidP="008C52FE">
      <w:pPr>
        <w:pStyle w:val="a9"/>
        <w:suppressAutoHyphens/>
        <w:spacing w:line="360" w:lineRule="auto"/>
        <w:ind w:firstLine="709"/>
        <w:jc w:val="both"/>
        <w:rPr>
          <w:b w:val="0"/>
          <w:szCs w:val="28"/>
        </w:rPr>
      </w:pPr>
      <w:r w:rsidRPr="00EF27C9">
        <w:rPr>
          <w:b w:val="0"/>
          <w:szCs w:val="28"/>
          <w:lang w:val="en-US"/>
        </w:rPr>
        <w:br w:type="page"/>
      </w:r>
      <w:r w:rsidR="0012502C">
        <w:rPr>
          <w:b w:val="0"/>
          <w:szCs w:val="28"/>
        </w:rPr>
      </w:r>
      <w:r w:rsidR="0012502C">
        <w:rPr>
          <w:b w:val="0"/>
          <w:szCs w:val="28"/>
        </w:rPr>
        <w:pict>
          <v:group id="_x0000_s1192" editas="canvas" style="width:425.2pt;height:229.55pt;mso-position-horizontal-relative:char;mso-position-vertical-relative:line" coordorigin="2693,5805" coordsize="7058,3761">
            <o:lock v:ext="edit" aspectratio="t"/>
            <v:shape id="_x0000_s1193" type="#_x0000_t75" style="position:absolute;left:2693;top:5805;width:7058;height:3761" o:preferrelative="f">
              <v:fill o:detectmouseclick="t"/>
              <v:path o:extrusionok="t" o:connecttype="none"/>
              <o:lock v:ext="edit" text="t"/>
            </v:shape>
            <v:line id="_x0000_s1194" style="position:absolute" from="2693,7060" to="4951,7061"/>
            <v:rect id="_x0000_s1195" style="position:absolute;left:2693;top:6641;width:2257;height:418" filled="f" stroked="f">
              <v:textbox style="mso-next-textbox:#_x0000_s1195" inset="2.38761mm,1.1938mm,2.38761mm,1.1938mm">
                <w:txbxContent>
                  <w:p w:rsidR="0011608D" w:rsidRPr="006C7B06" w:rsidRDefault="0011608D" w:rsidP="009C07F6">
                    <w:pPr>
                      <w:spacing w:before="0" w:after="0"/>
                      <w:jc w:val="center"/>
                      <w:rPr>
                        <w:sz w:val="23"/>
                        <w:szCs w:val="24"/>
                      </w:rPr>
                    </w:pPr>
                    <w:r w:rsidRPr="006C7B06">
                      <w:rPr>
                        <w:b/>
                        <w:bCs/>
                        <w:sz w:val="23"/>
                      </w:rPr>
                      <w:t>7. Взрыв паров нефти</w:t>
                    </w:r>
                  </w:p>
                </w:txbxContent>
              </v:textbox>
            </v:rect>
            <v:rect id="_x0000_s1196" style="position:absolute;left:3116;top:7060;width:1412;height:418" filled="f" stroked="f">
              <v:textbox style="mso-next-textbox:#_x0000_s1196" inset="2.38761mm,1.1938mm,2.38761mm,1.1938mm">
                <w:txbxContent>
                  <w:p w:rsidR="0011608D" w:rsidRPr="006C7B06" w:rsidRDefault="0011608D" w:rsidP="009C07F6">
                    <w:pPr>
                      <w:spacing w:before="0" w:after="0"/>
                      <w:rPr>
                        <w:sz w:val="23"/>
                        <w:szCs w:val="24"/>
                      </w:rPr>
                    </w:pPr>
                    <w:r w:rsidRPr="006C7B06">
                      <w:rPr>
                        <w:b/>
                        <w:bCs/>
                        <w:sz w:val="23"/>
                      </w:rPr>
                      <w:t>Р</w:t>
                    </w:r>
                    <w:r w:rsidRPr="006C7B06">
                      <w:rPr>
                        <w:sz w:val="15"/>
                        <w:szCs w:val="16"/>
                      </w:rPr>
                      <w:t xml:space="preserve">7 </w:t>
                    </w:r>
                    <w:r w:rsidRPr="006C7B06">
                      <w:rPr>
                        <w:sz w:val="23"/>
                        <w:szCs w:val="24"/>
                      </w:rPr>
                      <w:t>=</w:t>
                    </w:r>
                    <w:r w:rsidRPr="006C7B06">
                      <w:rPr>
                        <w:sz w:val="21"/>
                        <w:szCs w:val="22"/>
                      </w:rPr>
                      <w:t>8,1∙10</w:t>
                    </w:r>
                    <w:r w:rsidRPr="006C7B06">
                      <w:rPr>
                        <w:sz w:val="21"/>
                        <w:szCs w:val="22"/>
                        <w:vertAlign w:val="superscript"/>
                      </w:rPr>
                      <w:t>-7</w:t>
                    </w:r>
                  </w:p>
                </w:txbxContent>
              </v:textbox>
            </v:rect>
            <v:line id="_x0000_s1197" style="position:absolute;flip:y" from="4951,6641" to="4952,9288"/>
            <v:line id="_x0000_s1198" style="position:absolute" from="4951,6641" to="7069,6642"/>
            <v:line id="_x0000_s1199" style="position:absolute" from="4951,8174" to="7069,8175"/>
            <v:line id="_x0000_s1200" style="position:absolute" from="7069,6084" to="7070,7199"/>
            <v:line id="_x0000_s1201" style="position:absolute" from="7069,6084" to="8480,6086"/>
            <v:line id="_x0000_s1202" style="position:absolute" from="7069,6641" to="8480,6642"/>
            <v:line id="_x0000_s1203" style="position:absolute" from="7069,7199" to="8480,7200"/>
            <v:rect id="_x0000_s1204" style="position:absolute;left:4810;top:6084;width:2258;height:557" filled="f" stroked="f">
              <v:textbox style="mso-next-textbox:#_x0000_s1204" inset="2.38761mm,1.1938mm,2.38761mm,1.1938mm">
                <w:txbxContent>
                  <w:p w:rsidR="0011608D" w:rsidRPr="006C7B06" w:rsidRDefault="0011608D" w:rsidP="009C07F6">
                    <w:pPr>
                      <w:spacing w:before="0" w:after="0"/>
                      <w:jc w:val="center"/>
                      <w:rPr>
                        <w:sz w:val="23"/>
                        <w:szCs w:val="24"/>
                      </w:rPr>
                    </w:pPr>
                    <w:r w:rsidRPr="006C7B06">
                      <w:rPr>
                        <w:b/>
                        <w:bCs/>
                        <w:sz w:val="23"/>
                      </w:rPr>
                      <w:t>8. Авария с разливом нефти</w:t>
                    </w:r>
                  </w:p>
                </w:txbxContent>
              </v:textbox>
            </v:rect>
            <v:rect id="_x0000_s1205" style="position:absolute;left:5234;top:6641;width:1410;height:420" filled="f" stroked="f">
              <v:textbox style="mso-next-textbox:#_x0000_s1205" inset="2.38761mm,1.1938mm,2.38761mm,1.1938mm">
                <w:txbxContent>
                  <w:p w:rsidR="0011608D" w:rsidRPr="006C7B06" w:rsidRDefault="0011608D" w:rsidP="009C07F6">
                    <w:pPr>
                      <w:spacing w:before="0" w:after="0"/>
                      <w:rPr>
                        <w:sz w:val="23"/>
                        <w:szCs w:val="24"/>
                      </w:rPr>
                    </w:pPr>
                    <w:r w:rsidRPr="006C7B06">
                      <w:rPr>
                        <w:b/>
                        <w:bCs/>
                        <w:sz w:val="23"/>
                      </w:rPr>
                      <w:t>Р</w:t>
                    </w:r>
                    <w:r w:rsidRPr="006C7B06">
                      <w:rPr>
                        <w:sz w:val="15"/>
                        <w:szCs w:val="16"/>
                      </w:rPr>
                      <w:t xml:space="preserve">8 </w:t>
                    </w:r>
                    <w:r w:rsidRPr="006C7B06">
                      <w:rPr>
                        <w:sz w:val="23"/>
                        <w:szCs w:val="24"/>
                      </w:rPr>
                      <w:t>=</w:t>
                    </w:r>
                    <w:r w:rsidRPr="006C7B06">
                      <w:rPr>
                        <w:sz w:val="21"/>
                        <w:szCs w:val="22"/>
                      </w:rPr>
                      <w:t>3,61∙10</w:t>
                    </w:r>
                    <w:r w:rsidRPr="006C7B06">
                      <w:rPr>
                        <w:sz w:val="21"/>
                        <w:szCs w:val="22"/>
                        <w:vertAlign w:val="superscript"/>
                      </w:rPr>
                      <w:t>-4</w:t>
                    </w:r>
                  </w:p>
                </w:txbxContent>
              </v:textbox>
            </v:rect>
            <v:rect id="_x0000_s1206" style="position:absolute;left:6928;top:5805;width:2259;height:418" filled="f" stroked="f">
              <v:textbox style="mso-next-textbox:#_x0000_s1206" inset="2.38761mm,1.1938mm,2.38761mm,1.1938mm">
                <w:txbxContent>
                  <w:p w:rsidR="0011608D" w:rsidRPr="006C7B06" w:rsidRDefault="0011608D" w:rsidP="009C07F6">
                    <w:pPr>
                      <w:spacing w:before="0" w:after="0"/>
                      <w:jc w:val="center"/>
                      <w:rPr>
                        <w:sz w:val="23"/>
                        <w:szCs w:val="24"/>
                      </w:rPr>
                    </w:pPr>
                    <w:r w:rsidRPr="006C7B06">
                      <w:rPr>
                        <w:b/>
                        <w:bCs/>
                        <w:sz w:val="23"/>
                      </w:rPr>
                      <w:t>Коррозионный отказ НП</w:t>
                    </w:r>
                  </w:p>
                </w:txbxContent>
              </v:textbox>
            </v:rect>
            <v:rect id="_x0000_s1207" style="position:absolute;left:7069;top:6084;width:1411;height:419" filled="f" stroked="f">
              <v:textbox style="mso-next-textbox:#_x0000_s1207" inset="2.38761mm,1.1938mm,2.38761mm,1.1938mm">
                <w:txbxContent>
                  <w:p w:rsidR="0011608D" w:rsidRPr="006C7B06" w:rsidRDefault="0011608D" w:rsidP="009C07F6">
                    <w:pPr>
                      <w:spacing w:before="0" w:after="0"/>
                      <w:rPr>
                        <w:sz w:val="23"/>
                        <w:szCs w:val="24"/>
                      </w:rPr>
                    </w:pPr>
                    <w:r w:rsidRPr="006C7B06">
                      <w:rPr>
                        <w:b/>
                        <w:bCs/>
                        <w:sz w:val="23"/>
                      </w:rPr>
                      <w:t>Р</w:t>
                    </w:r>
                    <w:r w:rsidRPr="006C7B06">
                      <w:rPr>
                        <w:sz w:val="15"/>
                        <w:szCs w:val="16"/>
                      </w:rPr>
                      <w:t xml:space="preserve">8.1 </w:t>
                    </w:r>
                    <w:r w:rsidRPr="006C7B06">
                      <w:rPr>
                        <w:sz w:val="23"/>
                        <w:szCs w:val="24"/>
                      </w:rPr>
                      <w:t>=</w:t>
                    </w:r>
                    <w:r w:rsidRPr="006C7B06">
                      <w:rPr>
                        <w:sz w:val="21"/>
                        <w:szCs w:val="22"/>
                      </w:rPr>
                      <w:t>2,4∙10</w:t>
                    </w:r>
                    <w:r w:rsidRPr="006C7B06">
                      <w:rPr>
                        <w:sz w:val="21"/>
                        <w:szCs w:val="22"/>
                        <w:vertAlign w:val="superscript"/>
                      </w:rPr>
                      <w:t>-4</w:t>
                    </w:r>
                  </w:p>
                </w:txbxContent>
              </v:textbox>
            </v:rect>
            <v:rect id="_x0000_s1208" style="position:absolute;left:7069;top:6363;width:2259;height:416" filled="f" stroked="f">
              <v:textbox style="mso-next-textbox:#_x0000_s1208" inset="2.38761mm,1.1938mm,2.38761mm,1.1938mm">
                <w:txbxContent>
                  <w:p w:rsidR="0011608D" w:rsidRPr="006C7B06" w:rsidRDefault="0011608D" w:rsidP="009C07F6">
                    <w:pPr>
                      <w:spacing w:before="0" w:after="0"/>
                      <w:rPr>
                        <w:sz w:val="23"/>
                        <w:szCs w:val="24"/>
                      </w:rPr>
                    </w:pPr>
                    <w:r w:rsidRPr="006C7B06">
                      <w:rPr>
                        <w:b/>
                        <w:bCs/>
                        <w:sz w:val="23"/>
                      </w:rPr>
                      <w:t>Структурный отказ НП</w:t>
                    </w:r>
                  </w:p>
                </w:txbxContent>
              </v:textbox>
            </v:rect>
            <v:rect id="_x0000_s1209" style="position:absolute;left:7069;top:6641;width:1411;height:420" filled="f" stroked="f">
              <v:textbox style="mso-next-textbox:#_x0000_s1209" inset="2.38761mm,1.1938mm,2.38761mm,1.1938mm">
                <w:txbxContent>
                  <w:p w:rsidR="0011608D" w:rsidRPr="006C7B06" w:rsidRDefault="0011608D" w:rsidP="009C07F6">
                    <w:pPr>
                      <w:spacing w:before="0" w:after="0"/>
                      <w:rPr>
                        <w:sz w:val="23"/>
                        <w:szCs w:val="24"/>
                      </w:rPr>
                    </w:pPr>
                    <w:r w:rsidRPr="006C7B06">
                      <w:rPr>
                        <w:b/>
                        <w:bCs/>
                        <w:sz w:val="23"/>
                      </w:rPr>
                      <w:t>Р</w:t>
                    </w:r>
                    <w:r w:rsidRPr="006C7B06">
                      <w:rPr>
                        <w:sz w:val="15"/>
                        <w:szCs w:val="16"/>
                      </w:rPr>
                      <w:t xml:space="preserve">8.2 </w:t>
                    </w:r>
                    <w:r w:rsidRPr="006C7B06">
                      <w:rPr>
                        <w:sz w:val="23"/>
                        <w:szCs w:val="24"/>
                      </w:rPr>
                      <w:t>=</w:t>
                    </w:r>
                    <w:r w:rsidRPr="006C7B06">
                      <w:rPr>
                        <w:sz w:val="21"/>
                        <w:szCs w:val="22"/>
                      </w:rPr>
                      <w:t>6∙10</w:t>
                    </w:r>
                    <w:r w:rsidRPr="006C7B06">
                      <w:rPr>
                        <w:sz w:val="21"/>
                        <w:szCs w:val="22"/>
                        <w:vertAlign w:val="superscript"/>
                      </w:rPr>
                      <w:t>-5</w:t>
                    </w:r>
                  </w:p>
                </w:txbxContent>
              </v:textbox>
            </v:rect>
            <v:rect id="_x0000_s1210" style="position:absolute;left:7069;top:6920;width:2540;height:416" filled="f" stroked="f">
              <v:textbox style="mso-next-textbox:#_x0000_s1210" inset="2.38761mm,1.1938mm,2.38761mm,1.1938mm">
                <w:txbxContent>
                  <w:p w:rsidR="0011608D" w:rsidRPr="006C7B06" w:rsidRDefault="0011608D" w:rsidP="009C07F6">
                    <w:pPr>
                      <w:spacing w:before="0" w:after="0"/>
                      <w:rPr>
                        <w:sz w:val="23"/>
                        <w:szCs w:val="24"/>
                      </w:rPr>
                    </w:pPr>
                    <w:r w:rsidRPr="006C7B06">
                      <w:rPr>
                        <w:b/>
                        <w:bCs/>
                        <w:sz w:val="23"/>
                      </w:rPr>
                      <w:t>«Гильотинное»разрушение</w:t>
                    </w:r>
                  </w:p>
                </w:txbxContent>
              </v:textbox>
            </v:rect>
            <v:rect id="_x0000_s1211" style="position:absolute;left:7069;top:7199;width:1411;height:420" filled="f" stroked="f">
              <v:textbox style="mso-next-textbox:#_x0000_s1211" inset="2.38761mm,1.1938mm,2.38761mm,1.1938mm">
                <w:txbxContent>
                  <w:p w:rsidR="0011608D" w:rsidRPr="006C7B06" w:rsidRDefault="0011608D" w:rsidP="009C07F6">
                    <w:pPr>
                      <w:spacing w:before="0" w:after="0"/>
                      <w:rPr>
                        <w:sz w:val="23"/>
                        <w:szCs w:val="24"/>
                      </w:rPr>
                    </w:pPr>
                    <w:r w:rsidRPr="006C7B06">
                      <w:rPr>
                        <w:b/>
                        <w:bCs/>
                        <w:sz w:val="23"/>
                      </w:rPr>
                      <w:t>Р</w:t>
                    </w:r>
                    <w:r w:rsidRPr="006C7B06">
                      <w:rPr>
                        <w:sz w:val="15"/>
                        <w:szCs w:val="16"/>
                      </w:rPr>
                      <w:t xml:space="preserve">8.3 </w:t>
                    </w:r>
                    <w:r w:rsidRPr="006C7B06">
                      <w:rPr>
                        <w:sz w:val="23"/>
                        <w:szCs w:val="24"/>
                      </w:rPr>
                      <w:t>=</w:t>
                    </w:r>
                    <w:r w:rsidRPr="006C7B06">
                      <w:rPr>
                        <w:sz w:val="21"/>
                        <w:szCs w:val="22"/>
                      </w:rPr>
                      <w:t>6,12∙10</w:t>
                    </w:r>
                    <w:r w:rsidRPr="006C7B06">
                      <w:rPr>
                        <w:sz w:val="21"/>
                        <w:szCs w:val="22"/>
                        <w:vertAlign w:val="superscript"/>
                      </w:rPr>
                      <w:t>-5</w:t>
                    </w:r>
                  </w:p>
                </w:txbxContent>
              </v:textbox>
            </v:rect>
            <v:rect id="_x0000_s1212" style="position:absolute;left:4951;top:7756;width:2258;height:418" filled="f" stroked="f">
              <v:textbox style="mso-next-textbox:#_x0000_s1212" inset="2.38761mm,1.1938mm,2.38761mm,1.1938mm">
                <w:txbxContent>
                  <w:p w:rsidR="0011608D" w:rsidRPr="006C7B06" w:rsidRDefault="0011608D" w:rsidP="009C07F6">
                    <w:pPr>
                      <w:spacing w:before="0" w:after="0"/>
                      <w:jc w:val="center"/>
                      <w:rPr>
                        <w:sz w:val="23"/>
                        <w:szCs w:val="24"/>
                      </w:rPr>
                    </w:pPr>
                    <w:r w:rsidRPr="006C7B06">
                      <w:rPr>
                        <w:b/>
                        <w:bCs/>
                        <w:sz w:val="23"/>
                      </w:rPr>
                      <w:t>9. Источник зажигания</w:t>
                    </w:r>
                  </w:p>
                </w:txbxContent>
              </v:textbox>
            </v:rect>
            <v:rect id="_x0000_s1213" style="position:absolute;left:5375;top:8174;width:1408;height:420" filled="f" stroked="f">
              <v:textbox style="mso-next-textbox:#_x0000_s1213" inset="2.38761mm,1.1938mm,2.38761mm,1.1938mm">
                <w:txbxContent>
                  <w:p w:rsidR="0011608D" w:rsidRPr="006C7B06" w:rsidRDefault="0011608D" w:rsidP="009C07F6">
                    <w:pPr>
                      <w:spacing w:before="0" w:after="0"/>
                      <w:rPr>
                        <w:sz w:val="23"/>
                        <w:szCs w:val="24"/>
                      </w:rPr>
                    </w:pPr>
                    <w:r w:rsidRPr="006C7B06">
                      <w:rPr>
                        <w:b/>
                        <w:bCs/>
                        <w:sz w:val="23"/>
                      </w:rPr>
                      <w:t>Р</w:t>
                    </w:r>
                    <w:r w:rsidRPr="006C7B06">
                      <w:rPr>
                        <w:sz w:val="15"/>
                        <w:szCs w:val="16"/>
                      </w:rPr>
                      <w:t xml:space="preserve">9 </w:t>
                    </w:r>
                    <w:r w:rsidRPr="006C7B06">
                      <w:rPr>
                        <w:sz w:val="23"/>
                        <w:szCs w:val="24"/>
                      </w:rPr>
                      <w:t>=</w:t>
                    </w:r>
                    <w:r w:rsidRPr="006C7B06">
                      <w:rPr>
                        <w:sz w:val="21"/>
                        <w:szCs w:val="22"/>
                      </w:rPr>
                      <w:t>0,042</w:t>
                    </w:r>
                  </w:p>
                </w:txbxContent>
              </v:textbox>
            </v:rect>
            <v:line id="_x0000_s1214" style="position:absolute" from="7069,7756" to="7069,8452"/>
            <v:line id="_x0000_s1215" style="position:absolute" from="7069,7756" to="8763,7756"/>
            <v:line id="_x0000_s1216" style="position:absolute" from="7069,8452" to="8763,8452"/>
            <v:rect id="_x0000_s1217" style="position:absolute;left:7069;top:7477;width:2258;height:418" filled="f" stroked="f">
              <v:textbox style="mso-next-textbox:#_x0000_s1217" inset="2.38761mm,1.1938mm,2.38761mm,1.1938mm">
                <w:txbxContent>
                  <w:p w:rsidR="0011608D" w:rsidRPr="006C7B06" w:rsidRDefault="0011608D" w:rsidP="009C07F6">
                    <w:pPr>
                      <w:spacing w:before="0" w:after="0"/>
                      <w:rPr>
                        <w:sz w:val="23"/>
                        <w:szCs w:val="24"/>
                      </w:rPr>
                    </w:pPr>
                    <w:r w:rsidRPr="006C7B06">
                      <w:rPr>
                        <w:b/>
                        <w:bCs/>
                        <w:sz w:val="23"/>
                      </w:rPr>
                      <w:t>Случайный источник</w:t>
                    </w:r>
                  </w:p>
                </w:txbxContent>
              </v:textbox>
            </v:rect>
            <v:rect id="_x0000_s1218" style="position:absolute;left:7210;top:7756;width:1408;height:420" filled="f" stroked="f">
              <v:textbox style="mso-next-textbox:#_x0000_s1218" inset="2.38761mm,1.1938mm,2.38761mm,1.1938mm">
                <w:txbxContent>
                  <w:p w:rsidR="0011608D" w:rsidRPr="006C7B06" w:rsidRDefault="0011608D" w:rsidP="009C07F6">
                    <w:pPr>
                      <w:spacing w:before="0" w:after="0"/>
                      <w:rPr>
                        <w:sz w:val="23"/>
                        <w:szCs w:val="24"/>
                      </w:rPr>
                    </w:pPr>
                    <w:r w:rsidRPr="006C7B06">
                      <w:rPr>
                        <w:b/>
                        <w:bCs/>
                        <w:sz w:val="23"/>
                      </w:rPr>
                      <w:t>Р</w:t>
                    </w:r>
                    <w:r w:rsidRPr="006C7B06">
                      <w:rPr>
                        <w:sz w:val="15"/>
                        <w:szCs w:val="16"/>
                      </w:rPr>
                      <w:t xml:space="preserve">9.1 </w:t>
                    </w:r>
                    <w:r w:rsidRPr="006C7B06">
                      <w:rPr>
                        <w:sz w:val="23"/>
                        <w:szCs w:val="24"/>
                      </w:rPr>
                      <w:t>=</w:t>
                    </w:r>
                    <w:r w:rsidRPr="006C7B06">
                      <w:rPr>
                        <w:sz w:val="21"/>
                        <w:szCs w:val="22"/>
                      </w:rPr>
                      <w:t>1∙10</w:t>
                    </w:r>
                    <w:r w:rsidRPr="006C7B06">
                      <w:rPr>
                        <w:sz w:val="21"/>
                        <w:szCs w:val="22"/>
                        <w:vertAlign w:val="superscript"/>
                      </w:rPr>
                      <w:t>-3</w:t>
                    </w:r>
                  </w:p>
                </w:txbxContent>
              </v:textbox>
            </v:rect>
            <v:rect id="_x0000_s1219" style="position:absolute;left:7069;top:8174;width:2541;height:418" filled="f" stroked="f">
              <v:textbox style="mso-next-textbox:#_x0000_s1219" inset="2.38761mm,1.1938mm,2.38761mm,1.1938mm">
                <w:txbxContent>
                  <w:p w:rsidR="0011608D" w:rsidRPr="006C7B06" w:rsidRDefault="0011608D" w:rsidP="009C07F6">
                    <w:pPr>
                      <w:spacing w:before="0" w:after="0"/>
                      <w:rPr>
                        <w:sz w:val="23"/>
                        <w:szCs w:val="24"/>
                      </w:rPr>
                    </w:pPr>
                    <w:r w:rsidRPr="006C7B06">
                      <w:rPr>
                        <w:b/>
                        <w:bCs/>
                        <w:sz w:val="23"/>
                      </w:rPr>
                      <w:t>Атмосферное электричество</w:t>
                    </w:r>
                  </w:p>
                </w:txbxContent>
              </v:textbox>
            </v:rect>
            <v:rect id="_x0000_s1220" style="position:absolute;left:7210;top:8453;width:1408;height:420" filled="f" stroked="f">
              <v:textbox style="mso-next-textbox:#_x0000_s1220" inset="2.38761mm,1.1938mm,2.38761mm,1.1938mm">
                <w:txbxContent>
                  <w:p w:rsidR="0011608D" w:rsidRPr="006C7B06" w:rsidRDefault="0011608D" w:rsidP="009C07F6">
                    <w:pPr>
                      <w:spacing w:before="0" w:after="0"/>
                      <w:rPr>
                        <w:sz w:val="23"/>
                        <w:szCs w:val="24"/>
                      </w:rPr>
                    </w:pPr>
                    <w:r w:rsidRPr="006C7B06">
                      <w:rPr>
                        <w:b/>
                        <w:bCs/>
                        <w:sz w:val="23"/>
                      </w:rPr>
                      <w:t>Р</w:t>
                    </w:r>
                    <w:r w:rsidRPr="006C7B06">
                      <w:rPr>
                        <w:sz w:val="15"/>
                        <w:szCs w:val="16"/>
                      </w:rPr>
                      <w:t xml:space="preserve">9.2 </w:t>
                    </w:r>
                    <w:r w:rsidRPr="006C7B06">
                      <w:rPr>
                        <w:sz w:val="23"/>
                        <w:szCs w:val="24"/>
                      </w:rPr>
                      <w:t>=</w:t>
                    </w:r>
                    <w:r w:rsidRPr="006C7B06">
                      <w:rPr>
                        <w:sz w:val="21"/>
                        <w:szCs w:val="22"/>
                      </w:rPr>
                      <w:t>0,041</w:t>
                    </w:r>
                  </w:p>
                </w:txbxContent>
              </v:textbox>
            </v:rect>
            <v:line id="_x0000_s1221" style="position:absolute" from="4951,9288" to="9045,9289"/>
            <v:rect id="_x0000_s1222" style="position:absolute;left:4951;top:8731;width:4097;height:696" filled="f" stroked="f">
              <v:textbox style="mso-next-textbox:#_x0000_s1222" inset="2.38761mm,1.1938mm,2.38761mm,1.1938mm">
                <w:txbxContent>
                  <w:p w:rsidR="0011608D" w:rsidRPr="006C7B06" w:rsidRDefault="0011608D" w:rsidP="009C07F6">
                    <w:pPr>
                      <w:spacing w:before="0" w:after="0"/>
                      <w:jc w:val="center"/>
                      <w:rPr>
                        <w:sz w:val="23"/>
                        <w:szCs w:val="24"/>
                      </w:rPr>
                    </w:pPr>
                    <w:r w:rsidRPr="006C7B06">
                      <w:rPr>
                        <w:b/>
                        <w:bCs/>
                        <w:sz w:val="23"/>
                      </w:rPr>
                      <w:t>10. Вероятность нахождения концентрации паров нефти в пределах взрываемости</w:t>
                    </w:r>
                  </w:p>
                </w:txbxContent>
              </v:textbox>
            </v:rect>
            <v:rect id="_x0000_s1223" style="position:absolute;left:5375;top:9288;width:1409;height:278" filled="f" stroked="f">
              <v:textbox style="mso-next-textbox:#_x0000_s1223" inset="2.38761mm,1.1938mm,2.38761mm,1.1938mm">
                <w:txbxContent>
                  <w:p w:rsidR="0011608D" w:rsidRPr="006C7B06" w:rsidRDefault="0011608D" w:rsidP="009C07F6">
                    <w:pPr>
                      <w:spacing w:before="0" w:after="0"/>
                      <w:rPr>
                        <w:sz w:val="23"/>
                        <w:szCs w:val="24"/>
                      </w:rPr>
                    </w:pPr>
                    <w:r w:rsidRPr="006C7B06">
                      <w:rPr>
                        <w:b/>
                        <w:bCs/>
                        <w:sz w:val="23"/>
                      </w:rPr>
                      <w:t>Р</w:t>
                    </w:r>
                    <w:r w:rsidRPr="006C7B06">
                      <w:rPr>
                        <w:sz w:val="15"/>
                        <w:szCs w:val="16"/>
                      </w:rPr>
                      <w:t xml:space="preserve">10 </w:t>
                    </w:r>
                    <w:r w:rsidRPr="006C7B06">
                      <w:rPr>
                        <w:sz w:val="23"/>
                        <w:szCs w:val="24"/>
                      </w:rPr>
                      <w:t>=</w:t>
                    </w:r>
                    <w:r w:rsidRPr="006C7B06">
                      <w:rPr>
                        <w:sz w:val="21"/>
                        <w:szCs w:val="22"/>
                      </w:rPr>
                      <w:t>0,054</w:t>
                    </w:r>
                  </w:p>
                </w:txbxContent>
              </v:textbox>
            </v:rect>
            <w10:wrap type="none"/>
            <w10:anchorlock/>
          </v:group>
        </w:pict>
      </w:r>
    </w:p>
    <w:p w:rsidR="009C07F6" w:rsidRPr="00EF27C9" w:rsidRDefault="009C07F6" w:rsidP="008C52FE">
      <w:pPr>
        <w:pStyle w:val="a9"/>
        <w:suppressAutoHyphens/>
        <w:spacing w:line="360" w:lineRule="auto"/>
        <w:ind w:firstLine="709"/>
        <w:jc w:val="both"/>
        <w:rPr>
          <w:b w:val="0"/>
          <w:szCs w:val="28"/>
        </w:rPr>
      </w:pPr>
      <w:r w:rsidRPr="00EF27C9">
        <w:rPr>
          <w:b w:val="0"/>
          <w:szCs w:val="28"/>
        </w:rPr>
        <w:t>Рисунок 2.5 - Дерево событий для сценария с наибольшими последствиями (взрыв паров нефти)</w:t>
      </w:r>
    </w:p>
    <w:p w:rsidR="00210C1A" w:rsidRPr="00EF27C9" w:rsidRDefault="00210C1A" w:rsidP="008C52FE">
      <w:pPr>
        <w:pStyle w:val="a9"/>
        <w:suppressAutoHyphens/>
        <w:spacing w:line="360" w:lineRule="auto"/>
        <w:ind w:firstLine="709"/>
        <w:jc w:val="both"/>
        <w:rPr>
          <w:b w:val="0"/>
          <w:szCs w:val="28"/>
        </w:rPr>
      </w:pPr>
    </w:p>
    <w:p w:rsidR="009C07F6" w:rsidRPr="00EF27C9" w:rsidRDefault="009C07F6" w:rsidP="008C52FE">
      <w:pPr>
        <w:pStyle w:val="a9"/>
        <w:suppressAutoHyphens/>
        <w:spacing w:line="360" w:lineRule="auto"/>
        <w:ind w:firstLine="709"/>
        <w:jc w:val="both"/>
        <w:rPr>
          <w:b w:val="0"/>
          <w:szCs w:val="28"/>
        </w:rPr>
      </w:pPr>
      <w:r w:rsidRPr="00EF27C9">
        <w:rPr>
          <w:b w:val="0"/>
          <w:szCs w:val="28"/>
        </w:rPr>
        <w:t>Значение</w:t>
      </w:r>
      <w:r w:rsidR="008C52FE" w:rsidRPr="00EF27C9">
        <w:rPr>
          <w:b w:val="0"/>
          <w:szCs w:val="28"/>
        </w:rPr>
        <w:t xml:space="preserve"> </w:t>
      </w:r>
      <w:r w:rsidRPr="00EF27C9">
        <w:rPr>
          <w:b w:val="0"/>
          <w:szCs w:val="28"/>
        </w:rPr>
        <w:t>частоты</w:t>
      </w:r>
      <w:r w:rsidR="008C52FE" w:rsidRPr="00EF27C9">
        <w:rPr>
          <w:b w:val="0"/>
          <w:szCs w:val="28"/>
        </w:rPr>
        <w:t xml:space="preserve"> </w:t>
      </w:r>
      <w:r w:rsidRPr="00EF27C9">
        <w:rPr>
          <w:b w:val="0"/>
          <w:szCs w:val="28"/>
        </w:rPr>
        <w:t>возникновения</w:t>
      </w:r>
      <w:r w:rsidR="008C52FE" w:rsidRPr="00EF27C9">
        <w:rPr>
          <w:b w:val="0"/>
          <w:szCs w:val="28"/>
        </w:rPr>
        <w:t xml:space="preserve"> </w:t>
      </w:r>
      <w:r w:rsidRPr="00EF27C9">
        <w:rPr>
          <w:b w:val="0"/>
          <w:szCs w:val="28"/>
        </w:rPr>
        <w:t>отдельного</w:t>
      </w:r>
      <w:r w:rsidR="008C52FE" w:rsidRPr="00EF27C9">
        <w:rPr>
          <w:b w:val="0"/>
          <w:szCs w:val="28"/>
        </w:rPr>
        <w:t xml:space="preserve"> </w:t>
      </w:r>
      <w:r w:rsidRPr="00EF27C9">
        <w:rPr>
          <w:b w:val="0"/>
          <w:szCs w:val="28"/>
        </w:rPr>
        <w:t>события</w:t>
      </w:r>
      <w:r w:rsidR="008C52FE" w:rsidRPr="00EF27C9">
        <w:rPr>
          <w:b w:val="0"/>
          <w:szCs w:val="28"/>
        </w:rPr>
        <w:t xml:space="preserve"> </w:t>
      </w:r>
      <w:r w:rsidRPr="00EF27C9">
        <w:rPr>
          <w:b w:val="0"/>
          <w:szCs w:val="28"/>
        </w:rPr>
        <w:t>или</w:t>
      </w:r>
      <w:r w:rsidR="008C52FE" w:rsidRPr="00EF27C9">
        <w:rPr>
          <w:b w:val="0"/>
          <w:szCs w:val="28"/>
        </w:rPr>
        <w:t xml:space="preserve"> </w:t>
      </w:r>
      <w:r w:rsidRPr="00EF27C9">
        <w:rPr>
          <w:b w:val="0"/>
          <w:szCs w:val="28"/>
        </w:rPr>
        <w:t>сценария пересчитывается путем умножения</w:t>
      </w:r>
      <w:r w:rsidR="008C52FE" w:rsidRPr="00EF27C9">
        <w:rPr>
          <w:b w:val="0"/>
          <w:szCs w:val="28"/>
        </w:rPr>
        <w:t xml:space="preserve"> </w:t>
      </w:r>
      <w:r w:rsidRPr="00EF27C9">
        <w:rPr>
          <w:b w:val="0"/>
          <w:szCs w:val="28"/>
        </w:rPr>
        <w:t>частоты</w:t>
      </w:r>
      <w:r w:rsidR="008C52FE" w:rsidRPr="00EF27C9">
        <w:rPr>
          <w:b w:val="0"/>
          <w:szCs w:val="28"/>
        </w:rPr>
        <w:t xml:space="preserve"> </w:t>
      </w:r>
      <w:r w:rsidRPr="00EF27C9">
        <w:rPr>
          <w:b w:val="0"/>
          <w:szCs w:val="28"/>
        </w:rPr>
        <w:t>возникновения</w:t>
      </w:r>
      <w:r w:rsidR="008C52FE" w:rsidRPr="00EF27C9">
        <w:rPr>
          <w:b w:val="0"/>
          <w:szCs w:val="28"/>
        </w:rPr>
        <w:t xml:space="preserve"> </w:t>
      </w:r>
      <w:r w:rsidRPr="00EF27C9">
        <w:rPr>
          <w:b w:val="0"/>
          <w:szCs w:val="28"/>
        </w:rPr>
        <w:t>инициирующего события</w:t>
      </w:r>
      <w:r w:rsidR="008C52FE" w:rsidRPr="00EF27C9">
        <w:rPr>
          <w:b w:val="0"/>
          <w:szCs w:val="28"/>
        </w:rPr>
        <w:t xml:space="preserve"> </w:t>
      </w:r>
      <w:r w:rsidRPr="00EF27C9">
        <w:rPr>
          <w:b w:val="0"/>
          <w:szCs w:val="28"/>
        </w:rPr>
        <w:t>на</w:t>
      </w:r>
      <w:r w:rsidR="008C52FE" w:rsidRPr="00EF27C9">
        <w:rPr>
          <w:b w:val="0"/>
          <w:szCs w:val="28"/>
        </w:rPr>
        <w:t xml:space="preserve"> </w:t>
      </w:r>
      <w:r w:rsidRPr="00EF27C9">
        <w:rPr>
          <w:b w:val="0"/>
          <w:szCs w:val="28"/>
        </w:rPr>
        <w:t>условную</w:t>
      </w:r>
      <w:r w:rsidR="008C52FE" w:rsidRPr="00EF27C9">
        <w:rPr>
          <w:b w:val="0"/>
          <w:szCs w:val="28"/>
        </w:rPr>
        <w:t xml:space="preserve"> </w:t>
      </w:r>
      <w:r w:rsidRPr="00EF27C9">
        <w:rPr>
          <w:b w:val="0"/>
          <w:szCs w:val="28"/>
        </w:rPr>
        <w:t>вероятность</w:t>
      </w:r>
      <w:r w:rsidR="008C52FE" w:rsidRPr="00EF27C9">
        <w:rPr>
          <w:b w:val="0"/>
          <w:szCs w:val="28"/>
        </w:rPr>
        <w:t xml:space="preserve"> </w:t>
      </w:r>
      <w:r w:rsidRPr="00EF27C9">
        <w:rPr>
          <w:b w:val="0"/>
          <w:szCs w:val="28"/>
        </w:rPr>
        <w:t>развития</w:t>
      </w:r>
      <w:r w:rsidR="008C52FE" w:rsidRPr="00EF27C9">
        <w:rPr>
          <w:b w:val="0"/>
          <w:szCs w:val="28"/>
        </w:rPr>
        <w:t xml:space="preserve"> </w:t>
      </w:r>
      <w:r w:rsidRPr="00EF27C9">
        <w:rPr>
          <w:b w:val="0"/>
          <w:szCs w:val="28"/>
        </w:rPr>
        <w:t>аварии</w:t>
      </w:r>
      <w:r w:rsidR="008C52FE" w:rsidRPr="00EF27C9">
        <w:rPr>
          <w:b w:val="0"/>
          <w:szCs w:val="28"/>
        </w:rPr>
        <w:t xml:space="preserve"> </w:t>
      </w:r>
      <w:r w:rsidRPr="00EF27C9">
        <w:rPr>
          <w:b w:val="0"/>
          <w:szCs w:val="28"/>
        </w:rPr>
        <w:t>по</w:t>
      </w:r>
      <w:r w:rsidR="008C52FE" w:rsidRPr="00EF27C9">
        <w:rPr>
          <w:b w:val="0"/>
          <w:szCs w:val="28"/>
        </w:rPr>
        <w:t xml:space="preserve"> </w:t>
      </w:r>
      <w:r w:rsidRPr="00EF27C9">
        <w:rPr>
          <w:b w:val="0"/>
          <w:szCs w:val="28"/>
        </w:rPr>
        <w:t>конкретному сценарию [</w:t>
      </w:r>
      <w:r w:rsidR="00801850" w:rsidRPr="00EF27C9">
        <w:rPr>
          <w:b w:val="0"/>
          <w:szCs w:val="28"/>
        </w:rPr>
        <w:t>19</w:t>
      </w:r>
      <w:r w:rsidRPr="00EF27C9">
        <w:rPr>
          <w:b w:val="0"/>
          <w:szCs w:val="28"/>
        </w:rPr>
        <w:t>].</w:t>
      </w:r>
    </w:p>
    <w:p w:rsidR="009C07F6" w:rsidRPr="00EF27C9" w:rsidRDefault="009C07F6" w:rsidP="008C52FE">
      <w:pPr>
        <w:suppressAutoHyphens/>
        <w:spacing w:before="0" w:after="0" w:line="360" w:lineRule="auto"/>
        <w:ind w:firstLine="709"/>
        <w:jc w:val="both"/>
        <w:rPr>
          <w:sz w:val="28"/>
          <w:szCs w:val="28"/>
        </w:rPr>
      </w:pPr>
      <w:r w:rsidRPr="00EF27C9">
        <w:rPr>
          <w:bCs/>
          <w:sz w:val="28"/>
          <w:szCs w:val="28"/>
        </w:rPr>
        <w:t xml:space="preserve">Значение </w:t>
      </w:r>
      <w:r w:rsidRPr="00EF27C9">
        <w:rPr>
          <w:sz w:val="28"/>
          <w:szCs w:val="28"/>
        </w:rPr>
        <w:t>частоты</w:t>
      </w:r>
      <w:r w:rsidR="008C52FE" w:rsidRPr="00EF27C9">
        <w:rPr>
          <w:sz w:val="28"/>
          <w:szCs w:val="28"/>
        </w:rPr>
        <w:t xml:space="preserve"> </w:t>
      </w:r>
      <w:r w:rsidRPr="00EF27C9">
        <w:rPr>
          <w:sz w:val="28"/>
          <w:szCs w:val="28"/>
          <w:lang w:val="en-US"/>
        </w:rPr>
        <w:t>P</w:t>
      </w:r>
      <w:r w:rsidRPr="00EF27C9">
        <w:rPr>
          <w:sz w:val="28"/>
          <w:szCs w:val="28"/>
          <w:vertAlign w:val="subscript"/>
        </w:rPr>
        <w:t>1</w:t>
      </w:r>
      <w:r w:rsidRPr="00EF27C9">
        <w:rPr>
          <w:sz w:val="28"/>
          <w:szCs w:val="28"/>
        </w:rPr>
        <w:t xml:space="preserve"> возникновения</w:t>
      </w:r>
      <w:r w:rsidR="008C52FE" w:rsidRPr="00EF27C9">
        <w:rPr>
          <w:sz w:val="28"/>
          <w:szCs w:val="28"/>
        </w:rPr>
        <w:t xml:space="preserve"> </w:t>
      </w:r>
      <w:r w:rsidRPr="00EF27C9">
        <w:rPr>
          <w:sz w:val="28"/>
          <w:szCs w:val="28"/>
        </w:rPr>
        <w:t>первого сценария (образование облака опасных для человека концентраций паров нефти):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P</w:t>
      </w:r>
      <w:r w:rsidRPr="00EF27C9">
        <w:rPr>
          <w:sz w:val="28"/>
          <w:szCs w:val="28"/>
          <w:vertAlign w:val="subscript"/>
        </w:rPr>
        <w:t>1</w:t>
      </w:r>
      <w:r w:rsidRPr="00EF27C9">
        <w:rPr>
          <w:sz w:val="28"/>
          <w:szCs w:val="28"/>
        </w:rPr>
        <w:t xml:space="preserve"> = </w:t>
      </w:r>
      <w:r w:rsidRPr="00EF27C9">
        <w:rPr>
          <w:sz w:val="28"/>
          <w:szCs w:val="28"/>
          <w:lang w:val="en-US"/>
        </w:rPr>
        <w:t>P</w:t>
      </w:r>
      <w:r w:rsidRPr="00EF27C9">
        <w:rPr>
          <w:sz w:val="28"/>
          <w:szCs w:val="28"/>
          <w:vertAlign w:val="subscript"/>
        </w:rPr>
        <w:t>2</w:t>
      </w:r>
      <w:r w:rsidRPr="00EF27C9">
        <w:rPr>
          <w:sz w:val="28"/>
          <w:szCs w:val="28"/>
        </w:rPr>
        <w:t>∙Р</w:t>
      </w:r>
      <w:r w:rsidRPr="00EF27C9">
        <w:rPr>
          <w:sz w:val="28"/>
          <w:szCs w:val="28"/>
          <w:vertAlign w:val="subscript"/>
        </w:rPr>
        <w:t>3</w:t>
      </w:r>
      <w:r w:rsidR="00811756" w:rsidRPr="00EF27C9">
        <w:rPr>
          <w:sz w:val="28"/>
          <w:szCs w:val="28"/>
        </w:rPr>
        <w:t>,</w:t>
      </w:r>
      <w:r w:rsidR="008C52FE" w:rsidRPr="00EF27C9">
        <w:rPr>
          <w:sz w:val="28"/>
          <w:szCs w:val="28"/>
        </w:rPr>
        <w:t xml:space="preserve"> </w:t>
      </w:r>
      <w:r w:rsidRPr="00EF27C9">
        <w:rPr>
          <w:sz w:val="28"/>
          <w:szCs w:val="28"/>
        </w:rPr>
        <w:t>(2.1)</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где</w:t>
      </w:r>
      <w:r w:rsidR="008C52FE" w:rsidRPr="00EF27C9">
        <w:rPr>
          <w:sz w:val="28"/>
          <w:szCs w:val="28"/>
        </w:rPr>
        <w:t xml:space="preserve"> </w:t>
      </w:r>
      <w:r w:rsidRPr="00EF27C9">
        <w:rPr>
          <w:sz w:val="28"/>
          <w:szCs w:val="28"/>
          <w:lang w:val="en-US"/>
        </w:rPr>
        <w:t>P</w:t>
      </w:r>
      <w:r w:rsidRPr="00EF27C9">
        <w:rPr>
          <w:sz w:val="28"/>
          <w:szCs w:val="28"/>
          <w:vertAlign w:val="subscript"/>
        </w:rPr>
        <w:t>2</w:t>
      </w:r>
      <w:r w:rsidRPr="00EF27C9">
        <w:rPr>
          <w:sz w:val="28"/>
          <w:szCs w:val="28"/>
        </w:rPr>
        <w:t xml:space="preserve">, </w:t>
      </w:r>
      <w:r w:rsidRPr="00EF27C9">
        <w:rPr>
          <w:sz w:val="28"/>
          <w:szCs w:val="28"/>
          <w:lang w:val="en-US"/>
        </w:rPr>
        <w:t>P</w:t>
      </w:r>
      <w:r w:rsidRPr="00EF27C9">
        <w:rPr>
          <w:sz w:val="28"/>
          <w:szCs w:val="28"/>
          <w:vertAlign w:val="subscript"/>
        </w:rPr>
        <w:t>3</w:t>
      </w:r>
      <w:r w:rsidRPr="00EF27C9">
        <w:rPr>
          <w:sz w:val="28"/>
          <w:szCs w:val="28"/>
        </w:rPr>
        <w:t xml:space="preserve"> - вероятности возникновения событий 2, 3 соответственно.</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vertAlign w:val="superscript"/>
        </w:rPr>
      </w:pPr>
      <w:r w:rsidRPr="00EF27C9">
        <w:rPr>
          <w:sz w:val="28"/>
          <w:szCs w:val="28"/>
          <w:lang w:val="en-US"/>
        </w:rPr>
        <w:t>P</w:t>
      </w:r>
      <w:r w:rsidRPr="00EF27C9">
        <w:rPr>
          <w:sz w:val="28"/>
          <w:szCs w:val="28"/>
          <w:vertAlign w:val="subscript"/>
        </w:rPr>
        <w:t>1</w:t>
      </w:r>
      <w:r w:rsidRPr="00EF27C9">
        <w:rPr>
          <w:sz w:val="28"/>
          <w:szCs w:val="28"/>
        </w:rPr>
        <w:t xml:space="preserve"> = 3,61∙10</w:t>
      </w:r>
      <w:r w:rsidRPr="00EF27C9">
        <w:rPr>
          <w:sz w:val="28"/>
          <w:szCs w:val="28"/>
          <w:vertAlign w:val="superscript"/>
        </w:rPr>
        <w:t>-4</w:t>
      </w:r>
      <w:r w:rsidRPr="00EF27C9">
        <w:rPr>
          <w:sz w:val="28"/>
          <w:szCs w:val="28"/>
        </w:rPr>
        <w:t>∙0,125=45∙10</w:t>
      </w:r>
      <w:r w:rsidRPr="00EF27C9">
        <w:rPr>
          <w:sz w:val="28"/>
          <w:szCs w:val="28"/>
          <w:vertAlign w:val="superscript"/>
        </w:rPr>
        <w:t>-6</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Для второго сценария (пожара пролива нефти):</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vertAlign w:val="superscript"/>
        </w:rPr>
      </w:pPr>
      <w:r w:rsidRPr="00EF27C9">
        <w:rPr>
          <w:sz w:val="28"/>
          <w:szCs w:val="28"/>
          <w:lang w:val="en-US"/>
        </w:rPr>
        <w:t>P</w:t>
      </w:r>
      <w:r w:rsidRPr="00EF27C9">
        <w:rPr>
          <w:sz w:val="28"/>
          <w:szCs w:val="28"/>
          <w:vertAlign w:val="subscript"/>
        </w:rPr>
        <w:t>4</w:t>
      </w:r>
      <w:r w:rsidRPr="00EF27C9">
        <w:rPr>
          <w:sz w:val="28"/>
          <w:szCs w:val="28"/>
        </w:rPr>
        <w:t xml:space="preserve">= </w:t>
      </w:r>
      <w:r w:rsidRPr="00EF27C9">
        <w:rPr>
          <w:sz w:val="28"/>
          <w:szCs w:val="28"/>
          <w:lang w:val="en-US"/>
        </w:rPr>
        <w:t>P</w:t>
      </w:r>
      <w:r w:rsidRPr="00EF27C9">
        <w:rPr>
          <w:sz w:val="28"/>
          <w:szCs w:val="28"/>
          <w:vertAlign w:val="subscript"/>
        </w:rPr>
        <w:t>5</w:t>
      </w:r>
      <w:r w:rsidRPr="00EF27C9">
        <w:rPr>
          <w:sz w:val="28"/>
          <w:szCs w:val="28"/>
        </w:rPr>
        <w:t>∙Р</w:t>
      </w:r>
      <w:r w:rsidRPr="00EF27C9">
        <w:rPr>
          <w:sz w:val="28"/>
          <w:szCs w:val="28"/>
          <w:vertAlign w:val="subscript"/>
        </w:rPr>
        <w:t>6</w:t>
      </w:r>
      <w:r w:rsidRPr="00EF27C9">
        <w:rPr>
          <w:sz w:val="28"/>
          <w:szCs w:val="28"/>
        </w:rPr>
        <w:t>= 3,61∙10</w:t>
      </w:r>
      <w:r w:rsidRPr="00EF27C9">
        <w:rPr>
          <w:sz w:val="28"/>
          <w:szCs w:val="28"/>
          <w:vertAlign w:val="superscript"/>
        </w:rPr>
        <w:t>-4</w:t>
      </w:r>
      <w:r w:rsidRPr="00EF27C9">
        <w:rPr>
          <w:sz w:val="28"/>
          <w:szCs w:val="28"/>
        </w:rPr>
        <w:t>∙0,042=15∙10</w:t>
      </w:r>
      <w:r w:rsidRPr="00EF27C9">
        <w:rPr>
          <w:sz w:val="28"/>
          <w:szCs w:val="28"/>
          <w:vertAlign w:val="superscript"/>
        </w:rPr>
        <w:t>-6</w:t>
      </w:r>
    </w:p>
    <w:p w:rsidR="009C07F6" w:rsidRPr="00EF27C9" w:rsidRDefault="006C7B06"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lastRenderedPageBreak/>
        <w:t>Для третьего сценария (взрыв паров нефти):</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vertAlign w:val="superscript"/>
        </w:rPr>
      </w:pPr>
      <w:r w:rsidRPr="00EF27C9">
        <w:rPr>
          <w:sz w:val="28"/>
          <w:szCs w:val="28"/>
          <w:lang w:val="en-US"/>
        </w:rPr>
        <w:t>P</w:t>
      </w:r>
      <w:r w:rsidRPr="00EF27C9">
        <w:rPr>
          <w:sz w:val="28"/>
          <w:szCs w:val="28"/>
          <w:vertAlign w:val="subscript"/>
        </w:rPr>
        <w:t>7</w:t>
      </w:r>
      <w:r w:rsidRPr="00EF27C9">
        <w:rPr>
          <w:sz w:val="28"/>
          <w:szCs w:val="28"/>
        </w:rPr>
        <w:t xml:space="preserve">= </w:t>
      </w:r>
      <w:r w:rsidRPr="00EF27C9">
        <w:rPr>
          <w:sz w:val="28"/>
          <w:szCs w:val="28"/>
          <w:lang w:val="en-US"/>
        </w:rPr>
        <w:t>P</w:t>
      </w:r>
      <w:r w:rsidRPr="00EF27C9">
        <w:rPr>
          <w:sz w:val="28"/>
          <w:szCs w:val="28"/>
          <w:vertAlign w:val="subscript"/>
        </w:rPr>
        <w:t>8</w:t>
      </w:r>
      <w:r w:rsidRPr="00EF27C9">
        <w:rPr>
          <w:sz w:val="28"/>
          <w:szCs w:val="28"/>
        </w:rPr>
        <w:t>∙Р</w:t>
      </w:r>
      <w:r w:rsidRPr="00EF27C9">
        <w:rPr>
          <w:sz w:val="28"/>
          <w:szCs w:val="28"/>
          <w:vertAlign w:val="subscript"/>
        </w:rPr>
        <w:t xml:space="preserve">9 </w:t>
      </w:r>
      <w:r w:rsidRPr="00EF27C9">
        <w:rPr>
          <w:sz w:val="28"/>
          <w:szCs w:val="28"/>
        </w:rPr>
        <w:t>∙Р</w:t>
      </w:r>
      <w:r w:rsidRPr="00EF27C9">
        <w:rPr>
          <w:sz w:val="28"/>
          <w:szCs w:val="28"/>
          <w:vertAlign w:val="subscript"/>
        </w:rPr>
        <w:t>10</w:t>
      </w:r>
      <w:r w:rsidRPr="00EF27C9">
        <w:rPr>
          <w:sz w:val="28"/>
          <w:szCs w:val="28"/>
        </w:rPr>
        <w:t>= 3,61∙10</w:t>
      </w:r>
      <w:r w:rsidRPr="00EF27C9">
        <w:rPr>
          <w:sz w:val="28"/>
          <w:szCs w:val="28"/>
          <w:vertAlign w:val="superscript"/>
        </w:rPr>
        <w:t>-4</w:t>
      </w:r>
      <w:r w:rsidRPr="00EF27C9">
        <w:rPr>
          <w:sz w:val="28"/>
          <w:szCs w:val="28"/>
        </w:rPr>
        <w:t>∙0,042∙0,054=8,1∙10</w:t>
      </w:r>
      <w:r w:rsidRPr="00EF27C9">
        <w:rPr>
          <w:sz w:val="28"/>
          <w:szCs w:val="28"/>
          <w:vertAlign w:val="superscript"/>
        </w:rPr>
        <w:t>-7</w:t>
      </w:r>
    </w:p>
    <w:p w:rsidR="00210C1A" w:rsidRPr="00EF27C9" w:rsidRDefault="00210C1A"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Можно сделать вывод, что вероятность возникновения первого и второго сценария превышает допустимую, и поэтому для МНП УБКУА требуется разработка и принятие мер по повышению надежности, а для этого необходимо прогнозирование последствий ЧС, т.е. определение ее параметров.</w:t>
      </w:r>
    </w:p>
    <w:p w:rsidR="009C07F6" w:rsidRPr="00EF27C9" w:rsidRDefault="009C07F6" w:rsidP="008C52FE">
      <w:pPr>
        <w:pStyle w:val="aa"/>
        <w:tabs>
          <w:tab w:val="left" w:pos="9923"/>
          <w:tab w:val="left" w:pos="11340"/>
          <w:tab w:val="left" w:pos="12600"/>
        </w:tabs>
        <w:suppressAutoHyphens/>
        <w:spacing w:line="360" w:lineRule="auto"/>
        <w:ind w:left="0" w:right="0" w:firstLine="709"/>
        <w:rPr>
          <w:szCs w:val="28"/>
        </w:rPr>
      </w:pPr>
      <w:r w:rsidRPr="00EF27C9">
        <w:rPr>
          <w:szCs w:val="28"/>
        </w:rPr>
        <w:t>Так как из двух сценариев ЧС, вероятности возникновения которых превышают допустимое значение, далее будем рассматривать второй, т.е. пожар пролива нефти.</w:t>
      </w:r>
    </w:p>
    <w:p w:rsidR="009C07F6" w:rsidRPr="00EF27C9" w:rsidRDefault="009C07F6" w:rsidP="008C52FE">
      <w:pPr>
        <w:pStyle w:val="aa"/>
        <w:tabs>
          <w:tab w:val="left" w:pos="9923"/>
          <w:tab w:val="left" w:pos="11340"/>
          <w:tab w:val="left" w:pos="12600"/>
        </w:tabs>
        <w:suppressAutoHyphens/>
        <w:spacing w:line="360" w:lineRule="auto"/>
        <w:ind w:left="0" w:right="0" w:firstLine="709"/>
        <w:rPr>
          <w:szCs w:val="28"/>
        </w:rPr>
      </w:pPr>
    </w:p>
    <w:p w:rsidR="009C07F6" w:rsidRPr="00EF27C9" w:rsidRDefault="009C07F6" w:rsidP="008C52FE">
      <w:pPr>
        <w:suppressAutoHyphens/>
        <w:autoSpaceDE w:val="0"/>
        <w:autoSpaceDN w:val="0"/>
        <w:adjustRightInd w:val="0"/>
        <w:spacing w:before="0" w:after="0" w:line="360" w:lineRule="auto"/>
        <w:ind w:firstLine="709"/>
        <w:jc w:val="both"/>
        <w:rPr>
          <w:bCs/>
          <w:sz w:val="28"/>
          <w:szCs w:val="28"/>
        </w:rPr>
      </w:pPr>
      <w:r w:rsidRPr="00EF27C9">
        <w:rPr>
          <w:bCs/>
          <w:sz w:val="28"/>
          <w:szCs w:val="28"/>
        </w:rPr>
        <w:t>2.4.2 Оценка количества опасных веществ, способных участвовать в техногенной аварии, сопровождающейся проливом</w:t>
      </w:r>
    </w:p>
    <w:p w:rsidR="001E746F" w:rsidRPr="00EF27C9" w:rsidRDefault="009C07F6" w:rsidP="008C52FE">
      <w:pPr>
        <w:shd w:val="clear" w:color="auto" w:fill="FFFFFF"/>
        <w:suppressAutoHyphens/>
        <w:spacing w:before="0" w:after="0" w:line="360" w:lineRule="auto"/>
        <w:ind w:firstLine="709"/>
        <w:jc w:val="both"/>
        <w:rPr>
          <w:bCs/>
          <w:sz w:val="28"/>
          <w:szCs w:val="24"/>
        </w:rPr>
      </w:pPr>
      <w:r w:rsidRPr="00EF27C9">
        <w:rPr>
          <w:bCs/>
          <w:sz w:val="28"/>
          <w:szCs w:val="24"/>
        </w:rPr>
        <w:t>При разрушении магистрального нефтепровода объём вытекшей жид</w:t>
      </w:r>
      <w:r w:rsidR="00932E22" w:rsidRPr="00EF27C9">
        <w:rPr>
          <w:bCs/>
          <w:sz w:val="28"/>
          <w:szCs w:val="24"/>
        </w:rPr>
        <w:t>к</w:t>
      </w:r>
      <w:r w:rsidR="00801850" w:rsidRPr="00EF27C9">
        <w:rPr>
          <w:bCs/>
          <w:sz w:val="28"/>
          <w:szCs w:val="24"/>
        </w:rPr>
        <w:t>ости определяется по формуле [72</w:t>
      </w:r>
      <w:r w:rsidRPr="00EF27C9">
        <w:rPr>
          <w:bCs/>
          <w:sz w:val="28"/>
          <w:szCs w:val="24"/>
        </w:rPr>
        <w:t>]:</w:t>
      </w:r>
    </w:p>
    <w:p w:rsidR="001E746F" w:rsidRPr="00EF27C9" w:rsidRDefault="001E746F" w:rsidP="008C52FE">
      <w:pPr>
        <w:shd w:val="clear" w:color="auto" w:fill="FFFFFF"/>
        <w:suppressAutoHyphens/>
        <w:spacing w:before="0" w:after="0" w:line="360" w:lineRule="auto"/>
        <w:ind w:firstLine="709"/>
        <w:jc w:val="both"/>
        <w:rPr>
          <w:bCs/>
          <w:sz w:val="28"/>
          <w:szCs w:val="24"/>
        </w:rPr>
      </w:pPr>
    </w:p>
    <w:p w:rsidR="009C07F6" w:rsidRPr="00EF27C9" w:rsidRDefault="009C07F6" w:rsidP="008C52FE">
      <w:pPr>
        <w:shd w:val="clear" w:color="auto" w:fill="FFFFFF"/>
        <w:suppressAutoHyphens/>
        <w:spacing w:before="0" w:after="0" w:line="360" w:lineRule="auto"/>
        <w:ind w:firstLine="709"/>
        <w:jc w:val="both"/>
        <w:rPr>
          <w:bCs/>
          <w:sz w:val="28"/>
          <w:szCs w:val="24"/>
        </w:rPr>
      </w:pPr>
      <w:r w:rsidRPr="00EF27C9">
        <w:rPr>
          <w:bCs/>
          <w:position w:val="-24"/>
          <w:sz w:val="28"/>
          <w:szCs w:val="24"/>
        </w:rPr>
        <w:object w:dxaOrig="3080" w:dyaOrig="660">
          <v:shape id="_x0000_i1045" type="#_x0000_t75" style="width:160.5pt;height:33.75pt" o:ole="">
            <v:imagedata r:id="rId22" o:title=""/>
          </v:shape>
          <o:OLEObject Type="Embed" ProgID="Equation.3" ShapeID="_x0000_i1045" DrawAspect="Content" ObjectID="_1459014612" r:id="rId23"/>
        </w:object>
      </w:r>
      <w:r w:rsidR="008C52FE" w:rsidRPr="00EF27C9">
        <w:rPr>
          <w:bCs/>
          <w:sz w:val="28"/>
          <w:szCs w:val="24"/>
        </w:rPr>
        <w:t xml:space="preserve"> </w:t>
      </w:r>
      <w:r w:rsidRPr="00EF27C9">
        <w:rPr>
          <w:bCs/>
          <w:sz w:val="28"/>
          <w:szCs w:val="24"/>
        </w:rPr>
        <w:t>(2.2)</w:t>
      </w:r>
    </w:p>
    <w:p w:rsidR="009C07F6" w:rsidRPr="00EF27C9" w:rsidRDefault="009C07F6" w:rsidP="008C52FE">
      <w:pPr>
        <w:shd w:val="clear" w:color="auto" w:fill="FFFFFF"/>
        <w:suppressAutoHyphens/>
        <w:spacing w:before="0" w:after="0" w:line="360" w:lineRule="auto"/>
        <w:ind w:firstLine="709"/>
        <w:jc w:val="both"/>
        <w:rPr>
          <w:bCs/>
          <w:sz w:val="28"/>
          <w:szCs w:val="24"/>
        </w:rPr>
      </w:pP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bCs/>
          <w:sz w:val="28"/>
          <w:szCs w:val="24"/>
        </w:rPr>
        <w:t xml:space="preserve">где </w:t>
      </w:r>
      <w:r w:rsidRPr="00EF27C9">
        <w:rPr>
          <w:position w:val="-16"/>
          <w:sz w:val="28"/>
          <w:szCs w:val="28"/>
        </w:rPr>
        <w:object w:dxaOrig="520" w:dyaOrig="400">
          <v:shape id="_x0000_i1046" type="#_x0000_t75" style="width:26.25pt;height:20.25pt" o:ole="">
            <v:imagedata r:id="rId24" o:title=""/>
          </v:shape>
          <o:OLEObject Type="Embed" ProgID="Equation.3" ShapeID="_x0000_i1046" DrawAspect="Content" ObjectID="_1459014613" r:id="rId25"/>
        </w:object>
      </w:r>
      <w:r w:rsidRPr="00EF27C9">
        <w:rPr>
          <w:sz w:val="28"/>
          <w:szCs w:val="28"/>
        </w:rPr>
        <w:t xml:space="preserve"> - давление перекачки, составляющее 5 МПа;</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lang w:val="en-US"/>
        </w:rPr>
        <w:t>Q</w:t>
      </w:r>
      <w:r w:rsidRPr="00EF27C9">
        <w:rPr>
          <w:sz w:val="28"/>
          <w:szCs w:val="28"/>
        </w:rPr>
        <w:t xml:space="preserve"> – расход нефти, равный 0,06 </w:t>
      </w:r>
      <w:r w:rsidRPr="00EF27C9">
        <w:rPr>
          <w:bCs/>
          <w:sz w:val="28"/>
          <w:szCs w:val="24"/>
        </w:rPr>
        <w:t>м</w:t>
      </w:r>
      <w:r w:rsidRPr="00EF27C9">
        <w:rPr>
          <w:bCs/>
          <w:sz w:val="28"/>
          <w:szCs w:val="24"/>
          <w:vertAlign w:val="superscript"/>
        </w:rPr>
        <w:t>3</w:t>
      </w:r>
      <w:r w:rsidRPr="00EF27C9">
        <w:rPr>
          <w:bCs/>
          <w:sz w:val="28"/>
          <w:szCs w:val="24"/>
        </w:rPr>
        <w:t xml:space="preserve">/с </w:t>
      </w:r>
      <w:r w:rsidR="00801850" w:rsidRPr="00EF27C9">
        <w:rPr>
          <w:bCs/>
          <w:sz w:val="28"/>
          <w:szCs w:val="24"/>
        </w:rPr>
        <w:t>[80</w:t>
      </w:r>
      <w:r w:rsidRPr="00EF27C9">
        <w:rPr>
          <w:bCs/>
          <w:sz w:val="28"/>
          <w:szCs w:val="24"/>
        </w:rPr>
        <w:t>];</w:t>
      </w:r>
    </w:p>
    <w:p w:rsidR="009C07F6" w:rsidRPr="00EF27C9" w:rsidRDefault="009C07F6" w:rsidP="008C52FE">
      <w:pPr>
        <w:shd w:val="clear" w:color="auto" w:fill="FFFFFF"/>
        <w:suppressAutoHyphens/>
        <w:spacing w:before="0" w:after="0" w:line="360" w:lineRule="auto"/>
        <w:ind w:firstLine="709"/>
        <w:jc w:val="both"/>
        <w:rPr>
          <w:bCs/>
          <w:sz w:val="28"/>
          <w:szCs w:val="24"/>
        </w:rPr>
      </w:pPr>
      <w:r w:rsidRPr="00EF27C9">
        <w:rPr>
          <w:sz w:val="28"/>
          <w:szCs w:val="28"/>
          <w:lang w:val="en-US"/>
        </w:rPr>
        <w:t>t</w:t>
      </w:r>
      <w:r w:rsidRPr="00EF27C9">
        <w:rPr>
          <w:sz w:val="28"/>
          <w:szCs w:val="28"/>
        </w:rPr>
        <w:t xml:space="preserve"> – время перекрытия задвижек, равное 3600 с (так как ЧС произошла на линейной части МНП, расположенной в значительном удалении от ЛПДС, а так же </w:t>
      </w:r>
      <w:r w:rsidRPr="00EF27C9">
        <w:rPr>
          <w:bCs/>
          <w:sz w:val="28"/>
          <w:szCs w:val="24"/>
        </w:rPr>
        <w:t>длина отрезка между соседними задвижками</w:t>
      </w:r>
      <w:r w:rsidRPr="00EF27C9">
        <w:rPr>
          <w:sz w:val="28"/>
          <w:szCs w:val="28"/>
        </w:rPr>
        <w:t xml:space="preserve"> составляет 12,6 км);</w:t>
      </w:r>
    </w:p>
    <w:p w:rsidR="009C07F6" w:rsidRPr="00EF27C9" w:rsidRDefault="009C07F6" w:rsidP="008C52FE">
      <w:pPr>
        <w:shd w:val="clear" w:color="auto" w:fill="FFFFFF"/>
        <w:suppressAutoHyphens/>
        <w:spacing w:before="0" w:after="0" w:line="360" w:lineRule="auto"/>
        <w:ind w:firstLine="709"/>
        <w:jc w:val="both"/>
        <w:rPr>
          <w:bCs/>
          <w:sz w:val="28"/>
          <w:szCs w:val="24"/>
        </w:rPr>
      </w:pPr>
      <w:r w:rsidRPr="00EF27C9">
        <w:rPr>
          <w:bCs/>
          <w:sz w:val="28"/>
          <w:szCs w:val="24"/>
          <w:lang w:val="en-US"/>
        </w:rPr>
        <w:t>D</w:t>
      </w:r>
      <w:r w:rsidRPr="00EF27C9">
        <w:rPr>
          <w:bCs/>
          <w:sz w:val="28"/>
          <w:szCs w:val="24"/>
        </w:rPr>
        <w:t xml:space="preserve"> - диаметр трубопровода, 500 мм;</w:t>
      </w:r>
    </w:p>
    <w:p w:rsidR="009C07F6" w:rsidRPr="00EF27C9" w:rsidRDefault="009C07F6" w:rsidP="008C52FE">
      <w:pPr>
        <w:shd w:val="clear" w:color="auto" w:fill="FFFFFF"/>
        <w:suppressAutoHyphens/>
        <w:spacing w:before="0" w:after="0" w:line="360" w:lineRule="auto"/>
        <w:ind w:firstLine="709"/>
        <w:jc w:val="both"/>
        <w:rPr>
          <w:bCs/>
          <w:sz w:val="28"/>
          <w:szCs w:val="24"/>
        </w:rPr>
      </w:pPr>
      <w:r w:rsidRPr="00EF27C9">
        <w:rPr>
          <w:bCs/>
          <w:sz w:val="28"/>
          <w:szCs w:val="24"/>
          <w:lang w:val="en-US"/>
        </w:rPr>
        <w:t>L</w:t>
      </w:r>
      <w:r w:rsidRPr="00EF27C9">
        <w:rPr>
          <w:bCs/>
          <w:sz w:val="28"/>
          <w:szCs w:val="24"/>
        </w:rPr>
        <w:t xml:space="preserve"> - длина отрезка между соседними задвижками, 12,6 км.</w:t>
      </w:r>
    </w:p>
    <w:p w:rsidR="008C52FE" w:rsidRPr="00EF27C9" w:rsidRDefault="009C07F6" w:rsidP="008C52FE">
      <w:pPr>
        <w:shd w:val="clear" w:color="auto" w:fill="FFFFFF"/>
        <w:suppressAutoHyphens/>
        <w:spacing w:before="0" w:after="0" w:line="360" w:lineRule="auto"/>
        <w:ind w:firstLine="709"/>
        <w:jc w:val="both"/>
        <w:rPr>
          <w:bCs/>
          <w:sz w:val="28"/>
          <w:szCs w:val="24"/>
        </w:rPr>
      </w:pPr>
      <w:r w:rsidRPr="00EF27C9">
        <w:rPr>
          <w:bCs/>
          <w:sz w:val="28"/>
          <w:szCs w:val="24"/>
        </w:rPr>
        <w:t>Таким образом, объем вытекшей нефти составляет 250 м</w:t>
      </w:r>
      <w:r w:rsidRPr="00EF27C9">
        <w:rPr>
          <w:bCs/>
          <w:sz w:val="28"/>
          <w:szCs w:val="24"/>
          <w:vertAlign w:val="superscript"/>
        </w:rPr>
        <w:t>3</w:t>
      </w:r>
      <w:r w:rsidRPr="00EF27C9">
        <w:rPr>
          <w:bCs/>
          <w:sz w:val="28"/>
          <w:szCs w:val="24"/>
        </w:rPr>
        <w:t>.</w:t>
      </w:r>
    </w:p>
    <w:p w:rsidR="009C07F6" w:rsidRPr="00EF27C9" w:rsidRDefault="006C7B06" w:rsidP="008C52FE">
      <w:pPr>
        <w:suppressAutoHyphens/>
        <w:spacing w:before="0" w:after="0" w:line="360" w:lineRule="auto"/>
        <w:ind w:firstLine="709"/>
        <w:jc w:val="both"/>
        <w:rPr>
          <w:sz w:val="28"/>
          <w:szCs w:val="28"/>
        </w:rPr>
      </w:pPr>
      <w:r w:rsidRPr="00EF27C9">
        <w:rPr>
          <w:bCs/>
          <w:sz w:val="28"/>
          <w:szCs w:val="28"/>
        </w:rPr>
        <w:br w:type="page"/>
      </w:r>
      <w:r w:rsidR="009C07F6" w:rsidRPr="00EF27C9">
        <w:rPr>
          <w:sz w:val="28"/>
          <w:szCs w:val="28"/>
        </w:rPr>
        <w:lastRenderedPageBreak/>
        <w:t>2.4.3 Определение массы нефти, разлившейся при ЧС</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Количество пролившейся нефти, вследствие разгерметизации нефтепровода, рассчитывается:</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6C7B06" w:rsidP="008C52FE">
      <w:pPr>
        <w:suppressAutoHyphens/>
        <w:spacing w:before="0" w:after="0" w:line="360" w:lineRule="auto"/>
        <w:ind w:firstLine="709"/>
        <w:jc w:val="both"/>
        <w:rPr>
          <w:sz w:val="28"/>
          <w:szCs w:val="28"/>
        </w:rPr>
      </w:pPr>
      <w:r w:rsidRPr="00EF27C9">
        <w:rPr>
          <w:position w:val="-18"/>
          <w:sz w:val="28"/>
          <w:szCs w:val="28"/>
        </w:rPr>
        <w:object w:dxaOrig="1880" w:dyaOrig="460">
          <v:shape id="_x0000_i1047" type="#_x0000_t75" style="width:81pt;height:19.5pt" o:ole="">
            <v:imagedata r:id="rId26" o:title=""/>
          </v:shape>
          <o:OLEObject Type="Embed" ProgID="Equation.3" ShapeID="_x0000_i1047" DrawAspect="Content" ObjectID="_1459014614" r:id="rId27"/>
        </w:object>
      </w:r>
      <w:r w:rsidR="009C07F6" w:rsidRPr="00EF27C9">
        <w:rPr>
          <w:sz w:val="28"/>
          <w:szCs w:val="28"/>
        </w:rPr>
        <w:t>,</w:t>
      </w:r>
      <w:r w:rsidR="008C52FE" w:rsidRPr="00EF27C9">
        <w:rPr>
          <w:sz w:val="28"/>
          <w:szCs w:val="28"/>
        </w:rPr>
        <w:t xml:space="preserve"> </w:t>
      </w:r>
      <w:r w:rsidR="009C07F6" w:rsidRPr="00EF27C9">
        <w:rPr>
          <w:sz w:val="28"/>
          <w:szCs w:val="28"/>
        </w:rPr>
        <w:t>(2.3)</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где </w:t>
      </w:r>
      <w:r w:rsidRPr="00EF27C9">
        <w:rPr>
          <w:position w:val="-18"/>
          <w:sz w:val="28"/>
          <w:szCs w:val="28"/>
        </w:rPr>
        <w:object w:dxaOrig="460" w:dyaOrig="460">
          <v:shape id="_x0000_i1048" type="#_x0000_t75" style="width:23.25pt;height:23.25pt" o:ole="">
            <v:imagedata r:id="rId28" o:title=""/>
          </v:shape>
          <o:OLEObject Type="Embed" ProgID="Equation.3" ShapeID="_x0000_i1048" DrawAspect="Content" ObjectID="_1459014615" r:id="rId29"/>
        </w:object>
      </w:r>
      <w:r w:rsidRPr="00EF27C9">
        <w:rPr>
          <w:sz w:val="28"/>
          <w:szCs w:val="28"/>
        </w:rPr>
        <w:t>- плотность нефти при расчетной температуре, кг/м</w:t>
      </w:r>
      <w:r w:rsidRPr="00EF27C9">
        <w:rPr>
          <w:sz w:val="28"/>
          <w:szCs w:val="28"/>
          <w:vertAlign w:val="superscript"/>
        </w:rPr>
        <w:t>3</w:t>
      </w:r>
      <w:r w:rsidRPr="00EF27C9">
        <w:rPr>
          <w:sz w:val="28"/>
          <w:szCs w:val="28"/>
        </w:rPr>
        <w:t>;</w:t>
      </w:r>
    </w:p>
    <w:p w:rsidR="001E746F" w:rsidRPr="00EF27C9" w:rsidRDefault="009C07F6" w:rsidP="008C52FE">
      <w:pPr>
        <w:suppressAutoHyphens/>
        <w:spacing w:before="0" w:after="0" w:line="360" w:lineRule="auto"/>
        <w:ind w:firstLine="709"/>
        <w:jc w:val="both"/>
        <w:rPr>
          <w:sz w:val="28"/>
          <w:szCs w:val="28"/>
        </w:rPr>
      </w:pPr>
      <w:r w:rsidRPr="00EF27C9">
        <w:rPr>
          <w:position w:val="-18"/>
          <w:sz w:val="28"/>
          <w:szCs w:val="28"/>
        </w:rPr>
        <w:object w:dxaOrig="400" w:dyaOrig="440">
          <v:shape id="_x0000_i1049" type="#_x0000_t75" style="width:20.25pt;height:21.75pt" o:ole="">
            <v:imagedata r:id="rId30" o:title=""/>
          </v:shape>
          <o:OLEObject Type="Embed" ProgID="Equation.3" ShapeID="_x0000_i1049" DrawAspect="Content" ObjectID="_1459014616" r:id="rId31"/>
        </w:object>
      </w:r>
      <w:r w:rsidRPr="00EF27C9">
        <w:rPr>
          <w:sz w:val="28"/>
          <w:szCs w:val="28"/>
        </w:rPr>
        <w:t xml:space="preserve">- </w:t>
      </w:r>
      <w:r w:rsidRPr="00EF27C9">
        <w:rPr>
          <w:bCs/>
          <w:sz w:val="28"/>
          <w:szCs w:val="28"/>
        </w:rPr>
        <w:t xml:space="preserve">объем вытекшей нефти, </w:t>
      </w:r>
      <w:r w:rsidRPr="00EF27C9">
        <w:rPr>
          <w:bCs/>
          <w:sz w:val="28"/>
          <w:szCs w:val="24"/>
        </w:rPr>
        <w:t xml:space="preserve">250 </w:t>
      </w:r>
      <w:r w:rsidRPr="00EF27C9">
        <w:rPr>
          <w:bCs/>
          <w:sz w:val="28"/>
          <w:szCs w:val="28"/>
        </w:rPr>
        <w:t>м</w:t>
      </w:r>
      <w:r w:rsidRPr="00EF27C9">
        <w:rPr>
          <w:bCs/>
          <w:sz w:val="28"/>
          <w:szCs w:val="28"/>
          <w:vertAlign w:val="superscript"/>
        </w:rPr>
        <w:t>3</w:t>
      </w:r>
      <w:r w:rsidRPr="00EF27C9">
        <w:rPr>
          <w:bCs/>
          <w:sz w:val="28"/>
          <w:szCs w:val="28"/>
        </w:rPr>
        <w:t>;</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Е – коэффициент заполнения трубопровода нефтью (Е = 0,79).</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w:t>
      </w:r>
      <w:r w:rsidR="008C52FE" w:rsidRPr="00EF27C9">
        <w:rPr>
          <w:sz w:val="28"/>
          <w:szCs w:val="28"/>
        </w:rPr>
        <w:t xml:space="preserve"> </w:t>
      </w:r>
      <w:r w:rsidRPr="00EF27C9">
        <w:rPr>
          <w:sz w:val="28"/>
          <w:szCs w:val="28"/>
        </w:rPr>
        <w:t>масса разлившейся нефти составляет:</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6C7B06" w:rsidP="008C52FE">
      <w:pPr>
        <w:suppressAutoHyphens/>
        <w:spacing w:before="0" w:after="0" w:line="360" w:lineRule="auto"/>
        <w:ind w:firstLine="709"/>
        <w:jc w:val="both"/>
        <w:rPr>
          <w:sz w:val="28"/>
          <w:szCs w:val="28"/>
        </w:rPr>
      </w:pPr>
      <w:r w:rsidRPr="00EF27C9">
        <w:rPr>
          <w:position w:val="-18"/>
          <w:sz w:val="28"/>
          <w:szCs w:val="28"/>
        </w:rPr>
        <w:object w:dxaOrig="4099" w:dyaOrig="460">
          <v:shape id="_x0000_i1050" type="#_x0000_t75" style="width:174pt;height:19.5pt" o:ole="">
            <v:imagedata r:id="rId32" o:title=""/>
          </v:shape>
          <o:OLEObject Type="Embed" ProgID="Equation.3" ShapeID="_x0000_i1050" DrawAspect="Content" ObjectID="_1459014617" r:id="rId33"/>
        </w:object>
      </w:r>
      <w:r w:rsidR="009C07F6" w:rsidRPr="00EF27C9">
        <w:rPr>
          <w:sz w:val="28"/>
          <w:szCs w:val="28"/>
        </w:rPr>
        <w:t xml:space="preserve"> т.</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2.4.4 Определение площади растекания и толщины слоя разлившейся нефти</w:t>
      </w:r>
    </w:p>
    <w:p w:rsidR="009C07F6" w:rsidRPr="00EF27C9" w:rsidRDefault="009C07F6" w:rsidP="008C52FE">
      <w:pPr>
        <w:shd w:val="clear" w:color="auto" w:fill="FFFFFF"/>
        <w:suppressAutoHyphens/>
        <w:spacing w:before="0" w:after="0" w:line="360" w:lineRule="auto"/>
        <w:ind w:firstLine="709"/>
        <w:jc w:val="both"/>
        <w:rPr>
          <w:bCs/>
          <w:sz w:val="28"/>
          <w:szCs w:val="24"/>
        </w:rPr>
      </w:pPr>
      <w:r w:rsidRPr="00EF27C9">
        <w:rPr>
          <w:bCs/>
          <w:sz w:val="28"/>
          <w:szCs w:val="24"/>
        </w:rPr>
        <w:t>Линейный размер разлития нефти при аварии на линейной части МНП зависит от объёма вытекшей жидкости и условий растекания. При свободном растекании диаметр разлития может б</w:t>
      </w:r>
      <w:r w:rsidR="00801850" w:rsidRPr="00EF27C9">
        <w:rPr>
          <w:bCs/>
          <w:sz w:val="28"/>
          <w:szCs w:val="24"/>
        </w:rPr>
        <w:t>ыть определён из соотношения [72</w:t>
      </w:r>
      <w:r w:rsidRPr="00EF27C9">
        <w:rPr>
          <w:bCs/>
          <w:sz w:val="28"/>
          <w:szCs w:val="24"/>
        </w:rPr>
        <w:t>]:</w:t>
      </w:r>
    </w:p>
    <w:p w:rsidR="009C07F6" w:rsidRPr="00EF27C9" w:rsidRDefault="009C07F6" w:rsidP="008C52FE">
      <w:pPr>
        <w:shd w:val="clear" w:color="auto" w:fill="FFFFFF"/>
        <w:suppressAutoHyphens/>
        <w:spacing w:before="0" w:after="0" w:line="360" w:lineRule="auto"/>
        <w:ind w:firstLine="709"/>
        <w:jc w:val="both"/>
        <w:rPr>
          <w:bCs/>
          <w:sz w:val="28"/>
          <w:szCs w:val="24"/>
        </w:rPr>
      </w:pPr>
    </w:p>
    <w:p w:rsidR="009C07F6" w:rsidRPr="00EF27C9" w:rsidRDefault="009C07F6" w:rsidP="008C52FE">
      <w:pPr>
        <w:shd w:val="clear" w:color="auto" w:fill="FFFFFF"/>
        <w:suppressAutoHyphens/>
        <w:spacing w:before="0" w:after="0" w:line="360" w:lineRule="auto"/>
        <w:ind w:firstLine="709"/>
        <w:jc w:val="both"/>
        <w:rPr>
          <w:bCs/>
          <w:sz w:val="28"/>
          <w:szCs w:val="24"/>
        </w:rPr>
      </w:pPr>
      <w:r w:rsidRPr="00EF27C9">
        <w:rPr>
          <w:bCs/>
          <w:sz w:val="28"/>
          <w:szCs w:val="24"/>
          <w:lang w:val="en-US"/>
        </w:rPr>
        <w:t>d</w:t>
      </w:r>
      <w:r w:rsidRPr="00EF27C9">
        <w:rPr>
          <w:bCs/>
          <w:sz w:val="28"/>
          <w:szCs w:val="24"/>
        </w:rPr>
        <w:t xml:space="preserve">= </w:t>
      </w:r>
      <w:r w:rsidRPr="00EF27C9">
        <w:rPr>
          <w:bCs/>
          <w:position w:val="-12"/>
          <w:sz w:val="28"/>
          <w:szCs w:val="24"/>
        </w:rPr>
        <w:object w:dxaOrig="960" w:dyaOrig="400">
          <v:shape id="_x0000_i1051" type="#_x0000_t75" style="width:48pt;height:20.25pt" o:ole="">
            <v:imagedata r:id="rId34" o:title=""/>
          </v:shape>
          <o:OLEObject Type="Embed" ProgID="Equation.3" ShapeID="_x0000_i1051" DrawAspect="Content" ObjectID="_1459014618" r:id="rId35"/>
        </w:object>
      </w:r>
      <w:r w:rsidR="008C52FE" w:rsidRPr="00EF27C9">
        <w:rPr>
          <w:bCs/>
          <w:sz w:val="28"/>
          <w:szCs w:val="24"/>
        </w:rPr>
        <w:t xml:space="preserve"> </w:t>
      </w:r>
      <w:r w:rsidRPr="00EF27C9">
        <w:rPr>
          <w:bCs/>
          <w:sz w:val="28"/>
          <w:szCs w:val="24"/>
        </w:rPr>
        <w:t>(2.4)</w:t>
      </w:r>
    </w:p>
    <w:p w:rsidR="00210C1A" w:rsidRPr="00EF27C9" w:rsidRDefault="00210C1A" w:rsidP="008C52FE">
      <w:pPr>
        <w:shd w:val="clear" w:color="auto" w:fill="FFFFFF"/>
        <w:suppressAutoHyphens/>
        <w:spacing w:before="0" w:after="0" w:line="360" w:lineRule="auto"/>
        <w:ind w:firstLine="709"/>
        <w:jc w:val="both"/>
        <w:rPr>
          <w:bCs/>
          <w:sz w:val="28"/>
          <w:szCs w:val="24"/>
        </w:rPr>
      </w:pPr>
    </w:p>
    <w:p w:rsidR="008C52FE" w:rsidRPr="00EF27C9" w:rsidRDefault="009C07F6" w:rsidP="008C52FE">
      <w:pPr>
        <w:shd w:val="clear" w:color="auto" w:fill="FFFFFF"/>
        <w:suppressAutoHyphens/>
        <w:spacing w:before="0" w:after="0" w:line="360" w:lineRule="auto"/>
        <w:ind w:firstLine="709"/>
        <w:jc w:val="both"/>
        <w:rPr>
          <w:bCs/>
          <w:sz w:val="28"/>
          <w:szCs w:val="24"/>
        </w:rPr>
      </w:pPr>
      <w:r w:rsidRPr="00EF27C9">
        <w:rPr>
          <w:bCs/>
          <w:sz w:val="28"/>
          <w:szCs w:val="24"/>
        </w:rPr>
        <w:t>где</w:t>
      </w:r>
      <w:r w:rsidR="008C52FE" w:rsidRPr="00EF27C9">
        <w:rPr>
          <w:bCs/>
          <w:sz w:val="28"/>
          <w:szCs w:val="24"/>
        </w:rPr>
        <w:t xml:space="preserve"> </w:t>
      </w:r>
      <w:r w:rsidRPr="00EF27C9">
        <w:rPr>
          <w:bCs/>
          <w:sz w:val="28"/>
          <w:szCs w:val="24"/>
          <w:lang w:val="en-US"/>
        </w:rPr>
        <w:t>V</w:t>
      </w:r>
      <w:r w:rsidRPr="00EF27C9">
        <w:rPr>
          <w:bCs/>
          <w:sz w:val="28"/>
          <w:szCs w:val="24"/>
        </w:rPr>
        <w:t xml:space="preserve"> - объём жидкости, 250 м</w:t>
      </w:r>
      <w:r w:rsidRPr="00EF27C9">
        <w:rPr>
          <w:bCs/>
          <w:sz w:val="28"/>
          <w:szCs w:val="24"/>
          <w:vertAlign w:val="superscript"/>
        </w:rPr>
        <w:t>3</w:t>
      </w:r>
      <w:r w:rsidRPr="00EF27C9">
        <w:rPr>
          <w:bCs/>
          <w:sz w:val="28"/>
          <w:szCs w:val="24"/>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Толщина слоя разлившейся нефти рассчитывается по формуле:</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position w:val="-24"/>
          <w:szCs w:val="28"/>
        </w:rPr>
        <w:object w:dxaOrig="660" w:dyaOrig="620">
          <v:shape id="_x0000_i1052" type="#_x0000_t75" style="width:33pt;height:30.75pt" o:ole="">
            <v:imagedata r:id="rId36" o:title=""/>
          </v:shape>
          <o:OLEObject Type="Embed" ProgID="Equation.3" ShapeID="_x0000_i1052" DrawAspect="Content" ObjectID="_1459014619" r:id="rId37"/>
        </w:object>
      </w:r>
      <w:r w:rsidRPr="00EF27C9">
        <w:rPr>
          <w:b w:val="0"/>
          <w:bCs w:val="0"/>
          <w:szCs w:val="28"/>
        </w:rPr>
        <w:t>,</w:t>
      </w:r>
      <w:r w:rsidR="008C52FE" w:rsidRPr="00EF27C9">
        <w:rPr>
          <w:b w:val="0"/>
          <w:bCs w:val="0"/>
          <w:szCs w:val="28"/>
        </w:rPr>
        <w:t xml:space="preserve"> </w:t>
      </w:r>
      <w:r w:rsidRPr="00EF27C9">
        <w:rPr>
          <w:b w:val="0"/>
          <w:bCs w:val="0"/>
          <w:szCs w:val="28"/>
        </w:rPr>
        <w:t>(2.5)</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где V- объем разлившейся жидкости, 250 м</w:t>
      </w:r>
      <w:r w:rsidRPr="00EF27C9">
        <w:rPr>
          <w:b w:val="0"/>
          <w:bCs w:val="0"/>
          <w:szCs w:val="28"/>
          <w:vertAlign w:val="superscript"/>
        </w:rPr>
        <w:t>3</w:t>
      </w:r>
      <w:r w:rsidRPr="00EF27C9">
        <w:rPr>
          <w:b w:val="0"/>
          <w:bCs w:val="0"/>
          <w:szCs w:val="28"/>
        </w:rPr>
        <w:t>,</w:t>
      </w:r>
    </w:p>
    <w:p w:rsidR="006C7B06" w:rsidRPr="00EF27C9" w:rsidRDefault="009C07F6" w:rsidP="008C52FE">
      <w:pPr>
        <w:pStyle w:val="a9"/>
        <w:suppressAutoHyphens/>
        <w:spacing w:line="360" w:lineRule="auto"/>
        <w:ind w:firstLine="709"/>
        <w:jc w:val="both"/>
        <w:rPr>
          <w:b w:val="0"/>
          <w:bCs w:val="0"/>
          <w:szCs w:val="28"/>
        </w:rPr>
      </w:pPr>
      <w:r w:rsidRPr="00EF27C9">
        <w:rPr>
          <w:b w:val="0"/>
          <w:bCs w:val="0"/>
          <w:szCs w:val="28"/>
          <w:lang w:val="en-US"/>
        </w:rPr>
        <w:t>F</w:t>
      </w:r>
      <w:r w:rsidRPr="00EF27C9">
        <w:rPr>
          <w:b w:val="0"/>
          <w:bCs w:val="0"/>
          <w:szCs w:val="28"/>
        </w:rPr>
        <w:t xml:space="preserve"> – площадь растекания нефти, м</w:t>
      </w:r>
      <w:r w:rsidRPr="00EF27C9">
        <w:rPr>
          <w:b w:val="0"/>
          <w:bCs w:val="0"/>
          <w:szCs w:val="28"/>
          <w:vertAlign w:val="superscript"/>
        </w:rPr>
        <w:t>2</w:t>
      </w:r>
      <w:r w:rsidRPr="00EF27C9">
        <w:rPr>
          <w:b w:val="0"/>
          <w:bCs w:val="0"/>
          <w:szCs w:val="28"/>
        </w:rPr>
        <w:t>, которая определяется по формуле:</w:t>
      </w:r>
    </w:p>
    <w:p w:rsidR="009C07F6" w:rsidRPr="00EF27C9" w:rsidRDefault="006C7B06" w:rsidP="008C52FE">
      <w:pPr>
        <w:pStyle w:val="a9"/>
        <w:suppressAutoHyphens/>
        <w:spacing w:line="360" w:lineRule="auto"/>
        <w:ind w:firstLine="709"/>
        <w:jc w:val="both"/>
        <w:rPr>
          <w:b w:val="0"/>
          <w:bCs w:val="0"/>
          <w:szCs w:val="28"/>
        </w:rPr>
      </w:pPr>
      <w:r w:rsidRPr="00EF27C9">
        <w:rPr>
          <w:b w:val="0"/>
          <w:bCs w:val="0"/>
          <w:szCs w:val="28"/>
        </w:rPr>
        <w:br w:type="page"/>
      </w:r>
      <w:r w:rsidR="009C07F6" w:rsidRPr="00EF27C9">
        <w:rPr>
          <w:b w:val="0"/>
          <w:bCs w:val="0"/>
          <w:position w:val="-24"/>
          <w:szCs w:val="28"/>
        </w:rPr>
        <w:object w:dxaOrig="1080" w:dyaOrig="660">
          <v:shape id="_x0000_i1053" type="#_x0000_t75" style="width:54pt;height:33pt" o:ole="">
            <v:imagedata r:id="rId38" o:title=""/>
          </v:shape>
          <o:OLEObject Type="Embed" ProgID="Equation.3" ShapeID="_x0000_i1053" DrawAspect="Content" ObjectID="_1459014620" r:id="rId39"/>
        </w:object>
      </w:r>
      <w:r w:rsidR="008C52FE" w:rsidRPr="00EF27C9">
        <w:rPr>
          <w:b w:val="0"/>
          <w:bCs w:val="0"/>
          <w:szCs w:val="28"/>
        </w:rPr>
        <w:t xml:space="preserve"> </w:t>
      </w:r>
      <w:r w:rsidR="009C07F6" w:rsidRPr="00EF27C9">
        <w:rPr>
          <w:b w:val="0"/>
          <w:bCs w:val="0"/>
          <w:szCs w:val="28"/>
        </w:rPr>
        <w:t>(2.6)</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диаметр разлития составит:</w:t>
      </w:r>
    </w:p>
    <w:p w:rsidR="00210C1A" w:rsidRPr="00EF27C9" w:rsidRDefault="00210C1A" w:rsidP="008C52FE">
      <w:pPr>
        <w:suppressAutoHyphens/>
        <w:spacing w:before="0" w:after="0" w:line="360" w:lineRule="auto"/>
        <w:ind w:firstLine="709"/>
        <w:jc w:val="both"/>
        <w:rPr>
          <w:bCs/>
          <w:sz w:val="28"/>
          <w:szCs w:val="24"/>
        </w:rPr>
      </w:pPr>
    </w:p>
    <w:p w:rsidR="009C07F6" w:rsidRPr="00EF27C9" w:rsidRDefault="009C07F6" w:rsidP="008C52FE">
      <w:pPr>
        <w:suppressAutoHyphens/>
        <w:spacing w:before="0" w:after="0" w:line="360" w:lineRule="auto"/>
        <w:ind w:firstLine="709"/>
        <w:jc w:val="both"/>
        <w:rPr>
          <w:sz w:val="28"/>
          <w:szCs w:val="28"/>
        </w:rPr>
      </w:pPr>
      <w:r w:rsidRPr="00EF27C9">
        <w:rPr>
          <w:bCs/>
          <w:sz w:val="28"/>
          <w:szCs w:val="24"/>
          <w:lang w:val="en-US"/>
        </w:rPr>
        <w:t>d</w:t>
      </w:r>
      <w:r w:rsidRPr="00EF27C9">
        <w:rPr>
          <w:bCs/>
          <w:sz w:val="28"/>
          <w:szCs w:val="24"/>
        </w:rPr>
        <w:t xml:space="preserve">= </w:t>
      </w:r>
      <w:r w:rsidRPr="00EF27C9">
        <w:rPr>
          <w:bCs/>
          <w:position w:val="-12"/>
          <w:sz w:val="28"/>
          <w:szCs w:val="24"/>
        </w:rPr>
        <w:object w:dxaOrig="2760" w:dyaOrig="400">
          <v:shape id="_x0000_i1054" type="#_x0000_t75" style="width:138pt;height:20.25pt" o:ole="">
            <v:imagedata r:id="rId40" o:title=""/>
          </v:shape>
          <o:OLEObject Type="Embed" ProgID="Equation.3" ShapeID="_x0000_i1054" DrawAspect="Content" ObjectID="_1459014621" r:id="rId41"/>
        </w:object>
      </w:r>
      <w:r w:rsidRPr="00EF27C9">
        <w:rPr>
          <w:bCs/>
          <w:sz w:val="28"/>
          <w:szCs w:val="24"/>
        </w:rPr>
        <w:t>м</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Площадь растекания:</w:t>
      </w:r>
    </w:p>
    <w:p w:rsidR="00210C1A" w:rsidRPr="00EF27C9" w:rsidRDefault="00210C1A" w:rsidP="008C52FE">
      <w:pPr>
        <w:suppressAutoHyphens/>
        <w:spacing w:before="0" w:after="0" w:line="360" w:lineRule="auto"/>
        <w:ind w:firstLine="709"/>
        <w:jc w:val="both"/>
        <w:rPr>
          <w:bCs/>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bCs/>
          <w:position w:val="-24"/>
          <w:sz w:val="28"/>
          <w:szCs w:val="28"/>
        </w:rPr>
        <w:object w:dxaOrig="2940" w:dyaOrig="660">
          <v:shape id="_x0000_i1055" type="#_x0000_t75" style="width:147pt;height:33pt" o:ole="">
            <v:imagedata r:id="rId42" o:title=""/>
          </v:shape>
          <o:OLEObject Type="Embed" ProgID="Equation.3" ShapeID="_x0000_i1055" DrawAspect="Content" ObjectID="_1459014622" r:id="rId43"/>
        </w:object>
      </w:r>
      <w:r w:rsidRPr="00EF27C9">
        <w:rPr>
          <w:bCs/>
          <w:sz w:val="28"/>
          <w:szCs w:val="28"/>
        </w:rPr>
        <w:t>м</w:t>
      </w:r>
      <w:r w:rsidRPr="00EF27C9">
        <w:rPr>
          <w:bCs/>
          <w:sz w:val="28"/>
          <w:szCs w:val="28"/>
          <w:vertAlign w:val="superscript"/>
        </w:rPr>
        <w:t>2</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Толщина слоя разлившейся нефти:</w:t>
      </w:r>
    </w:p>
    <w:p w:rsidR="00210C1A" w:rsidRPr="00EF27C9" w:rsidRDefault="00210C1A"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bCs/>
          <w:position w:val="-24"/>
          <w:sz w:val="28"/>
          <w:szCs w:val="28"/>
        </w:rPr>
        <w:object w:dxaOrig="1640" w:dyaOrig="620">
          <v:shape id="_x0000_i1056" type="#_x0000_t75" style="width:81.75pt;height:30.75pt" o:ole="">
            <v:imagedata r:id="rId44" o:title=""/>
          </v:shape>
          <o:OLEObject Type="Embed" ProgID="Equation.3" ShapeID="_x0000_i1056" DrawAspect="Content" ObjectID="_1459014623" r:id="rId45"/>
        </w:object>
      </w:r>
      <w:r w:rsidRPr="00EF27C9">
        <w:rPr>
          <w:sz w:val="28"/>
          <w:szCs w:val="28"/>
        </w:rPr>
        <w:t xml:space="preserve"> 0,05 м.</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2.4.5 Определение количества нефти, впитавшейся в грунт</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Количество нефти (масса М</w:t>
      </w:r>
      <w:r w:rsidRPr="00EF27C9">
        <w:rPr>
          <w:sz w:val="28"/>
          <w:szCs w:val="16"/>
          <w:vertAlign w:val="subscript"/>
        </w:rPr>
        <w:t>вп</w:t>
      </w:r>
      <w:r w:rsidRPr="00EF27C9">
        <w:rPr>
          <w:sz w:val="28"/>
          <w:szCs w:val="24"/>
        </w:rPr>
        <w:t xml:space="preserve"> или объем </w:t>
      </w:r>
      <w:r w:rsidRPr="00EF27C9">
        <w:rPr>
          <w:sz w:val="28"/>
          <w:szCs w:val="24"/>
          <w:lang w:val="en-US"/>
        </w:rPr>
        <w:t>V</w:t>
      </w:r>
      <w:r w:rsidRPr="00EF27C9">
        <w:rPr>
          <w:sz w:val="28"/>
          <w:szCs w:val="16"/>
          <w:vertAlign w:val="subscript"/>
        </w:rPr>
        <w:t>вп</w:t>
      </w:r>
      <w:r w:rsidRPr="00EF27C9">
        <w:rPr>
          <w:sz w:val="28"/>
          <w:szCs w:val="24"/>
        </w:rPr>
        <w:t>), впитавшейся в грунт, определяется по соотн</w:t>
      </w:r>
      <w:r w:rsidR="00801850" w:rsidRPr="00EF27C9">
        <w:rPr>
          <w:sz w:val="28"/>
          <w:szCs w:val="24"/>
        </w:rPr>
        <w:t>ошениям [62</w:t>
      </w:r>
      <w:r w:rsidRPr="00EF27C9">
        <w:rPr>
          <w:sz w:val="28"/>
          <w:szCs w:val="24"/>
        </w:rPr>
        <w:t>]:</w:t>
      </w:r>
    </w:p>
    <w:p w:rsidR="00210C1A" w:rsidRPr="00EF27C9" w:rsidRDefault="00210C1A" w:rsidP="008C52FE">
      <w:pPr>
        <w:suppressAutoHyphens/>
        <w:spacing w:before="0" w:after="0" w:line="360" w:lineRule="auto"/>
        <w:ind w:firstLine="709"/>
        <w:jc w:val="both"/>
        <w:rPr>
          <w:iCs/>
          <w:sz w:val="28"/>
          <w:szCs w:val="24"/>
        </w:rPr>
      </w:pPr>
    </w:p>
    <w:p w:rsidR="009C07F6" w:rsidRPr="00EF27C9" w:rsidRDefault="009C07F6" w:rsidP="008C52FE">
      <w:pPr>
        <w:suppressAutoHyphens/>
        <w:spacing w:before="0" w:after="0" w:line="360" w:lineRule="auto"/>
        <w:ind w:firstLine="709"/>
        <w:jc w:val="both"/>
        <w:rPr>
          <w:iCs/>
          <w:sz w:val="28"/>
          <w:szCs w:val="24"/>
        </w:rPr>
      </w:pPr>
      <w:r w:rsidRPr="00EF27C9">
        <w:rPr>
          <w:iCs/>
          <w:sz w:val="28"/>
          <w:szCs w:val="24"/>
        </w:rPr>
        <w:t>М</w:t>
      </w:r>
      <w:r w:rsidRPr="00EF27C9">
        <w:rPr>
          <w:iCs/>
          <w:sz w:val="28"/>
          <w:szCs w:val="24"/>
          <w:vertAlign w:val="subscript"/>
        </w:rPr>
        <w:t>вп</w:t>
      </w:r>
      <w:r w:rsidRPr="00EF27C9">
        <w:rPr>
          <w:iCs/>
          <w:sz w:val="28"/>
          <w:szCs w:val="24"/>
        </w:rPr>
        <w:t>=К</w:t>
      </w:r>
      <w:r w:rsidRPr="00EF27C9">
        <w:rPr>
          <w:iCs/>
          <w:sz w:val="28"/>
          <w:szCs w:val="24"/>
          <w:vertAlign w:val="subscript"/>
        </w:rPr>
        <w:t>н</w:t>
      </w:r>
      <w:r w:rsidRPr="00EF27C9">
        <w:rPr>
          <w:iCs/>
          <w:sz w:val="28"/>
          <w:szCs w:val="24"/>
        </w:rPr>
        <w:t>· V</w:t>
      </w:r>
      <w:r w:rsidRPr="00EF27C9">
        <w:rPr>
          <w:iCs/>
          <w:sz w:val="28"/>
          <w:szCs w:val="16"/>
          <w:vertAlign w:val="subscript"/>
        </w:rPr>
        <w:t>гр</w:t>
      </w:r>
      <w:r w:rsidR="00210C1A" w:rsidRPr="00EF27C9">
        <w:rPr>
          <w:iCs/>
          <w:sz w:val="28"/>
          <w:szCs w:val="24"/>
        </w:rPr>
        <w:t>· ρ</w:t>
      </w:r>
      <w:r w:rsidRPr="00EF27C9">
        <w:rPr>
          <w:iCs/>
          <w:sz w:val="28"/>
          <w:szCs w:val="24"/>
        </w:rPr>
        <w:t>,</w:t>
      </w:r>
      <w:r w:rsidR="00210C1A" w:rsidRPr="00EF27C9">
        <w:rPr>
          <w:sz w:val="28"/>
          <w:szCs w:val="24"/>
        </w:rPr>
        <w:t xml:space="preserve"> </w:t>
      </w:r>
      <w:r w:rsidRPr="00EF27C9">
        <w:rPr>
          <w:sz w:val="28"/>
          <w:szCs w:val="24"/>
        </w:rPr>
        <w:t>(2.7)</w:t>
      </w:r>
    </w:p>
    <w:p w:rsidR="001E746F" w:rsidRPr="00EF27C9" w:rsidRDefault="009C07F6" w:rsidP="008C52FE">
      <w:pPr>
        <w:suppressAutoHyphens/>
        <w:spacing w:before="0" w:after="0" w:line="360" w:lineRule="auto"/>
        <w:ind w:firstLine="709"/>
        <w:jc w:val="both"/>
        <w:rPr>
          <w:sz w:val="28"/>
          <w:szCs w:val="24"/>
        </w:rPr>
      </w:pPr>
      <w:r w:rsidRPr="00EF27C9">
        <w:rPr>
          <w:iCs/>
          <w:sz w:val="28"/>
          <w:szCs w:val="24"/>
          <w:lang w:val="en-US"/>
        </w:rPr>
        <w:t>V</w:t>
      </w:r>
      <w:r w:rsidRPr="00EF27C9">
        <w:rPr>
          <w:iCs/>
          <w:sz w:val="28"/>
          <w:szCs w:val="24"/>
          <w:vertAlign w:val="subscript"/>
        </w:rPr>
        <w:t>вп</w:t>
      </w:r>
      <w:r w:rsidRPr="00EF27C9">
        <w:rPr>
          <w:iCs/>
          <w:sz w:val="28"/>
          <w:szCs w:val="24"/>
        </w:rPr>
        <w:t>=К</w:t>
      </w:r>
      <w:r w:rsidRPr="00EF27C9">
        <w:rPr>
          <w:iCs/>
          <w:sz w:val="28"/>
          <w:szCs w:val="24"/>
          <w:vertAlign w:val="subscript"/>
        </w:rPr>
        <w:t>н</w:t>
      </w:r>
      <w:r w:rsidRPr="00EF27C9">
        <w:rPr>
          <w:iCs/>
          <w:sz w:val="28"/>
          <w:szCs w:val="24"/>
        </w:rPr>
        <w:t>· V</w:t>
      </w:r>
      <w:r w:rsidRPr="00EF27C9">
        <w:rPr>
          <w:iCs/>
          <w:sz w:val="28"/>
          <w:szCs w:val="16"/>
          <w:vertAlign w:val="subscript"/>
        </w:rPr>
        <w:t>гр</w:t>
      </w:r>
      <w:r w:rsidR="008C52FE" w:rsidRPr="00EF27C9">
        <w:rPr>
          <w:sz w:val="28"/>
          <w:szCs w:val="16"/>
          <w:vertAlign w:val="subscript"/>
        </w:rPr>
        <w:t xml:space="preserve"> </w:t>
      </w:r>
      <w:r w:rsidRPr="00EF27C9">
        <w:rPr>
          <w:sz w:val="28"/>
          <w:szCs w:val="16"/>
          <w:vertAlign w:val="subscript"/>
        </w:rPr>
        <w:t>,</w:t>
      </w:r>
      <w:r w:rsidR="008C52FE" w:rsidRPr="00EF27C9">
        <w:rPr>
          <w:sz w:val="28"/>
          <w:szCs w:val="16"/>
          <w:vertAlign w:val="subscript"/>
        </w:rPr>
        <w:t xml:space="preserve"> </w:t>
      </w:r>
      <w:r w:rsidRPr="00EF27C9">
        <w:rPr>
          <w:sz w:val="28"/>
          <w:szCs w:val="16"/>
        </w:rPr>
        <w:t>(2.8)</w:t>
      </w:r>
    </w:p>
    <w:p w:rsidR="00811756" w:rsidRPr="00EF27C9" w:rsidRDefault="0081175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где </w:t>
      </w:r>
      <w:r w:rsidRPr="00EF27C9">
        <w:rPr>
          <w:iCs/>
          <w:sz w:val="28"/>
          <w:szCs w:val="28"/>
        </w:rPr>
        <w:t>ρ</w:t>
      </w:r>
      <w:r w:rsidR="008C52FE" w:rsidRPr="00EF27C9">
        <w:rPr>
          <w:sz w:val="28"/>
          <w:szCs w:val="28"/>
        </w:rPr>
        <w:t xml:space="preserve"> </w:t>
      </w:r>
      <w:r w:rsidRPr="00EF27C9">
        <w:rPr>
          <w:sz w:val="28"/>
          <w:szCs w:val="28"/>
        </w:rPr>
        <w:t>- плотность нефти, 0,86 т/м</w:t>
      </w:r>
      <w:r w:rsidRPr="00EF27C9">
        <w:rPr>
          <w:sz w:val="28"/>
          <w:szCs w:val="28"/>
          <w:vertAlign w:val="superscript"/>
        </w:rPr>
        <w:t>3</w:t>
      </w:r>
      <w:r w:rsidRPr="00EF27C9">
        <w:rPr>
          <w:sz w:val="28"/>
          <w:szCs w:val="28"/>
        </w:rPr>
        <w:t>[</w:t>
      </w:r>
      <w:r w:rsidR="00801850" w:rsidRPr="00EF27C9">
        <w:rPr>
          <w:sz w:val="28"/>
          <w:szCs w:val="28"/>
        </w:rPr>
        <w:t>20</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V</w:t>
      </w:r>
      <w:r w:rsidRPr="00EF27C9">
        <w:rPr>
          <w:iCs/>
          <w:sz w:val="28"/>
          <w:szCs w:val="28"/>
          <w:vertAlign w:val="subscript"/>
        </w:rPr>
        <w:t>гр</w:t>
      </w:r>
      <w:r w:rsidRPr="00EF27C9">
        <w:rPr>
          <w:sz w:val="28"/>
          <w:szCs w:val="28"/>
        </w:rPr>
        <w:t xml:space="preserve"> - объем нефтенасыщенного грунта, м</w:t>
      </w:r>
      <w:r w:rsidRPr="00EF27C9">
        <w:rPr>
          <w:sz w:val="28"/>
          <w:szCs w:val="28"/>
          <w:vertAlign w:val="superscript"/>
        </w:rPr>
        <w:t>3</w:t>
      </w:r>
      <w:r w:rsidRPr="00EF27C9">
        <w:rPr>
          <w:sz w:val="28"/>
          <w:szCs w:val="28"/>
        </w:rPr>
        <w:t>;</w:t>
      </w:r>
    </w:p>
    <w:p w:rsidR="008C52FE" w:rsidRPr="00EF27C9" w:rsidRDefault="009C07F6" w:rsidP="008C52FE">
      <w:pPr>
        <w:suppressAutoHyphens/>
        <w:spacing w:before="0" w:after="0" w:line="360" w:lineRule="auto"/>
        <w:ind w:firstLine="709"/>
        <w:jc w:val="both"/>
        <w:rPr>
          <w:sz w:val="28"/>
          <w:szCs w:val="28"/>
        </w:rPr>
      </w:pPr>
      <w:r w:rsidRPr="00EF27C9">
        <w:rPr>
          <w:iCs/>
          <w:sz w:val="28"/>
          <w:szCs w:val="28"/>
        </w:rPr>
        <w:t>К</w:t>
      </w:r>
      <w:r w:rsidRPr="00EF27C9">
        <w:rPr>
          <w:iCs/>
          <w:sz w:val="28"/>
          <w:szCs w:val="28"/>
          <w:vertAlign w:val="subscript"/>
        </w:rPr>
        <w:t>н</w:t>
      </w:r>
      <w:r w:rsidRPr="00EF27C9">
        <w:rPr>
          <w:sz w:val="28"/>
          <w:szCs w:val="28"/>
        </w:rPr>
        <w:t xml:space="preserve"> - нефтеемкость грунта, 0,16 % [</w:t>
      </w:r>
      <w:r w:rsidR="00801850" w:rsidRPr="00EF27C9">
        <w:rPr>
          <w:sz w:val="28"/>
          <w:szCs w:val="28"/>
        </w:rPr>
        <w:t>52</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Объем нефтенасыщенного грунта вычисляется по формуле:</w:t>
      </w:r>
    </w:p>
    <w:p w:rsidR="001E746F" w:rsidRPr="00EF27C9" w:rsidRDefault="001E746F" w:rsidP="008C52FE">
      <w:pPr>
        <w:suppressAutoHyphens/>
        <w:spacing w:before="0" w:after="0" w:line="360" w:lineRule="auto"/>
        <w:ind w:firstLine="709"/>
        <w:jc w:val="both"/>
        <w:rPr>
          <w:iCs/>
          <w:sz w:val="28"/>
          <w:szCs w:val="24"/>
        </w:rPr>
      </w:pPr>
    </w:p>
    <w:p w:rsidR="009C07F6" w:rsidRPr="00EF27C9" w:rsidRDefault="009C07F6" w:rsidP="008C52FE">
      <w:pPr>
        <w:suppressAutoHyphens/>
        <w:spacing w:before="0" w:after="0" w:line="360" w:lineRule="auto"/>
        <w:ind w:firstLine="709"/>
        <w:jc w:val="both"/>
        <w:rPr>
          <w:sz w:val="28"/>
          <w:szCs w:val="24"/>
        </w:rPr>
      </w:pPr>
      <w:r w:rsidRPr="00EF27C9">
        <w:rPr>
          <w:iCs/>
          <w:sz w:val="28"/>
          <w:szCs w:val="24"/>
          <w:lang w:val="en-US"/>
        </w:rPr>
        <w:t>V</w:t>
      </w:r>
      <w:r w:rsidRPr="00EF27C9">
        <w:rPr>
          <w:iCs/>
          <w:sz w:val="28"/>
          <w:szCs w:val="16"/>
          <w:vertAlign w:val="subscript"/>
        </w:rPr>
        <w:t>гр</w:t>
      </w:r>
      <w:r w:rsidRPr="00EF27C9">
        <w:rPr>
          <w:iCs/>
          <w:sz w:val="28"/>
          <w:szCs w:val="16"/>
        </w:rPr>
        <w:t>=</w:t>
      </w:r>
      <w:r w:rsidRPr="00EF27C9">
        <w:rPr>
          <w:iCs/>
          <w:sz w:val="28"/>
          <w:szCs w:val="16"/>
          <w:lang w:val="en-US"/>
        </w:rPr>
        <w:t>F</w:t>
      </w:r>
      <w:r w:rsidRPr="00EF27C9">
        <w:rPr>
          <w:iCs/>
          <w:sz w:val="28"/>
          <w:szCs w:val="16"/>
          <w:vertAlign w:val="subscript"/>
        </w:rPr>
        <w:t>гр</w:t>
      </w:r>
      <w:r w:rsidRPr="00EF27C9">
        <w:rPr>
          <w:iCs/>
          <w:sz w:val="28"/>
          <w:szCs w:val="16"/>
        </w:rPr>
        <w:t>·</w:t>
      </w:r>
      <w:r w:rsidRPr="00EF27C9">
        <w:rPr>
          <w:iCs/>
          <w:sz w:val="28"/>
          <w:szCs w:val="24"/>
          <w:vertAlign w:val="subscript"/>
        </w:rPr>
        <w:t xml:space="preserve"> </w:t>
      </w:r>
      <w:r w:rsidRPr="00EF27C9">
        <w:rPr>
          <w:iCs/>
          <w:sz w:val="28"/>
          <w:szCs w:val="24"/>
          <w:lang w:val="en-US"/>
        </w:rPr>
        <w:t>h</w:t>
      </w:r>
      <w:r w:rsidRPr="00EF27C9">
        <w:rPr>
          <w:iCs/>
          <w:sz w:val="28"/>
          <w:szCs w:val="24"/>
          <w:vertAlign w:val="subscript"/>
        </w:rPr>
        <w:t>ср</w:t>
      </w:r>
      <w:r w:rsidRPr="00EF27C9">
        <w:rPr>
          <w:sz w:val="28"/>
          <w:szCs w:val="24"/>
        </w:rPr>
        <w:t xml:space="preserve"> ,</w:t>
      </w:r>
      <w:r w:rsidR="008C52FE" w:rsidRPr="00EF27C9">
        <w:rPr>
          <w:sz w:val="28"/>
          <w:szCs w:val="24"/>
        </w:rPr>
        <w:t xml:space="preserve"> </w:t>
      </w:r>
      <w:r w:rsidRPr="00EF27C9">
        <w:rPr>
          <w:sz w:val="28"/>
          <w:szCs w:val="24"/>
        </w:rPr>
        <w:t>(2.9)</w:t>
      </w:r>
    </w:p>
    <w:p w:rsidR="009C07F6" w:rsidRPr="00EF27C9" w:rsidRDefault="006C7B06" w:rsidP="008C52FE">
      <w:pPr>
        <w:suppressAutoHyphens/>
        <w:spacing w:before="0" w:after="0" w:line="360" w:lineRule="auto"/>
        <w:ind w:firstLine="709"/>
        <w:jc w:val="both"/>
        <w:rPr>
          <w:sz w:val="28"/>
          <w:szCs w:val="24"/>
        </w:rPr>
      </w:pPr>
      <w:r w:rsidRPr="00EF27C9">
        <w:rPr>
          <w:sz w:val="28"/>
          <w:szCs w:val="24"/>
        </w:rPr>
        <w:br w:type="page"/>
      </w:r>
      <w:r w:rsidR="009C07F6" w:rsidRPr="00EF27C9">
        <w:rPr>
          <w:sz w:val="28"/>
          <w:szCs w:val="24"/>
        </w:rPr>
        <w:lastRenderedPageBreak/>
        <w:t xml:space="preserve">где </w:t>
      </w:r>
      <w:r w:rsidR="009C07F6" w:rsidRPr="00EF27C9">
        <w:rPr>
          <w:iCs/>
          <w:sz w:val="28"/>
          <w:szCs w:val="24"/>
          <w:lang w:val="en-US"/>
        </w:rPr>
        <w:t>F</w:t>
      </w:r>
      <w:r w:rsidR="009C07F6" w:rsidRPr="00EF27C9">
        <w:rPr>
          <w:iCs/>
          <w:sz w:val="28"/>
          <w:szCs w:val="16"/>
          <w:vertAlign w:val="subscript"/>
        </w:rPr>
        <w:t>гр</w:t>
      </w:r>
      <w:r w:rsidR="009C07F6" w:rsidRPr="00EF27C9">
        <w:rPr>
          <w:sz w:val="28"/>
          <w:szCs w:val="24"/>
        </w:rPr>
        <w:t xml:space="preserve"> - площадь нефтенасыщенного грунта, равная площади пролива нефти, т.е 5024 м</w:t>
      </w:r>
      <w:r w:rsidR="009C07F6" w:rsidRPr="00EF27C9">
        <w:rPr>
          <w:sz w:val="28"/>
          <w:szCs w:val="24"/>
          <w:vertAlign w:val="superscript"/>
        </w:rPr>
        <w:t>2</w:t>
      </w:r>
      <w:r w:rsidR="009C07F6" w:rsidRPr="00EF27C9">
        <w:rPr>
          <w:sz w:val="28"/>
          <w:szCs w:val="24"/>
        </w:rPr>
        <w:t>;</w:t>
      </w:r>
    </w:p>
    <w:p w:rsidR="009C07F6" w:rsidRPr="00EF27C9" w:rsidRDefault="009C07F6" w:rsidP="008C52FE">
      <w:pPr>
        <w:suppressAutoHyphens/>
        <w:spacing w:before="0" w:after="0" w:line="360" w:lineRule="auto"/>
        <w:ind w:firstLine="709"/>
        <w:jc w:val="both"/>
        <w:rPr>
          <w:sz w:val="28"/>
          <w:szCs w:val="24"/>
        </w:rPr>
      </w:pPr>
      <w:r w:rsidRPr="00EF27C9">
        <w:rPr>
          <w:iCs/>
          <w:sz w:val="28"/>
          <w:szCs w:val="24"/>
          <w:lang w:val="en-US"/>
        </w:rPr>
        <w:t>h</w:t>
      </w:r>
      <w:r w:rsidRPr="00EF27C9">
        <w:rPr>
          <w:iCs/>
          <w:sz w:val="28"/>
          <w:szCs w:val="16"/>
          <w:vertAlign w:val="subscript"/>
        </w:rPr>
        <w:t>ср</w:t>
      </w:r>
      <w:r w:rsidRPr="00EF27C9">
        <w:rPr>
          <w:sz w:val="28"/>
          <w:szCs w:val="24"/>
        </w:rPr>
        <w:t xml:space="preserve"> - средняя глубина пропитки грунта по всей площади, принимается равной 0,15 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Объем </w:t>
      </w:r>
      <w:r w:rsidRPr="00EF27C9">
        <w:rPr>
          <w:sz w:val="28"/>
          <w:szCs w:val="28"/>
          <w:lang w:val="en-US"/>
        </w:rPr>
        <w:t>V</w:t>
      </w:r>
      <w:r w:rsidRPr="00EF27C9">
        <w:rPr>
          <w:sz w:val="28"/>
          <w:szCs w:val="28"/>
          <w:vertAlign w:val="subscript"/>
        </w:rPr>
        <w:t>гр</w:t>
      </w:r>
      <w:r w:rsidRPr="00EF27C9">
        <w:rPr>
          <w:sz w:val="28"/>
          <w:szCs w:val="28"/>
        </w:rPr>
        <w:t xml:space="preserve"> нефтенасыщенного грунта составляет:</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V</w:t>
      </w:r>
      <w:r w:rsidRPr="00EF27C9">
        <w:rPr>
          <w:sz w:val="28"/>
          <w:szCs w:val="28"/>
          <w:vertAlign w:val="subscript"/>
        </w:rPr>
        <w:t>гр</w:t>
      </w:r>
      <w:r w:rsidRPr="00EF27C9">
        <w:rPr>
          <w:sz w:val="28"/>
          <w:szCs w:val="28"/>
        </w:rPr>
        <w:t>=5024</w:t>
      </w:r>
      <w:r w:rsidRPr="00EF27C9">
        <w:rPr>
          <w:sz w:val="28"/>
          <w:szCs w:val="28"/>
        </w:rPr>
        <w:sym w:font="Symbol" w:char="F0D7"/>
      </w:r>
      <w:r w:rsidRPr="00EF27C9">
        <w:rPr>
          <w:sz w:val="28"/>
          <w:szCs w:val="28"/>
        </w:rPr>
        <w:t>0,15=754 м</w:t>
      </w:r>
      <w:r w:rsidRPr="00EF27C9">
        <w:rPr>
          <w:sz w:val="28"/>
          <w:szCs w:val="28"/>
          <w:vertAlign w:val="superscript"/>
        </w:rPr>
        <w:t>3</w:t>
      </w:r>
      <w:r w:rsidRPr="00EF27C9">
        <w:rPr>
          <w:sz w:val="28"/>
          <w:szCs w:val="28"/>
        </w:rPr>
        <w:t>.</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Масса нефти, впитавшейся в грунт, составляет:</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М</w:t>
      </w:r>
      <w:r w:rsidRPr="00EF27C9">
        <w:rPr>
          <w:sz w:val="28"/>
          <w:szCs w:val="28"/>
          <w:vertAlign w:val="subscript"/>
        </w:rPr>
        <w:t>вп</w:t>
      </w:r>
      <w:r w:rsidRPr="00EF27C9">
        <w:rPr>
          <w:sz w:val="28"/>
          <w:szCs w:val="28"/>
        </w:rPr>
        <w:t xml:space="preserve">=0,16 </w:t>
      </w:r>
      <w:r w:rsidRPr="00EF27C9">
        <w:rPr>
          <w:sz w:val="28"/>
          <w:szCs w:val="28"/>
        </w:rPr>
        <w:sym w:font="Symbol" w:char="F0D7"/>
      </w:r>
      <w:r w:rsidRPr="00EF27C9">
        <w:rPr>
          <w:sz w:val="28"/>
          <w:szCs w:val="28"/>
        </w:rPr>
        <w:t>754</w:t>
      </w:r>
      <w:r w:rsidRPr="00EF27C9">
        <w:rPr>
          <w:sz w:val="28"/>
          <w:szCs w:val="28"/>
        </w:rPr>
        <w:sym w:font="Symbol" w:char="F0D7"/>
      </w:r>
      <w:r w:rsidRPr="00EF27C9">
        <w:rPr>
          <w:sz w:val="28"/>
          <w:szCs w:val="28"/>
        </w:rPr>
        <w:t>0,86=104 т.</w:t>
      </w:r>
    </w:p>
    <w:p w:rsidR="00210C1A" w:rsidRPr="00EF27C9" w:rsidRDefault="00210C1A" w:rsidP="008C52FE">
      <w:pPr>
        <w:suppressAutoHyphens/>
        <w:spacing w:before="0" w:after="0" w:line="360" w:lineRule="auto"/>
        <w:ind w:firstLine="709"/>
        <w:jc w:val="both"/>
        <w:rPr>
          <w:sz w:val="28"/>
          <w:szCs w:val="24"/>
        </w:rPr>
      </w:pP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Объем нефти, впитавшейся в грунт, составляет:</w:t>
      </w:r>
    </w:p>
    <w:p w:rsidR="00210C1A" w:rsidRPr="00EF27C9" w:rsidRDefault="00210C1A" w:rsidP="008C52FE">
      <w:pPr>
        <w:suppressAutoHyphens/>
        <w:spacing w:before="0" w:after="0" w:line="360" w:lineRule="auto"/>
        <w:ind w:firstLine="709"/>
        <w:jc w:val="both"/>
        <w:rPr>
          <w:iCs/>
          <w:sz w:val="28"/>
          <w:szCs w:val="24"/>
        </w:rPr>
      </w:pPr>
    </w:p>
    <w:p w:rsidR="009C07F6" w:rsidRPr="00EF27C9" w:rsidRDefault="009C07F6" w:rsidP="008C52FE">
      <w:pPr>
        <w:suppressAutoHyphens/>
        <w:spacing w:before="0" w:after="0" w:line="360" w:lineRule="auto"/>
        <w:ind w:firstLine="709"/>
        <w:jc w:val="both"/>
        <w:rPr>
          <w:sz w:val="28"/>
          <w:szCs w:val="28"/>
        </w:rPr>
      </w:pPr>
      <w:r w:rsidRPr="00EF27C9">
        <w:rPr>
          <w:iCs/>
          <w:sz w:val="28"/>
          <w:szCs w:val="24"/>
          <w:lang w:val="en-US"/>
        </w:rPr>
        <w:t>V</w:t>
      </w:r>
      <w:r w:rsidRPr="00EF27C9">
        <w:rPr>
          <w:iCs/>
          <w:sz w:val="28"/>
          <w:szCs w:val="24"/>
          <w:vertAlign w:val="subscript"/>
        </w:rPr>
        <w:t>вп</w:t>
      </w:r>
      <w:r w:rsidRPr="00EF27C9">
        <w:rPr>
          <w:iCs/>
          <w:sz w:val="28"/>
          <w:szCs w:val="24"/>
        </w:rPr>
        <w:t>=0,16· 754 = 121</w:t>
      </w:r>
      <w:r w:rsidR="008C52FE" w:rsidRPr="00EF27C9">
        <w:rPr>
          <w:sz w:val="28"/>
          <w:szCs w:val="16"/>
          <w:vertAlign w:val="subscript"/>
        </w:rPr>
        <w:t xml:space="preserve"> </w:t>
      </w:r>
      <w:r w:rsidRPr="00EF27C9">
        <w:rPr>
          <w:sz w:val="28"/>
          <w:szCs w:val="28"/>
        </w:rPr>
        <w:t>м</w:t>
      </w:r>
      <w:r w:rsidRPr="00EF27C9">
        <w:rPr>
          <w:sz w:val="28"/>
          <w:szCs w:val="28"/>
          <w:vertAlign w:val="superscript"/>
        </w:rPr>
        <w:t>3</w:t>
      </w:r>
      <w:r w:rsidRPr="00EF27C9">
        <w:rPr>
          <w:sz w:val="28"/>
          <w:szCs w:val="28"/>
        </w:rPr>
        <w:t>.</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объем нефтенасыщенного грунта составляет 754 м</w:t>
      </w:r>
      <w:r w:rsidRPr="00EF27C9">
        <w:rPr>
          <w:sz w:val="28"/>
          <w:szCs w:val="28"/>
          <w:vertAlign w:val="superscript"/>
        </w:rPr>
        <w:t>3</w:t>
      </w:r>
      <w:r w:rsidRPr="00EF27C9">
        <w:rPr>
          <w:sz w:val="28"/>
          <w:szCs w:val="28"/>
        </w:rPr>
        <w:t xml:space="preserve">, </w:t>
      </w:r>
      <w:r w:rsidRPr="00EF27C9">
        <w:rPr>
          <w:sz w:val="28"/>
          <w:szCs w:val="24"/>
        </w:rPr>
        <w:t>объем нефти, впитавшейся в грунт равен 121 м</w:t>
      </w:r>
      <w:r w:rsidRPr="00EF27C9">
        <w:rPr>
          <w:sz w:val="28"/>
          <w:szCs w:val="24"/>
          <w:vertAlign w:val="superscript"/>
        </w:rPr>
        <w:t>3</w:t>
      </w:r>
      <w:r w:rsidRPr="00EF27C9">
        <w:rPr>
          <w:sz w:val="28"/>
          <w:szCs w:val="24"/>
        </w:rPr>
        <w:t>, количество нефти, впитавшейся в грунт, равно 104 т.</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pStyle w:val="3"/>
        <w:keepNext w:val="0"/>
        <w:suppressAutoHyphens/>
        <w:spacing w:before="0" w:after="0" w:line="360" w:lineRule="auto"/>
        <w:ind w:firstLine="709"/>
        <w:jc w:val="both"/>
        <w:rPr>
          <w:rFonts w:ascii="Times New Roman" w:hAnsi="Times New Roman" w:cs="Times New Roman"/>
          <w:b w:val="0"/>
          <w:sz w:val="28"/>
          <w:szCs w:val="28"/>
        </w:rPr>
      </w:pPr>
      <w:bookmarkStart w:id="6" w:name="_Toc74565375"/>
      <w:r w:rsidRPr="00EF27C9">
        <w:rPr>
          <w:rFonts w:ascii="Times New Roman" w:hAnsi="Times New Roman" w:cs="Times New Roman"/>
          <w:b w:val="0"/>
          <w:sz w:val="28"/>
          <w:szCs w:val="28"/>
        </w:rPr>
        <w:t>2.4.6</w:t>
      </w:r>
      <w:r w:rsidRPr="00EF27C9">
        <w:rPr>
          <w:rFonts w:ascii="Times New Roman" w:hAnsi="Times New Roman" w:cs="Times New Roman"/>
          <w:b w:val="0"/>
          <w:iCs/>
          <w:sz w:val="28"/>
          <w:szCs w:val="28"/>
        </w:rPr>
        <w:t xml:space="preserve"> </w:t>
      </w:r>
      <w:r w:rsidRPr="00EF27C9">
        <w:rPr>
          <w:rFonts w:ascii="Times New Roman" w:hAnsi="Times New Roman" w:cs="Times New Roman"/>
          <w:b w:val="0"/>
          <w:sz w:val="28"/>
          <w:szCs w:val="28"/>
        </w:rPr>
        <w:t>Определение</w:t>
      </w:r>
      <w:r w:rsidR="008C52FE" w:rsidRPr="00EF27C9">
        <w:rPr>
          <w:rFonts w:ascii="Times New Roman" w:hAnsi="Times New Roman" w:cs="Times New Roman"/>
          <w:b w:val="0"/>
          <w:sz w:val="28"/>
          <w:szCs w:val="28"/>
        </w:rPr>
        <w:t xml:space="preserve"> </w:t>
      </w:r>
      <w:r w:rsidRPr="00EF27C9">
        <w:rPr>
          <w:rFonts w:ascii="Times New Roman" w:hAnsi="Times New Roman" w:cs="Times New Roman"/>
          <w:b w:val="0"/>
          <w:sz w:val="28"/>
          <w:szCs w:val="28"/>
        </w:rPr>
        <w:t>зоны образования взрывоопасных концентраций паров нефти в приземном слое атмосферы</w:t>
      </w:r>
      <w:bookmarkEnd w:id="6"/>
    </w:p>
    <w:p w:rsidR="009C07F6" w:rsidRPr="00EF27C9" w:rsidRDefault="009C07F6" w:rsidP="008C52FE">
      <w:pPr>
        <w:suppressAutoHyphens/>
        <w:spacing w:before="0" w:after="0" w:line="360" w:lineRule="auto"/>
        <w:ind w:firstLine="709"/>
        <w:jc w:val="both"/>
        <w:rPr>
          <w:sz w:val="28"/>
          <w:szCs w:val="28"/>
        </w:rPr>
      </w:pPr>
      <w:r w:rsidRPr="00EF27C9">
        <w:rPr>
          <w:sz w:val="28"/>
          <w:szCs w:val="28"/>
        </w:rPr>
        <w:t>Зоны взрывоопасных концентраций при испарении нефти с поверхности разлива определяют для наиболее неблагоприятного варианта – при подвижности воздуха, равной нулю (штиль), и температуре нефти, равной среднемесячной температуре самого жаркого месяца.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Среднемесячная температура июля для нефтепровода, проходящего по территории Республики Башкортостан, принята по нормативным данным равной 19 °С.</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lastRenderedPageBreak/>
        <w:t>Время испарения нефти принято равным одному часу, т.е. количеству времени до момента появления источника зажигания. Глубина взрывоопасной зоны определяется по формуле:</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position w:val="-32"/>
          <w:szCs w:val="28"/>
        </w:rPr>
        <w:object w:dxaOrig="1600" w:dyaOrig="760">
          <v:shape id="_x0000_i1057" type="#_x0000_t75" style="width:69.75pt;height:35.25pt" o:ole="">
            <v:imagedata r:id="rId46" o:title=""/>
          </v:shape>
          <o:OLEObject Type="Embed" ProgID="Equation.3" ShapeID="_x0000_i1057" DrawAspect="Content" ObjectID="_1459014624" r:id="rId47"/>
        </w:object>
      </w:r>
      <w:r w:rsidRPr="00EF27C9">
        <w:rPr>
          <w:b w:val="0"/>
          <w:bCs w:val="0"/>
          <w:iCs/>
          <w:szCs w:val="28"/>
        </w:rPr>
        <w:t>,</w:t>
      </w:r>
      <w:r w:rsidR="008C52FE" w:rsidRPr="00EF27C9">
        <w:rPr>
          <w:b w:val="0"/>
          <w:bCs w:val="0"/>
          <w:iCs/>
          <w:szCs w:val="28"/>
        </w:rPr>
        <w:t xml:space="preserve"> </w:t>
      </w:r>
      <w:r w:rsidRPr="00EF27C9">
        <w:rPr>
          <w:b w:val="0"/>
          <w:bCs w:val="0"/>
          <w:szCs w:val="28"/>
        </w:rPr>
        <w:t>(2.10)</w:t>
      </w:r>
    </w:p>
    <w:p w:rsidR="009C07F6" w:rsidRPr="00EF27C9" w:rsidRDefault="009C07F6"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 xml:space="preserve">где </w:t>
      </w:r>
      <w:r w:rsidRPr="00EF27C9">
        <w:rPr>
          <w:b w:val="0"/>
          <w:bCs w:val="0"/>
          <w:iCs/>
          <w:szCs w:val="28"/>
        </w:rPr>
        <w:t>Х</w:t>
      </w:r>
      <w:r w:rsidRPr="00EF27C9">
        <w:rPr>
          <w:b w:val="0"/>
          <w:bCs w:val="0"/>
          <w:iCs/>
          <w:szCs w:val="28"/>
          <w:vertAlign w:val="subscript"/>
        </w:rPr>
        <w:t>звк</w:t>
      </w:r>
      <w:r w:rsidRPr="00EF27C9">
        <w:rPr>
          <w:b w:val="0"/>
          <w:bCs w:val="0"/>
          <w:szCs w:val="28"/>
        </w:rPr>
        <w:t>– расстояние от источника испарения, м;</w:t>
      </w:r>
    </w:p>
    <w:p w:rsidR="008C52FE" w:rsidRPr="00EF27C9" w:rsidRDefault="009C07F6" w:rsidP="008C52FE">
      <w:pPr>
        <w:pStyle w:val="a9"/>
        <w:suppressAutoHyphens/>
        <w:spacing w:line="360" w:lineRule="auto"/>
        <w:ind w:firstLine="709"/>
        <w:jc w:val="both"/>
        <w:rPr>
          <w:b w:val="0"/>
          <w:bCs w:val="0"/>
          <w:szCs w:val="28"/>
        </w:rPr>
      </w:pPr>
      <w:r w:rsidRPr="00EF27C9">
        <w:rPr>
          <w:b w:val="0"/>
          <w:bCs w:val="0"/>
          <w:iCs/>
          <w:szCs w:val="28"/>
        </w:rPr>
        <w:t>А</w:t>
      </w:r>
      <w:r w:rsidRPr="00EF27C9">
        <w:rPr>
          <w:b w:val="0"/>
          <w:bCs w:val="0"/>
          <w:szCs w:val="28"/>
        </w:rPr>
        <w:t>– константа, равная 0,17</w:t>
      </w:r>
      <w:r w:rsidR="00801850" w:rsidRPr="00EF27C9">
        <w:rPr>
          <w:b w:val="0"/>
          <w:bCs w:val="0"/>
          <w:szCs w:val="28"/>
        </w:rPr>
        <w:t xml:space="preserve"> [62</w:t>
      </w:r>
      <w:r w:rsidRPr="00EF27C9">
        <w:rPr>
          <w:b w:val="0"/>
          <w:bCs w:val="0"/>
          <w:szCs w:val="28"/>
        </w:rPr>
        <w:t>];</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szCs w:val="28"/>
          <w:lang w:val="en-US"/>
        </w:rPr>
        <w:t>i</w:t>
      </w:r>
      <w:r w:rsidRPr="00EF27C9">
        <w:rPr>
          <w:b w:val="0"/>
          <w:bCs w:val="0"/>
          <w:iCs/>
          <w:szCs w:val="28"/>
        </w:rPr>
        <w:t xml:space="preserve"> – </w:t>
      </w:r>
      <w:r w:rsidRPr="00EF27C9">
        <w:rPr>
          <w:b w:val="0"/>
          <w:bCs w:val="0"/>
          <w:szCs w:val="28"/>
        </w:rPr>
        <w:t>интенсивность испарения, кг/с;</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szCs w:val="28"/>
        </w:rPr>
        <w:t xml:space="preserve">τ </w:t>
      </w:r>
      <w:r w:rsidRPr="00EF27C9">
        <w:rPr>
          <w:b w:val="0"/>
          <w:bCs w:val="0"/>
          <w:szCs w:val="28"/>
        </w:rPr>
        <w:t>–</w:t>
      </w:r>
      <w:r w:rsidR="00EE7A42" w:rsidRPr="00EF27C9">
        <w:rPr>
          <w:b w:val="0"/>
          <w:bCs w:val="0"/>
          <w:szCs w:val="28"/>
        </w:rPr>
        <w:t xml:space="preserve"> продолжительность испарения, с,</w:t>
      </w:r>
      <w:r w:rsidRPr="00EF27C9">
        <w:rPr>
          <w:b w:val="0"/>
          <w:bCs w:val="0"/>
          <w:szCs w:val="28"/>
        </w:rPr>
        <w:t xml:space="preserve"> </w:t>
      </w:r>
      <w:r w:rsidRPr="00EF27C9">
        <w:rPr>
          <w:b w:val="0"/>
          <w:bCs w:val="0"/>
          <w:iCs/>
          <w:szCs w:val="28"/>
        </w:rPr>
        <w:t>τ=</w:t>
      </w:r>
      <w:r w:rsidRPr="00EF27C9">
        <w:rPr>
          <w:b w:val="0"/>
          <w:bCs w:val="0"/>
          <w:szCs w:val="28"/>
        </w:rPr>
        <w:t>3600 с;</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szCs w:val="28"/>
        </w:rPr>
        <w:t>φ</w:t>
      </w:r>
      <w:r w:rsidRPr="00EF27C9">
        <w:rPr>
          <w:b w:val="0"/>
          <w:bCs w:val="0"/>
          <w:iCs/>
          <w:szCs w:val="28"/>
          <w:vertAlign w:val="subscript"/>
        </w:rPr>
        <w:t xml:space="preserve">нп </w:t>
      </w:r>
      <w:r w:rsidRPr="00EF27C9">
        <w:rPr>
          <w:b w:val="0"/>
          <w:bCs w:val="0"/>
          <w:iCs/>
          <w:szCs w:val="28"/>
        </w:rPr>
        <w:t xml:space="preserve">– </w:t>
      </w:r>
      <w:r w:rsidRPr="00EF27C9">
        <w:rPr>
          <w:b w:val="0"/>
          <w:bCs w:val="0"/>
          <w:szCs w:val="28"/>
        </w:rPr>
        <w:t>нижний концентрационный предел распространения пламени для нефти, кг/м</w:t>
      </w:r>
      <w:r w:rsidRPr="00EF27C9">
        <w:rPr>
          <w:b w:val="0"/>
          <w:bCs w:val="0"/>
          <w:szCs w:val="28"/>
          <w:vertAlign w:val="superscript"/>
        </w:rPr>
        <w:t>3</w:t>
      </w:r>
      <w:r w:rsidRPr="00EF27C9">
        <w:rPr>
          <w:b w:val="0"/>
          <w:bCs w:val="0"/>
          <w:szCs w:val="28"/>
        </w:rPr>
        <w:t>.</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Интенсивность испарения нефти определяется по формуле:</w:t>
      </w:r>
    </w:p>
    <w:p w:rsidR="008C52FE" w:rsidRPr="00EF27C9" w:rsidRDefault="008C52FE"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position w:val="-14"/>
          <w:szCs w:val="28"/>
        </w:rPr>
        <w:object w:dxaOrig="2299" w:dyaOrig="420">
          <v:shape id="_x0000_i1058" type="#_x0000_t75" style="width:105.75pt;height:20.25pt" o:ole="">
            <v:imagedata r:id="rId48" o:title=""/>
          </v:shape>
          <o:OLEObject Type="Embed" ProgID="Equation.3" ShapeID="_x0000_i1058" DrawAspect="Content" ObjectID="_1459014625" r:id="rId49"/>
        </w:object>
      </w:r>
      <w:r w:rsidRPr="00EF27C9">
        <w:rPr>
          <w:b w:val="0"/>
          <w:bCs w:val="0"/>
          <w:iCs/>
          <w:szCs w:val="28"/>
        </w:rPr>
        <w:t>,</w:t>
      </w:r>
      <w:r w:rsidR="008C52FE" w:rsidRPr="00EF27C9">
        <w:rPr>
          <w:b w:val="0"/>
          <w:bCs w:val="0"/>
          <w:szCs w:val="28"/>
        </w:rPr>
        <w:t xml:space="preserve"> </w:t>
      </w:r>
      <w:r w:rsidRPr="00EF27C9">
        <w:rPr>
          <w:b w:val="0"/>
          <w:bCs w:val="0"/>
          <w:szCs w:val="28"/>
        </w:rPr>
        <w:t>(2.11)</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где </w:t>
      </w:r>
      <w:r w:rsidRPr="00EF27C9">
        <w:rPr>
          <w:iCs/>
          <w:sz w:val="28"/>
          <w:szCs w:val="28"/>
        </w:rPr>
        <w:t>М</w:t>
      </w:r>
      <w:r w:rsidRPr="00EF27C9">
        <w:rPr>
          <w:iCs/>
          <w:sz w:val="28"/>
          <w:szCs w:val="28"/>
          <w:vertAlign w:val="subscript"/>
        </w:rPr>
        <w:t>п</w:t>
      </w:r>
      <w:r w:rsidRPr="00EF27C9">
        <w:rPr>
          <w:sz w:val="28"/>
          <w:szCs w:val="28"/>
        </w:rPr>
        <w:t xml:space="preserve"> –</w:t>
      </w:r>
      <w:r w:rsidRPr="00EF27C9">
        <w:rPr>
          <w:bCs/>
          <w:sz w:val="28"/>
          <w:szCs w:val="28"/>
        </w:rPr>
        <w:t xml:space="preserve"> молярная масса </w:t>
      </w:r>
      <w:r w:rsidRPr="00EF27C9">
        <w:rPr>
          <w:sz w:val="28"/>
          <w:szCs w:val="28"/>
        </w:rPr>
        <w:t>нефти (т.к. при разлитии нефти испаряются легкие углеводороды то, в расчетах используется молярная масса бенз</w:t>
      </w:r>
      <w:r w:rsidR="008119D2" w:rsidRPr="00EF27C9">
        <w:rPr>
          <w:sz w:val="28"/>
          <w:szCs w:val="28"/>
        </w:rPr>
        <w:t>ина, равная 61,525 кг/кмоль)</w:t>
      </w:r>
      <w:r w:rsidRPr="00EF27C9">
        <w:rPr>
          <w:sz w:val="28"/>
          <w:szCs w:val="28"/>
        </w:rPr>
        <w:t>;</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szCs w:val="28"/>
        </w:rPr>
        <w:t>Р</w:t>
      </w:r>
      <w:r w:rsidRPr="00EF27C9">
        <w:rPr>
          <w:b w:val="0"/>
          <w:bCs w:val="0"/>
          <w:iCs/>
          <w:szCs w:val="28"/>
          <w:vertAlign w:val="subscript"/>
          <w:lang w:val="en-US"/>
        </w:rPr>
        <w:t>S</w:t>
      </w:r>
      <w:r w:rsidRPr="00EF27C9">
        <w:rPr>
          <w:b w:val="0"/>
          <w:bCs w:val="0"/>
          <w:szCs w:val="28"/>
          <w:vertAlign w:val="subscript"/>
        </w:rPr>
        <w:t xml:space="preserve"> </w:t>
      </w:r>
      <w:r w:rsidRPr="00EF27C9">
        <w:rPr>
          <w:b w:val="0"/>
          <w:bCs w:val="0"/>
          <w:szCs w:val="28"/>
        </w:rPr>
        <w:t>– давление насыщенных паров нефти, кПа;</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lang w:val="en-US"/>
        </w:rPr>
        <w:t>F</w:t>
      </w:r>
      <w:r w:rsidRPr="00EF27C9">
        <w:rPr>
          <w:b w:val="0"/>
          <w:bCs w:val="0"/>
          <w:szCs w:val="28"/>
          <w:vertAlign w:val="subscript"/>
        </w:rPr>
        <w:t>зр</w:t>
      </w:r>
      <w:r w:rsidRPr="00EF27C9">
        <w:rPr>
          <w:b w:val="0"/>
          <w:bCs w:val="0"/>
          <w:szCs w:val="28"/>
        </w:rPr>
        <w:t>– площадь зоны разлива нефти, м</w:t>
      </w:r>
      <w:r w:rsidRPr="00EF27C9">
        <w:rPr>
          <w:b w:val="0"/>
          <w:bCs w:val="0"/>
          <w:szCs w:val="28"/>
          <w:vertAlign w:val="superscript"/>
        </w:rPr>
        <w:t>2</w:t>
      </w:r>
      <w:r w:rsidRPr="00EF27C9">
        <w:rPr>
          <w:b w:val="0"/>
          <w:bCs w:val="0"/>
          <w:szCs w:val="28"/>
        </w:rPr>
        <w:t>;</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Давление насыщенных паров нефти определяется по формуле:</w:t>
      </w:r>
    </w:p>
    <w:p w:rsidR="009C07F6" w:rsidRPr="00EF27C9" w:rsidRDefault="009C07F6"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position w:val="-30"/>
          <w:szCs w:val="28"/>
        </w:rPr>
        <w:object w:dxaOrig="4920" w:dyaOrig="680">
          <v:shape id="_x0000_i1059" type="#_x0000_t75" style="width:236.25pt;height:34.5pt" o:ole="">
            <v:imagedata r:id="rId50" o:title=""/>
          </v:shape>
          <o:OLEObject Type="Embed" ProgID="Equation.3" ShapeID="_x0000_i1059" DrawAspect="Content" ObjectID="_1459014626" r:id="rId51"/>
        </w:object>
      </w:r>
      <w:r w:rsidRPr="00EF27C9">
        <w:rPr>
          <w:b w:val="0"/>
          <w:bCs w:val="0"/>
          <w:iCs/>
          <w:szCs w:val="28"/>
        </w:rPr>
        <w:t>,</w:t>
      </w:r>
      <w:r w:rsidR="008C52FE" w:rsidRPr="00EF27C9">
        <w:rPr>
          <w:b w:val="0"/>
          <w:bCs w:val="0"/>
          <w:szCs w:val="28"/>
        </w:rPr>
        <w:t xml:space="preserve"> </w:t>
      </w:r>
      <w:r w:rsidRPr="00EF27C9">
        <w:rPr>
          <w:b w:val="0"/>
          <w:bCs w:val="0"/>
          <w:szCs w:val="28"/>
        </w:rPr>
        <w:t>(2.12)</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 xml:space="preserve">где </w:t>
      </w:r>
      <w:r w:rsidRPr="00EF27C9">
        <w:rPr>
          <w:b w:val="0"/>
          <w:bCs w:val="0"/>
          <w:iCs/>
          <w:szCs w:val="28"/>
          <w:lang w:val="en-US"/>
        </w:rPr>
        <w:t>t</w:t>
      </w:r>
      <w:r w:rsidRPr="00EF27C9">
        <w:rPr>
          <w:b w:val="0"/>
          <w:bCs w:val="0"/>
          <w:iCs/>
          <w:szCs w:val="28"/>
          <w:vertAlign w:val="subscript"/>
        </w:rPr>
        <w:t>н</w:t>
      </w:r>
      <w:r w:rsidRPr="00EF27C9">
        <w:rPr>
          <w:b w:val="0"/>
          <w:bCs w:val="0"/>
          <w:szCs w:val="28"/>
        </w:rPr>
        <w:t xml:space="preserve"> – температура нефти, ˚С;</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szCs w:val="28"/>
          <w:lang w:val="en-US"/>
        </w:rPr>
        <w:t>t</w:t>
      </w:r>
      <w:r w:rsidRPr="00EF27C9">
        <w:rPr>
          <w:b w:val="0"/>
          <w:bCs w:val="0"/>
          <w:iCs/>
          <w:szCs w:val="28"/>
          <w:vertAlign w:val="subscript"/>
        </w:rPr>
        <w:t>всп</w:t>
      </w:r>
      <w:r w:rsidRPr="00EF27C9">
        <w:rPr>
          <w:b w:val="0"/>
          <w:bCs w:val="0"/>
          <w:szCs w:val="28"/>
        </w:rPr>
        <w:t>– температура вспышки нефти в закрытом тигле, равная минус 31˚С.</w:t>
      </w:r>
    </w:p>
    <w:p w:rsidR="008C52FE" w:rsidRPr="00EF27C9" w:rsidRDefault="009C07F6" w:rsidP="008C52FE">
      <w:pPr>
        <w:pStyle w:val="a9"/>
        <w:suppressAutoHyphens/>
        <w:spacing w:line="360" w:lineRule="auto"/>
        <w:ind w:firstLine="709"/>
        <w:jc w:val="both"/>
        <w:rPr>
          <w:b w:val="0"/>
          <w:bCs w:val="0"/>
          <w:szCs w:val="28"/>
        </w:rPr>
      </w:pPr>
      <w:r w:rsidRPr="00EF27C9">
        <w:rPr>
          <w:b w:val="0"/>
          <w:bCs w:val="0"/>
          <w:szCs w:val="28"/>
        </w:rPr>
        <w:lastRenderedPageBreak/>
        <w:t>Расчетная температура при испарении нефти принята равной среднемесячной температуре ОПС для июля</w:t>
      </w:r>
      <w:r w:rsidR="008C52FE" w:rsidRPr="00EF27C9">
        <w:rPr>
          <w:b w:val="0"/>
          <w:bCs w:val="0"/>
          <w:szCs w:val="28"/>
        </w:rPr>
        <w:t xml:space="preserve"> </w:t>
      </w:r>
      <w:r w:rsidRPr="00EF27C9">
        <w:rPr>
          <w:b w:val="0"/>
          <w:bCs w:val="0"/>
          <w:szCs w:val="28"/>
        </w:rPr>
        <w:t>19˚С.</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Тогда давление насыщенных паров нефти составляет:</w:t>
      </w:r>
    </w:p>
    <w:p w:rsidR="009C07F6" w:rsidRPr="00EF27C9" w:rsidRDefault="009C07F6"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position w:val="-30"/>
          <w:szCs w:val="28"/>
        </w:rPr>
        <w:object w:dxaOrig="5860" w:dyaOrig="680">
          <v:shape id="_x0000_i1060" type="#_x0000_t75" style="width:269.25pt;height:33.75pt" o:ole="">
            <v:imagedata r:id="rId52" o:title=""/>
          </v:shape>
          <o:OLEObject Type="Embed" ProgID="Equation.3" ShapeID="_x0000_i1060" DrawAspect="Content" ObjectID="_1459014627" r:id="rId53"/>
        </w:object>
      </w:r>
      <w:r w:rsidRPr="00EF27C9">
        <w:rPr>
          <w:b w:val="0"/>
          <w:bCs w:val="0"/>
          <w:szCs w:val="28"/>
        </w:rPr>
        <w:t xml:space="preserve"> кПа.</w:t>
      </w:r>
    </w:p>
    <w:p w:rsidR="009C07F6" w:rsidRPr="00EF27C9" w:rsidRDefault="009C07F6"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Интенсивность испарения нефти, подставив известные данные в (2.11), составляет:</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position w:val="-12"/>
          <w:szCs w:val="28"/>
        </w:rPr>
        <w:object w:dxaOrig="2840" w:dyaOrig="400">
          <v:shape id="_x0000_i1061" type="#_x0000_t75" style="width:146.25pt;height:21.75pt" o:ole="">
            <v:imagedata r:id="rId54" o:title=""/>
          </v:shape>
          <o:OLEObject Type="Embed" ProgID="Equation.3" ShapeID="_x0000_i1061" DrawAspect="Content" ObjectID="_1459014628" r:id="rId55"/>
        </w:object>
      </w:r>
      <w:r w:rsidRPr="00EF27C9">
        <w:rPr>
          <w:b w:val="0"/>
          <w:bCs w:val="0"/>
          <w:iCs/>
          <w:szCs w:val="28"/>
        </w:rPr>
        <w:t>=</w:t>
      </w:r>
      <w:r w:rsidRPr="00EF27C9">
        <w:rPr>
          <w:b w:val="0"/>
          <w:bCs w:val="0"/>
          <w:szCs w:val="28"/>
        </w:rPr>
        <w:t>0,42 кг/с</w:t>
      </w:r>
    </w:p>
    <w:p w:rsidR="009C07F6" w:rsidRPr="00EF27C9" w:rsidRDefault="009C07F6" w:rsidP="008C52FE">
      <w:pPr>
        <w:pStyle w:val="a9"/>
        <w:suppressAutoHyphens/>
        <w:spacing w:line="360" w:lineRule="auto"/>
        <w:ind w:firstLine="709"/>
        <w:jc w:val="both"/>
        <w:rPr>
          <w:b w:val="0"/>
          <w:bCs w:val="0"/>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Глубина взрывоопасной зоны по формуле (2.10) составляет:</w:t>
      </w:r>
    </w:p>
    <w:p w:rsidR="00210C1A" w:rsidRPr="00EF27C9" w:rsidRDefault="00210C1A" w:rsidP="008C52FE">
      <w:pPr>
        <w:pStyle w:val="a9"/>
        <w:suppressAutoHyphens/>
        <w:spacing w:line="360" w:lineRule="auto"/>
        <w:ind w:firstLine="709"/>
        <w:jc w:val="both"/>
        <w:rPr>
          <w:b w:val="0"/>
          <w:bCs w:val="0"/>
          <w:iCs/>
          <w:szCs w:val="28"/>
        </w:rPr>
      </w:pPr>
    </w:p>
    <w:p w:rsidR="009C07F6" w:rsidRPr="00EF27C9" w:rsidRDefault="009C07F6" w:rsidP="008C52FE">
      <w:pPr>
        <w:pStyle w:val="a9"/>
        <w:suppressAutoHyphens/>
        <w:spacing w:line="360" w:lineRule="auto"/>
        <w:ind w:firstLine="709"/>
        <w:jc w:val="both"/>
        <w:rPr>
          <w:b w:val="0"/>
          <w:bCs w:val="0"/>
          <w:iCs/>
          <w:szCs w:val="28"/>
        </w:rPr>
      </w:pPr>
      <w:r w:rsidRPr="00EF27C9">
        <w:rPr>
          <w:b w:val="0"/>
          <w:bCs w:val="0"/>
          <w:iCs/>
          <w:position w:val="-30"/>
          <w:szCs w:val="28"/>
        </w:rPr>
        <w:object w:dxaOrig="2980" w:dyaOrig="740">
          <v:shape id="_x0000_i1062" type="#_x0000_t75" style="width:153.75pt;height:40.5pt" o:ole="">
            <v:imagedata r:id="rId56" o:title=""/>
          </v:shape>
          <o:OLEObject Type="Embed" ProgID="Equation.3" ShapeID="_x0000_i1062" DrawAspect="Content" ObjectID="_1459014629" r:id="rId57"/>
        </w:object>
      </w:r>
      <w:r w:rsidRPr="00EF27C9">
        <w:rPr>
          <w:b w:val="0"/>
          <w:bCs w:val="0"/>
          <w:iCs/>
          <w:szCs w:val="28"/>
        </w:rPr>
        <w:t xml:space="preserve"> </w:t>
      </w:r>
      <w:r w:rsidRPr="00EF27C9">
        <w:rPr>
          <w:b w:val="0"/>
          <w:bCs w:val="0"/>
          <w:szCs w:val="28"/>
        </w:rPr>
        <w:t>м</w:t>
      </w:r>
      <w:r w:rsidRPr="00EF27C9">
        <w:rPr>
          <w:b w:val="0"/>
          <w:bCs w:val="0"/>
          <w:iCs/>
          <w:szCs w:val="28"/>
        </w:rPr>
        <w:t>.</w:t>
      </w:r>
    </w:p>
    <w:p w:rsidR="00210C1A" w:rsidRPr="00EF27C9" w:rsidRDefault="00210C1A"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Взрывоопасная зона отражена на карте расположения объекта на рисунке 1</w:t>
      </w:r>
      <w:r w:rsidR="00801850" w:rsidRPr="00EF27C9">
        <w:rPr>
          <w:bCs/>
          <w:sz w:val="28"/>
          <w:szCs w:val="28"/>
        </w:rPr>
        <w:t>В</w:t>
      </w:r>
      <w:r w:rsidRPr="00EF27C9">
        <w:rPr>
          <w:bCs/>
          <w:sz w:val="28"/>
          <w:szCs w:val="28"/>
        </w:rPr>
        <w:t xml:space="preserve"> в приложении В.</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2.4.7 Определение массы паров нефти, поступившей в окружающее пространство при ЧС</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Масса паров нефти, поступившей в окружающее пространство при ЧС рассчитан</w:t>
      </w:r>
      <w:r w:rsidR="008119D2" w:rsidRPr="00EF27C9">
        <w:rPr>
          <w:bCs/>
          <w:sz w:val="28"/>
          <w:szCs w:val="28"/>
        </w:rPr>
        <w:t>о по формулам, пр</w:t>
      </w:r>
      <w:r w:rsidR="00801850" w:rsidRPr="00EF27C9">
        <w:rPr>
          <w:bCs/>
          <w:sz w:val="28"/>
          <w:szCs w:val="28"/>
        </w:rPr>
        <w:t>иведенным в [62</w:t>
      </w:r>
      <w:r w:rsidRPr="00EF27C9">
        <w:rPr>
          <w:bCs/>
          <w:sz w:val="28"/>
          <w:szCs w:val="28"/>
        </w:rPr>
        <w:t>].</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Масса паров нефти, поступивших в окружающее пространство:</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position w:val="-14"/>
          <w:sz w:val="28"/>
          <w:szCs w:val="28"/>
        </w:rPr>
        <w:object w:dxaOrig="1579" w:dyaOrig="400">
          <v:shape id="_x0000_i1063" type="#_x0000_t75" style="width:78.75pt;height:20.25pt" o:ole="">
            <v:imagedata r:id="rId58" o:title=""/>
          </v:shape>
          <o:OLEObject Type="Embed" ProgID="Equation.3" ShapeID="_x0000_i1063" DrawAspect="Content" ObjectID="_1459014630" r:id="rId59"/>
        </w:object>
      </w:r>
      <w:r w:rsidRPr="00EF27C9">
        <w:rPr>
          <w:bCs/>
          <w:sz w:val="28"/>
          <w:szCs w:val="28"/>
        </w:rPr>
        <w:t>,</w:t>
      </w:r>
      <w:r w:rsidR="008C52FE" w:rsidRPr="00EF27C9">
        <w:rPr>
          <w:bCs/>
          <w:sz w:val="28"/>
          <w:szCs w:val="28"/>
        </w:rPr>
        <w:t xml:space="preserve"> </w:t>
      </w:r>
      <w:r w:rsidRPr="00EF27C9">
        <w:rPr>
          <w:bCs/>
          <w:sz w:val="28"/>
          <w:szCs w:val="28"/>
        </w:rPr>
        <w:t>(2.13)</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bCs/>
          <w:sz w:val="28"/>
          <w:szCs w:val="28"/>
        </w:rPr>
        <w:t>где</w:t>
      </w:r>
      <w:r w:rsidRPr="00EF27C9">
        <w:rPr>
          <w:sz w:val="28"/>
          <w:szCs w:val="28"/>
        </w:rPr>
        <w:t xml:space="preserve"> w— интенсивность испарения, кг/(с</w:t>
      </w:r>
      <w:r w:rsidRPr="00EF27C9">
        <w:rPr>
          <w:sz w:val="28"/>
          <w:szCs w:val="28"/>
        </w:rPr>
        <w:sym w:font="Times New Roman" w:char="00B7"/>
      </w:r>
      <w:r w:rsidRPr="00EF27C9">
        <w:rPr>
          <w:sz w:val="28"/>
          <w:szCs w:val="28"/>
        </w:rPr>
        <w:t>м</w:t>
      </w:r>
      <w:r w:rsidRPr="00EF27C9">
        <w:rPr>
          <w:sz w:val="28"/>
          <w:szCs w:val="28"/>
          <w:vertAlign w:val="superscript"/>
        </w:rPr>
        <w:t>2</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lastRenderedPageBreak/>
        <w:t>F</w:t>
      </w:r>
      <w:r w:rsidRPr="00EF27C9">
        <w:rPr>
          <w:sz w:val="28"/>
          <w:szCs w:val="28"/>
          <w:vertAlign w:val="subscript"/>
        </w:rPr>
        <w:t>и</w:t>
      </w:r>
      <w:r w:rsidRPr="00EF27C9">
        <w:rPr>
          <w:sz w:val="28"/>
          <w:szCs w:val="28"/>
        </w:rPr>
        <w:t xml:space="preserve"> — площадь испарения, принимается равной площади разлива нефти 5024 м</w:t>
      </w:r>
      <w:r w:rsidRPr="00EF27C9">
        <w:rPr>
          <w:sz w:val="28"/>
          <w:szCs w:val="28"/>
          <w:vertAlign w:val="superscript"/>
        </w:rPr>
        <w:t>2</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T – время испарения нефти, принято равным одному часу, т.е. количеству времени до момента появления источника зажигания.</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Интенсивность испарения рассчитывается по формуле:</w:t>
      </w:r>
    </w:p>
    <w:p w:rsidR="00210C1A" w:rsidRPr="00EF27C9" w:rsidRDefault="00210C1A"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position w:val="-18"/>
          <w:sz w:val="28"/>
          <w:szCs w:val="28"/>
        </w:rPr>
        <w:object w:dxaOrig="2200" w:dyaOrig="480">
          <v:shape id="_x0000_i1064" type="#_x0000_t75" style="width:110.25pt;height:24pt" o:ole="">
            <v:imagedata r:id="rId60" o:title=""/>
          </v:shape>
          <o:OLEObject Type="Embed" ProgID="Equation.3" ShapeID="_x0000_i1064" DrawAspect="Content" ObjectID="_1459014631" r:id="rId61"/>
        </w:object>
      </w:r>
      <w:r w:rsidRPr="00EF27C9">
        <w:rPr>
          <w:bCs/>
          <w:sz w:val="28"/>
          <w:szCs w:val="28"/>
        </w:rPr>
        <w:t>,</w:t>
      </w:r>
      <w:r w:rsidR="008C52FE" w:rsidRPr="00EF27C9">
        <w:rPr>
          <w:bCs/>
          <w:sz w:val="28"/>
          <w:szCs w:val="28"/>
        </w:rPr>
        <w:t xml:space="preserve"> </w:t>
      </w:r>
      <w:r w:rsidRPr="00EF27C9">
        <w:rPr>
          <w:bCs/>
          <w:sz w:val="28"/>
          <w:szCs w:val="28"/>
        </w:rPr>
        <w:t>(2.14)</w:t>
      </w:r>
    </w:p>
    <w:p w:rsidR="00210C1A" w:rsidRPr="00EF27C9" w:rsidRDefault="00210C1A"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 xml:space="preserve">где </w:t>
      </w:r>
      <w:r w:rsidRPr="00EF27C9">
        <w:rPr>
          <w:bCs/>
          <w:position w:val="-10"/>
          <w:sz w:val="28"/>
          <w:szCs w:val="28"/>
        </w:rPr>
        <w:object w:dxaOrig="200" w:dyaOrig="260">
          <v:shape id="_x0000_i1065" type="#_x0000_t75" style="width:9.75pt;height:12.75pt" o:ole="">
            <v:imagedata r:id="rId62" o:title=""/>
          </v:shape>
          <o:OLEObject Type="Embed" ProgID="Equation.3" ShapeID="_x0000_i1065" DrawAspect="Content" ObjectID="_1459014632" r:id="rId63"/>
        </w:object>
      </w:r>
      <w:r w:rsidRPr="00EF27C9">
        <w:rPr>
          <w:bCs/>
          <w:sz w:val="28"/>
          <w:szCs w:val="28"/>
        </w:rPr>
        <w:t xml:space="preserve"> - безразмерный коэффициент (принимается равным 1),</w:t>
      </w:r>
    </w:p>
    <w:p w:rsidR="009C07F6" w:rsidRPr="00EF27C9" w:rsidRDefault="009C07F6" w:rsidP="008C52FE">
      <w:pPr>
        <w:suppressAutoHyphens/>
        <w:spacing w:before="0" w:after="0" w:line="360" w:lineRule="auto"/>
        <w:ind w:firstLine="709"/>
        <w:jc w:val="both"/>
        <w:rPr>
          <w:sz w:val="28"/>
          <w:szCs w:val="28"/>
        </w:rPr>
      </w:pPr>
      <w:r w:rsidRPr="00EF27C9">
        <w:rPr>
          <w:bCs/>
          <w:sz w:val="28"/>
          <w:szCs w:val="28"/>
        </w:rPr>
        <w:t xml:space="preserve">М – молярная масса </w:t>
      </w:r>
      <w:r w:rsidRPr="00EF27C9">
        <w:rPr>
          <w:sz w:val="28"/>
          <w:szCs w:val="28"/>
        </w:rPr>
        <w:t>нефти (т.к. при разлитии нефти испаряются легкие углеводороды то, в расчетах используется молярная масса бенз</w:t>
      </w:r>
      <w:r w:rsidR="008119D2" w:rsidRPr="00EF27C9">
        <w:rPr>
          <w:sz w:val="28"/>
          <w:szCs w:val="28"/>
        </w:rPr>
        <w:t>ина, равная 61,525 кг/кмоль)</w:t>
      </w:r>
      <w:r w:rsidRPr="00EF27C9">
        <w:rPr>
          <w:sz w:val="28"/>
          <w:szCs w:val="28"/>
        </w:rPr>
        <w:t>;</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szCs w:val="28"/>
        </w:rPr>
        <w:t>Р</w:t>
      </w:r>
      <w:r w:rsidRPr="00EF27C9">
        <w:rPr>
          <w:b w:val="0"/>
          <w:bCs w:val="0"/>
          <w:iCs/>
          <w:szCs w:val="28"/>
          <w:vertAlign w:val="subscript"/>
        </w:rPr>
        <w:t>н</w:t>
      </w:r>
      <w:r w:rsidRPr="00EF27C9">
        <w:rPr>
          <w:b w:val="0"/>
          <w:bCs w:val="0"/>
          <w:szCs w:val="28"/>
        </w:rPr>
        <w:t>– давление насыщенных паров нефти, равное 13,3 кПа.</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Интенсивность испарения по формуле 2.14 составляет:</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szCs w:val="28"/>
        </w:rPr>
      </w:pPr>
      <w:r w:rsidRPr="00EF27C9">
        <w:rPr>
          <w:b w:val="0"/>
          <w:bCs w:val="0"/>
          <w:position w:val="-14"/>
          <w:szCs w:val="28"/>
        </w:rPr>
        <w:object w:dxaOrig="3660" w:dyaOrig="440">
          <v:shape id="_x0000_i1066" type="#_x0000_t75" style="width:198pt;height:24pt" o:ole="">
            <v:imagedata r:id="rId64" o:title=""/>
          </v:shape>
          <o:OLEObject Type="Embed" ProgID="Equation.3" ShapeID="_x0000_i1066" DrawAspect="Content" ObjectID="_1459014633" r:id="rId65"/>
        </w:object>
      </w:r>
      <w:r w:rsidRPr="00EF27C9">
        <w:rPr>
          <w:b w:val="0"/>
          <w:szCs w:val="28"/>
        </w:rPr>
        <w:t xml:space="preserve"> кг/(с</w:t>
      </w:r>
      <w:r w:rsidRPr="00EF27C9">
        <w:rPr>
          <w:b w:val="0"/>
          <w:szCs w:val="28"/>
        </w:rPr>
        <w:sym w:font="Times New Roman" w:char="00B7"/>
      </w:r>
      <w:r w:rsidRPr="00EF27C9">
        <w:rPr>
          <w:b w:val="0"/>
          <w:szCs w:val="28"/>
        </w:rPr>
        <w:t>м</w:t>
      </w:r>
      <w:r w:rsidRPr="00EF27C9">
        <w:rPr>
          <w:b w:val="0"/>
          <w:szCs w:val="28"/>
          <w:vertAlign w:val="superscript"/>
        </w:rPr>
        <w:t>2</w:t>
      </w:r>
      <w:r w:rsidRPr="00EF27C9">
        <w:rPr>
          <w:b w:val="0"/>
          <w:szCs w:val="28"/>
        </w:rPr>
        <w:t>)</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Масса паров нефти, поступивших в окружающее пространство, равна:</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position w:val="-14"/>
          <w:szCs w:val="28"/>
        </w:rPr>
        <w:object w:dxaOrig="3420" w:dyaOrig="400">
          <v:shape id="_x0000_i1067" type="#_x0000_t75" style="width:183pt;height:21pt" o:ole="">
            <v:imagedata r:id="rId66" o:title=""/>
          </v:shape>
          <o:OLEObject Type="Embed" ProgID="Equation.3" ShapeID="_x0000_i1067" DrawAspect="Content" ObjectID="_1459014634" r:id="rId67"/>
        </w:object>
      </w:r>
      <w:r w:rsidRPr="00EF27C9">
        <w:rPr>
          <w:b w:val="0"/>
          <w:bCs w:val="0"/>
          <w:szCs w:val="28"/>
        </w:rPr>
        <w:t xml:space="preserve"> кг.</w:t>
      </w:r>
    </w:p>
    <w:p w:rsidR="009C07F6" w:rsidRPr="00EF27C9" w:rsidRDefault="009C07F6" w:rsidP="008C52FE">
      <w:pPr>
        <w:pStyle w:val="a9"/>
        <w:suppressAutoHyphens/>
        <w:spacing w:line="360" w:lineRule="auto"/>
        <w:ind w:firstLine="709"/>
        <w:jc w:val="both"/>
        <w:rPr>
          <w:b w:val="0"/>
          <w:bCs w:val="0"/>
          <w:szCs w:val="28"/>
        </w:rPr>
      </w:pPr>
    </w:p>
    <w:p w:rsidR="009C07F6" w:rsidRPr="00EF27C9" w:rsidRDefault="009C07F6" w:rsidP="008C52FE">
      <w:pPr>
        <w:pStyle w:val="3"/>
        <w:keepNext w:val="0"/>
        <w:suppressAutoHyphens/>
        <w:spacing w:before="0" w:after="0" w:line="360" w:lineRule="auto"/>
        <w:ind w:firstLine="709"/>
        <w:jc w:val="both"/>
        <w:rPr>
          <w:rFonts w:ascii="Times New Roman" w:hAnsi="Times New Roman" w:cs="Times New Roman"/>
          <w:b w:val="0"/>
          <w:sz w:val="28"/>
          <w:szCs w:val="28"/>
        </w:rPr>
      </w:pPr>
      <w:bookmarkStart w:id="7" w:name="_Toc74565376"/>
      <w:r w:rsidRPr="00EF27C9">
        <w:rPr>
          <w:rFonts w:ascii="Times New Roman" w:hAnsi="Times New Roman" w:cs="Times New Roman"/>
          <w:b w:val="0"/>
          <w:sz w:val="28"/>
          <w:szCs w:val="28"/>
        </w:rPr>
        <w:t>2.4.8 Определение зоны</w:t>
      </w:r>
      <w:r w:rsidR="008C52FE" w:rsidRPr="00EF27C9">
        <w:rPr>
          <w:rFonts w:ascii="Times New Roman" w:hAnsi="Times New Roman" w:cs="Times New Roman"/>
          <w:b w:val="0"/>
          <w:sz w:val="28"/>
          <w:szCs w:val="28"/>
        </w:rPr>
        <w:t xml:space="preserve"> </w:t>
      </w:r>
      <w:r w:rsidRPr="00EF27C9">
        <w:rPr>
          <w:rFonts w:ascii="Times New Roman" w:hAnsi="Times New Roman" w:cs="Times New Roman"/>
          <w:b w:val="0"/>
          <w:sz w:val="28"/>
          <w:szCs w:val="28"/>
        </w:rPr>
        <w:t>опасных давлений ударной волны</w:t>
      </w:r>
      <w:bookmarkEnd w:id="7"/>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Зоны опасных давлений ударной волны взрыва определены для чрезвычайных ситуаций, связанных с разливом нефти и ее испарением.</w:t>
      </w:r>
    </w:p>
    <w:p w:rsidR="009C07F6" w:rsidRPr="00EF27C9" w:rsidRDefault="009C07F6" w:rsidP="008C52FE">
      <w:pPr>
        <w:pStyle w:val="a9"/>
        <w:suppressAutoHyphens/>
        <w:spacing w:line="360" w:lineRule="auto"/>
        <w:ind w:firstLine="709"/>
        <w:jc w:val="both"/>
        <w:rPr>
          <w:b w:val="0"/>
          <w:bCs w:val="0"/>
          <w:szCs w:val="28"/>
          <w:lang w:val="en-US"/>
        </w:rPr>
      </w:pPr>
      <w:r w:rsidRPr="00EF27C9">
        <w:rPr>
          <w:b w:val="0"/>
          <w:bCs w:val="0"/>
          <w:szCs w:val="28"/>
        </w:rPr>
        <w:t>Для проведения расчетов радиуса зон опасных значений ударной волны взрыва при сгорании паровоздушных облаков используется следующее выражение:</w:t>
      </w:r>
    </w:p>
    <w:p w:rsidR="006C7B06" w:rsidRPr="00EF27C9" w:rsidRDefault="006C7B06" w:rsidP="008C52FE">
      <w:pPr>
        <w:pStyle w:val="a9"/>
        <w:suppressAutoHyphens/>
        <w:spacing w:line="360" w:lineRule="auto"/>
        <w:ind w:firstLine="709"/>
        <w:jc w:val="both"/>
        <w:rPr>
          <w:b w:val="0"/>
          <w:bCs w:val="0"/>
          <w:szCs w:val="28"/>
          <w:lang w:val="en-US"/>
        </w:rPr>
      </w:pPr>
    </w:p>
    <w:p w:rsidR="009C07F6" w:rsidRPr="00EF27C9" w:rsidRDefault="006C7B06" w:rsidP="008C52FE">
      <w:pPr>
        <w:pStyle w:val="a9"/>
        <w:suppressAutoHyphens/>
        <w:spacing w:line="360" w:lineRule="auto"/>
        <w:ind w:firstLine="709"/>
        <w:jc w:val="both"/>
        <w:rPr>
          <w:b w:val="0"/>
          <w:bCs w:val="0"/>
          <w:szCs w:val="28"/>
        </w:rPr>
      </w:pPr>
      <w:r w:rsidRPr="00EF27C9">
        <w:rPr>
          <w:b w:val="0"/>
          <w:bCs w:val="0"/>
          <w:iCs/>
          <w:szCs w:val="28"/>
        </w:rPr>
        <w:br w:type="page"/>
      </w:r>
      <w:r w:rsidR="009C07F6" w:rsidRPr="00EF27C9">
        <w:rPr>
          <w:b w:val="0"/>
          <w:bCs w:val="0"/>
          <w:iCs/>
          <w:position w:val="-52"/>
          <w:szCs w:val="28"/>
        </w:rPr>
        <w:object w:dxaOrig="2500" w:dyaOrig="980">
          <v:shape id="_x0000_i1068" type="#_x0000_t75" style="width:129pt;height:54.75pt" o:ole="">
            <v:imagedata r:id="rId68" o:title=""/>
          </v:shape>
          <o:OLEObject Type="Embed" ProgID="Equation.3" ShapeID="_x0000_i1068" DrawAspect="Content" ObjectID="_1459014635" r:id="rId69"/>
        </w:object>
      </w:r>
      <w:r w:rsidR="008C52FE" w:rsidRPr="00EF27C9">
        <w:rPr>
          <w:b w:val="0"/>
          <w:bCs w:val="0"/>
          <w:szCs w:val="28"/>
        </w:rPr>
        <w:t xml:space="preserve"> </w:t>
      </w:r>
      <w:r w:rsidR="009C07F6" w:rsidRPr="00EF27C9">
        <w:rPr>
          <w:b w:val="0"/>
          <w:bCs w:val="0"/>
          <w:szCs w:val="28"/>
        </w:rPr>
        <w:t xml:space="preserve">при </w:t>
      </w:r>
      <w:r w:rsidR="009C07F6" w:rsidRPr="00EF27C9">
        <w:rPr>
          <w:b w:val="0"/>
          <w:bCs w:val="0"/>
          <w:iCs/>
          <w:szCs w:val="28"/>
          <w:lang w:val="en-US"/>
        </w:rPr>
        <w:t>m</w:t>
      </w:r>
      <w:r w:rsidR="009C07F6" w:rsidRPr="00EF27C9">
        <w:rPr>
          <w:b w:val="0"/>
          <w:bCs w:val="0"/>
          <w:iCs/>
          <w:szCs w:val="28"/>
          <w:vertAlign w:val="subscript"/>
        </w:rPr>
        <w:t>П</w:t>
      </w:r>
      <w:r w:rsidR="009C07F6" w:rsidRPr="00EF27C9">
        <w:rPr>
          <w:b w:val="0"/>
          <w:bCs w:val="0"/>
          <w:iCs/>
          <w:szCs w:val="28"/>
        </w:rPr>
        <w:t>&lt;</w:t>
      </w:r>
      <w:r w:rsidR="009C07F6" w:rsidRPr="00EF27C9">
        <w:rPr>
          <w:b w:val="0"/>
          <w:bCs w:val="0"/>
          <w:szCs w:val="28"/>
        </w:rPr>
        <w:t>5000 кг,</w:t>
      </w:r>
      <w:r w:rsidR="008C52FE" w:rsidRPr="00EF27C9">
        <w:rPr>
          <w:b w:val="0"/>
          <w:bCs w:val="0"/>
          <w:szCs w:val="28"/>
        </w:rPr>
        <w:t xml:space="preserve"> </w:t>
      </w:r>
      <w:r w:rsidR="009C07F6" w:rsidRPr="00EF27C9">
        <w:rPr>
          <w:b w:val="0"/>
          <w:bCs w:val="0"/>
          <w:szCs w:val="28"/>
        </w:rPr>
        <w:t>(2.15)</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где </w:t>
      </w:r>
      <w:r w:rsidRPr="00EF27C9">
        <w:rPr>
          <w:iCs/>
          <w:sz w:val="28"/>
          <w:szCs w:val="28"/>
          <w:lang w:val="en-US"/>
        </w:rPr>
        <w:t>R</w:t>
      </w:r>
      <w:r w:rsidRPr="00EF27C9">
        <w:rPr>
          <w:iCs/>
          <w:sz w:val="28"/>
          <w:szCs w:val="28"/>
          <w:vertAlign w:val="subscript"/>
          <w:lang w:val="en-US"/>
        </w:rPr>
        <w:t>i</w:t>
      </w:r>
      <w:r w:rsidRPr="00EF27C9">
        <w:rPr>
          <w:sz w:val="28"/>
          <w:szCs w:val="28"/>
        </w:rPr>
        <w:t>– радиус класса опасной зоны с заданным избыточным давлением на границе зоны, м;</w:t>
      </w: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К</w:t>
      </w:r>
      <w:r w:rsidRPr="00EF27C9">
        <w:rPr>
          <w:iCs/>
          <w:sz w:val="28"/>
          <w:szCs w:val="28"/>
          <w:vertAlign w:val="subscript"/>
          <w:lang w:val="en-US"/>
        </w:rPr>
        <w:t>i</w:t>
      </w:r>
      <w:r w:rsidRPr="00EF27C9">
        <w:rPr>
          <w:sz w:val="28"/>
          <w:szCs w:val="28"/>
        </w:rPr>
        <w:t>– коэффициент взаимосвязи величины избыточного давления с радиусом опасной зоны;</w:t>
      </w:r>
    </w:p>
    <w:p w:rsidR="001E746F" w:rsidRPr="00EF27C9" w:rsidRDefault="009C07F6" w:rsidP="008C52FE">
      <w:pPr>
        <w:pStyle w:val="a9"/>
        <w:suppressAutoHyphens/>
        <w:spacing w:line="360" w:lineRule="auto"/>
        <w:ind w:firstLine="709"/>
        <w:jc w:val="both"/>
        <w:rPr>
          <w:b w:val="0"/>
          <w:bCs w:val="0"/>
          <w:szCs w:val="28"/>
        </w:rPr>
      </w:pPr>
      <w:r w:rsidRPr="00EF27C9">
        <w:rPr>
          <w:b w:val="0"/>
          <w:bCs w:val="0"/>
          <w:iCs/>
          <w:szCs w:val="28"/>
          <w:lang w:val="en-US"/>
        </w:rPr>
        <w:t>m</w:t>
      </w:r>
      <w:r w:rsidRPr="00EF27C9">
        <w:rPr>
          <w:b w:val="0"/>
          <w:bCs w:val="0"/>
          <w:iCs/>
          <w:szCs w:val="28"/>
          <w:vertAlign w:val="subscript"/>
        </w:rPr>
        <w:t>П</w:t>
      </w:r>
      <w:r w:rsidRPr="00EF27C9">
        <w:rPr>
          <w:b w:val="0"/>
          <w:bCs w:val="0"/>
          <w:szCs w:val="28"/>
        </w:rPr>
        <w:t>– масса испарившихся паров с поверхности разлива нефти, кг.</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 этом определяем радиусы зон избыточного давления всех классов, в которых возможны малые, умеренные, средние, сильные и полные разрушения зданий и сооружений [</w:t>
      </w:r>
      <w:r w:rsidR="00801850" w:rsidRPr="00EF27C9">
        <w:rPr>
          <w:sz w:val="28"/>
          <w:szCs w:val="28"/>
        </w:rPr>
        <w:t>72</w:t>
      </w:r>
      <w:r w:rsidRPr="00EF27C9">
        <w:rPr>
          <w:sz w:val="28"/>
          <w:szCs w:val="28"/>
        </w:rPr>
        <w:t>].</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Классификация и характеристика зон разрушений в зависимости от значений избыточного давления во фронте ударной волны взрыва определялись по приведенной ниже таблице 2.4.</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Определим радиусы зон избыточного давления всех классов. По формуле (2.15) рассчитаем радиус зоны полных разрушений зданий и сооружений:</w:t>
      </w:r>
    </w:p>
    <w:p w:rsidR="00210C1A" w:rsidRPr="00EF27C9" w:rsidRDefault="00210C1A" w:rsidP="008C52FE">
      <w:pPr>
        <w:suppressAutoHyphens/>
        <w:spacing w:before="0" w:after="0" w:line="360" w:lineRule="auto"/>
        <w:ind w:firstLine="709"/>
        <w:jc w:val="both"/>
        <w:rPr>
          <w:sz w:val="28"/>
          <w:szCs w:val="24"/>
        </w:rPr>
      </w:pPr>
    </w:p>
    <w:p w:rsidR="009C07F6" w:rsidRPr="00EF27C9" w:rsidRDefault="009C07F6" w:rsidP="008C52FE">
      <w:pPr>
        <w:suppressAutoHyphens/>
        <w:spacing w:before="0" w:after="0" w:line="360" w:lineRule="auto"/>
        <w:ind w:firstLine="709"/>
        <w:jc w:val="both"/>
        <w:rPr>
          <w:bCs/>
          <w:iCs/>
          <w:sz w:val="28"/>
          <w:szCs w:val="28"/>
        </w:rPr>
      </w:pPr>
      <w:r w:rsidRPr="00EF27C9">
        <w:rPr>
          <w:position w:val="-52"/>
          <w:sz w:val="28"/>
          <w:szCs w:val="24"/>
        </w:rPr>
        <w:object w:dxaOrig="5360" w:dyaOrig="980">
          <v:shape id="_x0000_i1069" type="#_x0000_t75" style="width:276pt;height:54.75pt" o:ole="">
            <v:imagedata r:id="rId70" o:title=""/>
          </v:shape>
          <o:OLEObject Type="Embed" ProgID="Equation.3" ShapeID="_x0000_i1069" DrawAspect="Content" ObjectID="_1459014636" r:id="rId71"/>
        </w:object>
      </w:r>
      <w:r w:rsidRPr="00EF27C9">
        <w:rPr>
          <w:sz w:val="28"/>
          <w:szCs w:val="24"/>
        </w:rPr>
        <w:t>м.</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Результаты проведенных расчетов отражены в таблице 2.5.</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Таблица 2.4 – Классификация и характеристика зон разрушений в зависимости от значений избыточного давления</w:t>
      </w:r>
      <w:r w:rsidR="006C7B06" w:rsidRPr="00EF27C9">
        <w:rPr>
          <w:b w:val="0"/>
          <w:bCs w:val="0"/>
          <w:szCs w:val="28"/>
        </w:rPr>
        <w:t xml:space="preserve"> во фронте ударной волны взрыва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33"/>
        <w:gridCol w:w="657"/>
        <w:gridCol w:w="2198"/>
        <w:gridCol w:w="5384"/>
      </w:tblGrid>
      <w:tr w:rsidR="009C07F6" w:rsidRPr="00EF27C9" w:rsidTr="00F62BED">
        <w:trPr>
          <w:jc w:val="center"/>
        </w:trPr>
        <w:tc>
          <w:tcPr>
            <w:tcW w:w="837"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Класс</w:t>
            </w:r>
          </w:p>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зоны</w:t>
            </w:r>
          </w:p>
        </w:tc>
        <w:tc>
          <w:tcPr>
            <w:tcW w:w="662"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К</w:t>
            </w:r>
            <w:r w:rsidRPr="00EF27C9">
              <w:rPr>
                <w:b w:val="0"/>
                <w:bCs w:val="0"/>
                <w:sz w:val="20"/>
                <w:szCs w:val="28"/>
                <w:vertAlign w:val="subscript"/>
                <w:lang w:val="en-US"/>
              </w:rPr>
              <w:t>i</w:t>
            </w:r>
          </w:p>
        </w:tc>
        <w:tc>
          <w:tcPr>
            <w:tcW w:w="2223"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Величина избыточного давления, кПа</w:t>
            </w:r>
          </w:p>
        </w:tc>
        <w:tc>
          <w:tcPr>
            <w:tcW w:w="5487"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Степень разрушения зданий и сооружений</w:t>
            </w:r>
          </w:p>
        </w:tc>
      </w:tr>
      <w:tr w:rsidR="009C07F6" w:rsidRPr="00EF27C9" w:rsidTr="00F62BED">
        <w:trPr>
          <w:jc w:val="center"/>
        </w:trPr>
        <w:tc>
          <w:tcPr>
            <w:tcW w:w="837"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1</w:t>
            </w:r>
          </w:p>
        </w:tc>
        <w:tc>
          <w:tcPr>
            <w:tcW w:w="662"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3,8</w:t>
            </w:r>
          </w:p>
        </w:tc>
        <w:tc>
          <w:tcPr>
            <w:tcW w:w="2223"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&gt;100</w:t>
            </w:r>
          </w:p>
        </w:tc>
        <w:tc>
          <w:tcPr>
            <w:tcW w:w="5487" w:type="dxa"/>
          </w:tcPr>
          <w:p w:rsidR="009C07F6" w:rsidRPr="00EF27C9" w:rsidRDefault="009C07F6" w:rsidP="00F62BED">
            <w:pPr>
              <w:suppressAutoHyphens/>
              <w:spacing w:before="0" w:after="0" w:line="360" w:lineRule="auto"/>
              <w:rPr>
                <w:sz w:val="20"/>
                <w:szCs w:val="28"/>
              </w:rPr>
            </w:pPr>
            <w:r w:rsidRPr="00EF27C9">
              <w:rPr>
                <w:sz w:val="20"/>
                <w:szCs w:val="28"/>
              </w:rPr>
              <w:t xml:space="preserve">Полное обрушение здания, от которого могут сохраниться только поврежденные (или неповрежденные) подвалы и </w:t>
            </w:r>
            <w:r w:rsidRPr="00EF27C9">
              <w:rPr>
                <w:sz w:val="20"/>
                <w:szCs w:val="28"/>
              </w:rPr>
              <w:lastRenderedPageBreak/>
              <w:t>незначительная часть прочных элементов. При полном разрушении образуется завал.</w:t>
            </w:r>
          </w:p>
          <w:p w:rsidR="009C07F6" w:rsidRPr="00EF27C9" w:rsidRDefault="009C07F6" w:rsidP="00F62BED">
            <w:pPr>
              <w:pStyle w:val="a9"/>
              <w:suppressAutoHyphens/>
              <w:spacing w:line="360" w:lineRule="auto"/>
              <w:jc w:val="left"/>
              <w:rPr>
                <w:b w:val="0"/>
                <w:bCs w:val="0"/>
                <w:sz w:val="20"/>
                <w:szCs w:val="28"/>
              </w:rPr>
            </w:pPr>
            <w:r w:rsidRPr="00EF27C9">
              <w:rPr>
                <w:b w:val="0"/>
                <w:sz w:val="20"/>
                <w:szCs w:val="28"/>
              </w:rPr>
              <w:t>Здания и сооружения восстановлению не подлежат.</w:t>
            </w:r>
          </w:p>
        </w:tc>
      </w:tr>
      <w:tr w:rsidR="009C07F6" w:rsidRPr="00EF27C9" w:rsidTr="00F62BED">
        <w:trPr>
          <w:jc w:val="center"/>
        </w:trPr>
        <w:tc>
          <w:tcPr>
            <w:tcW w:w="837"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lastRenderedPageBreak/>
              <w:t>2</w:t>
            </w:r>
          </w:p>
        </w:tc>
        <w:tc>
          <w:tcPr>
            <w:tcW w:w="662"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5,6</w:t>
            </w:r>
          </w:p>
        </w:tc>
        <w:tc>
          <w:tcPr>
            <w:tcW w:w="2223"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53</w:t>
            </w:r>
          </w:p>
        </w:tc>
        <w:tc>
          <w:tcPr>
            <w:tcW w:w="5487" w:type="dxa"/>
          </w:tcPr>
          <w:p w:rsidR="009C07F6" w:rsidRPr="00EF27C9" w:rsidRDefault="009C07F6" w:rsidP="00F62BED">
            <w:pPr>
              <w:pStyle w:val="31"/>
              <w:suppressAutoHyphens/>
              <w:spacing w:after="0" w:line="360" w:lineRule="auto"/>
              <w:ind w:left="0"/>
              <w:rPr>
                <w:sz w:val="20"/>
                <w:szCs w:val="28"/>
              </w:rPr>
            </w:pPr>
            <w:r w:rsidRPr="00EF27C9">
              <w:rPr>
                <w:sz w:val="20"/>
                <w:szCs w:val="28"/>
              </w:rPr>
              <w:t>Разрушение большей части несущих конструкций. При этом могут сохраняться наиболее прочные элементы здания, каркасы, ядра жесткости, частично стены и перекрытия нижних этажей. При сильном разрушении образуется завал</w:t>
            </w:r>
            <w:r w:rsidR="00811756" w:rsidRPr="00EF27C9">
              <w:rPr>
                <w:sz w:val="20"/>
                <w:szCs w:val="28"/>
              </w:rPr>
              <w:t xml:space="preserve"> </w:t>
            </w:r>
            <w:r w:rsidR="00811756" w:rsidRPr="00EF27C9">
              <w:rPr>
                <w:sz w:val="20"/>
                <w:szCs w:val="28"/>
                <w:lang w:val="en-US"/>
              </w:rPr>
              <w:t>[</w:t>
            </w:r>
            <w:r w:rsidR="00801850" w:rsidRPr="00EF27C9">
              <w:rPr>
                <w:sz w:val="20"/>
                <w:szCs w:val="28"/>
              </w:rPr>
              <w:t>72</w:t>
            </w:r>
            <w:r w:rsidR="00811756" w:rsidRPr="00EF27C9">
              <w:rPr>
                <w:sz w:val="20"/>
                <w:szCs w:val="28"/>
                <w:lang w:val="en-US"/>
              </w:rPr>
              <w:t>]</w:t>
            </w:r>
            <w:r w:rsidRPr="00EF27C9">
              <w:rPr>
                <w:sz w:val="20"/>
                <w:szCs w:val="28"/>
              </w:rPr>
              <w:t xml:space="preserve">. </w:t>
            </w:r>
          </w:p>
        </w:tc>
      </w:tr>
      <w:tr w:rsidR="009C07F6" w:rsidRPr="00EF27C9" w:rsidTr="00F62BED">
        <w:trPr>
          <w:jc w:val="center"/>
        </w:trPr>
        <w:tc>
          <w:tcPr>
            <w:tcW w:w="837"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3</w:t>
            </w:r>
          </w:p>
        </w:tc>
        <w:tc>
          <w:tcPr>
            <w:tcW w:w="662"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9,6</w:t>
            </w:r>
          </w:p>
        </w:tc>
        <w:tc>
          <w:tcPr>
            <w:tcW w:w="2223"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28</w:t>
            </w:r>
          </w:p>
        </w:tc>
        <w:tc>
          <w:tcPr>
            <w:tcW w:w="5487"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Среднее повреждение — разрушение зданий без обрушения. Разрушаются резервуары нефтехранилищ.</w:t>
            </w:r>
          </w:p>
        </w:tc>
      </w:tr>
      <w:tr w:rsidR="009C07F6" w:rsidRPr="00EF27C9" w:rsidTr="00F62BED">
        <w:trPr>
          <w:jc w:val="center"/>
        </w:trPr>
        <w:tc>
          <w:tcPr>
            <w:tcW w:w="837"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4</w:t>
            </w:r>
          </w:p>
        </w:tc>
        <w:tc>
          <w:tcPr>
            <w:tcW w:w="662"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28</w:t>
            </w:r>
          </w:p>
        </w:tc>
        <w:tc>
          <w:tcPr>
            <w:tcW w:w="2223"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12</w:t>
            </w:r>
          </w:p>
        </w:tc>
        <w:tc>
          <w:tcPr>
            <w:tcW w:w="5487"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Умеренные разрушения, повреждения</w:t>
            </w:r>
          </w:p>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внутренних перегородок, рам, дверей.</w:t>
            </w:r>
          </w:p>
        </w:tc>
      </w:tr>
      <w:tr w:rsidR="009C07F6" w:rsidRPr="00EF27C9" w:rsidTr="00F62BED">
        <w:trPr>
          <w:jc w:val="center"/>
        </w:trPr>
        <w:tc>
          <w:tcPr>
            <w:tcW w:w="837"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5</w:t>
            </w:r>
          </w:p>
        </w:tc>
        <w:tc>
          <w:tcPr>
            <w:tcW w:w="662"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50</w:t>
            </w:r>
          </w:p>
        </w:tc>
        <w:tc>
          <w:tcPr>
            <w:tcW w:w="2223"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5</w:t>
            </w:r>
          </w:p>
        </w:tc>
        <w:tc>
          <w:tcPr>
            <w:tcW w:w="5487"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Нормативное значение.</w:t>
            </w:r>
          </w:p>
        </w:tc>
      </w:tr>
    </w:tbl>
    <w:p w:rsidR="009C07F6" w:rsidRPr="00EF27C9" w:rsidRDefault="009C07F6"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Зоны избыточного давления всех классов отражены на карте района расположения объекта исследования на рисунке 2</w:t>
      </w:r>
      <w:r w:rsidR="00801850" w:rsidRPr="00EF27C9">
        <w:rPr>
          <w:b w:val="0"/>
          <w:bCs w:val="0"/>
          <w:szCs w:val="28"/>
        </w:rPr>
        <w:t>В</w:t>
      </w:r>
      <w:r w:rsidRPr="00EF27C9">
        <w:rPr>
          <w:b w:val="0"/>
          <w:bCs w:val="0"/>
          <w:szCs w:val="28"/>
        </w:rPr>
        <w:t xml:space="preserve"> в приложении В.</w:t>
      </w:r>
    </w:p>
    <w:p w:rsidR="009C07F6" w:rsidRPr="00EF27C9" w:rsidRDefault="009C07F6"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Таблица 2.5 – Результаты расчетов по определению размеров зон избыточного давления всех классов</w:t>
      </w:r>
    </w:p>
    <w:tbl>
      <w:tblPr>
        <w:tblW w:w="6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70"/>
        <w:gridCol w:w="5215"/>
        <w:gridCol w:w="864"/>
      </w:tblGrid>
      <w:tr w:rsidR="009C07F6" w:rsidRPr="00EF27C9" w:rsidTr="00F62BED">
        <w:trPr>
          <w:jc w:val="center"/>
        </w:trPr>
        <w:tc>
          <w:tcPr>
            <w:tcW w:w="570" w:type="dxa"/>
          </w:tcPr>
          <w:p w:rsidR="009C07F6" w:rsidRPr="00EF27C9" w:rsidRDefault="009C07F6" w:rsidP="00F62BED">
            <w:pPr>
              <w:suppressAutoHyphens/>
              <w:spacing w:before="0" w:after="0" w:line="360" w:lineRule="auto"/>
              <w:rPr>
                <w:sz w:val="20"/>
                <w:szCs w:val="28"/>
              </w:rPr>
            </w:pPr>
            <w:r w:rsidRPr="00EF27C9">
              <w:rPr>
                <w:sz w:val="20"/>
                <w:szCs w:val="28"/>
              </w:rPr>
              <w:t>№</w:t>
            </w:r>
          </w:p>
          <w:p w:rsidR="009C07F6" w:rsidRPr="00EF27C9" w:rsidRDefault="009C07F6" w:rsidP="00F62BED">
            <w:pPr>
              <w:suppressAutoHyphens/>
              <w:spacing w:before="0" w:after="0" w:line="360" w:lineRule="auto"/>
              <w:rPr>
                <w:sz w:val="20"/>
                <w:szCs w:val="28"/>
              </w:rPr>
            </w:pPr>
            <w:r w:rsidRPr="00EF27C9">
              <w:rPr>
                <w:sz w:val="20"/>
                <w:szCs w:val="28"/>
              </w:rPr>
              <w:t>п/п</w:t>
            </w:r>
          </w:p>
        </w:tc>
        <w:tc>
          <w:tcPr>
            <w:tcW w:w="5215" w:type="dxa"/>
          </w:tcPr>
          <w:p w:rsidR="009C07F6" w:rsidRPr="00EF27C9" w:rsidRDefault="009C07F6" w:rsidP="00F62BED">
            <w:pPr>
              <w:suppressAutoHyphens/>
              <w:spacing w:before="0" w:after="0" w:line="360" w:lineRule="auto"/>
              <w:rPr>
                <w:sz w:val="20"/>
                <w:szCs w:val="28"/>
              </w:rPr>
            </w:pPr>
            <w:r w:rsidRPr="00EF27C9">
              <w:rPr>
                <w:sz w:val="20"/>
                <w:szCs w:val="28"/>
              </w:rPr>
              <w:t xml:space="preserve">Зоны </w:t>
            </w:r>
            <w:r w:rsidRPr="00EF27C9">
              <w:rPr>
                <w:bCs/>
                <w:sz w:val="20"/>
                <w:szCs w:val="28"/>
              </w:rPr>
              <w:t>избыточного давления всех классов</w:t>
            </w:r>
          </w:p>
        </w:tc>
        <w:tc>
          <w:tcPr>
            <w:tcW w:w="864" w:type="dxa"/>
          </w:tcPr>
          <w:p w:rsidR="009C07F6" w:rsidRPr="00EF27C9" w:rsidRDefault="006C7B06" w:rsidP="00F62BED">
            <w:pPr>
              <w:suppressAutoHyphens/>
              <w:spacing w:before="0" w:after="0" w:line="360" w:lineRule="auto"/>
              <w:rPr>
                <w:sz w:val="20"/>
                <w:szCs w:val="28"/>
              </w:rPr>
            </w:pPr>
            <w:r w:rsidRPr="00EF27C9">
              <w:rPr>
                <w:sz w:val="20"/>
                <w:szCs w:val="28"/>
              </w:rPr>
              <w:t>Радиус</w:t>
            </w:r>
            <w:r w:rsidR="009C07F6" w:rsidRPr="00EF27C9">
              <w:rPr>
                <w:sz w:val="20"/>
                <w:szCs w:val="28"/>
              </w:rPr>
              <w:t>, м</w:t>
            </w:r>
          </w:p>
        </w:tc>
      </w:tr>
      <w:tr w:rsidR="009C07F6" w:rsidRPr="00EF27C9" w:rsidTr="00F62BED">
        <w:trPr>
          <w:jc w:val="center"/>
        </w:trPr>
        <w:tc>
          <w:tcPr>
            <w:tcW w:w="570" w:type="dxa"/>
          </w:tcPr>
          <w:p w:rsidR="009C07F6" w:rsidRPr="00EF27C9" w:rsidRDefault="009C07F6" w:rsidP="00F62BED">
            <w:pPr>
              <w:suppressAutoHyphens/>
              <w:spacing w:before="0" w:after="0" w:line="360" w:lineRule="auto"/>
              <w:rPr>
                <w:sz w:val="20"/>
                <w:szCs w:val="28"/>
              </w:rPr>
            </w:pPr>
            <w:r w:rsidRPr="00EF27C9">
              <w:rPr>
                <w:sz w:val="20"/>
                <w:szCs w:val="28"/>
              </w:rPr>
              <w:t>1</w:t>
            </w:r>
          </w:p>
        </w:tc>
        <w:tc>
          <w:tcPr>
            <w:tcW w:w="5215" w:type="dxa"/>
          </w:tcPr>
          <w:p w:rsidR="009C07F6" w:rsidRPr="00EF27C9" w:rsidRDefault="009C07F6" w:rsidP="00F62BED">
            <w:pPr>
              <w:suppressAutoHyphens/>
              <w:spacing w:before="0" w:after="0" w:line="360" w:lineRule="auto"/>
              <w:rPr>
                <w:rFonts w:eastAsia="Arial Unicode MS"/>
                <w:sz w:val="20"/>
                <w:szCs w:val="28"/>
              </w:rPr>
            </w:pPr>
            <w:r w:rsidRPr="00EF27C9">
              <w:rPr>
                <w:sz w:val="20"/>
                <w:szCs w:val="28"/>
              </w:rPr>
              <w:t>Зона полного разрушения (&gt; 100 кПа), К=3,8</w:t>
            </w:r>
          </w:p>
        </w:tc>
        <w:tc>
          <w:tcPr>
            <w:tcW w:w="864" w:type="dxa"/>
          </w:tcPr>
          <w:p w:rsidR="009C07F6" w:rsidRPr="00EF27C9" w:rsidRDefault="009C07F6" w:rsidP="00F62BED">
            <w:pPr>
              <w:suppressAutoHyphens/>
              <w:spacing w:before="0" w:after="0" w:line="360" w:lineRule="auto"/>
              <w:rPr>
                <w:sz w:val="20"/>
                <w:szCs w:val="28"/>
              </w:rPr>
            </w:pPr>
            <w:r w:rsidRPr="00EF27C9">
              <w:rPr>
                <w:sz w:val="20"/>
                <w:szCs w:val="28"/>
              </w:rPr>
              <w:t>23</w:t>
            </w:r>
          </w:p>
        </w:tc>
      </w:tr>
      <w:tr w:rsidR="009C07F6" w:rsidRPr="00EF27C9" w:rsidTr="00F62BED">
        <w:trPr>
          <w:jc w:val="center"/>
        </w:trPr>
        <w:tc>
          <w:tcPr>
            <w:tcW w:w="570" w:type="dxa"/>
          </w:tcPr>
          <w:p w:rsidR="009C07F6" w:rsidRPr="00EF27C9" w:rsidRDefault="009C07F6" w:rsidP="00F62BED">
            <w:pPr>
              <w:suppressAutoHyphens/>
              <w:spacing w:before="0" w:after="0" w:line="360" w:lineRule="auto"/>
              <w:rPr>
                <w:sz w:val="20"/>
                <w:szCs w:val="28"/>
              </w:rPr>
            </w:pPr>
            <w:r w:rsidRPr="00EF27C9">
              <w:rPr>
                <w:sz w:val="20"/>
                <w:szCs w:val="28"/>
              </w:rPr>
              <w:t>2</w:t>
            </w:r>
          </w:p>
        </w:tc>
        <w:tc>
          <w:tcPr>
            <w:tcW w:w="5215" w:type="dxa"/>
          </w:tcPr>
          <w:p w:rsidR="009C07F6" w:rsidRPr="00EF27C9" w:rsidRDefault="009C07F6" w:rsidP="00F62BED">
            <w:pPr>
              <w:suppressAutoHyphens/>
              <w:spacing w:before="0" w:after="0" w:line="360" w:lineRule="auto"/>
              <w:rPr>
                <w:rFonts w:eastAsia="Arial Unicode MS"/>
                <w:sz w:val="20"/>
                <w:szCs w:val="28"/>
              </w:rPr>
            </w:pPr>
            <w:r w:rsidRPr="00EF27C9">
              <w:rPr>
                <w:sz w:val="20"/>
                <w:szCs w:val="28"/>
              </w:rPr>
              <w:t>Зона 50%-го разрушения сооружений (53 кПа), К=5,6</w:t>
            </w:r>
          </w:p>
        </w:tc>
        <w:tc>
          <w:tcPr>
            <w:tcW w:w="864" w:type="dxa"/>
          </w:tcPr>
          <w:p w:rsidR="009C07F6" w:rsidRPr="00EF27C9" w:rsidRDefault="009C07F6" w:rsidP="00F62BED">
            <w:pPr>
              <w:suppressAutoHyphens/>
              <w:spacing w:before="0" w:after="0" w:line="360" w:lineRule="auto"/>
              <w:rPr>
                <w:sz w:val="20"/>
                <w:szCs w:val="28"/>
              </w:rPr>
            </w:pPr>
            <w:r w:rsidRPr="00EF27C9">
              <w:rPr>
                <w:sz w:val="20"/>
                <w:szCs w:val="28"/>
              </w:rPr>
              <w:t>34</w:t>
            </w:r>
          </w:p>
        </w:tc>
      </w:tr>
      <w:tr w:rsidR="009C07F6" w:rsidRPr="00EF27C9" w:rsidTr="00F62BED">
        <w:trPr>
          <w:jc w:val="center"/>
        </w:trPr>
        <w:tc>
          <w:tcPr>
            <w:tcW w:w="570" w:type="dxa"/>
          </w:tcPr>
          <w:p w:rsidR="009C07F6" w:rsidRPr="00EF27C9" w:rsidRDefault="009C07F6" w:rsidP="00F62BED">
            <w:pPr>
              <w:suppressAutoHyphens/>
              <w:spacing w:before="0" w:after="0" w:line="360" w:lineRule="auto"/>
              <w:rPr>
                <w:sz w:val="20"/>
                <w:szCs w:val="28"/>
              </w:rPr>
            </w:pPr>
            <w:r w:rsidRPr="00EF27C9">
              <w:rPr>
                <w:sz w:val="20"/>
                <w:szCs w:val="28"/>
              </w:rPr>
              <w:t>3</w:t>
            </w:r>
          </w:p>
        </w:tc>
        <w:tc>
          <w:tcPr>
            <w:tcW w:w="5215" w:type="dxa"/>
          </w:tcPr>
          <w:p w:rsidR="009C07F6" w:rsidRPr="00EF27C9" w:rsidRDefault="009C07F6" w:rsidP="00F62BED">
            <w:pPr>
              <w:suppressAutoHyphens/>
              <w:spacing w:before="0" w:after="0" w:line="360" w:lineRule="auto"/>
              <w:rPr>
                <w:rFonts w:eastAsia="Arial Unicode MS"/>
                <w:sz w:val="20"/>
                <w:szCs w:val="28"/>
              </w:rPr>
            </w:pPr>
            <w:r w:rsidRPr="00EF27C9">
              <w:rPr>
                <w:sz w:val="20"/>
                <w:szCs w:val="28"/>
              </w:rPr>
              <w:t>Зона разрушения</w:t>
            </w:r>
            <w:r w:rsidR="008C52FE" w:rsidRPr="00EF27C9">
              <w:rPr>
                <w:sz w:val="20"/>
                <w:szCs w:val="28"/>
              </w:rPr>
              <w:t xml:space="preserve"> </w:t>
            </w:r>
            <w:r w:rsidRPr="00EF27C9">
              <w:rPr>
                <w:sz w:val="20"/>
                <w:szCs w:val="28"/>
              </w:rPr>
              <w:t>без обрушений (28 кПа), К=9,6</w:t>
            </w:r>
          </w:p>
        </w:tc>
        <w:tc>
          <w:tcPr>
            <w:tcW w:w="864" w:type="dxa"/>
          </w:tcPr>
          <w:p w:rsidR="009C07F6" w:rsidRPr="00EF27C9" w:rsidRDefault="009C07F6" w:rsidP="00F62BED">
            <w:pPr>
              <w:suppressAutoHyphens/>
              <w:spacing w:before="0" w:after="0" w:line="360" w:lineRule="auto"/>
              <w:rPr>
                <w:sz w:val="20"/>
                <w:szCs w:val="28"/>
              </w:rPr>
            </w:pPr>
            <w:r w:rsidRPr="00EF27C9">
              <w:rPr>
                <w:sz w:val="20"/>
                <w:szCs w:val="28"/>
              </w:rPr>
              <w:t>58</w:t>
            </w:r>
          </w:p>
        </w:tc>
      </w:tr>
      <w:tr w:rsidR="009C07F6" w:rsidRPr="00EF27C9" w:rsidTr="00F62BED">
        <w:trPr>
          <w:jc w:val="center"/>
        </w:trPr>
        <w:tc>
          <w:tcPr>
            <w:tcW w:w="570" w:type="dxa"/>
          </w:tcPr>
          <w:p w:rsidR="009C07F6" w:rsidRPr="00EF27C9" w:rsidRDefault="009C07F6" w:rsidP="00F62BED">
            <w:pPr>
              <w:suppressAutoHyphens/>
              <w:spacing w:before="0" w:after="0" w:line="360" w:lineRule="auto"/>
              <w:rPr>
                <w:sz w:val="20"/>
                <w:szCs w:val="28"/>
              </w:rPr>
            </w:pPr>
            <w:r w:rsidRPr="00EF27C9">
              <w:rPr>
                <w:sz w:val="20"/>
                <w:szCs w:val="28"/>
              </w:rPr>
              <w:t>4</w:t>
            </w:r>
          </w:p>
        </w:tc>
        <w:tc>
          <w:tcPr>
            <w:tcW w:w="5215" w:type="dxa"/>
          </w:tcPr>
          <w:p w:rsidR="009C07F6" w:rsidRPr="00EF27C9" w:rsidRDefault="009C07F6" w:rsidP="00F62BED">
            <w:pPr>
              <w:suppressAutoHyphens/>
              <w:spacing w:before="0" w:after="0" w:line="360" w:lineRule="auto"/>
              <w:rPr>
                <w:rFonts w:eastAsia="Arial Unicode MS"/>
                <w:sz w:val="20"/>
                <w:szCs w:val="28"/>
              </w:rPr>
            </w:pPr>
            <w:r w:rsidRPr="00EF27C9">
              <w:rPr>
                <w:sz w:val="20"/>
                <w:szCs w:val="28"/>
              </w:rPr>
              <w:t>Зона умеренного разрушения сооружений (12 кПа), К=28</w:t>
            </w:r>
          </w:p>
        </w:tc>
        <w:tc>
          <w:tcPr>
            <w:tcW w:w="864" w:type="dxa"/>
          </w:tcPr>
          <w:p w:rsidR="009C07F6" w:rsidRPr="00EF27C9" w:rsidRDefault="009C07F6" w:rsidP="00F62BED">
            <w:pPr>
              <w:suppressAutoHyphens/>
              <w:spacing w:before="0" w:after="0" w:line="360" w:lineRule="auto"/>
              <w:rPr>
                <w:sz w:val="20"/>
                <w:szCs w:val="28"/>
              </w:rPr>
            </w:pPr>
            <w:r w:rsidRPr="00EF27C9">
              <w:rPr>
                <w:sz w:val="20"/>
                <w:szCs w:val="28"/>
              </w:rPr>
              <w:t>169</w:t>
            </w:r>
          </w:p>
        </w:tc>
      </w:tr>
      <w:tr w:rsidR="009C07F6" w:rsidRPr="00EF27C9" w:rsidTr="00F62BED">
        <w:trPr>
          <w:jc w:val="center"/>
        </w:trPr>
        <w:tc>
          <w:tcPr>
            <w:tcW w:w="570" w:type="dxa"/>
          </w:tcPr>
          <w:p w:rsidR="009C07F6" w:rsidRPr="00EF27C9" w:rsidRDefault="009C07F6" w:rsidP="00F62BED">
            <w:pPr>
              <w:suppressAutoHyphens/>
              <w:spacing w:before="0" w:after="0" w:line="360" w:lineRule="auto"/>
              <w:rPr>
                <w:sz w:val="20"/>
                <w:szCs w:val="28"/>
              </w:rPr>
            </w:pPr>
            <w:r w:rsidRPr="00EF27C9">
              <w:rPr>
                <w:sz w:val="20"/>
                <w:szCs w:val="28"/>
              </w:rPr>
              <w:t>5</w:t>
            </w:r>
          </w:p>
        </w:tc>
        <w:tc>
          <w:tcPr>
            <w:tcW w:w="5215" w:type="dxa"/>
          </w:tcPr>
          <w:p w:rsidR="009C07F6" w:rsidRPr="00EF27C9" w:rsidRDefault="009C07F6" w:rsidP="00F62BED">
            <w:pPr>
              <w:suppressAutoHyphens/>
              <w:spacing w:before="0" w:after="0" w:line="360" w:lineRule="auto"/>
              <w:rPr>
                <w:rFonts w:eastAsia="Arial Unicode MS"/>
                <w:sz w:val="20"/>
                <w:szCs w:val="28"/>
              </w:rPr>
            </w:pPr>
            <w:r w:rsidRPr="00EF27C9">
              <w:rPr>
                <w:sz w:val="20"/>
                <w:szCs w:val="28"/>
              </w:rPr>
              <w:t>Зона повреждения около 10 % остекления (5 кПа), К=50</w:t>
            </w:r>
          </w:p>
        </w:tc>
        <w:tc>
          <w:tcPr>
            <w:tcW w:w="864" w:type="dxa"/>
          </w:tcPr>
          <w:p w:rsidR="009C07F6" w:rsidRPr="00EF27C9" w:rsidRDefault="009C07F6" w:rsidP="00F62BED">
            <w:pPr>
              <w:suppressAutoHyphens/>
              <w:spacing w:before="0" w:after="0" w:line="360" w:lineRule="auto"/>
              <w:rPr>
                <w:sz w:val="20"/>
                <w:szCs w:val="28"/>
              </w:rPr>
            </w:pPr>
            <w:r w:rsidRPr="00EF27C9">
              <w:rPr>
                <w:sz w:val="20"/>
                <w:szCs w:val="28"/>
              </w:rPr>
              <w:t>302</w:t>
            </w:r>
          </w:p>
        </w:tc>
      </w:tr>
    </w:tbl>
    <w:p w:rsidR="00811756" w:rsidRPr="00EF27C9" w:rsidRDefault="00811756" w:rsidP="008C52FE">
      <w:pPr>
        <w:pStyle w:val="3"/>
        <w:keepNext w:val="0"/>
        <w:suppressAutoHyphens/>
        <w:spacing w:before="0" w:after="0" w:line="360" w:lineRule="auto"/>
        <w:ind w:firstLine="709"/>
        <w:jc w:val="both"/>
        <w:rPr>
          <w:rFonts w:ascii="Times New Roman" w:hAnsi="Times New Roman" w:cs="Times New Roman"/>
          <w:b w:val="0"/>
          <w:sz w:val="28"/>
          <w:szCs w:val="28"/>
        </w:rPr>
      </w:pPr>
      <w:bookmarkStart w:id="8" w:name="_Toc74565377"/>
    </w:p>
    <w:p w:rsidR="009C07F6" w:rsidRPr="00EF27C9" w:rsidRDefault="009C07F6" w:rsidP="008C52FE">
      <w:pPr>
        <w:pStyle w:val="3"/>
        <w:keepNext w:val="0"/>
        <w:suppressAutoHyphens/>
        <w:spacing w:before="0" w:after="0" w:line="360" w:lineRule="auto"/>
        <w:ind w:firstLine="709"/>
        <w:jc w:val="both"/>
        <w:rPr>
          <w:rFonts w:ascii="Times New Roman" w:hAnsi="Times New Roman" w:cs="Times New Roman"/>
          <w:b w:val="0"/>
          <w:sz w:val="28"/>
          <w:szCs w:val="28"/>
        </w:rPr>
      </w:pPr>
      <w:r w:rsidRPr="00EF27C9">
        <w:rPr>
          <w:rFonts w:ascii="Times New Roman" w:hAnsi="Times New Roman" w:cs="Times New Roman"/>
          <w:b w:val="0"/>
          <w:sz w:val="28"/>
          <w:szCs w:val="28"/>
        </w:rPr>
        <w:t>2.4.9 Определение зоны опасного теплового воздействия для людей и зданий</w:t>
      </w:r>
      <w:bookmarkEnd w:id="8"/>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 качестве критериев опасного теплового воздействия принимаются тепловые нагрузки для людей– ≥1400 Вт/м</w:t>
      </w:r>
      <w:r w:rsidRPr="00EF27C9">
        <w:rPr>
          <w:sz w:val="28"/>
          <w:szCs w:val="28"/>
          <w:vertAlign w:val="superscript"/>
        </w:rPr>
        <w:t>2</w:t>
      </w:r>
      <w:r w:rsidR="0087415E" w:rsidRPr="00EF27C9">
        <w:rPr>
          <w:sz w:val="28"/>
          <w:szCs w:val="28"/>
        </w:rPr>
        <w:t>, для</w:t>
      </w:r>
      <w:r w:rsidRPr="00EF27C9">
        <w:rPr>
          <w:bCs/>
          <w:sz w:val="28"/>
          <w:szCs w:val="28"/>
        </w:rPr>
        <w:t xml:space="preserve"> зданий – ≥7500 Вт/м</w:t>
      </w:r>
      <w:r w:rsidRPr="00EF27C9">
        <w:rPr>
          <w:bCs/>
          <w:sz w:val="28"/>
          <w:szCs w:val="28"/>
          <w:vertAlign w:val="superscript"/>
        </w:rPr>
        <w:t>2</w:t>
      </w:r>
      <w:r w:rsidR="0087415E" w:rsidRPr="00EF27C9">
        <w:rPr>
          <w:bCs/>
          <w:sz w:val="28"/>
          <w:szCs w:val="28"/>
        </w:rPr>
        <w:t xml:space="preserve"> [</w:t>
      </w:r>
      <w:r w:rsidR="00801850" w:rsidRPr="00EF27C9">
        <w:rPr>
          <w:sz w:val="28"/>
          <w:szCs w:val="28"/>
        </w:rPr>
        <w:t>72</w:t>
      </w:r>
      <w:r w:rsidR="0087415E"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Плотность теплового потока при пожаре разлива нефти принимается равной 80 кВт/м</w:t>
      </w:r>
      <w:r w:rsidRPr="00EF27C9">
        <w:rPr>
          <w:sz w:val="28"/>
          <w:szCs w:val="28"/>
          <w:vertAlign w:val="superscript"/>
        </w:rPr>
        <w:t>2</w:t>
      </w:r>
      <w:r w:rsidRPr="00EF27C9">
        <w:rPr>
          <w:sz w:val="28"/>
          <w:szCs w:val="28"/>
        </w:rPr>
        <w:t>[</w:t>
      </w:r>
      <w:r w:rsidR="00801850" w:rsidRPr="00EF27C9">
        <w:rPr>
          <w:sz w:val="28"/>
          <w:szCs w:val="28"/>
        </w:rPr>
        <w:t>72</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lastRenderedPageBreak/>
        <w:t xml:space="preserve">Глубина зоны опасного теплового излучения согласно </w:t>
      </w:r>
      <w:r w:rsidR="008C52FE" w:rsidRPr="00EF27C9">
        <w:rPr>
          <w:sz w:val="28"/>
          <w:szCs w:val="24"/>
        </w:rPr>
        <w:t>"</w:t>
      </w:r>
      <w:r w:rsidRPr="00EF27C9">
        <w:rPr>
          <w:sz w:val="28"/>
          <w:szCs w:val="24"/>
        </w:rPr>
        <w:t>Методике оценки последствий аварий на пожаровзрывоопасных объектах МЧС России</w:t>
      </w:r>
      <w:r w:rsidR="008C52FE" w:rsidRPr="00EF27C9">
        <w:rPr>
          <w:sz w:val="28"/>
          <w:szCs w:val="24"/>
        </w:rPr>
        <w:t>"</w:t>
      </w:r>
      <w:r w:rsidRPr="00EF27C9">
        <w:rPr>
          <w:sz w:val="28"/>
          <w:szCs w:val="24"/>
        </w:rPr>
        <w:t xml:space="preserve"> </w:t>
      </w:r>
      <w:r w:rsidRPr="00EF27C9">
        <w:rPr>
          <w:sz w:val="28"/>
          <w:szCs w:val="28"/>
        </w:rPr>
        <w:t>определяется по формуле:</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position w:val="-30"/>
          <w:szCs w:val="28"/>
        </w:rPr>
        <w:object w:dxaOrig="1939" w:dyaOrig="680">
          <v:shape id="_x0000_i1070" type="#_x0000_t75" style="width:96.75pt;height:33.75pt" o:ole="">
            <v:imagedata r:id="rId72" o:title=""/>
          </v:shape>
          <o:OLEObject Type="Embed" ProgID="Equation.3" ShapeID="_x0000_i1070" DrawAspect="Content" ObjectID="_1459014637" r:id="rId73"/>
        </w:object>
      </w:r>
      <w:r w:rsidRPr="00EF27C9">
        <w:rPr>
          <w:b w:val="0"/>
          <w:bCs w:val="0"/>
          <w:szCs w:val="28"/>
        </w:rPr>
        <w:t>,</w:t>
      </w:r>
      <w:r w:rsidR="008C52FE" w:rsidRPr="00EF27C9">
        <w:rPr>
          <w:b w:val="0"/>
          <w:bCs w:val="0"/>
          <w:szCs w:val="28"/>
        </w:rPr>
        <w:t xml:space="preserve"> </w:t>
      </w:r>
      <w:r w:rsidRPr="00EF27C9">
        <w:rPr>
          <w:b w:val="0"/>
          <w:bCs w:val="0"/>
          <w:szCs w:val="28"/>
        </w:rPr>
        <w:t>(2.16)</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где </w:t>
      </w:r>
      <w:r w:rsidRPr="00EF27C9">
        <w:rPr>
          <w:iCs/>
          <w:sz w:val="28"/>
          <w:szCs w:val="28"/>
        </w:rPr>
        <w:t>х</w:t>
      </w:r>
      <w:r w:rsidRPr="00EF27C9">
        <w:rPr>
          <w:sz w:val="28"/>
          <w:szCs w:val="28"/>
        </w:rPr>
        <w:t>–</w:t>
      </w:r>
      <w:r w:rsidR="008C52FE" w:rsidRPr="00EF27C9">
        <w:rPr>
          <w:sz w:val="28"/>
          <w:szCs w:val="28"/>
        </w:rPr>
        <w:t xml:space="preserve"> </w:t>
      </w:r>
      <w:r w:rsidRPr="00EF27C9">
        <w:rPr>
          <w:sz w:val="28"/>
          <w:szCs w:val="28"/>
        </w:rPr>
        <w:t>глубина зоны опасного теплового излучения, м;</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szCs w:val="28"/>
          <w:lang w:val="en-US"/>
        </w:rPr>
        <w:t>Q</w:t>
      </w:r>
      <w:r w:rsidRPr="00EF27C9">
        <w:rPr>
          <w:b w:val="0"/>
          <w:bCs w:val="0"/>
          <w:iCs/>
          <w:szCs w:val="28"/>
          <w:vertAlign w:val="subscript"/>
        </w:rPr>
        <w:t>о</w:t>
      </w:r>
      <w:r w:rsidRPr="00EF27C9">
        <w:rPr>
          <w:b w:val="0"/>
          <w:bCs w:val="0"/>
          <w:szCs w:val="28"/>
        </w:rPr>
        <w:t xml:space="preserve"> – тепловой поток на поверхности факела пламени, кВт/м</w:t>
      </w:r>
      <w:r w:rsidRPr="00EF27C9">
        <w:rPr>
          <w:b w:val="0"/>
          <w:bCs w:val="0"/>
          <w:szCs w:val="28"/>
          <w:vertAlign w:val="superscript"/>
        </w:rPr>
        <w:t>2</w:t>
      </w:r>
      <w:r w:rsidRPr="00EF27C9">
        <w:rPr>
          <w:b w:val="0"/>
          <w:bCs w:val="0"/>
          <w:szCs w:val="28"/>
        </w:rPr>
        <w:t>;</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szCs w:val="28"/>
          <w:lang w:val="en-US"/>
        </w:rPr>
        <w:t>q</w:t>
      </w:r>
      <w:r w:rsidRPr="00EF27C9">
        <w:rPr>
          <w:b w:val="0"/>
          <w:bCs w:val="0"/>
          <w:szCs w:val="28"/>
        </w:rPr>
        <w:t>– тепловой поток, опасный для зданий, сооружений и людей, находящихся вне здании и укрытий, кВт/м</w:t>
      </w:r>
      <w:r w:rsidRPr="00EF27C9">
        <w:rPr>
          <w:b w:val="0"/>
          <w:bCs w:val="0"/>
          <w:szCs w:val="28"/>
          <w:vertAlign w:val="superscript"/>
        </w:rPr>
        <w:t>2</w:t>
      </w:r>
      <w:r w:rsidRPr="00EF27C9">
        <w:rPr>
          <w:b w:val="0"/>
          <w:bCs w:val="0"/>
          <w:szCs w:val="28"/>
        </w:rPr>
        <w:t>.</w:t>
      </w:r>
    </w:p>
    <w:p w:rsidR="009C07F6" w:rsidRPr="00EF27C9" w:rsidRDefault="009C07F6" w:rsidP="008C52FE">
      <w:pPr>
        <w:pStyle w:val="a9"/>
        <w:suppressAutoHyphens/>
        <w:spacing w:line="360" w:lineRule="auto"/>
        <w:ind w:firstLine="709"/>
        <w:jc w:val="both"/>
        <w:rPr>
          <w:b w:val="0"/>
          <w:szCs w:val="28"/>
        </w:rPr>
      </w:pPr>
      <w:r w:rsidRPr="00EF27C9">
        <w:rPr>
          <w:b w:val="0"/>
          <w:szCs w:val="28"/>
        </w:rPr>
        <w:t>Глубина зоны опасного теплового излучения для людей составляет:</w:t>
      </w:r>
    </w:p>
    <w:p w:rsidR="009C07F6" w:rsidRPr="00EF27C9" w:rsidRDefault="009C07F6" w:rsidP="008C52FE">
      <w:pPr>
        <w:pStyle w:val="a9"/>
        <w:suppressAutoHyphens/>
        <w:spacing w:line="360" w:lineRule="auto"/>
        <w:ind w:firstLine="709"/>
        <w:jc w:val="both"/>
        <w:rPr>
          <w:b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position w:val="-24"/>
          <w:szCs w:val="28"/>
        </w:rPr>
        <w:object w:dxaOrig="2840" w:dyaOrig="620">
          <v:shape id="_x0000_i1071" type="#_x0000_t75" style="width:141.75pt;height:30.75pt" o:ole="">
            <v:imagedata r:id="rId74" o:title=""/>
          </v:shape>
          <o:OLEObject Type="Embed" ProgID="Equation.3" ShapeID="_x0000_i1071" DrawAspect="Content" ObjectID="_1459014638" r:id="rId75"/>
        </w:object>
      </w:r>
      <w:r w:rsidRPr="00EF27C9">
        <w:rPr>
          <w:b w:val="0"/>
          <w:bCs w:val="0"/>
          <w:szCs w:val="28"/>
        </w:rPr>
        <w:t>м.</w:t>
      </w:r>
    </w:p>
    <w:p w:rsidR="009C07F6" w:rsidRPr="00EF27C9" w:rsidRDefault="009C07F6"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szCs w:val="28"/>
        </w:rPr>
      </w:pPr>
      <w:r w:rsidRPr="00EF27C9">
        <w:rPr>
          <w:b w:val="0"/>
          <w:szCs w:val="28"/>
        </w:rPr>
        <w:t>Глубина зоны опасного теплового излучения для зданий и сооружений составляет:</w:t>
      </w:r>
    </w:p>
    <w:p w:rsidR="00210C1A" w:rsidRPr="00EF27C9" w:rsidRDefault="00210C1A" w:rsidP="008C52FE">
      <w:pPr>
        <w:pStyle w:val="a9"/>
        <w:suppressAutoHyphens/>
        <w:spacing w:line="360" w:lineRule="auto"/>
        <w:ind w:firstLine="709"/>
        <w:jc w:val="both"/>
        <w:rPr>
          <w:b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position w:val="-24"/>
          <w:szCs w:val="28"/>
        </w:rPr>
        <w:object w:dxaOrig="2940" w:dyaOrig="620">
          <v:shape id="_x0000_i1072" type="#_x0000_t75" style="width:147pt;height:30.75pt" o:ole="">
            <v:imagedata r:id="rId76" o:title=""/>
          </v:shape>
          <o:OLEObject Type="Embed" ProgID="Equation.3" ShapeID="_x0000_i1072" DrawAspect="Content" ObjectID="_1459014639" r:id="rId77"/>
        </w:object>
      </w:r>
      <w:r w:rsidRPr="00EF27C9">
        <w:rPr>
          <w:b w:val="0"/>
          <w:bCs w:val="0"/>
          <w:szCs w:val="28"/>
        </w:rPr>
        <w:t>м.</w:t>
      </w:r>
    </w:p>
    <w:p w:rsidR="009C07F6" w:rsidRPr="00EF27C9" w:rsidRDefault="009C07F6" w:rsidP="008C52FE">
      <w:pPr>
        <w:pStyle w:val="a9"/>
        <w:suppressAutoHyphens/>
        <w:spacing w:line="360" w:lineRule="auto"/>
        <w:ind w:firstLine="709"/>
        <w:jc w:val="both"/>
        <w:rPr>
          <w:b w:val="0"/>
          <w:bCs w:val="0"/>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При пожаре разлива нефти тепловые зоны будут повторять форму зон разлива нефти [</w:t>
      </w:r>
      <w:r w:rsidR="00801850" w:rsidRPr="00EF27C9">
        <w:rPr>
          <w:bCs/>
          <w:sz w:val="28"/>
          <w:szCs w:val="28"/>
        </w:rPr>
        <w:t>72</w:t>
      </w:r>
      <w:r w:rsidRPr="00EF27C9">
        <w:rPr>
          <w:bCs/>
          <w:sz w:val="28"/>
          <w:szCs w:val="28"/>
        </w:rPr>
        <w:t>].</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Зоны опасного теплового излучения отражены на карте расположения объекта исследования на рисунке 3</w:t>
      </w:r>
      <w:r w:rsidR="00801850" w:rsidRPr="00EF27C9">
        <w:rPr>
          <w:bCs/>
          <w:sz w:val="28"/>
          <w:szCs w:val="28"/>
        </w:rPr>
        <w:t>В</w:t>
      </w:r>
      <w:r w:rsidRPr="00EF27C9">
        <w:rPr>
          <w:bCs/>
          <w:sz w:val="28"/>
          <w:szCs w:val="28"/>
        </w:rPr>
        <w:t xml:space="preserve"> в приложении В.</w:t>
      </w:r>
    </w:p>
    <w:p w:rsidR="009C07F6" w:rsidRPr="00EF27C9" w:rsidRDefault="009C07F6" w:rsidP="008C52FE">
      <w:pPr>
        <w:pStyle w:val="22"/>
        <w:suppressAutoHyphens/>
        <w:spacing w:after="0" w:line="360" w:lineRule="auto"/>
        <w:ind w:left="0" w:firstLine="709"/>
        <w:jc w:val="both"/>
        <w:rPr>
          <w:sz w:val="28"/>
          <w:szCs w:val="28"/>
        </w:rPr>
      </w:pPr>
      <w:r w:rsidRPr="00EF27C9">
        <w:rPr>
          <w:sz w:val="28"/>
          <w:szCs w:val="28"/>
        </w:rPr>
        <w:t>Результаты расчета параметров ЧС, вызванной аварией на магистральном нефтепроводе, приведены в таблице 2.6.</w:t>
      </w:r>
    </w:p>
    <w:p w:rsidR="00210C1A" w:rsidRPr="00EF27C9" w:rsidRDefault="00210C1A" w:rsidP="008C52FE">
      <w:pPr>
        <w:pStyle w:val="22"/>
        <w:suppressAutoHyphens/>
        <w:spacing w:after="0" w:line="360" w:lineRule="auto"/>
        <w:ind w:left="0" w:firstLine="709"/>
        <w:jc w:val="both"/>
        <w:rPr>
          <w:sz w:val="28"/>
          <w:szCs w:val="28"/>
        </w:rPr>
      </w:pPr>
    </w:p>
    <w:p w:rsidR="009C07F6" w:rsidRPr="00EF27C9" w:rsidRDefault="006C7B06" w:rsidP="008C52FE">
      <w:pPr>
        <w:pStyle w:val="22"/>
        <w:suppressAutoHyphens/>
        <w:spacing w:after="0" w:line="360" w:lineRule="auto"/>
        <w:ind w:left="0" w:firstLine="709"/>
        <w:jc w:val="both"/>
        <w:rPr>
          <w:sz w:val="28"/>
          <w:szCs w:val="28"/>
        </w:rPr>
      </w:pPr>
      <w:r w:rsidRPr="00EF27C9">
        <w:rPr>
          <w:sz w:val="28"/>
          <w:szCs w:val="28"/>
        </w:rPr>
        <w:br w:type="page"/>
      </w:r>
      <w:r w:rsidR="009C07F6" w:rsidRPr="00EF27C9">
        <w:rPr>
          <w:sz w:val="28"/>
          <w:szCs w:val="28"/>
        </w:rPr>
        <w:lastRenderedPageBreak/>
        <w:t>Таблица 2.6 - Результаты расчета параметров ЧС</w:t>
      </w:r>
    </w:p>
    <w:tbl>
      <w:tblPr>
        <w:tblW w:w="6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580"/>
        <w:gridCol w:w="1134"/>
      </w:tblGrid>
      <w:tr w:rsidR="009C07F6" w:rsidRPr="00EF27C9" w:rsidTr="00F62BED">
        <w:trPr>
          <w:jc w:val="center"/>
        </w:trPr>
        <w:tc>
          <w:tcPr>
            <w:tcW w:w="5580" w:type="dxa"/>
          </w:tcPr>
          <w:p w:rsidR="009C07F6" w:rsidRPr="00EF27C9" w:rsidRDefault="009C07F6" w:rsidP="00F62BED">
            <w:pPr>
              <w:pStyle w:val="af6"/>
              <w:suppressAutoHyphens/>
              <w:spacing w:before="0" w:after="0" w:line="360" w:lineRule="auto"/>
              <w:jc w:val="left"/>
              <w:rPr>
                <w:rFonts w:ascii="Times New Roman" w:hAnsi="Times New Roman" w:cs="Times New Roman"/>
                <w:b w:val="0"/>
                <w:bCs/>
                <w:sz w:val="20"/>
                <w:szCs w:val="28"/>
              </w:rPr>
            </w:pPr>
            <w:r w:rsidRPr="00EF27C9">
              <w:rPr>
                <w:rFonts w:ascii="Times New Roman" w:hAnsi="Times New Roman" w:cs="Times New Roman"/>
                <w:b w:val="0"/>
                <w:bCs/>
                <w:sz w:val="20"/>
                <w:szCs w:val="28"/>
              </w:rPr>
              <w:t>Параметры ЧС</w:t>
            </w:r>
          </w:p>
        </w:tc>
        <w:tc>
          <w:tcPr>
            <w:tcW w:w="1134" w:type="dxa"/>
          </w:tcPr>
          <w:p w:rsidR="009C07F6" w:rsidRPr="00EF27C9" w:rsidRDefault="009C07F6" w:rsidP="00F62BED">
            <w:pPr>
              <w:pStyle w:val="af6"/>
              <w:suppressAutoHyphens/>
              <w:spacing w:before="0" w:after="0" w:line="360" w:lineRule="auto"/>
              <w:jc w:val="left"/>
              <w:rPr>
                <w:rFonts w:ascii="Times New Roman" w:hAnsi="Times New Roman" w:cs="Times New Roman"/>
                <w:b w:val="0"/>
                <w:bCs/>
                <w:sz w:val="20"/>
                <w:szCs w:val="28"/>
              </w:rPr>
            </w:pPr>
            <w:r w:rsidRPr="00EF27C9">
              <w:rPr>
                <w:rFonts w:ascii="Times New Roman" w:hAnsi="Times New Roman" w:cs="Times New Roman"/>
                <w:b w:val="0"/>
                <w:bCs/>
                <w:sz w:val="20"/>
                <w:szCs w:val="28"/>
              </w:rPr>
              <w:t>Значения</w:t>
            </w:r>
          </w:p>
        </w:tc>
      </w:tr>
      <w:tr w:rsidR="009C07F6" w:rsidRPr="00EF27C9" w:rsidTr="00F62BED">
        <w:trPr>
          <w:jc w:val="center"/>
        </w:trPr>
        <w:tc>
          <w:tcPr>
            <w:tcW w:w="5580" w:type="dxa"/>
          </w:tcPr>
          <w:p w:rsidR="009C07F6" w:rsidRPr="00EF27C9" w:rsidRDefault="009C07F6" w:rsidP="00F62BED">
            <w:pPr>
              <w:pStyle w:val="af5"/>
              <w:suppressAutoHyphens/>
              <w:spacing w:before="0" w:after="0" w:line="360" w:lineRule="auto"/>
              <w:rPr>
                <w:rFonts w:ascii="Times New Roman" w:hAnsi="Times New Roman" w:cs="Times New Roman"/>
                <w:bCs/>
                <w:sz w:val="20"/>
                <w:szCs w:val="28"/>
              </w:rPr>
            </w:pPr>
            <w:r w:rsidRPr="00EF27C9">
              <w:rPr>
                <w:rFonts w:ascii="Times New Roman" w:hAnsi="Times New Roman" w:cs="Times New Roman"/>
                <w:bCs/>
                <w:sz w:val="20"/>
                <w:szCs w:val="28"/>
              </w:rPr>
              <w:t>Объем вытекшей нефти, м</w:t>
            </w:r>
            <w:r w:rsidRPr="00EF27C9">
              <w:rPr>
                <w:rFonts w:ascii="Times New Roman" w:hAnsi="Times New Roman" w:cs="Times New Roman"/>
                <w:bCs/>
                <w:sz w:val="20"/>
                <w:szCs w:val="28"/>
                <w:vertAlign w:val="superscript"/>
              </w:rPr>
              <w:t>3</w:t>
            </w:r>
          </w:p>
        </w:tc>
        <w:tc>
          <w:tcPr>
            <w:tcW w:w="1134" w:type="dxa"/>
          </w:tcPr>
          <w:p w:rsidR="009C07F6" w:rsidRPr="00EF27C9" w:rsidRDefault="009C07F6" w:rsidP="00F62BED">
            <w:pPr>
              <w:pStyle w:val="af1"/>
              <w:pageBreakBefore w:val="0"/>
              <w:suppressAutoHyphens/>
              <w:spacing w:line="360" w:lineRule="auto"/>
              <w:jc w:val="left"/>
              <w:rPr>
                <w:rFonts w:ascii="Times New Roman" w:hAnsi="Times New Roman" w:cs="Times New Roman"/>
                <w:bCs/>
                <w:sz w:val="20"/>
                <w:szCs w:val="28"/>
                <w:highlight w:val="yellow"/>
              </w:rPr>
            </w:pPr>
            <w:r w:rsidRPr="00EF27C9">
              <w:rPr>
                <w:rFonts w:ascii="Times New Roman" w:hAnsi="Times New Roman" w:cs="Times New Roman"/>
                <w:bCs/>
                <w:sz w:val="20"/>
                <w:szCs w:val="28"/>
              </w:rPr>
              <w:t>250</w:t>
            </w:r>
          </w:p>
        </w:tc>
      </w:tr>
      <w:tr w:rsidR="009C07F6" w:rsidRPr="00EF27C9" w:rsidTr="00F62BED">
        <w:trPr>
          <w:jc w:val="center"/>
        </w:trPr>
        <w:tc>
          <w:tcPr>
            <w:tcW w:w="5580" w:type="dxa"/>
          </w:tcPr>
          <w:p w:rsidR="009C07F6" w:rsidRPr="00EF27C9" w:rsidRDefault="009C07F6" w:rsidP="00F62BED">
            <w:pPr>
              <w:pStyle w:val="af5"/>
              <w:suppressAutoHyphens/>
              <w:spacing w:before="0" w:after="0" w:line="360" w:lineRule="auto"/>
              <w:rPr>
                <w:rFonts w:ascii="Times New Roman" w:hAnsi="Times New Roman" w:cs="Times New Roman"/>
                <w:bCs/>
                <w:sz w:val="20"/>
                <w:szCs w:val="28"/>
              </w:rPr>
            </w:pPr>
            <w:r w:rsidRPr="00EF27C9">
              <w:rPr>
                <w:rFonts w:ascii="Times New Roman" w:hAnsi="Times New Roman" w:cs="Times New Roman"/>
                <w:bCs/>
                <w:sz w:val="20"/>
                <w:szCs w:val="28"/>
              </w:rPr>
              <w:t>Масса вытекшей нефти, т</w:t>
            </w:r>
          </w:p>
        </w:tc>
        <w:tc>
          <w:tcPr>
            <w:tcW w:w="1134" w:type="dxa"/>
          </w:tcPr>
          <w:p w:rsidR="009C07F6" w:rsidRPr="00EF27C9" w:rsidRDefault="009C07F6" w:rsidP="00F62BED">
            <w:pPr>
              <w:pStyle w:val="af1"/>
              <w:pageBreakBefore w:val="0"/>
              <w:suppressAutoHyphens/>
              <w:spacing w:line="360" w:lineRule="auto"/>
              <w:jc w:val="left"/>
              <w:rPr>
                <w:rFonts w:ascii="Times New Roman" w:hAnsi="Times New Roman" w:cs="Times New Roman"/>
                <w:bCs/>
                <w:sz w:val="20"/>
                <w:szCs w:val="28"/>
              </w:rPr>
            </w:pPr>
            <w:r w:rsidRPr="00EF27C9">
              <w:rPr>
                <w:rFonts w:ascii="Times New Roman" w:hAnsi="Times New Roman" w:cs="Times New Roman"/>
                <w:bCs/>
                <w:sz w:val="20"/>
                <w:szCs w:val="28"/>
              </w:rPr>
              <w:t>170</w:t>
            </w:r>
          </w:p>
        </w:tc>
      </w:tr>
      <w:tr w:rsidR="009C07F6" w:rsidRPr="00EF27C9" w:rsidTr="00F62BED">
        <w:trPr>
          <w:jc w:val="center"/>
        </w:trPr>
        <w:tc>
          <w:tcPr>
            <w:tcW w:w="5580" w:type="dxa"/>
          </w:tcPr>
          <w:p w:rsidR="009C07F6" w:rsidRPr="00EF27C9" w:rsidRDefault="009C07F6" w:rsidP="00F62BED">
            <w:pPr>
              <w:pStyle w:val="af5"/>
              <w:suppressAutoHyphens/>
              <w:spacing w:before="0" w:after="0" w:line="360" w:lineRule="auto"/>
              <w:rPr>
                <w:rFonts w:ascii="Times New Roman" w:hAnsi="Times New Roman" w:cs="Times New Roman"/>
                <w:bCs/>
                <w:sz w:val="20"/>
                <w:szCs w:val="28"/>
              </w:rPr>
            </w:pPr>
            <w:r w:rsidRPr="00EF27C9">
              <w:rPr>
                <w:rFonts w:ascii="Times New Roman" w:hAnsi="Times New Roman" w:cs="Times New Roman"/>
                <w:bCs/>
                <w:sz w:val="20"/>
                <w:szCs w:val="28"/>
              </w:rPr>
              <w:t>Диаметр разлития нефти, м</w:t>
            </w:r>
          </w:p>
        </w:tc>
        <w:tc>
          <w:tcPr>
            <w:tcW w:w="1134" w:type="dxa"/>
          </w:tcPr>
          <w:p w:rsidR="009C07F6" w:rsidRPr="00EF27C9" w:rsidRDefault="009C07F6" w:rsidP="00F62BED">
            <w:pPr>
              <w:pStyle w:val="af1"/>
              <w:pageBreakBefore w:val="0"/>
              <w:suppressAutoHyphens/>
              <w:spacing w:line="360" w:lineRule="auto"/>
              <w:jc w:val="left"/>
              <w:rPr>
                <w:rFonts w:ascii="Times New Roman" w:hAnsi="Times New Roman" w:cs="Times New Roman"/>
                <w:bCs/>
                <w:sz w:val="20"/>
                <w:szCs w:val="28"/>
              </w:rPr>
            </w:pPr>
            <w:r w:rsidRPr="00EF27C9">
              <w:rPr>
                <w:rFonts w:ascii="Times New Roman" w:hAnsi="Times New Roman" w:cs="Times New Roman"/>
                <w:bCs/>
                <w:sz w:val="20"/>
                <w:szCs w:val="28"/>
              </w:rPr>
              <w:t>80</w:t>
            </w:r>
          </w:p>
        </w:tc>
      </w:tr>
      <w:tr w:rsidR="009C07F6" w:rsidRPr="00EF27C9" w:rsidTr="00F62BED">
        <w:trPr>
          <w:jc w:val="center"/>
        </w:trPr>
        <w:tc>
          <w:tcPr>
            <w:tcW w:w="5580" w:type="dxa"/>
          </w:tcPr>
          <w:p w:rsidR="009C07F6" w:rsidRPr="00EF27C9" w:rsidRDefault="009C07F6" w:rsidP="00F62BED">
            <w:pPr>
              <w:pStyle w:val="af5"/>
              <w:suppressAutoHyphens/>
              <w:spacing w:before="0" w:after="0" w:line="360" w:lineRule="auto"/>
              <w:rPr>
                <w:rFonts w:ascii="Times New Roman" w:hAnsi="Times New Roman" w:cs="Times New Roman"/>
                <w:bCs/>
                <w:sz w:val="20"/>
                <w:szCs w:val="28"/>
              </w:rPr>
            </w:pPr>
            <w:r w:rsidRPr="00EF27C9">
              <w:rPr>
                <w:rFonts w:ascii="Times New Roman" w:hAnsi="Times New Roman" w:cs="Times New Roman"/>
                <w:bCs/>
                <w:sz w:val="20"/>
                <w:szCs w:val="28"/>
              </w:rPr>
              <w:t>Толщина слоя разлившейся нефти, м</w:t>
            </w:r>
          </w:p>
        </w:tc>
        <w:tc>
          <w:tcPr>
            <w:tcW w:w="1134" w:type="dxa"/>
          </w:tcPr>
          <w:p w:rsidR="009C07F6" w:rsidRPr="00EF27C9" w:rsidRDefault="009C07F6" w:rsidP="00F62BED">
            <w:pPr>
              <w:pStyle w:val="af3"/>
              <w:suppressAutoHyphens/>
              <w:spacing w:line="360" w:lineRule="auto"/>
              <w:rPr>
                <w:rFonts w:ascii="Times New Roman" w:hAnsi="Times New Roman" w:cs="Times New Roman"/>
                <w:bCs/>
                <w:sz w:val="20"/>
                <w:szCs w:val="28"/>
              </w:rPr>
            </w:pPr>
            <w:r w:rsidRPr="00EF27C9">
              <w:rPr>
                <w:rFonts w:ascii="Times New Roman" w:hAnsi="Times New Roman" w:cs="Times New Roman"/>
                <w:bCs/>
                <w:sz w:val="20"/>
                <w:szCs w:val="28"/>
              </w:rPr>
              <w:t>0,05</w:t>
            </w:r>
          </w:p>
        </w:tc>
      </w:tr>
      <w:tr w:rsidR="009C07F6" w:rsidRPr="00EF27C9" w:rsidTr="00F62BED">
        <w:trPr>
          <w:jc w:val="center"/>
        </w:trPr>
        <w:tc>
          <w:tcPr>
            <w:tcW w:w="5580" w:type="dxa"/>
          </w:tcPr>
          <w:p w:rsidR="009C07F6" w:rsidRPr="00EF27C9" w:rsidRDefault="009C07F6" w:rsidP="00F62BED">
            <w:pPr>
              <w:pStyle w:val="af5"/>
              <w:suppressAutoHyphens/>
              <w:spacing w:before="0" w:after="0" w:line="360" w:lineRule="auto"/>
              <w:rPr>
                <w:rFonts w:ascii="Times New Roman" w:hAnsi="Times New Roman" w:cs="Times New Roman"/>
                <w:bCs/>
                <w:sz w:val="20"/>
                <w:szCs w:val="28"/>
              </w:rPr>
            </w:pPr>
            <w:r w:rsidRPr="00EF27C9">
              <w:rPr>
                <w:rFonts w:ascii="Times New Roman" w:hAnsi="Times New Roman" w:cs="Times New Roman"/>
                <w:bCs/>
                <w:sz w:val="20"/>
                <w:szCs w:val="28"/>
              </w:rPr>
              <w:t>Площадь загрязнения, м</w:t>
            </w:r>
            <w:r w:rsidRPr="00EF27C9">
              <w:rPr>
                <w:rFonts w:ascii="Times New Roman" w:hAnsi="Times New Roman" w:cs="Times New Roman"/>
                <w:bCs/>
                <w:sz w:val="20"/>
                <w:szCs w:val="28"/>
                <w:vertAlign w:val="superscript"/>
              </w:rPr>
              <w:t>2</w:t>
            </w:r>
          </w:p>
        </w:tc>
        <w:tc>
          <w:tcPr>
            <w:tcW w:w="1134" w:type="dxa"/>
          </w:tcPr>
          <w:p w:rsidR="009C07F6" w:rsidRPr="00EF27C9" w:rsidRDefault="009C07F6" w:rsidP="00F62BED">
            <w:pPr>
              <w:pStyle w:val="31"/>
              <w:suppressAutoHyphens/>
              <w:spacing w:after="0" w:line="360" w:lineRule="auto"/>
              <w:ind w:left="0"/>
              <w:rPr>
                <w:bCs/>
                <w:sz w:val="20"/>
                <w:szCs w:val="28"/>
              </w:rPr>
            </w:pPr>
            <w:r w:rsidRPr="00EF27C9">
              <w:rPr>
                <w:bCs/>
                <w:sz w:val="20"/>
                <w:szCs w:val="28"/>
              </w:rPr>
              <w:t>5024</w:t>
            </w:r>
          </w:p>
        </w:tc>
      </w:tr>
      <w:tr w:rsidR="009C07F6" w:rsidRPr="00EF27C9" w:rsidTr="00F62BED">
        <w:trPr>
          <w:jc w:val="center"/>
        </w:trPr>
        <w:tc>
          <w:tcPr>
            <w:tcW w:w="5580" w:type="dxa"/>
          </w:tcPr>
          <w:p w:rsidR="009C07F6" w:rsidRPr="00EF27C9" w:rsidRDefault="009C07F6" w:rsidP="00F62BED">
            <w:pPr>
              <w:pStyle w:val="af5"/>
              <w:suppressAutoHyphens/>
              <w:spacing w:before="0" w:after="0" w:line="360" w:lineRule="auto"/>
              <w:rPr>
                <w:rFonts w:ascii="Times New Roman" w:hAnsi="Times New Roman" w:cs="Times New Roman"/>
                <w:bCs/>
                <w:sz w:val="20"/>
                <w:szCs w:val="28"/>
              </w:rPr>
            </w:pPr>
            <w:r w:rsidRPr="00EF27C9">
              <w:rPr>
                <w:rFonts w:ascii="Times New Roman" w:hAnsi="Times New Roman" w:cs="Times New Roman"/>
                <w:bCs/>
                <w:sz w:val="20"/>
                <w:szCs w:val="28"/>
              </w:rPr>
              <w:t xml:space="preserve">Объем нефтенасыщенного грунта, </w:t>
            </w:r>
            <w:r w:rsidRPr="00EF27C9">
              <w:rPr>
                <w:rFonts w:ascii="Times New Roman" w:hAnsi="Times New Roman" w:cs="Times New Roman"/>
                <w:sz w:val="20"/>
                <w:szCs w:val="28"/>
              </w:rPr>
              <w:t>м</w:t>
            </w:r>
            <w:r w:rsidRPr="00EF27C9">
              <w:rPr>
                <w:rFonts w:ascii="Times New Roman" w:hAnsi="Times New Roman" w:cs="Times New Roman"/>
                <w:sz w:val="20"/>
                <w:szCs w:val="28"/>
                <w:vertAlign w:val="superscript"/>
              </w:rPr>
              <w:t>3</w:t>
            </w:r>
          </w:p>
        </w:tc>
        <w:tc>
          <w:tcPr>
            <w:tcW w:w="1134" w:type="dxa"/>
          </w:tcPr>
          <w:p w:rsidR="009C07F6" w:rsidRPr="00EF27C9" w:rsidRDefault="009C07F6" w:rsidP="00F62BED">
            <w:pPr>
              <w:pStyle w:val="31"/>
              <w:suppressAutoHyphens/>
              <w:spacing w:after="0" w:line="360" w:lineRule="auto"/>
              <w:ind w:left="0"/>
              <w:rPr>
                <w:bCs/>
                <w:sz w:val="20"/>
                <w:szCs w:val="28"/>
              </w:rPr>
            </w:pPr>
            <w:r w:rsidRPr="00EF27C9">
              <w:rPr>
                <w:bCs/>
                <w:sz w:val="20"/>
                <w:szCs w:val="28"/>
              </w:rPr>
              <w:t>754</w:t>
            </w:r>
          </w:p>
        </w:tc>
      </w:tr>
      <w:tr w:rsidR="0087415E" w:rsidRPr="00EF27C9" w:rsidTr="00F62BED">
        <w:trPr>
          <w:jc w:val="center"/>
        </w:trPr>
        <w:tc>
          <w:tcPr>
            <w:tcW w:w="5580" w:type="dxa"/>
          </w:tcPr>
          <w:p w:rsidR="0087415E" w:rsidRPr="00EF27C9" w:rsidRDefault="0087415E" w:rsidP="00F62BED">
            <w:pPr>
              <w:pStyle w:val="af5"/>
              <w:suppressAutoHyphens/>
              <w:spacing w:before="0" w:after="0" w:line="360" w:lineRule="auto"/>
              <w:rPr>
                <w:rFonts w:ascii="Times New Roman" w:hAnsi="Times New Roman" w:cs="Times New Roman"/>
                <w:bCs/>
                <w:sz w:val="20"/>
                <w:szCs w:val="28"/>
              </w:rPr>
            </w:pPr>
            <w:r w:rsidRPr="00EF27C9">
              <w:rPr>
                <w:rFonts w:ascii="Times New Roman" w:hAnsi="Times New Roman" w:cs="Times New Roman"/>
                <w:sz w:val="20"/>
                <w:szCs w:val="28"/>
              </w:rPr>
              <w:t>Объем впитавшейся в грунт нефти, м</w:t>
            </w:r>
            <w:r w:rsidRPr="00EF27C9">
              <w:rPr>
                <w:rFonts w:ascii="Times New Roman" w:hAnsi="Times New Roman" w:cs="Times New Roman"/>
                <w:sz w:val="20"/>
                <w:szCs w:val="28"/>
                <w:vertAlign w:val="superscript"/>
              </w:rPr>
              <w:t>3</w:t>
            </w:r>
          </w:p>
        </w:tc>
        <w:tc>
          <w:tcPr>
            <w:tcW w:w="1134" w:type="dxa"/>
          </w:tcPr>
          <w:p w:rsidR="0087415E" w:rsidRPr="00EF27C9" w:rsidRDefault="0087415E" w:rsidP="00F62BED">
            <w:pPr>
              <w:pStyle w:val="af3"/>
              <w:suppressAutoHyphens/>
              <w:spacing w:line="360" w:lineRule="auto"/>
              <w:rPr>
                <w:rFonts w:ascii="Times New Roman" w:hAnsi="Times New Roman" w:cs="Times New Roman"/>
                <w:bCs/>
                <w:sz w:val="20"/>
                <w:szCs w:val="28"/>
              </w:rPr>
            </w:pPr>
            <w:r w:rsidRPr="00EF27C9">
              <w:rPr>
                <w:rFonts w:ascii="Times New Roman" w:hAnsi="Times New Roman" w:cs="Times New Roman"/>
                <w:bCs/>
                <w:sz w:val="20"/>
                <w:szCs w:val="28"/>
              </w:rPr>
              <w:t>121</w:t>
            </w:r>
          </w:p>
        </w:tc>
      </w:tr>
      <w:tr w:rsidR="009C07F6" w:rsidRPr="00EF27C9" w:rsidTr="00F62BED">
        <w:trPr>
          <w:jc w:val="center"/>
        </w:trPr>
        <w:tc>
          <w:tcPr>
            <w:tcW w:w="5580" w:type="dxa"/>
          </w:tcPr>
          <w:p w:rsidR="009C07F6" w:rsidRPr="00EF27C9" w:rsidRDefault="009C07F6" w:rsidP="00F62BED">
            <w:pPr>
              <w:pStyle w:val="af5"/>
              <w:suppressAutoHyphens/>
              <w:spacing w:before="0" w:after="0" w:line="360" w:lineRule="auto"/>
              <w:rPr>
                <w:rFonts w:ascii="Times New Roman" w:hAnsi="Times New Roman" w:cs="Times New Roman"/>
                <w:sz w:val="20"/>
                <w:szCs w:val="28"/>
              </w:rPr>
            </w:pPr>
            <w:r w:rsidRPr="00EF27C9">
              <w:rPr>
                <w:rFonts w:ascii="Times New Roman" w:hAnsi="Times New Roman" w:cs="Times New Roman"/>
                <w:sz w:val="20"/>
                <w:szCs w:val="28"/>
              </w:rPr>
              <w:t>Количество впитавшейся в грунт нефти, т</w:t>
            </w:r>
          </w:p>
        </w:tc>
        <w:tc>
          <w:tcPr>
            <w:tcW w:w="1134" w:type="dxa"/>
          </w:tcPr>
          <w:p w:rsidR="009C07F6" w:rsidRPr="00EF27C9" w:rsidRDefault="009C07F6" w:rsidP="00F62BED">
            <w:pPr>
              <w:pStyle w:val="af3"/>
              <w:suppressAutoHyphens/>
              <w:spacing w:line="360" w:lineRule="auto"/>
              <w:rPr>
                <w:rFonts w:ascii="Times New Roman" w:hAnsi="Times New Roman" w:cs="Times New Roman"/>
                <w:bCs/>
                <w:sz w:val="20"/>
                <w:szCs w:val="28"/>
              </w:rPr>
            </w:pPr>
            <w:r w:rsidRPr="00EF27C9">
              <w:rPr>
                <w:rFonts w:ascii="Times New Roman" w:hAnsi="Times New Roman" w:cs="Times New Roman"/>
                <w:bCs/>
                <w:sz w:val="20"/>
                <w:szCs w:val="28"/>
              </w:rPr>
              <w:t>104</w:t>
            </w:r>
          </w:p>
        </w:tc>
      </w:tr>
      <w:tr w:rsidR="009C07F6" w:rsidRPr="00EF27C9" w:rsidTr="00F62BED">
        <w:trPr>
          <w:jc w:val="center"/>
        </w:trPr>
        <w:tc>
          <w:tcPr>
            <w:tcW w:w="5580" w:type="dxa"/>
          </w:tcPr>
          <w:p w:rsidR="009C07F6" w:rsidRPr="00EF27C9" w:rsidRDefault="009C07F6" w:rsidP="00F62BED">
            <w:pPr>
              <w:pStyle w:val="af5"/>
              <w:suppressAutoHyphens/>
              <w:spacing w:before="0" w:after="0" w:line="360" w:lineRule="auto"/>
              <w:rPr>
                <w:rFonts w:ascii="Times New Roman" w:hAnsi="Times New Roman" w:cs="Times New Roman"/>
                <w:bCs/>
                <w:sz w:val="20"/>
                <w:szCs w:val="28"/>
              </w:rPr>
            </w:pPr>
            <w:r w:rsidRPr="00EF27C9">
              <w:rPr>
                <w:rFonts w:ascii="Times New Roman" w:hAnsi="Times New Roman" w:cs="Times New Roman"/>
                <w:sz w:val="20"/>
                <w:szCs w:val="28"/>
              </w:rPr>
              <w:t>Приведенная масса паров нефти, поступившей в окружающее пространство, кг</w:t>
            </w:r>
          </w:p>
        </w:tc>
        <w:tc>
          <w:tcPr>
            <w:tcW w:w="1134" w:type="dxa"/>
          </w:tcPr>
          <w:p w:rsidR="009C07F6" w:rsidRPr="00EF27C9" w:rsidRDefault="009C07F6" w:rsidP="00F62BED">
            <w:pPr>
              <w:pStyle w:val="31"/>
              <w:suppressAutoHyphens/>
              <w:spacing w:after="0" w:line="360" w:lineRule="auto"/>
              <w:ind w:left="0"/>
              <w:rPr>
                <w:bCs/>
                <w:sz w:val="20"/>
                <w:szCs w:val="28"/>
              </w:rPr>
            </w:pPr>
            <w:r w:rsidRPr="00EF27C9">
              <w:rPr>
                <w:bCs/>
                <w:sz w:val="20"/>
                <w:szCs w:val="28"/>
              </w:rPr>
              <w:t>1881</w:t>
            </w:r>
          </w:p>
        </w:tc>
      </w:tr>
      <w:tr w:rsidR="009C07F6" w:rsidRPr="00EF27C9" w:rsidTr="00F62BED">
        <w:trPr>
          <w:jc w:val="center"/>
        </w:trPr>
        <w:tc>
          <w:tcPr>
            <w:tcW w:w="5580" w:type="dxa"/>
          </w:tcPr>
          <w:p w:rsidR="009C07F6" w:rsidRPr="00EF27C9" w:rsidRDefault="009C07F6" w:rsidP="00F62BED">
            <w:pPr>
              <w:pStyle w:val="af5"/>
              <w:suppressAutoHyphens/>
              <w:spacing w:before="0" w:after="0" w:line="360" w:lineRule="auto"/>
              <w:rPr>
                <w:rFonts w:ascii="Times New Roman" w:hAnsi="Times New Roman" w:cs="Times New Roman"/>
                <w:bCs/>
                <w:sz w:val="20"/>
                <w:szCs w:val="28"/>
              </w:rPr>
            </w:pPr>
            <w:r w:rsidRPr="00EF27C9">
              <w:rPr>
                <w:rFonts w:ascii="Times New Roman" w:hAnsi="Times New Roman" w:cs="Times New Roman"/>
                <w:bCs/>
                <w:sz w:val="20"/>
                <w:szCs w:val="28"/>
              </w:rPr>
              <w:t>Глубина взрывоопасной зоны, м</w:t>
            </w:r>
          </w:p>
        </w:tc>
        <w:tc>
          <w:tcPr>
            <w:tcW w:w="1134" w:type="dxa"/>
          </w:tcPr>
          <w:p w:rsidR="009C07F6" w:rsidRPr="00EF27C9" w:rsidRDefault="009C07F6" w:rsidP="00F62BED">
            <w:pPr>
              <w:pStyle w:val="af1"/>
              <w:pageBreakBefore w:val="0"/>
              <w:suppressAutoHyphens/>
              <w:spacing w:line="360" w:lineRule="auto"/>
              <w:jc w:val="left"/>
              <w:rPr>
                <w:rFonts w:ascii="Times New Roman" w:hAnsi="Times New Roman" w:cs="Times New Roman"/>
                <w:bCs/>
                <w:sz w:val="20"/>
                <w:szCs w:val="28"/>
                <w:highlight w:val="yellow"/>
              </w:rPr>
            </w:pPr>
            <w:r w:rsidRPr="00EF27C9">
              <w:rPr>
                <w:rFonts w:ascii="Times New Roman" w:hAnsi="Times New Roman" w:cs="Times New Roman"/>
                <w:bCs/>
                <w:sz w:val="20"/>
                <w:szCs w:val="28"/>
              </w:rPr>
              <w:t>75</w:t>
            </w:r>
          </w:p>
        </w:tc>
      </w:tr>
      <w:tr w:rsidR="009C07F6" w:rsidRPr="00EF27C9" w:rsidTr="00F62BED">
        <w:trPr>
          <w:jc w:val="center"/>
        </w:trPr>
        <w:tc>
          <w:tcPr>
            <w:tcW w:w="5580" w:type="dxa"/>
          </w:tcPr>
          <w:p w:rsidR="009C07F6" w:rsidRPr="00EF27C9" w:rsidRDefault="009C07F6" w:rsidP="00F62BED">
            <w:pPr>
              <w:pStyle w:val="af5"/>
              <w:suppressAutoHyphens/>
              <w:spacing w:before="0" w:after="0" w:line="360" w:lineRule="auto"/>
              <w:rPr>
                <w:rFonts w:ascii="Times New Roman" w:hAnsi="Times New Roman" w:cs="Times New Roman"/>
                <w:bCs/>
                <w:sz w:val="20"/>
                <w:szCs w:val="28"/>
              </w:rPr>
            </w:pPr>
            <w:r w:rsidRPr="00EF27C9">
              <w:rPr>
                <w:rFonts w:ascii="Times New Roman" w:hAnsi="Times New Roman" w:cs="Times New Roman"/>
                <w:bCs/>
                <w:sz w:val="20"/>
                <w:szCs w:val="28"/>
              </w:rPr>
              <w:t>Глубина зоны опасного теплового излучения:</w:t>
            </w:r>
          </w:p>
          <w:p w:rsidR="009C07F6" w:rsidRPr="00EF27C9" w:rsidRDefault="009C07F6" w:rsidP="00F62BED">
            <w:pPr>
              <w:pStyle w:val="af5"/>
              <w:suppressAutoHyphens/>
              <w:spacing w:before="0" w:after="0" w:line="360" w:lineRule="auto"/>
              <w:rPr>
                <w:rFonts w:ascii="Times New Roman" w:hAnsi="Times New Roman" w:cs="Times New Roman"/>
                <w:bCs/>
                <w:sz w:val="20"/>
                <w:szCs w:val="28"/>
              </w:rPr>
            </w:pPr>
            <w:r w:rsidRPr="00EF27C9">
              <w:rPr>
                <w:rFonts w:ascii="Times New Roman" w:hAnsi="Times New Roman" w:cs="Times New Roman"/>
                <w:bCs/>
                <w:sz w:val="20"/>
                <w:szCs w:val="28"/>
              </w:rPr>
              <w:t>для людей, м</w:t>
            </w:r>
          </w:p>
          <w:p w:rsidR="009C07F6" w:rsidRPr="00EF27C9" w:rsidRDefault="009C07F6" w:rsidP="00F62BED">
            <w:pPr>
              <w:pStyle w:val="af5"/>
              <w:suppressAutoHyphens/>
              <w:spacing w:before="0" w:after="0" w:line="360" w:lineRule="auto"/>
              <w:rPr>
                <w:rFonts w:ascii="Times New Roman" w:hAnsi="Times New Roman" w:cs="Times New Roman"/>
                <w:bCs/>
                <w:sz w:val="20"/>
                <w:szCs w:val="28"/>
              </w:rPr>
            </w:pPr>
            <w:r w:rsidRPr="00EF27C9">
              <w:rPr>
                <w:rFonts w:ascii="Times New Roman" w:hAnsi="Times New Roman" w:cs="Times New Roman"/>
                <w:bCs/>
                <w:sz w:val="20"/>
                <w:szCs w:val="28"/>
              </w:rPr>
              <w:t>для зданий и сооружений, м</w:t>
            </w:r>
          </w:p>
        </w:tc>
        <w:tc>
          <w:tcPr>
            <w:tcW w:w="1134" w:type="dxa"/>
          </w:tcPr>
          <w:p w:rsidR="009C07F6" w:rsidRPr="00EF27C9" w:rsidRDefault="009C07F6" w:rsidP="00F62BED">
            <w:pPr>
              <w:pStyle w:val="af1"/>
              <w:pageBreakBefore w:val="0"/>
              <w:suppressAutoHyphens/>
              <w:spacing w:line="360" w:lineRule="auto"/>
              <w:jc w:val="left"/>
              <w:rPr>
                <w:rFonts w:ascii="Times New Roman" w:hAnsi="Times New Roman" w:cs="Times New Roman"/>
                <w:bCs/>
                <w:sz w:val="20"/>
                <w:szCs w:val="28"/>
              </w:rPr>
            </w:pPr>
          </w:p>
          <w:p w:rsidR="009C07F6" w:rsidRPr="00EF27C9" w:rsidRDefault="009C07F6" w:rsidP="00F62BED">
            <w:pPr>
              <w:pStyle w:val="af1"/>
              <w:pageBreakBefore w:val="0"/>
              <w:suppressAutoHyphens/>
              <w:spacing w:line="360" w:lineRule="auto"/>
              <w:jc w:val="left"/>
              <w:rPr>
                <w:rFonts w:ascii="Times New Roman" w:hAnsi="Times New Roman" w:cs="Times New Roman"/>
                <w:bCs/>
                <w:sz w:val="20"/>
                <w:szCs w:val="28"/>
              </w:rPr>
            </w:pPr>
            <w:r w:rsidRPr="00EF27C9">
              <w:rPr>
                <w:rFonts w:ascii="Times New Roman" w:hAnsi="Times New Roman" w:cs="Times New Roman"/>
                <w:bCs/>
                <w:sz w:val="20"/>
                <w:szCs w:val="28"/>
              </w:rPr>
              <w:t>141</w:t>
            </w:r>
          </w:p>
          <w:p w:rsidR="009C07F6" w:rsidRPr="00EF27C9" w:rsidRDefault="009C07F6" w:rsidP="00F62BED">
            <w:pPr>
              <w:pStyle w:val="af1"/>
              <w:pageBreakBefore w:val="0"/>
              <w:suppressAutoHyphens/>
              <w:spacing w:line="360" w:lineRule="auto"/>
              <w:jc w:val="left"/>
              <w:rPr>
                <w:rFonts w:ascii="Times New Roman" w:hAnsi="Times New Roman" w:cs="Times New Roman"/>
                <w:bCs/>
                <w:sz w:val="20"/>
                <w:szCs w:val="28"/>
              </w:rPr>
            </w:pPr>
            <w:r w:rsidRPr="00EF27C9">
              <w:rPr>
                <w:rFonts w:ascii="Times New Roman" w:hAnsi="Times New Roman" w:cs="Times New Roman"/>
                <w:bCs/>
                <w:sz w:val="20"/>
                <w:szCs w:val="28"/>
              </w:rPr>
              <w:t>85,5</w:t>
            </w:r>
          </w:p>
        </w:tc>
      </w:tr>
    </w:tbl>
    <w:p w:rsidR="009C07F6" w:rsidRPr="00EF27C9" w:rsidRDefault="009C07F6" w:rsidP="008C52FE">
      <w:pPr>
        <w:pStyle w:val="aa"/>
        <w:tabs>
          <w:tab w:val="left" w:pos="9923"/>
          <w:tab w:val="left" w:pos="11340"/>
          <w:tab w:val="left" w:pos="12600"/>
        </w:tabs>
        <w:suppressAutoHyphens/>
        <w:spacing w:line="360" w:lineRule="auto"/>
        <w:ind w:left="0" w:right="0" w:firstLine="709"/>
        <w:rPr>
          <w:szCs w:val="28"/>
        </w:rPr>
      </w:pPr>
    </w:p>
    <w:p w:rsidR="008C52FE" w:rsidRPr="00EF27C9" w:rsidRDefault="009C07F6" w:rsidP="008C52FE">
      <w:pPr>
        <w:pStyle w:val="aa"/>
        <w:tabs>
          <w:tab w:val="left" w:pos="9923"/>
          <w:tab w:val="left" w:pos="11340"/>
          <w:tab w:val="left" w:pos="12600"/>
        </w:tabs>
        <w:suppressAutoHyphens/>
        <w:spacing w:line="360" w:lineRule="auto"/>
        <w:ind w:left="0" w:right="0" w:firstLine="709"/>
        <w:rPr>
          <w:szCs w:val="28"/>
        </w:rPr>
      </w:pPr>
      <w:r w:rsidRPr="00EF27C9">
        <w:rPr>
          <w:szCs w:val="28"/>
        </w:rPr>
        <w:t>Анализируя результаты расчета параметров ЧС, вызванной аварией на магистральном нефтепроводе, которые необходимы для обоснования пожаровзрывоопасности магистрального нефтепровода, а так же для определения количества сил и средств для ликвидации возможной ЧС, можно сделать вывод, что данная ЧС муниципального характера [</w:t>
      </w:r>
      <w:r w:rsidR="00801850" w:rsidRPr="00EF27C9">
        <w:rPr>
          <w:szCs w:val="28"/>
        </w:rPr>
        <w:t>48</w:t>
      </w:r>
      <w:r w:rsidRPr="00EF27C9">
        <w:rPr>
          <w:szCs w:val="28"/>
        </w:rPr>
        <w:t>].</w:t>
      </w:r>
    </w:p>
    <w:p w:rsidR="009C07F6" w:rsidRPr="00EF27C9" w:rsidRDefault="009C07F6" w:rsidP="008C52FE">
      <w:pPr>
        <w:pStyle w:val="22"/>
        <w:suppressAutoHyphens/>
        <w:spacing w:after="0" w:line="360" w:lineRule="auto"/>
        <w:ind w:left="0" w:firstLine="709"/>
        <w:jc w:val="both"/>
        <w:rPr>
          <w:sz w:val="28"/>
          <w:szCs w:val="28"/>
        </w:rPr>
      </w:pPr>
      <w:r w:rsidRPr="00EF27C9">
        <w:rPr>
          <w:sz w:val="28"/>
          <w:szCs w:val="28"/>
        </w:rPr>
        <w:t>Таким образом, определив риск ЧС на МНП, можно сделать вывод, что вероятность возникновения ЧС с образованием опасной концентрации паров нефти или с возгоранием паров нефти превышает допустимые значения, поэтому обоснование пожароопасности магистрального нефтепровода и разработка мероприятий по обеспечению безаварийной работы и противопожарной защиты на объекте проведем на основе ЧС с возгоранием паров нефти на магистральном нефтепроводе УБКУА, вблизи д. Минзитарово.</w:t>
      </w:r>
    </w:p>
    <w:p w:rsidR="009C07F6" w:rsidRPr="00EF27C9" w:rsidRDefault="009C07F6" w:rsidP="008C52FE">
      <w:pPr>
        <w:pStyle w:val="aa"/>
        <w:tabs>
          <w:tab w:val="left" w:pos="9923"/>
          <w:tab w:val="left" w:pos="11340"/>
          <w:tab w:val="left" w:pos="12600"/>
        </w:tabs>
        <w:suppressAutoHyphens/>
        <w:spacing w:line="360" w:lineRule="auto"/>
        <w:ind w:left="0" w:right="0" w:firstLine="709"/>
        <w:rPr>
          <w:szCs w:val="28"/>
        </w:rPr>
      </w:pPr>
    </w:p>
    <w:p w:rsidR="009C07F6" w:rsidRPr="00EF27C9" w:rsidRDefault="00210C1A" w:rsidP="008C52FE">
      <w:pPr>
        <w:pStyle w:val="aa"/>
        <w:tabs>
          <w:tab w:val="left" w:pos="9923"/>
          <w:tab w:val="left" w:pos="11340"/>
          <w:tab w:val="left" w:pos="12600"/>
        </w:tabs>
        <w:suppressAutoHyphens/>
        <w:spacing w:line="360" w:lineRule="auto"/>
        <w:ind w:left="0" w:right="0" w:firstLine="709"/>
        <w:rPr>
          <w:szCs w:val="28"/>
        </w:rPr>
      </w:pPr>
      <w:r w:rsidRPr="00EF27C9">
        <w:rPr>
          <w:szCs w:val="28"/>
        </w:rPr>
        <w:br w:type="page"/>
      </w:r>
      <w:r w:rsidR="009C07F6" w:rsidRPr="00EF27C9">
        <w:rPr>
          <w:szCs w:val="28"/>
        </w:rPr>
        <w:lastRenderedPageBreak/>
        <w:t>3</w:t>
      </w:r>
      <w:r w:rsidRPr="00EF27C9">
        <w:rPr>
          <w:szCs w:val="28"/>
        </w:rPr>
        <w:t>. Пожаровзрывозащита. Обоснование пожаро</w:t>
      </w:r>
      <w:r w:rsidR="00811756" w:rsidRPr="00EF27C9">
        <w:rPr>
          <w:szCs w:val="28"/>
        </w:rPr>
        <w:t>-</w:t>
      </w:r>
      <w:r w:rsidRPr="00EF27C9">
        <w:rPr>
          <w:szCs w:val="28"/>
        </w:rPr>
        <w:t>взрывоопасности</w:t>
      </w:r>
      <w:r w:rsidR="00A062E4" w:rsidRPr="00EF27C9">
        <w:rPr>
          <w:szCs w:val="28"/>
        </w:rPr>
        <w:t xml:space="preserve"> </w:t>
      </w:r>
      <w:r w:rsidRPr="00EF27C9">
        <w:rPr>
          <w:szCs w:val="28"/>
        </w:rPr>
        <w:t>магистрального</w:t>
      </w:r>
      <w:r w:rsidR="00811756" w:rsidRPr="00EF27C9">
        <w:rPr>
          <w:szCs w:val="28"/>
        </w:rPr>
        <w:t xml:space="preserve"> </w:t>
      </w:r>
      <w:r w:rsidRPr="00EF27C9">
        <w:rPr>
          <w:szCs w:val="28"/>
        </w:rPr>
        <w:t>нефтепровода</w:t>
      </w:r>
    </w:p>
    <w:p w:rsidR="009C07F6" w:rsidRPr="00EF27C9" w:rsidRDefault="009C07F6" w:rsidP="008C52FE">
      <w:pPr>
        <w:tabs>
          <w:tab w:val="left" w:pos="180"/>
        </w:tabs>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Производственная деятельность МНП </w:t>
      </w:r>
      <w:r w:rsidR="008C52FE" w:rsidRPr="00EF27C9">
        <w:rPr>
          <w:sz w:val="28"/>
          <w:szCs w:val="28"/>
        </w:rPr>
        <w:t>"</w:t>
      </w:r>
      <w:r w:rsidRPr="00EF27C9">
        <w:rPr>
          <w:sz w:val="28"/>
          <w:szCs w:val="28"/>
        </w:rPr>
        <w:t>Усть-Балык-Курган-Уфа-Альметьевск</w:t>
      </w:r>
      <w:r w:rsidR="008C52FE" w:rsidRPr="00EF27C9">
        <w:rPr>
          <w:sz w:val="28"/>
          <w:szCs w:val="28"/>
        </w:rPr>
        <w:t>"</w:t>
      </w:r>
      <w:r w:rsidRPr="00EF27C9">
        <w:rPr>
          <w:sz w:val="28"/>
          <w:szCs w:val="28"/>
        </w:rPr>
        <w:t xml:space="preserve"> заключается в перекачке западно-сибирской нефти, температура вспышки которой не превышает 61°С, на нефтеперерабатывающие заводы России, в ближнее и дальнее зарубежье. Соглас</w:t>
      </w:r>
      <w:r w:rsidR="00D533F3" w:rsidRPr="00EF27C9">
        <w:rPr>
          <w:sz w:val="28"/>
          <w:szCs w:val="28"/>
        </w:rPr>
        <w:t>но требованиям [42</w:t>
      </w:r>
      <w:r w:rsidR="00214EBE" w:rsidRPr="00EF27C9">
        <w:rPr>
          <w:sz w:val="28"/>
          <w:szCs w:val="28"/>
        </w:rPr>
        <w:t>], МНП УБКУА</w:t>
      </w:r>
      <w:r w:rsidRPr="00EF27C9">
        <w:rPr>
          <w:sz w:val="28"/>
          <w:szCs w:val="28"/>
        </w:rPr>
        <w:t xml:space="preserve"> относится к особо опасным производствам, так как количество опасного вещества (нефть входящая в группу ЛВЖ) обращающегося (транспортируемого) по МНП превышает предельное количество - 200 тонн.</w:t>
      </w:r>
    </w:p>
    <w:p w:rsidR="009C07F6" w:rsidRPr="00EF27C9" w:rsidRDefault="009C07F6" w:rsidP="008C52FE">
      <w:pPr>
        <w:tabs>
          <w:tab w:val="left" w:pos="180"/>
        </w:tabs>
        <w:suppressAutoHyphens/>
        <w:spacing w:before="0" w:after="0" w:line="360" w:lineRule="auto"/>
        <w:ind w:firstLine="709"/>
        <w:jc w:val="both"/>
        <w:rPr>
          <w:bCs/>
          <w:sz w:val="28"/>
          <w:szCs w:val="28"/>
        </w:rPr>
      </w:pPr>
      <w:r w:rsidRPr="00EF27C9">
        <w:rPr>
          <w:bCs/>
          <w:sz w:val="28"/>
          <w:szCs w:val="28"/>
        </w:rPr>
        <w:t>По д</w:t>
      </w:r>
      <w:r w:rsidR="00D533F3" w:rsidRPr="00EF27C9">
        <w:rPr>
          <w:bCs/>
          <w:sz w:val="28"/>
          <w:szCs w:val="28"/>
        </w:rPr>
        <w:t>анным [76</w:t>
      </w:r>
      <w:r w:rsidRPr="00EF27C9">
        <w:rPr>
          <w:bCs/>
          <w:sz w:val="28"/>
          <w:szCs w:val="28"/>
        </w:rPr>
        <w:t xml:space="preserve">] на объектах транспорта и хранения нефти в Российской Федерации </w:t>
      </w:r>
      <w:r w:rsidRPr="00EF27C9">
        <w:rPr>
          <w:bCs/>
          <w:sz w:val="28"/>
          <w:szCs w:val="28"/>
          <w:lang w:val="en-US"/>
        </w:rPr>
        <w:t>c</w:t>
      </w:r>
      <w:r w:rsidRPr="00EF27C9">
        <w:rPr>
          <w:bCs/>
          <w:sz w:val="28"/>
          <w:szCs w:val="28"/>
        </w:rPr>
        <w:t xml:space="preserve"> 1984 по 2008 года произошло 480 пожаров (около 20 пожаров в год), причем из них 149 случаев приходится на технологические сооружения. Характерными причинами возникновения пожаров является образование опасных концентраций паров нефти и появление в этой зоне источника зажигания.</w:t>
      </w:r>
    </w:p>
    <w:p w:rsidR="009C07F6" w:rsidRPr="00EF27C9" w:rsidRDefault="009C07F6" w:rsidP="008C52FE">
      <w:pPr>
        <w:tabs>
          <w:tab w:val="left" w:pos="180"/>
        </w:tabs>
        <w:suppressAutoHyphens/>
        <w:spacing w:before="0" w:after="0" w:line="360" w:lineRule="auto"/>
        <w:ind w:firstLine="709"/>
        <w:jc w:val="both"/>
        <w:rPr>
          <w:bCs/>
          <w:sz w:val="28"/>
          <w:szCs w:val="28"/>
        </w:rPr>
      </w:pPr>
      <w:r w:rsidRPr="00EF27C9">
        <w:rPr>
          <w:bCs/>
          <w:sz w:val="28"/>
          <w:szCs w:val="28"/>
        </w:rPr>
        <w:t>Исходя из этого необходимо обоснование пожаровзрывоопасности магистрального нефтепровода, разработка мероприятий по предупреждению пожаров и взрывов. Решение данных задач основывается на теоретическом обосновании работы, выполненном в разделе 1, а так на результатах прогнозирования, полученных в разделе 2.</w:t>
      </w:r>
    </w:p>
    <w:p w:rsidR="009C07F6" w:rsidRPr="00EF27C9" w:rsidRDefault="009C07F6" w:rsidP="008C52FE">
      <w:pPr>
        <w:tabs>
          <w:tab w:val="left" w:pos="180"/>
        </w:tabs>
        <w:suppressAutoHyphens/>
        <w:spacing w:before="0" w:after="0" w:line="360" w:lineRule="auto"/>
        <w:ind w:firstLine="709"/>
        <w:jc w:val="both"/>
        <w:rPr>
          <w:bCs/>
          <w:sz w:val="28"/>
          <w:szCs w:val="28"/>
        </w:rPr>
      </w:pP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bookmarkStart w:id="9" w:name="_Toc105743434"/>
      <w:bookmarkStart w:id="10" w:name="_Toc105743149"/>
      <w:r w:rsidRPr="00EF27C9">
        <w:rPr>
          <w:rFonts w:ascii="Times New Roman" w:hAnsi="Times New Roman" w:cs="Times New Roman"/>
          <w:b w:val="0"/>
          <w:i w:val="0"/>
        </w:rPr>
        <w:t xml:space="preserve">3.1 Характеристика опасного вещества, обращающегося </w:t>
      </w:r>
      <w:bookmarkEnd w:id="9"/>
      <w:bookmarkEnd w:id="10"/>
      <w:r w:rsidRPr="00EF27C9">
        <w:rPr>
          <w:rFonts w:ascii="Times New Roman" w:hAnsi="Times New Roman" w:cs="Times New Roman"/>
          <w:b w:val="0"/>
          <w:i w:val="0"/>
        </w:rPr>
        <w:t>на нефтепроводе</w:t>
      </w:r>
      <w:r w:rsidR="008C52FE" w:rsidRPr="00EF27C9">
        <w:rPr>
          <w:rFonts w:ascii="Times New Roman" w:hAnsi="Times New Roman" w:cs="Times New Roman"/>
          <w:b w:val="0"/>
          <w:i w:val="0"/>
        </w:rPr>
        <w:t xml:space="preserve"> </w:t>
      </w:r>
      <w:r w:rsidRPr="00EF27C9">
        <w:rPr>
          <w:rFonts w:ascii="Times New Roman" w:hAnsi="Times New Roman" w:cs="Times New Roman"/>
          <w:b w:val="0"/>
          <w:i w:val="0"/>
        </w:rPr>
        <w:t>УБКУА</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Нефть – маслянистая, обычно темная, реже желтая или светлая жидкость, легче воды. Плотность большинства нефтей колеблется от 770 до 960 кг/м</w:t>
      </w:r>
      <w:r w:rsidRPr="00EF27C9">
        <w:rPr>
          <w:sz w:val="28"/>
          <w:szCs w:val="28"/>
          <w:vertAlign w:val="superscript"/>
        </w:rPr>
        <w:t>3</w:t>
      </w:r>
      <w:r w:rsidRPr="00EF27C9">
        <w:rPr>
          <w:sz w:val="28"/>
          <w:szCs w:val="28"/>
        </w:rPr>
        <w:t>. Лишь очень немногие нефти имеют плотность, равную 1000 кг/м</w:t>
      </w:r>
      <w:r w:rsidRPr="00EF27C9">
        <w:rPr>
          <w:sz w:val="28"/>
          <w:szCs w:val="28"/>
          <w:vertAlign w:val="superscript"/>
        </w:rPr>
        <w:t>3</w:t>
      </w:r>
      <w:r w:rsidRPr="00EF27C9">
        <w:rPr>
          <w:sz w:val="28"/>
          <w:szCs w:val="28"/>
        </w:rPr>
        <w:t xml:space="preserve"> или даже немного больше. Чем меньше плотность нефти, тем лучше ее </w:t>
      </w:r>
      <w:r w:rsidRPr="00EF27C9">
        <w:rPr>
          <w:sz w:val="28"/>
          <w:szCs w:val="28"/>
        </w:rPr>
        <w:lastRenderedPageBreak/>
        <w:t>качество, т. е. тем больше содержится в ней бензиновых и керосиновых фракций. По химическому составу нефть представляет собой смесь различных органических соединений, г</w:t>
      </w:r>
      <w:r w:rsidR="00D533F3" w:rsidRPr="00EF27C9">
        <w:rPr>
          <w:sz w:val="28"/>
          <w:szCs w:val="28"/>
        </w:rPr>
        <w:t>лавным образом углеводородов [26</w:t>
      </w:r>
      <w:r w:rsidRPr="00EF27C9">
        <w:rPr>
          <w:sz w:val="28"/>
          <w:szCs w:val="28"/>
        </w:rPr>
        <w:t>].</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По т</w:t>
      </w:r>
      <w:r w:rsidR="00BA617A" w:rsidRPr="00EF27C9">
        <w:rPr>
          <w:sz w:val="28"/>
          <w:szCs w:val="28"/>
        </w:rPr>
        <w:t>ребованиям ГОСТ 12.1.005-88,</w:t>
      </w:r>
      <w:r w:rsidR="008C52FE" w:rsidRPr="00EF27C9">
        <w:rPr>
          <w:sz w:val="28"/>
          <w:szCs w:val="28"/>
        </w:rPr>
        <w:t xml:space="preserve"> </w:t>
      </w:r>
      <w:r w:rsidR="00BA617A" w:rsidRPr="00EF27C9">
        <w:rPr>
          <w:sz w:val="28"/>
          <w:szCs w:val="28"/>
        </w:rPr>
        <w:t>ГОСТ 12.1.007 –76</w:t>
      </w:r>
      <w:r w:rsidRPr="00EF27C9">
        <w:rPr>
          <w:sz w:val="28"/>
          <w:szCs w:val="28"/>
        </w:rPr>
        <w:t xml:space="preserve"> пары нефти относятся к вредным веществам 4 класса опасности</w:t>
      </w:r>
      <w:r w:rsidR="00BA617A" w:rsidRPr="00EF27C9">
        <w:rPr>
          <w:sz w:val="28"/>
          <w:szCs w:val="28"/>
        </w:rPr>
        <w:t xml:space="preserve"> [</w:t>
      </w:r>
      <w:r w:rsidR="00D533F3" w:rsidRPr="00EF27C9">
        <w:rPr>
          <w:sz w:val="28"/>
          <w:szCs w:val="28"/>
        </w:rPr>
        <w:t>13, 14</w:t>
      </w:r>
      <w:r w:rsidR="00BA617A" w:rsidRPr="00EF27C9">
        <w:rPr>
          <w:sz w:val="28"/>
          <w:szCs w:val="28"/>
        </w:rPr>
        <w:t>]</w:t>
      </w:r>
      <w:r w:rsidRPr="00EF27C9">
        <w:rPr>
          <w:sz w:val="28"/>
          <w:szCs w:val="28"/>
        </w:rPr>
        <w:t>. Характеристика опасного вещества по пожаровзрывоопасности приведена в таблице 3.1.</w:t>
      </w:r>
    </w:p>
    <w:p w:rsidR="009C07F6" w:rsidRPr="00EF27C9" w:rsidRDefault="009C07F6"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Таблица 3.1 - Характеристика опасного вещества по пожаровзрывоопасности</w:t>
      </w:r>
    </w:p>
    <w:tbl>
      <w:tblPr>
        <w:tblW w:w="6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596"/>
        <w:gridCol w:w="3161"/>
      </w:tblGrid>
      <w:tr w:rsidR="009C07F6" w:rsidRPr="00EF27C9" w:rsidTr="00F62BED">
        <w:trPr>
          <w:jc w:val="center"/>
        </w:trPr>
        <w:tc>
          <w:tcPr>
            <w:tcW w:w="3596" w:type="dxa"/>
          </w:tcPr>
          <w:p w:rsidR="009C07F6" w:rsidRPr="00EF27C9" w:rsidRDefault="009C07F6" w:rsidP="00F62BED">
            <w:pPr>
              <w:pStyle w:val="a9"/>
              <w:suppressAutoHyphens/>
              <w:spacing w:line="360" w:lineRule="auto"/>
              <w:jc w:val="left"/>
              <w:rPr>
                <w:b w:val="0"/>
                <w:bCs w:val="0"/>
                <w:sz w:val="20"/>
                <w:szCs w:val="28"/>
              </w:rPr>
            </w:pPr>
            <w:r w:rsidRPr="00EF27C9">
              <w:rPr>
                <w:b w:val="0"/>
                <w:sz w:val="20"/>
                <w:szCs w:val="28"/>
              </w:rPr>
              <w:t>Наименование параметра</w:t>
            </w:r>
          </w:p>
        </w:tc>
        <w:tc>
          <w:tcPr>
            <w:tcW w:w="3161"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Параметр</w:t>
            </w:r>
          </w:p>
        </w:tc>
      </w:tr>
      <w:tr w:rsidR="009C07F6" w:rsidRPr="00EF27C9" w:rsidTr="00F62BED">
        <w:trPr>
          <w:jc w:val="center"/>
        </w:trPr>
        <w:tc>
          <w:tcPr>
            <w:tcW w:w="3596" w:type="dxa"/>
          </w:tcPr>
          <w:p w:rsidR="009C07F6" w:rsidRPr="00EF27C9" w:rsidRDefault="009C07F6" w:rsidP="00F62BED">
            <w:pPr>
              <w:pStyle w:val="a9"/>
              <w:suppressAutoHyphens/>
              <w:spacing w:line="360" w:lineRule="auto"/>
              <w:jc w:val="left"/>
              <w:rPr>
                <w:b w:val="0"/>
                <w:bCs w:val="0"/>
                <w:sz w:val="20"/>
                <w:szCs w:val="28"/>
              </w:rPr>
            </w:pPr>
            <w:r w:rsidRPr="00EF27C9">
              <w:rPr>
                <w:b w:val="0"/>
                <w:sz w:val="20"/>
                <w:szCs w:val="28"/>
              </w:rPr>
              <w:t>Название вещества</w:t>
            </w:r>
          </w:p>
        </w:tc>
        <w:tc>
          <w:tcPr>
            <w:tcW w:w="3161"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Нефть</w:t>
            </w:r>
          </w:p>
        </w:tc>
      </w:tr>
      <w:tr w:rsidR="009C07F6" w:rsidRPr="00EF27C9" w:rsidTr="00F62BED">
        <w:trPr>
          <w:jc w:val="center"/>
        </w:trPr>
        <w:tc>
          <w:tcPr>
            <w:tcW w:w="3596"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Химическое</w:t>
            </w:r>
          </w:p>
        </w:tc>
        <w:tc>
          <w:tcPr>
            <w:tcW w:w="3161" w:type="dxa"/>
          </w:tcPr>
          <w:p w:rsidR="009C07F6" w:rsidRPr="00EF27C9" w:rsidRDefault="009C07F6" w:rsidP="00F62BED">
            <w:pPr>
              <w:pStyle w:val="a9"/>
              <w:suppressAutoHyphens/>
              <w:spacing w:line="360" w:lineRule="auto"/>
              <w:jc w:val="left"/>
              <w:rPr>
                <w:b w:val="0"/>
                <w:bCs w:val="0"/>
                <w:sz w:val="20"/>
                <w:szCs w:val="28"/>
              </w:rPr>
            </w:pPr>
            <w:r w:rsidRPr="00EF27C9">
              <w:rPr>
                <w:b w:val="0"/>
                <w:bCs w:val="0"/>
                <w:sz w:val="20"/>
                <w:szCs w:val="28"/>
              </w:rPr>
              <w:t>Смесь органических соединений</w:t>
            </w:r>
          </w:p>
        </w:tc>
      </w:tr>
      <w:tr w:rsidR="009C07F6" w:rsidRPr="00EF27C9" w:rsidTr="00F62BED">
        <w:trPr>
          <w:jc w:val="center"/>
        </w:trPr>
        <w:tc>
          <w:tcPr>
            <w:tcW w:w="3596" w:type="dxa"/>
          </w:tcPr>
          <w:p w:rsidR="009C07F6" w:rsidRPr="00EF27C9" w:rsidRDefault="009C07F6" w:rsidP="00F62BED">
            <w:pPr>
              <w:pStyle w:val="a9"/>
              <w:suppressAutoHyphens/>
              <w:spacing w:line="360" w:lineRule="auto"/>
              <w:jc w:val="left"/>
              <w:rPr>
                <w:b w:val="0"/>
                <w:bCs w:val="0"/>
                <w:sz w:val="20"/>
                <w:szCs w:val="28"/>
              </w:rPr>
            </w:pPr>
            <w:r w:rsidRPr="00EF27C9">
              <w:rPr>
                <w:b w:val="0"/>
                <w:sz w:val="20"/>
                <w:szCs w:val="28"/>
              </w:rPr>
              <w:t xml:space="preserve">Температура вспышки, </w:t>
            </w:r>
            <w:r w:rsidRPr="00EF27C9">
              <w:rPr>
                <w:b w:val="0"/>
                <w:sz w:val="20"/>
                <w:szCs w:val="28"/>
                <w:vertAlign w:val="superscript"/>
              </w:rPr>
              <w:t>о</w:t>
            </w:r>
            <w:r w:rsidRPr="00EF27C9">
              <w:rPr>
                <w:b w:val="0"/>
                <w:sz w:val="20"/>
                <w:szCs w:val="28"/>
              </w:rPr>
              <w:t xml:space="preserve">С </w:t>
            </w:r>
          </w:p>
        </w:tc>
        <w:tc>
          <w:tcPr>
            <w:tcW w:w="3161" w:type="dxa"/>
          </w:tcPr>
          <w:p w:rsidR="009C07F6" w:rsidRPr="00EF27C9" w:rsidRDefault="009C07F6" w:rsidP="00F62BED">
            <w:pPr>
              <w:pStyle w:val="a9"/>
              <w:suppressAutoHyphens/>
              <w:spacing w:line="360" w:lineRule="auto"/>
              <w:jc w:val="left"/>
              <w:rPr>
                <w:b w:val="0"/>
                <w:bCs w:val="0"/>
                <w:sz w:val="20"/>
                <w:szCs w:val="28"/>
              </w:rPr>
            </w:pPr>
            <w:r w:rsidRPr="00EF27C9">
              <w:rPr>
                <w:b w:val="0"/>
                <w:sz w:val="20"/>
                <w:szCs w:val="28"/>
              </w:rPr>
              <w:t xml:space="preserve">От минус 31 до минус 36 </w:t>
            </w:r>
          </w:p>
        </w:tc>
      </w:tr>
      <w:tr w:rsidR="009C07F6" w:rsidRPr="00EF27C9" w:rsidTr="00F62BED">
        <w:trPr>
          <w:jc w:val="center"/>
        </w:trPr>
        <w:tc>
          <w:tcPr>
            <w:tcW w:w="3596" w:type="dxa"/>
          </w:tcPr>
          <w:p w:rsidR="009C07F6" w:rsidRPr="00EF27C9" w:rsidRDefault="009C07F6" w:rsidP="00F62BED">
            <w:pPr>
              <w:pStyle w:val="a9"/>
              <w:suppressAutoHyphens/>
              <w:spacing w:line="360" w:lineRule="auto"/>
              <w:jc w:val="left"/>
              <w:rPr>
                <w:b w:val="0"/>
                <w:bCs w:val="0"/>
                <w:sz w:val="20"/>
                <w:szCs w:val="28"/>
              </w:rPr>
            </w:pPr>
            <w:r w:rsidRPr="00EF27C9">
              <w:rPr>
                <w:b w:val="0"/>
                <w:sz w:val="20"/>
                <w:szCs w:val="28"/>
              </w:rPr>
              <w:t xml:space="preserve">Температура самовоспламенения, </w:t>
            </w:r>
            <w:r w:rsidRPr="00EF27C9">
              <w:rPr>
                <w:b w:val="0"/>
                <w:sz w:val="20"/>
                <w:szCs w:val="28"/>
                <w:vertAlign w:val="superscript"/>
              </w:rPr>
              <w:t>о</w:t>
            </w:r>
            <w:r w:rsidRPr="00EF27C9">
              <w:rPr>
                <w:b w:val="0"/>
                <w:sz w:val="20"/>
                <w:szCs w:val="28"/>
              </w:rPr>
              <w:t>С</w:t>
            </w:r>
          </w:p>
        </w:tc>
        <w:tc>
          <w:tcPr>
            <w:tcW w:w="3161" w:type="dxa"/>
          </w:tcPr>
          <w:p w:rsidR="009C07F6" w:rsidRPr="00EF27C9" w:rsidRDefault="009C07F6" w:rsidP="00F62BED">
            <w:pPr>
              <w:pStyle w:val="a9"/>
              <w:suppressAutoHyphens/>
              <w:spacing w:line="360" w:lineRule="auto"/>
              <w:jc w:val="left"/>
              <w:rPr>
                <w:b w:val="0"/>
                <w:bCs w:val="0"/>
                <w:sz w:val="20"/>
                <w:szCs w:val="28"/>
              </w:rPr>
            </w:pPr>
            <w:r w:rsidRPr="00EF27C9">
              <w:rPr>
                <w:b w:val="0"/>
                <w:sz w:val="20"/>
                <w:szCs w:val="28"/>
              </w:rPr>
              <w:t>Выше 250</w:t>
            </w:r>
          </w:p>
        </w:tc>
      </w:tr>
      <w:tr w:rsidR="009C07F6" w:rsidRPr="00EF27C9" w:rsidTr="00F62BED">
        <w:trPr>
          <w:jc w:val="center"/>
        </w:trPr>
        <w:tc>
          <w:tcPr>
            <w:tcW w:w="3596" w:type="dxa"/>
          </w:tcPr>
          <w:p w:rsidR="009C07F6" w:rsidRPr="00EF27C9" w:rsidRDefault="009C07F6" w:rsidP="00F62BED">
            <w:pPr>
              <w:pStyle w:val="a9"/>
              <w:suppressAutoHyphens/>
              <w:spacing w:line="360" w:lineRule="auto"/>
              <w:jc w:val="left"/>
              <w:rPr>
                <w:b w:val="0"/>
                <w:bCs w:val="0"/>
                <w:sz w:val="20"/>
                <w:szCs w:val="28"/>
              </w:rPr>
            </w:pPr>
            <w:r w:rsidRPr="00EF27C9">
              <w:rPr>
                <w:b w:val="0"/>
                <w:sz w:val="20"/>
                <w:szCs w:val="28"/>
              </w:rPr>
              <w:t>Пределы взрываемости</w:t>
            </w:r>
          </w:p>
        </w:tc>
        <w:tc>
          <w:tcPr>
            <w:tcW w:w="3161" w:type="dxa"/>
          </w:tcPr>
          <w:p w:rsidR="009C07F6" w:rsidRPr="00EF27C9" w:rsidRDefault="009C07F6" w:rsidP="00F62BED">
            <w:pPr>
              <w:pStyle w:val="a9"/>
              <w:suppressAutoHyphens/>
              <w:spacing w:line="360" w:lineRule="auto"/>
              <w:jc w:val="left"/>
              <w:rPr>
                <w:b w:val="0"/>
                <w:bCs w:val="0"/>
                <w:sz w:val="20"/>
                <w:szCs w:val="28"/>
              </w:rPr>
            </w:pPr>
            <w:r w:rsidRPr="00EF27C9">
              <w:rPr>
                <w:b w:val="0"/>
                <w:sz w:val="20"/>
                <w:szCs w:val="28"/>
              </w:rPr>
              <w:t>1,1 – 6,5%</w:t>
            </w:r>
          </w:p>
        </w:tc>
      </w:tr>
    </w:tbl>
    <w:p w:rsidR="00210C1A" w:rsidRPr="00EF27C9" w:rsidRDefault="00210C1A" w:rsidP="008C52FE">
      <w:pPr>
        <w:pStyle w:val="2"/>
        <w:keepNext w:val="0"/>
        <w:suppressAutoHyphens/>
        <w:spacing w:before="0" w:after="0" w:line="360" w:lineRule="auto"/>
        <w:ind w:firstLine="709"/>
        <w:jc w:val="both"/>
        <w:rPr>
          <w:rFonts w:ascii="Times New Roman" w:hAnsi="Times New Roman" w:cs="Times New Roman"/>
          <w:b w:val="0"/>
          <w:i w:val="0"/>
          <w:lang w:val="en-US"/>
        </w:rPr>
      </w:pPr>
    </w:p>
    <w:p w:rsidR="008C52FE"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t>3.2 Мероприятия по предупреждению пожаров и взрывов</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pStyle w:val="a9"/>
        <w:suppressAutoHyphens/>
        <w:spacing w:line="360" w:lineRule="auto"/>
        <w:ind w:firstLine="709"/>
        <w:jc w:val="both"/>
        <w:rPr>
          <w:b w:val="0"/>
          <w:bCs w:val="0"/>
          <w:szCs w:val="28"/>
        </w:rPr>
      </w:pPr>
      <w:r w:rsidRPr="00EF27C9">
        <w:rPr>
          <w:b w:val="0"/>
          <w:bCs w:val="0"/>
          <w:szCs w:val="28"/>
        </w:rPr>
        <w:t xml:space="preserve">Мероприятия по предупреждению пожаров и взрывов направлены на недопущение выхода наружу (разлив) нефти, её испарения, образования взрывопожароопасных концентраций паров, а также образования (внесения) в опасное паровоздушное облако источников зажигания </w:t>
      </w:r>
      <w:r w:rsidR="00D533F3" w:rsidRPr="00EF27C9">
        <w:rPr>
          <w:b w:val="0"/>
          <w:bCs w:val="0"/>
          <w:szCs w:val="28"/>
        </w:rPr>
        <w:t>[67</w:t>
      </w:r>
      <w:r w:rsidRPr="00EF27C9">
        <w:rPr>
          <w:b w:val="0"/>
          <w:bCs w:val="0"/>
          <w:szCs w:val="28"/>
        </w:rPr>
        <w:t>].</w:t>
      </w:r>
    </w:p>
    <w:p w:rsidR="001E746F" w:rsidRPr="00EF27C9" w:rsidRDefault="009C07F6" w:rsidP="008C52FE">
      <w:pPr>
        <w:suppressAutoHyphens/>
        <w:spacing w:before="0" w:after="0" w:line="360" w:lineRule="auto"/>
        <w:ind w:firstLine="709"/>
        <w:jc w:val="both"/>
        <w:rPr>
          <w:sz w:val="28"/>
          <w:szCs w:val="28"/>
        </w:rPr>
      </w:pPr>
      <w:r w:rsidRPr="00EF27C9">
        <w:rPr>
          <w:sz w:val="28"/>
          <w:szCs w:val="28"/>
        </w:rPr>
        <w:t>Выход наружу нефти возможен при:</w:t>
      </w:r>
    </w:p>
    <w:p w:rsidR="001E746F" w:rsidRPr="00EF27C9" w:rsidRDefault="009C07F6" w:rsidP="008C52FE">
      <w:pPr>
        <w:suppressAutoHyphens/>
        <w:spacing w:before="0" w:after="0" w:line="360" w:lineRule="auto"/>
        <w:ind w:firstLine="709"/>
        <w:jc w:val="both"/>
        <w:rPr>
          <w:sz w:val="28"/>
          <w:szCs w:val="28"/>
        </w:rPr>
      </w:pPr>
      <w:r w:rsidRPr="00EF27C9">
        <w:rPr>
          <w:sz w:val="28"/>
          <w:szCs w:val="28"/>
        </w:rPr>
        <w:t>–</w:t>
      </w:r>
      <w:r w:rsidR="008C52FE" w:rsidRPr="00EF27C9">
        <w:rPr>
          <w:sz w:val="28"/>
          <w:szCs w:val="28"/>
        </w:rPr>
        <w:t xml:space="preserve"> </w:t>
      </w:r>
      <w:r w:rsidRPr="00EF27C9">
        <w:rPr>
          <w:sz w:val="28"/>
          <w:szCs w:val="28"/>
        </w:rPr>
        <w:t>нарушении герметичности трубопровода, запорной арматуры;</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 выходе из нормального режима эксплуатации технических средств обеспечения и средств автоматики;</w:t>
      </w:r>
    </w:p>
    <w:p w:rsidR="001E746F" w:rsidRPr="00EF27C9" w:rsidRDefault="009C07F6" w:rsidP="008C52FE">
      <w:pPr>
        <w:pStyle w:val="a9"/>
        <w:suppressAutoHyphens/>
        <w:spacing w:line="360" w:lineRule="auto"/>
        <w:ind w:firstLine="709"/>
        <w:jc w:val="both"/>
        <w:rPr>
          <w:b w:val="0"/>
          <w:bCs w:val="0"/>
          <w:szCs w:val="28"/>
        </w:rPr>
      </w:pPr>
      <w:r w:rsidRPr="00EF27C9">
        <w:rPr>
          <w:b w:val="0"/>
          <w:bCs w:val="0"/>
          <w:szCs w:val="28"/>
        </w:rPr>
        <w:t>– ошибках производственного персонала;</w:t>
      </w:r>
    </w:p>
    <w:p w:rsidR="009C07F6" w:rsidRPr="00EF27C9" w:rsidRDefault="00022861" w:rsidP="006C7B06">
      <w:pPr>
        <w:pStyle w:val="a9"/>
        <w:tabs>
          <w:tab w:val="left" w:pos="1080"/>
        </w:tabs>
        <w:suppressAutoHyphens/>
        <w:spacing w:line="360" w:lineRule="auto"/>
        <w:ind w:left="709"/>
        <w:jc w:val="both"/>
        <w:rPr>
          <w:b w:val="0"/>
          <w:bCs w:val="0"/>
          <w:szCs w:val="28"/>
        </w:rPr>
      </w:pPr>
      <w:r w:rsidRPr="00EF27C9">
        <w:rPr>
          <w:b w:val="0"/>
          <w:bCs w:val="0"/>
          <w:szCs w:val="28"/>
        </w:rPr>
        <w:t xml:space="preserve">– </w:t>
      </w:r>
      <w:r w:rsidR="009C07F6" w:rsidRPr="00EF27C9">
        <w:rPr>
          <w:b w:val="0"/>
          <w:bCs w:val="0"/>
          <w:szCs w:val="28"/>
        </w:rPr>
        <w:t>предн</w:t>
      </w:r>
      <w:r w:rsidR="00D36BB5" w:rsidRPr="00EF27C9">
        <w:rPr>
          <w:b w:val="0"/>
          <w:bCs w:val="0"/>
          <w:szCs w:val="28"/>
        </w:rPr>
        <w:t>амеренных действиях (диверсиях) и др.</w:t>
      </w:r>
    </w:p>
    <w:p w:rsidR="009C07F6" w:rsidRPr="00EF27C9" w:rsidRDefault="009C07F6" w:rsidP="008C52FE">
      <w:pPr>
        <w:pStyle w:val="a9"/>
        <w:suppressAutoHyphens/>
        <w:spacing w:line="360" w:lineRule="auto"/>
        <w:ind w:firstLine="709"/>
        <w:jc w:val="both"/>
        <w:rPr>
          <w:b w:val="0"/>
          <w:bCs w:val="0"/>
          <w:szCs w:val="28"/>
        </w:rPr>
      </w:pPr>
    </w:p>
    <w:p w:rsidR="008C52FE" w:rsidRPr="00EF27C9" w:rsidRDefault="009C07F6" w:rsidP="008C52FE">
      <w:pPr>
        <w:suppressAutoHyphens/>
        <w:autoSpaceDE w:val="0"/>
        <w:autoSpaceDN w:val="0"/>
        <w:adjustRightInd w:val="0"/>
        <w:spacing w:before="0" w:after="0" w:line="360" w:lineRule="auto"/>
        <w:ind w:firstLine="709"/>
        <w:jc w:val="both"/>
        <w:rPr>
          <w:bCs/>
          <w:sz w:val="28"/>
          <w:szCs w:val="28"/>
        </w:rPr>
      </w:pPr>
      <w:r w:rsidRPr="00EF27C9">
        <w:rPr>
          <w:bCs/>
          <w:sz w:val="28"/>
          <w:szCs w:val="28"/>
        </w:rPr>
        <w:t>3.2.1 Мероприятия по предупреждению разгерметизации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Для предотвращения указанных выше причин разлива нефти на МНП, предусмотрены следующие технические решения с установкой </w:t>
      </w:r>
      <w:r w:rsidRPr="00EF27C9">
        <w:rPr>
          <w:sz w:val="28"/>
          <w:szCs w:val="28"/>
        </w:rPr>
        <w:lastRenderedPageBreak/>
        <w:t>соответствующего оборудования, приборов контроля и автоматизации управления технологическими процессами и сигнализации его происхождения обслуживающему пер</w:t>
      </w:r>
      <w:r w:rsidR="00D533F3" w:rsidRPr="00EF27C9">
        <w:rPr>
          <w:sz w:val="28"/>
          <w:szCs w:val="28"/>
        </w:rPr>
        <w:t>соналу[75</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антикоррозионное покрытие наружных поверхностей трубопроводов, позволяющее снизить вероятность его разгерметизации за счет коррозийного разрушения;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техническое обследование, диагностика и испытание в соответствии с требованиями </w:t>
      </w:r>
      <w:r w:rsidR="008C52FE" w:rsidRPr="00EF27C9">
        <w:rPr>
          <w:sz w:val="28"/>
          <w:szCs w:val="28"/>
        </w:rPr>
        <w:t>"</w:t>
      </w:r>
      <w:r w:rsidRPr="00EF27C9">
        <w:rPr>
          <w:sz w:val="28"/>
          <w:szCs w:val="28"/>
        </w:rPr>
        <w:t>Правил технической эксплуатации МНП и инструкции по их ремонту</w:t>
      </w:r>
      <w:r w:rsidR="008C52FE"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техническое обслуживание, ремонт и восстановление МНП;</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 соединение трубопровода и запорно-регулирующей арматуры выполняется сваркой или фланцами. Прокладки фланцевых соединений изготовляются из негорючих материалов, не разрушающимся при сборке (монтаже) и обеспечивающих герметичность соединений.</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Главным фактором поддержания работоспособного состояния нефтепровода и надёжной его работы является система планово-предупредительных ремонтов магистральны</w:t>
      </w:r>
      <w:r w:rsidR="00D533F3" w:rsidRPr="00EF27C9">
        <w:rPr>
          <w:bCs/>
          <w:sz w:val="28"/>
          <w:szCs w:val="28"/>
        </w:rPr>
        <w:t>х нефтепроводов и их объектов[24</w:t>
      </w:r>
      <w:r w:rsidRPr="00EF27C9">
        <w:rPr>
          <w:bCs/>
          <w:sz w:val="28"/>
          <w:szCs w:val="28"/>
        </w:rPr>
        <w:t>].</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С целью обеспечения надёжности работы магистрального нефтепровода на нём предусмотрена система катодной защиты.</w:t>
      </w:r>
      <w:r w:rsidR="008E458D" w:rsidRPr="00EF27C9">
        <w:rPr>
          <w:bCs/>
          <w:sz w:val="28"/>
          <w:szCs w:val="28"/>
        </w:rPr>
        <w:t xml:space="preserve"> Так же необходимо проводить техническую диагностику трубопроводов.</w:t>
      </w:r>
    </w:p>
    <w:p w:rsidR="00AB0F1A" w:rsidRPr="00EF27C9" w:rsidRDefault="009C07F6" w:rsidP="008C52FE">
      <w:pPr>
        <w:suppressAutoHyphens/>
        <w:spacing w:before="0" w:after="0" w:line="360" w:lineRule="auto"/>
        <w:ind w:firstLine="709"/>
        <w:jc w:val="both"/>
        <w:rPr>
          <w:bCs/>
          <w:sz w:val="28"/>
          <w:szCs w:val="28"/>
        </w:rPr>
      </w:pPr>
      <w:r w:rsidRPr="00EF27C9">
        <w:rPr>
          <w:bCs/>
          <w:sz w:val="28"/>
          <w:szCs w:val="28"/>
        </w:rPr>
        <w:t>Диагностика технического состояния нефтепроводов осуществляется путём пропуска внутритру</w:t>
      </w:r>
      <w:r w:rsidR="00D533F3" w:rsidRPr="00EF27C9">
        <w:rPr>
          <w:bCs/>
          <w:sz w:val="28"/>
          <w:szCs w:val="28"/>
        </w:rPr>
        <w:t>бных диагностических снарядов [8</w:t>
      </w:r>
      <w:r w:rsidRPr="00EF27C9">
        <w:rPr>
          <w:bCs/>
          <w:sz w:val="28"/>
          <w:szCs w:val="28"/>
        </w:rPr>
        <w:t>]</w:t>
      </w:r>
      <w:r w:rsidR="00D36BB5" w:rsidRPr="00EF27C9">
        <w:rPr>
          <w:bCs/>
          <w:sz w:val="28"/>
          <w:szCs w:val="28"/>
        </w:rPr>
        <w:t>. На основе патентной проработки</w:t>
      </w:r>
      <w:r w:rsidR="00AB0F1A" w:rsidRPr="00EF27C9">
        <w:rPr>
          <w:bCs/>
          <w:sz w:val="28"/>
          <w:szCs w:val="28"/>
        </w:rPr>
        <w:t>, произведенной в литературном обзоре в разделе 1.8,</w:t>
      </w:r>
      <w:r w:rsidR="00D36BB5" w:rsidRPr="00EF27C9">
        <w:rPr>
          <w:bCs/>
          <w:sz w:val="28"/>
          <w:szCs w:val="28"/>
        </w:rPr>
        <w:t xml:space="preserve"> был сделан вывод, что для диагностики состояния магистрального трубопровода на предмет дефектов геометрии, которые возникают вследствие механического воздействия, которое и явилось причиной выхода нефти в рассматриваемой </w:t>
      </w:r>
      <w:r w:rsidR="00AB0F1A" w:rsidRPr="00EF27C9">
        <w:rPr>
          <w:bCs/>
          <w:sz w:val="28"/>
          <w:szCs w:val="28"/>
        </w:rPr>
        <w:t xml:space="preserve">ниже </w:t>
      </w:r>
      <w:r w:rsidR="00D36BB5" w:rsidRPr="00EF27C9">
        <w:rPr>
          <w:bCs/>
          <w:sz w:val="28"/>
          <w:szCs w:val="28"/>
        </w:rPr>
        <w:t xml:space="preserve">ЧС, наиболее подходящим является внутритрубный профилемер </w:t>
      </w:r>
      <w:r w:rsidR="00AB0F1A" w:rsidRPr="00EF27C9">
        <w:rPr>
          <w:bCs/>
          <w:sz w:val="28"/>
          <w:szCs w:val="28"/>
        </w:rPr>
        <w:t>ПРН.</w:t>
      </w:r>
      <w:r w:rsidR="008C52FE" w:rsidRPr="00EF27C9">
        <w:rPr>
          <w:bCs/>
          <w:sz w:val="28"/>
          <w:szCs w:val="28"/>
        </w:rPr>
        <w:t xml:space="preserve"> </w:t>
      </w:r>
      <w:r w:rsidR="007F3102" w:rsidRPr="00EF27C9">
        <w:rPr>
          <w:bCs/>
          <w:sz w:val="28"/>
          <w:szCs w:val="28"/>
        </w:rPr>
        <w:t>Справка об анализе патентной литературы по теме выпускной квалификационной работы приведена в приложении Г.</w:t>
      </w:r>
    </w:p>
    <w:p w:rsidR="00AB0F1A" w:rsidRPr="00EF27C9" w:rsidRDefault="00AB0F1A" w:rsidP="008C52FE">
      <w:pPr>
        <w:suppressAutoHyphens/>
        <w:spacing w:before="0" w:after="0" w:line="360" w:lineRule="auto"/>
        <w:ind w:firstLine="709"/>
        <w:jc w:val="both"/>
        <w:rPr>
          <w:sz w:val="28"/>
          <w:szCs w:val="28"/>
        </w:rPr>
      </w:pPr>
      <w:r w:rsidRPr="00EF27C9">
        <w:rPr>
          <w:sz w:val="28"/>
          <w:szCs w:val="28"/>
        </w:rPr>
        <w:lastRenderedPageBreak/>
        <w:t>Одним из главных требований, выполнение которого необходимо для надежного диагностирования линейной части, является требование к подготовке линейной части МНП.</w:t>
      </w:r>
    </w:p>
    <w:p w:rsidR="00AB0F1A" w:rsidRPr="00EF27C9" w:rsidRDefault="00AB0F1A" w:rsidP="008C52FE">
      <w:pPr>
        <w:suppressAutoHyphens/>
        <w:spacing w:before="0" w:after="0" w:line="360" w:lineRule="auto"/>
        <w:ind w:firstLine="709"/>
        <w:jc w:val="both"/>
        <w:rPr>
          <w:sz w:val="28"/>
          <w:szCs w:val="28"/>
        </w:rPr>
      </w:pPr>
      <w:r w:rsidRPr="00EF27C9">
        <w:rPr>
          <w:sz w:val="28"/>
          <w:szCs w:val="28"/>
        </w:rPr>
        <w:t>Каждый участок МНП, представленный к диагностированию, должен быть оборудован камерами пуска и приема средств очистки и диагностирования (СОД). Технологическая схема узла приема-пуска</w:t>
      </w:r>
      <w:r w:rsidR="008C52FE" w:rsidRPr="00EF27C9">
        <w:rPr>
          <w:sz w:val="28"/>
          <w:szCs w:val="28"/>
        </w:rPr>
        <w:t xml:space="preserve"> </w:t>
      </w:r>
      <w:r w:rsidRPr="00EF27C9">
        <w:rPr>
          <w:sz w:val="28"/>
          <w:szCs w:val="28"/>
        </w:rPr>
        <w:t xml:space="preserve">СОД приведена </w:t>
      </w:r>
      <w:r w:rsidR="007F3102" w:rsidRPr="00EF27C9">
        <w:rPr>
          <w:sz w:val="28"/>
          <w:szCs w:val="28"/>
        </w:rPr>
        <w:t>в приложении Г</w:t>
      </w:r>
      <w:r w:rsidRPr="00EF27C9">
        <w:rPr>
          <w:sz w:val="28"/>
          <w:szCs w:val="28"/>
        </w:rPr>
        <w:t>.</w:t>
      </w:r>
    </w:p>
    <w:p w:rsidR="00AB0F1A" w:rsidRPr="00EF27C9" w:rsidRDefault="00AB0F1A" w:rsidP="008C52FE">
      <w:pPr>
        <w:suppressAutoHyphens/>
        <w:spacing w:before="0" w:after="0" w:line="360" w:lineRule="auto"/>
        <w:ind w:firstLine="709"/>
        <w:jc w:val="both"/>
        <w:rPr>
          <w:sz w:val="28"/>
          <w:szCs w:val="28"/>
        </w:rPr>
      </w:pPr>
      <w:r w:rsidRPr="00EF27C9">
        <w:rPr>
          <w:sz w:val="28"/>
          <w:szCs w:val="28"/>
        </w:rPr>
        <w:t>Камера пуска и приема предназначена для запасовки СОД в трубопровод и начала его движения, а также для остановки СОД в конце обследуемого участка и его выемки. Камера пуска и приема состоит из корпуса, затвора для открытия или закрытия камеры, арматуры и трубопроводов технологической обвязки и других комплектующих узлов, манометров, вантузов, сигнализаторов прохождения СОД. Корпус камеры состоит из расширенной части с затвором и трубы номинального диаметра, соединенных коническим переходником, и подключенных через выходную задвижку к магистральному нефтепроводу. Операции по запасовке и выемке СОД выполняются без остановки перекачки нефти [</w:t>
      </w:r>
      <w:r w:rsidR="00D533F3" w:rsidRPr="00EF27C9">
        <w:rPr>
          <w:sz w:val="28"/>
          <w:szCs w:val="28"/>
        </w:rPr>
        <w:t>8, 82</w:t>
      </w:r>
      <w:r w:rsidRPr="00EF27C9">
        <w:rPr>
          <w:sz w:val="28"/>
          <w:szCs w:val="28"/>
        </w:rPr>
        <w:t>].</w:t>
      </w:r>
    </w:p>
    <w:p w:rsidR="009C07F6" w:rsidRPr="00EF27C9" w:rsidRDefault="00AB0F1A" w:rsidP="008C52FE">
      <w:pPr>
        <w:shd w:val="clear" w:color="auto" w:fill="FFFFFF"/>
        <w:suppressAutoHyphens/>
        <w:spacing w:before="0" w:after="0" w:line="360" w:lineRule="auto"/>
        <w:ind w:firstLine="709"/>
        <w:jc w:val="both"/>
        <w:rPr>
          <w:bCs/>
          <w:sz w:val="28"/>
          <w:szCs w:val="28"/>
        </w:rPr>
      </w:pPr>
      <w:r w:rsidRPr="00EF27C9">
        <w:rPr>
          <w:sz w:val="28"/>
          <w:szCs w:val="28"/>
        </w:rPr>
        <w:t>Так же в местах установки камер пуска и приема СОД на линейных участках МНП должна быть оборудована площадка с обязательным обвалованием. Схема площадки узла запуска и приема СОД приведена в приложении Г на рисунке 1</w:t>
      </w:r>
      <w:r w:rsidR="00D533F3" w:rsidRPr="00EF27C9">
        <w:rPr>
          <w:sz w:val="28"/>
          <w:szCs w:val="28"/>
        </w:rPr>
        <w:t>Г</w:t>
      </w:r>
      <w:r w:rsidRPr="00EF27C9">
        <w:rPr>
          <w:sz w:val="28"/>
          <w:szCs w:val="28"/>
        </w:rPr>
        <w:t>.</w:t>
      </w:r>
    </w:p>
    <w:p w:rsidR="00AB0F1A" w:rsidRPr="00EF27C9" w:rsidRDefault="00AB0F1A" w:rsidP="008C52FE">
      <w:pPr>
        <w:suppressAutoHyphens/>
        <w:spacing w:before="0" w:after="0" w:line="360" w:lineRule="auto"/>
        <w:ind w:firstLine="709"/>
        <w:jc w:val="both"/>
        <w:rPr>
          <w:sz w:val="28"/>
          <w:szCs w:val="28"/>
        </w:rPr>
      </w:pPr>
      <w:r w:rsidRPr="00EF27C9">
        <w:rPr>
          <w:sz w:val="28"/>
          <w:szCs w:val="28"/>
        </w:rPr>
        <w:t xml:space="preserve">Внутритрубный профилемер </w:t>
      </w:r>
      <w:r w:rsidR="0032767D" w:rsidRPr="00EF27C9">
        <w:rPr>
          <w:sz w:val="28"/>
          <w:szCs w:val="28"/>
        </w:rPr>
        <w:t xml:space="preserve">ПРН, </w:t>
      </w:r>
      <w:r w:rsidR="0058580D" w:rsidRPr="00EF27C9">
        <w:rPr>
          <w:sz w:val="28"/>
          <w:szCs w:val="28"/>
        </w:rPr>
        <w:t>внешний вид</w:t>
      </w:r>
      <w:r w:rsidR="0032767D" w:rsidRPr="00EF27C9">
        <w:rPr>
          <w:sz w:val="28"/>
          <w:szCs w:val="28"/>
        </w:rPr>
        <w:t xml:space="preserve"> которого приведен на </w:t>
      </w:r>
      <w:r w:rsidR="0058580D" w:rsidRPr="00EF27C9">
        <w:rPr>
          <w:sz w:val="28"/>
          <w:szCs w:val="28"/>
        </w:rPr>
        <w:t>рисунке 3.1</w:t>
      </w:r>
      <w:r w:rsidRPr="00EF27C9">
        <w:rPr>
          <w:sz w:val="28"/>
          <w:szCs w:val="28"/>
        </w:rPr>
        <w:t xml:space="preserve">, является средством диагностики, состоит из двух секций – стальных герметичных корпусов, связанных между собой карданным соединением. В передней и задней частях первой секции установлены манжеты, предназначенные для центрирования и приведения в движение прибора в трубопроводе. Коническая манжета, установленная на передней секции, предотвращает застревание прибора в трубах, имеющих тройное разветвление – </w:t>
      </w:r>
      <w:r w:rsidR="008C52FE" w:rsidRPr="00EF27C9">
        <w:rPr>
          <w:sz w:val="28"/>
          <w:szCs w:val="28"/>
        </w:rPr>
        <w:t>"</w:t>
      </w:r>
      <w:r w:rsidRPr="00EF27C9">
        <w:rPr>
          <w:sz w:val="28"/>
          <w:szCs w:val="28"/>
        </w:rPr>
        <w:t>тройниках</w:t>
      </w:r>
      <w:r w:rsidR="008C52FE" w:rsidRPr="00EF27C9">
        <w:rPr>
          <w:sz w:val="28"/>
          <w:szCs w:val="28"/>
        </w:rPr>
        <w:t>"</w:t>
      </w:r>
      <w:r w:rsidRPr="00EF27C9">
        <w:rPr>
          <w:sz w:val="28"/>
          <w:szCs w:val="28"/>
        </w:rPr>
        <w:t xml:space="preserve">, не оборудованных предохранительными решетками. В носовой части первой секции установлен бампер, под которым </w:t>
      </w:r>
      <w:r w:rsidRPr="00EF27C9">
        <w:rPr>
          <w:sz w:val="28"/>
          <w:szCs w:val="28"/>
        </w:rPr>
        <w:lastRenderedPageBreak/>
        <w:t xml:space="preserve">находится антенна приемопередатчика в защитном кожухе, а на задней части, на подпружиненных рычагах, размещены одометрические колеса, предназначенные для измерения пройденного расстояния. </w:t>
      </w:r>
      <w:r w:rsidR="007F3102" w:rsidRPr="00EF27C9">
        <w:rPr>
          <w:sz w:val="28"/>
          <w:szCs w:val="28"/>
        </w:rPr>
        <w:t>Чертеж одомет</w:t>
      </w:r>
      <w:r w:rsidR="00546970" w:rsidRPr="00EF27C9">
        <w:rPr>
          <w:sz w:val="28"/>
          <w:szCs w:val="28"/>
        </w:rPr>
        <w:t xml:space="preserve">ра </w:t>
      </w:r>
      <w:r w:rsidR="007F3102" w:rsidRPr="00EF27C9">
        <w:rPr>
          <w:sz w:val="28"/>
          <w:szCs w:val="28"/>
        </w:rPr>
        <w:t>приведен на странице 68.</w:t>
      </w:r>
    </w:p>
    <w:p w:rsidR="007F3102" w:rsidRPr="00EF27C9" w:rsidRDefault="00AB0F1A" w:rsidP="008C52FE">
      <w:pPr>
        <w:suppressAutoHyphens/>
        <w:spacing w:before="0" w:after="0" w:line="360" w:lineRule="auto"/>
        <w:ind w:firstLine="709"/>
        <w:jc w:val="both"/>
        <w:rPr>
          <w:sz w:val="28"/>
          <w:szCs w:val="28"/>
        </w:rPr>
      </w:pPr>
      <w:r w:rsidRPr="00EF27C9">
        <w:rPr>
          <w:sz w:val="28"/>
          <w:szCs w:val="28"/>
        </w:rPr>
        <w:t xml:space="preserve">На второй секции установлены манжеты и измерительная система, состоящая из множества рычагов с колесами (так называемый </w:t>
      </w:r>
      <w:r w:rsidR="008C52FE" w:rsidRPr="00EF27C9">
        <w:rPr>
          <w:sz w:val="28"/>
          <w:szCs w:val="28"/>
        </w:rPr>
        <w:t>"</w:t>
      </w:r>
      <w:r w:rsidRPr="00EF27C9">
        <w:rPr>
          <w:sz w:val="28"/>
          <w:szCs w:val="28"/>
        </w:rPr>
        <w:t>спайдер</w:t>
      </w:r>
      <w:r w:rsidR="008C52FE" w:rsidRPr="00EF27C9">
        <w:rPr>
          <w:sz w:val="28"/>
          <w:szCs w:val="28"/>
        </w:rPr>
        <w:t>"</w:t>
      </w:r>
      <w:r w:rsidRPr="00EF27C9">
        <w:rPr>
          <w:sz w:val="28"/>
          <w:szCs w:val="28"/>
        </w:rPr>
        <w:t>) для измерения проходного сечения и других геометрических особенностей трубы. Колеса спайдера прижимаются к внутренней поверхности трубы и при движении профилемера перекатываются через препятствия, встречающиеся на их пути, перемещая конец рычага, на котором они установлены. Это движение через тяги передается на качающийся диск, к центру которого через шарниры и тягу подсоединен движок потенциометра. Перемещение движка потенциометра вызывает изменение сигнала, который затем преобразуется в цифровую форму</w:t>
      </w:r>
      <w:r w:rsidR="008C52FE" w:rsidRPr="00EF27C9">
        <w:rPr>
          <w:sz w:val="28"/>
          <w:szCs w:val="28"/>
        </w:rPr>
        <w:t xml:space="preserve"> </w:t>
      </w:r>
      <w:r w:rsidRPr="00EF27C9">
        <w:rPr>
          <w:sz w:val="28"/>
          <w:szCs w:val="28"/>
        </w:rPr>
        <w:t xml:space="preserve">и </w:t>
      </w:r>
      <w:r w:rsidR="00A062E4" w:rsidRPr="00EF27C9">
        <w:rPr>
          <w:sz w:val="28"/>
          <w:szCs w:val="28"/>
        </w:rPr>
        <w:t>записывается в память профилемера [</w:t>
      </w:r>
      <w:r w:rsidR="00D533F3" w:rsidRPr="00EF27C9">
        <w:rPr>
          <w:sz w:val="28"/>
          <w:szCs w:val="28"/>
        </w:rPr>
        <w:t>8, 82</w:t>
      </w:r>
      <w:r w:rsidR="00A062E4" w:rsidRPr="00EF27C9">
        <w:rPr>
          <w:sz w:val="28"/>
          <w:szCs w:val="28"/>
        </w:rPr>
        <w:t>]. Чертеж спайдера приведен на странице 70.</w:t>
      </w:r>
    </w:p>
    <w:p w:rsidR="007F3102" w:rsidRPr="00EF27C9" w:rsidRDefault="007F3102" w:rsidP="008C52FE">
      <w:pPr>
        <w:suppressAutoHyphens/>
        <w:spacing w:before="0" w:after="0" w:line="360" w:lineRule="auto"/>
        <w:ind w:firstLine="709"/>
        <w:jc w:val="both"/>
        <w:rPr>
          <w:sz w:val="28"/>
          <w:szCs w:val="28"/>
        </w:rPr>
      </w:pPr>
    </w:p>
    <w:p w:rsidR="007F3102" w:rsidRPr="00EF27C9" w:rsidRDefault="0012502C" w:rsidP="008C52FE">
      <w:pPr>
        <w:suppressAutoHyphens/>
        <w:spacing w:before="0" w:after="0" w:line="360" w:lineRule="auto"/>
        <w:ind w:firstLine="709"/>
        <w:jc w:val="both"/>
        <w:rPr>
          <w:sz w:val="28"/>
          <w:szCs w:val="28"/>
        </w:rPr>
      </w:pPr>
      <w:r>
        <w:rPr>
          <w:sz w:val="28"/>
          <w:szCs w:val="28"/>
        </w:rPr>
      </w:r>
      <w:r>
        <w:rPr>
          <w:sz w:val="28"/>
          <w:szCs w:val="28"/>
        </w:rPr>
        <w:pict>
          <v:group id="_x0000_s1224" editas="canvas" style="width:311.8pt;height:187.65pt;mso-position-horizontal-relative:char;mso-position-vertical-relative:line" coordorigin="2002,2255" coordsize="12375,6300">
            <v:shape id="_x0000_s1225" type="#_x0000_t75" style="position:absolute;left:2002;top:2255;width:12375;height:6300" o:preferrelative="f">
              <v:fill o:detectmouseclick="t"/>
              <v:path o:extrusionok="t" o:connecttype="none"/>
              <o:lock v:ext="edit" aspectratio="f" text="t"/>
            </v:shape>
            <v:rect id="_x0000_s1226" style="position:absolute;left:6143;top:3515;width:358;height:3420" strokeweight="1.5pt"/>
            <v:rect id="_x0000_s1227" style="position:absolute;left:6501;top:4595;width:1621;height:1081" strokeweight="1.5p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28" type="#_x0000_t8" style="position:absolute;left:6862;top:4955;width:2880;height:360;rotation:90" strokeweight="1.5pt"/>
            <v:rect id="_x0000_s1229" style="position:absolute;left:8483;top:3695;width:179;height:2880" strokeweight="1.5pt"/>
            <v:rect id="_x0000_s1230" style="position:absolute;left:8662;top:4775;width:361;height:720"/>
            <v:rect id="_x0000_s1231" style="position:absolute;left:9023;top:4955;width:359;height:360"/>
            <v:oval id="_x0000_s1232" style="position:absolute;left:9086;top:5051;width:179;height:180"/>
            <v:shape id="_x0000_s1233" type="#_x0000_t8" style="position:absolute;left:9202;top:4955;width:720;height:360;rotation:90" strokeweight="1.5pt"/>
            <v:rect id="_x0000_s1234" style="position:absolute;left:9742;top:4775;width:720;height:720" strokeweight="1.5pt"/>
            <v:shape id="_x0000_s1235" type="#_x0000_t8" style="position:absolute;left:9202;top:4955;width:2880;height:360;rotation:90" strokeweight="1.5pt"/>
            <v:rect id="_x0000_s1236" style="position:absolute;left:10822;top:3695;width:180;height:2880" strokeweight="1.5pt"/>
            <v:rect id="_x0000_s1237" style="position:absolute;left:11002;top:4373;width:1080;height:360" strokeweight="1.5pt"/>
            <v:rect id="_x0000_s1238" style="position:absolute;left:11002;top:4775;width:1080;height:180" strokeweight="1.5pt"/>
            <v:rect id="_x0000_s1239" style="position:absolute;left:11002;top:4955;width:1080;height:900" strokeweight="1.5pt"/>
            <v:line id="_x0000_s1240" style="position:absolute" from="11002,5315" to="12082,5315" strokeweight="1.5pt"/>
            <v:line id="_x0000_s1241" style="position:absolute" from="11002,5495" to="12082,5495" strokeweight="1.5pt"/>
            <v:shape id="_x0000_s1242" type="#_x0000_t8" style="position:absolute;left:10822;top:4955;width:2880;height:360;rotation:90" strokeweight="1.5pt"/>
            <v:rect id="_x0000_s1243" style="position:absolute;left:12442;top:3695;width:180;height:2880" strokeweight="1.5pt"/>
            <v:line id="_x0000_s1244" style="position:absolute" from="12622,5855" to="13162,6395" strokeweight="3pt"/>
            <v:oval id="_x0000_s1245" style="position:absolute;left:12949;top:6173;width:360;height:360" filled="f" strokeweight="3pt"/>
            <v:line id="_x0000_s1246" style="position:absolute;flip:y" from="12622,3875" to="13162,4415" strokeweight="3pt"/>
            <v:oval id="_x0000_s1247" style="position:absolute;left:12982;top:3695;width:360;height:360" filled="f" strokeweight="3pt"/>
            <v:line id="_x0000_s1248" style="position:absolute" from="12982,3875" to="12982,6215">
              <v:stroke dashstyle="1 1"/>
            </v:line>
            <v:line id="_x0000_s1249" style="position:absolute" from="13342,3875" to="13343,6215">
              <v:stroke dashstyle="1 1"/>
            </v:line>
            <v:line id="_x0000_s1250" style="position:absolute" from="12622,5495" to="13702,5495" strokeweight="6pt"/>
            <v:line id="_x0000_s1251" style="position:absolute" from="12622,4955" to="13702,4955" strokeweight="6pt"/>
            <v:line id="_x0000_s1252" style="position:absolute" from="13702,4595" to="13703,5675" strokeweight="6pt"/>
            <v:oval id="_x0000_s1253" style="position:absolute;left:13702;top:4955;width:180;height:360" filled="f" strokeweight="3pt"/>
            <v:line id="_x0000_s1254" style="position:absolute" from="13162,4595" to="13163,5675" strokeweight="3pt"/>
            <v:line id="_x0000_s1255" style="position:absolute;flip:x" from="12622,5675" to="13162,5855" strokeweight="3pt"/>
            <v:line id="_x0000_s1256" style="position:absolute;flip:x y" from="12622,4415" to="13162,4595" strokeweight="3pt"/>
            <v:line id="_x0000_s1257" style="position:absolute;flip:x" from="12622,4595" to="13162,4595" strokeweight="3pt"/>
            <v:line id="_x0000_s1258" style="position:absolute;flip:x" from="12622,4775" to="13162,4775" strokeweight="3pt"/>
            <v:line id="_x0000_s1259" style="position:absolute;flip:x" from="12622,5135" to="13162,5135" strokeweight="3pt"/>
            <v:line id="_x0000_s1260" style="position:absolute;flip:x" from="12622,5315" to="13162,5315" strokeweight="3pt"/>
            <v:line id="_x0000_s1261" style="position:absolute;flip:x" from="12622,5675" to="13162,5675" strokeweight="3pt"/>
            <v:shapetype id="_x0000_t6" coordsize="21600,21600" o:spt="6" path="m,l,21600r21600,xe">
              <v:stroke joinstyle="miter"/>
              <v:path gradientshapeok="t" o:connecttype="custom" o:connectlocs="0,0;0,10800;0,21600;10800,21600;21600,21600;10800,10800" textboxrect="1800,12600,12600,19800"/>
            </v:shapetype>
            <v:shape id="_x0000_s1262" type="#_x0000_t6" style="position:absolute;left:7762;top:4415;width:360;height:180;flip:x" strokeweight="1.5pt"/>
            <v:shape id="_x0000_s1263" type="#_x0000_t6" style="position:absolute;left:7762;top:5675;width:360;height:180;flip:x y" strokeweight="1.5pt"/>
            <v:shape id="_x0000_s1264" type="#_x0000_t6" style="position:absolute;left:7762;top:4775;width:360;height:180;flip:x" strokeweight="1.5pt"/>
            <v:shape id="_x0000_s1265" type="#_x0000_t6" style="position:absolute;left:7762;top:5315;width:360;height:180;flip:x y" strokeweight="1.5pt"/>
            <v:line id="_x0000_s1266" style="position:absolute" from="8662,5855" to="9382,6755" strokeweight="6pt"/>
            <v:line id="_x0000_s1267" style="position:absolute;flip:y" from="8662,3515" to="9382,4235" strokeweight="6pt"/>
            <v:oval id="_x0000_s1268" style="position:absolute;left:9022;top:3335;width:540;height:540" filled="f" strokeweight="4.5pt"/>
            <v:oval id="_x0000_s1269" style="position:absolute;left:9022;top:6395;width:540;height:540" filled="f" strokeweight="4.5pt"/>
            <v:shape id="_x0000_s1270" type="#_x0000_t8" style="position:absolute;left:3352;top:4145;width:3420;height:2160;rotation:90" strokeweight="1.5pt"/>
            <v:rect id="_x0000_s1271" style="position:absolute;left:3802;top:4415;width:180;height:1620" strokeweight="1.5pt"/>
            <v:line id="_x0000_s1272" style="position:absolute" from="3802,4775" to="3982,4775" strokeweight="1.5pt"/>
            <v:line id="_x0000_s1273" style="position:absolute" from="3802,4955" to="3982,4955" strokeweight="1.5pt"/>
            <v:line id="_x0000_s1274" style="position:absolute" from="3802,5315" to="3982,5315" strokeweight="1.5pt"/>
            <v:line id="_x0000_s1275" style="position:absolute;flip:y" from="3802,5674" to="3982,5675" strokeweight="1.5pt"/>
            <v:line id="_x0000_s1276" style="position:absolute" from="3802,5855" to="3982,5856" strokeweight="1.5pt"/>
            <v:rect id="_x0000_s1277" style="position:absolute;left:3622;top:3875;width:179;height:2880" strokeweight="1.5pt"/>
            <v:shape id="_x0000_s1278" type="#_x0000_t8" style="position:absolute;left:2002;top:5135;width:2880;height:360;rotation:90" strokeweight="1.5pt"/>
            <v:rect id="_x0000_s1279" style="position:absolute;left:3082;top:4595;width:180;height:1440" strokeweight="1.5pt"/>
            <v:line id="_x0000_s1280" style="position:absolute;flip:y" from="2182,4595" to="3082,5135" strokeweight="3pt"/>
            <v:line id="_x0000_s1281" style="position:absolute;flip:y" from="2182,4955" to="3082,5315" strokeweight="3pt"/>
            <v:line id="_x0000_s1282" style="position:absolute" from="2182,5315" to="3082,5675" strokeweight="3pt"/>
            <v:line id="_x0000_s1283" style="position:absolute" from="2182,5495" to="3082,6035" strokeweight="3pt"/>
            <v:line id="_x0000_s1284" style="position:absolute" from="2182,5135" to="2182,5495" strokeweight="3pt"/>
            <v:line id="_x0000_s1285" style="position:absolute;flip:x" from="2002,5135" to="2182,5136"/>
            <v:line id="_x0000_s1286" style="position:absolute;flip:x" from="2002,5495" to="2182,5495"/>
            <v:line id="_x0000_s1287" style="position:absolute" from="2002,5135" to="2003,5495"/>
            <v:rect id="_x0000_s1288" style="position:absolute;left:2722;top:5135;width:360;height:360" strokeweight="1.5pt"/>
            <v:line id="_x0000_s1289" style="position:absolute" from="2362,3875" to="2722,4775"/>
            <v:line id="_x0000_s1290" style="position:absolute;flip:x" from="2362,5495" to="2902,6755"/>
            <v:line id="_x0000_s1291" style="position:absolute;flip:y" from="5242,2795" to="5602,3875"/>
            <v:line id="_x0000_s1292" style="position:absolute" from="3802,6575" to="5782,7835"/>
            <v:line id="_x0000_s1293" style="position:absolute;flip:x" from="5782,6395" to="8302,7835"/>
            <v:line id="_x0000_s1294" style="position:absolute;flip:y" from="9382,2795" to="9922,3335"/>
            <v:line id="_x0000_s1295" style="position:absolute;flip:y" from="9382,2795" to="9922,6395"/>
            <v:line id="_x0000_s1296" style="position:absolute" from="9202,5315" to="10462,7835"/>
            <v:line id="_x0000_s1297" style="position:absolute" from="13342,4055" to="13702,7475"/>
            <v:line id="_x0000_s1298" style="position:absolute" from="13162,6575" to="13702,7475"/>
            <v:line id="_x0000_s1299" style="position:absolute;flip:y" from="13702,3335" to="14062,4775"/>
            <v:line id="_x0000_s1300" style="position:absolute;flip:y" from="11542,2795" to="11902,4415"/>
            <v:line id="_x0000_s1301" style="position:absolute" from="11002,6575" to="11542,7295"/>
            <v:line id="_x0000_s1302" style="position:absolute;flip:x" from="11542,6575" to="12442,7295"/>
            <v:rect id="_x0000_s1303" style="position:absolute;left:2002;top:6755;width:720;height:720" filled="f" stroked="f">
              <v:textbox style="mso-next-textbox:#_x0000_s1303" inset="1.52036mm,.76017mm,1.52036mm,.76017mm">
                <w:txbxContent>
                  <w:p w:rsidR="0011608D" w:rsidRPr="00022861" w:rsidRDefault="0011608D" w:rsidP="0058580D">
                    <w:pPr>
                      <w:spacing w:before="0" w:after="0"/>
                      <w:rPr>
                        <w:sz w:val="14"/>
                        <w:szCs w:val="24"/>
                      </w:rPr>
                    </w:pPr>
                    <w:r w:rsidRPr="00022861">
                      <w:rPr>
                        <w:sz w:val="14"/>
                        <w:szCs w:val="24"/>
                      </w:rPr>
                      <w:t>9</w:t>
                    </w:r>
                  </w:p>
                </w:txbxContent>
              </v:textbox>
            </v:rect>
            <v:rect id="_x0000_s1304" style="position:absolute;left:2002;top:3335;width:720;height:720" filled="f" stroked="f">
              <v:textbox style="mso-next-textbox:#_x0000_s1304" inset="1.52036mm,.76017mm,1.52036mm,.76017mm">
                <w:txbxContent>
                  <w:p w:rsidR="0011608D" w:rsidRPr="00022861" w:rsidRDefault="0011608D" w:rsidP="0058580D">
                    <w:pPr>
                      <w:spacing w:before="0" w:after="0"/>
                      <w:rPr>
                        <w:sz w:val="14"/>
                        <w:szCs w:val="24"/>
                      </w:rPr>
                    </w:pPr>
                    <w:r w:rsidRPr="00022861">
                      <w:rPr>
                        <w:sz w:val="14"/>
                        <w:szCs w:val="24"/>
                      </w:rPr>
                      <w:t>1</w:t>
                    </w:r>
                  </w:p>
                </w:txbxContent>
              </v:textbox>
            </v:rect>
            <v:rect id="_x0000_s1305" style="position:absolute;left:5422;top:2435;width:720;height:720" filled="f" stroked="f">
              <v:textbox style="mso-next-textbox:#_x0000_s1305" inset="1.52036mm,.76017mm,1.52036mm,.76017mm">
                <w:txbxContent>
                  <w:p w:rsidR="0011608D" w:rsidRPr="00022861" w:rsidRDefault="0011608D" w:rsidP="0058580D">
                    <w:pPr>
                      <w:spacing w:before="0" w:after="0"/>
                      <w:rPr>
                        <w:sz w:val="14"/>
                        <w:szCs w:val="24"/>
                      </w:rPr>
                    </w:pPr>
                    <w:r w:rsidRPr="00022861">
                      <w:rPr>
                        <w:sz w:val="14"/>
                        <w:szCs w:val="24"/>
                      </w:rPr>
                      <w:t>2</w:t>
                    </w:r>
                  </w:p>
                </w:txbxContent>
              </v:textbox>
            </v:rect>
            <v:rect id="_x0000_s1306" style="position:absolute;left:5602;top:7835;width:720;height:720" filled="f" stroked="f">
              <v:textbox style="mso-next-textbox:#_x0000_s1306" inset="1.52036mm,.76017mm,1.52036mm,.76017mm">
                <w:txbxContent>
                  <w:p w:rsidR="0011608D" w:rsidRPr="00022861" w:rsidRDefault="0011608D" w:rsidP="0058580D">
                    <w:pPr>
                      <w:spacing w:before="0" w:after="0"/>
                      <w:rPr>
                        <w:sz w:val="14"/>
                        <w:szCs w:val="24"/>
                      </w:rPr>
                    </w:pPr>
                    <w:r w:rsidRPr="00022861">
                      <w:rPr>
                        <w:sz w:val="14"/>
                        <w:szCs w:val="24"/>
                      </w:rPr>
                      <w:t>8</w:t>
                    </w:r>
                  </w:p>
                </w:txbxContent>
              </v:textbox>
            </v:rect>
            <v:rect id="_x0000_s1307" style="position:absolute;left:9742;top:2255;width:720;height:720" filled="f" stroked="f">
              <v:textbox style="mso-next-textbox:#_x0000_s1307" inset="1.52036mm,.76017mm,1.52036mm,.76017mm">
                <w:txbxContent>
                  <w:p w:rsidR="0011608D" w:rsidRPr="00022861" w:rsidRDefault="0011608D" w:rsidP="0058580D">
                    <w:pPr>
                      <w:spacing w:before="0" w:after="0"/>
                      <w:rPr>
                        <w:sz w:val="14"/>
                        <w:szCs w:val="24"/>
                      </w:rPr>
                    </w:pPr>
                    <w:r w:rsidRPr="00022861">
                      <w:rPr>
                        <w:sz w:val="14"/>
                        <w:szCs w:val="24"/>
                      </w:rPr>
                      <w:t>3</w:t>
                    </w:r>
                  </w:p>
                </w:txbxContent>
              </v:textbox>
            </v:rect>
            <v:rect id="_x0000_s1308" style="position:absolute;left:11722;top:2255;width:720;height:720" filled="f" stroked="f">
              <v:textbox style="mso-next-textbox:#_x0000_s1308" inset="1.52036mm,.76017mm,1.52036mm,.76017mm">
                <w:txbxContent>
                  <w:p w:rsidR="0011608D" w:rsidRPr="00022861" w:rsidRDefault="0011608D" w:rsidP="0058580D">
                    <w:pPr>
                      <w:spacing w:before="0" w:after="0"/>
                      <w:rPr>
                        <w:sz w:val="14"/>
                        <w:szCs w:val="24"/>
                      </w:rPr>
                    </w:pPr>
                    <w:r w:rsidRPr="00022861">
                      <w:rPr>
                        <w:sz w:val="14"/>
                        <w:szCs w:val="24"/>
                      </w:rPr>
                      <w:t>4</w:t>
                    </w:r>
                  </w:p>
                </w:txbxContent>
              </v:textbox>
            </v:rect>
            <v:rect id="_x0000_s1309" style="position:absolute;left:13882;top:2975;width:495;height:720" filled="f" stroked="f">
              <v:textbox style="mso-next-textbox:#_x0000_s1309" inset="1.52036mm,.76017mm,1.52036mm,.76017mm">
                <w:txbxContent>
                  <w:p w:rsidR="0011608D" w:rsidRPr="00022861" w:rsidRDefault="0011608D" w:rsidP="0058580D">
                    <w:pPr>
                      <w:spacing w:before="0" w:after="0"/>
                      <w:rPr>
                        <w:sz w:val="14"/>
                        <w:szCs w:val="24"/>
                      </w:rPr>
                    </w:pPr>
                    <w:r w:rsidRPr="00022861">
                      <w:rPr>
                        <w:sz w:val="14"/>
                        <w:szCs w:val="24"/>
                      </w:rPr>
                      <w:t>5</w:t>
                    </w:r>
                  </w:p>
                </w:txbxContent>
              </v:textbox>
            </v:rect>
            <v:rect id="_x0000_s1310" style="position:absolute;left:13522;top:7475;width:720;height:540" filled="f" stroked="f">
              <v:textbox style="mso-next-textbox:#_x0000_s1310" inset="1.52036mm,.76017mm,1.52036mm,.76017mm">
                <w:txbxContent>
                  <w:p w:rsidR="0011608D" w:rsidRPr="00022861" w:rsidRDefault="0011608D" w:rsidP="0058580D">
                    <w:pPr>
                      <w:spacing w:before="0" w:after="0"/>
                      <w:rPr>
                        <w:sz w:val="14"/>
                        <w:szCs w:val="24"/>
                      </w:rPr>
                    </w:pPr>
                    <w:r w:rsidRPr="00022861">
                      <w:rPr>
                        <w:sz w:val="14"/>
                        <w:szCs w:val="24"/>
                      </w:rPr>
                      <w:t>6</w:t>
                    </w:r>
                  </w:p>
                </w:txbxContent>
              </v:textbox>
            </v:rect>
            <v:rect id="_x0000_s1311" style="position:absolute;left:10282;top:7835;width:720;height:720" filled="f" stroked="f">
              <v:textbox style="mso-next-textbox:#_x0000_s1311" inset="1.52036mm,.76017mm,1.52036mm,.76017mm">
                <w:txbxContent>
                  <w:p w:rsidR="0011608D" w:rsidRPr="00022861" w:rsidRDefault="0011608D" w:rsidP="0058580D">
                    <w:pPr>
                      <w:spacing w:before="0" w:after="0"/>
                      <w:rPr>
                        <w:sz w:val="14"/>
                        <w:szCs w:val="24"/>
                      </w:rPr>
                    </w:pPr>
                    <w:r w:rsidRPr="00022861">
                      <w:rPr>
                        <w:sz w:val="14"/>
                        <w:szCs w:val="24"/>
                      </w:rPr>
                      <w:t>7</w:t>
                    </w:r>
                  </w:p>
                </w:txbxContent>
              </v:textbox>
            </v:rect>
            <v:rect id="_x0000_s1312" style="position:absolute;left:11362;top:7295;width:720;height:720" filled="f" stroked="f">
              <v:textbox style="mso-next-textbox:#_x0000_s1312" inset="1.52036mm,.76017mm,1.52036mm,.76017mm">
                <w:txbxContent>
                  <w:p w:rsidR="0011608D" w:rsidRPr="00022861" w:rsidRDefault="0011608D" w:rsidP="0058580D">
                    <w:pPr>
                      <w:spacing w:before="0" w:after="0"/>
                      <w:rPr>
                        <w:sz w:val="14"/>
                        <w:szCs w:val="24"/>
                      </w:rPr>
                    </w:pPr>
                    <w:r w:rsidRPr="00022861">
                      <w:rPr>
                        <w:sz w:val="14"/>
                        <w:szCs w:val="24"/>
                      </w:rPr>
                      <w:t>8</w:t>
                    </w:r>
                  </w:p>
                </w:txbxContent>
              </v:textbox>
            </v:rect>
            <w10:wrap type="none"/>
            <w10:anchorlock/>
          </v:group>
        </w:pict>
      </w:r>
    </w:p>
    <w:p w:rsidR="0058580D" w:rsidRPr="00EF27C9" w:rsidRDefault="0058580D" w:rsidP="008C52FE">
      <w:pPr>
        <w:suppressAutoHyphens/>
        <w:spacing w:before="0" w:after="0" w:line="360" w:lineRule="auto"/>
        <w:ind w:firstLine="709"/>
        <w:jc w:val="both"/>
        <w:rPr>
          <w:sz w:val="28"/>
          <w:szCs w:val="24"/>
        </w:rPr>
      </w:pPr>
      <w:r w:rsidRPr="00EF27C9">
        <w:rPr>
          <w:sz w:val="28"/>
          <w:szCs w:val="24"/>
        </w:rPr>
        <w:t>1, 5 – передний и задний бамперы, 2 – коническая манжета; 3 – одометры; 4 – блок потенциометров; 6 – спайдер; 7 – карданный узел с измерителем поворота;</w:t>
      </w:r>
      <w:r w:rsidR="008C52FE" w:rsidRPr="00EF27C9">
        <w:rPr>
          <w:sz w:val="28"/>
          <w:szCs w:val="24"/>
        </w:rPr>
        <w:t xml:space="preserve"> </w:t>
      </w:r>
      <w:r w:rsidRPr="00EF27C9">
        <w:rPr>
          <w:sz w:val="28"/>
          <w:szCs w:val="24"/>
        </w:rPr>
        <w:t>8 – манжеты; 9 – маркерный приемопередатчик.</w:t>
      </w:r>
    </w:p>
    <w:p w:rsidR="00896781" w:rsidRPr="00EF27C9" w:rsidRDefault="0058580D" w:rsidP="008C52FE">
      <w:pPr>
        <w:suppressAutoHyphens/>
        <w:spacing w:before="0" w:after="0" w:line="360" w:lineRule="auto"/>
        <w:ind w:firstLine="709"/>
        <w:jc w:val="both"/>
        <w:rPr>
          <w:sz w:val="28"/>
          <w:szCs w:val="28"/>
        </w:rPr>
      </w:pPr>
      <w:r w:rsidRPr="00EF27C9">
        <w:rPr>
          <w:sz w:val="28"/>
          <w:szCs w:val="28"/>
        </w:rPr>
        <w:t>Рисунок 3.1 – Внутритрубный профилемер ПРН 16</w:t>
      </w:r>
    </w:p>
    <w:p w:rsidR="0058580D" w:rsidRPr="00EF27C9" w:rsidRDefault="00022861" w:rsidP="008C52FE">
      <w:pPr>
        <w:suppressAutoHyphens/>
        <w:spacing w:before="0" w:after="0" w:line="360" w:lineRule="auto"/>
        <w:ind w:firstLine="709"/>
        <w:jc w:val="both"/>
        <w:rPr>
          <w:sz w:val="28"/>
          <w:szCs w:val="28"/>
        </w:rPr>
      </w:pPr>
      <w:r w:rsidRPr="00EF27C9">
        <w:rPr>
          <w:sz w:val="28"/>
          <w:szCs w:val="28"/>
        </w:rPr>
        <w:br w:type="page"/>
      </w:r>
      <w:r w:rsidR="0058580D" w:rsidRPr="00EF27C9">
        <w:rPr>
          <w:sz w:val="28"/>
          <w:szCs w:val="28"/>
        </w:rPr>
        <w:lastRenderedPageBreak/>
        <w:t xml:space="preserve">На карданном соединении смонтирована система измерения угла поворота, состоящая из неподвижного </w:t>
      </w:r>
      <w:r w:rsidR="008C52FE" w:rsidRPr="00EF27C9">
        <w:rPr>
          <w:sz w:val="28"/>
          <w:szCs w:val="28"/>
        </w:rPr>
        <w:t>"</w:t>
      </w:r>
      <w:r w:rsidR="0058580D" w:rsidRPr="00EF27C9">
        <w:rPr>
          <w:sz w:val="28"/>
          <w:szCs w:val="28"/>
        </w:rPr>
        <w:t>грибка</w:t>
      </w:r>
      <w:r w:rsidR="008C52FE" w:rsidRPr="00EF27C9">
        <w:rPr>
          <w:sz w:val="28"/>
          <w:szCs w:val="28"/>
        </w:rPr>
        <w:t>"</w:t>
      </w:r>
      <w:r w:rsidR="0058580D" w:rsidRPr="00EF27C9">
        <w:rPr>
          <w:sz w:val="28"/>
          <w:szCs w:val="28"/>
        </w:rPr>
        <w:t xml:space="preserve"> на передней секции и находящегося с ним в контакте подвижного подпружиненного щупа на второй секции, соединенного с потенциометром. При</w:t>
      </w:r>
      <w:r w:rsidR="008C52FE" w:rsidRPr="00EF27C9">
        <w:rPr>
          <w:sz w:val="28"/>
          <w:szCs w:val="28"/>
        </w:rPr>
        <w:t xml:space="preserve"> </w:t>
      </w:r>
      <w:r w:rsidR="0058580D" w:rsidRPr="00EF27C9">
        <w:rPr>
          <w:sz w:val="28"/>
          <w:szCs w:val="28"/>
        </w:rPr>
        <w:t xml:space="preserve">повороте секции относительно друг друга </w:t>
      </w:r>
      <w:r w:rsidR="008C52FE" w:rsidRPr="00EF27C9">
        <w:rPr>
          <w:sz w:val="28"/>
          <w:szCs w:val="28"/>
        </w:rPr>
        <w:t>"</w:t>
      </w:r>
      <w:r w:rsidR="0058580D" w:rsidRPr="00EF27C9">
        <w:rPr>
          <w:sz w:val="28"/>
          <w:szCs w:val="28"/>
        </w:rPr>
        <w:t>грибок</w:t>
      </w:r>
      <w:r w:rsidR="008C52FE" w:rsidRPr="00EF27C9">
        <w:rPr>
          <w:sz w:val="28"/>
          <w:szCs w:val="28"/>
        </w:rPr>
        <w:t>"</w:t>
      </w:r>
      <w:r w:rsidR="0058580D" w:rsidRPr="00EF27C9">
        <w:rPr>
          <w:sz w:val="28"/>
          <w:szCs w:val="28"/>
        </w:rPr>
        <w:t>, благодаря своему профилю, сдвигает щуп пропорционально углу поворота, а потенциометр преобразует это перемещение в электрический сигнал [</w:t>
      </w:r>
      <w:r w:rsidR="00D533F3" w:rsidRPr="00EF27C9">
        <w:rPr>
          <w:sz w:val="28"/>
          <w:szCs w:val="28"/>
        </w:rPr>
        <w:t>8, 82</w:t>
      </w:r>
      <w:r w:rsidR="0058580D" w:rsidRPr="00EF27C9">
        <w:rPr>
          <w:sz w:val="28"/>
          <w:szCs w:val="28"/>
        </w:rPr>
        <w:t>].</w:t>
      </w:r>
    </w:p>
    <w:p w:rsidR="0058580D" w:rsidRPr="00EF27C9" w:rsidRDefault="0058580D" w:rsidP="008C52FE">
      <w:pPr>
        <w:suppressAutoHyphens/>
        <w:spacing w:before="0" w:after="0" w:line="360" w:lineRule="auto"/>
        <w:ind w:firstLine="709"/>
        <w:jc w:val="both"/>
        <w:rPr>
          <w:sz w:val="28"/>
          <w:szCs w:val="28"/>
        </w:rPr>
      </w:pPr>
      <w:r w:rsidRPr="00EF27C9">
        <w:rPr>
          <w:sz w:val="28"/>
          <w:szCs w:val="28"/>
        </w:rPr>
        <w:t>Таким образом, в запоминающем устройстве происходит одновременная регистрация и хранение данных спайдера, угла поворота, сигналов одометра, сигналов маркерных передатчиков.</w:t>
      </w:r>
    </w:p>
    <w:p w:rsidR="008C52FE" w:rsidRPr="00EF27C9" w:rsidRDefault="0058580D" w:rsidP="008C52FE">
      <w:pPr>
        <w:suppressAutoHyphens/>
        <w:spacing w:before="0" w:after="0" w:line="360" w:lineRule="auto"/>
        <w:ind w:firstLine="709"/>
        <w:jc w:val="both"/>
        <w:rPr>
          <w:sz w:val="28"/>
          <w:szCs w:val="28"/>
        </w:rPr>
      </w:pPr>
      <w:r w:rsidRPr="00EF27C9">
        <w:rPr>
          <w:sz w:val="28"/>
          <w:szCs w:val="28"/>
        </w:rPr>
        <w:t>Наличие дефектов и особенностей на трубопроводе, их геометрические параметры и места расположения определяются по распечатке данных профилеметрии после пропуска профилемера по трубопроводу.</w:t>
      </w:r>
    </w:p>
    <w:p w:rsidR="0058580D" w:rsidRPr="00EF27C9" w:rsidRDefault="0058580D" w:rsidP="008C52FE">
      <w:pPr>
        <w:suppressAutoHyphens/>
        <w:spacing w:before="0" w:after="0" w:line="360" w:lineRule="auto"/>
        <w:ind w:firstLine="709"/>
        <w:jc w:val="both"/>
        <w:rPr>
          <w:sz w:val="28"/>
          <w:szCs w:val="28"/>
        </w:rPr>
      </w:pPr>
      <w:r w:rsidRPr="00EF27C9">
        <w:rPr>
          <w:sz w:val="28"/>
          <w:szCs w:val="28"/>
        </w:rPr>
        <w:t>Минимальное проходное сечение трубопровода, необходимое для пропуска профилемера, составляет 70 % внутреннего диаметра трубопровода.</w:t>
      </w:r>
    </w:p>
    <w:p w:rsidR="0058580D" w:rsidRPr="00EF27C9" w:rsidRDefault="0058580D" w:rsidP="008C52FE">
      <w:pPr>
        <w:suppressAutoHyphens/>
        <w:spacing w:before="0" w:after="0" w:line="360" w:lineRule="auto"/>
        <w:ind w:firstLine="709"/>
        <w:jc w:val="both"/>
        <w:rPr>
          <w:sz w:val="28"/>
          <w:szCs w:val="28"/>
        </w:rPr>
      </w:pPr>
      <w:r w:rsidRPr="00EF27C9">
        <w:rPr>
          <w:sz w:val="28"/>
          <w:szCs w:val="28"/>
        </w:rPr>
        <w:t>Чувствительность измерительной системы прибора составляет</w:t>
      </w:r>
      <w:r w:rsidR="008C52FE" w:rsidRPr="00EF27C9">
        <w:rPr>
          <w:sz w:val="28"/>
          <w:szCs w:val="28"/>
        </w:rPr>
        <w:t xml:space="preserve"> </w:t>
      </w:r>
      <w:r w:rsidRPr="00EF27C9">
        <w:rPr>
          <w:sz w:val="28"/>
          <w:szCs w:val="28"/>
        </w:rPr>
        <w:t>2 мм.</w:t>
      </w:r>
    </w:p>
    <w:p w:rsidR="0058580D" w:rsidRPr="00EF27C9" w:rsidRDefault="0058580D" w:rsidP="008C52FE">
      <w:pPr>
        <w:suppressAutoHyphens/>
        <w:spacing w:before="0" w:after="0" w:line="360" w:lineRule="auto"/>
        <w:ind w:firstLine="709"/>
        <w:jc w:val="both"/>
        <w:rPr>
          <w:sz w:val="28"/>
          <w:szCs w:val="28"/>
        </w:rPr>
      </w:pPr>
      <w:r w:rsidRPr="00EF27C9">
        <w:rPr>
          <w:sz w:val="28"/>
          <w:szCs w:val="28"/>
        </w:rPr>
        <w:t>Точность измерения высоты вмятин на прямых участках трубопровода составляет 0,4-0,6% относительно внешнего диаметра трубы [</w:t>
      </w:r>
      <w:r w:rsidR="00D533F3" w:rsidRPr="00EF27C9">
        <w:rPr>
          <w:sz w:val="28"/>
          <w:szCs w:val="28"/>
        </w:rPr>
        <w:t>82</w:t>
      </w:r>
      <w:r w:rsidRPr="00EF27C9">
        <w:rPr>
          <w:sz w:val="28"/>
          <w:szCs w:val="28"/>
        </w:rPr>
        <w:t>].</w:t>
      </w:r>
    </w:p>
    <w:p w:rsidR="00AB0F1A" w:rsidRPr="00EF27C9" w:rsidRDefault="00AB0F1A" w:rsidP="008C52FE">
      <w:pPr>
        <w:shd w:val="clear" w:color="auto" w:fill="FFFFFF"/>
        <w:suppressAutoHyphens/>
        <w:spacing w:before="0" w:after="0" w:line="360" w:lineRule="auto"/>
        <w:ind w:firstLine="709"/>
        <w:jc w:val="both"/>
        <w:rPr>
          <w:sz w:val="28"/>
          <w:szCs w:val="28"/>
        </w:rPr>
      </w:pPr>
      <w:r w:rsidRPr="00EF27C9">
        <w:rPr>
          <w:sz w:val="28"/>
          <w:szCs w:val="28"/>
        </w:rPr>
        <w:t xml:space="preserve">Таким образом, при оборудовании </w:t>
      </w:r>
      <w:r w:rsidR="0058580D" w:rsidRPr="00EF27C9">
        <w:rPr>
          <w:sz w:val="28"/>
          <w:szCs w:val="28"/>
        </w:rPr>
        <w:t>линейной</w:t>
      </w:r>
      <w:r w:rsidRPr="00EF27C9">
        <w:rPr>
          <w:sz w:val="28"/>
          <w:szCs w:val="28"/>
        </w:rPr>
        <w:t xml:space="preserve"> </w:t>
      </w:r>
      <w:r w:rsidR="0058580D" w:rsidRPr="00EF27C9">
        <w:rPr>
          <w:sz w:val="28"/>
          <w:szCs w:val="28"/>
        </w:rPr>
        <w:t>части</w:t>
      </w:r>
      <w:r w:rsidRPr="00EF27C9">
        <w:rPr>
          <w:sz w:val="28"/>
          <w:szCs w:val="28"/>
        </w:rPr>
        <w:t xml:space="preserve"> магистрального нефтепровода камерами пуска и приема средств очистки и диагностирования и использовании для выявления дефектов геометрии трубопровода внутритрубного профилемера, можно заблаговременно выявить дефектные участки и устранить их, тем самым предупредить возможные чрезвычайные ситуации, а значит и повысить промышленную и экологическую безопасность</w:t>
      </w:r>
      <w:r w:rsidR="0058580D" w:rsidRPr="00EF27C9">
        <w:rPr>
          <w:sz w:val="28"/>
          <w:szCs w:val="28"/>
        </w:rPr>
        <w:t xml:space="preserve"> [</w:t>
      </w:r>
      <w:r w:rsidR="00D533F3" w:rsidRPr="00EF27C9">
        <w:rPr>
          <w:sz w:val="28"/>
          <w:szCs w:val="28"/>
        </w:rPr>
        <w:t>82</w:t>
      </w:r>
      <w:r w:rsidR="0058580D" w:rsidRPr="00EF27C9">
        <w:rPr>
          <w:sz w:val="28"/>
          <w:szCs w:val="28"/>
        </w:rPr>
        <w:t>]</w:t>
      </w:r>
      <w:r w:rsidRPr="00EF27C9">
        <w:rPr>
          <w:sz w:val="28"/>
          <w:szCs w:val="28"/>
        </w:rPr>
        <w:t>.</w:t>
      </w:r>
    </w:p>
    <w:p w:rsidR="0032767D" w:rsidRPr="00EF27C9" w:rsidRDefault="0032767D" w:rsidP="008C52FE">
      <w:pPr>
        <w:shd w:val="clear" w:color="auto" w:fill="FFFFFF"/>
        <w:suppressAutoHyphens/>
        <w:spacing w:before="0" w:after="0" w:line="360" w:lineRule="auto"/>
        <w:ind w:firstLine="709"/>
        <w:jc w:val="both"/>
        <w:rPr>
          <w:bCs/>
          <w:sz w:val="28"/>
          <w:szCs w:val="28"/>
        </w:rPr>
      </w:pPr>
    </w:p>
    <w:p w:rsidR="009C07F6" w:rsidRPr="00EF27C9" w:rsidRDefault="00022861" w:rsidP="008C52FE">
      <w:pPr>
        <w:suppressAutoHyphens/>
        <w:autoSpaceDE w:val="0"/>
        <w:autoSpaceDN w:val="0"/>
        <w:adjustRightInd w:val="0"/>
        <w:spacing w:before="0" w:after="0" w:line="360" w:lineRule="auto"/>
        <w:ind w:firstLine="709"/>
        <w:jc w:val="both"/>
        <w:rPr>
          <w:bCs/>
          <w:sz w:val="28"/>
          <w:szCs w:val="28"/>
        </w:rPr>
      </w:pPr>
      <w:r w:rsidRPr="00EF27C9">
        <w:rPr>
          <w:bCs/>
          <w:sz w:val="28"/>
          <w:szCs w:val="28"/>
        </w:rPr>
        <w:br w:type="page"/>
      </w:r>
      <w:r w:rsidR="009C07F6" w:rsidRPr="00EF27C9">
        <w:rPr>
          <w:bCs/>
          <w:sz w:val="28"/>
          <w:szCs w:val="28"/>
        </w:rPr>
        <w:lastRenderedPageBreak/>
        <w:t>3.2.2 Мероприятия, направленные на предупреждение развития ЧС и локализацию выбросов нефти</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В целях повышения надёжности МНП УБКУА осуществлены следующие технические решения:</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 xml:space="preserve">- внутритрубная диагностика путём прогона </w:t>
      </w:r>
      <w:r w:rsidR="00CA7960" w:rsidRPr="00EF27C9">
        <w:rPr>
          <w:bCs/>
          <w:sz w:val="28"/>
          <w:szCs w:val="28"/>
        </w:rPr>
        <w:t xml:space="preserve">внутритрубных диагностических снарядов </w:t>
      </w:r>
      <w:r w:rsidR="00AB0F1A" w:rsidRPr="00EF27C9">
        <w:rPr>
          <w:bCs/>
          <w:sz w:val="28"/>
          <w:szCs w:val="28"/>
        </w:rPr>
        <w:t>ПРН</w:t>
      </w:r>
      <w:r w:rsidRPr="00EF27C9">
        <w:rPr>
          <w:bCs/>
          <w:sz w:val="28"/>
          <w:szCs w:val="28"/>
        </w:rPr>
        <w:t xml:space="preserve"> для определения дефектных мест нефтепроводов, замена дефектных мест нефтепроводов, замена дефектных мест МНП по результатам диагностики</w:t>
      </w:r>
      <w:r w:rsidR="00E8044E" w:rsidRPr="00EF27C9">
        <w:rPr>
          <w:bCs/>
          <w:sz w:val="28"/>
          <w:szCs w:val="28"/>
        </w:rPr>
        <w:t xml:space="preserve"> [</w:t>
      </w:r>
      <w:r w:rsidR="00D533F3" w:rsidRPr="00EF27C9">
        <w:rPr>
          <w:bCs/>
          <w:sz w:val="28"/>
          <w:szCs w:val="28"/>
        </w:rPr>
        <w:t>8, 82</w:t>
      </w:r>
      <w:r w:rsidR="00E8044E" w:rsidRPr="00EF27C9">
        <w:rPr>
          <w:bCs/>
          <w:sz w:val="28"/>
          <w:szCs w:val="28"/>
        </w:rPr>
        <w:t>]</w:t>
      </w:r>
      <w:r w:rsidRPr="00EF27C9">
        <w:rPr>
          <w:bCs/>
          <w:sz w:val="28"/>
          <w:szCs w:val="28"/>
        </w:rPr>
        <w:t>;</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 внедрение линейных контроллеров ЛКА-2 для линейной части по системе телемеханики;</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 увеличение толщины стенки трубопроводов и строительство защитных сооружений, позволяющих локализовать аварийные разливы нефти на участках МНП, проложенных вблизи населённых пунктов и переходах через водные препятствия;</w:t>
      </w:r>
    </w:p>
    <w:p w:rsidR="00205491"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 xml:space="preserve">- водные переходы МНП при ширине водных преград с меженным горизонтом 75 м и более, выполнены с резервной ниткой. Заглубление трубопровода, в дно водоёма, выполняются на глубину исключающую повреждение труб </w:t>
      </w:r>
      <w:r w:rsidR="00D533F3" w:rsidRPr="00EF27C9">
        <w:rPr>
          <w:bCs/>
          <w:sz w:val="28"/>
          <w:szCs w:val="28"/>
        </w:rPr>
        <w:t>[8</w:t>
      </w:r>
      <w:r w:rsidRPr="00EF27C9">
        <w:rPr>
          <w:bCs/>
          <w:sz w:val="28"/>
          <w:szCs w:val="28"/>
        </w:rPr>
        <w:t>];</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При получении сообщения об аварии:</w:t>
      </w:r>
    </w:p>
    <w:p w:rsidR="00D158AC"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 немедленно определяется место аварии;</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 остановка перекачки нефти по повреждённому участку нефтепровода;</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 закрытие линейных задвижек на повреждённом участке нефтепровода.</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По прибытию бригады на место аварии руководитель аварийно-восстановительных работ принимает решения по обеспечению безопасности и локализации аварии. С этой целью:</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 останавливается движение транспорта на участках автодорог, железных дорог, находящихся в опасной близости к разлившейся нефти;</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 xml:space="preserve">- оповещается население близлежащих населённых пунктов об опасности и мерах предосторожности (вплоть до эвакуации); </w:t>
      </w:r>
      <w:r w:rsidRPr="00EF27C9">
        <w:rPr>
          <w:bCs/>
          <w:sz w:val="28"/>
          <w:szCs w:val="28"/>
        </w:rPr>
        <w:lastRenderedPageBreak/>
        <w:t>соответствующие службы в соответствии со схемой оповещения информируют органы местного само</w:t>
      </w:r>
      <w:r w:rsidR="00CA7960" w:rsidRPr="00EF27C9">
        <w:rPr>
          <w:bCs/>
          <w:sz w:val="28"/>
          <w:szCs w:val="28"/>
        </w:rPr>
        <w:t xml:space="preserve">управления, КЧС и </w:t>
      </w:r>
      <w:r w:rsidRPr="00EF27C9">
        <w:rPr>
          <w:bCs/>
          <w:sz w:val="28"/>
          <w:szCs w:val="28"/>
        </w:rPr>
        <w:t>ПБ и другие органы.</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В местах, где отсутствуют сооружения для задержания нефти, устанавливаются временные запруды. Если на пути движения нефти заблаговременно созданы запруды или амбары нефти, руководитель работ организует дежурство с целью своевременного принятия мер по предотвращению перелива нефти</w:t>
      </w:r>
      <w:r w:rsidR="00A062E4" w:rsidRPr="00EF27C9">
        <w:rPr>
          <w:bCs/>
          <w:sz w:val="28"/>
          <w:szCs w:val="28"/>
        </w:rPr>
        <w:t>.</w:t>
      </w: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bCs/>
          <w:sz w:val="28"/>
          <w:szCs w:val="28"/>
        </w:rPr>
        <w:t xml:space="preserve">В случае попадания нефти в реку принимаются меры по её улавливанию и утилизации. Улавливание производится с помощью матов из соломы или других подручных средств. Улавливаемую нефть направляют к одному из берегов, где собирают специальными нефтесборщиками и откачивают в специальные ёмкости. Места устройства заграждений определяются с учётом того, чтобы к подходу головной части нефтяного потока работы по сооружению заграждений были закончены </w:t>
      </w:r>
      <w:r w:rsidR="00D533F3" w:rsidRPr="00EF27C9">
        <w:rPr>
          <w:bCs/>
          <w:sz w:val="28"/>
          <w:szCs w:val="28"/>
        </w:rPr>
        <w:t>[82</w:t>
      </w:r>
      <w:r w:rsidRPr="00EF27C9">
        <w:rPr>
          <w:bCs/>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bCs/>
          <w:sz w:val="28"/>
          <w:szCs w:val="28"/>
        </w:rPr>
        <w:t xml:space="preserve">Для поддержания в МНП определенного давления, предусмотренного технологическим режимом, применяются системы автоматического регулирования давления на выходе насосной, автоматические регуляторы (гидравлические заслонки) и исполнительные механизмы, установленные на площадках регуляторов давления. Исполнительным механизмом является электропривод, который от получения команды из операторной приводит в движение заслонку в трубопроводе; датчики также установлены в камере регуляторов до заслонки и после заслонки, сигналы от датчиков давления суммируются в процессе, где вырабатывается команда на необходимое давление в магистрали в зависимости от необходимости величины давления заслонки приоткрывают или прикрывают трубопровод </w:t>
      </w:r>
      <w:r w:rsidR="00D533F3" w:rsidRPr="00EF27C9">
        <w:rPr>
          <w:bCs/>
          <w:sz w:val="28"/>
          <w:szCs w:val="28"/>
        </w:rPr>
        <w:t>[82</w:t>
      </w:r>
      <w:r w:rsidRPr="00EF27C9">
        <w:rPr>
          <w:bCs/>
          <w:sz w:val="28"/>
          <w:szCs w:val="28"/>
        </w:rPr>
        <w:t>].</w:t>
      </w: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t>При недостаточности превентивным мероприятий возможно возникновение техногенной аварии, приводящей к ЧС. Поэтому рассмотрим чрезвычайную ситуацию, возникшую на МНП УБКУА.</w:t>
      </w:r>
    </w:p>
    <w:p w:rsidR="009C07F6" w:rsidRPr="00EF27C9" w:rsidRDefault="009C07F6" w:rsidP="008C52FE">
      <w:pPr>
        <w:suppressAutoHyphens/>
        <w:spacing w:before="0" w:after="0" w:line="360" w:lineRule="auto"/>
        <w:ind w:firstLine="709"/>
        <w:jc w:val="both"/>
        <w:rPr>
          <w:sz w:val="28"/>
          <w:szCs w:val="24"/>
        </w:rPr>
      </w:pPr>
    </w:p>
    <w:p w:rsidR="009C07F6" w:rsidRPr="00EF27C9" w:rsidRDefault="00022861" w:rsidP="008C52FE">
      <w:pPr>
        <w:tabs>
          <w:tab w:val="left" w:pos="9900"/>
        </w:tabs>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lastRenderedPageBreak/>
        <w:t>3.3 Описание чрезвычайной ситуации</w:t>
      </w:r>
    </w:p>
    <w:p w:rsidR="009C07F6" w:rsidRPr="00EF27C9" w:rsidRDefault="009C07F6" w:rsidP="008C52FE">
      <w:pPr>
        <w:tabs>
          <w:tab w:val="left" w:pos="9900"/>
        </w:tabs>
        <w:suppressAutoHyphens/>
        <w:spacing w:before="0" w:after="0" w:line="360" w:lineRule="auto"/>
        <w:ind w:firstLine="709"/>
        <w:jc w:val="both"/>
        <w:rPr>
          <w:sz w:val="28"/>
          <w:szCs w:val="28"/>
        </w:rPr>
      </w:pPr>
    </w:p>
    <w:p w:rsidR="009C07F6" w:rsidRPr="00EF27C9" w:rsidRDefault="009C07F6" w:rsidP="008C52FE">
      <w:pPr>
        <w:tabs>
          <w:tab w:val="left" w:pos="9900"/>
        </w:tabs>
        <w:suppressAutoHyphens/>
        <w:spacing w:before="0" w:after="0" w:line="360" w:lineRule="auto"/>
        <w:ind w:firstLine="709"/>
        <w:jc w:val="both"/>
        <w:rPr>
          <w:sz w:val="28"/>
          <w:szCs w:val="28"/>
        </w:rPr>
      </w:pPr>
      <w:r w:rsidRPr="00EF27C9">
        <w:rPr>
          <w:sz w:val="28"/>
          <w:szCs w:val="28"/>
        </w:rPr>
        <w:t>При проведении дорожно-ремонтных работ на пересечении автодороги Иглино-Павловка и магистрального нефтепровода произошло повреждение нефтепровода дорожной техникой. Это привело к разгерметизации</w:t>
      </w:r>
      <w:r w:rsidR="008C52FE" w:rsidRPr="00EF27C9">
        <w:rPr>
          <w:sz w:val="28"/>
          <w:szCs w:val="28"/>
        </w:rPr>
        <w:t xml:space="preserve"> </w:t>
      </w:r>
      <w:r w:rsidRPr="00EF27C9">
        <w:rPr>
          <w:sz w:val="28"/>
          <w:szCs w:val="28"/>
        </w:rPr>
        <w:t>нефтепровода по сварному шву. Как следствие, в результате аварийного истечения из МН</w:t>
      </w:r>
      <w:r w:rsidR="00CA7960" w:rsidRPr="00EF27C9">
        <w:rPr>
          <w:sz w:val="28"/>
          <w:szCs w:val="28"/>
        </w:rPr>
        <w:t>П</w:t>
      </w:r>
      <w:r w:rsidR="00D533F3" w:rsidRPr="00EF27C9">
        <w:rPr>
          <w:sz w:val="28"/>
          <w:szCs w:val="28"/>
        </w:rPr>
        <w:t xml:space="preserve"> </w:t>
      </w:r>
      <w:r w:rsidR="008C52FE" w:rsidRPr="00EF27C9">
        <w:rPr>
          <w:sz w:val="28"/>
          <w:szCs w:val="28"/>
        </w:rPr>
        <w:t>"</w:t>
      </w:r>
      <w:r w:rsidRPr="00EF27C9">
        <w:rPr>
          <w:sz w:val="28"/>
          <w:szCs w:val="28"/>
        </w:rPr>
        <w:t>Усть-Балык-Курган-Уфа-Альметьевск</w:t>
      </w:r>
      <w:r w:rsidR="008C52FE" w:rsidRPr="00EF27C9">
        <w:rPr>
          <w:sz w:val="28"/>
          <w:szCs w:val="28"/>
        </w:rPr>
        <w:t>"</w:t>
      </w:r>
      <w:r w:rsidRPr="00EF27C9">
        <w:rPr>
          <w:sz w:val="28"/>
          <w:szCs w:val="28"/>
        </w:rPr>
        <w:t xml:space="preserve"> (Ду 500мм) на 1512 км объем вышедшей нефти составил 250 м</w:t>
      </w:r>
      <w:r w:rsidRPr="00EF27C9">
        <w:rPr>
          <w:sz w:val="28"/>
          <w:szCs w:val="28"/>
          <w:vertAlign w:val="superscript"/>
        </w:rPr>
        <w:t>3</w:t>
      </w:r>
      <w:r w:rsidRPr="00EF27C9">
        <w:rPr>
          <w:sz w:val="28"/>
          <w:szCs w:val="28"/>
        </w:rPr>
        <w:t>, при этом загрязненной оказалась площадь, равная 5024 м</w:t>
      </w:r>
      <w:r w:rsidRPr="00EF27C9">
        <w:rPr>
          <w:sz w:val="28"/>
          <w:szCs w:val="28"/>
          <w:vertAlign w:val="superscript"/>
        </w:rPr>
        <w:t xml:space="preserve">2 </w:t>
      </w:r>
      <w:r w:rsidRPr="00EF27C9">
        <w:rPr>
          <w:sz w:val="28"/>
          <w:szCs w:val="28"/>
        </w:rPr>
        <w:t xml:space="preserve">(см. раздел 2, пункты 2.4.2 – 2.4.6). ЧС произошла 15 </w:t>
      </w:r>
      <w:r w:rsidR="004B3C2A" w:rsidRPr="00EF27C9">
        <w:rPr>
          <w:sz w:val="28"/>
          <w:szCs w:val="28"/>
        </w:rPr>
        <w:t>апреля</w:t>
      </w:r>
      <w:r w:rsidRPr="00EF27C9">
        <w:rPr>
          <w:sz w:val="28"/>
          <w:szCs w:val="28"/>
        </w:rPr>
        <w:t xml:space="preserve"> в 10:30 местного времени. </w:t>
      </w:r>
      <w:r w:rsidR="004B3C2A" w:rsidRPr="00EF27C9">
        <w:rPr>
          <w:sz w:val="28"/>
          <w:szCs w:val="28"/>
        </w:rPr>
        <w:t>В это</w:t>
      </w:r>
      <w:r w:rsidR="008C52FE" w:rsidRPr="00EF27C9">
        <w:rPr>
          <w:sz w:val="28"/>
          <w:szCs w:val="28"/>
        </w:rPr>
        <w:t xml:space="preserve"> </w:t>
      </w:r>
      <w:r w:rsidR="004B3C2A" w:rsidRPr="00EF27C9">
        <w:rPr>
          <w:sz w:val="28"/>
          <w:szCs w:val="28"/>
        </w:rPr>
        <w:t>время производился пал сухой травы, что и явилось источником зажигания. Начался пожар.</w:t>
      </w:r>
    </w:p>
    <w:p w:rsidR="009C07F6" w:rsidRPr="00EF27C9" w:rsidRDefault="009C07F6" w:rsidP="008C52FE">
      <w:pPr>
        <w:tabs>
          <w:tab w:val="left" w:pos="9900"/>
        </w:tabs>
        <w:suppressAutoHyphens/>
        <w:spacing w:before="0" w:after="0" w:line="360" w:lineRule="auto"/>
        <w:ind w:firstLine="709"/>
        <w:jc w:val="both"/>
        <w:rPr>
          <w:sz w:val="28"/>
          <w:szCs w:val="28"/>
        </w:rPr>
      </w:pPr>
      <w:r w:rsidRPr="00EF27C9">
        <w:rPr>
          <w:sz w:val="28"/>
          <w:szCs w:val="28"/>
        </w:rPr>
        <w:t>Метеообс</w:t>
      </w:r>
      <w:r w:rsidR="000A2A2C" w:rsidRPr="00EF27C9">
        <w:rPr>
          <w:sz w:val="28"/>
          <w:szCs w:val="28"/>
        </w:rPr>
        <w:t>тановка:</w:t>
      </w:r>
      <w:r w:rsidR="008C52FE" w:rsidRPr="00EF27C9">
        <w:rPr>
          <w:sz w:val="28"/>
          <w:szCs w:val="28"/>
        </w:rPr>
        <w:t xml:space="preserve"> </w:t>
      </w:r>
      <w:r w:rsidR="000A2A2C" w:rsidRPr="00EF27C9">
        <w:rPr>
          <w:sz w:val="28"/>
          <w:szCs w:val="28"/>
        </w:rPr>
        <w:t>температура воздуха 10</w:t>
      </w:r>
      <w:r w:rsidRPr="00EF27C9">
        <w:rPr>
          <w:sz w:val="28"/>
          <w:szCs w:val="28"/>
        </w:rPr>
        <w:t xml:space="preserve">°С, влажность воздуха 65 %, ветер </w:t>
      </w:r>
      <w:r w:rsidR="004B3C2A" w:rsidRPr="00EF27C9">
        <w:rPr>
          <w:sz w:val="28"/>
          <w:szCs w:val="28"/>
        </w:rPr>
        <w:t>северный</w:t>
      </w:r>
      <w:r w:rsidRPr="00EF27C9">
        <w:rPr>
          <w:sz w:val="28"/>
          <w:szCs w:val="28"/>
        </w:rPr>
        <w:t>, со скоростью 3 м/с.</w:t>
      </w:r>
    </w:p>
    <w:p w:rsidR="009C07F6" w:rsidRPr="00EF27C9" w:rsidRDefault="009C07F6" w:rsidP="008C52FE">
      <w:pPr>
        <w:tabs>
          <w:tab w:val="left" w:pos="9900"/>
        </w:tabs>
        <w:suppressAutoHyphens/>
        <w:spacing w:before="0" w:after="0" w:line="360" w:lineRule="auto"/>
        <w:ind w:firstLine="709"/>
        <w:jc w:val="both"/>
        <w:rPr>
          <w:sz w:val="28"/>
          <w:szCs w:val="28"/>
        </w:rPr>
      </w:pPr>
      <w:r w:rsidRPr="00EF27C9">
        <w:rPr>
          <w:sz w:val="28"/>
          <w:szCs w:val="28"/>
        </w:rPr>
        <w:t>Карта района, где произошла ЧС, представлена в разделе 2, пункте 2.1 на рисунке 2.2.</w:t>
      </w: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t>3.4 Обоснование пожаровзрывоопасности объекта</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Для обоснования пожаровзрывоопасности объекта исследования, т.е. для определения категории наружной установки, чем и является магистральный нефтепровод, по пожарной опасности необходимо провести расчеты по</w:t>
      </w:r>
      <w:r w:rsidR="00022861" w:rsidRPr="00EF27C9">
        <w:rPr>
          <w:bCs/>
          <w:sz w:val="28"/>
          <w:szCs w:val="28"/>
        </w:rPr>
        <w:t xml:space="preserve"> </w:t>
      </w:r>
      <w:r w:rsidRPr="00EF27C9">
        <w:rPr>
          <w:bCs/>
          <w:sz w:val="28"/>
          <w:szCs w:val="28"/>
        </w:rPr>
        <w:t>определению:</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 горизонтальных размеров зон, ограниченных газопаровоздушной смесью с концентрацией горючего выше НКПР, при аварии с разливом нефти;</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 избыточного давления и импульса волны давления при сгорании смесей газов и паров с воздухом в открытом пространстве;</w:t>
      </w:r>
    </w:p>
    <w:p w:rsidR="009C07F6" w:rsidRPr="00EF27C9" w:rsidRDefault="00913B6C" w:rsidP="008C52FE">
      <w:pPr>
        <w:suppressAutoHyphens/>
        <w:spacing w:before="0" w:after="0" w:line="360" w:lineRule="auto"/>
        <w:ind w:firstLine="709"/>
        <w:jc w:val="both"/>
        <w:rPr>
          <w:bCs/>
          <w:sz w:val="28"/>
          <w:szCs w:val="28"/>
        </w:rPr>
      </w:pPr>
      <w:r w:rsidRPr="00EF27C9">
        <w:rPr>
          <w:sz w:val="28"/>
          <w:szCs w:val="28"/>
        </w:rPr>
        <w:t>- интенсивность теплового излучения при пожаре пролива нефти;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индивидуального и социального рисков.</w:t>
      </w:r>
    </w:p>
    <w:p w:rsidR="009C07F6" w:rsidRPr="00EF27C9" w:rsidRDefault="00022861" w:rsidP="008C52FE">
      <w:pPr>
        <w:suppressAutoHyphens/>
        <w:spacing w:before="0" w:after="0" w:line="360" w:lineRule="auto"/>
        <w:ind w:firstLine="709"/>
        <w:jc w:val="both"/>
        <w:rPr>
          <w:bCs/>
          <w:sz w:val="28"/>
          <w:szCs w:val="28"/>
        </w:rPr>
      </w:pPr>
      <w:r w:rsidRPr="00EF27C9">
        <w:rPr>
          <w:bCs/>
          <w:sz w:val="28"/>
          <w:szCs w:val="28"/>
        </w:rPr>
        <w:br w:type="page"/>
      </w:r>
      <w:r w:rsidR="009C07F6" w:rsidRPr="00EF27C9">
        <w:rPr>
          <w:bCs/>
          <w:sz w:val="28"/>
          <w:szCs w:val="28"/>
        </w:rPr>
        <w:lastRenderedPageBreak/>
        <w:t>3.4.1 Определение горизонтальных размеров зон, ограничивающих газопаровоздушные смеси с концентрацией горючего выше нижнего концентрационного предела распространения пламени, при аварии с разливом нефти</w:t>
      </w:r>
    </w:p>
    <w:p w:rsidR="008C52FE" w:rsidRPr="00EF27C9" w:rsidRDefault="009C07F6" w:rsidP="008C52FE">
      <w:pPr>
        <w:suppressAutoHyphens/>
        <w:spacing w:before="0" w:after="0" w:line="360" w:lineRule="auto"/>
        <w:ind w:firstLine="709"/>
        <w:jc w:val="both"/>
        <w:rPr>
          <w:bCs/>
          <w:sz w:val="28"/>
          <w:szCs w:val="28"/>
        </w:rPr>
      </w:pPr>
      <w:r w:rsidRPr="00EF27C9">
        <w:rPr>
          <w:bCs/>
          <w:sz w:val="28"/>
          <w:szCs w:val="28"/>
        </w:rPr>
        <w:t>Нижний концентрационный предел распространения пламени (НКПР) – минимальное содержание горючего вещества в однородной смеси с окислительной средой, при которой возможно распространение пламени по смеси на любое расстояние от источника зажигания. Невозможность воспламенения горючей смеси при концентрации ниже НКПР</w:t>
      </w:r>
      <w:r w:rsidR="008C52FE" w:rsidRPr="00EF27C9">
        <w:rPr>
          <w:bCs/>
          <w:sz w:val="28"/>
          <w:szCs w:val="28"/>
        </w:rPr>
        <w:t xml:space="preserve"> </w:t>
      </w:r>
      <w:r w:rsidRPr="00EF27C9">
        <w:rPr>
          <w:bCs/>
          <w:sz w:val="28"/>
          <w:szCs w:val="28"/>
        </w:rPr>
        <w:t>объясняется малым количеством горючего вещества и избытком воздуха.</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В со</w:t>
      </w:r>
      <w:r w:rsidR="00D533F3" w:rsidRPr="00EF27C9">
        <w:rPr>
          <w:bCs/>
          <w:sz w:val="28"/>
          <w:szCs w:val="28"/>
        </w:rPr>
        <w:t>ответствии с [17</w:t>
      </w:r>
      <w:r w:rsidRPr="00EF27C9">
        <w:rPr>
          <w:bCs/>
          <w:sz w:val="28"/>
          <w:szCs w:val="28"/>
        </w:rPr>
        <w:t>] определяются размеры зон, ограниченных НКПР газов и паров:</w:t>
      </w:r>
    </w:p>
    <w:p w:rsidR="00210C1A" w:rsidRPr="00EF27C9" w:rsidRDefault="00210C1A" w:rsidP="008C52FE">
      <w:pPr>
        <w:suppressAutoHyphens/>
        <w:spacing w:before="0" w:after="0" w:line="360" w:lineRule="auto"/>
        <w:ind w:firstLine="709"/>
        <w:jc w:val="both"/>
        <w:rPr>
          <w:bCs/>
          <w:sz w:val="28"/>
          <w:szCs w:val="28"/>
        </w:rPr>
      </w:pPr>
    </w:p>
    <w:p w:rsidR="009C07F6" w:rsidRPr="00EF27C9" w:rsidRDefault="009C07F6" w:rsidP="008C52FE">
      <w:pPr>
        <w:tabs>
          <w:tab w:val="left" w:pos="9360"/>
        </w:tabs>
        <w:suppressAutoHyphens/>
        <w:spacing w:before="0" w:after="0" w:line="360" w:lineRule="auto"/>
        <w:ind w:firstLine="709"/>
        <w:jc w:val="both"/>
        <w:rPr>
          <w:sz w:val="28"/>
          <w:szCs w:val="28"/>
        </w:rPr>
      </w:pPr>
      <w:r w:rsidRPr="00EF27C9">
        <w:rPr>
          <w:position w:val="-32"/>
          <w:sz w:val="28"/>
          <w:szCs w:val="28"/>
        </w:rPr>
        <w:object w:dxaOrig="4940" w:dyaOrig="800">
          <v:shape id="_x0000_i1074" type="#_x0000_t75" style="width:246.75pt;height:39.75pt" o:ole="">
            <v:imagedata r:id="rId78" o:title=""/>
          </v:shape>
          <o:OLEObject Type="Embed" ProgID="Equation.3" ShapeID="_x0000_i1074" DrawAspect="Content" ObjectID="_1459014640" r:id="rId79"/>
        </w:object>
      </w:r>
      <w:r w:rsidRPr="00EF27C9">
        <w:rPr>
          <w:sz w:val="28"/>
          <w:szCs w:val="28"/>
        </w:rPr>
        <w:t>,</w:t>
      </w:r>
      <w:r w:rsidR="008C52FE" w:rsidRPr="00EF27C9">
        <w:rPr>
          <w:sz w:val="28"/>
          <w:szCs w:val="28"/>
        </w:rPr>
        <w:t xml:space="preserve"> </w:t>
      </w:r>
      <w:r w:rsidRPr="00EF27C9">
        <w:rPr>
          <w:sz w:val="28"/>
          <w:szCs w:val="28"/>
        </w:rPr>
        <w:t>(3.1)</w:t>
      </w:r>
    </w:p>
    <w:p w:rsidR="009C07F6" w:rsidRPr="00EF27C9" w:rsidRDefault="009C07F6" w:rsidP="008C52FE">
      <w:pPr>
        <w:suppressAutoHyphens/>
        <w:spacing w:before="0" w:after="0" w:line="360" w:lineRule="auto"/>
        <w:ind w:firstLine="709"/>
        <w:jc w:val="both"/>
        <w:rPr>
          <w:sz w:val="28"/>
          <w:szCs w:val="28"/>
        </w:rPr>
      </w:pPr>
      <w:r w:rsidRPr="00EF27C9">
        <w:rPr>
          <w:position w:val="-32"/>
          <w:sz w:val="28"/>
          <w:szCs w:val="28"/>
        </w:rPr>
        <w:object w:dxaOrig="4239" w:dyaOrig="800">
          <v:shape id="_x0000_i1075" type="#_x0000_t75" style="width:212.25pt;height:39.75pt" o:ole="">
            <v:imagedata r:id="rId80" o:title=""/>
          </v:shape>
          <o:OLEObject Type="Embed" ProgID="Equation.3" ShapeID="_x0000_i1075" DrawAspect="Content" ObjectID="_1459014641" r:id="rId81"/>
        </w:object>
      </w:r>
      <w:r w:rsidRPr="00EF27C9">
        <w:rPr>
          <w:sz w:val="28"/>
          <w:szCs w:val="28"/>
        </w:rPr>
        <w:t>,</w:t>
      </w:r>
      <w:r w:rsidR="008C52FE" w:rsidRPr="00EF27C9">
        <w:rPr>
          <w:sz w:val="28"/>
          <w:szCs w:val="28"/>
        </w:rPr>
        <w:t xml:space="preserve"> </w:t>
      </w:r>
      <w:r w:rsidRPr="00EF27C9">
        <w:rPr>
          <w:sz w:val="28"/>
          <w:szCs w:val="28"/>
        </w:rPr>
        <w:t>(3.2)</w:t>
      </w:r>
    </w:p>
    <w:p w:rsidR="00210C1A" w:rsidRPr="00EF27C9" w:rsidRDefault="00210C1A"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где </w:t>
      </w:r>
      <w:r w:rsidRPr="00EF27C9">
        <w:rPr>
          <w:sz w:val="28"/>
          <w:szCs w:val="28"/>
          <w:lang w:val="en-US"/>
        </w:rPr>
        <w:t>m</w:t>
      </w:r>
      <w:r w:rsidRPr="00EF27C9">
        <w:rPr>
          <w:sz w:val="28"/>
          <w:szCs w:val="28"/>
        </w:rPr>
        <w:t xml:space="preserve">- масса паров ЛВЖ, поступивших в открытое пространство за время полного испарения, </w:t>
      </w:r>
      <w:r w:rsidRPr="00EF27C9">
        <w:rPr>
          <w:bCs/>
          <w:sz w:val="28"/>
          <w:szCs w:val="28"/>
        </w:rPr>
        <w:t>1881</w:t>
      </w:r>
      <w:r w:rsidRPr="00EF27C9">
        <w:rPr>
          <w:sz w:val="28"/>
          <w:szCs w:val="28"/>
        </w:rPr>
        <w:t xml:space="preserve"> кг (см. раздел 2 пункт 2.4.7);</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sym w:font="Symbol" w:char="F072"/>
      </w:r>
      <w:r w:rsidRPr="00EF27C9">
        <w:rPr>
          <w:sz w:val="28"/>
          <w:szCs w:val="28"/>
          <w:vertAlign w:val="subscript"/>
        </w:rPr>
        <w:t>п</w:t>
      </w:r>
      <w:r w:rsidRPr="00EF27C9">
        <w:rPr>
          <w:sz w:val="28"/>
          <w:szCs w:val="28"/>
        </w:rPr>
        <w:t xml:space="preserve"> - плотность паров нефти при расчетной температуре и атмосферном давлении, кг/м</w:t>
      </w:r>
      <w:r w:rsidRPr="00EF27C9">
        <w:rPr>
          <w:sz w:val="28"/>
          <w:szCs w:val="28"/>
          <w:vertAlign w:val="superscript"/>
        </w:rPr>
        <w:t>3</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w:t>
      </w:r>
      <w:r w:rsidRPr="00EF27C9">
        <w:rPr>
          <w:sz w:val="28"/>
          <w:szCs w:val="28"/>
          <w:vertAlign w:val="subscript"/>
        </w:rPr>
        <w:t>н</w:t>
      </w:r>
      <w:r w:rsidRPr="00EF27C9">
        <w:rPr>
          <w:sz w:val="28"/>
          <w:szCs w:val="28"/>
        </w:rPr>
        <w:t xml:space="preserve"> - давление насыщенных паров нефти при расчетной температуре, кПа;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К -</w:t>
      </w:r>
      <w:r w:rsidR="008C52FE" w:rsidRPr="00EF27C9">
        <w:rPr>
          <w:sz w:val="28"/>
          <w:szCs w:val="28"/>
        </w:rPr>
        <w:t xml:space="preserve"> </w:t>
      </w:r>
      <w:r w:rsidRPr="00EF27C9">
        <w:rPr>
          <w:sz w:val="28"/>
          <w:szCs w:val="28"/>
        </w:rPr>
        <w:t xml:space="preserve">коэффициент (К = </w:t>
      </w:r>
      <w:r w:rsidRPr="00EF27C9">
        <w:rPr>
          <w:position w:val="-22"/>
          <w:sz w:val="28"/>
          <w:szCs w:val="28"/>
        </w:rPr>
        <w:object w:dxaOrig="520" w:dyaOrig="560">
          <v:shape id="_x0000_i1076" type="#_x0000_t75" style="width:26.25pt;height:27.75pt" o:ole="">
            <v:imagedata r:id="rId82" o:title=""/>
          </v:shape>
          <o:OLEObject Type="Embed" ProgID="Equation.3" ShapeID="_x0000_i1076" DrawAspect="Content" ObjectID="_1459014642" r:id="rId83"/>
        </w:object>
      </w:r>
      <w:r w:rsidRPr="00EF27C9">
        <w:rPr>
          <w:sz w:val="28"/>
          <w:szCs w:val="28"/>
        </w:rPr>
        <w:t xml:space="preserve"> для ЛВЖ);</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 - продолжительность поступления паров нефти в открытое пространство, 3600 c;</w:t>
      </w:r>
    </w:p>
    <w:p w:rsidR="001E746F" w:rsidRPr="00EF27C9" w:rsidRDefault="009C07F6" w:rsidP="008C52FE">
      <w:pPr>
        <w:suppressAutoHyphens/>
        <w:spacing w:before="0" w:after="0" w:line="360" w:lineRule="auto"/>
        <w:ind w:firstLine="709"/>
        <w:jc w:val="both"/>
        <w:rPr>
          <w:smallCaps/>
          <w:sz w:val="28"/>
          <w:szCs w:val="28"/>
        </w:rPr>
      </w:pPr>
      <w:r w:rsidRPr="00EF27C9">
        <w:rPr>
          <w:smallCaps/>
          <w:sz w:val="28"/>
          <w:szCs w:val="28"/>
        </w:rPr>
        <w:t>С</w:t>
      </w:r>
      <w:r w:rsidRPr="00EF27C9">
        <w:rPr>
          <w:smallCaps/>
          <w:sz w:val="28"/>
          <w:szCs w:val="28"/>
          <w:vertAlign w:val="subscript"/>
        </w:rPr>
        <w:t>НКПР</w:t>
      </w:r>
      <w:r w:rsidRPr="00EF27C9">
        <w:rPr>
          <w:smallCaps/>
          <w:sz w:val="28"/>
          <w:szCs w:val="28"/>
        </w:rPr>
        <w:t xml:space="preserve"> </w:t>
      </w:r>
      <w:r w:rsidRPr="00EF27C9">
        <w:rPr>
          <w:sz w:val="28"/>
          <w:szCs w:val="28"/>
        </w:rPr>
        <w:t>— нижний концентрационный предел распространения пламени паров нефти, 1,1 % (об.).</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lastRenderedPageBreak/>
        <w:t>Плотность паров неф</w:t>
      </w:r>
      <w:r w:rsidR="00E8044E" w:rsidRPr="00EF27C9">
        <w:rPr>
          <w:b w:val="0"/>
          <w:bCs w:val="0"/>
          <w:szCs w:val="28"/>
        </w:rPr>
        <w:t>ти при расчетной температуре</w:t>
      </w:r>
      <w:r w:rsidR="00D533F3" w:rsidRPr="00EF27C9">
        <w:rPr>
          <w:b w:val="0"/>
          <w:bCs w:val="0"/>
          <w:szCs w:val="28"/>
        </w:rPr>
        <w:t xml:space="preserve"> [17</w:t>
      </w:r>
      <w:r w:rsidRPr="00EF27C9">
        <w:rPr>
          <w:b w:val="0"/>
          <w:bCs w:val="0"/>
          <w:szCs w:val="28"/>
        </w:rPr>
        <w:t>]:</w:t>
      </w:r>
    </w:p>
    <w:p w:rsidR="009C07F6" w:rsidRPr="00EF27C9" w:rsidRDefault="009C07F6"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position w:val="-34"/>
          <w:szCs w:val="28"/>
        </w:rPr>
        <w:object w:dxaOrig="2600" w:dyaOrig="720">
          <v:shape id="_x0000_i1077" type="#_x0000_t75" style="width:129.75pt;height:36pt" o:ole="">
            <v:imagedata r:id="rId84" o:title=""/>
          </v:shape>
          <o:OLEObject Type="Embed" ProgID="Equation.3" ShapeID="_x0000_i1077" DrawAspect="Content" ObjectID="_1459014643" r:id="rId85"/>
        </w:object>
      </w:r>
      <w:r w:rsidR="008C52FE" w:rsidRPr="00EF27C9">
        <w:rPr>
          <w:b w:val="0"/>
          <w:bCs w:val="0"/>
          <w:szCs w:val="28"/>
        </w:rPr>
        <w:t xml:space="preserve"> </w:t>
      </w:r>
      <w:r w:rsidRPr="00EF27C9">
        <w:rPr>
          <w:b w:val="0"/>
          <w:bCs w:val="0"/>
          <w:szCs w:val="28"/>
        </w:rPr>
        <w:t>(3.3)</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 xml:space="preserve">где </w:t>
      </w:r>
      <w:r w:rsidRPr="00EF27C9">
        <w:rPr>
          <w:b w:val="0"/>
          <w:bCs w:val="0"/>
          <w:iCs/>
          <w:szCs w:val="28"/>
        </w:rPr>
        <w:t xml:space="preserve">М </w:t>
      </w:r>
      <w:r w:rsidRPr="00EF27C9">
        <w:rPr>
          <w:b w:val="0"/>
          <w:bCs w:val="0"/>
          <w:szCs w:val="28"/>
        </w:rPr>
        <w:t>– молярная масса, кг/кмоль;</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szCs w:val="28"/>
        </w:rPr>
        <w:t>V</w:t>
      </w:r>
      <w:r w:rsidRPr="00EF27C9">
        <w:rPr>
          <w:b w:val="0"/>
          <w:bCs w:val="0"/>
          <w:iCs/>
          <w:szCs w:val="28"/>
          <w:vertAlign w:val="subscript"/>
        </w:rPr>
        <w:t>0</w:t>
      </w:r>
      <w:r w:rsidRPr="00EF27C9">
        <w:rPr>
          <w:b w:val="0"/>
          <w:bCs w:val="0"/>
          <w:szCs w:val="28"/>
        </w:rPr>
        <w:t xml:space="preserve"> – мольный объем (равен 22,4 м</w:t>
      </w:r>
      <w:r w:rsidRPr="00EF27C9">
        <w:rPr>
          <w:b w:val="0"/>
          <w:bCs w:val="0"/>
          <w:szCs w:val="28"/>
          <w:vertAlign w:val="superscript"/>
        </w:rPr>
        <w:t>3</w:t>
      </w:r>
      <w:r w:rsidRPr="00EF27C9">
        <w:rPr>
          <w:b w:val="0"/>
          <w:bCs w:val="0"/>
          <w:szCs w:val="28"/>
        </w:rPr>
        <w:t>/кмоль);</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iCs/>
          <w:szCs w:val="28"/>
        </w:rPr>
        <w:t>t</w:t>
      </w:r>
      <w:r w:rsidRPr="00EF27C9">
        <w:rPr>
          <w:b w:val="0"/>
          <w:bCs w:val="0"/>
          <w:iCs/>
          <w:szCs w:val="28"/>
          <w:vertAlign w:val="subscript"/>
        </w:rPr>
        <w:t>1</w:t>
      </w:r>
      <w:r w:rsidRPr="00EF27C9">
        <w:rPr>
          <w:b w:val="0"/>
          <w:bCs w:val="0"/>
          <w:szCs w:val="28"/>
        </w:rPr>
        <w:t xml:space="preserve"> – расчетная температура, ºС (расчетная температура принимается равной 19˚С).</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position w:val="-28"/>
          <w:szCs w:val="28"/>
        </w:rPr>
        <w:object w:dxaOrig="2780" w:dyaOrig="660">
          <v:shape id="_x0000_i1078" type="#_x0000_t75" style="width:138.75pt;height:33pt" o:ole="">
            <v:imagedata r:id="rId86" o:title=""/>
          </v:shape>
          <o:OLEObject Type="Embed" ProgID="Equation.3" ShapeID="_x0000_i1078" DrawAspect="Content" ObjectID="_1459014644" r:id="rId87"/>
        </w:object>
      </w:r>
      <w:r w:rsidRPr="00EF27C9">
        <w:rPr>
          <w:b w:val="0"/>
          <w:bCs w:val="0"/>
          <w:szCs w:val="28"/>
        </w:rPr>
        <w:t>= 2, 57</w:t>
      </w:r>
      <w:r w:rsidRPr="00EF27C9">
        <w:rPr>
          <w:b w:val="0"/>
          <w:szCs w:val="28"/>
        </w:rPr>
        <w:t xml:space="preserve"> кг/м</w:t>
      </w:r>
      <w:r w:rsidRPr="00EF27C9">
        <w:rPr>
          <w:b w:val="0"/>
          <w:szCs w:val="28"/>
          <w:vertAlign w:val="superscript"/>
        </w:rPr>
        <w:t>3</w:t>
      </w:r>
      <w:r w:rsidRPr="00EF27C9">
        <w:rPr>
          <w:b w:val="0"/>
          <w:bCs w:val="0"/>
          <w:szCs w:val="28"/>
        </w:rPr>
        <w:t>.</w:t>
      </w:r>
    </w:p>
    <w:p w:rsidR="00210C1A" w:rsidRPr="00EF27C9" w:rsidRDefault="00210C1A" w:rsidP="008C52FE">
      <w:pPr>
        <w:pStyle w:val="a9"/>
        <w:suppressAutoHyphens/>
        <w:spacing w:line="360" w:lineRule="auto"/>
        <w:ind w:firstLine="709"/>
        <w:jc w:val="both"/>
        <w:rPr>
          <w:b w:val="0"/>
          <w:bCs w:val="0"/>
          <w:szCs w:val="28"/>
        </w:rPr>
      </w:pP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Плотность паров нефти при расчетной температуре по формуле (3.3) составляет 2,57 кг/м</w:t>
      </w:r>
      <w:r w:rsidRPr="00EF27C9">
        <w:rPr>
          <w:b w:val="0"/>
          <w:bCs w:val="0"/>
          <w:szCs w:val="28"/>
          <w:vertAlign w:val="superscript"/>
        </w:rPr>
        <w:t>3</w:t>
      </w:r>
      <w:r w:rsidRPr="00EF27C9">
        <w:rPr>
          <w:b w:val="0"/>
          <w:bCs w:val="0"/>
          <w:szCs w:val="28"/>
        </w:rPr>
        <w:t>.</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Размеры зон, ограниченных НКПР газов и паров по (3.1)</w:t>
      </w:r>
      <w:r w:rsidR="008C52FE" w:rsidRPr="00EF27C9">
        <w:rPr>
          <w:b w:val="0"/>
          <w:bCs w:val="0"/>
          <w:szCs w:val="28"/>
        </w:rPr>
        <w:t xml:space="preserve"> </w:t>
      </w:r>
      <w:r w:rsidRPr="00EF27C9">
        <w:rPr>
          <w:b w:val="0"/>
          <w:bCs w:val="0"/>
          <w:szCs w:val="28"/>
        </w:rPr>
        <w:t>и (3.2):</w:t>
      </w:r>
    </w:p>
    <w:p w:rsidR="00210C1A" w:rsidRPr="00EF27C9" w:rsidRDefault="00210C1A" w:rsidP="008C52FE">
      <w:pPr>
        <w:pStyle w:val="a9"/>
        <w:suppressAutoHyphens/>
        <w:spacing w:line="360" w:lineRule="auto"/>
        <w:ind w:firstLine="709"/>
        <w:jc w:val="both"/>
        <w:rPr>
          <w:b w:val="0"/>
          <w:szCs w:val="28"/>
        </w:rPr>
      </w:pPr>
    </w:p>
    <w:p w:rsidR="009C07F6" w:rsidRPr="00EF27C9" w:rsidRDefault="009C07F6" w:rsidP="008C52FE">
      <w:pPr>
        <w:pStyle w:val="a9"/>
        <w:suppressAutoHyphens/>
        <w:spacing w:line="360" w:lineRule="auto"/>
        <w:ind w:firstLine="709"/>
        <w:jc w:val="both"/>
        <w:rPr>
          <w:b w:val="0"/>
          <w:szCs w:val="28"/>
        </w:rPr>
      </w:pPr>
      <w:r w:rsidRPr="00EF27C9">
        <w:rPr>
          <w:b w:val="0"/>
          <w:position w:val="-30"/>
          <w:szCs w:val="28"/>
        </w:rPr>
        <w:object w:dxaOrig="4880" w:dyaOrig="760">
          <v:shape id="_x0000_i1079" type="#_x0000_t75" style="width:243.75pt;height:38.25pt" o:ole="">
            <v:imagedata r:id="rId88" o:title=""/>
          </v:shape>
          <o:OLEObject Type="Embed" ProgID="Equation.3" ShapeID="_x0000_i1079" DrawAspect="Content" ObjectID="_1459014645" r:id="rId89"/>
        </w:object>
      </w:r>
      <w:r w:rsidRPr="00EF27C9">
        <w:rPr>
          <w:b w:val="0"/>
          <w:szCs w:val="28"/>
        </w:rPr>
        <w:t>= 88 м;</w:t>
      </w:r>
    </w:p>
    <w:p w:rsidR="009C07F6" w:rsidRPr="00EF27C9" w:rsidRDefault="009C07F6" w:rsidP="008C52FE">
      <w:pPr>
        <w:pStyle w:val="a9"/>
        <w:suppressAutoHyphens/>
        <w:spacing w:line="360" w:lineRule="auto"/>
        <w:ind w:firstLine="709"/>
        <w:jc w:val="both"/>
        <w:rPr>
          <w:b w:val="0"/>
          <w:szCs w:val="28"/>
        </w:rPr>
      </w:pPr>
      <w:r w:rsidRPr="00EF27C9">
        <w:rPr>
          <w:b w:val="0"/>
          <w:position w:val="-30"/>
          <w:szCs w:val="28"/>
        </w:rPr>
        <w:object w:dxaOrig="4200" w:dyaOrig="760">
          <v:shape id="_x0000_i1080" type="#_x0000_t75" style="width:210pt;height:38.25pt" o:ole="">
            <v:imagedata r:id="rId90" o:title=""/>
          </v:shape>
          <o:OLEObject Type="Embed" ProgID="Equation.3" ShapeID="_x0000_i1080" DrawAspect="Content" ObjectID="_1459014646" r:id="rId91"/>
        </w:object>
      </w:r>
      <w:r w:rsidRPr="00EF27C9">
        <w:rPr>
          <w:b w:val="0"/>
          <w:szCs w:val="28"/>
        </w:rPr>
        <w:t>= 3,5 м.</w:t>
      </w:r>
    </w:p>
    <w:p w:rsidR="009C07F6" w:rsidRPr="00EF27C9" w:rsidRDefault="009C07F6" w:rsidP="008C52FE">
      <w:pPr>
        <w:pStyle w:val="a9"/>
        <w:suppressAutoHyphens/>
        <w:spacing w:line="360" w:lineRule="auto"/>
        <w:ind w:firstLine="709"/>
        <w:jc w:val="both"/>
        <w:rPr>
          <w:b w:val="0"/>
        </w:rPr>
      </w:pPr>
    </w:p>
    <w:p w:rsidR="009C07F6" w:rsidRPr="00EF27C9" w:rsidRDefault="009C07F6" w:rsidP="008C52FE">
      <w:pPr>
        <w:pStyle w:val="a9"/>
        <w:suppressAutoHyphens/>
        <w:spacing w:line="360" w:lineRule="auto"/>
        <w:ind w:firstLine="709"/>
        <w:jc w:val="both"/>
        <w:rPr>
          <w:b w:val="0"/>
          <w:szCs w:val="28"/>
        </w:rPr>
      </w:pPr>
      <w:r w:rsidRPr="00EF27C9">
        <w:rPr>
          <w:b w:val="0"/>
        </w:rPr>
        <w:t>Граница зоны, ограниченной НКПР по горизонтали будет проходить на расстоянии 88</w:t>
      </w:r>
      <w:r w:rsidRPr="00EF27C9">
        <w:rPr>
          <w:b w:val="0"/>
          <w:szCs w:val="28"/>
        </w:rPr>
        <w:t xml:space="preserve"> </w:t>
      </w:r>
      <w:r w:rsidRPr="00EF27C9">
        <w:rPr>
          <w:b w:val="0"/>
        </w:rPr>
        <w:t>м от места разрушения трубопровода, а по вертикали на высоте 3,5</w:t>
      </w:r>
      <w:r w:rsidRPr="00EF27C9">
        <w:rPr>
          <w:b w:val="0"/>
          <w:szCs w:val="28"/>
        </w:rPr>
        <w:t xml:space="preserve"> </w:t>
      </w:r>
      <w:r w:rsidRPr="00EF27C9">
        <w:rPr>
          <w:b w:val="0"/>
        </w:rPr>
        <w:t>м от поверхности земли.</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3.4.2 Определение избыточного давления и импульса волны давления при сгорании смесей газов и паров с воздухом в открытом пространстве</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xml:space="preserve">При реализации сценария аварии с разливом нефти и горением газопаровоздушной смеси развивается избыточное давление, </w:t>
      </w:r>
      <w:r w:rsidRPr="00EF27C9">
        <w:rPr>
          <w:sz w:val="28"/>
          <w:szCs w:val="28"/>
        </w:rPr>
        <w:lastRenderedPageBreak/>
        <w:t>воздействующее на людей, здания, сооружения и вызывающее повреждения и разрушения различной степени.</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Величина избыточного давления, развиваемого при сгора</w:t>
      </w:r>
      <w:r w:rsidR="00E8044E" w:rsidRPr="00EF27C9">
        <w:rPr>
          <w:bCs/>
          <w:sz w:val="28"/>
          <w:szCs w:val="28"/>
        </w:rPr>
        <w:t>нии газопаровоздушных смесей [43</w:t>
      </w:r>
      <w:r w:rsidRPr="00EF27C9">
        <w:rPr>
          <w:bCs/>
          <w:sz w:val="28"/>
          <w:szCs w:val="28"/>
        </w:rPr>
        <w:t>]:</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position w:val="-44"/>
          <w:sz w:val="28"/>
          <w:szCs w:val="28"/>
        </w:rPr>
        <w:object w:dxaOrig="5140" w:dyaOrig="999">
          <v:shape id="_x0000_i1081" type="#_x0000_t75" style="width:257.25pt;height:50.25pt" o:ole="">
            <v:imagedata r:id="rId92" o:title=""/>
          </v:shape>
          <o:OLEObject Type="Embed" ProgID="Equation.3" ShapeID="_x0000_i1081" DrawAspect="Content" ObjectID="_1459014647" r:id="rId93"/>
        </w:object>
      </w:r>
      <w:r w:rsidRPr="00EF27C9">
        <w:rPr>
          <w:bCs/>
          <w:sz w:val="28"/>
          <w:szCs w:val="28"/>
        </w:rPr>
        <w:t>,</w:t>
      </w:r>
      <w:r w:rsidR="008C52FE" w:rsidRPr="00EF27C9">
        <w:rPr>
          <w:bCs/>
          <w:sz w:val="28"/>
          <w:szCs w:val="28"/>
        </w:rPr>
        <w:t xml:space="preserve"> </w:t>
      </w:r>
      <w:r w:rsidRPr="00EF27C9">
        <w:rPr>
          <w:bCs/>
          <w:sz w:val="28"/>
          <w:szCs w:val="28"/>
        </w:rPr>
        <w:t>(3.4)</w:t>
      </w:r>
    </w:p>
    <w:p w:rsidR="00210C1A" w:rsidRPr="00EF27C9" w:rsidRDefault="00210C1A"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где p</w:t>
      </w:r>
      <w:r w:rsidRPr="00EF27C9">
        <w:rPr>
          <w:bCs/>
          <w:sz w:val="28"/>
          <w:szCs w:val="28"/>
          <w:vertAlign w:val="subscript"/>
        </w:rPr>
        <w:t>0</w:t>
      </w:r>
      <w:r w:rsidRPr="00EF27C9">
        <w:rPr>
          <w:bCs/>
          <w:sz w:val="28"/>
          <w:szCs w:val="28"/>
        </w:rPr>
        <w:t xml:space="preserve"> – атмосферное давление, p</w:t>
      </w:r>
      <w:r w:rsidRPr="00EF27C9">
        <w:rPr>
          <w:bCs/>
          <w:sz w:val="28"/>
          <w:szCs w:val="28"/>
          <w:vertAlign w:val="subscript"/>
        </w:rPr>
        <w:t>0</w:t>
      </w:r>
      <w:r w:rsidRPr="00EF27C9">
        <w:rPr>
          <w:bCs/>
          <w:sz w:val="28"/>
          <w:szCs w:val="28"/>
        </w:rPr>
        <w:t>=</w:t>
      </w:r>
      <w:r w:rsidRPr="00EF27C9">
        <w:rPr>
          <w:bCs/>
          <w:sz w:val="28"/>
          <w:szCs w:val="28"/>
          <w:vertAlign w:val="subscript"/>
        </w:rPr>
        <w:t xml:space="preserve"> </w:t>
      </w:r>
      <w:r w:rsidRPr="00EF27C9">
        <w:rPr>
          <w:bCs/>
          <w:sz w:val="28"/>
          <w:szCs w:val="28"/>
        </w:rPr>
        <w:t>101 кПа;</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r- расстояние от геометрического центра газопаровоздушного облака до д. Минзитарово, r = 600 м;</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m</w:t>
      </w:r>
      <w:r w:rsidRPr="00EF27C9">
        <w:rPr>
          <w:bCs/>
          <w:sz w:val="28"/>
          <w:szCs w:val="28"/>
          <w:vertAlign w:val="subscript"/>
        </w:rPr>
        <w:t>пр</w:t>
      </w:r>
      <w:r w:rsidRPr="00EF27C9">
        <w:rPr>
          <w:bCs/>
          <w:sz w:val="28"/>
          <w:szCs w:val="28"/>
        </w:rPr>
        <w:t xml:space="preserve"> – приведенная масса паров, кг;</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Приведенная масса паров нефти определяется по формуле:</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position w:val="-42"/>
          <w:sz w:val="28"/>
          <w:szCs w:val="28"/>
        </w:rPr>
        <w:object w:dxaOrig="2140" w:dyaOrig="960">
          <v:shape id="_x0000_i1082" type="#_x0000_t75" style="width:107.25pt;height:48pt" o:ole="">
            <v:imagedata r:id="rId94" o:title=""/>
          </v:shape>
          <o:OLEObject Type="Embed" ProgID="Equation.3" ShapeID="_x0000_i1082" DrawAspect="Content" ObjectID="_1459014648" r:id="rId95"/>
        </w:object>
      </w:r>
      <w:r w:rsidRPr="00EF27C9">
        <w:rPr>
          <w:bCs/>
          <w:sz w:val="28"/>
          <w:szCs w:val="28"/>
        </w:rPr>
        <w:t>,</w:t>
      </w:r>
      <w:r w:rsidR="008C52FE" w:rsidRPr="00EF27C9">
        <w:rPr>
          <w:bCs/>
          <w:sz w:val="28"/>
          <w:szCs w:val="28"/>
        </w:rPr>
        <w:t xml:space="preserve"> </w:t>
      </w:r>
      <w:r w:rsidRPr="00EF27C9">
        <w:rPr>
          <w:bCs/>
          <w:sz w:val="28"/>
          <w:szCs w:val="28"/>
        </w:rPr>
        <w:t>(3.5)</w:t>
      </w:r>
    </w:p>
    <w:p w:rsidR="00210C1A" w:rsidRPr="00EF27C9" w:rsidRDefault="00210C1A"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 xml:space="preserve">где </w:t>
      </w:r>
      <w:r w:rsidRPr="00EF27C9">
        <w:rPr>
          <w:bCs/>
          <w:position w:val="-18"/>
          <w:sz w:val="28"/>
          <w:szCs w:val="28"/>
        </w:rPr>
        <w:object w:dxaOrig="460" w:dyaOrig="460">
          <v:shape id="_x0000_i1083" type="#_x0000_t75" style="width:23.25pt;height:23.25pt" o:ole="">
            <v:imagedata r:id="rId96" o:title=""/>
          </v:shape>
          <o:OLEObject Type="Embed" ProgID="Equation.3" ShapeID="_x0000_i1083" DrawAspect="Content" ObjectID="_1459014649" r:id="rId97"/>
        </w:object>
      </w:r>
      <w:r w:rsidRPr="00EF27C9">
        <w:rPr>
          <w:bCs/>
          <w:sz w:val="28"/>
          <w:szCs w:val="28"/>
        </w:rPr>
        <w:t>- удельная теплота сгорания пара, = 4,3∙10</w:t>
      </w:r>
      <w:r w:rsidRPr="00EF27C9">
        <w:rPr>
          <w:bCs/>
          <w:sz w:val="28"/>
          <w:szCs w:val="28"/>
          <w:vertAlign w:val="superscript"/>
        </w:rPr>
        <w:t>7</w:t>
      </w:r>
      <w:r w:rsidRPr="00EF27C9">
        <w:rPr>
          <w:bCs/>
          <w:sz w:val="28"/>
          <w:szCs w:val="28"/>
        </w:rPr>
        <w:t xml:space="preserve"> кДж/кг;</w:t>
      </w:r>
    </w:p>
    <w:p w:rsidR="009C07F6" w:rsidRPr="00EF27C9" w:rsidRDefault="009C07F6" w:rsidP="008C52FE">
      <w:pPr>
        <w:suppressAutoHyphens/>
        <w:spacing w:before="0" w:after="0" w:line="360" w:lineRule="auto"/>
        <w:ind w:firstLine="709"/>
        <w:jc w:val="both"/>
        <w:rPr>
          <w:bCs/>
          <w:sz w:val="28"/>
          <w:szCs w:val="28"/>
        </w:rPr>
      </w:pPr>
      <w:r w:rsidRPr="00EF27C9">
        <w:rPr>
          <w:bCs/>
          <w:position w:val="-18"/>
          <w:sz w:val="28"/>
          <w:szCs w:val="28"/>
        </w:rPr>
        <w:object w:dxaOrig="400" w:dyaOrig="460">
          <v:shape id="_x0000_i1084" type="#_x0000_t75" style="width:20.25pt;height:23.25pt" o:ole="">
            <v:imagedata r:id="rId98" o:title=""/>
          </v:shape>
          <o:OLEObject Type="Embed" ProgID="Equation.3" ShapeID="_x0000_i1084" DrawAspect="Content" ObjectID="_1459014650" r:id="rId99"/>
        </w:object>
      </w:r>
      <w:r w:rsidRPr="00EF27C9">
        <w:rPr>
          <w:bCs/>
          <w:sz w:val="28"/>
          <w:szCs w:val="28"/>
        </w:rPr>
        <w:t>- константа, равная 4,52∙10</w:t>
      </w:r>
      <w:r w:rsidRPr="00EF27C9">
        <w:rPr>
          <w:bCs/>
          <w:sz w:val="28"/>
          <w:szCs w:val="28"/>
          <w:vertAlign w:val="superscript"/>
        </w:rPr>
        <w:t>6</w:t>
      </w:r>
      <w:r w:rsidRPr="00EF27C9">
        <w:rPr>
          <w:bCs/>
          <w:sz w:val="28"/>
          <w:szCs w:val="28"/>
        </w:rPr>
        <w:t xml:space="preserve"> Дж/кг;</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m</w:t>
      </w:r>
      <w:r w:rsidRPr="00EF27C9">
        <w:rPr>
          <w:bCs/>
          <w:sz w:val="28"/>
          <w:szCs w:val="28"/>
          <w:vertAlign w:val="subscript"/>
        </w:rPr>
        <w:t>п</w:t>
      </w:r>
      <w:r w:rsidRPr="00EF27C9">
        <w:rPr>
          <w:bCs/>
          <w:sz w:val="28"/>
          <w:szCs w:val="28"/>
        </w:rPr>
        <w:t xml:space="preserve"> – масса паров нефти, поступивших в результате аварии в окружающее пространство, кг;</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Z – коэффициент участия паров в горении, Z = 0,1,</w:t>
      </w:r>
    </w:p>
    <w:p w:rsidR="00A062E4" w:rsidRPr="00EF27C9" w:rsidRDefault="00A062E4"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position w:val="-32"/>
          <w:sz w:val="28"/>
          <w:szCs w:val="28"/>
        </w:rPr>
        <w:object w:dxaOrig="2780" w:dyaOrig="760">
          <v:shape id="_x0000_i1085" type="#_x0000_t75" style="width:138.75pt;height:38.25pt" o:ole="">
            <v:imagedata r:id="rId100" o:title=""/>
          </v:shape>
          <o:OLEObject Type="Embed" ProgID="Equation.3" ShapeID="_x0000_i1085" DrawAspect="Content" ObjectID="_1459014651" r:id="rId101"/>
        </w:object>
      </w:r>
      <w:r w:rsidRPr="00EF27C9">
        <w:rPr>
          <w:bCs/>
          <w:sz w:val="28"/>
          <w:szCs w:val="28"/>
        </w:rPr>
        <w:t>= 1790 кг</w:t>
      </w:r>
    </w:p>
    <w:p w:rsidR="00210C1A" w:rsidRPr="00EF27C9" w:rsidRDefault="00210C1A" w:rsidP="008C52FE">
      <w:pPr>
        <w:suppressAutoHyphens/>
        <w:spacing w:before="0" w:after="0" w:line="360" w:lineRule="auto"/>
        <w:ind w:firstLine="709"/>
        <w:jc w:val="both"/>
        <w:rPr>
          <w:bCs/>
          <w:sz w:val="28"/>
          <w:szCs w:val="28"/>
        </w:rPr>
      </w:pPr>
    </w:p>
    <w:p w:rsidR="009C07F6" w:rsidRPr="00EF27C9" w:rsidRDefault="00022861" w:rsidP="008C52FE">
      <w:pPr>
        <w:suppressAutoHyphens/>
        <w:spacing w:before="0" w:after="0" w:line="360" w:lineRule="auto"/>
        <w:ind w:firstLine="709"/>
        <w:jc w:val="both"/>
        <w:rPr>
          <w:bCs/>
          <w:sz w:val="28"/>
          <w:szCs w:val="28"/>
        </w:rPr>
      </w:pPr>
      <w:r w:rsidRPr="00EF27C9">
        <w:rPr>
          <w:bCs/>
          <w:sz w:val="28"/>
          <w:szCs w:val="28"/>
        </w:rPr>
        <w:br w:type="page"/>
      </w:r>
      <w:r w:rsidR="009C07F6" w:rsidRPr="00EF27C9">
        <w:rPr>
          <w:bCs/>
          <w:sz w:val="28"/>
          <w:szCs w:val="28"/>
        </w:rPr>
        <w:lastRenderedPageBreak/>
        <w:t>Избыточное давление по формуле (3.4):</w:t>
      </w:r>
    </w:p>
    <w:p w:rsidR="00A062E4" w:rsidRPr="00EF27C9" w:rsidRDefault="00A062E4"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position w:val="-34"/>
          <w:sz w:val="28"/>
          <w:szCs w:val="28"/>
        </w:rPr>
        <w:object w:dxaOrig="5300" w:dyaOrig="800">
          <v:shape id="_x0000_i1086" type="#_x0000_t75" style="width:264.75pt;height:39.75pt" o:ole="">
            <v:imagedata r:id="rId102" o:title=""/>
          </v:shape>
          <o:OLEObject Type="Embed" ProgID="Equation.3" ShapeID="_x0000_i1086" DrawAspect="Content" ObjectID="_1459014652" r:id="rId103"/>
        </w:object>
      </w:r>
      <w:r w:rsidRPr="00EF27C9">
        <w:rPr>
          <w:bCs/>
          <w:sz w:val="28"/>
          <w:szCs w:val="28"/>
        </w:rPr>
        <w:t>= 2 кПа</w:t>
      </w:r>
    </w:p>
    <w:p w:rsidR="00210C1A" w:rsidRPr="00EF27C9" w:rsidRDefault="00210C1A"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Величина импульса волны давления:</w:t>
      </w:r>
    </w:p>
    <w:p w:rsidR="00210C1A" w:rsidRPr="00EF27C9" w:rsidRDefault="00210C1A"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position w:val="-24"/>
          <w:sz w:val="28"/>
          <w:szCs w:val="28"/>
        </w:rPr>
        <w:object w:dxaOrig="1420" w:dyaOrig="760">
          <v:shape id="_x0000_i1087" type="#_x0000_t75" style="width:71.25pt;height:38.25pt" o:ole="">
            <v:imagedata r:id="rId104" o:title=""/>
          </v:shape>
          <o:OLEObject Type="Embed" ProgID="Equation.3" ShapeID="_x0000_i1087" DrawAspect="Content" ObjectID="_1459014653" r:id="rId105"/>
        </w:object>
      </w:r>
      <w:r w:rsidRPr="00EF27C9">
        <w:rPr>
          <w:bCs/>
          <w:sz w:val="28"/>
          <w:szCs w:val="28"/>
        </w:rPr>
        <w:t>,</w:t>
      </w:r>
      <w:r w:rsidR="008C52FE" w:rsidRPr="00EF27C9">
        <w:rPr>
          <w:bCs/>
          <w:sz w:val="28"/>
          <w:szCs w:val="28"/>
        </w:rPr>
        <w:t xml:space="preserve"> </w:t>
      </w:r>
      <w:r w:rsidRPr="00EF27C9">
        <w:rPr>
          <w:bCs/>
          <w:sz w:val="28"/>
          <w:szCs w:val="28"/>
        </w:rPr>
        <w:t>(3.6)</w:t>
      </w:r>
    </w:p>
    <w:p w:rsidR="009C07F6" w:rsidRPr="00EF27C9" w:rsidRDefault="009C07F6" w:rsidP="008C52FE">
      <w:pPr>
        <w:suppressAutoHyphens/>
        <w:spacing w:before="0" w:after="0" w:line="360" w:lineRule="auto"/>
        <w:ind w:firstLine="709"/>
        <w:jc w:val="both"/>
        <w:rPr>
          <w:bCs/>
          <w:sz w:val="28"/>
          <w:szCs w:val="28"/>
        </w:rPr>
      </w:pPr>
      <w:r w:rsidRPr="00EF27C9">
        <w:rPr>
          <w:bCs/>
          <w:position w:val="-24"/>
          <w:sz w:val="28"/>
          <w:szCs w:val="28"/>
        </w:rPr>
        <w:object w:dxaOrig="1620" w:dyaOrig="660">
          <v:shape id="_x0000_i1088" type="#_x0000_t75" style="width:81pt;height:33pt" o:ole="">
            <v:imagedata r:id="rId106" o:title=""/>
          </v:shape>
          <o:OLEObject Type="Embed" ProgID="Equation.3" ShapeID="_x0000_i1088" DrawAspect="Content" ObjectID="_1459014654" r:id="rId107"/>
        </w:object>
      </w:r>
      <w:r w:rsidRPr="00EF27C9">
        <w:rPr>
          <w:bCs/>
          <w:sz w:val="28"/>
          <w:szCs w:val="28"/>
        </w:rPr>
        <w:t>= 30 Па∙с.</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Таким образом, д. Минзитарово, расположенная на расстоянии 600 метров от нефтепровода, не попадает в зону разрушений.</w:t>
      </w:r>
    </w:p>
    <w:p w:rsidR="00A114AE" w:rsidRPr="00EF27C9" w:rsidRDefault="00A114AE" w:rsidP="008C52FE">
      <w:pPr>
        <w:suppressAutoHyphens/>
        <w:spacing w:before="0" w:after="0" w:line="360" w:lineRule="auto"/>
        <w:ind w:firstLine="709"/>
        <w:jc w:val="both"/>
        <w:rPr>
          <w:bCs/>
          <w:sz w:val="28"/>
          <w:szCs w:val="28"/>
        </w:rPr>
      </w:pPr>
    </w:p>
    <w:p w:rsidR="009C07F6" w:rsidRPr="00EF27C9" w:rsidRDefault="00A114AE" w:rsidP="008C52FE">
      <w:pPr>
        <w:suppressAutoHyphens/>
        <w:spacing w:before="0" w:after="0" w:line="360" w:lineRule="auto"/>
        <w:ind w:firstLine="709"/>
        <w:jc w:val="both"/>
        <w:rPr>
          <w:bCs/>
          <w:sz w:val="28"/>
          <w:szCs w:val="28"/>
        </w:rPr>
      </w:pPr>
      <w:r w:rsidRPr="00EF27C9">
        <w:rPr>
          <w:sz w:val="28"/>
          <w:szCs w:val="28"/>
        </w:rPr>
        <w:t>3.4.3 Определение интенсивности теплового излучения при пожаре пролива нефти</w:t>
      </w:r>
    </w:p>
    <w:p w:rsidR="00D158AC" w:rsidRPr="00EF27C9" w:rsidRDefault="009C07F6" w:rsidP="008C52FE">
      <w:pPr>
        <w:pStyle w:val="ae"/>
        <w:suppressAutoHyphens/>
        <w:spacing w:after="0" w:line="360" w:lineRule="auto"/>
        <w:ind w:left="0" w:firstLine="709"/>
        <w:jc w:val="both"/>
        <w:rPr>
          <w:sz w:val="28"/>
          <w:szCs w:val="28"/>
        </w:rPr>
      </w:pPr>
      <w:r w:rsidRPr="00EF27C9">
        <w:rPr>
          <w:bCs/>
          <w:sz w:val="28"/>
          <w:szCs w:val="28"/>
        </w:rPr>
        <w:t xml:space="preserve">При реализации сценария </w:t>
      </w:r>
      <w:r w:rsidRPr="00EF27C9">
        <w:rPr>
          <w:sz w:val="28"/>
          <w:szCs w:val="28"/>
        </w:rPr>
        <w:t>аварии с разливом нефти</w:t>
      </w:r>
      <w:r w:rsidRPr="00EF27C9">
        <w:rPr>
          <w:bCs/>
          <w:sz w:val="28"/>
          <w:szCs w:val="28"/>
        </w:rPr>
        <w:t>, сопровождающегося пожаром пролива, возникает о</w:t>
      </w:r>
      <w:r w:rsidRPr="00EF27C9">
        <w:rPr>
          <w:sz w:val="28"/>
          <w:szCs w:val="28"/>
        </w:rPr>
        <w:t>пасность воздействия теплового излучения на соседние объекты и персонал.</w:t>
      </w:r>
    </w:p>
    <w:p w:rsidR="008C52FE" w:rsidRPr="00EF27C9" w:rsidRDefault="009C07F6" w:rsidP="008C52FE">
      <w:pPr>
        <w:pStyle w:val="ae"/>
        <w:suppressAutoHyphens/>
        <w:spacing w:after="0" w:line="360" w:lineRule="auto"/>
        <w:ind w:left="0" w:firstLine="709"/>
        <w:jc w:val="both"/>
        <w:rPr>
          <w:sz w:val="28"/>
          <w:szCs w:val="28"/>
        </w:rPr>
      </w:pPr>
      <w:r w:rsidRPr="00EF27C9">
        <w:rPr>
          <w:sz w:val="28"/>
          <w:szCs w:val="28"/>
        </w:rPr>
        <w:t>Интенсивность теплового излучения пожара</w:t>
      </w:r>
      <w:r w:rsidR="00E8044E" w:rsidRPr="00EF27C9">
        <w:rPr>
          <w:sz w:val="28"/>
          <w:szCs w:val="28"/>
        </w:rPr>
        <w:t xml:space="preserve"> [</w:t>
      </w:r>
      <w:r w:rsidR="00D533F3" w:rsidRPr="00EF27C9">
        <w:rPr>
          <w:sz w:val="28"/>
          <w:szCs w:val="28"/>
        </w:rPr>
        <w:t>17</w:t>
      </w:r>
      <w:r w:rsidR="00E8044E" w:rsidRPr="00EF27C9">
        <w:rPr>
          <w:sz w:val="28"/>
          <w:szCs w:val="28"/>
        </w:rPr>
        <w:t>]</w:t>
      </w:r>
      <w:r w:rsidRPr="00EF27C9">
        <w:rPr>
          <w:sz w:val="28"/>
          <w:szCs w:val="28"/>
        </w:rPr>
        <w:t>:</w:t>
      </w:r>
    </w:p>
    <w:p w:rsidR="00A062E4" w:rsidRPr="00EF27C9" w:rsidRDefault="00A062E4"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position w:val="-16"/>
          <w:sz w:val="28"/>
          <w:szCs w:val="28"/>
        </w:rPr>
        <w:object w:dxaOrig="1520" w:dyaOrig="400">
          <v:shape id="_x0000_i1089" type="#_x0000_t75" style="width:75.75pt;height:20.25pt" o:ole="">
            <v:imagedata r:id="rId108" o:title=""/>
          </v:shape>
          <o:OLEObject Type="Embed" ProgID="Equation.3" ShapeID="_x0000_i1089" DrawAspect="Content" ObjectID="_1459014655" r:id="rId109"/>
        </w:object>
      </w:r>
      <w:r w:rsidR="00022861" w:rsidRPr="00EF27C9">
        <w:rPr>
          <w:sz w:val="28"/>
          <w:szCs w:val="28"/>
        </w:rPr>
        <w:t>,</w:t>
      </w:r>
      <w:r w:rsidR="008C52FE" w:rsidRPr="00EF27C9">
        <w:rPr>
          <w:sz w:val="28"/>
          <w:szCs w:val="28"/>
        </w:rPr>
        <w:t xml:space="preserve"> </w:t>
      </w:r>
      <w:r w:rsidRPr="00EF27C9">
        <w:rPr>
          <w:sz w:val="28"/>
          <w:szCs w:val="28"/>
        </w:rPr>
        <w:t>(3.7)</w:t>
      </w:r>
    </w:p>
    <w:p w:rsidR="00210C1A" w:rsidRPr="00EF27C9" w:rsidRDefault="00210C1A"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где Е</w:t>
      </w:r>
      <w:r w:rsidRPr="00EF27C9">
        <w:rPr>
          <w:sz w:val="28"/>
          <w:szCs w:val="28"/>
          <w:vertAlign w:val="subscript"/>
        </w:rPr>
        <w:t>f</w:t>
      </w:r>
      <w:r w:rsidRPr="00EF27C9">
        <w:rPr>
          <w:sz w:val="28"/>
          <w:szCs w:val="28"/>
        </w:rPr>
        <w:t xml:space="preserve"> – среднеповерхностная плотность теплового излучения пламени, кВт/м</w:t>
      </w:r>
      <w:r w:rsidRPr="00EF27C9">
        <w:rPr>
          <w:sz w:val="28"/>
          <w:szCs w:val="28"/>
          <w:vertAlign w:val="superscript"/>
        </w:rPr>
        <w:t>2</w:t>
      </w:r>
      <w:r w:rsidRPr="00EF27C9">
        <w:rPr>
          <w:sz w:val="28"/>
          <w:szCs w:val="28"/>
        </w:rPr>
        <w:t>;</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F</w:t>
      </w:r>
      <w:r w:rsidRPr="00EF27C9">
        <w:rPr>
          <w:sz w:val="28"/>
          <w:szCs w:val="28"/>
          <w:vertAlign w:val="subscript"/>
        </w:rPr>
        <w:t>q</w:t>
      </w:r>
      <w:r w:rsidRPr="00EF27C9">
        <w:rPr>
          <w:sz w:val="28"/>
          <w:szCs w:val="28"/>
        </w:rPr>
        <w:t xml:space="preserve"> – угловой коэффициент облученности;</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τ – коэффициент пропускания атмосферы.</w:t>
      </w:r>
    </w:p>
    <w:p w:rsidR="00022861" w:rsidRPr="00EF27C9" w:rsidRDefault="00022861" w:rsidP="008C52FE">
      <w:pPr>
        <w:pStyle w:val="ae"/>
        <w:suppressAutoHyphens/>
        <w:spacing w:after="0" w:line="360" w:lineRule="auto"/>
        <w:ind w:left="0" w:firstLine="709"/>
        <w:jc w:val="both"/>
        <w:rPr>
          <w:sz w:val="28"/>
          <w:szCs w:val="28"/>
          <w:lang w:val="en-US"/>
        </w:rPr>
      </w:pPr>
    </w:p>
    <w:p w:rsidR="009C07F6" w:rsidRPr="00EF27C9" w:rsidRDefault="00022861" w:rsidP="008C52FE">
      <w:pPr>
        <w:pStyle w:val="ae"/>
        <w:suppressAutoHyphens/>
        <w:spacing w:after="0" w:line="360" w:lineRule="auto"/>
        <w:ind w:left="0" w:firstLine="709"/>
        <w:jc w:val="both"/>
        <w:rPr>
          <w:sz w:val="28"/>
          <w:szCs w:val="28"/>
        </w:rPr>
      </w:pPr>
      <w:r w:rsidRPr="00EF27C9">
        <w:rPr>
          <w:sz w:val="28"/>
          <w:szCs w:val="28"/>
          <w:lang w:val="en-US"/>
        </w:rPr>
        <w:br w:type="page"/>
      </w:r>
      <w:r w:rsidR="009C07F6" w:rsidRPr="00EF27C9">
        <w:rPr>
          <w:sz w:val="28"/>
          <w:szCs w:val="28"/>
        </w:rPr>
        <w:lastRenderedPageBreak/>
        <w:t>Высота пламени</w:t>
      </w:r>
      <w:r w:rsidR="008C52FE" w:rsidRPr="00EF27C9">
        <w:rPr>
          <w:sz w:val="28"/>
          <w:szCs w:val="28"/>
        </w:rPr>
        <w:t xml:space="preserve"> </w:t>
      </w:r>
      <w:r w:rsidR="009C07F6" w:rsidRPr="00EF27C9">
        <w:rPr>
          <w:sz w:val="28"/>
          <w:szCs w:val="28"/>
        </w:rPr>
        <w:t xml:space="preserve">рассчитывается по формуле </w:t>
      </w:r>
      <w:r w:rsidR="00D533F3" w:rsidRPr="00EF27C9">
        <w:rPr>
          <w:sz w:val="28"/>
          <w:szCs w:val="28"/>
        </w:rPr>
        <w:t>[17</w:t>
      </w:r>
      <w:r w:rsidR="009C07F6" w:rsidRPr="00EF27C9">
        <w:rPr>
          <w:sz w:val="28"/>
          <w:szCs w:val="28"/>
        </w:rPr>
        <w:t>]:</w:t>
      </w:r>
    </w:p>
    <w:p w:rsidR="00A062E4" w:rsidRPr="00EF27C9" w:rsidRDefault="00A062E4"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position w:val="-40"/>
          <w:sz w:val="28"/>
          <w:szCs w:val="28"/>
        </w:rPr>
        <w:object w:dxaOrig="2760" w:dyaOrig="980">
          <v:shape id="_x0000_i1090" type="#_x0000_t75" style="width:138pt;height:48.75pt" o:ole="">
            <v:imagedata r:id="rId110" o:title=""/>
          </v:shape>
          <o:OLEObject Type="Embed" ProgID="Equation.3" ShapeID="_x0000_i1090" DrawAspect="Content" ObjectID="_1459014656" r:id="rId111"/>
        </w:object>
      </w:r>
      <w:r w:rsidRPr="00EF27C9">
        <w:rPr>
          <w:sz w:val="28"/>
          <w:szCs w:val="28"/>
        </w:rPr>
        <w:t>,</w:t>
      </w:r>
      <w:r w:rsidRPr="00EF27C9">
        <w:rPr>
          <w:sz w:val="28"/>
          <w:szCs w:val="28"/>
        </w:rPr>
        <w:tab/>
      </w:r>
      <w:r w:rsidR="008C52FE" w:rsidRPr="00EF27C9">
        <w:rPr>
          <w:sz w:val="28"/>
          <w:szCs w:val="28"/>
        </w:rPr>
        <w:t xml:space="preserve"> </w:t>
      </w:r>
      <w:r w:rsidRPr="00EF27C9">
        <w:rPr>
          <w:sz w:val="28"/>
          <w:szCs w:val="28"/>
        </w:rPr>
        <w:t>(3.8)</w:t>
      </w:r>
    </w:p>
    <w:p w:rsidR="00210C1A" w:rsidRPr="00EF27C9" w:rsidRDefault="00210C1A"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 xml:space="preserve">где </w:t>
      </w:r>
      <w:r w:rsidRPr="00EF27C9">
        <w:rPr>
          <w:sz w:val="28"/>
          <w:szCs w:val="28"/>
          <w:lang w:val="en-US"/>
        </w:rPr>
        <w:t>d</w:t>
      </w:r>
      <w:r w:rsidRPr="00EF27C9">
        <w:rPr>
          <w:sz w:val="28"/>
          <w:szCs w:val="28"/>
        </w:rPr>
        <w:t xml:space="preserve"> – эффективный диаметр пролива, равный 80 м (см. раздел 2 пункт 2.4.4);</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m – удельная массовая скорость выгорания топлива, кг/(м</w:t>
      </w:r>
      <w:r w:rsidRPr="00EF27C9">
        <w:rPr>
          <w:sz w:val="28"/>
          <w:szCs w:val="28"/>
          <w:vertAlign w:val="superscript"/>
        </w:rPr>
        <w:t>2</w:t>
      </w:r>
      <w:r w:rsidRPr="00EF27C9">
        <w:rPr>
          <w:sz w:val="28"/>
          <w:szCs w:val="28"/>
        </w:rPr>
        <w:t>∙с). Для нефти</w:t>
      </w:r>
      <w:r w:rsidR="008C52FE" w:rsidRPr="00EF27C9">
        <w:rPr>
          <w:sz w:val="28"/>
          <w:szCs w:val="28"/>
        </w:rPr>
        <w:t xml:space="preserve"> </w:t>
      </w:r>
      <w:r w:rsidRPr="00EF27C9">
        <w:rPr>
          <w:sz w:val="28"/>
          <w:szCs w:val="28"/>
        </w:rPr>
        <w:t>m = 0,04 кг/(м</w:t>
      </w:r>
      <w:r w:rsidRPr="00EF27C9">
        <w:rPr>
          <w:sz w:val="28"/>
          <w:szCs w:val="28"/>
          <w:vertAlign w:val="superscript"/>
        </w:rPr>
        <w:t>2</w:t>
      </w:r>
      <w:r w:rsidRPr="00EF27C9">
        <w:rPr>
          <w:sz w:val="28"/>
          <w:szCs w:val="28"/>
        </w:rPr>
        <w:t>∙с);</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ρ</w:t>
      </w:r>
      <w:r w:rsidRPr="00EF27C9">
        <w:rPr>
          <w:sz w:val="28"/>
          <w:szCs w:val="28"/>
          <w:vertAlign w:val="subscript"/>
        </w:rPr>
        <w:t>в</w:t>
      </w:r>
      <w:r w:rsidRPr="00EF27C9">
        <w:rPr>
          <w:sz w:val="28"/>
          <w:szCs w:val="28"/>
        </w:rPr>
        <w:t xml:space="preserve"> – плотность окружающего воздуха, равная 1,29 кг/м</w:t>
      </w:r>
      <w:r w:rsidRPr="00EF27C9">
        <w:rPr>
          <w:sz w:val="28"/>
          <w:szCs w:val="28"/>
          <w:vertAlign w:val="superscript"/>
        </w:rPr>
        <w:t>3</w:t>
      </w:r>
      <w:r w:rsidRPr="00EF27C9">
        <w:rPr>
          <w:sz w:val="28"/>
          <w:szCs w:val="28"/>
        </w:rPr>
        <w:t>;</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g – ускорение свободного падения, равное 9,81 м/с;</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Значение высоты пламени согласно (3.8):</w:t>
      </w:r>
    </w:p>
    <w:p w:rsidR="00A062E4" w:rsidRPr="00EF27C9" w:rsidRDefault="00A062E4"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position w:val="-34"/>
          <w:sz w:val="28"/>
          <w:szCs w:val="28"/>
        </w:rPr>
        <w:object w:dxaOrig="3200" w:dyaOrig="840">
          <v:shape id="_x0000_i1091" type="#_x0000_t75" style="width:159.75pt;height:42pt" o:ole="">
            <v:imagedata r:id="rId112" o:title=""/>
          </v:shape>
          <o:OLEObject Type="Embed" ProgID="Equation.3" ShapeID="_x0000_i1091" DrawAspect="Content" ObjectID="_1459014657" r:id="rId113"/>
        </w:object>
      </w:r>
      <w:r w:rsidRPr="00EF27C9">
        <w:rPr>
          <w:sz w:val="28"/>
          <w:szCs w:val="28"/>
        </w:rPr>
        <w:t>= 15 м.</w:t>
      </w:r>
    </w:p>
    <w:p w:rsidR="00210C1A" w:rsidRPr="00EF27C9" w:rsidRDefault="00210C1A"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Угловой коэффициент облученности определяется по формуле:</w:t>
      </w:r>
    </w:p>
    <w:p w:rsidR="00210C1A" w:rsidRPr="00EF27C9" w:rsidRDefault="00210C1A"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position w:val="-16"/>
          <w:sz w:val="28"/>
          <w:szCs w:val="28"/>
        </w:rPr>
        <w:object w:dxaOrig="1780" w:dyaOrig="499">
          <v:shape id="_x0000_i1092" type="#_x0000_t75" style="width:89.25pt;height:24.75pt" o:ole="">
            <v:imagedata r:id="rId114" o:title=""/>
          </v:shape>
          <o:OLEObject Type="Embed" ProgID="Equation.3" ShapeID="_x0000_i1092" DrawAspect="Content" ObjectID="_1459014658" r:id="rId115"/>
        </w:object>
      </w:r>
      <w:r w:rsidR="00210C1A" w:rsidRPr="00EF27C9">
        <w:rPr>
          <w:sz w:val="28"/>
          <w:szCs w:val="28"/>
        </w:rPr>
        <w:t>,</w:t>
      </w:r>
      <w:r w:rsidR="008C52FE" w:rsidRPr="00EF27C9">
        <w:rPr>
          <w:sz w:val="28"/>
          <w:szCs w:val="28"/>
        </w:rPr>
        <w:t xml:space="preserve"> </w:t>
      </w:r>
      <w:r w:rsidRPr="00EF27C9">
        <w:rPr>
          <w:sz w:val="28"/>
          <w:szCs w:val="28"/>
        </w:rPr>
        <w:t>(3.9)</w:t>
      </w:r>
    </w:p>
    <w:p w:rsidR="009C07F6" w:rsidRPr="00EF27C9" w:rsidRDefault="009C07F6" w:rsidP="008C52FE">
      <w:pPr>
        <w:pStyle w:val="ae"/>
        <w:suppressAutoHyphens/>
        <w:spacing w:after="0" w:line="360" w:lineRule="auto"/>
        <w:ind w:left="0" w:firstLine="709"/>
        <w:jc w:val="both"/>
        <w:rPr>
          <w:sz w:val="28"/>
          <w:szCs w:val="28"/>
        </w:rPr>
      </w:pPr>
    </w:p>
    <w:p w:rsidR="001E746F" w:rsidRPr="00EF27C9" w:rsidRDefault="009C07F6" w:rsidP="008C52FE">
      <w:pPr>
        <w:pStyle w:val="ae"/>
        <w:suppressAutoHyphens/>
        <w:spacing w:after="0" w:line="360" w:lineRule="auto"/>
        <w:ind w:left="0" w:firstLine="709"/>
        <w:jc w:val="both"/>
        <w:rPr>
          <w:sz w:val="28"/>
          <w:szCs w:val="28"/>
        </w:rPr>
      </w:pPr>
      <w:r w:rsidRPr="00EF27C9">
        <w:rPr>
          <w:sz w:val="28"/>
          <w:szCs w:val="28"/>
        </w:rPr>
        <w:t>где</w:t>
      </w:r>
    </w:p>
    <w:p w:rsidR="00210C1A" w:rsidRPr="00EF27C9" w:rsidRDefault="00210C1A" w:rsidP="008C52FE">
      <w:pPr>
        <w:pStyle w:val="ae"/>
        <w:suppressAutoHyphens/>
        <w:spacing w:after="0" w:line="360" w:lineRule="auto"/>
        <w:ind w:left="0" w:firstLine="709"/>
        <w:jc w:val="both"/>
        <w:rPr>
          <w:sz w:val="28"/>
          <w:szCs w:val="28"/>
        </w:rPr>
      </w:pPr>
    </w:p>
    <w:p w:rsidR="009C07F6" w:rsidRPr="00EF27C9" w:rsidRDefault="00022861" w:rsidP="008C52FE">
      <w:pPr>
        <w:pStyle w:val="ae"/>
        <w:suppressAutoHyphens/>
        <w:spacing w:after="0" w:line="360" w:lineRule="auto"/>
        <w:ind w:left="0" w:firstLine="709"/>
        <w:jc w:val="both"/>
        <w:rPr>
          <w:sz w:val="28"/>
          <w:szCs w:val="28"/>
        </w:rPr>
      </w:pPr>
      <w:r w:rsidRPr="00EF27C9">
        <w:rPr>
          <w:position w:val="-48"/>
          <w:sz w:val="28"/>
          <w:szCs w:val="28"/>
        </w:rPr>
        <w:object w:dxaOrig="9220" w:dyaOrig="1080">
          <v:shape id="_x0000_i1093" type="#_x0000_t75" style="width:336.75pt;height:40.5pt" o:ole="">
            <v:imagedata r:id="rId116" o:title=""/>
          </v:shape>
          <o:OLEObject Type="Embed" ProgID="Equation.3" ShapeID="_x0000_i1093" DrawAspect="Content" ObjectID="_1459014659" r:id="rId117"/>
        </w:object>
      </w:r>
      <w:r w:rsidR="009C07F6" w:rsidRPr="00EF27C9">
        <w:rPr>
          <w:sz w:val="28"/>
          <w:szCs w:val="28"/>
        </w:rPr>
        <w:t>,</w:t>
      </w:r>
      <w:r w:rsidR="008C52FE" w:rsidRPr="00EF27C9">
        <w:rPr>
          <w:sz w:val="28"/>
          <w:szCs w:val="28"/>
        </w:rPr>
        <w:t xml:space="preserve"> </w:t>
      </w:r>
      <w:r w:rsidR="009C07F6" w:rsidRPr="00EF27C9">
        <w:rPr>
          <w:sz w:val="28"/>
          <w:szCs w:val="28"/>
        </w:rPr>
        <w:t>(3.10)</w:t>
      </w:r>
    </w:p>
    <w:p w:rsidR="009C07F6" w:rsidRPr="00EF27C9" w:rsidRDefault="009C07F6" w:rsidP="008C52FE">
      <w:pPr>
        <w:pStyle w:val="ae"/>
        <w:suppressAutoHyphens/>
        <w:spacing w:after="0" w:line="360" w:lineRule="auto"/>
        <w:ind w:left="0" w:firstLine="709"/>
        <w:jc w:val="both"/>
        <w:rPr>
          <w:sz w:val="28"/>
          <w:szCs w:val="28"/>
        </w:rPr>
      </w:pPr>
    </w:p>
    <w:p w:rsidR="001E746F" w:rsidRPr="00EF27C9" w:rsidRDefault="009C07F6" w:rsidP="008C52FE">
      <w:pPr>
        <w:pStyle w:val="ae"/>
        <w:suppressAutoHyphens/>
        <w:spacing w:after="0" w:line="360" w:lineRule="auto"/>
        <w:ind w:left="0" w:firstLine="709"/>
        <w:jc w:val="both"/>
        <w:rPr>
          <w:sz w:val="28"/>
          <w:szCs w:val="28"/>
        </w:rPr>
      </w:pPr>
      <w:r w:rsidRPr="00EF27C9">
        <w:rPr>
          <w:sz w:val="28"/>
          <w:szCs w:val="28"/>
        </w:rPr>
        <w:t>где</w:t>
      </w:r>
      <w:r w:rsidR="008C52FE" w:rsidRPr="00EF27C9">
        <w:rPr>
          <w:sz w:val="28"/>
          <w:szCs w:val="28"/>
        </w:rPr>
        <w:t xml:space="preserve"> </w:t>
      </w:r>
      <w:r w:rsidRPr="00EF27C9">
        <w:rPr>
          <w:sz w:val="28"/>
          <w:szCs w:val="28"/>
        </w:rPr>
        <w:t>h = 2∙H/d =</w:t>
      </w:r>
      <w:r w:rsidRPr="00EF27C9">
        <w:rPr>
          <w:iCs/>
          <w:sz w:val="28"/>
          <w:szCs w:val="28"/>
        </w:rPr>
        <w:t xml:space="preserve"> 2</w:t>
      </w:r>
      <w:r w:rsidRPr="00EF27C9">
        <w:rPr>
          <w:sz w:val="28"/>
          <w:szCs w:val="28"/>
        </w:rPr>
        <w:t>∙15/80=</w:t>
      </w:r>
      <w:r w:rsidRPr="00EF27C9">
        <w:rPr>
          <w:iCs/>
          <w:sz w:val="28"/>
          <w:szCs w:val="28"/>
        </w:rPr>
        <w:t>0,375</w:t>
      </w:r>
      <w:r w:rsidRPr="00EF27C9">
        <w:rPr>
          <w:sz w:val="28"/>
          <w:szCs w:val="28"/>
        </w:rPr>
        <w:t>,</w:t>
      </w:r>
    </w:p>
    <w:p w:rsidR="009C07F6" w:rsidRPr="00EF27C9" w:rsidRDefault="009C07F6" w:rsidP="008C52FE">
      <w:pPr>
        <w:pStyle w:val="ae"/>
        <w:suppressAutoHyphens/>
        <w:spacing w:after="0" w:line="360" w:lineRule="auto"/>
        <w:ind w:left="0" w:firstLine="709"/>
        <w:jc w:val="both"/>
        <w:rPr>
          <w:sz w:val="28"/>
          <w:szCs w:val="28"/>
        </w:rPr>
      </w:pPr>
      <w:r w:rsidRPr="00EF27C9">
        <w:rPr>
          <w:iCs/>
          <w:sz w:val="28"/>
          <w:szCs w:val="28"/>
        </w:rPr>
        <w:t>S</w:t>
      </w:r>
      <w:r w:rsidRPr="00EF27C9">
        <w:rPr>
          <w:iCs/>
          <w:sz w:val="28"/>
          <w:szCs w:val="28"/>
          <w:vertAlign w:val="subscript"/>
        </w:rPr>
        <w:t>1</w:t>
      </w:r>
      <w:r w:rsidRPr="00EF27C9">
        <w:rPr>
          <w:sz w:val="28"/>
          <w:szCs w:val="28"/>
        </w:rPr>
        <w:t xml:space="preserve"> = 2∙</w:t>
      </w:r>
      <w:r w:rsidRPr="00EF27C9">
        <w:rPr>
          <w:iCs/>
          <w:sz w:val="28"/>
          <w:szCs w:val="28"/>
        </w:rPr>
        <w:t>r</w:t>
      </w:r>
      <w:r w:rsidRPr="00EF27C9">
        <w:rPr>
          <w:sz w:val="28"/>
          <w:szCs w:val="28"/>
        </w:rPr>
        <w:t>/d, (</w:t>
      </w:r>
      <w:r w:rsidRPr="00EF27C9">
        <w:rPr>
          <w:iCs/>
          <w:sz w:val="28"/>
          <w:szCs w:val="28"/>
        </w:rPr>
        <w:t>r</w:t>
      </w:r>
      <w:r w:rsidRPr="00EF27C9">
        <w:rPr>
          <w:sz w:val="28"/>
          <w:szCs w:val="28"/>
        </w:rPr>
        <w:t xml:space="preserve"> – расстояние от геометрического центра пролива до облучаемого объекта).</w:t>
      </w:r>
    </w:p>
    <w:p w:rsidR="009C07F6" w:rsidRPr="00EF27C9" w:rsidRDefault="009C07F6" w:rsidP="008C52FE">
      <w:pPr>
        <w:pStyle w:val="ae"/>
        <w:suppressAutoHyphens/>
        <w:spacing w:after="0" w:line="360" w:lineRule="auto"/>
        <w:ind w:left="0" w:firstLine="709"/>
        <w:jc w:val="both"/>
        <w:rPr>
          <w:sz w:val="28"/>
          <w:szCs w:val="28"/>
        </w:rPr>
      </w:pPr>
      <w:r w:rsidRPr="00EF27C9">
        <w:rPr>
          <w:iCs/>
          <w:sz w:val="28"/>
          <w:szCs w:val="28"/>
        </w:rPr>
        <w:t>S</w:t>
      </w:r>
      <w:r w:rsidRPr="00EF27C9">
        <w:rPr>
          <w:iCs/>
          <w:sz w:val="28"/>
          <w:szCs w:val="28"/>
          <w:vertAlign w:val="subscript"/>
        </w:rPr>
        <w:t>1</w:t>
      </w:r>
      <w:r w:rsidRPr="00EF27C9">
        <w:rPr>
          <w:sz w:val="28"/>
          <w:szCs w:val="28"/>
        </w:rPr>
        <w:t xml:space="preserve"> = 2∙600/80=15;</w:t>
      </w:r>
    </w:p>
    <w:p w:rsidR="009C07F6" w:rsidRPr="00EF27C9" w:rsidRDefault="009C07F6" w:rsidP="008C52FE">
      <w:pPr>
        <w:pStyle w:val="ae"/>
        <w:suppressAutoHyphens/>
        <w:spacing w:after="0" w:line="360" w:lineRule="auto"/>
        <w:ind w:left="0" w:firstLine="709"/>
        <w:jc w:val="both"/>
        <w:rPr>
          <w:iCs/>
          <w:sz w:val="28"/>
          <w:szCs w:val="28"/>
        </w:rPr>
      </w:pPr>
      <w:r w:rsidRPr="00EF27C9">
        <w:rPr>
          <w:iCs/>
          <w:sz w:val="28"/>
          <w:szCs w:val="28"/>
        </w:rPr>
        <w:lastRenderedPageBreak/>
        <w:t>А = (h</w:t>
      </w:r>
      <w:r w:rsidRPr="00EF27C9">
        <w:rPr>
          <w:iCs/>
          <w:sz w:val="28"/>
          <w:szCs w:val="28"/>
          <w:vertAlign w:val="superscript"/>
        </w:rPr>
        <w:t>2</w:t>
      </w:r>
      <w:r w:rsidRPr="00EF27C9">
        <w:rPr>
          <w:iCs/>
          <w:sz w:val="28"/>
          <w:szCs w:val="28"/>
        </w:rPr>
        <w:t xml:space="preserve"> + S</w:t>
      </w:r>
      <w:r w:rsidRPr="00EF27C9">
        <w:rPr>
          <w:iCs/>
          <w:sz w:val="28"/>
          <w:szCs w:val="28"/>
          <w:vertAlign w:val="subscript"/>
        </w:rPr>
        <w:t>1</w:t>
      </w:r>
      <w:r w:rsidRPr="00EF27C9">
        <w:rPr>
          <w:iCs/>
          <w:sz w:val="28"/>
          <w:szCs w:val="28"/>
          <w:vertAlign w:val="superscript"/>
        </w:rPr>
        <w:t>2</w:t>
      </w:r>
      <w:r w:rsidRPr="00EF27C9">
        <w:rPr>
          <w:iCs/>
          <w:sz w:val="28"/>
          <w:szCs w:val="28"/>
        </w:rPr>
        <w:t xml:space="preserve"> + 1)/(2∙S</w:t>
      </w:r>
      <w:r w:rsidRPr="00EF27C9">
        <w:rPr>
          <w:iCs/>
          <w:sz w:val="28"/>
          <w:szCs w:val="28"/>
          <w:vertAlign w:val="subscript"/>
        </w:rPr>
        <w:t>1</w:t>
      </w:r>
      <w:r w:rsidRPr="00EF27C9">
        <w:rPr>
          <w:iCs/>
          <w:sz w:val="28"/>
          <w:szCs w:val="28"/>
        </w:rPr>
        <w:t xml:space="preserve">) </w:t>
      </w:r>
      <w:r w:rsidRPr="00EF27C9">
        <w:rPr>
          <w:sz w:val="28"/>
          <w:szCs w:val="28"/>
        </w:rPr>
        <w:t>= (0,375</w:t>
      </w:r>
      <w:r w:rsidRPr="00EF27C9">
        <w:rPr>
          <w:iCs/>
          <w:sz w:val="28"/>
          <w:szCs w:val="28"/>
          <w:vertAlign w:val="superscript"/>
        </w:rPr>
        <w:t>2</w:t>
      </w:r>
      <w:r w:rsidRPr="00EF27C9">
        <w:rPr>
          <w:iCs/>
          <w:sz w:val="28"/>
          <w:szCs w:val="28"/>
        </w:rPr>
        <w:t xml:space="preserve"> +15</w:t>
      </w:r>
      <w:r w:rsidRPr="00EF27C9">
        <w:rPr>
          <w:iCs/>
          <w:sz w:val="28"/>
          <w:szCs w:val="28"/>
          <w:vertAlign w:val="superscript"/>
        </w:rPr>
        <w:t>2</w:t>
      </w:r>
      <w:r w:rsidRPr="00EF27C9">
        <w:rPr>
          <w:iCs/>
          <w:sz w:val="28"/>
          <w:szCs w:val="28"/>
        </w:rPr>
        <w:t xml:space="preserve"> +</w:t>
      </w:r>
      <w:r w:rsidRPr="00EF27C9">
        <w:rPr>
          <w:sz w:val="28"/>
          <w:szCs w:val="28"/>
        </w:rPr>
        <w:t>1)/(2</w:t>
      </w:r>
      <w:r w:rsidRPr="00EF27C9">
        <w:rPr>
          <w:iCs/>
          <w:sz w:val="28"/>
          <w:szCs w:val="28"/>
        </w:rPr>
        <w:t>∙15)=7,5.</w:t>
      </w:r>
    </w:p>
    <w:p w:rsidR="009C07F6" w:rsidRPr="00EF27C9" w:rsidRDefault="009C07F6"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Согласно формуле 3.10:</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022861" w:rsidP="00022861">
      <w:pPr>
        <w:pStyle w:val="ae"/>
        <w:suppressAutoHyphens/>
        <w:spacing w:after="0" w:line="360" w:lineRule="auto"/>
        <w:ind w:left="709"/>
        <w:jc w:val="both"/>
        <w:rPr>
          <w:sz w:val="28"/>
          <w:szCs w:val="28"/>
        </w:rPr>
      </w:pPr>
      <w:r w:rsidRPr="00EF27C9">
        <w:rPr>
          <w:position w:val="-38"/>
          <w:sz w:val="28"/>
          <w:szCs w:val="28"/>
        </w:rPr>
        <w:object w:dxaOrig="10060" w:dyaOrig="880">
          <v:shape id="_x0000_i1094" type="#_x0000_t75" style="width:336.75pt;height:29.25pt" o:ole="">
            <v:imagedata r:id="rId118" o:title=""/>
          </v:shape>
          <o:OLEObject Type="Embed" ProgID="Equation.3" ShapeID="_x0000_i1094" DrawAspect="Content" ObjectID="_1459014660" r:id="rId119"/>
        </w:object>
      </w:r>
      <w:r w:rsidR="009C07F6" w:rsidRPr="00EF27C9">
        <w:rPr>
          <w:sz w:val="28"/>
          <w:szCs w:val="28"/>
        </w:rPr>
        <w:t>0,0046</w:t>
      </w:r>
      <w:r w:rsidR="008C52FE" w:rsidRPr="00EF27C9">
        <w:rPr>
          <w:sz w:val="28"/>
          <w:szCs w:val="28"/>
        </w:rPr>
        <w:t xml:space="preserve"> </w:t>
      </w:r>
      <w:r w:rsidRPr="00EF27C9">
        <w:rPr>
          <w:position w:val="-40"/>
          <w:sz w:val="28"/>
          <w:szCs w:val="28"/>
        </w:rPr>
        <w:object w:dxaOrig="8440" w:dyaOrig="920">
          <v:shape id="_x0000_i1095" type="#_x0000_t75" style="width:337.5pt;height:36.75pt" o:ole="" fillcolor="window">
            <v:imagedata r:id="rId120" o:title=""/>
          </v:shape>
          <o:OLEObject Type="Embed" ProgID="Equation.3" ShapeID="_x0000_i1095" DrawAspect="Content" ObjectID="_1459014661" r:id="rId121"/>
        </w:object>
      </w:r>
      <w:r w:rsidR="009C07F6" w:rsidRPr="00EF27C9">
        <w:rPr>
          <w:sz w:val="28"/>
          <w:szCs w:val="28"/>
        </w:rPr>
        <w:t>,</w:t>
      </w:r>
      <w:r w:rsidR="008C52FE" w:rsidRPr="00EF27C9">
        <w:rPr>
          <w:sz w:val="28"/>
          <w:szCs w:val="28"/>
        </w:rPr>
        <w:t xml:space="preserve"> </w:t>
      </w:r>
      <w:r w:rsidR="009C07F6" w:rsidRPr="00EF27C9">
        <w:rPr>
          <w:sz w:val="28"/>
          <w:szCs w:val="28"/>
        </w:rPr>
        <w:t>(3.11)</w:t>
      </w:r>
    </w:p>
    <w:p w:rsidR="009C07F6" w:rsidRPr="00EF27C9" w:rsidRDefault="009C07F6"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 xml:space="preserve">где </w:t>
      </w:r>
      <w:r w:rsidRPr="00EF27C9">
        <w:rPr>
          <w:iCs/>
          <w:sz w:val="28"/>
          <w:szCs w:val="28"/>
        </w:rPr>
        <w:t>B = (1+S</w:t>
      </w:r>
      <w:r w:rsidRPr="00EF27C9">
        <w:rPr>
          <w:iCs/>
          <w:sz w:val="28"/>
          <w:szCs w:val="28"/>
          <w:vertAlign w:val="subscript"/>
        </w:rPr>
        <w:t>1</w:t>
      </w:r>
      <w:r w:rsidRPr="00EF27C9">
        <w:rPr>
          <w:iCs/>
          <w:sz w:val="28"/>
          <w:szCs w:val="28"/>
          <w:vertAlign w:val="superscript"/>
        </w:rPr>
        <w:t>2</w:t>
      </w:r>
      <w:r w:rsidRPr="00EF27C9">
        <w:rPr>
          <w:iCs/>
          <w:sz w:val="28"/>
          <w:szCs w:val="28"/>
        </w:rPr>
        <w:t>)/(2∙S</w:t>
      </w:r>
      <w:r w:rsidRPr="00EF27C9">
        <w:rPr>
          <w:iCs/>
          <w:sz w:val="28"/>
          <w:szCs w:val="28"/>
          <w:vertAlign w:val="subscript"/>
        </w:rPr>
        <w:t>1</w:t>
      </w:r>
      <w:r w:rsidRPr="00EF27C9">
        <w:rPr>
          <w:iCs/>
          <w:sz w:val="28"/>
          <w:szCs w:val="28"/>
        </w:rPr>
        <w:t>) =</w:t>
      </w:r>
      <w:r w:rsidRPr="00EF27C9">
        <w:rPr>
          <w:sz w:val="28"/>
          <w:szCs w:val="28"/>
        </w:rPr>
        <w:t xml:space="preserve"> (1+15</w:t>
      </w:r>
      <w:r w:rsidRPr="00EF27C9">
        <w:rPr>
          <w:iCs/>
          <w:sz w:val="28"/>
          <w:szCs w:val="28"/>
          <w:vertAlign w:val="superscript"/>
        </w:rPr>
        <w:t>2</w:t>
      </w:r>
      <w:r w:rsidRPr="00EF27C9">
        <w:rPr>
          <w:iCs/>
          <w:sz w:val="28"/>
          <w:szCs w:val="28"/>
        </w:rPr>
        <w:t>)/(2∙15)=7,5</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Согласно формуле 3.11:</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022861" w:rsidP="008C52FE">
      <w:pPr>
        <w:pStyle w:val="ae"/>
        <w:tabs>
          <w:tab w:val="num" w:pos="-426"/>
        </w:tabs>
        <w:suppressAutoHyphens/>
        <w:spacing w:after="0" w:line="360" w:lineRule="auto"/>
        <w:ind w:left="0" w:firstLine="709"/>
        <w:jc w:val="both"/>
        <w:rPr>
          <w:sz w:val="28"/>
          <w:szCs w:val="28"/>
        </w:rPr>
      </w:pPr>
      <w:r w:rsidRPr="00EF27C9">
        <w:rPr>
          <w:position w:val="-46"/>
          <w:sz w:val="28"/>
          <w:szCs w:val="28"/>
        </w:rPr>
        <w:object w:dxaOrig="9380" w:dyaOrig="1040">
          <v:shape id="_x0000_i1096" type="#_x0000_t75" style="width:337.5pt;height:39pt" o:ole="" fillcolor="window">
            <v:imagedata r:id="rId122" o:title=""/>
          </v:shape>
          <o:OLEObject Type="Embed" ProgID="Equation.3" ShapeID="_x0000_i1096" DrawAspect="Content" ObjectID="_1459014662" r:id="rId123"/>
        </w:object>
      </w:r>
      <w:r w:rsidR="009C07F6" w:rsidRPr="00EF27C9">
        <w:rPr>
          <w:sz w:val="28"/>
          <w:szCs w:val="28"/>
        </w:rPr>
        <w:t>0,01</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Согласно формуле (3.9) угловой коэффициент облученности F</w:t>
      </w:r>
      <w:r w:rsidRPr="00EF27C9">
        <w:rPr>
          <w:sz w:val="28"/>
          <w:szCs w:val="28"/>
          <w:vertAlign w:val="subscript"/>
        </w:rPr>
        <w:t>q</w:t>
      </w:r>
      <w:r w:rsidRPr="00EF27C9">
        <w:rPr>
          <w:sz w:val="28"/>
          <w:szCs w:val="28"/>
        </w:rPr>
        <w:t xml:space="preserve"> равен:</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position w:val="-16"/>
          <w:sz w:val="28"/>
          <w:szCs w:val="28"/>
        </w:rPr>
        <w:object w:dxaOrig="2540" w:dyaOrig="480">
          <v:shape id="_x0000_i1097" type="#_x0000_t75" style="width:126.75pt;height:24pt" o:ole="">
            <v:imagedata r:id="rId124" o:title=""/>
          </v:shape>
          <o:OLEObject Type="Embed" ProgID="Equation.3" ShapeID="_x0000_i1097" DrawAspect="Content" ObjectID="_1459014663" r:id="rId125"/>
        </w:object>
      </w:r>
      <w:r w:rsidRPr="00EF27C9">
        <w:rPr>
          <w:sz w:val="28"/>
          <w:szCs w:val="28"/>
        </w:rPr>
        <w:t>0,011</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Коэффициент пропускания атмосферы определяют по формуле</w:t>
      </w:r>
      <w:r w:rsidR="00D533F3" w:rsidRPr="00EF27C9">
        <w:rPr>
          <w:sz w:val="28"/>
          <w:szCs w:val="28"/>
        </w:rPr>
        <w:t xml:space="preserve"> [17]</w:t>
      </w:r>
      <w:r w:rsidRPr="00EF27C9">
        <w:rPr>
          <w:sz w:val="28"/>
          <w:szCs w:val="28"/>
        </w:rPr>
        <w:t>:</w:t>
      </w:r>
    </w:p>
    <w:p w:rsidR="001E746F" w:rsidRPr="00EF27C9" w:rsidRDefault="001E746F"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τ = exp[-0,7∙10</w:t>
      </w:r>
      <w:r w:rsidRPr="00EF27C9">
        <w:rPr>
          <w:sz w:val="28"/>
          <w:szCs w:val="28"/>
          <w:vertAlign w:val="superscript"/>
        </w:rPr>
        <w:t>-4</w:t>
      </w:r>
      <w:r w:rsidRPr="00EF27C9">
        <w:rPr>
          <w:sz w:val="28"/>
          <w:szCs w:val="28"/>
        </w:rPr>
        <w:t>∙(r-0,5∙d)]</w:t>
      </w:r>
      <w:r w:rsidR="008C52FE" w:rsidRPr="00EF27C9">
        <w:rPr>
          <w:sz w:val="28"/>
          <w:szCs w:val="28"/>
        </w:rPr>
        <w:t xml:space="preserve"> </w:t>
      </w:r>
      <w:r w:rsidRPr="00EF27C9">
        <w:rPr>
          <w:sz w:val="28"/>
          <w:szCs w:val="28"/>
        </w:rPr>
        <w:t>(3.12</w:t>
      </w:r>
      <w:r w:rsidR="009770F4" w:rsidRPr="00EF27C9">
        <w:rPr>
          <w:sz w:val="28"/>
          <w:szCs w:val="28"/>
        </w:rPr>
        <w:t>)</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τ = exp[-0,7∙10</w:t>
      </w:r>
      <w:r w:rsidRPr="00EF27C9">
        <w:rPr>
          <w:sz w:val="28"/>
          <w:szCs w:val="28"/>
          <w:vertAlign w:val="superscript"/>
        </w:rPr>
        <w:t>-4</w:t>
      </w:r>
      <w:r w:rsidRPr="00EF27C9">
        <w:rPr>
          <w:sz w:val="28"/>
          <w:szCs w:val="28"/>
        </w:rPr>
        <w:t>∙(600-0,5∙80)]=0,9616</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Среднеповерхностная плотность теплового излучения пламени Е</w:t>
      </w:r>
      <w:r w:rsidRPr="00EF27C9">
        <w:rPr>
          <w:sz w:val="28"/>
          <w:szCs w:val="28"/>
          <w:vertAlign w:val="subscript"/>
        </w:rPr>
        <w:t>f</w:t>
      </w:r>
      <w:r w:rsidRPr="00EF27C9">
        <w:rPr>
          <w:sz w:val="28"/>
          <w:szCs w:val="28"/>
        </w:rPr>
        <w:t xml:space="preserve"> для нефти равна 10 кВт/м</w:t>
      </w:r>
      <w:r w:rsidRPr="00EF27C9">
        <w:rPr>
          <w:sz w:val="28"/>
          <w:szCs w:val="28"/>
          <w:vertAlign w:val="superscript"/>
        </w:rPr>
        <w:t>2</w:t>
      </w:r>
      <w:r w:rsidRPr="00EF27C9">
        <w:rPr>
          <w:sz w:val="28"/>
          <w:szCs w:val="28"/>
        </w:rPr>
        <w:t>.</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Учитывая данные расчетной ситуации, интенсивность теплового излучения q по формуле (3.7) равна:</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022861" w:rsidP="008C52FE">
      <w:pPr>
        <w:pStyle w:val="ae"/>
        <w:suppressAutoHyphens/>
        <w:spacing w:after="0" w:line="360" w:lineRule="auto"/>
        <w:ind w:left="0" w:firstLine="709"/>
        <w:jc w:val="both"/>
        <w:rPr>
          <w:sz w:val="28"/>
          <w:szCs w:val="28"/>
        </w:rPr>
      </w:pPr>
      <w:r w:rsidRPr="00EF27C9">
        <w:rPr>
          <w:sz w:val="28"/>
          <w:szCs w:val="28"/>
          <w:lang w:val="en-US"/>
        </w:rPr>
        <w:br w:type="page"/>
      </w:r>
      <w:r w:rsidR="009C07F6" w:rsidRPr="00EF27C9">
        <w:rPr>
          <w:sz w:val="28"/>
          <w:szCs w:val="28"/>
          <w:lang w:val="en-US"/>
        </w:rPr>
        <w:lastRenderedPageBreak/>
        <w:t>q</w:t>
      </w:r>
      <w:r w:rsidR="009C07F6" w:rsidRPr="00EF27C9">
        <w:rPr>
          <w:sz w:val="28"/>
          <w:szCs w:val="28"/>
        </w:rPr>
        <w:t xml:space="preserve"> = Е</w:t>
      </w:r>
      <w:r w:rsidR="009C07F6" w:rsidRPr="00EF27C9">
        <w:rPr>
          <w:sz w:val="28"/>
          <w:szCs w:val="28"/>
          <w:vertAlign w:val="subscript"/>
          <w:lang w:val="en-US"/>
        </w:rPr>
        <w:t>f</w:t>
      </w:r>
      <w:r w:rsidR="009C07F6" w:rsidRPr="00EF27C9">
        <w:rPr>
          <w:sz w:val="28"/>
          <w:szCs w:val="28"/>
          <w:vertAlign w:val="subscript"/>
        </w:rPr>
        <w:t xml:space="preserve"> </w:t>
      </w:r>
      <w:r w:rsidR="009C07F6" w:rsidRPr="00EF27C9">
        <w:rPr>
          <w:sz w:val="28"/>
          <w:szCs w:val="28"/>
        </w:rPr>
        <w:t xml:space="preserve">∙ </w:t>
      </w:r>
      <w:r w:rsidR="009C07F6" w:rsidRPr="00EF27C9">
        <w:rPr>
          <w:sz w:val="28"/>
          <w:szCs w:val="28"/>
          <w:lang w:val="en-US"/>
        </w:rPr>
        <w:t>F</w:t>
      </w:r>
      <w:r w:rsidR="009C07F6" w:rsidRPr="00EF27C9">
        <w:rPr>
          <w:sz w:val="28"/>
          <w:szCs w:val="28"/>
          <w:vertAlign w:val="subscript"/>
          <w:lang w:val="en-US"/>
        </w:rPr>
        <w:t>q</w:t>
      </w:r>
      <w:r w:rsidR="009C07F6" w:rsidRPr="00EF27C9">
        <w:rPr>
          <w:sz w:val="28"/>
          <w:szCs w:val="28"/>
          <w:vertAlign w:val="subscript"/>
        </w:rPr>
        <w:t xml:space="preserve"> </w:t>
      </w:r>
      <w:r w:rsidR="009C07F6" w:rsidRPr="00EF27C9">
        <w:rPr>
          <w:sz w:val="28"/>
          <w:szCs w:val="28"/>
        </w:rPr>
        <w:t>∙ τ = 10∙0,011∙0,9616= 0,11 кВт/м</w:t>
      </w:r>
      <w:r w:rsidR="009C07F6" w:rsidRPr="00EF27C9">
        <w:rPr>
          <w:sz w:val="28"/>
          <w:szCs w:val="28"/>
          <w:vertAlign w:val="superscript"/>
        </w:rPr>
        <w:t>2</w:t>
      </w:r>
      <w:r w:rsidR="009C07F6" w:rsidRPr="00EF27C9">
        <w:rPr>
          <w:sz w:val="28"/>
          <w:szCs w:val="28"/>
        </w:rPr>
        <w:t>.</w:t>
      </w:r>
    </w:p>
    <w:p w:rsidR="009C07F6" w:rsidRPr="00EF27C9" w:rsidRDefault="009C07F6" w:rsidP="008C52FE">
      <w:pPr>
        <w:pStyle w:val="24"/>
        <w:suppressAutoHyphens/>
        <w:spacing w:line="360" w:lineRule="auto"/>
        <w:ind w:firstLine="709"/>
        <w:jc w:val="both"/>
        <w:rPr>
          <w:szCs w:val="28"/>
        </w:rPr>
      </w:pPr>
    </w:p>
    <w:p w:rsidR="009C07F6" w:rsidRPr="00EF27C9" w:rsidRDefault="009C07F6" w:rsidP="008C52FE">
      <w:pPr>
        <w:pStyle w:val="24"/>
        <w:suppressAutoHyphens/>
        <w:spacing w:line="360" w:lineRule="auto"/>
        <w:ind w:firstLine="709"/>
        <w:jc w:val="both"/>
        <w:rPr>
          <w:szCs w:val="28"/>
        </w:rPr>
      </w:pPr>
      <w:r w:rsidRPr="00EF27C9">
        <w:rPr>
          <w:szCs w:val="28"/>
        </w:rPr>
        <w:t>Таблица 3.2 - Предельно допустимая интенсивность теплового излучения пожаров проливов ЛВЖ и ГЖ</w:t>
      </w:r>
    </w:p>
    <w:tbl>
      <w:tblPr>
        <w:tblW w:w="8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11"/>
        <w:gridCol w:w="2445"/>
      </w:tblGrid>
      <w:tr w:rsidR="009C07F6" w:rsidRPr="00EF27C9" w:rsidTr="00F62BED">
        <w:trPr>
          <w:jc w:val="center"/>
        </w:trPr>
        <w:tc>
          <w:tcPr>
            <w:tcW w:w="5611" w:type="dxa"/>
          </w:tcPr>
          <w:p w:rsidR="009C07F6" w:rsidRPr="00EF27C9" w:rsidRDefault="009C07F6" w:rsidP="00F62BED">
            <w:pPr>
              <w:suppressAutoHyphens/>
              <w:spacing w:before="0" w:after="0" w:line="360" w:lineRule="auto"/>
              <w:rPr>
                <w:sz w:val="20"/>
                <w:szCs w:val="28"/>
              </w:rPr>
            </w:pPr>
            <w:r w:rsidRPr="00EF27C9">
              <w:rPr>
                <w:sz w:val="20"/>
                <w:szCs w:val="28"/>
              </w:rPr>
              <w:t>Степень поражения</w:t>
            </w:r>
          </w:p>
        </w:tc>
        <w:tc>
          <w:tcPr>
            <w:tcW w:w="2445" w:type="dxa"/>
          </w:tcPr>
          <w:p w:rsidR="009C07F6" w:rsidRPr="00EF27C9" w:rsidRDefault="009C07F6" w:rsidP="00F62BED">
            <w:pPr>
              <w:suppressAutoHyphens/>
              <w:spacing w:before="0" w:after="0" w:line="360" w:lineRule="auto"/>
              <w:rPr>
                <w:sz w:val="20"/>
                <w:szCs w:val="28"/>
              </w:rPr>
            </w:pPr>
            <w:r w:rsidRPr="00EF27C9">
              <w:rPr>
                <w:sz w:val="20"/>
                <w:szCs w:val="28"/>
              </w:rPr>
              <w:t>Интенсивность теплового излучения, кВт/м</w:t>
            </w:r>
            <w:r w:rsidRPr="00EF27C9">
              <w:rPr>
                <w:sz w:val="20"/>
                <w:szCs w:val="28"/>
                <w:vertAlign w:val="superscript"/>
              </w:rPr>
              <w:t>2</w:t>
            </w:r>
          </w:p>
        </w:tc>
      </w:tr>
      <w:tr w:rsidR="009C07F6" w:rsidRPr="00EF27C9" w:rsidTr="00F62BED">
        <w:trPr>
          <w:jc w:val="center"/>
        </w:trPr>
        <w:tc>
          <w:tcPr>
            <w:tcW w:w="5611" w:type="dxa"/>
          </w:tcPr>
          <w:p w:rsidR="009C07F6" w:rsidRPr="00EF27C9" w:rsidRDefault="009C07F6" w:rsidP="00F62BED">
            <w:pPr>
              <w:suppressAutoHyphens/>
              <w:spacing w:before="0" w:after="0" w:line="360" w:lineRule="auto"/>
              <w:rPr>
                <w:sz w:val="20"/>
                <w:szCs w:val="28"/>
              </w:rPr>
            </w:pPr>
            <w:r w:rsidRPr="00EF27C9">
              <w:rPr>
                <w:sz w:val="20"/>
                <w:szCs w:val="28"/>
              </w:rPr>
              <w:t xml:space="preserve">Без негативных последствий в течение длительного времени </w:t>
            </w:r>
          </w:p>
        </w:tc>
        <w:tc>
          <w:tcPr>
            <w:tcW w:w="2445" w:type="dxa"/>
          </w:tcPr>
          <w:p w:rsidR="009C07F6" w:rsidRPr="00EF27C9" w:rsidRDefault="009C07F6" w:rsidP="00F62BED">
            <w:pPr>
              <w:suppressAutoHyphens/>
              <w:spacing w:before="0" w:after="0" w:line="360" w:lineRule="auto"/>
              <w:rPr>
                <w:sz w:val="20"/>
                <w:szCs w:val="28"/>
              </w:rPr>
            </w:pPr>
            <w:r w:rsidRPr="00EF27C9">
              <w:rPr>
                <w:sz w:val="20"/>
                <w:szCs w:val="28"/>
              </w:rPr>
              <w:t>1,4</w:t>
            </w:r>
          </w:p>
        </w:tc>
      </w:tr>
      <w:tr w:rsidR="009C07F6" w:rsidRPr="00EF27C9" w:rsidTr="00F62BED">
        <w:trPr>
          <w:jc w:val="center"/>
        </w:trPr>
        <w:tc>
          <w:tcPr>
            <w:tcW w:w="5611" w:type="dxa"/>
          </w:tcPr>
          <w:p w:rsidR="008C52FE" w:rsidRPr="00EF27C9" w:rsidRDefault="009C07F6" w:rsidP="00F62BED">
            <w:pPr>
              <w:suppressAutoHyphens/>
              <w:spacing w:before="0" w:after="0" w:line="360" w:lineRule="auto"/>
              <w:rPr>
                <w:sz w:val="20"/>
                <w:szCs w:val="28"/>
              </w:rPr>
            </w:pPr>
            <w:r w:rsidRPr="00EF27C9">
              <w:rPr>
                <w:sz w:val="20"/>
                <w:szCs w:val="28"/>
              </w:rPr>
              <w:t>Непереносимая боль через 20–30 с</w:t>
            </w:r>
          </w:p>
          <w:p w:rsidR="008C52FE" w:rsidRPr="00EF27C9" w:rsidRDefault="009C07F6" w:rsidP="00F62BED">
            <w:pPr>
              <w:suppressAutoHyphens/>
              <w:spacing w:before="0" w:after="0" w:line="360" w:lineRule="auto"/>
              <w:rPr>
                <w:sz w:val="20"/>
                <w:szCs w:val="28"/>
              </w:rPr>
            </w:pPr>
            <w:r w:rsidRPr="00EF27C9">
              <w:rPr>
                <w:sz w:val="20"/>
                <w:szCs w:val="28"/>
              </w:rPr>
              <w:t>Ожог 1-й степени через 15–20 с</w:t>
            </w:r>
          </w:p>
          <w:p w:rsidR="008C52FE" w:rsidRPr="00EF27C9" w:rsidRDefault="009C07F6" w:rsidP="00F62BED">
            <w:pPr>
              <w:suppressAutoHyphens/>
              <w:spacing w:before="0" w:after="0" w:line="360" w:lineRule="auto"/>
              <w:rPr>
                <w:sz w:val="20"/>
                <w:szCs w:val="28"/>
              </w:rPr>
            </w:pPr>
            <w:r w:rsidRPr="00EF27C9">
              <w:rPr>
                <w:sz w:val="20"/>
                <w:szCs w:val="28"/>
              </w:rPr>
              <w:t>Ожог 2-й степени через 30–40 с</w:t>
            </w:r>
          </w:p>
          <w:p w:rsidR="009C07F6" w:rsidRPr="00EF27C9" w:rsidRDefault="009C07F6" w:rsidP="00F62BED">
            <w:pPr>
              <w:suppressAutoHyphens/>
              <w:spacing w:before="0" w:after="0" w:line="360" w:lineRule="auto"/>
              <w:rPr>
                <w:sz w:val="20"/>
                <w:szCs w:val="28"/>
              </w:rPr>
            </w:pPr>
            <w:r w:rsidRPr="00EF27C9">
              <w:rPr>
                <w:sz w:val="20"/>
                <w:szCs w:val="28"/>
              </w:rPr>
              <w:t>Воспламенение хлопка-волокна через 15 мин</w:t>
            </w:r>
          </w:p>
        </w:tc>
        <w:tc>
          <w:tcPr>
            <w:tcW w:w="2445" w:type="dxa"/>
          </w:tcPr>
          <w:p w:rsidR="009C07F6" w:rsidRPr="00EF27C9" w:rsidRDefault="009C07F6" w:rsidP="00F62BED">
            <w:pPr>
              <w:suppressAutoHyphens/>
              <w:spacing w:before="0" w:after="0" w:line="360" w:lineRule="auto"/>
              <w:rPr>
                <w:sz w:val="20"/>
                <w:szCs w:val="28"/>
              </w:rPr>
            </w:pPr>
          </w:p>
          <w:p w:rsidR="009C07F6" w:rsidRPr="00EF27C9" w:rsidRDefault="009C07F6" w:rsidP="00F62BED">
            <w:pPr>
              <w:suppressAutoHyphens/>
              <w:spacing w:before="0" w:after="0" w:line="360" w:lineRule="auto"/>
              <w:rPr>
                <w:sz w:val="20"/>
                <w:szCs w:val="28"/>
              </w:rPr>
            </w:pPr>
            <w:r w:rsidRPr="00EF27C9">
              <w:rPr>
                <w:sz w:val="20"/>
                <w:szCs w:val="28"/>
              </w:rPr>
              <w:t>7,0</w:t>
            </w:r>
          </w:p>
        </w:tc>
      </w:tr>
      <w:tr w:rsidR="009C07F6" w:rsidRPr="00EF27C9" w:rsidTr="00F62BED">
        <w:trPr>
          <w:jc w:val="center"/>
        </w:trPr>
        <w:tc>
          <w:tcPr>
            <w:tcW w:w="5611" w:type="dxa"/>
          </w:tcPr>
          <w:p w:rsidR="009C07F6" w:rsidRPr="00EF27C9" w:rsidRDefault="009C07F6" w:rsidP="00F62BED">
            <w:pPr>
              <w:suppressAutoHyphens/>
              <w:spacing w:before="0" w:after="0" w:line="360" w:lineRule="auto"/>
              <w:rPr>
                <w:sz w:val="20"/>
                <w:szCs w:val="28"/>
              </w:rPr>
            </w:pPr>
            <w:r w:rsidRPr="00EF27C9">
              <w:rPr>
                <w:sz w:val="20"/>
                <w:szCs w:val="28"/>
              </w:rPr>
              <w:t>Воспламенение древесины с шероховатой поверхностью (влажность 12 %) при длительности облучения 15 мин</w:t>
            </w:r>
          </w:p>
        </w:tc>
        <w:tc>
          <w:tcPr>
            <w:tcW w:w="2445" w:type="dxa"/>
          </w:tcPr>
          <w:p w:rsidR="009C07F6" w:rsidRPr="00EF27C9" w:rsidRDefault="009C07F6" w:rsidP="00F62BED">
            <w:pPr>
              <w:suppressAutoHyphens/>
              <w:spacing w:before="0" w:after="0" w:line="360" w:lineRule="auto"/>
              <w:rPr>
                <w:sz w:val="20"/>
                <w:szCs w:val="28"/>
              </w:rPr>
            </w:pPr>
            <w:r w:rsidRPr="00EF27C9">
              <w:rPr>
                <w:sz w:val="20"/>
                <w:szCs w:val="28"/>
              </w:rPr>
              <w:t>12,9</w:t>
            </w:r>
          </w:p>
        </w:tc>
      </w:tr>
      <w:tr w:rsidR="009C07F6" w:rsidRPr="00EF27C9" w:rsidTr="00F62BED">
        <w:trPr>
          <w:jc w:val="center"/>
        </w:trPr>
        <w:tc>
          <w:tcPr>
            <w:tcW w:w="5611" w:type="dxa"/>
          </w:tcPr>
          <w:p w:rsidR="009C07F6" w:rsidRPr="00EF27C9" w:rsidRDefault="009C07F6" w:rsidP="00F62BED">
            <w:pPr>
              <w:suppressAutoHyphens/>
              <w:spacing w:before="0" w:after="0" w:line="360" w:lineRule="auto"/>
              <w:rPr>
                <w:sz w:val="20"/>
                <w:szCs w:val="28"/>
              </w:rPr>
            </w:pPr>
            <w:r w:rsidRPr="00EF27C9">
              <w:rPr>
                <w:sz w:val="20"/>
                <w:szCs w:val="28"/>
              </w:rPr>
              <w:t>Воспламенение древесины, окрашенной масляной краской по строганной поверхности; воспламенение фанеры</w:t>
            </w:r>
          </w:p>
        </w:tc>
        <w:tc>
          <w:tcPr>
            <w:tcW w:w="2445" w:type="dxa"/>
          </w:tcPr>
          <w:p w:rsidR="009C07F6" w:rsidRPr="00EF27C9" w:rsidRDefault="009C07F6" w:rsidP="00F62BED">
            <w:pPr>
              <w:suppressAutoHyphens/>
              <w:spacing w:before="0" w:after="0" w:line="360" w:lineRule="auto"/>
              <w:rPr>
                <w:sz w:val="20"/>
                <w:szCs w:val="28"/>
              </w:rPr>
            </w:pPr>
            <w:r w:rsidRPr="00EF27C9">
              <w:rPr>
                <w:sz w:val="20"/>
                <w:szCs w:val="28"/>
              </w:rPr>
              <w:t>17,0</w:t>
            </w:r>
          </w:p>
        </w:tc>
      </w:tr>
    </w:tbl>
    <w:p w:rsidR="009C07F6" w:rsidRPr="00EF27C9" w:rsidRDefault="009C07F6"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lang w:val="en-US"/>
        </w:rPr>
      </w:pPr>
      <w:r w:rsidRPr="00EF27C9">
        <w:rPr>
          <w:sz w:val="28"/>
          <w:szCs w:val="28"/>
        </w:rPr>
        <w:t xml:space="preserve">Время выгорания </w:t>
      </w:r>
      <w:r w:rsidR="00D533F3" w:rsidRPr="00EF27C9">
        <w:rPr>
          <w:sz w:val="28"/>
          <w:szCs w:val="28"/>
        </w:rPr>
        <w:t>[17</w:t>
      </w:r>
      <w:r w:rsidRPr="00EF27C9">
        <w:rPr>
          <w:sz w:val="28"/>
          <w:szCs w:val="28"/>
        </w:rPr>
        <w:t>]:</w:t>
      </w:r>
    </w:p>
    <w:p w:rsidR="009770F4" w:rsidRPr="00EF27C9" w:rsidRDefault="009770F4" w:rsidP="008C52FE">
      <w:pPr>
        <w:pStyle w:val="ae"/>
        <w:suppressAutoHyphens/>
        <w:spacing w:after="0" w:line="360" w:lineRule="auto"/>
        <w:ind w:left="0" w:firstLine="709"/>
        <w:jc w:val="both"/>
        <w:rPr>
          <w:sz w:val="28"/>
          <w:szCs w:val="28"/>
          <w:lang w:val="en-US"/>
        </w:rPr>
      </w:pPr>
    </w:p>
    <w:p w:rsidR="009C07F6" w:rsidRPr="00EF27C9" w:rsidRDefault="009C07F6" w:rsidP="008C52FE">
      <w:pPr>
        <w:pStyle w:val="ae"/>
        <w:suppressAutoHyphens/>
        <w:spacing w:after="0" w:line="360" w:lineRule="auto"/>
        <w:ind w:left="0" w:firstLine="709"/>
        <w:jc w:val="both"/>
        <w:rPr>
          <w:sz w:val="28"/>
          <w:szCs w:val="28"/>
        </w:rPr>
      </w:pPr>
      <w:r w:rsidRPr="00EF27C9">
        <w:rPr>
          <w:position w:val="-10"/>
          <w:sz w:val="28"/>
          <w:szCs w:val="28"/>
        </w:rPr>
        <w:object w:dxaOrig="180" w:dyaOrig="340">
          <v:shape id="_x0000_i1098" type="#_x0000_t75" style="width:55.5pt;height:16.5pt" o:ole="">
            <v:imagedata r:id="rId126" o:title=""/>
          </v:shape>
          <o:OLEObject Type="Embed" ProgID="Equation.3" ShapeID="_x0000_i1098" DrawAspect="Content" ObjectID="_1459014664" r:id="rId127"/>
        </w:object>
      </w:r>
      <w:r w:rsidRPr="00EF27C9">
        <w:rPr>
          <w:position w:val="-24"/>
          <w:sz w:val="28"/>
          <w:szCs w:val="28"/>
        </w:rPr>
        <w:object w:dxaOrig="1040" w:dyaOrig="620">
          <v:shape id="_x0000_i1099" type="#_x0000_t75" style="width:51.75pt;height:30.75pt" o:ole="">
            <v:imagedata r:id="rId128" o:title=""/>
          </v:shape>
          <o:OLEObject Type="Embed" ProgID="Equation.3" ShapeID="_x0000_i1099" DrawAspect="Content" ObjectID="_1459014665" r:id="rId129"/>
        </w:object>
      </w:r>
      <w:r w:rsidRPr="00EF27C9">
        <w:rPr>
          <w:sz w:val="28"/>
          <w:szCs w:val="28"/>
        </w:rPr>
        <w:t>,</w:t>
      </w:r>
      <w:r w:rsidR="008C52FE" w:rsidRPr="00EF27C9">
        <w:rPr>
          <w:sz w:val="28"/>
          <w:szCs w:val="28"/>
        </w:rPr>
        <w:t xml:space="preserve"> </w:t>
      </w:r>
      <w:r w:rsidRPr="00EF27C9">
        <w:rPr>
          <w:sz w:val="28"/>
          <w:szCs w:val="28"/>
        </w:rPr>
        <w:t>(3.13)</w:t>
      </w:r>
    </w:p>
    <w:p w:rsidR="009770F4" w:rsidRPr="00EF27C9" w:rsidRDefault="009770F4" w:rsidP="008C52FE">
      <w:pPr>
        <w:pStyle w:val="ae"/>
        <w:suppressAutoHyphens/>
        <w:spacing w:after="0" w:line="360" w:lineRule="auto"/>
        <w:ind w:left="0" w:firstLine="709"/>
        <w:jc w:val="both"/>
        <w:rPr>
          <w:sz w:val="28"/>
          <w:szCs w:val="28"/>
          <w:lang w:val="en-US"/>
        </w:rPr>
      </w:pPr>
    </w:p>
    <w:p w:rsidR="00D158AC" w:rsidRPr="00EF27C9" w:rsidRDefault="009C07F6" w:rsidP="008C52FE">
      <w:pPr>
        <w:pStyle w:val="ae"/>
        <w:suppressAutoHyphens/>
        <w:spacing w:after="0" w:line="360" w:lineRule="auto"/>
        <w:ind w:left="0" w:firstLine="709"/>
        <w:jc w:val="both"/>
        <w:rPr>
          <w:sz w:val="28"/>
          <w:szCs w:val="28"/>
        </w:rPr>
      </w:pPr>
      <w:r w:rsidRPr="00EF27C9">
        <w:rPr>
          <w:sz w:val="28"/>
          <w:szCs w:val="28"/>
        </w:rPr>
        <w:t>где</w:t>
      </w:r>
      <w:r w:rsidR="008C52FE" w:rsidRPr="00EF27C9">
        <w:rPr>
          <w:sz w:val="28"/>
          <w:szCs w:val="28"/>
        </w:rPr>
        <w:t xml:space="preserve"> </w:t>
      </w:r>
      <w:r w:rsidRPr="00EF27C9">
        <w:rPr>
          <w:sz w:val="28"/>
          <w:szCs w:val="28"/>
        </w:rPr>
        <w:t>m – масса нефти, разлившейся в результате аварии, кг;</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F – площадь пролива, м</w:t>
      </w:r>
      <w:r w:rsidRPr="00EF27C9">
        <w:rPr>
          <w:sz w:val="28"/>
          <w:szCs w:val="28"/>
          <w:vertAlign w:val="superscript"/>
        </w:rPr>
        <w:t>2</w:t>
      </w:r>
      <w:r w:rsidRPr="00EF27C9">
        <w:rPr>
          <w:sz w:val="28"/>
          <w:szCs w:val="28"/>
        </w:rPr>
        <w:t>;</w:t>
      </w:r>
    </w:p>
    <w:p w:rsidR="009C07F6" w:rsidRPr="00EF27C9" w:rsidRDefault="009C07F6" w:rsidP="008C52FE">
      <w:pPr>
        <w:pStyle w:val="ae"/>
        <w:suppressAutoHyphens/>
        <w:spacing w:after="0" w:line="360" w:lineRule="auto"/>
        <w:ind w:left="0" w:firstLine="709"/>
        <w:jc w:val="both"/>
        <w:rPr>
          <w:sz w:val="28"/>
          <w:szCs w:val="28"/>
        </w:rPr>
      </w:pPr>
      <w:r w:rsidRPr="00EF27C9">
        <w:rPr>
          <w:position w:val="-6"/>
          <w:sz w:val="28"/>
          <w:szCs w:val="28"/>
        </w:rPr>
        <w:object w:dxaOrig="200" w:dyaOrig="220">
          <v:shape id="_x0000_i1100" type="#_x0000_t75" style="width:9.75pt;height:11.25pt" o:ole="">
            <v:imagedata r:id="rId130" o:title=""/>
          </v:shape>
          <o:OLEObject Type="Embed" ProgID="Equation.3" ShapeID="_x0000_i1100" DrawAspect="Content" ObjectID="_1459014666" r:id="rId131"/>
        </w:object>
      </w:r>
      <w:r w:rsidRPr="00EF27C9">
        <w:rPr>
          <w:sz w:val="28"/>
          <w:szCs w:val="28"/>
        </w:rPr>
        <w:t xml:space="preserve"> - удельная массовая скорость выгорания, </w:t>
      </w:r>
      <w:r w:rsidRPr="00EF27C9">
        <w:rPr>
          <w:position w:val="-6"/>
          <w:sz w:val="28"/>
          <w:szCs w:val="28"/>
        </w:rPr>
        <w:object w:dxaOrig="200" w:dyaOrig="220">
          <v:shape id="_x0000_i1101" type="#_x0000_t75" style="width:9.75pt;height:11.25pt" o:ole="">
            <v:imagedata r:id="rId132" o:title=""/>
          </v:shape>
          <o:OLEObject Type="Embed" ProgID="Equation.3" ShapeID="_x0000_i1101" DrawAspect="Content" ObjectID="_1459014667" r:id="rId133"/>
        </w:object>
      </w:r>
      <w:r w:rsidRPr="00EF27C9">
        <w:rPr>
          <w:sz w:val="28"/>
          <w:szCs w:val="28"/>
        </w:rPr>
        <w:t xml:space="preserve"> = 0,04 кг/(м</w:t>
      </w:r>
      <w:r w:rsidRPr="00EF27C9">
        <w:rPr>
          <w:sz w:val="28"/>
          <w:szCs w:val="28"/>
          <w:vertAlign w:val="superscript"/>
        </w:rPr>
        <w:t>2</w:t>
      </w:r>
      <w:r w:rsidRPr="00EF27C9">
        <w:rPr>
          <w:sz w:val="28"/>
          <w:szCs w:val="28"/>
        </w:rPr>
        <w:t>∙с),</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position w:val="-28"/>
          <w:sz w:val="28"/>
          <w:szCs w:val="28"/>
        </w:rPr>
        <w:object w:dxaOrig="3420" w:dyaOrig="660">
          <v:shape id="_x0000_i1102" type="#_x0000_t75" style="width:171pt;height:33pt" o:ole="">
            <v:imagedata r:id="rId134" o:title=""/>
          </v:shape>
          <o:OLEObject Type="Embed" ProgID="Equation.3" ShapeID="_x0000_i1102" DrawAspect="Content" ObjectID="_1459014668" r:id="rId135"/>
        </w:object>
      </w:r>
      <w:r w:rsidRPr="00EF27C9">
        <w:rPr>
          <w:sz w:val="28"/>
          <w:szCs w:val="28"/>
        </w:rPr>
        <w:t>.</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 xml:space="preserve">Таким образом, время выгорания нефти составит 848 с, что примерно составляет 14 минут. </w:t>
      </w:r>
      <w:r w:rsidRPr="00EF27C9">
        <w:rPr>
          <w:sz w:val="28"/>
          <w:szCs w:val="28"/>
        </w:rPr>
        <w:t>Интенсивность теплового излучения на расстоянии 600 м, где находится д. Минзитарово, не представляет опасности, так же деревня не попадает и в зону разрушений.</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Определим индивидуальный и социальный риски.</w:t>
      </w:r>
    </w:p>
    <w:p w:rsidR="009C07F6" w:rsidRPr="00EF27C9" w:rsidRDefault="00022861" w:rsidP="008C52FE">
      <w:pPr>
        <w:pStyle w:val="2"/>
        <w:keepNext w:val="0"/>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br w:type="page"/>
      </w:r>
      <w:r w:rsidR="009C07F6" w:rsidRPr="00EF27C9">
        <w:rPr>
          <w:rFonts w:ascii="Times New Roman" w:hAnsi="Times New Roman" w:cs="Times New Roman"/>
          <w:b w:val="0"/>
          <w:i w:val="0"/>
        </w:rPr>
        <w:lastRenderedPageBreak/>
        <w:t>3.5 Оценка риска</w:t>
      </w:r>
    </w:p>
    <w:p w:rsidR="009C07F6" w:rsidRPr="00EF27C9" w:rsidRDefault="009C07F6" w:rsidP="008C52FE">
      <w:pPr>
        <w:pStyle w:val="a9"/>
        <w:suppressAutoHyphens/>
        <w:spacing w:line="360" w:lineRule="auto"/>
        <w:ind w:firstLine="709"/>
        <w:jc w:val="both"/>
        <w:rPr>
          <w:b w:val="0"/>
          <w:bCs w:val="0"/>
        </w:rPr>
      </w:pPr>
    </w:p>
    <w:p w:rsidR="008C52FE" w:rsidRPr="00EF27C9" w:rsidRDefault="009C07F6" w:rsidP="008C52FE">
      <w:pPr>
        <w:pStyle w:val="a9"/>
        <w:suppressAutoHyphens/>
        <w:spacing w:line="360" w:lineRule="auto"/>
        <w:ind w:firstLine="709"/>
        <w:jc w:val="both"/>
        <w:rPr>
          <w:b w:val="0"/>
          <w:bCs w:val="0"/>
        </w:rPr>
      </w:pPr>
      <w:r w:rsidRPr="00EF27C9">
        <w:rPr>
          <w:b w:val="0"/>
          <w:bCs w:val="0"/>
        </w:rPr>
        <w:t>Под риском понимают относительную частоту возникнове</w:t>
      </w:r>
      <w:r w:rsidR="00D533F3" w:rsidRPr="00EF27C9">
        <w:rPr>
          <w:b w:val="0"/>
          <w:bCs w:val="0"/>
        </w:rPr>
        <w:t>ния нежелательного события [17</w:t>
      </w:r>
      <w:r w:rsidRPr="00EF27C9">
        <w:rPr>
          <w:b w:val="0"/>
          <w:bCs w:val="0"/>
        </w:rPr>
        <w:t>]. В данном случае под оценкой риска понимается процедура нахождения индивидуального и социального риска для участка МНП УБКУА, в защитной зоне которого проживает население деревни Минзитарово Иглинского района.</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3.5.1 Оценка индивидуального риска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Настоящий метод применим для расчета индивидуального риска (далее –</w:t>
      </w:r>
      <w:r w:rsidR="008C52FE" w:rsidRPr="00EF27C9">
        <w:rPr>
          <w:sz w:val="28"/>
          <w:szCs w:val="28"/>
        </w:rPr>
        <w:t xml:space="preserve"> </w:t>
      </w:r>
      <w:r w:rsidRPr="00EF27C9">
        <w:rPr>
          <w:sz w:val="28"/>
          <w:szCs w:val="28"/>
        </w:rPr>
        <w:t>риска) на наружных технологических установках при возникновении таких поражающих факторов, как избыточное давление, развиваемое при сгорании газопаровоздушных смесей и тепловое излучение.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Вероятность реализации различных сценариев ава</w:t>
      </w:r>
      <w:r w:rsidR="00D533F3" w:rsidRPr="00EF27C9">
        <w:rPr>
          <w:sz w:val="28"/>
          <w:szCs w:val="28"/>
        </w:rPr>
        <w:t>рии рассчитывается по формуле[17</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Q</w:t>
      </w:r>
      <w:r w:rsidRPr="00EF27C9">
        <w:rPr>
          <w:sz w:val="28"/>
          <w:szCs w:val="28"/>
        </w:rPr>
        <w:t xml:space="preserve"> (</w:t>
      </w:r>
      <w:r w:rsidRPr="00EF27C9">
        <w:rPr>
          <w:sz w:val="28"/>
          <w:szCs w:val="28"/>
          <w:lang w:val="en-US"/>
        </w:rPr>
        <w:t>A</w:t>
      </w:r>
      <w:r w:rsidRPr="00EF27C9">
        <w:rPr>
          <w:sz w:val="28"/>
          <w:szCs w:val="28"/>
        </w:rPr>
        <w:t xml:space="preserve">) </w:t>
      </w:r>
      <w:r w:rsidRPr="00EF27C9">
        <w:rPr>
          <w:sz w:val="28"/>
          <w:szCs w:val="28"/>
          <w:vertAlign w:val="superscript"/>
        </w:rPr>
        <w:t>=</w:t>
      </w:r>
      <w:r w:rsidRPr="00EF27C9">
        <w:rPr>
          <w:sz w:val="28"/>
          <w:szCs w:val="28"/>
        </w:rPr>
        <w:t xml:space="preserve"> </w:t>
      </w:r>
      <w:r w:rsidRPr="00EF27C9">
        <w:rPr>
          <w:sz w:val="28"/>
          <w:szCs w:val="28"/>
          <w:lang w:val="en-US"/>
        </w:rPr>
        <w:t>Q</w:t>
      </w:r>
      <w:r w:rsidRPr="00EF27C9">
        <w:rPr>
          <w:sz w:val="28"/>
          <w:szCs w:val="28"/>
          <w:vertAlign w:val="subscript"/>
        </w:rPr>
        <w:t>ав</w:t>
      </w:r>
      <w:r w:rsidRPr="00EF27C9">
        <w:rPr>
          <w:sz w:val="28"/>
          <w:szCs w:val="28"/>
        </w:rPr>
        <w:t xml:space="preserve"> </w:t>
      </w:r>
      <w:r w:rsidRPr="00EF27C9">
        <w:rPr>
          <w:sz w:val="28"/>
          <w:szCs w:val="28"/>
        </w:rPr>
        <w:sym w:font="Times New Roman" w:char="00B7"/>
      </w:r>
      <w:r w:rsidRPr="00EF27C9">
        <w:rPr>
          <w:sz w:val="28"/>
          <w:szCs w:val="28"/>
          <w:lang w:val="en-US"/>
        </w:rPr>
        <w:t>Q</w:t>
      </w:r>
      <w:r w:rsidRPr="00EF27C9">
        <w:rPr>
          <w:sz w:val="28"/>
          <w:szCs w:val="28"/>
        </w:rPr>
        <w:t xml:space="preserve"> (</w:t>
      </w:r>
      <w:r w:rsidRPr="00EF27C9">
        <w:rPr>
          <w:sz w:val="28"/>
          <w:szCs w:val="28"/>
          <w:lang w:val="en-US"/>
        </w:rPr>
        <w:t>A</w:t>
      </w:r>
      <w:r w:rsidRPr="00EF27C9">
        <w:rPr>
          <w:sz w:val="28"/>
          <w:szCs w:val="28"/>
        </w:rPr>
        <w:t>)</w:t>
      </w:r>
      <w:r w:rsidRPr="00EF27C9">
        <w:rPr>
          <w:sz w:val="28"/>
          <w:szCs w:val="28"/>
          <w:vertAlign w:val="subscript"/>
        </w:rPr>
        <w:t>ст</w:t>
      </w:r>
      <w:r w:rsidRPr="00EF27C9">
        <w:rPr>
          <w:sz w:val="28"/>
          <w:szCs w:val="28"/>
        </w:rPr>
        <w:t>,</w:t>
      </w:r>
      <w:r w:rsidR="008C52FE" w:rsidRPr="00EF27C9">
        <w:rPr>
          <w:sz w:val="28"/>
          <w:szCs w:val="28"/>
        </w:rPr>
        <w:t xml:space="preserve"> </w:t>
      </w:r>
      <w:r w:rsidRPr="00EF27C9">
        <w:rPr>
          <w:sz w:val="28"/>
          <w:szCs w:val="28"/>
        </w:rPr>
        <w:t>(3.14)</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где</w:t>
      </w:r>
      <w:r w:rsidR="008C52FE" w:rsidRPr="00EF27C9">
        <w:rPr>
          <w:sz w:val="28"/>
          <w:szCs w:val="28"/>
        </w:rPr>
        <w:t xml:space="preserve"> </w:t>
      </w:r>
      <w:r w:rsidRPr="00EF27C9">
        <w:rPr>
          <w:sz w:val="28"/>
          <w:szCs w:val="28"/>
          <w:lang w:val="en-US"/>
        </w:rPr>
        <w:t>Q</w:t>
      </w:r>
      <w:r w:rsidRPr="00EF27C9">
        <w:rPr>
          <w:sz w:val="28"/>
          <w:szCs w:val="28"/>
        </w:rPr>
        <w:t xml:space="preserve"> (</w:t>
      </w:r>
      <w:r w:rsidRPr="00EF27C9">
        <w:rPr>
          <w:sz w:val="28"/>
          <w:szCs w:val="28"/>
          <w:lang w:val="en-US"/>
        </w:rPr>
        <w:t>A</w:t>
      </w:r>
      <w:r w:rsidRPr="00EF27C9">
        <w:rPr>
          <w:sz w:val="28"/>
          <w:szCs w:val="28"/>
        </w:rPr>
        <w:t>)</w:t>
      </w:r>
      <w:r w:rsidRPr="00EF27C9">
        <w:rPr>
          <w:sz w:val="28"/>
          <w:szCs w:val="28"/>
          <w:vertAlign w:val="subscript"/>
        </w:rPr>
        <w:t>ст</w:t>
      </w:r>
      <w:r w:rsidRPr="00EF27C9">
        <w:rPr>
          <w:sz w:val="28"/>
          <w:szCs w:val="28"/>
        </w:rPr>
        <w:t xml:space="preserve"> – статистическая вероятность развития аварии определяемая по таблице 3.3;</w:t>
      </w: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Q</w:t>
      </w:r>
      <w:r w:rsidRPr="00EF27C9">
        <w:rPr>
          <w:sz w:val="28"/>
          <w:szCs w:val="28"/>
          <w:vertAlign w:val="subscript"/>
        </w:rPr>
        <w:t>ав</w:t>
      </w:r>
      <w:r w:rsidRPr="00EF27C9">
        <w:rPr>
          <w:sz w:val="28"/>
          <w:szCs w:val="28"/>
        </w:rPr>
        <w:t>– вероятность разгерметизации нефтепровода и выброса горючего вещества в течении года.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Вероятность сгорания паровоздушной смеси в открытом пространстве с образованием волны избыточного давления:</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Q</w:t>
      </w:r>
      <w:r w:rsidRPr="00EF27C9">
        <w:rPr>
          <w:sz w:val="28"/>
          <w:szCs w:val="28"/>
          <w:vertAlign w:val="subscript"/>
        </w:rPr>
        <w:t>с.д</w:t>
      </w:r>
      <w:r w:rsidRPr="00EF27C9">
        <w:rPr>
          <w:sz w:val="28"/>
          <w:szCs w:val="28"/>
        </w:rPr>
        <w:t xml:space="preserve"> = 1,35 </w:t>
      </w:r>
      <w:r w:rsidRPr="00EF27C9">
        <w:rPr>
          <w:sz w:val="28"/>
          <w:szCs w:val="28"/>
        </w:rPr>
        <w:sym w:font="Times New Roman" w:char="00B7"/>
      </w:r>
      <w:r w:rsidRPr="00EF27C9">
        <w:rPr>
          <w:sz w:val="28"/>
          <w:szCs w:val="28"/>
        </w:rPr>
        <w:t xml:space="preserve"> 10</w:t>
      </w:r>
      <w:r w:rsidRPr="00EF27C9">
        <w:rPr>
          <w:sz w:val="28"/>
          <w:szCs w:val="28"/>
          <w:vertAlign w:val="superscript"/>
        </w:rPr>
        <w:t>-2</w:t>
      </w:r>
      <w:r w:rsidRPr="00EF27C9">
        <w:rPr>
          <w:sz w:val="28"/>
          <w:szCs w:val="28"/>
        </w:rPr>
        <w:t xml:space="preserve"> </w:t>
      </w:r>
      <w:r w:rsidRPr="00EF27C9">
        <w:rPr>
          <w:sz w:val="28"/>
          <w:szCs w:val="28"/>
        </w:rPr>
        <w:sym w:font="Times New Roman" w:char="00B7"/>
      </w:r>
      <w:r w:rsidRPr="00EF27C9">
        <w:rPr>
          <w:sz w:val="28"/>
          <w:szCs w:val="28"/>
        </w:rPr>
        <w:t xml:space="preserve"> 0,0119 = 1,6 </w:t>
      </w:r>
      <w:r w:rsidRPr="00EF27C9">
        <w:rPr>
          <w:sz w:val="28"/>
          <w:szCs w:val="28"/>
        </w:rPr>
        <w:sym w:font="Times New Roman" w:char="00B7"/>
      </w:r>
      <w:r w:rsidRPr="00EF27C9">
        <w:rPr>
          <w:sz w:val="28"/>
          <w:szCs w:val="28"/>
        </w:rPr>
        <w:t xml:space="preserve"> 10</w:t>
      </w:r>
      <w:r w:rsidRPr="00EF27C9">
        <w:rPr>
          <w:sz w:val="28"/>
          <w:szCs w:val="28"/>
          <w:vertAlign w:val="superscript"/>
        </w:rPr>
        <w:t>-4</w:t>
      </w:r>
      <w:r w:rsidRPr="00EF27C9">
        <w:rPr>
          <w:sz w:val="28"/>
          <w:szCs w:val="28"/>
        </w:rPr>
        <w:t xml:space="preserve"> год </w:t>
      </w:r>
      <w:r w:rsidRPr="00EF27C9">
        <w:rPr>
          <w:sz w:val="28"/>
          <w:szCs w:val="28"/>
          <w:vertAlign w:val="superscript"/>
        </w:rPr>
        <w:t>-1</w:t>
      </w:r>
      <w:r w:rsidRPr="00EF27C9">
        <w:rPr>
          <w:sz w:val="28"/>
          <w:szCs w:val="28"/>
        </w:rPr>
        <w:t>.</w:t>
      </w:r>
    </w:p>
    <w:p w:rsidR="009770F4" w:rsidRPr="00EF27C9" w:rsidRDefault="009770F4"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Вероятность воспламенения пролива:</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022861" w:rsidP="008C52FE">
      <w:pPr>
        <w:suppressAutoHyphens/>
        <w:spacing w:before="0" w:after="0" w:line="360" w:lineRule="auto"/>
        <w:ind w:firstLine="709"/>
        <w:jc w:val="both"/>
        <w:rPr>
          <w:sz w:val="28"/>
          <w:szCs w:val="28"/>
        </w:rPr>
      </w:pPr>
      <w:r w:rsidRPr="00EF27C9">
        <w:rPr>
          <w:sz w:val="28"/>
          <w:szCs w:val="28"/>
          <w:lang w:val="en-US"/>
        </w:rPr>
        <w:br w:type="page"/>
      </w:r>
      <w:r w:rsidR="009C07F6" w:rsidRPr="00EF27C9">
        <w:rPr>
          <w:sz w:val="28"/>
          <w:szCs w:val="28"/>
          <w:lang w:val="en-US"/>
        </w:rPr>
        <w:lastRenderedPageBreak/>
        <w:t>Q</w:t>
      </w:r>
      <w:r w:rsidR="009C07F6" w:rsidRPr="00EF27C9">
        <w:rPr>
          <w:sz w:val="28"/>
          <w:szCs w:val="28"/>
          <w:vertAlign w:val="subscript"/>
        </w:rPr>
        <w:t>в.п</w:t>
      </w:r>
      <w:r w:rsidR="009C07F6" w:rsidRPr="00EF27C9">
        <w:rPr>
          <w:sz w:val="28"/>
          <w:szCs w:val="28"/>
        </w:rPr>
        <w:t xml:space="preserve"> = 1,35 </w:t>
      </w:r>
      <w:r w:rsidR="009C07F6" w:rsidRPr="00EF27C9">
        <w:rPr>
          <w:sz w:val="28"/>
          <w:szCs w:val="28"/>
        </w:rPr>
        <w:sym w:font="Times New Roman" w:char="00B7"/>
      </w:r>
      <w:r w:rsidR="009C07F6" w:rsidRPr="00EF27C9">
        <w:rPr>
          <w:sz w:val="28"/>
          <w:szCs w:val="28"/>
        </w:rPr>
        <w:t xml:space="preserve"> 10</w:t>
      </w:r>
      <w:r w:rsidR="009C07F6" w:rsidRPr="00EF27C9">
        <w:rPr>
          <w:sz w:val="28"/>
          <w:szCs w:val="28"/>
          <w:vertAlign w:val="superscript"/>
        </w:rPr>
        <w:t>-2</w:t>
      </w:r>
      <w:r w:rsidR="009C07F6" w:rsidRPr="00EF27C9">
        <w:rPr>
          <w:sz w:val="28"/>
          <w:szCs w:val="28"/>
        </w:rPr>
        <w:t xml:space="preserve"> </w:t>
      </w:r>
      <w:r w:rsidR="009C07F6" w:rsidRPr="00EF27C9">
        <w:rPr>
          <w:sz w:val="28"/>
          <w:szCs w:val="28"/>
        </w:rPr>
        <w:sym w:font="Times New Roman" w:char="00B7"/>
      </w:r>
      <w:r w:rsidR="009C07F6" w:rsidRPr="00EF27C9">
        <w:rPr>
          <w:sz w:val="28"/>
          <w:szCs w:val="28"/>
        </w:rPr>
        <w:t xml:space="preserve"> 0,0287 = 3,8 </w:t>
      </w:r>
      <w:r w:rsidR="009C07F6" w:rsidRPr="00EF27C9">
        <w:rPr>
          <w:sz w:val="28"/>
          <w:szCs w:val="28"/>
        </w:rPr>
        <w:sym w:font="Times New Roman" w:char="00B7"/>
      </w:r>
      <w:r w:rsidR="009C07F6" w:rsidRPr="00EF27C9">
        <w:rPr>
          <w:sz w:val="28"/>
          <w:szCs w:val="28"/>
        </w:rPr>
        <w:t xml:space="preserve"> 10</w:t>
      </w:r>
      <w:r w:rsidR="009C07F6" w:rsidRPr="00EF27C9">
        <w:rPr>
          <w:sz w:val="28"/>
          <w:szCs w:val="28"/>
          <w:vertAlign w:val="superscript"/>
        </w:rPr>
        <w:t>-4</w:t>
      </w:r>
      <w:r w:rsidR="009C07F6" w:rsidRPr="00EF27C9">
        <w:rPr>
          <w:sz w:val="28"/>
          <w:szCs w:val="28"/>
        </w:rPr>
        <w:t xml:space="preserve"> год </w:t>
      </w:r>
      <w:r w:rsidR="009C07F6" w:rsidRPr="00EF27C9">
        <w:rPr>
          <w:sz w:val="28"/>
          <w:szCs w:val="28"/>
          <w:vertAlign w:val="superscript"/>
        </w:rPr>
        <w:t>-1</w:t>
      </w:r>
      <w:r w:rsidR="009C07F6" w:rsidRPr="00EF27C9">
        <w:rPr>
          <w:sz w:val="28"/>
          <w:szCs w:val="28"/>
        </w:rPr>
        <w:t>.</w:t>
      </w:r>
    </w:p>
    <w:p w:rsidR="00D158AC" w:rsidRPr="00EF27C9" w:rsidRDefault="00D158AC"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Вероятности развития аварии в остальных случаях принимают равными 0.</w:t>
      </w:r>
    </w:p>
    <w:p w:rsidR="008E458D" w:rsidRPr="00EF27C9" w:rsidRDefault="008E458D" w:rsidP="008C52FE">
      <w:pPr>
        <w:suppressAutoHyphens/>
        <w:spacing w:before="0" w:after="0" w:line="360" w:lineRule="auto"/>
        <w:ind w:firstLine="709"/>
        <w:jc w:val="both"/>
        <w:rPr>
          <w:sz w:val="28"/>
          <w:szCs w:val="28"/>
        </w:rPr>
      </w:pPr>
    </w:p>
    <w:p w:rsidR="009C07F6" w:rsidRPr="00EF27C9" w:rsidRDefault="009C07F6" w:rsidP="008C52FE">
      <w:pPr>
        <w:pStyle w:val="22"/>
        <w:suppressAutoHyphens/>
        <w:spacing w:after="0" w:line="360" w:lineRule="auto"/>
        <w:ind w:left="0" w:firstLine="709"/>
        <w:jc w:val="both"/>
        <w:rPr>
          <w:sz w:val="28"/>
          <w:szCs w:val="28"/>
        </w:rPr>
      </w:pPr>
      <w:r w:rsidRPr="00EF27C9">
        <w:rPr>
          <w:sz w:val="28"/>
          <w:szCs w:val="28"/>
        </w:rPr>
        <w:t xml:space="preserve">Таблица 3.3 - Статистические вероятности различных сценариев развития аварии </w:t>
      </w:r>
    </w:p>
    <w:tbl>
      <w:tblPr>
        <w:tblW w:w="6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61"/>
        <w:gridCol w:w="1417"/>
        <w:gridCol w:w="2268"/>
        <w:gridCol w:w="1418"/>
      </w:tblGrid>
      <w:tr w:rsidR="009C07F6" w:rsidRPr="00EF27C9" w:rsidTr="00F62BED">
        <w:trPr>
          <w:jc w:val="center"/>
        </w:trPr>
        <w:tc>
          <w:tcPr>
            <w:tcW w:w="1861" w:type="dxa"/>
          </w:tcPr>
          <w:p w:rsidR="009C07F6" w:rsidRPr="00EF27C9" w:rsidRDefault="009C07F6" w:rsidP="00F62BED">
            <w:pPr>
              <w:suppressAutoHyphens/>
              <w:spacing w:before="0" w:after="0" w:line="360" w:lineRule="auto"/>
              <w:rPr>
                <w:sz w:val="20"/>
                <w:szCs w:val="28"/>
              </w:rPr>
            </w:pPr>
            <w:r w:rsidRPr="00EF27C9">
              <w:rPr>
                <w:sz w:val="20"/>
                <w:szCs w:val="28"/>
              </w:rPr>
              <w:t>Сценарий аварии</w:t>
            </w:r>
          </w:p>
        </w:tc>
        <w:tc>
          <w:tcPr>
            <w:tcW w:w="1417" w:type="dxa"/>
          </w:tcPr>
          <w:p w:rsidR="009C07F6" w:rsidRPr="00EF27C9" w:rsidRDefault="009C07F6" w:rsidP="00F62BED">
            <w:pPr>
              <w:suppressAutoHyphens/>
              <w:spacing w:before="0" w:after="0" w:line="360" w:lineRule="auto"/>
              <w:rPr>
                <w:sz w:val="20"/>
                <w:szCs w:val="28"/>
              </w:rPr>
            </w:pPr>
            <w:r w:rsidRPr="00EF27C9">
              <w:rPr>
                <w:sz w:val="20"/>
                <w:szCs w:val="28"/>
              </w:rPr>
              <w:t>Вероятность</w:t>
            </w:r>
          </w:p>
        </w:tc>
        <w:tc>
          <w:tcPr>
            <w:tcW w:w="2268" w:type="dxa"/>
          </w:tcPr>
          <w:p w:rsidR="009C07F6" w:rsidRPr="00EF27C9" w:rsidRDefault="009C07F6" w:rsidP="00F62BED">
            <w:pPr>
              <w:suppressAutoHyphens/>
              <w:spacing w:before="0" w:after="0" w:line="360" w:lineRule="auto"/>
              <w:rPr>
                <w:sz w:val="20"/>
                <w:szCs w:val="28"/>
              </w:rPr>
            </w:pPr>
            <w:r w:rsidRPr="00EF27C9">
              <w:rPr>
                <w:sz w:val="20"/>
                <w:szCs w:val="28"/>
              </w:rPr>
              <w:t>Сценарий аварии</w:t>
            </w:r>
          </w:p>
        </w:tc>
        <w:tc>
          <w:tcPr>
            <w:tcW w:w="1418" w:type="dxa"/>
          </w:tcPr>
          <w:p w:rsidR="009C07F6" w:rsidRPr="00EF27C9" w:rsidRDefault="009C07F6" w:rsidP="00F62BED">
            <w:pPr>
              <w:suppressAutoHyphens/>
              <w:spacing w:before="0" w:after="0" w:line="360" w:lineRule="auto"/>
              <w:rPr>
                <w:sz w:val="20"/>
                <w:szCs w:val="28"/>
              </w:rPr>
            </w:pPr>
            <w:r w:rsidRPr="00EF27C9">
              <w:rPr>
                <w:sz w:val="20"/>
                <w:szCs w:val="28"/>
              </w:rPr>
              <w:t>Вероятность</w:t>
            </w:r>
          </w:p>
        </w:tc>
      </w:tr>
      <w:tr w:rsidR="009C07F6" w:rsidRPr="00EF27C9" w:rsidTr="00F62BED">
        <w:trPr>
          <w:jc w:val="center"/>
        </w:trPr>
        <w:tc>
          <w:tcPr>
            <w:tcW w:w="1861" w:type="dxa"/>
          </w:tcPr>
          <w:p w:rsidR="008C52FE" w:rsidRPr="00EF27C9" w:rsidRDefault="009C07F6" w:rsidP="00F62BED">
            <w:pPr>
              <w:suppressAutoHyphens/>
              <w:spacing w:before="0" w:after="0" w:line="360" w:lineRule="auto"/>
              <w:rPr>
                <w:sz w:val="20"/>
                <w:szCs w:val="28"/>
              </w:rPr>
            </w:pPr>
            <w:r w:rsidRPr="00EF27C9">
              <w:rPr>
                <w:sz w:val="20"/>
                <w:szCs w:val="28"/>
              </w:rPr>
              <w:t>Факел</w:t>
            </w:r>
          </w:p>
          <w:p w:rsidR="008C52FE" w:rsidRPr="00EF27C9" w:rsidRDefault="009C07F6" w:rsidP="00F62BED">
            <w:pPr>
              <w:suppressAutoHyphens/>
              <w:spacing w:before="0" w:after="0" w:line="360" w:lineRule="auto"/>
              <w:rPr>
                <w:sz w:val="20"/>
                <w:szCs w:val="28"/>
              </w:rPr>
            </w:pPr>
            <w:r w:rsidRPr="00EF27C9">
              <w:rPr>
                <w:sz w:val="20"/>
                <w:szCs w:val="28"/>
              </w:rPr>
              <w:t>Огненный шар</w:t>
            </w:r>
          </w:p>
          <w:p w:rsidR="008C52FE" w:rsidRPr="00EF27C9" w:rsidRDefault="009C07F6" w:rsidP="00F62BED">
            <w:pPr>
              <w:suppressAutoHyphens/>
              <w:spacing w:before="0" w:after="0" w:line="360" w:lineRule="auto"/>
              <w:rPr>
                <w:sz w:val="20"/>
                <w:szCs w:val="28"/>
              </w:rPr>
            </w:pPr>
            <w:r w:rsidRPr="00EF27C9">
              <w:rPr>
                <w:sz w:val="20"/>
                <w:szCs w:val="28"/>
              </w:rPr>
              <w:t>Горение пролива</w:t>
            </w:r>
          </w:p>
          <w:p w:rsidR="009C07F6" w:rsidRPr="00EF27C9" w:rsidRDefault="009C07F6" w:rsidP="00F62BED">
            <w:pPr>
              <w:suppressAutoHyphens/>
              <w:spacing w:before="0" w:after="0" w:line="360" w:lineRule="auto"/>
              <w:rPr>
                <w:sz w:val="20"/>
                <w:szCs w:val="28"/>
              </w:rPr>
            </w:pPr>
            <w:r w:rsidRPr="00EF27C9">
              <w:rPr>
                <w:sz w:val="20"/>
                <w:szCs w:val="28"/>
              </w:rPr>
              <w:t>Сгорание облака</w:t>
            </w:r>
          </w:p>
        </w:tc>
        <w:tc>
          <w:tcPr>
            <w:tcW w:w="1417" w:type="dxa"/>
          </w:tcPr>
          <w:p w:rsidR="009C07F6" w:rsidRPr="00EF27C9" w:rsidRDefault="009C07F6" w:rsidP="00F62BED">
            <w:pPr>
              <w:suppressAutoHyphens/>
              <w:spacing w:before="0" w:after="0" w:line="360" w:lineRule="auto"/>
              <w:rPr>
                <w:sz w:val="20"/>
                <w:szCs w:val="28"/>
              </w:rPr>
            </w:pPr>
            <w:r w:rsidRPr="00EF27C9">
              <w:rPr>
                <w:sz w:val="20"/>
                <w:szCs w:val="28"/>
              </w:rPr>
              <w:t>0,0574</w:t>
            </w:r>
          </w:p>
          <w:p w:rsidR="009C07F6" w:rsidRPr="00EF27C9" w:rsidRDefault="009C07F6" w:rsidP="00F62BED">
            <w:pPr>
              <w:suppressAutoHyphens/>
              <w:spacing w:before="0" w:after="0" w:line="360" w:lineRule="auto"/>
              <w:rPr>
                <w:sz w:val="20"/>
                <w:szCs w:val="28"/>
              </w:rPr>
            </w:pPr>
            <w:r w:rsidRPr="00EF27C9">
              <w:rPr>
                <w:sz w:val="20"/>
                <w:szCs w:val="28"/>
              </w:rPr>
              <w:t>0,7039</w:t>
            </w:r>
          </w:p>
          <w:p w:rsidR="009C07F6" w:rsidRPr="00EF27C9" w:rsidRDefault="009C07F6" w:rsidP="00F62BED">
            <w:pPr>
              <w:suppressAutoHyphens/>
              <w:spacing w:before="0" w:after="0" w:line="360" w:lineRule="auto"/>
              <w:rPr>
                <w:sz w:val="20"/>
                <w:szCs w:val="28"/>
              </w:rPr>
            </w:pPr>
            <w:r w:rsidRPr="00EF27C9">
              <w:rPr>
                <w:sz w:val="20"/>
                <w:szCs w:val="28"/>
              </w:rPr>
              <w:t>0,0287</w:t>
            </w:r>
          </w:p>
          <w:p w:rsidR="009C07F6" w:rsidRPr="00EF27C9" w:rsidRDefault="009C07F6" w:rsidP="00F62BED">
            <w:pPr>
              <w:suppressAutoHyphens/>
              <w:spacing w:before="0" w:after="0" w:line="360" w:lineRule="auto"/>
              <w:rPr>
                <w:sz w:val="20"/>
                <w:szCs w:val="28"/>
              </w:rPr>
            </w:pPr>
            <w:r w:rsidRPr="00EF27C9">
              <w:rPr>
                <w:sz w:val="20"/>
                <w:szCs w:val="28"/>
              </w:rPr>
              <w:t>0,1689</w:t>
            </w:r>
          </w:p>
        </w:tc>
        <w:tc>
          <w:tcPr>
            <w:tcW w:w="2268" w:type="dxa"/>
          </w:tcPr>
          <w:p w:rsidR="009C07F6" w:rsidRPr="00EF27C9" w:rsidRDefault="009C07F6" w:rsidP="00F62BED">
            <w:pPr>
              <w:suppressAutoHyphens/>
              <w:spacing w:before="0" w:after="0" w:line="360" w:lineRule="auto"/>
              <w:rPr>
                <w:sz w:val="20"/>
                <w:szCs w:val="28"/>
              </w:rPr>
            </w:pPr>
            <w:r w:rsidRPr="00EF27C9">
              <w:rPr>
                <w:sz w:val="20"/>
                <w:szCs w:val="28"/>
              </w:rPr>
              <w:t>Сгорание с развитием избыточного давления</w:t>
            </w:r>
          </w:p>
          <w:p w:rsidR="009C07F6" w:rsidRPr="00EF27C9" w:rsidRDefault="009C07F6" w:rsidP="00F62BED">
            <w:pPr>
              <w:suppressAutoHyphens/>
              <w:spacing w:before="0" w:after="0" w:line="360" w:lineRule="auto"/>
              <w:rPr>
                <w:sz w:val="20"/>
                <w:szCs w:val="28"/>
              </w:rPr>
            </w:pPr>
          </w:p>
          <w:p w:rsidR="009C07F6" w:rsidRPr="00EF27C9" w:rsidRDefault="009C07F6" w:rsidP="00F62BED">
            <w:pPr>
              <w:suppressAutoHyphens/>
              <w:spacing w:before="0" w:after="0" w:line="360" w:lineRule="auto"/>
              <w:rPr>
                <w:sz w:val="20"/>
                <w:szCs w:val="28"/>
              </w:rPr>
            </w:pPr>
            <w:r w:rsidRPr="00EF27C9">
              <w:rPr>
                <w:sz w:val="20"/>
                <w:szCs w:val="28"/>
              </w:rPr>
              <w:t>Без горения</w:t>
            </w:r>
          </w:p>
          <w:p w:rsidR="009C07F6" w:rsidRPr="00EF27C9" w:rsidRDefault="009C07F6" w:rsidP="00F62BED">
            <w:pPr>
              <w:suppressAutoHyphens/>
              <w:spacing w:before="0" w:after="0" w:line="360" w:lineRule="auto"/>
              <w:rPr>
                <w:sz w:val="20"/>
                <w:szCs w:val="28"/>
              </w:rPr>
            </w:pPr>
            <w:r w:rsidRPr="00EF27C9">
              <w:rPr>
                <w:sz w:val="20"/>
                <w:szCs w:val="28"/>
              </w:rPr>
              <w:t>Итого</w:t>
            </w:r>
          </w:p>
        </w:tc>
        <w:tc>
          <w:tcPr>
            <w:tcW w:w="1418" w:type="dxa"/>
          </w:tcPr>
          <w:p w:rsidR="009C07F6" w:rsidRPr="00EF27C9" w:rsidRDefault="009C07F6" w:rsidP="00F62BED">
            <w:pPr>
              <w:suppressAutoHyphens/>
              <w:spacing w:before="0" w:after="0" w:line="360" w:lineRule="auto"/>
              <w:rPr>
                <w:sz w:val="20"/>
                <w:szCs w:val="28"/>
              </w:rPr>
            </w:pPr>
          </w:p>
          <w:p w:rsidR="009C07F6" w:rsidRPr="00EF27C9" w:rsidRDefault="009C07F6" w:rsidP="00F62BED">
            <w:pPr>
              <w:suppressAutoHyphens/>
              <w:spacing w:before="0" w:after="0" w:line="360" w:lineRule="auto"/>
              <w:rPr>
                <w:sz w:val="20"/>
                <w:szCs w:val="28"/>
              </w:rPr>
            </w:pPr>
            <w:r w:rsidRPr="00EF27C9">
              <w:rPr>
                <w:sz w:val="20"/>
                <w:szCs w:val="28"/>
              </w:rPr>
              <w:t>0,0119</w:t>
            </w:r>
          </w:p>
          <w:p w:rsidR="009C07F6" w:rsidRPr="00EF27C9" w:rsidRDefault="009C07F6" w:rsidP="00F62BED">
            <w:pPr>
              <w:suppressAutoHyphens/>
              <w:spacing w:before="0" w:after="0" w:line="360" w:lineRule="auto"/>
              <w:rPr>
                <w:sz w:val="20"/>
                <w:szCs w:val="28"/>
              </w:rPr>
            </w:pPr>
          </w:p>
          <w:p w:rsidR="009C07F6" w:rsidRPr="00EF27C9" w:rsidRDefault="009C07F6" w:rsidP="00F62BED">
            <w:pPr>
              <w:suppressAutoHyphens/>
              <w:spacing w:before="0" w:after="0" w:line="360" w:lineRule="auto"/>
              <w:rPr>
                <w:sz w:val="20"/>
                <w:szCs w:val="28"/>
              </w:rPr>
            </w:pPr>
            <w:r w:rsidRPr="00EF27C9">
              <w:rPr>
                <w:sz w:val="20"/>
                <w:szCs w:val="28"/>
              </w:rPr>
              <w:t>0,0292</w:t>
            </w:r>
          </w:p>
          <w:p w:rsidR="009C07F6" w:rsidRPr="00EF27C9" w:rsidRDefault="009C07F6" w:rsidP="00F62BED">
            <w:pPr>
              <w:suppressAutoHyphens/>
              <w:spacing w:before="0" w:after="0" w:line="360" w:lineRule="auto"/>
              <w:rPr>
                <w:sz w:val="20"/>
                <w:szCs w:val="28"/>
              </w:rPr>
            </w:pPr>
            <w:r w:rsidRPr="00EF27C9">
              <w:rPr>
                <w:sz w:val="20"/>
                <w:szCs w:val="28"/>
              </w:rPr>
              <w:t>1</w:t>
            </w:r>
          </w:p>
        </w:tc>
      </w:tr>
    </w:tbl>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Согласно расчетам, избыточное давление </w:t>
      </w:r>
      <w:r w:rsidRPr="00EF27C9">
        <w:rPr>
          <w:sz w:val="28"/>
          <w:szCs w:val="28"/>
        </w:rPr>
        <w:sym w:font="Symbol" w:char="F044"/>
      </w:r>
      <w:r w:rsidRPr="00EF27C9">
        <w:rPr>
          <w:sz w:val="28"/>
          <w:szCs w:val="28"/>
        </w:rPr>
        <w:t xml:space="preserve">р и импульс </w:t>
      </w:r>
      <w:r w:rsidRPr="00EF27C9">
        <w:rPr>
          <w:sz w:val="28"/>
          <w:szCs w:val="28"/>
          <w:lang w:val="en-US"/>
        </w:rPr>
        <w:t>i</w:t>
      </w:r>
      <w:r w:rsidRPr="00EF27C9">
        <w:rPr>
          <w:sz w:val="28"/>
          <w:szCs w:val="28"/>
        </w:rPr>
        <w:t xml:space="preserve"> волны давления, на расстоянии 600 м составляют:</w:t>
      </w:r>
    </w:p>
    <w:p w:rsidR="009770F4" w:rsidRPr="00EF27C9" w:rsidRDefault="009770F4"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Δр = 2 кПа,</w:t>
      </w: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i</w:t>
      </w:r>
      <w:r w:rsidRPr="00EF27C9">
        <w:rPr>
          <w:sz w:val="28"/>
          <w:szCs w:val="28"/>
        </w:rPr>
        <w:t xml:space="preserve"> = 30 Па </w:t>
      </w:r>
      <w:r w:rsidRPr="00EF27C9">
        <w:rPr>
          <w:sz w:val="28"/>
          <w:szCs w:val="28"/>
        </w:rPr>
        <w:sym w:font="Times New Roman" w:char="00B7"/>
      </w:r>
      <w:r w:rsidRPr="00EF27C9">
        <w:rPr>
          <w:sz w:val="28"/>
          <w:szCs w:val="28"/>
        </w:rPr>
        <w:t xml:space="preserve"> с.</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Значение интенсивности теплового излучения от пожара пролива нефти на расстоянии 600 м составляет:</w:t>
      </w:r>
      <w:r w:rsidR="00A114AE" w:rsidRPr="00EF27C9">
        <w:rPr>
          <w:sz w:val="28"/>
          <w:szCs w:val="28"/>
        </w:rPr>
        <w:t xml:space="preserve"> </w:t>
      </w:r>
      <w:r w:rsidRPr="00EF27C9">
        <w:rPr>
          <w:sz w:val="28"/>
          <w:szCs w:val="28"/>
          <w:lang w:val="en-US"/>
        </w:rPr>
        <w:t>q</w:t>
      </w:r>
      <w:r w:rsidRPr="00EF27C9">
        <w:rPr>
          <w:sz w:val="28"/>
          <w:szCs w:val="28"/>
          <w:vertAlign w:val="subscript"/>
        </w:rPr>
        <w:t>п</w:t>
      </w:r>
      <w:r w:rsidRPr="00EF27C9">
        <w:rPr>
          <w:sz w:val="28"/>
          <w:szCs w:val="28"/>
        </w:rPr>
        <w:t xml:space="preserve"> = 0,11 кВт/м</w:t>
      </w:r>
      <w:r w:rsidRPr="00EF27C9">
        <w:rPr>
          <w:sz w:val="28"/>
          <w:szCs w:val="28"/>
          <w:vertAlign w:val="superscript"/>
        </w:rPr>
        <w:t>2</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Для приведенных значений поражающих факторов определяются значения </w:t>
      </w:r>
      <w:r w:rsidR="008C52FE" w:rsidRPr="00EF27C9">
        <w:rPr>
          <w:sz w:val="28"/>
          <w:szCs w:val="28"/>
        </w:rPr>
        <w:t>"</w:t>
      </w:r>
      <w:r w:rsidRPr="00EF27C9">
        <w:rPr>
          <w:sz w:val="28"/>
          <w:szCs w:val="28"/>
        </w:rPr>
        <w:t>пробит</w:t>
      </w:r>
      <w:r w:rsidR="008C52FE" w:rsidRPr="00EF27C9">
        <w:rPr>
          <w:sz w:val="28"/>
          <w:szCs w:val="28"/>
        </w:rPr>
        <w:t>"</w:t>
      </w:r>
      <w:r w:rsidRPr="00EF27C9">
        <w:rPr>
          <w:sz w:val="28"/>
          <w:szCs w:val="28"/>
        </w:rPr>
        <w:t>-функции Р</w:t>
      </w:r>
      <w:r w:rsidRPr="00EF27C9">
        <w:rPr>
          <w:sz w:val="28"/>
          <w:szCs w:val="28"/>
          <w:vertAlign w:val="subscript"/>
          <w:lang w:val="en-US"/>
        </w:rPr>
        <w:t>r</w:t>
      </w:r>
      <w:r w:rsidRPr="00EF27C9">
        <w:rPr>
          <w:sz w:val="28"/>
          <w:szCs w:val="28"/>
        </w:rPr>
        <w:t>,:</w:t>
      </w:r>
    </w:p>
    <w:p w:rsidR="009770F4" w:rsidRPr="00EF27C9" w:rsidRDefault="009770F4" w:rsidP="008C52FE">
      <w:pPr>
        <w:suppressAutoHyphens/>
        <w:spacing w:before="0" w:after="0" w:line="360" w:lineRule="auto"/>
        <w:ind w:firstLine="709"/>
        <w:jc w:val="both"/>
        <w:rPr>
          <w:sz w:val="28"/>
          <w:szCs w:val="28"/>
        </w:rPr>
      </w:pPr>
    </w:p>
    <w:p w:rsidR="009770F4" w:rsidRPr="00EF27C9" w:rsidRDefault="009C07F6" w:rsidP="008C52FE">
      <w:pPr>
        <w:suppressAutoHyphens/>
        <w:spacing w:before="0" w:after="0" w:line="360" w:lineRule="auto"/>
        <w:ind w:firstLine="709"/>
        <w:jc w:val="both"/>
        <w:rPr>
          <w:iCs/>
          <w:sz w:val="28"/>
          <w:szCs w:val="28"/>
        </w:rPr>
      </w:pPr>
      <w:r w:rsidRPr="00EF27C9">
        <w:rPr>
          <w:iCs/>
          <w:sz w:val="28"/>
          <w:szCs w:val="28"/>
        </w:rPr>
        <w:t>Р</w:t>
      </w:r>
      <w:r w:rsidRPr="00EF27C9">
        <w:rPr>
          <w:iCs/>
          <w:sz w:val="28"/>
          <w:szCs w:val="28"/>
          <w:vertAlign w:val="subscript"/>
          <w:lang w:val="en-US"/>
        </w:rPr>
        <w:t>r</w:t>
      </w:r>
      <w:r w:rsidRPr="00EF27C9">
        <w:rPr>
          <w:iCs/>
          <w:sz w:val="28"/>
          <w:szCs w:val="28"/>
        </w:rPr>
        <w:t xml:space="preserve"> = 5 – 0,26 </w:t>
      </w:r>
      <w:r w:rsidRPr="00EF27C9">
        <w:rPr>
          <w:iCs/>
          <w:sz w:val="28"/>
          <w:szCs w:val="28"/>
          <w:lang w:val="en-US"/>
        </w:rPr>
        <w:t>ln</w:t>
      </w:r>
      <w:r w:rsidRPr="00EF27C9">
        <w:rPr>
          <w:iCs/>
          <w:sz w:val="28"/>
          <w:szCs w:val="28"/>
        </w:rPr>
        <w:t xml:space="preserve"> (</w:t>
      </w:r>
      <w:r w:rsidRPr="00EF27C9">
        <w:rPr>
          <w:iCs/>
          <w:sz w:val="28"/>
          <w:szCs w:val="28"/>
          <w:lang w:val="en-US"/>
        </w:rPr>
        <w:t>V</w:t>
      </w:r>
      <w:r w:rsidRPr="00EF27C9">
        <w:rPr>
          <w:iCs/>
          <w:sz w:val="28"/>
          <w:szCs w:val="28"/>
        </w:rPr>
        <w:t>),</w:t>
      </w:r>
      <w:r w:rsidR="008C52FE" w:rsidRPr="00EF27C9">
        <w:rPr>
          <w:iCs/>
          <w:sz w:val="28"/>
          <w:szCs w:val="28"/>
        </w:rPr>
        <w:t xml:space="preserve"> </w:t>
      </w:r>
      <w:r w:rsidRPr="00EF27C9">
        <w:rPr>
          <w:iCs/>
          <w:sz w:val="28"/>
          <w:szCs w:val="28"/>
        </w:rPr>
        <w:t>(3.15)</w:t>
      </w:r>
      <w:r w:rsidR="00022861" w:rsidRPr="00EF27C9">
        <w:rPr>
          <w:iCs/>
          <w:sz w:val="28"/>
          <w:szCs w:val="28"/>
          <w:lang w:val="en-US"/>
        </w:rPr>
        <w:t xml:space="preserve">, </w:t>
      </w:r>
      <w:r w:rsidRPr="00EF27C9">
        <w:rPr>
          <w:iCs/>
          <w:sz w:val="28"/>
          <w:szCs w:val="28"/>
        </w:rPr>
        <w:t>где</w:t>
      </w:r>
    </w:p>
    <w:p w:rsidR="009C07F6" w:rsidRPr="00EF27C9" w:rsidRDefault="009C07F6" w:rsidP="008C52FE">
      <w:pPr>
        <w:suppressAutoHyphens/>
        <w:spacing w:before="0" w:after="0" w:line="360" w:lineRule="auto"/>
        <w:ind w:firstLine="709"/>
        <w:jc w:val="both"/>
        <w:rPr>
          <w:iCs/>
          <w:sz w:val="28"/>
          <w:szCs w:val="28"/>
        </w:rPr>
      </w:pPr>
      <w:r w:rsidRPr="00EF27C9">
        <w:rPr>
          <w:iCs/>
          <w:position w:val="-32"/>
          <w:sz w:val="28"/>
          <w:szCs w:val="28"/>
        </w:rPr>
        <w:object w:dxaOrig="2600" w:dyaOrig="800">
          <v:shape id="_x0000_i1103" type="#_x0000_t75" style="width:129.75pt;height:39.75pt" o:ole="">
            <v:imagedata r:id="rId136" o:title=""/>
          </v:shape>
          <o:OLEObject Type="Embed" ProgID="Equation.3" ShapeID="_x0000_i1103" DrawAspect="Content" ObjectID="_1459014669" r:id="rId137"/>
        </w:object>
      </w:r>
      <w:r w:rsidR="008C52FE" w:rsidRPr="00EF27C9">
        <w:rPr>
          <w:iCs/>
          <w:sz w:val="28"/>
          <w:szCs w:val="28"/>
        </w:rPr>
        <w:t xml:space="preserve"> </w:t>
      </w:r>
      <w:r w:rsidRPr="00EF27C9">
        <w:rPr>
          <w:iCs/>
          <w:sz w:val="28"/>
          <w:szCs w:val="28"/>
        </w:rPr>
        <w:t>(3.16)</w:t>
      </w:r>
    </w:p>
    <w:p w:rsidR="009770F4" w:rsidRPr="00EF27C9" w:rsidRDefault="009770F4" w:rsidP="008C52FE">
      <w:pPr>
        <w:suppressAutoHyphens/>
        <w:spacing w:before="0" w:after="0" w:line="360" w:lineRule="auto"/>
        <w:ind w:firstLine="709"/>
        <w:jc w:val="both"/>
        <w:rPr>
          <w:iCs/>
          <w:sz w:val="28"/>
          <w:szCs w:val="28"/>
        </w:rPr>
      </w:pPr>
    </w:p>
    <w:p w:rsidR="009C07F6" w:rsidRPr="00EF27C9" w:rsidRDefault="009C07F6" w:rsidP="008C52FE">
      <w:pPr>
        <w:suppressAutoHyphens/>
        <w:spacing w:before="0" w:after="0" w:line="360" w:lineRule="auto"/>
        <w:ind w:firstLine="709"/>
        <w:jc w:val="both"/>
        <w:rPr>
          <w:iCs/>
          <w:sz w:val="28"/>
          <w:szCs w:val="28"/>
        </w:rPr>
      </w:pPr>
      <w:r w:rsidRPr="00EF27C9">
        <w:rPr>
          <w:iCs/>
          <w:sz w:val="28"/>
          <w:szCs w:val="28"/>
          <w:lang w:val="en-US"/>
        </w:rPr>
        <w:t>Δp</w:t>
      </w:r>
      <w:r w:rsidRPr="00EF27C9">
        <w:rPr>
          <w:iCs/>
          <w:sz w:val="28"/>
          <w:szCs w:val="28"/>
        </w:rPr>
        <w:t xml:space="preserve"> – избыточное давление, Па,</w:t>
      </w:r>
    </w:p>
    <w:p w:rsidR="009C07F6" w:rsidRPr="00EF27C9" w:rsidRDefault="009C07F6" w:rsidP="008C52FE">
      <w:pPr>
        <w:suppressAutoHyphens/>
        <w:spacing w:before="0" w:after="0" w:line="360" w:lineRule="auto"/>
        <w:ind w:firstLine="709"/>
        <w:jc w:val="both"/>
        <w:rPr>
          <w:sz w:val="28"/>
          <w:szCs w:val="28"/>
        </w:rPr>
      </w:pPr>
      <w:r w:rsidRPr="00EF27C9">
        <w:rPr>
          <w:iCs/>
          <w:sz w:val="28"/>
          <w:szCs w:val="28"/>
          <w:lang w:val="en-US"/>
        </w:rPr>
        <w:t>i</w:t>
      </w:r>
      <w:r w:rsidRPr="00EF27C9">
        <w:rPr>
          <w:iCs/>
          <w:sz w:val="28"/>
          <w:szCs w:val="28"/>
        </w:rPr>
        <w:t xml:space="preserve"> – импульс волны давления, Па </w:t>
      </w:r>
      <w:r w:rsidRPr="00EF27C9">
        <w:rPr>
          <w:sz w:val="28"/>
          <w:szCs w:val="28"/>
        </w:rPr>
        <w:sym w:font="Times New Roman" w:char="00B7"/>
      </w:r>
      <w:r w:rsidRPr="00EF27C9">
        <w:rPr>
          <w:sz w:val="28"/>
          <w:szCs w:val="28"/>
        </w:rPr>
        <w:t xml:space="preserve"> с.</w:t>
      </w:r>
    </w:p>
    <w:p w:rsidR="009C07F6" w:rsidRPr="00EF27C9" w:rsidRDefault="00022861" w:rsidP="008C52FE">
      <w:pPr>
        <w:suppressAutoHyphens/>
        <w:spacing w:before="0" w:after="0" w:line="360" w:lineRule="auto"/>
        <w:ind w:firstLine="709"/>
        <w:jc w:val="both"/>
        <w:rPr>
          <w:iCs/>
          <w:sz w:val="28"/>
          <w:szCs w:val="28"/>
        </w:rPr>
      </w:pPr>
      <w:r w:rsidRPr="00EF27C9">
        <w:rPr>
          <w:iCs/>
          <w:sz w:val="28"/>
          <w:szCs w:val="28"/>
        </w:rPr>
        <w:br w:type="page"/>
      </w:r>
      <w:r w:rsidRPr="00EF27C9">
        <w:rPr>
          <w:iCs/>
          <w:position w:val="-32"/>
          <w:sz w:val="28"/>
          <w:szCs w:val="28"/>
        </w:rPr>
        <w:object w:dxaOrig="2600" w:dyaOrig="800">
          <v:shape id="_x0000_i1104" type="#_x0000_t75" style="width:113.25pt;height:34.5pt" o:ole="">
            <v:imagedata r:id="rId136" o:title=""/>
            <o:lock v:ext="edit" aspectratio="f"/>
          </v:shape>
          <o:OLEObject Type="Embed" ProgID="Equation.3" ShapeID="_x0000_i1104" DrawAspect="Content" ObjectID="_1459014670" r:id="rId138"/>
        </w:object>
      </w:r>
      <w:r w:rsidR="009C07F6" w:rsidRPr="00EF27C9">
        <w:rPr>
          <w:iCs/>
          <w:sz w:val="28"/>
          <w:szCs w:val="28"/>
        </w:rPr>
        <w:t>=</w:t>
      </w:r>
      <w:r w:rsidRPr="00EF27C9">
        <w:rPr>
          <w:iCs/>
          <w:position w:val="-28"/>
          <w:sz w:val="28"/>
          <w:szCs w:val="28"/>
        </w:rPr>
        <w:object w:dxaOrig="2160" w:dyaOrig="740">
          <v:shape id="_x0000_i1105" type="#_x0000_t75" style="width:108pt;height:34.5pt" o:ole="">
            <v:imagedata r:id="rId139" o:title=""/>
            <o:lock v:ext="edit" aspectratio="f"/>
          </v:shape>
          <o:OLEObject Type="Embed" ProgID="Equation.3" ShapeID="_x0000_i1105" DrawAspect="Content" ObjectID="_1459014671" r:id="rId140"/>
        </w:object>
      </w:r>
      <w:r w:rsidR="009C07F6" w:rsidRPr="00EF27C9">
        <w:rPr>
          <w:iCs/>
          <w:sz w:val="28"/>
          <w:szCs w:val="28"/>
        </w:rPr>
        <w:t>= 153∙10</w:t>
      </w:r>
      <w:r w:rsidR="009C07F6" w:rsidRPr="00EF27C9">
        <w:rPr>
          <w:iCs/>
          <w:sz w:val="28"/>
          <w:szCs w:val="28"/>
          <w:vertAlign w:val="superscript"/>
        </w:rPr>
        <w:t>7</w:t>
      </w:r>
      <w:r w:rsidR="009C07F6" w:rsidRPr="00EF27C9">
        <w:rPr>
          <w:iCs/>
          <w:sz w:val="28"/>
          <w:szCs w:val="28"/>
        </w:rPr>
        <w:t>.</w:t>
      </w:r>
    </w:p>
    <w:p w:rsidR="009C07F6" w:rsidRPr="00EF27C9" w:rsidRDefault="009C07F6" w:rsidP="008C52FE">
      <w:pPr>
        <w:suppressAutoHyphens/>
        <w:spacing w:before="0" w:after="0" w:line="360" w:lineRule="auto"/>
        <w:ind w:firstLine="709"/>
        <w:jc w:val="both"/>
        <w:rPr>
          <w:iCs/>
          <w:sz w:val="28"/>
          <w:szCs w:val="28"/>
        </w:rPr>
      </w:pPr>
      <w:r w:rsidRPr="00EF27C9">
        <w:rPr>
          <w:iCs/>
          <w:sz w:val="28"/>
          <w:szCs w:val="28"/>
        </w:rPr>
        <w:t>Р</w:t>
      </w:r>
      <w:r w:rsidRPr="00EF27C9">
        <w:rPr>
          <w:iCs/>
          <w:sz w:val="28"/>
          <w:szCs w:val="28"/>
          <w:vertAlign w:val="subscript"/>
          <w:lang w:val="en-US"/>
        </w:rPr>
        <w:t>r</w:t>
      </w:r>
      <w:r w:rsidRPr="00EF27C9">
        <w:rPr>
          <w:iCs/>
          <w:sz w:val="28"/>
          <w:szCs w:val="28"/>
        </w:rPr>
        <w:t xml:space="preserve"> = 5 – 0,26 </w:t>
      </w:r>
      <w:r w:rsidRPr="00EF27C9">
        <w:rPr>
          <w:iCs/>
          <w:sz w:val="28"/>
          <w:szCs w:val="28"/>
          <w:lang w:val="en-US"/>
        </w:rPr>
        <w:t>ln</w:t>
      </w:r>
      <w:r w:rsidRPr="00EF27C9">
        <w:rPr>
          <w:iCs/>
          <w:sz w:val="28"/>
          <w:szCs w:val="28"/>
        </w:rPr>
        <w:t xml:space="preserve"> 153∙10</w:t>
      </w:r>
      <w:r w:rsidRPr="00EF27C9">
        <w:rPr>
          <w:iCs/>
          <w:sz w:val="28"/>
          <w:szCs w:val="28"/>
          <w:vertAlign w:val="superscript"/>
        </w:rPr>
        <w:t>7</w:t>
      </w:r>
      <w:r w:rsidRPr="00EF27C9">
        <w:rPr>
          <w:iCs/>
          <w:sz w:val="28"/>
          <w:szCs w:val="28"/>
        </w:rPr>
        <w:t xml:space="preserve"> = 0,2.</w:t>
      </w:r>
    </w:p>
    <w:p w:rsidR="009770F4" w:rsidRPr="00EF27C9" w:rsidRDefault="009770F4" w:rsidP="008C52FE">
      <w:pPr>
        <w:suppressAutoHyphens/>
        <w:spacing w:before="0" w:after="0" w:line="360" w:lineRule="auto"/>
        <w:ind w:firstLine="709"/>
        <w:jc w:val="both"/>
        <w:rPr>
          <w:iCs/>
          <w:sz w:val="28"/>
          <w:szCs w:val="28"/>
        </w:rPr>
      </w:pPr>
    </w:p>
    <w:p w:rsidR="009C07F6" w:rsidRPr="00EF27C9" w:rsidRDefault="009C07F6" w:rsidP="008C52FE">
      <w:pPr>
        <w:suppressAutoHyphens/>
        <w:spacing w:before="0" w:after="0" w:line="360" w:lineRule="auto"/>
        <w:ind w:firstLine="709"/>
        <w:jc w:val="both"/>
        <w:rPr>
          <w:iCs/>
          <w:sz w:val="28"/>
          <w:szCs w:val="28"/>
        </w:rPr>
      </w:pPr>
      <w:r w:rsidRPr="00EF27C9">
        <w:rPr>
          <w:iCs/>
          <w:sz w:val="28"/>
          <w:szCs w:val="28"/>
        </w:rPr>
        <w:t xml:space="preserve">Условная вероятность поражения человека тепловым излучением определяется по формуле </w:t>
      </w:r>
      <w:r w:rsidR="00D533F3" w:rsidRPr="00EF27C9">
        <w:rPr>
          <w:iCs/>
          <w:sz w:val="28"/>
          <w:szCs w:val="28"/>
        </w:rPr>
        <w:t>[17</w:t>
      </w:r>
      <w:r w:rsidRPr="00EF27C9">
        <w:rPr>
          <w:iCs/>
          <w:sz w:val="28"/>
          <w:szCs w:val="28"/>
        </w:rPr>
        <w:t>]:</w:t>
      </w:r>
    </w:p>
    <w:p w:rsidR="009C07F6" w:rsidRPr="00EF27C9" w:rsidRDefault="009C07F6" w:rsidP="008C52FE">
      <w:pPr>
        <w:suppressAutoHyphens/>
        <w:spacing w:before="0" w:after="0" w:line="360" w:lineRule="auto"/>
        <w:ind w:firstLine="709"/>
        <w:jc w:val="both"/>
        <w:rPr>
          <w:iCs/>
          <w:sz w:val="28"/>
          <w:szCs w:val="28"/>
        </w:rPr>
      </w:pPr>
    </w:p>
    <w:p w:rsidR="009C07F6" w:rsidRPr="00EF27C9" w:rsidRDefault="009C07F6" w:rsidP="008C52FE">
      <w:pPr>
        <w:suppressAutoHyphens/>
        <w:spacing w:before="0" w:after="0" w:line="360" w:lineRule="auto"/>
        <w:ind w:firstLine="709"/>
        <w:jc w:val="both"/>
        <w:rPr>
          <w:iCs/>
          <w:sz w:val="28"/>
          <w:szCs w:val="28"/>
        </w:rPr>
      </w:pPr>
      <w:r w:rsidRPr="00EF27C9">
        <w:rPr>
          <w:iCs/>
          <w:sz w:val="28"/>
          <w:szCs w:val="28"/>
        </w:rPr>
        <w:t>Р</w:t>
      </w:r>
      <w:r w:rsidRPr="00EF27C9">
        <w:rPr>
          <w:iCs/>
          <w:sz w:val="28"/>
          <w:szCs w:val="28"/>
          <w:vertAlign w:val="subscript"/>
          <w:lang w:val="en-US"/>
        </w:rPr>
        <w:t>r</w:t>
      </w:r>
      <w:r w:rsidR="008C52FE" w:rsidRPr="00EF27C9">
        <w:rPr>
          <w:iCs/>
          <w:sz w:val="28"/>
          <w:szCs w:val="28"/>
          <w:vertAlign w:val="subscript"/>
        </w:rPr>
        <w:t xml:space="preserve"> </w:t>
      </w:r>
      <w:r w:rsidRPr="00EF27C9">
        <w:rPr>
          <w:iCs/>
          <w:sz w:val="28"/>
          <w:szCs w:val="28"/>
        </w:rPr>
        <w:t xml:space="preserve">= -14,9 + 2,56 </w:t>
      </w:r>
      <w:r w:rsidRPr="00EF27C9">
        <w:rPr>
          <w:iCs/>
          <w:sz w:val="28"/>
          <w:szCs w:val="28"/>
          <w:lang w:val="en-US"/>
        </w:rPr>
        <w:t>ln</w:t>
      </w:r>
      <w:r w:rsidRPr="00EF27C9">
        <w:rPr>
          <w:iCs/>
          <w:sz w:val="28"/>
          <w:szCs w:val="28"/>
        </w:rPr>
        <w:t xml:space="preserve"> (</w:t>
      </w:r>
      <w:r w:rsidRPr="00EF27C9">
        <w:rPr>
          <w:iCs/>
          <w:sz w:val="28"/>
          <w:szCs w:val="28"/>
          <w:lang w:val="en-US"/>
        </w:rPr>
        <w:t>t</w:t>
      </w:r>
      <w:r w:rsidRPr="00EF27C9">
        <w:rPr>
          <w:iCs/>
          <w:sz w:val="28"/>
          <w:szCs w:val="28"/>
        </w:rPr>
        <w:t xml:space="preserve"> </w:t>
      </w:r>
      <w:r w:rsidRPr="00EF27C9">
        <w:rPr>
          <w:sz w:val="28"/>
          <w:szCs w:val="28"/>
        </w:rPr>
        <w:sym w:font="Times New Roman" w:char="00B7"/>
      </w:r>
      <w:r w:rsidRPr="00EF27C9">
        <w:rPr>
          <w:sz w:val="28"/>
          <w:szCs w:val="28"/>
        </w:rPr>
        <w:t xml:space="preserve"> </w:t>
      </w:r>
      <w:r w:rsidRPr="00EF27C9">
        <w:rPr>
          <w:sz w:val="28"/>
          <w:szCs w:val="28"/>
          <w:lang w:val="en-US"/>
        </w:rPr>
        <w:t>q</w:t>
      </w:r>
      <w:r w:rsidRPr="00EF27C9">
        <w:rPr>
          <w:sz w:val="28"/>
          <w:szCs w:val="28"/>
          <w:vertAlign w:val="superscript"/>
        </w:rPr>
        <w:t>1,33</w:t>
      </w:r>
      <w:r w:rsidRPr="00EF27C9">
        <w:rPr>
          <w:iCs/>
          <w:sz w:val="28"/>
          <w:szCs w:val="28"/>
        </w:rPr>
        <w:t>)</w:t>
      </w:r>
      <w:r w:rsidRPr="00EF27C9">
        <w:rPr>
          <w:iCs/>
          <w:sz w:val="28"/>
          <w:szCs w:val="28"/>
          <w:vertAlign w:val="subscript"/>
        </w:rPr>
        <w:t xml:space="preserve"> </w:t>
      </w:r>
      <w:r w:rsidRPr="00EF27C9">
        <w:rPr>
          <w:iCs/>
          <w:sz w:val="28"/>
          <w:szCs w:val="28"/>
        </w:rPr>
        <w:t>,</w:t>
      </w:r>
      <w:r w:rsidR="008C52FE" w:rsidRPr="00EF27C9">
        <w:rPr>
          <w:iCs/>
          <w:sz w:val="28"/>
          <w:szCs w:val="28"/>
        </w:rPr>
        <w:t xml:space="preserve"> </w:t>
      </w:r>
      <w:r w:rsidRPr="00EF27C9">
        <w:rPr>
          <w:iCs/>
          <w:sz w:val="28"/>
          <w:szCs w:val="28"/>
        </w:rPr>
        <w:t>(3.17)</w:t>
      </w:r>
    </w:p>
    <w:p w:rsidR="009C07F6" w:rsidRPr="00EF27C9" w:rsidRDefault="009C07F6" w:rsidP="008C52FE">
      <w:pPr>
        <w:suppressAutoHyphens/>
        <w:spacing w:before="0" w:after="0" w:line="360" w:lineRule="auto"/>
        <w:ind w:firstLine="709"/>
        <w:jc w:val="both"/>
        <w:rPr>
          <w:iCs/>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где</w:t>
      </w:r>
      <w:r w:rsidR="008C52FE" w:rsidRPr="00EF27C9">
        <w:rPr>
          <w:iCs/>
          <w:sz w:val="28"/>
          <w:szCs w:val="28"/>
        </w:rPr>
        <w:t xml:space="preserve"> </w:t>
      </w:r>
      <w:r w:rsidRPr="00EF27C9">
        <w:rPr>
          <w:sz w:val="28"/>
          <w:szCs w:val="28"/>
          <w:lang w:val="en-US"/>
        </w:rPr>
        <w:t>q</w:t>
      </w:r>
      <w:r w:rsidRPr="00EF27C9">
        <w:rPr>
          <w:sz w:val="28"/>
          <w:szCs w:val="28"/>
        </w:rPr>
        <w:t xml:space="preserve"> – интенсивность теплового излучения, кВт/м</w:t>
      </w:r>
      <w:r w:rsidRPr="00EF27C9">
        <w:rPr>
          <w:sz w:val="28"/>
          <w:szCs w:val="28"/>
          <w:vertAlign w:val="superscript"/>
        </w:rPr>
        <w:t xml:space="preserve">2 </w:t>
      </w:r>
      <w:r w:rsidRPr="00EF27C9">
        <w:rPr>
          <w:sz w:val="28"/>
          <w:szCs w:val="28"/>
        </w:rPr>
        <w:t>,</w:t>
      </w:r>
    </w:p>
    <w:p w:rsidR="009C07F6" w:rsidRPr="00EF27C9" w:rsidRDefault="009C07F6" w:rsidP="008C52FE">
      <w:pPr>
        <w:suppressAutoHyphens/>
        <w:spacing w:before="0" w:after="0" w:line="360" w:lineRule="auto"/>
        <w:ind w:firstLine="709"/>
        <w:jc w:val="both"/>
        <w:rPr>
          <w:iCs/>
          <w:sz w:val="28"/>
          <w:szCs w:val="28"/>
        </w:rPr>
      </w:pPr>
      <w:r w:rsidRPr="00EF27C9">
        <w:rPr>
          <w:iCs/>
          <w:sz w:val="28"/>
          <w:szCs w:val="28"/>
          <w:lang w:val="en-US"/>
        </w:rPr>
        <w:t>t</w:t>
      </w:r>
      <w:r w:rsidRPr="00EF27C9">
        <w:rPr>
          <w:iCs/>
          <w:sz w:val="28"/>
          <w:szCs w:val="28"/>
        </w:rPr>
        <w:t xml:space="preserve"> – эффективное время экспозиции, с.</w:t>
      </w: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t</w:t>
      </w:r>
      <w:r w:rsidRPr="00EF27C9">
        <w:rPr>
          <w:sz w:val="28"/>
          <w:szCs w:val="28"/>
        </w:rPr>
        <w:t xml:space="preserve"> определяется:</w:t>
      </w:r>
    </w:p>
    <w:p w:rsidR="009C07F6" w:rsidRPr="00EF27C9" w:rsidRDefault="009C07F6" w:rsidP="008C52FE">
      <w:pPr>
        <w:pStyle w:val="FR5"/>
        <w:widowControl/>
        <w:suppressAutoHyphens/>
        <w:spacing w:before="0" w:line="360" w:lineRule="auto"/>
        <w:ind w:firstLine="709"/>
        <w:jc w:val="both"/>
        <w:rPr>
          <w:rFonts w:ascii="Times New Roman" w:hAnsi="Times New Roman"/>
          <w:sz w:val="28"/>
          <w:szCs w:val="28"/>
        </w:rPr>
      </w:pPr>
      <w:r w:rsidRPr="00EF27C9">
        <w:rPr>
          <w:rFonts w:ascii="Times New Roman" w:hAnsi="Times New Roman"/>
          <w:sz w:val="28"/>
          <w:szCs w:val="28"/>
        </w:rPr>
        <w:t xml:space="preserve">t = </w:t>
      </w:r>
      <w:r w:rsidRPr="00EF27C9">
        <w:rPr>
          <w:rFonts w:ascii="Times New Roman" w:hAnsi="Times New Roman"/>
          <w:sz w:val="28"/>
          <w:szCs w:val="28"/>
          <w:lang w:val="en-US"/>
        </w:rPr>
        <w:t>t</w:t>
      </w:r>
      <w:r w:rsidRPr="00EF27C9">
        <w:rPr>
          <w:rFonts w:ascii="Times New Roman" w:hAnsi="Times New Roman"/>
          <w:sz w:val="28"/>
          <w:szCs w:val="28"/>
        </w:rPr>
        <w:t xml:space="preserve">о + </w:t>
      </w:r>
      <w:r w:rsidRPr="00EF27C9">
        <w:rPr>
          <w:rFonts w:ascii="Times New Roman" w:hAnsi="Times New Roman"/>
          <w:sz w:val="28"/>
          <w:szCs w:val="28"/>
          <w:lang w:val="en-US"/>
        </w:rPr>
        <w:t>x</w:t>
      </w:r>
      <w:r w:rsidRPr="00EF27C9">
        <w:rPr>
          <w:rFonts w:ascii="Times New Roman" w:hAnsi="Times New Roman"/>
          <w:sz w:val="28"/>
          <w:szCs w:val="28"/>
        </w:rPr>
        <w:t>/</w:t>
      </w:r>
      <w:r w:rsidRPr="00EF27C9">
        <w:rPr>
          <w:rFonts w:ascii="Times New Roman" w:hAnsi="Times New Roman"/>
          <w:sz w:val="28"/>
          <w:szCs w:val="28"/>
          <w:lang w:val="en-US"/>
        </w:rPr>
        <w:t>v</w:t>
      </w:r>
      <w:r w:rsidRPr="00EF27C9">
        <w:rPr>
          <w:rFonts w:ascii="Times New Roman" w:hAnsi="Times New Roman"/>
          <w:sz w:val="28"/>
          <w:szCs w:val="28"/>
        </w:rPr>
        <w:t>,</w:t>
      </w:r>
      <w:r w:rsidR="008C52FE" w:rsidRPr="00EF27C9">
        <w:rPr>
          <w:rFonts w:ascii="Times New Roman" w:hAnsi="Times New Roman"/>
          <w:sz w:val="28"/>
          <w:szCs w:val="28"/>
        </w:rPr>
        <w:t xml:space="preserve"> </w:t>
      </w:r>
      <w:r w:rsidRPr="00EF27C9">
        <w:rPr>
          <w:rFonts w:ascii="Times New Roman" w:hAnsi="Times New Roman"/>
          <w:sz w:val="28"/>
          <w:szCs w:val="28"/>
        </w:rPr>
        <w:t>(3.18)</w:t>
      </w:r>
    </w:p>
    <w:p w:rsidR="009770F4" w:rsidRPr="00EF27C9" w:rsidRDefault="009770F4"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где</w:t>
      </w:r>
      <w:r w:rsidR="008C52FE" w:rsidRPr="00EF27C9">
        <w:rPr>
          <w:sz w:val="28"/>
          <w:szCs w:val="28"/>
        </w:rPr>
        <w:t xml:space="preserve"> </w:t>
      </w:r>
      <w:r w:rsidRPr="00EF27C9">
        <w:rPr>
          <w:sz w:val="28"/>
          <w:szCs w:val="28"/>
        </w:rPr>
        <w:t>tо — характерное время обнаружения пожара, с (допускается принимать t = 5 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х — расстояние от места расположения человека до зоны (интенсивность теплового излучения не превышает 4 кВт/м</w:t>
      </w:r>
      <w:r w:rsidRPr="00EF27C9">
        <w:rPr>
          <w:sz w:val="28"/>
          <w:szCs w:val="28"/>
          <w:vertAlign w:val="superscript"/>
        </w:rPr>
        <w:t>2</w:t>
      </w:r>
      <w:r w:rsidRPr="00EF27C9">
        <w:rPr>
          <w:sz w:val="28"/>
          <w:szCs w:val="28"/>
        </w:rPr>
        <w:t>), м;</w:t>
      </w: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v</w:t>
      </w:r>
      <w:r w:rsidRPr="00EF27C9">
        <w:rPr>
          <w:sz w:val="28"/>
          <w:szCs w:val="28"/>
        </w:rPr>
        <w:t xml:space="preserve"> — скорость движения человека, м/с (допускается принимать </w:t>
      </w:r>
      <w:r w:rsidRPr="00EF27C9">
        <w:rPr>
          <w:sz w:val="28"/>
          <w:szCs w:val="28"/>
          <w:lang w:val="en-US"/>
        </w:rPr>
        <w:t>v</w:t>
      </w:r>
      <w:r w:rsidRPr="00EF27C9">
        <w:rPr>
          <w:sz w:val="28"/>
          <w:szCs w:val="28"/>
        </w:rPr>
        <w:t xml:space="preserve"> = 1 м/с);</w:t>
      </w:r>
    </w:p>
    <w:p w:rsidR="008C52FE" w:rsidRPr="00EF27C9" w:rsidRDefault="008C52FE" w:rsidP="008C52FE">
      <w:pPr>
        <w:suppressAutoHyphens/>
        <w:spacing w:before="0" w:after="0" w:line="360" w:lineRule="auto"/>
        <w:ind w:firstLine="709"/>
        <w:jc w:val="both"/>
        <w:rPr>
          <w:iCs/>
          <w:sz w:val="28"/>
          <w:szCs w:val="28"/>
        </w:rPr>
      </w:pPr>
    </w:p>
    <w:p w:rsidR="001E746F" w:rsidRPr="00EF27C9" w:rsidRDefault="009C07F6" w:rsidP="008C52FE">
      <w:pPr>
        <w:suppressAutoHyphens/>
        <w:spacing w:before="0" w:after="0" w:line="360" w:lineRule="auto"/>
        <w:ind w:firstLine="709"/>
        <w:jc w:val="both"/>
        <w:rPr>
          <w:sz w:val="28"/>
          <w:szCs w:val="28"/>
        </w:rPr>
      </w:pPr>
      <w:r w:rsidRPr="00EF27C9">
        <w:rPr>
          <w:sz w:val="28"/>
          <w:szCs w:val="28"/>
        </w:rPr>
        <w:t>t = 5+600/1 = 605 с,</w:t>
      </w:r>
    </w:p>
    <w:p w:rsidR="009C07F6" w:rsidRPr="00EF27C9" w:rsidRDefault="009C07F6" w:rsidP="008C52FE">
      <w:pPr>
        <w:suppressAutoHyphens/>
        <w:spacing w:before="0" w:after="0" w:line="360" w:lineRule="auto"/>
        <w:ind w:firstLine="709"/>
        <w:jc w:val="both"/>
        <w:rPr>
          <w:iCs/>
          <w:sz w:val="28"/>
          <w:szCs w:val="28"/>
        </w:rPr>
      </w:pPr>
    </w:p>
    <w:p w:rsidR="009C07F6" w:rsidRPr="00EF27C9" w:rsidRDefault="008C52FE" w:rsidP="008C52FE">
      <w:pPr>
        <w:suppressAutoHyphens/>
        <w:spacing w:before="0" w:after="0" w:line="360" w:lineRule="auto"/>
        <w:ind w:firstLine="709"/>
        <w:jc w:val="both"/>
        <w:rPr>
          <w:iCs/>
          <w:sz w:val="28"/>
          <w:szCs w:val="28"/>
        </w:rPr>
      </w:pPr>
      <w:r w:rsidRPr="00EF27C9">
        <w:rPr>
          <w:sz w:val="28"/>
          <w:szCs w:val="28"/>
        </w:rPr>
        <w:t>"</w:t>
      </w:r>
      <w:r w:rsidR="009C07F6" w:rsidRPr="00EF27C9">
        <w:rPr>
          <w:sz w:val="28"/>
          <w:szCs w:val="28"/>
        </w:rPr>
        <w:t>Пробит</w:t>
      </w:r>
      <w:r w:rsidRPr="00EF27C9">
        <w:rPr>
          <w:sz w:val="28"/>
          <w:szCs w:val="28"/>
        </w:rPr>
        <w:t>"</w:t>
      </w:r>
      <w:r w:rsidR="009C07F6" w:rsidRPr="00EF27C9">
        <w:rPr>
          <w:sz w:val="28"/>
          <w:szCs w:val="28"/>
        </w:rPr>
        <w:t>-функции Р</w:t>
      </w:r>
      <w:r w:rsidR="009C07F6" w:rsidRPr="00EF27C9">
        <w:rPr>
          <w:sz w:val="28"/>
          <w:szCs w:val="28"/>
          <w:vertAlign w:val="subscript"/>
          <w:lang w:val="en-US"/>
        </w:rPr>
        <w:t>r</w:t>
      </w:r>
      <w:r w:rsidRPr="00EF27C9">
        <w:rPr>
          <w:sz w:val="28"/>
          <w:szCs w:val="28"/>
          <w:vertAlign w:val="subscript"/>
        </w:rPr>
        <w:t xml:space="preserve"> </w:t>
      </w:r>
      <w:r w:rsidR="009C07F6" w:rsidRPr="00EF27C9">
        <w:rPr>
          <w:iCs/>
          <w:sz w:val="28"/>
          <w:szCs w:val="28"/>
        </w:rPr>
        <w:t>для пожара проливов ЛВЖ и ГЖ:</w:t>
      </w:r>
    </w:p>
    <w:p w:rsidR="009C07F6" w:rsidRPr="00EF27C9" w:rsidRDefault="009C07F6" w:rsidP="008C52FE">
      <w:pPr>
        <w:suppressAutoHyphens/>
        <w:spacing w:before="0" w:after="0" w:line="360" w:lineRule="auto"/>
        <w:ind w:firstLine="709"/>
        <w:jc w:val="both"/>
        <w:rPr>
          <w:iCs/>
          <w:sz w:val="28"/>
          <w:szCs w:val="28"/>
        </w:rPr>
      </w:pPr>
    </w:p>
    <w:p w:rsidR="009C07F6" w:rsidRPr="00EF27C9" w:rsidRDefault="009C07F6" w:rsidP="008C52FE">
      <w:pPr>
        <w:suppressAutoHyphens/>
        <w:spacing w:before="0" w:after="0" w:line="360" w:lineRule="auto"/>
        <w:ind w:firstLine="709"/>
        <w:jc w:val="both"/>
        <w:rPr>
          <w:iCs/>
          <w:sz w:val="28"/>
          <w:szCs w:val="28"/>
        </w:rPr>
      </w:pPr>
      <w:r w:rsidRPr="00EF27C9">
        <w:rPr>
          <w:iCs/>
          <w:sz w:val="28"/>
          <w:szCs w:val="28"/>
        </w:rPr>
        <w:t>Р</w:t>
      </w:r>
      <w:r w:rsidRPr="00EF27C9">
        <w:rPr>
          <w:iCs/>
          <w:sz w:val="28"/>
          <w:szCs w:val="28"/>
          <w:vertAlign w:val="subscript"/>
          <w:lang w:val="en-US"/>
        </w:rPr>
        <w:t>r</w:t>
      </w:r>
      <w:r w:rsidR="008C52FE" w:rsidRPr="00EF27C9">
        <w:rPr>
          <w:iCs/>
          <w:sz w:val="28"/>
          <w:szCs w:val="28"/>
          <w:vertAlign w:val="subscript"/>
        </w:rPr>
        <w:t xml:space="preserve"> </w:t>
      </w:r>
      <w:r w:rsidRPr="00EF27C9">
        <w:rPr>
          <w:iCs/>
          <w:sz w:val="28"/>
          <w:szCs w:val="28"/>
        </w:rPr>
        <w:t xml:space="preserve">= -14,9 + 2,56 </w:t>
      </w:r>
      <w:r w:rsidRPr="00EF27C9">
        <w:rPr>
          <w:iCs/>
          <w:sz w:val="28"/>
          <w:szCs w:val="28"/>
          <w:lang w:val="en-US"/>
        </w:rPr>
        <w:t>ln</w:t>
      </w:r>
      <w:r w:rsidRPr="00EF27C9">
        <w:rPr>
          <w:iCs/>
          <w:sz w:val="28"/>
          <w:szCs w:val="28"/>
        </w:rPr>
        <w:t xml:space="preserve"> (</w:t>
      </w:r>
      <w:r w:rsidRPr="00EF27C9">
        <w:rPr>
          <w:iCs/>
          <w:sz w:val="28"/>
          <w:szCs w:val="28"/>
          <w:lang w:val="en-US"/>
        </w:rPr>
        <w:t>t</w:t>
      </w:r>
      <w:r w:rsidRPr="00EF27C9">
        <w:rPr>
          <w:iCs/>
          <w:sz w:val="28"/>
          <w:szCs w:val="28"/>
        </w:rPr>
        <w:t xml:space="preserve"> </w:t>
      </w:r>
      <w:r w:rsidRPr="00EF27C9">
        <w:rPr>
          <w:sz w:val="28"/>
          <w:szCs w:val="28"/>
        </w:rPr>
        <w:sym w:font="Times New Roman" w:char="00B7"/>
      </w:r>
      <w:r w:rsidRPr="00EF27C9">
        <w:rPr>
          <w:sz w:val="28"/>
          <w:szCs w:val="28"/>
        </w:rPr>
        <w:t xml:space="preserve"> </w:t>
      </w:r>
      <w:r w:rsidRPr="00EF27C9">
        <w:rPr>
          <w:sz w:val="28"/>
          <w:szCs w:val="28"/>
          <w:lang w:val="en-US"/>
        </w:rPr>
        <w:t>q</w:t>
      </w:r>
      <w:r w:rsidRPr="00EF27C9">
        <w:rPr>
          <w:sz w:val="28"/>
          <w:szCs w:val="28"/>
          <w:vertAlign w:val="superscript"/>
        </w:rPr>
        <w:t>1,33</w:t>
      </w:r>
      <w:r w:rsidRPr="00EF27C9">
        <w:rPr>
          <w:iCs/>
          <w:sz w:val="28"/>
          <w:szCs w:val="28"/>
        </w:rPr>
        <w:t>)</w:t>
      </w:r>
      <w:r w:rsidR="008C52FE" w:rsidRPr="00EF27C9">
        <w:rPr>
          <w:iCs/>
          <w:sz w:val="28"/>
          <w:szCs w:val="28"/>
          <w:vertAlign w:val="subscript"/>
        </w:rPr>
        <w:t xml:space="preserve"> </w:t>
      </w:r>
      <w:r w:rsidRPr="00EF27C9">
        <w:rPr>
          <w:iCs/>
          <w:sz w:val="28"/>
          <w:szCs w:val="28"/>
        </w:rPr>
        <w:t xml:space="preserve">= -14,9 + 2,56 </w:t>
      </w:r>
      <w:r w:rsidRPr="00EF27C9">
        <w:rPr>
          <w:iCs/>
          <w:sz w:val="28"/>
          <w:szCs w:val="28"/>
          <w:lang w:val="en-US"/>
        </w:rPr>
        <w:t>ln</w:t>
      </w:r>
      <w:r w:rsidRPr="00EF27C9">
        <w:rPr>
          <w:iCs/>
          <w:sz w:val="28"/>
          <w:szCs w:val="28"/>
        </w:rPr>
        <w:t xml:space="preserve"> (605 </w:t>
      </w:r>
      <w:r w:rsidRPr="00EF27C9">
        <w:rPr>
          <w:sz w:val="28"/>
          <w:szCs w:val="28"/>
        </w:rPr>
        <w:sym w:font="Times New Roman" w:char="00B7"/>
      </w:r>
      <w:r w:rsidRPr="00EF27C9">
        <w:rPr>
          <w:sz w:val="28"/>
          <w:szCs w:val="28"/>
        </w:rPr>
        <w:t xml:space="preserve"> 0,11</w:t>
      </w:r>
      <w:r w:rsidRPr="00EF27C9">
        <w:rPr>
          <w:sz w:val="28"/>
          <w:szCs w:val="28"/>
          <w:vertAlign w:val="superscript"/>
        </w:rPr>
        <w:t>1,33</w:t>
      </w:r>
      <w:r w:rsidRPr="00EF27C9">
        <w:rPr>
          <w:iCs/>
          <w:sz w:val="28"/>
          <w:szCs w:val="28"/>
        </w:rPr>
        <w:t>)</w:t>
      </w:r>
      <w:r w:rsidR="008C52FE" w:rsidRPr="00EF27C9">
        <w:rPr>
          <w:iCs/>
          <w:sz w:val="28"/>
          <w:szCs w:val="28"/>
          <w:vertAlign w:val="subscript"/>
        </w:rPr>
        <w:t xml:space="preserve"> </w:t>
      </w:r>
      <w:r w:rsidRPr="00EF27C9">
        <w:rPr>
          <w:iCs/>
          <w:sz w:val="28"/>
          <w:szCs w:val="28"/>
        </w:rPr>
        <w:t>= -6,02.</w:t>
      </w:r>
    </w:p>
    <w:p w:rsidR="009C07F6" w:rsidRPr="00EF27C9" w:rsidRDefault="009C07F6" w:rsidP="008C52FE">
      <w:pPr>
        <w:suppressAutoHyphens/>
        <w:spacing w:before="0" w:after="0" w:line="360" w:lineRule="auto"/>
        <w:ind w:firstLine="709"/>
        <w:jc w:val="both"/>
        <w:rPr>
          <w:sz w:val="28"/>
          <w:szCs w:val="28"/>
        </w:rPr>
      </w:pPr>
    </w:p>
    <w:p w:rsidR="00022861" w:rsidRPr="00EF27C9" w:rsidRDefault="009C07F6" w:rsidP="008C52FE">
      <w:pPr>
        <w:suppressAutoHyphens/>
        <w:spacing w:before="0" w:after="0" w:line="360" w:lineRule="auto"/>
        <w:ind w:firstLine="709"/>
        <w:jc w:val="both"/>
        <w:rPr>
          <w:sz w:val="28"/>
          <w:szCs w:val="28"/>
        </w:rPr>
      </w:pPr>
      <w:r w:rsidRPr="00EF27C9">
        <w:rPr>
          <w:sz w:val="28"/>
          <w:szCs w:val="28"/>
        </w:rPr>
        <w:t xml:space="preserve">Для указанных значений </w:t>
      </w:r>
      <w:r w:rsidR="008C52FE" w:rsidRPr="00EF27C9">
        <w:rPr>
          <w:sz w:val="28"/>
          <w:szCs w:val="28"/>
        </w:rPr>
        <w:t>"</w:t>
      </w:r>
      <w:r w:rsidRPr="00EF27C9">
        <w:rPr>
          <w:sz w:val="28"/>
          <w:szCs w:val="28"/>
        </w:rPr>
        <w:t>пробит</w:t>
      </w:r>
      <w:r w:rsidR="008C52FE" w:rsidRPr="00EF27C9">
        <w:rPr>
          <w:sz w:val="28"/>
          <w:szCs w:val="28"/>
        </w:rPr>
        <w:t>"</w:t>
      </w:r>
      <w:r w:rsidRPr="00EF27C9">
        <w:rPr>
          <w:sz w:val="28"/>
          <w:szCs w:val="28"/>
        </w:rPr>
        <w:t>-функции по таблице 3.4 условная вероятность поражения человека поражающими факторами равна:</w:t>
      </w:r>
    </w:p>
    <w:p w:rsidR="009C07F6" w:rsidRPr="00EF27C9" w:rsidRDefault="00022861"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lang w:val="en-US"/>
        </w:rPr>
        <w:lastRenderedPageBreak/>
        <w:t>Q</w:t>
      </w:r>
      <w:r w:rsidR="009C07F6" w:rsidRPr="00EF27C9">
        <w:rPr>
          <w:sz w:val="28"/>
          <w:szCs w:val="28"/>
          <w:vertAlign w:val="superscript"/>
        </w:rPr>
        <w:t>СД</w:t>
      </w:r>
      <w:r w:rsidR="008C52FE" w:rsidRPr="00EF27C9">
        <w:rPr>
          <w:sz w:val="28"/>
          <w:szCs w:val="28"/>
          <w:vertAlign w:val="superscript"/>
        </w:rPr>
        <w:t xml:space="preserve"> </w:t>
      </w:r>
      <w:r w:rsidR="009C07F6" w:rsidRPr="00EF27C9">
        <w:rPr>
          <w:sz w:val="28"/>
          <w:szCs w:val="28"/>
        </w:rPr>
        <w:t>= 0;</w:t>
      </w:r>
      <w:r w:rsidR="006B6827" w:rsidRPr="00EF27C9">
        <w:rPr>
          <w:sz w:val="28"/>
          <w:szCs w:val="28"/>
        </w:rPr>
        <w:t xml:space="preserve"> </w:t>
      </w:r>
      <w:r w:rsidR="009C07F6" w:rsidRPr="00EF27C9">
        <w:rPr>
          <w:sz w:val="28"/>
          <w:szCs w:val="28"/>
          <w:lang w:val="en-US"/>
        </w:rPr>
        <w:t>Q</w:t>
      </w:r>
      <w:r w:rsidR="009C07F6" w:rsidRPr="00EF27C9">
        <w:rPr>
          <w:sz w:val="28"/>
          <w:szCs w:val="28"/>
          <w:vertAlign w:val="superscript"/>
        </w:rPr>
        <w:t>П</w:t>
      </w:r>
      <w:r w:rsidR="008C52FE" w:rsidRPr="00EF27C9">
        <w:rPr>
          <w:sz w:val="28"/>
          <w:szCs w:val="28"/>
          <w:vertAlign w:val="superscript"/>
        </w:rPr>
        <w:t xml:space="preserve"> </w:t>
      </w:r>
      <w:r w:rsidR="009C07F6" w:rsidRPr="00EF27C9">
        <w:rPr>
          <w:sz w:val="28"/>
          <w:szCs w:val="28"/>
        </w:rPr>
        <w:t>= 0.</w:t>
      </w:r>
    </w:p>
    <w:p w:rsidR="00A062E4" w:rsidRPr="00EF27C9" w:rsidRDefault="00A062E4"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Индивидуальный риск </w:t>
      </w:r>
      <w:r w:rsidRPr="00EF27C9">
        <w:rPr>
          <w:sz w:val="28"/>
          <w:szCs w:val="28"/>
          <w:lang w:val="en-US"/>
        </w:rPr>
        <w:t>R</w:t>
      </w:r>
      <w:r w:rsidRPr="00EF27C9">
        <w:rPr>
          <w:sz w:val="28"/>
          <w:szCs w:val="28"/>
        </w:rPr>
        <w:t>, год</w:t>
      </w:r>
      <w:r w:rsidRPr="00EF27C9">
        <w:rPr>
          <w:sz w:val="28"/>
          <w:szCs w:val="28"/>
          <w:vertAlign w:val="superscript"/>
        </w:rPr>
        <w:t>-1</w:t>
      </w:r>
      <w:r w:rsidRPr="00EF27C9">
        <w:rPr>
          <w:sz w:val="28"/>
          <w:szCs w:val="28"/>
        </w:rPr>
        <w:t>, определяется по формуле</w:t>
      </w:r>
      <w:r w:rsidR="00D533F3" w:rsidRPr="00EF27C9">
        <w:rPr>
          <w:sz w:val="28"/>
          <w:szCs w:val="28"/>
        </w:rPr>
        <w:t xml:space="preserve"> [17]</w:t>
      </w:r>
      <w:r w:rsidRPr="00EF27C9">
        <w:rPr>
          <w:sz w:val="28"/>
          <w:szCs w:val="28"/>
        </w:rPr>
        <w:t>:</w:t>
      </w:r>
    </w:p>
    <w:p w:rsidR="009770F4" w:rsidRPr="00EF27C9" w:rsidRDefault="009770F4" w:rsidP="008C52FE">
      <w:pPr>
        <w:suppressAutoHyphens/>
        <w:spacing w:before="0" w:after="0" w:line="360" w:lineRule="auto"/>
        <w:ind w:firstLine="709"/>
        <w:jc w:val="both"/>
        <w:rPr>
          <w:sz w:val="28"/>
          <w:szCs w:val="28"/>
        </w:rPr>
      </w:pPr>
    </w:p>
    <w:p w:rsidR="009C07F6" w:rsidRPr="00EF27C9" w:rsidRDefault="00022861" w:rsidP="008C52FE">
      <w:pPr>
        <w:pStyle w:val="FR5"/>
        <w:widowControl/>
        <w:suppressAutoHyphens/>
        <w:spacing w:before="0" w:line="360" w:lineRule="auto"/>
        <w:ind w:firstLine="709"/>
        <w:jc w:val="both"/>
        <w:rPr>
          <w:rFonts w:ascii="Times New Roman" w:hAnsi="Times New Roman"/>
          <w:sz w:val="28"/>
          <w:szCs w:val="28"/>
        </w:rPr>
      </w:pPr>
      <w:r w:rsidRPr="00EF27C9">
        <w:rPr>
          <w:rFonts w:ascii="Times New Roman" w:hAnsi="Times New Roman"/>
          <w:position w:val="-28"/>
          <w:sz w:val="28"/>
          <w:szCs w:val="28"/>
          <w:lang w:val="en-US"/>
        </w:rPr>
        <w:object w:dxaOrig="1260" w:dyaOrig="680">
          <v:shape id="_x0000_i1106" type="#_x0000_t75" style="width:57pt;height:30.75pt" o:ole="">
            <v:imagedata r:id="rId141" o:title=""/>
          </v:shape>
          <o:OLEObject Type="Embed" ProgID="Equation.3" ShapeID="_x0000_i1106" DrawAspect="Content" ObjectID="_1459014672" r:id="rId142"/>
        </w:object>
      </w:r>
      <w:r w:rsidR="009C07F6" w:rsidRPr="00EF27C9">
        <w:rPr>
          <w:rFonts w:ascii="Times New Roman" w:hAnsi="Times New Roman"/>
          <w:sz w:val="28"/>
          <w:szCs w:val="28"/>
        </w:rPr>
        <w:t>,</w:t>
      </w:r>
      <w:r w:rsidR="008C52FE" w:rsidRPr="00EF27C9">
        <w:rPr>
          <w:rFonts w:ascii="Times New Roman" w:hAnsi="Times New Roman"/>
          <w:sz w:val="28"/>
          <w:szCs w:val="28"/>
        </w:rPr>
        <w:t xml:space="preserve"> </w:t>
      </w:r>
      <w:r w:rsidR="009C07F6" w:rsidRPr="00EF27C9">
        <w:rPr>
          <w:rFonts w:ascii="Times New Roman" w:hAnsi="Times New Roman"/>
          <w:sz w:val="28"/>
          <w:szCs w:val="28"/>
        </w:rPr>
        <w:t>(3.19)</w:t>
      </w:r>
    </w:p>
    <w:p w:rsidR="009770F4" w:rsidRPr="00EF27C9" w:rsidRDefault="009770F4"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где </w:t>
      </w:r>
      <w:r w:rsidRPr="00EF27C9">
        <w:rPr>
          <w:position w:val="-14"/>
          <w:sz w:val="28"/>
          <w:szCs w:val="28"/>
          <w:lang w:val="en-US"/>
        </w:rPr>
        <w:object w:dxaOrig="380" w:dyaOrig="340">
          <v:shape id="_x0000_i1107" type="#_x0000_t75" style="width:21pt;height:19.5pt" o:ole="">
            <v:imagedata r:id="rId143" o:title=""/>
          </v:shape>
          <o:OLEObject Type="Embed" ProgID="Equation.3" ShapeID="_x0000_i1107" DrawAspect="Content" ObjectID="_1459014673" r:id="rId144"/>
        </w:object>
      </w:r>
      <w:r w:rsidRPr="00EF27C9">
        <w:rPr>
          <w:sz w:val="28"/>
          <w:szCs w:val="28"/>
        </w:rPr>
        <w:t xml:space="preserve"> – условная вероятность поражения человека,</w:t>
      </w: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Q</w:t>
      </w:r>
      <w:r w:rsidRPr="00EF27C9">
        <w:rPr>
          <w:sz w:val="28"/>
          <w:szCs w:val="28"/>
        </w:rPr>
        <w:t xml:space="preserve"> – вероятность реализации , год</w:t>
      </w:r>
      <w:r w:rsidRPr="00EF27C9">
        <w:rPr>
          <w:sz w:val="28"/>
          <w:szCs w:val="28"/>
          <w:vertAlign w:val="superscript"/>
        </w:rPr>
        <w:t>-1</w:t>
      </w:r>
      <w:r w:rsidRPr="00EF27C9">
        <w:rPr>
          <w:sz w:val="28"/>
          <w:szCs w:val="28"/>
        </w:rPr>
        <w:t>;</w:t>
      </w:r>
    </w:p>
    <w:p w:rsidR="009770F4" w:rsidRPr="00EF27C9" w:rsidRDefault="009770F4" w:rsidP="008C52FE">
      <w:pPr>
        <w:pStyle w:val="2"/>
        <w:keepNext w:val="0"/>
        <w:suppressAutoHyphens/>
        <w:spacing w:before="0" w:after="0" w:line="360" w:lineRule="auto"/>
        <w:ind w:firstLine="709"/>
        <w:jc w:val="both"/>
        <w:rPr>
          <w:rFonts w:ascii="Times New Roman" w:hAnsi="Times New Roman" w:cs="Times New Roman"/>
          <w:b w:val="0"/>
          <w:i w:val="0"/>
        </w:rPr>
      </w:pP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t>R =</w:t>
      </w:r>
      <w:r w:rsidR="008C52FE" w:rsidRPr="00EF27C9">
        <w:rPr>
          <w:rFonts w:ascii="Times New Roman" w:hAnsi="Times New Roman" w:cs="Times New Roman"/>
          <w:b w:val="0"/>
          <w:i w:val="0"/>
        </w:rPr>
        <w:t xml:space="preserve"> </w:t>
      </w:r>
      <w:r w:rsidRPr="00EF27C9">
        <w:rPr>
          <w:rFonts w:ascii="Times New Roman" w:hAnsi="Times New Roman" w:cs="Times New Roman"/>
          <w:b w:val="0"/>
          <w:i w:val="0"/>
        </w:rPr>
        <w:t xml:space="preserve">1,6 </w:t>
      </w:r>
      <w:r w:rsidRPr="00EF27C9">
        <w:rPr>
          <w:rFonts w:ascii="Times New Roman" w:hAnsi="Times New Roman" w:cs="Times New Roman"/>
          <w:b w:val="0"/>
          <w:i w:val="0"/>
        </w:rPr>
        <w:sym w:font="Times New Roman" w:char="00B7"/>
      </w:r>
      <w:r w:rsidRPr="00EF27C9">
        <w:rPr>
          <w:rFonts w:ascii="Times New Roman" w:hAnsi="Times New Roman" w:cs="Times New Roman"/>
          <w:b w:val="0"/>
          <w:i w:val="0"/>
        </w:rPr>
        <w:t xml:space="preserve"> 10</w:t>
      </w:r>
      <w:r w:rsidRPr="00EF27C9">
        <w:rPr>
          <w:rFonts w:ascii="Times New Roman" w:hAnsi="Times New Roman" w:cs="Times New Roman"/>
          <w:b w:val="0"/>
          <w:i w:val="0"/>
          <w:vertAlign w:val="superscript"/>
        </w:rPr>
        <w:t>-4</w:t>
      </w:r>
      <w:r w:rsidR="008C52FE" w:rsidRPr="00EF27C9">
        <w:rPr>
          <w:rFonts w:ascii="Times New Roman" w:hAnsi="Times New Roman" w:cs="Times New Roman"/>
          <w:b w:val="0"/>
          <w:i w:val="0"/>
          <w:vertAlign w:val="superscript"/>
        </w:rPr>
        <w:t xml:space="preserve"> </w:t>
      </w:r>
      <w:r w:rsidRPr="00EF27C9">
        <w:rPr>
          <w:rFonts w:ascii="Times New Roman" w:hAnsi="Times New Roman" w:cs="Times New Roman"/>
          <w:b w:val="0"/>
          <w:i w:val="0"/>
        </w:rPr>
        <w:sym w:font="Times New Roman" w:char="00B7"/>
      </w:r>
      <w:r w:rsidRPr="00EF27C9">
        <w:rPr>
          <w:rFonts w:ascii="Times New Roman" w:hAnsi="Times New Roman" w:cs="Times New Roman"/>
          <w:b w:val="0"/>
          <w:i w:val="0"/>
        </w:rPr>
        <w:t xml:space="preserve"> 0 + 3,8 </w:t>
      </w:r>
      <w:r w:rsidRPr="00EF27C9">
        <w:rPr>
          <w:rFonts w:ascii="Times New Roman" w:hAnsi="Times New Roman" w:cs="Times New Roman"/>
          <w:b w:val="0"/>
          <w:i w:val="0"/>
        </w:rPr>
        <w:sym w:font="Times New Roman" w:char="00B7"/>
      </w:r>
      <w:r w:rsidRPr="00EF27C9">
        <w:rPr>
          <w:rFonts w:ascii="Times New Roman" w:hAnsi="Times New Roman" w:cs="Times New Roman"/>
          <w:b w:val="0"/>
          <w:i w:val="0"/>
        </w:rPr>
        <w:t xml:space="preserve"> 10</w:t>
      </w:r>
      <w:r w:rsidRPr="00EF27C9">
        <w:rPr>
          <w:rFonts w:ascii="Times New Roman" w:hAnsi="Times New Roman" w:cs="Times New Roman"/>
          <w:b w:val="0"/>
          <w:i w:val="0"/>
          <w:vertAlign w:val="superscript"/>
        </w:rPr>
        <w:t>-4</w:t>
      </w:r>
      <w:r w:rsidR="008C52FE" w:rsidRPr="00EF27C9">
        <w:rPr>
          <w:rFonts w:ascii="Times New Roman" w:hAnsi="Times New Roman" w:cs="Times New Roman"/>
          <w:b w:val="0"/>
          <w:i w:val="0"/>
          <w:vertAlign w:val="superscript"/>
        </w:rPr>
        <w:t xml:space="preserve"> </w:t>
      </w:r>
      <w:r w:rsidRPr="00EF27C9">
        <w:rPr>
          <w:rFonts w:ascii="Times New Roman" w:hAnsi="Times New Roman" w:cs="Times New Roman"/>
          <w:b w:val="0"/>
          <w:i w:val="0"/>
        </w:rPr>
        <w:sym w:font="Times New Roman" w:char="00B7"/>
      </w:r>
      <w:r w:rsidRPr="00EF27C9">
        <w:rPr>
          <w:rFonts w:ascii="Times New Roman" w:hAnsi="Times New Roman" w:cs="Times New Roman"/>
          <w:b w:val="0"/>
          <w:i w:val="0"/>
        </w:rPr>
        <w:t xml:space="preserve"> 0 = 0</w:t>
      </w:r>
      <w:r w:rsidRPr="00EF27C9">
        <w:rPr>
          <w:rFonts w:ascii="Times New Roman" w:hAnsi="Times New Roman" w:cs="Times New Roman"/>
          <w:b w:val="0"/>
          <w:i w:val="0"/>
          <w:vertAlign w:val="superscript"/>
        </w:rPr>
        <w:t xml:space="preserve"> </w:t>
      </w:r>
      <w:r w:rsidRPr="00EF27C9">
        <w:rPr>
          <w:rFonts w:ascii="Times New Roman" w:hAnsi="Times New Roman" w:cs="Times New Roman"/>
          <w:b w:val="0"/>
          <w:i w:val="0"/>
        </w:rPr>
        <w:t>год</w:t>
      </w:r>
      <w:r w:rsidRPr="00EF27C9">
        <w:rPr>
          <w:rFonts w:ascii="Times New Roman" w:hAnsi="Times New Roman" w:cs="Times New Roman"/>
          <w:b w:val="0"/>
          <w:i w:val="0"/>
          <w:vertAlign w:val="superscript"/>
        </w:rPr>
        <w:t>-1</w:t>
      </w:r>
      <w:r w:rsidR="008C52FE" w:rsidRPr="00EF27C9">
        <w:rPr>
          <w:rFonts w:ascii="Times New Roman" w:hAnsi="Times New Roman" w:cs="Times New Roman"/>
          <w:b w:val="0"/>
          <w:i w:val="0"/>
          <w:vertAlign w:val="superscript"/>
        </w:rPr>
        <w:t xml:space="preserve"> </w:t>
      </w:r>
      <w:r w:rsidRPr="00EF27C9">
        <w:rPr>
          <w:rFonts w:ascii="Times New Roman" w:hAnsi="Times New Roman" w:cs="Times New Roman"/>
          <w:b w:val="0"/>
          <w:i w:val="0"/>
        </w:rPr>
        <w:t>.</w:t>
      </w:r>
    </w:p>
    <w:p w:rsidR="009770F4" w:rsidRPr="00EF27C9" w:rsidRDefault="009770F4" w:rsidP="008C52FE">
      <w:pPr>
        <w:pStyle w:val="2"/>
        <w:keepNext w:val="0"/>
        <w:suppressAutoHyphens/>
        <w:spacing w:before="0" w:after="0" w:line="360" w:lineRule="auto"/>
        <w:ind w:firstLine="709"/>
        <w:jc w:val="both"/>
        <w:rPr>
          <w:rFonts w:ascii="Times New Roman" w:hAnsi="Times New Roman" w:cs="Times New Roman"/>
          <w:b w:val="0"/>
          <w:i w:val="0"/>
          <w:iCs w:val="0"/>
        </w:rPr>
      </w:pP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iCs w:val="0"/>
        </w:rPr>
        <w:t>Индивидуального риска при данной ЧС нет</w:t>
      </w:r>
      <w:r w:rsidRPr="00EF27C9">
        <w:rPr>
          <w:rFonts w:ascii="Times New Roman" w:hAnsi="Times New Roman" w:cs="Times New Roman"/>
          <w:b w:val="0"/>
          <w:i w:val="0"/>
          <w:vertAlign w:val="superscript"/>
        </w:rPr>
        <w:t xml:space="preserve"> </w:t>
      </w:r>
      <w:r w:rsidRPr="00EF27C9">
        <w:rPr>
          <w:rFonts w:ascii="Times New Roman" w:hAnsi="Times New Roman" w:cs="Times New Roman"/>
          <w:b w:val="0"/>
          <w:i w:val="0"/>
        </w:rPr>
        <w:t>.</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vertAlign w:val="subscript"/>
        </w:rPr>
      </w:pPr>
      <w:r w:rsidRPr="00EF27C9">
        <w:rPr>
          <w:sz w:val="28"/>
          <w:szCs w:val="28"/>
        </w:rPr>
        <w:t>Таблица 3.4 –</w:t>
      </w:r>
      <w:r w:rsidR="008C52FE" w:rsidRPr="00EF27C9">
        <w:rPr>
          <w:sz w:val="28"/>
          <w:szCs w:val="28"/>
        </w:rPr>
        <w:t xml:space="preserve"> </w:t>
      </w:r>
      <w:r w:rsidRPr="00EF27C9">
        <w:rPr>
          <w:sz w:val="28"/>
          <w:szCs w:val="28"/>
        </w:rPr>
        <w:t>Значения условной вероятности поражения человека в зависимости от Р</w:t>
      </w:r>
      <w:r w:rsidRPr="00EF27C9">
        <w:rPr>
          <w:sz w:val="28"/>
          <w:szCs w:val="28"/>
          <w:vertAlign w:val="subscript"/>
          <w:lang w:val="en-US"/>
        </w:rPr>
        <w:t>r</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52"/>
        <w:gridCol w:w="763"/>
        <w:gridCol w:w="750"/>
        <w:gridCol w:w="601"/>
        <w:gridCol w:w="601"/>
        <w:gridCol w:w="601"/>
        <w:gridCol w:w="601"/>
        <w:gridCol w:w="752"/>
        <w:gridCol w:w="752"/>
        <w:gridCol w:w="752"/>
        <w:gridCol w:w="750"/>
      </w:tblGrid>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r w:rsidRPr="00EF27C9">
              <w:rPr>
                <w:sz w:val="20"/>
                <w:szCs w:val="24"/>
              </w:rPr>
              <w:t>Условная</w:t>
            </w:r>
            <w:r w:rsidR="00022861" w:rsidRPr="00EF27C9">
              <w:rPr>
                <w:sz w:val="20"/>
                <w:szCs w:val="24"/>
                <w:lang w:val="en-US"/>
              </w:rPr>
              <w:t xml:space="preserve"> </w:t>
            </w:r>
            <w:r w:rsidRPr="00EF27C9">
              <w:rPr>
                <w:sz w:val="20"/>
                <w:szCs w:val="24"/>
              </w:rPr>
              <w:t>вероятность поражения, %</w:t>
            </w:r>
          </w:p>
        </w:tc>
        <w:tc>
          <w:tcPr>
            <w:tcW w:w="6923" w:type="dxa"/>
            <w:gridSpan w:val="10"/>
          </w:tcPr>
          <w:p w:rsidR="009C07F6" w:rsidRPr="00EF27C9" w:rsidRDefault="009C07F6" w:rsidP="00F62BED">
            <w:pPr>
              <w:suppressAutoHyphens/>
              <w:spacing w:before="0" w:after="0" w:line="360" w:lineRule="auto"/>
              <w:rPr>
                <w:sz w:val="20"/>
                <w:szCs w:val="24"/>
              </w:rPr>
            </w:pPr>
            <w:r w:rsidRPr="00EF27C9">
              <w:rPr>
                <w:sz w:val="20"/>
                <w:szCs w:val="24"/>
              </w:rPr>
              <w:t>Р</w:t>
            </w:r>
            <w:r w:rsidRPr="00EF27C9">
              <w:rPr>
                <w:sz w:val="20"/>
                <w:szCs w:val="24"/>
                <w:vertAlign w:val="subscript"/>
                <w:lang w:val="en-US"/>
              </w:rPr>
              <w:t>r</w:t>
            </w:r>
          </w:p>
        </w:tc>
      </w:tr>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p>
        </w:tc>
        <w:tc>
          <w:tcPr>
            <w:tcW w:w="763" w:type="dxa"/>
          </w:tcPr>
          <w:p w:rsidR="009C07F6" w:rsidRPr="00EF27C9" w:rsidRDefault="009C07F6" w:rsidP="00F62BED">
            <w:pPr>
              <w:suppressAutoHyphens/>
              <w:spacing w:before="0" w:after="0" w:line="360" w:lineRule="auto"/>
              <w:rPr>
                <w:sz w:val="20"/>
                <w:szCs w:val="24"/>
              </w:rPr>
            </w:pPr>
            <w:r w:rsidRPr="00EF27C9">
              <w:rPr>
                <w:sz w:val="20"/>
                <w:szCs w:val="24"/>
              </w:rPr>
              <w:t>0</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1</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2</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3</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4</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6</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7</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8</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9</w:t>
            </w:r>
          </w:p>
        </w:tc>
      </w:tr>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r w:rsidRPr="00EF27C9">
              <w:rPr>
                <w:sz w:val="20"/>
                <w:szCs w:val="24"/>
              </w:rPr>
              <w:t>0</w:t>
            </w:r>
          </w:p>
        </w:tc>
        <w:tc>
          <w:tcPr>
            <w:tcW w:w="763" w:type="dxa"/>
          </w:tcPr>
          <w:p w:rsidR="009C07F6" w:rsidRPr="00EF27C9" w:rsidRDefault="009C07F6" w:rsidP="00F62BED">
            <w:pPr>
              <w:suppressAutoHyphens/>
              <w:spacing w:before="0" w:after="0" w:line="360" w:lineRule="auto"/>
              <w:rPr>
                <w:sz w:val="20"/>
                <w:szCs w:val="24"/>
              </w:rPr>
            </w:pPr>
            <w:r w:rsidRPr="00EF27C9">
              <w:rPr>
                <w:sz w:val="20"/>
                <w:szCs w:val="24"/>
              </w:rPr>
              <w:t>-</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2,67</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2,95</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3,12</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3,25</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3,36</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3,45</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3,52</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3,59</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3,66</w:t>
            </w:r>
          </w:p>
        </w:tc>
      </w:tr>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r w:rsidRPr="00EF27C9">
              <w:rPr>
                <w:sz w:val="20"/>
                <w:szCs w:val="24"/>
              </w:rPr>
              <w:t>10</w:t>
            </w:r>
          </w:p>
        </w:tc>
        <w:tc>
          <w:tcPr>
            <w:tcW w:w="763" w:type="dxa"/>
          </w:tcPr>
          <w:p w:rsidR="009C07F6" w:rsidRPr="00EF27C9" w:rsidRDefault="009C07F6" w:rsidP="00F62BED">
            <w:pPr>
              <w:suppressAutoHyphens/>
              <w:spacing w:before="0" w:after="0" w:line="360" w:lineRule="auto"/>
              <w:rPr>
                <w:sz w:val="20"/>
                <w:szCs w:val="24"/>
              </w:rPr>
            </w:pPr>
            <w:r w:rsidRPr="00EF27C9">
              <w:rPr>
                <w:sz w:val="20"/>
                <w:szCs w:val="24"/>
              </w:rPr>
              <w:t>3,72</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3,77</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3,82</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3,90</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3,92</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3,96</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4,01</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4,05</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4,08</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4,12</w:t>
            </w:r>
          </w:p>
        </w:tc>
      </w:tr>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r w:rsidRPr="00EF27C9">
              <w:rPr>
                <w:sz w:val="20"/>
                <w:szCs w:val="24"/>
              </w:rPr>
              <w:t>20</w:t>
            </w:r>
          </w:p>
        </w:tc>
        <w:tc>
          <w:tcPr>
            <w:tcW w:w="763" w:type="dxa"/>
          </w:tcPr>
          <w:p w:rsidR="009C07F6" w:rsidRPr="00EF27C9" w:rsidRDefault="009C07F6" w:rsidP="00F62BED">
            <w:pPr>
              <w:suppressAutoHyphens/>
              <w:spacing w:before="0" w:after="0" w:line="360" w:lineRule="auto"/>
              <w:rPr>
                <w:sz w:val="20"/>
                <w:szCs w:val="24"/>
              </w:rPr>
            </w:pPr>
            <w:r w:rsidRPr="00EF27C9">
              <w:rPr>
                <w:sz w:val="20"/>
                <w:szCs w:val="24"/>
              </w:rPr>
              <w:t>4,16</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4,19</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4,23</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4,26</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4,29</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4,33</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4,36</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4,39</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4,42</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4,45</w:t>
            </w:r>
          </w:p>
        </w:tc>
      </w:tr>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r w:rsidRPr="00EF27C9">
              <w:rPr>
                <w:sz w:val="20"/>
                <w:szCs w:val="24"/>
              </w:rPr>
              <w:t>30</w:t>
            </w:r>
          </w:p>
        </w:tc>
        <w:tc>
          <w:tcPr>
            <w:tcW w:w="763" w:type="dxa"/>
          </w:tcPr>
          <w:p w:rsidR="009C07F6" w:rsidRPr="00EF27C9" w:rsidRDefault="009C07F6" w:rsidP="00F62BED">
            <w:pPr>
              <w:suppressAutoHyphens/>
              <w:spacing w:before="0" w:after="0" w:line="360" w:lineRule="auto"/>
              <w:rPr>
                <w:sz w:val="20"/>
                <w:szCs w:val="24"/>
              </w:rPr>
            </w:pPr>
            <w:r w:rsidRPr="00EF27C9">
              <w:rPr>
                <w:sz w:val="20"/>
                <w:szCs w:val="24"/>
              </w:rPr>
              <w:t>4,48</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4,50</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4,53</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4,56</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4,59</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4,61</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4,64</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4,67</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4,69</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4,72</w:t>
            </w:r>
          </w:p>
        </w:tc>
      </w:tr>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r w:rsidRPr="00EF27C9">
              <w:rPr>
                <w:sz w:val="20"/>
                <w:szCs w:val="24"/>
              </w:rPr>
              <w:t>40</w:t>
            </w:r>
          </w:p>
        </w:tc>
        <w:tc>
          <w:tcPr>
            <w:tcW w:w="763" w:type="dxa"/>
          </w:tcPr>
          <w:p w:rsidR="009C07F6" w:rsidRPr="00EF27C9" w:rsidRDefault="009C07F6" w:rsidP="00F62BED">
            <w:pPr>
              <w:suppressAutoHyphens/>
              <w:spacing w:before="0" w:after="0" w:line="360" w:lineRule="auto"/>
              <w:rPr>
                <w:sz w:val="20"/>
                <w:szCs w:val="24"/>
              </w:rPr>
            </w:pPr>
            <w:r w:rsidRPr="00EF27C9">
              <w:rPr>
                <w:sz w:val="20"/>
                <w:szCs w:val="24"/>
              </w:rPr>
              <w:t>4,75</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4,77</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4,80</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4,82</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4,85</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4,87</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4,90</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4,92</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4,95</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4,97</w:t>
            </w:r>
          </w:p>
        </w:tc>
      </w:tr>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r w:rsidRPr="00EF27C9">
              <w:rPr>
                <w:sz w:val="20"/>
                <w:szCs w:val="24"/>
              </w:rPr>
              <w:t>50</w:t>
            </w:r>
          </w:p>
        </w:tc>
        <w:tc>
          <w:tcPr>
            <w:tcW w:w="763" w:type="dxa"/>
          </w:tcPr>
          <w:p w:rsidR="009C07F6" w:rsidRPr="00EF27C9" w:rsidRDefault="009C07F6" w:rsidP="00F62BED">
            <w:pPr>
              <w:suppressAutoHyphens/>
              <w:spacing w:before="0" w:after="0" w:line="360" w:lineRule="auto"/>
              <w:rPr>
                <w:sz w:val="20"/>
                <w:szCs w:val="24"/>
              </w:rPr>
            </w:pPr>
            <w:r w:rsidRPr="00EF27C9">
              <w:rPr>
                <w:sz w:val="20"/>
                <w:szCs w:val="24"/>
              </w:rPr>
              <w:t>5,00</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5,03</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5,05</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5,08</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5,10</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5,13</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5,15</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5,18</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5,20</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5,23</w:t>
            </w:r>
          </w:p>
        </w:tc>
      </w:tr>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r w:rsidRPr="00EF27C9">
              <w:rPr>
                <w:sz w:val="20"/>
                <w:szCs w:val="24"/>
              </w:rPr>
              <w:t>60</w:t>
            </w:r>
          </w:p>
        </w:tc>
        <w:tc>
          <w:tcPr>
            <w:tcW w:w="763" w:type="dxa"/>
          </w:tcPr>
          <w:p w:rsidR="009C07F6" w:rsidRPr="00EF27C9" w:rsidRDefault="009C07F6" w:rsidP="00F62BED">
            <w:pPr>
              <w:suppressAutoHyphens/>
              <w:spacing w:before="0" w:after="0" w:line="360" w:lineRule="auto"/>
              <w:rPr>
                <w:sz w:val="20"/>
                <w:szCs w:val="24"/>
              </w:rPr>
            </w:pPr>
            <w:r w:rsidRPr="00EF27C9">
              <w:rPr>
                <w:sz w:val="20"/>
                <w:szCs w:val="24"/>
              </w:rPr>
              <w:t>5,25</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5,28</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5,31</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5,33</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5,36</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5,39</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5,41</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5,44</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5,47</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5,50</w:t>
            </w:r>
          </w:p>
        </w:tc>
      </w:tr>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r w:rsidRPr="00EF27C9">
              <w:rPr>
                <w:sz w:val="20"/>
                <w:szCs w:val="24"/>
              </w:rPr>
              <w:t>70</w:t>
            </w:r>
          </w:p>
        </w:tc>
        <w:tc>
          <w:tcPr>
            <w:tcW w:w="763" w:type="dxa"/>
          </w:tcPr>
          <w:p w:rsidR="009C07F6" w:rsidRPr="00EF27C9" w:rsidRDefault="009C07F6" w:rsidP="00F62BED">
            <w:pPr>
              <w:suppressAutoHyphens/>
              <w:spacing w:before="0" w:after="0" w:line="360" w:lineRule="auto"/>
              <w:rPr>
                <w:sz w:val="20"/>
                <w:szCs w:val="24"/>
              </w:rPr>
            </w:pPr>
            <w:r w:rsidRPr="00EF27C9">
              <w:rPr>
                <w:sz w:val="20"/>
                <w:szCs w:val="24"/>
              </w:rPr>
              <w:t>5,52</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5,55</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5,58</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5,61</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5,64</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5,67</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5,71</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5,74</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5,77</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5,81</w:t>
            </w:r>
          </w:p>
        </w:tc>
      </w:tr>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r w:rsidRPr="00EF27C9">
              <w:rPr>
                <w:sz w:val="20"/>
                <w:szCs w:val="24"/>
              </w:rPr>
              <w:t>80</w:t>
            </w:r>
          </w:p>
        </w:tc>
        <w:tc>
          <w:tcPr>
            <w:tcW w:w="763" w:type="dxa"/>
          </w:tcPr>
          <w:p w:rsidR="009C07F6" w:rsidRPr="00EF27C9" w:rsidRDefault="009C07F6" w:rsidP="00F62BED">
            <w:pPr>
              <w:suppressAutoHyphens/>
              <w:spacing w:before="0" w:after="0" w:line="360" w:lineRule="auto"/>
              <w:rPr>
                <w:sz w:val="20"/>
                <w:szCs w:val="24"/>
              </w:rPr>
            </w:pPr>
            <w:r w:rsidRPr="00EF27C9">
              <w:rPr>
                <w:sz w:val="20"/>
                <w:szCs w:val="24"/>
              </w:rPr>
              <w:t>5,84</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5,88</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5,92</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5,95</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5,99</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6,04</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6,08</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6,13</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6,18</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6,23</w:t>
            </w:r>
          </w:p>
        </w:tc>
      </w:tr>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r w:rsidRPr="00EF27C9">
              <w:rPr>
                <w:sz w:val="20"/>
                <w:szCs w:val="24"/>
              </w:rPr>
              <w:t>90</w:t>
            </w:r>
          </w:p>
        </w:tc>
        <w:tc>
          <w:tcPr>
            <w:tcW w:w="763" w:type="dxa"/>
          </w:tcPr>
          <w:p w:rsidR="009C07F6" w:rsidRPr="00EF27C9" w:rsidRDefault="009C07F6" w:rsidP="00F62BED">
            <w:pPr>
              <w:suppressAutoHyphens/>
              <w:spacing w:before="0" w:after="0" w:line="360" w:lineRule="auto"/>
              <w:rPr>
                <w:sz w:val="20"/>
                <w:szCs w:val="24"/>
              </w:rPr>
            </w:pPr>
            <w:r w:rsidRPr="00EF27C9">
              <w:rPr>
                <w:sz w:val="20"/>
                <w:szCs w:val="24"/>
              </w:rPr>
              <w:t>6,28</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6,34</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6,41</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6,48</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6,55</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6,64</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6,75</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6,88</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7,05</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7,33</w:t>
            </w:r>
          </w:p>
        </w:tc>
      </w:tr>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r w:rsidRPr="00EF27C9">
              <w:rPr>
                <w:sz w:val="20"/>
                <w:szCs w:val="24"/>
              </w:rPr>
              <w:t>–</w:t>
            </w:r>
          </w:p>
        </w:tc>
        <w:tc>
          <w:tcPr>
            <w:tcW w:w="763" w:type="dxa"/>
          </w:tcPr>
          <w:p w:rsidR="009C07F6" w:rsidRPr="00EF27C9" w:rsidRDefault="009C07F6" w:rsidP="00F62BED">
            <w:pPr>
              <w:suppressAutoHyphens/>
              <w:spacing w:before="0" w:after="0" w:line="360" w:lineRule="auto"/>
              <w:rPr>
                <w:sz w:val="20"/>
                <w:szCs w:val="24"/>
              </w:rPr>
            </w:pPr>
            <w:r w:rsidRPr="00EF27C9">
              <w:rPr>
                <w:sz w:val="20"/>
                <w:szCs w:val="24"/>
              </w:rPr>
              <w:t>0,00</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0,10</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0,20</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0,30</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0,40</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0,50</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0,60</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0,70</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0,80</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0,90</w:t>
            </w:r>
          </w:p>
        </w:tc>
      </w:tr>
      <w:tr w:rsidR="009C07F6" w:rsidRPr="00EF27C9" w:rsidTr="00F62BED">
        <w:trPr>
          <w:jc w:val="center"/>
        </w:trPr>
        <w:tc>
          <w:tcPr>
            <w:tcW w:w="2152" w:type="dxa"/>
          </w:tcPr>
          <w:p w:rsidR="009C07F6" w:rsidRPr="00EF27C9" w:rsidRDefault="009C07F6" w:rsidP="00F62BED">
            <w:pPr>
              <w:suppressAutoHyphens/>
              <w:spacing w:before="0" w:after="0" w:line="360" w:lineRule="auto"/>
              <w:rPr>
                <w:sz w:val="20"/>
                <w:szCs w:val="24"/>
              </w:rPr>
            </w:pPr>
            <w:r w:rsidRPr="00EF27C9">
              <w:rPr>
                <w:sz w:val="20"/>
                <w:szCs w:val="24"/>
              </w:rPr>
              <w:t>99</w:t>
            </w:r>
          </w:p>
        </w:tc>
        <w:tc>
          <w:tcPr>
            <w:tcW w:w="763" w:type="dxa"/>
          </w:tcPr>
          <w:p w:rsidR="009C07F6" w:rsidRPr="00EF27C9" w:rsidRDefault="009C07F6" w:rsidP="00F62BED">
            <w:pPr>
              <w:suppressAutoHyphens/>
              <w:spacing w:before="0" w:after="0" w:line="360" w:lineRule="auto"/>
              <w:rPr>
                <w:sz w:val="20"/>
                <w:szCs w:val="24"/>
              </w:rPr>
            </w:pPr>
            <w:r w:rsidRPr="00EF27C9">
              <w:rPr>
                <w:sz w:val="20"/>
                <w:szCs w:val="24"/>
              </w:rPr>
              <w:t>7,33</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7,37</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7,41</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7,46</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7,51</w:t>
            </w:r>
          </w:p>
        </w:tc>
        <w:tc>
          <w:tcPr>
            <w:tcW w:w="601" w:type="dxa"/>
          </w:tcPr>
          <w:p w:rsidR="009C07F6" w:rsidRPr="00EF27C9" w:rsidRDefault="009C07F6" w:rsidP="00F62BED">
            <w:pPr>
              <w:suppressAutoHyphens/>
              <w:spacing w:before="0" w:after="0" w:line="360" w:lineRule="auto"/>
              <w:rPr>
                <w:sz w:val="20"/>
                <w:szCs w:val="24"/>
              </w:rPr>
            </w:pPr>
            <w:r w:rsidRPr="00EF27C9">
              <w:rPr>
                <w:sz w:val="20"/>
                <w:szCs w:val="24"/>
              </w:rPr>
              <w:t>7,58</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7,65</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7,75</w:t>
            </w:r>
          </w:p>
        </w:tc>
        <w:tc>
          <w:tcPr>
            <w:tcW w:w="752" w:type="dxa"/>
          </w:tcPr>
          <w:p w:rsidR="009C07F6" w:rsidRPr="00EF27C9" w:rsidRDefault="009C07F6" w:rsidP="00F62BED">
            <w:pPr>
              <w:suppressAutoHyphens/>
              <w:spacing w:before="0" w:after="0" w:line="360" w:lineRule="auto"/>
              <w:rPr>
                <w:sz w:val="20"/>
                <w:szCs w:val="24"/>
              </w:rPr>
            </w:pPr>
            <w:r w:rsidRPr="00EF27C9">
              <w:rPr>
                <w:sz w:val="20"/>
                <w:szCs w:val="24"/>
              </w:rPr>
              <w:t>7,88</w:t>
            </w:r>
          </w:p>
        </w:tc>
        <w:tc>
          <w:tcPr>
            <w:tcW w:w="750" w:type="dxa"/>
          </w:tcPr>
          <w:p w:rsidR="009C07F6" w:rsidRPr="00EF27C9" w:rsidRDefault="009C07F6" w:rsidP="00F62BED">
            <w:pPr>
              <w:suppressAutoHyphens/>
              <w:spacing w:before="0" w:after="0" w:line="360" w:lineRule="auto"/>
              <w:rPr>
                <w:sz w:val="20"/>
                <w:szCs w:val="24"/>
              </w:rPr>
            </w:pPr>
            <w:r w:rsidRPr="00EF27C9">
              <w:rPr>
                <w:sz w:val="20"/>
                <w:szCs w:val="24"/>
              </w:rPr>
              <w:t>8,09</w:t>
            </w:r>
          </w:p>
        </w:tc>
      </w:tr>
    </w:tbl>
    <w:p w:rsidR="00022861" w:rsidRPr="00EF27C9" w:rsidRDefault="00022861" w:rsidP="00022861">
      <w:pPr>
        <w:spacing w:before="0" w:after="0"/>
        <w:jc w:val="both"/>
        <w:rPr>
          <w:sz w:val="28"/>
          <w:szCs w:val="28"/>
          <w:lang w:val="en-US"/>
        </w:rPr>
      </w:pPr>
    </w:p>
    <w:p w:rsidR="009C07F6" w:rsidRPr="00EF27C9" w:rsidRDefault="00022861" w:rsidP="008C52FE">
      <w:pPr>
        <w:pStyle w:val="2"/>
        <w:keepNext w:val="0"/>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br w:type="page"/>
      </w:r>
      <w:r w:rsidR="009C07F6" w:rsidRPr="00EF27C9">
        <w:rPr>
          <w:rFonts w:ascii="Times New Roman" w:hAnsi="Times New Roman" w:cs="Times New Roman"/>
          <w:b w:val="0"/>
          <w:i w:val="0"/>
        </w:rPr>
        <w:lastRenderedPageBreak/>
        <w:t>Анализируя</w:t>
      </w:r>
      <w:r w:rsidR="008C52FE" w:rsidRPr="00EF27C9">
        <w:rPr>
          <w:rFonts w:ascii="Times New Roman" w:hAnsi="Times New Roman" w:cs="Times New Roman"/>
          <w:b w:val="0"/>
          <w:i w:val="0"/>
        </w:rPr>
        <w:t xml:space="preserve"> </w:t>
      </w:r>
      <w:r w:rsidR="009C07F6" w:rsidRPr="00EF27C9">
        <w:rPr>
          <w:rFonts w:ascii="Times New Roman" w:hAnsi="Times New Roman" w:cs="Times New Roman"/>
          <w:b w:val="0"/>
          <w:i w:val="0"/>
        </w:rPr>
        <w:t xml:space="preserve">результаты можно сделать заключение, что, </w:t>
      </w:r>
      <w:r w:rsidR="009C07F6" w:rsidRPr="00EF27C9">
        <w:rPr>
          <w:rFonts w:ascii="Times New Roman" w:hAnsi="Times New Roman" w:cs="Times New Roman"/>
          <w:b w:val="0"/>
          <w:i w:val="0"/>
          <w:iCs w:val="0"/>
        </w:rPr>
        <w:t>индивидуального риска нет</w:t>
      </w:r>
      <w:r w:rsidR="009C07F6" w:rsidRPr="00EF27C9">
        <w:rPr>
          <w:rFonts w:ascii="Times New Roman" w:hAnsi="Times New Roman" w:cs="Times New Roman"/>
          <w:b w:val="0"/>
          <w:i w:val="0"/>
        </w:rPr>
        <w:t>, что соответствует требованиям ГОСТ 12.1.010-76 по обеспечению уровня безопасности 10</w:t>
      </w:r>
      <w:r w:rsidR="009C07F6" w:rsidRPr="00EF27C9">
        <w:rPr>
          <w:rFonts w:ascii="Times New Roman" w:hAnsi="Times New Roman" w:cs="Times New Roman"/>
          <w:b w:val="0"/>
          <w:i w:val="0"/>
          <w:vertAlign w:val="superscript"/>
        </w:rPr>
        <w:t>-6</w:t>
      </w:r>
      <w:r w:rsidR="009C07F6" w:rsidRPr="00EF27C9">
        <w:rPr>
          <w:rFonts w:ascii="Times New Roman" w:hAnsi="Times New Roman" w:cs="Times New Roman"/>
          <w:b w:val="0"/>
          <w:i w:val="0"/>
        </w:rPr>
        <w:t>.</w:t>
      </w:r>
    </w:p>
    <w:p w:rsidR="009C07F6" w:rsidRPr="00EF27C9" w:rsidRDefault="009C07F6" w:rsidP="008C52FE">
      <w:pPr>
        <w:suppressAutoHyphens/>
        <w:spacing w:before="0" w:after="0" w:line="360" w:lineRule="auto"/>
        <w:ind w:firstLine="709"/>
        <w:jc w:val="both"/>
        <w:rPr>
          <w:sz w:val="28"/>
          <w:szCs w:val="24"/>
        </w:rPr>
      </w:pPr>
    </w:p>
    <w:p w:rsidR="001E746F" w:rsidRPr="00EF27C9" w:rsidRDefault="009C07F6" w:rsidP="008C52FE">
      <w:pPr>
        <w:suppressAutoHyphens/>
        <w:spacing w:before="0" w:after="0" w:line="360" w:lineRule="auto"/>
        <w:ind w:firstLine="709"/>
        <w:jc w:val="both"/>
        <w:rPr>
          <w:sz w:val="28"/>
          <w:szCs w:val="24"/>
        </w:rPr>
      </w:pPr>
      <w:r w:rsidRPr="00EF27C9">
        <w:rPr>
          <w:sz w:val="28"/>
          <w:szCs w:val="24"/>
        </w:rPr>
        <w:t>3.5.2 Оценка социально</w:t>
      </w:r>
      <w:r w:rsidR="00A114AE" w:rsidRPr="00EF27C9">
        <w:rPr>
          <w:sz w:val="28"/>
          <w:szCs w:val="24"/>
        </w:rPr>
        <w:t>го</w:t>
      </w:r>
      <w:r w:rsidRPr="00EF27C9">
        <w:rPr>
          <w:sz w:val="28"/>
          <w:szCs w:val="24"/>
        </w:rPr>
        <w:t xml:space="preserve"> риска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 как в д.Минзитарово, расположенной на расстоянии 600 метров от магистрального нефтепровода УБКУА, где произошла ЧС с выходом нефти и возгоранием паров нефти, проживает 1000 человек, то необходимо определить и социальный риск.</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Ожидаемое число погибших человек определяется по формуле</w:t>
      </w:r>
      <w:r w:rsidR="00D533F3" w:rsidRPr="00EF27C9">
        <w:rPr>
          <w:sz w:val="28"/>
          <w:szCs w:val="28"/>
        </w:rPr>
        <w:t xml:space="preserve"> [17]</w:t>
      </w:r>
      <w:r w:rsidRPr="00EF27C9">
        <w:rPr>
          <w:sz w:val="28"/>
          <w:szCs w:val="28"/>
        </w:rPr>
        <w:t>:</w:t>
      </w:r>
    </w:p>
    <w:p w:rsidR="009770F4" w:rsidRPr="00EF27C9" w:rsidRDefault="009770F4"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position w:val="-12"/>
          <w:sz w:val="28"/>
          <w:szCs w:val="28"/>
        </w:rPr>
        <w:object w:dxaOrig="1100" w:dyaOrig="360">
          <v:shape id="_x0000_i1108" type="#_x0000_t75" style="width:54.75pt;height:18pt" o:ole="">
            <v:imagedata r:id="rId145" o:title=""/>
          </v:shape>
          <o:OLEObject Type="Embed" ProgID="Equation.3" ShapeID="_x0000_i1108" DrawAspect="Content" ObjectID="_1459014674" r:id="rId146"/>
        </w:object>
      </w:r>
      <w:r w:rsidRPr="00EF27C9">
        <w:rPr>
          <w:sz w:val="28"/>
          <w:szCs w:val="28"/>
        </w:rPr>
        <w:t>,</w:t>
      </w:r>
      <w:r w:rsidR="008C52FE" w:rsidRPr="00EF27C9">
        <w:rPr>
          <w:sz w:val="28"/>
          <w:szCs w:val="28"/>
        </w:rPr>
        <w:t xml:space="preserve"> </w:t>
      </w:r>
      <w:r w:rsidRPr="00EF27C9">
        <w:rPr>
          <w:sz w:val="28"/>
          <w:szCs w:val="28"/>
        </w:rPr>
        <w:t>(3.20)</w:t>
      </w:r>
    </w:p>
    <w:p w:rsidR="009770F4" w:rsidRPr="00EF27C9" w:rsidRDefault="009770F4"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где </w:t>
      </w:r>
      <w:r w:rsidRPr="00EF27C9">
        <w:rPr>
          <w:position w:val="-12"/>
          <w:sz w:val="28"/>
          <w:szCs w:val="28"/>
        </w:rPr>
        <w:object w:dxaOrig="279" w:dyaOrig="360">
          <v:shape id="_x0000_i1109" type="#_x0000_t75" style="width:14.25pt;height:18pt" o:ole="">
            <v:imagedata r:id="rId147" o:title=""/>
          </v:shape>
          <o:OLEObject Type="Embed" ProgID="Equation.3" ShapeID="_x0000_i1109" DrawAspect="Content" ObjectID="_1459014675" r:id="rId148"/>
        </w:object>
      </w:r>
      <w:r w:rsidRPr="00EF27C9">
        <w:rPr>
          <w:sz w:val="28"/>
          <w:szCs w:val="28"/>
        </w:rPr>
        <w:t xml:space="preserve"> - условная вероятность поражения человека (см. раздел 3 пункт 3.4.1),</w:t>
      </w:r>
    </w:p>
    <w:p w:rsidR="009C07F6" w:rsidRPr="00EF27C9" w:rsidRDefault="009C07F6" w:rsidP="008C52FE">
      <w:pPr>
        <w:suppressAutoHyphens/>
        <w:spacing w:before="0" w:after="0" w:line="360" w:lineRule="auto"/>
        <w:ind w:firstLine="709"/>
        <w:jc w:val="both"/>
        <w:rPr>
          <w:sz w:val="28"/>
          <w:szCs w:val="28"/>
        </w:rPr>
      </w:pPr>
      <w:r w:rsidRPr="00EF27C9">
        <w:rPr>
          <w:position w:val="-12"/>
          <w:sz w:val="28"/>
          <w:szCs w:val="28"/>
        </w:rPr>
        <w:object w:dxaOrig="240" w:dyaOrig="360">
          <v:shape id="_x0000_i1110" type="#_x0000_t75" style="width:12pt;height:18pt" o:ole="">
            <v:imagedata r:id="rId149" o:title=""/>
          </v:shape>
          <o:OLEObject Type="Embed" ProgID="Equation.3" ShapeID="_x0000_i1110" DrawAspect="Content" ObjectID="_1459014676" r:id="rId150"/>
        </w:object>
      </w:r>
      <w:r w:rsidRPr="00EF27C9">
        <w:rPr>
          <w:sz w:val="28"/>
          <w:szCs w:val="28"/>
        </w:rPr>
        <w:t xml:space="preserve"> - число человек в зоне воздействия поражающих факторов.</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Результаты вычисления приведены в таблице 3.5.</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Таблица 3.5 - Результаты вычислений, необходимые для определения социального риска</w:t>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2"/>
        <w:gridCol w:w="1499"/>
        <w:gridCol w:w="1637"/>
        <w:gridCol w:w="1656"/>
        <w:gridCol w:w="1133"/>
        <w:gridCol w:w="974"/>
      </w:tblGrid>
      <w:tr w:rsidR="009C07F6" w:rsidRPr="00EF27C9" w:rsidTr="00F62BED">
        <w:trPr>
          <w:jc w:val="center"/>
        </w:trPr>
        <w:tc>
          <w:tcPr>
            <w:tcW w:w="1702" w:type="dxa"/>
          </w:tcPr>
          <w:p w:rsidR="009C07F6" w:rsidRPr="00EF27C9" w:rsidRDefault="009C07F6" w:rsidP="00F62BED">
            <w:pPr>
              <w:suppressAutoHyphens/>
              <w:spacing w:before="0" w:after="0" w:line="360" w:lineRule="auto"/>
              <w:rPr>
                <w:sz w:val="20"/>
                <w:szCs w:val="24"/>
              </w:rPr>
            </w:pPr>
            <w:r w:rsidRPr="00EF27C9">
              <w:rPr>
                <w:sz w:val="20"/>
                <w:szCs w:val="24"/>
              </w:rPr>
              <w:t>Расстояние от трубопровода, м</w:t>
            </w:r>
          </w:p>
        </w:tc>
        <w:tc>
          <w:tcPr>
            <w:tcW w:w="1499" w:type="dxa"/>
          </w:tcPr>
          <w:p w:rsidR="009C07F6" w:rsidRPr="00EF27C9" w:rsidRDefault="009C07F6" w:rsidP="00F62BED">
            <w:pPr>
              <w:suppressAutoHyphens/>
              <w:spacing w:before="0" w:after="0" w:line="360" w:lineRule="auto"/>
              <w:rPr>
                <w:sz w:val="20"/>
                <w:szCs w:val="24"/>
              </w:rPr>
            </w:pPr>
            <w:r w:rsidRPr="00EF27C9">
              <w:rPr>
                <w:sz w:val="20"/>
                <w:szCs w:val="24"/>
              </w:rPr>
              <w:t>Число человек в зоне</w:t>
            </w:r>
          </w:p>
        </w:tc>
        <w:tc>
          <w:tcPr>
            <w:tcW w:w="3293" w:type="dxa"/>
            <w:gridSpan w:val="2"/>
          </w:tcPr>
          <w:p w:rsidR="009C07F6" w:rsidRPr="00EF27C9" w:rsidRDefault="009C07F6" w:rsidP="00F62BED">
            <w:pPr>
              <w:suppressAutoHyphens/>
              <w:spacing w:before="0" w:after="0" w:line="360" w:lineRule="auto"/>
              <w:rPr>
                <w:sz w:val="20"/>
                <w:szCs w:val="24"/>
              </w:rPr>
            </w:pPr>
            <w:r w:rsidRPr="00EF27C9">
              <w:rPr>
                <w:sz w:val="20"/>
                <w:szCs w:val="24"/>
              </w:rPr>
              <w:t>Условные вероятности поражения человека (средние по зонам)</w:t>
            </w:r>
          </w:p>
        </w:tc>
        <w:tc>
          <w:tcPr>
            <w:tcW w:w="2107" w:type="dxa"/>
            <w:gridSpan w:val="2"/>
          </w:tcPr>
          <w:p w:rsidR="009C07F6" w:rsidRPr="00EF27C9" w:rsidRDefault="009C07F6" w:rsidP="00F62BED">
            <w:pPr>
              <w:suppressAutoHyphens/>
              <w:spacing w:before="0" w:after="0" w:line="360" w:lineRule="auto"/>
              <w:rPr>
                <w:sz w:val="20"/>
                <w:szCs w:val="24"/>
              </w:rPr>
            </w:pPr>
            <w:r w:rsidRPr="00EF27C9">
              <w:rPr>
                <w:sz w:val="20"/>
                <w:szCs w:val="24"/>
              </w:rPr>
              <w:t>Ожидаемое число погибших человек</w:t>
            </w:r>
          </w:p>
        </w:tc>
      </w:tr>
      <w:tr w:rsidR="009C07F6" w:rsidRPr="00EF27C9" w:rsidTr="00F62BED">
        <w:trPr>
          <w:jc w:val="center"/>
        </w:trPr>
        <w:tc>
          <w:tcPr>
            <w:tcW w:w="1702" w:type="dxa"/>
          </w:tcPr>
          <w:p w:rsidR="009C07F6" w:rsidRPr="00EF27C9" w:rsidRDefault="009C07F6" w:rsidP="00F62BED">
            <w:pPr>
              <w:suppressAutoHyphens/>
              <w:spacing w:before="0" w:after="0" w:line="360" w:lineRule="auto"/>
              <w:rPr>
                <w:sz w:val="20"/>
                <w:szCs w:val="24"/>
              </w:rPr>
            </w:pPr>
          </w:p>
        </w:tc>
        <w:tc>
          <w:tcPr>
            <w:tcW w:w="1499" w:type="dxa"/>
          </w:tcPr>
          <w:p w:rsidR="009C07F6" w:rsidRPr="00EF27C9" w:rsidRDefault="009C07F6" w:rsidP="00F62BED">
            <w:pPr>
              <w:suppressAutoHyphens/>
              <w:spacing w:before="0" w:after="0" w:line="360" w:lineRule="auto"/>
              <w:rPr>
                <w:sz w:val="20"/>
                <w:szCs w:val="24"/>
              </w:rPr>
            </w:pPr>
          </w:p>
        </w:tc>
        <w:tc>
          <w:tcPr>
            <w:tcW w:w="1637" w:type="dxa"/>
          </w:tcPr>
          <w:p w:rsidR="009C07F6" w:rsidRPr="00EF27C9" w:rsidRDefault="009C07F6" w:rsidP="00F62BED">
            <w:pPr>
              <w:suppressAutoHyphens/>
              <w:spacing w:before="0" w:after="0" w:line="360" w:lineRule="auto"/>
              <w:rPr>
                <w:sz w:val="20"/>
                <w:szCs w:val="24"/>
              </w:rPr>
            </w:pPr>
            <w:r w:rsidRPr="00EF27C9">
              <w:rPr>
                <w:sz w:val="20"/>
                <w:szCs w:val="24"/>
              </w:rPr>
              <w:object w:dxaOrig="420" w:dyaOrig="380">
                <v:shape id="_x0000_i1111" type="#_x0000_t75" style="width:21pt;height:18.75pt" o:ole="">
                  <v:imagedata r:id="rId151" o:title=""/>
                </v:shape>
                <o:OLEObject Type="Embed" ProgID="Equation.3" ShapeID="_x0000_i1111" DrawAspect="Content" ObjectID="_1459014677" r:id="rId152"/>
              </w:object>
            </w:r>
            <w:r w:rsidRPr="00EF27C9">
              <w:rPr>
                <w:sz w:val="20"/>
              </w:rPr>
              <w:sym w:font="Times New Roman" w:char="00B7"/>
            </w:r>
            <w:r w:rsidRPr="00EF27C9">
              <w:rPr>
                <w:sz w:val="20"/>
                <w:szCs w:val="24"/>
              </w:rPr>
              <w:t>10</w:t>
            </w:r>
            <w:r w:rsidRPr="00EF27C9">
              <w:rPr>
                <w:sz w:val="20"/>
                <w:szCs w:val="24"/>
                <w:vertAlign w:val="superscript"/>
              </w:rPr>
              <w:t>2</w:t>
            </w:r>
          </w:p>
        </w:tc>
        <w:tc>
          <w:tcPr>
            <w:tcW w:w="1656" w:type="dxa"/>
          </w:tcPr>
          <w:p w:rsidR="009C07F6" w:rsidRPr="00EF27C9" w:rsidRDefault="009C07F6" w:rsidP="00F62BED">
            <w:pPr>
              <w:suppressAutoHyphens/>
              <w:spacing w:before="0" w:after="0" w:line="360" w:lineRule="auto"/>
              <w:rPr>
                <w:sz w:val="20"/>
                <w:szCs w:val="24"/>
              </w:rPr>
            </w:pPr>
            <w:r w:rsidRPr="00EF27C9">
              <w:rPr>
                <w:sz w:val="20"/>
                <w:szCs w:val="24"/>
              </w:rPr>
              <w:object w:dxaOrig="340" w:dyaOrig="400">
                <v:shape id="_x0000_i1112" type="#_x0000_t75" style="width:17.25pt;height:20.25pt" o:ole="">
                  <v:imagedata r:id="rId153" o:title=""/>
                </v:shape>
                <o:OLEObject Type="Embed" ProgID="Equation.3" ShapeID="_x0000_i1112" DrawAspect="Content" ObjectID="_1459014678" r:id="rId154"/>
              </w:object>
            </w:r>
            <w:r w:rsidRPr="00EF27C9">
              <w:rPr>
                <w:sz w:val="20"/>
              </w:rPr>
              <w:sym w:font="Times New Roman" w:char="00B7"/>
            </w:r>
            <w:r w:rsidRPr="00EF27C9">
              <w:rPr>
                <w:sz w:val="20"/>
                <w:szCs w:val="24"/>
              </w:rPr>
              <w:t>10</w:t>
            </w:r>
            <w:r w:rsidRPr="00EF27C9">
              <w:rPr>
                <w:sz w:val="20"/>
                <w:szCs w:val="24"/>
                <w:vertAlign w:val="superscript"/>
              </w:rPr>
              <w:t>2</w:t>
            </w:r>
          </w:p>
        </w:tc>
        <w:tc>
          <w:tcPr>
            <w:tcW w:w="1133" w:type="dxa"/>
          </w:tcPr>
          <w:p w:rsidR="009C07F6" w:rsidRPr="00EF27C9" w:rsidRDefault="009C07F6" w:rsidP="00F62BED">
            <w:pPr>
              <w:suppressAutoHyphens/>
              <w:spacing w:before="0" w:after="0" w:line="360" w:lineRule="auto"/>
              <w:rPr>
                <w:sz w:val="20"/>
                <w:szCs w:val="24"/>
              </w:rPr>
            </w:pPr>
            <w:r w:rsidRPr="00EF27C9">
              <w:rPr>
                <w:sz w:val="20"/>
                <w:szCs w:val="24"/>
                <w:lang w:val="en-US"/>
              </w:rPr>
              <w:t>N</w:t>
            </w:r>
            <w:r w:rsidRPr="00EF27C9">
              <w:rPr>
                <w:sz w:val="20"/>
                <w:szCs w:val="24"/>
                <w:vertAlign w:val="superscript"/>
              </w:rPr>
              <w:t>с.д</w:t>
            </w:r>
          </w:p>
        </w:tc>
        <w:tc>
          <w:tcPr>
            <w:tcW w:w="974" w:type="dxa"/>
          </w:tcPr>
          <w:p w:rsidR="009C07F6" w:rsidRPr="00EF27C9" w:rsidRDefault="009C07F6" w:rsidP="00F62BED">
            <w:pPr>
              <w:suppressAutoHyphens/>
              <w:spacing w:before="0" w:after="0" w:line="360" w:lineRule="auto"/>
              <w:rPr>
                <w:sz w:val="20"/>
                <w:szCs w:val="24"/>
              </w:rPr>
            </w:pPr>
            <w:r w:rsidRPr="00EF27C9">
              <w:rPr>
                <w:sz w:val="20"/>
                <w:szCs w:val="24"/>
                <w:lang w:val="en-US"/>
              </w:rPr>
              <w:t>N</w:t>
            </w:r>
            <w:r w:rsidRPr="00EF27C9">
              <w:rPr>
                <w:sz w:val="20"/>
                <w:szCs w:val="24"/>
                <w:vertAlign w:val="superscript"/>
              </w:rPr>
              <w:t>п</w:t>
            </w:r>
          </w:p>
        </w:tc>
      </w:tr>
      <w:tr w:rsidR="009C07F6" w:rsidRPr="00EF27C9" w:rsidTr="00F62BED">
        <w:trPr>
          <w:jc w:val="center"/>
        </w:trPr>
        <w:tc>
          <w:tcPr>
            <w:tcW w:w="1702" w:type="dxa"/>
          </w:tcPr>
          <w:p w:rsidR="009C07F6" w:rsidRPr="00EF27C9" w:rsidRDefault="009C07F6" w:rsidP="00F62BED">
            <w:pPr>
              <w:suppressAutoHyphens/>
              <w:spacing w:before="0" w:after="0" w:line="360" w:lineRule="auto"/>
              <w:rPr>
                <w:sz w:val="20"/>
                <w:szCs w:val="24"/>
              </w:rPr>
            </w:pPr>
            <w:r w:rsidRPr="00EF27C9">
              <w:rPr>
                <w:sz w:val="20"/>
                <w:szCs w:val="24"/>
              </w:rPr>
              <w:t>600</w:t>
            </w:r>
          </w:p>
        </w:tc>
        <w:tc>
          <w:tcPr>
            <w:tcW w:w="1499" w:type="dxa"/>
          </w:tcPr>
          <w:p w:rsidR="009C07F6" w:rsidRPr="00EF27C9" w:rsidRDefault="009C07F6" w:rsidP="00F62BED">
            <w:pPr>
              <w:suppressAutoHyphens/>
              <w:spacing w:before="0" w:after="0" w:line="360" w:lineRule="auto"/>
              <w:rPr>
                <w:sz w:val="20"/>
                <w:szCs w:val="24"/>
              </w:rPr>
            </w:pPr>
            <w:r w:rsidRPr="00EF27C9">
              <w:rPr>
                <w:sz w:val="20"/>
                <w:szCs w:val="24"/>
              </w:rPr>
              <w:t>1000</w:t>
            </w:r>
          </w:p>
        </w:tc>
        <w:tc>
          <w:tcPr>
            <w:tcW w:w="1637" w:type="dxa"/>
          </w:tcPr>
          <w:p w:rsidR="009C07F6" w:rsidRPr="00EF27C9" w:rsidRDefault="009C07F6" w:rsidP="00F62BED">
            <w:pPr>
              <w:suppressAutoHyphens/>
              <w:spacing w:before="0" w:after="0" w:line="360" w:lineRule="auto"/>
              <w:rPr>
                <w:sz w:val="20"/>
                <w:szCs w:val="24"/>
              </w:rPr>
            </w:pPr>
            <w:r w:rsidRPr="00EF27C9">
              <w:rPr>
                <w:sz w:val="20"/>
                <w:szCs w:val="24"/>
              </w:rPr>
              <w:t>0</w:t>
            </w:r>
          </w:p>
        </w:tc>
        <w:tc>
          <w:tcPr>
            <w:tcW w:w="1656" w:type="dxa"/>
          </w:tcPr>
          <w:p w:rsidR="009C07F6" w:rsidRPr="00EF27C9" w:rsidRDefault="009C07F6" w:rsidP="00F62BED">
            <w:pPr>
              <w:suppressAutoHyphens/>
              <w:spacing w:before="0" w:after="0" w:line="360" w:lineRule="auto"/>
              <w:rPr>
                <w:sz w:val="20"/>
                <w:szCs w:val="24"/>
              </w:rPr>
            </w:pPr>
            <w:r w:rsidRPr="00EF27C9">
              <w:rPr>
                <w:sz w:val="20"/>
                <w:szCs w:val="24"/>
              </w:rPr>
              <w:t>0</w:t>
            </w:r>
          </w:p>
        </w:tc>
        <w:tc>
          <w:tcPr>
            <w:tcW w:w="1133" w:type="dxa"/>
          </w:tcPr>
          <w:p w:rsidR="009C07F6" w:rsidRPr="00EF27C9" w:rsidRDefault="009C07F6" w:rsidP="00F62BED">
            <w:pPr>
              <w:suppressAutoHyphens/>
              <w:spacing w:before="0" w:after="0" w:line="360" w:lineRule="auto"/>
              <w:rPr>
                <w:sz w:val="20"/>
                <w:szCs w:val="24"/>
              </w:rPr>
            </w:pPr>
            <w:r w:rsidRPr="00EF27C9">
              <w:rPr>
                <w:sz w:val="20"/>
                <w:szCs w:val="24"/>
              </w:rPr>
              <w:t>0</w:t>
            </w:r>
          </w:p>
        </w:tc>
        <w:tc>
          <w:tcPr>
            <w:tcW w:w="974" w:type="dxa"/>
          </w:tcPr>
          <w:p w:rsidR="009C07F6" w:rsidRPr="00EF27C9" w:rsidRDefault="009C07F6" w:rsidP="00F62BED">
            <w:pPr>
              <w:suppressAutoHyphens/>
              <w:spacing w:before="0" w:after="0" w:line="360" w:lineRule="auto"/>
              <w:rPr>
                <w:sz w:val="20"/>
                <w:szCs w:val="24"/>
              </w:rPr>
            </w:pPr>
            <w:r w:rsidRPr="00EF27C9">
              <w:rPr>
                <w:sz w:val="20"/>
                <w:szCs w:val="24"/>
              </w:rPr>
              <w:t>0</w:t>
            </w:r>
          </w:p>
        </w:tc>
      </w:tr>
    </w:tbl>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Социальный риск S рассчитывается по формуле:</w:t>
      </w:r>
    </w:p>
    <w:p w:rsidR="00A062E4" w:rsidRPr="00EF27C9" w:rsidRDefault="00A062E4" w:rsidP="008C52FE">
      <w:pPr>
        <w:suppressAutoHyphens/>
        <w:spacing w:before="0" w:after="0" w:line="360" w:lineRule="auto"/>
        <w:ind w:firstLine="709"/>
        <w:jc w:val="both"/>
        <w:rPr>
          <w:sz w:val="28"/>
          <w:szCs w:val="28"/>
        </w:rPr>
      </w:pPr>
    </w:p>
    <w:p w:rsidR="009C07F6" w:rsidRPr="00EF27C9" w:rsidRDefault="009C07F6" w:rsidP="008C52FE">
      <w:pPr>
        <w:pStyle w:val="FR5"/>
        <w:widowControl/>
        <w:suppressAutoHyphens/>
        <w:spacing w:before="0" w:line="360" w:lineRule="auto"/>
        <w:ind w:firstLine="709"/>
        <w:jc w:val="both"/>
        <w:rPr>
          <w:rFonts w:ascii="Times New Roman" w:hAnsi="Times New Roman"/>
          <w:sz w:val="28"/>
          <w:szCs w:val="28"/>
          <w:vertAlign w:val="superscript"/>
        </w:rPr>
      </w:pPr>
      <w:r w:rsidRPr="00EF27C9">
        <w:rPr>
          <w:rFonts w:ascii="Times New Roman" w:hAnsi="Times New Roman"/>
          <w:position w:val="-28"/>
          <w:sz w:val="28"/>
          <w:szCs w:val="28"/>
        </w:rPr>
        <w:object w:dxaOrig="1300" w:dyaOrig="680">
          <v:shape id="_x0000_i1113" type="#_x0000_t75" style="width:65.25pt;height:33.75pt" o:ole="">
            <v:imagedata r:id="rId155" o:title=""/>
          </v:shape>
          <o:OLEObject Type="Embed" ProgID="Equation.3" ShapeID="_x0000_i1113" DrawAspect="Content" ObjectID="_1459014679" r:id="rId156"/>
        </w:object>
      </w:r>
      <w:r w:rsidR="008C52FE" w:rsidRPr="00EF27C9">
        <w:rPr>
          <w:rFonts w:ascii="Times New Roman" w:hAnsi="Times New Roman"/>
          <w:sz w:val="28"/>
          <w:szCs w:val="28"/>
        </w:rPr>
        <w:t xml:space="preserve"> </w:t>
      </w:r>
      <w:r w:rsidRPr="00EF27C9">
        <w:rPr>
          <w:rFonts w:ascii="Times New Roman" w:hAnsi="Times New Roman"/>
          <w:sz w:val="28"/>
          <w:szCs w:val="28"/>
        </w:rPr>
        <w:t>(3.21)</w:t>
      </w:r>
    </w:p>
    <w:p w:rsidR="009770F4" w:rsidRPr="00EF27C9" w:rsidRDefault="009770F4"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где </w:t>
      </w:r>
      <w:r w:rsidRPr="00EF27C9">
        <w:rPr>
          <w:sz w:val="28"/>
          <w:szCs w:val="28"/>
          <w:lang w:val="en-US"/>
        </w:rPr>
        <w:t>l</w:t>
      </w:r>
      <w:r w:rsidRPr="00EF27C9">
        <w:rPr>
          <w:sz w:val="28"/>
          <w:szCs w:val="28"/>
        </w:rPr>
        <w:t xml:space="preserve"> — число ветвей логической схемы.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lastRenderedPageBreak/>
        <w:t xml:space="preserve">Таким образом: </w:t>
      </w:r>
      <w:r w:rsidRPr="00EF27C9">
        <w:rPr>
          <w:position w:val="-6"/>
          <w:sz w:val="28"/>
          <w:szCs w:val="28"/>
        </w:rPr>
        <w:object w:dxaOrig="600" w:dyaOrig="279">
          <v:shape id="_x0000_i1114" type="#_x0000_t75" style="width:30pt;height:14.25pt" o:ole="">
            <v:imagedata r:id="rId157" o:title=""/>
          </v:shape>
          <o:OLEObject Type="Embed" ProgID="Equation.3" ShapeID="_x0000_i1114" DrawAspect="Content" ObjectID="_1459014680" r:id="rId158"/>
        </w:object>
      </w:r>
      <w:r w:rsidRPr="00EF27C9">
        <w:rPr>
          <w:sz w:val="28"/>
          <w:szCs w:val="28"/>
        </w:rPr>
        <w:t xml:space="preserve"> год</w:t>
      </w:r>
      <w:r w:rsidRPr="00EF27C9">
        <w:rPr>
          <w:sz w:val="28"/>
          <w:szCs w:val="28"/>
          <w:vertAlign w:val="superscript"/>
        </w:rPr>
        <w:t>-1</w:t>
      </w:r>
      <w:r w:rsidR="008C52FE" w:rsidRPr="00EF27C9">
        <w:rPr>
          <w:sz w:val="28"/>
          <w:szCs w:val="28"/>
          <w:vertAlign w:val="superscript"/>
        </w:rPr>
        <w:t xml:space="preserve"> </w:t>
      </w:r>
      <w:r w:rsidRPr="00EF27C9">
        <w:rPr>
          <w:sz w:val="28"/>
          <w:szCs w:val="28"/>
        </w:rPr>
        <w:t>.</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Социального риска</w:t>
      </w:r>
      <w:r w:rsidR="008C52FE" w:rsidRPr="00EF27C9">
        <w:rPr>
          <w:sz w:val="28"/>
          <w:szCs w:val="28"/>
        </w:rPr>
        <w:t xml:space="preserve"> </w:t>
      </w:r>
      <w:r w:rsidRPr="00EF27C9">
        <w:rPr>
          <w:sz w:val="28"/>
          <w:szCs w:val="28"/>
        </w:rPr>
        <w:t>так же нет, что связано с удалением деревни от трубопровода.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наружной установке МНП УБКУА присваивается категория А</w:t>
      </w:r>
      <w:r w:rsidRPr="00EF27C9">
        <w:rPr>
          <w:sz w:val="28"/>
          <w:szCs w:val="24"/>
        </w:rPr>
        <w:t>н</w:t>
      </w:r>
      <w:r w:rsidRPr="00EF27C9">
        <w:rPr>
          <w:sz w:val="28"/>
          <w:szCs w:val="28"/>
        </w:rPr>
        <w:t xml:space="preserve"> по пожаровзрывоопасности, так как размеры зон, ограниченные нижним концентрационным пределом распространении пламени, превышают рамки 30 м (см. пункт 3.3.1) [</w:t>
      </w:r>
      <w:r w:rsidR="00D533F3" w:rsidRPr="00EF27C9">
        <w:rPr>
          <w:sz w:val="28"/>
          <w:szCs w:val="28"/>
        </w:rPr>
        <w:t>36</w:t>
      </w:r>
      <w:r w:rsidRPr="00EF27C9">
        <w:rPr>
          <w:sz w:val="28"/>
          <w:szCs w:val="28"/>
        </w:rPr>
        <w:t>].</w:t>
      </w:r>
    </w:p>
    <w:p w:rsidR="009C07F6" w:rsidRPr="00EF27C9" w:rsidRDefault="009C07F6" w:rsidP="008C52FE">
      <w:pPr>
        <w:tabs>
          <w:tab w:val="left" w:pos="180"/>
        </w:tabs>
        <w:suppressAutoHyphens/>
        <w:spacing w:before="0" w:after="0" w:line="360" w:lineRule="auto"/>
        <w:ind w:firstLine="709"/>
        <w:jc w:val="both"/>
        <w:rPr>
          <w:sz w:val="28"/>
          <w:szCs w:val="28"/>
        </w:rPr>
      </w:pPr>
    </w:p>
    <w:p w:rsidR="009C07F6" w:rsidRPr="00EF27C9" w:rsidRDefault="009770F4" w:rsidP="008C52FE">
      <w:pPr>
        <w:tabs>
          <w:tab w:val="left" w:pos="180"/>
        </w:tabs>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lastRenderedPageBreak/>
        <w:t>4</w:t>
      </w:r>
      <w:r w:rsidRPr="00EF27C9">
        <w:rPr>
          <w:sz w:val="28"/>
          <w:szCs w:val="28"/>
        </w:rPr>
        <w:t>.</w:t>
      </w:r>
      <w:r w:rsidR="00A062E4" w:rsidRPr="00EF27C9">
        <w:rPr>
          <w:sz w:val="28"/>
          <w:szCs w:val="28"/>
        </w:rPr>
        <w:t xml:space="preserve"> </w:t>
      </w:r>
      <w:r w:rsidR="00022861" w:rsidRPr="00EF27C9">
        <w:rPr>
          <w:sz w:val="28"/>
          <w:szCs w:val="28"/>
        </w:rPr>
        <w:t>Планирование аварийно-спасательных и других</w:t>
      </w:r>
      <w:r w:rsidRPr="00EF27C9">
        <w:rPr>
          <w:sz w:val="28"/>
          <w:szCs w:val="28"/>
        </w:rPr>
        <w:t xml:space="preserve"> </w:t>
      </w:r>
      <w:r w:rsidR="00022861" w:rsidRPr="00EF27C9">
        <w:rPr>
          <w:sz w:val="28"/>
          <w:szCs w:val="28"/>
        </w:rPr>
        <w:t>неотложных работ при чрезвычайной ситауции,</w:t>
      </w:r>
      <w:r w:rsidR="00A062E4" w:rsidRPr="00EF27C9">
        <w:rPr>
          <w:sz w:val="28"/>
          <w:szCs w:val="28"/>
        </w:rPr>
        <w:t xml:space="preserve"> </w:t>
      </w:r>
      <w:r w:rsidR="00022861" w:rsidRPr="00EF27C9">
        <w:rPr>
          <w:sz w:val="28"/>
          <w:szCs w:val="28"/>
        </w:rPr>
        <w:t>вызванной аварией на</w:t>
      </w:r>
      <w:r w:rsidR="00A062E4" w:rsidRPr="00EF27C9">
        <w:rPr>
          <w:sz w:val="28"/>
          <w:szCs w:val="28"/>
        </w:rPr>
        <w:t xml:space="preserve"> </w:t>
      </w:r>
      <w:r w:rsidR="00022861" w:rsidRPr="00EF27C9">
        <w:rPr>
          <w:sz w:val="28"/>
          <w:szCs w:val="28"/>
        </w:rPr>
        <w:t>магистральном</w:t>
      </w:r>
      <w:r w:rsidRPr="00EF27C9">
        <w:rPr>
          <w:sz w:val="28"/>
          <w:szCs w:val="28"/>
        </w:rPr>
        <w:t xml:space="preserve"> </w:t>
      </w:r>
      <w:r w:rsidR="00022861" w:rsidRPr="00EF27C9">
        <w:rPr>
          <w:sz w:val="28"/>
          <w:szCs w:val="28"/>
        </w:rPr>
        <w:t>нефтепроводе</w:t>
      </w:r>
    </w:p>
    <w:p w:rsidR="009C07F6" w:rsidRPr="00EF27C9" w:rsidRDefault="009C07F6" w:rsidP="008C52FE">
      <w:pPr>
        <w:tabs>
          <w:tab w:val="left" w:pos="180"/>
        </w:tabs>
        <w:suppressAutoHyphens/>
        <w:spacing w:before="0" w:after="0" w:line="360" w:lineRule="auto"/>
        <w:ind w:firstLine="709"/>
        <w:jc w:val="both"/>
        <w:rPr>
          <w:sz w:val="28"/>
          <w:szCs w:val="28"/>
        </w:rPr>
      </w:pPr>
    </w:p>
    <w:p w:rsidR="001E746F" w:rsidRPr="00EF27C9" w:rsidRDefault="009C07F6" w:rsidP="008C52FE">
      <w:pPr>
        <w:suppressAutoHyphens/>
        <w:spacing w:before="0" w:after="0" w:line="360" w:lineRule="auto"/>
        <w:ind w:firstLine="709"/>
        <w:jc w:val="both"/>
        <w:rPr>
          <w:sz w:val="28"/>
          <w:szCs w:val="24"/>
        </w:rPr>
      </w:pPr>
      <w:r w:rsidRPr="00EF27C9">
        <w:rPr>
          <w:sz w:val="28"/>
          <w:szCs w:val="24"/>
        </w:rPr>
        <w:t>Планирование мероприятий по локализации и ликвидации разлива нефти на территории РБ осуществляется в соответствии с приказом МЧС России</w:t>
      </w:r>
      <w:r w:rsidR="008C52FE" w:rsidRPr="00EF27C9">
        <w:rPr>
          <w:sz w:val="28"/>
          <w:szCs w:val="24"/>
        </w:rPr>
        <w:t xml:space="preserve"> </w:t>
      </w:r>
      <w:r w:rsidRPr="00EF27C9">
        <w:rPr>
          <w:sz w:val="28"/>
          <w:szCs w:val="24"/>
        </w:rPr>
        <w:t xml:space="preserve">№ 242 </w:t>
      </w:r>
      <w:r w:rsidR="008C52FE" w:rsidRPr="00EF27C9">
        <w:rPr>
          <w:sz w:val="28"/>
          <w:szCs w:val="24"/>
        </w:rPr>
        <w:t>"</w:t>
      </w:r>
      <w:r w:rsidRPr="00EF27C9">
        <w:rPr>
          <w:sz w:val="28"/>
          <w:szCs w:val="24"/>
        </w:rPr>
        <w:t>О дальнейшем совершенствовании работы в области предупреждения и ликвидации аварийных разл</w:t>
      </w:r>
      <w:r w:rsidR="00C33B11" w:rsidRPr="00EF27C9">
        <w:rPr>
          <w:sz w:val="28"/>
          <w:szCs w:val="24"/>
        </w:rPr>
        <w:t>ивов нефти и нефтепродуктов</w:t>
      </w:r>
      <w:r w:rsidR="008C52FE" w:rsidRPr="00EF27C9">
        <w:rPr>
          <w:sz w:val="28"/>
          <w:szCs w:val="24"/>
        </w:rPr>
        <w:t>"</w:t>
      </w:r>
      <w:r w:rsidRPr="00EF27C9">
        <w:rPr>
          <w:sz w:val="28"/>
          <w:szCs w:val="24"/>
        </w:rPr>
        <w:t xml:space="preserve">, </w:t>
      </w:r>
      <w:r w:rsidRPr="00EF27C9">
        <w:rPr>
          <w:snapToGrid w:val="0"/>
          <w:sz w:val="28"/>
          <w:szCs w:val="24"/>
        </w:rPr>
        <w:t>постановлениями Правительства РФ № 613</w:t>
      </w:r>
      <w:r w:rsidRPr="00EF27C9">
        <w:rPr>
          <w:sz w:val="28"/>
          <w:szCs w:val="24"/>
        </w:rPr>
        <w:t xml:space="preserve"> и № 240 </w:t>
      </w:r>
      <w:r w:rsidR="008C52FE" w:rsidRPr="00EF27C9">
        <w:rPr>
          <w:sz w:val="28"/>
          <w:szCs w:val="24"/>
        </w:rPr>
        <w:t>"</w:t>
      </w:r>
      <w:r w:rsidRPr="00EF27C9">
        <w:rPr>
          <w:sz w:val="28"/>
          <w:szCs w:val="24"/>
        </w:rPr>
        <w:t>О порядке организации мероприятий по предупреждению и ликвидации разливов нефти и нефтепродуктов на терр</w:t>
      </w:r>
      <w:r w:rsidR="00C33B11" w:rsidRPr="00EF27C9">
        <w:rPr>
          <w:sz w:val="28"/>
          <w:szCs w:val="24"/>
        </w:rPr>
        <w:t>итории Российской Федерации</w:t>
      </w:r>
      <w:r w:rsidR="008C52FE" w:rsidRPr="00EF27C9">
        <w:rPr>
          <w:sz w:val="28"/>
          <w:szCs w:val="24"/>
        </w:rPr>
        <w:t>"</w:t>
      </w:r>
      <w:r w:rsidRPr="00EF27C9">
        <w:rPr>
          <w:sz w:val="28"/>
          <w:szCs w:val="24"/>
        </w:rPr>
        <w:t>.</w:t>
      </w:r>
    </w:p>
    <w:p w:rsidR="009C07F6" w:rsidRPr="00EF27C9" w:rsidRDefault="009C07F6" w:rsidP="00D242B6">
      <w:pPr>
        <w:suppressAutoHyphens/>
        <w:spacing w:before="0" w:after="0" w:line="360" w:lineRule="auto"/>
        <w:ind w:firstLine="709"/>
        <w:jc w:val="both"/>
        <w:rPr>
          <w:sz w:val="28"/>
          <w:szCs w:val="28"/>
        </w:rPr>
      </w:pPr>
      <w:r w:rsidRPr="00EF27C9">
        <w:rPr>
          <w:sz w:val="28"/>
          <w:szCs w:val="24"/>
        </w:rPr>
        <w:t>Планирование АСДНР при ликвидации ЧС необходимо для установления последовательности и порядка проведения мероприятий в кратчайшие</w:t>
      </w:r>
      <w:r w:rsidR="008C52FE" w:rsidRPr="00EF27C9">
        <w:rPr>
          <w:sz w:val="28"/>
          <w:szCs w:val="24"/>
        </w:rPr>
        <w:t xml:space="preserve"> </w:t>
      </w:r>
      <w:r w:rsidRPr="00EF27C9">
        <w:rPr>
          <w:sz w:val="28"/>
          <w:szCs w:val="24"/>
        </w:rPr>
        <w:t>сроки, с использованием минимально достаточного числа сил и средств</w:t>
      </w:r>
      <w:r w:rsidRPr="00EF27C9">
        <w:rPr>
          <w:sz w:val="28"/>
          <w:szCs w:val="28"/>
        </w:rPr>
        <w:t>.</w:t>
      </w:r>
      <w:r w:rsidR="00D242B6" w:rsidRPr="00EF27C9">
        <w:rPr>
          <w:sz w:val="28"/>
          <w:szCs w:val="28"/>
        </w:rPr>
        <w:t xml:space="preserve"> </w:t>
      </w:r>
      <w:r w:rsidRPr="00EF27C9">
        <w:rPr>
          <w:bCs/>
          <w:sz w:val="28"/>
          <w:szCs w:val="28"/>
        </w:rPr>
        <w:t>Задачами планирования работ по ликвидации разлива нефти является определение:</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порядка и особенностей проведения АСДНР;</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видов технических средств, которые необходимо задействовать для успешной ликвидации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количества технических средств;</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числа сил (личного состава формирований РСЧС), привлекаемых к ликвидации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подразделений, которые необходимо привлечь</w:t>
      </w:r>
      <w:r w:rsidR="008C52FE" w:rsidRPr="00EF27C9">
        <w:rPr>
          <w:sz w:val="28"/>
          <w:szCs w:val="28"/>
        </w:rPr>
        <w:t xml:space="preserve"> </w:t>
      </w:r>
      <w:r w:rsidRPr="00EF27C9">
        <w:rPr>
          <w:sz w:val="28"/>
          <w:szCs w:val="28"/>
        </w:rPr>
        <w:t>для проведения работ, районов их расположения</w:t>
      </w:r>
      <w:r w:rsidR="00C33B11" w:rsidRPr="00EF27C9">
        <w:rPr>
          <w:sz w:val="28"/>
          <w:szCs w:val="28"/>
        </w:rPr>
        <w:t xml:space="preserve"> [</w:t>
      </w:r>
      <w:r w:rsidR="00606735" w:rsidRPr="00EF27C9">
        <w:rPr>
          <w:sz w:val="28"/>
          <w:szCs w:val="28"/>
        </w:rPr>
        <w:t>64</w:t>
      </w:r>
      <w:r w:rsidR="00C33B11"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lang w:val="en-US"/>
        </w:rPr>
      </w:pPr>
      <w:r w:rsidRPr="00EF27C9">
        <w:rPr>
          <w:sz w:val="28"/>
          <w:szCs w:val="28"/>
        </w:rPr>
        <w:t xml:space="preserve">В разделе используются данные теоретического обоснования работы, а так же результаты расчетов, выполненные в разделе </w:t>
      </w:r>
      <w:r w:rsidR="008C52FE" w:rsidRPr="00EF27C9">
        <w:rPr>
          <w:sz w:val="28"/>
          <w:szCs w:val="28"/>
        </w:rPr>
        <w:t>"</w:t>
      </w:r>
      <w:r w:rsidRPr="00EF27C9">
        <w:rPr>
          <w:sz w:val="28"/>
          <w:szCs w:val="28"/>
        </w:rPr>
        <w:t>Анализ возможных чрезвычайных ситуаций на магистральном нефтепроводе</w:t>
      </w:r>
      <w:r w:rsidR="008C52FE" w:rsidRPr="00EF27C9">
        <w:rPr>
          <w:sz w:val="28"/>
          <w:szCs w:val="28"/>
        </w:rPr>
        <w:t>"</w:t>
      </w:r>
      <w:r w:rsidRPr="00EF27C9">
        <w:rPr>
          <w:sz w:val="28"/>
          <w:szCs w:val="28"/>
        </w:rPr>
        <w:t xml:space="preserve"> (объем разлива нефти, площадь загрязнения, количество нефти, впитавшейся в грунт и др).</w:t>
      </w:r>
    </w:p>
    <w:p w:rsidR="00D242B6" w:rsidRPr="00EF27C9" w:rsidRDefault="00D242B6" w:rsidP="008C52FE">
      <w:pPr>
        <w:suppressAutoHyphens/>
        <w:spacing w:before="0" w:after="0" w:line="360" w:lineRule="auto"/>
        <w:ind w:firstLine="709"/>
        <w:jc w:val="both"/>
        <w:rPr>
          <w:sz w:val="28"/>
          <w:szCs w:val="28"/>
          <w:lang w:val="en-US"/>
        </w:rPr>
      </w:pPr>
    </w:p>
    <w:p w:rsidR="009C07F6" w:rsidRPr="00EF27C9" w:rsidRDefault="00D242B6" w:rsidP="00D242B6">
      <w:pPr>
        <w:tabs>
          <w:tab w:val="left" w:pos="180"/>
        </w:tabs>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lastRenderedPageBreak/>
        <w:t>4.1 Прогноз обстановки, которая может сложиться</w:t>
      </w:r>
      <w:r w:rsidR="008C52FE" w:rsidRPr="00EF27C9">
        <w:rPr>
          <w:sz w:val="28"/>
          <w:szCs w:val="28"/>
        </w:rPr>
        <w:t xml:space="preserve"> </w:t>
      </w:r>
      <w:r w:rsidR="009C07F6" w:rsidRPr="00EF27C9">
        <w:rPr>
          <w:sz w:val="28"/>
          <w:szCs w:val="28"/>
        </w:rPr>
        <w:t>в результате чрезвычайной ситуации</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xml:space="preserve">В результате сложившейся ЧС с разливом нефти в приземном слое воздуха образовалась концентрация паров нефти, которая </w:t>
      </w:r>
      <w:r w:rsidR="004B3C2A" w:rsidRPr="00EF27C9">
        <w:rPr>
          <w:sz w:val="28"/>
          <w:szCs w:val="28"/>
        </w:rPr>
        <w:t>начала гореть, источником зажигания явился пал сухой травы</w:t>
      </w:r>
      <w:r w:rsidRPr="00EF27C9">
        <w:rPr>
          <w:sz w:val="28"/>
          <w:szCs w:val="28"/>
        </w:rPr>
        <w:t>.</w:t>
      </w:r>
      <w:r w:rsidR="008C52FE" w:rsidRPr="00EF27C9">
        <w:rPr>
          <w:sz w:val="28"/>
          <w:szCs w:val="28"/>
        </w:rPr>
        <w:t xml:space="preserve"> </w:t>
      </w:r>
      <w:r w:rsidRPr="00EF27C9">
        <w:rPr>
          <w:sz w:val="28"/>
          <w:szCs w:val="28"/>
        </w:rPr>
        <w:t xml:space="preserve">В 600 метрах от места прорыва нефтепровода располагается деревня Минзитарово, население которой составляет 1000 человек, из </w:t>
      </w:r>
      <w:r w:rsidR="00C33B11" w:rsidRPr="00EF27C9">
        <w:rPr>
          <w:sz w:val="28"/>
          <w:szCs w:val="28"/>
        </w:rPr>
        <w:t>которых никто не пострадает</w:t>
      </w:r>
      <w:r w:rsidRPr="00EF27C9">
        <w:rPr>
          <w:sz w:val="28"/>
          <w:szCs w:val="28"/>
        </w:rPr>
        <w:t>.</w:t>
      </w:r>
    </w:p>
    <w:p w:rsidR="009C07F6" w:rsidRPr="00EF27C9" w:rsidRDefault="009C07F6" w:rsidP="008C52FE">
      <w:pPr>
        <w:pStyle w:val="a9"/>
        <w:tabs>
          <w:tab w:val="left" w:pos="540"/>
        </w:tabs>
        <w:suppressAutoHyphens/>
        <w:spacing w:line="360" w:lineRule="auto"/>
        <w:ind w:firstLine="709"/>
        <w:jc w:val="both"/>
        <w:rPr>
          <w:rStyle w:val="ab"/>
          <w:b w:val="0"/>
          <w:bCs w:val="0"/>
          <w:color w:val="auto"/>
          <w:szCs w:val="28"/>
        </w:rPr>
      </w:pPr>
    </w:p>
    <w:p w:rsidR="009C07F6" w:rsidRPr="00EF27C9" w:rsidRDefault="009C07F6" w:rsidP="008C52FE">
      <w:pPr>
        <w:pStyle w:val="a9"/>
        <w:tabs>
          <w:tab w:val="left" w:pos="540"/>
        </w:tabs>
        <w:suppressAutoHyphens/>
        <w:spacing w:line="360" w:lineRule="auto"/>
        <w:ind w:firstLine="709"/>
        <w:jc w:val="both"/>
        <w:rPr>
          <w:rStyle w:val="ab"/>
          <w:b w:val="0"/>
          <w:bCs w:val="0"/>
          <w:color w:val="auto"/>
          <w:szCs w:val="28"/>
          <w:u w:val="none"/>
        </w:rPr>
      </w:pPr>
      <w:r w:rsidRPr="00EF27C9">
        <w:rPr>
          <w:rStyle w:val="ab"/>
          <w:b w:val="0"/>
          <w:bCs w:val="0"/>
          <w:color w:val="auto"/>
          <w:szCs w:val="28"/>
          <w:u w:val="none"/>
        </w:rPr>
        <w:t xml:space="preserve">4.2 </w:t>
      </w:r>
      <w:hyperlink w:anchor="_Toc74565397" w:history="1">
        <w:r w:rsidRPr="00EF27C9">
          <w:rPr>
            <w:rStyle w:val="ab"/>
            <w:b w:val="0"/>
            <w:bCs w:val="0"/>
            <w:color w:val="auto"/>
            <w:szCs w:val="28"/>
            <w:u w:val="none"/>
          </w:rPr>
          <w:t xml:space="preserve">Развитие и состояние дорожной сети в зоне </w:t>
        </w:r>
      </w:hyperlink>
      <w:r w:rsidRPr="00EF27C9">
        <w:rPr>
          <w:rStyle w:val="ab"/>
          <w:b w:val="0"/>
          <w:bCs w:val="0"/>
          <w:color w:val="auto"/>
          <w:szCs w:val="28"/>
          <w:u w:val="none"/>
        </w:rPr>
        <w:t>ЧС</w:t>
      </w:r>
    </w:p>
    <w:p w:rsidR="009C07F6" w:rsidRPr="00EF27C9" w:rsidRDefault="009C07F6" w:rsidP="008C52FE">
      <w:pPr>
        <w:pStyle w:val="a9"/>
        <w:tabs>
          <w:tab w:val="left" w:pos="540"/>
        </w:tabs>
        <w:suppressAutoHyphens/>
        <w:spacing w:line="360" w:lineRule="auto"/>
        <w:ind w:firstLine="709"/>
        <w:jc w:val="both"/>
        <w:rPr>
          <w:rStyle w:val="ab"/>
          <w:b w:val="0"/>
          <w:bCs w:val="0"/>
          <w:color w:val="auto"/>
          <w:szCs w:val="28"/>
        </w:rPr>
      </w:pPr>
    </w:p>
    <w:p w:rsidR="008C52FE" w:rsidRPr="00EF27C9" w:rsidRDefault="009C07F6" w:rsidP="008C52FE">
      <w:pPr>
        <w:suppressAutoHyphens/>
        <w:spacing w:before="0" w:after="0" w:line="360" w:lineRule="auto"/>
        <w:ind w:firstLine="709"/>
        <w:jc w:val="both"/>
        <w:rPr>
          <w:sz w:val="28"/>
          <w:szCs w:val="27"/>
        </w:rPr>
      </w:pPr>
      <w:r w:rsidRPr="00EF27C9">
        <w:rPr>
          <w:sz w:val="28"/>
          <w:szCs w:val="27"/>
        </w:rPr>
        <w:t>Поскольку ЧС произошла на пересечении МНП с автодорогой,</w:t>
      </w:r>
      <w:r w:rsidR="008C52FE" w:rsidRPr="00EF27C9">
        <w:rPr>
          <w:sz w:val="28"/>
          <w:szCs w:val="27"/>
        </w:rPr>
        <w:t xml:space="preserve"> </w:t>
      </w:r>
      <w:r w:rsidRPr="00EF27C9">
        <w:rPr>
          <w:sz w:val="28"/>
          <w:szCs w:val="27"/>
        </w:rPr>
        <w:t xml:space="preserve">аварийно-восстановительная бригада (АВБ) и пожарные подразделения прибывают к месту ЧС по автодороге с асфальтовым покрытием </w:t>
      </w:r>
      <w:r w:rsidRPr="00EF27C9">
        <w:rPr>
          <w:sz w:val="28"/>
          <w:szCs w:val="27"/>
          <w:lang w:val="en-US"/>
        </w:rPr>
        <w:t>IV</w:t>
      </w:r>
      <w:r w:rsidRPr="00EF27C9">
        <w:rPr>
          <w:sz w:val="28"/>
          <w:szCs w:val="27"/>
        </w:rPr>
        <w:t xml:space="preserve"> категории.</w:t>
      </w:r>
    </w:p>
    <w:p w:rsidR="009C07F6" w:rsidRPr="00EF27C9" w:rsidRDefault="009C07F6" w:rsidP="008C52FE">
      <w:pPr>
        <w:suppressAutoHyphens/>
        <w:spacing w:before="0" w:after="0" w:line="360" w:lineRule="auto"/>
        <w:ind w:firstLine="709"/>
        <w:jc w:val="both"/>
        <w:rPr>
          <w:sz w:val="28"/>
          <w:szCs w:val="27"/>
        </w:rPr>
      </w:pPr>
      <w:r w:rsidRPr="00EF27C9">
        <w:rPr>
          <w:sz w:val="28"/>
          <w:szCs w:val="27"/>
        </w:rPr>
        <w:t>Развитие и состояние дорожной сети в зоне ЧС оценивается как хорошее.</w:t>
      </w:r>
    </w:p>
    <w:p w:rsidR="00BF093A" w:rsidRPr="00EF27C9" w:rsidRDefault="00BF093A" w:rsidP="008C52FE">
      <w:pPr>
        <w:suppressAutoHyphens/>
        <w:spacing w:before="0" w:after="0" w:line="360" w:lineRule="auto"/>
        <w:ind w:firstLine="709"/>
        <w:jc w:val="both"/>
        <w:rPr>
          <w:sz w:val="28"/>
          <w:szCs w:val="27"/>
        </w:rPr>
      </w:pPr>
    </w:p>
    <w:p w:rsidR="009C07F6" w:rsidRPr="00EF27C9" w:rsidRDefault="0012502C" w:rsidP="008C52FE">
      <w:pPr>
        <w:pStyle w:val="35"/>
        <w:suppressAutoHyphens/>
        <w:spacing w:line="360" w:lineRule="auto"/>
        <w:ind w:left="0" w:firstLine="709"/>
        <w:rPr>
          <w:rStyle w:val="ab"/>
          <w:b w:val="0"/>
          <w:bCs w:val="0"/>
          <w:color w:val="auto"/>
          <w:u w:val="none"/>
        </w:rPr>
      </w:pPr>
      <w:hyperlink w:anchor="_Toc74565398" w:history="1">
        <w:r w:rsidR="009C07F6" w:rsidRPr="00EF27C9">
          <w:rPr>
            <w:rStyle w:val="ab"/>
            <w:b w:val="0"/>
            <w:bCs w:val="0"/>
            <w:color w:val="auto"/>
            <w:u w:val="none"/>
          </w:rPr>
          <w:t>4.3 Наличие водоисточников в зоне чрезвычайной ситуации</w:t>
        </w:r>
      </w:hyperlink>
    </w:p>
    <w:p w:rsidR="009C07F6" w:rsidRPr="00EF27C9" w:rsidRDefault="009C07F6" w:rsidP="008C52FE">
      <w:pPr>
        <w:suppressAutoHyphens/>
        <w:spacing w:before="0" w:after="0" w:line="360" w:lineRule="auto"/>
        <w:ind w:firstLine="709"/>
        <w:jc w:val="both"/>
        <w:rPr>
          <w:sz w:val="28"/>
          <w:szCs w:val="24"/>
        </w:rPr>
      </w:pPr>
    </w:p>
    <w:p w:rsidR="00BF093A" w:rsidRPr="00EF27C9" w:rsidRDefault="009C07F6" w:rsidP="008C52FE">
      <w:pPr>
        <w:suppressAutoHyphens/>
        <w:spacing w:before="0" w:after="0" w:line="360" w:lineRule="auto"/>
        <w:ind w:firstLine="709"/>
        <w:jc w:val="both"/>
        <w:rPr>
          <w:sz w:val="28"/>
          <w:szCs w:val="28"/>
          <w:lang w:val="en-US"/>
        </w:rPr>
      </w:pPr>
      <w:r w:rsidRPr="00EF27C9">
        <w:rPr>
          <w:sz w:val="28"/>
          <w:szCs w:val="28"/>
        </w:rPr>
        <w:t>В деревне Минзитарово функционирует центральное водоснабжение, вода в котором соответствует требованиям к качеству воды на различные нужды для подачи потребителям</w:t>
      </w:r>
      <w:r w:rsidR="00C33B11" w:rsidRPr="00EF27C9">
        <w:rPr>
          <w:sz w:val="28"/>
          <w:szCs w:val="28"/>
        </w:rPr>
        <w:t xml:space="preserve">, </w:t>
      </w:r>
      <w:r w:rsidRPr="00EF27C9">
        <w:rPr>
          <w:sz w:val="28"/>
          <w:szCs w:val="28"/>
        </w:rPr>
        <w:t>т.е. полностью подходит как для питьевых, так и для технических нужд</w:t>
      </w:r>
      <w:r w:rsidR="00C33B11" w:rsidRPr="00EF27C9">
        <w:rPr>
          <w:sz w:val="28"/>
          <w:szCs w:val="28"/>
        </w:rPr>
        <w:t xml:space="preserve"> [</w:t>
      </w:r>
      <w:r w:rsidR="00606735" w:rsidRPr="00EF27C9">
        <w:rPr>
          <w:sz w:val="28"/>
          <w:szCs w:val="28"/>
        </w:rPr>
        <w:t>11, 12, 70</w:t>
      </w:r>
      <w:r w:rsidR="00C33B11" w:rsidRPr="00EF27C9">
        <w:rPr>
          <w:sz w:val="28"/>
          <w:szCs w:val="28"/>
        </w:rPr>
        <w:t>]</w:t>
      </w:r>
      <w:r w:rsidRPr="00EF27C9">
        <w:rPr>
          <w:sz w:val="28"/>
          <w:szCs w:val="28"/>
        </w:rPr>
        <w:t>.</w:t>
      </w:r>
      <w:r w:rsidR="00D242B6" w:rsidRPr="00EF27C9">
        <w:rPr>
          <w:sz w:val="28"/>
          <w:szCs w:val="28"/>
        </w:rPr>
        <w:t xml:space="preserve"> </w:t>
      </w:r>
      <w:r w:rsidRPr="00EF27C9">
        <w:rPr>
          <w:sz w:val="28"/>
          <w:szCs w:val="28"/>
        </w:rPr>
        <w:t>Для тушения пожара используется вода из речки Лобовка, протекающей в 350 метрах от места ЧС.</w:t>
      </w:r>
      <w:r w:rsidR="00D242B6" w:rsidRPr="00EF27C9">
        <w:rPr>
          <w:sz w:val="28"/>
          <w:szCs w:val="28"/>
        </w:rPr>
        <w:t xml:space="preserve"> </w:t>
      </w:r>
      <w:r w:rsidR="00BF093A" w:rsidRPr="00EF27C9">
        <w:rPr>
          <w:sz w:val="28"/>
          <w:szCs w:val="28"/>
        </w:rPr>
        <w:t>В условиях рассматриваемой ЧС вода требуется для тушения пожара, а так же для питья и удовлетворения личных нужд личного состава формирований РСЧС, ликвидирующих ЧС.</w:t>
      </w:r>
    </w:p>
    <w:p w:rsidR="00D242B6" w:rsidRPr="00EF27C9" w:rsidRDefault="00D242B6" w:rsidP="008C52FE">
      <w:pPr>
        <w:suppressAutoHyphens/>
        <w:spacing w:before="0" w:after="0" w:line="360" w:lineRule="auto"/>
        <w:ind w:firstLine="709"/>
        <w:jc w:val="both"/>
        <w:rPr>
          <w:sz w:val="28"/>
          <w:szCs w:val="28"/>
          <w:lang w:val="en-US"/>
        </w:rPr>
      </w:pPr>
    </w:p>
    <w:p w:rsidR="009C07F6" w:rsidRPr="00EF27C9" w:rsidRDefault="00D242B6" w:rsidP="008C52FE">
      <w:pPr>
        <w:suppressAutoHyphens/>
        <w:spacing w:before="0" w:after="0" w:line="360" w:lineRule="auto"/>
        <w:ind w:firstLine="709"/>
        <w:jc w:val="both"/>
        <w:rPr>
          <w:rStyle w:val="ab"/>
          <w:color w:val="auto"/>
          <w:sz w:val="28"/>
          <w:szCs w:val="28"/>
          <w:u w:val="none"/>
        </w:rPr>
      </w:pPr>
      <w:r w:rsidRPr="00EF27C9">
        <w:rPr>
          <w:sz w:val="28"/>
          <w:szCs w:val="28"/>
        </w:rPr>
        <w:br w:type="page"/>
      </w:r>
      <w:r w:rsidR="00A114AE" w:rsidRPr="00EF27C9">
        <w:rPr>
          <w:sz w:val="28"/>
          <w:szCs w:val="28"/>
        </w:rPr>
        <w:lastRenderedPageBreak/>
        <w:t>4.4 Районы расположения формирований, выдвигаемых в район чрезвычайной ситуации</w:t>
      </w:r>
    </w:p>
    <w:p w:rsidR="009C07F6" w:rsidRPr="00EF27C9" w:rsidRDefault="009C07F6" w:rsidP="008C52FE">
      <w:pPr>
        <w:pStyle w:val="ConsNormal"/>
        <w:widowControl/>
        <w:suppressAutoHyphens/>
        <w:spacing w:line="360" w:lineRule="auto"/>
        <w:ind w:firstLine="709"/>
        <w:jc w:val="both"/>
        <w:rPr>
          <w:rFonts w:ascii="Times New Roman" w:hAnsi="Times New Roman" w:cs="Times New Roman"/>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К месту ЧС прибывают необходимые технические средства из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Для регулирования дорожного движения привлекается патрульная рота (ГИБДД), расположенная в с. Иглино.</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Для тушения пожара привлекаются пожарные подразделения Иглинского района РБ и Калининского района г.Уфы.</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 xml:space="preserve">Для оказания </w:t>
      </w:r>
      <w:r w:rsidR="00BF093A" w:rsidRPr="00EF27C9">
        <w:rPr>
          <w:sz w:val="28"/>
          <w:szCs w:val="28"/>
        </w:rPr>
        <w:t xml:space="preserve">при необходимости </w:t>
      </w:r>
      <w:r w:rsidRPr="00EF27C9">
        <w:rPr>
          <w:sz w:val="28"/>
          <w:szCs w:val="28"/>
        </w:rPr>
        <w:t>первой медицинской помощи привлекается скорая помощь Иглинского района.</w:t>
      </w:r>
    </w:p>
    <w:p w:rsidR="009C07F6" w:rsidRPr="00EF27C9" w:rsidRDefault="009C07F6" w:rsidP="008C52FE">
      <w:pPr>
        <w:pStyle w:val="a9"/>
        <w:suppressAutoHyphens/>
        <w:spacing w:line="360" w:lineRule="auto"/>
        <w:ind w:firstLine="709"/>
        <w:jc w:val="both"/>
        <w:rPr>
          <w:b w:val="0"/>
          <w:szCs w:val="28"/>
        </w:rPr>
      </w:pPr>
      <w:r w:rsidRPr="00EF27C9">
        <w:rPr>
          <w:b w:val="0"/>
          <w:szCs w:val="28"/>
        </w:rPr>
        <w:t>Карта местности, с обозначенными на ней маршрутами прибытия сил и сред</w:t>
      </w:r>
      <w:r w:rsidR="00BF093A" w:rsidRPr="00EF27C9">
        <w:rPr>
          <w:b w:val="0"/>
          <w:szCs w:val="28"/>
        </w:rPr>
        <w:t>ств, представлена в приложении Д</w:t>
      </w:r>
      <w:r w:rsidRPr="00EF27C9">
        <w:rPr>
          <w:b w:val="0"/>
          <w:szCs w:val="28"/>
        </w:rPr>
        <w:t>.</w:t>
      </w:r>
    </w:p>
    <w:p w:rsidR="009C07F6" w:rsidRPr="00EF27C9" w:rsidRDefault="009C07F6" w:rsidP="008C52FE">
      <w:pPr>
        <w:pStyle w:val="a9"/>
        <w:suppressAutoHyphens/>
        <w:spacing w:line="360" w:lineRule="auto"/>
        <w:ind w:firstLine="709"/>
        <w:jc w:val="both"/>
        <w:rPr>
          <w:b w:val="0"/>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4.5 Описание имеющихся сил и средств для ликвидации последствий чрезвычайной ситуации</w:t>
      </w:r>
    </w:p>
    <w:p w:rsidR="009770F4" w:rsidRPr="00EF27C9" w:rsidRDefault="009770F4" w:rsidP="008C52FE">
      <w:pPr>
        <w:pStyle w:val="8"/>
        <w:suppressAutoHyphens/>
        <w:spacing w:before="0" w:after="0" w:line="360" w:lineRule="auto"/>
        <w:ind w:firstLine="709"/>
        <w:jc w:val="both"/>
        <w:rPr>
          <w:i w:val="0"/>
          <w:sz w:val="28"/>
          <w:szCs w:val="28"/>
        </w:rPr>
      </w:pPr>
    </w:p>
    <w:p w:rsidR="009C07F6" w:rsidRPr="00EF27C9" w:rsidRDefault="009C07F6" w:rsidP="008C52FE">
      <w:pPr>
        <w:pStyle w:val="8"/>
        <w:suppressAutoHyphens/>
        <w:spacing w:before="0" w:after="0" w:line="360" w:lineRule="auto"/>
        <w:ind w:firstLine="709"/>
        <w:jc w:val="both"/>
        <w:rPr>
          <w:i w:val="0"/>
          <w:sz w:val="28"/>
          <w:szCs w:val="28"/>
        </w:rPr>
      </w:pPr>
      <w:r w:rsidRPr="00EF27C9">
        <w:rPr>
          <w:i w:val="0"/>
          <w:sz w:val="28"/>
          <w:szCs w:val="28"/>
        </w:rPr>
        <w:t>МНП УБКУА на участке Улу-Теляк -Черкассы обслуживается</w:t>
      </w:r>
      <w:r w:rsidR="008C52FE" w:rsidRPr="00EF27C9">
        <w:rPr>
          <w:i w:val="0"/>
          <w:sz w:val="28"/>
          <w:szCs w:val="28"/>
        </w:rPr>
        <w:t xml:space="preserve"> </w:t>
      </w:r>
      <w:r w:rsidRPr="00EF27C9">
        <w:rPr>
          <w:i w:val="0"/>
          <w:sz w:val="28"/>
          <w:szCs w:val="28"/>
        </w:rPr>
        <w:t>аварийными бригадами</w:t>
      </w:r>
      <w:r w:rsidR="008C52FE" w:rsidRPr="00EF27C9">
        <w:rPr>
          <w:i w:val="0"/>
          <w:sz w:val="28"/>
          <w:szCs w:val="28"/>
        </w:rPr>
        <w:t xml:space="preserve"> </w:t>
      </w:r>
      <w:r w:rsidRPr="00EF27C9">
        <w:rPr>
          <w:i w:val="0"/>
          <w:sz w:val="28"/>
          <w:szCs w:val="28"/>
        </w:rPr>
        <w:t xml:space="preserve">ЛПДС </w:t>
      </w:r>
      <w:r w:rsidR="008C52FE" w:rsidRPr="00EF27C9">
        <w:rPr>
          <w:i w:val="0"/>
          <w:sz w:val="28"/>
          <w:szCs w:val="28"/>
        </w:rPr>
        <w:t>"</w:t>
      </w:r>
      <w:r w:rsidRPr="00EF27C9">
        <w:rPr>
          <w:i w:val="0"/>
          <w:sz w:val="28"/>
          <w:szCs w:val="28"/>
        </w:rPr>
        <w:t>Черкассы</w:t>
      </w:r>
      <w:r w:rsidR="008C52FE" w:rsidRPr="00EF27C9">
        <w:rPr>
          <w:i w:val="0"/>
          <w:sz w:val="28"/>
          <w:szCs w:val="28"/>
        </w:rPr>
        <w:t>"</w:t>
      </w:r>
      <w:r w:rsidRPr="00EF27C9">
        <w:rPr>
          <w:i w:val="0"/>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 состоянию на 01.01.08 г. численность аварийной бригады составляла: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-25 человек, место аварийно-восстановительного пункта - ЛПДС </w:t>
      </w:r>
      <w:r w:rsidR="008C52FE" w:rsidRPr="00EF27C9">
        <w:rPr>
          <w:sz w:val="28"/>
          <w:szCs w:val="28"/>
        </w:rPr>
        <w:t>"</w:t>
      </w:r>
      <w:r w:rsidRPr="00EF27C9">
        <w:rPr>
          <w:sz w:val="28"/>
          <w:szCs w:val="28"/>
        </w:rPr>
        <w:t>Черкассы</w:t>
      </w:r>
      <w:r w:rsidR="008C52FE" w:rsidRPr="00EF27C9">
        <w:rPr>
          <w:sz w:val="28"/>
          <w:szCs w:val="28"/>
        </w:rPr>
        <w:t>"</w:t>
      </w:r>
      <w:r w:rsidR="00606735" w:rsidRPr="00EF27C9">
        <w:rPr>
          <w:sz w:val="28"/>
          <w:szCs w:val="28"/>
        </w:rPr>
        <w:t xml:space="preserve"> [20</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Ответственным за информирование и взаимодействие с общественностью является начальник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На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имеется аварийный запас труб диаметром 219х8 мм, общей длиной 66 метров, марка стали 20 ГОСТ 8732 – 78.</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xml:space="preserve">В бригаду ЛПДС </w:t>
      </w:r>
      <w:r w:rsidR="008C52FE" w:rsidRPr="00EF27C9">
        <w:rPr>
          <w:sz w:val="28"/>
          <w:szCs w:val="28"/>
        </w:rPr>
        <w:t>"</w:t>
      </w:r>
      <w:r w:rsidRPr="00EF27C9">
        <w:rPr>
          <w:sz w:val="28"/>
          <w:szCs w:val="28"/>
        </w:rPr>
        <w:t>Черкассы</w:t>
      </w:r>
      <w:r w:rsidR="008C52FE" w:rsidRPr="00EF27C9">
        <w:rPr>
          <w:sz w:val="28"/>
          <w:szCs w:val="28"/>
        </w:rPr>
        <w:t xml:space="preserve">" </w:t>
      </w:r>
      <w:r w:rsidRPr="00EF27C9">
        <w:rPr>
          <w:sz w:val="28"/>
          <w:szCs w:val="28"/>
        </w:rPr>
        <w:t>входит один санитарный пост составом из 4 человек. Оснащение поста: носилки санитарные-1 шт., санитарные сумки-4 шт.</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lastRenderedPageBreak/>
        <w:t>В блоке подсобно-производственного и обслуживающего персонала предусматривается установка шкафчиков для медицинских аптечек с необходимым набором медикаментов и перевязочных материалов.</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Обеспечение рабочих и служащих, находящихся на ликвидации ЧС, медицинскими средствами индивидуальной защиты организовываются за счет запасов объектов и ближайших лече</w:t>
      </w:r>
      <w:r w:rsidR="00C33B11" w:rsidRPr="00EF27C9">
        <w:rPr>
          <w:sz w:val="28"/>
          <w:szCs w:val="28"/>
        </w:rPr>
        <w:t>б</w:t>
      </w:r>
      <w:r w:rsidR="00606735" w:rsidRPr="00EF27C9">
        <w:rPr>
          <w:sz w:val="28"/>
          <w:szCs w:val="28"/>
        </w:rPr>
        <w:t>ных заведений, а также аптек [20</w:t>
      </w:r>
      <w:r w:rsidRPr="00EF27C9">
        <w:rPr>
          <w:sz w:val="28"/>
          <w:szCs w:val="28"/>
        </w:rPr>
        <w:t>].</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В боевом расчете пожарного депо на ЛПДС "Черкассы", имеется 2 пожарных автомобиля АЦ-5-40 (шасси ЗИЛ-131), в резерве- 1 пожарный автомобиль АЦ- 5-40 (шасси "Урал-375 Н").</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Оперативная связь с местом аварии или повреждения, которые могут возникнуть на участках магистральных нефтепроводов обслуживаемых ЛПДС ''Черкассы" Уфимского ПО осуществляется с помощью раций установленных на аварийных автомашинах:</w:t>
      </w:r>
    </w:p>
    <w:p w:rsidR="009C07F6" w:rsidRPr="00EF27C9" w:rsidRDefault="00D242B6" w:rsidP="00D242B6">
      <w:pPr>
        <w:shd w:val="clear" w:color="auto" w:fill="FFFFFF"/>
        <w:tabs>
          <w:tab w:val="left" w:pos="672"/>
        </w:tabs>
        <w:suppressAutoHyphens/>
        <w:autoSpaceDE w:val="0"/>
        <w:autoSpaceDN w:val="0"/>
        <w:adjustRightInd w:val="0"/>
        <w:spacing w:before="0" w:after="0" w:line="360" w:lineRule="auto"/>
        <w:ind w:left="709"/>
        <w:jc w:val="both"/>
        <w:rPr>
          <w:sz w:val="28"/>
          <w:szCs w:val="28"/>
        </w:rPr>
      </w:pPr>
      <w:r w:rsidRPr="00EF27C9">
        <w:rPr>
          <w:sz w:val="28"/>
          <w:szCs w:val="28"/>
          <w:lang w:val="en-US"/>
        </w:rPr>
        <w:t xml:space="preserve">- </w:t>
      </w:r>
      <w:r w:rsidR="009C07F6" w:rsidRPr="00EF27C9">
        <w:rPr>
          <w:sz w:val="28"/>
          <w:szCs w:val="28"/>
        </w:rPr>
        <w:t>ЗИЛ-131 гос. № В 014 ЕВ (позывной "МЫС" -18)</w:t>
      </w:r>
    </w:p>
    <w:p w:rsidR="009C07F6" w:rsidRPr="00EF27C9" w:rsidRDefault="009C07F6" w:rsidP="008C52FE">
      <w:pPr>
        <w:pStyle w:val="a9"/>
        <w:suppressAutoHyphens/>
        <w:spacing w:line="360" w:lineRule="auto"/>
        <w:ind w:firstLine="709"/>
        <w:jc w:val="both"/>
        <w:rPr>
          <w:b w:val="0"/>
          <w:szCs w:val="28"/>
        </w:rPr>
      </w:pPr>
      <w:r w:rsidRPr="00EF27C9">
        <w:rPr>
          <w:b w:val="0"/>
          <w:szCs w:val="28"/>
        </w:rPr>
        <w:t xml:space="preserve">- УАЗ-469 гос. № 2884 БАВ (позывной </w:t>
      </w:r>
      <w:r w:rsidR="008C52FE" w:rsidRPr="00EF27C9">
        <w:rPr>
          <w:b w:val="0"/>
          <w:szCs w:val="28"/>
          <w:vertAlign w:val="superscript"/>
        </w:rPr>
        <w:t>"</w:t>
      </w:r>
      <w:r w:rsidR="00606735" w:rsidRPr="00EF27C9">
        <w:rPr>
          <w:b w:val="0"/>
          <w:szCs w:val="28"/>
        </w:rPr>
        <w:t>МЫС"-46) [20</w:t>
      </w:r>
      <w:r w:rsidRPr="00EF27C9">
        <w:rPr>
          <w:b w:val="0"/>
          <w:szCs w:val="28"/>
        </w:rPr>
        <w:t>].</w:t>
      </w:r>
    </w:p>
    <w:p w:rsidR="009C07F6" w:rsidRPr="00EF27C9" w:rsidRDefault="009C07F6" w:rsidP="008C52FE">
      <w:pPr>
        <w:tabs>
          <w:tab w:val="left" w:pos="180"/>
        </w:tabs>
        <w:suppressAutoHyphens/>
        <w:spacing w:before="0" w:after="0" w:line="360" w:lineRule="auto"/>
        <w:ind w:firstLine="709"/>
        <w:jc w:val="both"/>
        <w:rPr>
          <w:sz w:val="28"/>
          <w:szCs w:val="28"/>
        </w:rPr>
      </w:pPr>
      <w:r w:rsidRPr="00EF27C9">
        <w:rPr>
          <w:sz w:val="28"/>
          <w:szCs w:val="28"/>
        </w:rPr>
        <w:t xml:space="preserve">Перечень защитных средств на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и техническое оснащение аварийно-восстановительной бригады (АВБ)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приведены в прило</w:t>
      </w:r>
      <w:r w:rsidR="00BF093A" w:rsidRPr="00EF27C9">
        <w:rPr>
          <w:sz w:val="28"/>
          <w:szCs w:val="28"/>
        </w:rPr>
        <w:t>жении Е</w:t>
      </w:r>
      <w:r w:rsidRPr="00EF27C9">
        <w:rPr>
          <w:sz w:val="28"/>
          <w:szCs w:val="28"/>
        </w:rPr>
        <w:t>.</w:t>
      </w:r>
    </w:p>
    <w:p w:rsidR="009C07F6" w:rsidRPr="00EF27C9" w:rsidRDefault="009C07F6" w:rsidP="008C52FE">
      <w:pPr>
        <w:tabs>
          <w:tab w:val="left" w:pos="180"/>
        </w:tabs>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4.6 Порядок проведения аварийно – спасательных и других неотложных работ в зоне чрезвычайной ситуации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После сообщения дежурному машинисту о ЧС к месту аварии выдвигается </w:t>
      </w:r>
      <w:r w:rsidR="004B3C2A" w:rsidRPr="00EF27C9">
        <w:rPr>
          <w:sz w:val="28"/>
          <w:szCs w:val="28"/>
        </w:rPr>
        <w:t>оперативная</w:t>
      </w:r>
      <w:r w:rsidRPr="00EF27C9">
        <w:rPr>
          <w:sz w:val="28"/>
          <w:szCs w:val="28"/>
        </w:rPr>
        <w:t xml:space="preserve"> группа. Прибыв к месту </w:t>
      </w:r>
      <w:r w:rsidR="004B3C2A" w:rsidRPr="00EF27C9">
        <w:rPr>
          <w:sz w:val="28"/>
          <w:szCs w:val="28"/>
        </w:rPr>
        <w:t>ЧС</w:t>
      </w:r>
      <w:r w:rsidRPr="00EF27C9">
        <w:rPr>
          <w:sz w:val="28"/>
          <w:szCs w:val="28"/>
        </w:rPr>
        <w:t xml:space="preserve">, для предотвращения выхода нефти из трубопровода закрывает линейные задвижки, о характере ЧС сообщается диспетчеру </w:t>
      </w:r>
      <w:r w:rsidR="004B3C2A" w:rsidRPr="00EF27C9">
        <w:rPr>
          <w:sz w:val="28"/>
          <w:szCs w:val="28"/>
        </w:rPr>
        <w:t>ЛПДС</w:t>
      </w:r>
      <w:r w:rsidRPr="00EF27C9">
        <w:rPr>
          <w:sz w:val="28"/>
          <w:szCs w:val="28"/>
        </w:rPr>
        <w:t xml:space="preserve">, начальнику ЛДПС. Так же одновременно к месту ЧС прибывают пожарные подразделения для тушения пожара из с. Иглино, м-на Шакша и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w:t>
      </w:r>
    </w:p>
    <w:p w:rsidR="008C52FE" w:rsidRPr="00EF27C9" w:rsidRDefault="009C07F6" w:rsidP="008C52FE">
      <w:pPr>
        <w:pStyle w:val="24"/>
        <w:suppressAutoHyphens/>
        <w:spacing w:line="360" w:lineRule="auto"/>
        <w:ind w:firstLine="709"/>
        <w:jc w:val="both"/>
        <w:rPr>
          <w:szCs w:val="28"/>
        </w:rPr>
      </w:pPr>
      <w:r w:rsidRPr="00EF27C9">
        <w:rPr>
          <w:szCs w:val="28"/>
        </w:rPr>
        <w:t>Диспетчер со</w:t>
      </w:r>
      <w:r w:rsidR="004B3C2A" w:rsidRPr="00EF27C9">
        <w:rPr>
          <w:szCs w:val="28"/>
        </w:rPr>
        <w:t>общает о ЧС во все структуры, согласно схеме опове</w:t>
      </w:r>
      <w:r w:rsidR="00BF093A" w:rsidRPr="00EF27C9">
        <w:rPr>
          <w:szCs w:val="28"/>
        </w:rPr>
        <w:t>щения приведенной в приложении Ж</w:t>
      </w:r>
      <w:r w:rsidR="004B3C2A" w:rsidRPr="00EF27C9">
        <w:rPr>
          <w:szCs w:val="28"/>
        </w:rPr>
        <w:t xml:space="preserve"> на рисунке </w:t>
      </w:r>
      <w:r w:rsidR="00606735" w:rsidRPr="00EF27C9">
        <w:rPr>
          <w:szCs w:val="28"/>
        </w:rPr>
        <w:t>Ж</w:t>
      </w:r>
      <w:r w:rsidR="004B3C2A" w:rsidRPr="00EF27C9">
        <w:rPr>
          <w:szCs w:val="28"/>
        </w:rPr>
        <w:t>6</w:t>
      </w:r>
      <w:r w:rsidRPr="00EF27C9">
        <w:rPr>
          <w:szCs w:val="28"/>
        </w:rPr>
        <w:t>.</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lastRenderedPageBreak/>
        <w:t>На трейлерах доставляется необходимая техника. Одновременно устанавливается надежная связь с диспетчером.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 зависимости от повреждения бригада подготовляет котлован, размеры которого должны обеспечить свободный доступ к трубопроводу для выполнения сварочных работ. Котлован тщательно очищают от нефти.. Прежде чем начинать сварочные работы, надо добиться, чтобы нефть не поступала из трубопровода.</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При ликвидации повреждения основное — остановить выход нефти из трубы. После перекрытия задвижек необходимо приступить к локализации и ликвидации горения паров нефти, после чего приступают непосредственно к ликвидации повреждения.</w:t>
      </w:r>
      <w:r w:rsidR="008C52FE" w:rsidRPr="00EF27C9">
        <w:rPr>
          <w:sz w:val="28"/>
          <w:szCs w:val="28"/>
        </w:rPr>
        <w:t xml:space="preserve"> </w:t>
      </w:r>
      <w:r w:rsidRPr="00EF27C9">
        <w:rPr>
          <w:sz w:val="28"/>
          <w:szCs w:val="28"/>
        </w:rPr>
        <w:t>До начала огневых (сварочных) работ берут пробу воздуха в котловане (в дальнейшем постоянный контроль концентрации паров нефти в воздухе)</w:t>
      </w:r>
      <w:r w:rsidR="008C52FE" w:rsidRPr="00EF27C9">
        <w:rPr>
          <w:sz w:val="28"/>
          <w:szCs w:val="28"/>
        </w:rPr>
        <w:t xml:space="preserve"> </w:t>
      </w:r>
      <w:r w:rsidRPr="00EF27C9">
        <w:rPr>
          <w:sz w:val="28"/>
          <w:szCs w:val="28"/>
        </w:rPr>
        <w:t>для</w:t>
      </w:r>
      <w:r w:rsidR="008C52FE" w:rsidRPr="00EF27C9">
        <w:rPr>
          <w:sz w:val="28"/>
          <w:szCs w:val="28"/>
        </w:rPr>
        <w:t xml:space="preserve"> </w:t>
      </w:r>
      <w:r w:rsidRPr="00EF27C9">
        <w:rPr>
          <w:sz w:val="28"/>
          <w:szCs w:val="28"/>
        </w:rPr>
        <w:t>определения содержания в нем паров нефти. Анализ воздуха производится переносным портативным газоанализатором. Производится ремонт трубопровода. После оппрессовки, трубопровод нагружают рабочим давлением, закапывают</w:t>
      </w:r>
      <w:r w:rsidR="00C13616" w:rsidRPr="00EF27C9">
        <w:rPr>
          <w:sz w:val="28"/>
          <w:szCs w:val="28"/>
        </w:rPr>
        <w:t xml:space="preserve"> [</w:t>
      </w:r>
      <w:r w:rsidR="00606735" w:rsidRPr="00EF27C9">
        <w:rPr>
          <w:sz w:val="28"/>
          <w:szCs w:val="28"/>
        </w:rPr>
        <w:t>39</w:t>
      </w:r>
      <w:r w:rsidR="00C13616" w:rsidRPr="00EF27C9">
        <w:rPr>
          <w:sz w:val="28"/>
          <w:szCs w:val="28"/>
        </w:rPr>
        <w:t>]</w:t>
      </w:r>
      <w:r w:rsidRPr="00EF27C9">
        <w:rPr>
          <w:sz w:val="28"/>
          <w:szCs w:val="28"/>
        </w:rPr>
        <w:t>.</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xml:space="preserve">Загрязненный слой грунта срезается и вывозится на шламонакопитель, расположенный </w:t>
      </w:r>
      <w:r w:rsidR="001E125C" w:rsidRPr="00EF27C9">
        <w:rPr>
          <w:sz w:val="28"/>
          <w:szCs w:val="28"/>
        </w:rPr>
        <w:t>в с.Иглино в 10 км от места ЧС</w:t>
      </w:r>
      <w:r w:rsidRPr="00EF27C9">
        <w:rPr>
          <w:sz w:val="28"/>
          <w:szCs w:val="28"/>
        </w:rPr>
        <w:t>. Чистый грунт либо покупается либо завозится с участков, отведенных по договоренности администрацией</w:t>
      </w:r>
      <w:r w:rsidR="008C52FE" w:rsidRPr="00EF27C9">
        <w:rPr>
          <w:sz w:val="28"/>
          <w:szCs w:val="28"/>
        </w:rPr>
        <w:t xml:space="preserve"> </w:t>
      </w:r>
      <w:r w:rsidRPr="00EF27C9">
        <w:rPr>
          <w:sz w:val="28"/>
          <w:szCs w:val="28"/>
        </w:rPr>
        <w:t>района. Площадка разравнивается.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После завершения работ формирования отбывают на место базирования</w:t>
      </w:r>
      <w:r w:rsidR="00C13616" w:rsidRPr="00EF27C9">
        <w:rPr>
          <w:sz w:val="28"/>
          <w:szCs w:val="28"/>
        </w:rPr>
        <w:t xml:space="preserve"> [</w:t>
      </w:r>
      <w:r w:rsidR="00606735" w:rsidRPr="00EF27C9">
        <w:rPr>
          <w:sz w:val="28"/>
          <w:szCs w:val="28"/>
        </w:rPr>
        <w:t>69</w:t>
      </w:r>
      <w:r w:rsidR="00C13616"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Схема размещения технических средств при ликвидации ЧС, вызванной аварией с разливом нефти и возгоранием паров нефти приведена на рисунке 4.1.</w:t>
      </w:r>
    </w:p>
    <w:p w:rsidR="00C76634" w:rsidRPr="00EF27C9" w:rsidRDefault="00C76634" w:rsidP="008C52FE">
      <w:pPr>
        <w:suppressAutoHyphens/>
        <w:spacing w:before="0" w:after="0" w:line="360" w:lineRule="auto"/>
        <w:ind w:firstLine="709"/>
        <w:jc w:val="both"/>
        <w:rPr>
          <w:sz w:val="28"/>
          <w:szCs w:val="28"/>
          <w:lang w:val="en-US"/>
        </w:rPr>
      </w:pPr>
    </w:p>
    <w:p w:rsidR="009C07F6" w:rsidRPr="00EF27C9" w:rsidRDefault="00D242B6" w:rsidP="008C52FE">
      <w:pPr>
        <w:suppressAutoHyphens/>
        <w:spacing w:before="0" w:after="0" w:line="360" w:lineRule="auto"/>
        <w:ind w:firstLine="709"/>
        <w:jc w:val="both"/>
        <w:rPr>
          <w:sz w:val="28"/>
          <w:szCs w:val="28"/>
        </w:rPr>
      </w:pPr>
      <w:r w:rsidRPr="00EF27C9">
        <w:rPr>
          <w:sz w:val="28"/>
          <w:szCs w:val="28"/>
          <w:lang w:val="en-US"/>
        </w:rPr>
        <w:br w:type="page"/>
      </w:r>
      <w:r w:rsidR="0012502C">
        <w:rPr>
          <w:noProof/>
        </w:rPr>
        <w:lastRenderedPageBreak/>
        <w:pict>
          <v:rect id="_x0000_s1313" style="position:absolute;left:0;text-align:left;margin-left:3in;margin-top:267.6pt;width:26.95pt;height:27.1pt;z-index:251656704" filled="f" stroked="f">
            <v:textbox style="mso-next-textbox:#_x0000_s1313">
              <w:txbxContent>
                <w:p w:rsidR="0011608D" w:rsidRDefault="0011608D" w:rsidP="009C07F6">
                  <w:pPr>
                    <w:spacing w:before="0" w:after="0"/>
                    <w:rPr>
                      <w:szCs w:val="24"/>
                    </w:rPr>
                  </w:pPr>
                  <w:r>
                    <w:rPr>
                      <w:szCs w:val="24"/>
                    </w:rPr>
                    <w:t>11</w:t>
                  </w:r>
                </w:p>
              </w:txbxContent>
            </v:textbox>
            <w10:wrap side="left"/>
          </v:rect>
        </w:pict>
      </w:r>
      <w:r w:rsidR="0012502C">
        <w:rPr>
          <w:sz w:val="28"/>
          <w:szCs w:val="28"/>
        </w:rPr>
      </w:r>
      <w:r w:rsidR="0012502C">
        <w:rPr>
          <w:sz w:val="28"/>
          <w:szCs w:val="28"/>
        </w:rPr>
        <w:pict>
          <v:group id="_x0000_s1314" editas="canvas" style="width:425.2pt;height:300.15pt;mso-position-horizontal-relative:char;mso-position-vertical-relative:line" coordorigin="2160,1276" coordsize="9180,6480">
            <o:lock v:ext="edit" aspectratio="t"/>
            <v:shape id="_x0000_s1315" type="#_x0000_t75" style="position:absolute;left:2160;top:1276;width:9180;height:6480" o:preferrelative="f">
              <v:fill o:detectmouseclick="t"/>
              <v:path o:extrusionok="t" o:connecttype="none"/>
              <o:lock v:ext="edit" text="t"/>
            </v:shape>
            <v:shape id="_x0000_s1316" style="position:absolute;left:2520;top:1816;width:8101;height:1260" coordsize="7200,960" path="m,600c1110,300,2220,,3420,60v1200,60,2490,480,3780,900e" filled="f" strokeweight="3pt">
              <v:stroke dashstyle="dash"/>
              <v:path arrowok="t"/>
            </v:shape>
            <v:shape id="_x0000_s1317" style="position:absolute;left:2699;top:6495;width:7742;height:751" coordsize="7740,750" path="m,180c1335,465,2670,750,3960,720,5250,690,7110,120,7740,e" filled="f" strokeweight="3pt">
              <v:stroke dashstyle="dash"/>
              <v:path arrowok="t"/>
            </v:shape>
            <v:line id="_x0000_s1318" style="position:absolute" from="6300,1276" to="6302,4876" strokeweight="4.5pt"/>
            <v:line id="_x0000_s1319" style="position:absolute;flip:x" from="5040,4876" to="6300,7756" strokeweight="4.5pt"/>
            <v:line id="_x0000_s1320" style="position:absolute" from="6300,4876" to="8460,7396" strokeweight="4.5pt"/>
            <v:line id="_x0000_s1321" style="position:absolute" from="2340,4337" to="10621,4337" strokeweight="3pt"/>
            <v:oval id="_x0000_s1322" style="position:absolute;left:6120;top:4156;width:361;height:359" filled="f"/>
            <v:shape id="_x0000_s1323" style="position:absolute;left:4379;top:2506;width:3932;height:3120" coordsize="3930,3120" path="m120,1650c,1530,60,1020,120,930v60,-90,240,240,360,180c600,1050,720,750,840,570,960,390,1140,60,1200,30v60,-30,-90,330,,360c1290,420,1590,240,1740,210v150,-30,270,-90,360,c2190,300,2160,660,2280,750v120,90,360,30,540,c3000,720,3240,540,3360,570v120,30,240,240,180,360c3480,1050,3030,1200,3000,1290v-30,90,210,90,360,180c3510,1560,3870,1710,3900,1830v30,120,-300,210,-360,360c3480,2340,3660,2580,3540,2730v-120,150,-540,390,-720,360c2640,3060,2580,2610,2460,2550v-120,-60,-210,150,-360,180c1950,2760,1710,2790,1560,2730v-150,-60,-240,-330,-360,-360c1080,2340,990,2520,840,2550v-150,30,-480,90,-540,c240,2460,390,2160,480,2010v90,-150,420,-300,360,-360c780,1590,240,1770,120,1650xe" filled="f" strokeweight="2.25pt">
              <v:stroke dashstyle="1 1"/>
              <v:path arrowok="t"/>
            </v:shape>
            <v:rect id="_x0000_s1324" style="position:absolute;left:9180;top:5056;width:540;height:180"/>
            <v:rect id="_x0000_s1325" style="position:absolute;left:2340;top:1996;width:541;height:180" strokeweight="2.25pt"/>
            <v:rect id="_x0000_s1326" style="position:absolute;left:6841;top:2715;width:540;height:181"/>
            <v:rect id="_x0000_s1327" style="position:absolute;left:2881;top:1636;width:541;height:180" strokeweight="2.25pt"/>
            <v:group id="_x0000_s1328" style="position:absolute;left:4859;top:3256;width:3061;height:1530" coordsize="20000,20000">
              <v:shape id="_x0000_s1329" style="position:absolute;left:3944;width:12533;height:13555" coordsize="20000,20000" path="m4224,19380r-112,258l3972,19638r-475,-258l3301,19380r-392,-362l2685,19018r,-258l2545,18398r-251,l2294,18140r-504,-311l1483,17209r-476,-258l867,16589r,-568l671,15659r,-258l420,15039,140,14470,,14212,,9561,140,9199r,-827l420,8010r,-361l671,7132r,-1034l867,6098r,-1447l1007,4289r224,-568l2098,2481r196,l2294,2222r251,-310l2685,1912r224,-723l3105,1189r,-259l3301,930r,-258l3497,672r,-310l3748,362r,568l3497,1189r,1292l3301,2481r,4341l3497,7132r,258l3748,7390r,259l3972,7649r,723l4364,8372r,-362l4783,8010r196,-361l5147,7390r643,l5790,7132r252,-310l6462,6460r195,-362l6657,5840r168,l6825,4910r280,l7273,4651r,-1550l7105,3101r,-620l6825,2222r,-672l6657,1189r,-517l6462,362,6462,r951,l7664,362r672,l8476,672r867,l9343,930r363,l9706,1189r448,l10154,1550r280,l10629,1912r,310l10881,2222r,517l11021,2739r,724l11245,3463r,258l11497,4031r,620l11692,4910r,3720l11692,8010r140,l12112,7649r140,l12252,7390r307,l12559,7132r140,l12699,6822r224,-362l13175,6098r,-517l13371,5581r,-930l13510,4289r,-568l13371,3463r,-982l13175,2481r,-931l12923,1550r,-361l13371,1189r,361l13762,1550r168,362l14322,1912r,310l14601,2222r252,259l15049,2481r,258l15161,3101r,362l15441,3463r223,258l15664,4031r140,258l15804,4651r196,l16000,5840r224,258l16224,6822r252,310l16476,8372r,-723l16671,7649r,-259l16839,7390r280,-258l17343,7132r,-310l17678,6822r,-362l17902,6460r252,-362l18154,5840r336,-569l18965,4910r,-259l19161,4651r,-1550l19357,3101r,362l19608,3463r,258l19720,3721r,1860l19972,5840r,5581l19720,11680r,723l19608,12661r,259l19357,12920r,672l19161,13850r,362l18965,14212r,258l18797,14470r-307,569l18350,15401r,258l17902,16021r-419,568l17343,16589r,362l17119,17209r-448,l16671,17571r-195,l16224,17829r-420,l15664,18140r-1734,l13762,18398r-1063,l12559,18760r-447,l12112,19018r-420,l11692,19380r-671,l10881,19638r-1538,l9343,19948r-1930,l7273,19638r-168,l4224,19380xe" fillcolor="red" stroked="f" strokecolor="navy" strokeweight="2pt">
                <v:stroke startarrowwidth="narrow" endarrowwidth="narrow"/>
                <v:path arrowok="t"/>
              </v:shape>
              <v:oval id="_x0000_s1330" style="position:absolute;top:9142;width:20000;height:10858" filled="f" strokecolor="red" strokeweight="2pt"/>
            </v:group>
            <v:group id="_x0000_s1331" style="position:absolute;left:3975;top:5196;width:539;height:360;rotation:180" coordsize="20000,20000">
              <v:rect id="_x0000_s1332" style="position:absolute;left:6999;width:13001;height:20000" filled="f" strokecolor="red" strokeweight="2pt"/>
              <v:shape id="_x0000_s1333" style="position:absolute;top:4350;width:7097;height:11300" coordsize="20000,20000" path="m19960,l,,,19893r19485,e" filled="f" strokecolor="red" strokeweight="2pt">
                <v:stroke startarrowwidth="narrow" startarrowlength="long" endarrowwidth="narrow" endarrowlength="long"/>
                <v:path arrowok="t"/>
              </v:shape>
              <v:rect id="_x0000_s1334" style="position:absolute;left:10878;top:2840;width:6002;height:14924" filled="f" stroked="f" strokecolor="red" strokeweight="2pt">
                <v:textbox style="mso-next-textbox:#_x0000_s1334" inset=".93pt,.93pt,.93pt,.93pt">
                  <w:txbxContent>
                    <w:p w:rsidR="0011608D" w:rsidRPr="00D242B6" w:rsidRDefault="0011608D" w:rsidP="009C07F6">
                      <w:pPr>
                        <w:spacing w:before="0" w:after="0"/>
                        <w:rPr>
                          <w:sz w:val="22"/>
                          <w:szCs w:val="24"/>
                        </w:rPr>
                      </w:pPr>
                    </w:p>
                  </w:txbxContent>
                </v:textbox>
              </v:rect>
            </v:group>
            <v:shapetype id="_x0000_t33" coordsize="21600,21600" o:spt="33" o:oned="t" path="m,l21600,r,21600e" filled="f">
              <v:stroke joinstyle="miter"/>
              <v:path arrowok="t" fillok="f" o:connecttype="none"/>
              <o:lock v:ext="edit" shapetype="t"/>
            </v:shapetype>
            <v:shape id="_x0000_s1335" type="#_x0000_t33" style="position:absolute;left:2492;top:2330;width:1566;height:3040;rotation:180" o:connectortype="elbow" adj="-62089,-38132,-62089"/>
            <v:oval id="_x0000_s1336" style="position:absolute;left:2340;top:2176;width:178;height:179" fillcolor="blu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337" type="#_x0000_t39" style="position:absolute;left:4058;top:4626;width:466;height:744;rotation:180;flip:x" o:connectortype="curved" adj="-16615,12376,530400">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338" type="#_x0000_t38" style="position:absolute;left:4729;top:4591;width:324;height:1503;rotation:90;flip:x y" o:connectortype="curved" adj="-25920,79050,305496">
              <v:stroke endarrow="block"/>
            </v:shape>
            <v:oval id="_x0000_s1339" style="position:absolute;left:4499;top:4515;width:125;height:125" fillcolor="black"/>
            <v:oval id="_x0000_s1340" style="position:absolute;left:5580;top:5056;width:124;height:126" fillcolor="black"/>
            <v:group id="_x0000_s1341" style="position:absolute;left:6750;top:6226;width:542;height:359;rotation:4775862fd" coordsize="20000,20000">
              <v:rect id="_x0000_s1342" style="position:absolute;left:6999;width:13001;height:20000" filled="f" strokecolor="red" strokeweight="2pt"/>
              <v:shape id="_x0000_s1343" style="position:absolute;top:4350;width:7097;height:11300" coordsize="20000,20000" path="m19960,l,,,19893r19485,e" filled="f" strokecolor="red" strokeweight="2pt">
                <v:stroke startarrowwidth="narrow" startarrowlength="long" endarrowwidth="narrow" endarrowlength="long"/>
                <v:path arrowok="t"/>
              </v:shape>
              <v:rect id="_x0000_s1344" style="position:absolute;left:10878;top:2840;width:6002;height:14924" filled="f" stroked="f" strokecolor="red" strokeweight="2pt">
                <v:textbox style="mso-next-textbox:#_x0000_s1344" inset=".93pt,.93pt,.93pt,.93pt">
                  <w:txbxContent>
                    <w:p w:rsidR="0011608D" w:rsidRPr="00D242B6" w:rsidRDefault="0011608D" w:rsidP="009C07F6">
                      <w:pPr>
                        <w:spacing w:before="0" w:after="0"/>
                        <w:rPr>
                          <w:sz w:val="22"/>
                          <w:szCs w:val="24"/>
                        </w:rPr>
                      </w:pPr>
                    </w:p>
                  </w:txbxContent>
                </v:textbox>
              </v:rect>
            </v:group>
            <v:shapetype id="_x0000_t37" coordsize="21600,21600" o:spt="37" o:oned="t" path="m,c10800,,21600,10800,21600,21600e" filled="f">
              <v:path arrowok="t" fillok="f" o:connecttype="none"/>
              <o:lock v:ext="edit" shapetype="t"/>
            </v:shapetype>
            <v:shape id="_x0000_s1345" type="#_x0000_t37" style="position:absolute;left:6544;top:5542;width:375;height:1006;rotation:180" o:connectortype="curved" adj="-423248,-140539,-423248">
              <v:stroke endarrow="block"/>
            </v:shape>
            <v:shape id="_x0000_s1346" type="#_x0000_t33" style="position:absolute;left:3214;top:2150;width:4707;height:3265;rotation:180" o:connectortype="elbow" adj="-35526,-44152,-35526"/>
            <v:oval id="_x0000_s1347" style="position:absolute;left:3061;top:1996;width:178;height:180" fillcolor="blue"/>
            <v:shape id="_x0000_s1348" type="#_x0000_t38" style="position:absolute;left:7176;top:5478;width:691;height:990;flip:y" o:connectortype="curved" adj="33750,141095,-238174">
              <v:stroke endarrow="block"/>
            </v:shape>
            <v:oval id="_x0000_s1349" style="position:absolute;left:6481;top:5416;width:125;height:126" fillcolor="black"/>
            <v:oval id="_x0000_s1350" style="position:absolute;left:7740;top:5416;width:127;height:125" fillcolor="black"/>
            <v:group id="_x0000_s1351" style="position:absolute;left:8281;top:3256;width:544;height:359;rotation:-405819fd" coordsize="20000,20000">
              <v:rect id="_x0000_s1352" style="position:absolute;left:6999;width:13001;height:20000" filled="f" strokecolor="red" strokeweight="2pt"/>
              <v:shape id="_x0000_s1353" style="position:absolute;top:4350;width:7097;height:11300" coordsize="20000,20000" path="m19960,l,,,19893r19485,e" filled="f" strokecolor="red" strokeweight="2pt">
                <v:stroke startarrowwidth="narrow" startarrowlength="long" endarrowwidth="narrow" endarrowlength="long"/>
                <v:path arrowok="t"/>
              </v:shape>
              <v:rect id="_x0000_s1354" style="position:absolute;left:10878;top:2840;width:6002;height:14924" filled="f" stroked="f" strokecolor="red" strokeweight="2pt">
                <v:textbox style="mso-next-textbox:#_x0000_s1354" inset=".93pt,.93pt,.93pt,.93pt">
                  <w:txbxContent>
                    <w:p w:rsidR="0011608D" w:rsidRPr="00D242B6" w:rsidRDefault="0011608D" w:rsidP="009C07F6">
                      <w:pPr>
                        <w:spacing w:before="0" w:after="0"/>
                        <w:rPr>
                          <w:sz w:val="22"/>
                          <w:szCs w:val="24"/>
                        </w:rPr>
                      </w:pPr>
                    </w:p>
                  </w:txbxContent>
                </v:textbox>
              </v:rect>
            </v:group>
            <v:shape id="_x0000_s1355" type="#_x0000_t37" style="position:absolute;left:7995;top:2648;width:337;height:957;rotation:270;flip:x" o:connectortype="curved" adj="-582577,74273,-582577">
              <v:stroke endarrow="block"/>
            </v:shape>
            <v:oval id="_x0000_s1356" style="position:absolute;left:7560;top:2896;width:125;height:123" fillcolor="black"/>
            <v:oval id="_x0000_s1357" style="position:absolute;left:8100;top:3976;width:127;height:125" fillcolor="black"/>
            <v:shape id="_x0000_s1358" type="#_x0000_t37" style="position:absolute;left:8211;top:3578;width:476;height:443;rotation:90" o:connectortype="curved" adj="-413437,-173326,-413437">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359" type="#_x0000_t35" style="position:absolute;left:2492;top:2202;width:6351;height:1201;flip:x y" o:connectortype="elbow" adj="-1314,29059,31579"/>
            <v:group id="_x0000_s1360" style="position:absolute;left:4140;top:2715;width:543;height:359;rotation:14354623fd" coordsize="20000,20000">
              <v:rect id="_x0000_s1361" style="position:absolute;left:6999;width:13001;height:20000" filled="f" strokecolor="red" strokeweight="2pt"/>
              <v:shape id="_x0000_s1362" style="position:absolute;top:4350;width:7097;height:11300" coordsize="20000,20000" path="m19960,l,,,19893r19485,e" filled="f" strokecolor="red" strokeweight="2pt">
                <v:stroke startarrowwidth="narrow" startarrowlength="long" endarrowwidth="narrow" endarrowlength="long"/>
                <v:path arrowok="t"/>
              </v:shape>
              <v:rect id="_x0000_s1363" style="position:absolute;left:10878;top:2840;width:6002;height:14924" filled="f" stroked="f" strokecolor="red" strokeweight="2pt">
                <v:textbox style="mso-next-textbox:#_x0000_s1363" inset=".93pt,.93pt,.93pt,.93pt">
                  <w:txbxContent>
                    <w:p w:rsidR="0011608D" w:rsidRPr="00D242B6" w:rsidRDefault="0011608D" w:rsidP="009C07F6">
                      <w:pPr>
                        <w:spacing w:before="0" w:after="0"/>
                        <w:rPr>
                          <w:sz w:val="22"/>
                          <w:szCs w:val="24"/>
                        </w:rPr>
                      </w:pPr>
                    </w:p>
                  </w:txbxContent>
                </v:textbox>
              </v:rect>
            </v:group>
            <v:oval id="_x0000_s1364" style="position:absolute;left:4320;top:3796;width:125;height:127" fillcolor="black"/>
            <v:oval id="_x0000_s1365" style="position:absolute;left:5039;top:2896;width:127;height:126" fillcolor="black"/>
            <v:shape id="_x0000_s1366" type="#_x0000_t38" style="position:absolute;left:3850;top:3327;width:886;height:90;rotation:90;flip:x" o:connectortype="curved" adj="11181,697114,-114288">
              <v:stroke endarrow="block"/>
            </v:shape>
            <v:shape id="_x0000_s1367" type="#_x0000_t38" style="position:absolute;left:4671;top:2465;width:177;height:686;rotation:270;flip:y" o:connectortype="curved" adj="-53737,-85618,592815">
              <v:stroke endarrow="block"/>
            </v:shape>
            <v:shape id="_x0000_s1368" type="#_x0000_t33" style="position:absolute;left:2971;top:2357;width:1298;height:416;rotation:180" o:connectortype="elbow" adj="-78356,-143646,-78356"/>
            <v:oval id="_x0000_s1369" style="position:absolute;left:2879;top:2176;width:182;height:181" fillcolor="blue"/>
            <v:rect id="_x0000_s1370" style="position:absolute;left:9360;top:4695;width:540;height:181"/>
            <v:rect id="_x0000_s1371" style="position:absolute;left:3780;top:6317;width:542;height:180"/>
            <v:rect id="_x0000_s1372" style="position:absolute;left:4500;top:6317;width:541;height:180"/>
            <v:rect id="_x0000_s1373" style="position:absolute;left:4320;top:6675;width:541;height:181"/>
            <v:line id="_x0000_s1374" style="position:absolute;flip:y" from="9000,5416" to="10261,5956" strokeweight="2.25pt"/>
            <v:line id="_x0000_s1375" style="position:absolute;flip:y" from="9000,5236" to="10261,5596" strokeweight="2.25pt"/>
            <v:rect id="_x0000_s1376" style="position:absolute;left:9180;top:3796;width:539;height:180" strokeweight="2.25pt"/>
            <v:line id="_x0000_s1377" style="position:absolute;flip:x y" from="7920,4876" to="8461,5236">
              <v:stroke endarrow="block"/>
            </v:line>
            <v:rect id="_x0000_s1378" style="position:absolute;left:8461;top:5056;width:539;height:540" filled="f" stroked="f">
              <v:textbox style="mso-next-textbox:#_x0000_s1378" inset="2.36219mm,1.1811mm,2.36219mm,1.1811mm">
                <w:txbxContent>
                  <w:p w:rsidR="0011608D" w:rsidRPr="00D242B6" w:rsidRDefault="0011608D" w:rsidP="009C07F6">
                    <w:pPr>
                      <w:spacing w:before="0" w:after="0"/>
                      <w:rPr>
                        <w:sz w:val="22"/>
                        <w:szCs w:val="24"/>
                      </w:rPr>
                    </w:pPr>
                    <w:r w:rsidRPr="00D242B6">
                      <w:rPr>
                        <w:sz w:val="22"/>
                        <w:szCs w:val="24"/>
                      </w:rPr>
                      <w:t>3</w:t>
                    </w:r>
                  </w:p>
                </w:txbxContent>
              </v:textbox>
            </v:rect>
            <v:line id="_x0000_s1379" style="position:absolute;flip:x y" from="6481,4517" to="8639,5956">
              <v:stroke endarrow="block"/>
            </v:line>
            <v:rect id="_x0000_s1380" style="position:absolute;left:8461;top:5956;width:536;height:541" filled="f" stroked="f">
              <v:textbox style="mso-next-textbox:#_x0000_s1380" inset="2.36219mm,1.1811mm,2.36219mm,1.1811mm">
                <w:txbxContent>
                  <w:p w:rsidR="0011608D" w:rsidRPr="00D242B6" w:rsidRDefault="0011608D" w:rsidP="009C07F6">
                    <w:pPr>
                      <w:spacing w:before="0" w:after="0"/>
                      <w:rPr>
                        <w:sz w:val="22"/>
                        <w:szCs w:val="24"/>
                      </w:rPr>
                    </w:pPr>
                    <w:r w:rsidRPr="00D242B6">
                      <w:rPr>
                        <w:sz w:val="22"/>
                        <w:szCs w:val="24"/>
                      </w:rPr>
                      <w:t>2</w:t>
                    </w:r>
                  </w:p>
                </w:txbxContent>
              </v:textbox>
            </v:rect>
            <v:line id="_x0000_s1381" style="position:absolute;flip:x y" from="4320,5596" to="5940,6856">
              <v:stroke endarrow="block"/>
            </v:line>
            <v:line id="_x0000_s1382" style="position:absolute;flip:y" from="5940,6497" to="7020,6856">
              <v:stroke endarrow="block"/>
            </v:line>
            <v:line id="_x0000_s1383" style="position:absolute;flip:x" from="10080,5056" to="10980,6496">
              <v:stroke endarrow="block"/>
            </v:line>
            <v:line id="_x0000_s1384" style="position:absolute;flip:x y" from="9900,2896" to="10980,5056">
              <v:stroke endarrow="block"/>
            </v:line>
            <v:line id="_x0000_s1385" style="position:absolute;flip:y" from="2880,4336" to="3600,5956">
              <v:stroke endarrow="block"/>
            </v:line>
            <v:rect id="_x0000_s1386" style="position:absolute;left:2520;top:5776;width:539;height:540" filled="f" stroked="f">
              <v:textbox style="mso-next-textbox:#_x0000_s1386" inset="2.36219mm,1.1811mm,2.36219mm,1.1811mm">
                <w:txbxContent>
                  <w:p w:rsidR="0011608D" w:rsidRPr="00D242B6" w:rsidRDefault="0011608D" w:rsidP="009C07F6">
                    <w:pPr>
                      <w:spacing w:before="0" w:after="0"/>
                      <w:rPr>
                        <w:sz w:val="22"/>
                        <w:szCs w:val="24"/>
                      </w:rPr>
                    </w:pPr>
                    <w:r w:rsidRPr="00D242B6">
                      <w:rPr>
                        <w:sz w:val="22"/>
                        <w:szCs w:val="24"/>
                      </w:rPr>
                      <w:t>1</w:t>
                    </w:r>
                  </w:p>
                </w:txbxContent>
              </v:textbox>
            </v:rect>
            <v:line id="_x0000_s1387" style="position:absolute;flip:y" from="2880,1636" to="3780,3436">
              <v:stroke endarrow="block"/>
            </v:line>
            <v:line id="_x0000_s1388" style="position:absolute;flip:x y" from="2700,2176" to="2880,3436">
              <v:stroke endarrow="block"/>
            </v:line>
            <v:rect id="_x0000_s1389" style="position:absolute;left:2701;top:3436;width:539;height:540" filled="f" stroked="f">
              <v:textbox style="mso-next-textbox:#_x0000_s1389" inset="2.36219mm,1.1811mm,2.36219mm,1.1811mm">
                <w:txbxContent>
                  <w:p w:rsidR="0011608D" w:rsidRPr="00D242B6" w:rsidRDefault="0011608D" w:rsidP="009C07F6">
                    <w:pPr>
                      <w:spacing w:before="0" w:after="0"/>
                      <w:rPr>
                        <w:sz w:val="22"/>
                        <w:szCs w:val="24"/>
                      </w:rPr>
                    </w:pPr>
                    <w:r w:rsidRPr="00D242B6">
                      <w:rPr>
                        <w:sz w:val="22"/>
                        <w:szCs w:val="24"/>
                      </w:rPr>
                      <w:t>4</w:t>
                    </w:r>
                  </w:p>
                </w:txbxContent>
              </v:textbox>
            </v:rect>
            <v:line id="_x0000_s1390" style="position:absolute;flip:x y" from="9900,4876" to="10440,4877">
              <v:stroke endarrow="block"/>
            </v:line>
            <v:line id="_x0000_s1391" style="position:absolute;flip:x" from="9720,4876" to="10440,5056">
              <v:stroke endarrow="block"/>
            </v:line>
            <v:rect id="_x0000_s1392" style="position:absolute;left:10393;top:4658;width:539;height:540" filled="f" stroked="f">
              <v:textbox style="mso-next-textbox:#_x0000_s1392" inset="2.36219mm,1.1811mm,2.36219mm,1.1811mm">
                <w:txbxContent>
                  <w:p w:rsidR="0011608D" w:rsidRPr="00D242B6" w:rsidRDefault="0011608D" w:rsidP="009C07F6">
                    <w:pPr>
                      <w:spacing w:before="0" w:after="0"/>
                      <w:rPr>
                        <w:sz w:val="22"/>
                        <w:szCs w:val="24"/>
                      </w:rPr>
                    </w:pPr>
                    <w:r w:rsidRPr="00D242B6">
                      <w:rPr>
                        <w:sz w:val="22"/>
                        <w:szCs w:val="24"/>
                      </w:rPr>
                      <w:t>5</w:t>
                    </w:r>
                  </w:p>
                </w:txbxContent>
              </v:textbox>
            </v:rect>
            <v:line id="_x0000_s1393" style="position:absolute" from="3600,5956" to="3960,6316">
              <v:stroke endarrow="block"/>
            </v:line>
            <v:rect id="_x0000_s1394" style="position:absolute;left:3240;top:5776;width:539;height:600" filled="f" stroked="f">
              <v:textbox style="mso-next-textbox:#_x0000_s1394" inset="2.36219mm,1.1811mm,2.36219mm,1.1811mm">
                <w:txbxContent>
                  <w:p w:rsidR="0011608D" w:rsidRPr="00D242B6" w:rsidRDefault="0011608D" w:rsidP="009C07F6">
                    <w:pPr>
                      <w:spacing w:before="0" w:after="0"/>
                      <w:rPr>
                        <w:sz w:val="22"/>
                        <w:szCs w:val="24"/>
                      </w:rPr>
                    </w:pPr>
                    <w:r w:rsidRPr="00D242B6">
                      <w:rPr>
                        <w:sz w:val="22"/>
                        <w:szCs w:val="24"/>
                      </w:rPr>
                      <w:t>6</w:t>
                    </w:r>
                  </w:p>
                </w:txbxContent>
              </v:textbox>
            </v:rect>
            <v:line id="_x0000_s1395" style="position:absolute" from="4320,6136" to="4680,6316">
              <v:stroke endarrow="block"/>
            </v:line>
            <v:rect id="_x0000_s1396" style="position:absolute;left:3960;top:5776;width:539;height:540" filled="f" stroked="f">
              <v:textbox style="mso-next-textbox:#_x0000_s1396" inset="2.36219mm,1.1811mm,2.36219mm,1.1811mm">
                <w:txbxContent>
                  <w:p w:rsidR="0011608D" w:rsidRPr="00D242B6" w:rsidRDefault="0011608D" w:rsidP="009C07F6">
                    <w:pPr>
                      <w:spacing w:before="0" w:after="0"/>
                      <w:rPr>
                        <w:sz w:val="22"/>
                        <w:szCs w:val="24"/>
                      </w:rPr>
                    </w:pPr>
                    <w:r w:rsidRPr="00D242B6">
                      <w:rPr>
                        <w:sz w:val="22"/>
                        <w:szCs w:val="24"/>
                      </w:rPr>
                      <w:t>7</w:t>
                    </w:r>
                  </w:p>
                </w:txbxContent>
              </v:textbox>
            </v:rect>
            <v:line id="_x0000_s1397" style="position:absolute;flip:y" from="3240,6856" to="4320,7036">
              <v:stroke endarrow="block"/>
            </v:line>
            <v:rect id="_x0000_s1398" style="position:absolute;left:2880;top:6856;width:539;height:540" filled="f" stroked="f">
              <v:textbox style="mso-next-textbox:#_x0000_s1398" inset="2.36219mm,1.1811mm,2.36219mm,1.1811mm">
                <w:txbxContent>
                  <w:p w:rsidR="0011608D" w:rsidRPr="00D242B6" w:rsidRDefault="0011608D" w:rsidP="009C07F6">
                    <w:pPr>
                      <w:spacing w:before="0" w:after="0"/>
                      <w:rPr>
                        <w:sz w:val="22"/>
                        <w:szCs w:val="24"/>
                      </w:rPr>
                    </w:pPr>
                    <w:r w:rsidRPr="00D242B6">
                      <w:rPr>
                        <w:sz w:val="22"/>
                        <w:szCs w:val="24"/>
                      </w:rPr>
                      <w:t>8</w:t>
                    </w:r>
                  </w:p>
                </w:txbxContent>
              </v:textbox>
            </v:rect>
            <v:rect id="_x0000_s1399" style="position:absolute;left:9180;top:6136;width:180;height:180"/>
            <v:rect id="_x0000_s1400" style="position:absolute;left:9720;top:6136;width:180;height:180"/>
            <v:line id="_x0000_s1401" style="position:absolute;flip:y" from="8640,6316" to="9180,6676">
              <v:stroke endarrow="block"/>
            </v:line>
            <v:line id="_x0000_s1402" style="position:absolute;flip:y" from="8640,6316" to="9720,6676">
              <v:stroke endarrow="block"/>
            </v:line>
            <v:rect id="_x0000_s1403" style="position:absolute;left:8281;top:6496;width:539;height:540" filled="f" stroked="f">
              <v:textbox style="mso-next-textbox:#_x0000_s1403" inset="2.36219mm,1.1811mm,2.36219mm,1.1811mm">
                <w:txbxContent>
                  <w:p w:rsidR="0011608D" w:rsidRPr="00D242B6" w:rsidRDefault="0011608D" w:rsidP="009C07F6">
                    <w:pPr>
                      <w:spacing w:before="0" w:after="0"/>
                      <w:rPr>
                        <w:sz w:val="22"/>
                        <w:szCs w:val="24"/>
                      </w:rPr>
                    </w:pPr>
                    <w:r w:rsidRPr="00D242B6">
                      <w:rPr>
                        <w:sz w:val="22"/>
                        <w:szCs w:val="24"/>
                      </w:rPr>
                      <w:t>9</w:t>
                    </w:r>
                  </w:p>
                </w:txbxContent>
              </v:textbox>
            </v:rect>
            <v:line id="_x0000_s1404" style="position:absolute;flip:x y" from="9720,5596" to="10080,5776">
              <v:stroke endarrow="block"/>
            </v:line>
            <v:line id="_x0000_s1405" style="position:absolute;flip:x y" from="9900,5359" to="10080,5719">
              <v:stroke endarrow="block"/>
            </v:line>
            <v:rect id="_x0000_s1406" style="position:absolute;left:9928;top:5577;width:539;height:540" filled="f" stroked="f">
              <v:textbox style="mso-next-textbox:#_x0000_s1406" inset="2.36219mm,1.1811mm,2.36219mm,1.1811mm">
                <w:txbxContent>
                  <w:p w:rsidR="0011608D" w:rsidRPr="00D242B6" w:rsidRDefault="0011608D" w:rsidP="009C07F6">
                    <w:pPr>
                      <w:spacing w:before="0" w:after="0"/>
                      <w:rPr>
                        <w:sz w:val="22"/>
                        <w:szCs w:val="24"/>
                      </w:rPr>
                    </w:pPr>
                    <w:r w:rsidRPr="00D242B6">
                      <w:rPr>
                        <w:sz w:val="22"/>
                        <w:szCs w:val="24"/>
                      </w:rPr>
                      <w:t>12</w:t>
                    </w:r>
                  </w:p>
                </w:txbxContent>
              </v:textbox>
            </v:rect>
            <v:line id="_x0000_s1407" style="position:absolute;flip:x" from="9540,3436" to="9720,3796">
              <v:stroke endarrow="block"/>
            </v:line>
            <v:rect id="_x0000_s1408" style="position:absolute;left:9474;top:3095;width:539;height:540" filled="f" stroked="f">
              <v:textbox style="mso-next-textbox:#_x0000_s1408" inset="2.36219mm,1.1811mm,2.36219mm,1.1811mm">
                <w:txbxContent>
                  <w:p w:rsidR="0011608D" w:rsidRPr="00D242B6" w:rsidRDefault="0011608D" w:rsidP="009C07F6">
                    <w:pPr>
                      <w:spacing w:before="0" w:after="0"/>
                      <w:rPr>
                        <w:sz w:val="22"/>
                        <w:szCs w:val="24"/>
                      </w:rPr>
                    </w:pPr>
                    <w:r w:rsidRPr="00D242B6">
                      <w:rPr>
                        <w:sz w:val="22"/>
                        <w:szCs w:val="24"/>
                      </w:rPr>
                      <w:t>13</w:t>
                    </w:r>
                  </w:p>
                </w:txbxContent>
              </v:textbox>
            </v:rect>
            <v:line id="_x0000_s1409" style="position:absolute;flip:x" from="8280,7216" to="9000,7216">
              <v:stroke endarrow="block"/>
            </v:line>
            <v:line id="_x0000_s1410" style="position:absolute;flip:x" from="5220,7216" to="9000,7576">
              <v:stroke endarrow="block"/>
            </v:line>
            <v:rect id="_x0000_s1411" style="position:absolute;left:9000;top:7036;width:539;height:540" filled="f" stroked="f">
              <v:textbox style="mso-next-textbox:#_x0000_s1411" inset="2.36219mm,1.1811mm,2.36219mm,1.1811mm">
                <w:txbxContent>
                  <w:p w:rsidR="0011608D" w:rsidRPr="00D242B6" w:rsidRDefault="0011608D" w:rsidP="009C07F6">
                    <w:pPr>
                      <w:spacing w:before="0" w:after="0"/>
                      <w:rPr>
                        <w:sz w:val="22"/>
                        <w:szCs w:val="24"/>
                      </w:rPr>
                    </w:pPr>
                    <w:r w:rsidRPr="00D242B6">
                      <w:rPr>
                        <w:sz w:val="22"/>
                        <w:szCs w:val="24"/>
                      </w:rPr>
                      <w:t>14</w:t>
                    </w:r>
                  </w:p>
                </w:txbxContent>
              </v:textbox>
            </v:rect>
            <v:line id="_x0000_s1412" style="position:absolute;flip:x" from="6300,1996" to="9720,2356">
              <v:stroke endarrow="block"/>
            </v:line>
            <v:rect id="_x0000_s1413" style="position:absolute;left:9720;top:1636;width:539;height:540" filled="f" stroked="f">
              <v:textbox style="mso-next-textbox:#_x0000_s1413" inset="2.36219mm,1.1811mm,2.36219mm,1.1811mm">
                <w:txbxContent>
                  <w:p w:rsidR="0011608D" w:rsidRPr="00D242B6" w:rsidRDefault="0011608D" w:rsidP="009C07F6">
                    <w:pPr>
                      <w:spacing w:before="0" w:after="0"/>
                      <w:rPr>
                        <w:sz w:val="22"/>
                        <w:szCs w:val="24"/>
                      </w:rPr>
                    </w:pPr>
                    <w:r w:rsidRPr="00D242B6">
                      <w:rPr>
                        <w:sz w:val="22"/>
                        <w:szCs w:val="24"/>
                      </w:rPr>
                      <w:t>14</w:t>
                    </w:r>
                  </w:p>
                </w:txbxContent>
              </v:textbox>
            </v:rect>
            <v:rect id="_x0000_s1414" style="position:absolute;left:3600;top:1456;width:541;height:180" strokeweight="2.25pt"/>
            <v:rect id="_x0000_s1415" style="position:absolute;left:2520;top:1276;width:541;height:180" strokeweight="2.25pt"/>
            <v:line id="_x0000_s1416" style="position:absolute;flip:x" from="3240,1636" to="4680,1996">
              <v:stroke endarrow="block"/>
            </v:line>
            <v:rect id="_x0000_s1417" style="position:absolute;left:4681;top:1276;width:539;height:540" filled="f" stroked="f">
              <v:textbox style="mso-next-textbox:#_x0000_s1417" inset="2.36219mm,1.1811mm,2.36219mm,1.1811mm">
                <w:txbxContent>
                  <w:p w:rsidR="0011608D" w:rsidRPr="00D242B6" w:rsidRDefault="0011608D" w:rsidP="009C07F6">
                    <w:pPr>
                      <w:spacing w:before="0" w:after="0"/>
                      <w:rPr>
                        <w:sz w:val="22"/>
                        <w:szCs w:val="24"/>
                      </w:rPr>
                    </w:pPr>
                    <w:r w:rsidRPr="00D242B6">
                      <w:rPr>
                        <w:sz w:val="22"/>
                        <w:szCs w:val="24"/>
                      </w:rPr>
                      <w:t>15</w:t>
                    </w:r>
                  </w:p>
                </w:txbxContent>
              </v:textbox>
            </v:rect>
            <w10:wrap type="none"/>
            <w10:anchorlock/>
          </v:group>
        </w:pict>
      </w:r>
    </w:p>
    <w:p w:rsidR="009C07F6" w:rsidRPr="00EF27C9" w:rsidRDefault="009C07F6" w:rsidP="008C52FE">
      <w:pPr>
        <w:pStyle w:val="ae"/>
        <w:suppressAutoHyphens/>
        <w:spacing w:after="0" w:line="360" w:lineRule="auto"/>
        <w:ind w:left="0" w:firstLine="709"/>
        <w:jc w:val="both"/>
        <w:outlineLvl w:val="0"/>
        <w:rPr>
          <w:sz w:val="28"/>
          <w:szCs w:val="24"/>
        </w:rPr>
      </w:pPr>
      <w:r w:rsidRPr="00EF27C9">
        <w:rPr>
          <w:sz w:val="28"/>
          <w:szCs w:val="24"/>
        </w:rPr>
        <w:t>1 - МНПП УБКУА; 2- место ЧС (1718 км МНП УБКУА); 3- граница разлива нефти; 4- жилые застройки (д. Минзитарово); 5- аварийные машины; 6- бульдозер; 7- экскаватор; 8- автосамосвал; 9- бензовозы; 10- линия оцепления; 11- пожарные автоцистерны; 12-</w:t>
      </w:r>
      <w:r w:rsidR="008C52FE" w:rsidRPr="00EF27C9">
        <w:rPr>
          <w:sz w:val="28"/>
          <w:szCs w:val="24"/>
        </w:rPr>
        <w:t xml:space="preserve"> </w:t>
      </w:r>
      <w:r w:rsidRPr="00EF27C9">
        <w:rPr>
          <w:sz w:val="28"/>
          <w:szCs w:val="24"/>
        </w:rPr>
        <w:t xml:space="preserve">сборно-разборные трубопроводы; 13- передвижная автозаправочная станция; 14 – автодорога </w:t>
      </w:r>
      <w:r w:rsidR="008C52FE" w:rsidRPr="00EF27C9">
        <w:rPr>
          <w:sz w:val="28"/>
          <w:szCs w:val="24"/>
        </w:rPr>
        <w:t>"</w:t>
      </w:r>
      <w:r w:rsidRPr="00EF27C9">
        <w:rPr>
          <w:sz w:val="28"/>
          <w:szCs w:val="24"/>
        </w:rPr>
        <w:t>Иглино-Павловка</w:t>
      </w:r>
      <w:r w:rsidR="008C52FE" w:rsidRPr="00EF27C9">
        <w:rPr>
          <w:sz w:val="28"/>
          <w:szCs w:val="24"/>
        </w:rPr>
        <w:t>"</w:t>
      </w:r>
      <w:r w:rsidRPr="00EF27C9">
        <w:rPr>
          <w:sz w:val="28"/>
          <w:szCs w:val="24"/>
        </w:rPr>
        <w:t>; 15 – гидранты, расположенные в д. Минзитарово.</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Рисунок 4.1 - Схема размещения технических средств при ликвидации ЧС, вызванной аварией с разливом нефти и возгоранием ее паров</w:t>
      </w:r>
    </w:p>
    <w:p w:rsidR="009C07F6" w:rsidRPr="00EF27C9" w:rsidRDefault="009C07F6" w:rsidP="008C52FE">
      <w:pPr>
        <w:pStyle w:val="ae"/>
        <w:suppressAutoHyphens/>
        <w:spacing w:after="0" w:line="360" w:lineRule="auto"/>
        <w:ind w:left="0" w:firstLine="709"/>
        <w:jc w:val="both"/>
        <w:rPr>
          <w:sz w:val="28"/>
          <w:szCs w:val="28"/>
        </w:rPr>
      </w:pPr>
    </w:p>
    <w:p w:rsidR="008C52FE" w:rsidRPr="00EF27C9" w:rsidRDefault="009C07F6" w:rsidP="008C52FE">
      <w:pPr>
        <w:pStyle w:val="ae"/>
        <w:suppressAutoHyphens/>
        <w:spacing w:after="0" w:line="360" w:lineRule="auto"/>
        <w:ind w:left="0" w:firstLine="709"/>
        <w:jc w:val="both"/>
        <w:rPr>
          <w:sz w:val="28"/>
          <w:szCs w:val="28"/>
          <w:lang w:val="en-US"/>
        </w:rPr>
      </w:pPr>
      <w:r w:rsidRPr="00EF27C9">
        <w:rPr>
          <w:sz w:val="28"/>
          <w:szCs w:val="28"/>
        </w:rPr>
        <w:t>Все аварийно-спасательные и другие неотложные работы должны выполняться в строгой последовательности для обеспечения выполнения работ в максимальные сроки и в полном объеме</w:t>
      </w:r>
      <w:r w:rsidR="00C13616" w:rsidRPr="00EF27C9">
        <w:rPr>
          <w:sz w:val="28"/>
          <w:szCs w:val="28"/>
        </w:rPr>
        <w:t xml:space="preserve"> [</w:t>
      </w:r>
      <w:r w:rsidR="00606735" w:rsidRPr="00EF27C9">
        <w:rPr>
          <w:sz w:val="28"/>
          <w:szCs w:val="28"/>
        </w:rPr>
        <w:t>69</w:t>
      </w:r>
      <w:r w:rsidR="00C13616" w:rsidRPr="00EF27C9">
        <w:rPr>
          <w:sz w:val="28"/>
          <w:szCs w:val="28"/>
        </w:rPr>
        <w:t>]</w:t>
      </w:r>
      <w:r w:rsidRPr="00EF27C9">
        <w:rPr>
          <w:sz w:val="28"/>
          <w:szCs w:val="28"/>
        </w:rPr>
        <w:t>. Блок-схема последовательности выполнения работ по ликвидации ЧС приведена на рисунке 4.2.</w:t>
      </w:r>
    </w:p>
    <w:p w:rsidR="00D242B6" w:rsidRPr="00EF27C9" w:rsidRDefault="00D242B6" w:rsidP="008C52FE">
      <w:pPr>
        <w:pStyle w:val="ae"/>
        <w:suppressAutoHyphens/>
        <w:spacing w:after="0" w:line="360" w:lineRule="auto"/>
        <w:ind w:left="0" w:firstLine="709"/>
        <w:jc w:val="both"/>
        <w:rPr>
          <w:sz w:val="28"/>
          <w:szCs w:val="28"/>
          <w:lang w:val="en-US"/>
        </w:rPr>
      </w:pPr>
    </w:p>
    <w:p w:rsidR="009C07F6" w:rsidRPr="00EF27C9" w:rsidRDefault="00D242B6" w:rsidP="008C52FE">
      <w:pPr>
        <w:pStyle w:val="ae"/>
        <w:suppressAutoHyphens/>
        <w:spacing w:after="0" w:line="360" w:lineRule="auto"/>
        <w:ind w:left="0" w:firstLine="709"/>
        <w:jc w:val="both"/>
        <w:rPr>
          <w:sz w:val="28"/>
          <w:szCs w:val="28"/>
        </w:rPr>
      </w:pPr>
      <w:r w:rsidRPr="00EF27C9">
        <w:rPr>
          <w:sz w:val="28"/>
          <w:szCs w:val="28"/>
        </w:rPr>
        <w:br w:type="page"/>
      </w:r>
      <w:r w:rsidR="0012502C">
        <w:rPr>
          <w:sz w:val="28"/>
          <w:szCs w:val="28"/>
        </w:rPr>
      </w:r>
      <w:r w:rsidR="0012502C">
        <w:rPr>
          <w:sz w:val="28"/>
          <w:szCs w:val="28"/>
        </w:rPr>
        <w:pict>
          <v:group id="_x0000_s1418" editas="canvas" style="width:425.2pt;height:489.3pt;mso-position-horizontal-relative:char;mso-position-vertical-relative:line" coordorigin="1775,2187" coordsize="9385,10800">
            <o:lock v:ext="edit" aspectratio="t"/>
            <v:shape id="_x0000_s1419" type="#_x0000_t75" style="position:absolute;left:1775;top:2187;width:9385;height:10800" o:preferrelative="f">
              <v:fill o:detectmouseclick="t"/>
              <v:path o:extrusionok="t" o:connecttype="none"/>
              <o:lock v:ext="edit" text="t"/>
            </v:shape>
            <v:rect id="_x0000_s1420" style="position:absolute;left:5040;top:2367;width:1980;height:720">
              <v:textbox style="mso-next-textbox:#_x0000_s1420" inset="2.31139mm,1.1557mm,2.31139mm,1.1557mm">
                <w:txbxContent>
                  <w:p w:rsidR="0011608D" w:rsidRPr="00246C61" w:rsidRDefault="0011608D" w:rsidP="009C07F6">
                    <w:pPr>
                      <w:spacing w:before="0" w:after="0"/>
                      <w:jc w:val="center"/>
                      <w:rPr>
                        <w:sz w:val="22"/>
                        <w:szCs w:val="24"/>
                      </w:rPr>
                    </w:pPr>
                    <w:r w:rsidRPr="00246C61">
                      <w:rPr>
                        <w:sz w:val="18"/>
                      </w:rPr>
                      <w:t>Обнаружение</w:t>
                    </w:r>
                    <w:r w:rsidRPr="00246C61">
                      <w:rPr>
                        <w:sz w:val="22"/>
                        <w:szCs w:val="24"/>
                      </w:rPr>
                      <w:t xml:space="preserve"> ЧС</w:t>
                    </w:r>
                  </w:p>
                </w:txbxContent>
              </v:textbox>
            </v:rect>
            <v:rect id="_x0000_s1421" style="position:absolute;left:3060;top:3447;width:1981;height:540">
              <v:textbox style="mso-next-textbox:#_x0000_s1421" inset="2.31139mm,1.1557mm,2.31139mm,1.1557mm">
                <w:txbxContent>
                  <w:p w:rsidR="0011608D" w:rsidRPr="00246C61" w:rsidRDefault="0011608D" w:rsidP="009C07F6">
                    <w:pPr>
                      <w:spacing w:before="0" w:after="0"/>
                      <w:rPr>
                        <w:sz w:val="18"/>
                      </w:rPr>
                    </w:pPr>
                    <w:r w:rsidRPr="00246C61">
                      <w:rPr>
                        <w:sz w:val="18"/>
                      </w:rPr>
                      <w:t>Сбор КЧС и ПБ</w:t>
                    </w:r>
                  </w:p>
                </w:txbxContent>
              </v:textbox>
            </v:rect>
            <v:rect id="_x0000_s1422" style="position:absolute;left:6480;top:4707;width:2159;height:720">
              <v:textbox style="mso-next-textbox:#_x0000_s1422" inset="2.31139mm,1.1557mm,2.31139mm,1.1557mm">
                <w:txbxContent>
                  <w:p w:rsidR="0011608D" w:rsidRPr="00246C61" w:rsidRDefault="0011608D" w:rsidP="009C07F6">
                    <w:pPr>
                      <w:spacing w:before="0" w:after="0"/>
                      <w:jc w:val="center"/>
                      <w:rPr>
                        <w:sz w:val="18"/>
                      </w:rPr>
                    </w:pPr>
                    <w:r w:rsidRPr="00246C61">
                      <w:rPr>
                        <w:sz w:val="18"/>
                      </w:rPr>
                      <w:t>МТО формирований</w:t>
                    </w:r>
                  </w:p>
                </w:txbxContent>
              </v:textbox>
            </v:rect>
            <v:rect id="_x0000_s1423" style="position:absolute;left:2520;top:4527;width:2880;height:900">
              <v:textbox style="mso-next-textbox:#_x0000_s1423" inset="2.31139mm,1.1557mm,2.31139mm,1.1557mm">
                <w:txbxContent>
                  <w:p w:rsidR="0011608D" w:rsidRPr="00246C61" w:rsidRDefault="0011608D" w:rsidP="009C07F6">
                    <w:pPr>
                      <w:spacing w:before="0" w:after="0"/>
                      <w:jc w:val="center"/>
                      <w:rPr>
                        <w:sz w:val="18"/>
                      </w:rPr>
                    </w:pPr>
                    <w:r w:rsidRPr="00246C61">
                      <w:rPr>
                        <w:sz w:val="18"/>
                      </w:rPr>
                      <w:t>Информирование населения, ПМП</w:t>
                    </w:r>
                  </w:p>
                </w:txbxContent>
              </v:textbox>
            </v:rect>
            <v:rect id="_x0000_s1424" style="position:absolute;left:7200;top:3447;width:2880;height:540">
              <v:textbox style="mso-next-textbox:#_x0000_s1424" inset="2.31139mm,1.1557mm,2.31139mm,1.1557mm">
                <w:txbxContent>
                  <w:p w:rsidR="0011608D" w:rsidRPr="00246C61" w:rsidRDefault="0011608D" w:rsidP="009C07F6">
                    <w:pPr>
                      <w:spacing w:before="0" w:after="0"/>
                      <w:rPr>
                        <w:sz w:val="22"/>
                        <w:szCs w:val="24"/>
                      </w:rPr>
                    </w:pPr>
                    <w:r w:rsidRPr="00246C61">
                      <w:rPr>
                        <w:sz w:val="18"/>
                      </w:rPr>
                      <w:t>Разведка</w:t>
                    </w:r>
                    <w:r w:rsidRPr="00246C61">
                      <w:rPr>
                        <w:sz w:val="22"/>
                        <w:szCs w:val="24"/>
                      </w:rPr>
                      <w:t xml:space="preserve"> района аварии</w:t>
                    </w:r>
                  </w:p>
                </w:txbxContent>
              </v:textbox>
            </v:rect>
            <v:rect id="_x0000_s1425" style="position:absolute;left:8820;top:4707;width:2158;height:1080">
              <v:textbox style="mso-next-textbox:#_x0000_s1425" inset="2.31139mm,1.1557mm,2.31139mm,1.1557mm">
                <w:txbxContent>
                  <w:p w:rsidR="0011608D" w:rsidRPr="00246C61" w:rsidRDefault="0011608D" w:rsidP="009C07F6">
                    <w:pPr>
                      <w:spacing w:before="0" w:after="0"/>
                      <w:jc w:val="center"/>
                      <w:rPr>
                        <w:sz w:val="18"/>
                      </w:rPr>
                    </w:pPr>
                    <w:r w:rsidRPr="00246C61">
                      <w:rPr>
                        <w:sz w:val="18"/>
                      </w:rPr>
                      <w:t>Установление границ опасной зоны</w:t>
                    </w:r>
                  </w:p>
                </w:txbxContent>
              </v:textbox>
            </v:rect>
            <v:rect id="_x0000_s1426" style="position:absolute;left:2520;top:9027;width:2340;height:720">
              <v:textbox style="mso-next-textbox:#_x0000_s1426" inset="2.31139mm,1.1557mm,2.31139mm,1.1557mm">
                <w:txbxContent>
                  <w:p w:rsidR="0011608D" w:rsidRPr="00246C61" w:rsidRDefault="0011608D" w:rsidP="009C07F6">
                    <w:pPr>
                      <w:spacing w:before="0" w:after="0"/>
                      <w:rPr>
                        <w:sz w:val="18"/>
                      </w:rPr>
                    </w:pPr>
                    <w:r w:rsidRPr="00246C61">
                      <w:rPr>
                        <w:sz w:val="18"/>
                      </w:rPr>
                      <w:t>- ремонт техники и инструмента</w:t>
                    </w:r>
                  </w:p>
                </w:txbxContent>
              </v:textbox>
            </v:rect>
            <v:rect id="_x0000_s1427" style="position:absolute;left:2520;top:7767;width:2340;height:1260">
              <v:textbox style="mso-next-textbox:#_x0000_s1427" inset="2.31139mm,1.1557mm,2.31139mm,1.1557mm">
                <w:txbxContent>
                  <w:p w:rsidR="0011608D" w:rsidRPr="00246C61" w:rsidRDefault="0011608D" w:rsidP="009C07F6">
                    <w:pPr>
                      <w:spacing w:before="0" w:after="0"/>
                      <w:rPr>
                        <w:sz w:val="18"/>
                      </w:rPr>
                    </w:pPr>
                    <w:r w:rsidRPr="00246C61">
                      <w:rPr>
                        <w:sz w:val="18"/>
                      </w:rPr>
                      <w:t>- техническое обслуживание техники и инструмента</w:t>
                    </w:r>
                  </w:p>
                </w:txbxContent>
              </v:textbox>
            </v:rect>
            <v:rect id="_x0000_s1428" style="position:absolute;left:2520;top:7047;width:2340;height:720">
              <v:textbox style="mso-next-textbox:#_x0000_s1428" inset="2.31139mm,1.1557mm,2.31139mm,1.1557mm">
                <w:txbxContent>
                  <w:p w:rsidR="0011608D" w:rsidRPr="00246C61" w:rsidRDefault="0011608D" w:rsidP="009C07F6">
                    <w:pPr>
                      <w:spacing w:before="0" w:after="0"/>
                      <w:rPr>
                        <w:sz w:val="18"/>
                      </w:rPr>
                    </w:pPr>
                    <w:r w:rsidRPr="00246C61">
                      <w:rPr>
                        <w:sz w:val="18"/>
                      </w:rPr>
                      <w:t>- специальной одеждой</w:t>
                    </w:r>
                  </w:p>
                </w:txbxContent>
              </v:textbox>
            </v:rect>
            <v:rect id="_x0000_s1429" style="position:absolute;left:2520;top:6147;width:2340;height:900">
              <v:textbox style="mso-next-textbox:#_x0000_s1429" inset="2.31139mm,1.1557mm,2.31139mm,1.1557mm">
                <w:txbxContent>
                  <w:p w:rsidR="0011608D" w:rsidRPr="00246C61" w:rsidRDefault="0011608D" w:rsidP="009C07F6">
                    <w:pPr>
                      <w:spacing w:before="0" w:after="0"/>
                      <w:rPr>
                        <w:sz w:val="18"/>
                      </w:rPr>
                    </w:pPr>
                    <w:r w:rsidRPr="00246C61">
                      <w:rPr>
                        <w:sz w:val="18"/>
                      </w:rPr>
                      <w:t>- продовольствием и водой</w:t>
                    </w:r>
                  </w:p>
                </w:txbxContent>
              </v:textbox>
            </v:rect>
            <v:rect id="_x0000_s1430" style="position:absolute;left:2520;top:9747;width:2340;height:1080">
              <v:textbox style="mso-next-textbox:#_x0000_s1430" inset="2.31139mm,1.1557mm,2.31139mm,1.1557mm">
                <w:txbxContent>
                  <w:p w:rsidR="0011608D" w:rsidRPr="00246C61" w:rsidRDefault="0011608D" w:rsidP="009C07F6">
                    <w:pPr>
                      <w:spacing w:before="0" w:after="0"/>
                      <w:rPr>
                        <w:sz w:val="18"/>
                      </w:rPr>
                    </w:pPr>
                    <w:r w:rsidRPr="00246C61">
                      <w:rPr>
                        <w:sz w:val="18"/>
                      </w:rPr>
                      <w:t>- коммунально-бытовыми услугами и жильем</w:t>
                    </w:r>
                  </w:p>
                </w:txbxContent>
              </v:textbox>
            </v:rect>
            <v:rect id="_x0000_s1431" style="position:absolute;left:5760;top:6867;width:1980;height:540">
              <v:textbox style="mso-next-textbox:#_x0000_s1431" inset="2.31139mm,1.1557mm,2.31139mm,1.1557mm">
                <w:txbxContent>
                  <w:p w:rsidR="0011608D" w:rsidRPr="00246C61" w:rsidRDefault="0011608D" w:rsidP="009C07F6">
                    <w:pPr>
                      <w:spacing w:before="0" w:after="0"/>
                      <w:rPr>
                        <w:sz w:val="18"/>
                      </w:rPr>
                    </w:pPr>
                    <w:r w:rsidRPr="00246C61">
                      <w:rPr>
                        <w:sz w:val="18"/>
                      </w:rPr>
                      <w:t>- ГСМ</w:t>
                    </w:r>
                  </w:p>
                </w:txbxContent>
              </v:textbox>
            </v:rect>
            <v:rect id="_x0000_s1432" style="position:absolute;left:5760;top:7407;width:1980;height:720">
              <v:textbox style="mso-next-textbox:#_x0000_s1432" inset="2.31139mm,1.1557mm,2.31139mm,1.1557mm">
                <w:txbxContent>
                  <w:p w:rsidR="0011608D" w:rsidRPr="00246C61" w:rsidRDefault="0011608D" w:rsidP="009C07F6">
                    <w:pPr>
                      <w:spacing w:before="0" w:after="0"/>
                      <w:rPr>
                        <w:sz w:val="18"/>
                      </w:rPr>
                    </w:pPr>
                    <w:r w:rsidRPr="00246C61">
                      <w:rPr>
                        <w:sz w:val="18"/>
                      </w:rPr>
                      <w:t>- средствами связи</w:t>
                    </w:r>
                  </w:p>
                </w:txbxContent>
              </v:textbox>
            </v:rect>
            <v:rect id="_x0000_s1433" style="position:absolute;left:5760;top:6147;width:1980;height:720">
              <v:textbox style="mso-next-textbox:#_x0000_s1433" inset="2.31139mm,1.1557mm,2.31139mm,1.1557mm">
                <w:txbxContent>
                  <w:p w:rsidR="0011608D" w:rsidRPr="00246C61" w:rsidRDefault="0011608D" w:rsidP="009C07F6">
                    <w:pPr>
                      <w:spacing w:before="0" w:after="0"/>
                      <w:rPr>
                        <w:sz w:val="18"/>
                      </w:rPr>
                    </w:pPr>
                    <w:r w:rsidRPr="00246C61">
                      <w:rPr>
                        <w:sz w:val="18"/>
                      </w:rPr>
                      <w:t>- техникой и инструментом</w:t>
                    </w:r>
                  </w:p>
                </w:txbxContent>
              </v:textbox>
            </v:rect>
            <v:rect id="_x0000_s1434" style="position:absolute;left:4140;top:12267;width:1980;height:720">
              <v:textbox style="mso-next-textbox:#_x0000_s1434" inset="2.31139mm,1.1557mm,2.31139mm,1.1557mm">
                <w:txbxContent>
                  <w:p w:rsidR="0011608D" w:rsidRPr="00246C61" w:rsidRDefault="0011608D" w:rsidP="009C07F6">
                    <w:pPr>
                      <w:spacing w:before="0" w:after="0"/>
                      <w:jc w:val="center"/>
                      <w:rPr>
                        <w:sz w:val="18"/>
                      </w:rPr>
                    </w:pPr>
                    <w:r w:rsidRPr="00246C61">
                      <w:rPr>
                        <w:sz w:val="18"/>
                      </w:rPr>
                      <w:t>Вывод формирований</w:t>
                    </w:r>
                  </w:p>
                </w:txbxContent>
              </v:textbox>
            </v:rect>
            <v:rect id="_x0000_s1435" style="position:absolute;left:5760;top:8487;width:1981;height:1080">
              <v:textbox style="mso-next-textbox:#_x0000_s1435" inset="2.31139mm,1.1557mm,2.31139mm,1.1557mm">
                <w:txbxContent>
                  <w:p w:rsidR="0011608D" w:rsidRPr="00246C61" w:rsidRDefault="0011608D" w:rsidP="009C07F6">
                    <w:pPr>
                      <w:spacing w:before="0" w:after="0"/>
                      <w:jc w:val="center"/>
                      <w:rPr>
                        <w:sz w:val="18"/>
                      </w:rPr>
                    </w:pPr>
                    <w:r w:rsidRPr="00246C61">
                      <w:rPr>
                        <w:sz w:val="18"/>
                      </w:rPr>
                      <w:t>Ремонт поврежденного трубопровода</w:t>
                    </w:r>
                  </w:p>
                </w:txbxContent>
              </v:textbox>
            </v:rect>
            <v:rect id="_x0000_s1436" style="position:absolute;left:8640;top:12087;width:2160;height:720">
              <v:textbox style="mso-next-textbox:#_x0000_s1436" inset="2.31139mm,1.1557mm,2.31139mm,1.1557mm">
                <w:txbxContent>
                  <w:p w:rsidR="0011608D" w:rsidRPr="00246C61" w:rsidRDefault="0011608D" w:rsidP="009C07F6">
                    <w:pPr>
                      <w:spacing w:before="0" w:after="0"/>
                      <w:jc w:val="center"/>
                      <w:rPr>
                        <w:sz w:val="18"/>
                      </w:rPr>
                    </w:pPr>
                    <w:r w:rsidRPr="00246C61">
                      <w:rPr>
                        <w:sz w:val="18"/>
                      </w:rPr>
                      <w:t>Выравнивание грунта</w:t>
                    </w:r>
                  </w:p>
                </w:txbxContent>
              </v:textbox>
            </v:rect>
            <v:rect id="_x0000_s1437" style="position:absolute;left:8460;top:11187;width:2700;height:540">
              <v:textbox style="mso-next-textbox:#_x0000_s1437" inset="2.31139mm,1.1557mm,2.31139mm,1.1557mm">
                <w:txbxContent>
                  <w:p w:rsidR="0011608D" w:rsidRPr="00246C61" w:rsidRDefault="0011608D" w:rsidP="009C07F6">
                    <w:pPr>
                      <w:spacing w:before="0" w:after="0"/>
                      <w:rPr>
                        <w:sz w:val="18"/>
                      </w:rPr>
                    </w:pPr>
                    <w:r w:rsidRPr="00246C61">
                      <w:rPr>
                        <w:sz w:val="18"/>
                      </w:rPr>
                      <w:t>Ввоз чистого грунта</w:t>
                    </w:r>
                  </w:p>
                </w:txbxContent>
              </v:textbox>
            </v:rect>
            <v:rect id="_x0000_s1438" style="position:absolute;left:8460;top:10107;width:2700;height:720">
              <v:textbox style="mso-next-textbox:#_x0000_s1438" inset="2.31139mm,1.1557mm,2.31139mm,1.1557mm">
                <w:txbxContent>
                  <w:p w:rsidR="0011608D" w:rsidRPr="00246C61" w:rsidRDefault="0011608D" w:rsidP="009C07F6">
                    <w:pPr>
                      <w:spacing w:before="0" w:after="0"/>
                      <w:jc w:val="center"/>
                      <w:rPr>
                        <w:sz w:val="18"/>
                      </w:rPr>
                    </w:pPr>
                    <w:r w:rsidRPr="00246C61">
                      <w:rPr>
                        <w:sz w:val="18"/>
                      </w:rPr>
                      <w:t>Вывоз загрязненного грунта</w:t>
                    </w:r>
                  </w:p>
                </w:txbxContent>
              </v:textbox>
            </v:rect>
            <v:rect id="_x0000_s1439" style="position:absolute;left:8460;top:8847;width:2700;height:720">
              <v:textbox style="mso-next-textbox:#_x0000_s1439" inset="2.31139mm,1.1557mm,2.31139mm,1.1557mm">
                <w:txbxContent>
                  <w:p w:rsidR="0011608D" w:rsidRPr="00246C61" w:rsidRDefault="0011608D" w:rsidP="009C07F6">
                    <w:pPr>
                      <w:spacing w:before="0" w:after="0"/>
                      <w:jc w:val="center"/>
                      <w:rPr>
                        <w:sz w:val="18"/>
                      </w:rPr>
                    </w:pPr>
                    <w:r w:rsidRPr="00246C61">
                      <w:rPr>
                        <w:sz w:val="18"/>
                      </w:rPr>
                      <w:t>Срезание загрязненного грунта</w:t>
                    </w:r>
                  </w:p>
                </w:txbxContent>
              </v:textbox>
            </v:rect>
            <v:rect id="_x0000_s1440" style="position:absolute;left:8820;top:6867;width:2160;height:1080">
              <v:textbox style="mso-next-textbox:#_x0000_s1440" inset="2.31139mm,1.1557mm,2.31139mm,1.1557mm">
                <w:txbxContent>
                  <w:p w:rsidR="0011608D" w:rsidRPr="00246C61" w:rsidRDefault="0011608D" w:rsidP="009C07F6">
                    <w:pPr>
                      <w:spacing w:before="0" w:after="0"/>
                      <w:jc w:val="center"/>
                      <w:rPr>
                        <w:sz w:val="18"/>
                      </w:rPr>
                    </w:pPr>
                    <w:r w:rsidRPr="00246C61">
                      <w:rPr>
                        <w:sz w:val="18"/>
                      </w:rPr>
                      <w:t>Доставка необходимой техники</w:t>
                    </w:r>
                  </w:p>
                </w:txbxContent>
              </v:textbox>
            </v:rect>
            <v:rect id="_x0000_s1441" style="position:absolute;left:8820;top:5967;width:2340;height:720">
              <v:textbox style="mso-next-textbox:#_x0000_s1441" inset="2.31139mm,1.1557mm,2.31139mm,1.1557mm">
                <w:txbxContent>
                  <w:p w:rsidR="0011608D" w:rsidRPr="00246C61" w:rsidRDefault="0011608D" w:rsidP="009C07F6">
                    <w:pPr>
                      <w:spacing w:before="0" w:after="0"/>
                      <w:jc w:val="center"/>
                      <w:rPr>
                        <w:sz w:val="18"/>
                      </w:rPr>
                    </w:pPr>
                    <w:r w:rsidRPr="00246C61">
                      <w:rPr>
                        <w:sz w:val="18"/>
                      </w:rPr>
                      <w:t>Локализация и ликвидация пожара</w:t>
                    </w:r>
                  </w:p>
                </w:txbxContent>
              </v:textbox>
            </v:rect>
            <v:line id="_x0000_s1442" style="position:absolute;flip:x" from="4320,3087" to="6120,3447">
              <v:stroke endarrow="block"/>
            </v:line>
            <v:line id="_x0000_s1443" style="position:absolute" from="6120,3087" to="7920,3447">
              <v:stroke endarrow="block"/>
            </v:line>
            <v:line id="_x0000_s1444" style="position:absolute" from="3960,3987" to="3961,4527">
              <v:stroke endarrow="block"/>
            </v:line>
            <v:line id="_x0000_s1445" style="position:absolute" from="3960,3987" to="7560,4707">
              <v:stroke endarrow="block"/>
            </v:line>
            <v:line id="_x0000_s1446" style="position:absolute" from="5040,3627" to="7200,3627">
              <v:stroke endarrow="block"/>
            </v:line>
            <v:line id="_x0000_s1447" style="position:absolute;flip:x" from="5040,3627" to="7200,3627">
              <v:stroke endarrow="block"/>
            </v:line>
            <v:line id="_x0000_s1448" style="position:absolute" from="8280,3987" to="9360,4707">
              <v:stroke endarrow="block"/>
            </v:line>
            <v:line id="_x0000_s1449" style="position:absolute;flip:y" from="7560,3987" to="8280,4707">
              <v:stroke endarrow="block"/>
            </v:line>
            <v:line id="_x0000_s1450" style="position:absolute;flip:x" from="5400,4887" to="6481,4888">
              <v:stroke endarrow="block"/>
            </v:line>
            <v:line id="_x0000_s1451" style="position:absolute" from="7200,5427" to="7201,6147">
              <v:stroke endarrow="block"/>
            </v:line>
            <v:line id="_x0000_s1452" style="position:absolute;flip:x" from="2340,5967" to="7200,5968"/>
            <v:line id="_x0000_s1453" style="position:absolute" from="2340,5967" to="2342,9927"/>
            <v:line id="_x0000_s1454" style="position:absolute" from="2340,8127" to="2520,8128"/>
            <v:line id="_x0000_s1455" style="position:absolute" from="9720,5787" to="9721,5967">
              <v:stroke endarrow="block"/>
            </v:line>
            <v:line id="_x0000_s1456" style="position:absolute" from="9719,6687" to="9720,6867">
              <v:stroke endarrow="block"/>
            </v:line>
            <v:line id="_x0000_s1457" style="position:absolute" from="9719,7947" to="9720,8847">
              <v:stroke endarrow="block"/>
            </v:line>
            <v:line id="_x0000_s1458" style="position:absolute" from="9720,9567" to="9721,10107">
              <v:stroke endarrow="block"/>
            </v:line>
            <v:line id="_x0000_s1459" style="position:absolute;flip:x" from="7740,7947" to="9719,8487">
              <v:stroke endarrow="block"/>
            </v:line>
            <v:line id="_x0000_s1460" style="position:absolute" from="9720,10827" to="9721,11187">
              <v:stroke endarrow="block"/>
            </v:line>
            <v:line id="_x0000_s1461" style="position:absolute" from="9720,11727" to="9721,12087">
              <v:stroke endarrow="block"/>
            </v:line>
            <v:line id="_x0000_s1462" style="position:absolute;flip:x" from="6120,12447" to="8640,12448">
              <v:stroke endarrow="block"/>
            </v:line>
            <v:line id="_x0000_s1463" style="position:absolute" from="2340,9927" to="2520,9928"/>
            <v:line id="_x0000_s1464" style="position:absolute" from="2340,9027" to="2520,9028"/>
            <v:line id="_x0000_s1465" style="position:absolute" from="2340,7227" to="2520,7228"/>
            <v:line id="_x0000_s1466" style="position:absolute;flip:y" from="2340,6507" to="2520,6508"/>
            <v:line id="_x0000_s1467" style="position:absolute" from="6660,9567" to="6661,12447"/>
            <v:line id="_x0000_s1468" style="position:absolute;flip:x" from="1980,4887" to="2520,4887"/>
            <v:line id="_x0000_s1469" style="position:absolute" from="1980,4887" to="1980,12447"/>
            <v:line id="_x0000_s1470" style="position:absolute" from="1980,12447" to="4140,12447">
              <v:stroke endarrow="block"/>
            </v:line>
            <v:line id="_x0000_s1471" style="position:absolute" from="3600,10827" to="3600,12447"/>
            <w10:wrap type="none"/>
            <w10:anchorlock/>
          </v:group>
        </w:pict>
      </w: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t>Рисунок 4.2 – Блок-схема ликвидации ЧС, вызванной аварией с разливом нефти и возгоранием ее паров</w:t>
      </w:r>
    </w:p>
    <w:p w:rsidR="009C07F6" w:rsidRPr="00EF27C9" w:rsidRDefault="009C07F6" w:rsidP="008C52FE">
      <w:pPr>
        <w:tabs>
          <w:tab w:val="left" w:pos="180"/>
        </w:tabs>
        <w:suppressAutoHyphens/>
        <w:spacing w:before="0" w:after="0" w:line="360" w:lineRule="auto"/>
        <w:ind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Линейный график выполнения работ по ликвидации ЧС приведен в таблице 4.3</w:t>
      </w:r>
      <w:r w:rsidR="00C13616" w:rsidRPr="00EF27C9">
        <w:rPr>
          <w:sz w:val="28"/>
          <w:szCs w:val="28"/>
        </w:rPr>
        <w:t xml:space="preserve"> [</w:t>
      </w:r>
      <w:r w:rsidR="00606735" w:rsidRPr="00EF27C9">
        <w:rPr>
          <w:sz w:val="28"/>
          <w:szCs w:val="28"/>
        </w:rPr>
        <w:t>69</w:t>
      </w:r>
      <w:r w:rsidR="00C13616" w:rsidRPr="00EF27C9">
        <w:rPr>
          <w:sz w:val="28"/>
          <w:szCs w:val="28"/>
        </w:rPr>
        <w:t>]</w:t>
      </w:r>
      <w:r w:rsidRPr="00EF27C9">
        <w:rPr>
          <w:sz w:val="28"/>
          <w:szCs w:val="28"/>
        </w:rPr>
        <w:t>.</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9C07F6" w:rsidP="008C52FE">
      <w:pPr>
        <w:tabs>
          <w:tab w:val="left" w:pos="180"/>
        </w:tabs>
        <w:suppressAutoHyphens/>
        <w:spacing w:before="0" w:after="0" w:line="360" w:lineRule="auto"/>
        <w:ind w:firstLine="709"/>
        <w:jc w:val="both"/>
        <w:rPr>
          <w:sz w:val="28"/>
          <w:szCs w:val="28"/>
        </w:rPr>
      </w:pPr>
    </w:p>
    <w:p w:rsidR="009C07F6" w:rsidRPr="00EF27C9" w:rsidRDefault="009C07F6" w:rsidP="008C52FE">
      <w:pPr>
        <w:tabs>
          <w:tab w:val="left" w:pos="180"/>
        </w:tabs>
        <w:suppressAutoHyphens/>
        <w:spacing w:before="0" w:after="0" w:line="360" w:lineRule="auto"/>
        <w:ind w:firstLine="709"/>
        <w:jc w:val="both"/>
        <w:rPr>
          <w:sz w:val="28"/>
          <w:szCs w:val="28"/>
        </w:rPr>
        <w:sectPr w:rsidR="009C07F6" w:rsidRPr="00EF27C9" w:rsidSect="008C52FE">
          <w:pgSz w:w="11906" w:h="16838" w:code="9"/>
          <w:pgMar w:top="1134" w:right="850" w:bottom="1134" w:left="1701" w:header="709" w:footer="709" w:gutter="0"/>
          <w:pgNumType w:start="9"/>
          <w:cols w:space="708"/>
          <w:docGrid w:linePitch="360"/>
        </w:sect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Таблица 4.3 - График выполнения работ при ликвидации ЧС, вызванной аварией с разливом нефти</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63"/>
        <w:gridCol w:w="703"/>
        <w:gridCol w:w="973"/>
        <w:gridCol w:w="1142"/>
        <w:gridCol w:w="1145"/>
        <w:gridCol w:w="427"/>
        <w:gridCol w:w="427"/>
        <w:gridCol w:w="427"/>
        <w:gridCol w:w="427"/>
        <w:gridCol w:w="427"/>
        <w:gridCol w:w="427"/>
        <w:gridCol w:w="427"/>
        <w:gridCol w:w="427"/>
        <w:gridCol w:w="427"/>
        <w:gridCol w:w="427"/>
        <w:gridCol w:w="427"/>
        <w:gridCol w:w="431"/>
        <w:gridCol w:w="427"/>
        <w:gridCol w:w="430"/>
        <w:gridCol w:w="427"/>
        <w:gridCol w:w="429"/>
        <w:gridCol w:w="8"/>
      </w:tblGrid>
      <w:tr w:rsidR="009C07F6" w:rsidRPr="00EF27C9" w:rsidTr="00F62BED">
        <w:trPr>
          <w:gridAfter w:val="1"/>
          <w:wAfter w:w="8" w:type="dxa"/>
          <w:jc w:val="center"/>
        </w:trPr>
        <w:tc>
          <w:tcPr>
            <w:tcW w:w="3532" w:type="dxa"/>
            <w:vMerge w:val="restart"/>
          </w:tcPr>
          <w:p w:rsidR="009C07F6" w:rsidRPr="00EF27C9" w:rsidRDefault="009C07F6" w:rsidP="00F62BED">
            <w:pPr>
              <w:suppressAutoHyphens/>
              <w:spacing w:before="0" w:after="0" w:line="360" w:lineRule="auto"/>
              <w:rPr>
                <w:sz w:val="20"/>
                <w:szCs w:val="28"/>
              </w:rPr>
            </w:pPr>
            <w:r w:rsidRPr="00EF27C9">
              <w:rPr>
                <w:sz w:val="20"/>
                <w:szCs w:val="28"/>
              </w:rPr>
              <w:t>Наименование</w:t>
            </w:r>
          </w:p>
          <w:p w:rsidR="009C07F6" w:rsidRPr="00EF27C9" w:rsidRDefault="009C07F6" w:rsidP="00F62BED">
            <w:pPr>
              <w:suppressAutoHyphens/>
              <w:spacing w:before="0" w:after="0" w:line="360" w:lineRule="auto"/>
              <w:rPr>
                <w:sz w:val="20"/>
                <w:szCs w:val="28"/>
              </w:rPr>
            </w:pPr>
            <w:r w:rsidRPr="00EF27C9">
              <w:rPr>
                <w:sz w:val="20"/>
                <w:szCs w:val="28"/>
              </w:rPr>
              <w:t>процесса</w:t>
            </w:r>
          </w:p>
        </w:tc>
        <w:tc>
          <w:tcPr>
            <w:tcW w:w="729" w:type="dxa"/>
            <w:vMerge w:val="restart"/>
          </w:tcPr>
          <w:p w:rsidR="009C07F6" w:rsidRPr="00EF27C9" w:rsidRDefault="009C07F6" w:rsidP="00F62BED">
            <w:pPr>
              <w:suppressAutoHyphens/>
              <w:spacing w:before="0" w:after="0" w:line="360" w:lineRule="auto"/>
              <w:rPr>
                <w:sz w:val="20"/>
                <w:szCs w:val="28"/>
              </w:rPr>
            </w:pPr>
            <w:r w:rsidRPr="00EF27C9">
              <w:rPr>
                <w:sz w:val="20"/>
                <w:szCs w:val="28"/>
              </w:rPr>
              <w:t>Кол-во ЛС, чел.</w:t>
            </w:r>
          </w:p>
        </w:tc>
        <w:tc>
          <w:tcPr>
            <w:tcW w:w="1014" w:type="dxa"/>
            <w:vMerge w:val="restart"/>
          </w:tcPr>
          <w:p w:rsidR="009C07F6" w:rsidRPr="00EF27C9" w:rsidRDefault="009D1937" w:rsidP="00F62BED">
            <w:pPr>
              <w:suppressAutoHyphens/>
              <w:spacing w:before="0" w:after="0" w:line="360" w:lineRule="auto"/>
              <w:rPr>
                <w:sz w:val="20"/>
                <w:szCs w:val="28"/>
              </w:rPr>
            </w:pPr>
            <w:r w:rsidRPr="00EF27C9">
              <w:rPr>
                <w:sz w:val="20"/>
                <w:szCs w:val="28"/>
              </w:rPr>
              <w:t>Продол.</w:t>
            </w:r>
            <w:r w:rsidR="00DF4E54" w:rsidRPr="00EF27C9">
              <w:rPr>
                <w:sz w:val="20"/>
                <w:szCs w:val="28"/>
              </w:rPr>
              <w:t xml:space="preserve"> </w:t>
            </w:r>
            <w:r w:rsidR="009C07F6" w:rsidRPr="00EF27C9">
              <w:rPr>
                <w:sz w:val="20"/>
                <w:szCs w:val="28"/>
              </w:rPr>
              <w:t>процесса,</w:t>
            </w:r>
            <w:r w:rsidR="00DF4E54" w:rsidRPr="00EF27C9">
              <w:rPr>
                <w:sz w:val="20"/>
                <w:szCs w:val="28"/>
              </w:rPr>
              <w:t xml:space="preserve"> </w:t>
            </w:r>
            <w:r w:rsidR="009C07F6" w:rsidRPr="00EF27C9">
              <w:rPr>
                <w:sz w:val="20"/>
                <w:szCs w:val="28"/>
              </w:rPr>
              <w:t>час</w:t>
            </w:r>
          </w:p>
        </w:tc>
        <w:tc>
          <w:tcPr>
            <w:tcW w:w="1192" w:type="dxa"/>
            <w:vMerge w:val="restart"/>
          </w:tcPr>
          <w:p w:rsidR="009C07F6" w:rsidRPr="00EF27C9" w:rsidRDefault="009C07F6" w:rsidP="00F62BED">
            <w:pPr>
              <w:suppressAutoHyphens/>
              <w:spacing w:before="0" w:after="0" w:line="360" w:lineRule="auto"/>
              <w:rPr>
                <w:sz w:val="20"/>
                <w:szCs w:val="28"/>
              </w:rPr>
            </w:pPr>
            <w:r w:rsidRPr="00EF27C9">
              <w:rPr>
                <w:sz w:val="20"/>
                <w:szCs w:val="28"/>
              </w:rPr>
              <w:t>Время начала мероприятия,</w:t>
            </w:r>
            <w:r w:rsidR="00DF4E54" w:rsidRPr="00EF27C9">
              <w:rPr>
                <w:sz w:val="20"/>
                <w:szCs w:val="28"/>
              </w:rPr>
              <w:t xml:space="preserve"> </w:t>
            </w:r>
            <w:r w:rsidRPr="00EF27C9">
              <w:rPr>
                <w:sz w:val="20"/>
                <w:szCs w:val="28"/>
              </w:rPr>
              <w:t>час</w:t>
            </w:r>
          </w:p>
        </w:tc>
        <w:tc>
          <w:tcPr>
            <w:tcW w:w="1194" w:type="dxa"/>
            <w:vMerge w:val="restart"/>
          </w:tcPr>
          <w:p w:rsidR="009C07F6" w:rsidRPr="00EF27C9" w:rsidRDefault="009C07F6" w:rsidP="00F62BED">
            <w:pPr>
              <w:suppressAutoHyphens/>
              <w:spacing w:before="0" w:after="0" w:line="360" w:lineRule="auto"/>
              <w:rPr>
                <w:sz w:val="20"/>
                <w:szCs w:val="28"/>
              </w:rPr>
            </w:pPr>
            <w:r w:rsidRPr="00EF27C9">
              <w:rPr>
                <w:sz w:val="20"/>
                <w:szCs w:val="28"/>
              </w:rPr>
              <w:t>В</w:t>
            </w:r>
            <w:r w:rsidR="009D1937" w:rsidRPr="00EF27C9">
              <w:rPr>
                <w:sz w:val="20"/>
                <w:szCs w:val="28"/>
              </w:rPr>
              <w:t>ремя заверш</w:t>
            </w:r>
            <w:r w:rsidR="009D1937" w:rsidRPr="00EF27C9">
              <w:rPr>
                <w:sz w:val="20"/>
                <w:szCs w:val="28"/>
                <w:lang w:val="en-US"/>
              </w:rPr>
              <w:t>.</w:t>
            </w:r>
            <w:r w:rsidR="00DF4E54" w:rsidRPr="00EF27C9">
              <w:rPr>
                <w:sz w:val="20"/>
                <w:szCs w:val="28"/>
              </w:rPr>
              <w:t xml:space="preserve"> </w:t>
            </w:r>
            <w:r w:rsidRPr="00EF27C9">
              <w:rPr>
                <w:sz w:val="20"/>
                <w:szCs w:val="28"/>
              </w:rPr>
              <w:t>мероприятия,</w:t>
            </w:r>
            <w:r w:rsidR="00DF4E54" w:rsidRPr="00EF27C9">
              <w:rPr>
                <w:sz w:val="20"/>
                <w:szCs w:val="28"/>
              </w:rPr>
              <w:t xml:space="preserve"> </w:t>
            </w:r>
            <w:r w:rsidRPr="00EF27C9">
              <w:rPr>
                <w:sz w:val="20"/>
                <w:szCs w:val="28"/>
              </w:rPr>
              <w:t>час</w:t>
            </w:r>
          </w:p>
        </w:tc>
        <w:tc>
          <w:tcPr>
            <w:tcW w:w="7002" w:type="dxa"/>
            <w:gridSpan w:val="16"/>
          </w:tcPr>
          <w:p w:rsidR="009C07F6" w:rsidRPr="00EF27C9" w:rsidRDefault="009C07F6" w:rsidP="00F62BED">
            <w:pPr>
              <w:suppressAutoHyphens/>
              <w:spacing w:before="0" w:after="0" w:line="360" w:lineRule="auto"/>
              <w:rPr>
                <w:sz w:val="20"/>
                <w:szCs w:val="28"/>
              </w:rPr>
            </w:pPr>
            <w:r w:rsidRPr="00EF27C9">
              <w:rPr>
                <w:sz w:val="20"/>
                <w:szCs w:val="28"/>
              </w:rPr>
              <w:t>Часы</w:t>
            </w:r>
          </w:p>
        </w:tc>
      </w:tr>
      <w:tr w:rsidR="009C07F6" w:rsidRPr="00EF27C9" w:rsidTr="00F62BED">
        <w:trPr>
          <w:gridAfter w:val="1"/>
          <w:wAfter w:w="8" w:type="dxa"/>
          <w:jc w:val="center"/>
        </w:trPr>
        <w:tc>
          <w:tcPr>
            <w:tcW w:w="3532" w:type="dxa"/>
            <w:vMerge/>
          </w:tcPr>
          <w:p w:rsidR="009C07F6" w:rsidRPr="00EF27C9" w:rsidRDefault="009C07F6" w:rsidP="00F62BED">
            <w:pPr>
              <w:suppressAutoHyphens/>
              <w:spacing w:before="0" w:after="0" w:line="360" w:lineRule="auto"/>
              <w:rPr>
                <w:sz w:val="20"/>
                <w:szCs w:val="28"/>
              </w:rPr>
            </w:pPr>
          </w:p>
        </w:tc>
        <w:tc>
          <w:tcPr>
            <w:tcW w:w="729" w:type="dxa"/>
            <w:vMerge/>
          </w:tcPr>
          <w:p w:rsidR="009C07F6" w:rsidRPr="00EF27C9" w:rsidRDefault="009C07F6" w:rsidP="00F62BED">
            <w:pPr>
              <w:suppressAutoHyphens/>
              <w:spacing w:before="0" w:after="0" w:line="360" w:lineRule="auto"/>
              <w:rPr>
                <w:sz w:val="20"/>
                <w:szCs w:val="28"/>
              </w:rPr>
            </w:pPr>
          </w:p>
        </w:tc>
        <w:tc>
          <w:tcPr>
            <w:tcW w:w="1014" w:type="dxa"/>
            <w:vMerge/>
          </w:tcPr>
          <w:p w:rsidR="009C07F6" w:rsidRPr="00EF27C9" w:rsidRDefault="009C07F6" w:rsidP="00F62BED">
            <w:pPr>
              <w:suppressAutoHyphens/>
              <w:spacing w:before="0" w:after="0" w:line="360" w:lineRule="auto"/>
              <w:rPr>
                <w:sz w:val="20"/>
                <w:szCs w:val="28"/>
              </w:rPr>
            </w:pPr>
          </w:p>
        </w:tc>
        <w:tc>
          <w:tcPr>
            <w:tcW w:w="1192" w:type="dxa"/>
            <w:vMerge/>
          </w:tcPr>
          <w:p w:rsidR="009C07F6" w:rsidRPr="00EF27C9" w:rsidRDefault="009C07F6" w:rsidP="00F62BED">
            <w:pPr>
              <w:suppressAutoHyphens/>
              <w:spacing w:before="0" w:after="0" w:line="360" w:lineRule="auto"/>
              <w:rPr>
                <w:sz w:val="20"/>
                <w:szCs w:val="28"/>
              </w:rPr>
            </w:pPr>
          </w:p>
        </w:tc>
        <w:tc>
          <w:tcPr>
            <w:tcW w:w="1194" w:type="dxa"/>
            <w:vMerge/>
          </w:tcPr>
          <w:p w:rsidR="009C07F6" w:rsidRPr="00EF27C9" w:rsidRDefault="009C07F6" w:rsidP="00F62BED">
            <w:pPr>
              <w:suppressAutoHyphens/>
              <w:spacing w:before="0" w:after="0" w:line="360" w:lineRule="auto"/>
              <w:rPr>
                <w:sz w:val="20"/>
                <w:szCs w:val="28"/>
              </w:rPr>
            </w:pPr>
          </w:p>
        </w:tc>
        <w:tc>
          <w:tcPr>
            <w:tcW w:w="874" w:type="dxa"/>
            <w:gridSpan w:val="2"/>
          </w:tcPr>
          <w:p w:rsidR="009C07F6" w:rsidRPr="00EF27C9" w:rsidRDefault="009C07F6" w:rsidP="00F62BED">
            <w:pPr>
              <w:suppressAutoHyphens/>
              <w:spacing w:before="0" w:after="0" w:line="360" w:lineRule="auto"/>
              <w:rPr>
                <w:sz w:val="20"/>
                <w:szCs w:val="28"/>
              </w:rPr>
            </w:pPr>
            <w:r w:rsidRPr="00EF27C9">
              <w:rPr>
                <w:sz w:val="20"/>
                <w:szCs w:val="28"/>
              </w:rPr>
              <w:t>1</w:t>
            </w:r>
          </w:p>
        </w:tc>
        <w:tc>
          <w:tcPr>
            <w:tcW w:w="874" w:type="dxa"/>
            <w:gridSpan w:val="2"/>
          </w:tcPr>
          <w:p w:rsidR="009C07F6" w:rsidRPr="00EF27C9" w:rsidRDefault="009C07F6" w:rsidP="00F62BED">
            <w:pPr>
              <w:suppressAutoHyphens/>
              <w:spacing w:before="0" w:after="0" w:line="360" w:lineRule="auto"/>
              <w:rPr>
                <w:sz w:val="20"/>
                <w:szCs w:val="28"/>
              </w:rPr>
            </w:pPr>
            <w:r w:rsidRPr="00EF27C9">
              <w:rPr>
                <w:sz w:val="20"/>
                <w:szCs w:val="28"/>
              </w:rPr>
              <w:t>2</w:t>
            </w:r>
          </w:p>
        </w:tc>
        <w:tc>
          <w:tcPr>
            <w:tcW w:w="874" w:type="dxa"/>
            <w:gridSpan w:val="2"/>
          </w:tcPr>
          <w:p w:rsidR="009C07F6" w:rsidRPr="00EF27C9" w:rsidRDefault="009C07F6" w:rsidP="00F62BED">
            <w:pPr>
              <w:suppressAutoHyphens/>
              <w:spacing w:before="0" w:after="0" w:line="360" w:lineRule="auto"/>
              <w:rPr>
                <w:sz w:val="20"/>
                <w:szCs w:val="28"/>
              </w:rPr>
            </w:pPr>
            <w:r w:rsidRPr="00EF27C9">
              <w:rPr>
                <w:sz w:val="20"/>
                <w:szCs w:val="28"/>
              </w:rPr>
              <w:t>3</w:t>
            </w:r>
          </w:p>
        </w:tc>
        <w:tc>
          <w:tcPr>
            <w:tcW w:w="874" w:type="dxa"/>
            <w:gridSpan w:val="2"/>
          </w:tcPr>
          <w:p w:rsidR="009C07F6" w:rsidRPr="00EF27C9" w:rsidRDefault="009C07F6" w:rsidP="00F62BED">
            <w:pPr>
              <w:suppressAutoHyphens/>
              <w:spacing w:before="0" w:after="0" w:line="360" w:lineRule="auto"/>
              <w:rPr>
                <w:sz w:val="20"/>
                <w:szCs w:val="28"/>
              </w:rPr>
            </w:pPr>
            <w:r w:rsidRPr="00EF27C9">
              <w:rPr>
                <w:sz w:val="20"/>
                <w:szCs w:val="28"/>
              </w:rPr>
              <w:t>4</w:t>
            </w:r>
          </w:p>
        </w:tc>
        <w:tc>
          <w:tcPr>
            <w:tcW w:w="874" w:type="dxa"/>
            <w:gridSpan w:val="2"/>
          </w:tcPr>
          <w:p w:rsidR="009C07F6" w:rsidRPr="00EF27C9" w:rsidRDefault="009C07F6" w:rsidP="00F62BED">
            <w:pPr>
              <w:suppressAutoHyphens/>
              <w:spacing w:before="0" w:after="0" w:line="360" w:lineRule="auto"/>
              <w:rPr>
                <w:sz w:val="20"/>
                <w:szCs w:val="28"/>
              </w:rPr>
            </w:pPr>
            <w:r w:rsidRPr="00EF27C9">
              <w:rPr>
                <w:sz w:val="20"/>
                <w:szCs w:val="28"/>
              </w:rPr>
              <w:t>5</w:t>
            </w:r>
          </w:p>
        </w:tc>
        <w:tc>
          <w:tcPr>
            <w:tcW w:w="878" w:type="dxa"/>
            <w:gridSpan w:val="2"/>
          </w:tcPr>
          <w:p w:rsidR="009C07F6" w:rsidRPr="00EF27C9" w:rsidRDefault="009C07F6" w:rsidP="00F62BED">
            <w:pPr>
              <w:suppressAutoHyphens/>
              <w:spacing w:before="0" w:after="0" w:line="360" w:lineRule="auto"/>
              <w:rPr>
                <w:sz w:val="20"/>
                <w:szCs w:val="28"/>
              </w:rPr>
            </w:pPr>
            <w:r w:rsidRPr="00EF27C9">
              <w:rPr>
                <w:sz w:val="20"/>
                <w:szCs w:val="28"/>
              </w:rPr>
              <w:t>6</w:t>
            </w:r>
          </w:p>
        </w:tc>
        <w:tc>
          <w:tcPr>
            <w:tcW w:w="877" w:type="dxa"/>
            <w:gridSpan w:val="2"/>
          </w:tcPr>
          <w:p w:rsidR="009C07F6" w:rsidRPr="00EF27C9" w:rsidRDefault="009C07F6" w:rsidP="00F62BED">
            <w:pPr>
              <w:suppressAutoHyphens/>
              <w:spacing w:before="0" w:after="0" w:line="360" w:lineRule="auto"/>
              <w:rPr>
                <w:sz w:val="20"/>
                <w:szCs w:val="28"/>
              </w:rPr>
            </w:pPr>
            <w:r w:rsidRPr="00EF27C9">
              <w:rPr>
                <w:sz w:val="20"/>
                <w:szCs w:val="28"/>
              </w:rPr>
              <w:t>7</w:t>
            </w:r>
          </w:p>
        </w:tc>
        <w:tc>
          <w:tcPr>
            <w:tcW w:w="877" w:type="dxa"/>
            <w:gridSpan w:val="2"/>
          </w:tcPr>
          <w:p w:rsidR="009C07F6" w:rsidRPr="00EF27C9" w:rsidRDefault="009C07F6" w:rsidP="00F62BED">
            <w:pPr>
              <w:suppressAutoHyphens/>
              <w:spacing w:before="0" w:after="0" w:line="360" w:lineRule="auto"/>
              <w:rPr>
                <w:sz w:val="20"/>
                <w:szCs w:val="28"/>
              </w:rPr>
            </w:pPr>
            <w:r w:rsidRPr="00EF27C9">
              <w:rPr>
                <w:sz w:val="20"/>
                <w:szCs w:val="28"/>
              </w:rPr>
              <w:t>8</w:t>
            </w:r>
          </w:p>
        </w:tc>
      </w:tr>
      <w:tr w:rsidR="009C07F6" w:rsidRPr="00EF27C9" w:rsidTr="00F62BED">
        <w:trPr>
          <w:gridAfter w:val="1"/>
          <w:wAfter w:w="8" w:type="dxa"/>
          <w:jc w:val="center"/>
        </w:trPr>
        <w:tc>
          <w:tcPr>
            <w:tcW w:w="3532" w:type="dxa"/>
            <w:vMerge/>
          </w:tcPr>
          <w:p w:rsidR="009C07F6" w:rsidRPr="00EF27C9" w:rsidRDefault="009C07F6" w:rsidP="00F62BED">
            <w:pPr>
              <w:suppressAutoHyphens/>
              <w:spacing w:before="0" w:after="0" w:line="360" w:lineRule="auto"/>
              <w:rPr>
                <w:sz w:val="20"/>
                <w:szCs w:val="28"/>
              </w:rPr>
            </w:pPr>
          </w:p>
        </w:tc>
        <w:tc>
          <w:tcPr>
            <w:tcW w:w="729" w:type="dxa"/>
            <w:vMerge/>
          </w:tcPr>
          <w:p w:rsidR="009C07F6" w:rsidRPr="00EF27C9" w:rsidRDefault="009C07F6" w:rsidP="00F62BED">
            <w:pPr>
              <w:suppressAutoHyphens/>
              <w:spacing w:before="0" w:after="0" w:line="360" w:lineRule="auto"/>
              <w:rPr>
                <w:sz w:val="20"/>
                <w:szCs w:val="28"/>
              </w:rPr>
            </w:pPr>
          </w:p>
        </w:tc>
        <w:tc>
          <w:tcPr>
            <w:tcW w:w="1014" w:type="dxa"/>
            <w:vMerge/>
          </w:tcPr>
          <w:p w:rsidR="009C07F6" w:rsidRPr="00EF27C9" w:rsidRDefault="009C07F6" w:rsidP="00F62BED">
            <w:pPr>
              <w:suppressAutoHyphens/>
              <w:spacing w:before="0" w:after="0" w:line="360" w:lineRule="auto"/>
              <w:rPr>
                <w:sz w:val="20"/>
                <w:szCs w:val="28"/>
              </w:rPr>
            </w:pPr>
          </w:p>
        </w:tc>
        <w:tc>
          <w:tcPr>
            <w:tcW w:w="1192" w:type="dxa"/>
            <w:vMerge/>
          </w:tcPr>
          <w:p w:rsidR="009C07F6" w:rsidRPr="00EF27C9" w:rsidRDefault="009C07F6" w:rsidP="00F62BED">
            <w:pPr>
              <w:suppressAutoHyphens/>
              <w:spacing w:before="0" w:after="0" w:line="360" w:lineRule="auto"/>
              <w:rPr>
                <w:sz w:val="20"/>
                <w:szCs w:val="28"/>
              </w:rPr>
            </w:pPr>
          </w:p>
        </w:tc>
        <w:tc>
          <w:tcPr>
            <w:tcW w:w="1194" w:type="dxa"/>
            <w:vMerge/>
          </w:tcPr>
          <w:p w:rsidR="009C07F6" w:rsidRPr="00EF27C9" w:rsidRDefault="009C07F6" w:rsidP="00F62BED">
            <w:pPr>
              <w:suppressAutoHyphens/>
              <w:spacing w:before="0" w:after="0" w:line="360" w:lineRule="auto"/>
              <w:rPr>
                <w:sz w:val="20"/>
                <w:szCs w:val="28"/>
              </w:rPr>
            </w:pPr>
          </w:p>
        </w:tc>
        <w:tc>
          <w:tcPr>
            <w:tcW w:w="7002" w:type="dxa"/>
            <w:gridSpan w:val="16"/>
          </w:tcPr>
          <w:p w:rsidR="009C07F6" w:rsidRPr="00EF27C9" w:rsidRDefault="009C07F6" w:rsidP="00F62BED">
            <w:pPr>
              <w:suppressAutoHyphens/>
              <w:spacing w:before="0" w:after="0" w:line="360" w:lineRule="auto"/>
              <w:rPr>
                <w:sz w:val="20"/>
                <w:szCs w:val="28"/>
              </w:rPr>
            </w:pPr>
            <w:r w:rsidRPr="00EF27C9">
              <w:rPr>
                <w:sz w:val="20"/>
                <w:szCs w:val="28"/>
              </w:rPr>
              <w:t xml:space="preserve">Минуты </w:t>
            </w:r>
          </w:p>
        </w:tc>
      </w:tr>
      <w:tr w:rsidR="009C07F6" w:rsidRPr="00EF27C9" w:rsidTr="00F62BED">
        <w:trPr>
          <w:jc w:val="center"/>
        </w:trPr>
        <w:tc>
          <w:tcPr>
            <w:tcW w:w="3532" w:type="dxa"/>
            <w:vMerge/>
          </w:tcPr>
          <w:p w:rsidR="009C07F6" w:rsidRPr="00EF27C9" w:rsidRDefault="009C07F6" w:rsidP="00F62BED">
            <w:pPr>
              <w:suppressAutoHyphens/>
              <w:spacing w:before="0" w:after="0" w:line="360" w:lineRule="auto"/>
              <w:rPr>
                <w:sz w:val="20"/>
                <w:szCs w:val="28"/>
              </w:rPr>
            </w:pPr>
          </w:p>
        </w:tc>
        <w:tc>
          <w:tcPr>
            <w:tcW w:w="729" w:type="dxa"/>
            <w:vMerge/>
          </w:tcPr>
          <w:p w:rsidR="009C07F6" w:rsidRPr="00EF27C9" w:rsidRDefault="009C07F6" w:rsidP="00F62BED">
            <w:pPr>
              <w:suppressAutoHyphens/>
              <w:spacing w:before="0" w:after="0" w:line="360" w:lineRule="auto"/>
              <w:rPr>
                <w:sz w:val="20"/>
                <w:szCs w:val="28"/>
              </w:rPr>
            </w:pPr>
          </w:p>
        </w:tc>
        <w:tc>
          <w:tcPr>
            <w:tcW w:w="1014" w:type="dxa"/>
            <w:vMerge/>
          </w:tcPr>
          <w:p w:rsidR="009C07F6" w:rsidRPr="00EF27C9" w:rsidRDefault="009C07F6" w:rsidP="00F62BED">
            <w:pPr>
              <w:suppressAutoHyphens/>
              <w:spacing w:before="0" w:after="0" w:line="360" w:lineRule="auto"/>
              <w:rPr>
                <w:sz w:val="20"/>
                <w:szCs w:val="28"/>
              </w:rPr>
            </w:pPr>
          </w:p>
        </w:tc>
        <w:tc>
          <w:tcPr>
            <w:tcW w:w="1192" w:type="dxa"/>
            <w:vMerge/>
          </w:tcPr>
          <w:p w:rsidR="009C07F6" w:rsidRPr="00EF27C9" w:rsidRDefault="009C07F6" w:rsidP="00F62BED">
            <w:pPr>
              <w:suppressAutoHyphens/>
              <w:spacing w:before="0" w:after="0" w:line="360" w:lineRule="auto"/>
              <w:rPr>
                <w:sz w:val="20"/>
                <w:szCs w:val="28"/>
              </w:rPr>
            </w:pPr>
          </w:p>
        </w:tc>
        <w:tc>
          <w:tcPr>
            <w:tcW w:w="1194" w:type="dxa"/>
            <w:vMerge/>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r w:rsidRPr="00EF27C9">
              <w:rPr>
                <w:sz w:val="20"/>
                <w:szCs w:val="28"/>
              </w:rPr>
              <w:t>30</w:t>
            </w:r>
          </w:p>
        </w:tc>
        <w:tc>
          <w:tcPr>
            <w:tcW w:w="437" w:type="dxa"/>
          </w:tcPr>
          <w:p w:rsidR="009C07F6" w:rsidRPr="00EF27C9" w:rsidRDefault="009C07F6" w:rsidP="00F62BED">
            <w:pPr>
              <w:suppressAutoHyphens/>
              <w:spacing w:before="0" w:after="0" w:line="360" w:lineRule="auto"/>
              <w:rPr>
                <w:sz w:val="20"/>
                <w:szCs w:val="28"/>
              </w:rPr>
            </w:pPr>
            <w:r w:rsidRPr="00EF27C9">
              <w:rPr>
                <w:sz w:val="20"/>
                <w:szCs w:val="28"/>
              </w:rPr>
              <w:t>60</w:t>
            </w:r>
          </w:p>
        </w:tc>
        <w:tc>
          <w:tcPr>
            <w:tcW w:w="437" w:type="dxa"/>
          </w:tcPr>
          <w:p w:rsidR="009C07F6" w:rsidRPr="00EF27C9" w:rsidRDefault="009C07F6" w:rsidP="00F62BED">
            <w:pPr>
              <w:suppressAutoHyphens/>
              <w:spacing w:before="0" w:after="0" w:line="360" w:lineRule="auto"/>
              <w:rPr>
                <w:sz w:val="20"/>
                <w:szCs w:val="28"/>
              </w:rPr>
            </w:pPr>
            <w:r w:rsidRPr="00EF27C9">
              <w:rPr>
                <w:sz w:val="20"/>
                <w:szCs w:val="28"/>
              </w:rPr>
              <w:t>30</w:t>
            </w:r>
          </w:p>
        </w:tc>
        <w:tc>
          <w:tcPr>
            <w:tcW w:w="437" w:type="dxa"/>
          </w:tcPr>
          <w:p w:rsidR="009C07F6" w:rsidRPr="00EF27C9" w:rsidRDefault="009C07F6" w:rsidP="00F62BED">
            <w:pPr>
              <w:suppressAutoHyphens/>
              <w:spacing w:before="0" w:after="0" w:line="360" w:lineRule="auto"/>
              <w:rPr>
                <w:sz w:val="20"/>
                <w:szCs w:val="28"/>
              </w:rPr>
            </w:pPr>
            <w:r w:rsidRPr="00EF27C9">
              <w:rPr>
                <w:sz w:val="20"/>
                <w:szCs w:val="28"/>
              </w:rPr>
              <w:t>60</w:t>
            </w:r>
          </w:p>
        </w:tc>
        <w:tc>
          <w:tcPr>
            <w:tcW w:w="437" w:type="dxa"/>
          </w:tcPr>
          <w:p w:rsidR="009C07F6" w:rsidRPr="00EF27C9" w:rsidRDefault="009C07F6" w:rsidP="00F62BED">
            <w:pPr>
              <w:suppressAutoHyphens/>
              <w:spacing w:before="0" w:after="0" w:line="360" w:lineRule="auto"/>
              <w:rPr>
                <w:sz w:val="20"/>
                <w:szCs w:val="28"/>
              </w:rPr>
            </w:pPr>
            <w:r w:rsidRPr="00EF27C9">
              <w:rPr>
                <w:sz w:val="20"/>
                <w:szCs w:val="28"/>
              </w:rPr>
              <w:t>30</w:t>
            </w:r>
          </w:p>
        </w:tc>
        <w:tc>
          <w:tcPr>
            <w:tcW w:w="437" w:type="dxa"/>
          </w:tcPr>
          <w:p w:rsidR="009C07F6" w:rsidRPr="00EF27C9" w:rsidRDefault="009C07F6" w:rsidP="00F62BED">
            <w:pPr>
              <w:suppressAutoHyphens/>
              <w:spacing w:before="0" w:after="0" w:line="360" w:lineRule="auto"/>
              <w:rPr>
                <w:sz w:val="20"/>
                <w:szCs w:val="28"/>
              </w:rPr>
            </w:pPr>
            <w:r w:rsidRPr="00EF27C9">
              <w:rPr>
                <w:sz w:val="20"/>
                <w:szCs w:val="28"/>
              </w:rPr>
              <w:t>60</w:t>
            </w:r>
          </w:p>
        </w:tc>
        <w:tc>
          <w:tcPr>
            <w:tcW w:w="437" w:type="dxa"/>
          </w:tcPr>
          <w:p w:rsidR="009C07F6" w:rsidRPr="00EF27C9" w:rsidRDefault="009C07F6" w:rsidP="00F62BED">
            <w:pPr>
              <w:suppressAutoHyphens/>
              <w:spacing w:before="0" w:after="0" w:line="360" w:lineRule="auto"/>
              <w:rPr>
                <w:sz w:val="20"/>
                <w:szCs w:val="28"/>
              </w:rPr>
            </w:pPr>
            <w:r w:rsidRPr="00EF27C9">
              <w:rPr>
                <w:sz w:val="20"/>
                <w:szCs w:val="28"/>
              </w:rPr>
              <w:t>30</w:t>
            </w:r>
          </w:p>
        </w:tc>
        <w:tc>
          <w:tcPr>
            <w:tcW w:w="437" w:type="dxa"/>
          </w:tcPr>
          <w:p w:rsidR="009C07F6" w:rsidRPr="00EF27C9" w:rsidRDefault="009C07F6" w:rsidP="00F62BED">
            <w:pPr>
              <w:suppressAutoHyphens/>
              <w:spacing w:before="0" w:after="0" w:line="360" w:lineRule="auto"/>
              <w:rPr>
                <w:sz w:val="20"/>
                <w:szCs w:val="28"/>
              </w:rPr>
            </w:pPr>
            <w:r w:rsidRPr="00EF27C9">
              <w:rPr>
                <w:sz w:val="20"/>
                <w:szCs w:val="28"/>
              </w:rPr>
              <w:t>60</w:t>
            </w:r>
          </w:p>
        </w:tc>
        <w:tc>
          <w:tcPr>
            <w:tcW w:w="437" w:type="dxa"/>
          </w:tcPr>
          <w:p w:rsidR="009C07F6" w:rsidRPr="00EF27C9" w:rsidRDefault="009C07F6" w:rsidP="00F62BED">
            <w:pPr>
              <w:suppressAutoHyphens/>
              <w:spacing w:before="0" w:after="0" w:line="360" w:lineRule="auto"/>
              <w:rPr>
                <w:sz w:val="20"/>
                <w:szCs w:val="28"/>
              </w:rPr>
            </w:pPr>
            <w:r w:rsidRPr="00EF27C9">
              <w:rPr>
                <w:sz w:val="20"/>
                <w:szCs w:val="28"/>
              </w:rPr>
              <w:t>30</w:t>
            </w:r>
          </w:p>
        </w:tc>
        <w:tc>
          <w:tcPr>
            <w:tcW w:w="437" w:type="dxa"/>
          </w:tcPr>
          <w:p w:rsidR="009C07F6" w:rsidRPr="00EF27C9" w:rsidRDefault="009C07F6" w:rsidP="00F62BED">
            <w:pPr>
              <w:suppressAutoHyphens/>
              <w:spacing w:before="0" w:after="0" w:line="360" w:lineRule="auto"/>
              <w:rPr>
                <w:sz w:val="20"/>
                <w:szCs w:val="28"/>
              </w:rPr>
            </w:pPr>
            <w:r w:rsidRPr="00EF27C9">
              <w:rPr>
                <w:sz w:val="20"/>
                <w:szCs w:val="28"/>
              </w:rPr>
              <w:t>60</w:t>
            </w:r>
          </w:p>
        </w:tc>
        <w:tc>
          <w:tcPr>
            <w:tcW w:w="437" w:type="dxa"/>
          </w:tcPr>
          <w:p w:rsidR="009C07F6" w:rsidRPr="00EF27C9" w:rsidRDefault="009C07F6" w:rsidP="00F62BED">
            <w:pPr>
              <w:suppressAutoHyphens/>
              <w:spacing w:before="0" w:after="0" w:line="360" w:lineRule="auto"/>
              <w:rPr>
                <w:sz w:val="20"/>
                <w:szCs w:val="28"/>
              </w:rPr>
            </w:pPr>
            <w:r w:rsidRPr="00EF27C9">
              <w:rPr>
                <w:sz w:val="20"/>
                <w:szCs w:val="28"/>
              </w:rPr>
              <w:t>30</w:t>
            </w:r>
          </w:p>
        </w:tc>
        <w:tc>
          <w:tcPr>
            <w:tcW w:w="441" w:type="dxa"/>
          </w:tcPr>
          <w:p w:rsidR="009C07F6" w:rsidRPr="00EF27C9" w:rsidRDefault="009C07F6" w:rsidP="00F62BED">
            <w:pPr>
              <w:suppressAutoHyphens/>
              <w:spacing w:before="0" w:after="0" w:line="360" w:lineRule="auto"/>
              <w:rPr>
                <w:sz w:val="20"/>
                <w:szCs w:val="28"/>
              </w:rPr>
            </w:pPr>
            <w:r w:rsidRPr="00EF27C9">
              <w:rPr>
                <w:sz w:val="20"/>
                <w:szCs w:val="28"/>
              </w:rPr>
              <w:t>60</w:t>
            </w:r>
          </w:p>
        </w:tc>
        <w:tc>
          <w:tcPr>
            <w:tcW w:w="437" w:type="dxa"/>
          </w:tcPr>
          <w:p w:rsidR="009C07F6" w:rsidRPr="00EF27C9" w:rsidRDefault="009C07F6" w:rsidP="00F62BED">
            <w:pPr>
              <w:suppressAutoHyphens/>
              <w:spacing w:before="0" w:after="0" w:line="360" w:lineRule="auto"/>
              <w:rPr>
                <w:sz w:val="20"/>
                <w:szCs w:val="28"/>
              </w:rPr>
            </w:pPr>
            <w:r w:rsidRPr="00EF27C9">
              <w:rPr>
                <w:sz w:val="20"/>
                <w:szCs w:val="28"/>
              </w:rPr>
              <w:t>30</w:t>
            </w:r>
          </w:p>
        </w:tc>
        <w:tc>
          <w:tcPr>
            <w:tcW w:w="440" w:type="dxa"/>
          </w:tcPr>
          <w:p w:rsidR="009C07F6" w:rsidRPr="00EF27C9" w:rsidRDefault="009C07F6" w:rsidP="00F62BED">
            <w:pPr>
              <w:suppressAutoHyphens/>
              <w:spacing w:before="0" w:after="0" w:line="360" w:lineRule="auto"/>
              <w:rPr>
                <w:sz w:val="20"/>
                <w:szCs w:val="28"/>
              </w:rPr>
            </w:pPr>
            <w:r w:rsidRPr="00EF27C9">
              <w:rPr>
                <w:sz w:val="20"/>
                <w:szCs w:val="28"/>
              </w:rPr>
              <w:t>60</w:t>
            </w:r>
          </w:p>
        </w:tc>
        <w:tc>
          <w:tcPr>
            <w:tcW w:w="437" w:type="dxa"/>
          </w:tcPr>
          <w:p w:rsidR="009C07F6" w:rsidRPr="00EF27C9" w:rsidRDefault="009C07F6" w:rsidP="00F62BED">
            <w:pPr>
              <w:suppressAutoHyphens/>
              <w:spacing w:before="0" w:after="0" w:line="360" w:lineRule="auto"/>
              <w:rPr>
                <w:sz w:val="20"/>
                <w:szCs w:val="28"/>
              </w:rPr>
            </w:pPr>
            <w:r w:rsidRPr="00EF27C9">
              <w:rPr>
                <w:sz w:val="20"/>
                <w:szCs w:val="28"/>
              </w:rPr>
              <w:t>30</w:t>
            </w:r>
          </w:p>
        </w:tc>
        <w:tc>
          <w:tcPr>
            <w:tcW w:w="448" w:type="dxa"/>
            <w:gridSpan w:val="2"/>
          </w:tcPr>
          <w:p w:rsidR="009C07F6" w:rsidRPr="00EF27C9" w:rsidRDefault="009C07F6" w:rsidP="00F62BED">
            <w:pPr>
              <w:suppressAutoHyphens/>
              <w:spacing w:before="0" w:after="0" w:line="360" w:lineRule="auto"/>
              <w:rPr>
                <w:sz w:val="20"/>
                <w:szCs w:val="28"/>
              </w:rPr>
            </w:pPr>
            <w:r w:rsidRPr="00EF27C9">
              <w:rPr>
                <w:sz w:val="20"/>
                <w:szCs w:val="28"/>
              </w:rPr>
              <w:t>60</w:t>
            </w:r>
          </w:p>
        </w:tc>
      </w:tr>
      <w:tr w:rsidR="009C07F6" w:rsidRPr="00EF27C9" w:rsidTr="00F62BED">
        <w:trPr>
          <w:jc w:val="center"/>
        </w:trPr>
        <w:tc>
          <w:tcPr>
            <w:tcW w:w="3532" w:type="dxa"/>
          </w:tcPr>
          <w:p w:rsidR="009C07F6" w:rsidRPr="00EF27C9" w:rsidRDefault="009C07F6" w:rsidP="00F62BED">
            <w:pPr>
              <w:suppressAutoHyphens/>
              <w:spacing w:before="0" w:after="0" w:line="360" w:lineRule="auto"/>
              <w:rPr>
                <w:sz w:val="20"/>
                <w:szCs w:val="28"/>
              </w:rPr>
            </w:pPr>
            <w:r w:rsidRPr="00EF27C9">
              <w:rPr>
                <w:sz w:val="20"/>
                <w:szCs w:val="28"/>
              </w:rPr>
              <w:t>Оповещение оператора, руководства ЛПДС, диспетчера УПО, вызов ПЧ</w:t>
            </w:r>
          </w:p>
        </w:tc>
        <w:tc>
          <w:tcPr>
            <w:tcW w:w="729" w:type="dxa"/>
          </w:tcPr>
          <w:p w:rsidR="009C07F6" w:rsidRPr="00EF27C9" w:rsidRDefault="009C07F6" w:rsidP="00F62BED">
            <w:pPr>
              <w:suppressAutoHyphens/>
              <w:spacing w:before="0" w:after="0" w:line="360" w:lineRule="auto"/>
              <w:rPr>
                <w:sz w:val="20"/>
                <w:szCs w:val="28"/>
              </w:rPr>
            </w:pPr>
            <w:r w:rsidRPr="00EF27C9">
              <w:rPr>
                <w:sz w:val="20"/>
                <w:szCs w:val="28"/>
              </w:rPr>
              <w:t>1</w:t>
            </w:r>
          </w:p>
        </w:tc>
        <w:tc>
          <w:tcPr>
            <w:tcW w:w="1014" w:type="dxa"/>
          </w:tcPr>
          <w:p w:rsidR="009C07F6" w:rsidRPr="00EF27C9" w:rsidRDefault="009C07F6" w:rsidP="00F62BED">
            <w:pPr>
              <w:suppressAutoHyphens/>
              <w:spacing w:before="0" w:after="0" w:line="360" w:lineRule="auto"/>
              <w:rPr>
                <w:sz w:val="20"/>
                <w:szCs w:val="28"/>
              </w:rPr>
            </w:pPr>
            <w:r w:rsidRPr="00EF27C9">
              <w:rPr>
                <w:sz w:val="20"/>
                <w:szCs w:val="28"/>
              </w:rPr>
              <w:t>1</w:t>
            </w:r>
          </w:p>
        </w:tc>
        <w:tc>
          <w:tcPr>
            <w:tcW w:w="1192" w:type="dxa"/>
          </w:tcPr>
          <w:p w:rsidR="009C07F6" w:rsidRPr="00EF27C9" w:rsidRDefault="009C07F6" w:rsidP="00F62BED">
            <w:pPr>
              <w:suppressAutoHyphens/>
              <w:spacing w:before="0" w:after="0" w:line="360" w:lineRule="auto"/>
              <w:rPr>
                <w:sz w:val="20"/>
                <w:szCs w:val="28"/>
              </w:rPr>
            </w:pPr>
            <w:r w:rsidRPr="00EF27C9">
              <w:rPr>
                <w:sz w:val="20"/>
                <w:szCs w:val="28"/>
              </w:rPr>
              <w:t>16ч 50м</w:t>
            </w:r>
          </w:p>
        </w:tc>
        <w:tc>
          <w:tcPr>
            <w:tcW w:w="1194" w:type="dxa"/>
          </w:tcPr>
          <w:p w:rsidR="009C07F6" w:rsidRPr="00EF27C9" w:rsidRDefault="0012502C" w:rsidP="00F62BED">
            <w:pPr>
              <w:suppressAutoHyphens/>
              <w:spacing w:before="0" w:after="0" w:line="360" w:lineRule="auto"/>
              <w:rPr>
                <w:sz w:val="20"/>
                <w:szCs w:val="28"/>
              </w:rPr>
            </w:pPr>
            <w:r>
              <w:rPr>
                <w:noProof/>
              </w:rPr>
              <w:pict>
                <v:line id="_x0000_s1472" style="position:absolute;z-index:251654656;mso-position-horizontal-relative:text;mso-position-vertical-relative:text" from="53.3pt,19.65pt" to="98.3pt,19.65pt" strokeweight="2.25pt"/>
              </w:pict>
            </w:r>
            <w:r w:rsidR="009C07F6" w:rsidRPr="00EF27C9">
              <w:rPr>
                <w:sz w:val="20"/>
                <w:szCs w:val="28"/>
              </w:rPr>
              <w:t>17ч 50м</w: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1"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0"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8" w:type="dxa"/>
            <w:gridSpan w:val="2"/>
          </w:tcPr>
          <w:p w:rsidR="009C07F6" w:rsidRPr="00EF27C9" w:rsidRDefault="009C07F6" w:rsidP="00F62BED">
            <w:pPr>
              <w:suppressAutoHyphens/>
              <w:spacing w:before="0" w:after="0" w:line="360" w:lineRule="auto"/>
              <w:rPr>
                <w:sz w:val="20"/>
                <w:szCs w:val="28"/>
              </w:rPr>
            </w:pPr>
          </w:p>
        </w:tc>
      </w:tr>
      <w:tr w:rsidR="009C07F6" w:rsidRPr="00EF27C9" w:rsidTr="00F62BED">
        <w:trPr>
          <w:jc w:val="center"/>
        </w:trPr>
        <w:tc>
          <w:tcPr>
            <w:tcW w:w="3532" w:type="dxa"/>
          </w:tcPr>
          <w:p w:rsidR="009C07F6" w:rsidRPr="00EF27C9" w:rsidRDefault="009C07F6" w:rsidP="00F62BED">
            <w:pPr>
              <w:suppressAutoHyphens/>
              <w:spacing w:before="0" w:after="0" w:line="360" w:lineRule="auto"/>
              <w:rPr>
                <w:sz w:val="20"/>
                <w:szCs w:val="28"/>
              </w:rPr>
            </w:pPr>
            <w:r w:rsidRPr="00EF27C9">
              <w:rPr>
                <w:sz w:val="20"/>
                <w:szCs w:val="28"/>
              </w:rPr>
              <w:t>Разведка района аварии</w:t>
            </w:r>
          </w:p>
        </w:tc>
        <w:tc>
          <w:tcPr>
            <w:tcW w:w="729" w:type="dxa"/>
          </w:tcPr>
          <w:p w:rsidR="009C07F6" w:rsidRPr="00EF27C9" w:rsidRDefault="009C07F6" w:rsidP="00F62BED">
            <w:pPr>
              <w:suppressAutoHyphens/>
              <w:spacing w:before="0" w:after="0" w:line="360" w:lineRule="auto"/>
              <w:rPr>
                <w:sz w:val="20"/>
                <w:szCs w:val="28"/>
              </w:rPr>
            </w:pPr>
            <w:r w:rsidRPr="00EF27C9">
              <w:rPr>
                <w:sz w:val="20"/>
                <w:szCs w:val="28"/>
              </w:rPr>
              <w:t>3</w:t>
            </w:r>
          </w:p>
        </w:tc>
        <w:tc>
          <w:tcPr>
            <w:tcW w:w="1014" w:type="dxa"/>
          </w:tcPr>
          <w:p w:rsidR="009C07F6" w:rsidRPr="00EF27C9" w:rsidRDefault="009C07F6" w:rsidP="00F62BED">
            <w:pPr>
              <w:suppressAutoHyphens/>
              <w:spacing w:before="0" w:after="0" w:line="360" w:lineRule="auto"/>
              <w:rPr>
                <w:sz w:val="20"/>
                <w:szCs w:val="28"/>
              </w:rPr>
            </w:pPr>
            <w:r w:rsidRPr="00EF27C9">
              <w:rPr>
                <w:sz w:val="20"/>
                <w:szCs w:val="28"/>
              </w:rPr>
              <w:t>7</w:t>
            </w:r>
          </w:p>
        </w:tc>
        <w:tc>
          <w:tcPr>
            <w:tcW w:w="1192" w:type="dxa"/>
          </w:tcPr>
          <w:p w:rsidR="009C07F6" w:rsidRPr="00EF27C9" w:rsidRDefault="009C07F6" w:rsidP="00F62BED">
            <w:pPr>
              <w:suppressAutoHyphens/>
              <w:spacing w:before="0" w:after="0" w:line="360" w:lineRule="auto"/>
              <w:rPr>
                <w:sz w:val="20"/>
                <w:szCs w:val="28"/>
              </w:rPr>
            </w:pPr>
            <w:r w:rsidRPr="00EF27C9">
              <w:rPr>
                <w:sz w:val="20"/>
                <w:szCs w:val="28"/>
              </w:rPr>
              <w:t>17ч 50м</w:t>
            </w:r>
          </w:p>
        </w:tc>
        <w:tc>
          <w:tcPr>
            <w:tcW w:w="1194" w:type="dxa"/>
          </w:tcPr>
          <w:p w:rsidR="009C07F6" w:rsidRPr="00EF27C9" w:rsidRDefault="009C07F6" w:rsidP="00F62BED">
            <w:pPr>
              <w:suppressAutoHyphens/>
              <w:spacing w:before="0" w:after="0" w:line="360" w:lineRule="auto"/>
              <w:rPr>
                <w:sz w:val="20"/>
                <w:szCs w:val="28"/>
              </w:rPr>
            </w:pPr>
            <w:r w:rsidRPr="00EF27C9">
              <w:rPr>
                <w:sz w:val="20"/>
                <w:szCs w:val="28"/>
              </w:rPr>
              <w:t>24ч 50м</w: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12502C" w:rsidP="00F62BED">
            <w:pPr>
              <w:suppressAutoHyphens/>
              <w:spacing w:before="0" w:after="0" w:line="360" w:lineRule="auto"/>
              <w:rPr>
                <w:sz w:val="20"/>
                <w:szCs w:val="28"/>
              </w:rPr>
            </w:pPr>
            <w:r>
              <w:rPr>
                <w:noProof/>
              </w:rPr>
              <w:pict>
                <v:line id="_x0000_s1473" style="position:absolute;flip:y;z-index:251647488;mso-position-horizontal-relative:text;mso-position-vertical-relative:text" from="-3.25pt,8.8pt" to="292.3pt,10.85pt" strokeweight="2.25pt"/>
              </w:pic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1"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0"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8" w:type="dxa"/>
            <w:gridSpan w:val="2"/>
          </w:tcPr>
          <w:p w:rsidR="009C07F6" w:rsidRPr="00EF27C9" w:rsidRDefault="009C07F6" w:rsidP="00F62BED">
            <w:pPr>
              <w:suppressAutoHyphens/>
              <w:spacing w:before="0" w:after="0" w:line="360" w:lineRule="auto"/>
              <w:rPr>
                <w:sz w:val="20"/>
                <w:szCs w:val="28"/>
              </w:rPr>
            </w:pPr>
          </w:p>
        </w:tc>
      </w:tr>
      <w:tr w:rsidR="009C07F6" w:rsidRPr="00EF27C9" w:rsidTr="00F62BED">
        <w:trPr>
          <w:jc w:val="center"/>
        </w:trPr>
        <w:tc>
          <w:tcPr>
            <w:tcW w:w="3532" w:type="dxa"/>
          </w:tcPr>
          <w:p w:rsidR="009C07F6" w:rsidRPr="00EF27C9" w:rsidRDefault="009C07F6" w:rsidP="00F62BED">
            <w:pPr>
              <w:suppressAutoHyphens/>
              <w:spacing w:before="0" w:after="0" w:line="360" w:lineRule="auto"/>
              <w:rPr>
                <w:noProof/>
                <w:sz w:val="20"/>
                <w:szCs w:val="28"/>
              </w:rPr>
            </w:pPr>
            <w:r w:rsidRPr="00EF27C9">
              <w:rPr>
                <w:noProof/>
                <w:sz w:val="20"/>
                <w:szCs w:val="28"/>
              </w:rPr>
              <w:t>Информирование населения, ПМП</w:t>
            </w:r>
          </w:p>
        </w:tc>
        <w:tc>
          <w:tcPr>
            <w:tcW w:w="729" w:type="dxa"/>
          </w:tcPr>
          <w:p w:rsidR="009C07F6" w:rsidRPr="00EF27C9" w:rsidRDefault="009C07F6" w:rsidP="00F62BED">
            <w:pPr>
              <w:suppressAutoHyphens/>
              <w:spacing w:before="0" w:after="0" w:line="360" w:lineRule="auto"/>
              <w:rPr>
                <w:sz w:val="20"/>
                <w:szCs w:val="28"/>
              </w:rPr>
            </w:pPr>
            <w:r w:rsidRPr="00EF27C9">
              <w:rPr>
                <w:sz w:val="20"/>
                <w:szCs w:val="28"/>
              </w:rPr>
              <w:t>9</w:t>
            </w:r>
          </w:p>
        </w:tc>
        <w:tc>
          <w:tcPr>
            <w:tcW w:w="1014" w:type="dxa"/>
          </w:tcPr>
          <w:p w:rsidR="009C07F6" w:rsidRPr="00EF27C9" w:rsidRDefault="009C07F6" w:rsidP="00F62BED">
            <w:pPr>
              <w:suppressAutoHyphens/>
              <w:spacing w:before="0" w:after="0" w:line="360" w:lineRule="auto"/>
              <w:rPr>
                <w:sz w:val="20"/>
                <w:szCs w:val="28"/>
              </w:rPr>
            </w:pPr>
            <w:r w:rsidRPr="00EF27C9">
              <w:rPr>
                <w:sz w:val="20"/>
                <w:szCs w:val="28"/>
              </w:rPr>
              <w:t>2</w:t>
            </w:r>
          </w:p>
        </w:tc>
        <w:tc>
          <w:tcPr>
            <w:tcW w:w="1192" w:type="dxa"/>
          </w:tcPr>
          <w:p w:rsidR="009C07F6" w:rsidRPr="00EF27C9" w:rsidRDefault="009C07F6" w:rsidP="00F62BED">
            <w:pPr>
              <w:suppressAutoHyphens/>
              <w:spacing w:before="0" w:after="0" w:line="360" w:lineRule="auto"/>
              <w:rPr>
                <w:sz w:val="20"/>
                <w:szCs w:val="28"/>
              </w:rPr>
            </w:pPr>
            <w:r w:rsidRPr="00EF27C9">
              <w:rPr>
                <w:sz w:val="20"/>
                <w:szCs w:val="28"/>
              </w:rPr>
              <w:t>17ч 50м</w:t>
            </w:r>
          </w:p>
        </w:tc>
        <w:tc>
          <w:tcPr>
            <w:tcW w:w="1194" w:type="dxa"/>
          </w:tcPr>
          <w:p w:rsidR="009C07F6" w:rsidRPr="00EF27C9" w:rsidRDefault="009C07F6" w:rsidP="00F62BED">
            <w:pPr>
              <w:suppressAutoHyphens/>
              <w:spacing w:before="0" w:after="0" w:line="360" w:lineRule="auto"/>
              <w:rPr>
                <w:sz w:val="20"/>
                <w:szCs w:val="28"/>
              </w:rPr>
            </w:pPr>
            <w:r w:rsidRPr="00EF27C9">
              <w:rPr>
                <w:sz w:val="20"/>
                <w:szCs w:val="28"/>
              </w:rPr>
              <w:t>19ч 50м</w: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12502C" w:rsidP="00F62BED">
            <w:pPr>
              <w:suppressAutoHyphens/>
              <w:spacing w:before="0" w:after="0" w:line="360" w:lineRule="auto"/>
              <w:rPr>
                <w:sz w:val="20"/>
                <w:szCs w:val="28"/>
              </w:rPr>
            </w:pPr>
            <w:r>
              <w:rPr>
                <w:noProof/>
              </w:rPr>
              <w:pict>
                <v:line id="_x0000_s1474" style="position:absolute;z-index:251648512;mso-position-horizontal-relative:text;mso-position-vertical-relative:text" from="-.85pt,14.65pt" to="80.15pt,14.65pt" strokeweight="2.25pt"/>
              </w:pic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1"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0"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8" w:type="dxa"/>
            <w:gridSpan w:val="2"/>
          </w:tcPr>
          <w:p w:rsidR="009C07F6" w:rsidRPr="00EF27C9" w:rsidRDefault="009C07F6" w:rsidP="00F62BED">
            <w:pPr>
              <w:suppressAutoHyphens/>
              <w:spacing w:before="0" w:after="0" w:line="360" w:lineRule="auto"/>
              <w:rPr>
                <w:sz w:val="20"/>
                <w:szCs w:val="28"/>
              </w:rPr>
            </w:pPr>
          </w:p>
        </w:tc>
      </w:tr>
      <w:tr w:rsidR="009C07F6" w:rsidRPr="00EF27C9" w:rsidTr="00F62BED">
        <w:trPr>
          <w:jc w:val="center"/>
        </w:trPr>
        <w:tc>
          <w:tcPr>
            <w:tcW w:w="3532" w:type="dxa"/>
          </w:tcPr>
          <w:p w:rsidR="009C07F6" w:rsidRPr="00EF27C9" w:rsidRDefault="009C07F6" w:rsidP="00F62BED">
            <w:pPr>
              <w:suppressAutoHyphens/>
              <w:spacing w:before="0" w:after="0" w:line="360" w:lineRule="auto"/>
              <w:rPr>
                <w:noProof/>
                <w:sz w:val="20"/>
                <w:szCs w:val="28"/>
              </w:rPr>
            </w:pPr>
            <w:r w:rsidRPr="00EF27C9">
              <w:rPr>
                <w:noProof/>
                <w:sz w:val="20"/>
                <w:szCs w:val="28"/>
              </w:rPr>
              <w:t>Организация МТО формирований</w:t>
            </w:r>
          </w:p>
        </w:tc>
        <w:tc>
          <w:tcPr>
            <w:tcW w:w="729" w:type="dxa"/>
          </w:tcPr>
          <w:p w:rsidR="009C07F6" w:rsidRPr="00EF27C9" w:rsidRDefault="009C07F6" w:rsidP="00F62BED">
            <w:pPr>
              <w:suppressAutoHyphens/>
              <w:spacing w:before="0" w:after="0" w:line="360" w:lineRule="auto"/>
              <w:rPr>
                <w:sz w:val="20"/>
                <w:szCs w:val="28"/>
              </w:rPr>
            </w:pPr>
            <w:r w:rsidRPr="00EF27C9">
              <w:rPr>
                <w:sz w:val="20"/>
                <w:szCs w:val="28"/>
              </w:rPr>
              <w:t>6</w:t>
            </w:r>
          </w:p>
        </w:tc>
        <w:tc>
          <w:tcPr>
            <w:tcW w:w="1014" w:type="dxa"/>
          </w:tcPr>
          <w:p w:rsidR="009C07F6" w:rsidRPr="00EF27C9" w:rsidRDefault="009C07F6" w:rsidP="00F62BED">
            <w:pPr>
              <w:suppressAutoHyphens/>
              <w:spacing w:before="0" w:after="0" w:line="360" w:lineRule="auto"/>
              <w:rPr>
                <w:sz w:val="20"/>
                <w:szCs w:val="28"/>
              </w:rPr>
            </w:pPr>
            <w:r w:rsidRPr="00EF27C9">
              <w:rPr>
                <w:sz w:val="20"/>
                <w:szCs w:val="28"/>
              </w:rPr>
              <w:t>7</w:t>
            </w:r>
          </w:p>
        </w:tc>
        <w:tc>
          <w:tcPr>
            <w:tcW w:w="1192" w:type="dxa"/>
          </w:tcPr>
          <w:p w:rsidR="009C07F6" w:rsidRPr="00EF27C9" w:rsidRDefault="009C07F6" w:rsidP="00F62BED">
            <w:pPr>
              <w:suppressAutoHyphens/>
              <w:spacing w:before="0" w:after="0" w:line="360" w:lineRule="auto"/>
              <w:rPr>
                <w:sz w:val="20"/>
                <w:szCs w:val="28"/>
              </w:rPr>
            </w:pPr>
            <w:r w:rsidRPr="00EF27C9">
              <w:rPr>
                <w:sz w:val="20"/>
                <w:szCs w:val="28"/>
              </w:rPr>
              <w:t>17ч 50м</w:t>
            </w:r>
          </w:p>
        </w:tc>
        <w:tc>
          <w:tcPr>
            <w:tcW w:w="1194" w:type="dxa"/>
          </w:tcPr>
          <w:p w:rsidR="009C07F6" w:rsidRPr="00EF27C9" w:rsidRDefault="009C07F6" w:rsidP="00F62BED">
            <w:pPr>
              <w:suppressAutoHyphens/>
              <w:spacing w:before="0" w:after="0" w:line="360" w:lineRule="auto"/>
              <w:rPr>
                <w:sz w:val="20"/>
                <w:szCs w:val="28"/>
              </w:rPr>
            </w:pPr>
            <w:r w:rsidRPr="00EF27C9">
              <w:rPr>
                <w:sz w:val="20"/>
                <w:szCs w:val="28"/>
              </w:rPr>
              <w:t>24ч 50м</w: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12502C" w:rsidP="00F62BED">
            <w:pPr>
              <w:suppressAutoHyphens/>
              <w:spacing w:before="0" w:after="0" w:line="360" w:lineRule="auto"/>
              <w:rPr>
                <w:sz w:val="20"/>
                <w:szCs w:val="28"/>
              </w:rPr>
            </w:pPr>
            <w:r>
              <w:rPr>
                <w:noProof/>
              </w:rPr>
              <w:pict>
                <v:line id="_x0000_s1475" style="position:absolute;z-index:251649536;mso-position-horizontal-relative:text;mso-position-vertical-relative:text" from="-2.75pt,12.9pt" to="292.3pt,12.9pt" strokeweight="2.25pt"/>
              </w:pic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1"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0"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8" w:type="dxa"/>
            <w:gridSpan w:val="2"/>
          </w:tcPr>
          <w:p w:rsidR="009C07F6" w:rsidRPr="00EF27C9" w:rsidRDefault="009C07F6" w:rsidP="00F62BED">
            <w:pPr>
              <w:suppressAutoHyphens/>
              <w:spacing w:before="0" w:after="0" w:line="360" w:lineRule="auto"/>
              <w:rPr>
                <w:sz w:val="20"/>
                <w:szCs w:val="28"/>
              </w:rPr>
            </w:pPr>
          </w:p>
        </w:tc>
      </w:tr>
      <w:tr w:rsidR="009C07F6" w:rsidRPr="00EF27C9" w:rsidTr="00F62BED">
        <w:trPr>
          <w:jc w:val="center"/>
        </w:trPr>
        <w:tc>
          <w:tcPr>
            <w:tcW w:w="3532" w:type="dxa"/>
          </w:tcPr>
          <w:p w:rsidR="009C07F6" w:rsidRPr="00EF27C9" w:rsidRDefault="009C07F6" w:rsidP="00F62BED">
            <w:pPr>
              <w:suppressAutoHyphens/>
              <w:spacing w:before="0" w:after="0" w:line="360" w:lineRule="auto"/>
              <w:rPr>
                <w:sz w:val="20"/>
                <w:szCs w:val="28"/>
              </w:rPr>
            </w:pPr>
            <w:r w:rsidRPr="00EF27C9">
              <w:rPr>
                <w:sz w:val="20"/>
                <w:szCs w:val="28"/>
              </w:rPr>
              <w:t>Локализация и ликвидация пожара</w:t>
            </w:r>
          </w:p>
        </w:tc>
        <w:tc>
          <w:tcPr>
            <w:tcW w:w="729" w:type="dxa"/>
          </w:tcPr>
          <w:p w:rsidR="009C07F6" w:rsidRPr="00EF27C9" w:rsidRDefault="009C07F6" w:rsidP="00F62BED">
            <w:pPr>
              <w:suppressAutoHyphens/>
              <w:spacing w:before="0" w:after="0" w:line="360" w:lineRule="auto"/>
              <w:rPr>
                <w:sz w:val="20"/>
                <w:szCs w:val="28"/>
              </w:rPr>
            </w:pPr>
            <w:r w:rsidRPr="00EF27C9">
              <w:rPr>
                <w:sz w:val="20"/>
                <w:szCs w:val="28"/>
              </w:rPr>
              <w:t>74</w:t>
            </w:r>
          </w:p>
        </w:tc>
        <w:tc>
          <w:tcPr>
            <w:tcW w:w="1014" w:type="dxa"/>
          </w:tcPr>
          <w:p w:rsidR="009C07F6" w:rsidRPr="00EF27C9" w:rsidRDefault="009C07F6" w:rsidP="00F62BED">
            <w:pPr>
              <w:suppressAutoHyphens/>
              <w:spacing w:before="0" w:after="0" w:line="360" w:lineRule="auto"/>
              <w:rPr>
                <w:sz w:val="20"/>
                <w:szCs w:val="28"/>
              </w:rPr>
            </w:pPr>
            <w:r w:rsidRPr="00EF27C9">
              <w:rPr>
                <w:sz w:val="20"/>
                <w:szCs w:val="28"/>
              </w:rPr>
              <w:t>2</w:t>
            </w:r>
          </w:p>
        </w:tc>
        <w:tc>
          <w:tcPr>
            <w:tcW w:w="1192" w:type="dxa"/>
          </w:tcPr>
          <w:p w:rsidR="009C07F6" w:rsidRPr="00EF27C9" w:rsidRDefault="009C07F6" w:rsidP="00F62BED">
            <w:pPr>
              <w:suppressAutoHyphens/>
              <w:spacing w:before="0" w:after="0" w:line="360" w:lineRule="auto"/>
              <w:rPr>
                <w:sz w:val="20"/>
                <w:szCs w:val="28"/>
              </w:rPr>
            </w:pPr>
            <w:r w:rsidRPr="00EF27C9">
              <w:rPr>
                <w:sz w:val="20"/>
                <w:szCs w:val="28"/>
              </w:rPr>
              <w:t>17ч 50м</w:t>
            </w:r>
          </w:p>
        </w:tc>
        <w:tc>
          <w:tcPr>
            <w:tcW w:w="1194" w:type="dxa"/>
          </w:tcPr>
          <w:p w:rsidR="009C07F6" w:rsidRPr="00EF27C9" w:rsidRDefault="009C07F6" w:rsidP="00F62BED">
            <w:pPr>
              <w:suppressAutoHyphens/>
              <w:spacing w:before="0" w:after="0" w:line="360" w:lineRule="auto"/>
              <w:rPr>
                <w:sz w:val="20"/>
                <w:szCs w:val="28"/>
              </w:rPr>
            </w:pPr>
            <w:r w:rsidRPr="00EF27C9">
              <w:rPr>
                <w:sz w:val="20"/>
                <w:szCs w:val="28"/>
              </w:rPr>
              <w:t>19ч 50м</w: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12502C" w:rsidP="00F62BED">
            <w:pPr>
              <w:suppressAutoHyphens/>
              <w:spacing w:before="0" w:after="0" w:line="360" w:lineRule="auto"/>
              <w:rPr>
                <w:sz w:val="20"/>
                <w:szCs w:val="28"/>
              </w:rPr>
            </w:pPr>
            <w:r>
              <w:rPr>
                <w:noProof/>
              </w:rPr>
              <w:pict>
                <v:line id="_x0000_s1476" style="position:absolute;z-index:251650560;mso-position-horizontal-relative:text;mso-position-vertical-relative:text" from="-1.25pt,11.55pt" to="79.75pt,11.55pt" strokeweight="2.25pt"/>
              </w:pic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1"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0"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8" w:type="dxa"/>
            <w:gridSpan w:val="2"/>
          </w:tcPr>
          <w:p w:rsidR="009C07F6" w:rsidRPr="00EF27C9" w:rsidRDefault="009C07F6" w:rsidP="00F62BED">
            <w:pPr>
              <w:suppressAutoHyphens/>
              <w:spacing w:before="0" w:after="0" w:line="360" w:lineRule="auto"/>
              <w:rPr>
                <w:sz w:val="20"/>
                <w:szCs w:val="28"/>
              </w:rPr>
            </w:pPr>
          </w:p>
        </w:tc>
      </w:tr>
      <w:tr w:rsidR="009C07F6" w:rsidRPr="00EF27C9" w:rsidTr="00F62BED">
        <w:trPr>
          <w:jc w:val="center"/>
        </w:trPr>
        <w:tc>
          <w:tcPr>
            <w:tcW w:w="3532" w:type="dxa"/>
          </w:tcPr>
          <w:p w:rsidR="009C07F6" w:rsidRPr="00EF27C9" w:rsidRDefault="009C07F6" w:rsidP="00F62BED">
            <w:pPr>
              <w:suppressAutoHyphens/>
              <w:spacing w:before="0" w:after="0" w:line="360" w:lineRule="auto"/>
              <w:rPr>
                <w:sz w:val="20"/>
                <w:szCs w:val="28"/>
              </w:rPr>
            </w:pPr>
            <w:r w:rsidRPr="00EF27C9">
              <w:rPr>
                <w:sz w:val="20"/>
                <w:szCs w:val="28"/>
              </w:rPr>
              <w:t>Срезание загрязненного грунта</w:t>
            </w:r>
          </w:p>
        </w:tc>
        <w:tc>
          <w:tcPr>
            <w:tcW w:w="729" w:type="dxa"/>
          </w:tcPr>
          <w:p w:rsidR="009C07F6" w:rsidRPr="00EF27C9" w:rsidRDefault="009C07F6" w:rsidP="00F62BED">
            <w:pPr>
              <w:suppressAutoHyphens/>
              <w:spacing w:before="0" w:after="0" w:line="360" w:lineRule="auto"/>
              <w:rPr>
                <w:sz w:val="20"/>
                <w:szCs w:val="28"/>
              </w:rPr>
            </w:pPr>
            <w:r w:rsidRPr="00EF27C9">
              <w:rPr>
                <w:sz w:val="20"/>
                <w:szCs w:val="28"/>
              </w:rPr>
              <w:t>4</w:t>
            </w:r>
          </w:p>
        </w:tc>
        <w:tc>
          <w:tcPr>
            <w:tcW w:w="1014" w:type="dxa"/>
          </w:tcPr>
          <w:p w:rsidR="009C07F6" w:rsidRPr="00EF27C9" w:rsidRDefault="009C07F6" w:rsidP="00F62BED">
            <w:pPr>
              <w:suppressAutoHyphens/>
              <w:spacing w:before="0" w:after="0" w:line="360" w:lineRule="auto"/>
              <w:rPr>
                <w:sz w:val="20"/>
                <w:szCs w:val="28"/>
              </w:rPr>
            </w:pPr>
            <w:r w:rsidRPr="00EF27C9">
              <w:rPr>
                <w:sz w:val="20"/>
                <w:szCs w:val="28"/>
              </w:rPr>
              <w:t>5</w:t>
            </w:r>
          </w:p>
        </w:tc>
        <w:tc>
          <w:tcPr>
            <w:tcW w:w="1192" w:type="dxa"/>
          </w:tcPr>
          <w:p w:rsidR="009C07F6" w:rsidRPr="00EF27C9" w:rsidRDefault="009C07F6" w:rsidP="00F62BED">
            <w:pPr>
              <w:suppressAutoHyphens/>
              <w:spacing w:before="0" w:after="0" w:line="360" w:lineRule="auto"/>
              <w:rPr>
                <w:sz w:val="20"/>
                <w:szCs w:val="28"/>
              </w:rPr>
            </w:pPr>
            <w:r w:rsidRPr="00EF27C9">
              <w:rPr>
                <w:sz w:val="20"/>
                <w:szCs w:val="28"/>
              </w:rPr>
              <w:t>19ч 50м</w:t>
            </w:r>
          </w:p>
        </w:tc>
        <w:tc>
          <w:tcPr>
            <w:tcW w:w="1194" w:type="dxa"/>
          </w:tcPr>
          <w:p w:rsidR="009C07F6" w:rsidRPr="00EF27C9" w:rsidRDefault="009C07F6" w:rsidP="00F62BED">
            <w:pPr>
              <w:suppressAutoHyphens/>
              <w:spacing w:before="0" w:after="0" w:line="360" w:lineRule="auto"/>
              <w:rPr>
                <w:sz w:val="20"/>
                <w:szCs w:val="28"/>
              </w:rPr>
            </w:pPr>
            <w:r w:rsidRPr="00EF27C9">
              <w:rPr>
                <w:sz w:val="20"/>
                <w:szCs w:val="28"/>
              </w:rPr>
              <w:t>24ч 50м</w: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1"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0"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8" w:type="dxa"/>
            <w:gridSpan w:val="2"/>
          </w:tcPr>
          <w:p w:rsidR="009C07F6" w:rsidRPr="00EF27C9" w:rsidRDefault="009C07F6" w:rsidP="00F62BED">
            <w:pPr>
              <w:suppressAutoHyphens/>
              <w:spacing w:before="0" w:after="0" w:line="360" w:lineRule="auto"/>
              <w:rPr>
                <w:sz w:val="20"/>
                <w:szCs w:val="28"/>
              </w:rPr>
            </w:pPr>
          </w:p>
        </w:tc>
      </w:tr>
      <w:tr w:rsidR="009C07F6" w:rsidRPr="00EF27C9" w:rsidTr="00F62BED">
        <w:trPr>
          <w:jc w:val="center"/>
        </w:trPr>
        <w:tc>
          <w:tcPr>
            <w:tcW w:w="3532" w:type="dxa"/>
          </w:tcPr>
          <w:p w:rsidR="009C07F6" w:rsidRPr="00EF27C9" w:rsidRDefault="009C07F6" w:rsidP="00F62BED">
            <w:pPr>
              <w:suppressAutoHyphens/>
              <w:spacing w:before="0" w:after="0" w:line="360" w:lineRule="auto"/>
              <w:rPr>
                <w:sz w:val="20"/>
                <w:szCs w:val="28"/>
              </w:rPr>
            </w:pPr>
            <w:r w:rsidRPr="00EF27C9">
              <w:rPr>
                <w:sz w:val="20"/>
                <w:szCs w:val="28"/>
              </w:rPr>
              <w:t>Вывоз загрязненного грунта и ввоз чистого грунта</w:t>
            </w:r>
          </w:p>
        </w:tc>
        <w:tc>
          <w:tcPr>
            <w:tcW w:w="729" w:type="dxa"/>
          </w:tcPr>
          <w:p w:rsidR="009C07F6" w:rsidRPr="00EF27C9" w:rsidRDefault="009C07F6" w:rsidP="00F62BED">
            <w:pPr>
              <w:suppressAutoHyphens/>
              <w:spacing w:before="0" w:after="0" w:line="360" w:lineRule="auto"/>
              <w:rPr>
                <w:sz w:val="20"/>
                <w:szCs w:val="28"/>
              </w:rPr>
            </w:pPr>
            <w:r w:rsidRPr="00EF27C9">
              <w:rPr>
                <w:sz w:val="20"/>
                <w:szCs w:val="28"/>
              </w:rPr>
              <w:t>3</w:t>
            </w:r>
          </w:p>
        </w:tc>
        <w:tc>
          <w:tcPr>
            <w:tcW w:w="1014" w:type="dxa"/>
          </w:tcPr>
          <w:p w:rsidR="009C07F6" w:rsidRPr="00EF27C9" w:rsidRDefault="009C07F6" w:rsidP="00F62BED">
            <w:pPr>
              <w:suppressAutoHyphens/>
              <w:spacing w:before="0" w:after="0" w:line="360" w:lineRule="auto"/>
              <w:rPr>
                <w:sz w:val="20"/>
                <w:szCs w:val="28"/>
              </w:rPr>
            </w:pPr>
            <w:r w:rsidRPr="00EF27C9">
              <w:rPr>
                <w:sz w:val="20"/>
                <w:szCs w:val="28"/>
              </w:rPr>
              <w:t>5</w:t>
            </w:r>
          </w:p>
        </w:tc>
        <w:tc>
          <w:tcPr>
            <w:tcW w:w="1192" w:type="dxa"/>
          </w:tcPr>
          <w:p w:rsidR="009C07F6" w:rsidRPr="00EF27C9" w:rsidRDefault="009C07F6" w:rsidP="00F62BED">
            <w:pPr>
              <w:suppressAutoHyphens/>
              <w:spacing w:before="0" w:after="0" w:line="360" w:lineRule="auto"/>
              <w:rPr>
                <w:sz w:val="20"/>
                <w:szCs w:val="28"/>
              </w:rPr>
            </w:pPr>
            <w:r w:rsidRPr="00EF27C9">
              <w:rPr>
                <w:sz w:val="20"/>
                <w:szCs w:val="28"/>
              </w:rPr>
              <w:t>19ч 50м</w:t>
            </w:r>
          </w:p>
        </w:tc>
        <w:tc>
          <w:tcPr>
            <w:tcW w:w="1194" w:type="dxa"/>
          </w:tcPr>
          <w:p w:rsidR="009C07F6" w:rsidRPr="00EF27C9" w:rsidRDefault="009C07F6" w:rsidP="00F62BED">
            <w:pPr>
              <w:suppressAutoHyphens/>
              <w:spacing w:before="0" w:after="0" w:line="360" w:lineRule="auto"/>
              <w:rPr>
                <w:sz w:val="20"/>
                <w:szCs w:val="28"/>
              </w:rPr>
            </w:pPr>
            <w:r w:rsidRPr="00EF27C9">
              <w:rPr>
                <w:sz w:val="20"/>
                <w:szCs w:val="28"/>
              </w:rPr>
              <w:t>24ч 50м</w: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12502C" w:rsidP="00F62BED">
            <w:pPr>
              <w:suppressAutoHyphens/>
              <w:spacing w:before="0" w:after="0" w:line="360" w:lineRule="auto"/>
              <w:rPr>
                <w:sz w:val="20"/>
                <w:szCs w:val="28"/>
              </w:rPr>
            </w:pPr>
            <w:r>
              <w:rPr>
                <w:noProof/>
              </w:rPr>
              <w:pict>
                <v:line id="_x0000_s1477" style="position:absolute;z-index:251655680;mso-position-horizontal-relative:text;mso-position-vertical-relative:text" from="-.8pt,13.15pt" to="206.9pt,13.15pt" strokeweight="2.25pt"/>
              </w:pict>
            </w:r>
            <w:r>
              <w:rPr>
                <w:noProof/>
              </w:rPr>
              <w:pict>
                <v:line id="_x0000_s1478" style="position:absolute;flip:y;z-index:251651584;mso-position-horizontal-relative:text;mso-position-vertical-relative:text" from="-.8pt,1.1pt" to="206.9pt,1.1pt" strokeweight="2.25pt"/>
              </w:pic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1"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0"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8" w:type="dxa"/>
            <w:gridSpan w:val="2"/>
          </w:tcPr>
          <w:p w:rsidR="009C07F6" w:rsidRPr="00EF27C9" w:rsidRDefault="009C07F6" w:rsidP="00F62BED">
            <w:pPr>
              <w:suppressAutoHyphens/>
              <w:spacing w:before="0" w:after="0" w:line="360" w:lineRule="auto"/>
              <w:rPr>
                <w:sz w:val="20"/>
                <w:szCs w:val="28"/>
              </w:rPr>
            </w:pPr>
          </w:p>
        </w:tc>
      </w:tr>
      <w:tr w:rsidR="009C07F6" w:rsidRPr="00EF27C9" w:rsidTr="00F62BED">
        <w:trPr>
          <w:jc w:val="center"/>
        </w:trPr>
        <w:tc>
          <w:tcPr>
            <w:tcW w:w="3532" w:type="dxa"/>
          </w:tcPr>
          <w:p w:rsidR="009C07F6" w:rsidRPr="00EF27C9" w:rsidRDefault="009C07F6" w:rsidP="00F62BED">
            <w:pPr>
              <w:suppressAutoHyphens/>
              <w:spacing w:before="0" w:after="0" w:line="360" w:lineRule="auto"/>
              <w:rPr>
                <w:sz w:val="20"/>
                <w:szCs w:val="28"/>
              </w:rPr>
            </w:pPr>
            <w:r w:rsidRPr="00EF27C9">
              <w:rPr>
                <w:sz w:val="20"/>
                <w:szCs w:val="28"/>
              </w:rPr>
              <w:t>Выравнивание грунта</w:t>
            </w:r>
          </w:p>
        </w:tc>
        <w:tc>
          <w:tcPr>
            <w:tcW w:w="729" w:type="dxa"/>
          </w:tcPr>
          <w:p w:rsidR="009C07F6" w:rsidRPr="00EF27C9" w:rsidRDefault="009C07F6" w:rsidP="00F62BED">
            <w:pPr>
              <w:suppressAutoHyphens/>
              <w:spacing w:before="0" w:after="0" w:line="360" w:lineRule="auto"/>
              <w:rPr>
                <w:sz w:val="20"/>
                <w:szCs w:val="28"/>
              </w:rPr>
            </w:pPr>
            <w:r w:rsidRPr="00EF27C9">
              <w:rPr>
                <w:sz w:val="20"/>
                <w:szCs w:val="28"/>
              </w:rPr>
              <w:t>2</w:t>
            </w:r>
          </w:p>
        </w:tc>
        <w:tc>
          <w:tcPr>
            <w:tcW w:w="1014" w:type="dxa"/>
          </w:tcPr>
          <w:p w:rsidR="009C07F6" w:rsidRPr="00EF27C9" w:rsidRDefault="009C07F6" w:rsidP="00F62BED">
            <w:pPr>
              <w:suppressAutoHyphens/>
              <w:spacing w:before="0" w:after="0" w:line="360" w:lineRule="auto"/>
              <w:rPr>
                <w:sz w:val="20"/>
                <w:szCs w:val="28"/>
              </w:rPr>
            </w:pPr>
            <w:r w:rsidRPr="00EF27C9">
              <w:rPr>
                <w:sz w:val="20"/>
                <w:szCs w:val="28"/>
              </w:rPr>
              <w:t>40 мин</w:t>
            </w:r>
          </w:p>
        </w:tc>
        <w:tc>
          <w:tcPr>
            <w:tcW w:w="1192" w:type="dxa"/>
          </w:tcPr>
          <w:p w:rsidR="009C07F6" w:rsidRPr="00EF27C9" w:rsidRDefault="009C07F6" w:rsidP="00F62BED">
            <w:pPr>
              <w:suppressAutoHyphens/>
              <w:spacing w:before="0" w:after="0" w:line="360" w:lineRule="auto"/>
              <w:rPr>
                <w:sz w:val="20"/>
                <w:szCs w:val="28"/>
              </w:rPr>
            </w:pPr>
            <w:r w:rsidRPr="00EF27C9">
              <w:rPr>
                <w:sz w:val="20"/>
                <w:szCs w:val="28"/>
              </w:rPr>
              <w:t>24ч 10м</w:t>
            </w:r>
          </w:p>
        </w:tc>
        <w:tc>
          <w:tcPr>
            <w:tcW w:w="1194" w:type="dxa"/>
          </w:tcPr>
          <w:p w:rsidR="009C07F6" w:rsidRPr="00EF27C9" w:rsidRDefault="009C07F6" w:rsidP="00F62BED">
            <w:pPr>
              <w:suppressAutoHyphens/>
              <w:spacing w:before="0" w:after="0" w:line="360" w:lineRule="auto"/>
              <w:rPr>
                <w:sz w:val="20"/>
                <w:szCs w:val="28"/>
              </w:rPr>
            </w:pPr>
            <w:r w:rsidRPr="00EF27C9">
              <w:rPr>
                <w:sz w:val="20"/>
                <w:szCs w:val="28"/>
              </w:rPr>
              <w:t>24ч 50м</w: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1"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0"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12502C" w:rsidP="00F62BED">
            <w:pPr>
              <w:suppressAutoHyphens/>
              <w:spacing w:before="0" w:after="0" w:line="360" w:lineRule="auto"/>
              <w:rPr>
                <w:sz w:val="20"/>
                <w:szCs w:val="28"/>
              </w:rPr>
            </w:pPr>
            <w:r>
              <w:rPr>
                <w:noProof/>
              </w:rPr>
              <w:pict>
                <v:line id="_x0000_s1479" style="position:absolute;z-index:251652608;mso-position-horizontal-relative:text;mso-position-vertical-relative:text" from="8.75pt,11.2pt" to="35.75pt,11.2pt" strokeweight="2.25pt"/>
              </w:pict>
            </w:r>
          </w:p>
        </w:tc>
        <w:tc>
          <w:tcPr>
            <w:tcW w:w="448" w:type="dxa"/>
            <w:gridSpan w:val="2"/>
          </w:tcPr>
          <w:p w:rsidR="009C07F6" w:rsidRPr="00EF27C9" w:rsidRDefault="009C07F6" w:rsidP="00F62BED">
            <w:pPr>
              <w:suppressAutoHyphens/>
              <w:spacing w:before="0" w:after="0" w:line="360" w:lineRule="auto"/>
              <w:rPr>
                <w:sz w:val="20"/>
                <w:szCs w:val="28"/>
              </w:rPr>
            </w:pPr>
          </w:p>
        </w:tc>
      </w:tr>
      <w:tr w:rsidR="009C07F6" w:rsidRPr="00EF27C9" w:rsidTr="00F62BED">
        <w:trPr>
          <w:jc w:val="center"/>
        </w:trPr>
        <w:tc>
          <w:tcPr>
            <w:tcW w:w="3532" w:type="dxa"/>
          </w:tcPr>
          <w:p w:rsidR="009C07F6" w:rsidRPr="00EF27C9" w:rsidRDefault="009C07F6" w:rsidP="00F62BED">
            <w:pPr>
              <w:suppressAutoHyphens/>
              <w:spacing w:before="0" w:after="0" w:line="360" w:lineRule="auto"/>
              <w:rPr>
                <w:sz w:val="20"/>
                <w:szCs w:val="28"/>
              </w:rPr>
            </w:pPr>
            <w:r w:rsidRPr="00EF27C9">
              <w:rPr>
                <w:sz w:val="20"/>
                <w:szCs w:val="28"/>
              </w:rPr>
              <w:t>Ремонт поврежденного трубопровода</w:t>
            </w:r>
          </w:p>
        </w:tc>
        <w:tc>
          <w:tcPr>
            <w:tcW w:w="729" w:type="dxa"/>
          </w:tcPr>
          <w:p w:rsidR="009C07F6" w:rsidRPr="00EF27C9" w:rsidRDefault="009C07F6" w:rsidP="00F62BED">
            <w:pPr>
              <w:suppressAutoHyphens/>
              <w:spacing w:before="0" w:after="0" w:line="360" w:lineRule="auto"/>
              <w:rPr>
                <w:sz w:val="20"/>
                <w:szCs w:val="28"/>
              </w:rPr>
            </w:pPr>
            <w:r w:rsidRPr="00EF27C9">
              <w:rPr>
                <w:sz w:val="20"/>
                <w:szCs w:val="28"/>
              </w:rPr>
              <w:t>4</w:t>
            </w:r>
          </w:p>
        </w:tc>
        <w:tc>
          <w:tcPr>
            <w:tcW w:w="1014" w:type="dxa"/>
          </w:tcPr>
          <w:p w:rsidR="009C07F6" w:rsidRPr="00EF27C9" w:rsidRDefault="009C07F6" w:rsidP="00F62BED">
            <w:pPr>
              <w:suppressAutoHyphens/>
              <w:spacing w:before="0" w:after="0" w:line="360" w:lineRule="auto"/>
              <w:rPr>
                <w:sz w:val="20"/>
                <w:szCs w:val="28"/>
              </w:rPr>
            </w:pPr>
            <w:r w:rsidRPr="00EF27C9">
              <w:rPr>
                <w:sz w:val="20"/>
                <w:szCs w:val="28"/>
              </w:rPr>
              <w:t>3</w:t>
            </w:r>
          </w:p>
        </w:tc>
        <w:tc>
          <w:tcPr>
            <w:tcW w:w="1192" w:type="dxa"/>
          </w:tcPr>
          <w:p w:rsidR="009C07F6" w:rsidRPr="00EF27C9" w:rsidRDefault="009C07F6" w:rsidP="00F62BED">
            <w:pPr>
              <w:suppressAutoHyphens/>
              <w:spacing w:before="0" w:after="0" w:line="360" w:lineRule="auto"/>
              <w:rPr>
                <w:sz w:val="20"/>
                <w:szCs w:val="28"/>
              </w:rPr>
            </w:pPr>
            <w:r w:rsidRPr="00EF27C9">
              <w:rPr>
                <w:sz w:val="20"/>
                <w:szCs w:val="28"/>
              </w:rPr>
              <w:t>20ч 20м</w:t>
            </w:r>
          </w:p>
        </w:tc>
        <w:tc>
          <w:tcPr>
            <w:tcW w:w="1194" w:type="dxa"/>
          </w:tcPr>
          <w:p w:rsidR="009C07F6" w:rsidRPr="00EF27C9" w:rsidRDefault="009C07F6" w:rsidP="00F62BED">
            <w:pPr>
              <w:suppressAutoHyphens/>
              <w:spacing w:before="0" w:after="0" w:line="360" w:lineRule="auto"/>
              <w:rPr>
                <w:sz w:val="20"/>
                <w:szCs w:val="28"/>
              </w:rPr>
            </w:pPr>
            <w:r w:rsidRPr="00EF27C9">
              <w:rPr>
                <w:sz w:val="20"/>
                <w:szCs w:val="28"/>
              </w:rPr>
              <w:t>23ч 20м</w: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12502C" w:rsidP="00F62BED">
            <w:pPr>
              <w:suppressAutoHyphens/>
              <w:spacing w:before="0" w:after="0" w:line="360" w:lineRule="auto"/>
              <w:rPr>
                <w:sz w:val="20"/>
                <w:szCs w:val="28"/>
              </w:rPr>
            </w:pPr>
            <w:r>
              <w:rPr>
                <w:noProof/>
              </w:rPr>
              <w:pict>
                <v:line id="_x0000_s1480" style="position:absolute;flip:y;z-index:251653632;mso-position-horizontal-relative:text;mso-position-vertical-relative:text" from="14.75pt,8.15pt" to="140.65pt,9.55pt" strokeweight="2.25pt"/>
              </w:pict>
            </w: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1"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sz w:val="20"/>
                <w:szCs w:val="28"/>
              </w:rPr>
            </w:pPr>
          </w:p>
        </w:tc>
        <w:tc>
          <w:tcPr>
            <w:tcW w:w="440" w:type="dxa"/>
          </w:tcPr>
          <w:p w:rsidR="009C07F6" w:rsidRPr="00EF27C9" w:rsidRDefault="009C07F6" w:rsidP="00F62BED">
            <w:pPr>
              <w:suppressAutoHyphens/>
              <w:spacing w:before="0" w:after="0" w:line="360" w:lineRule="auto"/>
              <w:rPr>
                <w:sz w:val="20"/>
                <w:szCs w:val="28"/>
              </w:rPr>
            </w:pPr>
          </w:p>
        </w:tc>
        <w:tc>
          <w:tcPr>
            <w:tcW w:w="437" w:type="dxa"/>
          </w:tcPr>
          <w:p w:rsidR="009C07F6" w:rsidRPr="00EF27C9" w:rsidRDefault="009C07F6" w:rsidP="00F62BED">
            <w:pPr>
              <w:suppressAutoHyphens/>
              <w:spacing w:before="0" w:after="0" w:line="360" w:lineRule="auto"/>
              <w:rPr>
                <w:noProof/>
                <w:sz w:val="20"/>
                <w:szCs w:val="28"/>
              </w:rPr>
            </w:pPr>
          </w:p>
        </w:tc>
        <w:tc>
          <w:tcPr>
            <w:tcW w:w="448" w:type="dxa"/>
            <w:gridSpan w:val="2"/>
          </w:tcPr>
          <w:p w:rsidR="009C07F6" w:rsidRPr="00EF27C9" w:rsidRDefault="009C07F6" w:rsidP="00F62BED">
            <w:pPr>
              <w:suppressAutoHyphens/>
              <w:spacing w:before="0" w:after="0" w:line="360" w:lineRule="auto"/>
              <w:rPr>
                <w:sz w:val="20"/>
                <w:szCs w:val="28"/>
              </w:rPr>
            </w:pPr>
          </w:p>
        </w:tc>
      </w:tr>
    </w:tbl>
    <w:p w:rsidR="009C07F6" w:rsidRPr="00EF27C9" w:rsidRDefault="009C07F6" w:rsidP="008C52FE">
      <w:pPr>
        <w:tabs>
          <w:tab w:val="left" w:pos="180"/>
        </w:tabs>
        <w:suppressAutoHyphens/>
        <w:spacing w:before="0" w:after="0" w:line="360" w:lineRule="auto"/>
        <w:ind w:firstLine="709"/>
        <w:jc w:val="both"/>
        <w:rPr>
          <w:sz w:val="28"/>
          <w:szCs w:val="28"/>
          <w:lang w:val="en-US"/>
        </w:rPr>
      </w:pPr>
    </w:p>
    <w:p w:rsidR="009D1937" w:rsidRPr="00EF27C9" w:rsidRDefault="009D1937" w:rsidP="008C52FE">
      <w:pPr>
        <w:tabs>
          <w:tab w:val="left" w:pos="180"/>
        </w:tabs>
        <w:suppressAutoHyphens/>
        <w:spacing w:before="0" w:after="0" w:line="360" w:lineRule="auto"/>
        <w:ind w:firstLine="709"/>
        <w:jc w:val="both"/>
        <w:rPr>
          <w:sz w:val="28"/>
          <w:szCs w:val="28"/>
          <w:lang w:val="en-US"/>
        </w:rPr>
      </w:pPr>
    </w:p>
    <w:p w:rsidR="009D1937" w:rsidRPr="00EF27C9" w:rsidRDefault="009D1937" w:rsidP="008C52FE">
      <w:pPr>
        <w:tabs>
          <w:tab w:val="left" w:pos="180"/>
        </w:tabs>
        <w:suppressAutoHyphens/>
        <w:spacing w:before="0" w:after="0" w:line="360" w:lineRule="auto"/>
        <w:ind w:firstLine="709"/>
        <w:jc w:val="both"/>
        <w:rPr>
          <w:sz w:val="28"/>
          <w:szCs w:val="28"/>
          <w:lang w:val="en-US"/>
        </w:rPr>
        <w:sectPr w:rsidR="009D1937" w:rsidRPr="00EF27C9" w:rsidSect="00246C61">
          <w:headerReference w:type="default" r:id="rId159"/>
          <w:pgSz w:w="16838" w:h="11906"/>
          <w:pgMar w:top="1701" w:right="1134" w:bottom="850" w:left="1134" w:header="709" w:footer="709" w:gutter="0"/>
          <w:cols w:space="708"/>
          <w:docGrid w:linePitch="360"/>
        </w:sect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4.7 Определение сил и средств формирований РСЧС, необходимых для ликвидации чрезвычайной ситуации</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В данном разделе производится выбор техники, необходимой для ликвидации аварии, определяется число сил и средств, которые необходимо привлечь для успешной ликвидации рассматриваемой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Выбор вида технического средства проводится исходя из содержания мероприятия АСДНР. Исходя из этого, для всех мероприятий, проводимых с целью ликвидации ЧС, подобрана соответствующая техника (см. табл.4.2)</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Таблица 4.2 – Техника, необходимая для проведения АСДНР</w:t>
      </w:r>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413"/>
        <w:gridCol w:w="3762"/>
      </w:tblGrid>
      <w:tr w:rsidR="009C07F6" w:rsidRPr="00EF27C9" w:rsidTr="00F62BED">
        <w:trPr>
          <w:jc w:val="center"/>
        </w:trPr>
        <w:tc>
          <w:tcPr>
            <w:tcW w:w="4413" w:type="dxa"/>
          </w:tcPr>
          <w:p w:rsidR="009C07F6" w:rsidRPr="00EF27C9" w:rsidRDefault="009C07F6" w:rsidP="00F62BED">
            <w:pPr>
              <w:suppressAutoHyphens/>
              <w:spacing w:before="0" w:after="0" w:line="360" w:lineRule="auto"/>
              <w:rPr>
                <w:sz w:val="20"/>
                <w:szCs w:val="28"/>
              </w:rPr>
            </w:pPr>
            <w:r w:rsidRPr="00EF27C9">
              <w:rPr>
                <w:sz w:val="20"/>
                <w:szCs w:val="28"/>
              </w:rPr>
              <w:t>Наименование мероприятия</w:t>
            </w:r>
          </w:p>
        </w:tc>
        <w:tc>
          <w:tcPr>
            <w:tcW w:w="3762" w:type="dxa"/>
          </w:tcPr>
          <w:p w:rsidR="009C07F6" w:rsidRPr="00EF27C9" w:rsidRDefault="009C07F6" w:rsidP="00F62BED">
            <w:pPr>
              <w:suppressAutoHyphens/>
              <w:spacing w:before="0" w:after="0" w:line="360" w:lineRule="auto"/>
              <w:rPr>
                <w:sz w:val="20"/>
                <w:szCs w:val="28"/>
              </w:rPr>
            </w:pPr>
            <w:r w:rsidRPr="00EF27C9">
              <w:rPr>
                <w:sz w:val="20"/>
                <w:szCs w:val="28"/>
              </w:rPr>
              <w:t>Техника, необходимая для проведения мероприятия</w:t>
            </w:r>
          </w:p>
        </w:tc>
      </w:tr>
      <w:tr w:rsidR="009C07F6" w:rsidRPr="00EF27C9" w:rsidTr="00F62BED">
        <w:trPr>
          <w:jc w:val="center"/>
        </w:trPr>
        <w:tc>
          <w:tcPr>
            <w:tcW w:w="4413" w:type="dxa"/>
          </w:tcPr>
          <w:p w:rsidR="009C07F6" w:rsidRPr="00EF27C9" w:rsidRDefault="009C07F6" w:rsidP="00F62BED">
            <w:pPr>
              <w:suppressAutoHyphens/>
              <w:spacing w:before="0" w:after="0" w:line="360" w:lineRule="auto"/>
              <w:rPr>
                <w:sz w:val="20"/>
                <w:szCs w:val="28"/>
              </w:rPr>
            </w:pPr>
            <w:r w:rsidRPr="00EF27C9">
              <w:rPr>
                <w:sz w:val="20"/>
                <w:szCs w:val="28"/>
              </w:rPr>
              <w:t>Тушение пожара</w:t>
            </w:r>
          </w:p>
        </w:tc>
        <w:tc>
          <w:tcPr>
            <w:tcW w:w="3762" w:type="dxa"/>
          </w:tcPr>
          <w:p w:rsidR="009C07F6" w:rsidRPr="00EF27C9" w:rsidRDefault="009C07F6" w:rsidP="00F62BED">
            <w:pPr>
              <w:suppressAutoHyphens/>
              <w:spacing w:before="0" w:after="0" w:line="360" w:lineRule="auto"/>
              <w:rPr>
                <w:sz w:val="20"/>
                <w:szCs w:val="28"/>
              </w:rPr>
            </w:pPr>
            <w:r w:rsidRPr="00EF27C9">
              <w:rPr>
                <w:sz w:val="20"/>
                <w:szCs w:val="28"/>
              </w:rPr>
              <w:t>Пожарные автомобили</w:t>
            </w:r>
          </w:p>
        </w:tc>
      </w:tr>
      <w:tr w:rsidR="009C07F6" w:rsidRPr="00EF27C9" w:rsidTr="00F62BED">
        <w:trPr>
          <w:jc w:val="center"/>
        </w:trPr>
        <w:tc>
          <w:tcPr>
            <w:tcW w:w="4413" w:type="dxa"/>
          </w:tcPr>
          <w:p w:rsidR="009C07F6" w:rsidRPr="00EF27C9" w:rsidRDefault="009C07F6" w:rsidP="00F62BED">
            <w:pPr>
              <w:suppressAutoHyphens/>
              <w:spacing w:before="0" w:after="0" w:line="360" w:lineRule="auto"/>
              <w:rPr>
                <w:sz w:val="20"/>
                <w:szCs w:val="28"/>
              </w:rPr>
            </w:pPr>
            <w:r w:rsidRPr="00EF27C9">
              <w:rPr>
                <w:sz w:val="20"/>
                <w:szCs w:val="28"/>
              </w:rPr>
              <w:t>Оказание медицинской помощи пострадавшим</w:t>
            </w:r>
          </w:p>
        </w:tc>
        <w:tc>
          <w:tcPr>
            <w:tcW w:w="3762" w:type="dxa"/>
          </w:tcPr>
          <w:p w:rsidR="009C07F6" w:rsidRPr="00EF27C9" w:rsidRDefault="009C07F6" w:rsidP="00F62BED">
            <w:pPr>
              <w:suppressAutoHyphens/>
              <w:spacing w:before="0" w:after="0" w:line="360" w:lineRule="auto"/>
              <w:rPr>
                <w:sz w:val="20"/>
                <w:szCs w:val="28"/>
              </w:rPr>
            </w:pPr>
            <w:r w:rsidRPr="00EF27C9">
              <w:rPr>
                <w:sz w:val="20"/>
                <w:szCs w:val="28"/>
              </w:rPr>
              <w:t>Автомобили скорой помощи</w:t>
            </w:r>
          </w:p>
        </w:tc>
      </w:tr>
      <w:tr w:rsidR="009C07F6" w:rsidRPr="00EF27C9" w:rsidTr="00F62BED">
        <w:trPr>
          <w:jc w:val="center"/>
        </w:trPr>
        <w:tc>
          <w:tcPr>
            <w:tcW w:w="4413" w:type="dxa"/>
          </w:tcPr>
          <w:p w:rsidR="009C07F6" w:rsidRPr="00EF27C9" w:rsidRDefault="009C07F6" w:rsidP="00F62BED">
            <w:pPr>
              <w:suppressAutoHyphens/>
              <w:spacing w:before="0" w:after="0" w:line="360" w:lineRule="auto"/>
              <w:rPr>
                <w:sz w:val="20"/>
                <w:szCs w:val="28"/>
              </w:rPr>
            </w:pPr>
            <w:r w:rsidRPr="00EF27C9">
              <w:rPr>
                <w:sz w:val="20"/>
                <w:szCs w:val="28"/>
              </w:rPr>
              <w:t>Доставка необходимой техники</w:t>
            </w:r>
          </w:p>
        </w:tc>
        <w:tc>
          <w:tcPr>
            <w:tcW w:w="3762" w:type="dxa"/>
          </w:tcPr>
          <w:p w:rsidR="009C07F6" w:rsidRPr="00EF27C9" w:rsidRDefault="009C07F6" w:rsidP="00F62BED">
            <w:pPr>
              <w:suppressAutoHyphens/>
              <w:spacing w:before="0" w:after="0" w:line="360" w:lineRule="auto"/>
              <w:rPr>
                <w:sz w:val="20"/>
                <w:szCs w:val="28"/>
              </w:rPr>
            </w:pPr>
            <w:r w:rsidRPr="00EF27C9">
              <w:rPr>
                <w:sz w:val="20"/>
                <w:szCs w:val="28"/>
              </w:rPr>
              <w:t>Грузовые автомобили, седельные тягачи</w:t>
            </w:r>
          </w:p>
        </w:tc>
      </w:tr>
      <w:tr w:rsidR="009C07F6" w:rsidRPr="00EF27C9" w:rsidTr="00F62BED">
        <w:trPr>
          <w:jc w:val="center"/>
        </w:trPr>
        <w:tc>
          <w:tcPr>
            <w:tcW w:w="4413" w:type="dxa"/>
          </w:tcPr>
          <w:p w:rsidR="009C07F6" w:rsidRPr="00EF27C9" w:rsidRDefault="009C07F6" w:rsidP="00F62BED">
            <w:pPr>
              <w:suppressAutoHyphens/>
              <w:spacing w:before="0" w:after="0" w:line="360" w:lineRule="auto"/>
              <w:rPr>
                <w:sz w:val="20"/>
                <w:szCs w:val="28"/>
              </w:rPr>
            </w:pPr>
            <w:r w:rsidRPr="00EF27C9">
              <w:rPr>
                <w:sz w:val="20"/>
                <w:szCs w:val="28"/>
              </w:rPr>
              <w:t>Срезание загрязненного нефтью слоя грунта</w:t>
            </w:r>
          </w:p>
        </w:tc>
        <w:tc>
          <w:tcPr>
            <w:tcW w:w="3762" w:type="dxa"/>
          </w:tcPr>
          <w:p w:rsidR="009C07F6" w:rsidRPr="00EF27C9" w:rsidRDefault="009C07F6" w:rsidP="00F62BED">
            <w:pPr>
              <w:suppressAutoHyphens/>
              <w:spacing w:before="0" w:after="0" w:line="360" w:lineRule="auto"/>
              <w:rPr>
                <w:sz w:val="20"/>
                <w:szCs w:val="28"/>
              </w:rPr>
            </w:pPr>
            <w:r w:rsidRPr="00EF27C9">
              <w:rPr>
                <w:sz w:val="20"/>
                <w:szCs w:val="28"/>
              </w:rPr>
              <w:t>Бульдозеры</w:t>
            </w:r>
          </w:p>
        </w:tc>
      </w:tr>
      <w:tr w:rsidR="009C07F6" w:rsidRPr="00EF27C9" w:rsidTr="00F62BED">
        <w:trPr>
          <w:jc w:val="center"/>
        </w:trPr>
        <w:tc>
          <w:tcPr>
            <w:tcW w:w="4413" w:type="dxa"/>
          </w:tcPr>
          <w:p w:rsidR="009C07F6" w:rsidRPr="00EF27C9" w:rsidRDefault="009C07F6" w:rsidP="00F62BED">
            <w:pPr>
              <w:suppressAutoHyphens/>
              <w:spacing w:before="0" w:after="0" w:line="360" w:lineRule="auto"/>
              <w:rPr>
                <w:sz w:val="20"/>
                <w:szCs w:val="28"/>
              </w:rPr>
            </w:pPr>
            <w:r w:rsidRPr="00EF27C9">
              <w:rPr>
                <w:sz w:val="20"/>
                <w:szCs w:val="28"/>
              </w:rPr>
              <w:t>Погрузка загрязненного грунта</w:t>
            </w:r>
          </w:p>
        </w:tc>
        <w:tc>
          <w:tcPr>
            <w:tcW w:w="3762" w:type="dxa"/>
          </w:tcPr>
          <w:p w:rsidR="009C07F6" w:rsidRPr="00EF27C9" w:rsidRDefault="009C07F6" w:rsidP="00F62BED">
            <w:pPr>
              <w:suppressAutoHyphens/>
              <w:spacing w:before="0" w:after="0" w:line="360" w:lineRule="auto"/>
              <w:rPr>
                <w:sz w:val="20"/>
                <w:szCs w:val="28"/>
              </w:rPr>
            </w:pPr>
            <w:r w:rsidRPr="00EF27C9">
              <w:rPr>
                <w:sz w:val="20"/>
                <w:szCs w:val="28"/>
              </w:rPr>
              <w:t>Экскаваторы</w:t>
            </w:r>
          </w:p>
        </w:tc>
      </w:tr>
      <w:tr w:rsidR="009C07F6" w:rsidRPr="00EF27C9" w:rsidTr="00F62BED">
        <w:trPr>
          <w:jc w:val="center"/>
        </w:trPr>
        <w:tc>
          <w:tcPr>
            <w:tcW w:w="4413" w:type="dxa"/>
          </w:tcPr>
          <w:p w:rsidR="009C07F6" w:rsidRPr="00EF27C9" w:rsidRDefault="009C07F6" w:rsidP="00F62BED">
            <w:pPr>
              <w:suppressAutoHyphens/>
              <w:spacing w:before="0" w:after="0" w:line="360" w:lineRule="auto"/>
              <w:rPr>
                <w:sz w:val="20"/>
                <w:szCs w:val="28"/>
              </w:rPr>
            </w:pPr>
            <w:r w:rsidRPr="00EF27C9">
              <w:rPr>
                <w:sz w:val="20"/>
                <w:szCs w:val="28"/>
              </w:rPr>
              <w:t>Вывоз загрязненного грунта</w:t>
            </w:r>
          </w:p>
        </w:tc>
        <w:tc>
          <w:tcPr>
            <w:tcW w:w="3762" w:type="dxa"/>
          </w:tcPr>
          <w:p w:rsidR="009C07F6" w:rsidRPr="00EF27C9" w:rsidRDefault="009C07F6" w:rsidP="00F62BED">
            <w:pPr>
              <w:suppressAutoHyphens/>
              <w:spacing w:before="0" w:after="0" w:line="360" w:lineRule="auto"/>
              <w:rPr>
                <w:sz w:val="20"/>
                <w:szCs w:val="28"/>
              </w:rPr>
            </w:pPr>
            <w:r w:rsidRPr="00EF27C9">
              <w:rPr>
                <w:sz w:val="20"/>
                <w:szCs w:val="28"/>
              </w:rPr>
              <w:t>Автосамосвалы</w:t>
            </w:r>
          </w:p>
        </w:tc>
      </w:tr>
      <w:tr w:rsidR="009C07F6" w:rsidRPr="00EF27C9" w:rsidTr="00F62BED">
        <w:trPr>
          <w:jc w:val="center"/>
        </w:trPr>
        <w:tc>
          <w:tcPr>
            <w:tcW w:w="4413" w:type="dxa"/>
          </w:tcPr>
          <w:p w:rsidR="009C07F6" w:rsidRPr="00EF27C9" w:rsidRDefault="009C07F6" w:rsidP="00F62BED">
            <w:pPr>
              <w:suppressAutoHyphens/>
              <w:spacing w:before="0" w:after="0" w:line="360" w:lineRule="auto"/>
              <w:rPr>
                <w:sz w:val="20"/>
                <w:szCs w:val="28"/>
              </w:rPr>
            </w:pPr>
            <w:r w:rsidRPr="00EF27C9">
              <w:rPr>
                <w:sz w:val="20"/>
                <w:szCs w:val="28"/>
              </w:rPr>
              <w:t>Ввоз чистого грунта</w:t>
            </w:r>
          </w:p>
        </w:tc>
        <w:tc>
          <w:tcPr>
            <w:tcW w:w="3762" w:type="dxa"/>
          </w:tcPr>
          <w:p w:rsidR="009C07F6" w:rsidRPr="00EF27C9" w:rsidRDefault="009C07F6" w:rsidP="00F62BED">
            <w:pPr>
              <w:suppressAutoHyphens/>
              <w:spacing w:before="0" w:after="0" w:line="360" w:lineRule="auto"/>
              <w:rPr>
                <w:sz w:val="20"/>
                <w:szCs w:val="28"/>
              </w:rPr>
            </w:pPr>
            <w:r w:rsidRPr="00EF27C9">
              <w:rPr>
                <w:sz w:val="20"/>
                <w:szCs w:val="28"/>
              </w:rPr>
              <w:t>Автосамосвалы</w:t>
            </w:r>
          </w:p>
        </w:tc>
      </w:tr>
      <w:tr w:rsidR="009C07F6" w:rsidRPr="00EF27C9" w:rsidTr="00F62BED">
        <w:trPr>
          <w:jc w:val="center"/>
        </w:trPr>
        <w:tc>
          <w:tcPr>
            <w:tcW w:w="4413" w:type="dxa"/>
          </w:tcPr>
          <w:p w:rsidR="009C07F6" w:rsidRPr="00EF27C9" w:rsidRDefault="009C07F6" w:rsidP="00F62BED">
            <w:pPr>
              <w:suppressAutoHyphens/>
              <w:spacing w:before="0" w:after="0" w:line="360" w:lineRule="auto"/>
              <w:rPr>
                <w:sz w:val="20"/>
                <w:szCs w:val="28"/>
              </w:rPr>
            </w:pPr>
            <w:r w:rsidRPr="00EF27C9">
              <w:rPr>
                <w:sz w:val="20"/>
                <w:szCs w:val="28"/>
              </w:rPr>
              <w:t>Выравнивание грунта</w:t>
            </w:r>
          </w:p>
        </w:tc>
        <w:tc>
          <w:tcPr>
            <w:tcW w:w="3762" w:type="dxa"/>
          </w:tcPr>
          <w:p w:rsidR="009C07F6" w:rsidRPr="00EF27C9" w:rsidRDefault="009C07F6" w:rsidP="00F62BED">
            <w:pPr>
              <w:numPr>
                <w:ilvl w:val="12"/>
                <w:numId w:val="0"/>
              </w:numPr>
              <w:suppressAutoHyphens/>
              <w:spacing w:before="0" w:after="0" w:line="360" w:lineRule="auto"/>
              <w:rPr>
                <w:sz w:val="20"/>
                <w:szCs w:val="28"/>
              </w:rPr>
            </w:pPr>
            <w:r w:rsidRPr="00EF27C9">
              <w:rPr>
                <w:sz w:val="20"/>
                <w:szCs w:val="28"/>
              </w:rPr>
              <w:t>Бульдозеры</w:t>
            </w:r>
          </w:p>
        </w:tc>
      </w:tr>
      <w:tr w:rsidR="009C07F6" w:rsidRPr="00EF27C9" w:rsidTr="00F62BED">
        <w:trPr>
          <w:jc w:val="center"/>
        </w:trPr>
        <w:tc>
          <w:tcPr>
            <w:tcW w:w="4413" w:type="dxa"/>
          </w:tcPr>
          <w:p w:rsidR="009C07F6" w:rsidRPr="00EF27C9" w:rsidRDefault="009C07F6" w:rsidP="00F62BED">
            <w:pPr>
              <w:suppressAutoHyphens/>
              <w:spacing w:before="0" w:after="0" w:line="360" w:lineRule="auto"/>
              <w:rPr>
                <w:sz w:val="20"/>
                <w:szCs w:val="28"/>
              </w:rPr>
            </w:pPr>
            <w:r w:rsidRPr="00EF27C9">
              <w:rPr>
                <w:sz w:val="20"/>
                <w:szCs w:val="28"/>
              </w:rPr>
              <w:t>Ремонт трубопровода</w:t>
            </w:r>
          </w:p>
        </w:tc>
        <w:tc>
          <w:tcPr>
            <w:tcW w:w="3762" w:type="dxa"/>
          </w:tcPr>
          <w:p w:rsidR="009C07F6" w:rsidRPr="00EF27C9" w:rsidRDefault="009C07F6" w:rsidP="00F62BED">
            <w:pPr>
              <w:numPr>
                <w:ilvl w:val="12"/>
                <w:numId w:val="0"/>
              </w:numPr>
              <w:suppressAutoHyphens/>
              <w:spacing w:before="0" w:after="0" w:line="360" w:lineRule="auto"/>
              <w:rPr>
                <w:sz w:val="20"/>
                <w:szCs w:val="28"/>
              </w:rPr>
            </w:pPr>
            <w:r w:rsidRPr="00EF27C9">
              <w:rPr>
                <w:sz w:val="20"/>
                <w:szCs w:val="28"/>
              </w:rPr>
              <w:t>Специальная техника</w:t>
            </w:r>
          </w:p>
        </w:tc>
      </w:tr>
    </w:tbl>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Потребное количество различных видов техники определяется исходя из объема выполняемых работ и производительности каждой единицы техники</w:t>
      </w:r>
      <w:r w:rsidR="00C13616" w:rsidRPr="00EF27C9">
        <w:rPr>
          <w:sz w:val="28"/>
          <w:szCs w:val="28"/>
        </w:rPr>
        <w:t xml:space="preserve"> [</w:t>
      </w:r>
      <w:r w:rsidR="00606735" w:rsidRPr="00EF27C9">
        <w:rPr>
          <w:sz w:val="28"/>
          <w:szCs w:val="28"/>
        </w:rPr>
        <w:t>21</w:t>
      </w:r>
      <w:r w:rsidR="00C13616"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Число сил (личного состава формирований РСЧС) – исходя из количества техники, времени, необходимого на проведение определенного вида работ и условий ЧС</w:t>
      </w:r>
      <w:r w:rsidR="00C13616" w:rsidRPr="00EF27C9">
        <w:rPr>
          <w:sz w:val="28"/>
          <w:szCs w:val="28"/>
        </w:rPr>
        <w:t xml:space="preserve"> [</w:t>
      </w:r>
      <w:r w:rsidR="00606735" w:rsidRPr="00EF27C9">
        <w:rPr>
          <w:sz w:val="28"/>
          <w:szCs w:val="28"/>
        </w:rPr>
        <w:t>77</w:t>
      </w:r>
      <w:r w:rsidR="00C13616"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lang w:val="en-US"/>
        </w:rPr>
      </w:pPr>
      <w:r w:rsidRPr="00EF27C9">
        <w:rPr>
          <w:sz w:val="28"/>
          <w:szCs w:val="28"/>
        </w:rPr>
        <w:t>Так же необходимо определить количество времени, необходимое для прибытия подразделений на место ЧС.</w:t>
      </w:r>
    </w:p>
    <w:p w:rsidR="009D1937" w:rsidRPr="00EF27C9" w:rsidRDefault="009D1937" w:rsidP="008C52FE">
      <w:pPr>
        <w:suppressAutoHyphens/>
        <w:spacing w:before="0" w:after="0" w:line="360" w:lineRule="auto"/>
        <w:ind w:firstLine="709"/>
        <w:jc w:val="both"/>
        <w:rPr>
          <w:sz w:val="28"/>
          <w:szCs w:val="28"/>
          <w:lang w:val="en-US"/>
        </w:rPr>
      </w:pPr>
    </w:p>
    <w:p w:rsidR="009C07F6" w:rsidRPr="00EF27C9" w:rsidRDefault="009D1937" w:rsidP="009D1937">
      <w:pPr>
        <w:tabs>
          <w:tab w:val="left" w:pos="180"/>
        </w:tabs>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t>4.7.1 Расчет времени выдвижения формирований из мест дислокации в зону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Рассчитаем время выдвижения пожарных отделений, бригады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(карта местности с обозначенными маршрутами движения подразделений приведена в приложении</w:t>
      </w:r>
      <w:r w:rsidR="00BF093A" w:rsidRPr="00EF27C9">
        <w:rPr>
          <w:sz w:val="28"/>
          <w:szCs w:val="28"/>
        </w:rPr>
        <w:t xml:space="preserve"> Д</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Исходные данные для расчета времени выдвижения пожарных отделений: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Места нахождения пожарных частей, которым необходимо прибыть на место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 команда пожаротушения с. Иглино ПЧ- 79,</w:t>
      </w:r>
      <w:r w:rsidR="008C52FE" w:rsidRPr="00EF27C9">
        <w:rPr>
          <w:sz w:val="28"/>
          <w:szCs w:val="28"/>
        </w:rPr>
        <w:t xml:space="preserve"> </w:t>
      </w:r>
      <w:r w:rsidRPr="00EF27C9">
        <w:rPr>
          <w:sz w:val="28"/>
          <w:szCs w:val="28"/>
        </w:rPr>
        <w:t>расположенная в 10 км от места чрезвычайной ситуации, (выезд на 4-х машинах).</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команда пожаротушения м-н Шакша</w:t>
      </w:r>
      <w:r w:rsidR="008C52FE" w:rsidRPr="00EF27C9">
        <w:rPr>
          <w:sz w:val="28"/>
          <w:szCs w:val="28"/>
        </w:rPr>
        <w:t xml:space="preserve"> </w:t>
      </w:r>
      <w:r w:rsidRPr="00EF27C9">
        <w:rPr>
          <w:sz w:val="28"/>
          <w:szCs w:val="28"/>
        </w:rPr>
        <w:t>ПЧ- 35, расположенная в</w:t>
      </w:r>
      <w:r w:rsidR="008C52FE" w:rsidRPr="00EF27C9">
        <w:rPr>
          <w:sz w:val="28"/>
          <w:szCs w:val="28"/>
        </w:rPr>
        <w:t xml:space="preserve"> </w:t>
      </w:r>
      <w:r w:rsidRPr="00EF27C9">
        <w:rPr>
          <w:sz w:val="28"/>
          <w:szCs w:val="28"/>
        </w:rPr>
        <w:t>28 км от места чрезвычайной ситуации, (выезд на 4-х машинах).</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команда пожаротушения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ПЧ-60, расположенная в</w:t>
      </w:r>
      <w:r w:rsidR="008C52FE" w:rsidRPr="00EF27C9">
        <w:rPr>
          <w:sz w:val="28"/>
          <w:szCs w:val="28"/>
        </w:rPr>
        <w:t xml:space="preserve"> </w:t>
      </w:r>
      <w:r w:rsidRPr="00EF27C9">
        <w:rPr>
          <w:sz w:val="28"/>
          <w:szCs w:val="28"/>
        </w:rPr>
        <w:t>35 км от места чрезвычайной ситуации, (выезд на 2-х машинах).</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Время свободного развития пожара</w:t>
      </w:r>
      <w:r w:rsidR="00C13616" w:rsidRPr="00EF27C9">
        <w:rPr>
          <w:bCs/>
          <w:sz w:val="28"/>
          <w:szCs w:val="28"/>
        </w:rPr>
        <w:t xml:space="preserve"> [</w:t>
      </w:r>
      <w:r w:rsidR="00606735" w:rsidRPr="00EF27C9">
        <w:rPr>
          <w:bCs/>
          <w:sz w:val="28"/>
          <w:szCs w:val="28"/>
        </w:rPr>
        <w:t>22</w:t>
      </w:r>
      <w:r w:rsidR="00C13616" w:rsidRPr="00EF27C9">
        <w:rPr>
          <w:bCs/>
          <w:sz w:val="28"/>
          <w:szCs w:val="28"/>
        </w:rPr>
        <w:t>]</w:t>
      </w:r>
      <w:r w:rsidRPr="00EF27C9">
        <w:rPr>
          <w:bCs/>
          <w:sz w:val="28"/>
          <w:szCs w:val="28"/>
        </w:rPr>
        <w:t>:</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84362B" w:rsidP="008C52FE">
      <w:pPr>
        <w:suppressAutoHyphens/>
        <w:spacing w:before="0" w:after="0" w:line="360" w:lineRule="auto"/>
        <w:ind w:firstLine="709"/>
        <w:jc w:val="both"/>
        <w:rPr>
          <w:sz w:val="28"/>
          <w:szCs w:val="28"/>
        </w:rPr>
      </w:pPr>
      <w:r w:rsidRPr="00EF27C9">
        <w:rPr>
          <w:bCs/>
          <w:sz w:val="28"/>
          <w:szCs w:val="28"/>
        </w:rPr>
        <w:t>τ</w:t>
      </w:r>
      <w:r w:rsidR="009C07F6" w:rsidRPr="00EF27C9">
        <w:rPr>
          <w:bCs/>
          <w:sz w:val="28"/>
        </w:rPr>
        <w:t>св</w:t>
      </w:r>
      <w:r w:rsidR="009C07F6" w:rsidRPr="00EF27C9">
        <w:rPr>
          <w:bCs/>
          <w:sz w:val="28"/>
          <w:szCs w:val="28"/>
        </w:rPr>
        <w:t xml:space="preserve"> = </w:t>
      </w:r>
      <w:r w:rsidRPr="00EF27C9">
        <w:rPr>
          <w:bCs/>
          <w:sz w:val="28"/>
          <w:szCs w:val="28"/>
        </w:rPr>
        <w:t>τ</w:t>
      </w:r>
      <w:r w:rsidR="009C07F6" w:rsidRPr="00EF27C9">
        <w:rPr>
          <w:bCs/>
          <w:sz w:val="28"/>
        </w:rPr>
        <w:t>д.с.</w:t>
      </w:r>
      <w:r w:rsidR="009C07F6" w:rsidRPr="00EF27C9">
        <w:rPr>
          <w:bCs/>
          <w:sz w:val="28"/>
          <w:szCs w:val="28"/>
        </w:rPr>
        <w:t xml:space="preserve"> + </w:t>
      </w:r>
      <w:r w:rsidRPr="00EF27C9">
        <w:rPr>
          <w:bCs/>
          <w:sz w:val="28"/>
          <w:szCs w:val="28"/>
        </w:rPr>
        <w:t>τ</w:t>
      </w:r>
      <w:r w:rsidR="009C07F6" w:rsidRPr="00EF27C9">
        <w:rPr>
          <w:bCs/>
          <w:sz w:val="28"/>
        </w:rPr>
        <w:t>сб</w:t>
      </w:r>
      <w:r w:rsidR="009C07F6" w:rsidRPr="00EF27C9">
        <w:rPr>
          <w:bCs/>
          <w:sz w:val="28"/>
          <w:szCs w:val="28"/>
        </w:rPr>
        <w:t xml:space="preserve"> + </w:t>
      </w:r>
      <w:r w:rsidRPr="00EF27C9">
        <w:rPr>
          <w:bCs/>
          <w:sz w:val="28"/>
          <w:szCs w:val="28"/>
        </w:rPr>
        <w:t>τ</w:t>
      </w:r>
      <w:r w:rsidR="009C07F6" w:rsidRPr="00EF27C9">
        <w:rPr>
          <w:bCs/>
          <w:sz w:val="28"/>
        </w:rPr>
        <w:t>сл</w:t>
      </w:r>
      <w:r w:rsidR="009C07F6" w:rsidRPr="00EF27C9">
        <w:rPr>
          <w:bCs/>
          <w:sz w:val="28"/>
          <w:szCs w:val="28"/>
        </w:rPr>
        <w:t xml:space="preserve"> + </w:t>
      </w:r>
      <w:r w:rsidRPr="00EF27C9">
        <w:rPr>
          <w:bCs/>
          <w:sz w:val="28"/>
          <w:szCs w:val="28"/>
        </w:rPr>
        <w:t>τ</w:t>
      </w:r>
      <w:r w:rsidR="009C07F6" w:rsidRPr="00EF27C9">
        <w:rPr>
          <w:bCs/>
          <w:sz w:val="28"/>
        </w:rPr>
        <w:t>б.р</w:t>
      </w:r>
      <w:r w:rsidR="009C07F6" w:rsidRPr="00EF27C9">
        <w:rPr>
          <w:bCs/>
          <w:sz w:val="28"/>
          <w:szCs w:val="28"/>
        </w:rPr>
        <w:t>.</w:t>
      </w:r>
      <w:r w:rsidR="009C07F6" w:rsidRPr="00EF27C9">
        <w:rPr>
          <w:sz w:val="28"/>
          <w:szCs w:val="28"/>
        </w:rPr>
        <w:t>,</w:t>
      </w:r>
      <w:r w:rsidR="008C52FE" w:rsidRPr="00EF27C9">
        <w:rPr>
          <w:sz w:val="28"/>
          <w:szCs w:val="28"/>
        </w:rPr>
        <w:t xml:space="preserve"> </w:t>
      </w:r>
      <w:r w:rsidR="009C07F6" w:rsidRPr="00EF27C9">
        <w:rPr>
          <w:sz w:val="28"/>
          <w:szCs w:val="28"/>
        </w:rPr>
        <w:t>(4.1)</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где </w:t>
      </w:r>
      <w:r w:rsidR="0084362B" w:rsidRPr="00EF27C9">
        <w:rPr>
          <w:bCs/>
          <w:sz w:val="28"/>
          <w:szCs w:val="28"/>
        </w:rPr>
        <w:t>τ</w:t>
      </w:r>
      <w:r w:rsidRPr="00EF27C9">
        <w:rPr>
          <w:bCs/>
          <w:sz w:val="28"/>
        </w:rPr>
        <w:t>д.с.</w:t>
      </w:r>
      <w:r w:rsidRPr="00EF27C9">
        <w:rPr>
          <w:bCs/>
          <w:sz w:val="28"/>
          <w:szCs w:val="28"/>
        </w:rPr>
        <w:t xml:space="preserve"> – </w:t>
      </w:r>
      <w:r w:rsidRPr="00EF27C9">
        <w:rPr>
          <w:sz w:val="28"/>
          <w:szCs w:val="28"/>
        </w:rPr>
        <w:t>время до сообщения о пожаре. Равно времени от начала возникновения пожара до сообщения о нем в пожарную часть. Это время колеблется в пределах 8-12 мин</w:t>
      </w:r>
      <w:r w:rsidRPr="00EF27C9">
        <w:rPr>
          <w:bCs/>
          <w:sz w:val="28"/>
          <w:szCs w:val="28"/>
        </w:rPr>
        <w:t>;</w:t>
      </w:r>
    </w:p>
    <w:p w:rsidR="001E746F" w:rsidRPr="00EF27C9" w:rsidRDefault="0084362B" w:rsidP="008C52FE">
      <w:pPr>
        <w:suppressAutoHyphens/>
        <w:spacing w:before="0" w:after="0" w:line="360" w:lineRule="auto"/>
        <w:ind w:firstLine="709"/>
        <w:jc w:val="both"/>
        <w:rPr>
          <w:sz w:val="28"/>
          <w:szCs w:val="28"/>
        </w:rPr>
      </w:pPr>
      <w:r w:rsidRPr="00EF27C9">
        <w:rPr>
          <w:bCs/>
          <w:sz w:val="28"/>
          <w:szCs w:val="28"/>
        </w:rPr>
        <w:t>τ</w:t>
      </w:r>
      <w:r w:rsidR="009C07F6" w:rsidRPr="00EF27C9">
        <w:rPr>
          <w:bCs/>
          <w:sz w:val="28"/>
        </w:rPr>
        <w:t>сб</w:t>
      </w:r>
      <w:r w:rsidR="008C52FE" w:rsidRPr="00EF27C9">
        <w:rPr>
          <w:bCs/>
          <w:sz w:val="28"/>
          <w:szCs w:val="28"/>
        </w:rPr>
        <w:t xml:space="preserve"> </w:t>
      </w:r>
      <w:r w:rsidR="009C07F6" w:rsidRPr="00EF27C9">
        <w:rPr>
          <w:bCs/>
          <w:sz w:val="28"/>
          <w:szCs w:val="28"/>
        </w:rPr>
        <w:t>-</w:t>
      </w:r>
      <w:r w:rsidR="008C52FE" w:rsidRPr="00EF27C9">
        <w:rPr>
          <w:bCs/>
          <w:sz w:val="28"/>
          <w:szCs w:val="28"/>
        </w:rPr>
        <w:t xml:space="preserve"> </w:t>
      </w:r>
      <w:r w:rsidR="009C07F6" w:rsidRPr="00EF27C9">
        <w:rPr>
          <w:sz w:val="28"/>
          <w:szCs w:val="28"/>
        </w:rPr>
        <w:t>время сбора личного состава по тревоге. Это время принимается по нормативным показателям для работников противопожарной службы, но не более одной минуты;</w:t>
      </w:r>
    </w:p>
    <w:p w:rsidR="009C07F6" w:rsidRPr="00EF27C9" w:rsidRDefault="0084362B" w:rsidP="008C52FE">
      <w:pPr>
        <w:suppressAutoHyphens/>
        <w:spacing w:before="0" w:after="0" w:line="360" w:lineRule="auto"/>
        <w:ind w:firstLine="709"/>
        <w:jc w:val="both"/>
        <w:rPr>
          <w:sz w:val="28"/>
          <w:szCs w:val="28"/>
        </w:rPr>
      </w:pPr>
      <w:r w:rsidRPr="00EF27C9">
        <w:rPr>
          <w:bCs/>
          <w:sz w:val="28"/>
          <w:szCs w:val="28"/>
        </w:rPr>
        <w:t>τ</w:t>
      </w:r>
      <w:r w:rsidR="009C07F6" w:rsidRPr="00EF27C9">
        <w:rPr>
          <w:bCs/>
          <w:sz w:val="28"/>
        </w:rPr>
        <w:t>сл</w:t>
      </w:r>
      <w:r w:rsidR="008C52FE" w:rsidRPr="00EF27C9">
        <w:rPr>
          <w:bCs/>
          <w:sz w:val="28"/>
          <w:szCs w:val="28"/>
        </w:rPr>
        <w:t xml:space="preserve"> </w:t>
      </w:r>
      <w:r w:rsidR="009C07F6" w:rsidRPr="00EF27C9">
        <w:rPr>
          <w:bCs/>
          <w:sz w:val="28"/>
          <w:szCs w:val="28"/>
        </w:rPr>
        <w:t>-</w:t>
      </w:r>
      <w:r w:rsidR="008C52FE" w:rsidRPr="00EF27C9">
        <w:rPr>
          <w:bCs/>
          <w:sz w:val="28"/>
          <w:szCs w:val="28"/>
        </w:rPr>
        <w:t xml:space="preserve"> </w:t>
      </w:r>
      <w:r w:rsidR="009C07F6" w:rsidRPr="00EF27C9">
        <w:rPr>
          <w:sz w:val="28"/>
          <w:szCs w:val="28"/>
        </w:rPr>
        <w:t>время следования на пожар. Определяется практически при наибольшей интенсивности движения транспорта или по формуле:</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84362B" w:rsidP="008C52FE">
      <w:pPr>
        <w:suppressAutoHyphens/>
        <w:spacing w:before="0" w:after="0" w:line="360" w:lineRule="auto"/>
        <w:ind w:firstLine="709"/>
        <w:jc w:val="both"/>
        <w:rPr>
          <w:bCs/>
          <w:sz w:val="28"/>
          <w:szCs w:val="28"/>
        </w:rPr>
      </w:pPr>
      <w:r w:rsidRPr="00EF27C9">
        <w:rPr>
          <w:bCs/>
          <w:sz w:val="28"/>
          <w:szCs w:val="28"/>
        </w:rPr>
        <w:br w:type="page"/>
        <w:t>τ</w:t>
      </w:r>
      <w:r w:rsidR="009C07F6" w:rsidRPr="00EF27C9">
        <w:rPr>
          <w:bCs/>
          <w:sz w:val="28"/>
        </w:rPr>
        <w:t>сл</w:t>
      </w:r>
      <w:r w:rsidR="008C52FE" w:rsidRPr="00EF27C9">
        <w:rPr>
          <w:bCs/>
          <w:sz w:val="28"/>
          <w:szCs w:val="28"/>
        </w:rPr>
        <w:t xml:space="preserve"> </w:t>
      </w:r>
      <w:r w:rsidR="009C07F6" w:rsidRPr="00EF27C9">
        <w:rPr>
          <w:bCs/>
          <w:sz w:val="28"/>
          <w:szCs w:val="28"/>
        </w:rPr>
        <w:t>= L</w:t>
      </w:r>
      <w:r w:rsidR="009C07F6" w:rsidRPr="00EF27C9">
        <w:rPr>
          <w:sz w:val="28"/>
          <w:szCs w:val="28"/>
        </w:rPr>
        <w:t>·</w:t>
      </w:r>
      <w:r w:rsidR="009C07F6" w:rsidRPr="00EF27C9">
        <w:rPr>
          <w:bCs/>
          <w:sz w:val="28"/>
          <w:szCs w:val="28"/>
        </w:rPr>
        <w:t>60 / V</w:t>
      </w:r>
      <w:r w:rsidR="009C07F6" w:rsidRPr="00EF27C9">
        <w:rPr>
          <w:bCs/>
          <w:sz w:val="28"/>
        </w:rPr>
        <w:t>сл</w:t>
      </w:r>
      <w:r w:rsidR="008C52FE" w:rsidRPr="00EF27C9">
        <w:rPr>
          <w:bCs/>
          <w:sz w:val="28"/>
          <w:szCs w:val="28"/>
        </w:rPr>
        <w:t xml:space="preserve"> </w:t>
      </w:r>
      <w:r w:rsidR="009C07F6" w:rsidRPr="00EF27C9">
        <w:rPr>
          <w:bCs/>
          <w:sz w:val="28"/>
          <w:szCs w:val="28"/>
        </w:rPr>
        <w:t>(4.2)</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bCs/>
          <w:sz w:val="28"/>
          <w:szCs w:val="28"/>
        </w:rPr>
        <w:t xml:space="preserve">где </w:t>
      </w:r>
      <w:r w:rsidRPr="00EF27C9">
        <w:rPr>
          <w:sz w:val="28"/>
          <w:szCs w:val="28"/>
        </w:rPr>
        <w:t>L - расстояние от пожарной части до объекта, км;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V</w:t>
      </w:r>
      <w:r w:rsidRPr="00EF27C9">
        <w:rPr>
          <w:sz w:val="28"/>
        </w:rPr>
        <w:t>сл</w:t>
      </w:r>
      <w:r w:rsidRPr="00EF27C9">
        <w:rPr>
          <w:sz w:val="28"/>
          <w:szCs w:val="28"/>
        </w:rPr>
        <w:t xml:space="preserve"> - средняя скорость движения пожарного автомобиля, км/час, для сельской местности принимается равной 30 км/час;</w:t>
      </w:r>
    </w:p>
    <w:p w:rsidR="009C07F6" w:rsidRPr="00EF27C9" w:rsidRDefault="0084362B" w:rsidP="008C52FE">
      <w:pPr>
        <w:suppressAutoHyphens/>
        <w:spacing w:before="0" w:after="0" w:line="360" w:lineRule="auto"/>
        <w:ind w:firstLine="709"/>
        <w:jc w:val="both"/>
        <w:rPr>
          <w:sz w:val="28"/>
          <w:szCs w:val="28"/>
        </w:rPr>
      </w:pPr>
      <w:r w:rsidRPr="00EF27C9">
        <w:rPr>
          <w:bCs/>
          <w:sz w:val="28"/>
          <w:szCs w:val="28"/>
        </w:rPr>
        <w:t>τ</w:t>
      </w:r>
      <w:r w:rsidR="009C07F6" w:rsidRPr="00EF27C9">
        <w:rPr>
          <w:bCs/>
          <w:sz w:val="28"/>
        </w:rPr>
        <w:t>б.р</w:t>
      </w:r>
      <w:r w:rsidR="009C07F6" w:rsidRPr="00EF27C9">
        <w:rPr>
          <w:sz w:val="28"/>
          <w:szCs w:val="28"/>
        </w:rPr>
        <w:t xml:space="preserve"> - время боевого развертывания, которое принимается от 6 до 8 мин.</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Подставим исходные данные: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Команда пожаротушения с. Иглино ПЧ- 79,</w:t>
      </w:r>
      <w:r w:rsidR="008C52FE" w:rsidRPr="00EF27C9">
        <w:rPr>
          <w:sz w:val="28"/>
          <w:szCs w:val="28"/>
        </w:rPr>
        <w:t xml:space="preserve"> </w:t>
      </w:r>
      <w:r w:rsidRPr="00EF27C9">
        <w:rPr>
          <w:sz w:val="28"/>
          <w:szCs w:val="28"/>
        </w:rPr>
        <w:t>расположенная в 10 км от места чрезвычайной ситуации.</w:t>
      </w:r>
    </w:p>
    <w:p w:rsidR="009770F4" w:rsidRPr="00EF27C9" w:rsidRDefault="009770F4" w:rsidP="008C52FE">
      <w:pPr>
        <w:suppressAutoHyphens/>
        <w:spacing w:before="0" w:after="0" w:line="360" w:lineRule="auto"/>
        <w:ind w:firstLine="709"/>
        <w:jc w:val="both"/>
        <w:rPr>
          <w:bCs/>
          <w:sz w:val="28"/>
          <w:szCs w:val="28"/>
        </w:rPr>
      </w:pPr>
    </w:p>
    <w:p w:rsidR="009C07F6" w:rsidRPr="00EF27C9" w:rsidRDefault="0084362B" w:rsidP="008C52FE">
      <w:pPr>
        <w:suppressAutoHyphens/>
        <w:spacing w:before="0" w:after="0" w:line="360" w:lineRule="auto"/>
        <w:ind w:firstLine="709"/>
        <w:jc w:val="both"/>
        <w:rPr>
          <w:bCs/>
          <w:sz w:val="28"/>
          <w:szCs w:val="28"/>
        </w:rPr>
      </w:pPr>
      <w:r w:rsidRPr="00EF27C9">
        <w:rPr>
          <w:bCs/>
          <w:sz w:val="28"/>
          <w:szCs w:val="28"/>
        </w:rPr>
        <w:t>τ</w:t>
      </w:r>
      <w:r w:rsidR="009C07F6" w:rsidRPr="00EF27C9">
        <w:rPr>
          <w:bCs/>
          <w:sz w:val="28"/>
        </w:rPr>
        <w:t>сл</w:t>
      </w:r>
      <w:r w:rsidR="008C52FE" w:rsidRPr="00EF27C9">
        <w:rPr>
          <w:bCs/>
          <w:sz w:val="28"/>
          <w:szCs w:val="28"/>
        </w:rPr>
        <w:t xml:space="preserve"> </w:t>
      </w:r>
      <w:r w:rsidR="009C07F6" w:rsidRPr="00EF27C9">
        <w:rPr>
          <w:bCs/>
          <w:sz w:val="28"/>
          <w:szCs w:val="28"/>
        </w:rPr>
        <w:t xml:space="preserve">= </w:t>
      </w:r>
      <w:r w:rsidR="009C07F6" w:rsidRPr="00EF27C9">
        <w:rPr>
          <w:bCs/>
          <w:sz w:val="28"/>
          <w:szCs w:val="28"/>
          <w:lang w:val="en-US"/>
        </w:rPr>
        <w:t>L</w:t>
      </w:r>
      <w:r w:rsidR="009C07F6" w:rsidRPr="00EF27C9">
        <w:rPr>
          <w:sz w:val="28"/>
          <w:szCs w:val="28"/>
        </w:rPr>
        <w:t>·</w:t>
      </w:r>
      <w:r w:rsidR="009C07F6" w:rsidRPr="00EF27C9">
        <w:rPr>
          <w:bCs/>
          <w:sz w:val="28"/>
          <w:szCs w:val="28"/>
        </w:rPr>
        <w:t xml:space="preserve">60 / </w:t>
      </w:r>
      <w:r w:rsidR="009C07F6" w:rsidRPr="00EF27C9">
        <w:rPr>
          <w:bCs/>
          <w:sz w:val="28"/>
          <w:szCs w:val="28"/>
          <w:lang w:val="en-US"/>
        </w:rPr>
        <w:t>V</w:t>
      </w:r>
      <w:r w:rsidR="009C07F6" w:rsidRPr="00EF27C9">
        <w:rPr>
          <w:bCs/>
          <w:sz w:val="28"/>
        </w:rPr>
        <w:t>сл</w:t>
      </w:r>
      <w:r w:rsidR="009C07F6" w:rsidRPr="00EF27C9">
        <w:rPr>
          <w:bCs/>
          <w:sz w:val="28"/>
          <w:szCs w:val="28"/>
        </w:rPr>
        <w:t xml:space="preserve"> = 10</w:t>
      </w:r>
      <w:r w:rsidR="009C07F6" w:rsidRPr="00EF27C9">
        <w:rPr>
          <w:sz w:val="28"/>
          <w:szCs w:val="28"/>
        </w:rPr>
        <w:t>·</w:t>
      </w:r>
      <w:r w:rsidR="009C07F6" w:rsidRPr="00EF27C9">
        <w:rPr>
          <w:bCs/>
          <w:sz w:val="28"/>
          <w:szCs w:val="28"/>
        </w:rPr>
        <w:t>60/30 = 20 мин</w:t>
      </w:r>
    </w:p>
    <w:p w:rsidR="009C07F6" w:rsidRPr="00EF27C9" w:rsidRDefault="0084362B" w:rsidP="008C52FE">
      <w:pPr>
        <w:suppressAutoHyphens/>
        <w:spacing w:before="0" w:after="0" w:line="360" w:lineRule="auto"/>
        <w:ind w:firstLine="709"/>
        <w:jc w:val="both"/>
        <w:rPr>
          <w:sz w:val="28"/>
          <w:szCs w:val="28"/>
        </w:rPr>
      </w:pPr>
      <w:r w:rsidRPr="00EF27C9">
        <w:rPr>
          <w:bCs/>
          <w:sz w:val="28"/>
          <w:szCs w:val="28"/>
        </w:rPr>
        <w:t>τ</w:t>
      </w:r>
      <w:r w:rsidR="009C07F6" w:rsidRPr="00EF27C9">
        <w:rPr>
          <w:bCs/>
          <w:sz w:val="28"/>
        </w:rPr>
        <w:t>св</w:t>
      </w:r>
      <w:r w:rsidR="009C07F6" w:rsidRPr="00EF27C9">
        <w:rPr>
          <w:bCs/>
          <w:sz w:val="28"/>
          <w:szCs w:val="28"/>
        </w:rPr>
        <w:t xml:space="preserve"> = </w:t>
      </w:r>
      <w:r w:rsidRPr="00EF27C9">
        <w:rPr>
          <w:bCs/>
          <w:sz w:val="28"/>
          <w:szCs w:val="28"/>
        </w:rPr>
        <w:t>τ</w:t>
      </w:r>
      <w:r w:rsidR="009C07F6" w:rsidRPr="00EF27C9">
        <w:rPr>
          <w:bCs/>
          <w:sz w:val="28"/>
        </w:rPr>
        <w:t>д.с</w:t>
      </w:r>
      <w:r w:rsidR="009C07F6" w:rsidRPr="00EF27C9">
        <w:rPr>
          <w:bCs/>
          <w:sz w:val="28"/>
          <w:szCs w:val="28"/>
        </w:rPr>
        <w:t xml:space="preserve">. + </w:t>
      </w:r>
      <w:r w:rsidRPr="00EF27C9">
        <w:rPr>
          <w:bCs/>
          <w:sz w:val="28"/>
          <w:szCs w:val="28"/>
        </w:rPr>
        <w:t>τ</w:t>
      </w:r>
      <w:r w:rsidR="009C07F6" w:rsidRPr="00EF27C9">
        <w:rPr>
          <w:bCs/>
          <w:sz w:val="28"/>
        </w:rPr>
        <w:t>сб</w:t>
      </w:r>
      <w:r w:rsidR="009C07F6" w:rsidRPr="00EF27C9">
        <w:rPr>
          <w:bCs/>
          <w:sz w:val="28"/>
          <w:szCs w:val="28"/>
        </w:rPr>
        <w:t xml:space="preserve"> + </w:t>
      </w:r>
      <w:r w:rsidRPr="00EF27C9">
        <w:rPr>
          <w:bCs/>
          <w:sz w:val="28"/>
          <w:szCs w:val="28"/>
        </w:rPr>
        <w:t>τ</w:t>
      </w:r>
      <w:r w:rsidR="009C07F6" w:rsidRPr="00EF27C9">
        <w:rPr>
          <w:bCs/>
          <w:sz w:val="28"/>
        </w:rPr>
        <w:t xml:space="preserve">сл </w:t>
      </w:r>
      <w:r w:rsidR="009C07F6" w:rsidRPr="00EF27C9">
        <w:rPr>
          <w:bCs/>
          <w:sz w:val="28"/>
          <w:szCs w:val="28"/>
        </w:rPr>
        <w:t xml:space="preserve">+ </w:t>
      </w:r>
      <w:r w:rsidRPr="00EF27C9">
        <w:rPr>
          <w:bCs/>
          <w:sz w:val="28"/>
          <w:szCs w:val="28"/>
        </w:rPr>
        <w:t>τ</w:t>
      </w:r>
      <w:r w:rsidR="009C07F6" w:rsidRPr="00EF27C9">
        <w:rPr>
          <w:bCs/>
          <w:sz w:val="28"/>
        </w:rPr>
        <w:t>б.р</w:t>
      </w:r>
      <w:r w:rsidR="009C07F6" w:rsidRPr="00EF27C9">
        <w:rPr>
          <w:bCs/>
          <w:sz w:val="28"/>
          <w:szCs w:val="28"/>
        </w:rPr>
        <w:t>.</w:t>
      </w:r>
      <w:r w:rsidR="009C07F6" w:rsidRPr="00EF27C9">
        <w:rPr>
          <w:sz w:val="28"/>
          <w:szCs w:val="28"/>
        </w:rPr>
        <w:t xml:space="preserve"> = 12 + 1 + 20 + 8 = 41 мин.</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Команда пожаротушения м-н Шакша</w:t>
      </w:r>
      <w:r w:rsidR="008C52FE" w:rsidRPr="00EF27C9">
        <w:rPr>
          <w:sz w:val="28"/>
          <w:szCs w:val="28"/>
        </w:rPr>
        <w:t xml:space="preserve"> </w:t>
      </w:r>
      <w:r w:rsidRPr="00EF27C9">
        <w:rPr>
          <w:sz w:val="28"/>
          <w:szCs w:val="28"/>
        </w:rPr>
        <w:t>ПЧ- 35, расположенная в</w:t>
      </w:r>
      <w:r w:rsidR="008C52FE" w:rsidRPr="00EF27C9">
        <w:rPr>
          <w:sz w:val="28"/>
          <w:szCs w:val="28"/>
        </w:rPr>
        <w:t xml:space="preserve"> </w:t>
      </w:r>
      <w:r w:rsidRPr="00EF27C9">
        <w:rPr>
          <w:sz w:val="28"/>
          <w:szCs w:val="28"/>
        </w:rPr>
        <w:t>28 км от места чрезвычайной ситуации.</w:t>
      </w:r>
    </w:p>
    <w:p w:rsidR="009770F4" w:rsidRPr="00EF27C9" w:rsidRDefault="009770F4" w:rsidP="008C52FE">
      <w:pPr>
        <w:suppressAutoHyphens/>
        <w:spacing w:before="0" w:after="0" w:line="360" w:lineRule="auto"/>
        <w:ind w:firstLine="709"/>
        <w:jc w:val="both"/>
        <w:rPr>
          <w:bCs/>
          <w:sz w:val="28"/>
          <w:szCs w:val="28"/>
        </w:rPr>
      </w:pPr>
    </w:p>
    <w:p w:rsidR="009C07F6" w:rsidRPr="00EF27C9" w:rsidRDefault="0084362B" w:rsidP="008C52FE">
      <w:pPr>
        <w:suppressAutoHyphens/>
        <w:spacing w:before="0" w:after="0" w:line="360" w:lineRule="auto"/>
        <w:ind w:firstLine="709"/>
        <w:jc w:val="both"/>
        <w:rPr>
          <w:bCs/>
          <w:sz w:val="28"/>
          <w:szCs w:val="28"/>
        </w:rPr>
      </w:pPr>
      <w:r w:rsidRPr="00EF27C9">
        <w:rPr>
          <w:bCs/>
          <w:sz w:val="28"/>
          <w:szCs w:val="28"/>
        </w:rPr>
        <w:t>τ</w:t>
      </w:r>
      <w:r w:rsidR="009C07F6" w:rsidRPr="00EF27C9">
        <w:rPr>
          <w:bCs/>
          <w:sz w:val="28"/>
        </w:rPr>
        <w:t>сл</w:t>
      </w:r>
      <w:r w:rsidR="008C52FE" w:rsidRPr="00EF27C9">
        <w:rPr>
          <w:bCs/>
          <w:sz w:val="28"/>
          <w:szCs w:val="28"/>
        </w:rPr>
        <w:t xml:space="preserve"> </w:t>
      </w:r>
      <w:r w:rsidR="009C07F6" w:rsidRPr="00EF27C9">
        <w:rPr>
          <w:bCs/>
          <w:sz w:val="28"/>
          <w:szCs w:val="28"/>
        </w:rPr>
        <w:t>= L</w:t>
      </w:r>
      <w:r w:rsidR="009C07F6" w:rsidRPr="00EF27C9">
        <w:rPr>
          <w:sz w:val="28"/>
          <w:szCs w:val="28"/>
        </w:rPr>
        <w:t>·</w:t>
      </w:r>
      <w:r w:rsidR="009C07F6" w:rsidRPr="00EF27C9">
        <w:rPr>
          <w:bCs/>
          <w:sz w:val="28"/>
          <w:szCs w:val="28"/>
        </w:rPr>
        <w:t>60 / V</w:t>
      </w:r>
      <w:r w:rsidR="009C07F6" w:rsidRPr="00EF27C9">
        <w:rPr>
          <w:bCs/>
          <w:sz w:val="28"/>
        </w:rPr>
        <w:t xml:space="preserve">сл </w:t>
      </w:r>
      <w:r w:rsidR="009C07F6" w:rsidRPr="00EF27C9">
        <w:rPr>
          <w:bCs/>
          <w:sz w:val="28"/>
          <w:szCs w:val="28"/>
        </w:rPr>
        <w:t>= 28</w:t>
      </w:r>
      <w:r w:rsidR="009C07F6" w:rsidRPr="00EF27C9">
        <w:rPr>
          <w:sz w:val="28"/>
          <w:szCs w:val="28"/>
        </w:rPr>
        <w:t>·</w:t>
      </w:r>
      <w:r w:rsidR="009C07F6" w:rsidRPr="00EF27C9">
        <w:rPr>
          <w:bCs/>
          <w:sz w:val="28"/>
          <w:szCs w:val="28"/>
        </w:rPr>
        <w:t>60/30 = 56 мин</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Команда пожаротушения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ПЧ-60, расположенная в</w:t>
      </w:r>
      <w:r w:rsidR="008C52FE" w:rsidRPr="00EF27C9">
        <w:rPr>
          <w:sz w:val="28"/>
          <w:szCs w:val="28"/>
        </w:rPr>
        <w:t xml:space="preserve"> </w:t>
      </w:r>
      <w:r w:rsidRPr="00EF27C9">
        <w:rPr>
          <w:sz w:val="28"/>
          <w:szCs w:val="28"/>
        </w:rPr>
        <w:t>35 км от места чрезвычайной ситуации.</w:t>
      </w:r>
    </w:p>
    <w:p w:rsidR="009770F4" w:rsidRPr="00EF27C9" w:rsidRDefault="009770F4" w:rsidP="008C52FE">
      <w:pPr>
        <w:suppressAutoHyphens/>
        <w:spacing w:before="0" w:after="0" w:line="360" w:lineRule="auto"/>
        <w:ind w:firstLine="709"/>
        <w:jc w:val="both"/>
        <w:rPr>
          <w:bCs/>
          <w:sz w:val="28"/>
          <w:szCs w:val="28"/>
        </w:rPr>
      </w:pPr>
    </w:p>
    <w:p w:rsidR="009C07F6" w:rsidRPr="00EF27C9" w:rsidRDefault="0084362B" w:rsidP="008C52FE">
      <w:pPr>
        <w:suppressAutoHyphens/>
        <w:spacing w:before="0" w:after="0" w:line="360" w:lineRule="auto"/>
        <w:ind w:firstLine="709"/>
        <w:jc w:val="both"/>
        <w:rPr>
          <w:bCs/>
          <w:sz w:val="28"/>
          <w:szCs w:val="28"/>
        </w:rPr>
      </w:pPr>
      <w:r w:rsidRPr="00EF27C9">
        <w:rPr>
          <w:bCs/>
          <w:sz w:val="28"/>
          <w:szCs w:val="28"/>
        </w:rPr>
        <w:t>τ</w:t>
      </w:r>
      <w:r w:rsidR="009C07F6" w:rsidRPr="00EF27C9">
        <w:rPr>
          <w:bCs/>
          <w:sz w:val="28"/>
        </w:rPr>
        <w:t>сл</w:t>
      </w:r>
      <w:r w:rsidR="008C52FE" w:rsidRPr="00EF27C9">
        <w:rPr>
          <w:bCs/>
          <w:sz w:val="28"/>
        </w:rPr>
        <w:t xml:space="preserve"> </w:t>
      </w:r>
      <w:r w:rsidR="009C07F6" w:rsidRPr="00EF27C9">
        <w:rPr>
          <w:bCs/>
          <w:sz w:val="28"/>
          <w:szCs w:val="28"/>
        </w:rPr>
        <w:t>= L</w:t>
      </w:r>
      <w:r w:rsidR="009C07F6" w:rsidRPr="00EF27C9">
        <w:rPr>
          <w:sz w:val="28"/>
          <w:szCs w:val="28"/>
        </w:rPr>
        <w:t>·</w:t>
      </w:r>
      <w:r w:rsidR="009C07F6" w:rsidRPr="00EF27C9">
        <w:rPr>
          <w:bCs/>
          <w:sz w:val="28"/>
          <w:szCs w:val="28"/>
        </w:rPr>
        <w:t>60 / V</w:t>
      </w:r>
      <w:r w:rsidR="009C07F6" w:rsidRPr="00EF27C9">
        <w:rPr>
          <w:bCs/>
          <w:sz w:val="28"/>
        </w:rPr>
        <w:t xml:space="preserve">сл </w:t>
      </w:r>
      <w:r w:rsidR="009C07F6" w:rsidRPr="00EF27C9">
        <w:rPr>
          <w:bCs/>
          <w:sz w:val="28"/>
          <w:szCs w:val="28"/>
        </w:rPr>
        <w:t>= 35</w:t>
      </w:r>
      <w:r w:rsidR="009C07F6" w:rsidRPr="00EF27C9">
        <w:rPr>
          <w:sz w:val="28"/>
          <w:szCs w:val="28"/>
        </w:rPr>
        <w:t>·</w:t>
      </w:r>
      <w:r w:rsidR="009C07F6" w:rsidRPr="00EF27C9">
        <w:rPr>
          <w:bCs/>
          <w:sz w:val="28"/>
          <w:szCs w:val="28"/>
        </w:rPr>
        <w:t>60/30 = 70 мин</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Таким образом, в течении 70 минут после сообщения о пожаре все пожарные формирования прибудут в зону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Учитывая то, что аварийно-восстановительная бригада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расположена в 35 км от места ЧС, найдем время ее выдвижения в зону ЧС (скорость движения принимается 60 км/час):</w:t>
      </w:r>
    </w:p>
    <w:p w:rsidR="009C07F6" w:rsidRPr="00EF27C9" w:rsidRDefault="0084362B" w:rsidP="008C52FE">
      <w:pPr>
        <w:suppressAutoHyphens/>
        <w:spacing w:before="0" w:after="0" w:line="360" w:lineRule="auto"/>
        <w:ind w:firstLine="709"/>
        <w:jc w:val="both"/>
        <w:rPr>
          <w:bCs/>
          <w:sz w:val="28"/>
          <w:szCs w:val="28"/>
        </w:rPr>
      </w:pPr>
      <w:r w:rsidRPr="00EF27C9">
        <w:rPr>
          <w:sz w:val="28"/>
          <w:szCs w:val="28"/>
        </w:rPr>
        <w:br w:type="page"/>
      </w:r>
      <w:r w:rsidRPr="00EF27C9">
        <w:rPr>
          <w:bCs/>
          <w:sz w:val="28"/>
          <w:szCs w:val="28"/>
        </w:rPr>
        <w:t>τ</w:t>
      </w:r>
      <w:r w:rsidR="009C07F6" w:rsidRPr="00EF27C9">
        <w:rPr>
          <w:bCs/>
          <w:sz w:val="28"/>
        </w:rPr>
        <w:t>сл</w:t>
      </w:r>
      <w:r w:rsidR="008C52FE" w:rsidRPr="00EF27C9">
        <w:rPr>
          <w:bCs/>
          <w:sz w:val="28"/>
          <w:szCs w:val="28"/>
        </w:rPr>
        <w:t xml:space="preserve"> </w:t>
      </w:r>
      <w:r w:rsidR="009C07F6" w:rsidRPr="00EF27C9">
        <w:rPr>
          <w:bCs/>
          <w:sz w:val="28"/>
          <w:szCs w:val="28"/>
        </w:rPr>
        <w:t>= L</w:t>
      </w:r>
      <w:r w:rsidR="009C07F6" w:rsidRPr="00EF27C9">
        <w:rPr>
          <w:sz w:val="28"/>
          <w:szCs w:val="28"/>
        </w:rPr>
        <w:t>·</w:t>
      </w:r>
      <w:r w:rsidR="009C07F6" w:rsidRPr="00EF27C9">
        <w:rPr>
          <w:bCs/>
          <w:sz w:val="28"/>
          <w:szCs w:val="28"/>
        </w:rPr>
        <w:t>60 / V</w:t>
      </w:r>
      <w:r w:rsidR="009C07F6" w:rsidRPr="00EF27C9">
        <w:rPr>
          <w:bCs/>
          <w:sz w:val="28"/>
        </w:rPr>
        <w:t>сл</w:t>
      </w:r>
      <w:r w:rsidR="009C07F6" w:rsidRPr="00EF27C9">
        <w:rPr>
          <w:bCs/>
          <w:sz w:val="28"/>
          <w:szCs w:val="28"/>
        </w:rPr>
        <w:t xml:space="preserve"> = 35</w:t>
      </w:r>
      <w:r w:rsidR="009C07F6" w:rsidRPr="00EF27C9">
        <w:rPr>
          <w:sz w:val="28"/>
          <w:szCs w:val="28"/>
        </w:rPr>
        <w:t>·</w:t>
      </w:r>
      <w:r w:rsidR="009C07F6" w:rsidRPr="00EF27C9">
        <w:rPr>
          <w:bCs/>
          <w:sz w:val="28"/>
          <w:szCs w:val="28"/>
        </w:rPr>
        <w:t>60/60 = 35 мин</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Следовательно, через 50 мин после сообщения об утечки нефти и начала пожара бригада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прибудет на место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Учитывая то, что скорая помощь с.Иглино расположена в 10 км от места ЧС, найдем время ее выдвижения в зону ЧС (скорость движения принимается 60 км/час)</w:t>
      </w:r>
      <w:r w:rsidR="00C13616" w:rsidRPr="00EF27C9">
        <w:rPr>
          <w:sz w:val="28"/>
          <w:szCs w:val="28"/>
        </w:rPr>
        <w:t xml:space="preserve"> [</w:t>
      </w:r>
      <w:r w:rsidR="00606735" w:rsidRPr="00EF27C9">
        <w:rPr>
          <w:sz w:val="28"/>
          <w:szCs w:val="28"/>
        </w:rPr>
        <w:t>22</w:t>
      </w:r>
      <w:r w:rsidR="00C13616" w:rsidRPr="00EF27C9">
        <w:rPr>
          <w:sz w:val="28"/>
          <w:szCs w:val="28"/>
        </w:rPr>
        <w:t>]</w:t>
      </w:r>
      <w:r w:rsidRPr="00EF27C9">
        <w:rPr>
          <w:sz w:val="28"/>
          <w:szCs w:val="28"/>
        </w:rPr>
        <w:t>:</w:t>
      </w:r>
    </w:p>
    <w:p w:rsidR="009770F4" w:rsidRPr="00EF27C9" w:rsidRDefault="009770F4" w:rsidP="008C52FE">
      <w:pPr>
        <w:suppressAutoHyphens/>
        <w:spacing w:before="0" w:after="0" w:line="360" w:lineRule="auto"/>
        <w:ind w:firstLine="709"/>
        <w:jc w:val="both"/>
        <w:rPr>
          <w:sz w:val="28"/>
          <w:szCs w:val="28"/>
        </w:rPr>
      </w:pPr>
    </w:p>
    <w:p w:rsidR="009C07F6" w:rsidRPr="00EF27C9" w:rsidRDefault="0084362B" w:rsidP="008C52FE">
      <w:pPr>
        <w:suppressAutoHyphens/>
        <w:spacing w:before="0" w:after="0" w:line="360" w:lineRule="auto"/>
        <w:ind w:firstLine="709"/>
        <w:jc w:val="both"/>
        <w:rPr>
          <w:bCs/>
          <w:sz w:val="28"/>
          <w:szCs w:val="28"/>
        </w:rPr>
      </w:pPr>
      <w:r w:rsidRPr="00EF27C9">
        <w:rPr>
          <w:bCs/>
          <w:sz w:val="28"/>
          <w:szCs w:val="28"/>
        </w:rPr>
        <w:t>τ</w:t>
      </w:r>
      <w:r w:rsidR="009C07F6" w:rsidRPr="00EF27C9">
        <w:rPr>
          <w:bCs/>
          <w:sz w:val="28"/>
        </w:rPr>
        <w:t>сл</w:t>
      </w:r>
      <w:r w:rsidR="008C52FE" w:rsidRPr="00EF27C9">
        <w:rPr>
          <w:bCs/>
          <w:sz w:val="28"/>
          <w:szCs w:val="28"/>
        </w:rPr>
        <w:t xml:space="preserve"> </w:t>
      </w:r>
      <w:r w:rsidR="009C07F6" w:rsidRPr="00EF27C9">
        <w:rPr>
          <w:bCs/>
          <w:sz w:val="28"/>
          <w:szCs w:val="28"/>
        </w:rPr>
        <w:t>= L</w:t>
      </w:r>
      <w:r w:rsidR="009C07F6" w:rsidRPr="00EF27C9">
        <w:rPr>
          <w:sz w:val="28"/>
          <w:szCs w:val="28"/>
        </w:rPr>
        <w:t>·</w:t>
      </w:r>
      <w:r w:rsidR="009C07F6" w:rsidRPr="00EF27C9">
        <w:rPr>
          <w:bCs/>
          <w:sz w:val="28"/>
          <w:szCs w:val="28"/>
        </w:rPr>
        <w:t>60 / V</w:t>
      </w:r>
      <w:r w:rsidR="009C07F6" w:rsidRPr="00EF27C9">
        <w:rPr>
          <w:bCs/>
          <w:sz w:val="28"/>
        </w:rPr>
        <w:t>сл</w:t>
      </w:r>
      <w:r w:rsidR="009C07F6" w:rsidRPr="00EF27C9">
        <w:rPr>
          <w:bCs/>
          <w:sz w:val="28"/>
          <w:szCs w:val="28"/>
        </w:rPr>
        <w:t xml:space="preserve"> = 10</w:t>
      </w:r>
      <w:r w:rsidR="009C07F6" w:rsidRPr="00EF27C9">
        <w:rPr>
          <w:sz w:val="28"/>
          <w:szCs w:val="28"/>
        </w:rPr>
        <w:t>·</w:t>
      </w:r>
      <w:r w:rsidR="009C07F6" w:rsidRPr="00EF27C9">
        <w:rPr>
          <w:bCs/>
          <w:sz w:val="28"/>
          <w:szCs w:val="28"/>
        </w:rPr>
        <w:t>60/60 = 10 мин</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Через 10 минут, после вызова скорая помощь будет на месте ЧС.</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Определив время следования подразделений на место ЧС, определим необходимое количество сил и средств для ликвидации ЧС.</w:t>
      </w:r>
    </w:p>
    <w:p w:rsidR="009C07F6" w:rsidRPr="00EF27C9" w:rsidRDefault="009C07F6" w:rsidP="008C52FE">
      <w:pPr>
        <w:shd w:val="clear" w:color="auto" w:fill="FFFFFF"/>
        <w:suppressAutoHyphens/>
        <w:spacing w:before="0" w:after="0" w:line="360" w:lineRule="auto"/>
        <w:ind w:firstLine="709"/>
        <w:jc w:val="both"/>
        <w:rPr>
          <w:sz w:val="28"/>
          <w:szCs w:val="28"/>
        </w:rPr>
      </w:pPr>
    </w:p>
    <w:p w:rsidR="009C07F6" w:rsidRPr="00EF27C9" w:rsidRDefault="009C07F6" w:rsidP="008C52FE">
      <w:pPr>
        <w:pStyle w:val="ae"/>
        <w:suppressAutoHyphens/>
        <w:spacing w:after="0" w:line="360" w:lineRule="auto"/>
        <w:ind w:left="0" w:firstLine="709"/>
        <w:jc w:val="both"/>
        <w:rPr>
          <w:bCs/>
          <w:sz w:val="28"/>
          <w:szCs w:val="28"/>
        </w:rPr>
      </w:pPr>
      <w:r w:rsidRPr="00EF27C9">
        <w:rPr>
          <w:sz w:val="28"/>
          <w:szCs w:val="28"/>
        </w:rPr>
        <w:t xml:space="preserve">4.7.2 </w:t>
      </w:r>
      <w:r w:rsidRPr="00EF27C9">
        <w:rPr>
          <w:bCs/>
          <w:sz w:val="28"/>
          <w:szCs w:val="28"/>
        </w:rPr>
        <w:t>Расчет сил и средств пожаротушения</w:t>
      </w:r>
    </w:p>
    <w:p w:rsidR="009C07F6" w:rsidRPr="00EF27C9" w:rsidRDefault="009C07F6" w:rsidP="008C52FE">
      <w:pPr>
        <w:pStyle w:val="33"/>
        <w:suppressAutoHyphens/>
        <w:spacing w:after="0" w:line="360" w:lineRule="auto"/>
        <w:ind w:firstLine="709"/>
        <w:jc w:val="both"/>
        <w:rPr>
          <w:sz w:val="28"/>
          <w:szCs w:val="28"/>
        </w:rPr>
      </w:pPr>
      <w:r w:rsidRPr="00EF27C9">
        <w:rPr>
          <w:sz w:val="28"/>
          <w:szCs w:val="28"/>
        </w:rPr>
        <w:t>Существует четыре способа тушения пожаров: охлаждения, разбавления, изоляции и химического торможения реакций.</w:t>
      </w:r>
    </w:p>
    <w:p w:rsidR="009C07F6" w:rsidRPr="00EF27C9" w:rsidRDefault="009C07F6" w:rsidP="008C52FE">
      <w:pPr>
        <w:pStyle w:val="ae"/>
        <w:tabs>
          <w:tab w:val="left" w:pos="2480"/>
        </w:tabs>
        <w:suppressAutoHyphens/>
        <w:spacing w:after="0" w:line="360" w:lineRule="auto"/>
        <w:ind w:left="0" w:firstLine="709"/>
        <w:jc w:val="both"/>
        <w:rPr>
          <w:sz w:val="28"/>
          <w:szCs w:val="28"/>
        </w:rPr>
      </w:pPr>
      <w:r w:rsidRPr="00EF27C9">
        <w:rPr>
          <w:sz w:val="28"/>
          <w:szCs w:val="28"/>
        </w:rPr>
        <w:t>Для тушения легко воспламеняющейся жидкости целесообразно применить способ изоляции</w:t>
      </w:r>
      <w:r w:rsidR="00606735" w:rsidRPr="00EF27C9">
        <w:rPr>
          <w:sz w:val="28"/>
          <w:szCs w:val="28"/>
        </w:rPr>
        <w:t xml:space="preserve"> слоем пены средней кратности [22</w:t>
      </w:r>
      <w:r w:rsidRPr="00EF27C9">
        <w:rPr>
          <w:sz w:val="28"/>
          <w:szCs w:val="28"/>
        </w:rPr>
        <w:t>].</w:t>
      </w:r>
    </w:p>
    <w:p w:rsidR="008C52FE" w:rsidRPr="00EF27C9" w:rsidRDefault="009C07F6" w:rsidP="008C52FE">
      <w:pPr>
        <w:pStyle w:val="ae"/>
        <w:suppressAutoHyphens/>
        <w:autoSpaceDE w:val="0"/>
        <w:autoSpaceDN w:val="0"/>
        <w:adjustRightInd w:val="0"/>
        <w:spacing w:after="0" w:line="360" w:lineRule="auto"/>
        <w:ind w:left="0" w:firstLine="709"/>
        <w:jc w:val="both"/>
        <w:rPr>
          <w:sz w:val="28"/>
          <w:szCs w:val="28"/>
        </w:rPr>
      </w:pPr>
      <w:r w:rsidRPr="00EF27C9">
        <w:rPr>
          <w:sz w:val="28"/>
          <w:szCs w:val="28"/>
        </w:rPr>
        <w:t xml:space="preserve">Для ликвидации пожара привлекаются отделения пожарных частей с. Иглино, м-на Шакша, а так же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Пожарное водоснабжение производится из речки Лобовка, протекающей в 350 метрах от места ЧС.</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Определим количество стволов и отделений для ликвидации горения нефти.</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Для расчета примем следующие исходные данные: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площадь пожара примем равной площади пролива нефти, т.е. 5024 м</w:t>
      </w:r>
      <w:r w:rsidRPr="00EF27C9">
        <w:rPr>
          <w:sz w:val="28"/>
          <w:szCs w:val="28"/>
          <w:vertAlign w:val="superscript"/>
        </w:rPr>
        <w:t>2</w:t>
      </w:r>
      <w:r w:rsidRPr="00EF27C9">
        <w:rPr>
          <w:sz w:val="28"/>
          <w:szCs w:val="28"/>
        </w:rPr>
        <w:t>;</w:t>
      </w:r>
    </w:p>
    <w:p w:rsidR="009C07F6" w:rsidRPr="00EF27C9" w:rsidRDefault="009C07F6" w:rsidP="008C52FE">
      <w:pPr>
        <w:pStyle w:val="ae"/>
        <w:suppressAutoHyphens/>
        <w:spacing w:after="0" w:line="360" w:lineRule="auto"/>
        <w:ind w:left="0" w:firstLine="709"/>
        <w:jc w:val="both"/>
        <w:rPr>
          <w:sz w:val="28"/>
          <w:szCs w:val="28"/>
          <w:lang w:val="en-US"/>
        </w:rPr>
      </w:pPr>
      <w:r w:rsidRPr="00EF27C9">
        <w:rPr>
          <w:sz w:val="28"/>
          <w:szCs w:val="28"/>
        </w:rPr>
        <w:t xml:space="preserve">– интенсивность подачи раствора пенообразователя </w:t>
      </w:r>
      <w:r w:rsidRPr="00EF27C9">
        <w:rPr>
          <w:sz w:val="28"/>
          <w:szCs w:val="28"/>
          <w:lang w:val="en-US"/>
        </w:rPr>
        <w:t>I</w:t>
      </w:r>
      <w:r w:rsidRPr="00EF27C9">
        <w:rPr>
          <w:sz w:val="28"/>
          <w:szCs w:val="28"/>
          <w:vertAlign w:val="subscript"/>
        </w:rPr>
        <w:t>тр</w:t>
      </w:r>
      <w:r w:rsidRPr="00EF27C9">
        <w:rPr>
          <w:sz w:val="28"/>
          <w:szCs w:val="28"/>
        </w:rPr>
        <w:t xml:space="preserve"> = 0,08л/(м</w:t>
      </w:r>
      <w:r w:rsidRPr="00EF27C9">
        <w:rPr>
          <w:sz w:val="28"/>
          <w:szCs w:val="28"/>
          <w:vertAlign w:val="superscript"/>
        </w:rPr>
        <w:t>2</w:t>
      </w:r>
      <w:r w:rsidRPr="00EF27C9">
        <w:rPr>
          <w:sz w:val="28"/>
          <w:szCs w:val="28"/>
        </w:rPr>
        <w:t>с).</w:t>
      </w:r>
    </w:p>
    <w:p w:rsidR="0084362B" w:rsidRPr="00EF27C9" w:rsidRDefault="0084362B" w:rsidP="008C52FE">
      <w:pPr>
        <w:pStyle w:val="ae"/>
        <w:suppressAutoHyphens/>
        <w:spacing w:after="0" w:line="360" w:lineRule="auto"/>
        <w:ind w:left="0" w:firstLine="709"/>
        <w:jc w:val="both"/>
        <w:rPr>
          <w:bCs/>
          <w:sz w:val="28"/>
          <w:szCs w:val="28"/>
          <w:lang w:val="en-US"/>
        </w:rPr>
      </w:pPr>
    </w:p>
    <w:p w:rsidR="009C07F6" w:rsidRPr="00EF27C9" w:rsidRDefault="0084362B"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t>Требуемое количество генераторов пены средней кратности типа ГПС рассчитывается по формуле:</w:t>
      </w:r>
    </w:p>
    <w:p w:rsidR="009770F4" w:rsidRPr="00EF27C9" w:rsidRDefault="009770F4"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position w:val="-12"/>
          <w:sz w:val="28"/>
          <w:szCs w:val="28"/>
        </w:rPr>
        <w:object w:dxaOrig="1860" w:dyaOrig="380">
          <v:shape id="_x0000_i1117" type="#_x0000_t75" style="width:93pt;height:18.75pt" o:ole="">
            <v:imagedata r:id="rId160" o:title=""/>
          </v:shape>
          <o:OLEObject Type="Embed" ProgID="Equation.3" ShapeID="_x0000_i1117" DrawAspect="Content" ObjectID="_1459014681" r:id="rId161"/>
        </w:object>
      </w:r>
      <w:r w:rsidRPr="00EF27C9">
        <w:rPr>
          <w:sz w:val="28"/>
          <w:szCs w:val="28"/>
        </w:rPr>
        <w:t>,</w:t>
      </w:r>
      <w:r w:rsidR="008C52FE" w:rsidRPr="00EF27C9">
        <w:rPr>
          <w:sz w:val="28"/>
          <w:szCs w:val="28"/>
        </w:rPr>
        <w:t xml:space="preserve"> </w:t>
      </w:r>
      <w:r w:rsidRPr="00EF27C9">
        <w:rPr>
          <w:sz w:val="28"/>
          <w:szCs w:val="28"/>
        </w:rPr>
        <w:t>(4.3)</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где</w:t>
      </w:r>
      <w:r w:rsidR="008C52FE" w:rsidRPr="00EF27C9">
        <w:rPr>
          <w:sz w:val="28"/>
          <w:szCs w:val="28"/>
        </w:rPr>
        <w:t xml:space="preserve"> </w:t>
      </w:r>
      <w:r w:rsidRPr="00EF27C9">
        <w:rPr>
          <w:sz w:val="28"/>
          <w:szCs w:val="28"/>
          <w:lang w:val="en-US"/>
        </w:rPr>
        <w:t>q</w:t>
      </w:r>
      <w:r w:rsidRPr="00EF27C9">
        <w:rPr>
          <w:sz w:val="28"/>
          <w:szCs w:val="28"/>
          <w:vertAlign w:val="subscript"/>
        </w:rPr>
        <w:t>гпс</w:t>
      </w:r>
      <w:r w:rsidRPr="00EF27C9">
        <w:rPr>
          <w:sz w:val="28"/>
          <w:szCs w:val="28"/>
        </w:rPr>
        <w:t xml:space="preserve"> – расход раствора пенообразователя для ГПС-600 принимается равным 6 л/с</w:t>
      </w:r>
      <w:r w:rsidR="00BF093A" w:rsidRPr="00EF27C9">
        <w:rPr>
          <w:sz w:val="28"/>
          <w:szCs w:val="28"/>
        </w:rPr>
        <w:t xml:space="preserve"> (</w:t>
      </w:r>
      <w:r w:rsidRPr="00EF27C9">
        <w:rPr>
          <w:sz w:val="28"/>
          <w:szCs w:val="28"/>
        </w:rPr>
        <w:t xml:space="preserve">технические характеристики </w:t>
      </w:r>
      <w:r w:rsidR="00BF093A" w:rsidRPr="00EF27C9">
        <w:rPr>
          <w:sz w:val="28"/>
          <w:szCs w:val="28"/>
        </w:rPr>
        <w:t>ГПС-600 приведены в приложении И</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Требуемый расход раствора пенообразователя рассчитывается по формуле:</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lang w:val="en-US"/>
        </w:rPr>
        <w:t>Q</w:t>
      </w:r>
      <w:r w:rsidRPr="00EF27C9">
        <w:rPr>
          <w:sz w:val="28"/>
          <w:szCs w:val="28"/>
          <w:vertAlign w:val="subscript"/>
        </w:rPr>
        <w:t>тр</w:t>
      </w:r>
      <w:r w:rsidRPr="00EF27C9">
        <w:rPr>
          <w:sz w:val="28"/>
          <w:szCs w:val="28"/>
        </w:rPr>
        <w:t xml:space="preserve">= </w:t>
      </w:r>
      <w:r w:rsidRPr="00EF27C9">
        <w:rPr>
          <w:sz w:val="28"/>
          <w:szCs w:val="28"/>
          <w:lang w:val="en-US"/>
        </w:rPr>
        <w:t>S</w:t>
      </w:r>
      <w:r w:rsidRPr="00EF27C9">
        <w:rPr>
          <w:sz w:val="28"/>
          <w:szCs w:val="28"/>
          <w:vertAlign w:val="subscript"/>
        </w:rPr>
        <w:t>п</w:t>
      </w:r>
      <w:r w:rsidRPr="00EF27C9">
        <w:rPr>
          <w:sz w:val="28"/>
          <w:szCs w:val="28"/>
        </w:rPr>
        <w:sym w:font="Symbol" w:char="F0D7"/>
      </w:r>
      <w:r w:rsidRPr="00EF27C9">
        <w:rPr>
          <w:sz w:val="28"/>
          <w:szCs w:val="28"/>
        </w:rPr>
        <w:t xml:space="preserve"> </w:t>
      </w:r>
      <w:r w:rsidRPr="00EF27C9">
        <w:rPr>
          <w:sz w:val="28"/>
          <w:szCs w:val="28"/>
          <w:lang w:val="en-US"/>
        </w:rPr>
        <w:t>I</w:t>
      </w:r>
      <w:r w:rsidRPr="00EF27C9">
        <w:rPr>
          <w:sz w:val="28"/>
          <w:szCs w:val="28"/>
          <w:vertAlign w:val="subscript"/>
        </w:rPr>
        <w:t>тр</w:t>
      </w:r>
      <w:r w:rsidRPr="00EF27C9">
        <w:rPr>
          <w:sz w:val="28"/>
          <w:szCs w:val="28"/>
        </w:rPr>
        <w:t>, ,</w:t>
      </w:r>
      <w:r w:rsidR="008C52FE" w:rsidRPr="00EF27C9">
        <w:rPr>
          <w:sz w:val="28"/>
          <w:szCs w:val="28"/>
        </w:rPr>
        <w:t xml:space="preserve"> </w:t>
      </w:r>
      <w:r w:rsidRPr="00EF27C9">
        <w:rPr>
          <w:sz w:val="28"/>
          <w:szCs w:val="28"/>
        </w:rPr>
        <w:t>(4.4)</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где</w:t>
      </w:r>
      <w:r w:rsidR="008C52FE" w:rsidRPr="00EF27C9">
        <w:rPr>
          <w:sz w:val="28"/>
          <w:szCs w:val="28"/>
        </w:rPr>
        <w:t xml:space="preserve"> </w:t>
      </w:r>
      <w:r w:rsidRPr="00EF27C9">
        <w:rPr>
          <w:sz w:val="28"/>
          <w:szCs w:val="28"/>
          <w:lang w:val="en-US"/>
        </w:rPr>
        <w:t>S</w:t>
      </w:r>
      <w:r w:rsidRPr="00EF27C9">
        <w:rPr>
          <w:sz w:val="28"/>
          <w:szCs w:val="28"/>
          <w:vertAlign w:val="subscript"/>
        </w:rPr>
        <w:t>п</w:t>
      </w:r>
      <w:r w:rsidRPr="00EF27C9">
        <w:rPr>
          <w:sz w:val="28"/>
          <w:szCs w:val="28"/>
        </w:rPr>
        <w:t xml:space="preserve"> – площадь пожара, м</w:t>
      </w:r>
      <w:r w:rsidRPr="00EF27C9">
        <w:rPr>
          <w:sz w:val="28"/>
          <w:szCs w:val="28"/>
          <w:vertAlign w:val="superscript"/>
        </w:rPr>
        <w:t>2</w:t>
      </w:r>
      <w:r w:rsidRPr="00EF27C9">
        <w:rPr>
          <w:sz w:val="28"/>
          <w:szCs w:val="28"/>
        </w:rPr>
        <w:t>;</w:t>
      </w:r>
    </w:p>
    <w:p w:rsidR="009C07F6" w:rsidRPr="00EF27C9" w:rsidRDefault="008C52FE" w:rsidP="008C52FE">
      <w:pPr>
        <w:suppressAutoHyphens/>
        <w:spacing w:before="0" w:after="0" w:line="360" w:lineRule="auto"/>
        <w:ind w:firstLine="709"/>
        <w:jc w:val="both"/>
        <w:rPr>
          <w:sz w:val="28"/>
          <w:szCs w:val="28"/>
        </w:rPr>
      </w:pPr>
      <w:r w:rsidRPr="00EF27C9">
        <w:rPr>
          <w:sz w:val="28"/>
          <w:szCs w:val="28"/>
        </w:rPr>
        <w:t xml:space="preserve"> </w:t>
      </w:r>
      <w:r w:rsidR="009C07F6" w:rsidRPr="00EF27C9">
        <w:rPr>
          <w:sz w:val="28"/>
          <w:szCs w:val="28"/>
          <w:lang w:val="en-US"/>
        </w:rPr>
        <w:t>I</w:t>
      </w:r>
      <w:r w:rsidR="009C07F6" w:rsidRPr="00EF27C9">
        <w:rPr>
          <w:sz w:val="28"/>
          <w:szCs w:val="28"/>
          <w:vertAlign w:val="subscript"/>
        </w:rPr>
        <w:t>тр</w:t>
      </w:r>
      <w:r w:rsidR="009C07F6" w:rsidRPr="00EF27C9">
        <w:rPr>
          <w:sz w:val="28"/>
          <w:szCs w:val="28"/>
        </w:rPr>
        <w:t xml:space="preserve"> – интенсивность подачи раствора пенообразователя, (для ЛВЖ с </w:t>
      </w:r>
      <w:r w:rsidR="009C07F6" w:rsidRPr="00EF27C9">
        <w:rPr>
          <w:sz w:val="28"/>
          <w:szCs w:val="28"/>
          <w:lang w:val="en-US"/>
        </w:rPr>
        <w:t>t</w:t>
      </w:r>
      <w:r w:rsidR="009C07F6" w:rsidRPr="00EF27C9">
        <w:rPr>
          <w:sz w:val="28"/>
          <w:szCs w:val="28"/>
          <w:vertAlign w:val="subscript"/>
        </w:rPr>
        <w:t>всп</w:t>
      </w:r>
      <w:r w:rsidR="009C07F6" w:rsidRPr="00EF27C9">
        <w:rPr>
          <w:sz w:val="28"/>
          <w:szCs w:val="28"/>
        </w:rPr>
        <w:sym w:font="Symbol" w:char="F0A3"/>
      </w:r>
      <w:r w:rsidR="009C07F6" w:rsidRPr="00EF27C9">
        <w:rPr>
          <w:sz w:val="28"/>
          <w:szCs w:val="28"/>
        </w:rPr>
        <w:t xml:space="preserve"> 28 </w:t>
      </w:r>
      <w:r w:rsidR="009C07F6" w:rsidRPr="00EF27C9">
        <w:rPr>
          <w:sz w:val="28"/>
          <w:szCs w:val="28"/>
        </w:rPr>
        <w:sym w:font="Symbol" w:char="F0B0"/>
      </w:r>
      <w:r w:rsidR="009C07F6" w:rsidRPr="00EF27C9">
        <w:rPr>
          <w:sz w:val="28"/>
          <w:szCs w:val="28"/>
        </w:rPr>
        <w:t xml:space="preserve"> принимается 0,08 л/(м</w:t>
      </w:r>
      <w:r w:rsidR="009C07F6" w:rsidRPr="00EF27C9">
        <w:rPr>
          <w:sz w:val="28"/>
          <w:szCs w:val="28"/>
          <w:vertAlign w:val="superscript"/>
        </w:rPr>
        <w:t>2</w:t>
      </w:r>
      <w:r w:rsidR="009C07F6" w:rsidRPr="00EF27C9">
        <w:rPr>
          <w:sz w:val="28"/>
          <w:szCs w:val="28"/>
        </w:rPr>
        <w:t>с));</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Требуемое количество пенообразователя для тушения пожара определяют по формуле:</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W</w:t>
      </w:r>
      <w:r w:rsidRPr="00EF27C9">
        <w:rPr>
          <w:sz w:val="28"/>
          <w:szCs w:val="28"/>
          <w:vertAlign w:val="subscript"/>
        </w:rPr>
        <w:t xml:space="preserve">ПО </w:t>
      </w:r>
      <w:r w:rsidRPr="00EF27C9">
        <w:rPr>
          <w:sz w:val="28"/>
          <w:szCs w:val="28"/>
        </w:rPr>
        <w:t>=</w:t>
      </w:r>
      <w:r w:rsidRPr="00EF27C9">
        <w:rPr>
          <w:sz w:val="28"/>
          <w:szCs w:val="28"/>
          <w:lang w:val="en-US"/>
        </w:rPr>
        <w:t>N</w:t>
      </w:r>
      <w:r w:rsidRPr="00EF27C9">
        <w:rPr>
          <w:sz w:val="28"/>
          <w:szCs w:val="28"/>
        </w:rPr>
        <w:t xml:space="preserve"> </w:t>
      </w:r>
      <w:r w:rsidRPr="00EF27C9">
        <w:rPr>
          <w:sz w:val="28"/>
          <w:szCs w:val="28"/>
          <w:vertAlign w:val="subscript"/>
        </w:rPr>
        <w:t xml:space="preserve">ГПС </w:t>
      </w:r>
      <w:r w:rsidRPr="00EF27C9">
        <w:rPr>
          <w:sz w:val="28"/>
          <w:szCs w:val="28"/>
        </w:rPr>
        <w:sym w:font="Symbol" w:char="F0D7"/>
      </w:r>
      <w:r w:rsidRPr="00EF27C9">
        <w:rPr>
          <w:sz w:val="28"/>
          <w:szCs w:val="28"/>
          <w:vertAlign w:val="subscript"/>
        </w:rPr>
        <w:t xml:space="preserve"> </w:t>
      </w:r>
      <w:r w:rsidRPr="00EF27C9">
        <w:rPr>
          <w:sz w:val="28"/>
          <w:szCs w:val="28"/>
          <w:lang w:val="en-US"/>
        </w:rPr>
        <w:t>q</w:t>
      </w:r>
      <w:r w:rsidRPr="00EF27C9">
        <w:rPr>
          <w:sz w:val="28"/>
          <w:szCs w:val="28"/>
        </w:rPr>
        <w:t xml:space="preserve"> </w:t>
      </w:r>
      <w:r w:rsidRPr="00EF27C9">
        <w:rPr>
          <w:sz w:val="28"/>
          <w:szCs w:val="28"/>
          <w:vertAlign w:val="subscript"/>
        </w:rPr>
        <w:t xml:space="preserve">ГПС </w:t>
      </w:r>
      <w:r w:rsidRPr="00EF27C9">
        <w:rPr>
          <w:sz w:val="28"/>
          <w:szCs w:val="28"/>
        </w:rPr>
        <w:sym w:font="Symbol" w:char="F0D7"/>
      </w:r>
      <w:r w:rsidRPr="00EF27C9">
        <w:rPr>
          <w:sz w:val="28"/>
          <w:szCs w:val="28"/>
        </w:rPr>
        <w:t xml:space="preserve"> </w:t>
      </w:r>
      <w:r w:rsidRPr="00EF27C9">
        <w:rPr>
          <w:sz w:val="28"/>
          <w:szCs w:val="28"/>
          <w:lang w:val="en-US"/>
        </w:rPr>
        <w:t>t</w:t>
      </w:r>
      <w:r w:rsidRPr="00EF27C9">
        <w:rPr>
          <w:sz w:val="28"/>
          <w:szCs w:val="28"/>
        </w:rPr>
        <w:t xml:space="preserve">н </w:t>
      </w:r>
      <w:r w:rsidRPr="00EF27C9">
        <w:rPr>
          <w:sz w:val="28"/>
          <w:szCs w:val="28"/>
        </w:rPr>
        <w:sym w:font="Symbol" w:char="F0D7"/>
      </w:r>
      <w:r w:rsidR="008C52FE" w:rsidRPr="00EF27C9">
        <w:rPr>
          <w:sz w:val="28"/>
          <w:szCs w:val="28"/>
        </w:rPr>
        <w:t xml:space="preserve"> </w:t>
      </w:r>
      <w:r w:rsidRPr="00EF27C9">
        <w:rPr>
          <w:sz w:val="28"/>
          <w:szCs w:val="28"/>
        </w:rPr>
        <w:t>60</w:t>
      </w:r>
      <w:r w:rsidRPr="00EF27C9">
        <w:rPr>
          <w:sz w:val="28"/>
          <w:szCs w:val="28"/>
          <w:lang w:val="en-US"/>
        </w:rPr>
        <w:t>K</w:t>
      </w:r>
      <w:r w:rsidRPr="00EF27C9">
        <w:rPr>
          <w:sz w:val="28"/>
          <w:szCs w:val="28"/>
        </w:rPr>
        <w:t>,</w:t>
      </w:r>
      <w:r w:rsidR="008C52FE" w:rsidRPr="00EF27C9">
        <w:rPr>
          <w:sz w:val="28"/>
          <w:szCs w:val="28"/>
        </w:rPr>
        <w:t xml:space="preserve"> </w:t>
      </w:r>
      <w:r w:rsidRPr="00EF27C9">
        <w:rPr>
          <w:sz w:val="28"/>
          <w:szCs w:val="28"/>
        </w:rPr>
        <w:t>(4.5)</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где</w:t>
      </w:r>
      <w:r w:rsidR="008C52FE" w:rsidRPr="00EF27C9">
        <w:rPr>
          <w:sz w:val="28"/>
          <w:szCs w:val="28"/>
        </w:rPr>
        <w:t xml:space="preserve"> </w:t>
      </w:r>
      <w:r w:rsidRPr="00EF27C9">
        <w:rPr>
          <w:sz w:val="28"/>
          <w:szCs w:val="28"/>
          <w:lang w:val="en-US"/>
        </w:rPr>
        <w:t>q</w:t>
      </w:r>
      <w:r w:rsidRPr="00EF27C9">
        <w:rPr>
          <w:sz w:val="28"/>
          <w:szCs w:val="28"/>
        </w:rPr>
        <w:t xml:space="preserve"> </w:t>
      </w:r>
      <w:r w:rsidRPr="00EF27C9">
        <w:rPr>
          <w:sz w:val="28"/>
          <w:szCs w:val="28"/>
          <w:vertAlign w:val="subscript"/>
        </w:rPr>
        <w:t>ГПС</w:t>
      </w:r>
      <w:r w:rsidR="008C52FE" w:rsidRPr="00EF27C9">
        <w:rPr>
          <w:sz w:val="28"/>
          <w:szCs w:val="28"/>
          <w:vertAlign w:val="subscript"/>
        </w:rPr>
        <w:t xml:space="preserve"> </w:t>
      </w:r>
      <w:r w:rsidRPr="00EF27C9">
        <w:rPr>
          <w:sz w:val="28"/>
          <w:szCs w:val="28"/>
        </w:rPr>
        <w:t>– расход пенообразователя через генератор, 6 л/с;</w:t>
      </w:r>
    </w:p>
    <w:p w:rsidR="008C52FE" w:rsidRPr="00EF27C9" w:rsidRDefault="009C07F6" w:rsidP="008C52FE">
      <w:pPr>
        <w:suppressAutoHyphens/>
        <w:spacing w:before="0" w:after="0" w:line="360" w:lineRule="auto"/>
        <w:ind w:firstLine="709"/>
        <w:jc w:val="both"/>
        <w:rPr>
          <w:sz w:val="28"/>
          <w:szCs w:val="28"/>
        </w:rPr>
      </w:pPr>
      <w:r w:rsidRPr="00EF27C9">
        <w:rPr>
          <w:sz w:val="28"/>
          <w:szCs w:val="28"/>
          <w:lang w:val="en-US"/>
        </w:rPr>
        <w:t>N</w:t>
      </w:r>
      <w:r w:rsidRPr="00EF27C9">
        <w:rPr>
          <w:sz w:val="28"/>
          <w:szCs w:val="28"/>
          <w:vertAlign w:val="subscript"/>
        </w:rPr>
        <w:t>ГПС</w:t>
      </w:r>
      <w:r w:rsidR="008C52FE" w:rsidRPr="00EF27C9">
        <w:rPr>
          <w:sz w:val="28"/>
          <w:szCs w:val="28"/>
          <w:vertAlign w:val="subscript"/>
        </w:rPr>
        <w:t xml:space="preserve"> </w:t>
      </w:r>
      <w:r w:rsidRPr="00EF27C9">
        <w:rPr>
          <w:sz w:val="28"/>
          <w:szCs w:val="28"/>
        </w:rPr>
        <w:t>– количество генераторов пены;</w:t>
      </w: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t</w:t>
      </w:r>
      <w:r w:rsidRPr="00EF27C9">
        <w:rPr>
          <w:sz w:val="28"/>
          <w:szCs w:val="28"/>
        </w:rPr>
        <w:t>н – нормативное время тушения пожара, принимается равным 10 мин;</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К – коэффициент запаса, принимается равным 3.</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Требуемое количество отделений на тушение пожара определяется по формуле</w:t>
      </w:r>
      <w:r w:rsidR="00C13616" w:rsidRPr="00EF27C9">
        <w:rPr>
          <w:sz w:val="28"/>
          <w:szCs w:val="28"/>
        </w:rPr>
        <w:t xml:space="preserve"> [</w:t>
      </w:r>
      <w:r w:rsidR="00606735" w:rsidRPr="00EF27C9">
        <w:rPr>
          <w:sz w:val="28"/>
          <w:szCs w:val="28"/>
        </w:rPr>
        <w:t>22</w:t>
      </w:r>
      <w:r w:rsidR="00C13616" w:rsidRPr="00EF27C9">
        <w:rPr>
          <w:sz w:val="28"/>
          <w:szCs w:val="28"/>
        </w:rPr>
        <w:t>]</w:t>
      </w:r>
      <w:r w:rsidRPr="00EF27C9">
        <w:rPr>
          <w:sz w:val="28"/>
          <w:szCs w:val="28"/>
        </w:rPr>
        <w:t>:</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lang w:val="en-US"/>
        </w:rPr>
        <w:t>N</w:t>
      </w:r>
      <w:r w:rsidRPr="00EF27C9">
        <w:rPr>
          <w:sz w:val="28"/>
          <w:szCs w:val="28"/>
          <w:vertAlign w:val="subscript"/>
        </w:rPr>
        <w:t>отд</w:t>
      </w:r>
      <w:r w:rsidRPr="00EF27C9">
        <w:rPr>
          <w:sz w:val="28"/>
          <w:szCs w:val="28"/>
        </w:rPr>
        <w:t>=</w:t>
      </w:r>
      <w:r w:rsidRPr="00EF27C9">
        <w:rPr>
          <w:sz w:val="28"/>
          <w:szCs w:val="28"/>
          <w:lang w:val="en-US"/>
        </w:rPr>
        <w:t>N</w:t>
      </w:r>
      <w:r w:rsidRPr="00EF27C9">
        <w:rPr>
          <w:sz w:val="28"/>
          <w:szCs w:val="28"/>
          <w:vertAlign w:val="subscript"/>
        </w:rPr>
        <w:t xml:space="preserve">ст </w:t>
      </w:r>
      <w:r w:rsidRPr="00EF27C9">
        <w:rPr>
          <w:sz w:val="28"/>
          <w:szCs w:val="28"/>
        </w:rPr>
        <w:t xml:space="preserve">/ </w:t>
      </w:r>
      <w:r w:rsidRPr="00EF27C9">
        <w:rPr>
          <w:sz w:val="28"/>
          <w:szCs w:val="28"/>
          <w:lang w:val="en-US"/>
        </w:rPr>
        <w:t>n</w:t>
      </w:r>
      <w:r w:rsidRPr="00EF27C9">
        <w:rPr>
          <w:sz w:val="28"/>
          <w:szCs w:val="28"/>
          <w:vertAlign w:val="subscript"/>
        </w:rPr>
        <w:t>ст. отд.</w:t>
      </w:r>
      <w:r w:rsidRPr="00EF27C9">
        <w:rPr>
          <w:sz w:val="28"/>
          <w:szCs w:val="28"/>
        </w:rPr>
        <w:t>,</w:t>
      </w:r>
      <w:r w:rsidR="008C52FE" w:rsidRPr="00EF27C9">
        <w:rPr>
          <w:sz w:val="28"/>
          <w:szCs w:val="28"/>
        </w:rPr>
        <w:t xml:space="preserve"> </w:t>
      </w:r>
      <w:r w:rsidRPr="00EF27C9">
        <w:rPr>
          <w:sz w:val="28"/>
          <w:szCs w:val="28"/>
        </w:rPr>
        <w:t>(4.6)</w:t>
      </w:r>
    </w:p>
    <w:p w:rsidR="009C07F6" w:rsidRPr="00EF27C9" w:rsidRDefault="0084362B" w:rsidP="008C52FE">
      <w:pPr>
        <w:pStyle w:val="ae"/>
        <w:suppressAutoHyphens/>
        <w:spacing w:after="0" w:line="360" w:lineRule="auto"/>
        <w:ind w:left="0" w:firstLine="709"/>
        <w:jc w:val="both"/>
        <w:rPr>
          <w:sz w:val="28"/>
          <w:szCs w:val="28"/>
        </w:rPr>
      </w:pPr>
      <w:r w:rsidRPr="00EF27C9">
        <w:rPr>
          <w:sz w:val="28"/>
          <w:szCs w:val="28"/>
        </w:rPr>
        <w:br w:type="page"/>
      </w:r>
      <w:r w:rsidR="009C07F6" w:rsidRPr="00EF27C9">
        <w:rPr>
          <w:sz w:val="28"/>
          <w:szCs w:val="28"/>
        </w:rPr>
        <w:t xml:space="preserve">где </w:t>
      </w:r>
      <w:r w:rsidR="009C07F6" w:rsidRPr="00EF27C9">
        <w:rPr>
          <w:sz w:val="28"/>
          <w:szCs w:val="28"/>
          <w:lang w:val="en-US"/>
        </w:rPr>
        <w:t>N</w:t>
      </w:r>
      <w:r w:rsidR="009C07F6" w:rsidRPr="00EF27C9">
        <w:rPr>
          <w:sz w:val="28"/>
          <w:szCs w:val="28"/>
          <w:vertAlign w:val="subscript"/>
        </w:rPr>
        <w:t>ст</w:t>
      </w:r>
      <w:r w:rsidR="009C07F6" w:rsidRPr="00EF27C9">
        <w:rPr>
          <w:sz w:val="28"/>
          <w:szCs w:val="28"/>
        </w:rPr>
        <w:t xml:space="preserve"> – общее количество стволов;</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lang w:val="en-US"/>
        </w:rPr>
        <w:t>n</w:t>
      </w:r>
      <w:r w:rsidRPr="00EF27C9">
        <w:rPr>
          <w:sz w:val="28"/>
          <w:szCs w:val="28"/>
          <w:vertAlign w:val="subscript"/>
        </w:rPr>
        <w:t>ст. отд.</w:t>
      </w:r>
      <w:r w:rsidRPr="00EF27C9">
        <w:rPr>
          <w:sz w:val="28"/>
          <w:szCs w:val="28"/>
        </w:rPr>
        <w:t xml:space="preserve"> – количество стволов ГПС, которое может подать отделение.</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Подставим исходные данные:</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Количество генераторов пены средней кратности типа ГПС:</w:t>
      </w:r>
    </w:p>
    <w:p w:rsidR="009770F4" w:rsidRPr="00EF27C9" w:rsidRDefault="009770F4" w:rsidP="008C52FE">
      <w:pPr>
        <w:pStyle w:val="ae"/>
        <w:suppressAutoHyphens/>
        <w:spacing w:after="0" w:line="360" w:lineRule="auto"/>
        <w:ind w:left="0" w:firstLine="709"/>
        <w:jc w:val="both"/>
        <w:rPr>
          <w:bCs/>
          <w:sz w:val="28"/>
          <w:szCs w:val="28"/>
        </w:rPr>
      </w:pPr>
    </w:p>
    <w:p w:rsidR="009C07F6" w:rsidRPr="00EF27C9" w:rsidRDefault="009C07F6" w:rsidP="008C52FE">
      <w:pPr>
        <w:pStyle w:val="ae"/>
        <w:suppressAutoHyphens/>
        <w:spacing w:after="0" w:line="360" w:lineRule="auto"/>
        <w:ind w:left="0" w:firstLine="709"/>
        <w:jc w:val="both"/>
        <w:rPr>
          <w:bCs/>
          <w:sz w:val="28"/>
          <w:szCs w:val="28"/>
        </w:rPr>
      </w:pPr>
      <w:r w:rsidRPr="00EF27C9">
        <w:rPr>
          <w:position w:val="-30"/>
          <w:sz w:val="28"/>
          <w:szCs w:val="28"/>
        </w:rPr>
        <w:object w:dxaOrig="4080" w:dyaOrig="720">
          <v:shape id="_x0000_i1118" type="#_x0000_t75" style="width:204pt;height:36pt" o:ole="">
            <v:imagedata r:id="rId162" o:title=""/>
          </v:shape>
          <o:OLEObject Type="Embed" ProgID="Equation.3" ShapeID="_x0000_i1118" DrawAspect="Content" ObjectID="_1459014682" r:id="rId163"/>
        </w:object>
      </w:r>
      <w:r w:rsidRPr="00EF27C9">
        <w:rPr>
          <w:sz w:val="28"/>
          <w:szCs w:val="28"/>
        </w:rPr>
        <w:t xml:space="preserve"> шт.</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Требуемый расход раствора пенообразователя:</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lang w:val="en-US"/>
        </w:rPr>
        <w:t>Q</w:t>
      </w:r>
      <w:r w:rsidRPr="00EF27C9">
        <w:rPr>
          <w:sz w:val="28"/>
          <w:szCs w:val="28"/>
          <w:vertAlign w:val="subscript"/>
        </w:rPr>
        <w:t>тр</w:t>
      </w:r>
      <w:r w:rsidRPr="00EF27C9">
        <w:rPr>
          <w:sz w:val="28"/>
          <w:szCs w:val="28"/>
        </w:rPr>
        <w:t xml:space="preserve">= </w:t>
      </w:r>
      <w:r w:rsidRPr="00EF27C9">
        <w:rPr>
          <w:sz w:val="28"/>
          <w:szCs w:val="28"/>
          <w:lang w:val="en-US"/>
        </w:rPr>
        <w:t>S</w:t>
      </w:r>
      <w:r w:rsidRPr="00EF27C9">
        <w:rPr>
          <w:sz w:val="28"/>
          <w:szCs w:val="28"/>
          <w:vertAlign w:val="subscript"/>
        </w:rPr>
        <w:t>п</w:t>
      </w:r>
      <w:r w:rsidRPr="00EF27C9">
        <w:rPr>
          <w:sz w:val="28"/>
          <w:szCs w:val="28"/>
        </w:rPr>
        <w:sym w:font="Symbol" w:char="F0D7"/>
      </w:r>
      <w:r w:rsidRPr="00EF27C9">
        <w:rPr>
          <w:sz w:val="28"/>
          <w:szCs w:val="28"/>
        </w:rPr>
        <w:t xml:space="preserve"> </w:t>
      </w:r>
      <w:r w:rsidRPr="00EF27C9">
        <w:rPr>
          <w:sz w:val="28"/>
          <w:szCs w:val="28"/>
          <w:lang w:val="en-US"/>
        </w:rPr>
        <w:t>I</w:t>
      </w:r>
      <w:r w:rsidRPr="00EF27C9">
        <w:rPr>
          <w:sz w:val="28"/>
          <w:szCs w:val="28"/>
          <w:vertAlign w:val="subscript"/>
        </w:rPr>
        <w:t>тр</w:t>
      </w:r>
      <w:r w:rsidRPr="00EF27C9">
        <w:rPr>
          <w:sz w:val="28"/>
          <w:szCs w:val="28"/>
        </w:rPr>
        <w:t>= 5024</w:t>
      </w:r>
      <w:r w:rsidRPr="00EF27C9">
        <w:rPr>
          <w:sz w:val="28"/>
          <w:szCs w:val="28"/>
        </w:rPr>
        <w:sym w:font="Symbol" w:char="F0D7"/>
      </w:r>
      <w:r w:rsidR="008C52FE" w:rsidRPr="00EF27C9">
        <w:rPr>
          <w:sz w:val="28"/>
          <w:szCs w:val="28"/>
          <w:vertAlign w:val="subscript"/>
        </w:rPr>
        <w:t xml:space="preserve"> </w:t>
      </w:r>
      <w:r w:rsidRPr="00EF27C9">
        <w:rPr>
          <w:sz w:val="28"/>
          <w:szCs w:val="28"/>
        </w:rPr>
        <w:t>0,08 = 132 л/с.</w:t>
      </w:r>
    </w:p>
    <w:p w:rsidR="009C07F6" w:rsidRPr="00EF27C9" w:rsidRDefault="009C07F6"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Количество пенообразователя для тушения пожара:</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bCs/>
          <w:sz w:val="28"/>
          <w:szCs w:val="28"/>
        </w:rPr>
      </w:pPr>
      <w:r w:rsidRPr="00EF27C9">
        <w:rPr>
          <w:sz w:val="28"/>
          <w:szCs w:val="28"/>
          <w:lang w:val="en-US"/>
        </w:rPr>
        <w:t>W</w:t>
      </w:r>
      <w:r w:rsidRPr="00EF27C9">
        <w:rPr>
          <w:sz w:val="28"/>
          <w:szCs w:val="28"/>
          <w:vertAlign w:val="subscript"/>
        </w:rPr>
        <w:t xml:space="preserve">ПО </w:t>
      </w:r>
      <w:r w:rsidRPr="00EF27C9">
        <w:rPr>
          <w:sz w:val="28"/>
          <w:szCs w:val="28"/>
        </w:rPr>
        <w:t>=</w:t>
      </w:r>
      <w:r w:rsidRPr="00EF27C9">
        <w:rPr>
          <w:sz w:val="28"/>
          <w:szCs w:val="28"/>
          <w:lang w:val="en-US"/>
        </w:rPr>
        <w:t>N</w:t>
      </w:r>
      <w:r w:rsidRPr="00EF27C9">
        <w:rPr>
          <w:sz w:val="28"/>
          <w:szCs w:val="28"/>
        </w:rPr>
        <w:t xml:space="preserve"> </w:t>
      </w:r>
      <w:r w:rsidRPr="00EF27C9">
        <w:rPr>
          <w:sz w:val="28"/>
          <w:szCs w:val="28"/>
          <w:vertAlign w:val="subscript"/>
        </w:rPr>
        <w:t xml:space="preserve">ГПС </w:t>
      </w:r>
      <w:r w:rsidRPr="00EF27C9">
        <w:rPr>
          <w:sz w:val="28"/>
          <w:szCs w:val="28"/>
        </w:rPr>
        <w:sym w:font="Symbol" w:char="F0D7"/>
      </w:r>
      <w:r w:rsidRPr="00EF27C9">
        <w:rPr>
          <w:sz w:val="28"/>
          <w:szCs w:val="28"/>
          <w:vertAlign w:val="subscript"/>
        </w:rPr>
        <w:t xml:space="preserve"> </w:t>
      </w:r>
      <w:r w:rsidRPr="00EF27C9">
        <w:rPr>
          <w:sz w:val="28"/>
          <w:szCs w:val="28"/>
          <w:lang w:val="en-US"/>
        </w:rPr>
        <w:t>q</w:t>
      </w:r>
      <w:r w:rsidRPr="00EF27C9">
        <w:rPr>
          <w:sz w:val="28"/>
          <w:szCs w:val="28"/>
        </w:rPr>
        <w:t xml:space="preserve"> </w:t>
      </w:r>
      <w:r w:rsidRPr="00EF27C9">
        <w:rPr>
          <w:sz w:val="28"/>
          <w:szCs w:val="28"/>
          <w:vertAlign w:val="subscript"/>
        </w:rPr>
        <w:t xml:space="preserve">ГПС </w:t>
      </w:r>
      <w:r w:rsidRPr="00EF27C9">
        <w:rPr>
          <w:sz w:val="28"/>
          <w:szCs w:val="28"/>
        </w:rPr>
        <w:sym w:font="Symbol" w:char="F0D7"/>
      </w:r>
      <w:r w:rsidRPr="00EF27C9">
        <w:rPr>
          <w:sz w:val="28"/>
          <w:szCs w:val="28"/>
        </w:rPr>
        <w:t xml:space="preserve"> </w:t>
      </w:r>
      <w:r w:rsidRPr="00EF27C9">
        <w:rPr>
          <w:sz w:val="28"/>
          <w:szCs w:val="28"/>
          <w:lang w:val="en-US"/>
        </w:rPr>
        <w:t>t</w:t>
      </w:r>
      <w:r w:rsidRPr="00EF27C9">
        <w:rPr>
          <w:sz w:val="28"/>
          <w:szCs w:val="28"/>
        </w:rPr>
        <w:t xml:space="preserve">н </w:t>
      </w:r>
      <w:r w:rsidRPr="00EF27C9">
        <w:rPr>
          <w:sz w:val="28"/>
          <w:szCs w:val="28"/>
        </w:rPr>
        <w:sym w:font="Symbol" w:char="F0D7"/>
      </w:r>
      <w:r w:rsidR="008C52FE" w:rsidRPr="00EF27C9">
        <w:rPr>
          <w:sz w:val="28"/>
          <w:szCs w:val="28"/>
        </w:rPr>
        <w:t xml:space="preserve"> </w:t>
      </w:r>
      <w:r w:rsidRPr="00EF27C9">
        <w:rPr>
          <w:sz w:val="28"/>
          <w:szCs w:val="28"/>
        </w:rPr>
        <w:t>60</w:t>
      </w:r>
      <w:r w:rsidRPr="00EF27C9">
        <w:rPr>
          <w:sz w:val="28"/>
          <w:szCs w:val="28"/>
          <w:lang w:val="en-US"/>
        </w:rPr>
        <w:t>K</w:t>
      </w:r>
      <w:r w:rsidRPr="00EF27C9">
        <w:rPr>
          <w:sz w:val="28"/>
          <w:szCs w:val="28"/>
        </w:rPr>
        <w:t xml:space="preserve"> = 20 </w:t>
      </w:r>
      <w:r w:rsidRPr="00EF27C9">
        <w:rPr>
          <w:sz w:val="28"/>
          <w:szCs w:val="28"/>
        </w:rPr>
        <w:sym w:font="Symbol" w:char="F0D7"/>
      </w:r>
      <w:r w:rsidR="008C52FE" w:rsidRPr="00EF27C9">
        <w:rPr>
          <w:sz w:val="28"/>
          <w:szCs w:val="28"/>
          <w:vertAlign w:val="subscript"/>
        </w:rPr>
        <w:t xml:space="preserve"> </w:t>
      </w:r>
      <w:r w:rsidRPr="00EF27C9">
        <w:rPr>
          <w:sz w:val="28"/>
          <w:szCs w:val="28"/>
        </w:rPr>
        <w:t xml:space="preserve">6 </w:t>
      </w:r>
      <w:r w:rsidRPr="00EF27C9">
        <w:rPr>
          <w:sz w:val="28"/>
          <w:szCs w:val="28"/>
        </w:rPr>
        <w:sym w:font="Symbol" w:char="F0D7"/>
      </w:r>
      <w:r w:rsidR="008C52FE" w:rsidRPr="00EF27C9">
        <w:rPr>
          <w:sz w:val="28"/>
          <w:szCs w:val="28"/>
          <w:vertAlign w:val="subscript"/>
        </w:rPr>
        <w:t xml:space="preserve"> </w:t>
      </w:r>
      <w:r w:rsidRPr="00EF27C9">
        <w:rPr>
          <w:sz w:val="28"/>
          <w:szCs w:val="28"/>
        </w:rPr>
        <w:t xml:space="preserve">10 </w:t>
      </w:r>
      <w:r w:rsidRPr="00EF27C9">
        <w:rPr>
          <w:sz w:val="28"/>
          <w:szCs w:val="28"/>
        </w:rPr>
        <w:sym w:font="Symbol" w:char="F0D7"/>
      </w:r>
      <w:r w:rsidR="008C52FE" w:rsidRPr="00EF27C9">
        <w:rPr>
          <w:sz w:val="28"/>
          <w:szCs w:val="28"/>
          <w:vertAlign w:val="subscript"/>
        </w:rPr>
        <w:t xml:space="preserve"> </w:t>
      </w:r>
      <w:r w:rsidRPr="00EF27C9">
        <w:rPr>
          <w:sz w:val="28"/>
          <w:szCs w:val="28"/>
        </w:rPr>
        <w:t>60</w:t>
      </w:r>
      <w:r w:rsidRPr="00EF27C9">
        <w:rPr>
          <w:sz w:val="28"/>
          <w:szCs w:val="28"/>
        </w:rPr>
        <w:sym w:font="Symbol" w:char="F0D7"/>
      </w:r>
      <w:r w:rsidR="008C52FE" w:rsidRPr="00EF27C9">
        <w:rPr>
          <w:sz w:val="28"/>
          <w:szCs w:val="28"/>
          <w:vertAlign w:val="subscript"/>
        </w:rPr>
        <w:t xml:space="preserve"> </w:t>
      </w:r>
      <w:r w:rsidRPr="00EF27C9">
        <w:rPr>
          <w:sz w:val="28"/>
          <w:szCs w:val="28"/>
        </w:rPr>
        <w:t>3 = 237600 л.</w:t>
      </w:r>
    </w:p>
    <w:p w:rsidR="009C07F6" w:rsidRPr="00EF27C9" w:rsidRDefault="009C07F6" w:rsidP="008C52FE">
      <w:pPr>
        <w:pStyle w:val="ae"/>
        <w:suppressAutoHyphens/>
        <w:spacing w:after="0" w:line="360" w:lineRule="auto"/>
        <w:ind w:left="0" w:firstLine="709"/>
        <w:jc w:val="both"/>
        <w:rPr>
          <w:bCs/>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Количество отделений на тушение пожара:</w:t>
      </w:r>
    </w:p>
    <w:p w:rsidR="009770F4" w:rsidRPr="00EF27C9" w:rsidRDefault="009770F4"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bCs/>
          <w:sz w:val="28"/>
          <w:szCs w:val="28"/>
        </w:rPr>
      </w:pPr>
      <w:r w:rsidRPr="00EF27C9">
        <w:rPr>
          <w:sz w:val="28"/>
          <w:szCs w:val="28"/>
          <w:lang w:val="en-US"/>
        </w:rPr>
        <w:t>N</w:t>
      </w:r>
      <w:r w:rsidRPr="00EF27C9">
        <w:rPr>
          <w:sz w:val="28"/>
          <w:szCs w:val="28"/>
          <w:vertAlign w:val="subscript"/>
        </w:rPr>
        <w:t>отд</w:t>
      </w:r>
      <w:r w:rsidRPr="00EF27C9">
        <w:rPr>
          <w:sz w:val="28"/>
          <w:szCs w:val="28"/>
        </w:rPr>
        <w:t>=</w:t>
      </w:r>
      <w:r w:rsidRPr="00EF27C9">
        <w:rPr>
          <w:sz w:val="28"/>
          <w:szCs w:val="28"/>
          <w:lang w:val="en-US"/>
        </w:rPr>
        <w:t>N</w:t>
      </w:r>
      <w:r w:rsidRPr="00EF27C9">
        <w:rPr>
          <w:sz w:val="28"/>
          <w:szCs w:val="28"/>
          <w:vertAlign w:val="subscript"/>
        </w:rPr>
        <w:t xml:space="preserve">ст </w:t>
      </w:r>
      <w:r w:rsidRPr="00EF27C9">
        <w:rPr>
          <w:sz w:val="28"/>
          <w:szCs w:val="28"/>
        </w:rPr>
        <w:t xml:space="preserve">/ </w:t>
      </w:r>
      <w:r w:rsidRPr="00EF27C9">
        <w:rPr>
          <w:sz w:val="28"/>
          <w:szCs w:val="28"/>
          <w:lang w:val="en-US"/>
        </w:rPr>
        <w:t>n</w:t>
      </w:r>
      <w:r w:rsidRPr="00EF27C9">
        <w:rPr>
          <w:sz w:val="28"/>
          <w:szCs w:val="28"/>
          <w:vertAlign w:val="subscript"/>
        </w:rPr>
        <w:t>ст. отд.</w:t>
      </w:r>
      <w:r w:rsidRPr="00EF27C9">
        <w:rPr>
          <w:sz w:val="28"/>
          <w:szCs w:val="28"/>
        </w:rPr>
        <w:t xml:space="preserve"> = 20/2 = 10 отделений.</w:t>
      </w:r>
    </w:p>
    <w:p w:rsidR="009C07F6" w:rsidRPr="00EF27C9" w:rsidRDefault="009C07F6" w:rsidP="008C52FE">
      <w:pPr>
        <w:pStyle w:val="ae"/>
        <w:suppressAutoHyphens/>
        <w:spacing w:after="0" w:line="360" w:lineRule="auto"/>
        <w:ind w:left="0" w:firstLine="709"/>
        <w:jc w:val="both"/>
        <w:rPr>
          <w:bCs/>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Следовательно, для тушения горящих паров нефти потребуется: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10 отделений пожарной части, общей численностью 40 человек, для ликвидации пожара, а также руководитель тушения пожара (командир команды) – 1, зам.командира команды – 1.</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xml:space="preserve">Таким образом, общее количество сил, привлекаемых для локализации и тушения пожара, составляет 42 человека, требуемое количество пожарных автомобилей </w:t>
      </w:r>
      <w:r w:rsidRPr="00EF27C9">
        <w:rPr>
          <w:bCs/>
          <w:sz w:val="28"/>
          <w:szCs w:val="28"/>
        </w:rPr>
        <w:t>АЦ-5-40</w:t>
      </w:r>
      <w:r w:rsidRPr="00EF27C9">
        <w:rPr>
          <w:sz w:val="28"/>
          <w:szCs w:val="28"/>
        </w:rPr>
        <w:t xml:space="preserve"> (шасси ЗИЛ-433104)</w:t>
      </w:r>
      <w:r w:rsidR="008C52FE" w:rsidRPr="00EF27C9">
        <w:rPr>
          <w:sz w:val="28"/>
          <w:szCs w:val="28"/>
        </w:rPr>
        <w:t xml:space="preserve"> </w:t>
      </w:r>
      <w:r w:rsidRPr="00EF27C9">
        <w:rPr>
          <w:sz w:val="28"/>
          <w:szCs w:val="28"/>
        </w:rPr>
        <w:t xml:space="preserve">- 6 единиц и </w:t>
      </w:r>
      <w:r w:rsidRPr="00EF27C9">
        <w:rPr>
          <w:bCs/>
          <w:sz w:val="28"/>
          <w:szCs w:val="28"/>
        </w:rPr>
        <w:t xml:space="preserve">АЦ-5-40 (шасси КАМАЗ-43253) – 4 </w:t>
      </w:r>
      <w:r w:rsidRPr="00EF27C9">
        <w:rPr>
          <w:sz w:val="28"/>
          <w:szCs w:val="28"/>
        </w:rPr>
        <w:t xml:space="preserve">единицы. Технические характеристики </w:t>
      </w:r>
      <w:r w:rsidRPr="00EF27C9">
        <w:rPr>
          <w:bCs/>
          <w:sz w:val="28"/>
          <w:szCs w:val="28"/>
        </w:rPr>
        <w:t>АЦ-5-40</w:t>
      </w:r>
      <w:r w:rsidRPr="00EF27C9">
        <w:rPr>
          <w:sz w:val="28"/>
          <w:szCs w:val="28"/>
        </w:rPr>
        <w:t xml:space="preserve"> (шасси ЗИЛ-433104) и </w:t>
      </w:r>
      <w:r w:rsidRPr="00EF27C9">
        <w:rPr>
          <w:bCs/>
          <w:sz w:val="28"/>
          <w:szCs w:val="28"/>
        </w:rPr>
        <w:t>АЦ-5-40 (шасси КАМАЗ-43253)</w:t>
      </w:r>
      <w:r w:rsidR="00BF093A" w:rsidRPr="00EF27C9">
        <w:rPr>
          <w:bCs/>
          <w:sz w:val="28"/>
          <w:szCs w:val="28"/>
        </w:rPr>
        <w:t xml:space="preserve"> приведены в приложении И</w:t>
      </w:r>
      <w:r w:rsidRPr="00EF27C9">
        <w:rPr>
          <w:bCs/>
          <w:sz w:val="28"/>
          <w:szCs w:val="28"/>
        </w:rPr>
        <w:t xml:space="preserve"> в таблицах </w:t>
      </w:r>
      <w:r w:rsidR="00606735" w:rsidRPr="00EF27C9">
        <w:rPr>
          <w:bCs/>
          <w:sz w:val="28"/>
          <w:szCs w:val="28"/>
        </w:rPr>
        <w:t>И</w:t>
      </w:r>
      <w:r w:rsidRPr="00EF27C9">
        <w:rPr>
          <w:bCs/>
          <w:sz w:val="28"/>
          <w:szCs w:val="28"/>
        </w:rPr>
        <w:t xml:space="preserve">2 и </w:t>
      </w:r>
      <w:r w:rsidR="00606735" w:rsidRPr="00EF27C9">
        <w:rPr>
          <w:bCs/>
          <w:sz w:val="28"/>
          <w:szCs w:val="28"/>
        </w:rPr>
        <w:t>И</w:t>
      </w:r>
      <w:r w:rsidRPr="00EF27C9">
        <w:rPr>
          <w:bCs/>
          <w:sz w:val="28"/>
          <w:szCs w:val="28"/>
        </w:rPr>
        <w:t>3 соответственно.</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После ликвидации горения паров нефти на</w:t>
      </w:r>
      <w:r w:rsidR="008C52FE" w:rsidRPr="00EF27C9">
        <w:rPr>
          <w:sz w:val="28"/>
          <w:szCs w:val="28"/>
        </w:rPr>
        <w:t xml:space="preserve"> </w:t>
      </w:r>
      <w:r w:rsidRPr="00EF27C9">
        <w:rPr>
          <w:sz w:val="28"/>
          <w:szCs w:val="28"/>
        </w:rPr>
        <w:t>месте ЧС</w:t>
      </w:r>
      <w:r w:rsidR="008C52FE" w:rsidRPr="00EF27C9">
        <w:rPr>
          <w:sz w:val="28"/>
          <w:szCs w:val="28"/>
        </w:rPr>
        <w:t xml:space="preserve"> </w:t>
      </w:r>
      <w:r w:rsidRPr="00EF27C9">
        <w:rPr>
          <w:sz w:val="28"/>
          <w:szCs w:val="28"/>
        </w:rPr>
        <w:t xml:space="preserve">остается дежурить пожарная автоцистерна ПЧ-60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в связи с вероятность повторного возгорания паров нефти во время работ по ликвидации ЧС</w:t>
      </w:r>
      <w:r w:rsidR="00606735" w:rsidRPr="00EF27C9">
        <w:rPr>
          <w:sz w:val="28"/>
          <w:szCs w:val="28"/>
        </w:rPr>
        <w:t xml:space="preserve"> [40</w:t>
      </w:r>
      <w:r w:rsidR="00C13616" w:rsidRPr="00EF27C9">
        <w:rPr>
          <w:sz w:val="28"/>
          <w:szCs w:val="28"/>
        </w:rPr>
        <w:t>]</w:t>
      </w:r>
      <w:r w:rsidRPr="00EF27C9">
        <w:rPr>
          <w:sz w:val="28"/>
          <w:szCs w:val="28"/>
        </w:rPr>
        <w:t>.</w:t>
      </w:r>
    </w:p>
    <w:p w:rsidR="009C07F6" w:rsidRPr="00EF27C9" w:rsidRDefault="009C07F6" w:rsidP="008C52FE">
      <w:pPr>
        <w:shd w:val="clear" w:color="auto" w:fill="FFFFFF"/>
        <w:suppressAutoHyphens/>
        <w:spacing w:before="0" w:after="0" w:line="360" w:lineRule="auto"/>
        <w:ind w:firstLine="709"/>
        <w:jc w:val="both"/>
        <w:rPr>
          <w:sz w:val="28"/>
          <w:szCs w:val="28"/>
        </w:rPr>
      </w:pP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4.7.3 Расчет сил и средств для рекультивации загрязненных земель</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При горении разлившейся нефти большая часть ее сгорит, а часть необходимо удалить с поверхности земли с помощью механического снятия с поверхности загрязненного грунта</w:t>
      </w:r>
      <w:r w:rsidR="00AF4858" w:rsidRPr="00EF27C9">
        <w:rPr>
          <w:bCs/>
          <w:sz w:val="28"/>
          <w:szCs w:val="28"/>
        </w:rPr>
        <w:t xml:space="preserve"> [</w:t>
      </w:r>
      <w:r w:rsidR="00606735" w:rsidRPr="00EF27C9">
        <w:rPr>
          <w:bCs/>
          <w:sz w:val="28"/>
          <w:szCs w:val="28"/>
        </w:rPr>
        <w:t>6</w:t>
      </w:r>
      <w:r w:rsidR="00AF4858" w:rsidRPr="00EF27C9">
        <w:rPr>
          <w:bCs/>
          <w:sz w:val="28"/>
          <w:szCs w:val="28"/>
        </w:rPr>
        <w:t>]</w:t>
      </w:r>
      <w:r w:rsidRPr="00EF27C9">
        <w:rPr>
          <w:bCs/>
          <w:sz w:val="28"/>
          <w:szCs w:val="28"/>
        </w:rPr>
        <w:t>. Таким образом, необходимо определить потребное количество техники для срезания части загрязненной почвы и ее вывоза, а затем и количество техники для ввоза чистого грунта.</w:t>
      </w:r>
    </w:p>
    <w:p w:rsidR="009C07F6" w:rsidRPr="00EF27C9" w:rsidRDefault="009C07F6" w:rsidP="008C52FE">
      <w:pPr>
        <w:suppressAutoHyphens/>
        <w:spacing w:before="0" w:after="0" w:line="360" w:lineRule="auto"/>
        <w:ind w:firstLine="709"/>
        <w:jc w:val="both"/>
        <w:rPr>
          <w:bCs/>
          <w:sz w:val="28"/>
          <w:szCs w:val="28"/>
        </w:rPr>
      </w:pPr>
      <w:r w:rsidRPr="00EF27C9">
        <w:rPr>
          <w:sz w:val="28"/>
          <w:szCs w:val="28"/>
        </w:rPr>
        <w:t xml:space="preserve">Для определения количества сил и средств для </w:t>
      </w:r>
      <w:r w:rsidRPr="00EF27C9">
        <w:rPr>
          <w:bCs/>
          <w:sz w:val="28"/>
          <w:szCs w:val="28"/>
        </w:rPr>
        <w:t>рекультивации загрязненных земель необходимо вычислить количество:</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 бульдозеров для срезания грунта;</w:t>
      </w:r>
    </w:p>
    <w:p w:rsidR="009C07F6" w:rsidRPr="00EF27C9" w:rsidRDefault="009C07F6" w:rsidP="008C52FE">
      <w:pPr>
        <w:suppressAutoHyphens/>
        <w:spacing w:before="0" w:after="0" w:line="360" w:lineRule="auto"/>
        <w:ind w:firstLine="709"/>
        <w:jc w:val="both"/>
        <w:rPr>
          <w:sz w:val="28"/>
          <w:szCs w:val="28"/>
        </w:rPr>
      </w:pPr>
      <w:r w:rsidRPr="00EF27C9">
        <w:rPr>
          <w:bCs/>
          <w:sz w:val="28"/>
          <w:szCs w:val="28"/>
        </w:rPr>
        <w:t>- экскаваторов для погрузки грунта, а так же и для вскрытия поврежденного участка трубопровода;</w:t>
      </w:r>
    </w:p>
    <w:p w:rsidR="009C07F6" w:rsidRPr="00EF27C9" w:rsidRDefault="009C07F6" w:rsidP="008C52FE">
      <w:pPr>
        <w:suppressAutoHyphens/>
        <w:spacing w:before="0" w:after="0" w:line="360" w:lineRule="auto"/>
        <w:ind w:firstLine="709"/>
        <w:jc w:val="both"/>
        <w:rPr>
          <w:sz w:val="28"/>
          <w:szCs w:val="28"/>
        </w:rPr>
      </w:pPr>
      <w:r w:rsidRPr="00EF27C9">
        <w:rPr>
          <w:bCs/>
          <w:sz w:val="28"/>
          <w:szCs w:val="28"/>
        </w:rPr>
        <w:t>- автосамосвалов для вывоза загрязненного грунта и привоза чистой почвы</w:t>
      </w:r>
      <w:r w:rsidR="00AF4858" w:rsidRPr="00EF27C9">
        <w:rPr>
          <w:bCs/>
          <w:sz w:val="28"/>
          <w:szCs w:val="28"/>
        </w:rPr>
        <w:t>.</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bCs/>
          <w:sz w:val="28"/>
          <w:szCs w:val="28"/>
        </w:rPr>
      </w:pPr>
      <w:r w:rsidRPr="00EF27C9">
        <w:rPr>
          <w:rFonts w:ascii="Times New Roman" w:hAnsi="Times New Roman" w:cs="Times New Roman"/>
          <w:bCs/>
          <w:sz w:val="28"/>
          <w:szCs w:val="28"/>
        </w:rPr>
        <w:t>а) Расчет количества бульдозеров для срезания загрязненного грунта</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Эксплуатационная среднечасовая производительность бульдозера определяется объемом разработанного и перемещенного грунта в плотном теле, м</w:t>
      </w:r>
      <w:r w:rsidRPr="00EF27C9">
        <w:rPr>
          <w:rFonts w:ascii="Times New Roman" w:hAnsi="Times New Roman" w:cs="Times New Roman"/>
          <w:sz w:val="28"/>
          <w:szCs w:val="28"/>
          <w:vertAlign w:val="superscript"/>
        </w:rPr>
        <w:t>3</w:t>
      </w:r>
      <w:r w:rsidRPr="00EF27C9">
        <w:rPr>
          <w:rFonts w:ascii="Times New Roman" w:hAnsi="Times New Roman" w:cs="Times New Roman"/>
          <w:sz w:val="28"/>
          <w:szCs w:val="28"/>
          <w:vertAlign w:val="superscript"/>
        </w:rPr>
        <w:t xml:space="preserve"> </w:t>
      </w:r>
      <w:r w:rsidRPr="00EF27C9">
        <w:rPr>
          <w:rFonts w:ascii="Times New Roman" w:hAnsi="Times New Roman" w:cs="Times New Roman"/>
          <w:sz w:val="28"/>
          <w:szCs w:val="28"/>
        </w:rPr>
        <w:t>/ч:</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position w:val="-38"/>
          <w:sz w:val="28"/>
          <w:szCs w:val="28"/>
        </w:rPr>
        <w:object w:dxaOrig="2100" w:dyaOrig="880">
          <v:shape id="_x0000_i1119" type="#_x0000_t75" style="width:95.25pt;height:39.75pt" o:ole="">
            <v:imagedata r:id="rId164" o:title=""/>
          </v:shape>
          <o:OLEObject Type="Embed" ProgID="Equation.3" ShapeID="_x0000_i1119" DrawAspect="Content" ObjectID="_1459014683" r:id="rId165"/>
        </w:object>
      </w:r>
      <w:r w:rsidRPr="00EF27C9">
        <w:rPr>
          <w:rFonts w:ascii="Times New Roman" w:hAnsi="Times New Roman" w:cs="Times New Roman"/>
          <w:sz w:val="28"/>
          <w:szCs w:val="28"/>
        </w:rPr>
        <w:t xml:space="preserve"> (4.11)</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где V</w:t>
      </w:r>
      <w:r w:rsidRPr="00EF27C9">
        <w:rPr>
          <w:rFonts w:ascii="Times New Roman" w:hAnsi="Times New Roman" w:cs="Times New Roman"/>
          <w:sz w:val="28"/>
          <w:szCs w:val="28"/>
          <w:vertAlign w:val="subscript"/>
        </w:rPr>
        <w:t>ф</w:t>
      </w:r>
      <w:r w:rsidRPr="00EF27C9">
        <w:rPr>
          <w:rFonts w:ascii="Times New Roman" w:hAnsi="Times New Roman" w:cs="Times New Roman"/>
          <w:sz w:val="28"/>
          <w:szCs w:val="28"/>
        </w:rPr>
        <w:t xml:space="preserve"> – фактический объем призмы волочения грунта впереди отвала, м</w:t>
      </w:r>
      <w:r w:rsidRPr="00EF27C9">
        <w:rPr>
          <w:rFonts w:ascii="Times New Roman" w:hAnsi="Times New Roman" w:cs="Times New Roman"/>
          <w:sz w:val="28"/>
          <w:szCs w:val="28"/>
          <w:vertAlign w:val="superscript"/>
        </w:rPr>
        <w:t>3</w:t>
      </w:r>
      <w:r w:rsidRPr="00EF27C9">
        <w:rPr>
          <w:rFonts w:ascii="Times New Roman" w:hAnsi="Times New Roman" w:cs="Times New Roman"/>
          <w:sz w:val="28"/>
          <w:szCs w:val="28"/>
        </w:rPr>
        <w:t>;</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k</w:t>
      </w:r>
      <w:r w:rsidRPr="00EF27C9">
        <w:rPr>
          <w:rFonts w:ascii="Times New Roman" w:hAnsi="Times New Roman" w:cs="Times New Roman"/>
          <w:sz w:val="28"/>
          <w:szCs w:val="28"/>
          <w:vertAlign w:val="subscript"/>
        </w:rPr>
        <w:t>у</w:t>
      </w:r>
      <w:r w:rsidRPr="00EF27C9">
        <w:rPr>
          <w:rFonts w:ascii="Times New Roman" w:hAnsi="Times New Roman" w:cs="Times New Roman"/>
          <w:sz w:val="28"/>
          <w:szCs w:val="28"/>
        </w:rPr>
        <w:t xml:space="preserve"> – коэффициент, учитывающий влияние уклона местности на производительность (при работе на подъемах от 5 до 15% k</w:t>
      </w:r>
      <w:r w:rsidRPr="00EF27C9">
        <w:rPr>
          <w:rFonts w:ascii="Times New Roman" w:hAnsi="Times New Roman" w:cs="Times New Roman"/>
          <w:sz w:val="28"/>
          <w:szCs w:val="28"/>
          <w:vertAlign w:val="subscript"/>
        </w:rPr>
        <w:t>у</w:t>
      </w:r>
      <w:r w:rsidRPr="00EF27C9">
        <w:rPr>
          <w:rFonts w:ascii="Times New Roman" w:hAnsi="Times New Roman" w:cs="Times New Roman"/>
          <w:sz w:val="28"/>
          <w:szCs w:val="28"/>
        </w:rPr>
        <w:t xml:space="preserve"> уменьшается от 0.67 до 0.4, при работе на уклонах от 5 до 15% k</w:t>
      </w:r>
      <w:r w:rsidRPr="00EF27C9">
        <w:rPr>
          <w:rFonts w:ascii="Times New Roman" w:hAnsi="Times New Roman" w:cs="Times New Roman"/>
          <w:sz w:val="28"/>
          <w:szCs w:val="28"/>
          <w:vertAlign w:val="subscript"/>
        </w:rPr>
        <w:t>у</w:t>
      </w:r>
      <w:r w:rsidRPr="00EF27C9">
        <w:rPr>
          <w:rFonts w:ascii="Times New Roman" w:hAnsi="Times New Roman" w:cs="Times New Roman"/>
          <w:sz w:val="28"/>
          <w:szCs w:val="28"/>
        </w:rPr>
        <w:t xml:space="preserve"> увеличивается с 1.35 до 2.25)</w:t>
      </w:r>
      <w:r w:rsidR="00AF4858" w:rsidRPr="00EF27C9">
        <w:rPr>
          <w:rFonts w:ascii="Times New Roman" w:hAnsi="Times New Roman" w:cs="Times New Roman"/>
          <w:bCs/>
          <w:sz w:val="28"/>
          <w:szCs w:val="28"/>
        </w:rPr>
        <w:t xml:space="preserve"> </w:t>
      </w:r>
      <w:r w:rsidR="00606735" w:rsidRPr="00EF27C9">
        <w:rPr>
          <w:rFonts w:ascii="Times New Roman" w:hAnsi="Times New Roman" w:cs="Times New Roman"/>
          <w:bCs/>
          <w:sz w:val="28"/>
          <w:szCs w:val="28"/>
        </w:rPr>
        <w:t>[6</w:t>
      </w:r>
      <w:r w:rsidR="00AF4858" w:rsidRPr="00EF27C9">
        <w:rPr>
          <w:rFonts w:ascii="Times New Roman" w:hAnsi="Times New Roman" w:cs="Times New Roman"/>
          <w:bCs/>
          <w:sz w:val="28"/>
          <w:szCs w:val="28"/>
        </w:rPr>
        <w:t>].</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position w:val="-38"/>
          <w:sz w:val="28"/>
          <w:szCs w:val="28"/>
        </w:rPr>
        <w:object w:dxaOrig="1740" w:dyaOrig="880">
          <v:shape id="_x0000_i1120" type="#_x0000_t75" style="width:88.5pt;height:45pt" o:ole="">
            <v:imagedata r:id="rId166" o:title=""/>
          </v:shape>
          <o:OLEObject Type="Embed" ProgID="Equation.3" ShapeID="_x0000_i1120" DrawAspect="Content" ObjectID="_1459014684" r:id="rId167"/>
        </w:object>
      </w:r>
      <w:r w:rsidRPr="00EF27C9">
        <w:rPr>
          <w:rFonts w:ascii="Times New Roman" w:hAnsi="Times New Roman" w:cs="Times New Roman"/>
          <w:sz w:val="28"/>
          <w:szCs w:val="28"/>
          <w:vertAlign w:val="subscript"/>
        </w:rPr>
        <w:t xml:space="preserve"> ; </w:t>
      </w:r>
      <w:r w:rsidRPr="00EF27C9">
        <w:rPr>
          <w:rFonts w:ascii="Times New Roman" w:hAnsi="Times New Roman" w:cs="Times New Roman"/>
          <w:sz w:val="28"/>
          <w:szCs w:val="28"/>
        </w:rPr>
        <w:t>м</w:t>
      </w:r>
      <w:r w:rsidRPr="00EF27C9">
        <w:rPr>
          <w:rFonts w:ascii="Times New Roman" w:hAnsi="Times New Roman" w:cs="Times New Roman"/>
          <w:sz w:val="28"/>
          <w:szCs w:val="28"/>
          <w:vertAlign w:val="superscript"/>
        </w:rPr>
        <w:t>3</w:t>
      </w:r>
      <w:r w:rsidR="008C52FE" w:rsidRPr="00EF27C9">
        <w:rPr>
          <w:rFonts w:ascii="Times New Roman" w:hAnsi="Times New Roman" w:cs="Times New Roman"/>
          <w:sz w:val="28"/>
          <w:szCs w:val="28"/>
          <w:vertAlign w:val="subscript"/>
        </w:rPr>
        <w:t xml:space="preserve"> </w:t>
      </w:r>
      <w:r w:rsidRPr="00EF27C9">
        <w:rPr>
          <w:rFonts w:ascii="Times New Roman" w:hAnsi="Times New Roman" w:cs="Times New Roman"/>
          <w:sz w:val="28"/>
          <w:szCs w:val="28"/>
        </w:rPr>
        <w:t>(4.12)</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где В, Н – соответственно длина и высота отвала; для бульдозера ДЗ–110 на базе трактора</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Т–170: В = 4,43 м и Н = 1,2 м;</w:t>
      </w:r>
    </w:p>
    <w:p w:rsidR="008C52FE"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k</w:t>
      </w:r>
      <w:r w:rsidRPr="00EF27C9">
        <w:rPr>
          <w:rFonts w:ascii="Times New Roman" w:hAnsi="Times New Roman" w:cs="Times New Roman"/>
          <w:sz w:val="28"/>
          <w:szCs w:val="28"/>
          <w:vertAlign w:val="subscript"/>
        </w:rPr>
        <w:t>р</w:t>
      </w:r>
      <w:r w:rsidRPr="00EF27C9">
        <w:rPr>
          <w:rFonts w:ascii="Times New Roman" w:hAnsi="Times New Roman" w:cs="Times New Roman"/>
          <w:sz w:val="28"/>
          <w:szCs w:val="28"/>
        </w:rPr>
        <w:t xml:space="preserve"> – коэффициент разрыхления грунта (для растительного грунта равен 3…4);</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К</w:t>
      </w:r>
      <w:r w:rsidRPr="00EF27C9">
        <w:rPr>
          <w:rFonts w:ascii="Times New Roman" w:hAnsi="Times New Roman" w:cs="Times New Roman"/>
          <w:sz w:val="28"/>
          <w:szCs w:val="28"/>
          <w:vertAlign w:val="subscript"/>
        </w:rPr>
        <w:t>пр</w:t>
      </w:r>
      <w:r w:rsidRPr="00EF27C9">
        <w:rPr>
          <w:rFonts w:ascii="Times New Roman" w:hAnsi="Times New Roman" w:cs="Times New Roman"/>
          <w:sz w:val="28"/>
          <w:szCs w:val="28"/>
        </w:rPr>
        <w:t xml:space="preserve"> –коэффициент, зависящий от характера грунта в призме волочения (связности, коэффициента разрыхления) и от отношения высоты отвала Н к ширине В; для бульдозера ДЗ-110 Н/В=0,3, отсюда К</w:t>
      </w:r>
      <w:r w:rsidRPr="00EF27C9">
        <w:rPr>
          <w:rFonts w:ascii="Times New Roman" w:hAnsi="Times New Roman" w:cs="Times New Roman"/>
          <w:sz w:val="28"/>
          <w:szCs w:val="28"/>
          <w:vertAlign w:val="subscript"/>
        </w:rPr>
        <w:t xml:space="preserve">пр </w:t>
      </w:r>
      <w:r w:rsidRPr="00EF27C9">
        <w:rPr>
          <w:rFonts w:ascii="Times New Roman" w:hAnsi="Times New Roman" w:cs="Times New Roman"/>
          <w:sz w:val="28"/>
          <w:szCs w:val="28"/>
        </w:rPr>
        <w:t>= 0,8 (связный грунт)</w:t>
      </w:r>
    </w:p>
    <w:p w:rsidR="009C07F6" w:rsidRPr="00EF27C9" w:rsidRDefault="009C07F6" w:rsidP="008C52FE">
      <w:pPr>
        <w:pStyle w:val="24"/>
        <w:tabs>
          <w:tab w:val="left" w:pos="851"/>
          <w:tab w:val="left" w:pos="1134"/>
          <w:tab w:val="left" w:pos="1276"/>
        </w:tabs>
        <w:suppressAutoHyphens/>
        <w:spacing w:line="360" w:lineRule="auto"/>
        <w:ind w:firstLine="709"/>
        <w:jc w:val="both"/>
        <w:rPr>
          <w:szCs w:val="28"/>
        </w:rPr>
      </w:pPr>
      <w:r w:rsidRPr="00EF27C9">
        <w:rPr>
          <w:szCs w:val="28"/>
        </w:rPr>
        <w:t>Т</w:t>
      </w:r>
      <w:r w:rsidRPr="00EF27C9">
        <w:rPr>
          <w:szCs w:val="28"/>
          <w:vertAlign w:val="subscript"/>
        </w:rPr>
        <w:t>ц</w:t>
      </w:r>
      <w:r w:rsidRPr="00EF27C9">
        <w:rPr>
          <w:szCs w:val="28"/>
        </w:rPr>
        <w:t xml:space="preserve"> - длительность цикла, с;</w:t>
      </w:r>
    </w:p>
    <w:p w:rsidR="009770F4" w:rsidRPr="00EF27C9" w:rsidRDefault="009770F4" w:rsidP="008C52FE">
      <w:pPr>
        <w:pStyle w:val="24"/>
        <w:tabs>
          <w:tab w:val="left" w:pos="851"/>
          <w:tab w:val="left" w:pos="1134"/>
          <w:tab w:val="left" w:pos="1276"/>
        </w:tabs>
        <w:suppressAutoHyphens/>
        <w:spacing w:line="360" w:lineRule="auto"/>
        <w:ind w:firstLine="709"/>
        <w:jc w:val="both"/>
        <w:rPr>
          <w:szCs w:val="28"/>
        </w:rPr>
      </w:pPr>
    </w:p>
    <w:p w:rsidR="009C07F6" w:rsidRPr="00EF27C9" w:rsidRDefault="009C07F6" w:rsidP="008C52FE">
      <w:pPr>
        <w:pStyle w:val="24"/>
        <w:suppressAutoHyphens/>
        <w:spacing w:line="360" w:lineRule="auto"/>
        <w:ind w:firstLine="709"/>
        <w:jc w:val="both"/>
        <w:rPr>
          <w:szCs w:val="28"/>
        </w:rPr>
      </w:pPr>
      <w:r w:rsidRPr="00EF27C9">
        <w:rPr>
          <w:szCs w:val="28"/>
        </w:rPr>
        <w:t>Т</w:t>
      </w:r>
      <w:r w:rsidRPr="00EF27C9">
        <w:rPr>
          <w:szCs w:val="28"/>
          <w:vertAlign w:val="subscript"/>
        </w:rPr>
        <w:t>ц</w:t>
      </w:r>
      <w:r w:rsidRPr="00EF27C9">
        <w:rPr>
          <w:szCs w:val="28"/>
        </w:rPr>
        <w:t>=</w:t>
      </w:r>
      <w:r w:rsidRPr="00EF27C9">
        <w:rPr>
          <w:szCs w:val="28"/>
          <w:lang w:val="en-US"/>
        </w:rPr>
        <w:t>t</w:t>
      </w:r>
      <w:r w:rsidRPr="00EF27C9">
        <w:rPr>
          <w:szCs w:val="28"/>
          <w:vertAlign w:val="subscript"/>
        </w:rPr>
        <w:t>р</w:t>
      </w:r>
      <w:r w:rsidRPr="00EF27C9">
        <w:rPr>
          <w:szCs w:val="28"/>
        </w:rPr>
        <w:t>+</w:t>
      </w:r>
      <w:r w:rsidRPr="00EF27C9">
        <w:rPr>
          <w:szCs w:val="28"/>
          <w:lang w:val="en-US"/>
        </w:rPr>
        <w:t>t</w:t>
      </w:r>
      <w:r w:rsidRPr="00EF27C9">
        <w:rPr>
          <w:szCs w:val="28"/>
          <w:vertAlign w:val="subscript"/>
        </w:rPr>
        <w:t>п</w:t>
      </w:r>
      <w:r w:rsidRPr="00EF27C9">
        <w:rPr>
          <w:szCs w:val="28"/>
        </w:rPr>
        <w:t>+</w:t>
      </w:r>
      <w:r w:rsidRPr="00EF27C9">
        <w:rPr>
          <w:szCs w:val="28"/>
          <w:lang w:val="en-US"/>
        </w:rPr>
        <w:t>t</w:t>
      </w:r>
      <w:r w:rsidRPr="00EF27C9">
        <w:rPr>
          <w:szCs w:val="28"/>
          <w:vertAlign w:val="subscript"/>
        </w:rPr>
        <w:t>ох</w:t>
      </w:r>
      <w:r w:rsidRPr="00EF27C9">
        <w:rPr>
          <w:szCs w:val="28"/>
        </w:rPr>
        <w:t>+</w:t>
      </w:r>
      <w:r w:rsidRPr="00EF27C9">
        <w:rPr>
          <w:szCs w:val="28"/>
          <w:lang w:val="en-US"/>
        </w:rPr>
        <w:t>t</w:t>
      </w:r>
      <w:r w:rsidRPr="00EF27C9">
        <w:rPr>
          <w:szCs w:val="28"/>
          <w:vertAlign w:val="subscript"/>
        </w:rPr>
        <w:t>с</w:t>
      </w:r>
      <w:r w:rsidRPr="00EF27C9">
        <w:rPr>
          <w:szCs w:val="28"/>
        </w:rPr>
        <w:t>+</w:t>
      </w:r>
      <w:r w:rsidRPr="00EF27C9">
        <w:rPr>
          <w:szCs w:val="28"/>
          <w:lang w:val="en-US"/>
        </w:rPr>
        <w:t>t</w:t>
      </w:r>
      <w:r w:rsidRPr="00EF27C9">
        <w:rPr>
          <w:szCs w:val="28"/>
          <w:vertAlign w:val="subscript"/>
        </w:rPr>
        <w:t>о</w:t>
      </w:r>
      <w:r w:rsidR="008C52FE" w:rsidRPr="00EF27C9">
        <w:rPr>
          <w:szCs w:val="28"/>
        </w:rPr>
        <w:t xml:space="preserve"> </w:t>
      </w:r>
      <w:r w:rsidRPr="00EF27C9">
        <w:rPr>
          <w:szCs w:val="28"/>
        </w:rPr>
        <w:t>(4.13),</w:t>
      </w:r>
    </w:p>
    <w:p w:rsidR="009C07F6" w:rsidRPr="00EF27C9" w:rsidRDefault="009C07F6" w:rsidP="008C52FE">
      <w:pPr>
        <w:pStyle w:val="24"/>
        <w:suppressAutoHyphens/>
        <w:spacing w:line="360" w:lineRule="auto"/>
        <w:ind w:firstLine="709"/>
        <w:jc w:val="both"/>
        <w:rPr>
          <w:szCs w:val="28"/>
        </w:rPr>
      </w:pPr>
    </w:p>
    <w:p w:rsidR="009C07F6" w:rsidRPr="00EF27C9" w:rsidRDefault="009C07F6" w:rsidP="008C52FE">
      <w:pPr>
        <w:pStyle w:val="24"/>
        <w:suppressAutoHyphens/>
        <w:spacing w:line="360" w:lineRule="auto"/>
        <w:ind w:firstLine="709"/>
        <w:jc w:val="both"/>
        <w:rPr>
          <w:szCs w:val="28"/>
        </w:rPr>
      </w:pPr>
      <w:r w:rsidRPr="00EF27C9">
        <w:rPr>
          <w:szCs w:val="28"/>
        </w:rPr>
        <w:t>где</w:t>
      </w:r>
      <w:r w:rsidR="008C52FE" w:rsidRPr="00EF27C9">
        <w:rPr>
          <w:szCs w:val="28"/>
        </w:rPr>
        <w:t xml:space="preserve"> </w:t>
      </w:r>
      <w:r w:rsidRPr="00EF27C9">
        <w:rPr>
          <w:szCs w:val="28"/>
          <w:lang w:val="en-US"/>
        </w:rPr>
        <w:t>t</w:t>
      </w:r>
      <w:r w:rsidRPr="00EF27C9">
        <w:rPr>
          <w:szCs w:val="28"/>
          <w:vertAlign w:val="subscript"/>
        </w:rPr>
        <w:t>р</w:t>
      </w:r>
      <w:r w:rsidRPr="00EF27C9">
        <w:rPr>
          <w:szCs w:val="28"/>
        </w:rPr>
        <w:t xml:space="preserve"> - время необходимое для формирования призмы волочения, с;</w:t>
      </w:r>
    </w:p>
    <w:p w:rsidR="009770F4" w:rsidRPr="00EF27C9" w:rsidRDefault="009770F4" w:rsidP="008C52FE">
      <w:pPr>
        <w:pStyle w:val="24"/>
        <w:suppressAutoHyphens/>
        <w:spacing w:line="360" w:lineRule="auto"/>
        <w:ind w:firstLine="709"/>
        <w:jc w:val="both"/>
        <w:rPr>
          <w:szCs w:val="28"/>
        </w:rPr>
      </w:pPr>
    </w:p>
    <w:p w:rsidR="009C07F6" w:rsidRPr="00EF27C9" w:rsidRDefault="009C07F6" w:rsidP="008C52FE">
      <w:pPr>
        <w:pStyle w:val="24"/>
        <w:suppressAutoHyphens/>
        <w:spacing w:line="360" w:lineRule="auto"/>
        <w:ind w:firstLine="709"/>
        <w:jc w:val="both"/>
        <w:rPr>
          <w:szCs w:val="28"/>
        </w:rPr>
      </w:pPr>
      <w:r w:rsidRPr="00EF27C9">
        <w:rPr>
          <w:position w:val="-30"/>
          <w:szCs w:val="28"/>
        </w:rPr>
        <w:object w:dxaOrig="1760" w:dyaOrig="720">
          <v:shape id="_x0000_i1121" type="#_x0000_t75" style="width:108.75pt;height:36.75pt" o:ole="">
            <v:imagedata r:id="rId168" o:title=""/>
          </v:shape>
          <o:OLEObject Type="Embed" ProgID="Equation.3" ShapeID="_x0000_i1121" DrawAspect="Content" ObjectID="_1459014685" r:id="rId169"/>
        </w:object>
      </w:r>
      <w:r w:rsidRPr="00EF27C9">
        <w:rPr>
          <w:szCs w:val="28"/>
        </w:rPr>
        <w:t>с;</w:t>
      </w:r>
      <w:r w:rsidR="008C52FE" w:rsidRPr="00EF27C9">
        <w:rPr>
          <w:szCs w:val="28"/>
        </w:rPr>
        <w:t xml:space="preserve"> </w:t>
      </w:r>
      <w:r w:rsidRPr="00EF27C9">
        <w:rPr>
          <w:szCs w:val="28"/>
        </w:rPr>
        <w:t>(4.14)</w:t>
      </w:r>
    </w:p>
    <w:p w:rsidR="009770F4" w:rsidRPr="00EF27C9" w:rsidRDefault="009770F4" w:rsidP="008C52FE">
      <w:pPr>
        <w:pStyle w:val="24"/>
        <w:suppressAutoHyphens/>
        <w:spacing w:line="360" w:lineRule="auto"/>
        <w:ind w:firstLine="709"/>
        <w:jc w:val="both"/>
        <w:rPr>
          <w:szCs w:val="28"/>
        </w:rPr>
      </w:pPr>
    </w:p>
    <w:p w:rsidR="009C07F6" w:rsidRPr="00EF27C9" w:rsidRDefault="009C07F6" w:rsidP="008C52FE">
      <w:pPr>
        <w:pStyle w:val="24"/>
        <w:suppressAutoHyphens/>
        <w:spacing w:line="360" w:lineRule="auto"/>
        <w:ind w:firstLine="709"/>
        <w:jc w:val="both"/>
        <w:rPr>
          <w:szCs w:val="28"/>
        </w:rPr>
      </w:pPr>
      <w:r w:rsidRPr="00EF27C9">
        <w:rPr>
          <w:szCs w:val="28"/>
          <w:lang w:val="en-US"/>
        </w:rPr>
        <w:t>l</w:t>
      </w:r>
      <w:r w:rsidRPr="00EF27C9">
        <w:rPr>
          <w:szCs w:val="28"/>
          <w:vertAlign w:val="subscript"/>
        </w:rPr>
        <w:t>р</w:t>
      </w:r>
      <w:r w:rsidRPr="00EF27C9">
        <w:rPr>
          <w:szCs w:val="28"/>
        </w:rPr>
        <w:t xml:space="preserve"> - длина пути резания, равная 7 м;</w:t>
      </w:r>
    </w:p>
    <w:p w:rsidR="009C07F6" w:rsidRPr="00EF27C9" w:rsidRDefault="009C07F6" w:rsidP="008C52FE">
      <w:pPr>
        <w:pStyle w:val="24"/>
        <w:suppressAutoHyphens/>
        <w:spacing w:line="360" w:lineRule="auto"/>
        <w:ind w:firstLine="709"/>
        <w:jc w:val="both"/>
        <w:rPr>
          <w:szCs w:val="28"/>
        </w:rPr>
      </w:pPr>
      <w:r w:rsidRPr="00EF27C9">
        <w:rPr>
          <w:szCs w:val="28"/>
          <w:lang w:val="en-US"/>
        </w:rPr>
        <w:t>v</w:t>
      </w:r>
      <w:r w:rsidRPr="00EF27C9">
        <w:rPr>
          <w:szCs w:val="28"/>
          <w:vertAlign w:val="subscript"/>
        </w:rPr>
        <w:t>1</w:t>
      </w:r>
      <w:r w:rsidRPr="00EF27C9">
        <w:rPr>
          <w:szCs w:val="28"/>
        </w:rPr>
        <w:t xml:space="preserve"> - скорость движения бульдозера при копании грунта, равная 0,4…0,5 м/с</w:t>
      </w:r>
      <w:r w:rsidR="008C52FE" w:rsidRPr="00EF27C9">
        <w:rPr>
          <w:szCs w:val="28"/>
        </w:rPr>
        <w:t xml:space="preserve"> </w:t>
      </w:r>
      <w:r w:rsidRPr="00EF27C9">
        <w:rPr>
          <w:szCs w:val="28"/>
        </w:rPr>
        <w:t>(уточняется по характеристике базовой машины с учетом буксования</w:t>
      </w:r>
      <w:r w:rsidR="008C52FE" w:rsidRPr="00EF27C9">
        <w:rPr>
          <w:szCs w:val="28"/>
        </w:rPr>
        <w:t xml:space="preserve"> </w:t>
      </w:r>
      <w:r w:rsidRPr="00EF27C9">
        <w:rPr>
          <w:szCs w:val="28"/>
        </w:rPr>
        <w:t>движителей);</w:t>
      </w:r>
    </w:p>
    <w:p w:rsidR="009C07F6" w:rsidRPr="00EF27C9" w:rsidRDefault="009C07F6" w:rsidP="008C52FE">
      <w:pPr>
        <w:pStyle w:val="24"/>
        <w:suppressAutoHyphens/>
        <w:spacing w:line="360" w:lineRule="auto"/>
        <w:ind w:firstLine="709"/>
        <w:jc w:val="both"/>
        <w:rPr>
          <w:szCs w:val="28"/>
          <w:lang w:val="en-US"/>
        </w:rPr>
      </w:pPr>
      <w:r w:rsidRPr="00EF27C9">
        <w:rPr>
          <w:szCs w:val="28"/>
          <w:lang w:val="en-US"/>
        </w:rPr>
        <w:t>t</w:t>
      </w:r>
      <w:r w:rsidRPr="00EF27C9">
        <w:rPr>
          <w:szCs w:val="28"/>
          <w:vertAlign w:val="subscript"/>
        </w:rPr>
        <w:t>п</w:t>
      </w:r>
      <w:r w:rsidRPr="00EF27C9">
        <w:rPr>
          <w:szCs w:val="28"/>
        </w:rPr>
        <w:t xml:space="preserve"> - время, необходимое на перемещение грунта на требуемое</w:t>
      </w:r>
      <w:r w:rsidR="00A062E4" w:rsidRPr="00EF27C9">
        <w:rPr>
          <w:szCs w:val="28"/>
        </w:rPr>
        <w:t xml:space="preserve"> </w:t>
      </w:r>
      <w:r w:rsidRPr="00EF27C9">
        <w:rPr>
          <w:szCs w:val="28"/>
        </w:rPr>
        <w:t>расстояние, с;</w:t>
      </w:r>
    </w:p>
    <w:p w:rsidR="0084362B" w:rsidRPr="00EF27C9" w:rsidRDefault="0084362B" w:rsidP="008C52FE">
      <w:pPr>
        <w:pStyle w:val="24"/>
        <w:suppressAutoHyphens/>
        <w:spacing w:line="360" w:lineRule="auto"/>
        <w:ind w:firstLine="709"/>
        <w:jc w:val="both"/>
        <w:rPr>
          <w:szCs w:val="28"/>
          <w:lang w:val="en-US"/>
        </w:rPr>
      </w:pPr>
    </w:p>
    <w:p w:rsidR="009C07F6" w:rsidRPr="00EF27C9" w:rsidRDefault="0084362B" w:rsidP="008C52FE">
      <w:pPr>
        <w:pStyle w:val="24"/>
        <w:suppressAutoHyphens/>
        <w:spacing w:line="360" w:lineRule="auto"/>
        <w:ind w:firstLine="709"/>
        <w:jc w:val="both"/>
        <w:rPr>
          <w:szCs w:val="28"/>
        </w:rPr>
      </w:pPr>
      <w:r w:rsidRPr="00EF27C9">
        <w:rPr>
          <w:szCs w:val="28"/>
        </w:rPr>
        <w:br w:type="page"/>
      </w:r>
      <w:r w:rsidR="009C07F6" w:rsidRPr="00EF27C9">
        <w:rPr>
          <w:position w:val="-30"/>
          <w:szCs w:val="28"/>
        </w:rPr>
        <w:object w:dxaOrig="1700" w:dyaOrig="700">
          <v:shape id="_x0000_i1122" type="#_x0000_t75" style="width:105.75pt;height:35.25pt" o:ole="">
            <v:imagedata r:id="rId170" o:title=""/>
          </v:shape>
          <o:OLEObject Type="Embed" ProgID="Equation.3" ShapeID="_x0000_i1122" DrawAspect="Content" ObjectID="_1459014686" r:id="rId171"/>
        </w:object>
      </w:r>
      <w:r w:rsidR="009C07F6" w:rsidRPr="00EF27C9">
        <w:rPr>
          <w:szCs w:val="28"/>
        </w:rPr>
        <w:t>с;</w:t>
      </w:r>
      <w:r w:rsidR="008C52FE" w:rsidRPr="00EF27C9">
        <w:rPr>
          <w:szCs w:val="28"/>
        </w:rPr>
        <w:t xml:space="preserve"> </w:t>
      </w:r>
      <w:r w:rsidR="009C07F6" w:rsidRPr="00EF27C9">
        <w:rPr>
          <w:szCs w:val="28"/>
        </w:rPr>
        <w:t>(4.15)</w:t>
      </w:r>
    </w:p>
    <w:p w:rsidR="009770F4" w:rsidRPr="00EF27C9" w:rsidRDefault="009770F4" w:rsidP="008C52FE">
      <w:pPr>
        <w:pStyle w:val="24"/>
        <w:suppressAutoHyphens/>
        <w:spacing w:line="360" w:lineRule="auto"/>
        <w:ind w:firstLine="709"/>
        <w:jc w:val="both"/>
        <w:rPr>
          <w:szCs w:val="28"/>
        </w:rPr>
      </w:pPr>
    </w:p>
    <w:p w:rsidR="009C07F6" w:rsidRPr="00EF27C9" w:rsidRDefault="009C07F6" w:rsidP="008C52FE">
      <w:pPr>
        <w:pStyle w:val="24"/>
        <w:suppressAutoHyphens/>
        <w:spacing w:line="360" w:lineRule="auto"/>
        <w:ind w:firstLine="709"/>
        <w:jc w:val="both"/>
        <w:rPr>
          <w:szCs w:val="28"/>
        </w:rPr>
      </w:pPr>
      <w:r w:rsidRPr="00EF27C9">
        <w:rPr>
          <w:szCs w:val="28"/>
          <w:lang w:val="en-US"/>
        </w:rPr>
        <w:t>l</w:t>
      </w:r>
      <w:r w:rsidRPr="00EF27C9">
        <w:rPr>
          <w:szCs w:val="28"/>
          <w:vertAlign w:val="subscript"/>
        </w:rPr>
        <w:t>п</w:t>
      </w:r>
      <w:r w:rsidRPr="00EF27C9">
        <w:rPr>
          <w:szCs w:val="28"/>
        </w:rPr>
        <w:t xml:space="preserve"> - длина участка перемещения грунта, м;</w:t>
      </w:r>
    </w:p>
    <w:p w:rsidR="009C07F6" w:rsidRPr="00EF27C9" w:rsidRDefault="009C07F6" w:rsidP="008C52FE">
      <w:pPr>
        <w:pStyle w:val="24"/>
        <w:suppressAutoHyphens/>
        <w:spacing w:line="360" w:lineRule="auto"/>
        <w:ind w:firstLine="709"/>
        <w:jc w:val="both"/>
        <w:rPr>
          <w:szCs w:val="28"/>
        </w:rPr>
      </w:pPr>
      <w:r w:rsidRPr="00EF27C9">
        <w:rPr>
          <w:szCs w:val="28"/>
          <w:lang w:val="en-US"/>
        </w:rPr>
        <w:t>v</w:t>
      </w:r>
      <w:r w:rsidRPr="00EF27C9">
        <w:rPr>
          <w:szCs w:val="28"/>
          <w:vertAlign w:val="subscript"/>
        </w:rPr>
        <w:t>2</w:t>
      </w:r>
      <w:r w:rsidRPr="00EF27C9">
        <w:rPr>
          <w:szCs w:val="28"/>
        </w:rPr>
        <w:t xml:space="preserve"> - скорость движения бульдозера при перемещении грунта, равная 0,9…1,0 м/с</w:t>
      </w:r>
      <w:r w:rsidR="008C52FE" w:rsidRPr="00EF27C9">
        <w:rPr>
          <w:szCs w:val="28"/>
        </w:rPr>
        <w:t xml:space="preserve"> </w:t>
      </w:r>
      <w:r w:rsidRPr="00EF27C9">
        <w:rPr>
          <w:szCs w:val="28"/>
        </w:rPr>
        <w:t>(уточняется по характеристике базового шасси с учетом буксования движителей)</w:t>
      </w:r>
      <w:r w:rsidR="00AF4858" w:rsidRPr="00EF27C9">
        <w:rPr>
          <w:bCs/>
          <w:szCs w:val="28"/>
        </w:rPr>
        <w:t xml:space="preserve"> [</w:t>
      </w:r>
      <w:r w:rsidR="00606735" w:rsidRPr="00EF27C9">
        <w:rPr>
          <w:bCs/>
          <w:szCs w:val="28"/>
        </w:rPr>
        <w:t>6, 31</w:t>
      </w:r>
      <w:r w:rsidR="00AF4858" w:rsidRPr="00EF27C9">
        <w:rPr>
          <w:bCs/>
          <w:szCs w:val="28"/>
        </w:rPr>
        <w:t>]</w:t>
      </w:r>
      <w:r w:rsidRPr="00EF27C9">
        <w:rPr>
          <w:szCs w:val="28"/>
        </w:rPr>
        <w:t>;</w:t>
      </w:r>
    </w:p>
    <w:p w:rsidR="009C07F6" w:rsidRPr="00EF27C9" w:rsidRDefault="009C07F6" w:rsidP="008C52FE">
      <w:pPr>
        <w:pStyle w:val="24"/>
        <w:suppressAutoHyphens/>
        <w:spacing w:line="360" w:lineRule="auto"/>
        <w:ind w:firstLine="709"/>
        <w:jc w:val="both"/>
        <w:rPr>
          <w:szCs w:val="28"/>
        </w:rPr>
      </w:pPr>
      <w:r w:rsidRPr="00EF27C9">
        <w:rPr>
          <w:szCs w:val="28"/>
          <w:lang w:val="en-US"/>
        </w:rPr>
        <w:t>t</w:t>
      </w:r>
      <w:r w:rsidRPr="00EF27C9">
        <w:rPr>
          <w:szCs w:val="28"/>
          <w:vertAlign w:val="subscript"/>
        </w:rPr>
        <w:t>ох</w:t>
      </w:r>
      <w:r w:rsidRPr="00EF27C9">
        <w:rPr>
          <w:szCs w:val="28"/>
        </w:rPr>
        <w:t xml:space="preserve"> - время обратного холостого хода бульдозера, с;</w:t>
      </w:r>
    </w:p>
    <w:p w:rsidR="009770F4" w:rsidRPr="00EF27C9" w:rsidRDefault="009770F4" w:rsidP="008C52FE">
      <w:pPr>
        <w:pStyle w:val="24"/>
        <w:suppressAutoHyphens/>
        <w:spacing w:line="360" w:lineRule="auto"/>
        <w:ind w:firstLine="709"/>
        <w:jc w:val="both"/>
        <w:rPr>
          <w:szCs w:val="28"/>
        </w:rPr>
      </w:pPr>
    </w:p>
    <w:p w:rsidR="009C07F6" w:rsidRPr="00EF27C9" w:rsidRDefault="009C07F6" w:rsidP="008C52FE">
      <w:pPr>
        <w:pStyle w:val="24"/>
        <w:suppressAutoHyphens/>
        <w:spacing w:line="360" w:lineRule="auto"/>
        <w:ind w:firstLine="709"/>
        <w:jc w:val="both"/>
        <w:rPr>
          <w:szCs w:val="28"/>
        </w:rPr>
      </w:pPr>
      <w:r w:rsidRPr="00EF27C9">
        <w:rPr>
          <w:position w:val="-30"/>
          <w:szCs w:val="28"/>
        </w:rPr>
        <w:object w:dxaOrig="2580" w:dyaOrig="720">
          <v:shape id="_x0000_i1123" type="#_x0000_t75" style="width:165pt;height:39pt" o:ole="">
            <v:imagedata r:id="rId172" o:title=""/>
          </v:shape>
          <o:OLEObject Type="Embed" ProgID="Equation.3" ShapeID="_x0000_i1123" DrawAspect="Content" ObjectID="_1459014687" r:id="rId173"/>
        </w:object>
      </w:r>
      <w:r w:rsidRPr="00EF27C9">
        <w:rPr>
          <w:szCs w:val="28"/>
        </w:rPr>
        <w:t>с;</w:t>
      </w:r>
      <w:r w:rsidR="008C52FE" w:rsidRPr="00EF27C9">
        <w:rPr>
          <w:szCs w:val="28"/>
        </w:rPr>
        <w:t xml:space="preserve"> </w:t>
      </w:r>
      <w:r w:rsidRPr="00EF27C9">
        <w:rPr>
          <w:szCs w:val="28"/>
        </w:rPr>
        <w:t>(4.16)</w:t>
      </w:r>
    </w:p>
    <w:p w:rsidR="009770F4" w:rsidRPr="00EF27C9" w:rsidRDefault="009770F4" w:rsidP="008C52FE">
      <w:pPr>
        <w:pStyle w:val="24"/>
        <w:suppressAutoHyphens/>
        <w:spacing w:line="360" w:lineRule="auto"/>
        <w:ind w:firstLine="709"/>
        <w:jc w:val="both"/>
        <w:rPr>
          <w:szCs w:val="28"/>
        </w:rPr>
      </w:pPr>
    </w:p>
    <w:p w:rsidR="009C07F6" w:rsidRPr="00EF27C9" w:rsidRDefault="009C07F6" w:rsidP="008C52FE">
      <w:pPr>
        <w:pStyle w:val="24"/>
        <w:suppressAutoHyphens/>
        <w:spacing w:line="360" w:lineRule="auto"/>
        <w:ind w:firstLine="709"/>
        <w:jc w:val="both"/>
        <w:rPr>
          <w:szCs w:val="28"/>
        </w:rPr>
      </w:pPr>
      <w:r w:rsidRPr="00EF27C9">
        <w:rPr>
          <w:szCs w:val="28"/>
          <w:lang w:val="en-US"/>
        </w:rPr>
        <w:t>v</w:t>
      </w:r>
      <w:r w:rsidRPr="00EF27C9">
        <w:rPr>
          <w:szCs w:val="28"/>
          <w:vertAlign w:val="subscript"/>
        </w:rPr>
        <w:t>3</w:t>
      </w:r>
      <w:r w:rsidRPr="00EF27C9">
        <w:rPr>
          <w:szCs w:val="28"/>
        </w:rPr>
        <w:t xml:space="preserve"> - скорость движения трактора в обратном направлении, равная 1,1…2,2 м/с (уточняется по характеристике базового шасси);</w:t>
      </w:r>
    </w:p>
    <w:p w:rsidR="009C07F6" w:rsidRPr="00EF27C9" w:rsidRDefault="009C07F6" w:rsidP="008C52FE">
      <w:pPr>
        <w:pStyle w:val="24"/>
        <w:suppressAutoHyphens/>
        <w:spacing w:line="360" w:lineRule="auto"/>
        <w:ind w:firstLine="709"/>
        <w:jc w:val="both"/>
        <w:rPr>
          <w:szCs w:val="28"/>
        </w:rPr>
      </w:pPr>
      <w:r w:rsidRPr="00EF27C9">
        <w:rPr>
          <w:szCs w:val="28"/>
          <w:lang w:val="en-US"/>
        </w:rPr>
        <w:t>t</w:t>
      </w:r>
      <w:r w:rsidRPr="00EF27C9">
        <w:rPr>
          <w:szCs w:val="28"/>
          <w:vertAlign w:val="subscript"/>
        </w:rPr>
        <w:t>с</w:t>
      </w:r>
      <w:r w:rsidRPr="00EF27C9">
        <w:rPr>
          <w:szCs w:val="28"/>
        </w:rPr>
        <w:t xml:space="preserve"> -</w:t>
      </w:r>
      <w:r w:rsidR="008C52FE" w:rsidRPr="00EF27C9">
        <w:rPr>
          <w:szCs w:val="28"/>
        </w:rPr>
        <w:t xml:space="preserve"> </w:t>
      </w:r>
      <w:r w:rsidRPr="00EF27C9">
        <w:rPr>
          <w:szCs w:val="28"/>
        </w:rPr>
        <w:t>время на переключение скоростей, равное 4…5 с;</w:t>
      </w:r>
    </w:p>
    <w:p w:rsidR="009C07F6" w:rsidRPr="00EF27C9" w:rsidRDefault="009C07F6" w:rsidP="008C52FE">
      <w:pPr>
        <w:pStyle w:val="24"/>
        <w:suppressAutoHyphens/>
        <w:spacing w:line="360" w:lineRule="auto"/>
        <w:ind w:firstLine="709"/>
        <w:jc w:val="both"/>
        <w:rPr>
          <w:szCs w:val="28"/>
        </w:rPr>
      </w:pPr>
      <w:r w:rsidRPr="00EF27C9">
        <w:rPr>
          <w:szCs w:val="28"/>
          <w:lang w:val="en-US"/>
        </w:rPr>
        <w:t>t</w:t>
      </w:r>
      <w:r w:rsidRPr="00EF27C9">
        <w:rPr>
          <w:szCs w:val="28"/>
          <w:vertAlign w:val="subscript"/>
        </w:rPr>
        <w:t>о</w:t>
      </w:r>
      <w:r w:rsidRPr="00EF27C9">
        <w:rPr>
          <w:szCs w:val="28"/>
        </w:rPr>
        <w:t xml:space="preserve"> - время на опускание отвала, равное 1…2с.</w:t>
      </w:r>
    </w:p>
    <w:p w:rsidR="009C07F6" w:rsidRPr="00EF27C9" w:rsidRDefault="009C07F6" w:rsidP="008C52FE">
      <w:pPr>
        <w:pStyle w:val="24"/>
        <w:suppressAutoHyphens/>
        <w:spacing w:line="360" w:lineRule="auto"/>
        <w:ind w:firstLine="709"/>
        <w:jc w:val="both"/>
        <w:rPr>
          <w:szCs w:val="28"/>
        </w:rPr>
      </w:pPr>
    </w:p>
    <w:p w:rsidR="009C07F6" w:rsidRPr="00EF27C9" w:rsidRDefault="009C07F6" w:rsidP="008C52FE">
      <w:pPr>
        <w:pStyle w:val="24"/>
        <w:suppressAutoHyphens/>
        <w:spacing w:line="360" w:lineRule="auto"/>
        <w:ind w:firstLine="709"/>
        <w:jc w:val="both"/>
        <w:rPr>
          <w:szCs w:val="28"/>
        </w:rPr>
      </w:pPr>
      <w:r w:rsidRPr="00EF27C9">
        <w:rPr>
          <w:szCs w:val="28"/>
        </w:rPr>
        <w:t>Т</w:t>
      </w:r>
      <w:r w:rsidRPr="00EF27C9">
        <w:rPr>
          <w:szCs w:val="28"/>
          <w:vertAlign w:val="subscript"/>
        </w:rPr>
        <w:t>ц</w:t>
      </w:r>
      <w:r w:rsidRPr="00EF27C9">
        <w:rPr>
          <w:szCs w:val="28"/>
        </w:rPr>
        <w:t>=</w:t>
      </w:r>
      <w:r w:rsidRPr="00EF27C9">
        <w:rPr>
          <w:szCs w:val="28"/>
          <w:lang w:val="en-US"/>
        </w:rPr>
        <w:t>t</w:t>
      </w:r>
      <w:r w:rsidRPr="00EF27C9">
        <w:rPr>
          <w:szCs w:val="28"/>
          <w:vertAlign w:val="subscript"/>
        </w:rPr>
        <w:t>р</w:t>
      </w:r>
      <w:r w:rsidRPr="00EF27C9">
        <w:rPr>
          <w:szCs w:val="28"/>
        </w:rPr>
        <w:t>+</w:t>
      </w:r>
      <w:r w:rsidRPr="00EF27C9">
        <w:rPr>
          <w:szCs w:val="28"/>
          <w:lang w:val="en-US"/>
        </w:rPr>
        <w:t>t</w:t>
      </w:r>
      <w:r w:rsidRPr="00EF27C9">
        <w:rPr>
          <w:szCs w:val="28"/>
          <w:vertAlign w:val="subscript"/>
        </w:rPr>
        <w:t>п</w:t>
      </w:r>
      <w:r w:rsidRPr="00EF27C9">
        <w:rPr>
          <w:szCs w:val="28"/>
        </w:rPr>
        <w:t>+</w:t>
      </w:r>
      <w:r w:rsidRPr="00EF27C9">
        <w:rPr>
          <w:szCs w:val="28"/>
          <w:lang w:val="en-US"/>
        </w:rPr>
        <w:t>t</w:t>
      </w:r>
      <w:r w:rsidRPr="00EF27C9">
        <w:rPr>
          <w:szCs w:val="28"/>
          <w:vertAlign w:val="subscript"/>
        </w:rPr>
        <w:t>ох</w:t>
      </w:r>
      <w:r w:rsidRPr="00EF27C9">
        <w:rPr>
          <w:szCs w:val="28"/>
        </w:rPr>
        <w:t>+</w:t>
      </w:r>
      <w:r w:rsidRPr="00EF27C9">
        <w:rPr>
          <w:szCs w:val="28"/>
          <w:lang w:val="en-US"/>
        </w:rPr>
        <w:t>t</w:t>
      </w:r>
      <w:r w:rsidRPr="00EF27C9">
        <w:rPr>
          <w:szCs w:val="28"/>
          <w:vertAlign w:val="subscript"/>
        </w:rPr>
        <w:t>с</w:t>
      </w:r>
      <w:r w:rsidRPr="00EF27C9">
        <w:rPr>
          <w:szCs w:val="28"/>
        </w:rPr>
        <w:t>+</w:t>
      </w:r>
      <w:r w:rsidRPr="00EF27C9">
        <w:rPr>
          <w:szCs w:val="28"/>
          <w:lang w:val="en-US"/>
        </w:rPr>
        <w:t>t</w:t>
      </w:r>
      <w:r w:rsidRPr="00EF27C9">
        <w:rPr>
          <w:szCs w:val="28"/>
          <w:vertAlign w:val="subscript"/>
        </w:rPr>
        <w:t>о</w:t>
      </w:r>
      <w:r w:rsidRPr="00EF27C9">
        <w:rPr>
          <w:szCs w:val="28"/>
        </w:rPr>
        <w:t xml:space="preserve"> = 14 + 10 + 8,5 + 4 + 2 = 38,5 с.</w:t>
      </w:r>
    </w:p>
    <w:p w:rsidR="009C07F6" w:rsidRPr="00EF27C9" w:rsidRDefault="009C07F6" w:rsidP="008C52FE">
      <w:pPr>
        <w:pStyle w:val="24"/>
        <w:suppressAutoHyphens/>
        <w:spacing w:line="360" w:lineRule="auto"/>
        <w:ind w:firstLine="709"/>
        <w:jc w:val="both"/>
        <w:rPr>
          <w:szCs w:val="28"/>
          <w:vertAlign w:val="superscript"/>
        </w:rPr>
      </w:pPr>
      <w:r w:rsidRPr="00EF27C9">
        <w:rPr>
          <w:position w:val="-32"/>
          <w:szCs w:val="28"/>
        </w:rPr>
        <w:object w:dxaOrig="3379" w:dyaOrig="740">
          <v:shape id="_x0000_i1124" type="#_x0000_t75" style="width:186pt;height:40.5pt" o:ole="">
            <v:imagedata r:id="rId174" o:title=""/>
          </v:shape>
          <o:OLEObject Type="Embed" ProgID="Equation.3" ShapeID="_x0000_i1124" DrawAspect="Content" ObjectID="_1459014688" r:id="rId175"/>
        </w:object>
      </w:r>
      <w:r w:rsidRPr="00EF27C9">
        <w:rPr>
          <w:szCs w:val="28"/>
        </w:rPr>
        <w:t xml:space="preserve"> м</w:t>
      </w:r>
      <w:r w:rsidRPr="00EF27C9">
        <w:rPr>
          <w:szCs w:val="28"/>
          <w:vertAlign w:val="superscript"/>
        </w:rPr>
        <w:t>3</w:t>
      </w:r>
    </w:p>
    <w:p w:rsidR="009C07F6" w:rsidRPr="00EF27C9" w:rsidRDefault="009C07F6" w:rsidP="008C52FE">
      <w:pPr>
        <w:pStyle w:val="24"/>
        <w:suppressAutoHyphens/>
        <w:spacing w:line="360" w:lineRule="auto"/>
        <w:ind w:firstLine="709"/>
        <w:jc w:val="both"/>
        <w:rPr>
          <w:szCs w:val="28"/>
        </w:rPr>
      </w:pPr>
      <w:r w:rsidRPr="00EF27C9">
        <w:rPr>
          <w:position w:val="-32"/>
          <w:szCs w:val="28"/>
        </w:rPr>
        <w:object w:dxaOrig="3920" w:dyaOrig="740">
          <v:shape id="_x0000_i1125" type="#_x0000_t75" style="width:213.75pt;height:39.75pt" o:ole="">
            <v:imagedata r:id="rId176" o:title=""/>
          </v:shape>
          <o:OLEObject Type="Embed" ProgID="Equation.3" ShapeID="_x0000_i1125" DrawAspect="Content" ObjectID="_1459014689" r:id="rId177"/>
        </w:object>
      </w:r>
      <w:r w:rsidRPr="00EF27C9">
        <w:rPr>
          <w:szCs w:val="28"/>
        </w:rPr>
        <w:t xml:space="preserve"> м</w:t>
      </w:r>
      <w:r w:rsidRPr="00EF27C9">
        <w:rPr>
          <w:szCs w:val="28"/>
          <w:vertAlign w:val="superscript"/>
        </w:rPr>
        <w:t>3</w:t>
      </w:r>
      <w:r w:rsidRPr="00EF27C9">
        <w:rPr>
          <w:szCs w:val="28"/>
        </w:rPr>
        <w:t>/час</w:t>
      </w:r>
    </w:p>
    <w:p w:rsidR="009770F4" w:rsidRPr="00EF27C9" w:rsidRDefault="009770F4" w:rsidP="008C52FE">
      <w:pPr>
        <w:pStyle w:val="24"/>
        <w:suppressAutoHyphens/>
        <w:spacing w:line="360" w:lineRule="auto"/>
        <w:ind w:firstLine="709"/>
        <w:jc w:val="both"/>
        <w:rPr>
          <w:szCs w:val="28"/>
        </w:rPr>
      </w:pPr>
    </w:p>
    <w:p w:rsidR="009C07F6" w:rsidRPr="00EF27C9" w:rsidRDefault="009C07F6" w:rsidP="008C52FE">
      <w:pPr>
        <w:pStyle w:val="24"/>
        <w:suppressAutoHyphens/>
        <w:spacing w:line="360" w:lineRule="auto"/>
        <w:ind w:firstLine="709"/>
        <w:jc w:val="both"/>
        <w:rPr>
          <w:szCs w:val="28"/>
        </w:rPr>
      </w:pPr>
      <w:r w:rsidRPr="00EF27C9">
        <w:rPr>
          <w:szCs w:val="28"/>
        </w:rPr>
        <w:t>В рассматриваемой ЧС площадь разлива нефти составляет 5024 м</w:t>
      </w:r>
      <w:r w:rsidRPr="00EF27C9">
        <w:rPr>
          <w:szCs w:val="28"/>
          <w:vertAlign w:val="superscript"/>
        </w:rPr>
        <w:t>3</w:t>
      </w:r>
      <w:r w:rsidRPr="00EF27C9">
        <w:rPr>
          <w:szCs w:val="28"/>
        </w:rPr>
        <w:t>, а высота срезаемого грунта составляет 20 см, найдем объем грунта, который необходимо срезать.</w:t>
      </w:r>
    </w:p>
    <w:p w:rsidR="009770F4" w:rsidRPr="00EF27C9" w:rsidRDefault="009770F4" w:rsidP="008C52FE">
      <w:pPr>
        <w:pStyle w:val="24"/>
        <w:tabs>
          <w:tab w:val="left" w:pos="4380"/>
        </w:tabs>
        <w:suppressAutoHyphens/>
        <w:spacing w:line="360" w:lineRule="auto"/>
        <w:ind w:firstLine="709"/>
        <w:jc w:val="both"/>
        <w:rPr>
          <w:szCs w:val="28"/>
        </w:rPr>
      </w:pPr>
    </w:p>
    <w:p w:rsidR="009C07F6" w:rsidRPr="00EF27C9" w:rsidRDefault="00AF4858" w:rsidP="008C52FE">
      <w:pPr>
        <w:pStyle w:val="24"/>
        <w:tabs>
          <w:tab w:val="left" w:pos="4380"/>
        </w:tabs>
        <w:suppressAutoHyphens/>
        <w:spacing w:line="360" w:lineRule="auto"/>
        <w:ind w:firstLine="709"/>
        <w:jc w:val="both"/>
        <w:rPr>
          <w:szCs w:val="28"/>
          <w:vertAlign w:val="superscript"/>
        </w:rPr>
      </w:pPr>
      <w:r w:rsidRPr="00EF27C9">
        <w:rPr>
          <w:position w:val="-14"/>
          <w:szCs w:val="28"/>
          <w:vertAlign w:val="superscript"/>
        </w:rPr>
        <w:object w:dxaOrig="2220" w:dyaOrig="380">
          <v:shape id="_x0000_i1126" type="#_x0000_t75" style="width:138.75pt;height:19.5pt" o:ole="">
            <v:imagedata r:id="rId178" o:title=""/>
          </v:shape>
          <o:OLEObject Type="Embed" ProgID="Equation.3" ShapeID="_x0000_i1126" DrawAspect="Content" ObjectID="_1459014690" r:id="rId179"/>
        </w:object>
      </w:r>
      <w:r w:rsidR="009C07F6" w:rsidRPr="00EF27C9">
        <w:rPr>
          <w:szCs w:val="28"/>
        </w:rPr>
        <w:t>м</w:t>
      </w:r>
      <w:r w:rsidR="009C07F6" w:rsidRPr="00EF27C9">
        <w:rPr>
          <w:szCs w:val="28"/>
          <w:vertAlign w:val="superscript"/>
        </w:rPr>
        <w:t>3</w:t>
      </w:r>
    </w:p>
    <w:p w:rsidR="009770F4" w:rsidRPr="00EF27C9" w:rsidRDefault="009770F4" w:rsidP="008C52FE">
      <w:pPr>
        <w:pStyle w:val="24"/>
        <w:suppressAutoHyphens/>
        <w:spacing w:line="360" w:lineRule="auto"/>
        <w:ind w:firstLine="709"/>
        <w:jc w:val="both"/>
        <w:rPr>
          <w:szCs w:val="28"/>
        </w:rPr>
      </w:pPr>
    </w:p>
    <w:p w:rsidR="009C07F6" w:rsidRPr="00EF27C9" w:rsidRDefault="0084362B" w:rsidP="008C52FE">
      <w:pPr>
        <w:pStyle w:val="24"/>
        <w:suppressAutoHyphens/>
        <w:spacing w:line="360" w:lineRule="auto"/>
        <w:ind w:firstLine="709"/>
        <w:jc w:val="both"/>
        <w:rPr>
          <w:szCs w:val="28"/>
        </w:rPr>
      </w:pPr>
      <w:r w:rsidRPr="00EF27C9">
        <w:rPr>
          <w:szCs w:val="28"/>
        </w:rPr>
        <w:br w:type="page"/>
      </w:r>
      <w:r w:rsidR="009C07F6" w:rsidRPr="00EF27C9">
        <w:rPr>
          <w:szCs w:val="28"/>
        </w:rPr>
        <w:t>Рассчитаем время работы бульдозера:</w:t>
      </w:r>
    </w:p>
    <w:p w:rsidR="009770F4" w:rsidRPr="00EF27C9" w:rsidRDefault="009770F4" w:rsidP="008C52FE">
      <w:pPr>
        <w:pStyle w:val="24"/>
        <w:suppressAutoHyphens/>
        <w:spacing w:line="360" w:lineRule="auto"/>
        <w:ind w:firstLine="709"/>
        <w:jc w:val="both"/>
        <w:rPr>
          <w:szCs w:val="28"/>
        </w:rPr>
      </w:pPr>
    </w:p>
    <w:p w:rsidR="009C07F6" w:rsidRPr="00EF27C9" w:rsidRDefault="009C07F6" w:rsidP="008C52FE">
      <w:pPr>
        <w:pStyle w:val="24"/>
        <w:suppressAutoHyphens/>
        <w:spacing w:line="360" w:lineRule="auto"/>
        <w:ind w:firstLine="709"/>
        <w:jc w:val="both"/>
        <w:rPr>
          <w:szCs w:val="28"/>
        </w:rPr>
      </w:pPr>
      <w:r w:rsidRPr="00EF27C9">
        <w:rPr>
          <w:position w:val="-24"/>
          <w:szCs w:val="28"/>
        </w:rPr>
        <w:object w:dxaOrig="1560" w:dyaOrig="620">
          <v:shape id="_x0000_i1127" type="#_x0000_t75" style="width:78pt;height:30.75pt" o:ole="">
            <v:imagedata r:id="rId180" o:title=""/>
          </v:shape>
          <o:OLEObject Type="Embed" ProgID="Equation.3" ShapeID="_x0000_i1127" DrawAspect="Content" ObjectID="_1459014691" r:id="rId181"/>
        </w:object>
      </w:r>
      <w:r w:rsidRPr="00EF27C9">
        <w:rPr>
          <w:szCs w:val="28"/>
        </w:rPr>
        <w:t>ч</w:t>
      </w:r>
    </w:p>
    <w:p w:rsidR="009770F4" w:rsidRPr="00EF27C9" w:rsidRDefault="009770F4" w:rsidP="008C52FE">
      <w:pPr>
        <w:pStyle w:val="24"/>
        <w:suppressAutoHyphens/>
        <w:spacing w:line="360" w:lineRule="auto"/>
        <w:ind w:firstLine="709"/>
        <w:jc w:val="both"/>
        <w:rPr>
          <w:szCs w:val="28"/>
        </w:rPr>
      </w:pPr>
    </w:p>
    <w:p w:rsidR="009C07F6" w:rsidRPr="00EF27C9" w:rsidRDefault="009C07F6" w:rsidP="008C52FE">
      <w:pPr>
        <w:pStyle w:val="24"/>
        <w:suppressAutoHyphens/>
        <w:spacing w:line="360" w:lineRule="auto"/>
        <w:ind w:firstLine="709"/>
        <w:jc w:val="both"/>
        <w:rPr>
          <w:szCs w:val="28"/>
        </w:rPr>
      </w:pPr>
      <w:r w:rsidRPr="00EF27C9">
        <w:rPr>
          <w:szCs w:val="28"/>
        </w:rPr>
        <w:t>Таким образом, для выполнения работы за 6 часов, что является нормативом для данных работ при разлитии нефти, необходимо 9/6 = 2 бульдозера ДЗ–110 на базе трактора</w:t>
      </w:r>
      <w:r w:rsidR="008C52FE" w:rsidRPr="00EF27C9">
        <w:rPr>
          <w:szCs w:val="28"/>
        </w:rPr>
        <w:t xml:space="preserve"> </w:t>
      </w:r>
      <w:r w:rsidRPr="00EF27C9">
        <w:rPr>
          <w:szCs w:val="28"/>
        </w:rPr>
        <w:t>Т–170 [</w:t>
      </w:r>
      <w:r w:rsidR="00606735" w:rsidRPr="00EF27C9">
        <w:rPr>
          <w:szCs w:val="28"/>
        </w:rPr>
        <w:t>46</w:t>
      </w:r>
      <w:r w:rsidRPr="00EF27C9">
        <w:rPr>
          <w:szCs w:val="28"/>
        </w:rPr>
        <w:t>]. Техническая характеристика бульдозера ДЗ–110 на базе трактора</w:t>
      </w:r>
      <w:r w:rsidR="008C52FE" w:rsidRPr="00EF27C9">
        <w:rPr>
          <w:szCs w:val="28"/>
        </w:rPr>
        <w:t xml:space="preserve"> </w:t>
      </w:r>
      <w:r w:rsidRPr="00EF27C9">
        <w:rPr>
          <w:szCs w:val="28"/>
        </w:rPr>
        <w:t>Т–170</w:t>
      </w:r>
      <w:r w:rsidR="00B03BF8" w:rsidRPr="00EF27C9">
        <w:rPr>
          <w:szCs w:val="28"/>
        </w:rPr>
        <w:t xml:space="preserve"> приведена в приложении И</w:t>
      </w:r>
      <w:r w:rsidRPr="00EF27C9">
        <w:rPr>
          <w:szCs w:val="28"/>
        </w:rPr>
        <w:t xml:space="preserve"> в таблице </w:t>
      </w:r>
      <w:r w:rsidR="00606735" w:rsidRPr="00EF27C9">
        <w:rPr>
          <w:szCs w:val="28"/>
        </w:rPr>
        <w:t>И</w:t>
      </w:r>
      <w:r w:rsidRPr="00EF27C9">
        <w:rPr>
          <w:szCs w:val="28"/>
        </w:rPr>
        <w:t>4.</w:t>
      </w:r>
    </w:p>
    <w:p w:rsidR="008C52FE" w:rsidRPr="00EF27C9" w:rsidRDefault="009C07F6" w:rsidP="008C52FE">
      <w:pPr>
        <w:pStyle w:val="24"/>
        <w:tabs>
          <w:tab w:val="left" w:pos="0"/>
        </w:tabs>
        <w:suppressAutoHyphens/>
        <w:spacing w:line="360" w:lineRule="auto"/>
        <w:ind w:firstLine="709"/>
        <w:jc w:val="both"/>
        <w:rPr>
          <w:szCs w:val="28"/>
        </w:rPr>
      </w:pPr>
      <w:r w:rsidRPr="00EF27C9">
        <w:rPr>
          <w:szCs w:val="28"/>
        </w:rPr>
        <w:t>б) Расчет количества экскаваторов для вскрытия трубопровода и погрузки загрязненного грунта</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1) Рассчитаем количество экскаваторов для вскрытия трубопровода</w:t>
      </w:r>
      <w:r w:rsidR="00AF4858" w:rsidRPr="00EF27C9">
        <w:rPr>
          <w:szCs w:val="28"/>
        </w:rPr>
        <w:t xml:space="preserve"> </w:t>
      </w:r>
      <w:r w:rsidR="00AF4858" w:rsidRPr="00EF27C9">
        <w:rPr>
          <w:bCs/>
          <w:szCs w:val="28"/>
        </w:rPr>
        <w:t>[</w:t>
      </w:r>
      <w:r w:rsidR="00606735" w:rsidRPr="00EF27C9">
        <w:rPr>
          <w:bCs/>
          <w:szCs w:val="28"/>
        </w:rPr>
        <w:t>6, 31</w:t>
      </w:r>
      <w:r w:rsidR="00AF4858" w:rsidRPr="00EF27C9">
        <w:rPr>
          <w:bCs/>
          <w:szCs w:val="28"/>
        </w:rPr>
        <w:t>]</w:t>
      </w:r>
      <w:r w:rsidRPr="00EF27C9">
        <w:rPr>
          <w:szCs w:val="28"/>
        </w:rPr>
        <w:t>.</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Продолжительность цикла копания:</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lang w:val="en-US"/>
        </w:rPr>
        <w:t>t</w:t>
      </w:r>
      <w:r w:rsidRPr="00EF27C9">
        <w:rPr>
          <w:szCs w:val="28"/>
          <w:vertAlign w:val="subscript"/>
        </w:rPr>
        <w:t>ц</w:t>
      </w:r>
      <w:r w:rsidRPr="00EF27C9">
        <w:rPr>
          <w:szCs w:val="28"/>
        </w:rPr>
        <w:t xml:space="preserve"> = </w:t>
      </w:r>
      <w:r w:rsidRPr="00EF27C9">
        <w:rPr>
          <w:szCs w:val="28"/>
          <w:lang w:val="en-US"/>
        </w:rPr>
        <w:t>t</w:t>
      </w:r>
      <w:r w:rsidRPr="00EF27C9">
        <w:rPr>
          <w:szCs w:val="28"/>
          <w:vertAlign w:val="subscript"/>
        </w:rPr>
        <w:t>к</w:t>
      </w:r>
      <w:r w:rsidRPr="00EF27C9">
        <w:rPr>
          <w:szCs w:val="28"/>
        </w:rPr>
        <w:t xml:space="preserve">+ </w:t>
      </w:r>
      <w:r w:rsidRPr="00EF27C9">
        <w:rPr>
          <w:szCs w:val="28"/>
          <w:lang w:val="en-US"/>
        </w:rPr>
        <w:t>t</w:t>
      </w:r>
      <w:r w:rsidRPr="00EF27C9">
        <w:rPr>
          <w:szCs w:val="28"/>
          <w:vertAlign w:val="subscript"/>
        </w:rPr>
        <w:t>п</w:t>
      </w:r>
      <w:r w:rsidRPr="00EF27C9">
        <w:rPr>
          <w:szCs w:val="28"/>
        </w:rPr>
        <w:t xml:space="preserve">+ </w:t>
      </w:r>
      <w:r w:rsidRPr="00EF27C9">
        <w:rPr>
          <w:szCs w:val="28"/>
          <w:lang w:val="en-US"/>
        </w:rPr>
        <w:t>t</w:t>
      </w:r>
      <w:r w:rsidRPr="00EF27C9">
        <w:rPr>
          <w:szCs w:val="28"/>
          <w:vertAlign w:val="subscript"/>
        </w:rPr>
        <w:t>в</w:t>
      </w:r>
      <w:r w:rsidRPr="00EF27C9">
        <w:rPr>
          <w:szCs w:val="28"/>
        </w:rPr>
        <w:t xml:space="preserve">+ </w:t>
      </w:r>
      <w:r w:rsidRPr="00EF27C9">
        <w:rPr>
          <w:szCs w:val="28"/>
          <w:lang w:val="en-US"/>
        </w:rPr>
        <w:t>t</w:t>
      </w:r>
      <w:r w:rsidRPr="00EF27C9">
        <w:rPr>
          <w:szCs w:val="28"/>
          <w:vertAlign w:val="subscript"/>
        </w:rPr>
        <w:t xml:space="preserve">пз </w:t>
      </w:r>
      <w:r w:rsidRPr="00EF27C9">
        <w:rPr>
          <w:szCs w:val="28"/>
        </w:rPr>
        <w:t>= 10+11+3+10 = 34 с;</w:t>
      </w:r>
      <w:r w:rsidR="008C52FE" w:rsidRPr="00EF27C9">
        <w:rPr>
          <w:szCs w:val="28"/>
        </w:rPr>
        <w:t xml:space="preserve"> </w:t>
      </w:r>
      <w:r w:rsidRPr="00EF27C9">
        <w:rPr>
          <w:szCs w:val="28"/>
        </w:rPr>
        <w:t>(4.17)</w:t>
      </w:r>
    </w:p>
    <w:p w:rsidR="00B03BF8" w:rsidRPr="00EF27C9" w:rsidRDefault="00B03BF8"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где</w:t>
      </w:r>
      <w:r w:rsidR="008C52FE" w:rsidRPr="00EF27C9">
        <w:rPr>
          <w:szCs w:val="28"/>
        </w:rPr>
        <w:t xml:space="preserve"> </w:t>
      </w:r>
      <w:r w:rsidRPr="00EF27C9">
        <w:rPr>
          <w:szCs w:val="28"/>
          <w:lang w:val="en-US"/>
        </w:rPr>
        <w:t>t</w:t>
      </w:r>
      <w:r w:rsidRPr="00EF27C9">
        <w:rPr>
          <w:szCs w:val="28"/>
          <w:vertAlign w:val="subscript"/>
        </w:rPr>
        <w:t>к</w:t>
      </w:r>
      <w:r w:rsidRPr="00EF27C9">
        <w:rPr>
          <w:szCs w:val="28"/>
        </w:rPr>
        <w:t xml:space="preserve"> – продолжительность копания, равная 6-10 с;</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lang w:val="en-US"/>
        </w:rPr>
        <w:t>t</w:t>
      </w:r>
      <w:r w:rsidRPr="00EF27C9">
        <w:rPr>
          <w:szCs w:val="28"/>
          <w:vertAlign w:val="subscript"/>
        </w:rPr>
        <w:t>п</w:t>
      </w:r>
      <w:r w:rsidRPr="00EF27C9">
        <w:rPr>
          <w:szCs w:val="28"/>
        </w:rPr>
        <w:t xml:space="preserve"> – продолжительность поворота на выгрузку, равная 7 – 11с;</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lang w:val="en-US"/>
        </w:rPr>
        <w:t>t</w:t>
      </w:r>
      <w:r w:rsidRPr="00EF27C9">
        <w:rPr>
          <w:szCs w:val="28"/>
          <w:vertAlign w:val="subscript"/>
        </w:rPr>
        <w:t>в</w:t>
      </w:r>
      <w:r w:rsidRPr="00EF27C9">
        <w:rPr>
          <w:szCs w:val="28"/>
        </w:rPr>
        <w:t xml:space="preserve"> – продолжительность выгрузки, равная 1 – 3 с;</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lang w:val="en-US"/>
        </w:rPr>
        <w:t>t</w:t>
      </w:r>
      <w:r w:rsidRPr="00EF27C9">
        <w:rPr>
          <w:szCs w:val="28"/>
          <w:vertAlign w:val="subscript"/>
        </w:rPr>
        <w:t>пз</w:t>
      </w:r>
      <w:r w:rsidRPr="00EF27C9">
        <w:rPr>
          <w:szCs w:val="28"/>
        </w:rPr>
        <w:t xml:space="preserve"> – продолжительность поворота в забой, равная 7 –10 с.</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Наибольшее возможное число циклов в минуту:</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п</w:t>
      </w:r>
      <w:r w:rsidRPr="00EF27C9">
        <w:rPr>
          <w:szCs w:val="28"/>
          <w:vertAlign w:val="subscript"/>
        </w:rPr>
        <w:t>Т</w:t>
      </w:r>
      <w:r w:rsidRPr="00EF27C9">
        <w:rPr>
          <w:szCs w:val="28"/>
        </w:rPr>
        <w:t xml:space="preserve"> = 60/</w:t>
      </w:r>
      <w:r w:rsidRPr="00EF27C9">
        <w:rPr>
          <w:szCs w:val="28"/>
          <w:lang w:val="en-US"/>
        </w:rPr>
        <w:t>t</w:t>
      </w:r>
      <w:r w:rsidRPr="00EF27C9">
        <w:rPr>
          <w:szCs w:val="28"/>
          <w:vertAlign w:val="subscript"/>
        </w:rPr>
        <w:t>ц</w:t>
      </w:r>
      <w:r w:rsidRPr="00EF27C9">
        <w:rPr>
          <w:szCs w:val="28"/>
        </w:rPr>
        <w:t xml:space="preserve"> = 60/34 = 1,8 раз/мин.</w:t>
      </w:r>
      <w:r w:rsidR="008C52FE" w:rsidRPr="00EF27C9">
        <w:rPr>
          <w:szCs w:val="28"/>
        </w:rPr>
        <w:t xml:space="preserve"> </w:t>
      </w:r>
      <w:r w:rsidRPr="00EF27C9">
        <w:rPr>
          <w:szCs w:val="28"/>
        </w:rPr>
        <w:t>(4.18)</w:t>
      </w:r>
    </w:p>
    <w:p w:rsidR="009770F4" w:rsidRPr="00EF27C9" w:rsidRDefault="009770F4" w:rsidP="008C52FE">
      <w:pPr>
        <w:pStyle w:val="24"/>
        <w:tabs>
          <w:tab w:val="left" w:pos="0"/>
        </w:tabs>
        <w:suppressAutoHyphens/>
        <w:spacing w:line="360" w:lineRule="auto"/>
        <w:ind w:firstLine="709"/>
        <w:jc w:val="both"/>
        <w:rPr>
          <w:szCs w:val="28"/>
        </w:rPr>
      </w:pPr>
    </w:p>
    <w:p w:rsidR="008C52FE" w:rsidRPr="00EF27C9" w:rsidRDefault="009C07F6" w:rsidP="008C52FE">
      <w:pPr>
        <w:pStyle w:val="24"/>
        <w:tabs>
          <w:tab w:val="left" w:pos="0"/>
        </w:tabs>
        <w:suppressAutoHyphens/>
        <w:spacing w:line="360" w:lineRule="auto"/>
        <w:ind w:firstLine="709"/>
        <w:jc w:val="both"/>
        <w:rPr>
          <w:szCs w:val="28"/>
        </w:rPr>
      </w:pPr>
      <w:r w:rsidRPr="00EF27C9">
        <w:rPr>
          <w:szCs w:val="28"/>
        </w:rPr>
        <w:t>Теоретическая производительность экскаватора:</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П</w:t>
      </w:r>
      <w:r w:rsidRPr="00EF27C9">
        <w:rPr>
          <w:szCs w:val="28"/>
          <w:vertAlign w:val="subscript"/>
        </w:rPr>
        <w:t xml:space="preserve">о </w:t>
      </w:r>
      <w:r w:rsidRPr="00EF27C9">
        <w:rPr>
          <w:szCs w:val="28"/>
        </w:rPr>
        <w:t xml:space="preserve">= </w:t>
      </w:r>
      <w:r w:rsidRPr="00EF27C9">
        <w:rPr>
          <w:szCs w:val="28"/>
          <w:lang w:val="en-US"/>
        </w:rPr>
        <w:t>q</w:t>
      </w:r>
      <w:r w:rsidRPr="00EF27C9">
        <w:rPr>
          <w:szCs w:val="28"/>
        </w:rPr>
        <w:t xml:space="preserve"> п =0,25·108 =27 м</w:t>
      </w:r>
      <w:r w:rsidRPr="00EF27C9">
        <w:rPr>
          <w:szCs w:val="28"/>
          <w:vertAlign w:val="superscript"/>
        </w:rPr>
        <w:t>3</w:t>
      </w:r>
      <w:r w:rsidRPr="00EF27C9">
        <w:rPr>
          <w:szCs w:val="28"/>
        </w:rPr>
        <w:t>/ч</w:t>
      </w:r>
      <w:r w:rsidR="008C52FE" w:rsidRPr="00EF27C9">
        <w:rPr>
          <w:szCs w:val="28"/>
        </w:rPr>
        <w:t xml:space="preserve"> </w:t>
      </w:r>
      <w:r w:rsidRPr="00EF27C9">
        <w:rPr>
          <w:szCs w:val="28"/>
        </w:rPr>
        <w:t>(4.19)</w:t>
      </w:r>
    </w:p>
    <w:p w:rsidR="009C07F6" w:rsidRPr="00EF27C9" w:rsidRDefault="0084362B" w:rsidP="008C52FE">
      <w:pPr>
        <w:pStyle w:val="24"/>
        <w:tabs>
          <w:tab w:val="left" w:pos="0"/>
        </w:tabs>
        <w:suppressAutoHyphens/>
        <w:spacing w:line="360" w:lineRule="auto"/>
        <w:ind w:firstLine="709"/>
        <w:jc w:val="both"/>
        <w:rPr>
          <w:szCs w:val="28"/>
        </w:rPr>
      </w:pPr>
      <w:r w:rsidRPr="00EF27C9">
        <w:rPr>
          <w:szCs w:val="28"/>
        </w:rPr>
        <w:br w:type="page"/>
      </w:r>
      <w:r w:rsidR="009C07F6" w:rsidRPr="00EF27C9">
        <w:rPr>
          <w:szCs w:val="28"/>
        </w:rPr>
        <w:t>где</w:t>
      </w:r>
      <w:r w:rsidR="008C52FE" w:rsidRPr="00EF27C9">
        <w:rPr>
          <w:szCs w:val="28"/>
        </w:rPr>
        <w:t xml:space="preserve"> </w:t>
      </w:r>
      <w:r w:rsidR="009C07F6" w:rsidRPr="00EF27C9">
        <w:rPr>
          <w:szCs w:val="28"/>
          <w:lang w:val="en-US"/>
        </w:rPr>
        <w:t>n</w:t>
      </w:r>
      <w:r w:rsidR="009C07F6" w:rsidRPr="00EF27C9">
        <w:rPr>
          <w:szCs w:val="28"/>
        </w:rPr>
        <w:t>=1,8·60=108 раз/ч – расчетное число рабочих циклов,</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lang w:val="en-US"/>
        </w:rPr>
        <w:t>q</w:t>
      </w:r>
      <w:r w:rsidRPr="00EF27C9">
        <w:rPr>
          <w:szCs w:val="28"/>
        </w:rPr>
        <w:t xml:space="preserve"> – геометрическая емкость ковша,</w:t>
      </w:r>
      <w:r w:rsidR="008C52FE" w:rsidRPr="00EF27C9">
        <w:rPr>
          <w:szCs w:val="28"/>
        </w:rPr>
        <w:t xml:space="preserve"> </w:t>
      </w:r>
      <w:r w:rsidRPr="00EF27C9">
        <w:rPr>
          <w:szCs w:val="28"/>
        </w:rPr>
        <w:t>м</w:t>
      </w:r>
      <w:r w:rsidRPr="00EF27C9">
        <w:rPr>
          <w:szCs w:val="28"/>
          <w:vertAlign w:val="superscript"/>
        </w:rPr>
        <w:t>3</w:t>
      </w:r>
      <w:r w:rsidRPr="00EF27C9">
        <w:rPr>
          <w:szCs w:val="28"/>
        </w:rPr>
        <w:t xml:space="preserve">; для экскаватора ЭО-2621 </w:t>
      </w:r>
      <w:r w:rsidRPr="00EF27C9">
        <w:rPr>
          <w:szCs w:val="28"/>
          <w:lang w:val="en-US"/>
        </w:rPr>
        <w:t>q</w:t>
      </w:r>
      <w:r w:rsidRPr="00EF27C9">
        <w:rPr>
          <w:szCs w:val="28"/>
        </w:rPr>
        <w:t xml:space="preserve"> = 0,25 м</w:t>
      </w:r>
      <w:r w:rsidRPr="00EF27C9">
        <w:rPr>
          <w:szCs w:val="28"/>
          <w:vertAlign w:val="superscript"/>
        </w:rPr>
        <w:t>3</w:t>
      </w:r>
      <w:r w:rsidRPr="00EF27C9">
        <w:rPr>
          <w:szCs w:val="28"/>
        </w:rPr>
        <w:t>.</w:t>
      </w:r>
    </w:p>
    <w:p w:rsidR="008C52FE" w:rsidRPr="00EF27C9" w:rsidRDefault="009C07F6" w:rsidP="008C52FE">
      <w:pPr>
        <w:pStyle w:val="24"/>
        <w:tabs>
          <w:tab w:val="left" w:pos="0"/>
        </w:tabs>
        <w:suppressAutoHyphens/>
        <w:spacing w:line="360" w:lineRule="auto"/>
        <w:ind w:firstLine="709"/>
        <w:jc w:val="both"/>
        <w:rPr>
          <w:szCs w:val="28"/>
        </w:rPr>
      </w:pPr>
      <w:r w:rsidRPr="00EF27C9">
        <w:rPr>
          <w:szCs w:val="28"/>
        </w:rPr>
        <w:t>Техническая производительность</w:t>
      </w:r>
      <w:r w:rsidR="00AF4858" w:rsidRPr="00EF27C9">
        <w:rPr>
          <w:bCs/>
          <w:szCs w:val="28"/>
        </w:rPr>
        <w:t>[</w:t>
      </w:r>
      <w:r w:rsidR="00606735" w:rsidRPr="00EF27C9">
        <w:rPr>
          <w:bCs/>
          <w:szCs w:val="28"/>
        </w:rPr>
        <w:t>6, 31</w:t>
      </w:r>
      <w:r w:rsidR="00AF4858" w:rsidRPr="00EF27C9">
        <w:rPr>
          <w:bCs/>
          <w:szCs w:val="28"/>
        </w:rPr>
        <w:t>]</w:t>
      </w:r>
      <w:r w:rsidRPr="00EF27C9">
        <w:rPr>
          <w:szCs w:val="28"/>
        </w:rPr>
        <w:t>:</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position w:val="-44"/>
          <w:szCs w:val="28"/>
        </w:rPr>
        <w:object w:dxaOrig="4640" w:dyaOrig="920">
          <v:shape id="_x0000_i1128" type="#_x0000_t75" style="width:3in;height:42.75pt" o:ole="">
            <v:imagedata r:id="rId182" o:title=""/>
          </v:shape>
          <o:OLEObject Type="Embed" ProgID="Equation.3" ShapeID="_x0000_i1128" DrawAspect="Content" ObjectID="_1459014692" r:id="rId183"/>
        </w:object>
      </w:r>
      <w:r w:rsidRPr="00EF27C9">
        <w:rPr>
          <w:szCs w:val="28"/>
        </w:rPr>
        <w:t xml:space="preserve"> м</w:t>
      </w:r>
      <w:r w:rsidRPr="00EF27C9">
        <w:rPr>
          <w:szCs w:val="28"/>
          <w:vertAlign w:val="superscript"/>
        </w:rPr>
        <w:t>3</w:t>
      </w:r>
      <w:r w:rsidRPr="00EF27C9">
        <w:rPr>
          <w:szCs w:val="28"/>
        </w:rPr>
        <w:t>/ч.</w:t>
      </w:r>
      <w:r w:rsidR="008C52FE" w:rsidRPr="00EF27C9">
        <w:rPr>
          <w:szCs w:val="28"/>
        </w:rPr>
        <w:t xml:space="preserve"> </w:t>
      </w:r>
      <w:r w:rsidRPr="00EF27C9">
        <w:rPr>
          <w:szCs w:val="28"/>
        </w:rPr>
        <w:t>(4.20)</w:t>
      </w:r>
    </w:p>
    <w:p w:rsidR="009770F4" w:rsidRPr="00EF27C9" w:rsidRDefault="009770F4" w:rsidP="008C52FE">
      <w:pPr>
        <w:pStyle w:val="24"/>
        <w:tabs>
          <w:tab w:val="left" w:pos="0"/>
          <w:tab w:val="left" w:pos="1080"/>
          <w:tab w:val="left" w:pos="1440"/>
        </w:tabs>
        <w:suppressAutoHyphens/>
        <w:spacing w:line="360" w:lineRule="auto"/>
        <w:ind w:firstLine="709"/>
        <w:jc w:val="both"/>
        <w:rPr>
          <w:szCs w:val="28"/>
        </w:rPr>
      </w:pPr>
    </w:p>
    <w:p w:rsidR="009C07F6" w:rsidRPr="00EF27C9" w:rsidRDefault="009C07F6" w:rsidP="008C52FE">
      <w:pPr>
        <w:pStyle w:val="24"/>
        <w:tabs>
          <w:tab w:val="left" w:pos="0"/>
          <w:tab w:val="left" w:pos="1080"/>
          <w:tab w:val="left" w:pos="1440"/>
        </w:tabs>
        <w:suppressAutoHyphens/>
        <w:spacing w:line="360" w:lineRule="auto"/>
        <w:ind w:firstLine="709"/>
        <w:jc w:val="both"/>
        <w:rPr>
          <w:szCs w:val="28"/>
        </w:rPr>
      </w:pPr>
      <w:r w:rsidRPr="00EF27C9">
        <w:rPr>
          <w:szCs w:val="28"/>
        </w:rPr>
        <w:t>где</w:t>
      </w:r>
      <w:r w:rsidR="008C52FE" w:rsidRPr="00EF27C9">
        <w:rPr>
          <w:szCs w:val="28"/>
        </w:rPr>
        <w:t xml:space="preserve"> </w:t>
      </w:r>
      <w:r w:rsidRPr="00EF27C9">
        <w:rPr>
          <w:szCs w:val="28"/>
        </w:rPr>
        <w:t>п</w:t>
      </w:r>
      <w:r w:rsidRPr="00EF27C9">
        <w:rPr>
          <w:szCs w:val="28"/>
          <w:vertAlign w:val="subscript"/>
        </w:rPr>
        <w:t>Т</w:t>
      </w:r>
      <w:r w:rsidRPr="00EF27C9">
        <w:rPr>
          <w:szCs w:val="28"/>
        </w:rPr>
        <w:t xml:space="preserve"> – наибольшее возможное число циклов в минуту при данных условиях грунта и забоя;</w:t>
      </w:r>
    </w:p>
    <w:p w:rsidR="009C07F6" w:rsidRPr="00EF27C9" w:rsidRDefault="009C07F6" w:rsidP="008C52FE">
      <w:pPr>
        <w:pStyle w:val="24"/>
        <w:tabs>
          <w:tab w:val="left" w:pos="0"/>
          <w:tab w:val="left" w:pos="1080"/>
          <w:tab w:val="left" w:pos="1440"/>
        </w:tabs>
        <w:suppressAutoHyphens/>
        <w:spacing w:line="360" w:lineRule="auto"/>
        <w:ind w:firstLine="709"/>
        <w:jc w:val="both"/>
        <w:rPr>
          <w:szCs w:val="28"/>
        </w:rPr>
      </w:pPr>
      <w:r w:rsidRPr="00EF27C9">
        <w:rPr>
          <w:szCs w:val="28"/>
        </w:rPr>
        <w:t>К</w:t>
      </w:r>
      <w:r w:rsidRPr="00EF27C9">
        <w:rPr>
          <w:szCs w:val="28"/>
          <w:vertAlign w:val="subscript"/>
        </w:rPr>
        <w:t>Н</w:t>
      </w:r>
      <w:r w:rsidRPr="00EF27C9">
        <w:rPr>
          <w:szCs w:val="28"/>
        </w:rPr>
        <w:t xml:space="preserve"> – коэффициент наполнения ковша, равный 1,05;</w:t>
      </w:r>
    </w:p>
    <w:p w:rsidR="009C07F6" w:rsidRPr="00EF27C9" w:rsidRDefault="009C07F6" w:rsidP="008C52FE">
      <w:pPr>
        <w:pStyle w:val="24"/>
        <w:tabs>
          <w:tab w:val="left" w:pos="0"/>
          <w:tab w:val="left" w:pos="1080"/>
          <w:tab w:val="left" w:pos="1440"/>
        </w:tabs>
        <w:suppressAutoHyphens/>
        <w:spacing w:line="360" w:lineRule="auto"/>
        <w:ind w:firstLine="709"/>
        <w:jc w:val="both"/>
        <w:rPr>
          <w:szCs w:val="28"/>
        </w:rPr>
      </w:pPr>
      <w:r w:rsidRPr="00EF27C9">
        <w:rPr>
          <w:szCs w:val="28"/>
        </w:rPr>
        <w:t>К</w:t>
      </w:r>
      <w:r w:rsidRPr="00EF27C9">
        <w:rPr>
          <w:szCs w:val="28"/>
          <w:vertAlign w:val="subscript"/>
        </w:rPr>
        <w:t>р</w:t>
      </w:r>
      <w:r w:rsidR="008C52FE" w:rsidRPr="00EF27C9">
        <w:rPr>
          <w:szCs w:val="28"/>
          <w:vertAlign w:val="subscript"/>
        </w:rPr>
        <w:t xml:space="preserve"> </w:t>
      </w:r>
      <w:r w:rsidRPr="00EF27C9">
        <w:rPr>
          <w:szCs w:val="28"/>
        </w:rPr>
        <w:t xml:space="preserve">- коэффициент разрыхления грунта, равный 1,20 </w:t>
      </w:r>
      <w:r w:rsidR="00AF4858" w:rsidRPr="00EF27C9">
        <w:rPr>
          <w:bCs/>
          <w:szCs w:val="28"/>
        </w:rPr>
        <w:t>[55, 56]</w:t>
      </w:r>
      <w:r w:rsidRPr="00EF27C9">
        <w:rPr>
          <w:szCs w:val="28"/>
        </w:rPr>
        <w:t>.</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Эксплуатационная производительность:</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П</w:t>
      </w:r>
      <w:r w:rsidRPr="00EF27C9">
        <w:rPr>
          <w:szCs w:val="28"/>
          <w:vertAlign w:val="subscript"/>
        </w:rPr>
        <w:t>Э</w:t>
      </w:r>
      <w:r w:rsidRPr="00EF27C9">
        <w:rPr>
          <w:szCs w:val="28"/>
        </w:rPr>
        <w:t>=П</w:t>
      </w:r>
      <w:r w:rsidRPr="00EF27C9">
        <w:rPr>
          <w:szCs w:val="28"/>
          <w:vertAlign w:val="subscript"/>
        </w:rPr>
        <w:t>Т</w:t>
      </w:r>
      <w:r w:rsidR="008C52FE" w:rsidRPr="00EF27C9">
        <w:rPr>
          <w:szCs w:val="28"/>
          <w:vertAlign w:val="subscript"/>
        </w:rPr>
        <w:t xml:space="preserve"> </w:t>
      </w:r>
      <w:r w:rsidRPr="00EF27C9">
        <w:rPr>
          <w:szCs w:val="28"/>
        </w:rPr>
        <w:t>· К</w:t>
      </w:r>
      <w:r w:rsidRPr="00EF27C9">
        <w:rPr>
          <w:szCs w:val="28"/>
          <w:vertAlign w:val="subscript"/>
        </w:rPr>
        <w:t xml:space="preserve">В </w:t>
      </w:r>
      <w:r w:rsidRPr="00EF27C9">
        <w:rPr>
          <w:szCs w:val="28"/>
        </w:rPr>
        <w:t>·К</w:t>
      </w:r>
      <w:r w:rsidRPr="00EF27C9">
        <w:rPr>
          <w:szCs w:val="28"/>
          <w:vertAlign w:val="subscript"/>
        </w:rPr>
        <w:t>м</w:t>
      </w:r>
      <w:r w:rsidR="008C52FE" w:rsidRPr="00EF27C9">
        <w:rPr>
          <w:szCs w:val="28"/>
        </w:rPr>
        <w:t xml:space="preserve"> </w:t>
      </w:r>
      <w:r w:rsidRPr="00EF27C9">
        <w:rPr>
          <w:szCs w:val="28"/>
        </w:rPr>
        <w:t>= 24 · 0,75 · 0,86 = 15,5 м</w:t>
      </w:r>
      <w:r w:rsidRPr="00EF27C9">
        <w:rPr>
          <w:szCs w:val="28"/>
          <w:vertAlign w:val="superscript"/>
        </w:rPr>
        <w:t>3</w:t>
      </w:r>
      <w:r w:rsidRPr="00EF27C9">
        <w:rPr>
          <w:szCs w:val="28"/>
        </w:rPr>
        <w:t>/ч,</w:t>
      </w:r>
      <w:r w:rsidR="008C52FE" w:rsidRPr="00EF27C9">
        <w:rPr>
          <w:szCs w:val="28"/>
        </w:rPr>
        <w:t xml:space="preserve"> </w:t>
      </w:r>
      <w:r w:rsidRPr="00EF27C9">
        <w:rPr>
          <w:szCs w:val="28"/>
        </w:rPr>
        <w:t>(4.21)</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где К</w:t>
      </w:r>
      <w:r w:rsidRPr="00EF27C9">
        <w:rPr>
          <w:szCs w:val="28"/>
          <w:vertAlign w:val="subscript"/>
        </w:rPr>
        <w:t>В</w:t>
      </w:r>
      <w:r w:rsidRPr="00EF27C9">
        <w:rPr>
          <w:szCs w:val="28"/>
        </w:rPr>
        <w:t xml:space="preserve"> – коэффициент, учитывающий использование экскаватора по времени; К</w:t>
      </w:r>
      <w:r w:rsidRPr="00EF27C9">
        <w:rPr>
          <w:szCs w:val="28"/>
          <w:vertAlign w:val="subscript"/>
        </w:rPr>
        <w:t>В</w:t>
      </w:r>
      <w:r w:rsidRPr="00EF27C9">
        <w:rPr>
          <w:szCs w:val="28"/>
        </w:rPr>
        <w:t xml:space="preserve"> =0,75 при работе в транспорт;</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К</w:t>
      </w:r>
      <w:r w:rsidRPr="00EF27C9">
        <w:rPr>
          <w:szCs w:val="28"/>
          <w:vertAlign w:val="subscript"/>
        </w:rPr>
        <w:t>м</w:t>
      </w:r>
      <w:r w:rsidRPr="00EF27C9">
        <w:rPr>
          <w:szCs w:val="28"/>
        </w:rPr>
        <w:t xml:space="preserve"> – коэффициент, учитывающий квалификацию машиниста; К</w:t>
      </w:r>
      <w:r w:rsidRPr="00EF27C9">
        <w:rPr>
          <w:szCs w:val="28"/>
          <w:vertAlign w:val="subscript"/>
        </w:rPr>
        <w:t>м</w:t>
      </w:r>
      <w:r w:rsidRPr="00EF27C9">
        <w:rPr>
          <w:szCs w:val="28"/>
        </w:rPr>
        <w:t xml:space="preserve"> = 0,86.</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 xml:space="preserve">Рассчитаем объем грунта, который необходимо убрать для вскрытия трубопровода в месте утечки, и время на его уборку </w:t>
      </w:r>
      <w:r w:rsidR="00AF4858" w:rsidRPr="00EF27C9">
        <w:rPr>
          <w:bCs/>
          <w:szCs w:val="28"/>
        </w:rPr>
        <w:t>[55, 56]</w:t>
      </w:r>
      <w:r w:rsidRPr="00EF27C9">
        <w:rPr>
          <w:szCs w:val="28"/>
        </w:rPr>
        <w:t>.</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Исходные данные:</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 глубина залегания трубопровода - 1 м, для расчета примем 2 м, т.к для работ по восстановлению трубопровода необходимо расстояние ниже трубопровода на 0,5 метров;</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 длина участка, который необходимо отрыть – 10 м;</w:t>
      </w:r>
    </w:p>
    <w:p w:rsidR="009C07F6" w:rsidRPr="00EF27C9" w:rsidRDefault="009C07F6" w:rsidP="008C52FE">
      <w:pPr>
        <w:pStyle w:val="24"/>
        <w:tabs>
          <w:tab w:val="left" w:pos="0"/>
        </w:tabs>
        <w:suppressAutoHyphens/>
        <w:spacing w:line="360" w:lineRule="auto"/>
        <w:ind w:firstLine="709"/>
        <w:jc w:val="both"/>
        <w:rPr>
          <w:szCs w:val="28"/>
          <w:lang w:val="en-US"/>
        </w:rPr>
      </w:pPr>
      <w:r w:rsidRPr="00EF27C9">
        <w:rPr>
          <w:szCs w:val="28"/>
        </w:rPr>
        <w:t>- ширина участка, который необходимо отрыть – 2,5 м.</w:t>
      </w:r>
    </w:p>
    <w:p w:rsidR="0084362B" w:rsidRPr="00EF27C9" w:rsidRDefault="0084362B" w:rsidP="008C52FE">
      <w:pPr>
        <w:pStyle w:val="24"/>
        <w:tabs>
          <w:tab w:val="left" w:pos="0"/>
        </w:tabs>
        <w:suppressAutoHyphens/>
        <w:spacing w:line="360" w:lineRule="auto"/>
        <w:ind w:firstLine="709"/>
        <w:jc w:val="both"/>
        <w:rPr>
          <w:szCs w:val="28"/>
          <w:lang w:val="en-US"/>
        </w:rPr>
      </w:pPr>
    </w:p>
    <w:p w:rsidR="009C07F6" w:rsidRPr="00EF27C9" w:rsidRDefault="0084362B" w:rsidP="008C52FE">
      <w:pPr>
        <w:pStyle w:val="24"/>
        <w:tabs>
          <w:tab w:val="left" w:pos="0"/>
        </w:tabs>
        <w:suppressAutoHyphens/>
        <w:spacing w:line="360" w:lineRule="auto"/>
        <w:ind w:firstLine="709"/>
        <w:jc w:val="both"/>
        <w:rPr>
          <w:szCs w:val="28"/>
        </w:rPr>
      </w:pPr>
      <w:r w:rsidRPr="00EF27C9">
        <w:rPr>
          <w:szCs w:val="28"/>
        </w:rPr>
        <w:br w:type="page"/>
      </w:r>
      <w:r w:rsidR="009C07F6" w:rsidRPr="00EF27C9">
        <w:rPr>
          <w:szCs w:val="28"/>
        </w:rPr>
        <w:t>Так как диаметр трубопровода составляет 500 мм и необходимо освободить от грунта участок длиной 10 метров, определим объем, который занимает сам трубопровод:</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position w:val="-12"/>
          <w:szCs w:val="28"/>
        </w:rPr>
        <w:object w:dxaOrig="3240" w:dyaOrig="380">
          <v:shape id="_x0000_i1129" type="#_x0000_t75" style="width:162pt;height:18.75pt" o:ole="">
            <v:imagedata r:id="rId184" o:title=""/>
          </v:shape>
          <o:OLEObject Type="Embed" ProgID="Equation.3" ShapeID="_x0000_i1129" DrawAspect="Content" ObjectID="_1459014693" r:id="rId185"/>
        </w:object>
      </w:r>
      <w:r w:rsidRPr="00EF27C9">
        <w:rPr>
          <w:szCs w:val="28"/>
        </w:rPr>
        <w:t xml:space="preserve"> м</w:t>
      </w:r>
      <w:r w:rsidRPr="00EF27C9">
        <w:rPr>
          <w:szCs w:val="28"/>
          <w:vertAlign w:val="superscript"/>
        </w:rPr>
        <w:t>3</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 xml:space="preserve">где </w:t>
      </w:r>
      <w:r w:rsidRPr="00EF27C9">
        <w:rPr>
          <w:rFonts w:ascii="Times New Roman" w:hAnsi="Times New Roman" w:cs="Times New Roman"/>
          <w:sz w:val="28"/>
          <w:szCs w:val="28"/>
          <w:lang w:val="en-US"/>
        </w:rPr>
        <w:t>r</w:t>
      </w:r>
      <w:r w:rsidRPr="00EF27C9">
        <w:rPr>
          <w:rFonts w:ascii="Times New Roman" w:hAnsi="Times New Roman" w:cs="Times New Roman"/>
          <w:sz w:val="28"/>
          <w:szCs w:val="28"/>
        </w:rPr>
        <w:t xml:space="preserve"> – радиус трубопровода, равный 0,25 м,</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lang w:val="en-US"/>
        </w:rPr>
        <w:t>l</w:t>
      </w:r>
      <w:r w:rsidRPr="00EF27C9">
        <w:rPr>
          <w:rFonts w:ascii="Times New Roman" w:hAnsi="Times New Roman" w:cs="Times New Roman"/>
          <w:sz w:val="28"/>
          <w:szCs w:val="28"/>
        </w:rPr>
        <w:t xml:space="preserve"> – длина участка трубопровода, освобождаемого от грунта.</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Таким образом, объем грунта, который необходимо убрать для вскрытия трубопровода в месте утечки, равен:</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vertAlign w:val="superscript"/>
        </w:rPr>
      </w:pPr>
      <w:r w:rsidRPr="00EF27C9">
        <w:rPr>
          <w:rFonts w:ascii="Times New Roman" w:hAnsi="Times New Roman" w:cs="Times New Roman"/>
          <w:position w:val="-12"/>
          <w:sz w:val="28"/>
          <w:szCs w:val="28"/>
        </w:rPr>
        <w:object w:dxaOrig="2260" w:dyaOrig="360">
          <v:shape id="_x0000_i1130" type="#_x0000_t75" style="width:113.25pt;height:18pt" o:ole="">
            <v:imagedata r:id="rId186" o:title=""/>
          </v:shape>
          <o:OLEObject Type="Embed" ProgID="Equation.3" ShapeID="_x0000_i1130" DrawAspect="Content" ObjectID="_1459014694" r:id="rId187"/>
        </w:object>
      </w:r>
      <w:r w:rsidRPr="00EF27C9">
        <w:rPr>
          <w:rFonts w:ascii="Times New Roman" w:hAnsi="Times New Roman" w:cs="Times New Roman"/>
          <w:sz w:val="28"/>
          <w:szCs w:val="28"/>
        </w:rPr>
        <w:t xml:space="preserve"> м</w:t>
      </w:r>
      <w:r w:rsidRPr="00EF27C9">
        <w:rPr>
          <w:rFonts w:ascii="Times New Roman" w:hAnsi="Times New Roman" w:cs="Times New Roman"/>
          <w:sz w:val="28"/>
          <w:szCs w:val="28"/>
          <w:vertAlign w:val="superscript"/>
        </w:rPr>
        <w:t>3</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Таким образом, для вскрытия трубопровода необходимо 48 / 15,5 = 3,1 часа и, следовательно, 1 экскаватор ЭО-2621, техническая характеристика к</w:t>
      </w:r>
      <w:r w:rsidR="00B03BF8" w:rsidRPr="00EF27C9">
        <w:rPr>
          <w:rFonts w:ascii="Times New Roman" w:hAnsi="Times New Roman" w:cs="Times New Roman"/>
          <w:sz w:val="28"/>
          <w:szCs w:val="28"/>
        </w:rPr>
        <w:t>оторого приведена в приложении И</w:t>
      </w:r>
      <w:r w:rsidRPr="00EF27C9">
        <w:rPr>
          <w:rFonts w:ascii="Times New Roman" w:hAnsi="Times New Roman" w:cs="Times New Roman"/>
          <w:sz w:val="28"/>
          <w:szCs w:val="28"/>
        </w:rPr>
        <w:t xml:space="preserve"> в таблице </w:t>
      </w:r>
      <w:r w:rsidR="00606735" w:rsidRPr="00EF27C9">
        <w:rPr>
          <w:rFonts w:ascii="Times New Roman" w:hAnsi="Times New Roman" w:cs="Times New Roman"/>
          <w:sz w:val="28"/>
          <w:szCs w:val="28"/>
        </w:rPr>
        <w:t>И</w:t>
      </w:r>
      <w:r w:rsidRPr="00EF27C9">
        <w:rPr>
          <w:rFonts w:ascii="Times New Roman" w:hAnsi="Times New Roman" w:cs="Times New Roman"/>
          <w:sz w:val="28"/>
          <w:szCs w:val="28"/>
        </w:rPr>
        <w:t>5.</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2) Рассчитаем количество экскаваторов для погрузки загрязненного грунта.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 как объем загрязненного грунта, который необходимо погрузить в самосвалы, составляет значительную величину (1005 м</w:t>
      </w:r>
      <w:r w:rsidRPr="00EF27C9">
        <w:rPr>
          <w:sz w:val="28"/>
          <w:szCs w:val="28"/>
          <w:vertAlign w:val="superscript"/>
        </w:rPr>
        <w:t>3</w:t>
      </w:r>
      <w:r w:rsidRPr="00EF27C9">
        <w:rPr>
          <w:sz w:val="28"/>
          <w:szCs w:val="28"/>
        </w:rPr>
        <w:t>), то для этой работы необходимо привлечь экскаваторы ЭО-33211 с геометрическим объемом ковша 1,5 м</w:t>
      </w:r>
      <w:r w:rsidRPr="00EF27C9">
        <w:rPr>
          <w:sz w:val="28"/>
          <w:szCs w:val="28"/>
          <w:vertAlign w:val="superscript"/>
        </w:rPr>
        <w:t>3</w:t>
      </w:r>
      <w:r w:rsidRPr="00EF27C9">
        <w:rPr>
          <w:sz w:val="28"/>
          <w:szCs w:val="28"/>
        </w:rPr>
        <w:t xml:space="preserve"> </w:t>
      </w:r>
      <w:r w:rsidR="00AF4858" w:rsidRPr="00EF27C9">
        <w:rPr>
          <w:bCs/>
          <w:sz w:val="28"/>
          <w:szCs w:val="28"/>
        </w:rPr>
        <w:t>[</w:t>
      </w:r>
      <w:r w:rsidR="00606735" w:rsidRPr="00EF27C9">
        <w:rPr>
          <w:bCs/>
          <w:sz w:val="28"/>
          <w:szCs w:val="28"/>
        </w:rPr>
        <w:t>6, 31</w:t>
      </w:r>
      <w:r w:rsidR="00AF4858" w:rsidRPr="00EF27C9">
        <w:rPr>
          <w:bCs/>
          <w:sz w:val="28"/>
          <w:szCs w:val="28"/>
        </w:rPr>
        <w:t>]</w:t>
      </w:r>
      <w:r w:rsidRPr="00EF27C9">
        <w:rPr>
          <w:sz w:val="28"/>
          <w:szCs w:val="28"/>
        </w:rPr>
        <w:t>.</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Продолжительность цикла копания:</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lang w:val="en-US"/>
        </w:rPr>
        <w:t>t</w:t>
      </w:r>
      <w:r w:rsidRPr="00EF27C9">
        <w:rPr>
          <w:szCs w:val="28"/>
          <w:vertAlign w:val="subscript"/>
        </w:rPr>
        <w:t>ц</w:t>
      </w:r>
      <w:r w:rsidRPr="00EF27C9">
        <w:rPr>
          <w:szCs w:val="28"/>
        </w:rPr>
        <w:t xml:space="preserve"> = </w:t>
      </w:r>
      <w:r w:rsidRPr="00EF27C9">
        <w:rPr>
          <w:szCs w:val="28"/>
          <w:lang w:val="en-US"/>
        </w:rPr>
        <w:t>t</w:t>
      </w:r>
      <w:r w:rsidRPr="00EF27C9">
        <w:rPr>
          <w:szCs w:val="28"/>
          <w:vertAlign w:val="subscript"/>
        </w:rPr>
        <w:t>к</w:t>
      </w:r>
      <w:r w:rsidRPr="00EF27C9">
        <w:rPr>
          <w:szCs w:val="28"/>
        </w:rPr>
        <w:t xml:space="preserve">+ </w:t>
      </w:r>
      <w:r w:rsidRPr="00EF27C9">
        <w:rPr>
          <w:szCs w:val="28"/>
          <w:lang w:val="en-US"/>
        </w:rPr>
        <w:t>t</w:t>
      </w:r>
      <w:r w:rsidRPr="00EF27C9">
        <w:rPr>
          <w:szCs w:val="28"/>
          <w:vertAlign w:val="subscript"/>
        </w:rPr>
        <w:t>п</w:t>
      </w:r>
      <w:r w:rsidRPr="00EF27C9">
        <w:rPr>
          <w:szCs w:val="28"/>
        </w:rPr>
        <w:t xml:space="preserve">+ </w:t>
      </w:r>
      <w:r w:rsidRPr="00EF27C9">
        <w:rPr>
          <w:szCs w:val="28"/>
          <w:lang w:val="en-US"/>
        </w:rPr>
        <w:t>t</w:t>
      </w:r>
      <w:r w:rsidRPr="00EF27C9">
        <w:rPr>
          <w:szCs w:val="28"/>
          <w:vertAlign w:val="subscript"/>
        </w:rPr>
        <w:t>в</w:t>
      </w:r>
      <w:r w:rsidRPr="00EF27C9">
        <w:rPr>
          <w:szCs w:val="28"/>
        </w:rPr>
        <w:t xml:space="preserve">+ </w:t>
      </w:r>
      <w:r w:rsidRPr="00EF27C9">
        <w:rPr>
          <w:szCs w:val="28"/>
          <w:lang w:val="en-US"/>
        </w:rPr>
        <w:t>t</w:t>
      </w:r>
      <w:r w:rsidRPr="00EF27C9">
        <w:rPr>
          <w:szCs w:val="28"/>
          <w:vertAlign w:val="subscript"/>
        </w:rPr>
        <w:t xml:space="preserve">пз </w:t>
      </w:r>
      <w:r w:rsidRPr="00EF27C9">
        <w:rPr>
          <w:szCs w:val="28"/>
        </w:rPr>
        <w:t>= 10+11+3+10 = 34 с;</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где</w:t>
      </w:r>
      <w:r w:rsidR="008C52FE" w:rsidRPr="00EF27C9">
        <w:rPr>
          <w:szCs w:val="28"/>
        </w:rPr>
        <w:t xml:space="preserve"> </w:t>
      </w:r>
      <w:r w:rsidRPr="00EF27C9">
        <w:rPr>
          <w:szCs w:val="28"/>
          <w:lang w:val="en-US"/>
        </w:rPr>
        <w:t>t</w:t>
      </w:r>
      <w:r w:rsidRPr="00EF27C9">
        <w:rPr>
          <w:szCs w:val="28"/>
          <w:vertAlign w:val="subscript"/>
        </w:rPr>
        <w:t>к</w:t>
      </w:r>
      <w:r w:rsidRPr="00EF27C9">
        <w:rPr>
          <w:szCs w:val="28"/>
        </w:rPr>
        <w:t xml:space="preserve"> – продолжительность копания, равная 6-10 с;</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lang w:val="en-US"/>
        </w:rPr>
        <w:t>t</w:t>
      </w:r>
      <w:r w:rsidRPr="00EF27C9">
        <w:rPr>
          <w:szCs w:val="28"/>
          <w:vertAlign w:val="subscript"/>
        </w:rPr>
        <w:t>п</w:t>
      </w:r>
      <w:r w:rsidRPr="00EF27C9">
        <w:rPr>
          <w:szCs w:val="28"/>
        </w:rPr>
        <w:t xml:space="preserve"> – продолжительность поворота на выгрузку, равная 7 – 11с;</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lang w:val="en-US"/>
        </w:rPr>
        <w:t>t</w:t>
      </w:r>
      <w:r w:rsidRPr="00EF27C9">
        <w:rPr>
          <w:szCs w:val="28"/>
          <w:vertAlign w:val="subscript"/>
        </w:rPr>
        <w:t>в</w:t>
      </w:r>
      <w:r w:rsidRPr="00EF27C9">
        <w:rPr>
          <w:szCs w:val="28"/>
        </w:rPr>
        <w:t xml:space="preserve"> – продолжительность выгрузки, равная 1 – 3 с;</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lang w:val="en-US"/>
        </w:rPr>
        <w:t>t</w:t>
      </w:r>
      <w:r w:rsidRPr="00EF27C9">
        <w:rPr>
          <w:szCs w:val="28"/>
          <w:vertAlign w:val="subscript"/>
        </w:rPr>
        <w:t>пз</w:t>
      </w:r>
      <w:r w:rsidRPr="00EF27C9">
        <w:rPr>
          <w:szCs w:val="28"/>
        </w:rPr>
        <w:t xml:space="preserve"> – продолжительность поворота в забой, равная 7 –10 с.</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Наибольшее возможное число циклов в минуту:</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п</w:t>
      </w:r>
      <w:r w:rsidRPr="00EF27C9">
        <w:rPr>
          <w:szCs w:val="28"/>
          <w:vertAlign w:val="subscript"/>
        </w:rPr>
        <w:t>Т</w:t>
      </w:r>
      <w:r w:rsidRPr="00EF27C9">
        <w:rPr>
          <w:szCs w:val="28"/>
        </w:rPr>
        <w:t xml:space="preserve"> = 60/</w:t>
      </w:r>
      <w:r w:rsidRPr="00EF27C9">
        <w:rPr>
          <w:szCs w:val="28"/>
          <w:lang w:val="en-US"/>
        </w:rPr>
        <w:t>t</w:t>
      </w:r>
      <w:r w:rsidRPr="00EF27C9">
        <w:rPr>
          <w:szCs w:val="28"/>
          <w:vertAlign w:val="subscript"/>
        </w:rPr>
        <w:t>ц</w:t>
      </w:r>
      <w:r w:rsidRPr="00EF27C9">
        <w:rPr>
          <w:szCs w:val="28"/>
        </w:rPr>
        <w:t xml:space="preserve"> = 60/34 = 1,8 раз/мин.</w:t>
      </w:r>
    </w:p>
    <w:p w:rsidR="009770F4" w:rsidRPr="00EF27C9" w:rsidRDefault="009770F4" w:rsidP="008C52FE">
      <w:pPr>
        <w:pStyle w:val="24"/>
        <w:tabs>
          <w:tab w:val="left" w:pos="0"/>
        </w:tabs>
        <w:suppressAutoHyphens/>
        <w:spacing w:line="360" w:lineRule="auto"/>
        <w:ind w:firstLine="709"/>
        <w:jc w:val="both"/>
        <w:rPr>
          <w:szCs w:val="28"/>
        </w:rPr>
      </w:pPr>
    </w:p>
    <w:p w:rsidR="008C52FE" w:rsidRPr="00EF27C9" w:rsidRDefault="009C07F6" w:rsidP="008C52FE">
      <w:pPr>
        <w:pStyle w:val="24"/>
        <w:tabs>
          <w:tab w:val="left" w:pos="0"/>
        </w:tabs>
        <w:suppressAutoHyphens/>
        <w:spacing w:line="360" w:lineRule="auto"/>
        <w:ind w:firstLine="709"/>
        <w:jc w:val="both"/>
        <w:rPr>
          <w:szCs w:val="28"/>
        </w:rPr>
      </w:pPr>
      <w:r w:rsidRPr="00EF27C9">
        <w:rPr>
          <w:szCs w:val="28"/>
        </w:rPr>
        <w:t>Теоретическая производительность экскаватора:</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П</w:t>
      </w:r>
      <w:r w:rsidRPr="00EF27C9">
        <w:rPr>
          <w:szCs w:val="28"/>
          <w:vertAlign w:val="subscript"/>
        </w:rPr>
        <w:t xml:space="preserve">о </w:t>
      </w:r>
      <w:r w:rsidRPr="00EF27C9">
        <w:rPr>
          <w:szCs w:val="28"/>
        </w:rPr>
        <w:t xml:space="preserve">= </w:t>
      </w:r>
      <w:r w:rsidRPr="00EF27C9">
        <w:rPr>
          <w:szCs w:val="28"/>
          <w:lang w:val="en-US"/>
        </w:rPr>
        <w:t>q</w:t>
      </w:r>
      <w:r w:rsidRPr="00EF27C9">
        <w:rPr>
          <w:szCs w:val="28"/>
        </w:rPr>
        <w:t xml:space="preserve"> п =1,5·108 = 162 м</w:t>
      </w:r>
      <w:r w:rsidRPr="00EF27C9">
        <w:rPr>
          <w:szCs w:val="28"/>
          <w:vertAlign w:val="superscript"/>
        </w:rPr>
        <w:t>3</w:t>
      </w:r>
      <w:r w:rsidRPr="00EF27C9">
        <w:rPr>
          <w:szCs w:val="28"/>
        </w:rPr>
        <w:t>/ч</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где</w:t>
      </w:r>
      <w:r w:rsidR="008C52FE" w:rsidRPr="00EF27C9">
        <w:rPr>
          <w:szCs w:val="28"/>
        </w:rPr>
        <w:t xml:space="preserve"> </w:t>
      </w:r>
      <w:r w:rsidRPr="00EF27C9">
        <w:rPr>
          <w:szCs w:val="28"/>
          <w:lang w:val="en-US"/>
        </w:rPr>
        <w:t>n</w:t>
      </w:r>
      <w:r w:rsidRPr="00EF27C9">
        <w:rPr>
          <w:szCs w:val="28"/>
        </w:rPr>
        <w:t>=1,8·60=108 раз/ч – расчетное число рабочих циклов</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lang w:val="en-US"/>
        </w:rPr>
        <w:t>q</w:t>
      </w:r>
      <w:r w:rsidRPr="00EF27C9">
        <w:rPr>
          <w:szCs w:val="28"/>
        </w:rPr>
        <w:t xml:space="preserve"> – геометрическая емкость ковша,</w:t>
      </w:r>
      <w:r w:rsidR="008C52FE" w:rsidRPr="00EF27C9">
        <w:rPr>
          <w:szCs w:val="28"/>
        </w:rPr>
        <w:t xml:space="preserve"> </w:t>
      </w:r>
      <w:r w:rsidRPr="00EF27C9">
        <w:rPr>
          <w:szCs w:val="28"/>
        </w:rPr>
        <w:t>м</w:t>
      </w:r>
      <w:r w:rsidRPr="00EF27C9">
        <w:rPr>
          <w:szCs w:val="28"/>
          <w:vertAlign w:val="superscript"/>
        </w:rPr>
        <w:t>3</w:t>
      </w:r>
      <w:r w:rsidRPr="00EF27C9">
        <w:rPr>
          <w:szCs w:val="28"/>
        </w:rPr>
        <w:t xml:space="preserve">; для экскаватора ЭО-33211 </w:t>
      </w:r>
      <w:r w:rsidRPr="00EF27C9">
        <w:rPr>
          <w:szCs w:val="28"/>
          <w:lang w:val="en-US"/>
        </w:rPr>
        <w:t>q</w:t>
      </w:r>
      <w:r w:rsidRPr="00EF27C9">
        <w:rPr>
          <w:szCs w:val="28"/>
        </w:rPr>
        <w:t xml:space="preserve"> = 1,5 м</w:t>
      </w:r>
      <w:r w:rsidRPr="00EF27C9">
        <w:rPr>
          <w:szCs w:val="28"/>
          <w:vertAlign w:val="superscript"/>
        </w:rPr>
        <w:t>3</w:t>
      </w:r>
      <w:r w:rsidRPr="00EF27C9">
        <w:rPr>
          <w:szCs w:val="28"/>
        </w:rPr>
        <w:t>.</w:t>
      </w:r>
    </w:p>
    <w:p w:rsidR="008C52FE" w:rsidRPr="00EF27C9" w:rsidRDefault="009C07F6" w:rsidP="008C52FE">
      <w:pPr>
        <w:pStyle w:val="24"/>
        <w:tabs>
          <w:tab w:val="left" w:pos="0"/>
        </w:tabs>
        <w:suppressAutoHyphens/>
        <w:spacing w:line="360" w:lineRule="auto"/>
        <w:ind w:firstLine="709"/>
        <w:jc w:val="both"/>
        <w:rPr>
          <w:szCs w:val="28"/>
        </w:rPr>
      </w:pPr>
      <w:r w:rsidRPr="00EF27C9">
        <w:rPr>
          <w:szCs w:val="28"/>
        </w:rPr>
        <w:t>Техническая производительность:</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position w:val="-44"/>
          <w:szCs w:val="28"/>
        </w:rPr>
        <w:object w:dxaOrig="4860" w:dyaOrig="920">
          <v:shape id="_x0000_i1131" type="#_x0000_t75" style="width:231pt;height:43.5pt" o:ole="">
            <v:imagedata r:id="rId188" o:title=""/>
          </v:shape>
          <o:OLEObject Type="Embed" ProgID="Equation.3" ShapeID="_x0000_i1131" DrawAspect="Content" ObjectID="_1459014695" r:id="rId189"/>
        </w:object>
      </w:r>
      <w:r w:rsidRPr="00EF27C9">
        <w:rPr>
          <w:szCs w:val="28"/>
        </w:rPr>
        <w:t xml:space="preserve"> м</w:t>
      </w:r>
      <w:r w:rsidRPr="00EF27C9">
        <w:rPr>
          <w:szCs w:val="28"/>
          <w:vertAlign w:val="superscript"/>
        </w:rPr>
        <w:t>3</w:t>
      </w:r>
      <w:r w:rsidRPr="00EF27C9">
        <w:rPr>
          <w:szCs w:val="28"/>
        </w:rPr>
        <w:t>/ч.</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где п</w:t>
      </w:r>
      <w:r w:rsidRPr="00EF27C9">
        <w:rPr>
          <w:szCs w:val="28"/>
          <w:vertAlign w:val="subscript"/>
        </w:rPr>
        <w:t>Т</w:t>
      </w:r>
      <w:r w:rsidRPr="00EF27C9">
        <w:rPr>
          <w:szCs w:val="28"/>
        </w:rPr>
        <w:t xml:space="preserve"> – наибольшее возможное число циклов в минуту при данных условиях грунта и забоя;</w:t>
      </w:r>
    </w:p>
    <w:p w:rsidR="009C07F6" w:rsidRPr="00EF27C9" w:rsidRDefault="009C07F6" w:rsidP="008C52FE">
      <w:pPr>
        <w:pStyle w:val="24"/>
        <w:tabs>
          <w:tab w:val="left" w:pos="0"/>
          <w:tab w:val="left" w:pos="1080"/>
          <w:tab w:val="left" w:pos="1440"/>
        </w:tabs>
        <w:suppressAutoHyphens/>
        <w:spacing w:line="360" w:lineRule="auto"/>
        <w:ind w:firstLine="709"/>
        <w:jc w:val="both"/>
        <w:rPr>
          <w:szCs w:val="28"/>
        </w:rPr>
      </w:pPr>
      <w:r w:rsidRPr="00EF27C9">
        <w:rPr>
          <w:szCs w:val="28"/>
        </w:rPr>
        <w:t>К</w:t>
      </w:r>
      <w:r w:rsidRPr="00EF27C9">
        <w:rPr>
          <w:szCs w:val="28"/>
          <w:vertAlign w:val="subscript"/>
        </w:rPr>
        <w:t>Н</w:t>
      </w:r>
      <w:r w:rsidRPr="00EF27C9">
        <w:rPr>
          <w:szCs w:val="28"/>
        </w:rPr>
        <w:t xml:space="preserve"> – коэффициент наполнения ковша, равный 1,05;</w:t>
      </w:r>
    </w:p>
    <w:p w:rsidR="009C07F6" w:rsidRPr="00EF27C9" w:rsidRDefault="009C07F6" w:rsidP="008C52FE">
      <w:pPr>
        <w:pStyle w:val="24"/>
        <w:tabs>
          <w:tab w:val="left" w:pos="0"/>
          <w:tab w:val="left" w:pos="1080"/>
          <w:tab w:val="left" w:pos="1440"/>
        </w:tabs>
        <w:suppressAutoHyphens/>
        <w:spacing w:line="360" w:lineRule="auto"/>
        <w:ind w:firstLine="709"/>
        <w:jc w:val="both"/>
        <w:rPr>
          <w:szCs w:val="28"/>
        </w:rPr>
      </w:pPr>
      <w:r w:rsidRPr="00EF27C9">
        <w:rPr>
          <w:szCs w:val="28"/>
        </w:rPr>
        <w:t>К</w:t>
      </w:r>
      <w:r w:rsidRPr="00EF27C9">
        <w:rPr>
          <w:szCs w:val="28"/>
          <w:vertAlign w:val="subscript"/>
        </w:rPr>
        <w:t>р</w:t>
      </w:r>
      <w:r w:rsidR="008C52FE" w:rsidRPr="00EF27C9">
        <w:rPr>
          <w:szCs w:val="28"/>
          <w:vertAlign w:val="subscript"/>
        </w:rPr>
        <w:t xml:space="preserve"> </w:t>
      </w:r>
      <w:r w:rsidRPr="00EF27C9">
        <w:rPr>
          <w:szCs w:val="28"/>
        </w:rPr>
        <w:t xml:space="preserve">- коэффициент разрыхления грунта, равный 1,20 </w:t>
      </w:r>
      <w:r w:rsidR="00AF4858" w:rsidRPr="00EF27C9">
        <w:rPr>
          <w:bCs/>
          <w:szCs w:val="28"/>
        </w:rPr>
        <w:t>[</w:t>
      </w:r>
      <w:r w:rsidR="00606735" w:rsidRPr="00EF27C9">
        <w:rPr>
          <w:bCs/>
          <w:szCs w:val="28"/>
        </w:rPr>
        <w:t>6, 31</w:t>
      </w:r>
      <w:r w:rsidR="00AF4858" w:rsidRPr="00EF27C9">
        <w:rPr>
          <w:bCs/>
          <w:szCs w:val="28"/>
        </w:rPr>
        <w:t>]</w:t>
      </w:r>
      <w:r w:rsidRPr="00EF27C9">
        <w:rPr>
          <w:szCs w:val="28"/>
        </w:rPr>
        <w:t>.</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Эксплуатационная производительность:</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П</w:t>
      </w:r>
      <w:r w:rsidRPr="00EF27C9">
        <w:rPr>
          <w:szCs w:val="28"/>
          <w:vertAlign w:val="subscript"/>
        </w:rPr>
        <w:t>Э</w:t>
      </w:r>
      <w:r w:rsidRPr="00EF27C9">
        <w:rPr>
          <w:szCs w:val="28"/>
        </w:rPr>
        <w:t>=П</w:t>
      </w:r>
      <w:r w:rsidRPr="00EF27C9">
        <w:rPr>
          <w:szCs w:val="28"/>
          <w:vertAlign w:val="subscript"/>
        </w:rPr>
        <w:t xml:space="preserve">Т </w:t>
      </w:r>
      <w:r w:rsidRPr="00EF27C9">
        <w:rPr>
          <w:szCs w:val="28"/>
        </w:rPr>
        <w:t>·</w:t>
      </w:r>
      <w:r w:rsidRPr="00EF27C9">
        <w:rPr>
          <w:szCs w:val="28"/>
          <w:vertAlign w:val="subscript"/>
        </w:rPr>
        <w:t xml:space="preserve"> </w:t>
      </w:r>
      <w:r w:rsidRPr="00EF27C9">
        <w:rPr>
          <w:szCs w:val="28"/>
        </w:rPr>
        <w:t>К</w:t>
      </w:r>
      <w:r w:rsidRPr="00EF27C9">
        <w:rPr>
          <w:szCs w:val="28"/>
          <w:vertAlign w:val="subscript"/>
        </w:rPr>
        <w:t>В</w:t>
      </w:r>
      <w:r w:rsidRPr="00EF27C9">
        <w:rPr>
          <w:szCs w:val="28"/>
        </w:rPr>
        <w:t>· К</w:t>
      </w:r>
      <w:r w:rsidRPr="00EF27C9">
        <w:rPr>
          <w:szCs w:val="28"/>
          <w:vertAlign w:val="subscript"/>
        </w:rPr>
        <w:t>м</w:t>
      </w:r>
      <w:r w:rsidR="008C52FE" w:rsidRPr="00EF27C9">
        <w:rPr>
          <w:szCs w:val="28"/>
        </w:rPr>
        <w:t xml:space="preserve"> </w:t>
      </w:r>
      <w:r w:rsidRPr="00EF27C9">
        <w:rPr>
          <w:szCs w:val="28"/>
        </w:rPr>
        <w:t>= 141,75 · 0,75 · 0,86 = 91,4 м</w:t>
      </w:r>
      <w:r w:rsidRPr="00EF27C9">
        <w:rPr>
          <w:szCs w:val="28"/>
          <w:vertAlign w:val="superscript"/>
        </w:rPr>
        <w:t>3</w:t>
      </w:r>
      <w:r w:rsidRPr="00EF27C9">
        <w:rPr>
          <w:szCs w:val="28"/>
        </w:rPr>
        <w:t>/ч,</w:t>
      </w:r>
    </w:p>
    <w:p w:rsidR="009770F4" w:rsidRPr="00EF27C9" w:rsidRDefault="009770F4" w:rsidP="008C52FE">
      <w:pPr>
        <w:pStyle w:val="24"/>
        <w:tabs>
          <w:tab w:val="left" w:pos="0"/>
        </w:tabs>
        <w:suppressAutoHyphens/>
        <w:spacing w:line="360" w:lineRule="auto"/>
        <w:ind w:firstLine="709"/>
        <w:jc w:val="both"/>
        <w:rPr>
          <w:szCs w:val="28"/>
        </w:rPr>
      </w:pP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где</w:t>
      </w:r>
      <w:r w:rsidR="008C52FE" w:rsidRPr="00EF27C9">
        <w:rPr>
          <w:szCs w:val="28"/>
        </w:rPr>
        <w:t xml:space="preserve"> </w:t>
      </w:r>
      <w:r w:rsidRPr="00EF27C9">
        <w:rPr>
          <w:szCs w:val="28"/>
        </w:rPr>
        <w:t>К</w:t>
      </w:r>
      <w:r w:rsidRPr="00EF27C9">
        <w:rPr>
          <w:szCs w:val="28"/>
          <w:vertAlign w:val="subscript"/>
        </w:rPr>
        <w:t>В</w:t>
      </w:r>
      <w:r w:rsidRPr="00EF27C9">
        <w:rPr>
          <w:szCs w:val="28"/>
        </w:rPr>
        <w:t xml:space="preserve"> – коэффициент, учитывающий использование экскаватора по времени; К</w:t>
      </w:r>
      <w:r w:rsidRPr="00EF27C9">
        <w:rPr>
          <w:szCs w:val="28"/>
          <w:vertAlign w:val="subscript"/>
        </w:rPr>
        <w:t>В</w:t>
      </w:r>
      <w:r w:rsidRPr="00EF27C9">
        <w:rPr>
          <w:szCs w:val="28"/>
        </w:rPr>
        <w:t xml:space="preserve"> =0,75;</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К</w:t>
      </w:r>
      <w:r w:rsidRPr="00EF27C9">
        <w:rPr>
          <w:szCs w:val="28"/>
          <w:vertAlign w:val="subscript"/>
        </w:rPr>
        <w:t>м</w:t>
      </w:r>
      <w:r w:rsidRPr="00EF27C9">
        <w:rPr>
          <w:szCs w:val="28"/>
        </w:rPr>
        <w:t xml:space="preserve"> – коэффициент, учитывающий квалификацию машиниста; К</w:t>
      </w:r>
      <w:r w:rsidRPr="00EF27C9">
        <w:rPr>
          <w:szCs w:val="28"/>
          <w:vertAlign w:val="subscript"/>
        </w:rPr>
        <w:t>м</w:t>
      </w:r>
      <w:r w:rsidRPr="00EF27C9">
        <w:rPr>
          <w:szCs w:val="28"/>
        </w:rPr>
        <w:t xml:space="preserve"> = 0,86.</w:t>
      </w:r>
    </w:p>
    <w:p w:rsidR="009C07F6" w:rsidRPr="00EF27C9" w:rsidRDefault="009C07F6" w:rsidP="008C52FE">
      <w:pPr>
        <w:pStyle w:val="24"/>
        <w:tabs>
          <w:tab w:val="left" w:pos="0"/>
        </w:tabs>
        <w:suppressAutoHyphens/>
        <w:spacing w:line="360" w:lineRule="auto"/>
        <w:ind w:firstLine="709"/>
        <w:jc w:val="both"/>
        <w:rPr>
          <w:szCs w:val="28"/>
        </w:rPr>
      </w:pPr>
      <w:r w:rsidRPr="00EF27C9">
        <w:rPr>
          <w:szCs w:val="28"/>
        </w:rPr>
        <w:t>Таким образом, для погрузки загрязненного грунта потребуется 1005 / 91,4 = 11 часов для 1 экскаватора, а так как эти работы необходимо выполнить в течении 6 часов, то поэтому потребуется 11 / 6 = 2 экскаватора ЭО-33211 для погрузки загрязненного грунта и столько же для погрузки чистого. Поэтому всего потребуется 4 ЭО-33211. Техническая характеристика ЭО-</w:t>
      </w:r>
      <w:r w:rsidR="00B03BF8" w:rsidRPr="00EF27C9">
        <w:rPr>
          <w:szCs w:val="28"/>
        </w:rPr>
        <w:t>33211 приведена в приложении И</w:t>
      </w:r>
      <w:r w:rsidRPr="00EF27C9">
        <w:rPr>
          <w:szCs w:val="28"/>
        </w:rPr>
        <w:t xml:space="preserve"> в таблице </w:t>
      </w:r>
      <w:r w:rsidR="00606735" w:rsidRPr="00EF27C9">
        <w:rPr>
          <w:szCs w:val="28"/>
        </w:rPr>
        <w:t>И</w:t>
      </w:r>
      <w:r w:rsidRPr="00EF27C9">
        <w:rPr>
          <w:szCs w:val="28"/>
        </w:rPr>
        <w:t>6.</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 Расчет количества автосамосвалов для вывоза загрязненного грунта и привоза чистой почвы</w:t>
      </w:r>
      <w:r w:rsidR="00AF4858" w:rsidRPr="00EF27C9">
        <w:rPr>
          <w:sz w:val="28"/>
          <w:szCs w:val="28"/>
        </w:rPr>
        <w:t xml:space="preserve"> </w:t>
      </w:r>
      <w:r w:rsidR="00606735" w:rsidRPr="00EF27C9">
        <w:rPr>
          <w:bCs/>
          <w:sz w:val="28"/>
          <w:szCs w:val="28"/>
        </w:rPr>
        <w:t>[6, 31</w:t>
      </w:r>
      <w:r w:rsidR="00AF4858" w:rsidRPr="00EF27C9">
        <w:rPr>
          <w:bCs/>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Рассчитаем количество и модель самосвалов для вывоза загрязненного грунта и привоза чистой почвы в возможно короткие сроки.</w:t>
      </w:r>
      <w:r w:rsidR="00B03BF8" w:rsidRPr="00EF27C9">
        <w:rPr>
          <w:sz w:val="28"/>
          <w:szCs w:val="28"/>
        </w:rPr>
        <w:t xml:space="preserve"> </w:t>
      </w:r>
      <w:r w:rsidRPr="00EF27C9">
        <w:rPr>
          <w:sz w:val="28"/>
          <w:szCs w:val="28"/>
        </w:rPr>
        <w:t>По таблице 4.3 выбираем рациональную грузоподъемность автосамосвала КрАЗ-256Б1 Р</w:t>
      </w:r>
      <w:r w:rsidRPr="00EF27C9">
        <w:rPr>
          <w:sz w:val="28"/>
          <w:szCs w:val="28"/>
          <w:vertAlign w:val="subscript"/>
        </w:rPr>
        <w:t>а</w:t>
      </w:r>
      <w:r w:rsidRPr="00EF27C9">
        <w:rPr>
          <w:sz w:val="28"/>
          <w:szCs w:val="28"/>
        </w:rPr>
        <w:t xml:space="preserve"> =18 т при объеме ковша экскаватора 1,5 м</w:t>
      </w:r>
      <w:r w:rsidRPr="00EF27C9">
        <w:rPr>
          <w:sz w:val="28"/>
          <w:szCs w:val="28"/>
          <w:vertAlign w:val="superscript"/>
        </w:rPr>
        <w:t>3</w:t>
      </w:r>
      <w:r w:rsidRPr="00EF27C9">
        <w:rPr>
          <w:sz w:val="28"/>
          <w:szCs w:val="28"/>
        </w:rPr>
        <w:t xml:space="preserve"> и дальности перемещения грунта 10 км.</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Эмпирический коэффициент, учитывающий дальность возки грунта:</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position w:val="-14"/>
          <w:sz w:val="28"/>
          <w:szCs w:val="28"/>
        </w:rPr>
        <w:object w:dxaOrig="2799" w:dyaOrig="420">
          <v:shape id="_x0000_i1132" type="#_x0000_t75" style="width:152.25pt;height:22.5pt" o:ole="">
            <v:imagedata r:id="rId190" o:title=""/>
          </v:shape>
          <o:OLEObject Type="Embed" ProgID="Equation.3" ShapeID="_x0000_i1132" DrawAspect="Content" ObjectID="_1459014696" r:id="rId191"/>
        </w:object>
      </w:r>
      <w:r w:rsidRPr="00EF27C9">
        <w:rPr>
          <w:rFonts w:ascii="Times New Roman" w:hAnsi="Times New Roman" w:cs="Times New Roman"/>
          <w:sz w:val="28"/>
          <w:szCs w:val="28"/>
        </w:rPr>
        <w:t>,</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(4.22)</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1E746F"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где S</w:t>
      </w:r>
      <w:r w:rsidRPr="00EF27C9">
        <w:rPr>
          <w:rFonts w:ascii="Times New Roman" w:hAnsi="Times New Roman" w:cs="Times New Roman"/>
          <w:sz w:val="28"/>
          <w:szCs w:val="28"/>
          <w:vertAlign w:val="subscript"/>
        </w:rPr>
        <w:t>а</w:t>
      </w:r>
      <w:r w:rsidRPr="00EF27C9">
        <w:rPr>
          <w:rFonts w:ascii="Times New Roman" w:hAnsi="Times New Roman" w:cs="Times New Roman"/>
          <w:sz w:val="28"/>
          <w:szCs w:val="28"/>
        </w:rPr>
        <w:t xml:space="preserve"> – дальность возки, км;</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position w:val="-14"/>
          <w:sz w:val="28"/>
          <w:szCs w:val="28"/>
        </w:rPr>
        <w:object w:dxaOrig="3560" w:dyaOrig="420">
          <v:shape id="_x0000_i1133" type="#_x0000_t75" style="width:201pt;height:23.25pt" o:ole="">
            <v:imagedata r:id="rId192" o:title=""/>
          </v:shape>
          <o:OLEObject Type="Embed" ProgID="Equation.3" ShapeID="_x0000_i1133" DrawAspect="Content" ObjectID="_1459014697" r:id="rId193"/>
        </w:object>
      </w:r>
      <w:r w:rsidRPr="00EF27C9">
        <w:rPr>
          <w:rFonts w:ascii="Times New Roman" w:hAnsi="Times New Roman" w:cs="Times New Roman"/>
          <w:sz w:val="28"/>
          <w:szCs w:val="28"/>
        </w:rPr>
        <w:t>;</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Коэффициент, учитывающий объемную массу груза, для грунта плотностью 1,4 т/м</w:t>
      </w:r>
      <w:r w:rsidRPr="00EF27C9">
        <w:rPr>
          <w:rFonts w:ascii="Times New Roman" w:hAnsi="Times New Roman" w:cs="Times New Roman"/>
          <w:sz w:val="28"/>
          <w:szCs w:val="28"/>
          <w:vertAlign w:val="superscript"/>
        </w:rPr>
        <w:t>3</w:t>
      </w:r>
      <w:r w:rsidRPr="00EF27C9">
        <w:rPr>
          <w:rFonts w:ascii="Times New Roman" w:hAnsi="Times New Roman" w:cs="Times New Roman"/>
          <w:sz w:val="28"/>
          <w:szCs w:val="28"/>
        </w:rPr>
        <w:t xml:space="preserve"> (растительный грунт) и производительности экскаватора П</w:t>
      </w:r>
      <w:r w:rsidRPr="00EF27C9">
        <w:rPr>
          <w:rFonts w:ascii="Times New Roman" w:hAnsi="Times New Roman" w:cs="Times New Roman"/>
          <w:sz w:val="28"/>
          <w:szCs w:val="28"/>
          <w:vertAlign w:val="subscript"/>
        </w:rPr>
        <w:t>э</w:t>
      </w:r>
      <w:r w:rsidRPr="00EF27C9">
        <w:rPr>
          <w:rFonts w:ascii="Times New Roman" w:hAnsi="Times New Roman" w:cs="Times New Roman"/>
          <w:sz w:val="28"/>
          <w:szCs w:val="28"/>
        </w:rPr>
        <w:t>=91,4 м</w:t>
      </w:r>
      <w:r w:rsidRPr="00EF27C9">
        <w:rPr>
          <w:rFonts w:ascii="Times New Roman" w:hAnsi="Times New Roman" w:cs="Times New Roman"/>
          <w:sz w:val="28"/>
          <w:szCs w:val="28"/>
          <w:vertAlign w:val="superscript"/>
        </w:rPr>
        <w:t>3</w:t>
      </w:r>
      <w:r w:rsidRPr="00EF27C9">
        <w:rPr>
          <w:rFonts w:ascii="Times New Roman" w:hAnsi="Times New Roman" w:cs="Times New Roman"/>
          <w:sz w:val="28"/>
          <w:szCs w:val="28"/>
        </w:rPr>
        <w:t>/ч:</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770F4"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lang w:val="en-US"/>
        </w:rPr>
      </w:pPr>
      <w:r w:rsidRPr="00EF27C9">
        <w:rPr>
          <w:rFonts w:ascii="Times New Roman" w:hAnsi="Times New Roman" w:cs="Times New Roman"/>
          <w:position w:val="-28"/>
          <w:sz w:val="28"/>
          <w:szCs w:val="28"/>
        </w:rPr>
        <w:object w:dxaOrig="1900" w:dyaOrig="660">
          <v:shape id="_x0000_i1134" type="#_x0000_t75" style="width:92.25pt;height:33pt" o:ole="">
            <v:imagedata r:id="rId194" o:title=""/>
          </v:shape>
          <o:OLEObject Type="Embed" ProgID="Equation.3" ShapeID="_x0000_i1134" DrawAspect="Content" ObjectID="_1459014698" r:id="rId195"/>
        </w:objec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lang w:val="en-US"/>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 эмпирический коэффициент, учитывающий объемную массу грунта.</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Производительность одного автосамосвала, м</w:t>
      </w:r>
      <w:r w:rsidRPr="00EF27C9">
        <w:rPr>
          <w:rFonts w:ascii="Times New Roman" w:hAnsi="Times New Roman" w:cs="Times New Roman"/>
          <w:sz w:val="28"/>
          <w:szCs w:val="28"/>
          <w:vertAlign w:val="superscript"/>
        </w:rPr>
        <w:t>3</w:t>
      </w:r>
      <w:r w:rsidRPr="00EF27C9">
        <w:rPr>
          <w:rFonts w:ascii="Times New Roman" w:hAnsi="Times New Roman" w:cs="Times New Roman"/>
          <w:sz w:val="28"/>
          <w:szCs w:val="28"/>
        </w:rPr>
        <w:t>/ч:</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84362B"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br w:type="page"/>
      </w:r>
      <w:r w:rsidR="009C07F6" w:rsidRPr="00EF27C9">
        <w:rPr>
          <w:rFonts w:ascii="Times New Roman" w:hAnsi="Times New Roman" w:cs="Times New Roman"/>
          <w:position w:val="-30"/>
          <w:sz w:val="28"/>
          <w:szCs w:val="28"/>
        </w:rPr>
        <w:object w:dxaOrig="1420" w:dyaOrig="700">
          <v:shape id="_x0000_i1135" type="#_x0000_t75" style="width:73.5pt;height:36.75pt" o:ole="">
            <v:imagedata r:id="rId196" o:title=""/>
          </v:shape>
          <o:OLEObject Type="Embed" ProgID="Equation.3" ShapeID="_x0000_i1135" DrawAspect="Content" ObjectID="_1459014699" r:id="rId197"/>
        </w:object>
      </w:r>
      <w:r w:rsidR="008C52FE" w:rsidRPr="00EF27C9">
        <w:rPr>
          <w:rFonts w:ascii="Times New Roman" w:hAnsi="Times New Roman" w:cs="Times New Roman"/>
          <w:sz w:val="28"/>
          <w:szCs w:val="28"/>
        </w:rPr>
        <w:t xml:space="preserve"> </w:t>
      </w:r>
      <w:r w:rsidR="009C07F6" w:rsidRPr="00EF27C9">
        <w:rPr>
          <w:rFonts w:ascii="Times New Roman" w:hAnsi="Times New Roman" w:cs="Times New Roman"/>
          <w:sz w:val="28"/>
          <w:szCs w:val="28"/>
        </w:rPr>
        <w:t>(4.23)</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position w:val="-28"/>
          <w:sz w:val="28"/>
          <w:szCs w:val="28"/>
        </w:rPr>
        <w:object w:dxaOrig="2540" w:dyaOrig="660">
          <v:shape id="_x0000_i1136" type="#_x0000_t75" style="width:138.75pt;height:36pt" o:ole="">
            <v:imagedata r:id="rId198" o:title=""/>
          </v:shape>
          <o:OLEObject Type="Embed" ProgID="Equation.3" ShapeID="_x0000_i1136" DrawAspect="Content" ObjectID="_1459014700" r:id="rId199"/>
        </w:object>
      </w:r>
      <w:r w:rsidRPr="00EF27C9">
        <w:rPr>
          <w:rFonts w:ascii="Times New Roman" w:hAnsi="Times New Roman" w:cs="Times New Roman"/>
          <w:sz w:val="28"/>
          <w:szCs w:val="28"/>
        </w:rPr>
        <w:t xml:space="preserve"> м</w:t>
      </w:r>
      <w:r w:rsidRPr="00EF27C9">
        <w:rPr>
          <w:rFonts w:ascii="Times New Roman" w:hAnsi="Times New Roman" w:cs="Times New Roman"/>
          <w:sz w:val="28"/>
          <w:szCs w:val="28"/>
          <w:vertAlign w:val="superscript"/>
        </w:rPr>
        <w:t>3</w:t>
      </w:r>
      <w:r w:rsidRPr="00EF27C9">
        <w:rPr>
          <w:rFonts w:ascii="Times New Roman" w:hAnsi="Times New Roman" w:cs="Times New Roman"/>
          <w:sz w:val="28"/>
          <w:szCs w:val="28"/>
        </w:rPr>
        <w:t>/ч.</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Потребное количество автосамосвалов</w:t>
      </w:r>
      <w:r w:rsidR="00AF4858" w:rsidRPr="00EF27C9">
        <w:rPr>
          <w:rFonts w:ascii="Times New Roman" w:hAnsi="Times New Roman" w:cs="Times New Roman"/>
          <w:sz w:val="28"/>
          <w:szCs w:val="28"/>
        </w:rPr>
        <w:t xml:space="preserve"> </w:t>
      </w:r>
      <w:r w:rsidR="00AF4858" w:rsidRPr="00EF27C9">
        <w:rPr>
          <w:rFonts w:ascii="Times New Roman" w:hAnsi="Times New Roman" w:cs="Times New Roman"/>
          <w:bCs/>
          <w:sz w:val="28"/>
          <w:szCs w:val="28"/>
        </w:rPr>
        <w:t>[</w:t>
      </w:r>
      <w:r w:rsidR="00606735" w:rsidRPr="00EF27C9">
        <w:rPr>
          <w:rFonts w:ascii="Times New Roman" w:hAnsi="Times New Roman" w:cs="Times New Roman"/>
          <w:bCs/>
          <w:sz w:val="28"/>
          <w:szCs w:val="28"/>
        </w:rPr>
        <w:t>6, 31</w:t>
      </w:r>
      <w:r w:rsidR="00AF4858" w:rsidRPr="00EF27C9">
        <w:rPr>
          <w:rFonts w:ascii="Times New Roman" w:hAnsi="Times New Roman" w:cs="Times New Roman"/>
          <w:bCs/>
          <w:sz w:val="28"/>
          <w:szCs w:val="28"/>
        </w:rPr>
        <w:t>]</w:t>
      </w:r>
      <w:r w:rsidRPr="00EF27C9">
        <w:rPr>
          <w:rFonts w:ascii="Times New Roman" w:hAnsi="Times New Roman" w:cs="Times New Roman"/>
          <w:sz w:val="28"/>
          <w:szCs w:val="28"/>
        </w:rPr>
        <w:t>:</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bCs/>
          <w:sz w:val="28"/>
          <w:szCs w:val="28"/>
        </w:rPr>
      </w:pPr>
      <w:r w:rsidRPr="00EF27C9">
        <w:rPr>
          <w:rFonts w:ascii="Times New Roman" w:hAnsi="Times New Roman" w:cs="Times New Roman"/>
          <w:position w:val="-30"/>
          <w:sz w:val="28"/>
          <w:szCs w:val="28"/>
        </w:rPr>
        <w:object w:dxaOrig="2020" w:dyaOrig="700">
          <v:shape id="_x0000_i1137" type="#_x0000_t75" style="width:114pt;height:39pt" o:ole="">
            <v:imagedata r:id="rId200" o:title=""/>
          </v:shape>
          <o:OLEObject Type="Embed" ProgID="Equation.3" ShapeID="_x0000_i1137" DrawAspect="Content" ObjectID="_1459014701" r:id="rId201"/>
        </w:object>
      </w:r>
      <w:r w:rsidRPr="00EF27C9">
        <w:rPr>
          <w:rFonts w:ascii="Times New Roman" w:hAnsi="Times New Roman" w:cs="Times New Roman"/>
          <w:sz w:val="28"/>
          <w:szCs w:val="28"/>
        </w:rPr>
        <w:t xml:space="preserve"> шт.</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(4.24)</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 xml:space="preserve">Для проверки определяется масса грунта, набираемая в ковш за одно черпание, при объеме ковша экскаватора </w:t>
      </w:r>
      <w:r w:rsidRPr="00EF27C9">
        <w:rPr>
          <w:rFonts w:ascii="Times New Roman" w:hAnsi="Times New Roman" w:cs="Times New Roman"/>
          <w:sz w:val="28"/>
          <w:szCs w:val="28"/>
          <w:lang w:val="en-US"/>
        </w:rPr>
        <w:t>q</w:t>
      </w:r>
      <w:r w:rsidRPr="00EF27C9">
        <w:rPr>
          <w:rFonts w:ascii="Times New Roman" w:hAnsi="Times New Roman" w:cs="Times New Roman"/>
          <w:sz w:val="28"/>
          <w:szCs w:val="28"/>
        </w:rPr>
        <w:t>=1,5 м</w:t>
      </w:r>
      <w:r w:rsidRPr="00EF27C9">
        <w:rPr>
          <w:rFonts w:ascii="Times New Roman" w:hAnsi="Times New Roman" w:cs="Times New Roman"/>
          <w:sz w:val="28"/>
          <w:szCs w:val="28"/>
          <w:vertAlign w:val="superscript"/>
        </w:rPr>
        <w:t>3</w:t>
      </w:r>
      <w:r w:rsidRPr="00EF27C9">
        <w:rPr>
          <w:rFonts w:ascii="Times New Roman" w:hAnsi="Times New Roman" w:cs="Times New Roman"/>
          <w:sz w:val="28"/>
          <w:szCs w:val="28"/>
        </w:rPr>
        <w:t xml:space="preserve">, коэффициенте наполнения ковша </w:t>
      </w:r>
      <w:r w:rsidRPr="00EF27C9">
        <w:rPr>
          <w:rFonts w:ascii="Times New Roman" w:hAnsi="Times New Roman" w:cs="Times New Roman"/>
          <w:sz w:val="28"/>
          <w:szCs w:val="28"/>
          <w:lang w:val="en-US"/>
        </w:rPr>
        <w:t>k</w:t>
      </w:r>
      <w:r w:rsidRPr="00EF27C9">
        <w:rPr>
          <w:rFonts w:ascii="Times New Roman" w:hAnsi="Times New Roman" w:cs="Times New Roman"/>
          <w:sz w:val="28"/>
          <w:szCs w:val="28"/>
          <w:vertAlign w:val="subscript"/>
          <w:lang w:val="en-US"/>
        </w:rPr>
        <w:t>H</w:t>
      </w:r>
      <w:r w:rsidRPr="00EF27C9">
        <w:rPr>
          <w:rFonts w:ascii="Times New Roman" w:hAnsi="Times New Roman" w:cs="Times New Roman"/>
          <w:sz w:val="28"/>
          <w:szCs w:val="28"/>
        </w:rPr>
        <w:t xml:space="preserve">=1,05, коэффициенте разрыхления </w:t>
      </w:r>
      <w:r w:rsidRPr="00EF27C9">
        <w:rPr>
          <w:rFonts w:ascii="Times New Roman" w:hAnsi="Times New Roman" w:cs="Times New Roman"/>
          <w:sz w:val="28"/>
          <w:szCs w:val="28"/>
          <w:lang w:val="en-US"/>
        </w:rPr>
        <w:t>k</w:t>
      </w:r>
      <w:r w:rsidRPr="00EF27C9">
        <w:rPr>
          <w:rFonts w:ascii="Times New Roman" w:hAnsi="Times New Roman" w:cs="Times New Roman"/>
          <w:sz w:val="28"/>
          <w:szCs w:val="28"/>
          <w:vertAlign w:val="subscript"/>
        </w:rPr>
        <w:t>р</w:t>
      </w:r>
      <w:r w:rsidRPr="00EF27C9">
        <w:rPr>
          <w:rFonts w:ascii="Times New Roman" w:hAnsi="Times New Roman" w:cs="Times New Roman"/>
          <w:sz w:val="28"/>
          <w:szCs w:val="28"/>
        </w:rPr>
        <w:t>=1,2:</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position w:val="-28"/>
          <w:sz w:val="28"/>
          <w:szCs w:val="28"/>
        </w:rPr>
        <w:object w:dxaOrig="2480" w:dyaOrig="660">
          <v:shape id="_x0000_i1138" type="#_x0000_t75" style="width:134.25pt;height:35.25pt" o:ole="">
            <v:imagedata r:id="rId202" o:title=""/>
          </v:shape>
          <o:OLEObject Type="Embed" ProgID="Equation.3" ShapeID="_x0000_i1138" DrawAspect="Content" ObjectID="_1459014702" r:id="rId203"/>
        </w:object>
      </w:r>
      <w:r w:rsidRPr="00EF27C9">
        <w:rPr>
          <w:rFonts w:ascii="Times New Roman" w:hAnsi="Times New Roman" w:cs="Times New Roman"/>
          <w:sz w:val="28"/>
          <w:szCs w:val="28"/>
        </w:rPr>
        <w:t>т</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(4.25)</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Число ковшей загружаемых в автосамосвал будет равно (округленно):</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770F4"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lang w:val="en-US"/>
        </w:rPr>
      </w:pPr>
      <w:r w:rsidRPr="00EF27C9">
        <w:rPr>
          <w:rFonts w:ascii="Times New Roman" w:hAnsi="Times New Roman" w:cs="Times New Roman"/>
          <w:position w:val="-28"/>
          <w:sz w:val="28"/>
          <w:szCs w:val="28"/>
        </w:rPr>
        <w:object w:dxaOrig="1320" w:dyaOrig="660">
          <v:shape id="_x0000_i1139" type="#_x0000_t75" style="width:74.25pt;height:38.25pt" o:ole="">
            <v:imagedata r:id="rId204" o:title=""/>
          </v:shape>
          <o:OLEObject Type="Embed" ProgID="Equation.3" ShapeID="_x0000_i1139" DrawAspect="Content" ObjectID="_1459014703" r:id="rId205"/>
        </w:objec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lang w:val="en-US"/>
        </w:rPr>
      </w:pPr>
    </w:p>
    <w:p w:rsidR="008C52FE"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Коэффициент использования грузоподъемности автосамосвала:</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770F4"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position w:val="-24"/>
          <w:sz w:val="28"/>
          <w:szCs w:val="28"/>
        </w:rPr>
        <w:object w:dxaOrig="1920" w:dyaOrig="620">
          <v:shape id="_x0000_i1140" type="#_x0000_t75" style="width:103.5pt;height:33.75pt" o:ole="">
            <v:imagedata r:id="rId206" o:title=""/>
          </v:shape>
          <o:OLEObject Type="Embed" ProgID="Equation.3" ShapeID="_x0000_i1140" DrawAspect="Content" ObjectID="_1459014704" r:id="rId207"/>
        </w:object>
      </w:r>
      <w:r w:rsidR="009770F4" w:rsidRPr="00EF27C9">
        <w:rPr>
          <w:rFonts w:ascii="Times New Roman" w:hAnsi="Times New Roman" w:cs="Times New Roman"/>
          <w:sz w:val="28"/>
          <w:szCs w:val="28"/>
        </w:rPr>
        <w:t>,</w:t>
      </w:r>
    </w:p>
    <w:p w:rsidR="009770F4" w:rsidRPr="00EF27C9" w:rsidRDefault="009770F4"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t>т.е.</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lang w:val="en-US"/>
        </w:rPr>
        <w:t>k</w:t>
      </w:r>
      <w:r w:rsidRPr="00EF27C9">
        <w:rPr>
          <w:rFonts w:ascii="Times New Roman" w:hAnsi="Times New Roman" w:cs="Times New Roman"/>
          <w:sz w:val="28"/>
          <w:szCs w:val="28"/>
          <w:vertAlign w:val="subscript"/>
          <w:lang w:val="en-US"/>
        </w:rPr>
        <w:t>a</w:t>
      </w:r>
      <w:r w:rsidRPr="00EF27C9">
        <w:rPr>
          <w:rFonts w:ascii="Times New Roman" w:hAnsi="Times New Roman" w:cs="Times New Roman"/>
          <w:sz w:val="28"/>
          <w:szCs w:val="28"/>
        </w:rPr>
        <w:t>≤1.1 и выбранный автосамосвал подходит для произведения заданной работы.</w:t>
      </w:r>
    </w:p>
    <w:p w:rsidR="009C07F6" w:rsidRPr="00EF27C9" w:rsidRDefault="009C07F6" w:rsidP="008C52FE">
      <w:pPr>
        <w:pStyle w:val="ac"/>
        <w:suppressAutoHyphens/>
        <w:spacing w:before="0" w:beforeAutospacing="0" w:after="0" w:afterAutospacing="0" w:line="360" w:lineRule="auto"/>
        <w:ind w:firstLine="709"/>
        <w:rPr>
          <w:rFonts w:ascii="Times New Roman" w:hAnsi="Times New Roman" w:cs="Times New Roman"/>
          <w:sz w:val="28"/>
          <w:szCs w:val="28"/>
        </w:rPr>
      </w:pPr>
    </w:p>
    <w:p w:rsidR="009C07F6" w:rsidRPr="00EF27C9" w:rsidRDefault="0084362B" w:rsidP="008C52FE">
      <w:pPr>
        <w:pStyle w:val="ac"/>
        <w:suppressAutoHyphens/>
        <w:spacing w:before="0" w:beforeAutospacing="0" w:after="0" w:afterAutospacing="0" w:line="360" w:lineRule="auto"/>
        <w:ind w:firstLine="709"/>
        <w:rPr>
          <w:rFonts w:ascii="Times New Roman" w:hAnsi="Times New Roman" w:cs="Times New Roman"/>
          <w:sz w:val="28"/>
          <w:szCs w:val="28"/>
        </w:rPr>
      </w:pPr>
      <w:r w:rsidRPr="00EF27C9">
        <w:rPr>
          <w:rFonts w:ascii="Times New Roman" w:hAnsi="Times New Roman" w:cs="Times New Roman"/>
          <w:sz w:val="28"/>
          <w:szCs w:val="28"/>
        </w:rPr>
        <w:br w:type="page"/>
      </w:r>
      <w:r w:rsidR="009C07F6" w:rsidRPr="00EF27C9">
        <w:rPr>
          <w:rFonts w:ascii="Times New Roman" w:hAnsi="Times New Roman" w:cs="Times New Roman"/>
          <w:sz w:val="28"/>
          <w:szCs w:val="28"/>
        </w:rPr>
        <w:t>Таблица 4.3 -</w:t>
      </w:r>
      <w:r w:rsidR="008C52FE" w:rsidRPr="00EF27C9">
        <w:rPr>
          <w:rFonts w:ascii="Times New Roman" w:hAnsi="Times New Roman" w:cs="Times New Roman"/>
          <w:sz w:val="28"/>
          <w:szCs w:val="28"/>
        </w:rPr>
        <w:t xml:space="preserve"> </w:t>
      </w:r>
      <w:r w:rsidR="009C07F6" w:rsidRPr="00EF27C9">
        <w:rPr>
          <w:rFonts w:ascii="Times New Roman" w:hAnsi="Times New Roman" w:cs="Times New Roman"/>
          <w:sz w:val="28"/>
          <w:szCs w:val="28"/>
        </w:rPr>
        <w:t>Рациональная грузоподъемность автосамосвалов</w:t>
      </w:r>
    </w:p>
    <w:tbl>
      <w:tblPr>
        <w:tblW w:w="3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10"/>
        <w:gridCol w:w="678"/>
        <w:gridCol w:w="682"/>
        <w:gridCol w:w="688"/>
        <w:gridCol w:w="714"/>
        <w:gridCol w:w="698"/>
        <w:gridCol w:w="548"/>
      </w:tblGrid>
      <w:tr w:rsidR="009C07F6" w:rsidRPr="00EF27C9" w:rsidTr="00F62BED">
        <w:trPr>
          <w:jc w:val="center"/>
        </w:trPr>
        <w:tc>
          <w:tcPr>
            <w:tcW w:w="1878" w:type="pct"/>
            <w:vMerge w:val="restar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Дальность перемещения грунта, км</w:t>
            </w:r>
          </w:p>
        </w:tc>
        <w:tc>
          <w:tcPr>
            <w:tcW w:w="3122" w:type="pct"/>
            <w:gridSpan w:val="6"/>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Объем ковша экскаватора, м</w:t>
            </w:r>
            <w:r w:rsidRPr="00EF27C9">
              <w:rPr>
                <w:rFonts w:ascii="Times New Roman" w:hAnsi="Times New Roman" w:cs="Times New Roman"/>
                <w:szCs w:val="28"/>
                <w:vertAlign w:val="superscript"/>
              </w:rPr>
              <w:t>3</w:t>
            </w:r>
          </w:p>
        </w:tc>
      </w:tr>
      <w:tr w:rsidR="0084362B" w:rsidRPr="00EF27C9" w:rsidTr="00F62BED">
        <w:trPr>
          <w:jc w:val="center"/>
        </w:trPr>
        <w:tc>
          <w:tcPr>
            <w:tcW w:w="1878" w:type="pct"/>
            <w:vMerge/>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p>
        </w:tc>
        <w:tc>
          <w:tcPr>
            <w:tcW w:w="5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0.4</w:t>
            </w:r>
          </w:p>
        </w:tc>
        <w:tc>
          <w:tcPr>
            <w:tcW w:w="531"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0.65</w:t>
            </w:r>
          </w:p>
        </w:tc>
        <w:tc>
          <w:tcPr>
            <w:tcW w:w="53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55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1.25</w:t>
            </w:r>
          </w:p>
        </w:tc>
        <w:tc>
          <w:tcPr>
            <w:tcW w:w="544"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1.5</w:t>
            </w:r>
          </w:p>
        </w:tc>
        <w:tc>
          <w:tcPr>
            <w:tcW w:w="4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2.5</w:t>
            </w:r>
          </w:p>
        </w:tc>
      </w:tr>
      <w:tr w:rsidR="0084362B" w:rsidRPr="00EF27C9" w:rsidTr="00F62BED">
        <w:trPr>
          <w:jc w:val="center"/>
        </w:trPr>
        <w:tc>
          <w:tcPr>
            <w:tcW w:w="187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0.5</w:t>
            </w:r>
          </w:p>
        </w:tc>
        <w:tc>
          <w:tcPr>
            <w:tcW w:w="5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4.5</w:t>
            </w:r>
          </w:p>
        </w:tc>
        <w:tc>
          <w:tcPr>
            <w:tcW w:w="531"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4.5</w:t>
            </w:r>
          </w:p>
        </w:tc>
        <w:tc>
          <w:tcPr>
            <w:tcW w:w="53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7</w:t>
            </w:r>
          </w:p>
        </w:tc>
        <w:tc>
          <w:tcPr>
            <w:tcW w:w="55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7</w:t>
            </w:r>
          </w:p>
        </w:tc>
        <w:tc>
          <w:tcPr>
            <w:tcW w:w="544"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4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w:t>
            </w:r>
          </w:p>
        </w:tc>
      </w:tr>
      <w:tr w:rsidR="0084362B" w:rsidRPr="00EF27C9" w:rsidTr="00F62BED">
        <w:trPr>
          <w:jc w:val="center"/>
        </w:trPr>
        <w:tc>
          <w:tcPr>
            <w:tcW w:w="187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5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7</w:t>
            </w:r>
          </w:p>
        </w:tc>
        <w:tc>
          <w:tcPr>
            <w:tcW w:w="531"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7</w:t>
            </w:r>
          </w:p>
        </w:tc>
        <w:tc>
          <w:tcPr>
            <w:tcW w:w="53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55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544"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4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12</w:t>
            </w:r>
          </w:p>
        </w:tc>
      </w:tr>
      <w:tr w:rsidR="0084362B" w:rsidRPr="00EF27C9" w:rsidTr="00F62BED">
        <w:trPr>
          <w:jc w:val="center"/>
        </w:trPr>
        <w:tc>
          <w:tcPr>
            <w:tcW w:w="187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1.5</w:t>
            </w:r>
          </w:p>
        </w:tc>
        <w:tc>
          <w:tcPr>
            <w:tcW w:w="5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7</w:t>
            </w:r>
          </w:p>
        </w:tc>
        <w:tc>
          <w:tcPr>
            <w:tcW w:w="531"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7</w:t>
            </w:r>
          </w:p>
        </w:tc>
        <w:tc>
          <w:tcPr>
            <w:tcW w:w="53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55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544"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12</w:t>
            </w:r>
          </w:p>
        </w:tc>
        <w:tc>
          <w:tcPr>
            <w:tcW w:w="4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18</w:t>
            </w:r>
          </w:p>
        </w:tc>
      </w:tr>
      <w:tr w:rsidR="0084362B" w:rsidRPr="00EF27C9" w:rsidTr="00F62BED">
        <w:trPr>
          <w:jc w:val="center"/>
        </w:trPr>
        <w:tc>
          <w:tcPr>
            <w:tcW w:w="187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2.0</w:t>
            </w:r>
          </w:p>
        </w:tc>
        <w:tc>
          <w:tcPr>
            <w:tcW w:w="5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7</w:t>
            </w:r>
          </w:p>
        </w:tc>
        <w:tc>
          <w:tcPr>
            <w:tcW w:w="531"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53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55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12</w:t>
            </w:r>
          </w:p>
        </w:tc>
        <w:tc>
          <w:tcPr>
            <w:tcW w:w="544"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18</w:t>
            </w:r>
          </w:p>
        </w:tc>
        <w:tc>
          <w:tcPr>
            <w:tcW w:w="4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18</w:t>
            </w:r>
          </w:p>
        </w:tc>
      </w:tr>
      <w:tr w:rsidR="0084362B" w:rsidRPr="00EF27C9" w:rsidTr="00F62BED">
        <w:trPr>
          <w:jc w:val="center"/>
        </w:trPr>
        <w:tc>
          <w:tcPr>
            <w:tcW w:w="187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3.0</w:t>
            </w:r>
          </w:p>
        </w:tc>
        <w:tc>
          <w:tcPr>
            <w:tcW w:w="5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7</w:t>
            </w:r>
          </w:p>
        </w:tc>
        <w:tc>
          <w:tcPr>
            <w:tcW w:w="531"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53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12</w:t>
            </w:r>
          </w:p>
        </w:tc>
        <w:tc>
          <w:tcPr>
            <w:tcW w:w="55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12</w:t>
            </w:r>
          </w:p>
        </w:tc>
        <w:tc>
          <w:tcPr>
            <w:tcW w:w="544"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18</w:t>
            </w:r>
          </w:p>
        </w:tc>
        <w:tc>
          <w:tcPr>
            <w:tcW w:w="4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27</w:t>
            </w:r>
          </w:p>
        </w:tc>
      </w:tr>
      <w:tr w:rsidR="0084362B" w:rsidRPr="00EF27C9" w:rsidTr="00F62BED">
        <w:trPr>
          <w:jc w:val="center"/>
        </w:trPr>
        <w:tc>
          <w:tcPr>
            <w:tcW w:w="187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4.0</w:t>
            </w:r>
          </w:p>
        </w:tc>
        <w:tc>
          <w:tcPr>
            <w:tcW w:w="5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531"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53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12</w:t>
            </w:r>
          </w:p>
        </w:tc>
        <w:tc>
          <w:tcPr>
            <w:tcW w:w="55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18</w:t>
            </w:r>
          </w:p>
        </w:tc>
        <w:tc>
          <w:tcPr>
            <w:tcW w:w="544"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18</w:t>
            </w:r>
          </w:p>
        </w:tc>
        <w:tc>
          <w:tcPr>
            <w:tcW w:w="4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27</w:t>
            </w:r>
          </w:p>
        </w:tc>
      </w:tr>
      <w:tr w:rsidR="0084362B" w:rsidRPr="00EF27C9" w:rsidTr="00F62BED">
        <w:trPr>
          <w:jc w:val="center"/>
        </w:trPr>
        <w:tc>
          <w:tcPr>
            <w:tcW w:w="187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5.0</w:t>
            </w:r>
          </w:p>
        </w:tc>
        <w:tc>
          <w:tcPr>
            <w:tcW w:w="5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531"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10</w:t>
            </w:r>
          </w:p>
        </w:tc>
        <w:tc>
          <w:tcPr>
            <w:tcW w:w="53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12</w:t>
            </w:r>
          </w:p>
        </w:tc>
        <w:tc>
          <w:tcPr>
            <w:tcW w:w="556"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18</w:t>
            </w:r>
          </w:p>
        </w:tc>
        <w:tc>
          <w:tcPr>
            <w:tcW w:w="544"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18</w:t>
            </w:r>
          </w:p>
        </w:tc>
        <w:tc>
          <w:tcPr>
            <w:tcW w:w="428" w:type="pct"/>
          </w:tcPr>
          <w:p w:rsidR="009C07F6" w:rsidRPr="00EF27C9" w:rsidRDefault="009C07F6" w:rsidP="00F62BED">
            <w:pPr>
              <w:pStyle w:val="ac"/>
              <w:suppressAutoHyphens/>
              <w:spacing w:before="0" w:beforeAutospacing="0" w:after="0" w:afterAutospacing="0" w:line="360" w:lineRule="auto"/>
              <w:ind w:firstLine="0"/>
              <w:jc w:val="left"/>
              <w:rPr>
                <w:rFonts w:ascii="Times New Roman" w:hAnsi="Times New Roman" w:cs="Times New Roman"/>
                <w:szCs w:val="28"/>
              </w:rPr>
            </w:pPr>
            <w:r w:rsidRPr="00EF27C9">
              <w:rPr>
                <w:rFonts w:ascii="Times New Roman" w:hAnsi="Times New Roman" w:cs="Times New Roman"/>
                <w:szCs w:val="28"/>
              </w:rPr>
              <w:t>27</w:t>
            </w:r>
          </w:p>
        </w:tc>
      </w:tr>
    </w:tbl>
    <w:p w:rsidR="008C52FE" w:rsidRPr="00EF27C9" w:rsidRDefault="008C52FE"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для вывоза загрязненного грунта и привоза чистой почвы понадобится 21 автосамосвал КрАЗ-256Б1, техническая характеристика к</w:t>
      </w:r>
      <w:r w:rsidR="00B03BF8" w:rsidRPr="00EF27C9">
        <w:rPr>
          <w:sz w:val="28"/>
          <w:szCs w:val="28"/>
        </w:rPr>
        <w:t>оторого приведена в приложении И</w:t>
      </w:r>
      <w:r w:rsidRPr="00EF27C9">
        <w:rPr>
          <w:sz w:val="28"/>
          <w:szCs w:val="28"/>
        </w:rPr>
        <w:t xml:space="preserve"> в таблице </w:t>
      </w:r>
      <w:r w:rsidR="00606735" w:rsidRPr="00EF27C9">
        <w:rPr>
          <w:sz w:val="28"/>
          <w:szCs w:val="28"/>
        </w:rPr>
        <w:t>И</w:t>
      </w:r>
      <w:r w:rsidRPr="00EF27C9">
        <w:rPr>
          <w:sz w:val="28"/>
          <w:szCs w:val="28"/>
        </w:rPr>
        <w:t>7.</w:t>
      </w:r>
    </w:p>
    <w:p w:rsidR="009C07F6" w:rsidRPr="00EF27C9" w:rsidRDefault="009C07F6" w:rsidP="008C52FE">
      <w:pPr>
        <w:suppressAutoHyphens/>
        <w:spacing w:before="0" w:after="0" w:line="360" w:lineRule="auto"/>
        <w:ind w:firstLine="709"/>
        <w:jc w:val="both"/>
        <w:rPr>
          <w:bCs/>
          <w:sz w:val="28"/>
          <w:szCs w:val="28"/>
        </w:rPr>
      </w:pPr>
      <w:r w:rsidRPr="00EF27C9">
        <w:rPr>
          <w:sz w:val="28"/>
          <w:szCs w:val="28"/>
        </w:rPr>
        <w:t xml:space="preserve">Для организации </w:t>
      </w:r>
      <w:r w:rsidRPr="00EF27C9">
        <w:rPr>
          <w:bCs/>
          <w:sz w:val="28"/>
          <w:szCs w:val="28"/>
        </w:rPr>
        <w:t>рекультивации загрязненных земель понадобится</w:t>
      </w:r>
      <w:r w:rsidR="00AF4858" w:rsidRPr="00EF27C9">
        <w:rPr>
          <w:bCs/>
          <w:sz w:val="28"/>
          <w:szCs w:val="28"/>
        </w:rPr>
        <w:t xml:space="preserve"> </w:t>
      </w:r>
      <w:r w:rsidR="00606735" w:rsidRPr="00EF27C9">
        <w:rPr>
          <w:bCs/>
          <w:sz w:val="28"/>
          <w:szCs w:val="28"/>
        </w:rPr>
        <w:t>[6, 31</w:t>
      </w:r>
      <w:r w:rsidR="00AF4858" w:rsidRPr="00EF27C9">
        <w:rPr>
          <w:bCs/>
          <w:sz w:val="28"/>
          <w:szCs w:val="28"/>
        </w:rPr>
        <w:t>]</w:t>
      </w:r>
      <w:r w:rsidRPr="00EF27C9">
        <w:rPr>
          <w:bCs/>
          <w:sz w:val="28"/>
          <w:szCs w:val="28"/>
        </w:rPr>
        <w:t>:</w:t>
      </w:r>
    </w:p>
    <w:p w:rsidR="009C07F6" w:rsidRPr="00EF27C9" w:rsidRDefault="009C07F6" w:rsidP="008C52FE">
      <w:pPr>
        <w:pStyle w:val="24"/>
        <w:suppressAutoHyphens/>
        <w:spacing w:line="360" w:lineRule="auto"/>
        <w:ind w:firstLine="709"/>
        <w:jc w:val="both"/>
        <w:rPr>
          <w:szCs w:val="28"/>
        </w:rPr>
      </w:pPr>
      <w:r w:rsidRPr="00EF27C9">
        <w:rPr>
          <w:szCs w:val="28"/>
        </w:rPr>
        <w:t>- 2 бульдозера ДЗ–110 на базе трактора</w:t>
      </w:r>
      <w:r w:rsidR="008C52FE" w:rsidRPr="00EF27C9">
        <w:rPr>
          <w:szCs w:val="28"/>
        </w:rPr>
        <w:t xml:space="preserve"> </w:t>
      </w:r>
      <w:r w:rsidRPr="00EF27C9">
        <w:rPr>
          <w:szCs w:val="28"/>
        </w:rPr>
        <w:t>Т–170;</w:t>
      </w:r>
    </w:p>
    <w:p w:rsidR="009C07F6" w:rsidRPr="00EF27C9" w:rsidRDefault="009C07F6" w:rsidP="008C52FE">
      <w:pPr>
        <w:pStyle w:val="24"/>
        <w:suppressAutoHyphens/>
        <w:spacing w:line="360" w:lineRule="auto"/>
        <w:ind w:firstLine="709"/>
        <w:jc w:val="both"/>
        <w:rPr>
          <w:szCs w:val="28"/>
        </w:rPr>
      </w:pPr>
      <w:r w:rsidRPr="00EF27C9">
        <w:rPr>
          <w:szCs w:val="28"/>
        </w:rPr>
        <w:t>- 1 экскаватор ЭО-2621 и 4 экскаватора ЭО-33211;</w:t>
      </w:r>
    </w:p>
    <w:p w:rsidR="008C52FE" w:rsidRPr="00EF27C9" w:rsidRDefault="009C07F6" w:rsidP="008C52FE">
      <w:pPr>
        <w:pStyle w:val="24"/>
        <w:suppressAutoHyphens/>
        <w:spacing w:line="360" w:lineRule="auto"/>
        <w:ind w:firstLine="709"/>
        <w:jc w:val="both"/>
        <w:rPr>
          <w:szCs w:val="28"/>
        </w:rPr>
      </w:pPr>
      <w:r w:rsidRPr="00EF27C9">
        <w:rPr>
          <w:szCs w:val="28"/>
        </w:rPr>
        <w:t>- 21 автосамосвал КрАЗ-256Б1.</w:t>
      </w:r>
    </w:p>
    <w:p w:rsidR="009C07F6" w:rsidRPr="00EF27C9" w:rsidRDefault="009C07F6" w:rsidP="008C52FE">
      <w:pPr>
        <w:tabs>
          <w:tab w:val="left" w:pos="180"/>
        </w:tabs>
        <w:suppressAutoHyphens/>
        <w:spacing w:before="0" w:after="0" w:line="360" w:lineRule="auto"/>
        <w:ind w:firstLine="709"/>
        <w:jc w:val="both"/>
        <w:rPr>
          <w:sz w:val="28"/>
          <w:szCs w:val="28"/>
        </w:rPr>
      </w:pPr>
      <w:r w:rsidRPr="00EF27C9">
        <w:rPr>
          <w:sz w:val="28"/>
          <w:szCs w:val="28"/>
        </w:rPr>
        <w:t>Так как работа напряженная и связана с пребыванием на местности, загрязненной нефтью и ее парами то, работа проводится в две смены, поэтому потребуется 56 водителей.</w:t>
      </w:r>
    </w:p>
    <w:p w:rsidR="009C07F6" w:rsidRPr="00EF27C9" w:rsidRDefault="00606735" w:rsidP="008C52FE">
      <w:pPr>
        <w:tabs>
          <w:tab w:val="left" w:pos="180"/>
        </w:tabs>
        <w:suppressAutoHyphens/>
        <w:spacing w:before="0" w:after="0" w:line="360" w:lineRule="auto"/>
        <w:ind w:firstLine="709"/>
        <w:jc w:val="both"/>
        <w:rPr>
          <w:rStyle w:val="ab"/>
          <w:color w:val="auto"/>
          <w:sz w:val="28"/>
          <w:szCs w:val="28"/>
          <w:u w:val="none"/>
        </w:rPr>
      </w:pPr>
      <w:r w:rsidRPr="00EF27C9">
        <w:rPr>
          <w:sz w:val="28"/>
          <w:szCs w:val="28"/>
        </w:rPr>
        <w:t>На основании пунктов 4.8.2 – 4.8.4 составлена сводная таблица 4.4 сил и средств, задействованных в ликвидации ЧС.</w:t>
      </w:r>
    </w:p>
    <w:p w:rsidR="009C07F6" w:rsidRPr="00EF27C9" w:rsidRDefault="009C07F6" w:rsidP="008C52FE">
      <w:pPr>
        <w:pStyle w:val="ae"/>
        <w:suppressAutoHyphens/>
        <w:spacing w:after="0" w:line="360" w:lineRule="auto"/>
        <w:ind w:left="0" w:firstLine="709"/>
        <w:jc w:val="both"/>
        <w:rPr>
          <w:bCs/>
          <w:sz w:val="28"/>
          <w:szCs w:val="28"/>
        </w:rPr>
      </w:pP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Таблица 4.4 - Сводная таблица сил и средств, задействованных в тушении пожара и рекультивации земли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32"/>
        <w:gridCol w:w="1027"/>
        <w:gridCol w:w="1276"/>
        <w:gridCol w:w="863"/>
        <w:gridCol w:w="2250"/>
        <w:gridCol w:w="1924"/>
      </w:tblGrid>
      <w:tr w:rsidR="009C07F6" w:rsidRPr="00EF27C9" w:rsidTr="00F62BED">
        <w:trPr>
          <w:jc w:val="center"/>
        </w:trPr>
        <w:tc>
          <w:tcPr>
            <w:tcW w:w="1752" w:type="dxa"/>
          </w:tcPr>
          <w:p w:rsidR="009C07F6" w:rsidRPr="00EF27C9" w:rsidRDefault="009C07F6" w:rsidP="00F62BED">
            <w:pPr>
              <w:pStyle w:val="24"/>
              <w:tabs>
                <w:tab w:val="left" w:pos="1495"/>
              </w:tabs>
              <w:suppressAutoHyphens/>
              <w:spacing w:line="360" w:lineRule="auto"/>
              <w:ind w:firstLine="0"/>
              <w:rPr>
                <w:sz w:val="20"/>
                <w:szCs w:val="28"/>
              </w:rPr>
            </w:pPr>
            <w:r w:rsidRPr="00EF27C9">
              <w:rPr>
                <w:sz w:val="20"/>
                <w:szCs w:val="28"/>
              </w:rPr>
              <w:t>Вид работ</w:t>
            </w:r>
          </w:p>
        </w:tc>
        <w:tc>
          <w:tcPr>
            <w:tcW w:w="1037" w:type="dxa"/>
          </w:tcPr>
          <w:p w:rsidR="009C07F6" w:rsidRPr="00EF27C9" w:rsidRDefault="009C07F6" w:rsidP="00F62BED">
            <w:pPr>
              <w:pStyle w:val="24"/>
              <w:tabs>
                <w:tab w:val="left" w:pos="1495"/>
              </w:tabs>
              <w:suppressAutoHyphens/>
              <w:spacing w:line="360" w:lineRule="auto"/>
              <w:ind w:firstLine="0"/>
              <w:rPr>
                <w:sz w:val="20"/>
                <w:szCs w:val="28"/>
              </w:rPr>
            </w:pPr>
            <w:r w:rsidRPr="00EF27C9">
              <w:rPr>
                <w:sz w:val="20"/>
                <w:szCs w:val="28"/>
              </w:rPr>
              <w:t>Объем работ</w:t>
            </w:r>
          </w:p>
        </w:tc>
        <w:tc>
          <w:tcPr>
            <w:tcW w:w="1289" w:type="dxa"/>
          </w:tcPr>
          <w:p w:rsidR="009C07F6" w:rsidRPr="00EF27C9" w:rsidRDefault="009C07F6" w:rsidP="00F62BED">
            <w:pPr>
              <w:pStyle w:val="24"/>
              <w:tabs>
                <w:tab w:val="left" w:pos="1185"/>
              </w:tabs>
              <w:suppressAutoHyphens/>
              <w:spacing w:line="360" w:lineRule="auto"/>
              <w:ind w:firstLine="0"/>
              <w:rPr>
                <w:sz w:val="20"/>
                <w:szCs w:val="28"/>
              </w:rPr>
            </w:pPr>
            <w:r w:rsidRPr="00EF27C9">
              <w:rPr>
                <w:sz w:val="20"/>
                <w:szCs w:val="28"/>
              </w:rPr>
              <w:t>Время на выполнение, мин</w:t>
            </w:r>
          </w:p>
        </w:tc>
        <w:tc>
          <w:tcPr>
            <w:tcW w:w="871" w:type="dxa"/>
          </w:tcPr>
          <w:p w:rsidR="009C07F6" w:rsidRPr="00EF27C9" w:rsidRDefault="009C07F6" w:rsidP="00F62BED">
            <w:pPr>
              <w:pStyle w:val="24"/>
              <w:tabs>
                <w:tab w:val="left" w:pos="1495"/>
              </w:tabs>
              <w:suppressAutoHyphens/>
              <w:spacing w:line="360" w:lineRule="auto"/>
              <w:ind w:firstLine="0"/>
              <w:rPr>
                <w:sz w:val="20"/>
                <w:szCs w:val="28"/>
              </w:rPr>
            </w:pPr>
            <w:r w:rsidRPr="00EF27C9">
              <w:rPr>
                <w:sz w:val="20"/>
                <w:szCs w:val="28"/>
              </w:rPr>
              <w:t>Силы, чел</w:t>
            </w:r>
          </w:p>
        </w:tc>
        <w:tc>
          <w:tcPr>
            <w:tcW w:w="2276" w:type="dxa"/>
          </w:tcPr>
          <w:p w:rsidR="009C07F6" w:rsidRPr="00EF27C9" w:rsidRDefault="009C07F6" w:rsidP="00F62BED">
            <w:pPr>
              <w:pStyle w:val="24"/>
              <w:tabs>
                <w:tab w:val="left" w:pos="1495"/>
              </w:tabs>
              <w:suppressAutoHyphens/>
              <w:spacing w:line="360" w:lineRule="auto"/>
              <w:ind w:firstLine="0"/>
              <w:rPr>
                <w:sz w:val="20"/>
                <w:szCs w:val="28"/>
              </w:rPr>
            </w:pPr>
            <w:r w:rsidRPr="00EF27C9">
              <w:rPr>
                <w:sz w:val="20"/>
                <w:szCs w:val="28"/>
              </w:rPr>
              <w:t>Средства, ед. техники</w:t>
            </w:r>
          </w:p>
        </w:tc>
        <w:tc>
          <w:tcPr>
            <w:tcW w:w="1946" w:type="dxa"/>
          </w:tcPr>
          <w:p w:rsidR="009C07F6" w:rsidRPr="00EF27C9" w:rsidRDefault="009C07F6" w:rsidP="00F62BED">
            <w:pPr>
              <w:pStyle w:val="24"/>
              <w:tabs>
                <w:tab w:val="left" w:pos="1495"/>
              </w:tabs>
              <w:suppressAutoHyphens/>
              <w:spacing w:line="360" w:lineRule="auto"/>
              <w:ind w:firstLine="0"/>
              <w:rPr>
                <w:sz w:val="20"/>
                <w:szCs w:val="28"/>
              </w:rPr>
            </w:pPr>
            <w:r w:rsidRPr="00EF27C9">
              <w:rPr>
                <w:sz w:val="20"/>
                <w:szCs w:val="28"/>
              </w:rPr>
              <w:t>Место базирования</w:t>
            </w:r>
          </w:p>
        </w:tc>
      </w:tr>
      <w:tr w:rsidR="009C07F6" w:rsidRPr="00EF27C9" w:rsidTr="00F62BED">
        <w:trPr>
          <w:jc w:val="center"/>
        </w:trPr>
        <w:tc>
          <w:tcPr>
            <w:tcW w:w="1752" w:type="dxa"/>
          </w:tcPr>
          <w:p w:rsidR="009C07F6" w:rsidRPr="00EF27C9" w:rsidRDefault="009C07F6" w:rsidP="00F62BED">
            <w:pPr>
              <w:suppressAutoHyphens/>
              <w:spacing w:before="0" w:after="0" w:line="360" w:lineRule="auto"/>
              <w:rPr>
                <w:sz w:val="20"/>
                <w:szCs w:val="28"/>
              </w:rPr>
            </w:pPr>
            <w:r w:rsidRPr="00EF27C9">
              <w:rPr>
                <w:sz w:val="20"/>
                <w:szCs w:val="28"/>
              </w:rPr>
              <w:t>Тушение пожара</w:t>
            </w:r>
          </w:p>
        </w:tc>
        <w:tc>
          <w:tcPr>
            <w:tcW w:w="1037" w:type="dxa"/>
          </w:tcPr>
          <w:p w:rsidR="009C07F6" w:rsidRPr="00EF27C9" w:rsidRDefault="009C07F6" w:rsidP="00F62BED">
            <w:pPr>
              <w:suppressAutoHyphens/>
              <w:spacing w:before="0" w:after="0" w:line="360" w:lineRule="auto"/>
              <w:rPr>
                <w:sz w:val="20"/>
                <w:szCs w:val="28"/>
              </w:rPr>
            </w:pPr>
            <w:r w:rsidRPr="00EF27C9">
              <w:rPr>
                <w:sz w:val="20"/>
                <w:szCs w:val="28"/>
              </w:rPr>
              <w:t>5024 м</w:t>
            </w:r>
            <w:r w:rsidRPr="00EF27C9">
              <w:rPr>
                <w:sz w:val="20"/>
                <w:szCs w:val="28"/>
                <w:vertAlign w:val="superscript"/>
              </w:rPr>
              <w:t>2</w:t>
            </w:r>
          </w:p>
        </w:tc>
        <w:tc>
          <w:tcPr>
            <w:tcW w:w="1289" w:type="dxa"/>
          </w:tcPr>
          <w:p w:rsidR="009C07F6" w:rsidRPr="00EF27C9" w:rsidRDefault="009C07F6" w:rsidP="00F62BED">
            <w:pPr>
              <w:suppressAutoHyphens/>
              <w:spacing w:before="0" w:after="0" w:line="360" w:lineRule="auto"/>
              <w:rPr>
                <w:sz w:val="20"/>
                <w:szCs w:val="28"/>
              </w:rPr>
            </w:pPr>
            <w:r w:rsidRPr="00EF27C9">
              <w:rPr>
                <w:sz w:val="20"/>
                <w:szCs w:val="28"/>
              </w:rPr>
              <w:t>-</w:t>
            </w:r>
          </w:p>
        </w:tc>
        <w:tc>
          <w:tcPr>
            <w:tcW w:w="871" w:type="dxa"/>
          </w:tcPr>
          <w:p w:rsidR="009C07F6" w:rsidRPr="00EF27C9" w:rsidRDefault="009C07F6" w:rsidP="00F62BED">
            <w:pPr>
              <w:suppressAutoHyphens/>
              <w:spacing w:before="0" w:after="0" w:line="360" w:lineRule="auto"/>
              <w:rPr>
                <w:sz w:val="20"/>
                <w:szCs w:val="28"/>
              </w:rPr>
            </w:pPr>
            <w:r w:rsidRPr="00EF27C9">
              <w:rPr>
                <w:sz w:val="20"/>
                <w:szCs w:val="28"/>
              </w:rPr>
              <w:t>42</w:t>
            </w:r>
          </w:p>
        </w:tc>
        <w:tc>
          <w:tcPr>
            <w:tcW w:w="2276" w:type="dxa"/>
          </w:tcPr>
          <w:p w:rsidR="009C07F6" w:rsidRPr="00EF27C9" w:rsidRDefault="009C07F6" w:rsidP="00F62BED">
            <w:pPr>
              <w:suppressAutoHyphens/>
              <w:spacing w:before="0" w:after="0" w:line="360" w:lineRule="auto"/>
              <w:rPr>
                <w:sz w:val="20"/>
                <w:szCs w:val="28"/>
              </w:rPr>
            </w:pPr>
            <w:r w:rsidRPr="00EF27C9">
              <w:rPr>
                <w:bCs/>
                <w:sz w:val="20"/>
                <w:szCs w:val="28"/>
              </w:rPr>
              <w:t>АЦ-5-40</w:t>
            </w:r>
            <w:r w:rsidRPr="00EF27C9">
              <w:rPr>
                <w:sz w:val="20"/>
                <w:szCs w:val="28"/>
              </w:rPr>
              <w:t xml:space="preserve"> (шасси ЗИЛ-433104) – 6 ед,</w:t>
            </w:r>
          </w:p>
          <w:p w:rsidR="009C07F6" w:rsidRPr="00EF27C9" w:rsidRDefault="009C07F6" w:rsidP="00F62BED">
            <w:pPr>
              <w:suppressAutoHyphens/>
              <w:spacing w:before="0" w:after="0" w:line="360" w:lineRule="auto"/>
              <w:rPr>
                <w:sz w:val="20"/>
                <w:szCs w:val="28"/>
              </w:rPr>
            </w:pPr>
            <w:r w:rsidRPr="00EF27C9">
              <w:rPr>
                <w:bCs/>
                <w:sz w:val="20"/>
                <w:szCs w:val="28"/>
              </w:rPr>
              <w:t>АЦ-5-40 (шасси КАМАЗ-43253) – 4 ед.</w:t>
            </w:r>
          </w:p>
        </w:tc>
        <w:tc>
          <w:tcPr>
            <w:tcW w:w="1946" w:type="dxa"/>
          </w:tcPr>
          <w:p w:rsidR="009C07F6" w:rsidRPr="00EF27C9" w:rsidRDefault="009C07F6" w:rsidP="00F62BED">
            <w:pPr>
              <w:suppressAutoHyphens/>
              <w:spacing w:before="0" w:after="0" w:line="360" w:lineRule="auto"/>
              <w:rPr>
                <w:sz w:val="20"/>
                <w:szCs w:val="28"/>
              </w:rPr>
            </w:pPr>
            <w:r w:rsidRPr="00EF27C9">
              <w:rPr>
                <w:sz w:val="20"/>
                <w:szCs w:val="28"/>
              </w:rPr>
              <w:t xml:space="preserve">м-н Шакша, с. Иглино, ЛПДС </w:t>
            </w:r>
            <w:r w:rsidR="008C52FE" w:rsidRPr="00EF27C9">
              <w:rPr>
                <w:sz w:val="20"/>
                <w:szCs w:val="28"/>
              </w:rPr>
              <w:t>"</w:t>
            </w:r>
            <w:r w:rsidRPr="00EF27C9">
              <w:rPr>
                <w:sz w:val="20"/>
                <w:szCs w:val="28"/>
              </w:rPr>
              <w:t>Черкассы</w:t>
            </w:r>
            <w:r w:rsidR="008C52FE" w:rsidRPr="00EF27C9">
              <w:rPr>
                <w:sz w:val="20"/>
                <w:szCs w:val="28"/>
              </w:rPr>
              <w:t>"</w:t>
            </w:r>
          </w:p>
        </w:tc>
      </w:tr>
      <w:tr w:rsidR="009C07F6" w:rsidRPr="00EF27C9" w:rsidTr="00F62BED">
        <w:trPr>
          <w:jc w:val="center"/>
        </w:trPr>
        <w:tc>
          <w:tcPr>
            <w:tcW w:w="1752" w:type="dxa"/>
          </w:tcPr>
          <w:p w:rsidR="009C07F6" w:rsidRPr="00EF27C9" w:rsidRDefault="009C07F6" w:rsidP="00F62BED">
            <w:pPr>
              <w:suppressAutoHyphens/>
              <w:spacing w:before="0" w:after="0" w:line="360" w:lineRule="auto"/>
              <w:rPr>
                <w:sz w:val="20"/>
                <w:szCs w:val="28"/>
              </w:rPr>
            </w:pPr>
            <w:r w:rsidRPr="00EF27C9">
              <w:rPr>
                <w:sz w:val="20"/>
                <w:szCs w:val="28"/>
              </w:rPr>
              <w:t>Срезание загрязнен-</w:t>
            </w:r>
          </w:p>
          <w:p w:rsidR="009C07F6" w:rsidRPr="00EF27C9" w:rsidRDefault="009C07F6" w:rsidP="00F62BED">
            <w:pPr>
              <w:suppressAutoHyphens/>
              <w:spacing w:before="0" w:after="0" w:line="360" w:lineRule="auto"/>
              <w:rPr>
                <w:sz w:val="20"/>
                <w:szCs w:val="28"/>
              </w:rPr>
            </w:pPr>
            <w:r w:rsidRPr="00EF27C9">
              <w:rPr>
                <w:sz w:val="20"/>
                <w:szCs w:val="28"/>
              </w:rPr>
              <w:t>ного слоя грунта</w:t>
            </w:r>
          </w:p>
        </w:tc>
        <w:tc>
          <w:tcPr>
            <w:tcW w:w="1037" w:type="dxa"/>
          </w:tcPr>
          <w:p w:rsidR="009C07F6" w:rsidRPr="00EF27C9" w:rsidRDefault="009C07F6" w:rsidP="00F62BED">
            <w:pPr>
              <w:suppressAutoHyphens/>
              <w:spacing w:before="0" w:after="0" w:line="360" w:lineRule="auto"/>
              <w:rPr>
                <w:sz w:val="20"/>
                <w:szCs w:val="28"/>
              </w:rPr>
            </w:pPr>
            <w:r w:rsidRPr="00EF27C9">
              <w:rPr>
                <w:sz w:val="20"/>
                <w:szCs w:val="28"/>
              </w:rPr>
              <w:t>1005</w:t>
            </w:r>
            <w:r w:rsidRPr="00EF27C9">
              <w:rPr>
                <w:sz w:val="20"/>
                <w:szCs w:val="28"/>
                <w:vertAlign w:val="superscript"/>
              </w:rPr>
              <w:t xml:space="preserve"> </w:t>
            </w:r>
            <w:r w:rsidRPr="00EF27C9">
              <w:rPr>
                <w:sz w:val="20"/>
                <w:szCs w:val="28"/>
              </w:rPr>
              <w:t>м</w:t>
            </w:r>
            <w:r w:rsidRPr="00EF27C9">
              <w:rPr>
                <w:sz w:val="20"/>
                <w:szCs w:val="28"/>
                <w:vertAlign w:val="superscript"/>
              </w:rPr>
              <w:t>3</w:t>
            </w:r>
          </w:p>
        </w:tc>
        <w:tc>
          <w:tcPr>
            <w:tcW w:w="1289" w:type="dxa"/>
          </w:tcPr>
          <w:p w:rsidR="009C07F6" w:rsidRPr="00EF27C9" w:rsidRDefault="009C07F6" w:rsidP="00F62BED">
            <w:pPr>
              <w:suppressAutoHyphens/>
              <w:spacing w:before="0" w:after="0" w:line="360" w:lineRule="auto"/>
              <w:rPr>
                <w:sz w:val="20"/>
                <w:szCs w:val="28"/>
                <w:lang w:val="en-US"/>
              </w:rPr>
            </w:pPr>
            <w:r w:rsidRPr="00EF27C9">
              <w:rPr>
                <w:sz w:val="20"/>
                <w:szCs w:val="28"/>
              </w:rPr>
              <w:t>360</w:t>
            </w:r>
          </w:p>
        </w:tc>
        <w:tc>
          <w:tcPr>
            <w:tcW w:w="871" w:type="dxa"/>
          </w:tcPr>
          <w:p w:rsidR="009C07F6" w:rsidRPr="00EF27C9" w:rsidRDefault="009C07F6" w:rsidP="00F62BED">
            <w:pPr>
              <w:suppressAutoHyphens/>
              <w:spacing w:before="0" w:after="0" w:line="360" w:lineRule="auto"/>
              <w:rPr>
                <w:sz w:val="20"/>
                <w:szCs w:val="28"/>
              </w:rPr>
            </w:pPr>
            <w:r w:rsidRPr="00EF27C9">
              <w:rPr>
                <w:sz w:val="20"/>
                <w:szCs w:val="28"/>
              </w:rPr>
              <w:t>4</w:t>
            </w:r>
          </w:p>
        </w:tc>
        <w:tc>
          <w:tcPr>
            <w:tcW w:w="2276" w:type="dxa"/>
          </w:tcPr>
          <w:p w:rsidR="009C07F6" w:rsidRPr="00EF27C9" w:rsidRDefault="009C07F6" w:rsidP="00F62BED">
            <w:pPr>
              <w:suppressAutoHyphens/>
              <w:spacing w:before="0" w:after="0" w:line="360" w:lineRule="auto"/>
              <w:rPr>
                <w:sz w:val="20"/>
                <w:szCs w:val="28"/>
              </w:rPr>
            </w:pPr>
            <w:r w:rsidRPr="00EF27C9">
              <w:rPr>
                <w:sz w:val="20"/>
                <w:szCs w:val="28"/>
              </w:rPr>
              <w:t>Бульдозер ДЗ-110 на базе трактора Т-170 – 2 ед.</w:t>
            </w:r>
          </w:p>
        </w:tc>
        <w:tc>
          <w:tcPr>
            <w:tcW w:w="1946" w:type="dxa"/>
          </w:tcPr>
          <w:p w:rsidR="009C07F6" w:rsidRPr="00EF27C9" w:rsidRDefault="009C07F6" w:rsidP="00F62BED">
            <w:pPr>
              <w:suppressAutoHyphens/>
              <w:spacing w:before="0" w:after="0" w:line="360" w:lineRule="auto"/>
              <w:rPr>
                <w:sz w:val="20"/>
                <w:szCs w:val="28"/>
                <w:lang w:val="en-US"/>
              </w:rPr>
            </w:pPr>
            <w:r w:rsidRPr="00EF27C9">
              <w:rPr>
                <w:sz w:val="20"/>
                <w:szCs w:val="28"/>
              </w:rPr>
              <w:t xml:space="preserve">ЛПДС </w:t>
            </w:r>
            <w:r w:rsidR="008C52FE" w:rsidRPr="00EF27C9">
              <w:rPr>
                <w:sz w:val="20"/>
                <w:szCs w:val="28"/>
              </w:rPr>
              <w:t>"</w:t>
            </w:r>
            <w:r w:rsidRPr="00EF27C9">
              <w:rPr>
                <w:sz w:val="20"/>
                <w:szCs w:val="28"/>
              </w:rPr>
              <w:t>Черкассы</w:t>
            </w:r>
            <w:r w:rsidR="008C52FE" w:rsidRPr="00EF27C9">
              <w:rPr>
                <w:sz w:val="20"/>
                <w:szCs w:val="28"/>
              </w:rPr>
              <w:t>"</w:t>
            </w:r>
          </w:p>
        </w:tc>
      </w:tr>
      <w:tr w:rsidR="009C07F6" w:rsidRPr="00EF27C9" w:rsidTr="00F62BED">
        <w:trPr>
          <w:jc w:val="center"/>
        </w:trPr>
        <w:tc>
          <w:tcPr>
            <w:tcW w:w="1752" w:type="dxa"/>
          </w:tcPr>
          <w:p w:rsidR="009C07F6" w:rsidRPr="00EF27C9" w:rsidRDefault="009C07F6" w:rsidP="00F62BED">
            <w:pPr>
              <w:suppressAutoHyphens/>
              <w:spacing w:before="0" w:after="0" w:line="360" w:lineRule="auto"/>
              <w:rPr>
                <w:sz w:val="20"/>
                <w:szCs w:val="28"/>
              </w:rPr>
            </w:pPr>
            <w:r w:rsidRPr="00EF27C9">
              <w:rPr>
                <w:sz w:val="20"/>
                <w:szCs w:val="28"/>
              </w:rPr>
              <w:t>Погрузка и разгрузка грунта</w:t>
            </w:r>
          </w:p>
        </w:tc>
        <w:tc>
          <w:tcPr>
            <w:tcW w:w="1037" w:type="dxa"/>
          </w:tcPr>
          <w:p w:rsidR="009C07F6" w:rsidRPr="00EF27C9" w:rsidRDefault="009C07F6" w:rsidP="00F62BED">
            <w:pPr>
              <w:suppressAutoHyphens/>
              <w:spacing w:before="0" w:after="0" w:line="360" w:lineRule="auto"/>
              <w:rPr>
                <w:sz w:val="20"/>
                <w:szCs w:val="28"/>
              </w:rPr>
            </w:pPr>
            <w:r w:rsidRPr="00EF27C9">
              <w:rPr>
                <w:sz w:val="20"/>
                <w:szCs w:val="28"/>
              </w:rPr>
              <w:t>2010</w:t>
            </w:r>
            <w:r w:rsidR="008C52FE" w:rsidRPr="00EF27C9">
              <w:rPr>
                <w:sz w:val="20"/>
                <w:szCs w:val="28"/>
              </w:rPr>
              <w:t xml:space="preserve"> </w:t>
            </w:r>
            <w:r w:rsidRPr="00EF27C9">
              <w:rPr>
                <w:sz w:val="20"/>
                <w:szCs w:val="28"/>
              </w:rPr>
              <w:t>м</w:t>
            </w:r>
            <w:r w:rsidRPr="00EF27C9">
              <w:rPr>
                <w:sz w:val="20"/>
                <w:szCs w:val="28"/>
                <w:vertAlign w:val="superscript"/>
              </w:rPr>
              <w:t>3</w:t>
            </w:r>
          </w:p>
        </w:tc>
        <w:tc>
          <w:tcPr>
            <w:tcW w:w="1289" w:type="dxa"/>
          </w:tcPr>
          <w:p w:rsidR="009C07F6" w:rsidRPr="00EF27C9" w:rsidRDefault="009C07F6" w:rsidP="00F62BED">
            <w:pPr>
              <w:suppressAutoHyphens/>
              <w:spacing w:before="0" w:after="0" w:line="360" w:lineRule="auto"/>
              <w:rPr>
                <w:sz w:val="20"/>
                <w:szCs w:val="28"/>
              </w:rPr>
            </w:pPr>
            <w:r w:rsidRPr="00EF27C9">
              <w:rPr>
                <w:sz w:val="20"/>
                <w:szCs w:val="28"/>
              </w:rPr>
              <w:t>360</w:t>
            </w:r>
          </w:p>
        </w:tc>
        <w:tc>
          <w:tcPr>
            <w:tcW w:w="871" w:type="dxa"/>
          </w:tcPr>
          <w:p w:rsidR="009C07F6" w:rsidRPr="00EF27C9" w:rsidRDefault="009C07F6" w:rsidP="00F62BED">
            <w:pPr>
              <w:suppressAutoHyphens/>
              <w:spacing w:before="0" w:after="0" w:line="360" w:lineRule="auto"/>
              <w:rPr>
                <w:sz w:val="20"/>
                <w:szCs w:val="28"/>
              </w:rPr>
            </w:pPr>
            <w:r w:rsidRPr="00EF27C9">
              <w:rPr>
                <w:sz w:val="20"/>
                <w:szCs w:val="28"/>
              </w:rPr>
              <w:t>10</w:t>
            </w:r>
          </w:p>
        </w:tc>
        <w:tc>
          <w:tcPr>
            <w:tcW w:w="2276" w:type="dxa"/>
          </w:tcPr>
          <w:p w:rsidR="009C07F6" w:rsidRPr="00EF27C9" w:rsidRDefault="009C07F6" w:rsidP="00F62BED">
            <w:pPr>
              <w:suppressAutoHyphens/>
              <w:spacing w:before="0" w:after="0" w:line="360" w:lineRule="auto"/>
              <w:rPr>
                <w:sz w:val="20"/>
                <w:szCs w:val="28"/>
              </w:rPr>
            </w:pPr>
            <w:r w:rsidRPr="00EF27C9">
              <w:rPr>
                <w:sz w:val="20"/>
                <w:szCs w:val="28"/>
              </w:rPr>
              <w:t>Экскаваторы ЭО – 2621 – 1 ед, ЭО-33211 – 4 ед.</w:t>
            </w:r>
          </w:p>
        </w:tc>
        <w:tc>
          <w:tcPr>
            <w:tcW w:w="1946" w:type="dxa"/>
          </w:tcPr>
          <w:p w:rsidR="009C07F6" w:rsidRPr="00EF27C9" w:rsidRDefault="009C07F6" w:rsidP="00F62BED">
            <w:pPr>
              <w:suppressAutoHyphens/>
              <w:spacing w:before="0" w:after="0" w:line="360" w:lineRule="auto"/>
              <w:rPr>
                <w:sz w:val="20"/>
                <w:szCs w:val="28"/>
              </w:rPr>
            </w:pPr>
            <w:r w:rsidRPr="00EF27C9">
              <w:rPr>
                <w:sz w:val="20"/>
                <w:szCs w:val="28"/>
              </w:rPr>
              <w:t xml:space="preserve">ЛПДС </w:t>
            </w:r>
            <w:r w:rsidR="008C52FE" w:rsidRPr="00EF27C9">
              <w:rPr>
                <w:sz w:val="20"/>
                <w:szCs w:val="28"/>
              </w:rPr>
              <w:t>"</w:t>
            </w:r>
            <w:r w:rsidRPr="00EF27C9">
              <w:rPr>
                <w:sz w:val="20"/>
                <w:szCs w:val="28"/>
              </w:rPr>
              <w:t>Черкассы</w:t>
            </w:r>
            <w:r w:rsidR="008C52FE" w:rsidRPr="00EF27C9">
              <w:rPr>
                <w:sz w:val="20"/>
                <w:szCs w:val="28"/>
              </w:rPr>
              <w:t>"</w:t>
            </w:r>
          </w:p>
        </w:tc>
      </w:tr>
      <w:tr w:rsidR="009C07F6" w:rsidRPr="00EF27C9" w:rsidTr="00F62BED">
        <w:trPr>
          <w:jc w:val="center"/>
        </w:trPr>
        <w:tc>
          <w:tcPr>
            <w:tcW w:w="1752" w:type="dxa"/>
          </w:tcPr>
          <w:p w:rsidR="009C07F6" w:rsidRPr="00EF27C9" w:rsidRDefault="009C07F6" w:rsidP="00F62BED">
            <w:pPr>
              <w:suppressAutoHyphens/>
              <w:spacing w:before="0" w:after="0" w:line="360" w:lineRule="auto"/>
              <w:rPr>
                <w:sz w:val="20"/>
                <w:szCs w:val="28"/>
              </w:rPr>
            </w:pPr>
            <w:r w:rsidRPr="00EF27C9">
              <w:rPr>
                <w:sz w:val="20"/>
                <w:szCs w:val="28"/>
              </w:rPr>
              <w:t>Вывоз и завоз грунта</w:t>
            </w:r>
          </w:p>
        </w:tc>
        <w:tc>
          <w:tcPr>
            <w:tcW w:w="1037" w:type="dxa"/>
          </w:tcPr>
          <w:p w:rsidR="009C07F6" w:rsidRPr="00EF27C9" w:rsidRDefault="009C07F6" w:rsidP="00F62BED">
            <w:pPr>
              <w:suppressAutoHyphens/>
              <w:spacing w:before="0" w:after="0" w:line="360" w:lineRule="auto"/>
              <w:rPr>
                <w:sz w:val="20"/>
                <w:szCs w:val="28"/>
                <w:lang w:val="en-US"/>
              </w:rPr>
            </w:pPr>
            <w:r w:rsidRPr="00EF27C9">
              <w:rPr>
                <w:sz w:val="20"/>
                <w:szCs w:val="28"/>
              </w:rPr>
              <w:t>2010 м</w:t>
            </w:r>
            <w:r w:rsidRPr="00EF27C9">
              <w:rPr>
                <w:sz w:val="20"/>
                <w:szCs w:val="28"/>
                <w:vertAlign w:val="superscript"/>
              </w:rPr>
              <w:t>3</w:t>
            </w:r>
          </w:p>
        </w:tc>
        <w:tc>
          <w:tcPr>
            <w:tcW w:w="1289" w:type="dxa"/>
          </w:tcPr>
          <w:p w:rsidR="009C07F6" w:rsidRPr="00EF27C9" w:rsidRDefault="009C07F6" w:rsidP="00F62BED">
            <w:pPr>
              <w:suppressAutoHyphens/>
              <w:spacing w:before="0" w:after="0" w:line="360" w:lineRule="auto"/>
              <w:rPr>
                <w:sz w:val="20"/>
                <w:szCs w:val="28"/>
                <w:lang w:val="en-US"/>
              </w:rPr>
            </w:pPr>
            <w:r w:rsidRPr="00EF27C9">
              <w:rPr>
                <w:sz w:val="20"/>
                <w:szCs w:val="28"/>
              </w:rPr>
              <w:t>360</w:t>
            </w:r>
          </w:p>
        </w:tc>
        <w:tc>
          <w:tcPr>
            <w:tcW w:w="871" w:type="dxa"/>
          </w:tcPr>
          <w:p w:rsidR="009C07F6" w:rsidRPr="00EF27C9" w:rsidRDefault="009C07F6" w:rsidP="00F62BED">
            <w:pPr>
              <w:suppressAutoHyphens/>
              <w:spacing w:before="0" w:after="0" w:line="360" w:lineRule="auto"/>
              <w:rPr>
                <w:sz w:val="20"/>
                <w:szCs w:val="28"/>
              </w:rPr>
            </w:pPr>
            <w:r w:rsidRPr="00EF27C9">
              <w:rPr>
                <w:sz w:val="20"/>
                <w:szCs w:val="28"/>
              </w:rPr>
              <w:t>42</w:t>
            </w:r>
          </w:p>
        </w:tc>
        <w:tc>
          <w:tcPr>
            <w:tcW w:w="2276" w:type="dxa"/>
          </w:tcPr>
          <w:p w:rsidR="009C07F6" w:rsidRPr="00EF27C9" w:rsidRDefault="009C07F6" w:rsidP="00F62BED">
            <w:pPr>
              <w:suppressAutoHyphens/>
              <w:spacing w:before="0" w:after="0" w:line="360" w:lineRule="auto"/>
              <w:rPr>
                <w:sz w:val="20"/>
                <w:szCs w:val="28"/>
              </w:rPr>
            </w:pPr>
            <w:r w:rsidRPr="00EF27C9">
              <w:rPr>
                <w:sz w:val="20"/>
                <w:szCs w:val="28"/>
              </w:rPr>
              <w:t>КрАЗ-256Б1 – 21 ед.</w:t>
            </w:r>
          </w:p>
        </w:tc>
        <w:tc>
          <w:tcPr>
            <w:tcW w:w="1946" w:type="dxa"/>
          </w:tcPr>
          <w:p w:rsidR="009C07F6" w:rsidRPr="00EF27C9" w:rsidRDefault="009C07F6" w:rsidP="00F62BED">
            <w:pPr>
              <w:suppressAutoHyphens/>
              <w:spacing w:before="0" w:after="0" w:line="360" w:lineRule="auto"/>
              <w:rPr>
                <w:sz w:val="20"/>
                <w:szCs w:val="28"/>
              </w:rPr>
            </w:pPr>
            <w:r w:rsidRPr="00EF27C9">
              <w:rPr>
                <w:sz w:val="20"/>
                <w:szCs w:val="28"/>
              </w:rPr>
              <w:t xml:space="preserve">ЛПДС </w:t>
            </w:r>
            <w:r w:rsidR="008C52FE" w:rsidRPr="00EF27C9">
              <w:rPr>
                <w:sz w:val="20"/>
                <w:szCs w:val="28"/>
              </w:rPr>
              <w:t>"</w:t>
            </w:r>
            <w:r w:rsidRPr="00EF27C9">
              <w:rPr>
                <w:sz w:val="20"/>
                <w:szCs w:val="28"/>
              </w:rPr>
              <w:t>Черкассы</w:t>
            </w:r>
            <w:r w:rsidR="008C52FE" w:rsidRPr="00EF27C9">
              <w:rPr>
                <w:sz w:val="20"/>
                <w:szCs w:val="28"/>
              </w:rPr>
              <w:t>"</w:t>
            </w:r>
          </w:p>
        </w:tc>
      </w:tr>
      <w:tr w:rsidR="009C07F6" w:rsidRPr="00EF27C9" w:rsidTr="00F62BED">
        <w:trPr>
          <w:jc w:val="center"/>
        </w:trPr>
        <w:tc>
          <w:tcPr>
            <w:tcW w:w="1752" w:type="dxa"/>
          </w:tcPr>
          <w:p w:rsidR="009C07F6" w:rsidRPr="00EF27C9" w:rsidRDefault="009C07F6" w:rsidP="00F62BED">
            <w:pPr>
              <w:suppressAutoHyphens/>
              <w:spacing w:before="0" w:after="0" w:line="360" w:lineRule="auto"/>
              <w:rPr>
                <w:sz w:val="20"/>
                <w:szCs w:val="28"/>
              </w:rPr>
            </w:pPr>
            <w:r w:rsidRPr="00EF27C9">
              <w:rPr>
                <w:sz w:val="20"/>
                <w:szCs w:val="28"/>
              </w:rPr>
              <w:t>Итого</w:t>
            </w:r>
          </w:p>
        </w:tc>
        <w:tc>
          <w:tcPr>
            <w:tcW w:w="1037" w:type="dxa"/>
          </w:tcPr>
          <w:p w:rsidR="009C07F6" w:rsidRPr="00EF27C9" w:rsidRDefault="009C07F6" w:rsidP="00F62BED">
            <w:pPr>
              <w:suppressAutoHyphens/>
              <w:spacing w:before="0" w:after="0" w:line="360" w:lineRule="auto"/>
              <w:rPr>
                <w:sz w:val="20"/>
                <w:szCs w:val="28"/>
              </w:rPr>
            </w:pPr>
            <w:r w:rsidRPr="00EF27C9">
              <w:rPr>
                <w:sz w:val="20"/>
                <w:szCs w:val="28"/>
              </w:rPr>
              <w:t>-</w:t>
            </w:r>
          </w:p>
        </w:tc>
        <w:tc>
          <w:tcPr>
            <w:tcW w:w="1289" w:type="dxa"/>
          </w:tcPr>
          <w:p w:rsidR="009C07F6" w:rsidRPr="00EF27C9" w:rsidRDefault="009C07F6" w:rsidP="00F62BED">
            <w:pPr>
              <w:suppressAutoHyphens/>
              <w:spacing w:before="0" w:after="0" w:line="360" w:lineRule="auto"/>
              <w:rPr>
                <w:sz w:val="20"/>
                <w:szCs w:val="28"/>
              </w:rPr>
            </w:pPr>
            <w:r w:rsidRPr="00EF27C9">
              <w:rPr>
                <w:sz w:val="20"/>
                <w:szCs w:val="28"/>
              </w:rPr>
              <w:t>360</w:t>
            </w:r>
          </w:p>
        </w:tc>
        <w:tc>
          <w:tcPr>
            <w:tcW w:w="871" w:type="dxa"/>
          </w:tcPr>
          <w:p w:rsidR="009C07F6" w:rsidRPr="00EF27C9" w:rsidRDefault="009C07F6" w:rsidP="00F62BED">
            <w:pPr>
              <w:suppressAutoHyphens/>
              <w:spacing w:before="0" w:after="0" w:line="360" w:lineRule="auto"/>
              <w:rPr>
                <w:sz w:val="20"/>
                <w:szCs w:val="28"/>
              </w:rPr>
            </w:pPr>
            <w:r w:rsidRPr="00EF27C9">
              <w:rPr>
                <w:sz w:val="20"/>
                <w:szCs w:val="28"/>
              </w:rPr>
              <w:t>98</w:t>
            </w:r>
          </w:p>
        </w:tc>
        <w:tc>
          <w:tcPr>
            <w:tcW w:w="2276" w:type="dxa"/>
          </w:tcPr>
          <w:p w:rsidR="009C07F6" w:rsidRPr="00EF27C9" w:rsidRDefault="009C07F6" w:rsidP="00F62BED">
            <w:pPr>
              <w:suppressAutoHyphens/>
              <w:spacing w:before="0" w:after="0" w:line="360" w:lineRule="auto"/>
              <w:rPr>
                <w:sz w:val="20"/>
                <w:szCs w:val="28"/>
              </w:rPr>
            </w:pPr>
            <w:r w:rsidRPr="00EF27C9">
              <w:rPr>
                <w:sz w:val="20"/>
                <w:szCs w:val="28"/>
              </w:rPr>
              <w:t>38</w:t>
            </w:r>
          </w:p>
        </w:tc>
        <w:tc>
          <w:tcPr>
            <w:tcW w:w="1946" w:type="dxa"/>
          </w:tcPr>
          <w:p w:rsidR="009C07F6" w:rsidRPr="00EF27C9" w:rsidRDefault="009C07F6" w:rsidP="00F62BED">
            <w:pPr>
              <w:suppressAutoHyphens/>
              <w:spacing w:before="0" w:after="0" w:line="360" w:lineRule="auto"/>
              <w:rPr>
                <w:sz w:val="20"/>
                <w:szCs w:val="28"/>
              </w:rPr>
            </w:pPr>
            <w:r w:rsidRPr="00EF27C9">
              <w:rPr>
                <w:sz w:val="20"/>
                <w:szCs w:val="28"/>
              </w:rPr>
              <w:t>-</w:t>
            </w:r>
          </w:p>
        </w:tc>
      </w:tr>
    </w:tbl>
    <w:p w:rsidR="009C07F6" w:rsidRPr="00EF27C9" w:rsidRDefault="009C07F6" w:rsidP="008C52FE">
      <w:pPr>
        <w:pStyle w:val="ae"/>
        <w:suppressAutoHyphens/>
        <w:spacing w:after="0" w:line="360" w:lineRule="auto"/>
        <w:ind w:left="0" w:firstLine="709"/>
        <w:jc w:val="both"/>
        <w:rPr>
          <w:bCs/>
          <w:sz w:val="28"/>
          <w:szCs w:val="28"/>
        </w:rPr>
      </w:pP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Таким образом, в проведении работ по тушению пожара и рекультивации земли задействовано 38 единиц техники и 98 человек.</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Так же для организации АСДНР необходимо привлечь:</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 связистов - 2 чел.;</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 повара – 1 чел.;</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 работников службы собственной безопасности – 8 чел.;</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 работников линейной эксплуатационной службы (ЛЭС) – 4 чел.;</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 инженерно-технических работников центральной ремонтной службы – 10 чел;</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 патрульную группу – 3 чел.;</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 водителей для выезда патрульной группы, аварийно-восстановительной бригады, для доставки продуктов питания – 4 чел.</w: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Таким образом, для организации АСДНР в полном объеме необходимо задействовать еще 32 человека. И в общей сложности в работах по ликвидации ЧС примут участие 130 человек.</w:t>
      </w:r>
    </w:p>
    <w:p w:rsidR="009C07F6" w:rsidRPr="00EF27C9" w:rsidRDefault="009C07F6" w:rsidP="008C52FE">
      <w:pPr>
        <w:pStyle w:val="ae"/>
        <w:suppressAutoHyphens/>
        <w:spacing w:after="0" w:line="360" w:lineRule="auto"/>
        <w:ind w:left="0" w:firstLine="709"/>
        <w:jc w:val="both"/>
        <w:rPr>
          <w:bCs/>
          <w:sz w:val="28"/>
          <w:szCs w:val="28"/>
        </w:rPr>
      </w:pPr>
    </w:p>
    <w:p w:rsidR="009C07F6" w:rsidRPr="00EF27C9" w:rsidRDefault="009C07F6" w:rsidP="008C52FE">
      <w:pPr>
        <w:suppressAutoHyphens/>
        <w:spacing w:before="0" w:after="0" w:line="360" w:lineRule="auto"/>
        <w:ind w:firstLine="709"/>
        <w:jc w:val="both"/>
        <w:rPr>
          <w:noProof/>
          <w:sz w:val="28"/>
          <w:szCs w:val="28"/>
        </w:rPr>
      </w:pPr>
      <w:r w:rsidRPr="00EF27C9">
        <w:rPr>
          <w:noProof/>
          <w:sz w:val="28"/>
          <w:szCs w:val="28"/>
        </w:rPr>
        <w:t>4.8 Завершение аварийно-спасательных и других неотложных работ</w:t>
      </w:r>
    </w:p>
    <w:p w:rsidR="009C07F6" w:rsidRPr="00EF27C9" w:rsidRDefault="009C07F6" w:rsidP="008C52FE">
      <w:pPr>
        <w:suppressAutoHyphens/>
        <w:spacing w:before="0" w:after="0" w:line="360" w:lineRule="auto"/>
        <w:ind w:firstLine="709"/>
        <w:jc w:val="both"/>
        <w:rPr>
          <w:noProof/>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Руководитель АСДНР принимает доклады руководителей работ на участках о результатах работ (их завершении), уточняет достоверность сведений и на месте дает указание </w:t>
      </w:r>
      <w:r w:rsidR="00F30FE1" w:rsidRPr="00EF27C9">
        <w:rPr>
          <w:sz w:val="28"/>
          <w:szCs w:val="28"/>
        </w:rPr>
        <w:t>пункту управления</w:t>
      </w:r>
      <w:r w:rsidRPr="00EF27C9">
        <w:rPr>
          <w:sz w:val="28"/>
          <w:szCs w:val="28"/>
        </w:rPr>
        <w:t xml:space="preserve"> АСДНР о составлении акта проведения (завершения) АСДНР и передаче объекта (территории) его руководству. После составления акта руководитель АСДНР ставит задачу руководителям (старшим) работ на участках и старшим оперативных групп по выводу сил и средств и возвращению в места постоянной дислокации</w:t>
      </w:r>
      <w:r w:rsidR="00AF4858" w:rsidRPr="00EF27C9">
        <w:rPr>
          <w:sz w:val="28"/>
          <w:szCs w:val="28"/>
        </w:rPr>
        <w:t xml:space="preserve"> [</w:t>
      </w:r>
      <w:r w:rsidR="00606735" w:rsidRPr="00EF27C9">
        <w:rPr>
          <w:sz w:val="28"/>
          <w:szCs w:val="28"/>
        </w:rPr>
        <w:t>39</w:t>
      </w:r>
      <w:r w:rsidR="00AF4858"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 прибытии в места постоянной дислокации руководители (старшие) работ и оперативных групп докладывают по линии дежурных диспетчерских служб в КЧС</w:t>
      </w:r>
      <w:r w:rsidR="00F30FE1" w:rsidRPr="00EF27C9">
        <w:rPr>
          <w:sz w:val="28"/>
          <w:szCs w:val="28"/>
        </w:rPr>
        <w:t xml:space="preserve"> и ПБ</w:t>
      </w:r>
      <w:r w:rsidRPr="00EF27C9">
        <w:rPr>
          <w:sz w:val="28"/>
          <w:szCs w:val="28"/>
        </w:rPr>
        <w:t xml:space="preserve"> (через оперативно - дежурную службу) о прибытии.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Руководитель АСДНР докладывает в вышестоящий орган управления о завершении и результатах работ и в месячный срок представляет на рассмотрение Администрации Муниципального образования Уфимский район (органа местного самоуправления) через КЧС</w:t>
      </w:r>
      <w:r w:rsidR="00F30FE1" w:rsidRPr="00EF27C9">
        <w:rPr>
          <w:sz w:val="28"/>
          <w:szCs w:val="28"/>
        </w:rPr>
        <w:t xml:space="preserve"> и ПБ</w:t>
      </w:r>
      <w:r w:rsidRPr="00EF27C9">
        <w:rPr>
          <w:sz w:val="28"/>
          <w:szCs w:val="28"/>
        </w:rPr>
        <w:t xml:space="preserve"> отчет о выполненных работах, размерах ущерба и затратах на выполнение АСДНР.</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в разделе определены:</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порядок и особенности проведения АСДНР при ликвидации аварийного разлива нефти;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виды технических средств, которые необходимо задействовать для успешной ликвидации ЧС, в зависимости от типа проводимых работ и от оснащенности техникой подразделений, привлекаемых для ведения работ;</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количество технических средств участвующих в ликвидации ЧС. В зависимости от объема работ и производительности каждой единицы техники;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число сил (личного состава формирований РСЧС), привлекаемых к ликвидации ЧС, исходя из количества техники, времени, необходимого на проведение определенного вида работ, условий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подразделения, привлекаемые для проведения работ, районы их расположения</w:t>
      </w:r>
      <w:r w:rsidR="00AF4858" w:rsidRPr="00EF27C9">
        <w:rPr>
          <w:sz w:val="28"/>
          <w:szCs w:val="28"/>
        </w:rPr>
        <w:t xml:space="preserve"> [</w:t>
      </w:r>
      <w:r w:rsidR="00606735" w:rsidRPr="00EF27C9">
        <w:rPr>
          <w:sz w:val="28"/>
          <w:szCs w:val="28"/>
        </w:rPr>
        <w:t>39</w:t>
      </w:r>
      <w:r w:rsidR="00AF4858"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Данные, полученные в разделе, в дальнейшем используются для определения объемов материально – технического обеспечения формирований РСЧС, участвующих в ликвидации ЧС.</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770F4"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t>5</w:t>
      </w:r>
      <w:r w:rsidRPr="00EF27C9">
        <w:rPr>
          <w:sz w:val="28"/>
          <w:szCs w:val="28"/>
        </w:rPr>
        <w:t>.</w:t>
      </w:r>
      <w:r w:rsidR="002B4EB7" w:rsidRPr="00EF27C9">
        <w:rPr>
          <w:sz w:val="28"/>
          <w:szCs w:val="28"/>
        </w:rPr>
        <w:t xml:space="preserve"> </w:t>
      </w:r>
      <w:r w:rsidR="0084362B" w:rsidRPr="00EF27C9">
        <w:rPr>
          <w:sz w:val="28"/>
          <w:szCs w:val="28"/>
        </w:rPr>
        <w:t>Организация управления ликвидацией чрезвычайной ситуации, вызванной аварией с</w:t>
      </w:r>
      <w:r w:rsidR="00DD07E9" w:rsidRPr="00EF27C9">
        <w:rPr>
          <w:sz w:val="28"/>
          <w:szCs w:val="28"/>
        </w:rPr>
        <w:t xml:space="preserve"> </w:t>
      </w:r>
      <w:r w:rsidR="0084362B" w:rsidRPr="00EF27C9">
        <w:rPr>
          <w:sz w:val="28"/>
          <w:szCs w:val="28"/>
        </w:rPr>
        <w:t>разливом нефти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0E583A">
      <w:pPr>
        <w:tabs>
          <w:tab w:val="left" w:pos="9540"/>
        </w:tabs>
        <w:suppressAutoHyphens/>
        <w:spacing w:before="0" w:after="0" w:line="360" w:lineRule="auto"/>
        <w:ind w:firstLine="709"/>
        <w:jc w:val="both"/>
        <w:rPr>
          <w:sz w:val="28"/>
          <w:szCs w:val="28"/>
        </w:rPr>
      </w:pPr>
      <w:r w:rsidRPr="00EF27C9">
        <w:rPr>
          <w:sz w:val="28"/>
          <w:szCs w:val="28"/>
        </w:rPr>
        <w:t>Для обеспечения полного и эффективного использования возможностей сил и средств, успешного выполнения поставленных задач по ликвидации последствий ЧС в короткие сроки необходима организация управления ликвидацией ЧС.</w:t>
      </w:r>
      <w:r w:rsidR="000E583A" w:rsidRPr="00EF27C9">
        <w:rPr>
          <w:sz w:val="28"/>
          <w:szCs w:val="28"/>
        </w:rPr>
        <w:t xml:space="preserve"> </w:t>
      </w:r>
      <w:r w:rsidRPr="00EF27C9">
        <w:rPr>
          <w:sz w:val="28"/>
          <w:szCs w:val="28"/>
        </w:rPr>
        <w:t>Управление ликвидацией ЧС заключается в целенаправленной деятельности начальников по организации и обеспечению максимальной эффективности использования подчиненных формирований при спасении пострадавших, локализации и ликвидации факторов, препятствующих ведению аварийно-спасательных работ и создающих опасность для жизни и здоровью людей, при проведении других неотложных работ и мероприятий, направленных на ликвидацию ЧС и жизнеобеспечение спасателей и пострадавшего населения</w:t>
      </w:r>
      <w:r w:rsidR="007E5F5E" w:rsidRPr="00EF27C9">
        <w:rPr>
          <w:sz w:val="28"/>
          <w:szCs w:val="28"/>
        </w:rPr>
        <w:t xml:space="preserve"> </w:t>
      </w:r>
      <w:r w:rsidR="006C130B" w:rsidRPr="00EF27C9">
        <w:rPr>
          <w:sz w:val="28"/>
          <w:szCs w:val="28"/>
        </w:rPr>
        <w:t>[47</w:t>
      </w:r>
      <w:r w:rsidRPr="00EF27C9">
        <w:rPr>
          <w:sz w:val="28"/>
          <w:szCs w:val="28"/>
        </w:rPr>
        <w:t>].</w:t>
      </w:r>
      <w:r w:rsidR="000E583A" w:rsidRPr="00EF27C9">
        <w:rPr>
          <w:sz w:val="28"/>
          <w:szCs w:val="28"/>
        </w:rPr>
        <w:t xml:space="preserve"> </w:t>
      </w:r>
      <w:r w:rsidRPr="00EF27C9">
        <w:rPr>
          <w:sz w:val="28"/>
          <w:szCs w:val="28"/>
        </w:rPr>
        <w:t xml:space="preserve">Для организации управления ликвидацией ЧС, вызванной аварией на магистральном нефтепроводе (МНП) </w:t>
      </w:r>
      <w:r w:rsidR="008C52FE" w:rsidRPr="00EF27C9">
        <w:rPr>
          <w:sz w:val="28"/>
          <w:szCs w:val="28"/>
        </w:rPr>
        <w:t>"</w:t>
      </w:r>
      <w:r w:rsidRPr="00EF27C9">
        <w:rPr>
          <w:sz w:val="28"/>
          <w:szCs w:val="28"/>
        </w:rPr>
        <w:t>Усть-Балык-Курган-Уфа-Альметьевск</w:t>
      </w:r>
      <w:r w:rsidR="008C52FE" w:rsidRPr="00EF27C9">
        <w:rPr>
          <w:sz w:val="28"/>
          <w:szCs w:val="28"/>
        </w:rPr>
        <w:t>"</w:t>
      </w:r>
      <w:r w:rsidRPr="00EF27C9">
        <w:rPr>
          <w:sz w:val="28"/>
          <w:szCs w:val="28"/>
        </w:rPr>
        <w:t xml:space="preserve"> (УБКУА), необходимо использование теоретического обоснования работы, а так же данных, полученных при расчетах в разделах 2,3 и 4.</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bookmarkStart w:id="11" w:name="_Toc74565423"/>
      <w:r w:rsidRPr="00EF27C9">
        <w:rPr>
          <w:rFonts w:ascii="Times New Roman" w:hAnsi="Times New Roman" w:cs="Times New Roman"/>
          <w:b w:val="0"/>
          <w:i w:val="0"/>
        </w:rPr>
        <w:t>5.1 Координационные и рабочие органы управления</w:t>
      </w:r>
      <w:bookmarkEnd w:id="11"/>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0E583A">
      <w:pPr>
        <w:pStyle w:val="ConsTitle"/>
        <w:widowControl/>
        <w:suppressAutoHyphens/>
        <w:spacing w:line="360" w:lineRule="auto"/>
        <w:ind w:firstLine="709"/>
        <w:jc w:val="both"/>
        <w:rPr>
          <w:rFonts w:ascii="Times New Roman" w:hAnsi="Times New Roman" w:cs="Times New Roman"/>
          <w:b w:val="0"/>
          <w:bCs w:val="0"/>
          <w:sz w:val="28"/>
          <w:szCs w:val="28"/>
        </w:rPr>
      </w:pPr>
      <w:r w:rsidRPr="00EF27C9">
        <w:rPr>
          <w:rFonts w:ascii="Times New Roman" w:hAnsi="Times New Roman" w:cs="Times New Roman"/>
          <w:b w:val="0"/>
          <w:bCs w:val="0"/>
          <w:sz w:val="28"/>
          <w:szCs w:val="28"/>
        </w:rPr>
        <w:t>В соответствии с Федера</w:t>
      </w:r>
      <w:r w:rsidR="00E25DAC" w:rsidRPr="00EF27C9">
        <w:rPr>
          <w:rFonts w:ascii="Times New Roman" w:hAnsi="Times New Roman" w:cs="Times New Roman"/>
          <w:b w:val="0"/>
          <w:bCs w:val="0"/>
          <w:sz w:val="28"/>
          <w:szCs w:val="28"/>
        </w:rPr>
        <w:t>льным Законом от 21 декабря 1994 г.</w:t>
      </w:r>
      <w:r w:rsidR="008C52FE" w:rsidRPr="00EF27C9">
        <w:rPr>
          <w:rFonts w:ascii="Times New Roman" w:hAnsi="Times New Roman" w:cs="Times New Roman"/>
          <w:b w:val="0"/>
          <w:bCs w:val="0"/>
          <w:sz w:val="28"/>
          <w:szCs w:val="28"/>
        </w:rPr>
        <w:t xml:space="preserve"> </w:t>
      </w:r>
      <w:r w:rsidRPr="00EF27C9">
        <w:rPr>
          <w:rFonts w:ascii="Times New Roman" w:hAnsi="Times New Roman" w:cs="Times New Roman"/>
          <w:b w:val="0"/>
          <w:bCs w:val="0"/>
          <w:sz w:val="28"/>
          <w:szCs w:val="28"/>
        </w:rPr>
        <w:t xml:space="preserve">№ 68-ФЗ </w:t>
      </w:r>
      <w:r w:rsidR="008C52FE" w:rsidRPr="00EF27C9">
        <w:rPr>
          <w:rFonts w:ascii="Times New Roman" w:hAnsi="Times New Roman" w:cs="Times New Roman"/>
          <w:b w:val="0"/>
          <w:bCs w:val="0"/>
          <w:sz w:val="28"/>
          <w:szCs w:val="28"/>
        </w:rPr>
        <w:t>"</w:t>
      </w:r>
      <w:r w:rsidRPr="00EF27C9">
        <w:rPr>
          <w:rFonts w:ascii="Times New Roman" w:hAnsi="Times New Roman" w:cs="Times New Roman"/>
          <w:b w:val="0"/>
          <w:bCs w:val="0"/>
          <w:sz w:val="28"/>
          <w:szCs w:val="28"/>
        </w:rPr>
        <w:t>О защите населения и территорий от чрезвычайных ситуаций природного и техногенного характера</w:t>
      </w:r>
      <w:r w:rsidR="008C52FE" w:rsidRPr="00EF27C9">
        <w:rPr>
          <w:rFonts w:ascii="Times New Roman" w:hAnsi="Times New Roman" w:cs="Times New Roman"/>
          <w:b w:val="0"/>
          <w:bCs w:val="0"/>
          <w:sz w:val="28"/>
          <w:szCs w:val="28"/>
        </w:rPr>
        <w:t>"</w:t>
      </w:r>
      <w:r w:rsidRPr="00EF27C9">
        <w:rPr>
          <w:rFonts w:ascii="Times New Roman" w:hAnsi="Times New Roman" w:cs="Times New Roman"/>
          <w:b w:val="0"/>
          <w:bCs w:val="0"/>
          <w:sz w:val="28"/>
          <w:szCs w:val="28"/>
        </w:rPr>
        <w:t xml:space="preserve"> и постановлением Прав</w:t>
      </w:r>
      <w:r w:rsidR="00E25DAC" w:rsidRPr="00EF27C9">
        <w:rPr>
          <w:rFonts w:ascii="Times New Roman" w:hAnsi="Times New Roman" w:cs="Times New Roman"/>
          <w:b w:val="0"/>
          <w:bCs w:val="0"/>
          <w:sz w:val="28"/>
          <w:szCs w:val="28"/>
        </w:rPr>
        <w:t>ительства РФ от 30 декабря 2003</w:t>
      </w:r>
      <w:r w:rsidRPr="00EF27C9">
        <w:rPr>
          <w:rFonts w:ascii="Times New Roman" w:hAnsi="Times New Roman" w:cs="Times New Roman"/>
          <w:b w:val="0"/>
          <w:bCs w:val="0"/>
          <w:sz w:val="28"/>
          <w:szCs w:val="28"/>
        </w:rPr>
        <w:t xml:space="preserve">г. № 794 </w:t>
      </w:r>
      <w:r w:rsidR="008C52FE" w:rsidRPr="00EF27C9">
        <w:rPr>
          <w:rFonts w:ascii="Times New Roman" w:hAnsi="Times New Roman" w:cs="Times New Roman"/>
          <w:b w:val="0"/>
          <w:bCs w:val="0"/>
          <w:sz w:val="28"/>
          <w:szCs w:val="28"/>
        </w:rPr>
        <w:t>"</w:t>
      </w:r>
      <w:r w:rsidRPr="00EF27C9">
        <w:rPr>
          <w:rFonts w:ascii="Times New Roman" w:hAnsi="Times New Roman" w:cs="Times New Roman"/>
          <w:b w:val="0"/>
          <w:bCs w:val="0"/>
          <w:sz w:val="28"/>
          <w:szCs w:val="28"/>
        </w:rPr>
        <w:t>О единой государственной системе предупреждения и ликвидации чрезвычайных ситуаций</w:t>
      </w:r>
      <w:r w:rsidR="008C52FE" w:rsidRPr="00EF27C9">
        <w:rPr>
          <w:rFonts w:ascii="Times New Roman" w:hAnsi="Times New Roman" w:cs="Times New Roman"/>
          <w:b w:val="0"/>
          <w:bCs w:val="0"/>
          <w:sz w:val="28"/>
          <w:szCs w:val="28"/>
        </w:rPr>
        <w:t>"</w:t>
      </w:r>
      <w:r w:rsidRPr="00EF27C9">
        <w:rPr>
          <w:rFonts w:ascii="Times New Roman" w:hAnsi="Times New Roman" w:cs="Times New Roman"/>
          <w:b w:val="0"/>
          <w:bCs w:val="0"/>
          <w:sz w:val="28"/>
          <w:szCs w:val="28"/>
        </w:rPr>
        <w:t xml:space="preserve"> на территории РФ образована РСЧС.</w:t>
      </w:r>
      <w:r w:rsidR="000E583A" w:rsidRPr="00EF27C9">
        <w:rPr>
          <w:rFonts w:ascii="Times New Roman" w:hAnsi="Times New Roman" w:cs="Times New Roman"/>
          <w:b w:val="0"/>
          <w:bCs w:val="0"/>
          <w:sz w:val="28"/>
          <w:szCs w:val="28"/>
        </w:rPr>
        <w:t xml:space="preserve"> </w:t>
      </w:r>
      <w:r w:rsidRPr="00EF27C9">
        <w:rPr>
          <w:rFonts w:ascii="Times New Roman" w:hAnsi="Times New Roman" w:cs="Times New Roman"/>
          <w:b w:val="0"/>
          <w:bCs w:val="0"/>
          <w:sz w:val="28"/>
          <w:szCs w:val="28"/>
        </w:rPr>
        <w:t>РСЧС состоит из территориальных и функциональных подсистем и имеет</w:t>
      </w:r>
      <w:r w:rsidR="008C52FE" w:rsidRPr="00EF27C9">
        <w:rPr>
          <w:rFonts w:ascii="Times New Roman" w:hAnsi="Times New Roman" w:cs="Times New Roman"/>
          <w:b w:val="0"/>
          <w:bCs w:val="0"/>
          <w:sz w:val="28"/>
          <w:szCs w:val="28"/>
        </w:rPr>
        <w:t xml:space="preserve"> </w:t>
      </w:r>
      <w:r w:rsidRPr="00EF27C9">
        <w:rPr>
          <w:rFonts w:ascii="Times New Roman" w:hAnsi="Times New Roman" w:cs="Times New Roman"/>
          <w:b w:val="0"/>
          <w:bCs w:val="0"/>
          <w:sz w:val="28"/>
          <w:szCs w:val="28"/>
        </w:rPr>
        <w:t>уровни: федеральный, межрегиональный, региональный, муниципальный, объектовый.</w:t>
      </w:r>
      <w:r w:rsidR="000E583A" w:rsidRPr="00EF27C9">
        <w:rPr>
          <w:rFonts w:ascii="Times New Roman" w:hAnsi="Times New Roman" w:cs="Times New Roman"/>
          <w:b w:val="0"/>
          <w:bCs w:val="0"/>
          <w:sz w:val="28"/>
          <w:szCs w:val="28"/>
        </w:rPr>
        <w:t xml:space="preserve"> </w:t>
      </w:r>
      <w:r w:rsidRPr="00EF27C9">
        <w:rPr>
          <w:rFonts w:ascii="Times New Roman" w:hAnsi="Times New Roman" w:cs="Times New Roman"/>
          <w:b w:val="0"/>
          <w:sz w:val="28"/>
          <w:szCs w:val="28"/>
        </w:rPr>
        <w:t>На каждом уровне РСЧС создаются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оповещения и информационного обеспечения</w:t>
      </w:r>
      <w:r w:rsidR="007E5F5E" w:rsidRPr="00EF27C9">
        <w:rPr>
          <w:rFonts w:ascii="Times New Roman" w:hAnsi="Times New Roman" w:cs="Times New Roman"/>
          <w:b w:val="0"/>
          <w:sz w:val="28"/>
          <w:szCs w:val="28"/>
        </w:rPr>
        <w:t xml:space="preserve"> [</w:t>
      </w:r>
      <w:r w:rsidR="006C130B" w:rsidRPr="00EF27C9">
        <w:rPr>
          <w:rFonts w:ascii="Times New Roman" w:hAnsi="Times New Roman" w:cs="Times New Roman"/>
          <w:b w:val="0"/>
          <w:sz w:val="28"/>
          <w:szCs w:val="28"/>
        </w:rPr>
        <w:t>47</w:t>
      </w:r>
      <w:r w:rsidR="007E5F5E" w:rsidRPr="00EF27C9">
        <w:rPr>
          <w:rFonts w:ascii="Times New Roman" w:hAnsi="Times New Roman" w:cs="Times New Roman"/>
          <w:b w:val="0"/>
          <w:sz w:val="28"/>
          <w:szCs w:val="28"/>
        </w:rPr>
        <w:t>]</w:t>
      </w:r>
      <w:r w:rsidRPr="00EF27C9">
        <w:rPr>
          <w:rFonts w:ascii="Times New Roman" w:hAnsi="Times New Roman" w:cs="Times New Roman"/>
          <w:b w:val="0"/>
          <w:sz w:val="28"/>
          <w:szCs w:val="28"/>
        </w:rPr>
        <w:t>.</w:t>
      </w:r>
      <w:r w:rsidR="000E583A" w:rsidRPr="00EF27C9">
        <w:rPr>
          <w:rFonts w:ascii="Times New Roman" w:hAnsi="Times New Roman" w:cs="Times New Roman"/>
          <w:b w:val="0"/>
          <w:sz w:val="28"/>
          <w:szCs w:val="28"/>
        </w:rPr>
        <w:t xml:space="preserve"> </w:t>
      </w:r>
      <w:r w:rsidRPr="00EF27C9">
        <w:rPr>
          <w:rFonts w:ascii="Times New Roman" w:hAnsi="Times New Roman" w:cs="Times New Roman"/>
          <w:b w:val="0"/>
          <w:sz w:val="28"/>
          <w:szCs w:val="28"/>
        </w:rPr>
        <w:t xml:space="preserve">На объектовом уровне силами и средствами является объектовое звено БТП РСЧС ЛПДС </w:t>
      </w:r>
      <w:r w:rsidR="008C52FE" w:rsidRPr="00EF27C9">
        <w:rPr>
          <w:rFonts w:ascii="Times New Roman" w:hAnsi="Times New Roman" w:cs="Times New Roman"/>
          <w:b w:val="0"/>
          <w:sz w:val="28"/>
          <w:szCs w:val="28"/>
        </w:rPr>
        <w:t>"</w:t>
      </w:r>
      <w:r w:rsidRPr="00EF27C9">
        <w:rPr>
          <w:rFonts w:ascii="Times New Roman" w:hAnsi="Times New Roman" w:cs="Times New Roman"/>
          <w:b w:val="0"/>
          <w:sz w:val="28"/>
          <w:szCs w:val="28"/>
        </w:rPr>
        <w:t>Черкассы</w:t>
      </w:r>
      <w:r w:rsidR="008C52FE" w:rsidRPr="00EF27C9">
        <w:rPr>
          <w:rFonts w:ascii="Times New Roman" w:hAnsi="Times New Roman" w:cs="Times New Roman"/>
          <w:b w:val="0"/>
          <w:sz w:val="28"/>
          <w:szCs w:val="28"/>
        </w:rPr>
        <w:t>"</w:t>
      </w:r>
      <w:r w:rsidRPr="00EF27C9">
        <w:rPr>
          <w:rFonts w:ascii="Times New Roman" w:hAnsi="Times New Roman" w:cs="Times New Roman"/>
          <w:b w:val="0"/>
          <w:sz w:val="28"/>
          <w:szCs w:val="28"/>
        </w:rPr>
        <w:t>, координационным органом управления является комиссия по предупреждению и ликвидации ЧС и обеспечению пожарной безопасности (</w:t>
      </w:r>
      <w:r w:rsidR="00E25DAC" w:rsidRPr="00EF27C9">
        <w:rPr>
          <w:rFonts w:ascii="Times New Roman" w:hAnsi="Times New Roman" w:cs="Times New Roman"/>
          <w:b w:val="0"/>
          <w:sz w:val="28"/>
          <w:szCs w:val="28"/>
        </w:rPr>
        <w:t xml:space="preserve">КЧС </w:t>
      </w:r>
      <w:r w:rsidRPr="00EF27C9">
        <w:rPr>
          <w:rFonts w:ascii="Times New Roman" w:hAnsi="Times New Roman" w:cs="Times New Roman"/>
          <w:b w:val="0"/>
          <w:sz w:val="28"/>
          <w:szCs w:val="28"/>
        </w:rPr>
        <w:t xml:space="preserve">ПБ) ЛПДС </w:t>
      </w:r>
      <w:r w:rsidR="008C52FE" w:rsidRPr="00EF27C9">
        <w:rPr>
          <w:rFonts w:ascii="Times New Roman" w:hAnsi="Times New Roman" w:cs="Times New Roman"/>
          <w:b w:val="0"/>
          <w:sz w:val="28"/>
          <w:szCs w:val="28"/>
        </w:rPr>
        <w:t>"</w:t>
      </w:r>
      <w:r w:rsidRPr="00EF27C9">
        <w:rPr>
          <w:rFonts w:ascii="Times New Roman" w:hAnsi="Times New Roman" w:cs="Times New Roman"/>
          <w:b w:val="0"/>
          <w:sz w:val="28"/>
          <w:szCs w:val="28"/>
        </w:rPr>
        <w:t>Черкассы</w:t>
      </w:r>
      <w:r w:rsidR="008C52FE" w:rsidRPr="00EF27C9">
        <w:rPr>
          <w:rFonts w:ascii="Times New Roman" w:hAnsi="Times New Roman" w:cs="Times New Roman"/>
          <w:b w:val="0"/>
          <w:sz w:val="28"/>
          <w:szCs w:val="28"/>
        </w:rPr>
        <w:t>"</w:t>
      </w:r>
      <w:r w:rsidRPr="00EF27C9">
        <w:rPr>
          <w:rFonts w:ascii="Times New Roman" w:hAnsi="Times New Roman" w:cs="Times New Roman"/>
          <w:b w:val="0"/>
          <w:sz w:val="28"/>
          <w:szCs w:val="28"/>
        </w:rPr>
        <w:t xml:space="preserve">. Организационная структура КЧС и ПБ ЛПДС </w:t>
      </w:r>
      <w:r w:rsidR="008C52FE" w:rsidRPr="00EF27C9">
        <w:rPr>
          <w:rFonts w:ascii="Times New Roman" w:hAnsi="Times New Roman" w:cs="Times New Roman"/>
          <w:b w:val="0"/>
          <w:sz w:val="28"/>
          <w:szCs w:val="28"/>
        </w:rPr>
        <w:t>"</w:t>
      </w:r>
      <w:r w:rsidRPr="00EF27C9">
        <w:rPr>
          <w:rFonts w:ascii="Times New Roman" w:hAnsi="Times New Roman" w:cs="Times New Roman"/>
          <w:b w:val="0"/>
          <w:sz w:val="28"/>
          <w:szCs w:val="28"/>
        </w:rPr>
        <w:t>Черкассы</w:t>
      </w:r>
      <w:r w:rsidR="008C52FE" w:rsidRPr="00EF27C9">
        <w:rPr>
          <w:rFonts w:ascii="Times New Roman" w:hAnsi="Times New Roman" w:cs="Times New Roman"/>
          <w:b w:val="0"/>
          <w:sz w:val="28"/>
          <w:szCs w:val="28"/>
        </w:rPr>
        <w:t>"</w:t>
      </w:r>
      <w:r w:rsidRPr="00EF27C9">
        <w:rPr>
          <w:rFonts w:ascii="Times New Roman" w:hAnsi="Times New Roman" w:cs="Times New Roman"/>
          <w:b w:val="0"/>
          <w:sz w:val="28"/>
          <w:szCs w:val="28"/>
        </w:rPr>
        <w:t xml:space="preserve"> представлена в приложени</w:t>
      </w:r>
      <w:r w:rsidR="00E77A0D" w:rsidRPr="00EF27C9">
        <w:rPr>
          <w:rFonts w:ascii="Times New Roman" w:hAnsi="Times New Roman" w:cs="Times New Roman"/>
          <w:b w:val="0"/>
          <w:sz w:val="28"/>
          <w:szCs w:val="28"/>
        </w:rPr>
        <w:t>и Ж</w:t>
      </w:r>
      <w:r w:rsidRPr="00EF27C9">
        <w:rPr>
          <w:rFonts w:ascii="Times New Roman" w:hAnsi="Times New Roman" w:cs="Times New Roman"/>
          <w:b w:val="0"/>
          <w:sz w:val="28"/>
          <w:szCs w:val="28"/>
        </w:rPr>
        <w:t xml:space="preserve"> на рисунке </w:t>
      </w:r>
      <w:r w:rsidR="006C130B" w:rsidRPr="00EF27C9">
        <w:rPr>
          <w:rFonts w:ascii="Times New Roman" w:hAnsi="Times New Roman" w:cs="Times New Roman"/>
          <w:b w:val="0"/>
          <w:sz w:val="28"/>
          <w:szCs w:val="28"/>
        </w:rPr>
        <w:t>Ж</w:t>
      </w:r>
      <w:r w:rsidRPr="00EF27C9">
        <w:rPr>
          <w:rFonts w:ascii="Times New Roman" w:hAnsi="Times New Roman" w:cs="Times New Roman"/>
          <w:b w:val="0"/>
          <w:sz w:val="28"/>
          <w:szCs w:val="28"/>
        </w:rPr>
        <w:t>1.</w:t>
      </w:r>
      <w:r w:rsidR="000E583A" w:rsidRPr="00EF27C9">
        <w:rPr>
          <w:rFonts w:ascii="Times New Roman" w:hAnsi="Times New Roman" w:cs="Times New Roman"/>
          <w:b w:val="0"/>
          <w:sz w:val="28"/>
          <w:szCs w:val="28"/>
        </w:rPr>
        <w:t xml:space="preserve"> </w:t>
      </w:r>
      <w:r w:rsidR="00E25DAC" w:rsidRPr="00EF27C9">
        <w:rPr>
          <w:rFonts w:ascii="Times New Roman" w:hAnsi="Times New Roman" w:cs="Times New Roman"/>
          <w:b w:val="0"/>
          <w:sz w:val="28"/>
          <w:szCs w:val="28"/>
        </w:rPr>
        <w:t>КЧС</w:t>
      </w:r>
      <w:r w:rsidRPr="00EF27C9">
        <w:rPr>
          <w:rFonts w:ascii="Times New Roman" w:hAnsi="Times New Roman" w:cs="Times New Roman"/>
          <w:b w:val="0"/>
          <w:sz w:val="28"/>
          <w:szCs w:val="28"/>
        </w:rPr>
        <w:t xml:space="preserve"> ПБ ЛПДС </w:t>
      </w:r>
      <w:r w:rsidR="008C52FE" w:rsidRPr="00EF27C9">
        <w:rPr>
          <w:rFonts w:ascii="Times New Roman" w:hAnsi="Times New Roman" w:cs="Times New Roman"/>
          <w:b w:val="0"/>
          <w:sz w:val="28"/>
          <w:szCs w:val="28"/>
        </w:rPr>
        <w:t>"</w:t>
      </w:r>
      <w:r w:rsidRPr="00EF27C9">
        <w:rPr>
          <w:rFonts w:ascii="Times New Roman" w:hAnsi="Times New Roman" w:cs="Times New Roman"/>
          <w:b w:val="0"/>
          <w:sz w:val="28"/>
          <w:szCs w:val="28"/>
        </w:rPr>
        <w:t>Черкассы</w:t>
      </w:r>
      <w:r w:rsidR="008C52FE" w:rsidRPr="00EF27C9">
        <w:rPr>
          <w:rFonts w:ascii="Times New Roman" w:hAnsi="Times New Roman" w:cs="Times New Roman"/>
          <w:b w:val="0"/>
          <w:sz w:val="28"/>
          <w:szCs w:val="28"/>
        </w:rPr>
        <w:t>"</w:t>
      </w:r>
      <w:r w:rsidRPr="00EF27C9">
        <w:rPr>
          <w:rFonts w:ascii="Times New Roman" w:hAnsi="Times New Roman" w:cs="Times New Roman"/>
          <w:b w:val="0"/>
          <w:sz w:val="28"/>
          <w:szCs w:val="28"/>
        </w:rPr>
        <w:t xml:space="preserve"> дейс</w:t>
      </w:r>
      <w:r w:rsidR="00E25DAC" w:rsidRPr="00EF27C9">
        <w:rPr>
          <w:rFonts w:ascii="Times New Roman" w:hAnsi="Times New Roman" w:cs="Times New Roman"/>
          <w:b w:val="0"/>
          <w:sz w:val="28"/>
          <w:szCs w:val="28"/>
        </w:rPr>
        <w:t xml:space="preserve">твует во взаимодействии с КЧС </w:t>
      </w:r>
      <w:r w:rsidRPr="00EF27C9">
        <w:rPr>
          <w:rFonts w:ascii="Times New Roman" w:hAnsi="Times New Roman" w:cs="Times New Roman"/>
          <w:b w:val="0"/>
          <w:sz w:val="28"/>
          <w:szCs w:val="28"/>
        </w:rPr>
        <w:t>ПБ Черкасского нефтепр</w:t>
      </w:r>
      <w:r w:rsidR="00E25DAC" w:rsidRPr="00EF27C9">
        <w:rPr>
          <w:rFonts w:ascii="Times New Roman" w:hAnsi="Times New Roman" w:cs="Times New Roman"/>
          <w:b w:val="0"/>
          <w:sz w:val="28"/>
          <w:szCs w:val="28"/>
        </w:rPr>
        <w:t>оводного управления (НУ) и КЧС</w:t>
      </w:r>
      <w:r w:rsidRPr="00EF27C9">
        <w:rPr>
          <w:rFonts w:ascii="Times New Roman" w:hAnsi="Times New Roman" w:cs="Times New Roman"/>
          <w:b w:val="0"/>
          <w:sz w:val="28"/>
          <w:szCs w:val="28"/>
        </w:rPr>
        <w:t xml:space="preserve"> ПБ ОАО </w:t>
      </w:r>
      <w:r w:rsidR="008C52FE" w:rsidRPr="00EF27C9">
        <w:rPr>
          <w:rFonts w:ascii="Times New Roman" w:hAnsi="Times New Roman" w:cs="Times New Roman"/>
          <w:b w:val="0"/>
          <w:sz w:val="28"/>
          <w:szCs w:val="28"/>
        </w:rPr>
        <w:t>"</w:t>
      </w:r>
      <w:r w:rsidRPr="00EF27C9">
        <w:rPr>
          <w:rFonts w:ascii="Times New Roman" w:hAnsi="Times New Roman" w:cs="Times New Roman"/>
          <w:b w:val="0"/>
          <w:sz w:val="28"/>
          <w:szCs w:val="28"/>
        </w:rPr>
        <w:t>Уралсибнефтепровод</w:t>
      </w:r>
      <w:r w:rsidR="008C52FE" w:rsidRPr="00EF27C9">
        <w:rPr>
          <w:rFonts w:ascii="Times New Roman" w:hAnsi="Times New Roman" w:cs="Times New Roman"/>
          <w:b w:val="0"/>
          <w:sz w:val="28"/>
          <w:szCs w:val="28"/>
        </w:rPr>
        <w:t>"</w:t>
      </w:r>
      <w:r w:rsidRPr="00EF27C9">
        <w:rPr>
          <w:rFonts w:ascii="Times New Roman" w:hAnsi="Times New Roman" w:cs="Times New Roman"/>
          <w:b w:val="0"/>
          <w:sz w:val="28"/>
          <w:szCs w:val="28"/>
        </w:rPr>
        <w:t xml:space="preserve">. Организационные структуры </w:t>
      </w:r>
      <w:r w:rsidR="00E77A0D" w:rsidRPr="00EF27C9">
        <w:rPr>
          <w:rFonts w:ascii="Times New Roman" w:hAnsi="Times New Roman" w:cs="Times New Roman"/>
          <w:b w:val="0"/>
          <w:sz w:val="28"/>
          <w:szCs w:val="28"/>
        </w:rPr>
        <w:t>которых приведены в приложении Ж</w:t>
      </w:r>
      <w:r w:rsidRPr="00EF27C9">
        <w:rPr>
          <w:rFonts w:ascii="Times New Roman" w:hAnsi="Times New Roman" w:cs="Times New Roman"/>
          <w:b w:val="0"/>
          <w:sz w:val="28"/>
          <w:szCs w:val="28"/>
        </w:rPr>
        <w:t xml:space="preserve"> на рисунках </w:t>
      </w:r>
      <w:r w:rsidR="006C130B" w:rsidRPr="00EF27C9">
        <w:rPr>
          <w:rFonts w:ascii="Times New Roman" w:hAnsi="Times New Roman" w:cs="Times New Roman"/>
          <w:b w:val="0"/>
          <w:sz w:val="28"/>
          <w:szCs w:val="28"/>
        </w:rPr>
        <w:t>Ж</w:t>
      </w:r>
      <w:r w:rsidRPr="00EF27C9">
        <w:rPr>
          <w:rFonts w:ascii="Times New Roman" w:hAnsi="Times New Roman" w:cs="Times New Roman"/>
          <w:b w:val="0"/>
          <w:sz w:val="28"/>
          <w:szCs w:val="28"/>
        </w:rPr>
        <w:t xml:space="preserve">2 и </w:t>
      </w:r>
      <w:r w:rsidR="006C130B" w:rsidRPr="00EF27C9">
        <w:rPr>
          <w:rFonts w:ascii="Times New Roman" w:hAnsi="Times New Roman" w:cs="Times New Roman"/>
          <w:b w:val="0"/>
          <w:sz w:val="28"/>
          <w:szCs w:val="28"/>
        </w:rPr>
        <w:t>Ж</w:t>
      </w:r>
      <w:r w:rsidRPr="00EF27C9">
        <w:rPr>
          <w:rFonts w:ascii="Times New Roman" w:hAnsi="Times New Roman" w:cs="Times New Roman"/>
          <w:b w:val="0"/>
          <w:sz w:val="28"/>
          <w:szCs w:val="28"/>
        </w:rPr>
        <w:t>3 соответственно.</w:t>
      </w:r>
      <w:r w:rsidR="000E583A" w:rsidRPr="00EF27C9">
        <w:rPr>
          <w:rFonts w:ascii="Times New Roman" w:hAnsi="Times New Roman" w:cs="Times New Roman"/>
          <w:b w:val="0"/>
          <w:sz w:val="28"/>
          <w:szCs w:val="28"/>
        </w:rPr>
        <w:t xml:space="preserve"> </w:t>
      </w:r>
      <w:r w:rsidRPr="00EF27C9">
        <w:rPr>
          <w:rFonts w:ascii="Times New Roman" w:hAnsi="Times New Roman" w:cs="Times New Roman"/>
          <w:b w:val="0"/>
          <w:sz w:val="28"/>
          <w:szCs w:val="28"/>
        </w:rPr>
        <w:t>Для непосредственного руководства операциями по ликвидации ЧС на нефтепроводе организован пункт управления (ПУ), который</w:t>
      </w:r>
      <w:r w:rsidR="008C52FE" w:rsidRPr="00EF27C9">
        <w:rPr>
          <w:rFonts w:ascii="Times New Roman" w:hAnsi="Times New Roman" w:cs="Times New Roman"/>
          <w:b w:val="0"/>
          <w:sz w:val="28"/>
          <w:szCs w:val="28"/>
        </w:rPr>
        <w:t xml:space="preserve"> </w:t>
      </w:r>
      <w:r w:rsidRPr="00EF27C9">
        <w:rPr>
          <w:rFonts w:ascii="Times New Roman" w:hAnsi="Times New Roman" w:cs="Times New Roman"/>
          <w:b w:val="0"/>
          <w:sz w:val="28"/>
          <w:szCs w:val="28"/>
        </w:rPr>
        <w:t>выполняет функ</w:t>
      </w:r>
      <w:r w:rsidR="00E25DAC" w:rsidRPr="00EF27C9">
        <w:rPr>
          <w:rFonts w:ascii="Times New Roman" w:hAnsi="Times New Roman" w:cs="Times New Roman"/>
          <w:b w:val="0"/>
          <w:sz w:val="28"/>
          <w:szCs w:val="28"/>
        </w:rPr>
        <w:t>ции рабочего органа КЧС</w:t>
      </w:r>
      <w:r w:rsidR="008C52FE" w:rsidRPr="00EF27C9">
        <w:rPr>
          <w:rFonts w:ascii="Times New Roman" w:hAnsi="Times New Roman" w:cs="Times New Roman"/>
          <w:b w:val="0"/>
          <w:sz w:val="28"/>
          <w:szCs w:val="28"/>
        </w:rPr>
        <w:t xml:space="preserve"> </w:t>
      </w:r>
      <w:r w:rsidRPr="00EF27C9">
        <w:rPr>
          <w:rFonts w:ascii="Times New Roman" w:hAnsi="Times New Roman" w:cs="Times New Roman"/>
          <w:b w:val="0"/>
          <w:sz w:val="28"/>
          <w:szCs w:val="28"/>
        </w:rPr>
        <w:t>ПБ</w:t>
      </w:r>
      <w:r w:rsidR="007E5F5E" w:rsidRPr="00EF27C9">
        <w:rPr>
          <w:rFonts w:ascii="Times New Roman" w:hAnsi="Times New Roman" w:cs="Times New Roman"/>
          <w:b w:val="0"/>
          <w:sz w:val="28"/>
          <w:szCs w:val="28"/>
        </w:rPr>
        <w:t xml:space="preserve"> [</w:t>
      </w:r>
      <w:r w:rsidR="006C130B" w:rsidRPr="00EF27C9">
        <w:rPr>
          <w:rFonts w:ascii="Times New Roman" w:hAnsi="Times New Roman" w:cs="Times New Roman"/>
          <w:b w:val="0"/>
          <w:sz w:val="28"/>
          <w:szCs w:val="28"/>
        </w:rPr>
        <w:t>4</w:t>
      </w:r>
      <w:r w:rsidR="007E5F5E" w:rsidRPr="00EF27C9">
        <w:rPr>
          <w:rFonts w:ascii="Times New Roman" w:hAnsi="Times New Roman" w:cs="Times New Roman"/>
          <w:b w:val="0"/>
          <w:sz w:val="28"/>
          <w:szCs w:val="28"/>
        </w:rPr>
        <w:t>7]</w:t>
      </w:r>
      <w:r w:rsidRPr="00EF27C9">
        <w:rPr>
          <w:rFonts w:ascii="Times New Roman" w:hAnsi="Times New Roman" w:cs="Times New Roman"/>
          <w:b w:val="0"/>
          <w:sz w:val="28"/>
          <w:szCs w:val="28"/>
        </w:rPr>
        <w:t xml:space="preserve">. Для организации работ по ликвидации ЧС создана оперативная группа ЛПДС </w:t>
      </w:r>
      <w:r w:rsidR="008C52FE" w:rsidRPr="00EF27C9">
        <w:rPr>
          <w:rFonts w:ascii="Times New Roman" w:hAnsi="Times New Roman" w:cs="Times New Roman"/>
          <w:b w:val="0"/>
          <w:sz w:val="28"/>
          <w:szCs w:val="28"/>
        </w:rPr>
        <w:t>"</w:t>
      </w:r>
      <w:r w:rsidRPr="00EF27C9">
        <w:rPr>
          <w:rFonts w:ascii="Times New Roman" w:hAnsi="Times New Roman" w:cs="Times New Roman"/>
          <w:b w:val="0"/>
          <w:sz w:val="28"/>
          <w:szCs w:val="28"/>
        </w:rPr>
        <w:t>Черкассы</w:t>
      </w:r>
      <w:r w:rsidR="008C52FE" w:rsidRPr="00EF27C9">
        <w:rPr>
          <w:rFonts w:ascii="Times New Roman" w:hAnsi="Times New Roman" w:cs="Times New Roman"/>
          <w:b w:val="0"/>
          <w:sz w:val="28"/>
          <w:szCs w:val="28"/>
        </w:rPr>
        <w:t>"</w:t>
      </w:r>
      <w:r w:rsidRPr="00EF27C9">
        <w:rPr>
          <w:rFonts w:ascii="Times New Roman" w:hAnsi="Times New Roman" w:cs="Times New Roman"/>
          <w:b w:val="0"/>
          <w:sz w:val="28"/>
          <w:szCs w:val="28"/>
        </w:rPr>
        <w:t xml:space="preserve">, организационная структура </w:t>
      </w:r>
      <w:r w:rsidR="00E77A0D" w:rsidRPr="00EF27C9">
        <w:rPr>
          <w:rFonts w:ascii="Times New Roman" w:hAnsi="Times New Roman" w:cs="Times New Roman"/>
          <w:b w:val="0"/>
          <w:sz w:val="28"/>
          <w:szCs w:val="28"/>
        </w:rPr>
        <w:t>которой приведена в приложении Ж</w:t>
      </w:r>
      <w:r w:rsidRPr="00EF27C9">
        <w:rPr>
          <w:rFonts w:ascii="Times New Roman" w:hAnsi="Times New Roman" w:cs="Times New Roman"/>
          <w:b w:val="0"/>
          <w:sz w:val="28"/>
          <w:szCs w:val="28"/>
        </w:rPr>
        <w:t xml:space="preserve"> на рисунке </w:t>
      </w:r>
      <w:r w:rsidR="006C130B" w:rsidRPr="00EF27C9">
        <w:rPr>
          <w:rFonts w:ascii="Times New Roman" w:hAnsi="Times New Roman" w:cs="Times New Roman"/>
          <w:b w:val="0"/>
          <w:sz w:val="28"/>
          <w:szCs w:val="28"/>
        </w:rPr>
        <w:t>Ж</w:t>
      </w:r>
      <w:r w:rsidRPr="00EF27C9">
        <w:rPr>
          <w:rFonts w:ascii="Times New Roman" w:hAnsi="Times New Roman" w:cs="Times New Roman"/>
          <w:b w:val="0"/>
          <w:sz w:val="28"/>
          <w:szCs w:val="28"/>
        </w:rPr>
        <w:t>4.</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tabs>
          <w:tab w:val="left" w:pos="9540"/>
        </w:tabs>
        <w:suppressAutoHyphens/>
        <w:spacing w:before="0" w:after="0" w:line="360" w:lineRule="auto"/>
        <w:ind w:firstLine="709"/>
        <w:jc w:val="both"/>
        <w:rPr>
          <w:bCs/>
          <w:sz w:val="28"/>
          <w:szCs w:val="28"/>
        </w:rPr>
      </w:pPr>
      <w:r w:rsidRPr="00EF27C9">
        <w:rPr>
          <w:bCs/>
          <w:sz w:val="28"/>
          <w:szCs w:val="28"/>
        </w:rPr>
        <w:t>5.2 Определение категории ЧС и структуры системы управления</w:t>
      </w:r>
      <w:r w:rsidR="008C52FE" w:rsidRPr="00EF27C9">
        <w:rPr>
          <w:bCs/>
          <w:sz w:val="28"/>
          <w:szCs w:val="28"/>
        </w:rPr>
        <w:t xml:space="preserve"> </w:t>
      </w:r>
      <w:r w:rsidRPr="00EF27C9">
        <w:rPr>
          <w:bCs/>
          <w:sz w:val="28"/>
          <w:szCs w:val="28"/>
        </w:rPr>
        <w:t>ее ликвидацией</w:t>
      </w:r>
    </w:p>
    <w:p w:rsidR="009C07F6" w:rsidRPr="00EF27C9" w:rsidRDefault="009C07F6" w:rsidP="008C52FE">
      <w:pPr>
        <w:tabs>
          <w:tab w:val="left" w:pos="9540"/>
        </w:tabs>
        <w:suppressAutoHyphens/>
        <w:spacing w:before="0" w:after="0" w:line="360" w:lineRule="auto"/>
        <w:ind w:firstLine="709"/>
        <w:jc w:val="both"/>
        <w:rPr>
          <w:sz w:val="28"/>
          <w:szCs w:val="28"/>
        </w:rPr>
      </w:pPr>
    </w:p>
    <w:p w:rsidR="009C07F6" w:rsidRPr="00EF27C9" w:rsidRDefault="009C07F6" w:rsidP="008C52FE">
      <w:pPr>
        <w:tabs>
          <w:tab w:val="left" w:pos="9540"/>
        </w:tabs>
        <w:suppressAutoHyphens/>
        <w:spacing w:before="0" w:after="0" w:line="360" w:lineRule="auto"/>
        <w:ind w:firstLine="709"/>
        <w:jc w:val="both"/>
        <w:rPr>
          <w:bCs/>
          <w:sz w:val="28"/>
          <w:szCs w:val="28"/>
        </w:rPr>
      </w:pPr>
      <w:r w:rsidRPr="00EF27C9">
        <w:rPr>
          <w:bCs/>
          <w:sz w:val="28"/>
          <w:szCs w:val="28"/>
        </w:rPr>
        <w:t xml:space="preserve">Согласно Постановлению Правительства РФ от 21.08.2000 № 613 </w:t>
      </w:r>
      <w:r w:rsidR="008C52FE" w:rsidRPr="00EF27C9">
        <w:rPr>
          <w:bCs/>
          <w:sz w:val="28"/>
          <w:szCs w:val="28"/>
        </w:rPr>
        <w:t>"</w:t>
      </w:r>
      <w:r w:rsidRPr="00EF27C9">
        <w:rPr>
          <w:bCs/>
          <w:sz w:val="28"/>
          <w:szCs w:val="28"/>
        </w:rPr>
        <w:t>О неотложных мерах по предупреждению и ликвидации аварийных разл</w:t>
      </w:r>
      <w:r w:rsidR="007E5F5E" w:rsidRPr="00EF27C9">
        <w:rPr>
          <w:bCs/>
          <w:sz w:val="28"/>
          <w:szCs w:val="28"/>
        </w:rPr>
        <w:t>ивов нефти и нефтепродуктов</w:t>
      </w:r>
      <w:r w:rsidR="008C52FE" w:rsidRPr="00EF27C9">
        <w:rPr>
          <w:bCs/>
          <w:sz w:val="28"/>
          <w:szCs w:val="28"/>
        </w:rPr>
        <w:t>"</w:t>
      </w:r>
      <w:r w:rsidRPr="00EF27C9">
        <w:rPr>
          <w:bCs/>
          <w:sz w:val="28"/>
          <w:szCs w:val="28"/>
        </w:rPr>
        <w:t>, данная ЧС</w:t>
      </w:r>
      <w:r w:rsidR="008C52FE" w:rsidRPr="00EF27C9">
        <w:rPr>
          <w:bCs/>
          <w:sz w:val="28"/>
          <w:szCs w:val="28"/>
        </w:rPr>
        <w:t xml:space="preserve"> </w:t>
      </w:r>
      <w:r w:rsidRPr="00EF27C9">
        <w:rPr>
          <w:bCs/>
          <w:sz w:val="28"/>
          <w:szCs w:val="28"/>
        </w:rPr>
        <w:t>является локальной по масштабу и муниципального характера по размеру материального ущерба.</w:t>
      </w:r>
      <w:r w:rsidR="000E583A" w:rsidRPr="00EF27C9">
        <w:rPr>
          <w:bCs/>
          <w:sz w:val="28"/>
          <w:szCs w:val="28"/>
        </w:rPr>
        <w:t xml:space="preserve"> </w:t>
      </w:r>
      <w:r w:rsidRPr="00EF27C9">
        <w:rPr>
          <w:sz w:val="28"/>
          <w:szCs w:val="28"/>
        </w:rPr>
        <w:t xml:space="preserve">Рассматриваемая ЧС на нефтепроводе произошла в относительной близости от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поэтому ее ликвидацией занимается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с привлечением сил Черкасского НУ, ОАО </w:t>
      </w:r>
      <w:r w:rsidR="008C52FE" w:rsidRPr="00EF27C9">
        <w:rPr>
          <w:sz w:val="28"/>
          <w:szCs w:val="28"/>
        </w:rPr>
        <w:t>"</w:t>
      </w:r>
      <w:r w:rsidRPr="00EF27C9">
        <w:rPr>
          <w:sz w:val="28"/>
          <w:szCs w:val="28"/>
        </w:rPr>
        <w:t>Урпалсибнефтепровод</w:t>
      </w:r>
      <w:r w:rsidR="008C52FE" w:rsidRPr="00EF27C9">
        <w:rPr>
          <w:sz w:val="28"/>
          <w:szCs w:val="28"/>
        </w:rPr>
        <w:t>"</w:t>
      </w:r>
      <w:r w:rsidRPr="00EF27C9">
        <w:rPr>
          <w:sz w:val="28"/>
          <w:szCs w:val="28"/>
        </w:rPr>
        <w:t>, а так же сил и средств Иглинского районного звена БТП РСЧС и ПЧ-35 Калининского района г.Уфа.</w:t>
      </w:r>
    </w:p>
    <w:p w:rsidR="009C07F6" w:rsidRPr="00EF27C9" w:rsidRDefault="000E583A" w:rsidP="008C52FE">
      <w:pPr>
        <w:tabs>
          <w:tab w:val="left" w:pos="9540"/>
        </w:tabs>
        <w:suppressAutoHyphens/>
        <w:spacing w:before="0" w:after="0" w:line="360" w:lineRule="auto"/>
        <w:ind w:firstLine="709"/>
        <w:jc w:val="both"/>
        <w:rPr>
          <w:sz w:val="28"/>
          <w:szCs w:val="28"/>
        </w:rPr>
      </w:pPr>
      <w:bookmarkStart w:id="12" w:name="_Toc105743478"/>
      <w:bookmarkStart w:id="13" w:name="_Toc105743189"/>
      <w:r w:rsidRPr="00EF27C9">
        <w:rPr>
          <w:sz w:val="28"/>
          <w:szCs w:val="28"/>
        </w:rPr>
        <w:br w:type="page"/>
      </w:r>
      <w:r w:rsidR="009C07F6" w:rsidRPr="00EF27C9">
        <w:rPr>
          <w:sz w:val="28"/>
          <w:szCs w:val="28"/>
        </w:rPr>
        <w:t>5.3 Органы управления</w:t>
      </w:r>
      <w:bookmarkEnd w:id="12"/>
      <w:bookmarkEnd w:id="13"/>
      <w:r w:rsidR="009C07F6" w:rsidRPr="00EF27C9">
        <w:rPr>
          <w:sz w:val="28"/>
          <w:szCs w:val="28"/>
        </w:rPr>
        <w:t xml:space="preserve"> ЛПДС </w:t>
      </w:r>
      <w:r w:rsidR="008C52FE" w:rsidRPr="00EF27C9">
        <w:rPr>
          <w:sz w:val="28"/>
          <w:szCs w:val="28"/>
        </w:rPr>
        <w:t>"</w:t>
      </w:r>
      <w:r w:rsidR="009C07F6" w:rsidRPr="00EF27C9">
        <w:rPr>
          <w:sz w:val="28"/>
          <w:szCs w:val="28"/>
        </w:rPr>
        <w:t>Черкассы</w:t>
      </w:r>
      <w:r w:rsidR="008C52FE"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p>
    <w:p w:rsidR="009C07F6" w:rsidRPr="00EF27C9" w:rsidRDefault="009C07F6" w:rsidP="008C52FE">
      <w:pPr>
        <w:tabs>
          <w:tab w:val="left" w:pos="9540"/>
        </w:tabs>
        <w:suppressAutoHyphens/>
        <w:spacing w:before="0" w:after="0" w:line="360" w:lineRule="auto"/>
        <w:ind w:firstLine="709"/>
        <w:jc w:val="both"/>
        <w:rPr>
          <w:sz w:val="28"/>
          <w:szCs w:val="28"/>
          <w:lang w:val="en-US"/>
        </w:rPr>
      </w:pPr>
      <w:r w:rsidRPr="00EF27C9">
        <w:rPr>
          <w:bCs/>
          <w:sz w:val="28"/>
          <w:szCs w:val="28"/>
        </w:rPr>
        <w:t>Для непосредственного руководства операциями по ликвидации ЧС на линейной части МНП существует ПУ ликвидацией ЧС, который выполняет функ</w:t>
      </w:r>
      <w:r w:rsidR="00E25DAC" w:rsidRPr="00EF27C9">
        <w:rPr>
          <w:bCs/>
          <w:sz w:val="28"/>
          <w:szCs w:val="28"/>
        </w:rPr>
        <w:t>ции рабочего органа КЧС</w:t>
      </w:r>
      <w:r w:rsidR="008C52FE" w:rsidRPr="00EF27C9">
        <w:rPr>
          <w:bCs/>
          <w:sz w:val="28"/>
          <w:szCs w:val="28"/>
        </w:rPr>
        <w:t xml:space="preserve"> </w:t>
      </w:r>
      <w:r w:rsidRPr="00EF27C9">
        <w:rPr>
          <w:bCs/>
          <w:sz w:val="28"/>
          <w:szCs w:val="28"/>
        </w:rPr>
        <w:t xml:space="preserve">ПБ ЛПДС </w:t>
      </w:r>
      <w:r w:rsidR="008C52FE" w:rsidRPr="00EF27C9">
        <w:rPr>
          <w:bCs/>
          <w:sz w:val="28"/>
          <w:szCs w:val="28"/>
        </w:rPr>
        <w:t>"</w:t>
      </w:r>
      <w:r w:rsidRPr="00EF27C9">
        <w:rPr>
          <w:bCs/>
          <w:sz w:val="28"/>
          <w:szCs w:val="28"/>
        </w:rPr>
        <w:t>Черкассы</w:t>
      </w:r>
      <w:r w:rsidR="008C52FE" w:rsidRPr="00EF27C9">
        <w:rPr>
          <w:bCs/>
          <w:sz w:val="28"/>
          <w:szCs w:val="28"/>
        </w:rPr>
        <w:t>"</w:t>
      </w:r>
      <w:r w:rsidRPr="00EF27C9">
        <w:rPr>
          <w:bCs/>
          <w:sz w:val="28"/>
          <w:szCs w:val="28"/>
        </w:rPr>
        <w:t xml:space="preserve">. </w:t>
      </w:r>
      <w:r w:rsidRPr="00EF27C9">
        <w:rPr>
          <w:sz w:val="28"/>
          <w:szCs w:val="28"/>
        </w:rPr>
        <w:t>Схема управления при ликвидации ЧС, вызванной аварией на МНП УБКУА, представлена на рис. 5.1.</w:t>
      </w:r>
    </w:p>
    <w:p w:rsidR="000E583A" w:rsidRPr="00EF27C9" w:rsidRDefault="000E583A" w:rsidP="008C52FE">
      <w:pPr>
        <w:tabs>
          <w:tab w:val="left" w:pos="9540"/>
        </w:tabs>
        <w:suppressAutoHyphens/>
        <w:spacing w:before="0" w:after="0" w:line="360" w:lineRule="auto"/>
        <w:ind w:firstLine="709"/>
        <w:jc w:val="both"/>
        <w:rPr>
          <w:sz w:val="28"/>
          <w:szCs w:val="28"/>
          <w:lang w:val="en-US"/>
        </w:rPr>
      </w:pPr>
    </w:p>
    <w:p w:rsidR="009770F4" w:rsidRPr="00EF27C9" w:rsidRDefault="0012502C" w:rsidP="000E583A">
      <w:pPr>
        <w:tabs>
          <w:tab w:val="left" w:pos="9540"/>
        </w:tabs>
        <w:suppressAutoHyphens/>
        <w:spacing w:before="0" w:after="0" w:line="360" w:lineRule="auto"/>
        <w:ind w:firstLine="142"/>
        <w:jc w:val="both"/>
        <w:rPr>
          <w:sz w:val="28"/>
          <w:szCs w:val="28"/>
        </w:rPr>
      </w:pPr>
      <w:r>
        <w:rPr>
          <w:sz w:val="28"/>
          <w:szCs w:val="28"/>
        </w:rPr>
        <w:pict>
          <v:shape id="_x0000_i1141" type="#_x0000_t75" style="width:453.75pt;height:249.75pt">
            <v:imagedata r:id="rId208" o:title=""/>
          </v:shape>
        </w:pict>
      </w:r>
    </w:p>
    <w:p w:rsidR="008C52FE" w:rsidRPr="00EF27C9" w:rsidRDefault="009C07F6" w:rsidP="008C52FE">
      <w:pPr>
        <w:pStyle w:val="ae"/>
        <w:tabs>
          <w:tab w:val="left" w:pos="9540"/>
        </w:tabs>
        <w:suppressAutoHyphens/>
        <w:spacing w:after="0" w:line="360" w:lineRule="auto"/>
        <w:ind w:left="0" w:firstLine="709"/>
        <w:jc w:val="both"/>
        <w:rPr>
          <w:bCs/>
          <w:sz w:val="28"/>
          <w:szCs w:val="28"/>
        </w:rPr>
      </w:pPr>
      <w:r w:rsidRPr="00EF27C9">
        <w:rPr>
          <w:bCs/>
          <w:sz w:val="28"/>
          <w:szCs w:val="28"/>
        </w:rPr>
        <w:t>Рис. 5.1 - Схема организации управления ликвидацией ЧС</w:t>
      </w:r>
    </w:p>
    <w:p w:rsidR="009C07F6" w:rsidRPr="00EF27C9" w:rsidRDefault="009C07F6" w:rsidP="008C52FE">
      <w:pPr>
        <w:tabs>
          <w:tab w:val="left" w:pos="9540"/>
        </w:tabs>
        <w:suppressAutoHyphens/>
        <w:spacing w:before="0" w:after="0" w:line="360" w:lineRule="auto"/>
        <w:ind w:firstLine="709"/>
        <w:jc w:val="both"/>
        <w:rPr>
          <w:bCs/>
          <w:sz w:val="28"/>
          <w:szCs w:val="28"/>
        </w:rPr>
      </w:pPr>
    </w:p>
    <w:p w:rsidR="009C07F6" w:rsidRPr="00EF27C9" w:rsidRDefault="009C07F6" w:rsidP="008C52FE">
      <w:pPr>
        <w:tabs>
          <w:tab w:val="left" w:pos="9540"/>
        </w:tabs>
        <w:suppressAutoHyphens/>
        <w:spacing w:before="0" w:after="0" w:line="360" w:lineRule="auto"/>
        <w:ind w:firstLine="709"/>
        <w:jc w:val="both"/>
        <w:rPr>
          <w:bCs/>
          <w:sz w:val="28"/>
          <w:szCs w:val="28"/>
        </w:rPr>
      </w:pPr>
      <w:r w:rsidRPr="00EF27C9">
        <w:rPr>
          <w:bCs/>
          <w:sz w:val="28"/>
          <w:szCs w:val="28"/>
        </w:rPr>
        <w:t>Организационная структура ПУ</w:t>
      </w:r>
      <w:r w:rsidR="008C52FE" w:rsidRPr="00EF27C9">
        <w:rPr>
          <w:bCs/>
          <w:sz w:val="28"/>
          <w:szCs w:val="28"/>
        </w:rPr>
        <w:t xml:space="preserve"> </w:t>
      </w:r>
      <w:r w:rsidRPr="00EF27C9">
        <w:rPr>
          <w:bCs/>
          <w:sz w:val="28"/>
          <w:szCs w:val="28"/>
        </w:rPr>
        <w:t xml:space="preserve">ЛПДС </w:t>
      </w:r>
      <w:r w:rsidR="008C52FE" w:rsidRPr="00EF27C9">
        <w:rPr>
          <w:bCs/>
          <w:sz w:val="28"/>
          <w:szCs w:val="28"/>
        </w:rPr>
        <w:t>"</w:t>
      </w:r>
      <w:r w:rsidRPr="00EF27C9">
        <w:rPr>
          <w:bCs/>
          <w:sz w:val="28"/>
          <w:szCs w:val="28"/>
        </w:rPr>
        <w:t>Черкассы</w:t>
      </w:r>
      <w:r w:rsidR="008C52FE" w:rsidRPr="00EF27C9">
        <w:rPr>
          <w:bCs/>
          <w:sz w:val="28"/>
          <w:szCs w:val="28"/>
        </w:rPr>
        <w:t>"</w:t>
      </w:r>
      <w:r w:rsidRPr="00EF27C9">
        <w:rPr>
          <w:bCs/>
          <w:sz w:val="28"/>
          <w:szCs w:val="28"/>
        </w:rPr>
        <w:t xml:space="preserve"> п</w:t>
      </w:r>
      <w:r w:rsidR="00E77A0D" w:rsidRPr="00EF27C9">
        <w:rPr>
          <w:bCs/>
          <w:sz w:val="28"/>
          <w:szCs w:val="28"/>
        </w:rPr>
        <w:t>риведена в приложении Ж</w:t>
      </w:r>
      <w:r w:rsidRPr="00EF27C9">
        <w:rPr>
          <w:bCs/>
          <w:sz w:val="28"/>
          <w:szCs w:val="28"/>
        </w:rPr>
        <w:t xml:space="preserve"> на рисунке </w:t>
      </w:r>
      <w:r w:rsidR="006C130B" w:rsidRPr="00EF27C9">
        <w:rPr>
          <w:bCs/>
          <w:sz w:val="28"/>
          <w:szCs w:val="28"/>
        </w:rPr>
        <w:t>Ж</w:t>
      </w:r>
      <w:r w:rsidRPr="00EF27C9">
        <w:rPr>
          <w:bCs/>
          <w:sz w:val="28"/>
          <w:szCs w:val="28"/>
        </w:rPr>
        <w:t>5.</w:t>
      </w:r>
    </w:p>
    <w:p w:rsidR="009770F4" w:rsidRPr="00EF27C9" w:rsidRDefault="009770F4" w:rsidP="008C52FE">
      <w:pPr>
        <w:pStyle w:val="2"/>
        <w:keepNext w:val="0"/>
        <w:tabs>
          <w:tab w:val="left" w:pos="9540"/>
        </w:tabs>
        <w:suppressAutoHyphens/>
        <w:spacing w:before="0" w:after="0" w:line="360" w:lineRule="auto"/>
        <w:ind w:firstLine="709"/>
        <w:jc w:val="both"/>
        <w:rPr>
          <w:rFonts w:ascii="Times New Roman" w:hAnsi="Times New Roman" w:cs="Times New Roman"/>
          <w:b w:val="0"/>
          <w:i w:val="0"/>
        </w:rPr>
      </w:pPr>
    </w:p>
    <w:p w:rsidR="009C07F6" w:rsidRPr="00EF27C9" w:rsidRDefault="009C07F6" w:rsidP="008C52FE">
      <w:pPr>
        <w:pStyle w:val="2"/>
        <w:keepNext w:val="0"/>
        <w:tabs>
          <w:tab w:val="left" w:pos="9540"/>
        </w:tabs>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t>5.4 Порядок сбора данных и информирования об обстановке, возникшей в результате ЧС и в ходе ее развития</w:t>
      </w:r>
    </w:p>
    <w:p w:rsidR="009C07F6" w:rsidRPr="00EF27C9" w:rsidRDefault="009C07F6" w:rsidP="008C52FE">
      <w:pPr>
        <w:tabs>
          <w:tab w:val="left" w:pos="9540"/>
        </w:tabs>
        <w:suppressAutoHyphens/>
        <w:spacing w:before="0" w:after="0" w:line="360" w:lineRule="auto"/>
        <w:ind w:firstLine="709"/>
        <w:jc w:val="both"/>
        <w:rPr>
          <w:sz w:val="28"/>
          <w:szCs w:val="24"/>
        </w:rPr>
      </w:pPr>
    </w:p>
    <w:p w:rsidR="008C52FE" w:rsidRPr="00EF27C9" w:rsidRDefault="009C07F6" w:rsidP="000E583A">
      <w:pPr>
        <w:shd w:val="clear" w:color="auto" w:fill="FFFFFF"/>
        <w:tabs>
          <w:tab w:val="left" w:pos="9540"/>
        </w:tabs>
        <w:suppressAutoHyphens/>
        <w:spacing w:before="0" w:after="0" w:line="360" w:lineRule="auto"/>
        <w:ind w:firstLine="709"/>
        <w:jc w:val="both"/>
        <w:rPr>
          <w:sz w:val="28"/>
          <w:szCs w:val="28"/>
        </w:rPr>
      </w:pPr>
      <w:r w:rsidRPr="00EF27C9">
        <w:rPr>
          <w:sz w:val="28"/>
          <w:szCs w:val="28"/>
        </w:rPr>
        <w:t>Сбор и обмен информацией осуществляется в целях принятия мер по предупреждению и ликвидации чрезвычайных ситуаций природного и техногенного характера, а также для своевременного оповещения населения о прогнозируемых и возн</w:t>
      </w:r>
      <w:r w:rsidR="007E5F5E" w:rsidRPr="00EF27C9">
        <w:rPr>
          <w:sz w:val="28"/>
          <w:szCs w:val="28"/>
        </w:rPr>
        <w:t>икших чр</w:t>
      </w:r>
      <w:r w:rsidR="00BA54AF" w:rsidRPr="00EF27C9">
        <w:rPr>
          <w:sz w:val="28"/>
          <w:szCs w:val="28"/>
        </w:rPr>
        <w:t>езвычайных ситуациях [4</w:t>
      </w:r>
      <w:r w:rsidR="007E5F5E" w:rsidRPr="00EF27C9">
        <w:rPr>
          <w:sz w:val="28"/>
          <w:szCs w:val="28"/>
        </w:rPr>
        <w:t>7</w:t>
      </w:r>
      <w:r w:rsidRPr="00EF27C9">
        <w:rPr>
          <w:sz w:val="28"/>
          <w:szCs w:val="28"/>
        </w:rPr>
        <w:t>].</w:t>
      </w:r>
      <w:r w:rsidR="000E583A" w:rsidRPr="00EF27C9">
        <w:rPr>
          <w:sz w:val="28"/>
          <w:szCs w:val="28"/>
        </w:rPr>
        <w:t xml:space="preserve"> </w:t>
      </w:r>
      <w:r w:rsidRPr="00EF27C9">
        <w:rPr>
          <w:sz w:val="28"/>
          <w:szCs w:val="28"/>
        </w:rPr>
        <w:t>В связи с тем, что ЧС с разливом нефти</w:t>
      </w:r>
      <w:r w:rsidR="008C52FE" w:rsidRPr="00EF27C9">
        <w:rPr>
          <w:sz w:val="28"/>
          <w:szCs w:val="28"/>
        </w:rPr>
        <w:t xml:space="preserve"> </w:t>
      </w:r>
      <w:r w:rsidRPr="00EF27C9">
        <w:rPr>
          <w:sz w:val="28"/>
          <w:szCs w:val="28"/>
        </w:rPr>
        <w:t>и возгоранием ее паров представляет опасность для жителей деревни Минзитарово, расположенного в 600 метрах от места ЧС, проводится их оповещение о возникновении чрезвычайной ситуации.</w:t>
      </w:r>
      <w:r w:rsidR="000E583A" w:rsidRPr="00EF27C9">
        <w:rPr>
          <w:sz w:val="28"/>
          <w:szCs w:val="28"/>
        </w:rPr>
        <w:t xml:space="preserve"> </w:t>
      </w:r>
      <w:r w:rsidRPr="00EF27C9">
        <w:rPr>
          <w:bCs/>
          <w:sz w:val="28"/>
          <w:szCs w:val="28"/>
        </w:rPr>
        <w:t>Работы по локализации и ликвидации ЧС организуются и проводятся только после получения данных разведки о состоянии территории в зоне ЧС. Разведка района ЧС проводится силами оперативной группы.</w:t>
      </w:r>
      <w:r w:rsidR="000E583A" w:rsidRPr="00EF27C9">
        <w:rPr>
          <w:bCs/>
          <w:sz w:val="28"/>
          <w:szCs w:val="28"/>
        </w:rPr>
        <w:t xml:space="preserve"> </w:t>
      </w:r>
      <w:r w:rsidRPr="00EF27C9">
        <w:rPr>
          <w:bCs/>
          <w:sz w:val="28"/>
          <w:szCs w:val="28"/>
        </w:rPr>
        <w:t>После получения сигнала об аварии дежурный диспетчер</w:t>
      </w:r>
      <w:r w:rsidR="008C52FE" w:rsidRPr="00EF27C9">
        <w:rPr>
          <w:bCs/>
          <w:sz w:val="28"/>
          <w:szCs w:val="28"/>
        </w:rPr>
        <w:t xml:space="preserve"> </w:t>
      </w:r>
      <w:r w:rsidRPr="00EF27C9">
        <w:rPr>
          <w:bCs/>
          <w:sz w:val="28"/>
          <w:szCs w:val="28"/>
        </w:rPr>
        <w:t>сообщает об этом начальнику ЛДПС. Начальник ЛДПС оперативно, т.е. в рабочее время в течении 1 часа, в нерабочее время не позднее чем</w:t>
      </w:r>
      <w:r w:rsidR="008C52FE" w:rsidRPr="00EF27C9">
        <w:rPr>
          <w:bCs/>
          <w:sz w:val="28"/>
          <w:szCs w:val="28"/>
        </w:rPr>
        <w:t xml:space="preserve"> </w:t>
      </w:r>
      <w:r w:rsidRPr="00EF27C9">
        <w:rPr>
          <w:bCs/>
          <w:sz w:val="28"/>
          <w:szCs w:val="28"/>
        </w:rPr>
        <w:t xml:space="preserve">через 2 часа высылает оперативную группу во главе с заместителем начальника ЛПДС </w:t>
      </w:r>
      <w:r w:rsidR="008C52FE" w:rsidRPr="00EF27C9">
        <w:rPr>
          <w:bCs/>
          <w:sz w:val="28"/>
          <w:szCs w:val="28"/>
        </w:rPr>
        <w:t>"</w:t>
      </w:r>
      <w:r w:rsidRPr="00EF27C9">
        <w:rPr>
          <w:bCs/>
          <w:sz w:val="28"/>
          <w:szCs w:val="28"/>
        </w:rPr>
        <w:t>Черкассы</w:t>
      </w:r>
      <w:r w:rsidR="008C52FE" w:rsidRPr="00EF27C9">
        <w:rPr>
          <w:bCs/>
          <w:sz w:val="28"/>
          <w:szCs w:val="28"/>
        </w:rPr>
        <w:t xml:space="preserve">" </w:t>
      </w:r>
      <w:r w:rsidRPr="00EF27C9">
        <w:rPr>
          <w:bCs/>
          <w:sz w:val="28"/>
          <w:szCs w:val="28"/>
        </w:rPr>
        <w:t>для контрольного осмотра трассы с целью точного определения места ЧС, её характера и условий ликвидации.</w:t>
      </w:r>
      <w:r w:rsidR="000E583A" w:rsidRPr="00EF27C9">
        <w:rPr>
          <w:bCs/>
          <w:sz w:val="28"/>
          <w:szCs w:val="28"/>
        </w:rPr>
        <w:t xml:space="preserve"> </w:t>
      </w:r>
      <w:r w:rsidRPr="00EF27C9">
        <w:rPr>
          <w:bCs/>
          <w:sz w:val="28"/>
          <w:szCs w:val="28"/>
        </w:rPr>
        <w:t>По прибытию на место ЧС руководитель оперативной группы докладывает по рации в ПУ по ликвидации ЧС сведения о месте появления пятна нефти относительно трассы МНП и возгорании ее паров.</w:t>
      </w:r>
      <w:r w:rsidR="000E583A" w:rsidRPr="00EF27C9">
        <w:rPr>
          <w:bCs/>
          <w:sz w:val="28"/>
          <w:szCs w:val="28"/>
        </w:rPr>
        <w:t xml:space="preserve"> </w:t>
      </w:r>
      <w:r w:rsidRPr="00EF27C9">
        <w:rPr>
          <w:bCs/>
          <w:sz w:val="28"/>
          <w:szCs w:val="28"/>
        </w:rPr>
        <w:t>Отмечает на карте трассы указанные сведения на момент начала обследования и затем организует фиксирование их через каждые два часа.</w:t>
      </w:r>
      <w:r w:rsidR="000E583A" w:rsidRPr="00EF27C9">
        <w:rPr>
          <w:bCs/>
          <w:sz w:val="28"/>
          <w:szCs w:val="28"/>
        </w:rPr>
        <w:t xml:space="preserve"> </w:t>
      </w:r>
      <w:r w:rsidRPr="00EF27C9">
        <w:rPr>
          <w:bCs/>
          <w:sz w:val="28"/>
          <w:szCs w:val="28"/>
        </w:rPr>
        <w:t>Измеряет скорость и направление ветра анемометром на высоте 1 – 1,5 м от поверхности земли. Информацию передаёт в ПУ.</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2B4EB7" w:rsidP="008C52FE">
      <w:pPr>
        <w:shd w:val="clear" w:color="auto" w:fill="FFFFFF"/>
        <w:tabs>
          <w:tab w:val="left" w:pos="9540"/>
        </w:tabs>
        <w:suppressAutoHyphens/>
        <w:spacing w:before="0" w:after="0" w:line="360" w:lineRule="auto"/>
        <w:ind w:firstLine="709"/>
        <w:jc w:val="both"/>
        <w:rPr>
          <w:bCs/>
          <w:sz w:val="28"/>
          <w:szCs w:val="28"/>
        </w:rPr>
      </w:pPr>
      <w:r w:rsidRPr="00EF27C9">
        <w:rPr>
          <w:bCs/>
          <w:sz w:val="28"/>
          <w:szCs w:val="28"/>
        </w:rPr>
        <w:t>5.5</w:t>
      </w:r>
      <w:r w:rsidR="009C07F6" w:rsidRPr="00EF27C9">
        <w:rPr>
          <w:bCs/>
          <w:sz w:val="28"/>
          <w:szCs w:val="28"/>
        </w:rPr>
        <w:t xml:space="preserve"> Организация взаимодействия органов управления, объектовых аварийных формирований и профессиональных аварийно-спасательных формирований</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Данная ЧС относится по масштабу к локальной ЧС. В соответствии с этим определяется у</w:t>
      </w:r>
      <w:r w:rsidR="007E5F5E" w:rsidRPr="00EF27C9">
        <w:rPr>
          <w:sz w:val="28"/>
          <w:szCs w:val="28"/>
        </w:rPr>
        <w:t>ровень реагирования – первый [</w:t>
      </w:r>
      <w:r w:rsidR="00BA54AF" w:rsidRPr="00EF27C9">
        <w:rPr>
          <w:sz w:val="28"/>
          <w:szCs w:val="28"/>
        </w:rPr>
        <w:t>48</w:t>
      </w:r>
      <w:r w:rsidRPr="00EF27C9">
        <w:rPr>
          <w:sz w:val="28"/>
          <w:szCs w:val="28"/>
        </w:rPr>
        <w:t>].</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xml:space="preserve">Работы по ликвидации ЧС при первом уровне реагирования производятся силами и средствами ЛДПС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Оперативная группа объекта производит работы по немедленному ограничению или полной остановке разлива нефти, локализации, механическому сбору и утилизации разлившейся нефти в соответствии с Оперативным планом мероприятий по ликвидации аварии на участке </w:t>
      </w:r>
      <w:r w:rsidR="008C52FE" w:rsidRPr="00EF27C9">
        <w:rPr>
          <w:sz w:val="28"/>
          <w:szCs w:val="28"/>
        </w:rPr>
        <w:t>"</w:t>
      </w:r>
      <w:r w:rsidRPr="00EF27C9">
        <w:rPr>
          <w:sz w:val="28"/>
          <w:szCs w:val="28"/>
        </w:rPr>
        <w:t>Улу-Теляк-Черкассы</w:t>
      </w:r>
      <w:r w:rsidR="008C52FE" w:rsidRPr="00EF27C9">
        <w:rPr>
          <w:sz w:val="28"/>
          <w:szCs w:val="28"/>
        </w:rPr>
        <w:t>"</w:t>
      </w:r>
      <w:r w:rsidRPr="00EF27C9">
        <w:rPr>
          <w:sz w:val="28"/>
          <w:szCs w:val="28"/>
        </w:rPr>
        <w:t xml:space="preserve"> и решением руководителя работ.</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Схема организации управления при возникновении ЧС на магистральном нефтепроводе приведена на рисунке 5.1 в пункте 5.3.</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Реабилитацию загрязнённой территории производит специализированная организация, имеющая соответствующее свидетельство ГУ МЧС России по РБ и лицензии государственного экологического органа.</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xml:space="preserve">Локальный разлив нефти: работы по ликвидации ЧС, локализации разлива и механическому сбору организуются на первом этапе силами и средствами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с последующим подключением сил Черкасского НУ, ОАО </w:t>
      </w:r>
      <w:r w:rsidR="008C52FE" w:rsidRPr="00EF27C9">
        <w:rPr>
          <w:sz w:val="28"/>
          <w:szCs w:val="28"/>
        </w:rPr>
        <w:t>"</w:t>
      </w:r>
      <w:r w:rsidRPr="00EF27C9">
        <w:rPr>
          <w:sz w:val="28"/>
          <w:szCs w:val="28"/>
        </w:rPr>
        <w:t>Уралсибнефтепровод</w:t>
      </w:r>
      <w:r w:rsidR="008C52FE" w:rsidRPr="00EF27C9">
        <w:rPr>
          <w:sz w:val="28"/>
          <w:szCs w:val="28"/>
        </w:rPr>
        <w:t>"</w:t>
      </w:r>
      <w:r w:rsidRPr="00EF27C9">
        <w:rPr>
          <w:sz w:val="28"/>
          <w:szCs w:val="28"/>
        </w:rPr>
        <w:t>.</w:t>
      </w:r>
    </w:p>
    <w:p w:rsidR="009C07F6" w:rsidRPr="00EF27C9" w:rsidRDefault="009C07F6" w:rsidP="008C52FE">
      <w:pPr>
        <w:pStyle w:val="aa"/>
        <w:suppressAutoHyphens/>
        <w:spacing w:line="360" w:lineRule="auto"/>
        <w:ind w:left="0" w:right="0" w:firstLine="709"/>
        <w:rPr>
          <w:szCs w:val="28"/>
        </w:rPr>
      </w:pPr>
      <w:r w:rsidRPr="00EF27C9">
        <w:rPr>
          <w:szCs w:val="28"/>
        </w:rPr>
        <w:t>Работы по реабилитации проводит специализированная организация, имеющая соответствующие лицензии на осуществление работ (услуг) природоохранного назначения в части проведения на территориях (акваториях) хозяйственных и природных объектов рекультивационных и иных восстановительных работ или ликвидации экологических последствий при ЧС техноген</w:t>
      </w:r>
      <w:r w:rsidR="00BA54AF" w:rsidRPr="00EF27C9">
        <w:rPr>
          <w:szCs w:val="28"/>
        </w:rPr>
        <w:t>ного и природного характера [39</w:t>
      </w:r>
      <w:r w:rsidRPr="00EF27C9">
        <w:rPr>
          <w:szCs w:val="28"/>
        </w:rPr>
        <w:t>].</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При получении извещения о ЧС начальник оперативной группы обязан поднять группу по тревоге, обеспечить беспрепятственный проезд на место ЧС спецмашин, прибывших для ликвидации ЧС, оказанию помощи пострадавшим, а также обеспечить беспрепятственный проход лиц, имеющих в пропуске соответствующий шифр.</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xml:space="preserve">Тушение пожара, возникшего при ЧС на МНП, производиться силами службы пожарной безопасности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с привлечением пожарных подразделений ГУ МЧС России по РБ.</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Для регулирования дорожного движения на месте ЧС организуется взаимодействие с ГИБДД Иглинского района.</w:t>
      </w:r>
    </w:p>
    <w:p w:rsidR="009C07F6" w:rsidRPr="00EF27C9" w:rsidRDefault="009C07F6" w:rsidP="008C52FE">
      <w:pPr>
        <w:shd w:val="clear" w:color="auto" w:fill="FFFFFF"/>
        <w:tabs>
          <w:tab w:val="left" w:pos="1411"/>
        </w:tabs>
        <w:suppressAutoHyphens/>
        <w:spacing w:before="0" w:after="0" w:line="360" w:lineRule="auto"/>
        <w:ind w:firstLine="709"/>
        <w:jc w:val="both"/>
        <w:rPr>
          <w:sz w:val="28"/>
          <w:szCs w:val="28"/>
        </w:rPr>
      </w:pPr>
      <w:r w:rsidRPr="00EF27C9">
        <w:rPr>
          <w:sz w:val="28"/>
          <w:szCs w:val="28"/>
        </w:rPr>
        <w:t xml:space="preserve">Порядок взаимодействия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со скорой медицинской помощью Иглинского района заключается в следующем:</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при получении извещения о ЧС дежурный диспетчер сообщает в прикрепленную поликлинику (больницу) по телефону;</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при получении извещения о ЧС дежурный врач выезжает на машине скорой помощи по указанному адресу.</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По прибытии к месту ЧС медицинский работник должен доложить руководителю о наличии медицинского персонала, прибывшего на место и получить задание по оказанию помощи пострадавшим.</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Медперсонал должен организовать отправку пострадавших в медицинское учреждение после оказания им первой медицинской помощи.</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При недостаточном количестве на месте ЧС машин скорой помощи вызываются еще машины скорой помощи.</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После ликвидации пожара, отправка скорой помощи с место ЧС осуществляется только с разрешения руководителя работами по ликвидации ЧС</w:t>
      </w:r>
      <w:r w:rsidR="00BA54AF" w:rsidRPr="00EF27C9">
        <w:rPr>
          <w:sz w:val="28"/>
          <w:szCs w:val="28"/>
        </w:rPr>
        <w:t xml:space="preserve"> и тушению пожара [39</w:t>
      </w:r>
      <w:r w:rsidRPr="00EF27C9">
        <w:rPr>
          <w:sz w:val="28"/>
          <w:szCs w:val="28"/>
        </w:rPr>
        <w:t>].</w:t>
      </w:r>
    </w:p>
    <w:p w:rsidR="009C07F6" w:rsidRPr="00EF27C9" w:rsidRDefault="009C07F6" w:rsidP="008C52FE">
      <w:pPr>
        <w:shd w:val="clear" w:color="auto" w:fill="FFFFFF"/>
        <w:suppressAutoHyphens/>
        <w:spacing w:before="0" w:after="0" w:line="360" w:lineRule="auto"/>
        <w:ind w:firstLine="709"/>
        <w:jc w:val="both"/>
        <w:rPr>
          <w:sz w:val="28"/>
          <w:szCs w:val="28"/>
        </w:rPr>
      </w:pPr>
    </w:p>
    <w:p w:rsidR="009C07F6" w:rsidRPr="00EF27C9" w:rsidRDefault="009C07F6" w:rsidP="008C52FE">
      <w:pPr>
        <w:pStyle w:val="2"/>
        <w:keepNext w:val="0"/>
        <w:tabs>
          <w:tab w:val="left" w:pos="9540"/>
        </w:tabs>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t>5.6 Порядок оповещения и связи органов управления и сил при</w:t>
      </w:r>
      <w:r w:rsidR="008C52FE" w:rsidRPr="00EF27C9">
        <w:rPr>
          <w:rFonts w:ascii="Times New Roman" w:hAnsi="Times New Roman" w:cs="Times New Roman"/>
          <w:b w:val="0"/>
          <w:i w:val="0"/>
        </w:rPr>
        <w:t xml:space="preserve"> </w:t>
      </w:r>
      <w:r w:rsidRPr="00EF27C9">
        <w:rPr>
          <w:rFonts w:ascii="Times New Roman" w:hAnsi="Times New Roman" w:cs="Times New Roman"/>
          <w:b w:val="0"/>
          <w:i w:val="0"/>
        </w:rPr>
        <w:t>ликвидации ЧС</w:t>
      </w:r>
    </w:p>
    <w:p w:rsidR="009C07F6" w:rsidRPr="00EF27C9" w:rsidRDefault="009C07F6" w:rsidP="008C52FE">
      <w:pPr>
        <w:tabs>
          <w:tab w:val="left" w:pos="9540"/>
        </w:tabs>
        <w:suppressAutoHyphens/>
        <w:spacing w:before="0" w:after="0" w:line="360" w:lineRule="auto"/>
        <w:ind w:firstLine="709"/>
        <w:jc w:val="both"/>
        <w:rPr>
          <w:sz w:val="28"/>
          <w:szCs w:val="28"/>
        </w:rPr>
      </w:pP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Организация связи и оповещения осуществляется в соответствии с постановлением Правительства РФ от 1 марта 1993 года № 178 </w:t>
      </w:r>
      <w:r w:rsidR="008C52FE" w:rsidRPr="00EF27C9">
        <w:rPr>
          <w:sz w:val="28"/>
          <w:szCs w:val="28"/>
        </w:rPr>
        <w:t>"</w:t>
      </w:r>
      <w:r w:rsidRPr="00EF27C9">
        <w:rPr>
          <w:sz w:val="28"/>
          <w:szCs w:val="28"/>
        </w:rPr>
        <w:t>О создании локальных систем оповещения в районах размещения потенциально опасных объектов</w:t>
      </w:r>
      <w:r w:rsidR="008C52FE" w:rsidRPr="00EF27C9">
        <w:rPr>
          <w:sz w:val="28"/>
          <w:szCs w:val="28"/>
        </w:rPr>
        <w:t>"</w:t>
      </w:r>
      <w:r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Оперативная и информационная связь между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и другими производственными подразделениями и службами Черкасского НУ, ОАО </w:t>
      </w:r>
      <w:r w:rsidR="008C52FE" w:rsidRPr="00EF27C9">
        <w:rPr>
          <w:sz w:val="28"/>
          <w:szCs w:val="28"/>
        </w:rPr>
        <w:t>"</w:t>
      </w:r>
      <w:r w:rsidRPr="00EF27C9">
        <w:rPr>
          <w:sz w:val="28"/>
          <w:szCs w:val="28"/>
        </w:rPr>
        <w:t>Уралсибнефтепровод</w:t>
      </w:r>
      <w:r w:rsidR="008C52FE" w:rsidRPr="00EF27C9">
        <w:rPr>
          <w:sz w:val="28"/>
          <w:szCs w:val="28"/>
        </w:rPr>
        <w:t>"</w:t>
      </w:r>
      <w:r w:rsidRPr="00EF27C9">
        <w:rPr>
          <w:sz w:val="28"/>
          <w:szCs w:val="28"/>
        </w:rPr>
        <w:t xml:space="preserve">, а также другими организациями, участвующими при выполнении работ по ликвидации ЧС, осуществляется силами и средствами производственно-технических управлений связи (ПТУС) ОАО </w:t>
      </w:r>
      <w:r w:rsidR="008C52FE" w:rsidRPr="00EF27C9">
        <w:rPr>
          <w:sz w:val="28"/>
          <w:szCs w:val="28"/>
        </w:rPr>
        <w:t>"</w:t>
      </w:r>
      <w:r w:rsidRPr="00EF27C9">
        <w:rPr>
          <w:sz w:val="28"/>
          <w:szCs w:val="28"/>
        </w:rPr>
        <w:t>Уралсибнефтепровод</w:t>
      </w:r>
      <w:r w:rsidR="008C52FE" w:rsidRPr="00EF27C9">
        <w:rPr>
          <w:sz w:val="28"/>
          <w:szCs w:val="28"/>
        </w:rPr>
        <w:t>"</w:t>
      </w:r>
      <w:r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Подразделения (бригада связи) ПТУС, выделенные для обеспечения связи в период ликвидации</w:t>
      </w:r>
      <w:r w:rsidR="008C52FE" w:rsidRPr="00EF27C9">
        <w:rPr>
          <w:sz w:val="28"/>
          <w:szCs w:val="28"/>
        </w:rPr>
        <w:t xml:space="preserve"> </w:t>
      </w:r>
      <w:r w:rsidRPr="00EF27C9">
        <w:rPr>
          <w:sz w:val="28"/>
          <w:szCs w:val="28"/>
        </w:rPr>
        <w:t>ЧС, начиная с момента возникновения до окончания работ по устранению её последствий, должны находиться в подчинении у ответственного руководителя по ликвидации ЧС</w:t>
      </w:r>
      <w:r w:rsidR="007E5F5E" w:rsidRPr="00EF27C9">
        <w:rPr>
          <w:sz w:val="28"/>
          <w:szCs w:val="28"/>
        </w:rPr>
        <w:t xml:space="preserve"> [</w:t>
      </w:r>
      <w:r w:rsidR="00BA54AF" w:rsidRPr="00EF27C9">
        <w:rPr>
          <w:sz w:val="28"/>
          <w:szCs w:val="28"/>
        </w:rPr>
        <w:t>53</w:t>
      </w:r>
      <w:r w:rsidR="007E5F5E" w:rsidRPr="00EF27C9">
        <w:rPr>
          <w:sz w:val="28"/>
          <w:szCs w:val="28"/>
        </w:rPr>
        <w:t>]</w:t>
      </w:r>
      <w:r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Дежурный оператор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при получении сообщения о возникновении ЧС обязан немедленно сообщить об этом диспетчеру связи или руководителю ПТУС. Сообщение должно быть зарегистрировано в диспетчерском журнале.</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Производственно-техническое управление связи после получения сообщения диспетчера о возникновении ЧС должно немедленно приступить к выполнению работ по организации связи.</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Диспетчер связи ПТУС, получив сообщение о ЧС, обязан:</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немедленно доложить о возникновении ЧС руководителю ПТУС;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оповестить и обеспечить сбор работников подразделений связи;</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 выяснить у диспетчера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нахождение пункта сбора группы, фамилию лица, возглавляющего группу, характер ЧС и особенности организации связи.</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Ответственность за организацию и обеспечение устойчивой связи с подразделениями, участвующими в ликвидации ЧС, инспектирующими и другими организациями, возлагается на руководителя аварийной бригады связи, назначенного приказом руководства ПТУС.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Продолжительность выполнения мероприятий по организации и обеспечению связи на период ликвидации ЧС и её последствий должна быть регламентирована утвержденными схемами организации связи с учетом возможного распространения последствий ЧС.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Руководитель аварийной бригады связи, развернув средства связи, обязан доложить о её готовности ответственному руководителю по ликвидации ЧС, диспетчеру связи, руководству ПТУС и организовать постоянное дежурство у аппаратуры связи на все время ликвидации ЧС и её последст</w:t>
      </w:r>
      <w:r w:rsidR="00BA54AF" w:rsidRPr="00EF27C9">
        <w:rPr>
          <w:sz w:val="28"/>
          <w:szCs w:val="28"/>
        </w:rPr>
        <w:t>вий[53</w:t>
      </w:r>
      <w:r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Свертывание и демонтаж аварийных средств связи после ликвидации ЧС проводятся по указанию ответственного руководителя по ликвидации ЧС с согласия руководства ПТУС. Бригада связи должна выполнять свои функции до полного завершения аварийных восстановительных работ и на постоянное место дислокации может вернуться только по разрешению ответственного руководителя по ликвидации ЧС.</w:t>
      </w:r>
    </w:p>
    <w:p w:rsidR="008C52FE"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При организации связи используются мобильные радиостанции, установленные на транспортных средствах,</w:t>
      </w:r>
      <w:r w:rsidR="008C52FE" w:rsidRPr="00EF27C9">
        <w:rPr>
          <w:sz w:val="28"/>
          <w:szCs w:val="28"/>
        </w:rPr>
        <w:t xml:space="preserve"> </w:t>
      </w:r>
      <w:r w:rsidRPr="00EF27C9">
        <w:rPr>
          <w:sz w:val="28"/>
          <w:szCs w:val="28"/>
        </w:rPr>
        <w:t>резервные радиостанции ПТУС, а также, по согласованию с ПТУС, используются резервные частоты для организации симплексной связи.</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Схема оповещения должностных лиц структурных подразделений и организаций при возникновении ЧС представлена в приложении Е на рисунке 6.</w:t>
      </w:r>
    </w:p>
    <w:p w:rsidR="008C52FE" w:rsidRPr="00EF27C9" w:rsidRDefault="009C07F6" w:rsidP="008C52FE">
      <w:pPr>
        <w:pStyle w:val="ae"/>
        <w:tabs>
          <w:tab w:val="left" w:pos="9540"/>
        </w:tabs>
        <w:suppressAutoHyphens/>
        <w:spacing w:after="0" w:line="360" w:lineRule="auto"/>
        <w:ind w:left="0" w:firstLine="709"/>
        <w:jc w:val="both"/>
        <w:rPr>
          <w:sz w:val="28"/>
          <w:szCs w:val="28"/>
        </w:rPr>
      </w:pPr>
      <w:r w:rsidRPr="00EF27C9">
        <w:rPr>
          <w:sz w:val="28"/>
          <w:szCs w:val="28"/>
        </w:rPr>
        <w:t>Существующая система связи позволяет оперативно решать вопросы управления силами по ликвидации ЧС и своевременно производить оповещение в случае угрозы и возникновения чрезвычайной ситуации.</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Оповещение населения, попадающего в зону поражения, осуществляется при помощи местного теле- и радиовещания</w:t>
      </w:r>
      <w:r w:rsidR="007E5F5E" w:rsidRPr="00EF27C9">
        <w:rPr>
          <w:sz w:val="28"/>
          <w:szCs w:val="28"/>
        </w:rPr>
        <w:t xml:space="preserve"> [</w:t>
      </w:r>
      <w:r w:rsidR="00BA54AF" w:rsidRPr="00EF27C9">
        <w:rPr>
          <w:sz w:val="28"/>
          <w:szCs w:val="28"/>
        </w:rPr>
        <w:t>53</w:t>
      </w:r>
      <w:r w:rsidR="007E5F5E" w:rsidRPr="00EF27C9">
        <w:rPr>
          <w:sz w:val="28"/>
          <w:szCs w:val="28"/>
        </w:rPr>
        <w:t>]</w:t>
      </w:r>
      <w:r w:rsidRPr="00EF27C9">
        <w:rPr>
          <w:sz w:val="28"/>
          <w:szCs w:val="28"/>
        </w:rPr>
        <w:t>.</w:t>
      </w:r>
    </w:p>
    <w:p w:rsidR="009C07F6" w:rsidRPr="00EF27C9" w:rsidRDefault="009C07F6" w:rsidP="008C52FE">
      <w:pPr>
        <w:pStyle w:val="aa"/>
        <w:tabs>
          <w:tab w:val="left" w:pos="9540"/>
        </w:tabs>
        <w:suppressAutoHyphens/>
        <w:spacing w:line="360" w:lineRule="auto"/>
        <w:ind w:left="0" w:right="0" w:firstLine="709"/>
        <w:rPr>
          <w:szCs w:val="28"/>
        </w:rPr>
      </w:pP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bookmarkStart w:id="14" w:name="_Toc74584811"/>
      <w:r w:rsidRPr="00EF27C9">
        <w:rPr>
          <w:rFonts w:ascii="Times New Roman" w:hAnsi="Times New Roman" w:cs="Times New Roman"/>
          <w:b w:val="0"/>
          <w:i w:val="0"/>
        </w:rPr>
        <w:t xml:space="preserve">5.7 Решение руководителя ликвидации </w:t>
      </w:r>
      <w:bookmarkEnd w:id="14"/>
      <w:r w:rsidRPr="00EF27C9">
        <w:rPr>
          <w:rFonts w:ascii="Times New Roman" w:hAnsi="Times New Roman" w:cs="Times New Roman"/>
          <w:b w:val="0"/>
          <w:i w:val="0"/>
        </w:rPr>
        <w:t>чрезвычайной ситуации на магистральном нефтепроводе</w:t>
      </w:r>
    </w:p>
    <w:p w:rsidR="009C07F6" w:rsidRPr="00EF27C9" w:rsidRDefault="009C07F6" w:rsidP="008C52FE">
      <w:pPr>
        <w:pStyle w:val="ae"/>
        <w:suppressAutoHyphens/>
        <w:spacing w:after="0" w:line="360" w:lineRule="auto"/>
        <w:ind w:left="0"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Решение на проведение АВР в зоне ЧС является основой управления; его принимает и организует выполнение руководитель органа управления (руководитель ликвидации чрезвычайной ситуации). Решение отрабатывается графически и текстуально.</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Решение включает в себя следующие основные элементы: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краткие выводы из оценки обстановки;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замысел действий;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задачи подчиненным формированиям, частям и подразделениям;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меры безопасности;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организацию взаимодействия;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обеспечение действий формирований.</w:t>
      </w:r>
    </w:p>
    <w:p w:rsidR="009C07F6" w:rsidRPr="00EF27C9" w:rsidRDefault="000E583A" w:rsidP="008C52FE">
      <w:pPr>
        <w:pStyle w:val="ae"/>
        <w:suppressAutoHyphens/>
        <w:spacing w:after="0" w:line="360" w:lineRule="auto"/>
        <w:ind w:left="0" w:firstLine="709"/>
        <w:jc w:val="both"/>
        <w:rPr>
          <w:sz w:val="28"/>
          <w:szCs w:val="28"/>
        </w:rPr>
      </w:pPr>
      <w:r w:rsidRPr="00EF27C9">
        <w:rPr>
          <w:sz w:val="28"/>
          <w:szCs w:val="28"/>
        </w:rPr>
        <w:t>Решение</w:t>
      </w:r>
    </w:p>
    <w:p w:rsidR="008C52FE" w:rsidRPr="00EF27C9" w:rsidRDefault="009C07F6" w:rsidP="008C52FE">
      <w:pPr>
        <w:pStyle w:val="ae"/>
        <w:suppressAutoHyphens/>
        <w:spacing w:after="0" w:line="360" w:lineRule="auto"/>
        <w:ind w:left="0" w:firstLine="709"/>
        <w:jc w:val="both"/>
        <w:rPr>
          <w:sz w:val="28"/>
          <w:szCs w:val="28"/>
        </w:rPr>
      </w:pPr>
      <w:r w:rsidRPr="00EF27C9">
        <w:rPr>
          <w:sz w:val="28"/>
          <w:szCs w:val="28"/>
        </w:rPr>
        <w:t xml:space="preserve">Начальника ЛПДС </w:t>
      </w:r>
      <w:r w:rsidR="008C52FE" w:rsidRPr="00EF27C9">
        <w:rPr>
          <w:sz w:val="28"/>
          <w:szCs w:val="28"/>
        </w:rPr>
        <w:t>"</w:t>
      </w:r>
      <w:r w:rsidRPr="00EF27C9">
        <w:rPr>
          <w:sz w:val="28"/>
          <w:szCs w:val="28"/>
        </w:rPr>
        <w:t>Черкассы</w:t>
      </w:r>
      <w:r w:rsidR="008C52FE" w:rsidRPr="00EF27C9">
        <w:rPr>
          <w:sz w:val="28"/>
          <w:szCs w:val="28"/>
        </w:rPr>
        <w:t>"</w:t>
      </w:r>
      <w:r w:rsidR="00E25DAC" w:rsidRPr="00EF27C9">
        <w:rPr>
          <w:sz w:val="28"/>
          <w:szCs w:val="28"/>
        </w:rPr>
        <w:t xml:space="preserve"> – председателя КЧС</w:t>
      </w:r>
      <w:r w:rsidRPr="00EF27C9">
        <w:rPr>
          <w:sz w:val="28"/>
          <w:szCs w:val="28"/>
        </w:rPr>
        <w:t xml:space="preserve"> ПБ на действие сил формирований объектового звена БТП РСЧС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при проведении АСДНР при ликвидации последствий ЧС на 1512 км МНП УБКУА.</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 xml:space="preserve">ЧС обнаружена 15 </w:t>
      </w:r>
      <w:r w:rsidR="001E125C" w:rsidRPr="00EF27C9">
        <w:rPr>
          <w:sz w:val="28"/>
          <w:szCs w:val="28"/>
        </w:rPr>
        <w:t>апреля</w:t>
      </w:r>
      <w:r w:rsidRPr="00EF27C9">
        <w:rPr>
          <w:sz w:val="28"/>
          <w:szCs w:val="28"/>
        </w:rPr>
        <w:t xml:space="preserve"> в 10 часов 30 мин вблизи д. Минзитарово. В результате разлива происходит загрязнение плодородного слоя почвы, а так как пары нефти из-за наличия источника огня начали гореть, то существует опасность для людей и близлежащих зданий и сооружений от теплового излучения, а так же задымление территории</w:t>
      </w:r>
      <w:r w:rsidR="007E5F5E" w:rsidRPr="00EF27C9">
        <w:rPr>
          <w:sz w:val="28"/>
          <w:szCs w:val="28"/>
        </w:rPr>
        <w:t xml:space="preserve"> [</w:t>
      </w:r>
      <w:r w:rsidR="00BA54AF" w:rsidRPr="00EF27C9">
        <w:rPr>
          <w:sz w:val="28"/>
          <w:szCs w:val="28"/>
        </w:rPr>
        <w:t>29</w:t>
      </w:r>
      <w:r w:rsidR="007E5F5E" w:rsidRPr="00EF27C9">
        <w:rPr>
          <w:sz w:val="28"/>
          <w:szCs w:val="28"/>
        </w:rPr>
        <w:t>]</w:t>
      </w:r>
      <w:r w:rsidRPr="00EF27C9">
        <w:rPr>
          <w:sz w:val="28"/>
          <w:szCs w:val="28"/>
        </w:rPr>
        <w:t>.</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 xml:space="preserve">Для организации действий сил объектового звена БТП РСЧС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при ликвидации ЧС на 1512 км МНП</w:t>
      </w:r>
    </w:p>
    <w:p w:rsidR="009C07F6" w:rsidRPr="00EF27C9" w:rsidRDefault="000E583A" w:rsidP="008C52FE">
      <w:pPr>
        <w:pStyle w:val="ae"/>
        <w:suppressAutoHyphens/>
        <w:spacing w:after="0" w:line="360" w:lineRule="auto"/>
        <w:ind w:left="0" w:firstLine="709"/>
        <w:jc w:val="both"/>
        <w:rPr>
          <w:sz w:val="28"/>
          <w:szCs w:val="28"/>
        </w:rPr>
      </w:pPr>
      <w:r w:rsidRPr="00EF27C9">
        <w:rPr>
          <w:sz w:val="28"/>
          <w:szCs w:val="28"/>
        </w:rPr>
        <w:t>Решил:</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1. Основные усилия сосредоточить на оцепление района ЧС и на локализацию и ликвидацию последствий чрезвычайной ситуации.</w:t>
      </w:r>
    </w:p>
    <w:p w:rsidR="001E746F" w:rsidRPr="00EF27C9" w:rsidRDefault="009C07F6" w:rsidP="008C52FE">
      <w:pPr>
        <w:pStyle w:val="ae"/>
        <w:suppressAutoHyphens/>
        <w:spacing w:after="0" w:line="360" w:lineRule="auto"/>
        <w:ind w:left="0" w:firstLine="709"/>
        <w:jc w:val="both"/>
        <w:rPr>
          <w:sz w:val="28"/>
          <w:szCs w:val="28"/>
        </w:rPr>
      </w:pPr>
      <w:r w:rsidRPr="00EF27C9">
        <w:rPr>
          <w:sz w:val="28"/>
          <w:szCs w:val="28"/>
        </w:rPr>
        <w:t>Работы проводить в последовательности: ликвидация горения</w:t>
      </w:r>
      <w:r w:rsidR="008C52FE" w:rsidRPr="00EF27C9">
        <w:rPr>
          <w:sz w:val="28"/>
          <w:szCs w:val="28"/>
        </w:rPr>
        <w:t xml:space="preserve"> </w:t>
      </w:r>
      <w:r w:rsidRPr="00EF27C9">
        <w:rPr>
          <w:sz w:val="28"/>
          <w:szCs w:val="28"/>
        </w:rPr>
        <w:t xml:space="preserve">нефти, восстановление загрязненного слоя грунта выполнить путем срезания, вывоз загрязненного грунта на шламонакопитель, расположенный </w:t>
      </w:r>
      <w:r w:rsidR="001E125C" w:rsidRPr="00EF27C9">
        <w:rPr>
          <w:sz w:val="28"/>
          <w:szCs w:val="28"/>
        </w:rPr>
        <w:t>в с.Иглино</w:t>
      </w:r>
      <w:r w:rsidRPr="00EF27C9">
        <w:rPr>
          <w:sz w:val="28"/>
          <w:szCs w:val="28"/>
        </w:rPr>
        <w:t>, завоз чистого грунта, ремонт трубопровода, использование сорбентов и биопрепаратов для очистки почвы.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С целью снижения влияния вредных последствий ЧС на людей, обеспечить первоочередное выполнение аварийно-спасательных и других неотложных работ и немедленно приступить к действиям по ликвидации чрезвычайной ситуации на 1512 км трассы МНП силами личного состава ЛДПС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с привлечением сил Черкасского НУ, ОАО </w:t>
      </w:r>
      <w:r w:rsidR="008C52FE" w:rsidRPr="00EF27C9">
        <w:rPr>
          <w:sz w:val="28"/>
          <w:szCs w:val="28"/>
        </w:rPr>
        <w:t>"</w:t>
      </w:r>
      <w:r w:rsidRPr="00EF27C9">
        <w:rPr>
          <w:sz w:val="28"/>
          <w:szCs w:val="28"/>
        </w:rPr>
        <w:t>Уралсибнефтепровод</w:t>
      </w:r>
      <w:r w:rsidR="008C52FE" w:rsidRPr="00EF27C9">
        <w:rPr>
          <w:sz w:val="28"/>
          <w:szCs w:val="28"/>
        </w:rPr>
        <w:t>"</w:t>
      </w:r>
      <w:r w:rsidRPr="00EF27C9">
        <w:rPr>
          <w:sz w:val="28"/>
          <w:szCs w:val="28"/>
        </w:rPr>
        <w:t>, для ликвидации горения нефти привлечь пожарные команды ГУ МЧС России по РБ, для оказания медицинской помощи привлечь бригаду скорой медицинской помощи Иглинского района, для регулирования дорожного движения на месте ЧС привлечь ГИБДД Иглинского района.</w:t>
      </w:r>
    </w:p>
    <w:p w:rsidR="008C52FE" w:rsidRPr="00EF27C9" w:rsidRDefault="009C07F6" w:rsidP="008C52FE">
      <w:pPr>
        <w:pStyle w:val="ae"/>
        <w:suppressAutoHyphens/>
        <w:spacing w:after="0" w:line="360" w:lineRule="auto"/>
        <w:ind w:left="0" w:firstLine="709"/>
        <w:jc w:val="both"/>
        <w:rPr>
          <w:sz w:val="28"/>
          <w:szCs w:val="28"/>
        </w:rPr>
      </w:pPr>
      <w:r w:rsidRPr="00EF27C9">
        <w:rPr>
          <w:sz w:val="28"/>
          <w:szCs w:val="28"/>
        </w:rPr>
        <w:t xml:space="preserve">С 16 часов 00 минут 15 </w:t>
      </w:r>
      <w:r w:rsidR="001E125C" w:rsidRPr="00EF27C9">
        <w:rPr>
          <w:sz w:val="28"/>
          <w:szCs w:val="28"/>
        </w:rPr>
        <w:t>апреля</w:t>
      </w:r>
      <w:r w:rsidRPr="00EF27C9">
        <w:rPr>
          <w:sz w:val="28"/>
          <w:szCs w:val="28"/>
        </w:rPr>
        <w:t xml:space="preserve"> для органов управления сил</w:t>
      </w:r>
      <w:r w:rsidR="008C52FE" w:rsidRPr="00EF27C9">
        <w:rPr>
          <w:sz w:val="28"/>
          <w:szCs w:val="28"/>
        </w:rPr>
        <w:t xml:space="preserve"> </w:t>
      </w:r>
      <w:r w:rsidRPr="00EF27C9">
        <w:rPr>
          <w:sz w:val="28"/>
          <w:szCs w:val="28"/>
        </w:rPr>
        <w:t xml:space="preserve">ЛДПС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ввести режим </w:t>
      </w:r>
      <w:r w:rsidR="008C52FE" w:rsidRPr="00EF27C9">
        <w:rPr>
          <w:sz w:val="28"/>
          <w:szCs w:val="28"/>
        </w:rPr>
        <w:t>"</w:t>
      </w:r>
      <w:r w:rsidRPr="00EF27C9">
        <w:rPr>
          <w:sz w:val="28"/>
          <w:szCs w:val="28"/>
        </w:rPr>
        <w:t>Чрезвычайной ситуации</w:t>
      </w:r>
      <w:r w:rsidR="008C52FE" w:rsidRPr="00EF27C9">
        <w:rPr>
          <w:sz w:val="28"/>
          <w:szCs w:val="28"/>
        </w:rPr>
        <w:t>"</w:t>
      </w:r>
      <w:r w:rsidRPr="00EF27C9">
        <w:rPr>
          <w:sz w:val="28"/>
          <w:szCs w:val="28"/>
        </w:rPr>
        <w:t xml:space="preserve">, а также ввести в действие в полном объеме План взаимодействия ОАО </w:t>
      </w:r>
      <w:r w:rsidR="008C52FE" w:rsidRPr="00EF27C9">
        <w:rPr>
          <w:sz w:val="28"/>
          <w:szCs w:val="28"/>
        </w:rPr>
        <w:t>"</w:t>
      </w:r>
      <w:r w:rsidRPr="00EF27C9">
        <w:rPr>
          <w:sz w:val="28"/>
          <w:szCs w:val="28"/>
        </w:rPr>
        <w:t>Уралсибнефтепровод</w:t>
      </w:r>
      <w:r w:rsidR="008C52FE" w:rsidRPr="00EF27C9">
        <w:rPr>
          <w:sz w:val="28"/>
          <w:szCs w:val="28"/>
        </w:rPr>
        <w:t>"</w:t>
      </w:r>
      <w:r w:rsidRPr="00EF27C9">
        <w:rPr>
          <w:sz w:val="28"/>
          <w:szCs w:val="28"/>
        </w:rPr>
        <w:t xml:space="preserve"> при ЧС, вызванной аварией с разливом нефти</w:t>
      </w:r>
      <w:r w:rsidR="007E5F5E" w:rsidRPr="00EF27C9">
        <w:rPr>
          <w:sz w:val="28"/>
          <w:szCs w:val="28"/>
        </w:rPr>
        <w:t xml:space="preserve"> [</w:t>
      </w:r>
      <w:r w:rsidR="00BA54AF" w:rsidRPr="00EF27C9">
        <w:rPr>
          <w:sz w:val="28"/>
          <w:szCs w:val="28"/>
        </w:rPr>
        <w:t>29</w:t>
      </w:r>
      <w:r w:rsidR="007E5F5E" w:rsidRPr="00EF27C9">
        <w:rPr>
          <w:sz w:val="28"/>
          <w:szCs w:val="28"/>
        </w:rPr>
        <w:t>]</w:t>
      </w:r>
      <w:r w:rsidRPr="00EF27C9">
        <w:rPr>
          <w:sz w:val="28"/>
          <w:szCs w:val="28"/>
        </w:rPr>
        <w:t>.</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 xml:space="preserve">Оперативной группе ЛДПС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к проведению АСДНР приступить с 16 часов 50 минут 15 </w:t>
      </w:r>
      <w:r w:rsidR="001E125C" w:rsidRPr="00EF27C9">
        <w:rPr>
          <w:sz w:val="28"/>
          <w:szCs w:val="28"/>
        </w:rPr>
        <w:t>апреля</w:t>
      </w:r>
      <w:r w:rsidRPr="00EF27C9">
        <w:rPr>
          <w:sz w:val="28"/>
          <w:szCs w:val="28"/>
        </w:rPr>
        <w:t>. Время окончания АСДНР 00 часов 50 минут 16 июля. Работы вести в две смены по 4 часа.</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 xml:space="preserve">2. С 16 часов 50 минут 15 </w:t>
      </w:r>
      <w:r w:rsidR="001E125C" w:rsidRPr="00EF27C9">
        <w:rPr>
          <w:sz w:val="28"/>
          <w:szCs w:val="28"/>
        </w:rPr>
        <w:t>апреля</w:t>
      </w:r>
      <w:r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Главному инженеру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 начальнику пункта управления ликвидацией ЧС: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w:t>
      </w:r>
      <w:r w:rsidR="008C52FE" w:rsidRPr="00EF27C9">
        <w:rPr>
          <w:sz w:val="28"/>
          <w:szCs w:val="28"/>
        </w:rPr>
        <w:t xml:space="preserve"> </w:t>
      </w:r>
      <w:r w:rsidRPr="00EF27C9">
        <w:rPr>
          <w:sz w:val="28"/>
          <w:szCs w:val="28"/>
        </w:rPr>
        <w:t>развернуть пункт управления ликвидацией ЧС на площадке, рядом с местом ведения работ;</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оборудовать к 16 часам 50 мин.</w:t>
      </w:r>
      <w:r w:rsidR="008C52FE" w:rsidRPr="00EF27C9">
        <w:rPr>
          <w:sz w:val="28"/>
          <w:szCs w:val="28"/>
        </w:rPr>
        <w:t xml:space="preserve"> </w:t>
      </w:r>
      <w:r w:rsidRPr="00EF27C9">
        <w:rPr>
          <w:sz w:val="28"/>
          <w:szCs w:val="28"/>
        </w:rPr>
        <w:t>здание</w:t>
      </w:r>
      <w:r w:rsidR="008C52FE" w:rsidRPr="00EF27C9">
        <w:rPr>
          <w:sz w:val="28"/>
          <w:szCs w:val="28"/>
        </w:rPr>
        <w:t xml:space="preserve"> </w:t>
      </w:r>
      <w:r w:rsidRPr="00EF27C9">
        <w:rPr>
          <w:sz w:val="28"/>
          <w:szCs w:val="28"/>
        </w:rPr>
        <w:t>школы в деревне Минзитарово под место отдыха личному составу;</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в соответствии с Планом взаимодействия организовать взаимодействие с силами Иглинского районного звена БТП РСЧС.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Начальнику производственно-технических управлений связи (ПТУС) ОАО </w:t>
      </w:r>
      <w:r w:rsidR="008C52FE" w:rsidRPr="00EF27C9">
        <w:rPr>
          <w:sz w:val="28"/>
          <w:szCs w:val="28"/>
        </w:rPr>
        <w:t>"</w:t>
      </w:r>
      <w:r w:rsidRPr="00EF27C9">
        <w:rPr>
          <w:sz w:val="28"/>
          <w:szCs w:val="28"/>
        </w:rPr>
        <w:t>Уралсибнефтепровод</w:t>
      </w:r>
      <w:r w:rsidR="008C52FE" w:rsidRPr="00EF27C9">
        <w:rPr>
          <w:sz w:val="28"/>
          <w:szCs w:val="28"/>
        </w:rPr>
        <w:t>"</w:t>
      </w:r>
      <w:r w:rsidRPr="00EF27C9">
        <w:rPr>
          <w:sz w:val="28"/>
          <w:szCs w:val="28"/>
        </w:rPr>
        <w:t xml:space="preserve"> ответственному за оповещение и связь:</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 организовать связь диспетчера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с местом ЧС по радиосвязи и по телефону, а также круглосуточное дежурство связистов на месте разлива и ликвидации ЧС;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организовать связь начальника оперативной группы с бригадами (группами, звеньями), работающими на месте разлива нефти и ремонта поврежденного участка, а также связь между бригадами (группами, звеньями);</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 поддерживать постоянную связь с диспетчером ОАО </w:t>
      </w:r>
      <w:r w:rsidR="008C52FE" w:rsidRPr="00EF27C9">
        <w:rPr>
          <w:sz w:val="28"/>
          <w:szCs w:val="28"/>
        </w:rPr>
        <w:t>"</w:t>
      </w:r>
      <w:r w:rsidRPr="00EF27C9">
        <w:rPr>
          <w:sz w:val="28"/>
          <w:szCs w:val="28"/>
        </w:rPr>
        <w:t>Уралсибнефтепровод</w:t>
      </w:r>
      <w:r w:rsidR="008C52FE" w:rsidRPr="00EF27C9">
        <w:rPr>
          <w:sz w:val="28"/>
          <w:szCs w:val="28"/>
        </w:rPr>
        <w:t>"</w:t>
      </w:r>
      <w:r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обеспечить устойчивую радио-, проводную связь с пунктами сбора пораженных, постоянное информирование население о действиях и изменениях обстановки.</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Заместителю начальника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направить оперативную группу для уточнения места и масштабов ЧС;</w:t>
      </w:r>
    </w:p>
    <w:p w:rsidR="009C07F6" w:rsidRPr="00EF27C9" w:rsidRDefault="009C07F6" w:rsidP="008C52FE">
      <w:pPr>
        <w:tabs>
          <w:tab w:val="left" w:pos="900"/>
          <w:tab w:val="left" w:pos="9540"/>
        </w:tabs>
        <w:suppressAutoHyphens/>
        <w:spacing w:before="0" w:after="0" w:line="360" w:lineRule="auto"/>
        <w:ind w:firstLine="709"/>
        <w:jc w:val="both"/>
        <w:rPr>
          <w:sz w:val="28"/>
          <w:szCs w:val="28"/>
        </w:rPr>
      </w:pPr>
      <w:r w:rsidRPr="00EF27C9">
        <w:rPr>
          <w:sz w:val="28"/>
          <w:szCs w:val="28"/>
        </w:rPr>
        <w:t>- организовать полное обеспечение средствами защиты, связи и инструментами;</w:t>
      </w:r>
    </w:p>
    <w:p w:rsidR="009C07F6" w:rsidRPr="00EF27C9" w:rsidRDefault="009C07F6" w:rsidP="008C52FE">
      <w:pPr>
        <w:tabs>
          <w:tab w:val="left" w:pos="900"/>
          <w:tab w:val="left" w:pos="9540"/>
        </w:tabs>
        <w:suppressAutoHyphens/>
        <w:spacing w:before="0" w:after="0" w:line="360" w:lineRule="auto"/>
        <w:ind w:firstLine="709"/>
        <w:jc w:val="both"/>
        <w:rPr>
          <w:sz w:val="28"/>
          <w:szCs w:val="28"/>
        </w:rPr>
      </w:pPr>
      <w:r w:rsidRPr="00EF27C9">
        <w:rPr>
          <w:sz w:val="28"/>
          <w:szCs w:val="28"/>
        </w:rPr>
        <w:t>- направить пожарную команду на место ЧС;</w:t>
      </w:r>
    </w:p>
    <w:p w:rsidR="009C07F6" w:rsidRPr="00EF27C9" w:rsidRDefault="009C07F6" w:rsidP="008C52FE">
      <w:pPr>
        <w:tabs>
          <w:tab w:val="left" w:pos="900"/>
          <w:tab w:val="left" w:pos="9540"/>
        </w:tabs>
        <w:suppressAutoHyphens/>
        <w:spacing w:before="0" w:after="0" w:line="360" w:lineRule="auto"/>
        <w:ind w:firstLine="709"/>
        <w:jc w:val="both"/>
        <w:rPr>
          <w:sz w:val="28"/>
          <w:szCs w:val="28"/>
        </w:rPr>
      </w:pPr>
      <w:r w:rsidRPr="00EF27C9">
        <w:rPr>
          <w:sz w:val="28"/>
          <w:szCs w:val="28"/>
        </w:rPr>
        <w:t>- принимать меры по организации горячего питания и мест отдыха для участников ликвидации ЧС</w:t>
      </w:r>
      <w:r w:rsidR="007E5F5E" w:rsidRPr="00EF27C9">
        <w:rPr>
          <w:sz w:val="28"/>
          <w:szCs w:val="28"/>
        </w:rPr>
        <w:t xml:space="preserve"> [</w:t>
      </w:r>
      <w:r w:rsidR="00BA54AF" w:rsidRPr="00EF27C9">
        <w:rPr>
          <w:sz w:val="28"/>
          <w:szCs w:val="28"/>
        </w:rPr>
        <w:t>29</w:t>
      </w:r>
      <w:r w:rsidR="007E5F5E" w:rsidRPr="00EF27C9">
        <w:rPr>
          <w:sz w:val="28"/>
          <w:szCs w:val="28"/>
        </w:rPr>
        <w:t>]</w:t>
      </w:r>
      <w:r w:rsidRPr="00EF27C9">
        <w:rPr>
          <w:sz w:val="28"/>
          <w:szCs w:val="28"/>
        </w:rPr>
        <w:t>.</w:t>
      </w:r>
    </w:p>
    <w:p w:rsidR="009C07F6" w:rsidRPr="00EF27C9" w:rsidRDefault="009C07F6" w:rsidP="008C52FE">
      <w:pPr>
        <w:shd w:val="clear" w:color="auto" w:fill="FFFFFF"/>
        <w:tabs>
          <w:tab w:val="left" w:pos="5914"/>
        </w:tabs>
        <w:suppressAutoHyphens/>
        <w:spacing w:before="0" w:after="0" w:line="360" w:lineRule="auto"/>
        <w:ind w:firstLine="709"/>
        <w:jc w:val="both"/>
        <w:rPr>
          <w:sz w:val="28"/>
          <w:szCs w:val="28"/>
        </w:rPr>
      </w:pPr>
      <w:r w:rsidRPr="00EF27C9">
        <w:rPr>
          <w:sz w:val="28"/>
          <w:szCs w:val="28"/>
        </w:rPr>
        <w:t xml:space="preserve">Начальнику пожарной службы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приступить к проведению работ по тушению пожара собственными силами, а так же по Плану взаимодействия привлечь пожарные части: ПЧ- 79 (с. Иглино),</w:t>
      </w:r>
      <w:r w:rsidR="008C52FE" w:rsidRPr="00EF27C9">
        <w:rPr>
          <w:sz w:val="28"/>
          <w:szCs w:val="28"/>
        </w:rPr>
        <w:t xml:space="preserve"> </w:t>
      </w:r>
      <w:r w:rsidRPr="00EF27C9">
        <w:rPr>
          <w:sz w:val="28"/>
          <w:szCs w:val="28"/>
        </w:rPr>
        <w:t>ПЧ- 35 (м-н Шакша);</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координировать работу служб, участвующих в тушении пожара;</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обеспечить постоянное наличие резерва сил и средств;</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оценить возможность образования взрывоопасных паровоздушных смесей, не допустить распространение огня на близлежащие здания и сооружения;</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локализовать и ликвидировать пожар;</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 принять участие в спасении людей.</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Начальнику службы собственной безопасности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организовать оцепление зоны заражения и контроль допуска в зону разлива до завершения всех работ по ликвидации последствий;</w:t>
      </w:r>
    </w:p>
    <w:p w:rsidR="008C52FE"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проводить патрулирование жилого сектора, прилегающего к зоне заражения;</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обеспечить поддержание общественного порядка.</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Начальнику центральной ремонтной службы (ЦРС) Черкасского НУ:</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принять меры по сбору начальников участков, инженерно-технических работников (ИТР) и персонала ЦРС;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организовать выезд на место ЧС ЦРС;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 при необходимости произвести распределение обязанностей м/у персоналом и инженерно-техническими работниками участка аварийно-восстановительных работ (УАВР) и участка устранения дефектов (УУД) ЦРС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принять все меры по скорейшей ликвидации ЧС и ее возможных последствий</w:t>
      </w:r>
      <w:r w:rsidR="007E5F5E" w:rsidRPr="00EF27C9">
        <w:rPr>
          <w:sz w:val="28"/>
          <w:szCs w:val="28"/>
        </w:rPr>
        <w:t xml:space="preserve"> [</w:t>
      </w:r>
      <w:r w:rsidR="00BA54AF" w:rsidRPr="00EF27C9">
        <w:rPr>
          <w:sz w:val="28"/>
          <w:szCs w:val="28"/>
        </w:rPr>
        <w:t>29</w:t>
      </w:r>
      <w:r w:rsidR="007E5F5E" w:rsidRPr="00EF27C9">
        <w:rPr>
          <w:sz w:val="28"/>
          <w:szCs w:val="28"/>
        </w:rPr>
        <w:t>]</w:t>
      </w:r>
      <w:r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Начальнику линейной эксплуатационной службы (ЛЭС)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принять меры по обозначению и оцеплению места ЧС и разлива нефти, а также недопущению попадания нефти в реки и населенные пункты;</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направить специалистов на ближайшие линейные задвижки для контроля их закрытия;</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принять меры по локализации ЧС;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выехать с патрульной группой на место ЧС.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Начальнику центра технологического транспорта и спецтехники (ЦТТ и СТ) Черкасского НУ:</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оповестить всех механиков и водителей;</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предоставить дополнительную технику для выезда патрульной группы и служебные а/м;</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оформить все документы на технические средства с проведением инструктажа водителей и машинистов УАВР ЦРС и привлекаемой дополнительной техники;</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организовать доставку ГСМ на место производства работ по ликвидации ЧС;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организовать своевременную доставку запчастей и смену водителей;</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организовать дежурство автотранспорта для оперативного решения вопросов по ликвидации ЧС.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Начальнику медицинского поста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организовать выезд к месту ЧС;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организовать медицинское обеспечение формирований, ликвидирующих ЧС, а так же в случае необходимости по Плану взаимодействия привлечь силы медицинской помощи Иглинского района.</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Главному энергетику отключить электроснабжение.</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Главному механику:</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организовать сбор водителей, участвующих в ликвидации ЧС, отправку необходимой техники на место ликвидации ЧС;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обеспечивать технику ГСМ;</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-обеспечивать искрогасителями всю технику, непосредственно участвующую в ликвидации ЧС;</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обеспечивать техническое обслуживание и ремонт техники, привлеченной к ликвидации ЧС</w:t>
      </w:r>
      <w:r w:rsidR="007E5F5E" w:rsidRPr="00EF27C9">
        <w:rPr>
          <w:sz w:val="28"/>
          <w:szCs w:val="28"/>
        </w:rPr>
        <w:t xml:space="preserve"> [</w:t>
      </w:r>
      <w:r w:rsidR="00BA54AF" w:rsidRPr="00EF27C9">
        <w:rPr>
          <w:sz w:val="28"/>
          <w:szCs w:val="28"/>
        </w:rPr>
        <w:t>29</w:t>
      </w:r>
      <w:r w:rsidR="007E5F5E" w:rsidRPr="00EF27C9">
        <w:rPr>
          <w:sz w:val="28"/>
          <w:szCs w:val="28"/>
        </w:rPr>
        <w:t>]</w:t>
      </w:r>
      <w:r w:rsidRPr="00EF27C9">
        <w:rPr>
          <w:sz w:val="28"/>
          <w:szCs w:val="28"/>
        </w:rPr>
        <w:t>.</w:t>
      </w:r>
    </w:p>
    <w:p w:rsidR="009C07F6" w:rsidRPr="00EF27C9" w:rsidRDefault="009C07F6" w:rsidP="008C52FE">
      <w:pPr>
        <w:tabs>
          <w:tab w:val="left" w:pos="9540"/>
        </w:tabs>
        <w:suppressAutoHyphens/>
        <w:spacing w:before="0" w:after="0" w:line="360" w:lineRule="auto"/>
        <w:ind w:firstLine="709"/>
        <w:jc w:val="both"/>
        <w:rPr>
          <w:sz w:val="28"/>
          <w:szCs w:val="28"/>
        </w:rPr>
      </w:pPr>
      <w:r w:rsidRPr="00EF27C9">
        <w:rPr>
          <w:sz w:val="28"/>
          <w:szCs w:val="28"/>
        </w:rPr>
        <w:t xml:space="preserve">Директору столовой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обеспечить личный состав, участвующий в ликвидации ЧС, трех разовым питанием в расчете на количество 88 человек (см. пункты 4.8.2 – 4.8.4).</w:t>
      </w:r>
    </w:p>
    <w:p w:rsidR="009C07F6" w:rsidRPr="00EF27C9" w:rsidRDefault="009C07F6" w:rsidP="008C52FE">
      <w:pPr>
        <w:tabs>
          <w:tab w:val="left" w:pos="9540"/>
        </w:tabs>
        <w:suppressAutoHyphens/>
        <w:spacing w:before="0" w:after="0" w:line="360" w:lineRule="auto"/>
        <w:ind w:firstLine="709"/>
        <w:jc w:val="both"/>
        <w:rPr>
          <w:sz w:val="28"/>
          <w:szCs w:val="28"/>
        </w:rPr>
      </w:pPr>
      <w:bookmarkStart w:id="15" w:name="_Toc105743195"/>
      <w:r w:rsidRPr="00EF27C9">
        <w:rPr>
          <w:sz w:val="28"/>
          <w:szCs w:val="28"/>
        </w:rPr>
        <w:t>Донесения о ходе ликвидации представлять через каждые 2 часа с 16.50 часов.</w:t>
      </w:r>
      <w:bookmarkEnd w:id="15"/>
      <w:r w:rsidRPr="00EF27C9">
        <w:rPr>
          <w:sz w:val="28"/>
          <w:szCs w:val="28"/>
        </w:rPr>
        <w:t xml:space="preserve"> Графич</w:t>
      </w:r>
      <w:r w:rsidR="00E25DAC" w:rsidRPr="00EF27C9">
        <w:rPr>
          <w:sz w:val="28"/>
          <w:szCs w:val="28"/>
        </w:rPr>
        <w:t>еское решение председателя КЧС</w:t>
      </w:r>
      <w:r w:rsidR="008C52FE" w:rsidRPr="00EF27C9">
        <w:rPr>
          <w:sz w:val="28"/>
          <w:szCs w:val="28"/>
        </w:rPr>
        <w:t xml:space="preserve"> </w:t>
      </w:r>
      <w:r w:rsidRPr="00EF27C9">
        <w:rPr>
          <w:sz w:val="28"/>
          <w:szCs w:val="28"/>
        </w:rPr>
        <w:t xml:space="preserve">ПБ приведено в приложении </w:t>
      </w:r>
      <w:r w:rsidR="00E77A0D" w:rsidRPr="00EF27C9">
        <w:rPr>
          <w:sz w:val="28"/>
          <w:szCs w:val="28"/>
        </w:rPr>
        <w:t>З</w:t>
      </w:r>
      <w:r w:rsidRPr="00EF27C9">
        <w:rPr>
          <w:sz w:val="28"/>
          <w:szCs w:val="28"/>
        </w:rPr>
        <w:t>.</w:t>
      </w:r>
    </w:p>
    <w:p w:rsidR="009C07F6" w:rsidRPr="00EF27C9" w:rsidRDefault="009C07F6" w:rsidP="008C52FE">
      <w:pPr>
        <w:tabs>
          <w:tab w:val="left" w:pos="180"/>
        </w:tabs>
        <w:suppressAutoHyphens/>
        <w:spacing w:before="0" w:after="0" w:line="360" w:lineRule="auto"/>
        <w:ind w:firstLine="709"/>
        <w:jc w:val="both"/>
        <w:rPr>
          <w:sz w:val="28"/>
          <w:szCs w:val="28"/>
        </w:rPr>
      </w:pPr>
    </w:p>
    <w:p w:rsidR="009C07F6" w:rsidRPr="00EF27C9" w:rsidRDefault="009770F4" w:rsidP="008C52FE">
      <w:pPr>
        <w:tabs>
          <w:tab w:val="left" w:pos="180"/>
        </w:tabs>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t>6</w:t>
      </w:r>
      <w:r w:rsidRPr="00EF27C9">
        <w:rPr>
          <w:sz w:val="28"/>
          <w:szCs w:val="28"/>
        </w:rPr>
        <w:t>.</w:t>
      </w:r>
      <w:r w:rsidR="00426532" w:rsidRPr="00EF27C9">
        <w:rPr>
          <w:sz w:val="28"/>
          <w:szCs w:val="28"/>
        </w:rPr>
        <w:t xml:space="preserve"> </w:t>
      </w:r>
      <w:r w:rsidR="000E583A" w:rsidRPr="00EF27C9">
        <w:rPr>
          <w:sz w:val="28"/>
          <w:szCs w:val="28"/>
        </w:rPr>
        <w:t>Обеспечение безопасности при ведении аварийно-спасательных и других неотложных работ по ликвидации ЧС, вызванной аварией с разливом</w:t>
      </w:r>
      <w:r w:rsidR="00426532" w:rsidRPr="00EF27C9">
        <w:rPr>
          <w:sz w:val="28"/>
          <w:szCs w:val="28"/>
        </w:rPr>
        <w:t xml:space="preserve"> </w:t>
      </w:r>
      <w:r w:rsidR="000E583A" w:rsidRPr="00EF27C9">
        <w:rPr>
          <w:sz w:val="28"/>
          <w:szCs w:val="28"/>
        </w:rPr>
        <w:t>нефти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4"/>
        </w:rPr>
      </w:pPr>
      <w:bookmarkStart w:id="16" w:name="_Toc73717558"/>
      <w:bookmarkStart w:id="17" w:name="_Toc73718859"/>
      <w:bookmarkStart w:id="18" w:name="_Toc73721470"/>
      <w:r w:rsidRPr="00EF27C9">
        <w:rPr>
          <w:sz w:val="28"/>
          <w:szCs w:val="24"/>
        </w:rPr>
        <w:t>Ликвидация чрезвычайной ситуации, вызванной аварией с разливом нефти и возгоранием ее паров, отличается повышенной опасностью для людей, находящихся в зоне действия поражающих факторов ЧС, кроме того личный состав формирований, ликвидирующих ЧС, и проживающее вблизи население подвергаются негативному воздействию опасных и вредных факторов, возникающих в ходе ликвидации ЧС. Поэтому необходимо обеспечение безопасности при ведении работ по ликвидации ЧС</w:t>
      </w:r>
      <w:r w:rsidR="008C26C5" w:rsidRPr="00EF27C9">
        <w:rPr>
          <w:sz w:val="28"/>
          <w:szCs w:val="24"/>
        </w:rPr>
        <w:t xml:space="preserve"> [</w:t>
      </w:r>
      <w:r w:rsidR="00416FE5" w:rsidRPr="00EF27C9">
        <w:rPr>
          <w:sz w:val="28"/>
          <w:szCs w:val="24"/>
        </w:rPr>
        <w:t>54</w:t>
      </w:r>
      <w:r w:rsidR="008C26C5" w:rsidRPr="00EF27C9">
        <w:rPr>
          <w:sz w:val="28"/>
          <w:szCs w:val="24"/>
        </w:rPr>
        <w:t>]</w:t>
      </w:r>
      <w:r w:rsidRPr="00EF27C9">
        <w:rPr>
          <w:sz w:val="28"/>
          <w:szCs w:val="24"/>
        </w:rPr>
        <w:t>.</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Обеспечение безопасности при ведении АСДНР достигается снижением уровня воздействия поражающих факторов до допустимой величины.</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 xml:space="preserve">Для достижения поставленной цели необходима идентификация </w:t>
      </w:r>
      <w:r w:rsidRPr="00EF27C9">
        <w:rPr>
          <w:sz w:val="28"/>
          <w:szCs w:val="28"/>
        </w:rPr>
        <w:t>поражающих, опасных и вредных факторов, действующих на личный состав формирований РСЧС при ликвидации ЧС на МНП, а так же на проживающее вблизи население.</w:t>
      </w:r>
    </w:p>
    <w:bookmarkEnd w:id="16"/>
    <w:bookmarkEnd w:id="17"/>
    <w:bookmarkEnd w:id="18"/>
    <w:p w:rsidR="009C07F6" w:rsidRPr="00EF27C9" w:rsidRDefault="009C07F6" w:rsidP="008C52FE">
      <w:pPr>
        <w:suppressAutoHyphens/>
        <w:spacing w:before="0" w:after="0" w:line="360" w:lineRule="auto"/>
        <w:ind w:firstLine="709"/>
        <w:jc w:val="both"/>
        <w:rPr>
          <w:sz w:val="28"/>
          <w:szCs w:val="28"/>
        </w:rPr>
      </w:pPr>
      <w:r w:rsidRPr="00EF27C9">
        <w:rPr>
          <w:sz w:val="28"/>
          <w:szCs w:val="28"/>
        </w:rPr>
        <w:t>Исходными данными для разработки раздела являются данные, полученные при теоретическом обосновании работы, а так же результаты расчетов, произведенных в разделе 2.</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6.1</w:t>
      </w:r>
      <w:r w:rsidR="008578A9" w:rsidRPr="00EF27C9">
        <w:rPr>
          <w:sz w:val="28"/>
          <w:szCs w:val="28"/>
        </w:rPr>
        <w:t xml:space="preserve"> </w:t>
      </w:r>
      <w:r w:rsidRPr="00EF27C9">
        <w:rPr>
          <w:sz w:val="28"/>
          <w:szCs w:val="28"/>
        </w:rPr>
        <w:t>Идентификация поражающих, опасных и вредных факторов, действующих на личный состав формирований, ликвидирующих</w:t>
      </w:r>
      <w:r w:rsidR="000E583A" w:rsidRPr="00EF27C9">
        <w:rPr>
          <w:sz w:val="28"/>
          <w:szCs w:val="28"/>
        </w:rPr>
        <w:t xml:space="preserve"> </w:t>
      </w:r>
      <w:r w:rsidRPr="00EF27C9">
        <w:rPr>
          <w:sz w:val="28"/>
          <w:szCs w:val="28"/>
        </w:rPr>
        <w:t>ЧС на МНП</w:t>
      </w:r>
    </w:p>
    <w:p w:rsidR="009C07F6" w:rsidRPr="00EF27C9" w:rsidRDefault="009C07F6" w:rsidP="008C52FE">
      <w:pPr>
        <w:suppressAutoHyphens/>
        <w:spacing w:before="0" w:after="0" w:line="360" w:lineRule="auto"/>
        <w:ind w:firstLine="709"/>
        <w:jc w:val="both"/>
        <w:rPr>
          <w:bCs/>
          <w:iCs/>
          <w:sz w:val="28"/>
          <w:szCs w:val="28"/>
        </w:rPr>
      </w:pPr>
    </w:p>
    <w:p w:rsidR="009C07F6" w:rsidRPr="00EF27C9" w:rsidRDefault="009C07F6" w:rsidP="008C52FE">
      <w:pPr>
        <w:suppressAutoHyphens/>
        <w:spacing w:before="0" w:after="0" w:line="360" w:lineRule="auto"/>
        <w:ind w:firstLine="709"/>
        <w:jc w:val="both"/>
        <w:rPr>
          <w:bCs/>
          <w:iCs/>
          <w:sz w:val="28"/>
          <w:szCs w:val="28"/>
        </w:rPr>
      </w:pPr>
      <w:r w:rsidRPr="00EF27C9">
        <w:rPr>
          <w:bCs/>
          <w:iCs/>
          <w:sz w:val="28"/>
          <w:szCs w:val="28"/>
        </w:rPr>
        <w:t xml:space="preserve">При ликвидации ЧС, связанных с разливом нефти на личный состав, участвующий в ликвидации ЧС, действуют </w:t>
      </w:r>
      <w:r w:rsidR="00FC4AAE" w:rsidRPr="00EF27C9">
        <w:rPr>
          <w:bCs/>
          <w:iCs/>
          <w:sz w:val="28"/>
          <w:szCs w:val="28"/>
        </w:rPr>
        <w:t xml:space="preserve">поражающие, </w:t>
      </w:r>
      <w:r w:rsidRPr="00EF27C9">
        <w:rPr>
          <w:bCs/>
          <w:iCs/>
          <w:sz w:val="28"/>
          <w:szCs w:val="28"/>
        </w:rPr>
        <w:t>опасные и вредные факторы.</w:t>
      </w:r>
    </w:p>
    <w:p w:rsidR="003D3DC3" w:rsidRPr="00EF27C9" w:rsidRDefault="003D3DC3" w:rsidP="008C52FE">
      <w:pPr>
        <w:suppressAutoHyphens/>
        <w:spacing w:before="0" w:after="0" w:line="360" w:lineRule="auto"/>
        <w:ind w:firstLine="709"/>
        <w:jc w:val="both"/>
        <w:rPr>
          <w:bCs/>
          <w:sz w:val="28"/>
          <w:szCs w:val="28"/>
        </w:rPr>
      </w:pPr>
      <w:r w:rsidRPr="00EF27C9">
        <w:rPr>
          <w:bCs/>
          <w:sz w:val="28"/>
          <w:szCs w:val="28"/>
        </w:rPr>
        <w:t>Все опасные и вредные факторы воздействуют на человека и</w:t>
      </w:r>
      <w:r w:rsidR="008C52FE" w:rsidRPr="00EF27C9">
        <w:rPr>
          <w:bCs/>
          <w:sz w:val="28"/>
          <w:szCs w:val="28"/>
        </w:rPr>
        <w:t xml:space="preserve"> </w:t>
      </w:r>
      <w:r w:rsidRPr="00EF27C9">
        <w:rPr>
          <w:bCs/>
          <w:sz w:val="28"/>
          <w:szCs w:val="28"/>
        </w:rPr>
        <w:t>могут привести к травмам, ухудшению здоровья или снижению работоспособности и необходима защита личного состава от их воздействия.</w:t>
      </w:r>
      <w:r w:rsidR="000E583A" w:rsidRPr="00EF27C9">
        <w:rPr>
          <w:bCs/>
          <w:sz w:val="28"/>
          <w:szCs w:val="28"/>
        </w:rPr>
        <w:t xml:space="preserve"> </w:t>
      </w:r>
      <w:r w:rsidRPr="00EF27C9">
        <w:rPr>
          <w:bCs/>
          <w:sz w:val="28"/>
          <w:szCs w:val="28"/>
        </w:rPr>
        <w:t>Для недопущения воздействия физических опасных факторов на личный состав необходимо придерживаться правил техники безопасности,</w:t>
      </w:r>
      <w:r w:rsidR="008C52FE" w:rsidRPr="00EF27C9">
        <w:rPr>
          <w:bCs/>
          <w:sz w:val="28"/>
          <w:szCs w:val="28"/>
        </w:rPr>
        <w:t xml:space="preserve"> </w:t>
      </w:r>
      <w:r w:rsidRPr="00EF27C9">
        <w:rPr>
          <w:bCs/>
          <w:sz w:val="28"/>
          <w:szCs w:val="28"/>
        </w:rPr>
        <w:t xml:space="preserve">для сведения к минимуму опасного действия паров нефти – использовать средства индивидуальной защиты. Кроме того, немаловажно соблюдение режима труда и отдыха, что предотвращает физическое перенапряжение человека и чрезмерное воздействие на него опасного или вредного фактора </w:t>
      </w:r>
      <w:r w:rsidR="00416FE5" w:rsidRPr="00EF27C9">
        <w:rPr>
          <w:bCs/>
          <w:sz w:val="28"/>
          <w:szCs w:val="28"/>
        </w:rPr>
        <w:t>[54</w:t>
      </w:r>
      <w:r w:rsidRPr="00EF27C9">
        <w:rPr>
          <w:bCs/>
          <w:sz w:val="28"/>
          <w:szCs w:val="28"/>
        </w:rPr>
        <w:t>].</w:t>
      </w:r>
      <w:r w:rsidR="000E583A" w:rsidRPr="00EF27C9">
        <w:rPr>
          <w:bCs/>
          <w:sz w:val="28"/>
          <w:szCs w:val="28"/>
        </w:rPr>
        <w:t xml:space="preserve"> </w:t>
      </w:r>
      <w:r w:rsidRPr="00EF27C9">
        <w:rPr>
          <w:bCs/>
          <w:sz w:val="28"/>
          <w:szCs w:val="28"/>
        </w:rPr>
        <w:t>В рассматриваемой ЧС на личный состав, а так же прожива</w:t>
      </w:r>
      <w:r w:rsidR="004A72FF" w:rsidRPr="00EF27C9">
        <w:rPr>
          <w:bCs/>
          <w:sz w:val="28"/>
          <w:szCs w:val="28"/>
        </w:rPr>
        <w:t>ющее вблизи население действуют следующие негативные факторы, приведенные на рисунке 6.1.</w:t>
      </w:r>
    </w:p>
    <w:p w:rsidR="003D3DC3" w:rsidRPr="00EF27C9" w:rsidRDefault="003D3DC3" w:rsidP="008C52FE">
      <w:pPr>
        <w:tabs>
          <w:tab w:val="left" w:pos="720"/>
        </w:tabs>
        <w:suppressAutoHyphens/>
        <w:spacing w:before="0" w:after="0" w:line="360" w:lineRule="auto"/>
        <w:ind w:firstLine="709"/>
        <w:jc w:val="both"/>
        <w:rPr>
          <w:sz w:val="28"/>
          <w:szCs w:val="28"/>
        </w:rPr>
      </w:pPr>
    </w:p>
    <w:p w:rsidR="000E583A" w:rsidRPr="00EF27C9" w:rsidRDefault="0012502C" w:rsidP="000E583A">
      <w:pPr>
        <w:tabs>
          <w:tab w:val="left" w:pos="720"/>
        </w:tabs>
        <w:suppressAutoHyphens/>
        <w:spacing w:before="0" w:after="0" w:line="360" w:lineRule="auto"/>
        <w:ind w:firstLine="284"/>
        <w:jc w:val="both"/>
        <w:rPr>
          <w:sz w:val="28"/>
          <w:szCs w:val="28"/>
          <w:lang w:val="en-US"/>
        </w:rPr>
      </w:pPr>
      <w:r>
        <w:rPr>
          <w:sz w:val="28"/>
          <w:szCs w:val="28"/>
          <w:lang w:val="en-US"/>
        </w:rPr>
        <w:pict>
          <v:shape id="_x0000_i1142" type="#_x0000_t75" style="width:450pt;height:310.5pt">
            <v:imagedata r:id="rId209" o:title=""/>
          </v:shape>
        </w:pict>
      </w:r>
    </w:p>
    <w:p w:rsidR="009C07F6" w:rsidRPr="00EF27C9" w:rsidRDefault="009C07F6" w:rsidP="000E583A">
      <w:pPr>
        <w:suppressAutoHyphens/>
        <w:spacing w:before="0" w:after="0" w:line="360" w:lineRule="auto"/>
        <w:jc w:val="both"/>
        <w:rPr>
          <w:bCs/>
          <w:iCs/>
          <w:sz w:val="28"/>
          <w:szCs w:val="28"/>
        </w:rPr>
      </w:pPr>
    </w:p>
    <w:p w:rsidR="009C07F6" w:rsidRPr="00EF27C9" w:rsidRDefault="009C07F6" w:rsidP="008C52FE">
      <w:pPr>
        <w:suppressAutoHyphens/>
        <w:spacing w:before="0" w:after="0" w:line="360" w:lineRule="auto"/>
        <w:ind w:firstLine="709"/>
        <w:jc w:val="both"/>
        <w:rPr>
          <w:bCs/>
          <w:iCs/>
          <w:sz w:val="28"/>
          <w:szCs w:val="28"/>
        </w:rPr>
      </w:pPr>
      <w:r w:rsidRPr="00EF27C9">
        <w:rPr>
          <w:bCs/>
          <w:iCs/>
          <w:sz w:val="28"/>
          <w:szCs w:val="28"/>
        </w:rPr>
        <w:t>Рисунок 6.1 – Опасные и вредные факторы, действующие на личный состав при ликвидации ЧС на МНП</w:t>
      </w:r>
    </w:p>
    <w:p w:rsidR="003D3DC3" w:rsidRPr="00EF27C9" w:rsidRDefault="003D3DC3" w:rsidP="008C52FE">
      <w:pPr>
        <w:suppressAutoHyphens/>
        <w:spacing w:before="0" w:after="0" w:line="360" w:lineRule="auto"/>
        <w:ind w:firstLine="709"/>
        <w:jc w:val="both"/>
        <w:rPr>
          <w:bCs/>
          <w:iCs/>
          <w:sz w:val="28"/>
          <w:szCs w:val="28"/>
        </w:rPr>
      </w:pPr>
    </w:p>
    <w:p w:rsidR="008C52FE" w:rsidRPr="00EF27C9" w:rsidRDefault="009C07F6" w:rsidP="008C52FE">
      <w:pPr>
        <w:suppressAutoHyphens/>
        <w:spacing w:before="0" w:after="0" w:line="360" w:lineRule="auto"/>
        <w:ind w:firstLine="709"/>
        <w:jc w:val="both"/>
        <w:rPr>
          <w:bCs/>
          <w:sz w:val="28"/>
          <w:szCs w:val="28"/>
        </w:rPr>
      </w:pPr>
      <w:r w:rsidRPr="00EF27C9">
        <w:rPr>
          <w:bCs/>
          <w:sz w:val="28"/>
          <w:szCs w:val="28"/>
        </w:rPr>
        <w:t>Проанализируем каждый негативно влияющий фактор и способы снижения его уровня до допустимой величины.</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 xml:space="preserve">Перечень защитных средств на ЛПДС </w:t>
      </w:r>
      <w:r w:rsidR="008C52FE" w:rsidRPr="00EF27C9">
        <w:rPr>
          <w:bCs/>
          <w:sz w:val="28"/>
          <w:szCs w:val="28"/>
        </w:rPr>
        <w:t>"</w:t>
      </w:r>
      <w:r w:rsidRPr="00EF27C9">
        <w:rPr>
          <w:bCs/>
          <w:sz w:val="28"/>
          <w:szCs w:val="28"/>
        </w:rPr>
        <w:t>Черкассы</w:t>
      </w:r>
      <w:r w:rsidR="008C52FE" w:rsidRPr="00EF27C9">
        <w:rPr>
          <w:bCs/>
          <w:sz w:val="28"/>
          <w:szCs w:val="28"/>
        </w:rPr>
        <w:t>"</w:t>
      </w:r>
      <w:r w:rsidRPr="00EF27C9">
        <w:rPr>
          <w:bCs/>
          <w:sz w:val="28"/>
          <w:szCs w:val="28"/>
        </w:rPr>
        <w:t xml:space="preserve"> при</w:t>
      </w:r>
      <w:r w:rsidR="00C11854" w:rsidRPr="00EF27C9">
        <w:rPr>
          <w:bCs/>
          <w:sz w:val="28"/>
          <w:szCs w:val="28"/>
        </w:rPr>
        <w:t xml:space="preserve">веден в таблице </w:t>
      </w:r>
      <w:r w:rsidR="00416FE5" w:rsidRPr="00EF27C9">
        <w:rPr>
          <w:bCs/>
          <w:sz w:val="28"/>
          <w:szCs w:val="28"/>
        </w:rPr>
        <w:t>Е</w:t>
      </w:r>
      <w:r w:rsidR="00C11854" w:rsidRPr="00EF27C9">
        <w:rPr>
          <w:bCs/>
          <w:sz w:val="28"/>
          <w:szCs w:val="28"/>
        </w:rPr>
        <w:t>1 в приложении Е</w:t>
      </w:r>
      <w:r w:rsidRPr="00EF27C9">
        <w:rPr>
          <w:bCs/>
          <w:sz w:val="28"/>
          <w:szCs w:val="28"/>
        </w:rPr>
        <w:t>.</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pStyle w:val="3"/>
        <w:keepNext w:val="0"/>
        <w:suppressAutoHyphens/>
        <w:spacing w:before="0" w:after="0" w:line="360" w:lineRule="auto"/>
        <w:ind w:firstLine="709"/>
        <w:jc w:val="both"/>
        <w:rPr>
          <w:rFonts w:ascii="Times New Roman" w:hAnsi="Times New Roman" w:cs="Times New Roman"/>
          <w:b w:val="0"/>
          <w:bCs w:val="0"/>
          <w:sz w:val="28"/>
          <w:szCs w:val="28"/>
        </w:rPr>
      </w:pPr>
      <w:r w:rsidRPr="00EF27C9">
        <w:rPr>
          <w:rFonts w:ascii="Times New Roman" w:hAnsi="Times New Roman" w:cs="Times New Roman"/>
          <w:b w:val="0"/>
          <w:bCs w:val="0"/>
          <w:sz w:val="28"/>
          <w:szCs w:val="28"/>
        </w:rPr>
        <w:t>6.2 Защита от теплового излучения пожара</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Тепловое излучение является поражающим фактором физического действия.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 рассматриваемой ЧС с разливом нефти при появлении источника зажигания возник пожар, глубина опасного теплового излучения которого для людей составляет 141 метр (см. раздел 2 пункт 2.4.9).</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данный поражающий фактор действует на пожарных, ликвидирующих горение паров нефти, а так же формирования, прибывшие для дальнейшей ликвидации ЧС с разливом нефти. Поэтому рассмотрим способы снижения негативного воздействия теплового излучения на людей</w:t>
      </w:r>
      <w:r w:rsidR="008C26C5" w:rsidRPr="00EF27C9">
        <w:rPr>
          <w:sz w:val="28"/>
          <w:szCs w:val="28"/>
        </w:rPr>
        <w:t xml:space="preserve"> [</w:t>
      </w:r>
      <w:r w:rsidR="00416FE5" w:rsidRPr="00EF27C9">
        <w:rPr>
          <w:sz w:val="28"/>
          <w:szCs w:val="28"/>
        </w:rPr>
        <w:t>54</w:t>
      </w:r>
      <w:r w:rsidR="008C26C5"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Комплексная защита от теплового излучения может быть обеспечена только с использованием набора различных видов спецодежды, а также средств защиты рук, ног, головы, органов дыхания, используемых в комплекте со спецодеждой, а так же соблюдением правил техники безопасности и использованием коллективных средств защиты.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Наиболее приемлемыми средствами индивидуальной защиты из разработанных в настоящее время являются [</w:t>
      </w:r>
      <w:r w:rsidR="00416FE5" w:rsidRPr="00EF27C9">
        <w:rPr>
          <w:sz w:val="28"/>
          <w:szCs w:val="28"/>
        </w:rPr>
        <w:t>65</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w:t>
      </w:r>
      <w:r w:rsidR="000E583A" w:rsidRPr="00EF27C9">
        <w:rPr>
          <w:sz w:val="28"/>
          <w:szCs w:val="28"/>
        </w:rPr>
        <w:t xml:space="preserve"> </w:t>
      </w:r>
      <w:r w:rsidRPr="00EF27C9">
        <w:rPr>
          <w:sz w:val="28"/>
          <w:szCs w:val="28"/>
        </w:rPr>
        <w:t>боевая одежда для начальствующего и рядового состава пожарной охраны (ТУ17-08-249-86);</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w:t>
      </w:r>
      <w:r w:rsidR="000E583A" w:rsidRPr="00EF27C9">
        <w:rPr>
          <w:sz w:val="28"/>
          <w:szCs w:val="28"/>
        </w:rPr>
        <w:t xml:space="preserve"> </w:t>
      </w:r>
      <w:r w:rsidRPr="00EF27C9">
        <w:rPr>
          <w:sz w:val="28"/>
          <w:szCs w:val="28"/>
        </w:rPr>
        <w:t>комплект теплоотражательный (ТОК) для пожарных (ТУ 17-08-289-89);</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w:t>
      </w:r>
      <w:r w:rsidR="000E583A" w:rsidRPr="00EF27C9">
        <w:rPr>
          <w:sz w:val="28"/>
          <w:szCs w:val="28"/>
        </w:rPr>
        <w:t xml:space="preserve"> </w:t>
      </w:r>
      <w:r w:rsidRPr="00EF27C9">
        <w:rPr>
          <w:sz w:val="28"/>
          <w:szCs w:val="28"/>
        </w:rPr>
        <w:t>комплект теплозащитной (ТК-800) одежды для пожарных (ТУ 17-08-232-85);</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w:t>
      </w:r>
      <w:r w:rsidR="000E583A" w:rsidRPr="00EF27C9">
        <w:rPr>
          <w:sz w:val="28"/>
          <w:szCs w:val="28"/>
        </w:rPr>
        <w:t xml:space="preserve"> </w:t>
      </w:r>
      <w:r w:rsidRPr="00EF27C9">
        <w:rPr>
          <w:sz w:val="28"/>
          <w:szCs w:val="28"/>
        </w:rPr>
        <w:t>перчатки трехпалые специальные для пожарных (ТУ 17-08-283-89);</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w:t>
      </w:r>
      <w:r w:rsidR="000E583A" w:rsidRPr="00EF27C9">
        <w:rPr>
          <w:sz w:val="28"/>
          <w:szCs w:val="28"/>
        </w:rPr>
        <w:t xml:space="preserve"> </w:t>
      </w:r>
      <w:r w:rsidRPr="00EF27C9">
        <w:rPr>
          <w:sz w:val="28"/>
          <w:szCs w:val="28"/>
        </w:rPr>
        <w:t>сапоги резиновые формовые термостойкие (ТУ 38-106426-85).</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Комплект теплоотражательный для пожарных (ТОК) обеспечивает защиту от воздействия ИК-излучения поверхностной плотностью до 18 кВт · м</w:t>
      </w:r>
      <w:r w:rsidRPr="00EF27C9">
        <w:rPr>
          <w:sz w:val="28"/>
          <w:szCs w:val="28"/>
          <w:vertAlign w:val="superscript"/>
        </w:rPr>
        <w:t>-2</w:t>
      </w:r>
      <w:r w:rsidRPr="00EF27C9">
        <w:rPr>
          <w:sz w:val="28"/>
          <w:szCs w:val="28"/>
        </w:rPr>
        <w:t xml:space="preserve"> и температуры окружающей среды до 200 °С в течение 8 мин. </w:t>
      </w:r>
      <w:r w:rsidR="00416FE5" w:rsidRPr="00EF27C9">
        <w:rPr>
          <w:sz w:val="28"/>
          <w:szCs w:val="28"/>
        </w:rPr>
        <w:t>[65</w:t>
      </w:r>
      <w:r w:rsidRPr="00EF27C9">
        <w:rPr>
          <w:sz w:val="28"/>
          <w:szCs w:val="28"/>
        </w:rPr>
        <w:t>].</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Комплект ТК-800 предназначен для защиты работающего при температуре окружающей среды 200 °С - в течение 16 мин, при температуре 800 °С - 40 с. Допускается кратковременный контакт с открытым пламенем. В качестве теплоизолятора используются либо шерстяной ватин, либо шерстяной войлок АТИМ-9.</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Помимо средств индивидуальной защиты широко используются средства коллективной защиты - экраны, ширмы и т. п.</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Средства коллективной защиты представляют собой металлический каркас с укрепленными на нем алюминиевыми листами, с вырезанными в них смотровыми отверстиями. Они обеспечивают защиту людей и техники от воздействия тепловых потоков, позволяют проводить работы вблизи очага пожара.</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Людей, работающих в непосредственной близости от открытого огня, охлаждает группа ствольщиков, которая находится дальше от очага пожара на длину струи, их в свою очередь, при необходимости, орошает другая группа ствольщиков, т. е. осуществляется эшелонированная защита.</w:t>
      </w:r>
    </w:p>
    <w:p w:rsidR="009C07F6" w:rsidRPr="00EF27C9" w:rsidRDefault="00DB3B8A" w:rsidP="008C52FE">
      <w:pPr>
        <w:suppressAutoHyphens/>
        <w:spacing w:before="0" w:after="0" w:line="360" w:lineRule="auto"/>
        <w:ind w:firstLine="709"/>
        <w:jc w:val="both"/>
        <w:rPr>
          <w:sz w:val="28"/>
          <w:szCs w:val="28"/>
        </w:rPr>
      </w:pPr>
      <w:r w:rsidRPr="00EF27C9">
        <w:rPr>
          <w:sz w:val="28"/>
          <w:szCs w:val="28"/>
        </w:rPr>
        <w:t>Вблизи работ</w:t>
      </w:r>
      <w:r w:rsidR="009C07F6" w:rsidRPr="00EF27C9">
        <w:rPr>
          <w:sz w:val="28"/>
          <w:szCs w:val="28"/>
        </w:rPr>
        <w:t xml:space="preserve"> организовываются пункты с питьевой водой </w:t>
      </w:r>
      <w:r w:rsidR="00416FE5" w:rsidRPr="00EF27C9">
        <w:rPr>
          <w:sz w:val="28"/>
          <w:szCs w:val="28"/>
        </w:rPr>
        <w:t>[65</w:t>
      </w:r>
      <w:r w:rsidR="009C07F6" w:rsidRPr="00EF27C9">
        <w:rPr>
          <w:sz w:val="28"/>
          <w:szCs w:val="28"/>
        </w:rPr>
        <w:t>].</w:t>
      </w:r>
    </w:p>
    <w:p w:rsidR="009C07F6" w:rsidRPr="00EF27C9" w:rsidRDefault="00DB3B8A" w:rsidP="008C52FE">
      <w:pPr>
        <w:suppressAutoHyphens/>
        <w:spacing w:before="0" w:after="0" w:line="360" w:lineRule="auto"/>
        <w:ind w:firstLine="709"/>
        <w:jc w:val="both"/>
        <w:rPr>
          <w:sz w:val="28"/>
          <w:szCs w:val="28"/>
        </w:rPr>
      </w:pPr>
      <w:r w:rsidRPr="00EF27C9">
        <w:rPr>
          <w:sz w:val="28"/>
          <w:szCs w:val="28"/>
        </w:rPr>
        <w:t>Д</w:t>
      </w:r>
      <w:r w:rsidR="009C07F6" w:rsidRPr="00EF27C9">
        <w:rPr>
          <w:sz w:val="28"/>
          <w:szCs w:val="28"/>
        </w:rPr>
        <w:t>ля безопасного ведения работ в зоне опасного теплового излучения необходимо соблюдение техники безопасности.</w:t>
      </w:r>
    </w:p>
    <w:p w:rsidR="003D3DC3" w:rsidRPr="00EF27C9" w:rsidRDefault="003D3DC3"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6.3 Защита от </w:t>
      </w:r>
      <w:r w:rsidR="003D3DC3" w:rsidRPr="00EF27C9">
        <w:rPr>
          <w:sz w:val="28"/>
          <w:szCs w:val="28"/>
        </w:rPr>
        <w:t xml:space="preserve">химических </w:t>
      </w:r>
      <w:r w:rsidRPr="00EF27C9">
        <w:rPr>
          <w:sz w:val="28"/>
          <w:szCs w:val="28"/>
        </w:rPr>
        <w:t>вредных факторов</w:t>
      </w:r>
      <w:r w:rsidR="00DB3B8A" w:rsidRPr="00EF27C9">
        <w:rPr>
          <w:sz w:val="28"/>
          <w:szCs w:val="28"/>
        </w:rPr>
        <w:t>, возникающих при</w:t>
      </w:r>
      <w:r w:rsidR="008C52FE" w:rsidRPr="00EF27C9">
        <w:rPr>
          <w:sz w:val="28"/>
          <w:szCs w:val="28"/>
        </w:rPr>
        <w:t xml:space="preserve"> </w:t>
      </w:r>
      <w:r w:rsidRPr="00EF27C9">
        <w:rPr>
          <w:sz w:val="28"/>
          <w:szCs w:val="28"/>
        </w:rPr>
        <w:t xml:space="preserve">чрезвычайной ситуации </w:t>
      </w:r>
      <w:r w:rsidR="00DB3B8A" w:rsidRPr="00EF27C9">
        <w:rPr>
          <w:sz w:val="28"/>
          <w:szCs w:val="28"/>
        </w:rPr>
        <w:t>с разливом нефти</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xml:space="preserve">В рассматриваемой ЧС вредными факторами являются </w:t>
      </w:r>
      <w:r w:rsidR="004A72FF" w:rsidRPr="00EF27C9">
        <w:rPr>
          <w:sz w:val="28"/>
          <w:szCs w:val="28"/>
        </w:rPr>
        <w:t>токсическое действие паров нефти и продуктов</w:t>
      </w:r>
      <w:r w:rsidRPr="00EF27C9">
        <w:rPr>
          <w:sz w:val="28"/>
          <w:szCs w:val="28"/>
        </w:rPr>
        <w:t xml:space="preserve"> ее сгорания.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Проведение АСДНР в зоне разлива нефти, а так же при горении нефти, в условиях высокой концентрации паров нефти и продуктов горения при пожаре, не допускается без средств индивидуальной защиты. Пары нефти или продукты горения могут поступать в организм человека и негативно воздействовать на него через органы дыхания и кожные покровы. К индивидуальным средствам защиты органов дыхания относятся противогазы, респираторы, тканевые маски, ватно-марлевые повязки; к средствам защиты кожи - защитная одежда [</w:t>
      </w:r>
      <w:r w:rsidR="00416FE5" w:rsidRPr="00EF27C9">
        <w:rPr>
          <w:sz w:val="28"/>
          <w:szCs w:val="28"/>
        </w:rPr>
        <w:t>55</w:t>
      </w:r>
      <w:r w:rsidRPr="00EF27C9">
        <w:rPr>
          <w:sz w:val="28"/>
          <w:szCs w:val="28"/>
        </w:rPr>
        <w:t>].</w:t>
      </w:r>
    </w:p>
    <w:p w:rsidR="003D3DC3" w:rsidRPr="00EF27C9" w:rsidRDefault="003D3DC3" w:rsidP="008C52FE">
      <w:pPr>
        <w:shd w:val="clear" w:color="auto" w:fill="FFFFFF"/>
        <w:suppressAutoHyphens/>
        <w:spacing w:before="0" w:after="0" w:line="360" w:lineRule="auto"/>
        <w:ind w:firstLine="709"/>
        <w:jc w:val="both"/>
        <w:rPr>
          <w:sz w:val="28"/>
          <w:szCs w:val="28"/>
        </w:rPr>
      </w:pP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sz w:val="28"/>
          <w:szCs w:val="28"/>
        </w:rPr>
        <w:t xml:space="preserve">6.3.1 </w:t>
      </w:r>
      <w:r w:rsidRPr="00EF27C9">
        <w:rPr>
          <w:bCs/>
          <w:sz w:val="28"/>
          <w:szCs w:val="28"/>
        </w:rPr>
        <w:t>Средства индивидуальной защиты органов дыхания</w:t>
      </w:r>
    </w:p>
    <w:p w:rsidR="009C07F6" w:rsidRPr="00EF27C9" w:rsidRDefault="009C07F6" w:rsidP="008C52FE">
      <w:pPr>
        <w:suppressAutoHyphens/>
        <w:spacing w:before="0" w:after="0" w:line="360" w:lineRule="auto"/>
        <w:ind w:firstLine="709"/>
        <w:jc w:val="both"/>
        <w:rPr>
          <w:sz w:val="28"/>
          <w:szCs w:val="28"/>
        </w:rPr>
      </w:pPr>
      <w:r w:rsidRPr="00EF27C9">
        <w:rPr>
          <w:bCs/>
          <w:sz w:val="28"/>
          <w:szCs w:val="28"/>
        </w:rPr>
        <w:t>Средства индивидуальной защиты органов дыхания</w:t>
      </w:r>
      <w:r w:rsidRPr="00EF27C9">
        <w:rPr>
          <w:sz w:val="28"/>
          <w:szCs w:val="28"/>
        </w:rPr>
        <w:t xml:space="preserve"> (СИЗОД) подразделяются на СИЗОД фильтрующего действия - это противогазы и респираторы, наиболее доступные, простые и надежные в эксплуатации и СИЗОД изолирующего типа, способные обеспечивать органы дыхания человека необходимым количеством свежего воздуха независимо от состава окружающей атмосферы.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Фильтрующие противогазы ГП-5 применяются для защиты органов дыхания, глаз и лица. Принцип защитного действия противогазов ГП-5 основан на том, что используемый для дыхания зараженный воздух предварительно очищается от вредных примесей при помощи специальных поглотителей и фильтров. Противогаз состоит из противогазовой коробки и лицевой части. В комплект противогаза входят также сумка и коробка с незапотевающими пленками или специальный "карандаш" для предохранения стекол очков от запотевания</w:t>
      </w:r>
      <w:r w:rsidR="00416FE5" w:rsidRPr="00EF27C9">
        <w:rPr>
          <w:sz w:val="28"/>
          <w:szCs w:val="28"/>
        </w:rPr>
        <w:t xml:space="preserve"> </w:t>
      </w:r>
      <w:r w:rsidRPr="00EF27C9">
        <w:rPr>
          <w:sz w:val="28"/>
          <w:szCs w:val="28"/>
        </w:rPr>
        <w:t>[</w:t>
      </w:r>
      <w:r w:rsidR="00416FE5" w:rsidRPr="00EF27C9">
        <w:rPr>
          <w:sz w:val="28"/>
          <w:szCs w:val="28"/>
        </w:rPr>
        <w:t>55</w:t>
      </w:r>
      <w:r w:rsidRPr="00EF27C9">
        <w:rPr>
          <w:sz w:val="28"/>
          <w:szCs w:val="28"/>
        </w:rPr>
        <w:t>].</w:t>
      </w:r>
    </w:p>
    <w:p w:rsidR="009C07F6" w:rsidRPr="00EF27C9" w:rsidRDefault="009C07F6" w:rsidP="008C52FE">
      <w:pPr>
        <w:pStyle w:val="24"/>
        <w:suppressAutoHyphens/>
        <w:spacing w:line="360" w:lineRule="auto"/>
        <w:ind w:firstLine="709"/>
        <w:jc w:val="both"/>
        <w:rPr>
          <w:szCs w:val="28"/>
        </w:rPr>
      </w:pPr>
      <w:r w:rsidRPr="00EF27C9">
        <w:rPr>
          <w:szCs w:val="28"/>
        </w:rPr>
        <w:t>Изолирующие противогазы в отличие от фильтрующих полностью изолируют органы дыхания от окружающей среды. Дыхание осуществляется за счет запаса кислорода, находящегося в самом противогазе. Принцип действия основан на выделении кислорода из химических веществ, при поглощении углекислого газа и влаги, выдыхаемых человеком.</w:t>
      </w:r>
    </w:p>
    <w:p w:rsidR="009C07F6" w:rsidRPr="00EF27C9" w:rsidRDefault="009C07F6" w:rsidP="008C52FE">
      <w:pPr>
        <w:pStyle w:val="24"/>
        <w:suppressAutoHyphens/>
        <w:spacing w:line="360" w:lineRule="auto"/>
        <w:ind w:firstLine="709"/>
        <w:jc w:val="both"/>
        <w:rPr>
          <w:szCs w:val="28"/>
        </w:rPr>
      </w:pPr>
      <w:r w:rsidRPr="00EF27C9">
        <w:rPr>
          <w:szCs w:val="28"/>
        </w:rPr>
        <w:t>Изолирующие противогазы состоят из лицевой части, регенеративного патрона, дыхательного шланга и сумки. Регенеративный патрон обеспечивает получение кислорода для дыхания, поглощения углекислого газа и влаги из выдыхаемого воздуха. Запас кислорода в регенеративном патроне позволяет выполнять работу при тяжелых физических нагрузках в течение 45 минут, при средних – 70 минут, а при легких или в состоянии относительного покоя – 3 часа.</w:t>
      </w:r>
    </w:p>
    <w:p w:rsidR="009C07F6" w:rsidRPr="00EF27C9" w:rsidRDefault="009C07F6" w:rsidP="008C52FE">
      <w:pPr>
        <w:shd w:val="clear" w:color="auto" w:fill="FFFFFF"/>
        <w:suppressAutoHyphens/>
        <w:spacing w:before="0" w:after="0" w:line="360" w:lineRule="auto"/>
        <w:ind w:firstLine="709"/>
        <w:jc w:val="both"/>
        <w:rPr>
          <w:sz w:val="28"/>
          <w:szCs w:val="28"/>
        </w:rPr>
      </w:pPr>
      <w:r w:rsidRPr="00EF27C9">
        <w:rPr>
          <w:sz w:val="28"/>
          <w:szCs w:val="28"/>
        </w:rPr>
        <w:t>Респираторы представляют собой облегченные средства защиты органов дыхания от вредных газов</w:t>
      </w:r>
      <w:r w:rsidR="00DB3B8A" w:rsidRPr="00EF27C9">
        <w:rPr>
          <w:sz w:val="28"/>
          <w:szCs w:val="28"/>
        </w:rPr>
        <w:t>,</w:t>
      </w:r>
      <w:r w:rsidRPr="00EF27C9">
        <w:rPr>
          <w:sz w:val="28"/>
          <w:szCs w:val="28"/>
        </w:rPr>
        <w:t xml:space="preserve"> паров, аэрозолей и пыли. Очистка вдыхаемого воздуха от вредных примесей осуществляется за счет физико-химических процессов (абсорбции, хемосорбции и катализа), и от аэрозольных примесей – путем фильтрации через волокнистые материалы. В зависимости от срока службы респираторы могут быть одноразового потребления (ШБ-1, </w:t>
      </w:r>
      <w:r w:rsidR="008C52FE" w:rsidRPr="00EF27C9">
        <w:rPr>
          <w:sz w:val="28"/>
          <w:szCs w:val="28"/>
        </w:rPr>
        <w:t>"</w:t>
      </w:r>
      <w:r w:rsidRPr="00EF27C9">
        <w:rPr>
          <w:sz w:val="28"/>
          <w:szCs w:val="28"/>
        </w:rPr>
        <w:t>Лепесток</w:t>
      </w:r>
      <w:r w:rsidR="008C52FE" w:rsidRPr="00EF27C9">
        <w:rPr>
          <w:sz w:val="28"/>
          <w:szCs w:val="28"/>
        </w:rPr>
        <w:t>"</w:t>
      </w:r>
      <w:r w:rsidRPr="00EF27C9">
        <w:rPr>
          <w:sz w:val="28"/>
          <w:szCs w:val="28"/>
        </w:rPr>
        <w:t xml:space="preserve">, </w:t>
      </w:r>
      <w:r w:rsidR="008C52FE" w:rsidRPr="00EF27C9">
        <w:rPr>
          <w:sz w:val="28"/>
          <w:szCs w:val="28"/>
        </w:rPr>
        <w:t>"</w:t>
      </w:r>
      <w:r w:rsidRPr="00EF27C9">
        <w:rPr>
          <w:sz w:val="28"/>
          <w:szCs w:val="28"/>
        </w:rPr>
        <w:t>Кама</w:t>
      </w:r>
      <w:r w:rsidR="008C52FE" w:rsidRPr="00EF27C9">
        <w:rPr>
          <w:sz w:val="28"/>
          <w:szCs w:val="28"/>
        </w:rPr>
        <w:t>"</w:t>
      </w:r>
      <w:r w:rsidRPr="00EF27C9">
        <w:rPr>
          <w:sz w:val="28"/>
          <w:szCs w:val="28"/>
        </w:rPr>
        <w:t>, У-2К, Р-2) , которые после обработки не пригодны для дальнейшей эксплуатации. В респираторах многоразового применения предусмотрена замена фильтров.</w:t>
      </w:r>
    </w:p>
    <w:p w:rsidR="009C07F6" w:rsidRPr="00EF27C9" w:rsidRDefault="009C07F6" w:rsidP="008C52FE">
      <w:pPr>
        <w:shd w:val="clear" w:color="auto" w:fill="FFFFFF"/>
        <w:suppressAutoHyphens/>
        <w:spacing w:before="0" w:after="0" w:line="360" w:lineRule="auto"/>
        <w:ind w:firstLine="709"/>
        <w:jc w:val="both"/>
        <w:rPr>
          <w:bCs/>
          <w:sz w:val="28"/>
          <w:szCs w:val="28"/>
        </w:rPr>
      </w:pPr>
    </w:p>
    <w:p w:rsidR="009C07F6" w:rsidRPr="00EF27C9" w:rsidRDefault="009C07F6" w:rsidP="008C52FE">
      <w:pPr>
        <w:shd w:val="clear" w:color="auto" w:fill="FFFFFF"/>
        <w:suppressAutoHyphens/>
        <w:spacing w:before="0" w:after="0" w:line="360" w:lineRule="auto"/>
        <w:ind w:firstLine="709"/>
        <w:jc w:val="both"/>
        <w:rPr>
          <w:bCs/>
          <w:sz w:val="28"/>
          <w:szCs w:val="28"/>
        </w:rPr>
      </w:pPr>
      <w:r w:rsidRPr="00EF27C9">
        <w:rPr>
          <w:sz w:val="28"/>
          <w:szCs w:val="28"/>
        </w:rPr>
        <w:t xml:space="preserve">6.3.2 </w:t>
      </w:r>
      <w:r w:rsidRPr="00EF27C9">
        <w:rPr>
          <w:bCs/>
          <w:sz w:val="28"/>
          <w:szCs w:val="28"/>
        </w:rPr>
        <w:t>Средства индивидуальной защиты кожи</w:t>
      </w:r>
    </w:p>
    <w:p w:rsidR="009C07F6" w:rsidRPr="00EF27C9" w:rsidRDefault="009C07F6" w:rsidP="008C52FE">
      <w:pPr>
        <w:suppressAutoHyphens/>
        <w:spacing w:before="0" w:after="0" w:line="360" w:lineRule="auto"/>
        <w:ind w:firstLine="709"/>
        <w:jc w:val="both"/>
        <w:rPr>
          <w:sz w:val="28"/>
          <w:szCs w:val="28"/>
        </w:rPr>
      </w:pPr>
      <w:bookmarkStart w:id="19" w:name="_toc475987421"/>
      <w:r w:rsidRPr="00EF27C9">
        <w:rPr>
          <w:sz w:val="28"/>
          <w:szCs w:val="28"/>
        </w:rPr>
        <w:t>Для предотвращения попадания паров нефти на открытые участи тела используют индивидуальные средства защиты кожи (СИЗК) изолирующего и фильтрующего типов.</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Комплект изолирующий химический КИХ-4</w:t>
      </w:r>
      <w:bookmarkEnd w:id="19"/>
      <w:r w:rsidRPr="00EF27C9">
        <w:rPr>
          <w:sz w:val="28"/>
          <w:szCs w:val="28"/>
        </w:rPr>
        <w:t xml:space="preserve"> предназначен для защиты личного состава аварийно спасательных формирований при выполнении работ в условиях воздействия высоких концентраций паров нефти. В состав комплекта входят защитный костюм, резиновые и хлопчатобумажные перчатки. Костюм состоит из герметичного комбинезона с капюшоном, в лицевую часть которого вклеено</w:t>
      </w:r>
      <w:r w:rsidR="008C52FE" w:rsidRPr="00EF27C9">
        <w:rPr>
          <w:sz w:val="28"/>
          <w:szCs w:val="28"/>
        </w:rPr>
        <w:t xml:space="preserve"> </w:t>
      </w:r>
      <w:r w:rsidRPr="00EF27C9">
        <w:rPr>
          <w:sz w:val="28"/>
          <w:szCs w:val="28"/>
        </w:rPr>
        <w:t>стекло. Брюки комбинезона оканчиваются чулками из прорезиненного материала, поверх которых надеваются резиновые сапоги</w:t>
      </w:r>
      <w:bookmarkStart w:id="20" w:name="_Toc105743209"/>
      <w:bookmarkStart w:id="21" w:name="_Toc105743496"/>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Комплект фильтрующей защитной одежды ФЗО-МП</w:t>
      </w:r>
      <w:bookmarkEnd w:id="20"/>
      <w:bookmarkEnd w:id="21"/>
      <w:r w:rsidR="008C52FE" w:rsidRPr="00EF27C9">
        <w:rPr>
          <w:sz w:val="28"/>
          <w:szCs w:val="28"/>
        </w:rPr>
        <w:t xml:space="preserve"> </w:t>
      </w:r>
      <w:r w:rsidRPr="00EF27C9">
        <w:rPr>
          <w:sz w:val="28"/>
          <w:szCs w:val="28"/>
        </w:rPr>
        <w:t>состоит из куртки и брюк, перчаток и ботинок резинотекстильных. Конструкция ФЗО-МП исключает попадание паров на кожные покровы.</w:t>
      </w:r>
    </w:p>
    <w:p w:rsidR="009C07F6" w:rsidRPr="00EF27C9" w:rsidRDefault="009C07F6" w:rsidP="008C52FE">
      <w:pPr>
        <w:pStyle w:val="3"/>
        <w:keepNext w:val="0"/>
        <w:suppressAutoHyphens/>
        <w:spacing w:before="0" w:after="0" w:line="360" w:lineRule="auto"/>
        <w:ind w:firstLine="709"/>
        <w:jc w:val="both"/>
        <w:rPr>
          <w:rFonts w:ascii="Times New Roman" w:hAnsi="Times New Roman" w:cs="Times New Roman"/>
          <w:b w:val="0"/>
          <w:bCs w:val="0"/>
          <w:sz w:val="28"/>
          <w:szCs w:val="28"/>
        </w:rPr>
      </w:pPr>
      <w:bookmarkStart w:id="22" w:name="_Toc105743210"/>
      <w:bookmarkStart w:id="23" w:name="_Toc105743497"/>
      <w:r w:rsidRPr="00EF27C9">
        <w:rPr>
          <w:rFonts w:ascii="Times New Roman" w:hAnsi="Times New Roman" w:cs="Times New Roman"/>
          <w:b w:val="0"/>
          <w:sz w:val="28"/>
          <w:szCs w:val="28"/>
        </w:rPr>
        <w:t>Защитная фильтрующая одежда ЗФО-58</w:t>
      </w:r>
      <w:bookmarkEnd w:id="22"/>
      <w:bookmarkEnd w:id="23"/>
      <w:r w:rsidRPr="00EF27C9">
        <w:rPr>
          <w:rFonts w:ascii="Times New Roman" w:hAnsi="Times New Roman" w:cs="Times New Roman"/>
          <w:b w:val="0"/>
          <w:sz w:val="28"/>
          <w:szCs w:val="28"/>
        </w:rPr>
        <w:t xml:space="preserve"> состоит из хлопчатобумажного комбинезона, нательного белья, подшлемника и двух пар перчаток. Используется в комплекте с фильтрующим противогазо</w:t>
      </w:r>
      <w:r w:rsidR="008C26C5" w:rsidRPr="00EF27C9">
        <w:rPr>
          <w:rFonts w:ascii="Times New Roman" w:hAnsi="Times New Roman" w:cs="Times New Roman"/>
          <w:b w:val="0"/>
          <w:sz w:val="28"/>
          <w:szCs w:val="28"/>
        </w:rPr>
        <w:t>м [</w:t>
      </w:r>
      <w:r w:rsidR="00416FE5" w:rsidRPr="00EF27C9">
        <w:rPr>
          <w:rFonts w:ascii="Times New Roman" w:hAnsi="Times New Roman" w:cs="Times New Roman"/>
          <w:b w:val="0"/>
          <w:sz w:val="28"/>
          <w:szCs w:val="28"/>
        </w:rPr>
        <w:t>55, 65</w:t>
      </w:r>
      <w:r w:rsidRPr="00EF27C9">
        <w:rPr>
          <w:rFonts w:ascii="Times New Roman" w:hAnsi="Times New Roman" w:cs="Times New Roman"/>
          <w:b w:val="0"/>
          <w:sz w:val="28"/>
          <w:szCs w:val="28"/>
        </w:rPr>
        <w:t>].</w:t>
      </w:r>
    </w:p>
    <w:p w:rsidR="009C07F6" w:rsidRPr="00EF27C9" w:rsidRDefault="009C07F6" w:rsidP="008C52FE">
      <w:pPr>
        <w:pStyle w:val="3"/>
        <w:keepNext w:val="0"/>
        <w:suppressAutoHyphens/>
        <w:spacing w:before="0" w:after="0" w:line="360" w:lineRule="auto"/>
        <w:ind w:firstLine="709"/>
        <w:jc w:val="both"/>
        <w:rPr>
          <w:rFonts w:ascii="Times New Roman" w:hAnsi="Times New Roman" w:cs="Times New Roman"/>
          <w:b w:val="0"/>
          <w:bCs w:val="0"/>
          <w:sz w:val="28"/>
          <w:szCs w:val="28"/>
        </w:rPr>
      </w:pPr>
    </w:p>
    <w:p w:rsidR="008C52FE" w:rsidRPr="00EF27C9" w:rsidRDefault="009C07F6" w:rsidP="008C52FE">
      <w:pPr>
        <w:pStyle w:val="3"/>
        <w:keepNext w:val="0"/>
        <w:suppressAutoHyphens/>
        <w:spacing w:before="0" w:after="0" w:line="360" w:lineRule="auto"/>
        <w:ind w:firstLine="709"/>
        <w:jc w:val="both"/>
        <w:rPr>
          <w:rFonts w:ascii="Times New Roman" w:hAnsi="Times New Roman" w:cs="Times New Roman"/>
          <w:b w:val="0"/>
          <w:bCs w:val="0"/>
          <w:sz w:val="28"/>
          <w:szCs w:val="28"/>
        </w:rPr>
      </w:pPr>
      <w:r w:rsidRPr="00EF27C9">
        <w:rPr>
          <w:rFonts w:ascii="Times New Roman" w:hAnsi="Times New Roman" w:cs="Times New Roman"/>
          <w:b w:val="0"/>
          <w:bCs w:val="0"/>
          <w:sz w:val="28"/>
          <w:szCs w:val="28"/>
        </w:rPr>
        <w:t xml:space="preserve">6.4 Защита от </w:t>
      </w:r>
      <w:r w:rsidR="003D3DC3" w:rsidRPr="00EF27C9">
        <w:rPr>
          <w:rFonts w:ascii="Times New Roman" w:hAnsi="Times New Roman" w:cs="Times New Roman"/>
          <w:b w:val="0"/>
          <w:bCs w:val="0"/>
          <w:sz w:val="28"/>
          <w:szCs w:val="28"/>
        </w:rPr>
        <w:t xml:space="preserve">физических </w:t>
      </w:r>
      <w:r w:rsidRPr="00EF27C9">
        <w:rPr>
          <w:rFonts w:ascii="Times New Roman" w:hAnsi="Times New Roman" w:cs="Times New Roman"/>
          <w:b w:val="0"/>
          <w:bCs w:val="0"/>
          <w:sz w:val="28"/>
          <w:szCs w:val="28"/>
        </w:rPr>
        <w:t>опасных факторов чрезвычайной ситуации</w:t>
      </w:r>
    </w:p>
    <w:p w:rsidR="009C07F6" w:rsidRPr="00EF27C9" w:rsidRDefault="009C07F6" w:rsidP="008C52FE">
      <w:pPr>
        <w:suppressAutoHyphens/>
        <w:spacing w:before="0" w:after="0" w:line="360" w:lineRule="auto"/>
        <w:ind w:firstLine="709"/>
        <w:jc w:val="both"/>
        <w:rPr>
          <w:sz w:val="28"/>
          <w:szCs w:val="24"/>
        </w:rPr>
      </w:pPr>
    </w:p>
    <w:p w:rsidR="009C07F6" w:rsidRPr="00EF27C9" w:rsidRDefault="009C07F6" w:rsidP="008C52FE">
      <w:pPr>
        <w:pStyle w:val="3"/>
        <w:keepNext w:val="0"/>
        <w:suppressAutoHyphens/>
        <w:spacing w:before="0" w:after="0" w:line="360" w:lineRule="auto"/>
        <w:ind w:firstLine="709"/>
        <w:jc w:val="both"/>
        <w:rPr>
          <w:rFonts w:ascii="Times New Roman" w:hAnsi="Times New Roman" w:cs="Times New Roman"/>
          <w:b w:val="0"/>
          <w:sz w:val="28"/>
          <w:szCs w:val="28"/>
        </w:rPr>
      </w:pPr>
      <w:r w:rsidRPr="00EF27C9">
        <w:rPr>
          <w:rFonts w:ascii="Times New Roman" w:hAnsi="Times New Roman" w:cs="Times New Roman"/>
          <w:b w:val="0"/>
          <w:sz w:val="28"/>
          <w:szCs w:val="28"/>
        </w:rPr>
        <w:t xml:space="preserve">Как уже упоминалось ранее, в условиях рассматриваемой ЧС опасные факторы это движущаяся техника, подвижные рабочие органы машин, а также передвигаемые изделия и заготовки, в частности трубы и фасонные части, используемые при ремонте поврежденного трубопровода. При воздействии любого из этих факторов на человека последует травма, </w:t>
      </w:r>
      <w:r w:rsidRPr="00EF27C9">
        <w:rPr>
          <w:rFonts w:ascii="Times New Roman" w:hAnsi="Times New Roman" w:cs="Times New Roman"/>
          <w:b w:val="0"/>
          <w:bCs w:val="0"/>
          <w:sz w:val="28"/>
          <w:szCs w:val="28"/>
        </w:rPr>
        <w:t>ухудшение здоровья или снижение работоспособности.</w:t>
      </w:r>
      <w:r w:rsidRPr="00EF27C9">
        <w:rPr>
          <w:rFonts w:ascii="Times New Roman" w:hAnsi="Times New Roman" w:cs="Times New Roman"/>
          <w:b w:val="0"/>
          <w:sz w:val="28"/>
          <w:szCs w:val="28"/>
        </w:rPr>
        <w:t xml:space="preserve"> </w:t>
      </w:r>
      <w:r w:rsidRPr="00EF27C9">
        <w:rPr>
          <w:rFonts w:ascii="Times New Roman" w:hAnsi="Times New Roman" w:cs="Times New Roman"/>
          <w:b w:val="0"/>
          <w:bCs w:val="0"/>
          <w:sz w:val="28"/>
          <w:szCs w:val="28"/>
        </w:rPr>
        <w:t>Для недопущения или снижения вероятности такого воздействия на личный состав необходимо придерживаться правил техники безопасности. Это организационные меры, предписывающие соблюдение определенной осторожности при проведении различных видов работ</w:t>
      </w:r>
      <w:r w:rsidR="00416FE5" w:rsidRPr="00EF27C9">
        <w:rPr>
          <w:rFonts w:ascii="Times New Roman" w:hAnsi="Times New Roman" w:cs="Times New Roman"/>
          <w:b w:val="0"/>
          <w:bCs w:val="0"/>
          <w:sz w:val="28"/>
          <w:szCs w:val="28"/>
        </w:rPr>
        <w:t xml:space="preserve"> [65</w:t>
      </w:r>
      <w:r w:rsidRPr="00EF27C9">
        <w:rPr>
          <w:rFonts w:ascii="Times New Roman" w:hAnsi="Times New Roman" w:cs="Times New Roman"/>
          <w:b w:val="0"/>
          <w:bCs w:val="0"/>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Безопасность личного состава заключается не только в соблюдении техники безопасности, использовании средств индивидуальной и коллективной защиты, но и в режиме </w:t>
      </w:r>
      <w:r w:rsidR="00C11854" w:rsidRPr="00EF27C9">
        <w:rPr>
          <w:sz w:val="28"/>
          <w:szCs w:val="28"/>
        </w:rPr>
        <w:t>и характере работы, которые</w:t>
      </w:r>
      <w:r w:rsidRPr="00EF27C9">
        <w:rPr>
          <w:sz w:val="28"/>
          <w:szCs w:val="28"/>
        </w:rPr>
        <w:t xml:space="preserve"> </w:t>
      </w:r>
      <w:r w:rsidR="00C11854" w:rsidRPr="00EF27C9">
        <w:rPr>
          <w:sz w:val="28"/>
          <w:szCs w:val="28"/>
        </w:rPr>
        <w:t>обуславливают тяжесть и напряженность</w:t>
      </w:r>
      <w:r w:rsidRPr="00EF27C9">
        <w:rPr>
          <w:sz w:val="28"/>
          <w:szCs w:val="28"/>
        </w:rPr>
        <w:t xml:space="preserve"> трудового процесса. Поэтому оценим тяжесть и напряженность труда спасателей.</w:t>
      </w:r>
    </w:p>
    <w:p w:rsidR="009C07F6" w:rsidRPr="00EF27C9" w:rsidRDefault="009C07F6" w:rsidP="008C52FE">
      <w:pPr>
        <w:suppressAutoHyphens/>
        <w:spacing w:before="0" w:after="0" w:line="360" w:lineRule="auto"/>
        <w:ind w:firstLine="709"/>
        <w:jc w:val="both"/>
        <w:rPr>
          <w:sz w:val="28"/>
          <w:szCs w:val="28"/>
        </w:rPr>
      </w:pPr>
      <w:bookmarkStart w:id="24" w:name="_Toc74565439"/>
    </w:p>
    <w:p w:rsidR="009C07F6" w:rsidRPr="00EF27C9" w:rsidRDefault="009C07F6" w:rsidP="008C52FE">
      <w:pPr>
        <w:suppressAutoHyphens/>
        <w:spacing w:before="0" w:after="0" w:line="360" w:lineRule="auto"/>
        <w:ind w:firstLine="709"/>
        <w:jc w:val="both"/>
        <w:rPr>
          <w:sz w:val="28"/>
          <w:szCs w:val="28"/>
        </w:rPr>
      </w:pPr>
      <w:r w:rsidRPr="00EF27C9">
        <w:rPr>
          <w:sz w:val="28"/>
          <w:szCs w:val="28"/>
        </w:rPr>
        <w:t>6.5 Оценка тяжести и напряженности трудового процесса спасателей</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Оценка тяжести и напряжен</w:t>
      </w:r>
      <w:r w:rsidR="00C11854" w:rsidRPr="00EF27C9">
        <w:rPr>
          <w:sz w:val="28"/>
          <w:szCs w:val="28"/>
        </w:rPr>
        <w:t>ности труда спасателей проводит</w:t>
      </w:r>
      <w:r w:rsidRPr="00EF27C9">
        <w:rPr>
          <w:sz w:val="28"/>
          <w:szCs w:val="28"/>
        </w:rPr>
        <w:t xml:space="preserve">ся на основании Р 2.2.2006-05 </w:t>
      </w:r>
      <w:r w:rsidR="008C52FE" w:rsidRPr="00EF27C9">
        <w:rPr>
          <w:sz w:val="28"/>
          <w:szCs w:val="28"/>
        </w:rPr>
        <w:t>"</w:t>
      </w:r>
      <w:r w:rsidRPr="00EF27C9">
        <w:rPr>
          <w:sz w:val="28"/>
          <w:szCs w:val="28"/>
        </w:rPr>
        <w:t>Гигиеническая оценка факторов рабочей среды и трудового процесса. Критерии и классификация условий труда</w:t>
      </w:r>
      <w:r w:rsidR="008C52FE" w:rsidRPr="00EF27C9">
        <w:rPr>
          <w:sz w:val="28"/>
          <w:szCs w:val="28"/>
        </w:rPr>
        <w:t>"</w:t>
      </w:r>
      <w:r w:rsidRPr="00EF27C9">
        <w:rPr>
          <w:sz w:val="28"/>
          <w:szCs w:val="28"/>
        </w:rPr>
        <w:t>. Основными показателями тяжести трудового процесса являются: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физическая динамическая нагрузка;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масса поднимаемого и перемещаемого груза вручную;</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стереотипные рабочие движения;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статическая нагрузка.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Напряженность труда оценивается по нагрузкам: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интеллектуального характера;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эмоциональным;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сенсорным;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монотонным;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режима работы.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Оценка тяжести и напряженно</w:t>
      </w:r>
      <w:r w:rsidR="00C11854" w:rsidRPr="00EF27C9">
        <w:rPr>
          <w:sz w:val="28"/>
          <w:szCs w:val="28"/>
        </w:rPr>
        <w:t>сти трудового процесса проводит</w:t>
      </w:r>
      <w:r w:rsidRPr="00EF27C9">
        <w:rPr>
          <w:sz w:val="28"/>
          <w:szCs w:val="28"/>
        </w:rPr>
        <w:t>ся для следующих групп участников ликвидации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личный состав пожарных формирований;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личный состав аварийно-восстановительной бригады при ликвидации ЧС на МНП;</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личный состав медицинских формирований</w:t>
      </w:r>
      <w:r w:rsidR="008C26C5" w:rsidRPr="00EF27C9">
        <w:rPr>
          <w:sz w:val="28"/>
          <w:szCs w:val="28"/>
        </w:rPr>
        <w:t xml:space="preserve"> [</w:t>
      </w:r>
      <w:r w:rsidR="00416FE5" w:rsidRPr="00EF27C9">
        <w:rPr>
          <w:sz w:val="28"/>
          <w:szCs w:val="28"/>
        </w:rPr>
        <w:t>60</w:t>
      </w:r>
      <w:r w:rsidR="008C26C5"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6.5.1 Оценка тяжести и напряженности труда пожарных при ликвидации горения паров нефти</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Определение тяжести работ пожарных при тушении определяется по величине статического усилия за период проведения работ (за смену).</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Величина статической нагрузки определяется по формуле:</w:t>
      </w:r>
    </w:p>
    <w:p w:rsidR="00426532" w:rsidRPr="00EF27C9" w:rsidRDefault="00426532"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position w:val="-6"/>
          <w:sz w:val="28"/>
          <w:szCs w:val="28"/>
        </w:rPr>
        <w:object w:dxaOrig="940" w:dyaOrig="279">
          <v:shape id="_x0000_i1143" type="#_x0000_t75" style="width:47.25pt;height:14.25pt" o:ole="">
            <v:imagedata r:id="rId210" o:title=""/>
          </v:shape>
          <o:OLEObject Type="Embed" ProgID="Equation.3" ShapeID="_x0000_i1143" DrawAspect="Content" ObjectID="_1459014705" r:id="rId211"/>
        </w:object>
      </w:r>
      <w:r w:rsidRPr="00EF27C9">
        <w:rPr>
          <w:sz w:val="28"/>
          <w:szCs w:val="28"/>
        </w:rPr>
        <w:t>, кгс</w:t>
      </w:r>
      <w:r w:rsidR="008C52FE" w:rsidRPr="00EF27C9">
        <w:rPr>
          <w:sz w:val="28"/>
          <w:szCs w:val="28"/>
        </w:rPr>
        <w:t xml:space="preserve"> </w:t>
      </w:r>
      <w:r w:rsidRPr="00EF27C9">
        <w:rPr>
          <w:sz w:val="28"/>
          <w:szCs w:val="28"/>
        </w:rPr>
        <w:t>(6.1)</w:t>
      </w:r>
    </w:p>
    <w:p w:rsidR="009770F4" w:rsidRPr="00EF27C9" w:rsidRDefault="009770F4"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где Т – время удерживания пожарного ствола за смену с учетом перерывов в работе, 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 – вес пожарного ствола, кг.</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для рассматриваемой ЧС время удержания пожарного ствола</w:t>
      </w:r>
      <w:r w:rsidR="00684BE4" w:rsidRPr="00EF27C9">
        <w:rPr>
          <w:sz w:val="28"/>
          <w:szCs w:val="28"/>
        </w:rPr>
        <w:t xml:space="preserve"> для одного пожарного составит 3</w:t>
      </w:r>
      <w:r w:rsidRPr="00EF27C9">
        <w:rPr>
          <w:sz w:val="28"/>
          <w:szCs w:val="28"/>
        </w:rPr>
        <w:t xml:space="preserve"> час</w:t>
      </w:r>
      <w:r w:rsidR="00684BE4" w:rsidRPr="00EF27C9">
        <w:rPr>
          <w:sz w:val="28"/>
          <w:szCs w:val="28"/>
        </w:rPr>
        <w:t>а</w:t>
      </w:r>
      <w:r w:rsidRPr="00EF27C9">
        <w:rPr>
          <w:sz w:val="28"/>
          <w:szCs w:val="28"/>
        </w:rPr>
        <w:t xml:space="preserve">, вес пожарного ствола равен 4,5 кг (технические характеристики генератора пены средней кратности </w:t>
      </w:r>
      <w:r w:rsidR="007A41D6" w:rsidRPr="00EF27C9">
        <w:rPr>
          <w:sz w:val="28"/>
          <w:szCs w:val="28"/>
        </w:rPr>
        <w:t>ГПС-600 приведены в приложении И</w:t>
      </w:r>
      <w:r w:rsidRPr="00EF27C9">
        <w:rPr>
          <w:sz w:val="28"/>
          <w:szCs w:val="28"/>
        </w:rPr>
        <w:t>), но надо учитывать еще и вес пожарного рукава, который весит 5 кг</w:t>
      </w:r>
      <w:r w:rsidR="008C26C5" w:rsidRPr="00EF27C9">
        <w:rPr>
          <w:sz w:val="28"/>
          <w:szCs w:val="28"/>
        </w:rPr>
        <w:t xml:space="preserve"> [</w:t>
      </w:r>
      <w:r w:rsidR="00416FE5" w:rsidRPr="00EF27C9">
        <w:rPr>
          <w:sz w:val="28"/>
          <w:szCs w:val="28"/>
        </w:rPr>
        <w:t>60</w:t>
      </w:r>
      <w:r w:rsidR="008C26C5" w:rsidRPr="00EF27C9">
        <w:rPr>
          <w:sz w:val="28"/>
          <w:szCs w:val="28"/>
        </w:rPr>
        <w:t>]</w:t>
      </w:r>
      <w:r w:rsidRPr="00EF27C9">
        <w:rPr>
          <w:sz w:val="28"/>
          <w:szCs w:val="28"/>
        </w:rPr>
        <w:t>. Величина статической нагрузки равна:</w:t>
      </w:r>
    </w:p>
    <w:p w:rsidR="009770F4" w:rsidRPr="00EF27C9" w:rsidRDefault="009770F4" w:rsidP="008C52FE">
      <w:pPr>
        <w:suppressAutoHyphens/>
        <w:spacing w:before="0" w:after="0" w:line="360" w:lineRule="auto"/>
        <w:ind w:firstLine="709"/>
        <w:jc w:val="both"/>
        <w:rPr>
          <w:sz w:val="28"/>
          <w:szCs w:val="28"/>
        </w:rPr>
      </w:pPr>
    </w:p>
    <w:p w:rsidR="009C07F6" w:rsidRPr="00EF27C9" w:rsidRDefault="007A41D6" w:rsidP="008C52FE">
      <w:pPr>
        <w:suppressAutoHyphens/>
        <w:spacing w:before="0" w:after="0" w:line="360" w:lineRule="auto"/>
        <w:ind w:firstLine="709"/>
        <w:jc w:val="both"/>
        <w:rPr>
          <w:sz w:val="28"/>
          <w:szCs w:val="28"/>
        </w:rPr>
      </w:pPr>
      <w:r w:rsidRPr="00EF27C9">
        <w:rPr>
          <w:position w:val="-10"/>
          <w:sz w:val="28"/>
          <w:szCs w:val="28"/>
        </w:rPr>
        <w:object w:dxaOrig="2460" w:dyaOrig="320">
          <v:shape id="_x0000_i1144" type="#_x0000_t75" style="width:123pt;height:15.75pt" o:ole="">
            <v:imagedata r:id="rId212" o:title=""/>
          </v:shape>
          <o:OLEObject Type="Embed" ProgID="Equation.3" ShapeID="_x0000_i1144" DrawAspect="Content" ObjectID="_1459014706" r:id="rId213"/>
        </w:object>
      </w:r>
      <w:r w:rsidR="009C07F6" w:rsidRPr="00EF27C9">
        <w:rPr>
          <w:sz w:val="28"/>
          <w:szCs w:val="28"/>
        </w:rPr>
        <w:t xml:space="preserve"> кгс.</w:t>
      </w:r>
    </w:p>
    <w:p w:rsidR="009770F4" w:rsidRPr="00EF27C9" w:rsidRDefault="009770F4"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Данная статическая нагрузка оценивается как </w:t>
      </w:r>
      <w:r w:rsidR="007A41D6" w:rsidRPr="00EF27C9">
        <w:rPr>
          <w:sz w:val="28"/>
          <w:szCs w:val="28"/>
        </w:rPr>
        <w:t>тяжелая</w:t>
      </w:r>
      <w:r w:rsidRPr="00EF27C9">
        <w:rPr>
          <w:sz w:val="28"/>
          <w:szCs w:val="28"/>
        </w:rPr>
        <w:t xml:space="preserve"> физическая нагрузка</w:t>
      </w:r>
      <w:r w:rsidR="008C26C5" w:rsidRPr="00EF27C9">
        <w:rPr>
          <w:sz w:val="28"/>
          <w:szCs w:val="28"/>
        </w:rPr>
        <w:t xml:space="preserve"> [</w:t>
      </w:r>
      <w:r w:rsidR="00416FE5" w:rsidRPr="00EF27C9">
        <w:rPr>
          <w:sz w:val="28"/>
          <w:szCs w:val="28"/>
        </w:rPr>
        <w:t>60</w:t>
      </w:r>
      <w:r w:rsidR="008C26C5" w:rsidRPr="00EF27C9">
        <w:rPr>
          <w:sz w:val="28"/>
          <w:szCs w:val="28"/>
        </w:rPr>
        <w:t>]</w:t>
      </w:r>
      <w:r w:rsidR="007A41D6" w:rsidRPr="00EF27C9">
        <w:rPr>
          <w:sz w:val="28"/>
          <w:szCs w:val="28"/>
        </w:rPr>
        <w:t xml:space="preserve">. Помимо статической нагрузки на пожарного действует такой поражающий фактор ЧС, как тепловое излучение, для защиты от которого применяются СИЗ, работа в которых так же влияет на показатель тяжести трудового процесса. </w:t>
      </w:r>
      <w:r w:rsidRPr="00EF27C9">
        <w:rPr>
          <w:sz w:val="28"/>
          <w:szCs w:val="28"/>
        </w:rPr>
        <w:t>Поэтому по тяжести тру</w:t>
      </w:r>
      <w:r w:rsidR="007A41D6" w:rsidRPr="00EF27C9">
        <w:rPr>
          <w:sz w:val="28"/>
          <w:szCs w:val="28"/>
        </w:rPr>
        <w:t>да работа пожарного относится к</w:t>
      </w:r>
      <w:r w:rsidRPr="00EF27C9">
        <w:rPr>
          <w:sz w:val="28"/>
          <w:szCs w:val="28"/>
        </w:rPr>
        <w:t xml:space="preserve"> </w:t>
      </w:r>
      <w:r w:rsidR="007A41D6" w:rsidRPr="00EF27C9">
        <w:rPr>
          <w:sz w:val="28"/>
          <w:szCs w:val="28"/>
        </w:rPr>
        <w:t>3.3</w:t>
      </w:r>
      <w:r w:rsidRPr="00EF27C9">
        <w:rPr>
          <w:sz w:val="28"/>
          <w:szCs w:val="28"/>
        </w:rPr>
        <w:t xml:space="preserve">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Оценим напряженность труда пожарного.</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Интеллектуальные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содержанию раб</w:t>
      </w:r>
      <w:r w:rsidR="00A51270" w:rsidRPr="00EF27C9">
        <w:rPr>
          <w:sz w:val="28"/>
          <w:szCs w:val="28"/>
        </w:rPr>
        <w:t>оты труд пожарного относит</w:t>
      </w:r>
      <w:r w:rsidR="007A41D6" w:rsidRPr="00EF27C9">
        <w:rPr>
          <w:sz w:val="28"/>
          <w:szCs w:val="28"/>
        </w:rPr>
        <w:t>ся к</w:t>
      </w:r>
      <w:r w:rsidRPr="00EF27C9">
        <w:rPr>
          <w:sz w:val="28"/>
          <w:szCs w:val="28"/>
        </w:rPr>
        <w:t xml:space="preserve"> </w:t>
      </w:r>
      <w:r w:rsidR="007A41D6" w:rsidRPr="00EF27C9">
        <w:rPr>
          <w:sz w:val="28"/>
          <w:szCs w:val="28"/>
        </w:rPr>
        <w:t>3.</w:t>
      </w:r>
      <w:r w:rsidRPr="00EF27C9">
        <w:rPr>
          <w:sz w:val="28"/>
          <w:szCs w:val="28"/>
        </w:rPr>
        <w:t xml:space="preserve">2 классу условий труда, так как им приходиться решать </w:t>
      </w:r>
      <w:r w:rsidR="007A41D6" w:rsidRPr="00EF27C9">
        <w:rPr>
          <w:sz w:val="28"/>
          <w:szCs w:val="28"/>
        </w:rPr>
        <w:t>сложные</w:t>
      </w:r>
      <w:r w:rsidRPr="00EF27C9">
        <w:rPr>
          <w:sz w:val="28"/>
          <w:szCs w:val="28"/>
        </w:rPr>
        <w:t xml:space="preserve"> задачи;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восприятию сигналов и их оце</w:t>
      </w:r>
      <w:r w:rsidR="00A51270" w:rsidRPr="00EF27C9">
        <w:rPr>
          <w:sz w:val="28"/>
          <w:szCs w:val="28"/>
        </w:rPr>
        <w:t>нке труд пожарного относит</w:t>
      </w:r>
      <w:r w:rsidR="007A41D6" w:rsidRPr="00EF27C9">
        <w:rPr>
          <w:sz w:val="28"/>
          <w:szCs w:val="28"/>
        </w:rPr>
        <w:t>ся к</w:t>
      </w:r>
      <w:r w:rsidRPr="00EF27C9">
        <w:rPr>
          <w:sz w:val="28"/>
          <w:szCs w:val="28"/>
        </w:rPr>
        <w:t>о 2 классу условий труда, так как их деятельность включает ряд элементарных действий, иногда называемых приемами;</w:t>
      </w:r>
    </w:p>
    <w:p w:rsidR="008F0628" w:rsidRPr="00EF27C9" w:rsidRDefault="009C07F6" w:rsidP="008C52FE">
      <w:pPr>
        <w:suppressAutoHyphens/>
        <w:spacing w:before="0" w:after="0" w:line="360" w:lineRule="auto"/>
        <w:ind w:firstLine="709"/>
        <w:jc w:val="both"/>
        <w:rPr>
          <w:sz w:val="28"/>
          <w:szCs w:val="28"/>
        </w:rPr>
      </w:pPr>
      <w:r w:rsidRPr="00EF27C9">
        <w:rPr>
          <w:sz w:val="28"/>
          <w:szCs w:val="28"/>
        </w:rPr>
        <w:t>- по распределению функций по степени сложности</w:t>
      </w:r>
      <w:r w:rsidR="00A51270" w:rsidRPr="00EF27C9">
        <w:rPr>
          <w:sz w:val="28"/>
          <w:szCs w:val="28"/>
        </w:rPr>
        <w:t xml:space="preserve"> задания труд пожарного относит</w:t>
      </w:r>
      <w:r w:rsidRPr="00EF27C9">
        <w:rPr>
          <w:sz w:val="28"/>
          <w:szCs w:val="28"/>
        </w:rPr>
        <w:t>ся ко 2 классу условий труда, так как осуществляет контроль своих действий, а у командира пожарного подразделения п</w:t>
      </w:r>
      <w:r w:rsidR="00A51270" w:rsidRPr="00EF27C9">
        <w:rPr>
          <w:sz w:val="28"/>
          <w:szCs w:val="28"/>
        </w:rPr>
        <w:t>о этому показателю труд относит</w:t>
      </w:r>
      <w:r w:rsidRPr="00EF27C9">
        <w:rPr>
          <w:sz w:val="28"/>
          <w:szCs w:val="28"/>
        </w:rPr>
        <w:t>ся к 3.1 классу условий труда, так как он осуществляет контроль за действиями других лиц;</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характеру выполняемо</w:t>
      </w:r>
      <w:r w:rsidR="00A51270" w:rsidRPr="00EF27C9">
        <w:rPr>
          <w:sz w:val="28"/>
          <w:szCs w:val="28"/>
        </w:rPr>
        <w:t>й работы труд пожарного относит</w:t>
      </w:r>
      <w:r w:rsidRPr="00EF27C9">
        <w:rPr>
          <w:sz w:val="28"/>
          <w:szCs w:val="28"/>
        </w:rPr>
        <w:t>ся к 3.2 классу условий труда, так как работа выполняется при дефиците времени, информации и ответственности за конечный результат[</w:t>
      </w:r>
      <w:r w:rsidR="00416FE5" w:rsidRPr="00EF27C9">
        <w:rPr>
          <w:sz w:val="28"/>
          <w:szCs w:val="28"/>
        </w:rPr>
        <w:t>60</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Сенсорные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длительности сосредоточения наблюдения (у пожарных это время составляет 26-50 % от смены) соответствует 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плотности сигналов и сообщений в среднем за 1 час работы труд пожарных</w:t>
      </w:r>
      <w:r w:rsidR="00A51270" w:rsidRPr="00EF27C9">
        <w:rPr>
          <w:sz w:val="28"/>
          <w:szCs w:val="28"/>
        </w:rPr>
        <w:t xml:space="preserve"> относит</w:t>
      </w:r>
      <w:r w:rsidRPr="00EF27C9">
        <w:rPr>
          <w:sz w:val="28"/>
          <w:szCs w:val="28"/>
        </w:rPr>
        <w:t>ся ко 2 классу условий труда (срочный вызов на пожар);</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числу производственных объектов одновременного н</w:t>
      </w:r>
      <w:r w:rsidR="00A51270" w:rsidRPr="00EF27C9">
        <w:rPr>
          <w:sz w:val="28"/>
          <w:szCs w:val="28"/>
        </w:rPr>
        <w:t>аблюдения труд пожарных относит</w:t>
      </w:r>
      <w:r w:rsidRPr="00EF27C9">
        <w:rPr>
          <w:sz w:val="28"/>
          <w:szCs w:val="28"/>
        </w:rPr>
        <w:t>ся к 1 классу условий труда (около 5 объектов одновременного наблюдения);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нагрузке на слуховой ан</w:t>
      </w:r>
      <w:r w:rsidR="00A51270" w:rsidRPr="00EF27C9">
        <w:rPr>
          <w:sz w:val="28"/>
          <w:szCs w:val="28"/>
        </w:rPr>
        <w:t>ализатор труд пожарного относит</w:t>
      </w:r>
      <w:r w:rsidRPr="00EF27C9">
        <w:rPr>
          <w:sz w:val="28"/>
          <w:szCs w:val="28"/>
        </w:rPr>
        <w:t>ся ко 2 классу условий труда, так как при тушении пожара уровень речи превышает шум на 10—15 дБА и соответствует разборчивости слов.</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Эмоциональные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ответственности за результат собственной деятельности труд пожарных относится к 3.2 классу условий труда, так как допущенные ошибки могут привести к возникновению опасных ситуаций для жизни людей;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риска для собственной жизни труд пожарных относится к 3.2 классу условий труда, так как существует опасность воздействия поражающих факторов (взрыв, удар, самовозгорание);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ответственности за безопасность других лиц труд командира пожарного подразделения относится к 3.2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 степени монотонности труд пожарного относиться ко 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Режим работы: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сменности работы труд пожарны</w:t>
      </w:r>
      <w:r w:rsidR="00A51270" w:rsidRPr="00EF27C9">
        <w:rPr>
          <w:sz w:val="28"/>
          <w:szCs w:val="28"/>
        </w:rPr>
        <w:t>х относит</w:t>
      </w:r>
      <w:r w:rsidRPr="00EF27C9">
        <w:rPr>
          <w:sz w:val="28"/>
          <w:szCs w:val="28"/>
        </w:rPr>
        <w:t>ся к 3.1 классу условий труда, так как характеризуется регулярной сменностью с работой в ночное время.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Таким образом, труд пожарного по напряженности оценивается как </w:t>
      </w:r>
      <w:r w:rsidR="007A41D6" w:rsidRPr="00EF27C9">
        <w:rPr>
          <w:sz w:val="28"/>
          <w:szCs w:val="28"/>
        </w:rPr>
        <w:t>вредный</w:t>
      </w:r>
      <w:r w:rsidR="008C52FE" w:rsidRPr="00EF27C9">
        <w:rPr>
          <w:sz w:val="28"/>
          <w:szCs w:val="28"/>
        </w:rPr>
        <w:t xml:space="preserve"> </w:t>
      </w:r>
      <w:r w:rsidRPr="00EF27C9">
        <w:rPr>
          <w:sz w:val="28"/>
          <w:szCs w:val="28"/>
        </w:rPr>
        <w:t>(</w:t>
      </w:r>
      <w:r w:rsidR="007A41D6" w:rsidRPr="00EF27C9">
        <w:rPr>
          <w:sz w:val="28"/>
          <w:szCs w:val="28"/>
        </w:rPr>
        <w:t>3.</w:t>
      </w:r>
      <w:r w:rsidR="008F0628" w:rsidRPr="00EF27C9">
        <w:rPr>
          <w:sz w:val="28"/>
          <w:szCs w:val="28"/>
        </w:rPr>
        <w:t>2 класс условия труда), а труд командира пожарного подразделения относится</w:t>
      </w:r>
      <w:r w:rsidR="008C52FE" w:rsidRPr="00EF27C9">
        <w:rPr>
          <w:sz w:val="28"/>
          <w:szCs w:val="28"/>
        </w:rPr>
        <w:t xml:space="preserve"> </w:t>
      </w:r>
      <w:r w:rsidR="008F0628" w:rsidRPr="00EF27C9">
        <w:rPr>
          <w:sz w:val="28"/>
          <w:szCs w:val="28"/>
        </w:rPr>
        <w:t>к</w:t>
      </w:r>
      <w:r w:rsidR="008C52FE" w:rsidRPr="00EF27C9">
        <w:rPr>
          <w:sz w:val="28"/>
          <w:szCs w:val="28"/>
        </w:rPr>
        <w:t xml:space="preserve"> </w:t>
      </w:r>
      <w:r w:rsidR="008F0628" w:rsidRPr="00EF27C9">
        <w:rPr>
          <w:sz w:val="28"/>
          <w:szCs w:val="28"/>
        </w:rPr>
        <w:t>3.3 классу условий труда.</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E5734"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t>6.5.2 Оценка тяжести и напряженности труда работников аварийно-восстановительной бригады при ликвидации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Определим тяжесть и напряженность труда для следующих работников аварийно-восстановительной бригады: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экскаваторщик;</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бульдозерист;</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сварщик.</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а) Оценка тяжести и напряженности труда экскаваторщика.</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Экскаваторщик во время трудового процесса находится в кабине экскаватора в положении сидя, т.е. в свободном положении, и поэтому его труд по тяжести можно отнести к 1 классу условий труда.</w:t>
      </w:r>
    </w:p>
    <w:p w:rsidR="00A51270" w:rsidRPr="00EF27C9" w:rsidRDefault="009C07F6" w:rsidP="008C52FE">
      <w:pPr>
        <w:suppressAutoHyphens/>
        <w:spacing w:before="0" w:after="0" w:line="360" w:lineRule="auto"/>
        <w:ind w:firstLine="709"/>
        <w:jc w:val="both"/>
        <w:rPr>
          <w:sz w:val="28"/>
          <w:szCs w:val="28"/>
        </w:rPr>
      </w:pPr>
      <w:r w:rsidRPr="00EF27C9">
        <w:rPr>
          <w:sz w:val="28"/>
          <w:szCs w:val="28"/>
        </w:rPr>
        <w:t>Определим напряженность труда экскаваторщика</w:t>
      </w:r>
      <w:r w:rsidR="008C26C5" w:rsidRPr="00EF27C9">
        <w:rPr>
          <w:sz w:val="28"/>
          <w:szCs w:val="28"/>
        </w:rPr>
        <w:t xml:space="preserve"> [</w:t>
      </w:r>
      <w:r w:rsidR="00416FE5" w:rsidRPr="00EF27C9">
        <w:rPr>
          <w:sz w:val="28"/>
          <w:szCs w:val="28"/>
        </w:rPr>
        <w:t>60</w:t>
      </w:r>
      <w:r w:rsidR="008C26C5"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Интеллектуальные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труд экскаваторщика по содержанию работы соответствует 3.1 классу условий труда, так как им приходиться принимать решения сложных задач по известным алгоритмам;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по распределению функций по степени сложности задания труд экскаваторщика </w:t>
      </w:r>
      <w:r w:rsidR="00A51270" w:rsidRPr="00EF27C9">
        <w:rPr>
          <w:sz w:val="28"/>
          <w:szCs w:val="28"/>
        </w:rPr>
        <w:t>относит</w:t>
      </w:r>
      <w:r w:rsidRPr="00EF27C9">
        <w:rPr>
          <w:sz w:val="28"/>
          <w:szCs w:val="28"/>
        </w:rPr>
        <w:t>ся к 3.1 классу условий труда, так как им свойственна обработка, проверка и, кроме того, контроль за выполнением задания;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характеру выполняемой раб</w:t>
      </w:r>
      <w:r w:rsidR="00A51270" w:rsidRPr="00EF27C9">
        <w:rPr>
          <w:sz w:val="28"/>
          <w:szCs w:val="28"/>
        </w:rPr>
        <w:t>оты труд экскаваторщика относит</w:t>
      </w:r>
      <w:r w:rsidRPr="00EF27C9">
        <w:rPr>
          <w:sz w:val="28"/>
          <w:szCs w:val="28"/>
        </w:rPr>
        <w:t>ся к 3.2 классу условий труда, так как работа выполняется при дефиците времени и ответственности за конечный результат[</w:t>
      </w:r>
      <w:r w:rsidR="00416FE5" w:rsidRPr="00EF27C9">
        <w:rPr>
          <w:sz w:val="28"/>
          <w:szCs w:val="28"/>
        </w:rPr>
        <w:t>60</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восприятию сигналов и их оценке труд экскаваторщика</w:t>
      </w:r>
      <w:r w:rsidR="00A51270" w:rsidRPr="00EF27C9">
        <w:rPr>
          <w:sz w:val="28"/>
          <w:szCs w:val="28"/>
        </w:rPr>
        <w:t xml:space="preserve"> относит</w:t>
      </w:r>
      <w:r w:rsidRPr="00EF27C9">
        <w:rPr>
          <w:sz w:val="28"/>
          <w:szCs w:val="28"/>
        </w:rPr>
        <w:t>ся к 3.2 классу условий труда, так как их трудовая деятельность требует восприятия сигналов с последующей комплексной оценкой всех производственных параметров.</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Сенсорные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длительности сосредоточения наблюдения (у экскаваторщика это время составляет более 75 % от смены) соответствует 3.2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плотности сигналов и сообщений в среднем за 1 час работы труд экскаваторщика</w:t>
      </w:r>
      <w:r w:rsidR="00A51270" w:rsidRPr="00EF27C9">
        <w:rPr>
          <w:sz w:val="28"/>
          <w:szCs w:val="28"/>
        </w:rPr>
        <w:t xml:space="preserve"> относит</w:t>
      </w:r>
      <w:r w:rsidRPr="00EF27C9">
        <w:rPr>
          <w:sz w:val="28"/>
          <w:szCs w:val="28"/>
        </w:rPr>
        <w:t>ся к 3.1 классу условий труда (около 200 сигналов);</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числу производственных объектов одновременного наблюдения труд экскаваторщика</w:t>
      </w:r>
      <w:r w:rsidR="00A51270" w:rsidRPr="00EF27C9">
        <w:rPr>
          <w:sz w:val="28"/>
          <w:szCs w:val="28"/>
        </w:rPr>
        <w:t xml:space="preserve"> относит</w:t>
      </w:r>
      <w:r w:rsidRPr="00EF27C9">
        <w:rPr>
          <w:sz w:val="28"/>
          <w:szCs w:val="28"/>
        </w:rPr>
        <w:t>ся ко 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нагрузке на слуховой анализатор труд экскаваторщика</w:t>
      </w:r>
      <w:r w:rsidR="00A51270" w:rsidRPr="00EF27C9">
        <w:rPr>
          <w:sz w:val="28"/>
          <w:szCs w:val="28"/>
        </w:rPr>
        <w:t xml:space="preserve"> относит</w:t>
      </w:r>
      <w:r w:rsidRPr="00EF27C9">
        <w:rPr>
          <w:sz w:val="28"/>
          <w:szCs w:val="28"/>
        </w:rPr>
        <w:t>ся ко 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нагрузке на голосовой аппарат труд экскаваторщика</w:t>
      </w:r>
      <w:r w:rsidR="00A51270" w:rsidRPr="00EF27C9">
        <w:rPr>
          <w:sz w:val="28"/>
          <w:szCs w:val="28"/>
        </w:rPr>
        <w:t xml:space="preserve"> относит</w:t>
      </w:r>
      <w:r w:rsidRPr="00EF27C9">
        <w:rPr>
          <w:sz w:val="28"/>
          <w:szCs w:val="28"/>
        </w:rPr>
        <w:t>ся к 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нагрузке зрительного анализатора труд экскаваторщика</w:t>
      </w:r>
      <w:r w:rsidR="00A51270" w:rsidRPr="00EF27C9">
        <w:rPr>
          <w:sz w:val="28"/>
          <w:szCs w:val="28"/>
        </w:rPr>
        <w:t xml:space="preserve"> относит</w:t>
      </w:r>
      <w:r w:rsidRPr="00EF27C9">
        <w:rPr>
          <w:sz w:val="28"/>
          <w:szCs w:val="28"/>
        </w:rPr>
        <w:t>ся ко 2</w:t>
      </w:r>
      <w:r w:rsidR="008C52FE" w:rsidRPr="00EF27C9">
        <w:rPr>
          <w:sz w:val="28"/>
          <w:szCs w:val="28"/>
        </w:rPr>
        <w:t xml:space="preserve"> </w:t>
      </w:r>
      <w:r w:rsidRPr="00EF27C9">
        <w:rPr>
          <w:sz w:val="28"/>
          <w:szCs w:val="28"/>
        </w:rPr>
        <w:t>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Эмоциональные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ответственности за результат собственной деятельности труд экскаваторщика относится к 3.2 классу условий труда, так как допущенные ошибки могут привести к возникновению опасных ситуаций для жизни людей, остановке технологического процесса;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риска для собственной жизни труд экскаваторщика относится к 3.1 классу условий труда, так как существует опасность воздействия поражающих факторов (взрыв, удар, самовозгорание, неисправность ТС);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ответственности за безопасность других лиц труд экскаваторщика относится к 3.1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 степени монотонности труд экскаваторщика</w:t>
      </w:r>
      <w:r w:rsidR="00A51270" w:rsidRPr="00EF27C9">
        <w:rPr>
          <w:sz w:val="28"/>
          <w:szCs w:val="28"/>
        </w:rPr>
        <w:t xml:space="preserve"> относит</w:t>
      </w:r>
      <w:r w:rsidRPr="00EF27C9">
        <w:rPr>
          <w:sz w:val="28"/>
          <w:szCs w:val="28"/>
        </w:rPr>
        <w:t>ся ко 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Режим работы: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наличию регламентированных перерывов труд экскаваторщика</w:t>
      </w:r>
      <w:r w:rsidR="00A51270" w:rsidRPr="00EF27C9">
        <w:rPr>
          <w:sz w:val="28"/>
          <w:szCs w:val="28"/>
        </w:rPr>
        <w:t xml:space="preserve"> относит</w:t>
      </w:r>
      <w:r w:rsidRPr="00EF27C9">
        <w:rPr>
          <w:sz w:val="28"/>
          <w:szCs w:val="28"/>
        </w:rPr>
        <w:t>ся к 3.1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труд экскаваторщика по напряженности оценивается как вредный, напряженный 1-й степени (3.1 класс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б) Оценка тяжести и напряженности труда бульдозериста.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 как труд бульдозериста не значительно отличается от труда экскаваторщика, то можно сделать вывод, что по тяжести труд бульдозериста относится к 1 классу, а по напряженности к 3.1 классу условий труда</w:t>
      </w:r>
      <w:r w:rsidR="008C26C5" w:rsidRPr="00EF27C9">
        <w:rPr>
          <w:sz w:val="28"/>
          <w:szCs w:val="28"/>
        </w:rPr>
        <w:t xml:space="preserve"> [</w:t>
      </w:r>
      <w:r w:rsidR="00416FE5" w:rsidRPr="00EF27C9">
        <w:rPr>
          <w:sz w:val="28"/>
          <w:szCs w:val="28"/>
        </w:rPr>
        <w:t>60</w:t>
      </w:r>
      <w:r w:rsidR="008C26C5"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 Оценка тяжести и напряженности труда сварщика.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Тяжесть труда сварщика заключается в его рабочей позе. Так как трудовой процесс сварщика происходит в позе стоя и в этом положении он проводит около</w:t>
      </w:r>
      <w:r w:rsidR="008F0628" w:rsidRPr="00EF27C9">
        <w:rPr>
          <w:sz w:val="28"/>
          <w:szCs w:val="28"/>
        </w:rPr>
        <w:t xml:space="preserve"> </w:t>
      </w:r>
      <w:r w:rsidRPr="00EF27C9">
        <w:rPr>
          <w:sz w:val="28"/>
          <w:szCs w:val="28"/>
        </w:rPr>
        <w:t>75 % рабочего времени, то по тяжести такой труд относится к 3.1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Интеллектуальные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труд сварщика по содержанию работы соответствует 3.2 классу условий труда, так как им приходиться принимать решения сложных задач эвристическим способом;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распределению функций по степени сложности задания труд сварщика</w:t>
      </w:r>
      <w:r w:rsidR="008F0628" w:rsidRPr="00EF27C9">
        <w:rPr>
          <w:sz w:val="28"/>
          <w:szCs w:val="28"/>
        </w:rPr>
        <w:t xml:space="preserve"> относит</w:t>
      </w:r>
      <w:r w:rsidRPr="00EF27C9">
        <w:rPr>
          <w:sz w:val="28"/>
          <w:szCs w:val="28"/>
        </w:rPr>
        <w:t>ся к 3.1 классу условий труда, так как им свойственна обработка, проверка и, кроме того, контроль за выполнением задания;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характеру выполняем</w:t>
      </w:r>
      <w:r w:rsidR="008F0628" w:rsidRPr="00EF27C9">
        <w:rPr>
          <w:sz w:val="28"/>
          <w:szCs w:val="28"/>
        </w:rPr>
        <w:t>ой работы труд сварщика относит</w:t>
      </w:r>
      <w:r w:rsidRPr="00EF27C9">
        <w:rPr>
          <w:sz w:val="28"/>
          <w:szCs w:val="28"/>
        </w:rPr>
        <w:t>ся к 3.2 классу условий труда, так как работа выполняется при дефиците времени и ответственности за конечный результат</w:t>
      </w:r>
      <w:r w:rsidR="008F0628" w:rsidRPr="00EF27C9">
        <w:rPr>
          <w:sz w:val="28"/>
          <w:szCs w:val="28"/>
        </w:rPr>
        <w:t xml:space="preserve"> </w:t>
      </w:r>
      <w:r w:rsidRPr="00EF27C9">
        <w:rPr>
          <w:sz w:val="28"/>
          <w:szCs w:val="28"/>
        </w:rPr>
        <w:t>[</w:t>
      </w:r>
      <w:r w:rsidR="00416FE5" w:rsidRPr="00EF27C9">
        <w:rPr>
          <w:sz w:val="28"/>
          <w:szCs w:val="28"/>
        </w:rPr>
        <w:t>60</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восприятию сигналов и их оценке труд сварщика</w:t>
      </w:r>
      <w:r w:rsidR="008F0628" w:rsidRPr="00EF27C9">
        <w:rPr>
          <w:sz w:val="28"/>
          <w:szCs w:val="28"/>
        </w:rPr>
        <w:t xml:space="preserve"> относит</w:t>
      </w:r>
      <w:r w:rsidRPr="00EF27C9">
        <w:rPr>
          <w:sz w:val="28"/>
          <w:szCs w:val="28"/>
        </w:rPr>
        <w:t>ся к 3.2 классу условий труда, так как их трудовая деятельность требует восприятия сигналов с последующей комплексной оценкой всех производственных параметров.</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Сенсорные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длительности сосредоточения наблюдения (у сварщика это время составляет 26-50 % от смены) соответствует 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плотности сигналов и сообщений в среднем за 1 час работы труд сварщика</w:t>
      </w:r>
      <w:r w:rsidR="008F0628" w:rsidRPr="00EF27C9">
        <w:rPr>
          <w:sz w:val="28"/>
          <w:szCs w:val="28"/>
        </w:rPr>
        <w:t xml:space="preserve"> относит</w:t>
      </w:r>
      <w:r w:rsidRPr="00EF27C9">
        <w:rPr>
          <w:sz w:val="28"/>
          <w:szCs w:val="28"/>
        </w:rPr>
        <w:t>ся ко 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числу производственных объектов одновременного наблюдения труд</w:t>
      </w:r>
      <w:r w:rsidR="008F0628" w:rsidRPr="00EF27C9">
        <w:rPr>
          <w:sz w:val="28"/>
          <w:szCs w:val="28"/>
        </w:rPr>
        <w:t xml:space="preserve"> сварщика относит</w:t>
      </w:r>
      <w:r w:rsidRPr="00EF27C9">
        <w:rPr>
          <w:sz w:val="28"/>
          <w:szCs w:val="28"/>
        </w:rPr>
        <w:t>ся к 1 классу условий труда (около 5 объектов одновременного наблюдения);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по нагрузке на слуховой анализатор труд </w:t>
      </w:r>
      <w:r w:rsidR="008F0628" w:rsidRPr="00EF27C9">
        <w:rPr>
          <w:sz w:val="28"/>
          <w:szCs w:val="28"/>
        </w:rPr>
        <w:t>сварщика относит</w:t>
      </w:r>
      <w:r w:rsidRPr="00EF27C9">
        <w:rPr>
          <w:sz w:val="28"/>
          <w:szCs w:val="28"/>
        </w:rPr>
        <w:t>ся к 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по нагрузке на голосовой аппарат труд </w:t>
      </w:r>
      <w:r w:rsidR="008F0628" w:rsidRPr="00EF27C9">
        <w:rPr>
          <w:sz w:val="28"/>
          <w:szCs w:val="28"/>
        </w:rPr>
        <w:t>сварщика относит</w:t>
      </w:r>
      <w:r w:rsidRPr="00EF27C9">
        <w:rPr>
          <w:sz w:val="28"/>
          <w:szCs w:val="28"/>
        </w:rPr>
        <w:t>ся к 1 классу условий труда;</w:t>
      </w:r>
    </w:p>
    <w:p w:rsidR="00AA2031" w:rsidRPr="00EF27C9" w:rsidRDefault="009C07F6" w:rsidP="008C52FE">
      <w:pPr>
        <w:suppressAutoHyphens/>
        <w:spacing w:before="0" w:after="0" w:line="360" w:lineRule="auto"/>
        <w:ind w:firstLine="709"/>
        <w:jc w:val="both"/>
        <w:rPr>
          <w:sz w:val="28"/>
          <w:szCs w:val="28"/>
        </w:rPr>
      </w:pPr>
      <w:r w:rsidRPr="00EF27C9">
        <w:rPr>
          <w:sz w:val="28"/>
          <w:szCs w:val="28"/>
        </w:rPr>
        <w:t xml:space="preserve">- по нагрузке зрительного анализатора труд </w:t>
      </w:r>
      <w:r w:rsidR="008F0628" w:rsidRPr="00EF27C9">
        <w:rPr>
          <w:sz w:val="28"/>
          <w:szCs w:val="28"/>
        </w:rPr>
        <w:t>сварщика относит</w:t>
      </w:r>
      <w:r w:rsidRPr="00EF27C9">
        <w:rPr>
          <w:sz w:val="28"/>
          <w:szCs w:val="28"/>
        </w:rPr>
        <w:t>ся к 3.2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Эмоциональные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ответственности за результат собственной деятельности труд сварщика относится к 3.2 классу условий труда, так как допущенные ошибки могут привести к возникновению опасных ситуаций для жизни людей, остановке технологического процесса;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риска для собственной жизни труд сварщика относится к 3.1 классу условий труда, так как существует опасность воздействия поражающих факторов (взрыв, удар, самовозгорание);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ответственности за безопасность других лиц труд сварщика относится к 3.1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 степени монотонности труд сварщика относиться ко 3.1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Режим работы: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по наличию регламентированных перерывов труд </w:t>
      </w:r>
      <w:r w:rsidR="003349B6" w:rsidRPr="00EF27C9">
        <w:rPr>
          <w:sz w:val="28"/>
          <w:szCs w:val="28"/>
        </w:rPr>
        <w:t>сварщика относит</w:t>
      </w:r>
      <w:r w:rsidRPr="00EF27C9">
        <w:rPr>
          <w:sz w:val="28"/>
          <w:szCs w:val="28"/>
        </w:rPr>
        <w:t>ся к 3.1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труд сварщика по напряженности оценивается как вредный, напряженный 1-й степени (3.1 класс условий труда)</w:t>
      </w:r>
      <w:r w:rsidR="008C26C5" w:rsidRPr="00EF27C9">
        <w:rPr>
          <w:sz w:val="28"/>
          <w:szCs w:val="28"/>
        </w:rPr>
        <w:t xml:space="preserve"> [</w:t>
      </w:r>
      <w:r w:rsidR="00416FE5" w:rsidRPr="00EF27C9">
        <w:rPr>
          <w:sz w:val="28"/>
          <w:szCs w:val="28"/>
        </w:rPr>
        <w:t>41, 60</w:t>
      </w:r>
      <w:r w:rsidR="008C26C5"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E5734"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t>6.5.3 Оценка тяжести и напряженности труда медицинских работников при оказании помощи пострадавшим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Оказание медицинской помо</w:t>
      </w:r>
      <w:r w:rsidR="00B711B8" w:rsidRPr="00EF27C9">
        <w:rPr>
          <w:sz w:val="28"/>
          <w:szCs w:val="28"/>
        </w:rPr>
        <w:t>щи пострадавшим в ЧС производит</w:t>
      </w:r>
      <w:r w:rsidRPr="00EF27C9">
        <w:rPr>
          <w:sz w:val="28"/>
          <w:szCs w:val="28"/>
        </w:rPr>
        <w:t>ся врачами и средним медицинским персоналом, поэтому при оценке напряженности труда врачей определим их интеллектуальные, сенсорные, эмоциональные нагрузки и режим работы, а при оценке тяжести и напряженности труда среднего медицинского персонала – физическую механическую нагрузку, получаемую ими при транспортировке пострадавших в автомобили скорой помощи, а так же сенсорные, эмоциональные</w:t>
      </w:r>
      <w:r w:rsidR="008C52FE" w:rsidRPr="00EF27C9">
        <w:rPr>
          <w:sz w:val="28"/>
          <w:szCs w:val="28"/>
        </w:rPr>
        <w:t xml:space="preserve"> </w:t>
      </w:r>
      <w:r w:rsidRPr="00EF27C9">
        <w:rPr>
          <w:sz w:val="28"/>
          <w:szCs w:val="28"/>
        </w:rPr>
        <w:t>и другие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Оценим напряженность труда врачей.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Интеллектуальные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труд врачей по содержанию работы соответствует 3.2 классу усл</w:t>
      </w:r>
      <w:r w:rsidR="00B711B8" w:rsidRPr="00EF27C9">
        <w:rPr>
          <w:sz w:val="28"/>
          <w:szCs w:val="28"/>
        </w:rPr>
        <w:t>овий труда, так как им приходит</w:t>
      </w:r>
      <w:r w:rsidRPr="00EF27C9">
        <w:rPr>
          <w:sz w:val="28"/>
          <w:szCs w:val="28"/>
        </w:rPr>
        <w:t>ся принимать решения сложных задач эвристическим способом;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распределению функций по степени сложно</w:t>
      </w:r>
      <w:r w:rsidR="00B711B8" w:rsidRPr="00EF27C9">
        <w:rPr>
          <w:sz w:val="28"/>
          <w:szCs w:val="28"/>
        </w:rPr>
        <w:t>сти задания труд врачей относит</w:t>
      </w:r>
      <w:r w:rsidRPr="00EF27C9">
        <w:rPr>
          <w:sz w:val="28"/>
          <w:szCs w:val="28"/>
        </w:rPr>
        <w:t>ся к 3.2 классу условий труда, так как им свойственна предварительная работа с последующим распределением задания другим лицам;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характеру выполня</w:t>
      </w:r>
      <w:r w:rsidR="00B711B8" w:rsidRPr="00EF27C9">
        <w:rPr>
          <w:sz w:val="28"/>
          <w:szCs w:val="28"/>
        </w:rPr>
        <w:t>емой работы труд врачей относит</w:t>
      </w:r>
      <w:r w:rsidRPr="00EF27C9">
        <w:rPr>
          <w:sz w:val="28"/>
          <w:szCs w:val="28"/>
        </w:rPr>
        <w:t>ся к 3.2 классу условий труда, так как работа выполняется при дефиците времени, информации и ответственности за конечный результат[</w:t>
      </w:r>
      <w:r w:rsidR="00416FE5" w:rsidRPr="00EF27C9">
        <w:rPr>
          <w:sz w:val="28"/>
          <w:szCs w:val="28"/>
        </w:rPr>
        <w:t>60</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по восприятию сигналов </w:t>
      </w:r>
      <w:r w:rsidR="00B711B8" w:rsidRPr="00EF27C9">
        <w:rPr>
          <w:sz w:val="28"/>
          <w:szCs w:val="28"/>
        </w:rPr>
        <w:t>и их оценке труд врачей относит</w:t>
      </w:r>
      <w:r w:rsidRPr="00EF27C9">
        <w:rPr>
          <w:sz w:val="28"/>
          <w:szCs w:val="28"/>
        </w:rPr>
        <w:t>ся к 3.2 классу условий труда, так как их трудовая деятельность требует восприятия сигналов с последующей комплексной оценкой всех производственных параметров.</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Сенсорные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длительности сосредоточения наблюдения (у врачей это время составляет 51-75 % от смены) соответствует 3.1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плотности сигналов и сообщений в среднем за 1</w:t>
      </w:r>
      <w:r w:rsidR="00B711B8" w:rsidRPr="00EF27C9">
        <w:rPr>
          <w:sz w:val="28"/>
          <w:szCs w:val="28"/>
        </w:rPr>
        <w:t xml:space="preserve"> час работы труд врачей относит</w:t>
      </w:r>
      <w:r w:rsidRPr="00EF27C9">
        <w:rPr>
          <w:sz w:val="28"/>
          <w:szCs w:val="28"/>
        </w:rPr>
        <w:t>ся ко 2 классу условий труда (срочный вызов к больному, сигнализация с мониторов о состоянии больного);</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числу производственных объектов одновременного</w:t>
      </w:r>
      <w:r w:rsidR="00B711B8" w:rsidRPr="00EF27C9">
        <w:rPr>
          <w:sz w:val="28"/>
          <w:szCs w:val="28"/>
        </w:rPr>
        <w:t xml:space="preserve"> наблюдения труд врачей относит</w:t>
      </w:r>
      <w:r w:rsidRPr="00EF27C9">
        <w:rPr>
          <w:sz w:val="28"/>
          <w:szCs w:val="28"/>
        </w:rPr>
        <w:t>ся к 1 классу условий труда (около 5 объектов одновременного наблюдения);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по нагрузке на слуховой анализатор труд </w:t>
      </w:r>
      <w:r w:rsidR="00B711B8" w:rsidRPr="00EF27C9">
        <w:rPr>
          <w:sz w:val="28"/>
          <w:szCs w:val="28"/>
        </w:rPr>
        <w:t>врачей относит</w:t>
      </w:r>
      <w:r w:rsidRPr="00EF27C9">
        <w:rPr>
          <w:sz w:val="28"/>
          <w:szCs w:val="28"/>
        </w:rPr>
        <w:t>ся к 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по нагрузке на голосовой аппарат труд </w:t>
      </w:r>
      <w:r w:rsidR="00B711B8" w:rsidRPr="00EF27C9">
        <w:rPr>
          <w:sz w:val="28"/>
          <w:szCs w:val="28"/>
        </w:rPr>
        <w:t>врачей относит</w:t>
      </w:r>
      <w:r w:rsidRPr="00EF27C9">
        <w:rPr>
          <w:sz w:val="28"/>
          <w:szCs w:val="28"/>
        </w:rPr>
        <w:t>ся к 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по нагрузке зрительного анализатора труд </w:t>
      </w:r>
      <w:r w:rsidR="00B711B8" w:rsidRPr="00EF27C9">
        <w:rPr>
          <w:sz w:val="28"/>
          <w:szCs w:val="28"/>
        </w:rPr>
        <w:t>врачей относит</w:t>
      </w:r>
      <w:r w:rsidRPr="00EF27C9">
        <w:rPr>
          <w:sz w:val="28"/>
          <w:szCs w:val="28"/>
        </w:rPr>
        <w:t>ся к 3.1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Эмоциональные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ответственности за результат собственной деятельности труд врачей относится к 3.2 классу условий труда, так как допущенные ошибки могут привести к возникновению опасных ситуаций для жизни людей;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риска для собственной жизни труд врачей относится к 3.1 классу условий труда, так как существует опасность воздействия поражающих факторов (взрыв, удар, самовозгорание);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ответственности за безопасность других лиц труд врачей относится к 3.2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 степени м</w:t>
      </w:r>
      <w:r w:rsidR="00B711B8" w:rsidRPr="00EF27C9">
        <w:rPr>
          <w:sz w:val="28"/>
          <w:szCs w:val="28"/>
        </w:rPr>
        <w:t>онотонности труд врачей относит</w:t>
      </w:r>
      <w:r w:rsidRPr="00EF27C9">
        <w:rPr>
          <w:sz w:val="28"/>
          <w:szCs w:val="28"/>
        </w:rPr>
        <w:t>ся ко 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Режим работы: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сменн</w:t>
      </w:r>
      <w:r w:rsidR="00B711B8" w:rsidRPr="00EF27C9">
        <w:rPr>
          <w:sz w:val="28"/>
          <w:szCs w:val="28"/>
        </w:rPr>
        <w:t>ости работы труд врачей относит</w:t>
      </w:r>
      <w:r w:rsidRPr="00EF27C9">
        <w:rPr>
          <w:sz w:val="28"/>
          <w:szCs w:val="28"/>
        </w:rPr>
        <w:t>ся к 3.2 классу условий труда, так как характеризуется нерегулярной сменностью с работой в ночное время.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труд врачей по напряженности оценив</w:t>
      </w:r>
      <w:r w:rsidR="00B711B8" w:rsidRPr="00EF27C9">
        <w:rPr>
          <w:sz w:val="28"/>
          <w:szCs w:val="28"/>
        </w:rPr>
        <w:t>ается как вредный, напряженный 2-й степени (3.2</w:t>
      </w:r>
      <w:r w:rsidRPr="00EF27C9">
        <w:rPr>
          <w:sz w:val="28"/>
          <w:szCs w:val="28"/>
        </w:rPr>
        <w:t xml:space="preserve"> класс условий труда).</w:t>
      </w:r>
      <w:r w:rsidR="00C72FDB" w:rsidRPr="00EF27C9">
        <w:rPr>
          <w:sz w:val="28"/>
          <w:szCs w:val="28"/>
        </w:rPr>
        <w:t xml:space="preserve"> Так как анализ производился при условии возникновении ЧС локального характера полученный результат не отражает всей картины напряженности труда врачей, и поэтому труд врачей необходимо отнести к 3.3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Оценим тяжесть труда среднего медицинского персонала.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Физическая динамическая нагрузка рассчитывается по формуле</w:t>
      </w:r>
      <w:r w:rsidR="008C26C5" w:rsidRPr="00EF27C9">
        <w:rPr>
          <w:sz w:val="28"/>
          <w:szCs w:val="28"/>
        </w:rPr>
        <w:t>[</w:t>
      </w:r>
      <w:r w:rsidR="00416FE5" w:rsidRPr="00EF27C9">
        <w:rPr>
          <w:sz w:val="28"/>
          <w:szCs w:val="28"/>
        </w:rPr>
        <w:t>60</w:t>
      </w:r>
      <w:r w:rsidR="008C26C5" w:rsidRPr="00EF27C9">
        <w:rPr>
          <w:sz w:val="28"/>
          <w:szCs w:val="28"/>
        </w:rPr>
        <w:t>]</w:t>
      </w:r>
      <w:r w:rsidRPr="00EF27C9">
        <w:rPr>
          <w:sz w:val="28"/>
          <w:szCs w:val="28"/>
        </w:rPr>
        <w:t>:</w:t>
      </w:r>
    </w:p>
    <w:p w:rsidR="00426532" w:rsidRPr="00EF27C9" w:rsidRDefault="00426532"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position w:val="-6"/>
          <w:sz w:val="28"/>
          <w:szCs w:val="28"/>
        </w:rPr>
        <w:object w:dxaOrig="1180" w:dyaOrig="279">
          <v:shape id="_x0000_i1145" type="#_x0000_t75" style="width:59.25pt;height:14.25pt" o:ole="">
            <v:imagedata r:id="rId214" o:title=""/>
          </v:shape>
          <o:OLEObject Type="Embed" ProgID="Equation.3" ShapeID="_x0000_i1145" DrawAspect="Content" ObjectID="_1459014707" r:id="rId215"/>
        </w:object>
      </w:r>
      <w:r w:rsidRPr="00EF27C9">
        <w:rPr>
          <w:sz w:val="28"/>
          <w:szCs w:val="28"/>
        </w:rPr>
        <w:t>, кгм</w:t>
      </w:r>
      <w:r w:rsidR="008C52FE" w:rsidRPr="00EF27C9">
        <w:rPr>
          <w:sz w:val="28"/>
          <w:szCs w:val="28"/>
        </w:rPr>
        <w:t xml:space="preserve"> </w:t>
      </w:r>
      <w:r w:rsidRPr="00EF27C9">
        <w:rPr>
          <w:sz w:val="28"/>
          <w:szCs w:val="28"/>
        </w:rPr>
        <w:t>(6.2)</w:t>
      </w:r>
    </w:p>
    <w:p w:rsidR="001C55E9" w:rsidRPr="00EF27C9" w:rsidRDefault="001C55E9"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где т – масса перемещаемого груза, кг;</w:t>
      </w: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l</w:t>
      </w:r>
      <w:r w:rsidRPr="00EF27C9">
        <w:rPr>
          <w:sz w:val="28"/>
          <w:szCs w:val="28"/>
        </w:rPr>
        <w:t xml:space="preserve"> – расстояние, на которое перемещают груз, м;</w:t>
      </w: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w</w:t>
      </w:r>
      <w:r w:rsidRPr="00EF27C9">
        <w:rPr>
          <w:sz w:val="28"/>
          <w:szCs w:val="28"/>
        </w:rPr>
        <w:t xml:space="preserve"> – груз, перемещаемый за смену, шт.</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 как в данном случае перемещаемым санитарами грузом является человек, то при</w:t>
      </w:r>
      <w:r w:rsidR="00DB3B8A" w:rsidRPr="00EF27C9">
        <w:rPr>
          <w:sz w:val="28"/>
          <w:szCs w:val="28"/>
        </w:rPr>
        <w:t>нята масса груза равная</w:t>
      </w:r>
      <w:r w:rsidRPr="00EF27C9">
        <w:rPr>
          <w:sz w:val="28"/>
          <w:szCs w:val="28"/>
        </w:rPr>
        <w:t xml:space="preserve"> 70 кг, расстояние, на которое перемещается груз, при</w:t>
      </w:r>
      <w:r w:rsidR="00DB3B8A" w:rsidRPr="00EF27C9">
        <w:rPr>
          <w:sz w:val="28"/>
          <w:szCs w:val="28"/>
        </w:rPr>
        <w:t>нято</w:t>
      </w:r>
      <w:r w:rsidRPr="00EF27C9">
        <w:rPr>
          <w:sz w:val="28"/>
          <w:szCs w:val="28"/>
        </w:rPr>
        <w:t xml:space="preserve"> равным 20 метров. </w:t>
      </w:r>
      <w:r w:rsidR="00B711B8" w:rsidRPr="00EF27C9">
        <w:rPr>
          <w:sz w:val="28"/>
          <w:szCs w:val="28"/>
        </w:rPr>
        <w:t>В рассматриваемой ЧС пострадавших нет, поэтому при расчете примем возможное количество людей, которое могут переместить санитары за смену при условии транспортировки одного пострадавшего 10 минут и продолжительности смены 4 часа. Таким образом,</w:t>
      </w:r>
      <w:r w:rsidR="008C52FE" w:rsidRPr="00EF27C9">
        <w:rPr>
          <w:sz w:val="28"/>
          <w:szCs w:val="28"/>
        </w:rPr>
        <w:t xml:space="preserve"> </w:t>
      </w:r>
      <w:r w:rsidR="00B711B8" w:rsidRPr="00EF27C9">
        <w:rPr>
          <w:sz w:val="28"/>
          <w:szCs w:val="28"/>
          <w:lang w:val="en-US"/>
        </w:rPr>
        <w:t>w</w:t>
      </w:r>
      <w:r w:rsidR="00B711B8" w:rsidRPr="00EF27C9">
        <w:rPr>
          <w:sz w:val="28"/>
          <w:szCs w:val="28"/>
        </w:rPr>
        <w:t xml:space="preserve"> = 240/10 = 24 человека.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Физическая динамическая нагрузка равна:</w:t>
      </w:r>
    </w:p>
    <w:p w:rsidR="00426532" w:rsidRPr="00EF27C9" w:rsidRDefault="00426532" w:rsidP="008C52FE">
      <w:pPr>
        <w:suppressAutoHyphens/>
        <w:spacing w:before="0" w:after="0" w:line="360" w:lineRule="auto"/>
        <w:ind w:firstLine="709"/>
        <w:jc w:val="both"/>
        <w:rPr>
          <w:sz w:val="28"/>
          <w:szCs w:val="28"/>
        </w:rPr>
      </w:pPr>
    </w:p>
    <w:p w:rsidR="009C07F6" w:rsidRPr="00EF27C9" w:rsidRDefault="001D2C20" w:rsidP="008C52FE">
      <w:pPr>
        <w:suppressAutoHyphens/>
        <w:spacing w:before="0" w:after="0" w:line="360" w:lineRule="auto"/>
        <w:ind w:firstLine="709"/>
        <w:jc w:val="both"/>
        <w:rPr>
          <w:sz w:val="28"/>
          <w:szCs w:val="28"/>
        </w:rPr>
      </w:pPr>
      <w:r w:rsidRPr="00EF27C9">
        <w:rPr>
          <w:position w:val="-6"/>
          <w:sz w:val="28"/>
          <w:szCs w:val="28"/>
        </w:rPr>
        <w:object w:dxaOrig="2400" w:dyaOrig="279">
          <v:shape id="_x0000_i1146" type="#_x0000_t75" style="width:120pt;height:14.25pt" o:ole="">
            <v:imagedata r:id="rId216" o:title=""/>
          </v:shape>
          <o:OLEObject Type="Embed" ProgID="Equation.3" ShapeID="_x0000_i1146" DrawAspect="Content" ObjectID="_1459014708" r:id="rId217"/>
        </w:object>
      </w:r>
      <w:r w:rsidR="00DB3B8A" w:rsidRPr="00EF27C9">
        <w:rPr>
          <w:sz w:val="28"/>
          <w:szCs w:val="28"/>
        </w:rPr>
        <w:t xml:space="preserve"> </w:t>
      </w:r>
      <w:r w:rsidR="009C07F6" w:rsidRPr="00EF27C9">
        <w:rPr>
          <w:sz w:val="28"/>
          <w:szCs w:val="28"/>
        </w:rPr>
        <w:t>кгм.</w:t>
      </w:r>
    </w:p>
    <w:p w:rsidR="001C55E9" w:rsidRPr="00EF27C9" w:rsidRDefault="001C55E9"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Данная физическая динамическая нагрузка оценивается как </w:t>
      </w:r>
      <w:r w:rsidR="00B711B8" w:rsidRPr="00EF27C9">
        <w:rPr>
          <w:sz w:val="28"/>
          <w:szCs w:val="28"/>
        </w:rPr>
        <w:t>тяжелая</w:t>
      </w:r>
      <w:r w:rsidRPr="00EF27C9">
        <w:rPr>
          <w:sz w:val="28"/>
          <w:szCs w:val="28"/>
        </w:rPr>
        <w:t xml:space="preserve"> физич</w:t>
      </w:r>
      <w:r w:rsidR="00B711B8" w:rsidRPr="00EF27C9">
        <w:rPr>
          <w:sz w:val="28"/>
          <w:szCs w:val="28"/>
        </w:rPr>
        <w:t>еская нагрузка и соответствует 3.2</w:t>
      </w:r>
      <w:r w:rsidRPr="00EF27C9">
        <w:rPr>
          <w:sz w:val="28"/>
          <w:szCs w:val="28"/>
        </w:rPr>
        <w:t xml:space="preserve"> классу условий труда по тяжести</w:t>
      </w:r>
      <w:r w:rsidR="00426532" w:rsidRPr="00EF27C9">
        <w:rPr>
          <w:sz w:val="28"/>
          <w:szCs w:val="28"/>
        </w:rPr>
        <w:t xml:space="preserve"> </w:t>
      </w:r>
      <w:r w:rsidRPr="00EF27C9">
        <w:rPr>
          <w:sz w:val="28"/>
          <w:szCs w:val="28"/>
        </w:rPr>
        <w:t>трудового процесса [</w:t>
      </w:r>
      <w:r w:rsidR="00416FE5" w:rsidRPr="00EF27C9">
        <w:rPr>
          <w:sz w:val="28"/>
          <w:szCs w:val="28"/>
        </w:rPr>
        <w:t>60</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Оценим напряженность труда среднего медицинского персонала.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Интеллектуальные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труд среднего медицинского персонала по содержанию работы относиться ко 2 классу условий труда, так как им приходиться решать простые задачи с выбором (по инструкции);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распределению функций по степени сложности задания труд среднего медицинского работника относиться ко 2 классу условий труда, так как им свойственна обработка, выполнение с последующей проверкой выполненной работы;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характеру выполняемой работы труд среднего медицинского работника относиться ко 2 классу условий труда, так как работа выполняется по графику с возможной его коррекцией при необходимости [</w:t>
      </w:r>
      <w:r w:rsidR="00416FE5" w:rsidRPr="00EF27C9">
        <w:rPr>
          <w:sz w:val="28"/>
          <w:szCs w:val="28"/>
        </w:rPr>
        <w:t>60</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восприятию сигналов и их оценке труд среднего медицинского работника относиться к 3.1 классу условий труда, так как их трудовая деятельность требует восприятие сигналов с последующим сопоставлением фактических значений параметров с их номинальными требуемыми уровнями.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Сенсорные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длительности сосредоточения наблюдения (у среднего медицинского работника это время составляет 26-50 % от смены) соответствует 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плотности сигналов и сообщений в среднем за 1 час работы труд среднего медицинского работника относиться ко 2 классу условий труда (срочный вызов к больному, сигнализация с мониторов о состоянии больного);</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числу производственных объектов одновременного наблюдения труд среднего медицинского работника относиться к 1 классу условий труда (около 5 объектов одновременного наблюдения);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нагрузке на слуховой анализатор труд среднего медицинского работника относиться к 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нагрузке на голосовой аппарат труд среднего медицинского работника относиться к 1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нагрузке зрительного анализатора труд среднего медицинского работника относиться ко 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Эмоциональные нагрузки: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ответственности за результат собственной деятельности труд среднего медицинского работника относится к 3.1 классу условий труда, так как им характерна ответственность за основной вид задания, а ошибки приводят к дополнительным усилиям со стороны целого коллектива;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степени риска для собственной жизни труд среднего медицинского работника относится к 3.1 классу условий труда, так как существует опасность воздействия поражающих факторов (взрыв, удар, самовозгорание).</w:t>
      </w:r>
    </w:p>
    <w:p w:rsidR="008578A9" w:rsidRPr="00EF27C9" w:rsidRDefault="009C07F6" w:rsidP="008C52FE">
      <w:pPr>
        <w:suppressAutoHyphens/>
        <w:spacing w:before="0" w:after="0" w:line="360" w:lineRule="auto"/>
        <w:ind w:firstLine="709"/>
        <w:jc w:val="both"/>
        <w:rPr>
          <w:sz w:val="28"/>
          <w:szCs w:val="28"/>
        </w:rPr>
      </w:pPr>
      <w:r w:rsidRPr="00EF27C9">
        <w:rPr>
          <w:sz w:val="28"/>
          <w:szCs w:val="28"/>
        </w:rPr>
        <w:t>По степени монотонности труд среднего медицинского работника относиться ко 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Режим работы: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сменности работы труд врачей относиться к 3.2 классу условий труда, так как характеризуется нерегулярной сменностью с работой в ночное время.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труд среднего медицинского работника по</w:t>
      </w:r>
      <w:r w:rsidR="008C52FE" w:rsidRPr="00EF27C9">
        <w:rPr>
          <w:sz w:val="28"/>
          <w:szCs w:val="28"/>
        </w:rPr>
        <w:t xml:space="preserve"> </w:t>
      </w:r>
      <w:r w:rsidRPr="00EF27C9">
        <w:rPr>
          <w:sz w:val="28"/>
          <w:szCs w:val="28"/>
        </w:rPr>
        <w:t xml:space="preserve">напряженности оценивается как допустимый </w:t>
      </w:r>
      <w:r w:rsidR="001D2C20" w:rsidRPr="00EF27C9">
        <w:rPr>
          <w:sz w:val="28"/>
          <w:szCs w:val="28"/>
        </w:rPr>
        <w:t xml:space="preserve">при условиях возникших при ЧС локального характера </w:t>
      </w:r>
      <w:r w:rsidRPr="00EF27C9">
        <w:rPr>
          <w:sz w:val="28"/>
          <w:szCs w:val="28"/>
        </w:rPr>
        <w:t>(2 класс условий труда) [</w:t>
      </w:r>
      <w:r w:rsidR="00416FE5" w:rsidRPr="00EF27C9">
        <w:rPr>
          <w:sz w:val="28"/>
          <w:szCs w:val="28"/>
        </w:rPr>
        <w:t>60</w:t>
      </w:r>
      <w:r w:rsidRPr="00EF27C9">
        <w:rPr>
          <w:sz w:val="28"/>
          <w:szCs w:val="28"/>
        </w:rPr>
        <w:t>].</w:t>
      </w:r>
      <w:r w:rsidR="001D2C20" w:rsidRPr="00EF27C9">
        <w:rPr>
          <w:sz w:val="28"/>
          <w:szCs w:val="28"/>
        </w:rPr>
        <w:t xml:space="preserve"> Так как на МНП возможны более значительные ЧС с наибольшими последствиями, в том числе и санитарными, труд среднего медицинского работника </w:t>
      </w:r>
      <w:r w:rsidR="00A51209" w:rsidRPr="00EF27C9">
        <w:rPr>
          <w:sz w:val="28"/>
          <w:szCs w:val="28"/>
        </w:rPr>
        <w:t>необходимо отнести к 3.2 классу условий труда.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Для наибольшей эффективности и безопасности проводимых работ в зоне ЧС необходимо устанавливает режим труда и отдыха для спасателей</w:t>
      </w:r>
      <w:r w:rsidR="008C26C5" w:rsidRPr="00EF27C9">
        <w:rPr>
          <w:sz w:val="28"/>
          <w:szCs w:val="28"/>
        </w:rPr>
        <w:t xml:space="preserve"> [</w:t>
      </w:r>
      <w:r w:rsidR="00416FE5" w:rsidRPr="00EF27C9">
        <w:rPr>
          <w:sz w:val="28"/>
          <w:szCs w:val="28"/>
        </w:rPr>
        <w:t>60</w:t>
      </w:r>
      <w:r w:rsidR="008C26C5" w:rsidRPr="00EF27C9">
        <w:rPr>
          <w:sz w:val="28"/>
          <w:szCs w:val="28"/>
        </w:rPr>
        <w:t>]</w:t>
      </w:r>
      <w:r w:rsidRPr="00EF27C9">
        <w:rPr>
          <w:sz w:val="28"/>
          <w:szCs w:val="28"/>
        </w:rPr>
        <w:t>.</w:t>
      </w: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t>6.6 Режим труда и отдыха</w:t>
      </w:r>
      <w:r w:rsidR="008C52FE" w:rsidRPr="00EF27C9">
        <w:rPr>
          <w:rFonts w:ascii="Times New Roman" w:hAnsi="Times New Roman" w:cs="Times New Roman"/>
          <w:b w:val="0"/>
          <w:i w:val="0"/>
        </w:rPr>
        <w:t xml:space="preserve"> </w:t>
      </w:r>
      <w:r w:rsidRPr="00EF27C9">
        <w:rPr>
          <w:rFonts w:ascii="Times New Roman" w:hAnsi="Times New Roman" w:cs="Times New Roman"/>
          <w:b w:val="0"/>
          <w:i w:val="0"/>
        </w:rPr>
        <w:t>при ведении</w:t>
      </w:r>
      <w:r w:rsidR="008C52FE" w:rsidRPr="00EF27C9">
        <w:rPr>
          <w:rFonts w:ascii="Times New Roman" w:hAnsi="Times New Roman" w:cs="Times New Roman"/>
          <w:b w:val="0"/>
          <w:i w:val="0"/>
        </w:rPr>
        <w:t xml:space="preserve"> </w:t>
      </w:r>
      <w:r w:rsidRPr="00EF27C9">
        <w:rPr>
          <w:rFonts w:ascii="Times New Roman" w:hAnsi="Times New Roman" w:cs="Times New Roman"/>
          <w:b w:val="0"/>
          <w:i w:val="0"/>
        </w:rPr>
        <w:t>работ</w:t>
      </w:r>
      <w:bookmarkEnd w:id="24"/>
    </w:p>
    <w:p w:rsidR="009C07F6" w:rsidRPr="00EF27C9" w:rsidRDefault="009C07F6" w:rsidP="008C52FE">
      <w:pPr>
        <w:pStyle w:val="ae"/>
        <w:suppressAutoHyphens/>
        <w:spacing w:after="0" w:line="360" w:lineRule="auto"/>
        <w:ind w:left="0" w:firstLine="709"/>
        <w:jc w:val="both"/>
        <w:rPr>
          <w:sz w:val="28"/>
          <w:szCs w:val="28"/>
        </w:rPr>
      </w:pPr>
    </w:p>
    <w:p w:rsidR="009C07F6" w:rsidRPr="00EF27C9" w:rsidRDefault="009C07F6" w:rsidP="008C52FE">
      <w:pPr>
        <w:pStyle w:val="aa"/>
        <w:suppressAutoHyphens/>
        <w:spacing w:line="360" w:lineRule="auto"/>
        <w:ind w:left="0" w:right="0" w:firstLine="709"/>
        <w:rPr>
          <w:bCs/>
          <w:szCs w:val="28"/>
        </w:rPr>
      </w:pPr>
      <w:r w:rsidRPr="00EF27C9">
        <w:rPr>
          <w:szCs w:val="28"/>
        </w:rPr>
        <w:t>Режим труда и отдыха - это устанавливаемые для каждого вида работ порядок чередования периодов работы и отдыха и их продолжительность. Рациональный режим - такое соотношение и содержание периодов работы и отдыха, при которых высокая производительность труда сочетается с высокой и устойчивой работоспособностью человека без признаков чрезмерного утомления в течение длительного времени</w:t>
      </w:r>
      <w:r w:rsidR="00416FE5" w:rsidRPr="00EF27C9">
        <w:rPr>
          <w:szCs w:val="28"/>
        </w:rPr>
        <w:t xml:space="preserve"> [71</w:t>
      </w:r>
      <w:r w:rsidRPr="00EF27C9">
        <w:rPr>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Для бесперебойной работы личный состав разбивается на несколько групп с поочередной заменой их в зоне высоких температур. Вводить людей в такую зону сначала следует на 10 -15 мин.</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После отдыха время пребывания в ней увеличивается (таблица 6.1).</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pStyle w:val="a9"/>
        <w:suppressAutoHyphens/>
        <w:spacing w:line="360" w:lineRule="auto"/>
        <w:ind w:firstLine="709"/>
        <w:jc w:val="both"/>
        <w:rPr>
          <w:b w:val="0"/>
          <w:szCs w:val="28"/>
        </w:rPr>
      </w:pPr>
      <w:r w:rsidRPr="00EF27C9">
        <w:rPr>
          <w:b w:val="0"/>
          <w:szCs w:val="28"/>
        </w:rPr>
        <w:t>Таблица 6.1</w:t>
      </w:r>
      <w:r w:rsidR="008C52FE" w:rsidRPr="00EF27C9">
        <w:rPr>
          <w:b w:val="0"/>
          <w:szCs w:val="28"/>
        </w:rPr>
        <w:t xml:space="preserve"> </w:t>
      </w:r>
      <w:r w:rsidRPr="00EF27C9">
        <w:rPr>
          <w:b w:val="0"/>
          <w:szCs w:val="28"/>
        </w:rPr>
        <w:t>- Рекомендуемое время отдыха в зависимости от продолжительности работы</w:t>
      </w:r>
    </w:p>
    <w:tbl>
      <w:tblPr>
        <w:tblW w:w="6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19"/>
        <w:gridCol w:w="3115"/>
      </w:tblGrid>
      <w:tr w:rsidR="009C07F6" w:rsidRPr="00EF27C9" w:rsidTr="00F62BED">
        <w:trPr>
          <w:jc w:val="center"/>
        </w:trPr>
        <w:tc>
          <w:tcPr>
            <w:tcW w:w="3119" w:type="dxa"/>
          </w:tcPr>
          <w:p w:rsidR="009C07F6" w:rsidRPr="00EF27C9" w:rsidRDefault="009C07F6" w:rsidP="00F62BED">
            <w:pPr>
              <w:suppressAutoHyphens/>
              <w:spacing w:before="0" w:after="0" w:line="360" w:lineRule="auto"/>
              <w:rPr>
                <w:sz w:val="20"/>
                <w:szCs w:val="28"/>
              </w:rPr>
            </w:pPr>
            <w:r w:rsidRPr="00EF27C9">
              <w:rPr>
                <w:sz w:val="20"/>
                <w:szCs w:val="28"/>
              </w:rPr>
              <w:t>Продолжительность работы, мин</w:t>
            </w:r>
          </w:p>
        </w:tc>
        <w:tc>
          <w:tcPr>
            <w:tcW w:w="3115" w:type="dxa"/>
          </w:tcPr>
          <w:p w:rsidR="009C07F6" w:rsidRPr="00EF27C9" w:rsidRDefault="009C07F6" w:rsidP="00F62BED">
            <w:pPr>
              <w:suppressAutoHyphens/>
              <w:spacing w:before="0" w:after="0" w:line="360" w:lineRule="auto"/>
              <w:rPr>
                <w:sz w:val="20"/>
                <w:szCs w:val="28"/>
              </w:rPr>
            </w:pPr>
            <w:r w:rsidRPr="00EF27C9">
              <w:rPr>
                <w:sz w:val="20"/>
                <w:szCs w:val="28"/>
              </w:rPr>
              <w:t>Продолжительность отдыха, мин</w:t>
            </w:r>
          </w:p>
        </w:tc>
      </w:tr>
      <w:tr w:rsidR="009C07F6" w:rsidRPr="00EF27C9" w:rsidTr="00F62BED">
        <w:trPr>
          <w:jc w:val="center"/>
        </w:trPr>
        <w:tc>
          <w:tcPr>
            <w:tcW w:w="3119" w:type="dxa"/>
          </w:tcPr>
          <w:p w:rsidR="009C07F6" w:rsidRPr="00EF27C9" w:rsidRDefault="009C07F6" w:rsidP="00F62BED">
            <w:pPr>
              <w:suppressAutoHyphens/>
              <w:spacing w:before="0" w:after="0" w:line="360" w:lineRule="auto"/>
              <w:rPr>
                <w:sz w:val="20"/>
                <w:szCs w:val="28"/>
              </w:rPr>
            </w:pPr>
            <w:r w:rsidRPr="00EF27C9">
              <w:rPr>
                <w:sz w:val="20"/>
                <w:szCs w:val="28"/>
              </w:rPr>
              <w:t>15</w:t>
            </w:r>
          </w:p>
        </w:tc>
        <w:tc>
          <w:tcPr>
            <w:tcW w:w="3115" w:type="dxa"/>
          </w:tcPr>
          <w:p w:rsidR="009C07F6" w:rsidRPr="00EF27C9" w:rsidRDefault="009C07F6" w:rsidP="00F62BED">
            <w:pPr>
              <w:suppressAutoHyphens/>
              <w:spacing w:before="0" w:after="0" w:line="360" w:lineRule="auto"/>
              <w:rPr>
                <w:sz w:val="20"/>
                <w:szCs w:val="28"/>
              </w:rPr>
            </w:pPr>
            <w:r w:rsidRPr="00EF27C9">
              <w:rPr>
                <w:sz w:val="20"/>
                <w:szCs w:val="28"/>
              </w:rPr>
              <w:t>10</w:t>
            </w:r>
          </w:p>
        </w:tc>
      </w:tr>
      <w:tr w:rsidR="009C07F6" w:rsidRPr="00EF27C9" w:rsidTr="00F62BED">
        <w:trPr>
          <w:jc w:val="center"/>
        </w:trPr>
        <w:tc>
          <w:tcPr>
            <w:tcW w:w="3119" w:type="dxa"/>
          </w:tcPr>
          <w:p w:rsidR="009C07F6" w:rsidRPr="00EF27C9" w:rsidRDefault="009C07F6" w:rsidP="00F62BED">
            <w:pPr>
              <w:suppressAutoHyphens/>
              <w:spacing w:before="0" w:after="0" w:line="360" w:lineRule="auto"/>
              <w:rPr>
                <w:sz w:val="20"/>
                <w:szCs w:val="28"/>
              </w:rPr>
            </w:pPr>
            <w:r w:rsidRPr="00EF27C9">
              <w:rPr>
                <w:sz w:val="20"/>
                <w:szCs w:val="28"/>
              </w:rPr>
              <w:t>30</w:t>
            </w:r>
          </w:p>
        </w:tc>
        <w:tc>
          <w:tcPr>
            <w:tcW w:w="3115" w:type="dxa"/>
          </w:tcPr>
          <w:p w:rsidR="009C07F6" w:rsidRPr="00EF27C9" w:rsidRDefault="009C07F6" w:rsidP="00F62BED">
            <w:pPr>
              <w:suppressAutoHyphens/>
              <w:spacing w:before="0" w:after="0" w:line="360" w:lineRule="auto"/>
              <w:rPr>
                <w:sz w:val="20"/>
                <w:szCs w:val="28"/>
              </w:rPr>
            </w:pPr>
            <w:r w:rsidRPr="00EF27C9">
              <w:rPr>
                <w:sz w:val="20"/>
                <w:szCs w:val="28"/>
              </w:rPr>
              <w:t>15</w:t>
            </w:r>
          </w:p>
        </w:tc>
      </w:tr>
      <w:tr w:rsidR="009C07F6" w:rsidRPr="00EF27C9" w:rsidTr="00F62BED">
        <w:trPr>
          <w:jc w:val="center"/>
        </w:trPr>
        <w:tc>
          <w:tcPr>
            <w:tcW w:w="3119" w:type="dxa"/>
          </w:tcPr>
          <w:p w:rsidR="009C07F6" w:rsidRPr="00EF27C9" w:rsidRDefault="009C07F6" w:rsidP="00F62BED">
            <w:pPr>
              <w:suppressAutoHyphens/>
              <w:spacing w:before="0" w:after="0" w:line="360" w:lineRule="auto"/>
              <w:rPr>
                <w:sz w:val="20"/>
                <w:szCs w:val="28"/>
              </w:rPr>
            </w:pPr>
            <w:r w:rsidRPr="00EF27C9">
              <w:rPr>
                <w:sz w:val="20"/>
                <w:szCs w:val="28"/>
              </w:rPr>
              <w:t>45</w:t>
            </w:r>
          </w:p>
        </w:tc>
        <w:tc>
          <w:tcPr>
            <w:tcW w:w="3115" w:type="dxa"/>
          </w:tcPr>
          <w:p w:rsidR="009C07F6" w:rsidRPr="00EF27C9" w:rsidRDefault="009C07F6" w:rsidP="00F62BED">
            <w:pPr>
              <w:suppressAutoHyphens/>
              <w:spacing w:before="0" w:after="0" w:line="360" w:lineRule="auto"/>
              <w:rPr>
                <w:sz w:val="20"/>
                <w:szCs w:val="28"/>
              </w:rPr>
            </w:pPr>
            <w:r w:rsidRPr="00EF27C9">
              <w:rPr>
                <w:sz w:val="20"/>
                <w:szCs w:val="28"/>
              </w:rPr>
              <w:t>20</w:t>
            </w:r>
          </w:p>
        </w:tc>
      </w:tr>
      <w:tr w:rsidR="009C07F6" w:rsidRPr="00EF27C9" w:rsidTr="00F62BED">
        <w:trPr>
          <w:jc w:val="center"/>
        </w:trPr>
        <w:tc>
          <w:tcPr>
            <w:tcW w:w="3119" w:type="dxa"/>
          </w:tcPr>
          <w:p w:rsidR="009C07F6" w:rsidRPr="00EF27C9" w:rsidRDefault="009C07F6" w:rsidP="00F62BED">
            <w:pPr>
              <w:suppressAutoHyphens/>
              <w:spacing w:before="0" w:after="0" w:line="360" w:lineRule="auto"/>
              <w:rPr>
                <w:sz w:val="20"/>
                <w:szCs w:val="28"/>
              </w:rPr>
            </w:pPr>
            <w:r w:rsidRPr="00EF27C9">
              <w:rPr>
                <w:sz w:val="20"/>
                <w:szCs w:val="28"/>
              </w:rPr>
              <w:t>60</w:t>
            </w:r>
          </w:p>
        </w:tc>
        <w:tc>
          <w:tcPr>
            <w:tcW w:w="3115" w:type="dxa"/>
          </w:tcPr>
          <w:p w:rsidR="009C07F6" w:rsidRPr="00EF27C9" w:rsidRDefault="009C07F6" w:rsidP="00F62BED">
            <w:pPr>
              <w:suppressAutoHyphens/>
              <w:spacing w:before="0" w:after="0" w:line="360" w:lineRule="auto"/>
              <w:rPr>
                <w:sz w:val="20"/>
                <w:szCs w:val="28"/>
              </w:rPr>
            </w:pPr>
            <w:r w:rsidRPr="00EF27C9">
              <w:rPr>
                <w:sz w:val="20"/>
                <w:szCs w:val="28"/>
              </w:rPr>
              <w:t>30</w:t>
            </w:r>
          </w:p>
        </w:tc>
      </w:tr>
      <w:tr w:rsidR="009C07F6" w:rsidRPr="00EF27C9" w:rsidTr="00F62BED">
        <w:trPr>
          <w:jc w:val="center"/>
        </w:trPr>
        <w:tc>
          <w:tcPr>
            <w:tcW w:w="3119" w:type="dxa"/>
          </w:tcPr>
          <w:p w:rsidR="009C07F6" w:rsidRPr="00EF27C9" w:rsidRDefault="009C07F6" w:rsidP="00F62BED">
            <w:pPr>
              <w:suppressAutoHyphens/>
              <w:spacing w:before="0" w:after="0" w:line="360" w:lineRule="auto"/>
              <w:rPr>
                <w:sz w:val="20"/>
                <w:szCs w:val="28"/>
              </w:rPr>
            </w:pPr>
            <w:r w:rsidRPr="00EF27C9">
              <w:rPr>
                <w:sz w:val="20"/>
                <w:szCs w:val="28"/>
              </w:rPr>
              <w:t>75</w:t>
            </w:r>
          </w:p>
        </w:tc>
        <w:tc>
          <w:tcPr>
            <w:tcW w:w="3115" w:type="dxa"/>
          </w:tcPr>
          <w:p w:rsidR="009C07F6" w:rsidRPr="00EF27C9" w:rsidRDefault="009C07F6" w:rsidP="00F62BED">
            <w:pPr>
              <w:suppressAutoHyphens/>
              <w:spacing w:before="0" w:after="0" w:line="360" w:lineRule="auto"/>
              <w:rPr>
                <w:sz w:val="20"/>
                <w:szCs w:val="28"/>
              </w:rPr>
            </w:pPr>
            <w:r w:rsidRPr="00EF27C9">
              <w:rPr>
                <w:sz w:val="20"/>
                <w:szCs w:val="28"/>
              </w:rPr>
              <w:t>40</w:t>
            </w:r>
          </w:p>
        </w:tc>
      </w:tr>
      <w:tr w:rsidR="009C07F6" w:rsidRPr="00EF27C9" w:rsidTr="00F62BED">
        <w:trPr>
          <w:jc w:val="center"/>
        </w:trPr>
        <w:tc>
          <w:tcPr>
            <w:tcW w:w="3119" w:type="dxa"/>
          </w:tcPr>
          <w:p w:rsidR="009C07F6" w:rsidRPr="00EF27C9" w:rsidRDefault="009C07F6" w:rsidP="00F62BED">
            <w:pPr>
              <w:suppressAutoHyphens/>
              <w:spacing w:before="0" w:after="0" w:line="360" w:lineRule="auto"/>
              <w:rPr>
                <w:sz w:val="20"/>
                <w:szCs w:val="28"/>
              </w:rPr>
            </w:pPr>
            <w:r w:rsidRPr="00EF27C9">
              <w:rPr>
                <w:sz w:val="20"/>
                <w:szCs w:val="28"/>
              </w:rPr>
              <w:t>90</w:t>
            </w:r>
          </w:p>
        </w:tc>
        <w:tc>
          <w:tcPr>
            <w:tcW w:w="3115" w:type="dxa"/>
          </w:tcPr>
          <w:p w:rsidR="009C07F6" w:rsidRPr="00EF27C9" w:rsidRDefault="009C07F6" w:rsidP="00F62BED">
            <w:pPr>
              <w:suppressAutoHyphens/>
              <w:spacing w:before="0" w:after="0" w:line="360" w:lineRule="auto"/>
              <w:rPr>
                <w:sz w:val="20"/>
                <w:szCs w:val="28"/>
              </w:rPr>
            </w:pPr>
            <w:r w:rsidRPr="00EF27C9">
              <w:rPr>
                <w:sz w:val="20"/>
                <w:szCs w:val="28"/>
              </w:rPr>
              <w:t>60</w:t>
            </w:r>
          </w:p>
        </w:tc>
      </w:tr>
    </w:tbl>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Планирование круглосуточных аварийно-спасательных и других неотложных работ в зоне ЧС определяется в зависимости от суточного ритма физиологических функций организма, предопределяющего наивысшую работоспособность человека (с 8 до 12 и с15 до17 часов) и наименьшую (с 3 до 6 часов). Остановки-паузы (на 2-3 минуты) в работе спасателей делаются для кратковременного отдыха после окончания одного рабочего цикла [</w:t>
      </w:r>
      <w:r w:rsidR="00416FE5" w:rsidRPr="00EF27C9">
        <w:rPr>
          <w:sz w:val="28"/>
          <w:szCs w:val="28"/>
        </w:rPr>
        <w:t>71</w:t>
      </w:r>
      <w:r w:rsidRPr="00EF27C9">
        <w:rPr>
          <w:sz w:val="28"/>
          <w:szCs w:val="28"/>
        </w:rPr>
        <w:t>].</w:t>
      </w:r>
    </w:p>
    <w:p w:rsidR="009C07F6" w:rsidRPr="00EF27C9" w:rsidRDefault="009C07F6" w:rsidP="008C52FE">
      <w:pPr>
        <w:pStyle w:val="ae"/>
        <w:suppressAutoHyphens/>
        <w:spacing w:after="0" w:line="360" w:lineRule="auto"/>
        <w:ind w:left="0" w:firstLine="709"/>
        <w:jc w:val="both"/>
        <w:rPr>
          <w:sz w:val="28"/>
          <w:szCs w:val="28"/>
        </w:rPr>
      </w:pPr>
      <w:r w:rsidRPr="00EF27C9">
        <w:rPr>
          <w:sz w:val="28"/>
          <w:szCs w:val="28"/>
        </w:rPr>
        <w:t>Учитывая вышесказанное для личного состава, участвующего в ликвидации рассматриваемой ЧС, был определен оптимальный режим труда и отдыха, составляющий для тушения пожара – 10 минут отдыха через каждые 15 минут работы, для аварийно-восстановительных работ -</w:t>
      </w:r>
      <w:r w:rsidR="008C52FE" w:rsidRPr="00EF27C9">
        <w:rPr>
          <w:sz w:val="28"/>
          <w:szCs w:val="28"/>
        </w:rPr>
        <w:t xml:space="preserve"> </w:t>
      </w:r>
      <w:r w:rsidRPr="00EF27C9">
        <w:rPr>
          <w:sz w:val="28"/>
          <w:szCs w:val="28"/>
        </w:rPr>
        <w:t>20 минут отдыха через каждые 45 минут работы в течение рабочей смены. Рабочая смена составляет 4 часа.</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Таким образом, обеспечение безопасности при ведении АСДНР заключается в снижении негативного воздействия поражающих, опасных и вредных факторов ЧС, которое достигается комплексным подходом, а именно одновременным использованием средств индивидуальной и коллективной защиты, а так же соблюдением техники безопасности и режима труда и отдыха спасателей</w:t>
      </w:r>
      <w:r w:rsidR="008C26C5" w:rsidRPr="00EF27C9">
        <w:rPr>
          <w:sz w:val="28"/>
          <w:szCs w:val="24"/>
        </w:rPr>
        <w:t xml:space="preserve"> [</w:t>
      </w:r>
      <w:r w:rsidR="00416FE5" w:rsidRPr="00EF27C9">
        <w:rPr>
          <w:sz w:val="28"/>
          <w:szCs w:val="24"/>
        </w:rPr>
        <w:t>2, 73</w:t>
      </w:r>
      <w:r w:rsidR="008C26C5" w:rsidRPr="00EF27C9">
        <w:rPr>
          <w:sz w:val="28"/>
          <w:szCs w:val="24"/>
        </w:rPr>
        <w:t>]</w:t>
      </w:r>
      <w:r w:rsidRPr="00EF27C9">
        <w:rPr>
          <w:sz w:val="28"/>
          <w:szCs w:val="24"/>
        </w:rPr>
        <w:t>.</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В случае недостаточности данных мер и ухудшения здоровья личного состава или населения</w:t>
      </w:r>
      <w:r w:rsidR="008C52FE" w:rsidRPr="00EF27C9">
        <w:rPr>
          <w:sz w:val="28"/>
          <w:szCs w:val="24"/>
        </w:rPr>
        <w:t xml:space="preserve"> </w:t>
      </w:r>
      <w:r w:rsidRPr="00EF27C9">
        <w:rPr>
          <w:sz w:val="28"/>
          <w:szCs w:val="24"/>
        </w:rPr>
        <w:t>появляется необходимость в медицинском обеспечении, особенности организации которого при ЧС с разливом нефти рассмотрены в разделе 7.</w:t>
      </w:r>
    </w:p>
    <w:p w:rsidR="009C07F6" w:rsidRPr="00EF27C9" w:rsidRDefault="009C07F6" w:rsidP="008C52FE">
      <w:pPr>
        <w:tabs>
          <w:tab w:val="left" w:pos="180"/>
        </w:tabs>
        <w:suppressAutoHyphens/>
        <w:spacing w:before="0" w:after="0" w:line="360" w:lineRule="auto"/>
        <w:ind w:firstLine="709"/>
        <w:jc w:val="both"/>
        <w:rPr>
          <w:sz w:val="28"/>
          <w:szCs w:val="28"/>
        </w:rPr>
      </w:pPr>
    </w:p>
    <w:p w:rsidR="009C07F6" w:rsidRPr="00EF27C9" w:rsidRDefault="00173C0C" w:rsidP="008C52FE">
      <w:pPr>
        <w:tabs>
          <w:tab w:val="left" w:pos="180"/>
        </w:tabs>
        <w:suppressAutoHyphens/>
        <w:spacing w:before="0" w:after="0" w:line="360" w:lineRule="auto"/>
        <w:ind w:firstLine="709"/>
        <w:jc w:val="both"/>
        <w:rPr>
          <w:sz w:val="28"/>
          <w:szCs w:val="28"/>
        </w:rPr>
      </w:pPr>
      <w:r w:rsidRPr="00EF27C9">
        <w:rPr>
          <w:sz w:val="28"/>
          <w:szCs w:val="28"/>
        </w:rPr>
        <w:br w:type="page"/>
      </w:r>
      <w:r w:rsidR="001E3612" w:rsidRPr="00EF27C9">
        <w:rPr>
          <w:sz w:val="28"/>
          <w:szCs w:val="28"/>
        </w:rPr>
        <w:t>7. Обеспечение медицинской помощи при ликвидации чрезвычайной ситуации, вызванной аварией с разливом нефти</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Чрезвычайные ситуации, вызванные авариями с разливом нефти, сопровождаются загрязнением окружающей среды, пожарами, в результате чего на сооружения трубопроводного транспорта, на персонал и проживающее вблизи население действуют поражающие факторы (см. рисунок 1.5 пункт 1.3), которые в свою очередь приводят к отравлениям людей парами нефти или продуктами их сгорания, а так же к ожогам и различным травмам.</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Поэтому при ликвидации ЧС с разливом нефти необходима организация медицинского обеспечения, как личного состава (ЛС) подразделений, так и пострадавшего населения.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Исходными данными для разработки данного раздела являются данные, полученные при теоретическом обосновании работы, а так же результаты расчетов, приведенных в разделах 2 и 3.</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bookmarkStart w:id="25" w:name="_Toc74565441"/>
      <w:r w:rsidRPr="00EF27C9">
        <w:rPr>
          <w:sz w:val="28"/>
          <w:szCs w:val="28"/>
        </w:rPr>
        <w:t>7.1 Организация обеспечения медицинской помощ</w:t>
      </w:r>
      <w:bookmarkEnd w:id="25"/>
      <w:r w:rsidRPr="00EF27C9">
        <w:rPr>
          <w:sz w:val="28"/>
          <w:szCs w:val="28"/>
        </w:rPr>
        <w:t>и при чрезвычайной ситуации на МНП УБКУА</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Так как в результате ЧС, вызванной аварией с разливом нефти и возгоранием ее паров, на магистральном нефтепроводе (МНП) </w:t>
      </w:r>
      <w:r w:rsidR="008C52FE" w:rsidRPr="00EF27C9">
        <w:rPr>
          <w:sz w:val="28"/>
          <w:szCs w:val="28"/>
        </w:rPr>
        <w:t>"</w:t>
      </w:r>
      <w:r w:rsidRPr="00EF27C9">
        <w:rPr>
          <w:sz w:val="28"/>
          <w:szCs w:val="28"/>
        </w:rPr>
        <w:t>Усть-Балык-Курган-Уфа-Альметьевск</w:t>
      </w:r>
      <w:r w:rsidR="008C52FE" w:rsidRPr="00EF27C9">
        <w:rPr>
          <w:sz w:val="28"/>
          <w:szCs w:val="28"/>
        </w:rPr>
        <w:t>"</w:t>
      </w:r>
      <w:r w:rsidRPr="00EF27C9">
        <w:rPr>
          <w:sz w:val="28"/>
          <w:szCs w:val="28"/>
        </w:rPr>
        <w:t xml:space="preserve"> (УБКУА) проживающее близи население д.Минзитарово, расположенной в 600 метрах от места ЧС, не пострадало. Оказание медицинской помощи будет организовано только при условии возникновения ситуаций по ухудшению здоровья среди личного состава подразделений.</w:t>
      </w:r>
    </w:p>
    <w:p w:rsidR="009C07F6" w:rsidRPr="00EF27C9" w:rsidRDefault="009C07F6" w:rsidP="008C52FE">
      <w:pPr>
        <w:tabs>
          <w:tab w:val="left" w:pos="180"/>
        </w:tabs>
        <w:suppressAutoHyphens/>
        <w:spacing w:before="0" w:after="0" w:line="360" w:lineRule="auto"/>
        <w:ind w:firstLine="709"/>
        <w:jc w:val="both"/>
        <w:rPr>
          <w:sz w:val="28"/>
          <w:szCs w:val="28"/>
        </w:rPr>
      </w:pPr>
      <w:r w:rsidRPr="00EF27C9">
        <w:rPr>
          <w:sz w:val="28"/>
          <w:szCs w:val="28"/>
        </w:rPr>
        <w:t xml:space="preserve">На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xml:space="preserve"> имеется один санитарный пост, состоящий из 4 человек.</w:t>
      </w:r>
      <w:r w:rsidRPr="00EF27C9">
        <w:rPr>
          <w:bCs/>
          <w:sz w:val="28"/>
          <w:szCs w:val="28"/>
        </w:rPr>
        <w:t xml:space="preserve"> Они обеспечивают медицинской помощью личный состав формирований РСЧС, участвующий в ликвидации ЧС.</w:t>
      </w:r>
      <w:r w:rsidRPr="00EF27C9">
        <w:rPr>
          <w:sz w:val="28"/>
          <w:szCs w:val="28"/>
        </w:rPr>
        <w:t xml:space="preserve"> Так же по Плану взаимодействия на место проведения работ прибудет бригада скорой помощи Иглинского района для оказания помощи в случае необходимости как формированиям, ликвидирующим ЧС, так и населению.</w:t>
      </w:r>
    </w:p>
    <w:p w:rsidR="008C52FE" w:rsidRPr="00EF27C9" w:rsidRDefault="009C07F6" w:rsidP="008C52FE">
      <w:pPr>
        <w:tabs>
          <w:tab w:val="left" w:pos="180"/>
        </w:tabs>
        <w:suppressAutoHyphens/>
        <w:spacing w:before="0" w:after="0" w:line="360" w:lineRule="auto"/>
        <w:ind w:firstLine="709"/>
        <w:jc w:val="both"/>
        <w:rPr>
          <w:sz w:val="28"/>
          <w:szCs w:val="28"/>
        </w:rPr>
      </w:pPr>
      <w:r w:rsidRPr="00EF27C9">
        <w:rPr>
          <w:sz w:val="28"/>
          <w:szCs w:val="28"/>
        </w:rPr>
        <w:t>При возникновении ситуаций с ухудшением здоровья среди личного состава или населения первая медицинская помощь (ПМП) будет состоять:</w:t>
      </w:r>
    </w:p>
    <w:p w:rsidR="001E746F" w:rsidRPr="00EF27C9" w:rsidRDefault="009C07F6" w:rsidP="008C52FE">
      <w:pPr>
        <w:suppressAutoHyphens/>
        <w:spacing w:before="0" w:after="0" w:line="360" w:lineRule="auto"/>
        <w:ind w:firstLine="709"/>
        <w:jc w:val="both"/>
        <w:rPr>
          <w:sz w:val="28"/>
          <w:szCs w:val="28"/>
        </w:rPr>
      </w:pPr>
      <w:r w:rsidRPr="00EF27C9">
        <w:rPr>
          <w:sz w:val="28"/>
          <w:szCs w:val="28"/>
        </w:rPr>
        <w:t>– в первую очередь, удаление пострадавших из опасной зоны;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оказание экстренной реанимационной помощи при остановке дыхания и сердца;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оказание ПМП при отравлении парами нефти;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оказание ПМП при термических травмах (ожоги, перегревание);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оказание ПМП при отравлениях продуктами сгорания;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оказание ПМП при переломах, различных</w:t>
      </w:r>
      <w:r w:rsidR="00844552" w:rsidRPr="00EF27C9">
        <w:rPr>
          <w:sz w:val="28"/>
          <w:szCs w:val="28"/>
        </w:rPr>
        <w:t xml:space="preserve"> вид</w:t>
      </w:r>
      <w:r w:rsidR="003A6AFD" w:rsidRPr="00EF27C9">
        <w:rPr>
          <w:sz w:val="28"/>
          <w:szCs w:val="28"/>
        </w:rPr>
        <w:t>ах травм (головы, груди) [28, 74</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 окончании проведения АСДНР, оказывается психологическая помощь лицам, принимающим участие в ликвидации ЧС (реабилитация ЛС аварийно-восстановительных формирований).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 как возможна любая из выше перечисленных ситуаций, рассмотрим все виды ПМП.</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7.2 Экстренная реанимационная помощь</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lang w:val="en-US"/>
        </w:rPr>
      </w:pPr>
      <w:r w:rsidRPr="00EF27C9">
        <w:rPr>
          <w:bCs/>
          <w:sz w:val="28"/>
          <w:szCs w:val="28"/>
        </w:rPr>
        <w:t>Определение признаков клинической смерти осуществляется согласно схеме, приведённой на рисунке 7.1. При наличии признаков клинической смерти проводится реанимация, т.е. восстановление жизненно важных функций организма. Если реанимация</w:t>
      </w:r>
      <w:r w:rsidR="008C52FE" w:rsidRPr="00EF27C9">
        <w:rPr>
          <w:bCs/>
          <w:sz w:val="28"/>
          <w:szCs w:val="28"/>
        </w:rPr>
        <w:t xml:space="preserve"> </w:t>
      </w:r>
      <w:r w:rsidRPr="00EF27C9">
        <w:rPr>
          <w:bCs/>
          <w:sz w:val="28"/>
          <w:szCs w:val="28"/>
        </w:rPr>
        <w:t>начата в первую минуту, вероятность оживления составляет более 90 %, через 3 минуты – не более 50 %. Важно, что перед тем, как приступить к непрямому массажу сердца, необходимо убедиться в отсутствии повреждения позво</w:t>
      </w:r>
      <w:r w:rsidR="003A6AFD" w:rsidRPr="00EF27C9">
        <w:rPr>
          <w:bCs/>
          <w:sz w:val="28"/>
          <w:szCs w:val="28"/>
        </w:rPr>
        <w:t>ночника [74</w:t>
      </w:r>
      <w:r w:rsidRPr="00EF27C9">
        <w:rPr>
          <w:bCs/>
          <w:sz w:val="28"/>
          <w:szCs w:val="28"/>
        </w:rPr>
        <w:t>].</w:t>
      </w:r>
    </w:p>
    <w:p w:rsidR="00BA74C3" w:rsidRPr="00EF27C9" w:rsidRDefault="00BA74C3" w:rsidP="008C52FE">
      <w:pPr>
        <w:suppressAutoHyphens/>
        <w:spacing w:before="0" w:after="0" w:line="360" w:lineRule="auto"/>
        <w:ind w:firstLine="709"/>
        <w:jc w:val="both"/>
        <w:rPr>
          <w:bCs/>
          <w:sz w:val="28"/>
          <w:szCs w:val="28"/>
          <w:lang w:val="en-US"/>
        </w:rPr>
      </w:pPr>
    </w:p>
    <w:p w:rsidR="009C07F6" w:rsidRPr="00EF27C9" w:rsidRDefault="00BA74C3" w:rsidP="008C52FE">
      <w:pPr>
        <w:pStyle w:val="ae"/>
        <w:suppressAutoHyphens/>
        <w:spacing w:after="0" w:line="360" w:lineRule="auto"/>
        <w:ind w:left="0" w:firstLine="709"/>
        <w:jc w:val="both"/>
        <w:rPr>
          <w:bCs/>
          <w:sz w:val="28"/>
          <w:szCs w:val="28"/>
        </w:rPr>
      </w:pPr>
      <w:r w:rsidRPr="00EF27C9">
        <w:rPr>
          <w:bCs/>
          <w:sz w:val="28"/>
          <w:szCs w:val="28"/>
        </w:rPr>
        <w:br w:type="page"/>
      </w:r>
      <w:r w:rsidR="0012502C">
        <w:rPr>
          <w:bCs/>
          <w:sz w:val="28"/>
          <w:szCs w:val="28"/>
        </w:rPr>
        <w:pict>
          <v:shape id="_x0000_i1147" type="#_x0000_t75" style="width:274.5pt;height:176.25pt">
            <v:imagedata r:id="rId218" o:title=""/>
          </v:shape>
        </w:pict>
      </w:r>
    </w:p>
    <w:p w:rsidR="009C07F6" w:rsidRPr="00EF27C9" w:rsidRDefault="009C07F6" w:rsidP="008C52FE">
      <w:pPr>
        <w:pStyle w:val="ae"/>
        <w:suppressAutoHyphens/>
        <w:spacing w:after="0" w:line="360" w:lineRule="auto"/>
        <w:ind w:left="0" w:firstLine="709"/>
        <w:jc w:val="both"/>
        <w:rPr>
          <w:bCs/>
          <w:sz w:val="28"/>
          <w:szCs w:val="28"/>
        </w:rPr>
      </w:pPr>
      <w:r w:rsidRPr="00EF27C9">
        <w:rPr>
          <w:bCs/>
          <w:sz w:val="28"/>
          <w:szCs w:val="28"/>
        </w:rPr>
        <w:t>Рисунок 7.1 – Схема определения признаков клинической смерти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Эффективность реанимации зависит от точности выполнения техники непрямого массажа сердца и искусственной вентиляции лёгких, а также от их соотношения в процессе действий. Если реанимацию проводит один человек, то необходимо делать 60 нажатий в минуту. На каждые 10 надавливаний на грудину проводят два выдоха.</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bookmarkStart w:id="26" w:name="_Toc74565442"/>
      <w:r w:rsidRPr="00EF27C9">
        <w:rPr>
          <w:sz w:val="28"/>
          <w:szCs w:val="28"/>
        </w:rPr>
        <w:t>7.3 Интоксикация парами нефти</w:t>
      </w:r>
      <w:bookmarkEnd w:id="26"/>
      <w:r w:rsidRPr="00EF27C9">
        <w:rPr>
          <w:sz w:val="28"/>
          <w:szCs w:val="28"/>
        </w:rPr>
        <w:t xml:space="preserve"> и оказание первой медицинской помощи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Нефть, её пары, газы, а также продукты её переработки (бензины, растворители, смазочные масла, парафины, битумы, нефтяной кокс и т.д.) высокотоксичны. Предельно допустимая</w:t>
      </w:r>
      <w:r w:rsidR="008C52FE" w:rsidRPr="00EF27C9">
        <w:rPr>
          <w:bCs/>
          <w:sz w:val="28"/>
          <w:szCs w:val="28"/>
        </w:rPr>
        <w:t xml:space="preserve"> </w:t>
      </w:r>
      <w:r w:rsidRPr="00EF27C9">
        <w:rPr>
          <w:bCs/>
          <w:sz w:val="28"/>
          <w:szCs w:val="28"/>
        </w:rPr>
        <w:t>концентрация суммы углеводородов в воздухе рабочей зоны равна 300 мг/м</w:t>
      </w:r>
      <w:r w:rsidRPr="00EF27C9">
        <w:rPr>
          <w:bCs/>
          <w:sz w:val="28"/>
          <w:szCs w:val="28"/>
          <w:vertAlign w:val="superscript"/>
        </w:rPr>
        <w:t>3</w:t>
      </w:r>
      <w:r w:rsidR="003A6AFD" w:rsidRPr="00EF27C9">
        <w:rPr>
          <w:bCs/>
          <w:sz w:val="28"/>
          <w:szCs w:val="28"/>
        </w:rPr>
        <w:t xml:space="preserve"> [10, 57</w:t>
      </w:r>
      <w:r w:rsidRPr="00EF27C9">
        <w:rPr>
          <w:bCs/>
          <w:sz w:val="28"/>
          <w:szCs w:val="28"/>
        </w:rPr>
        <w:t>]. Чем выше содержание</w:t>
      </w:r>
      <w:r w:rsidR="008C52FE" w:rsidRPr="00EF27C9">
        <w:rPr>
          <w:bCs/>
          <w:sz w:val="28"/>
          <w:szCs w:val="28"/>
        </w:rPr>
        <w:t xml:space="preserve"> </w:t>
      </w:r>
      <w:r w:rsidRPr="00EF27C9">
        <w:rPr>
          <w:bCs/>
          <w:sz w:val="28"/>
          <w:szCs w:val="28"/>
        </w:rPr>
        <w:t>в нефти серосодержащих соединений, тем токсичнее её действие.</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Клиническая картина зависит от концентрации и качественного состава нефти, например, ароматические углеводороды более токсичны, чем неароматические.</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Пары нефти поступают в организм через дыхательные пути и кожные покровы, оказывая раздражающее, наркотическое и кожно–резорбтивное действие. Нефть отдельных месторождений обладает канцерогенной активностью</w:t>
      </w:r>
      <w:r w:rsidR="00844552" w:rsidRPr="00EF27C9">
        <w:rPr>
          <w:bCs/>
          <w:sz w:val="28"/>
          <w:szCs w:val="28"/>
        </w:rPr>
        <w:t xml:space="preserve"> [</w:t>
      </w:r>
      <w:r w:rsidR="003A6AFD" w:rsidRPr="00EF27C9">
        <w:rPr>
          <w:bCs/>
          <w:sz w:val="28"/>
          <w:szCs w:val="28"/>
        </w:rPr>
        <w:t>10</w:t>
      </w:r>
      <w:r w:rsidR="00844552" w:rsidRPr="00EF27C9">
        <w:rPr>
          <w:bCs/>
          <w:sz w:val="28"/>
          <w:szCs w:val="28"/>
        </w:rPr>
        <w:t>]</w:t>
      </w:r>
      <w:r w:rsidRPr="00EF27C9">
        <w:rPr>
          <w:bCs/>
          <w:sz w:val="28"/>
          <w:szCs w:val="28"/>
        </w:rPr>
        <w:t>.</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Лёгкая</w:t>
      </w:r>
      <w:r w:rsidR="008C52FE" w:rsidRPr="00EF27C9">
        <w:rPr>
          <w:bCs/>
          <w:sz w:val="28"/>
          <w:szCs w:val="28"/>
        </w:rPr>
        <w:t xml:space="preserve"> </w:t>
      </w:r>
      <w:r w:rsidRPr="00EF27C9">
        <w:rPr>
          <w:bCs/>
          <w:sz w:val="28"/>
          <w:szCs w:val="28"/>
        </w:rPr>
        <w:t>и средняя степени отравления парами нефти проявляются в первые же часы после контакта головными болями, чувством опьянения, головокружением, тошнотой, слабостью, сухостью во рту, развивается вялость сонливость. Чётко выражено раздражающее действие на слизистые оболочки:</w:t>
      </w:r>
      <w:r w:rsidR="008C52FE" w:rsidRPr="00EF27C9">
        <w:rPr>
          <w:bCs/>
          <w:sz w:val="28"/>
          <w:szCs w:val="28"/>
        </w:rPr>
        <w:t xml:space="preserve"> </w:t>
      </w:r>
      <w:r w:rsidRPr="00EF27C9">
        <w:rPr>
          <w:bCs/>
          <w:sz w:val="28"/>
          <w:szCs w:val="28"/>
        </w:rPr>
        <w:t>неприятные ощущения в носу, в горле, кашель, покраснение век, слезотечение, резь в глазах. Температура тела и артериальное давление нормальные или понижены, пульс может быть замедлен. Тоны сердца приглушены. Это состояние имеет быстро обратимый характер и полностью проходит через 2- 4 дня без всяких последствий. Но при отравлении средней тяжести вегетативные и психиатрические синдромы носят более выраженный и длительный характер.</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Тяжёлая степень отравления характеризуется быстрым развитием головной боли, головокружением, нарушением координации движений, резким возбуждением, быстро сменяющимся состоянием угнетения. Могут развиться судороги. Пульс нитевидный, дыхание поверхностное, редкое. Сухожильные рефлексы угнетены или отсутствуют, брадикардия, чаще – резкая гипотония. Температура тела повышена. После перенесённых тяжёлых форм отравления развивается энцефалопатия.</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Наибольшая опасность для здоровья возникает при вдыхании высоких концентраций (5000 – 10000 мг/м</w:t>
      </w:r>
      <w:r w:rsidRPr="00EF27C9">
        <w:rPr>
          <w:bCs/>
          <w:sz w:val="28"/>
          <w:szCs w:val="28"/>
          <w:vertAlign w:val="superscript"/>
        </w:rPr>
        <w:t>3</w:t>
      </w:r>
      <w:r w:rsidRPr="00EF27C9">
        <w:rPr>
          <w:bCs/>
          <w:sz w:val="28"/>
          <w:szCs w:val="28"/>
        </w:rPr>
        <w:t>) паров</w:t>
      </w:r>
      <w:r w:rsidR="008C52FE" w:rsidRPr="00EF27C9">
        <w:rPr>
          <w:bCs/>
          <w:sz w:val="28"/>
          <w:szCs w:val="28"/>
        </w:rPr>
        <w:t xml:space="preserve"> </w:t>
      </w:r>
      <w:r w:rsidRPr="00EF27C9">
        <w:rPr>
          <w:bCs/>
          <w:sz w:val="28"/>
          <w:szCs w:val="28"/>
        </w:rPr>
        <w:t>выраженные симптомы отравления проявляются уже через несколько минут. Быстро возникают головная боль, головокружение, неустойчивая походка, возбуждение, делирий, который быстро сменяется состоянием угнетения. Температура тела повышена до 40</w:t>
      </w:r>
      <w:r w:rsidRPr="00EF27C9">
        <w:rPr>
          <w:bCs/>
          <w:sz w:val="28"/>
          <w:szCs w:val="28"/>
          <w:vertAlign w:val="superscript"/>
        </w:rPr>
        <w:t>о</w:t>
      </w:r>
      <w:r w:rsidRPr="00EF27C9">
        <w:rPr>
          <w:bCs/>
          <w:sz w:val="28"/>
          <w:szCs w:val="28"/>
        </w:rPr>
        <w:t>С. Возможно развитие токсического геморрагического менигоэнцефа</w:t>
      </w:r>
      <w:r w:rsidR="003A6AFD" w:rsidRPr="00EF27C9">
        <w:rPr>
          <w:bCs/>
          <w:sz w:val="28"/>
          <w:szCs w:val="28"/>
        </w:rPr>
        <w:t>лита, химического пневмонита [57</w:t>
      </w:r>
      <w:r w:rsidRPr="00EF27C9">
        <w:rPr>
          <w:bCs/>
          <w:sz w:val="28"/>
          <w:szCs w:val="28"/>
        </w:rPr>
        <w:t>].</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ПМП при отравлении парами нефти:</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1. Удаление пострадавшего из зоны насыщенной парами. Дегазация кожных покровов и одежды пострадавшего. При попадании внутрь – промывание желудка через зонд (вводят 20 мл вазелинового масла или активированный уголь).</w:t>
      </w:r>
    </w:p>
    <w:p w:rsidR="009C07F6" w:rsidRPr="00EF27C9" w:rsidRDefault="009C07F6" w:rsidP="008C52FE">
      <w:pPr>
        <w:suppressAutoHyphens/>
        <w:spacing w:before="0" w:after="0" w:line="360" w:lineRule="auto"/>
        <w:ind w:firstLine="709"/>
        <w:jc w:val="both"/>
        <w:rPr>
          <w:bCs/>
          <w:sz w:val="28"/>
          <w:szCs w:val="28"/>
        </w:rPr>
      </w:pPr>
      <w:r w:rsidRPr="00EF27C9">
        <w:rPr>
          <w:bCs/>
          <w:noProof/>
          <w:sz w:val="28"/>
          <w:szCs w:val="28"/>
        </w:rPr>
        <w:t>2.</w:t>
      </w:r>
      <w:r w:rsidRPr="00EF27C9">
        <w:rPr>
          <w:bCs/>
          <w:sz w:val="28"/>
          <w:szCs w:val="28"/>
        </w:rPr>
        <w:t xml:space="preserve"> При вдыхании паров или аспирации – оксигенотерапия, антибиотики, банки, горчичники.</w:t>
      </w:r>
    </w:p>
    <w:p w:rsidR="008C52FE" w:rsidRPr="00EF27C9" w:rsidRDefault="009C07F6" w:rsidP="008C52FE">
      <w:pPr>
        <w:suppressAutoHyphens/>
        <w:spacing w:before="0" w:after="0" w:line="360" w:lineRule="auto"/>
        <w:ind w:firstLine="709"/>
        <w:jc w:val="both"/>
        <w:rPr>
          <w:bCs/>
          <w:sz w:val="28"/>
          <w:szCs w:val="28"/>
        </w:rPr>
      </w:pPr>
      <w:r w:rsidRPr="00EF27C9">
        <w:rPr>
          <w:bCs/>
          <w:sz w:val="28"/>
          <w:szCs w:val="28"/>
        </w:rPr>
        <w:t xml:space="preserve">3. При сердечной недостаточности: камфора 20% – 2 мл подкожно, кордиамин 25% – 2 мл подкожно, внуртимышечно; кофеин 10% – 2 мл подкожно; коргликон 0,06% – 1 мл или строфанин 0,05% – 0,05 мл внутривенно на глюкозе 40% – 30–50 мл., при болях – промедол 1% – 1 мл подкожно. При нарушении дыхания в коматозном состоянии – искусственное </w:t>
      </w:r>
      <w:r w:rsidR="003A6AFD" w:rsidRPr="00EF27C9">
        <w:rPr>
          <w:bCs/>
          <w:sz w:val="28"/>
          <w:szCs w:val="28"/>
        </w:rPr>
        <w:t>аппаратное дыхание, кислород [56</w:t>
      </w:r>
      <w:r w:rsidRPr="00EF27C9">
        <w:rPr>
          <w:bCs/>
          <w:sz w:val="28"/>
          <w:szCs w:val="28"/>
        </w:rPr>
        <w:t>].</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7.4 Первая медицинская помощь при термических травмах</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При пожаре пролива нефти возможно получение следующих термических травм: ожоги, перегревание.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 высокой температуре окружающего воздуха основная роль в сохранении постоянной температуры тела принадлежит коже. Когда температура окружающего воздуха достигает температуры тела человека, теплоотдача осуществляется преимущественно за счет потоотделения (испарение 1 литра воды ведет к потере тепла равной 580 кал.). Поэтому при повышенной влажности и высокой температуре воздуха, когда испарение пота затруднено, воз</w:t>
      </w:r>
      <w:r w:rsidR="003A6AFD" w:rsidRPr="00EF27C9">
        <w:rPr>
          <w:sz w:val="28"/>
          <w:szCs w:val="28"/>
        </w:rPr>
        <w:t>никает перегревание организма[10</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 зависимости от степени тяжести поражения различают легкие, средние и тяжелые формы перегревания.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 легкой степени развиваются: общая слабость, недомогание, жажда, шум в ушах, сухость во рту, головокружение. Может быть тошнота и рвота.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 средней степени тяжести к выше перечисленным симптомам присоединяются: повышение температуры тела (до 39–40 °С), заторможенность или кратковременная потеря сознания. Кожные покровы влажные, тонус мышц понижен.</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Тяжелая степень перегревания протекает в виде так называемого теплового удара, являющегося проявлением декомпенсации в системе терморегуляции организма. Как правило, ему предшествуют различного рода психические нарушения в виде галлюцинаций, бреда преследования, психомоторного возбуждения и др. Сознание отсутствует (тепловая кома), температура тела достигает 40–42 °С. Кожные покровы и видимые слизистые оболочки сухие. Зрачки расширены, реакция их на свет вялая или отсутствует. Пульс 140–160 ударов в минуту и более. Дыхание нередко патологическое, частое, поверхностное, прерывистое.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 легкой и средней степени перегревания проводят мероприятия, направленные на быстрейшее охлаждение организма. Пострадавшего помещают в прохладное помещение (тень от зданий, деревьев и т. д.), освобождают от стесняющей одежды, укладывают с приподнятой головой. На голову и туловище накладывают пузыри со льдом, делают влажные обертывания. Одновременно больному назначают обильное питье, создают покой.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 тяжелой степени перегревания, помимо указанных мероприятий подкожно вводят 2–4 мл 20% раствора камфоры, 2 мл раствора кордиамина, осуществляют ингаляции кислорода. При нарушении дыхания — внутримышечно вводят 0,5– 1 мл 1% раствора лобелина. По показаниям проводят искусственную вентиляцию легких. Эвакуация в тяжелых случаях должна осуществляться лежа на носилках</w:t>
      </w:r>
      <w:r w:rsidR="00844552" w:rsidRPr="00EF27C9">
        <w:rPr>
          <w:sz w:val="28"/>
          <w:szCs w:val="28"/>
        </w:rPr>
        <w:t xml:space="preserve"> [</w:t>
      </w:r>
      <w:r w:rsidR="003A6AFD" w:rsidRPr="00EF27C9">
        <w:rPr>
          <w:sz w:val="28"/>
          <w:szCs w:val="28"/>
        </w:rPr>
        <w:t>10</w:t>
      </w:r>
      <w:r w:rsidR="00844552"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Термические ожоги классифицируют:</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площади поражений (в процентах к поверхности тела, принятой за 100%);</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глубине поражения (I, II, ША, ШБ и IV степень):</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I степень – гиперемия и отек кожи;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II степень – гиперемия и отек кожи с отслоением эпидермиса и образованием пузырей, наполненных прозрачной жидкостью;</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ША степень –</w:t>
      </w:r>
      <w:r w:rsidR="003A6AFD" w:rsidRPr="00EF27C9">
        <w:rPr>
          <w:sz w:val="28"/>
          <w:szCs w:val="28"/>
        </w:rPr>
        <w:t xml:space="preserve"> </w:t>
      </w:r>
      <w:r w:rsidRPr="00EF27C9">
        <w:rPr>
          <w:sz w:val="28"/>
          <w:szCs w:val="28"/>
        </w:rPr>
        <w:t>эпидермис отсутствует, мягкие покровные ткани отечны, напряжены, поверхность их белесовато-серой окраски, сосудистый рисунок отсутствует, болевая и тактильная чувствительность снижены;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ШБ степень – некроз кожных покровов, имеющих вид плотных сухих буровато-коричневых струпов. Струп не берется в складку, спаян с подлежащими тканями. Болевая и тактильная чувствительность отсутствуют;</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IV степень – некроз кожи и глубжележащих тканей (подкожная клетчатка, фасции, сухожилия, мышцы, кости);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 периодам течения ожоговой болезни (ожоговый шок, острая ожоговая токсемия, септикотоксемия, реконвалесценция).</w:t>
      </w:r>
    </w:p>
    <w:p w:rsidR="008C52FE" w:rsidRPr="00EF27C9" w:rsidRDefault="009C07F6" w:rsidP="008C52FE">
      <w:pPr>
        <w:suppressAutoHyphens/>
        <w:spacing w:before="0" w:after="0" w:line="360" w:lineRule="auto"/>
        <w:ind w:firstLine="709"/>
        <w:jc w:val="both"/>
        <w:rPr>
          <w:bCs/>
          <w:sz w:val="28"/>
          <w:szCs w:val="28"/>
        </w:rPr>
      </w:pPr>
      <w:r w:rsidRPr="00EF27C9">
        <w:rPr>
          <w:bCs/>
          <w:sz w:val="28"/>
          <w:szCs w:val="28"/>
        </w:rPr>
        <w:t>Ожог в большинстве случаев возникает вследствие воздействия на кожные покровы высокой температуры.</w:t>
      </w:r>
    </w:p>
    <w:p w:rsidR="009C07F6" w:rsidRPr="00EF27C9" w:rsidRDefault="009C07F6" w:rsidP="008C52FE">
      <w:pPr>
        <w:suppressAutoHyphens/>
        <w:spacing w:before="0" w:after="0" w:line="360" w:lineRule="auto"/>
        <w:ind w:firstLine="709"/>
        <w:jc w:val="both"/>
        <w:rPr>
          <w:bCs/>
          <w:sz w:val="28"/>
          <w:szCs w:val="28"/>
        </w:rPr>
      </w:pPr>
      <w:r w:rsidRPr="00EF27C9">
        <w:rPr>
          <w:sz w:val="28"/>
          <w:szCs w:val="28"/>
        </w:rPr>
        <w:t xml:space="preserve">Оказание </w:t>
      </w:r>
      <w:r w:rsidRPr="00EF27C9">
        <w:rPr>
          <w:bCs/>
          <w:sz w:val="28"/>
          <w:szCs w:val="28"/>
        </w:rPr>
        <w:t xml:space="preserve">первой медицинской помощи при термических ожогах осуществляют согласно схеме, представленной на рисунке 7.2 </w:t>
      </w:r>
      <w:r w:rsidR="003A6AFD" w:rsidRPr="00EF27C9">
        <w:rPr>
          <w:bCs/>
          <w:sz w:val="28"/>
          <w:szCs w:val="28"/>
        </w:rPr>
        <w:t xml:space="preserve">[10 </w:t>
      </w:r>
      <w:r w:rsidRPr="00EF27C9">
        <w:rPr>
          <w:bCs/>
          <w:sz w:val="28"/>
          <w:szCs w:val="28"/>
        </w:rPr>
        <w:t>].</w:t>
      </w:r>
    </w:p>
    <w:p w:rsidR="009C07F6" w:rsidRPr="00EF27C9" w:rsidRDefault="009C07F6" w:rsidP="008C52FE">
      <w:pPr>
        <w:pStyle w:val="ae"/>
        <w:suppressAutoHyphens/>
        <w:spacing w:after="0" w:line="360" w:lineRule="auto"/>
        <w:ind w:left="0" w:firstLine="709"/>
        <w:jc w:val="both"/>
        <w:outlineLvl w:val="0"/>
        <w:rPr>
          <w:sz w:val="28"/>
          <w:szCs w:val="28"/>
        </w:rPr>
      </w:pPr>
      <w:r w:rsidRPr="00EF27C9">
        <w:rPr>
          <w:sz w:val="28"/>
          <w:szCs w:val="28"/>
        </w:rPr>
        <w:t>Ожоговый шок – это патологический процесс, в основе которого лежит обширное термическое поражение кожи, возникающий тотчас после получения травм и приводящий к тяжелым расстройствам центральной и периферической гемодинамики с преимущественным нарушением микроциркуляции и обменных процессов в организме пострадавшего. Для предупреждения шокогенного процесса необходимо обезболивание.</w:t>
      </w:r>
    </w:p>
    <w:p w:rsidR="009C07F6" w:rsidRPr="00EF27C9" w:rsidRDefault="009C07F6" w:rsidP="008C52FE">
      <w:pPr>
        <w:pStyle w:val="ae"/>
        <w:suppressAutoHyphens/>
        <w:spacing w:after="0" w:line="360" w:lineRule="auto"/>
        <w:ind w:left="0" w:firstLine="709"/>
        <w:jc w:val="both"/>
        <w:outlineLvl w:val="0"/>
        <w:rPr>
          <w:bCs/>
          <w:sz w:val="28"/>
          <w:szCs w:val="28"/>
          <w:lang w:val="en-US"/>
        </w:rPr>
      </w:pPr>
      <w:r w:rsidRPr="00EF27C9">
        <w:rPr>
          <w:bCs/>
          <w:sz w:val="28"/>
          <w:szCs w:val="28"/>
        </w:rPr>
        <w:t>При ограниченном ожоге</w:t>
      </w:r>
    </w:p>
    <w:p w:rsidR="00173C0C" w:rsidRPr="00EF27C9" w:rsidRDefault="00173C0C" w:rsidP="008C52FE">
      <w:pPr>
        <w:pStyle w:val="ae"/>
        <w:suppressAutoHyphens/>
        <w:spacing w:after="0" w:line="360" w:lineRule="auto"/>
        <w:ind w:left="0" w:firstLine="709"/>
        <w:jc w:val="both"/>
        <w:outlineLvl w:val="0"/>
        <w:rPr>
          <w:bCs/>
          <w:sz w:val="28"/>
          <w:szCs w:val="28"/>
          <w:lang w:val="en-US"/>
        </w:rPr>
      </w:pPr>
    </w:p>
    <w:p w:rsidR="00173C0C" w:rsidRPr="00EF27C9" w:rsidRDefault="0012502C" w:rsidP="008C52FE">
      <w:pPr>
        <w:pStyle w:val="ae"/>
        <w:suppressAutoHyphens/>
        <w:spacing w:after="0" w:line="360" w:lineRule="auto"/>
        <w:ind w:left="0" w:firstLine="709"/>
        <w:jc w:val="both"/>
        <w:outlineLvl w:val="0"/>
        <w:rPr>
          <w:bCs/>
          <w:sz w:val="28"/>
          <w:szCs w:val="28"/>
          <w:lang w:val="en-US"/>
        </w:rPr>
      </w:pPr>
      <w:r>
        <w:rPr>
          <w:bCs/>
          <w:sz w:val="28"/>
          <w:szCs w:val="28"/>
          <w:lang w:val="en-US"/>
        </w:rPr>
        <w:pict>
          <v:shape id="_x0000_i1148" type="#_x0000_t75" style="width:429.75pt;height:141.75pt">
            <v:imagedata r:id="rId219" o:title=""/>
          </v:shape>
        </w:pict>
      </w:r>
    </w:p>
    <w:p w:rsidR="009C07F6" w:rsidRPr="00EF27C9" w:rsidRDefault="009C07F6" w:rsidP="008C52FE">
      <w:pPr>
        <w:pStyle w:val="ae"/>
        <w:suppressAutoHyphens/>
        <w:spacing w:after="0" w:line="360" w:lineRule="auto"/>
        <w:ind w:left="0" w:firstLine="709"/>
        <w:jc w:val="both"/>
        <w:rPr>
          <w:bCs/>
          <w:sz w:val="28"/>
          <w:szCs w:val="28"/>
        </w:rPr>
      </w:pPr>
    </w:p>
    <w:p w:rsidR="009C07F6" w:rsidRPr="00EF27C9" w:rsidRDefault="00BA74C3" w:rsidP="008C52FE">
      <w:pPr>
        <w:pStyle w:val="ae"/>
        <w:suppressAutoHyphens/>
        <w:spacing w:after="0" w:line="360" w:lineRule="auto"/>
        <w:ind w:left="0" w:firstLine="709"/>
        <w:jc w:val="both"/>
        <w:outlineLvl w:val="0"/>
        <w:rPr>
          <w:bCs/>
          <w:sz w:val="28"/>
          <w:szCs w:val="28"/>
        </w:rPr>
      </w:pPr>
      <w:r w:rsidRPr="00EF27C9">
        <w:rPr>
          <w:bCs/>
          <w:sz w:val="28"/>
          <w:szCs w:val="28"/>
        </w:rPr>
        <w:br w:type="page"/>
      </w:r>
      <w:r w:rsidR="009C07F6" w:rsidRPr="00EF27C9">
        <w:rPr>
          <w:bCs/>
          <w:sz w:val="28"/>
          <w:szCs w:val="28"/>
        </w:rPr>
        <w:t>При обширных ожогах</w:t>
      </w:r>
    </w:p>
    <w:p w:rsidR="00173C0C" w:rsidRPr="00EF27C9" w:rsidRDefault="00173C0C" w:rsidP="008C52FE">
      <w:pPr>
        <w:pStyle w:val="ae"/>
        <w:suppressAutoHyphens/>
        <w:spacing w:after="0" w:line="360" w:lineRule="auto"/>
        <w:ind w:left="0" w:firstLine="709"/>
        <w:jc w:val="both"/>
        <w:rPr>
          <w:bCs/>
          <w:sz w:val="28"/>
          <w:szCs w:val="28"/>
          <w:lang w:val="en-US"/>
        </w:rPr>
      </w:pPr>
    </w:p>
    <w:p w:rsidR="00173C0C" w:rsidRPr="00EF27C9" w:rsidRDefault="0012502C" w:rsidP="008C52FE">
      <w:pPr>
        <w:pStyle w:val="ae"/>
        <w:suppressAutoHyphens/>
        <w:spacing w:after="0" w:line="360" w:lineRule="auto"/>
        <w:ind w:left="0" w:firstLine="709"/>
        <w:jc w:val="both"/>
        <w:rPr>
          <w:bCs/>
          <w:sz w:val="28"/>
          <w:szCs w:val="28"/>
          <w:lang w:val="en-US"/>
        </w:rPr>
      </w:pPr>
      <w:r>
        <w:rPr>
          <w:bCs/>
          <w:sz w:val="28"/>
          <w:szCs w:val="28"/>
          <w:lang w:val="en-US"/>
        </w:rPr>
        <w:pict>
          <v:shape id="_x0000_i1149" type="#_x0000_t75" style="width:433.5pt;height:120.75pt">
            <v:imagedata r:id="rId220" o:title=""/>
          </v:shape>
        </w:pict>
      </w:r>
    </w:p>
    <w:p w:rsidR="009C07F6" w:rsidRPr="00EF27C9" w:rsidRDefault="009C07F6" w:rsidP="008C52FE">
      <w:pPr>
        <w:pStyle w:val="ae"/>
        <w:suppressAutoHyphens/>
        <w:spacing w:after="0" w:line="360" w:lineRule="auto"/>
        <w:ind w:left="0" w:firstLine="709"/>
        <w:jc w:val="both"/>
        <w:outlineLvl w:val="0"/>
        <w:rPr>
          <w:bCs/>
          <w:sz w:val="28"/>
          <w:szCs w:val="28"/>
        </w:rPr>
      </w:pPr>
      <w:r w:rsidRPr="00EF27C9">
        <w:rPr>
          <w:bCs/>
          <w:sz w:val="28"/>
          <w:szCs w:val="28"/>
        </w:rPr>
        <w:t>Рисунок 7.2 – Порядок оказания первой медицинской помощи при термических ожогах</w:t>
      </w:r>
    </w:p>
    <w:p w:rsidR="00173C0C" w:rsidRPr="00EF27C9" w:rsidRDefault="00173C0C" w:rsidP="008C52FE">
      <w:pPr>
        <w:pStyle w:val="2"/>
        <w:keepNext w:val="0"/>
        <w:suppressAutoHyphens/>
        <w:spacing w:before="0" w:after="0" w:line="360" w:lineRule="auto"/>
        <w:ind w:firstLine="709"/>
        <w:jc w:val="both"/>
        <w:rPr>
          <w:rFonts w:ascii="Times New Roman" w:hAnsi="Times New Roman" w:cs="Times New Roman"/>
          <w:b w:val="0"/>
          <w:i w:val="0"/>
        </w:rPr>
      </w:pPr>
      <w:bookmarkStart w:id="27" w:name="_Toc74565443"/>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t>7.5 Отравление продуктами сгорания нефти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Отравления – заболевания, развивающиеся при попадании в организм человека химических веществ в токсической дозе, способной вызвать нарушения жизненно важных функций и создать опасность для жизни.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 разгерметизации МНП и пролива нефти, отравления могут так же возникнуть в результате вдыхания угарного газа при возникновении пожара.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Симптомы отравления угарным газом при сгорании паров нефти приведены на рисунке 7.3.</w:t>
      </w:r>
    </w:p>
    <w:p w:rsidR="009C07F6" w:rsidRPr="00EF27C9" w:rsidRDefault="009C07F6" w:rsidP="008C52FE">
      <w:pPr>
        <w:suppressAutoHyphens/>
        <w:spacing w:before="0" w:after="0" w:line="360" w:lineRule="auto"/>
        <w:ind w:firstLine="709"/>
        <w:jc w:val="both"/>
        <w:rPr>
          <w:sz w:val="28"/>
          <w:szCs w:val="28"/>
          <w:lang w:val="en-US"/>
        </w:rPr>
      </w:pPr>
    </w:p>
    <w:p w:rsidR="00BA74C3" w:rsidRPr="00EF27C9" w:rsidRDefault="00BA74C3" w:rsidP="00BA74C3">
      <w:pPr>
        <w:suppressAutoHyphens/>
        <w:spacing w:before="0" w:after="0" w:line="360" w:lineRule="auto"/>
        <w:ind w:firstLine="142"/>
        <w:jc w:val="both"/>
        <w:rPr>
          <w:sz w:val="28"/>
          <w:szCs w:val="28"/>
          <w:lang w:val="en-US"/>
        </w:rPr>
      </w:pPr>
      <w:r w:rsidRPr="00EF27C9">
        <w:rPr>
          <w:sz w:val="28"/>
          <w:szCs w:val="28"/>
          <w:lang w:val="en-US"/>
        </w:rPr>
        <w:br w:type="page"/>
      </w:r>
      <w:r w:rsidR="0012502C">
        <w:rPr>
          <w:sz w:val="28"/>
          <w:szCs w:val="28"/>
          <w:lang w:val="en-US"/>
        </w:rPr>
        <w:pict>
          <v:shape id="_x0000_i1150" type="#_x0000_t75" style="width:425.25pt;height:253.5pt">
            <v:imagedata r:id="rId221" o:title=""/>
            <o:lock v:ext="edit" aspectratio="f"/>
          </v:shape>
        </w:pic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Рисунок 7.3 – Симптомы отравления угарным газом при горении паров нефти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Неотложная медицинская помощь при отравлении угарным газом – непрерывная ингаляция кислорода в течение 2-3 часов. При поражении верхних дыхательных путей – санация. Профилактика легочных: антибиотики, гепарин (до 25000 ЕД в сутки внутримышечно). При выраженной дыхательной недостаточности – искусственное аппаратное дыхание, эуфилин – 10 мл 2,4% раствора внутривенно, аскорбиновая кислота – 10-20 мл 5% раствора с 5% раствором глюкозы – 500 мл. Витаминотерапия</w:t>
      </w:r>
      <w:r w:rsidR="003A6AFD" w:rsidRPr="00EF27C9">
        <w:rPr>
          <w:sz w:val="28"/>
          <w:szCs w:val="28"/>
        </w:rPr>
        <w:t xml:space="preserve"> [7</w:t>
      </w:r>
      <w:r w:rsidRPr="00EF27C9">
        <w:rPr>
          <w:sz w:val="28"/>
          <w:szCs w:val="28"/>
        </w:rPr>
        <w:t>].</w:t>
      </w:r>
    </w:p>
    <w:bookmarkEnd w:id="27"/>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7.6 Оказание первой неотложной помощи при переломах и</w:t>
      </w:r>
      <w:r w:rsidR="008C52FE" w:rsidRPr="00EF27C9">
        <w:rPr>
          <w:sz w:val="28"/>
          <w:szCs w:val="28"/>
        </w:rPr>
        <w:t xml:space="preserve"> </w:t>
      </w:r>
      <w:r w:rsidRPr="00EF27C9">
        <w:rPr>
          <w:sz w:val="28"/>
          <w:szCs w:val="28"/>
        </w:rPr>
        <w:t>различных видах травм (головы, груди, живота)</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Основной принцип оказания первой медицинской помощи – освободить от действия поражающего фактора.</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При черепно– мозговых травмах необходимо оберегать голову от резких изменений положения, скорейшая эвакуация, введение наркотических средств запрещено.</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При травмах живота не желательно давать обезболивающие, при выпадение внутренностей необходимо их завернуть в чистый бинт и прибинтовать к телу. Нельзя засовывать внутренности обратно.</w:t>
      </w:r>
    </w:p>
    <w:p w:rsidR="008C52FE" w:rsidRPr="00EF27C9" w:rsidRDefault="009C07F6" w:rsidP="008C52FE">
      <w:pPr>
        <w:suppressAutoHyphens/>
        <w:spacing w:before="0" w:after="0" w:line="360" w:lineRule="auto"/>
        <w:ind w:firstLine="709"/>
        <w:jc w:val="both"/>
        <w:rPr>
          <w:bCs/>
          <w:sz w:val="28"/>
          <w:szCs w:val="28"/>
        </w:rPr>
      </w:pPr>
      <w:r w:rsidRPr="00EF27C9">
        <w:rPr>
          <w:bCs/>
          <w:sz w:val="28"/>
          <w:szCs w:val="28"/>
        </w:rPr>
        <w:t>При травмах груди наложить окклюзионную повязку, прибинтовать на выходе, обезболить, эвакуировать в полусидящем положении.</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При травмах опорно – двигательного аппарата основным принципом оказания ПМП является иммобилизация транспортная и лечебная травмированной конечности и обезболивание.</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Абсолютные признаки перелома при диагностике:</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наличие костных обломков в ране или патологическая подвижность (на протяжении диафиза);</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нарушение целостности кости, определяемое рентгенологическим обследовании;</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костная крепитация;</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укорочение или деформация конечности.</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Относительные признаки перелома при диагностике:</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припухлость и кровоизлияние в зоне травмы;</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ощущение боли при нагрузке оси конечности;</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нарушение функций;</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характерная локализация входных и выходных отверстий.</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Повреждение сустава определяется по нарушению формы сустава, вызываемому скоплением крови; по боли в суставе; по ограничению движений или патологической активности.</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При разъединении суставных концов</w:t>
      </w:r>
      <w:r w:rsidR="008C52FE" w:rsidRPr="00EF27C9">
        <w:rPr>
          <w:bCs/>
          <w:sz w:val="28"/>
          <w:szCs w:val="28"/>
        </w:rPr>
        <w:t xml:space="preserve"> </w:t>
      </w:r>
      <w:r w:rsidRPr="00EF27C9">
        <w:rPr>
          <w:bCs/>
          <w:sz w:val="28"/>
          <w:szCs w:val="28"/>
        </w:rPr>
        <w:t>дву</w:t>
      </w:r>
      <w:r w:rsidR="003A6AFD" w:rsidRPr="00EF27C9">
        <w:rPr>
          <w:bCs/>
          <w:sz w:val="28"/>
          <w:szCs w:val="28"/>
        </w:rPr>
        <w:t>х костей образуется вывих [56</w:t>
      </w:r>
      <w:r w:rsidRPr="00EF27C9">
        <w:rPr>
          <w:bCs/>
          <w:sz w:val="28"/>
          <w:szCs w:val="28"/>
        </w:rPr>
        <w:t>].</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Часто механические травмы сопровождаются различными видами кровотечений.</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Кровотечение – излияние (вытекание) крови из кровеносных сосудов при нарушении целостности их стенок.</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Сильное артериальное кровотечение из сосудов верхних и нижних конечностей останавливают в два этапа: прижимают артерию выше места повреждения кости, чтобы прекратить поступление крови к месту ранения, а затем накладывают стандартный или импровизированный жгут.</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При поверхностных ранениях верхних или нижних конечностей одним из возможных способов остановки венозного кровотечения является придание возвышенного положения конечности.</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При внутреннем кровотечении выполняются следующие рекомендации:</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прижать область кровотечения;</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приподнять травмированную конечность;</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использовать холод (прикладывают на 15 мин каждый час);</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осмотреть пострадавшего с целью обнаружения у него травм внутренних органов.</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Также ещё одним простым и надёжным способом остановки кровотечения, уменьшения боли и создания покоя повреждённой части тела является на</w:t>
      </w:r>
      <w:r w:rsidR="003A6AFD" w:rsidRPr="00EF27C9">
        <w:rPr>
          <w:bCs/>
          <w:sz w:val="28"/>
          <w:szCs w:val="28"/>
        </w:rPr>
        <w:t>ложение давящей повязки [56</w:t>
      </w:r>
      <w:r w:rsidRPr="00EF27C9">
        <w:rPr>
          <w:bCs/>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bCs/>
          <w:sz w:val="28"/>
          <w:szCs w:val="28"/>
        </w:rPr>
        <w:t>При открытых травмах пострадавшим необходимо провести противостолбнячную вакцинацию.</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bookmarkStart w:id="28" w:name="_Toc74565446"/>
      <w:r w:rsidRPr="00EF27C9">
        <w:rPr>
          <w:sz w:val="28"/>
          <w:szCs w:val="28"/>
        </w:rPr>
        <w:t>7.7 Психологическая устойчивость. Психологическая помощь лицам, принимающим участие в ликвидации чрезвычайной ситуации</w:t>
      </w:r>
      <w:bookmarkEnd w:id="28"/>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Обязательным видом подготовки спасателя является психологическая подготовка, которая включает:</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общую (выработка гражданской сознательности, готовности к самопожертвованию);</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специальную (выработка высокой профессиональной активности и психологической устойчивости к социальным и физиологическим поражающим факторам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целевую (формирование активного, боевого психологического состояния, выработка четкой внутренней установки на конкретные действия).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Опасности, сопровождающие ЧС, являются также и стрессовыми факторами, которые могут причинить психический вред не только спасателю, но и населению, оказавшемуся в зоне ЧС.</w:t>
      </w:r>
    </w:p>
    <w:p w:rsidR="001E746F" w:rsidRPr="00EF27C9" w:rsidRDefault="009C07F6" w:rsidP="008C52FE">
      <w:pPr>
        <w:suppressAutoHyphens/>
        <w:spacing w:before="0" w:after="0" w:line="360" w:lineRule="auto"/>
        <w:ind w:firstLine="709"/>
        <w:jc w:val="both"/>
        <w:rPr>
          <w:sz w:val="28"/>
          <w:szCs w:val="28"/>
        </w:rPr>
      </w:pPr>
      <w:r w:rsidRPr="00EF27C9">
        <w:rPr>
          <w:sz w:val="28"/>
          <w:szCs w:val="28"/>
        </w:rPr>
        <w:t>Поэтому после и во время проведения АСДНР необходимо оказывать психологическую помощь нуждающимся.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Психологическая помощь осуществляется в целях:</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предоставления возможности человеку выразить свои переживания;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предоставления пострадавшим полной информации о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поддержания и внушения человеку уверенности в себе;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побуждения к скорейшему возвращению к нормальной деятельности.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 оказании пострадавшим психологической помощи руководствуются следующими принципами: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безотлагательность;</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приближённость к зоне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ожидаемость восстановления;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единство психотерапевтического воздействия;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простота психотерапевтического воздействия;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приемственность пс</w:t>
      </w:r>
      <w:r w:rsidR="003A6AFD" w:rsidRPr="00EF27C9">
        <w:rPr>
          <w:sz w:val="28"/>
          <w:szCs w:val="28"/>
        </w:rPr>
        <w:t>ихологического сопровождения [56</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Восстановление психологических потенций человека осуществляется путём проведения дебрифинга, который заключается в проведении психологом (либо командиром) особым образом организованного обсуждения.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Задачи дебрифинга: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прорабатывается реакция, чувства;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познание на основе мышления пережитого опыта;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уменьшение индивидуального или группового напряжения;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уменьшение ощущения уникальности и болезненности воспоминаний;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мобилизация внешних и внутренних групповых ресурсов и усиление групповой поддержки;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подготовка к переживанию болезненных воспоминаний;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 определение средств дальнейшей </w:t>
      </w:r>
      <w:r w:rsidR="00844552" w:rsidRPr="00EF27C9">
        <w:rPr>
          <w:sz w:val="28"/>
          <w:szCs w:val="28"/>
        </w:rPr>
        <w:t>помощи в случае необходимост</w:t>
      </w:r>
      <w:r w:rsidR="003A6AFD" w:rsidRPr="00EF27C9">
        <w:rPr>
          <w:sz w:val="28"/>
          <w:szCs w:val="28"/>
        </w:rPr>
        <w:t>и [56</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Для профилактики психологических травм проводится групповая с ведущим (10-12 человек) релаксация (физическое и психологическое расслабление под спокойную музыку, успокаивающие запахи).</w:t>
      </w:r>
    </w:p>
    <w:p w:rsidR="009C07F6" w:rsidRPr="00EF27C9" w:rsidRDefault="009C07F6" w:rsidP="008C52FE">
      <w:pPr>
        <w:suppressAutoHyphens/>
        <w:spacing w:before="0" w:after="0" w:line="360" w:lineRule="auto"/>
        <w:ind w:firstLine="709"/>
        <w:jc w:val="both"/>
        <w:rPr>
          <w:sz w:val="28"/>
          <w:szCs w:val="28"/>
        </w:rPr>
      </w:pPr>
      <w:bookmarkStart w:id="29" w:name="_Toc74565447"/>
    </w:p>
    <w:p w:rsidR="009C07F6" w:rsidRPr="00EF27C9" w:rsidRDefault="009C07F6" w:rsidP="008C52FE">
      <w:pPr>
        <w:suppressAutoHyphens/>
        <w:spacing w:before="0" w:after="0" w:line="360" w:lineRule="auto"/>
        <w:ind w:firstLine="709"/>
        <w:jc w:val="both"/>
        <w:rPr>
          <w:sz w:val="28"/>
          <w:szCs w:val="28"/>
        </w:rPr>
      </w:pPr>
      <w:r w:rsidRPr="00EF27C9">
        <w:rPr>
          <w:sz w:val="28"/>
          <w:szCs w:val="28"/>
        </w:rPr>
        <w:t>7.8 Расчет потребного количества медицинского персонала</w:t>
      </w:r>
      <w:bookmarkEnd w:id="29"/>
    </w:p>
    <w:p w:rsidR="009C07F6" w:rsidRPr="00EF27C9" w:rsidRDefault="009C07F6" w:rsidP="008C52FE">
      <w:pPr>
        <w:suppressAutoHyphens/>
        <w:spacing w:before="0" w:after="0" w:line="360" w:lineRule="auto"/>
        <w:ind w:firstLine="709"/>
        <w:jc w:val="both"/>
        <w:rPr>
          <w:bCs/>
          <w:iCs/>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Потребное количество медицинского персонала в рассматриваемой ЧС определяется исходя из числа личного состава формирований, ликвидирующих ЧС, так как поражающие факторы на проживающее вблизи население не действуют, а непосредственно действуют на ликвидаторов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Количество отрядов ПМП, численность врачей и среднего медицинского персонала, общая численность личного состава для отрядов ПМП определяются по формулам (7.1–7.3) в соответствии с нормами медицинского обеспече</w:t>
      </w:r>
      <w:r w:rsidR="00857DF5" w:rsidRPr="00EF27C9">
        <w:rPr>
          <w:sz w:val="28"/>
          <w:szCs w:val="28"/>
        </w:rPr>
        <w:t>ния, приведенными в приложении К</w:t>
      </w:r>
      <w:r w:rsidRPr="00EF27C9">
        <w:rPr>
          <w:sz w:val="28"/>
          <w:szCs w:val="28"/>
        </w:rPr>
        <w:t xml:space="preserve"> в таблице </w:t>
      </w:r>
      <w:r w:rsidR="003A6AFD" w:rsidRPr="00EF27C9">
        <w:rPr>
          <w:sz w:val="28"/>
          <w:szCs w:val="28"/>
        </w:rPr>
        <w:t>К</w:t>
      </w:r>
      <w:r w:rsidRPr="00EF27C9">
        <w:rPr>
          <w:sz w:val="28"/>
          <w:szCs w:val="28"/>
        </w:rPr>
        <w:t>1.</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Количество отрядов ПМП (</w:t>
      </w:r>
      <w:r w:rsidRPr="00EF27C9">
        <w:rPr>
          <w:iCs/>
          <w:sz w:val="28"/>
          <w:szCs w:val="28"/>
        </w:rPr>
        <w:t>n</w:t>
      </w:r>
      <w:r w:rsidRPr="00EF27C9">
        <w:rPr>
          <w:iCs/>
          <w:sz w:val="28"/>
          <w:szCs w:val="28"/>
          <w:vertAlign w:val="subscript"/>
        </w:rPr>
        <w:t>пмп</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n</w:t>
      </w:r>
      <w:r w:rsidRPr="00EF27C9">
        <w:rPr>
          <w:iCs/>
          <w:sz w:val="28"/>
          <w:szCs w:val="28"/>
          <w:vertAlign w:val="subscript"/>
        </w:rPr>
        <w:t>пмп</w:t>
      </w:r>
      <w:r w:rsidRPr="00EF27C9">
        <w:rPr>
          <w:iCs/>
          <w:sz w:val="28"/>
          <w:szCs w:val="28"/>
        </w:rPr>
        <w:t xml:space="preserve"> = N</w:t>
      </w:r>
      <w:r w:rsidRPr="00EF27C9">
        <w:rPr>
          <w:iCs/>
          <w:sz w:val="28"/>
          <w:szCs w:val="28"/>
          <w:vertAlign w:val="superscript"/>
        </w:rPr>
        <w:t>сп</w:t>
      </w:r>
      <w:r w:rsidR="009E5D51" w:rsidRPr="00EF27C9">
        <w:rPr>
          <w:iCs/>
          <w:sz w:val="28"/>
          <w:szCs w:val="28"/>
        </w:rPr>
        <w:t xml:space="preserve"> / 100</w:t>
      </w:r>
      <w:r w:rsidRPr="00EF27C9">
        <w:rPr>
          <w:iCs/>
          <w:sz w:val="28"/>
          <w:szCs w:val="28"/>
        </w:rPr>
        <w:t>,</w:t>
      </w:r>
      <w:r w:rsidR="008C52FE" w:rsidRPr="00EF27C9">
        <w:rPr>
          <w:sz w:val="28"/>
          <w:szCs w:val="28"/>
        </w:rPr>
        <w:t xml:space="preserve"> </w:t>
      </w:r>
      <w:r w:rsidRPr="00EF27C9">
        <w:rPr>
          <w:sz w:val="28"/>
          <w:szCs w:val="28"/>
        </w:rPr>
        <w:t>(7.1)</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где</w:t>
      </w:r>
      <w:r w:rsidR="008C52FE" w:rsidRPr="00EF27C9">
        <w:rPr>
          <w:sz w:val="28"/>
          <w:szCs w:val="28"/>
        </w:rPr>
        <w:t xml:space="preserve"> </w:t>
      </w:r>
      <w:r w:rsidRPr="00EF27C9">
        <w:rPr>
          <w:iCs/>
          <w:sz w:val="28"/>
          <w:szCs w:val="28"/>
          <w:lang w:val="en-US"/>
        </w:rPr>
        <w:t>N</w:t>
      </w:r>
      <w:r w:rsidRPr="00EF27C9">
        <w:rPr>
          <w:iCs/>
          <w:sz w:val="28"/>
          <w:szCs w:val="28"/>
          <w:vertAlign w:val="superscript"/>
        </w:rPr>
        <w:t>сп</w:t>
      </w:r>
      <w:r w:rsidRPr="00EF27C9">
        <w:rPr>
          <w:sz w:val="28"/>
          <w:szCs w:val="28"/>
        </w:rPr>
        <w:t xml:space="preserve"> - численность санитарных потерь, чел.</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Численность</w:t>
      </w:r>
      <w:r w:rsidR="008C52FE" w:rsidRPr="00EF27C9">
        <w:rPr>
          <w:sz w:val="28"/>
          <w:szCs w:val="28"/>
        </w:rPr>
        <w:t xml:space="preserve"> </w:t>
      </w:r>
      <w:r w:rsidRPr="00EF27C9">
        <w:rPr>
          <w:sz w:val="28"/>
          <w:szCs w:val="28"/>
        </w:rPr>
        <w:t>врачей (</w:t>
      </w:r>
      <w:r w:rsidRPr="00EF27C9">
        <w:rPr>
          <w:iCs/>
          <w:sz w:val="28"/>
          <w:szCs w:val="28"/>
        </w:rPr>
        <w:t>N</w:t>
      </w:r>
      <w:r w:rsidRPr="00EF27C9">
        <w:rPr>
          <w:iCs/>
          <w:sz w:val="28"/>
          <w:szCs w:val="28"/>
          <w:vertAlign w:val="subscript"/>
        </w:rPr>
        <w:t>вр</w:t>
      </w:r>
      <w:r w:rsidRPr="00EF27C9">
        <w:rPr>
          <w:sz w:val="28"/>
          <w:szCs w:val="28"/>
          <w:vertAlign w:val="subscript"/>
        </w:rPr>
        <w:t xml:space="preserve"> </w:t>
      </w:r>
      <w:r w:rsidRPr="00EF27C9">
        <w:rPr>
          <w:sz w:val="28"/>
          <w:szCs w:val="28"/>
        </w:rPr>
        <w:t>) определяется следующим образом:</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N</w:t>
      </w:r>
      <w:r w:rsidRPr="00EF27C9">
        <w:rPr>
          <w:iCs/>
          <w:sz w:val="28"/>
          <w:szCs w:val="28"/>
          <w:vertAlign w:val="subscript"/>
        </w:rPr>
        <w:t>вр</w:t>
      </w:r>
      <w:r w:rsidRPr="00EF27C9">
        <w:rPr>
          <w:sz w:val="28"/>
          <w:szCs w:val="28"/>
        </w:rPr>
        <w:t xml:space="preserve"> = 8 </w:t>
      </w:r>
      <w:r w:rsidRPr="00EF27C9">
        <w:rPr>
          <w:bCs/>
          <w:sz w:val="28"/>
          <w:szCs w:val="28"/>
        </w:rPr>
        <w:t>∙</w:t>
      </w:r>
      <w:r w:rsidRPr="00EF27C9">
        <w:rPr>
          <w:sz w:val="28"/>
          <w:szCs w:val="28"/>
        </w:rPr>
        <w:t xml:space="preserve"> </w:t>
      </w:r>
      <w:r w:rsidRPr="00EF27C9">
        <w:rPr>
          <w:iCs/>
          <w:sz w:val="28"/>
          <w:szCs w:val="28"/>
        </w:rPr>
        <w:t>n</w:t>
      </w:r>
      <w:r w:rsidRPr="00EF27C9">
        <w:rPr>
          <w:iCs/>
          <w:sz w:val="28"/>
          <w:szCs w:val="28"/>
          <w:vertAlign w:val="subscript"/>
        </w:rPr>
        <w:t>пмп</w:t>
      </w:r>
      <w:r w:rsidR="009E5D51" w:rsidRPr="00EF27C9">
        <w:rPr>
          <w:sz w:val="28"/>
          <w:szCs w:val="28"/>
        </w:rPr>
        <w:t>,</w:t>
      </w:r>
      <w:r w:rsidR="008C52FE" w:rsidRPr="00EF27C9">
        <w:rPr>
          <w:sz w:val="28"/>
          <w:szCs w:val="28"/>
        </w:rPr>
        <w:t xml:space="preserve"> </w:t>
      </w:r>
      <w:r w:rsidRPr="00EF27C9">
        <w:rPr>
          <w:sz w:val="28"/>
          <w:szCs w:val="28"/>
        </w:rPr>
        <w:t>(7.2)</w:t>
      </w:r>
    </w:p>
    <w:p w:rsidR="009C07F6" w:rsidRPr="00EF27C9" w:rsidRDefault="009E5D51"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t>Численность среднего медицинского персонала отрядов ПМП:</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N</w:t>
      </w:r>
      <w:r w:rsidRPr="00EF27C9">
        <w:rPr>
          <w:iCs/>
          <w:sz w:val="28"/>
          <w:szCs w:val="28"/>
          <w:vertAlign w:val="subscript"/>
        </w:rPr>
        <w:t>см</w:t>
      </w:r>
      <w:r w:rsidRPr="00EF27C9">
        <w:rPr>
          <w:iCs/>
          <w:sz w:val="28"/>
          <w:szCs w:val="28"/>
        </w:rPr>
        <w:t xml:space="preserve"> = 38 </w:t>
      </w:r>
      <w:r w:rsidRPr="00EF27C9">
        <w:rPr>
          <w:bCs/>
          <w:sz w:val="28"/>
          <w:szCs w:val="28"/>
        </w:rPr>
        <w:t>∙</w:t>
      </w:r>
      <w:r w:rsidRPr="00EF27C9">
        <w:rPr>
          <w:iCs/>
          <w:sz w:val="28"/>
          <w:szCs w:val="28"/>
        </w:rPr>
        <w:t xml:space="preserve"> n</w:t>
      </w:r>
      <w:r w:rsidRPr="00EF27C9">
        <w:rPr>
          <w:iCs/>
          <w:sz w:val="28"/>
          <w:szCs w:val="28"/>
          <w:vertAlign w:val="subscript"/>
        </w:rPr>
        <w:t>пмп</w:t>
      </w:r>
      <w:r w:rsidRPr="00EF27C9">
        <w:rPr>
          <w:iCs/>
          <w:sz w:val="28"/>
          <w:szCs w:val="28"/>
        </w:rPr>
        <w:t>,</w:t>
      </w:r>
      <w:r w:rsidR="009E5D51" w:rsidRPr="00EF27C9">
        <w:rPr>
          <w:iCs/>
          <w:sz w:val="28"/>
          <w:szCs w:val="28"/>
          <w:lang w:val="en-US"/>
        </w:rPr>
        <w:t xml:space="preserve"> </w:t>
      </w:r>
      <w:r w:rsidRPr="00EF27C9">
        <w:rPr>
          <w:sz w:val="28"/>
          <w:szCs w:val="28"/>
        </w:rPr>
        <w:t>(7.3)</w:t>
      </w:r>
    </w:p>
    <w:p w:rsidR="009C07F6" w:rsidRPr="00EF27C9" w:rsidRDefault="009C07F6" w:rsidP="008C52FE">
      <w:pPr>
        <w:suppressAutoHyphens/>
        <w:spacing w:before="0" w:after="0" w:line="360" w:lineRule="auto"/>
        <w:ind w:firstLine="709"/>
        <w:jc w:val="both"/>
        <w:rPr>
          <w:sz w:val="28"/>
          <w:szCs w:val="28"/>
        </w:rPr>
      </w:pPr>
    </w:p>
    <w:p w:rsidR="001E746F" w:rsidRPr="00EF27C9" w:rsidRDefault="009C07F6" w:rsidP="008C52FE">
      <w:pPr>
        <w:suppressAutoHyphens/>
        <w:spacing w:before="0" w:after="0" w:line="360" w:lineRule="auto"/>
        <w:ind w:firstLine="709"/>
        <w:jc w:val="both"/>
        <w:rPr>
          <w:sz w:val="28"/>
          <w:szCs w:val="28"/>
        </w:rPr>
      </w:pPr>
      <w:r w:rsidRPr="00EF27C9">
        <w:rPr>
          <w:sz w:val="28"/>
          <w:szCs w:val="28"/>
        </w:rPr>
        <w:t>Так как в рассматриваемой ЧС в ликвидации ЧС участвует 130 человек, то количество отрядов ПМП привлекаемых для оказания равно:</w:t>
      </w:r>
      <w:r w:rsidRPr="00EF27C9">
        <w:rPr>
          <w:iCs/>
          <w:sz w:val="28"/>
          <w:szCs w:val="28"/>
        </w:rPr>
        <w:t xml:space="preserve"> n</w:t>
      </w:r>
      <w:r w:rsidRPr="00EF27C9">
        <w:rPr>
          <w:iCs/>
          <w:sz w:val="28"/>
          <w:szCs w:val="28"/>
          <w:vertAlign w:val="subscript"/>
        </w:rPr>
        <w:t>пмп</w:t>
      </w:r>
      <w:r w:rsidRPr="00EF27C9">
        <w:rPr>
          <w:iCs/>
          <w:sz w:val="28"/>
          <w:szCs w:val="28"/>
        </w:rPr>
        <w:t xml:space="preserve"> = 130 / 100=2 ед.</w:t>
      </w:r>
      <w:r w:rsidRPr="00EF27C9">
        <w:rPr>
          <w:sz w:val="28"/>
          <w:szCs w:val="28"/>
        </w:rPr>
        <w:t>, в т.ч. врачей –</w:t>
      </w:r>
      <w:r w:rsidR="008C52FE" w:rsidRPr="00EF27C9">
        <w:rPr>
          <w:iCs/>
          <w:sz w:val="28"/>
          <w:szCs w:val="28"/>
        </w:rPr>
        <w:t xml:space="preserve"> </w:t>
      </w:r>
      <w:r w:rsidRPr="00EF27C9">
        <w:rPr>
          <w:iCs/>
          <w:sz w:val="28"/>
          <w:szCs w:val="28"/>
        </w:rPr>
        <w:t>N</w:t>
      </w:r>
      <w:r w:rsidRPr="00EF27C9">
        <w:rPr>
          <w:iCs/>
          <w:sz w:val="28"/>
          <w:szCs w:val="28"/>
          <w:vertAlign w:val="subscript"/>
        </w:rPr>
        <w:t>вр</w:t>
      </w:r>
      <w:r w:rsidRPr="00EF27C9">
        <w:rPr>
          <w:sz w:val="28"/>
          <w:szCs w:val="28"/>
        </w:rPr>
        <w:t xml:space="preserve"> = 8 </w:t>
      </w:r>
      <w:r w:rsidRPr="00EF27C9">
        <w:rPr>
          <w:bCs/>
          <w:sz w:val="28"/>
          <w:szCs w:val="28"/>
        </w:rPr>
        <w:t>∙</w:t>
      </w:r>
      <w:r w:rsidRPr="00EF27C9">
        <w:rPr>
          <w:sz w:val="28"/>
          <w:szCs w:val="28"/>
        </w:rPr>
        <w:t xml:space="preserve"> </w:t>
      </w:r>
      <w:r w:rsidRPr="00EF27C9">
        <w:rPr>
          <w:iCs/>
          <w:sz w:val="28"/>
          <w:szCs w:val="28"/>
        </w:rPr>
        <w:t xml:space="preserve">2 = 16 </w:t>
      </w:r>
      <w:r w:rsidRPr="00EF27C9">
        <w:rPr>
          <w:sz w:val="28"/>
          <w:szCs w:val="28"/>
        </w:rPr>
        <w:t>чел, среднего медицинского персонала–</w:t>
      </w:r>
      <w:r w:rsidR="008C52FE" w:rsidRPr="00EF27C9">
        <w:rPr>
          <w:iCs/>
          <w:sz w:val="28"/>
          <w:szCs w:val="28"/>
        </w:rPr>
        <w:t xml:space="preserve"> </w:t>
      </w:r>
      <w:r w:rsidRPr="00EF27C9">
        <w:rPr>
          <w:iCs/>
          <w:sz w:val="28"/>
          <w:szCs w:val="28"/>
        </w:rPr>
        <w:t>N</w:t>
      </w:r>
      <w:r w:rsidRPr="00EF27C9">
        <w:rPr>
          <w:iCs/>
          <w:sz w:val="28"/>
          <w:szCs w:val="28"/>
          <w:vertAlign w:val="subscript"/>
        </w:rPr>
        <w:t xml:space="preserve">см </w:t>
      </w:r>
      <w:r w:rsidRPr="00EF27C9">
        <w:rPr>
          <w:iCs/>
          <w:sz w:val="28"/>
          <w:szCs w:val="28"/>
        </w:rPr>
        <w:t>= 38</w:t>
      </w:r>
      <w:r w:rsidRPr="00EF27C9">
        <w:rPr>
          <w:bCs/>
          <w:sz w:val="28"/>
          <w:szCs w:val="28"/>
        </w:rPr>
        <w:t>∙</w:t>
      </w:r>
      <w:r w:rsidRPr="00EF27C9">
        <w:rPr>
          <w:iCs/>
          <w:sz w:val="28"/>
          <w:szCs w:val="28"/>
        </w:rPr>
        <w:t>2 = 76</w:t>
      </w:r>
      <w:r w:rsidRPr="00EF27C9">
        <w:rPr>
          <w:sz w:val="28"/>
          <w:szCs w:val="28"/>
        </w:rPr>
        <w:t>чел.</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Общая численность личного состава отрядов ПМП – 16 + 76 = 92 чел</w:t>
      </w:r>
      <w:r w:rsidR="00844552" w:rsidRPr="00EF27C9">
        <w:rPr>
          <w:sz w:val="28"/>
          <w:szCs w:val="28"/>
        </w:rPr>
        <w:t xml:space="preserve"> [</w:t>
      </w:r>
      <w:r w:rsidR="003A6AFD" w:rsidRPr="00EF27C9">
        <w:rPr>
          <w:sz w:val="28"/>
          <w:szCs w:val="28"/>
        </w:rPr>
        <w:t>7</w:t>
      </w:r>
      <w:r w:rsidR="00844552" w:rsidRPr="00EF27C9">
        <w:rPr>
          <w:sz w:val="28"/>
          <w:szCs w:val="28"/>
        </w:rPr>
        <w:t>]</w:t>
      </w:r>
      <w:r w:rsidRPr="00EF27C9">
        <w:rPr>
          <w:sz w:val="28"/>
          <w:szCs w:val="28"/>
        </w:rPr>
        <w:t>.</w:t>
      </w:r>
    </w:p>
    <w:p w:rsidR="009C07F6" w:rsidRPr="00EF27C9" w:rsidRDefault="009C07F6" w:rsidP="008C52FE">
      <w:pPr>
        <w:tabs>
          <w:tab w:val="left" w:pos="180"/>
        </w:tabs>
        <w:suppressAutoHyphens/>
        <w:spacing w:before="0" w:after="0" w:line="360" w:lineRule="auto"/>
        <w:ind w:firstLine="709"/>
        <w:jc w:val="both"/>
        <w:rPr>
          <w:sz w:val="28"/>
          <w:szCs w:val="28"/>
        </w:rPr>
      </w:pPr>
      <w:r w:rsidRPr="00EF27C9">
        <w:rPr>
          <w:sz w:val="28"/>
          <w:szCs w:val="28"/>
        </w:rPr>
        <w:t>Так как, пострадавших среди населения и формирований нет, то на место ЧС прибудет одна машина скорой помощи из с.Иглино для оказания ПМП в случае необходимости.</w:t>
      </w:r>
    </w:p>
    <w:p w:rsidR="009C07F6" w:rsidRPr="00EF27C9" w:rsidRDefault="009C07F6" w:rsidP="008C52FE">
      <w:pPr>
        <w:tabs>
          <w:tab w:val="left" w:pos="180"/>
        </w:tabs>
        <w:suppressAutoHyphens/>
        <w:spacing w:before="0" w:after="0" w:line="360" w:lineRule="auto"/>
        <w:ind w:firstLine="709"/>
        <w:jc w:val="both"/>
        <w:rPr>
          <w:sz w:val="28"/>
          <w:szCs w:val="28"/>
        </w:rPr>
      </w:pPr>
      <w:r w:rsidRPr="00EF27C9">
        <w:rPr>
          <w:sz w:val="28"/>
          <w:szCs w:val="28"/>
        </w:rPr>
        <w:t>Кроме медицинского обеспечения для успешного проведения работ по ликвидации ЧС необходимо организовать материально-техническое обеспечение.</w:t>
      </w:r>
    </w:p>
    <w:p w:rsidR="009C07F6" w:rsidRPr="00EF27C9" w:rsidRDefault="009C07F6" w:rsidP="008C52FE">
      <w:pPr>
        <w:tabs>
          <w:tab w:val="left" w:pos="180"/>
        </w:tabs>
        <w:suppressAutoHyphens/>
        <w:spacing w:before="0" w:after="0" w:line="360" w:lineRule="auto"/>
        <w:ind w:firstLine="709"/>
        <w:jc w:val="both"/>
        <w:rPr>
          <w:sz w:val="28"/>
          <w:szCs w:val="28"/>
        </w:rPr>
      </w:pPr>
    </w:p>
    <w:p w:rsidR="009C07F6" w:rsidRPr="00EF27C9" w:rsidRDefault="00225BAC" w:rsidP="008C52FE">
      <w:pPr>
        <w:tabs>
          <w:tab w:val="left" w:pos="180"/>
        </w:tabs>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t>8</w:t>
      </w:r>
      <w:r w:rsidRPr="00EF27C9">
        <w:rPr>
          <w:sz w:val="28"/>
          <w:szCs w:val="28"/>
        </w:rPr>
        <w:t>.</w:t>
      </w:r>
      <w:r w:rsidR="00B44222" w:rsidRPr="00EF27C9">
        <w:rPr>
          <w:sz w:val="28"/>
          <w:szCs w:val="28"/>
        </w:rPr>
        <w:t xml:space="preserve"> </w:t>
      </w:r>
      <w:r w:rsidR="009E5D51" w:rsidRPr="00EF27C9">
        <w:rPr>
          <w:sz w:val="28"/>
          <w:szCs w:val="28"/>
        </w:rPr>
        <w:t>Материально-техническое обеспечение аварийно-спасательных и других неотложных работ при</w:t>
      </w:r>
      <w:r w:rsidRPr="00EF27C9">
        <w:rPr>
          <w:sz w:val="28"/>
          <w:szCs w:val="28"/>
        </w:rPr>
        <w:t xml:space="preserve"> </w:t>
      </w:r>
      <w:r w:rsidR="009E5D51" w:rsidRPr="00EF27C9">
        <w:rPr>
          <w:sz w:val="28"/>
          <w:szCs w:val="28"/>
        </w:rPr>
        <w:t>ликвидации чрезвычайной ситуации с разливом</w:t>
      </w:r>
      <w:r w:rsidR="00B44222" w:rsidRPr="00EF27C9">
        <w:rPr>
          <w:sz w:val="28"/>
          <w:szCs w:val="28"/>
        </w:rPr>
        <w:t xml:space="preserve"> </w:t>
      </w:r>
      <w:r w:rsidR="009E5D51" w:rsidRPr="00EF27C9">
        <w:rPr>
          <w:sz w:val="28"/>
          <w:szCs w:val="28"/>
        </w:rPr>
        <w:t>нефти</w:t>
      </w:r>
    </w:p>
    <w:p w:rsidR="009C07F6" w:rsidRPr="00EF27C9" w:rsidRDefault="009C07F6" w:rsidP="008C52FE">
      <w:pPr>
        <w:tabs>
          <w:tab w:val="left" w:pos="180"/>
        </w:tabs>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В условиях чрезвычайных ситуаций эффективность проведения АСДНР зависит от организации обеспечения их ведения.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Целью данного раздела является рассмотрение структуры и задач службы материально-технического обеспечения привлекаемых формирований, сил и средств, особенности материально-технического обеспечения при ликвидации ЧС, вызванной аварией с разливом нефти.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Основными направлениями материально-технического обеспечения являются: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создание чрезвычайных резервных запасов материально-технических средств, необходимых для обеспечения плана действий предприятия, учреждения, организации по предупреждению и ликвидации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разработка и своевременная корректировка планов материально</w:t>
      </w:r>
      <w:r w:rsidRPr="00EF27C9">
        <w:rPr>
          <w:noProof/>
          <w:sz w:val="28"/>
          <w:szCs w:val="28"/>
        </w:rPr>
        <w:t xml:space="preserve"> -</w:t>
      </w:r>
      <w:r w:rsidRPr="00EF27C9">
        <w:rPr>
          <w:sz w:val="28"/>
          <w:szCs w:val="28"/>
        </w:rPr>
        <w:t xml:space="preserve"> технического обеспечения;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усовершенствование способов хранения, защиты продовольствия, медицинского имущества и других материально- технических средств, и их своевременное освежение;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создание, подготовка, поддержание высокой готовности сил и средств материально-технического обеспечения к действиям в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организация обучения работников материально-технических</w:t>
      </w:r>
      <w:r w:rsidR="008C52FE" w:rsidRPr="00EF27C9">
        <w:rPr>
          <w:sz w:val="28"/>
          <w:szCs w:val="28"/>
        </w:rPr>
        <w:t xml:space="preserve"> </w:t>
      </w:r>
      <w:r w:rsidRPr="00EF27C9">
        <w:rPr>
          <w:sz w:val="28"/>
          <w:szCs w:val="28"/>
        </w:rPr>
        <w:t>служб к действиям в чрезвычайных ситуациях;</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совершенствование и расширение в загородной зоне материально-технической базы торговли, общественного питания и материально-технического снабжения</w:t>
      </w:r>
      <w:r w:rsidR="007725DE" w:rsidRPr="00EF27C9">
        <w:rPr>
          <w:sz w:val="28"/>
          <w:szCs w:val="28"/>
        </w:rPr>
        <w:t xml:space="preserve"> [</w:t>
      </w:r>
      <w:r w:rsidR="003A6AFD" w:rsidRPr="00EF27C9">
        <w:rPr>
          <w:sz w:val="28"/>
          <w:szCs w:val="28"/>
        </w:rPr>
        <w:t>45</w:t>
      </w:r>
      <w:r w:rsidR="007725DE" w:rsidRPr="00EF27C9">
        <w:rPr>
          <w:sz w:val="28"/>
          <w:szCs w:val="28"/>
        </w:rPr>
        <w:t>]</w:t>
      </w:r>
      <w:r w:rsidRPr="00EF27C9">
        <w:rPr>
          <w:sz w:val="28"/>
          <w:szCs w:val="28"/>
        </w:rPr>
        <w:t>.</w:t>
      </w:r>
    </w:p>
    <w:p w:rsidR="009C07F6" w:rsidRPr="00EF27C9" w:rsidRDefault="009C07F6" w:rsidP="008C52FE">
      <w:pPr>
        <w:tabs>
          <w:tab w:val="left" w:pos="180"/>
        </w:tabs>
        <w:suppressAutoHyphens/>
        <w:spacing w:before="0" w:after="0" w:line="360" w:lineRule="auto"/>
        <w:ind w:firstLine="709"/>
        <w:jc w:val="both"/>
        <w:rPr>
          <w:sz w:val="28"/>
          <w:szCs w:val="28"/>
        </w:rPr>
      </w:pPr>
      <w:r w:rsidRPr="00EF27C9">
        <w:rPr>
          <w:sz w:val="28"/>
          <w:szCs w:val="28"/>
        </w:rPr>
        <w:t xml:space="preserve">В разделе используются данные, полученные в результате расчетов, выполненных в разделе </w:t>
      </w:r>
      <w:r w:rsidR="008C52FE" w:rsidRPr="00EF27C9">
        <w:rPr>
          <w:sz w:val="28"/>
          <w:szCs w:val="28"/>
        </w:rPr>
        <w:t>"</w:t>
      </w:r>
      <w:r w:rsidRPr="00EF27C9">
        <w:rPr>
          <w:sz w:val="28"/>
          <w:szCs w:val="28"/>
        </w:rPr>
        <w:t>Планирование аварийно-спасательных и других неотложных работ при ликвидации</w:t>
      </w:r>
      <w:r w:rsidR="008C52FE" w:rsidRPr="00EF27C9">
        <w:rPr>
          <w:sz w:val="28"/>
          <w:szCs w:val="28"/>
        </w:rPr>
        <w:t xml:space="preserve"> </w:t>
      </w:r>
      <w:r w:rsidRPr="00EF27C9">
        <w:rPr>
          <w:sz w:val="28"/>
          <w:szCs w:val="28"/>
        </w:rPr>
        <w:t>ЧС, вызванной аварией на магистральном нефтепроводе</w:t>
      </w:r>
      <w:r w:rsidR="008C52FE" w:rsidRPr="00EF27C9">
        <w:rPr>
          <w:sz w:val="28"/>
          <w:szCs w:val="28"/>
        </w:rPr>
        <w:t>"</w:t>
      </w:r>
      <w:r w:rsidRPr="00EF27C9">
        <w:rPr>
          <w:sz w:val="28"/>
          <w:szCs w:val="28"/>
        </w:rPr>
        <w:t>, а так же данные теоретического обоснования работы, выполненного в разделе 1.</w:t>
      </w:r>
    </w:p>
    <w:p w:rsidR="009C07F6" w:rsidRPr="00EF27C9" w:rsidRDefault="009C07F6" w:rsidP="008C52FE">
      <w:pPr>
        <w:tabs>
          <w:tab w:val="left" w:pos="180"/>
        </w:tabs>
        <w:suppressAutoHyphens/>
        <w:spacing w:before="0" w:after="0" w:line="360" w:lineRule="auto"/>
        <w:ind w:firstLine="709"/>
        <w:jc w:val="both"/>
        <w:rPr>
          <w:sz w:val="28"/>
          <w:szCs w:val="28"/>
        </w:rPr>
      </w:pPr>
      <w:r w:rsidRPr="00EF27C9">
        <w:rPr>
          <w:sz w:val="28"/>
          <w:szCs w:val="28"/>
        </w:rPr>
        <w:t>Так как в рассматриваемой ЧС пострадавших среди населения нет, то первоочередное жизнеобеспечение организовываться не будет.</w:t>
      </w: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t>В условиях ЧС, связанной с ликвидацией разлива нефти, имеются</w:t>
      </w:r>
      <w:r w:rsidR="008C52FE" w:rsidRPr="00EF27C9">
        <w:rPr>
          <w:rFonts w:ascii="Times New Roman" w:hAnsi="Times New Roman" w:cs="Times New Roman"/>
          <w:b w:val="0"/>
          <w:i w:val="0"/>
        </w:rPr>
        <w:t xml:space="preserve"> </w:t>
      </w:r>
      <w:r w:rsidRPr="00EF27C9">
        <w:rPr>
          <w:rFonts w:ascii="Times New Roman" w:hAnsi="Times New Roman" w:cs="Times New Roman"/>
          <w:b w:val="0"/>
          <w:i w:val="0"/>
        </w:rPr>
        <w:t>особенности, которые учитываются при организации материально – технического обеспечения.</w:t>
      </w:r>
    </w:p>
    <w:p w:rsidR="009C07F6" w:rsidRPr="00EF27C9" w:rsidRDefault="009C07F6" w:rsidP="008C52FE">
      <w:pPr>
        <w:suppressAutoHyphens/>
        <w:spacing w:before="0" w:after="0" w:line="360" w:lineRule="auto"/>
        <w:ind w:firstLine="709"/>
        <w:jc w:val="both"/>
        <w:rPr>
          <w:sz w:val="28"/>
          <w:szCs w:val="24"/>
        </w:rPr>
      </w:pP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r w:rsidRPr="00EF27C9">
        <w:rPr>
          <w:rFonts w:ascii="Times New Roman" w:hAnsi="Times New Roman" w:cs="Times New Roman"/>
          <w:b w:val="0"/>
          <w:i w:val="0"/>
        </w:rPr>
        <w:t>8.1 Особенности организации МТО при ликвидации ЧС с разливом нефти</w:t>
      </w:r>
      <w:r w:rsidR="008C52FE" w:rsidRPr="00EF27C9">
        <w:rPr>
          <w:rFonts w:ascii="Times New Roman" w:hAnsi="Times New Roman" w:cs="Times New Roman"/>
          <w:b w:val="0"/>
          <w:i w:val="0"/>
        </w:rPr>
        <w:t xml:space="preserve"> </w:t>
      </w:r>
      <w:r w:rsidRPr="00EF27C9">
        <w:rPr>
          <w:rFonts w:ascii="Times New Roman" w:hAnsi="Times New Roman" w:cs="Times New Roman"/>
          <w:b w:val="0"/>
          <w:i w:val="0"/>
        </w:rPr>
        <w:t>на МНП УБКУА</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АСДНР при ликвидации ЧС на МНП проводится в условиях поражающего влияния</w:t>
      </w:r>
      <w:r w:rsidR="008C52FE" w:rsidRPr="00EF27C9">
        <w:rPr>
          <w:sz w:val="28"/>
          <w:szCs w:val="28"/>
        </w:rPr>
        <w:t xml:space="preserve"> </w:t>
      </w:r>
      <w:r w:rsidRPr="00EF27C9">
        <w:rPr>
          <w:sz w:val="28"/>
          <w:szCs w:val="28"/>
        </w:rPr>
        <w:t>на человека продуктов сгорания паров нефти и теплового излучения пожара, следовательно, необходимо обеспечение участников ликвидации ЧС средствами индивидуальной защиты. Кроме того, организуются места отдыха и приема пищи на территории, в пределах которой отсутствуют поражающие факторы ЧС</w:t>
      </w:r>
      <w:r w:rsidR="007725DE" w:rsidRPr="00EF27C9">
        <w:rPr>
          <w:sz w:val="28"/>
          <w:szCs w:val="28"/>
        </w:rPr>
        <w:t xml:space="preserve"> [</w:t>
      </w:r>
      <w:r w:rsidR="00B5529F" w:rsidRPr="00EF27C9">
        <w:rPr>
          <w:sz w:val="28"/>
          <w:szCs w:val="28"/>
        </w:rPr>
        <w:t>45, 63</w:t>
      </w:r>
      <w:r w:rsidR="007725DE"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8.2 Исходные данные для определения объемов материально – технического обеспечения формирований РСЧС</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Для определения потребных объемов материально – технического обеспечения формирований РСЧС в качестве исходных,</w:t>
      </w:r>
      <w:r w:rsidR="008C52FE" w:rsidRPr="00EF27C9">
        <w:rPr>
          <w:sz w:val="28"/>
          <w:szCs w:val="28"/>
        </w:rPr>
        <w:t xml:space="preserve"> </w:t>
      </w:r>
      <w:r w:rsidRPr="00EF27C9">
        <w:rPr>
          <w:sz w:val="28"/>
          <w:szCs w:val="28"/>
        </w:rPr>
        <w:t xml:space="preserve">используются данные, полученные в разделе </w:t>
      </w:r>
      <w:r w:rsidR="008C52FE" w:rsidRPr="00EF27C9">
        <w:rPr>
          <w:sz w:val="28"/>
          <w:szCs w:val="28"/>
        </w:rPr>
        <w:t>"</w:t>
      </w:r>
      <w:r w:rsidRPr="00EF27C9">
        <w:rPr>
          <w:sz w:val="28"/>
          <w:szCs w:val="28"/>
        </w:rPr>
        <w:t>Планирование аварийно-спасательных и других неотложных работ при ликвидации</w:t>
      </w:r>
      <w:r w:rsidR="008C52FE" w:rsidRPr="00EF27C9">
        <w:rPr>
          <w:sz w:val="28"/>
          <w:szCs w:val="24"/>
        </w:rPr>
        <w:t xml:space="preserve"> </w:t>
      </w:r>
      <w:r w:rsidRPr="00EF27C9">
        <w:rPr>
          <w:sz w:val="28"/>
          <w:szCs w:val="28"/>
        </w:rPr>
        <w:t>ЧС, вызванной аварией на магистральном нефтепроводе</w:t>
      </w:r>
      <w:r w:rsidR="008C52FE" w:rsidRPr="00EF27C9">
        <w:rPr>
          <w:sz w:val="28"/>
          <w:szCs w:val="28"/>
        </w:rPr>
        <w:t>"</w:t>
      </w:r>
      <w:r w:rsidRPr="00EF27C9">
        <w:rPr>
          <w:sz w:val="28"/>
          <w:szCs w:val="28"/>
        </w:rPr>
        <w:t>, а именно:</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в ходе АСДНР задействовано 130 человек и 38 единиц техники, без учета автомашин ГИБДД;</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метеообстановка: подвижность воздуха рав</w:t>
      </w:r>
      <w:r w:rsidR="00323238" w:rsidRPr="00EF27C9">
        <w:rPr>
          <w:sz w:val="28"/>
          <w:szCs w:val="28"/>
        </w:rPr>
        <w:t>на 3 м/с, температура воздуха 10</w:t>
      </w:r>
      <w:r w:rsidRPr="00EF27C9">
        <w:rPr>
          <w:sz w:val="28"/>
          <w:szCs w:val="28"/>
        </w:rPr>
        <w:t>°С, влажность воздуха 65 %;</w:t>
      </w:r>
    </w:p>
    <w:p w:rsidR="009C07F6" w:rsidRPr="00EF27C9" w:rsidRDefault="009C07F6" w:rsidP="008C52FE">
      <w:pPr>
        <w:suppressAutoHyphens/>
        <w:spacing w:before="0" w:after="0" w:line="360" w:lineRule="auto"/>
        <w:ind w:firstLine="709"/>
        <w:jc w:val="both"/>
        <w:rPr>
          <w:rStyle w:val="ab"/>
          <w:color w:val="auto"/>
          <w:sz w:val="28"/>
          <w:szCs w:val="28"/>
        </w:rPr>
      </w:pPr>
      <w:r w:rsidRPr="00EF27C9">
        <w:rPr>
          <w:sz w:val="28"/>
          <w:szCs w:val="28"/>
        </w:rPr>
        <w:t>- развитие и состояние дорожной сети в зоне ЧС - оценивается как хорошее (см раздел 4, пункт 4.2)</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в д.Минзитарово функционирует центральное водоснабжение. Вода из местной водопроводной системы полностью подходит как для питьевых, так и для технических нужд (см. раздел 4, пункт 4.3). Для тушения пожара используется вода из речки Лобовка, протекающей в 350 метрах от места ЧС</w:t>
      </w:r>
      <w:r w:rsidR="007725DE" w:rsidRPr="00EF27C9">
        <w:rPr>
          <w:sz w:val="28"/>
          <w:szCs w:val="28"/>
        </w:rPr>
        <w:t xml:space="preserve"> [</w:t>
      </w:r>
      <w:r w:rsidR="00B5529F" w:rsidRPr="00EF27C9">
        <w:rPr>
          <w:sz w:val="28"/>
          <w:szCs w:val="28"/>
        </w:rPr>
        <w:t>63</w:t>
      </w:r>
      <w:r w:rsidR="007725DE"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8.3 Определение сил и средств, привлекаемых для работ в зоне ЧС</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 xml:space="preserve">Для работ в зоне бедствия привлекаются 130 человек и 38 единиц техники (в том числе автомобильной), </w:t>
      </w:r>
      <w:r w:rsidRPr="00EF27C9">
        <w:rPr>
          <w:sz w:val="28"/>
          <w:szCs w:val="28"/>
        </w:rPr>
        <w:t>занятых непосредственно в ликвидации ЧС (см. раздел 4, пункт 4.7.3).</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Районы расположения формирований, выдвигаемых в зону ЧС, указаны в разделе 4, пункте 4.4.</w:t>
      </w:r>
    </w:p>
    <w:p w:rsidR="009C07F6" w:rsidRPr="00EF27C9" w:rsidRDefault="009C07F6" w:rsidP="008C52FE">
      <w:pPr>
        <w:suppressAutoHyphens/>
        <w:spacing w:before="0" w:after="0" w:line="360" w:lineRule="auto"/>
        <w:ind w:firstLine="709"/>
        <w:jc w:val="both"/>
        <w:rPr>
          <w:sz w:val="28"/>
          <w:szCs w:val="28"/>
          <w:lang w:val="en-US"/>
        </w:rPr>
      </w:pPr>
    </w:p>
    <w:p w:rsidR="009E5D51" w:rsidRPr="00EF27C9" w:rsidRDefault="009E5D51" w:rsidP="009E5D51">
      <w:pPr>
        <w:suppressAutoHyphens/>
        <w:spacing w:before="0" w:after="0" w:line="360" w:lineRule="auto"/>
        <w:ind w:firstLine="709"/>
        <w:jc w:val="both"/>
        <w:rPr>
          <w:bCs/>
          <w:sz w:val="28"/>
          <w:szCs w:val="28"/>
        </w:rPr>
      </w:pPr>
      <w:r w:rsidRPr="00EF27C9">
        <w:rPr>
          <w:bCs/>
          <w:sz w:val="28"/>
          <w:szCs w:val="28"/>
        </w:rPr>
        <w:t>Таблица 8.1 - Сводная таблица сил и средств, задействованных в ликвидации ЧС</w:t>
      </w: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20"/>
        <w:gridCol w:w="1049"/>
        <w:gridCol w:w="815"/>
        <w:gridCol w:w="8"/>
        <w:gridCol w:w="3429"/>
      </w:tblGrid>
      <w:tr w:rsidR="000A5029" w:rsidRPr="00EF27C9" w:rsidTr="00F62BED">
        <w:trPr>
          <w:jc w:val="center"/>
        </w:trPr>
        <w:tc>
          <w:tcPr>
            <w:tcW w:w="3120" w:type="dxa"/>
          </w:tcPr>
          <w:p w:rsidR="000A5029" w:rsidRPr="00EF27C9" w:rsidRDefault="000A5029" w:rsidP="00F62BED">
            <w:pPr>
              <w:suppressAutoHyphens/>
              <w:spacing w:before="0" w:after="0" w:line="360" w:lineRule="auto"/>
              <w:rPr>
                <w:sz w:val="20"/>
                <w:szCs w:val="24"/>
              </w:rPr>
            </w:pPr>
            <w:r w:rsidRPr="00EF27C9">
              <w:rPr>
                <w:sz w:val="20"/>
                <w:szCs w:val="24"/>
              </w:rPr>
              <w:t>Вид работ</w:t>
            </w:r>
          </w:p>
        </w:tc>
        <w:tc>
          <w:tcPr>
            <w:tcW w:w="1049" w:type="dxa"/>
          </w:tcPr>
          <w:p w:rsidR="000A5029" w:rsidRPr="00EF27C9" w:rsidRDefault="000A5029" w:rsidP="00F62BED">
            <w:pPr>
              <w:suppressAutoHyphens/>
              <w:spacing w:before="0" w:after="0" w:line="360" w:lineRule="auto"/>
              <w:rPr>
                <w:sz w:val="20"/>
                <w:szCs w:val="24"/>
              </w:rPr>
            </w:pPr>
            <w:r w:rsidRPr="00EF27C9">
              <w:rPr>
                <w:sz w:val="20"/>
                <w:szCs w:val="24"/>
              </w:rPr>
              <w:t>Объем работ</w:t>
            </w:r>
          </w:p>
        </w:tc>
        <w:tc>
          <w:tcPr>
            <w:tcW w:w="823" w:type="dxa"/>
            <w:gridSpan w:val="2"/>
          </w:tcPr>
          <w:p w:rsidR="000A5029" w:rsidRPr="00EF27C9" w:rsidRDefault="000A5029" w:rsidP="00F62BED">
            <w:pPr>
              <w:suppressAutoHyphens/>
              <w:spacing w:before="0" w:after="0" w:line="360" w:lineRule="auto"/>
              <w:rPr>
                <w:sz w:val="20"/>
                <w:szCs w:val="24"/>
              </w:rPr>
            </w:pPr>
            <w:r w:rsidRPr="00EF27C9">
              <w:rPr>
                <w:sz w:val="20"/>
                <w:szCs w:val="24"/>
              </w:rPr>
              <w:t>Силы, чел</w:t>
            </w:r>
          </w:p>
        </w:tc>
        <w:tc>
          <w:tcPr>
            <w:tcW w:w="3429" w:type="dxa"/>
          </w:tcPr>
          <w:p w:rsidR="000A5029" w:rsidRPr="00EF27C9" w:rsidRDefault="000A5029" w:rsidP="00F62BED">
            <w:pPr>
              <w:suppressAutoHyphens/>
              <w:spacing w:before="0" w:after="0" w:line="360" w:lineRule="auto"/>
              <w:rPr>
                <w:sz w:val="20"/>
                <w:szCs w:val="24"/>
              </w:rPr>
            </w:pPr>
            <w:r w:rsidRPr="00EF27C9">
              <w:rPr>
                <w:sz w:val="20"/>
                <w:szCs w:val="24"/>
              </w:rPr>
              <w:t>Средства (ед. техники)</w:t>
            </w:r>
          </w:p>
        </w:tc>
      </w:tr>
      <w:tr w:rsidR="000A5029" w:rsidRPr="00EF27C9" w:rsidTr="00F62BED">
        <w:trPr>
          <w:jc w:val="center"/>
        </w:trPr>
        <w:tc>
          <w:tcPr>
            <w:tcW w:w="3120" w:type="dxa"/>
          </w:tcPr>
          <w:p w:rsidR="000A5029" w:rsidRPr="00EF27C9" w:rsidRDefault="000A5029" w:rsidP="00F62BED">
            <w:pPr>
              <w:suppressAutoHyphens/>
              <w:spacing w:before="0" w:after="0" w:line="360" w:lineRule="auto"/>
              <w:rPr>
                <w:sz w:val="20"/>
                <w:szCs w:val="24"/>
              </w:rPr>
            </w:pPr>
            <w:r w:rsidRPr="00EF27C9">
              <w:rPr>
                <w:sz w:val="20"/>
                <w:szCs w:val="24"/>
              </w:rPr>
              <w:t>Тушение пожара</w:t>
            </w:r>
          </w:p>
        </w:tc>
        <w:tc>
          <w:tcPr>
            <w:tcW w:w="1049" w:type="dxa"/>
          </w:tcPr>
          <w:p w:rsidR="000A5029" w:rsidRPr="00EF27C9" w:rsidRDefault="000A5029" w:rsidP="00F62BED">
            <w:pPr>
              <w:suppressAutoHyphens/>
              <w:spacing w:before="0" w:after="0" w:line="360" w:lineRule="auto"/>
              <w:rPr>
                <w:sz w:val="20"/>
                <w:szCs w:val="24"/>
              </w:rPr>
            </w:pPr>
            <w:r w:rsidRPr="00EF27C9">
              <w:rPr>
                <w:sz w:val="20"/>
                <w:szCs w:val="24"/>
              </w:rPr>
              <w:t>5024</w:t>
            </w:r>
            <w:r w:rsidR="008C52FE" w:rsidRPr="00EF27C9">
              <w:rPr>
                <w:sz w:val="20"/>
                <w:szCs w:val="24"/>
              </w:rPr>
              <w:t xml:space="preserve"> </w:t>
            </w:r>
            <w:r w:rsidRPr="00EF27C9">
              <w:rPr>
                <w:sz w:val="20"/>
                <w:szCs w:val="24"/>
              </w:rPr>
              <w:t>м</w:t>
            </w:r>
            <w:r w:rsidRPr="00EF27C9">
              <w:rPr>
                <w:sz w:val="20"/>
                <w:szCs w:val="24"/>
                <w:vertAlign w:val="superscript"/>
              </w:rPr>
              <w:t>2</w:t>
            </w:r>
          </w:p>
        </w:tc>
        <w:tc>
          <w:tcPr>
            <w:tcW w:w="823" w:type="dxa"/>
            <w:gridSpan w:val="2"/>
          </w:tcPr>
          <w:p w:rsidR="000A5029" w:rsidRPr="00EF27C9" w:rsidRDefault="000A5029" w:rsidP="00F62BED">
            <w:pPr>
              <w:suppressAutoHyphens/>
              <w:spacing w:before="0" w:after="0" w:line="360" w:lineRule="auto"/>
              <w:rPr>
                <w:sz w:val="20"/>
                <w:szCs w:val="24"/>
              </w:rPr>
            </w:pPr>
            <w:r w:rsidRPr="00EF27C9">
              <w:rPr>
                <w:sz w:val="20"/>
                <w:szCs w:val="24"/>
              </w:rPr>
              <w:t>42</w:t>
            </w:r>
          </w:p>
        </w:tc>
        <w:tc>
          <w:tcPr>
            <w:tcW w:w="3429" w:type="dxa"/>
          </w:tcPr>
          <w:p w:rsidR="000A5029" w:rsidRPr="00EF27C9" w:rsidRDefault="000A5029" w:rsidP="00F62BED">
            <w:pPr>
              <w:suppressAutoHyphens/>
              <w:spacing w:before="0" w:after="0" w:line="360" w:lineRule="auto"/>
              <w:rPr>
                <w:sz w:val="20"/>
                <w:szCs w:val="24"/>
              </w:rPr>
            </w:pPr>
            <w:r w:rsidRPr="00EF27C9">
              <w:rPr>
                <w:bCs/>
                <w:sz w:val="20"/>
                <w:szCs w:val="24"/>
              </w:rPr>
              <w:t>АЦ-5-40</w:t>
            </w:r>
            <w:r w:rsidRPr="00EF27C9">
              <w:rPr>
                <w:sz w:val="20"/>
                <w:szCs w:val="24"/>
              </w:rPr>
              <w:t xml:space="preserve"> (шасси ЗИЛ-433104) (6)</w:t>
            </w:r>
          </w:p>
          <w:p w:rsidR="000A5029" w:rsidRPr="00EF27C9" w:rsidRDefault="000A5029" w:rsidP="00F62BED">
            <w:pPr>
              <w:suppressAutoHyphens/>
              <w:spacing w:before="0" w:after="0" w:line="360" w:lineRule="auto"/>
              <w:rPr>
                <w:sz w:val="20"/>
                <w:szCs w:val="24"/>
              </w:rPr>
            </w:pPr>
            <w:r w:rsidRPr="00EF27C9">
              <w:rPr>
                <w:bCs/>
                <w:sz w:val="20"/>
                <w:szCs w:val="24"/>
              </w:rPr>
              <w:t xml:space="preserve"> АЦ-5-40 (шасси КАМАЗ-43253) (4)</w:t>
            </w:r>
          </w:p>
        </w:tc>
      </w:tr>
      <w:tr w:rsidR="000A5029" w:rsidRPr="00EF27C9" w:rsidTr="00F62BED">
        <w:trPr>
          <w:jc w:val="center"/>
        </w:trPr>
        <w:tc>
          <w:tcPr>
            <w:tcW w:w="3120" w:type="dxa"/>
          </w:tcPr>
          <w:p w:rsidR="000A5029" w:rsidRPr="00EF27C9" w:rsidRDefault="000A5029" w:rsidP="00F62BED">
            <w:pPr>
              <w:suppressAutoHyphens/>
              <w:spacing w:before="0" w:after="0" w:line="360" w:lineRule="auto"/>
              <w:rPr>
                <w:sz w:val="20"/>
                <w:szCs w:val="24"/>
              </w:rPr>
            </w:pPr>
            <w:r w:rsidRPr="00EF27C9">
              <w:rPr>
                <w:sz w:val="20"/>
                <w:szCs w:val="24"/>
              </w:rPr>
              <w:t>Сооружение ремонтного котлована</w:t>
            </w:r>
          </w:p>
        </w:tc>
        <w:tc>
          <w:tcPr>
            <w:tcW w:w="1049" w:type="dxa"/>
          </w:tcPr>
          <w:p w:rsidR="000A5029" w:rsidRPr="00EF27C9" w:rsidRDefault="000A5029" w:rsidP="00F62BED">
            <w:pPr>
              <w:suppressAutoHyphens/>
              <w:spacing w:before="0" w:after="0" w:line="360" w:lineRule="auto"/>
              <w:rPr>
                <w:sz w:val="20"/>
                <w:szCs w:val="24"/>
              </w:rPr>
            </w:pPr>
            <w:r w:rsidRPr="00EF27C9">
              <w:rPr>
                <w:sz w:val="20"/>
                <w:szCs w:val="24"/>
              </w:rPr>
              <w:t>48 м</w:t>
            </w:r>
            <w:r w:rsidRPr="00EF27C9">
              <w:rPr>
                <w:sz w:val="20"/>
                <w:szCs w:val="24"/>
                <w:vertAlign w:val="superscript"/>
              </w:rPr>
              <w:t>3</w:t>
            </w:r>
          </w:p>
        </w:tc>
        <w:tc>
          <w:tcPr>
            <w:tcW w:w="823" w:type="dxa"/>
            <w:gridSpan w:val="2"/>
          </w:tcPr>
          <w:p w:rsidR="000A5029" w:rsidRPr="00EF27C9" w:rsidRDefault="000A5029" w:rsidP="00F62BED">
            <w:pPr>
              <w:suppressAutoHyphens/>
              <w:spacing w:before="0" w:after="0" w:line="360" w:lineRule="auto"/>
              <w:rPr>
                <w:sz w:val="20"/>
                <w:szCs w:val="24"/>
              </w:rPr>
            </w:pPr>
            <w:r w:rsidRPr="00EF27C9">
              <w:rPr>
                <w:sz w:val="20"/>
                <w:szCs w:val="24"/>
              </w:rPr>
              <w:t>2</w:t>
            </w:r>
          </w:p>
        </w:tc>
        <w:tc>
          <w:tcPr>
            <w:tcW w:w="3429" w:type="dxa"/>
          </w:tcPr>
          <w:p w:rsidR="000A5029" w:rsidRPr="00EF27C9" w:rsidRDefault="000A5029" w:rsidP="00F62BED">
            <w:pPr>
              <w:suppressAutoHyphens/>
              <w:spacing w:before="0" w:after="0" w:line="360" w:lineRule="auto"/>
              <w:rPr>
                <w:sz w:val="20"/>
                <w:szCs w:val="24"/>
              </w:rPr>
            </w:pPr>
            <w:r w:rsidRPr="00EF27C9">
              <w:rPr>
                <w:sz w:val="20"/>
                <w:szCs w:val="24"/>
              </w:rPr>
              <w:t>Экскаватор ЭО-2621 (1)</w:t>
            </w:r>
          </w:p>
        </w:tc>
      </w:tr>
      <w:tr w:rsidR="000A5029" w:rsidRPr="00EF27C9" w:rsidTr="00F62BED">
        <w:trPr>
          <w:jc w:val="center"/>
        </w:trPr>
        <w:tc>
          <w:tcPr>
            <w:tcW w:w="3120" w:type="dxa"/>
          </w:tcPr>
          <w:p w:rsidR="000A5029" w:rsidRPr="00EF27C9" w:rsidRDefault="000A5029" w:rsidP="00F62BED">
            <w:pPr>
              <w:suppressAutoHyphens/>
              <w:spacing w:before="0" w:after="0" w:line="360" w:lineRule="auto"/>
              <w:rPr>
                <w:sz w:val="20"/>
                <w:szCs w:val="24"/>
              </w:rPr>
            </w:pPr>
            <w:r w:rsidRPr="00EF27C9">
              <w:rPr>
                <w:sz w:val="20"/>
                <w:szCs w:val="24"/>
              </w:rPr>
              <w:t>Срезание загрязненного слоя грунта</w:t>
            </w:r>
          </w:p>
        </w:tc>
        <w:tc>
          <w:tcPr>
            <w:tcW w:w="1049" w:type="dxa"/>
          </w:tcPr>
          <w:p w:rsidR="000A5029" w:rsidRPr="00EF27C9" w:rsidRDefault="000A5029" w:rsidP="00F62BED">
            <w:pPr>
              <w:suppressAutoHyphens/>
              <w:spacing w:before="0" w:after="0" w:line="360" w:lineRule="auto"/>
              <w:rPr>
                <w:sz w:val="20"/>
                <w:szCs w:val="24"/>
              </w:rPr>
            </w:pPr>
            <w:r w:rsidRPr="00EF27C9">
              <w:rPr>
                <w:sz w:val="20"/>
                <w:szCs w:val="24"/>
              </w:rPr>
              <w:t>1005</w:t>
            </w:r>
            <w:r w:rsidRPr="00EF27C9">
              <w:rPr>
                <w:sz w:val="20"/>
                <w:szCs w:val="24"/>
                <w:vertAlign w:val="superscript"/>
              </w:rPr>
              <w:t xml:space="preserve"> </w:t>
            </w:r>
            <w:r w:rsidRPr="00EF27C9">
              <w:rPr>
                <w:sz w:val="20"/>
                <w:szCs w:val="24"/>
              </w:rPr>
              <w:t>м</w:t>
            </w:r>
            <w:r w:rsidRPr="00EF27C9">
              <w:rPr>
                <w:sz w:val="20"/>
                <w:szCs w:val="24"/>
                <w:vertAlign w:val="superscript"/>
              </w:rPr>
              <w:t>3</w:t>
            </w:r>
          </w:p>
        </w:tc>
        <w:tc>
          <w:tcPr>
            <w:tcW w:w="823" w:type="dxa"/>
            <w:gridSpan w:val="2"/>
          </w:tcPr>
          <w:p w:rsidR="000A5029" w:rsidRPr="00EF27C9" w:rsidRDefault="000A5029" w:rsidP="00F62BED">
            <w:pPr>
              <w:suppressAutoHyphens/>
              <w:spacing w:before="0" w:after="0" w:line="360" w:lineRule="auto"/>
              <w:rPr>
                <w:sz w:val="20"/>
                <w:szCs w:val="24"/>
              </w:rPr>
            </w:pPr>
            <w:r w:rsidRPr="00EF27C9">
              <w:rPr>
                <w:sz w:val="20"/>
                <w:szCs w:val="24"/>
              </w:rPr>
              <w:t>4</w:t>
            </w:r>
          </w:p>
        </w:tc>
        <w:tc>
          <w:tcPr>
            <w:tcW w:w="3429" w:type="dxa"/>
          </w:tcPr>
          <w:p w:rsidR="000A5029" w:rsidRPr="00EF27C9" w:rsidRDefault="000A5029" w:rsidP="00F62BED">
            <w:pPr>
              <w:suppressAutoHyphens/>
              <w:spacing w:before="0" w:after="0" w:line="360" w:lineRule="auto"/>
              <w:rPr>
                <w:sz w:val="20"/>
                <w:szCs w:val="24"/>
              </w:rPr>
            </w:pPr>
            <w:r w:rsidRPr="00EF27C9">
              <w:rPr>
                <w:sz w:val="20"/>
                <w:szCs w:val="24"/>
              </w:rPr>
              <w:t>Бульдозер ДЗ-110 на базе трактора Т-170 (2)</w:t>
            </w:r>
          </w:p>
        </w:tc>
      </w:tr>
      <w:tr w:rsidR="009C07F6" w:rsidRPr="00EF27C9" w:rsidTr="00F62BED">
        <w:trPr>
          <w:jc w:val="center"/>
        </w:trPr>
        <w:tc>
          <w:tcPr>
            <w:tcW w:w="3120" w:type="dxa"/>
          </w:tcPr>
          <w:p w:rsidR="009C07F6" w:rsidRPr="00EF27C9" w:rsidRDefault="009C07F6" w:rsidP="00F62BED">
            <w:pPr>
              <w:suppressAutoHyphens/>
              <w:spacing w:before="0" w:after="0" w:line="360" w:lineRule="auto"/>
              <w:rPr>
                <w:sz w:val="20"/>
                <w:szCs w:val="24"/>
              </w:rPr>
            </w:pPr>
            <w:r w:rsidRPr="00EF27C9">
              <w:rPr>
                <w:sz w:val="20"/>
                <w:szCs w:val="24"/>
              </w:rPr>
              <w:t>Погрузка и разгрузка грунта</w:t>
            </w:r>
          </w:p>
        </w:tc>
        <w:tc>
          <w:tcPr>
            <w:tcW w:w="1049" w:type="dxa"/>
          </w:tcPr>
          <w:p w:rsidR="009C07F6" w:rsidRPr="00EF27C9" w:rsidRDefault="009C07F6" w:rsidP="00F62BED">
            <w:pPr>
              <w:suppressAutoHyphens/>
              <w:spacing w:before="0" w:after="0" w:line="360" w:lineRule="auto"/>
              <w:rPr>
                <w:sz w:val="20"/>
                <w:szCs w:val="24"/>
              </w:rPr>
            </w:pPr>
            <w:r w:rsidRPr="00EF27C9">
              <w:rPr>
                <w:sz w:val="20"/>
                <w:szCs w:val="24"/>
              </w:rPr>
              <w:t>2010 м</w:t>
            </w:r>
            <w:r w:rsidRPr="00EF27C9">
              <w:rPr>
                <w:sz w:val="20"/>
                <w:szCs w:val="24"/>
                <w:vertAlign w:val="superscript"/>
              </w:rPr>
              <w:t>3</w:t>
            </w:r>
          </w:p>
        </w:tc>
        <w:tc>
          <w:tcPr>
            <w:tcW w:w="815" w:type="dxa"/>
          </w:tcPr>
          <w:p w:rsidR="009C07F6" w:rsidRPr="00EF27C9" w:rsidRDefault="009C07F6" w:rsidP="00F62BED">
            <w:pPr>
              <w:suppressAutoHyphens/>
              <w:spacing w:before="0" w:after="0" w:line="360" w:lineRule="auto"/>
              <w:rPr>
                <w:sz w:val="20"/>
                <w:szCs w:val="24"/>
              </w:rPr>
            </w:pPr>
            <w:r w:rsidRPr="00EF27C9">
              <w:rPr>
                <w:sz w:val="20"/>
                <w:szCs w:val="24"/>
              </w:rPr>
              <w:t>8</w:t>
            </w:r>
          </w:p>
        </w:tc>
        <w:tc>
          <w:tcPr>
            <w:tcW w:w="3437" w:type="dxa"/>
            <w:gridSpan w:val="2"/>
          </w:tcPr>
          <w:p w:rsidR="009C07F6" w:rsidRPr="00EF27C9" w:rsidRDefault="009C07F6" w:rsidP="00F62BED">
            <w:pPr>
              <w:suppressAutoHyphens/>
              <w:spacing w:before="0" w:after="0" w:line="360" w:lineRule="auto"/>
              <w:rPr>
                <w:sz w:val="20"/>
                <w:szCs w:val="24"/>
              </w:rPr>
            </w:pPr>
            <w:r w:rsidRPr="00EF27C9">
              <w:rPr>
                <w:sz w:val="20"/>
                <w:szCs w:val="24"/>
              </w:rPr>
              <w:t>Экскаватор ЭО-33211 (4)</w:t>
            </w:r>
          </w:p>
        </w:tc>
      </w:tr>
      <w:tr w:rsidR="009C07F6" w:rsidRPr="00EF27C9" w:rsidTr="00F62BED">
        <w:trPr>
          <w:jc w:val="center"/>
        </w:trPr>
        <w:tc>
          <w:tcPr>
            <w:tcW w:w="3120" w:type="dxa"/>
          </w:tcPr>
          <w:p w:rsidR="009C07F6" w:rsidRPr="00EF27C9" w:rsidRDefault="009C07F6" w:rsidP="00F62BED">
            <w:pPr>
              <w:suppressAutoHyphens/>
              <w:spacing w:before="0" w:after="0" w:line="360" w:lineRule="auto"/>
              <w:rPr>
                <w:sz w:val="20"/>
                <w:szCs w:val="24"/>
              </w:rPr>
            </w:pPr>
            <w:r w:rsidRPr="00EF27C9">
              <w:rPr>
                <w:sz w:val="20"/>
                <w:szCs w:val="24"/>
              </w:rPr>
              <w:t>Вывоз и завоз грунта</w:t>
            </w:r>
          </w:p>
        </w:tc>
        <w:tc>
          <w:tcPr>
            <w:tcW w:w="1049" w:type="dxa"/>
          </w:tcPr>
          <w:p w:rsidR="009C07F6" w:rsidRPr="00EF27C9" w:rsidRDefault="009C07F6" w:rsidP="00F62BED">
            <w:pPr>
              <w:suppressAutoHyphens/>
              <w:spacing w:before="0" w:after="0" w:line="360" w:lineRule="auto"/>
              <w:rPr>
                <w:sz w:val="20"/>
                <w:szCs w:val="24"/>
              </w:rPr>
            </w:pPr>
            <w:r w:rsidRPr="00EF27C9">
              <w:rPr>
                <w:sz w:val="20"/>
                <w:szCs w:val="24"/>
              </w:rPr>
              <w:t>2010 м</w:t>
            </w:r>
            <w:r w:rsidRPr="00EF27C9">
              <w:rPr>
                <w:sz w:val="20"/>
                <w:szCs w:val="24"/>
                <w:vertAlign w:val="superscript"/>
              </w:rPr>
              <w:t>3</w:t>
            </w:r>
          </w:p>
        </w:tc>
        <w:tc>
          <w:tcPr>
            <w:tcW w:w="815" w:type="dxa"/>
          </w:tcPr>
          <w:p w:rsidR="009C07F6" w:rsidRPr="00EF27C9" w:rsidRDefault="009C07F6" w:rsidP="00F62BED">
            <w:pPr>
              <w:suppressAutoHyphens/>
              <w:spacing w:before="0" w:after="0" w:line="360" w:lineRule="auto"/>
              <w:rPr>
                <w:sz w:val="20"/>
                <w:szCs w:val="24"/>
              </w:rPr>
            </w:pPr>
            <w:r w:rsidRPr="00EF27C9">
              <w:rPr>
                <w:sz w:val="20"/>
                <w:szCs w:val="24"/>
              </w:rPr>
              <w:t>42</w:t>
            </w:r>
          </w:p>
        </w:tc>
        <w:tc>
          <w:tcPr>
            <w:tcW w:w="3437" w:type="dxa"/>
            <w:gridSpan w:val="2"/>
          </w:tcPr>
          <w:p w:rsidR="009C07F6" w:rsidRPr="00EF27C9" w:rsidRDefault="009C07F6" w:rsidP="00F62BED">
            <w:pPr>
              <w:suppressAutoHyphens/>
              <w:spacing w:before="0" w:after="0" w:line="360" w:lineRule="auto"/>
              <w:rPr>
                <w:sz w:val="20"/>
                <w:szCs w:val="24"/>
              </w:rPr>
            </w:pPr>
            <w:r w:rsidRPr="00EF27C9">
              <w:rPr>
                <w:sz w:val="20"/>
                <w:szCs w:val="24"/>
              </w:rPr>
              <w:t>Автосамосвалы</w:t>
            </w:r>
            <w:r w:rsidR="008C52FE" w:rsidRPr="00EF27C9">
              <w:rPr>
                <w:sz w:val="20"/>
                <w:szCs w:val="24"/>
              </w:rPr>
              <w:t xml:space="preserve"> </w:t>
            </w:r>
            <w:r w:rsidRPr="00EF27C9">
              <w:rPr>
                <w:sz w:val="20"/>
                <w:szCs w:val="24"/>
              </w:rPr>
              <w:t xml:space="preserve">КрАЗ-256Б1(21) </w:t>
            </w:r>
          </w:p>
        </w:tc>
      </w:tr>
      <w:tr w:rsidR="009C07F6" w:rsidRPr="00EF27C9" w:rsidTr="00F62BED">
        <w:trPr>
          <w:jc w:val="center"/>
        </w:trPr>
        <w:tc>
          <w:tcPr>
            <w:tcW w:w="3120" w:type="dxa"/>
          </w:tcPr>
          <w:p w:rsidR="009C07F6" w:rsidRPr="00EF27C9" w:rsidRDefault="009C07F6" w:rsidP="00F62BED">
            <w:pPr>
              <w:suppressAutoHyphens/>
              <w:spacing w:before="0" w:after="0" w:line="360" w:lineRule="auto"/>
              <w:rPr>
                <w:sz w:val="20"/>
                <w:szCs w:val="24"/>
              </w:rPr>
            </w:pPr>
            <w:r w:rsidRPr="00EF27C9">
              <w:rPr>
                <w:sz w:val="20"/>
                <w:szCs w:val="24"/>
              </w:rPr>
              <w:t>Доставка ЛС к месту ЧС</w:t>
            </w:r>
          </w:p>
        </w:tc>
        <w:tc>
          <w:tcPr>
            <w:tcW w:w="1049" w:type="dxa"/>
          </w:tcPr>
          <w:p w:rsidR="009C07F6" w:rsidRPr="00EF27C9" w:rsidRDefault="009C07F6" w:rsidP="00F62BED">
            <w:pPr>
              <w:suppressAutoHyphens/>
              <w:spacing w:before="0" w:after="0" w:line="360" w:lineRule="auto"/>
              <w:rPr>
                <w:sz w:val="20"/>
                <w:szCs w:val="24"/>
              </w:rPr>
            </w:pPr>
          </w:p>
        </w:tc>
        <w:tc>
          <w:tcPr>
            <w:tcW w:w="815" w:type="dxa"/>
          </w:tcPr>
          <w:p w:rsidR="009C07F6" w:rsidRPr="00EF27C9" w:rsidRDefault="009C07F6" w:rsidP="00F62BED">
            <w:pPr>
              <w:suppressAutoHyphens/>
              <w:spacing w:before="0" w:after="0" w:line="360" w:lineRule="auto"/>
              <w:rPr>
                <w:sz w:val="20"/>
                <w:szCs w:val="24"/>
              </w:rPr>
            </w:pPr>
            <w:r w:rsidRPr="00EF27C9">
              <w:rPr>
                <w:sz w:val="20"/>
                <w:szCs w:val="24"/>
              </w:rPr>
              <w:t>3</w:t>
            </w:r>
          </w:p>
        </w:tc>
        <w:tc>
          <w:tcPr>
            <w:tcW w:w="3437" w:type="dxa"/>
            <w:gridSpan w:val="2"/>
          </w:tcPr>
          <w:p w:rsidR="009C07F6" w:rsidRPr="00EF27C9" w:rsidRDefault="009C07F6" w:rsidP="00F62BED">
            <w:pPr>
              <w:suppressAutoHyphens/>
              <w:spacing w:before="0" w:after="0" w:line="360" w:lineRule="auto"/>
              <w:rPr>
                <w:sz w:val="20"/>
                <w:szCs w:val="24"/>
              </w:rPr>
            </w:pPr>
            <w:r w:rsidRPr="00EF27C9">
              <w:rPr>
                <w:sz w:val="20"/>
                <w:szCs w:val="24"/>
              </w:rPr>
              <w:t>НЗАС 4951 4320(2)</w:t>
            </w:r>
          </w:p>
          <w:p w:rsidR="009C07F6" w:rsidRPr="00EF27C9" w:rsidRDefault="009C07F6" w:rsidP="00F62BED">
            <w:pPr>
              <w:suppressAutoHyphens/>
              <w:spacing w:before="0" w:after="0" w:line="360" w:lineRule="auto"/>
              <w:rPr>
                <w:sz w:val="20"/>
                <w:szCs w:val="24"/>
              </w:rPr>
            </w:pPr>
            <w:r w:rsidRPr="00EF27C9">
              <w:rPr>
                <w:sz w:val="20"/>
                <w:szCs w:val="24"/>
              </w:rPr>
              <w:t>НЗАС 4947 У-37(1)</w:t>
            </w:r>
          </w:p>
        </w:tc>
      </w:tr>
      <w:tr w:rsidR="009C07F6" w:rsidRPr="00EF27C9" w:rsidTr="00F62BED">
        <w:trPr>
          <w:jc w:val="center"/>
        </w:trPr>
        <w:tc>
          <w:tcPr>
            <w:tcW w:w="3120" w:type="dxa"/>
          </w:tcPr>
          <w:p w:rsidR="009C07F6" w:rsidRPr="00EF27C9" w:rsidRDefault="009C07F6" w:rsidP="00F62BED">
            <w:pPr>
              <w:suppressAutoHyphens/>
              <w:spacing w:before="0" w:after="0" w:line="360" w:lineRule="auto"/>
              <w:rPr>
                <w:sz w:val="20"/>
                <w:szCs w:val="24"/>
              </w:rPr>
            </w:pPr>
            <w:r w:rsidRPr="00EF27C9">
              <w:rPr>
                <w:sz w:val="20"/>
                <w:szCs w:val="24"/>
              </w:rPr>
              <w:t>Организация связи</w:t>
            </w:r>
          </w:p>
        </w:tc>
        <w:tc>
          <w:tcPr>
            <w:tcW w:w="1049" w:type="dxa"/>
          </w:tcPr>
          <w:p w:rsidR="009C07F6" w:rsidRPr="00EF27C9" w:rsidRDefault="009C07F6" w:rsidP="00F62BED">
            <w:pPr>
              <w:suppressAutoHyphens/>
              <w:spacing w:before="0" w:after="0" w:line="360" w:lineRule="auto"/>
              <w:rPr>
                <w:sz w:val="20"/>
                <w:szCs w:val="24"/>
              </w:rPr>
            </w:pPr>
          </w:p>
        </w:tc>
        <w:tc>
          <w:tcPr>
            <w:tcW w:w="815" w:type="dxa"/>
          </w:tcPr>
          <w:p w:rsidR="009C07F6" w:rsidRPr="00EF27C9" w:rsidRDefault="009C07F6" w:rsidP="00F62BED">
            <w:pPr>
              <w:suppressAutoHyphens/>
              <w:spacing w:before="0" w:after="0" w:line="360" w:lineRule="auto"/>
              <w:rPr>
                <w:sz w:val="20"/>
                <w:szCs w:val="24"/>
              </w:rPr>
            </w:pPr>
            <w:r w:rsidRPr="00EF27C9">
              <w:rPr>
                <w:sz w:val="20"/>
                <w:szCs w:val="24"/>
              </w:rPr>
              <w:t>2</w:t>
            </w:r>
          </w:p>
        </w:tc>
        <w:tc>
          <w:tcPr>
            <w:tcW w:w="3437" w:type="dxa"/>
            <w:gridSpan w:val="2"/>
          </w:tcPr>
          <w:p w:rsidR="009C07F6" w:rsidRPr="00EF27C9" w:rsidRDefault="009C07F6" w:rsidP="00F62BED">
            <w:pPr>
              <w:suppressAutoHyphens/>
              <w:spacing w:before="0" w:after="0" w:line="360" w:lineRule="auto"/>
              <w:rPr>
                <w:sz w:val="20"/>
                <w:szCs w:val="24"/>
              </w:rPr>
            </w:pPr>
            <w:r w:rsidRPr="00EF27C9">
              <w:rPr>
                <w:sz w:val="20"/>
                <w:szCs w:val="24"/>
              </w:rPr>
              <w:t>УАЗ-31512(1)</w:t>
            </w:r>
          </w:p>
        </w:tc>
      </w:tr>
      <w:tr w:rsidR="009C07F6" w:rsidRPr="00EF27C9" w:rsidTr="00F62BED">
        <w:trPr>
          <w:jc w:val="center"/>
        </w:trPr>
        <w:tc>
          <w:tcPr>
            <w:tcW w:w="3120" w:type="dxa"/>
          </w:tcPr>
          <w:p w:rsidR="009C07F6" w:rsidRPr="00EF27C9" w:rsidRDefault="009C07F6" w:rsidP="00F62BED">
            <w:pPr>
              <w:suppressAutoHyphens/>
              <w:spacing w:before="0" w:after="0" w:line="360" w:lineRule="auto"/>
              <w:rPr>
                <w:sz w:val="20"/>
                <w:szCs w:val="24"/>
              </w:rPr>
            </w:pPr>
            <w:r w:rsidRPr="00EF27C9">
              <w:rPr>
                <w:sz w:val="20"/>
                <w:szCs w:val="24"/>
              </w:rPr>
              <w:t>Закрытие задвижек работниками ЛЭС</w:t>
            </w:r>
          </w:p>
        </w:tc>
        <w:tc>
          <w:tcPr>
            <w:tcW w:w="1049" w:type="dxa"/>
          </w:tcPr>
          <w:p w:rsidR="009C07F6" w:rsidRPr="00EF27C9" w:rsidRDefault="009C07F6" w:rsidP="00F62BED">
            <w:pPr>
              <w:suppressAutoHyphens/>
              <w:spacing w:before="0" w:after="0" w:line="360" w:lineRule="auto"/>
              <w:rPr>
                <w:sz w:val="20"/>
                <w:szCs w:val="24"/>
              </w:rPr>
            </w:pPr>
          </w:p>
        </w:tc>
        <w:tc>
          <w:tcPr>
            <w:tcW w:w="815" w:type="dxa"/>
          </w:tcPr>
          <w:p w:rsidR="009C07F6" w:rsidRPr="00EF27C9" w:rsidRDefault="009C07F6" w:rsidP="00F62BED">
            <w:pPr>
              <w:suppressAutoHyphens/>
              <w:spacing w:before="0" w:after="0" w:line="360" w:lineRule="auto"/>
              <w:rPr>
                <w:sz w:val="20"/>
                <w:szCs w:val="24"/>
              </w:rPr>
            </w:pPr>
            <w:r w:rsidRPr="00EF27C9">
              <w:rPr>
                <w:sz w:val="20"/>
                <w:szCs w:val="24"/>
              </w:rPr>
              <w:t>4</w:t>
            </w:r>
          </w:p>
        </w:tc>
        <w:tc>
          <w:tcPr>
            <w:tcW w:w="3437" w:type="dxa"/>
            <w:gridSpan w:val="2"/>
          </w:tcPr>
          <w:p w:rsidR="009C07F6" w:rsidRPr="00EF27C9" w:rsidRDefault="009C07F6" w:rsidP="00F62BED">
            <w:pPr>
              <w:suppressAutoHyphens/>
              <w:spacing w:before="0" w:after="0" w:line="360" w:lineRule="auto"/>
              <w:rPr>
                <w:sz w:val="20"/>
                <w:szCs w:val="24"/>
              </w:rPr>
            </w:pPr>
            <w:r w:rsidRPr="00EF27C9">
              <w:rPr>
                <w:sz w:val="20"/>
                <w:szCs w:val="24"/>
              </w:rPr>
              <w:t>УАЗ-31512(2)</w:t>
            </w:r>
          </w:p>
        </w:tc>
      </w:tr>
      <w:tr w:rsidR="009C07F6" w:rsidRPr="00EF27C9" w:rsidTr="00F62BED">
        <w:trPr>
          <w:jc w:val="center"/>
        </w:trPr>
        <w:tc>
          <w:tcPr>
            <w:tcW w:w="3120" w:type="dxa"/>
          </w:tcPr>
          <w:p w:rsidR="009C07F6" w:rsidRPr="00EF27C9" w:rsidRDefault="009C07F6" w:rsidP="00F62BED">
            <w:pPr>
              <w:suppressAutoHyphens/>
              <w:spacing w:before="0" w:after="0" w:line="360" w:lineRule="auto"/>
              <w:rPr>
                <w:sz w:val="20"/>
                <w:szCs w:val="24"/>
              </w:rPr>
            </w:pPr>
            <w:r w:rsidRPr="00EF27C9">
              <w:rPr>
                <w:sz w:val="20"/>
                <w:szCs w:val="24"/>
              </w:rPr>
              <w:t>Инженерно-технические работы</w:t>
            </w:r>
          </w:p>
        </w:tc>
        <w:tc>
          <w:tcPr>
            <w:tcW w:w="1049" w:type="dxa"/>
          </w:tcPr>
          <w:p w:rsidR="009C07F6" w:rsidRPr="00EF27C9" w:rsidRDefault="009C07F6" w:rsidP="00F62BED">
            <w:pPr>
              <w:suppressAutoHyphens/>
              <w:spacing w:before="0" w:after="0" w:line="360" w:lineRule="auto"/>
              <w:rPr>
                <w:sz w:val="20"/>
                <w:szCs w:val="24"/>
              </w:rPr>
            </w:pPr>
          </w:p>
        </w:tc>
        <w:tc>
          <w:tcPr>
            <w:tcW w:w="815" w:type="dxa"/>
          </w:tcPr>
          <w:p w:rsidR="009C07F6" w:rsidRPr="00EF27C9" w:rsidRDefault="009C07F6" w:rsidP="00F62BED">
            <w:pPr>
              <w:suppressAutoHyphens/>
              <w:spacing w:before="0" w:after="0" w:line="360" w:lineRule="auto"/>
              <w:rPr>
                <w:sz w:val="20"/>
                <w:szCs w:val="24"/>
              </w:rPr>
            </w:pPr>
            <w:r w:rsidRPr="00EF27C9">
              <w:rPr>
                <w:sz w:val="20"/>
                <w:szCs w:val="24"/>
              </w:rPr>
              <w:t>10</w:t>
            </w:r>
          </w:p>
        </w:tc>
        <w:tc>
          <w:tcPr>
            <w:tcW w:w="3437" w:type="dxa"/>
            <w:gridSpan w:val="2"/>
          </w:tcPr>
          <w:p w:rsidR="009C07F6" w:rsidRPr="00EF27C9" w:rsidRDefault="009C07F6" w:rsidP="00F62BED">
            <w:pPr>
              <w:suppressAutoHyphens/>
              <w:spacing w:before="0" w:after="0" w:line="360" w:lineRule="auto"/>
              <w:rPr>
                <w:sz w:val="20"/>
                <w:szCs w:val="24"/>
              </w:rPr>
            </w:pPr>
          </w:p>
        </w:tc>
      </w:tr>
      <w:tr w:rsidR="009C07F6" w:rsidRPr="00EF27C9" w:rsidTr="00F62BED">
        <w:trPr>
          <w:jc w:val="center"/>
        </w:trPr>
        <w:tc>
          <w:tcPr>
            <w:tcW w:w="3120" w:type="dxa"/>
          </w:tcPr>
          <w:p w:rsidR="009C07F6" w:rsidRPr="00EF27C9" w:rsidRDefault="009C07F6" w:rsidP="00F62BED">
            <w:pPr>
              <w:suppressAutoHyphens/>
              <w:spacing w:before="0" w:after="0" w:line="360" w:lineRule="auto"/>
              <w:rPr>
                <w:sz w:val="20"/>
                <w:szCs w:val="24"/>
              </w:rPr>
            </w:pPr>
            <w:r w:rsidRPr="00EF27C9">
              <w:rPr>
                <w:sz w:val="20"/>
                <w:szCs w:val="24"/>
              </w:rPr>
              <w:t>Охрана общественного порядка</w:t>
            </w:r>
          </w:p>
        </w:tc>
        <w:tc>
          <w:tcPr>
            <w:tcW w:w="1049" w:type="dxa"/>
          </w:tcPr>
          <w:p w:rsidR="009C07F6" w:rsidRPr="00EF27C9" w:rsidRDefault="009C07F6" w:rsidP="00F62BED">
            <w:pPr>
              <w:suppressAutoHyphens/>
              <w:spacing w:before="0" w:after="0" w:line="360" w:lineRule="auto"/>
              <w:rPr>
                <w:sz w:val="20"/>
                <w:szCs w:val="24"/>
              </w:rPr>
            </w:pPr>
            <w:r w:rsidRPr="00EF27C9">
              <w:rPr>
                <w:sz w:val="20"/>
                <w:szCs w:val="24"/>
              </w:rPr>
              <w:t>1000 чел.</w:t>
            </w:r>
          </w:p>
        </w:tc>
        <w:tc>
          <w:tcPr>
            <w:tcW w:w="815" w:type="dxa"/>
          </w:tcPr>
          <w:p w:rsidR="009C07F6" w:rsidRPr="00EF27C9" w:rsidRDefault="009C07F6" w:rsidP="00F62BED">
            <w:pPr>
              <w:suppressAutoHyphens/>
              <w:spacing w:before="0" w:after="0" w:line="360" w:lineRule="auto"/>
              <w:rPr>
                <w:sz w:val="20"/>
                <w:szCs w:val="24"/>
              </w:rPr>
            </w:pPr>
            <w:r w:rsidRPr="00EF27C9">
              <w:rPr>
                <w:sz w:val="20"/>
                <w:szCs w:val="24"/>
              </w:rPr>
              <w:t>11</w:t>
            </w:r>
          </w:p>
        </w:tc>
        <w:tc>
          <w:tcPr>
            <w:tcW w:w="3437" w:type="dxa"/>
            <w:gridSpan w:val="2"/>
          </w:tcPr>
          <w:p w:rsidR="009C07F6" w:rsidRPr="00EF27C9" w:rsidRDefault="009C07F6" w:rsidP="00F62BED">
            <w:pPr>
              <w:suppressAutoHyphens/>
              <w:spacing w:before="0" w:after="0" w:line="360" w:lineRule="auto"/>
              <w:rPr>
                <w:sz w:val="20"/>
                <w:szCs w:val="24"/>
              </w:rPr>
            </w:pPr>
          </w:p>
        </w:tc>
      </w:tr>
      <w:tr w:rsidR="009C07F6" w:rsidRPr="00EF27C9" w:rsidTr="00F62BED">
        <w:trPr>
          <w:jc w:val="center"/>
        </w:trPr>
        <w:tc>
          <w:tcPr>
            <w:tcW w:w="3120" w:type="dxa"/>
          </w:tcPr>
          <w:p w:rsidR="009C07F6" w:rsidRPr="00EF27C9" w:rsidRDefault="009C07F6" w:rsidP="00F62BED">
            <w:pPr>
              <w:suppressAutoHyphens/>
              <w:spacing w:before="0" w:after="0" w:line="360" w:lineRule="auto"/>
              <w:rPr>
                <w:sz w:val="20"/>
                <w:szCs w:val="24"/>
              </w:rPr>
            </w:pPr>
            <w:r w:rsidRPr="00EF27C9">
              <w:rPr>
                <w:sz w:val="20"/>
                <w:szCs w:val="24"/>
              </w:rPr>
              <w:t>Оказание медицинской помощи</w:t>
            </w:r>
          </w:p>
        </w:tc>
        <w:tc>
          <w:tcPr>
            <w:tcW w:w="1049" w:type="dxa"/>
          </w:tcPr>
          <w:p w:rsidR="009C07F6" w:rsidRPr="00EF27C9" w:rsidRDefault="009C07F6" w:rsidP="00F62BED">
            <w:pPr>
              <w:suppressAutoHyphens/>
              <w:spacing w:before="0" w:after="0" w:line="360" w:lineRule="auto"/>
              <w:rPr>
                <w:sz w:val="20"/>
                <w:szCs w:val="24"/>
              </w:rPr>
            </w:pPr>
          </w:p>
        </w:tc>
        <w:tc>
          <w:tcPr>
            <w:tcW w:w="815" w:type="dxa"/>
          </w:tcPr>
          <w:p w:rsidR="009C07F6" w:rsidRPr="00EF27C9" w:rsidRDefault="009C07F6" w:rsidP="00F62BED">
            <w:pPr>
              <w:suppressAutoHyphens/>
              <w:spacing w:before="0" w:after="0" w:line="360" w:lineRule="auto"/>
              <w:rPr>
                <w:sz w:val="20"/>
                <w:szCs w:val="24"/>
              </w:rPr>
            </w:pPr>
            <w:r w:rsidRPr="00EF27C9">
              <w:rPr>
                <w:sz w:val="20"/>
                <w:szCs w:val="24"/>
              </w:rPr>
              <w:t>3</w:t>
            </w:r>
          </w:p>
        </w:tc>
        <w:tc>
          <w:tcPr>
            <w:tcW w:w="3437" w:type="dxa"/>
            <w:gridSpan w:val="2"/>
          </w:tcPr>
          <w:p w:rsidR="009C07F6" w:rsidRPr="00EF27C9" w:rsidRDefault="009C07F6" w:rsidP="00F62BED">
            <w:pPr>
              <w:suppressAutoHyphens/>
              <w:spacing w:before="0" w:after="0" w:line="360" w:lineRule="auto"/>
              <w:rPr>
                <w:sz w:val="20"/>
                <w:szCs w:val="24"/>
              </w:rPr>
            </w:pPr>
            <w:r w:rsidRPr="00EF27C9">
              <w:rPr>
                <w:sz w:val="20"/>
                <w:szCs w:val="24"/>
              </w:rPr>
              <w:t>УАЗ-452(1)</w:t>
            </w:r>
          </w:p>
        </w:tc>
      </w:tr>
      <w:tr w:rsidR="009C07F6" w:rsidRPr="00EF27C9" w:rsidTr="00F62BED">
        <w:trPr>
          <w:jc w:val="center"/>
        </w:trPr>
        <w:tc>
          <w:tcPr>
            <w:tcW w:w="3120" w:type="dxa"/>
          </w:tcPr>
          <w:p w:rsidR="009C07F6" w:rsidRPr="00EF27C9" w:rsidRDefault="009C07F6" w:rsidP="00F62BED">
            <w:pPr>
              <w:suppressAutoHyphens/>
              <w:spacing w:before="0" w:after="0" w:line="360" w:lineRule="auto"/>
              <w:rPr>
                <w:sz w:val="20"/>
                <w:szCs w:val="24"/>
              </w:rPr>
            </w:pPr>
            <w:r w:rsidRPr="00EF27C9">
              <w:rPr>
                <w:sz w:val="20"/>
                <w:szCs w:val="24"/>
              </w:rPr>
              <w:t>Подвоз продуктов и предметов первой необходимости</w:t>
            </w:r>
          </w:p>
        </w:tc>
        <w:tc>
          <w:tcPr>
            <w:tcW w:w="1049" w:type="dxa"/>
          </w:tcPr>
          <w:p w:rsidR="009C07F6" w:rsidRPr="00EF27C9" w:rsidRDefault="009C07F6" w:rsidP="00F62BED">
            <w:pPr>
              <w:suppressAutoHyphens/>
              <w:spacing w:before="0" w:after="0" w:line="360" w:lineRule="auto"/>
              <w:rPr>
                <w:sz w:val="20"/>
                <w:szCs w:val="24"/>
              </w:rPr>
            </w:pPr>
          </w:p>
        </w:tc>
        <w:tc>
          <w:tcPr>
            <w:tcW w:w="815" w:type="dxa"/>
          </w:tcPr>
          <w:p w:rsidR="009C07F6" w:rsidRPr="00EF27C9" w:rsidRDefault="009C07F6" w:rsidP="00F62BED">
            <w:pPr>
              <w:suppressAutoHyphens/>
              <w:spacing w:before="0" w:after="0" w:line="360" w:lineRule="auto"/>
              <w:rPr>
                <w:sz w:val="20"/>
                <w:szCs w:val="24"/>
              </w:rPr>
            </w:pPr>
            <w:r w:rsidRPr="00EF27C9">
              <w:rPr>
                <w:sz w:val="20"/>
                <w:szCs w:val="24"/>
              </w:rPr>
              <w:t>1</w:t>
            </w:r>
          </w:p>
        </w:tc>
        <w:tc>
          <w:tcPr>
            <w:tcW w:w="3437" w:type="dxa"/>
            <w:gridSpan w:val="2"/>
          </w:tcPr>
          <w:p w:rsidR="009C07F6" w:rsidRPr="00EF27C9" w:rsidRDefault="009C07F6" w:rsidP="00F62BED">
            <w:pPr>
              <w:suppressAutoHyphens/>
              <w:spacing w:before="0" w:after="0" w:line="360" w:lineRule="auto"/>
              <w:rPr>
                <w:sz w:val="20"/>
                <w:szCs w:val="24"/>
              </w:rPr>
            </w:pPr>
            <w:r w:rsidRPr="00EF27C9">
              <w:rPr>
                <w:sz w:val="20"/>
                <w:szCs w:val="24"/>
              </w:rPr>
              <w:t>УАЗ-452(1)</w:t>
            </w:r>
          </w:p>
        </w:tc>
      </w:tr>
      <w:tr w:rsidR="009C07F6" w:rsidRPr="00EF27C9" w:rsidTr="00F62BED">
        <w:trPr>
          <w:jc w:val="center"/>
        </w:trPr>
        <w:tc>
          <w:tcPr>
            <w:tcW w:w="3120" w:type="dxa"/>
          </w:tcPr>
          <w:p w:rsidR="009C07F6" w:rsidRPr="00EF27C9" w:rsidRDefault="009C07F6" w:rsidP="00F62BED">
            <w:pPr>
              <w:suppressAutoHyphens/>
              <w:spacing w:before="0" w:after="0" w:line="360" w:lineRule="auto"/>
              <w:rPr>
                <w:sz w:val="20"/>
                <w:szCs w:val="24"/>
              </w:rPr>
            </w:pPr>
            <w:r w:rsidRPr="00EF27C9">
              <w:rPr>
                <w:sz w:val="20"/>
                <w:szCs w:val="24"/>
              </w:rPr>
              <w:t>Приготовление пищи</w:t>
            </w:r>
          </w:p>
        </w:tc>
        <w:tc>
          <w:tcPr>
            <w:tcW w:w="1049" w:type="dxa"/>
          </w:tcPr>
          <w:p w:rsidR="009C07F6" w:rsidRPr="00EF27C9" w:rsidRDefault="009C07F6" w:rsidP="00F62BED">
            <w:pPr>
              <w:suppressAutoHyphens/>
              <w:spacing w:before="0" w:after="0" w:line="360" w:lineRule="auto"/>
              <w:rPr>
                <w:sz w:val="20"/>
                <w:szCs w:val="24"/>
              </w:rPr>
            </w:pPr>
          </w:p>
        </w:tc>
        <w:tc>
          <w:tcPr>
            <w:tcW w:w="815" w:type="dxa"/>
          </w:tcPr>
          <w:p w:rsidR="009C07F6" w:rsidRPr="00EF27C9" w:rsidRDefault="009C07F6" w:rsidP="00F62BED">
            <w:pPr>
              <w:suppressAutoHyphens/>
              <w:spacing w:before="0" w:after="0" w:line="360" w:lineRule="auto"/>
              <w:rPr>
                <w:sz w:val="20"/>
                <w:szCs w:val="24"/>
              </w:rPr>
            </w:pPr>
            <w:r w:rsidRPr="00EF27C9">
              <w:rPr>
                <w:sz w:val="20"/>
                <w:szCs w:val="24"/>
              </w:rPr>
              <w:t>1</w:t>
            </w:r>
          </w:p>
        </w:tc>
        <w:tc>
          <w:tcPr>
            <w:tcW w:w="3437" w:type="dxa"/>
            <w:gridSpan w:val="2"/>
          </w:tcPr>
          <w:p w:rsidR="009C07F6" w:rsidRPr="00EF27C9" w:rsidRDefault="009C07F6" w:rsidP="00F62BED">
            <w:pPr>
              <w:suppressAutoHyphens/>
              <w:spacing w:before="0" w:after="0" w:line="360" w:lineRule="auto"/>
              <w:rPr>
                <w:sz w:val="20"/>
                <w:szCs w:val="24"/>
              </w:rPr>
            </w:pPr>
          </w:p>
        </w:tc>
      </w:tr>
      <w:tr w:rsidR="009C07F6" w:rsidRPr="00EF27C9" w:rsidTr="00F62BED">
        <w:trPr>
          <w:jc w:val="center"/>
        </w:trPr>
        <w:tc>
          <w:tcPr>
            <w:tcW w:w="3120" w:type="dxa"/>
          </w:tcPr>
          <w:p w:rsidR="009C07F6" w:rsidRPr="00EF27C9" w:rsidRDefault="009C07F6" w:rsidP="00F62BED">
            <w:pPr>
              <w:suppressAutoHyphens/>
              <w:spacing w:before="0" w:after="0" w:line="360" w:lineRule="auto"/>
              <w:rPr>
                <w:sz w:val="20"/>
                <w:szCs w:val="24"/>
              </w:rPr>
            </w:pPr>
            <w:r w:rsidRPr="00EF27C9">
              <w:rPr>
                <w:sz w:val="20"/>
                <w:szCs w:val="24"/>
              </w:rPr>
              <w:t>Итого</w:t>
            </w:r>
          </w:p>
        </w:tc>
        <w:tc>
          <w:tcPr>
            <w:tcW w:w="1049" w:type="dxa"/>
          </w:tcPr>
          <w:p w:rsidR="009C07F6" w:rsidRPr="00EF27C9" w:rsidRDefault="009C07F6" w:rsidP="00F62BED">
            <w:pPr>
              <w:suppressAutoHyphens/>
              <w:spacing w:before="0" w:after="0" w:line="360" w:lineRule="auto"/>
              <w:rPr>
                <w:sz w:val="20"/>
                <w:szCs w:val="24"/>
              </w:rPr>
            </w:pPr>
          </w:p>
        </w:tc>
        <w:tc>
          <w:tcPr>
            <w:tcW w:w="815" w:type="dxa"/>
          </w:tcPr>
          <w:p w:rsidR="009C07F6" w:rsidRPr="00EF27C9" w:rsidRDefault="009C07F6" w:rsidP="00F62BED">
            <w:pPr>
              <w:suppressAutoHyphens/>
              <w:spacing w:before="0" w:after="0" w:line="360" w:lineRule="auto"/>
              <w:rPr>
                <w:sz w:val="20"/>
                <w:szCs w:val="24"/>
              </w:rPr>
            </w:pPr>
            <w:r w:rsidRPr="00EF27C9">
              <w:rPr>
                <w:sz w:val="20"/>
                <w:szCs w:val="24"/>
              </w:rPr>
              <w:t>130</w:t>
            </w:r>
          </w:p>
        </w:tc>
        <w:tc>
          <w:tcPr>
            <w:tcW w:w="3437" w:type="dxa"/>
            <w:gridSpan w:val="2"/>
          </w:tcPr>
          <w:p w:rsidR="009C07F6" w:rsidRPr="00EF27C9" w:rsidRDefault="009C07F6" w:rsidP="00F62BED">
            <w:pPr>
              <w:suppressAutoHyphens/>
              <w:spacing w:before="0" w:after="0" w:line="360" w:lineRule="auto"/>
              <w:rPr>
                <w:sz w:val="20"/>
                <w:szCs w:val="24"/>
              </w:rPr>
            </w:pPr>
            <w:r w:rsidRPr="00EF27C9">
              <w:rPr>
                <w:sz w:val="20"/>
                <w:szCs w:val="24"/>
              </w:rPr>
              <w:t>59</w:t>
            </w:r>
          </w:p>
        </w:tc>
      </w:tr>
    </w:tbl>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для ликвидации ЧС привлекаются 130 человек и 59 единиц техники.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8.4 Расположение баз, складов обеспечения ГСМ, продуктами питания и предметами первой необходимости</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xml:space="preserve">Спецтехника, производящая земляные работы, автосамосвалы обеспечивается ГСМ со склада ЛПДС </w:t>
      </w:r>
      <w:r w:rsidR="008C52FE" w:rsidRPr="00EF27C9">
        <w:rPr>
          <w:sz w:val="28"/>
          <w:szCs w:val="28"/>
        </w:rPr>
        <w:t>"</w:t>
      </w:r>
      <w:r w:rsidRPr="00EF27C9">
        <w:rPr>
          <w:sz w:val="28"/>
          <w:szCs w:val="28"/>
        </w:rPr>
        <w:t>Черкассы</w:t>
      </w:r>
      <w:r w:rsidR="008C52FE" w:rsidRPr="00EF27C9">
        <w:rPr>
          <w:sz w:val="28"/>
          <w:szCs w:val="28"/>
        </w:rPr>
        <w:t>"</w:t>
      </w:r>
      <w:r w:rsidRPr="00EF27C9">
        <w:rPr>
          <w:sz w:val="28"/>
          <w:szCs w:val="28"/>
        </w:rPr>
        <w:t>, расположенной в 35 км</w:t>
      </w:r>
      <w:r w:rsidR="000A5029" w:rsidRPr="00EF27C9">
        <w:rPr>
          <w:sz w:val="28"/>
          <w:szCs w:val="28"/>
        </w:rPr>
        <w:t xml:space="preserve"> от места ЧС (см приложение Д</w:t>
      </w:r>
      <w:r w:rsidR="00B5529F" w:rsidRPr="00EF27C9">
        <w:rPr>
          <w:sz w:val="28"/>
          <w:szCs w:val="28"/>
        </w:rPr>
        <w:t>) [63</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Обеспечение ГСМ автомобилей отрядов ГИБДД производится в общем порядке (за счет ГИБДД).</w:t>
      </w:r>
    </w:p>
    <w:p w:rsidR="008C52FE" w:rsidRPr="00EF27C9" w:rsidRDefault="009C07F6" w:rsidP="008C52FE">
      <w:pPr>
        <w:suppressAutoHyphens/>
        <w:spacing w:before="0" w:after="0" w:line="360" w:lineRule="auto"/>
        <w:ind w:firstLine="709"/>
        <w:jc w:val="both"/>
        <w:rPr>
          <w:sz w:val="28"/>
          <w:szCs w:val="28"/>
        </w:rPr>
      </w:pPr>
      <w:r w:rsidRPr="00EF27C9">
        <w:rPr>
          <w:bCs/>
          <w:sz w:val="28"/>
          <w:szCs w:val="28"/>
        </w:rPr>
        <w:t>Запасы продовольствия поставляют на точку питания, а именно в здание школы в д.Минзитарово, с продовольственных магазинов г.Уфы.</w:t>
      </w:r>
      <w:r w:rsidR="008C52FE" w:rsidRPr="00EF27C9">
        <w:rPr>
          <w:bCs/>
          <w:sz w:val="28"/>
          <w:szCs w:val="28"/>
        </w:rPr>
        <w:t xml:space="preserve"> </w:t>
      </w:r>
      <w:r w:rsidRPr="00EF27C9">
        <w:rPr>
          <w:bCs/>
          <w:sz w:val="28"/>
          <w:szCs w:val="28"/>
        </w:rPr>
        <w:t xml:space="preserve">Для перевозки </w:t>
      </w:r>
      <w:r w:rsidRPr="00EF27C9">
        <w:rPr>
          <w:sz w:val="28"/>
          <w:szCs w:val="28"/>
        </w:rPr>
        <w:t>продовольственных товаров используется автомобиль УАЗ-452.</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Предметы первой необходимости завозятся из хозяйственных отделов магазинов г. Уфы.</w:t>
      </w:r>
    </w:p>
    <w:p w:rsidR="009C07F6" w:rsidRPr="00EF27C9" w:rsidRDefault="009C07F6" w:rsidP="008C52FE">
      <w:pPr>
        <w:pStyle w:val="ae"/>
        <w:suppressAutoHyphens/>
        <w:spacing w:after="0" w:line="360" w:lineRule="auto"/>
        <w:ind w:left="0" w:firstLine="709"/>
        <w:jc w:val="both"/>
        <w:rPr>
          <w:bCs/>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8.5 Потребность формирований РСЧС в различных видах жизне- и материально-технического обеспечения</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Потребности формирований РСЧС</w:t>
      </w:r>
      <w:r w:rsidR="008C52FE" w:rsidRPr="00EF27C9">
        <w:rPr>
          <w:sz w:val="28"/>
          <w:szCs w:val="28"/>
        </w:rPr>
        <w:t xml:space="preserve"> </w:t>
      </w:r>
      <w:r w:rsidRPr="00EF27C9">
        <w:rPr>
          <w:sz w:val="28"/>
          <w:szCs w:val="28"/>
        </w:rPr>
        <w:t>в различных видах материально-технического обеспечения: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вода;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пища;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предметы первой необходимости (одежда, моющие средства и т.п.);</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коммунально-бытовые услуги;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техника, материалы, запасные части, оборудование и т.д., необходимых для ликвидации чрезвычайной ситуации;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оперативное информирование;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горюче-смазочные материалы для техники участвующей в ликвидации чрезвычайной ситуации;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средства техобслуживания;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текущий ремонт.</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8.6 Обеспечение личного состава водой</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Вопросы обеспечения водой являются наиболее важными, поэтому в ходе проведения инженерной разведки и оценки обстановки в первую очередь определяется местонахождение водоисточников. Следует различать водоисточники питьевой воды и для технических нужд. Основными параметрами выбора являются: местонахождение водоисточника и легкодоступность.</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Обеспечение личного состава формирований РСЧС водой производится в соответствии с руководящим документом – ГОСТ 22.3.006-87 </w:t>
      </w:r>
      <w:r w:rsidR="008C52FE" w:rsidRPr="00EF27C9">
        <w:rPr>
          <w:sz w:val="28"/>
          <w:szCs w:val="28"/>
        </w:rPr>
        <w:t>"</w:t>
      </w:r>
      <w:r w:rsidRPr="00EF27C9">
        <w:rPr>
          <w:sz w:val="28"/>
          <w:szCs w:val="28"/>
        </w:rPr>
        <w:t>Нормы водоснаб</w:t>
      </w:r>
      <w:r w:rsidR="007725DE" w:rsidRPr="00EF27C9">
        <w:rPr>
          <w:sz w:val="28"/>
          <w:szCs w:val="28"/>
        </w:rPr>
        <w:t>жения населения</w:t>
      </w:r>
      <w:r w:rsidR="008C52FE" w:rsidRPr="00EF27C9">
        <w:rPr>
          <w:sz w:val="28"/>
          <w:szCs w:val="28"/>
        </w:rPr>
        <w:t>"</w:t>
      </w:r>
      <w:r w:rsidR="007725DE" w:rsidRPr="00EF27C9">
        <w:rPr>
          <w:sz w:val="28"/>
          <w:szCs w:val="28"/>
        </w:rPr>
        <w:t>[</w:t>
      </w:r>
      <w:r w:rsidR="00B5529F" w:rsidRPr="00EF27C9">
        <w:rPr>
          <w:sz w:val="28"/>
          <w:szCs w:val="28"/>
        </w:rPr>
        <w:t>11, 12, 70</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8.6.1 Определение потребного количества воды для ликвидации 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 условиях рассматриваемой ЧС вода требуется для организации подачи пены для тушения пожар. Для этой цели используется вода из речки Лобовка, протекающей в 350 метрах от места ЧС [</w:t>
      </w:r>
      <w:r w:rsidR="00B5529F" w:rsidRPr="00EF27C9">
        <w:rPr>
          <w:sz w:val="28"/>
          <w:szCs w:val="28"/>
        </w:rPr>
        <w:t>12</w:t>
      </w:r>
      <w:r w:rsidRPr="00EF27C9">
        <w:rPr>
          <w:sz w:val="28"/>
          <w:szCs w:val="28"/>
        </w:rPr>
        <w:t>].</w:t>
      </w:r>
    </w:p>
    <w:p w:rsidR="008C52FE" w:rsidRPr="00EF27C9" w:rsidRDefault="009C07F6" w:rsidP="008C52FE">
      <w:pPr>
        <w:suppressAutoHyphens/>
        <w:spacing w:before="0" w:after="0" w:line="360" w:lineRule="auto"/>
        <w:ind w:firstLine="709"/>
        <w:jc w:val="both"/>
        <w:rPr>
          <w:sz w:val="28"/>
          <w:szCs w:val="28"/>
          <w:lang w:val="en-US"/>
        </w:rPr>
      </w:pPr>
      <w:r w:rsidRPr="00EF27C9">
        <w:rPr>
          <w:sz w:val="28"/>
          <w:szCs w:val="28"/>
        </w:rPr>
        <w:t>Так же производится перекрытие автодороги Иглино-Павловка</w:t>
      </w:r>
      <w:r w:rsidR="008C52FE" w:rsidRPr="00EF27C9">
        <w:rPr>
          <w:sz w:val="28"/>
          <w:szCs w:val="28"/>
        </w:rPr>
        <w:t xml:space="preserve"> </w:t>
      </w:r>
      <w:r w:rsidRPr="00EF27C9">
        <w:rPr>
          <w:sz w:val="28"/>
          <w:szCs w:val="28"/>
        </w:rPr>
        <w:t>в непосредственной близости от места ЧС, для защиты пожарных рукавов.</w:t>
      </w:r>
    </w:p>
    <w:p w:rsidR="009E5D51" w:rsidRPr="00EF27C9" w:rsidRDefault="009E5D51" w:rsidP="008C52FE">
      <w:pPr>
        <w:suppressAutoHyphens/>
        <w:spacing w:before="0" w:after="0" w:line="360" w:lineRule="auto"/>
        <w:ind w:firstLine="709"/>
        <w:jc w:val="both"/>
        <w:rPr>
          <w:sz w:val="28"/>
          <w:szCs w:val="28"/>
          <w:lang w:val="en-US"/>
        </w:rPr>
      </w:pPr>
    </w:p>
    <w:p w:rsidR="008C52FE" w:rsidRPr="00EF27C9" w:rsidRDefault="009E5D51" w:rsidP="008C52FE">
      <w:pPr>
        <w:suppressAutoHyphens/>
        <w:spacing w:before="0" w:after="0" w:line="360" w:lineRule="auto"/>
        <w:ind w:firstLine="709"/>
        <w:jc w:val="both"/>
        <w:rPr>
          <w:sz w:val="28"/>
          <w:szCs w:val="28"/>
          <w:lang w:val="en-US"/>
        </w:rPr>
      </w:pPr>
      <w:r w:rsidRPr="00EF27C9">
        <w:rPr>
          <w:sz w:val="28"/>
          <w:szCs w:val="28"/>
        </w:rPr>
        <w:br w:type="page"/>
      </w:r>
      <w:r w:rsidR="009C07F6" w:rsidRPr="00EF27C9">
        <w:rPr>
          <w:sz w:val="28"/>
          <w:szCs w:val="28"/>
        </w:rPr>
        <w:t>Для тушения легко воспламеняющейся жидкости целесообразно применить способ изоляции слоем пены средней кратности. Так как на 1 литр пенообразователя приходится 24 л воды, то расход воды составит</w:t>
      </w:r>
      <w:r w:rsidRPr="00EF27C9">
        <w:rPr>
          <w:sz w:val="28"/>
          <w:szCs w:val="28"/>
          <w:lang w:val="uk-UA"/>
        </w:rPr>
        <w:t>:</w:t>
      </w:r>
    </w:p>
    <w:p w:rsidR="00F104AC" w:rsidRPr="00EF27C9" w:rsidRDefault="00F104AC"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d</w:t>
      </w:r>
      <w:r w:rsidRPr="00EF27C9">
        <w:rPr>
          <w:sz w:val="28"/>
          <w:szCs w:val="28"/>
          <w:vertAlign w:val="subscript"/>
        </w:rPr>
        <w:t>п</w:t>
      </w:r>
      <w:r w:rsidRPr="00EF27C9">
        <w:rPr>
          <w:sz w:val="28"/>
          <w:szCs w:val="28"/>
        </w:rPr>
        <w:t>=237600</w:t>
      </w:r>
      <w:r w:rsidR="009E5D51" w:rsidRPr="00EF27C9">
        <w:rPr>
          <w:sz w:val="28"/>
          <w:szCs w:val="28"/>
          <w:lang w:val="en-US"/>
        </w:rPr>
        <w:t>*</w:t>
      </w:r>
      <w:r w:rsidRPr="00EF27C9">
        <w:rPr>
          <w:sz w:val="28"/>
          <w:szCs w:val="28"/>
        </w:rPr>
        <w:t>24=5702400л = 5702,4 м</w:t>
      </w:r>
      <w:r w:rsidRPr="00EF27C9">
        <w:rPr>
          <w:sz w:val="28"/>
          <w:szCs w:val="28"/>
          <w:vertAlign w:val="superscript"/>
        </w:rPr>
        <w:t>3</w:t>
      </w:r>
      <w:r w:rsidRPr="00EF27C9">
        <w:rPr>
          <w:sz w:val="28"/>
          <w:szCs w:val="28"/>
        </w:rPr>
        <w:t>.</w:t>
      </w:r>
    </w:p>
    <w:p w:rsidR="009C07F6" w:rsidRPr="00EF27C9" w:rsidRDefault="009C07F6" w:rsidP="008C52FE">
      <w:pPr>
        <w:numPr>
          <w:ilvl w:val="12"/>
          <w:numId w:val="0"/>
        </w:num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8.6.2 Определение потребного количества воды для обеспечения потребностей личного состава формирований</w:t>
      </w:r>
    </w:p>
    <w:p w:rsidR="008C52FE" w:rsidRPr="00EF27C9" w:rsidRDefault="009C07F6" w:rsidP="008C52FE">
      <w:pPr>
        <w:shd w:val="clear" w:color="auto" w:fill="FFFFFF"/>
        <w:tabs>
          <w:tab w:val="left" w:pos="1435"/>
        </w:tabs>
        <w:suppressAutoHyphens/>
        <w:spacing w:before="0" w:after="0" w:line="360" w:lineRule="auto"/>
        <w:ind w:firstLine="709"/>
        <w:jc w:val="both"/>
        <w:rPr>
          <w:sz w:val="28"/>
          <w:szCs w:val="28"/>
        </w:rPr>
      </w:pPr>
      <w:r w:rsidRPr="00EF27C9">
        <w:rPr>
          <w:sz w:val="28"/>
          <w:szCs w:val="28"/>
        </w:rPr>
        <w:t>Минимальная физиолого-гигиеническая норма обеспечения спасателей питьевой водой при дефиците воды в зоне ЧС составляет 31 л/чел в сутки, из них для питья</w:t>
      </w:r>
      <w:r w:rsidR="008C52FE" w:rsidRPr="00EF27C9">
        <w:rPr>
          <w:sz w:val="28"/>
          <w:szCs w:val="28"/>
        </w:rPr>
        <w:t xml:space="preserve"> </w:t>
      </w:r>
      <w:r w:rsidRPr="00EF27C9">
        <w:rPr>
          <w:sz w:val="28"/>
          <w:szCs w:val="28"/>
        </w:rPr>
        <w:t>4,5 л/чел в сутки (ГОСТ 22.3.006-87В).</w:t>
      </w:r>
    </w:p>
    <w:p w:rsidR="009C07F6" w:rsidRPr="00EF27C9" w:rsidRDefault="009C07F6" w:rsidP="008C52FE">
      <w:pPr>
        <w:shd w:val="clear" w:color="auto" w:fill="FFFFFF"/>
        <w:tabs>
          <w:tab w:val="left" w:pos="1435"/>
        </w:tabs>
        <w:suppressAutoHyphens/>
        <w:spacing w:before="0" w:after="0" w:line="360" w:lineRule="auto"/>
        <w:ind w:firstLine="709"/>
        <w:jc w:val="both"/>
        <w:rPr>
          <w:sz w:val="28"/>
          <w:szCs w:val="28"/>
        </w:rPr>
      </w:pPr>
      <w:r w:rsidRPr="00EF27C9">
        <w:rPr>
          <w:sz w:val="28"/>
          <w:szCs w:val="28"/>
        </w:rPr>
        <w:t>Для 42 человек пожарных требуется (из расчета , что пожар ликвидирован в течении 3 часов):</w:t>
      </w:r>
    </w:p>
    <w:p w:rsidR="009C07F6" w:rsidRPr="00EF27C9" w:rsidRDefault="009C07F6" w:rsidP="008C52FE">
      <w:pPr>
        <w:shd w:val="clear" w:color="auto" w:fill="FFFFFF"/>
        <w:tabs>
          <w:tab w:val="left" w:pos="1435"/>
        </w:tabs>
        <w:suppressAutoHyphens/>
        <w:spacing w:before="0" w:after="0" w:line="360" w:lineRule="auto"/>
        <w:ind w:firstLine="709"/>
        <w:jc w:val="both"/>
        <w:rPr>
          <w:sz w:val="28"/>
          <w:szCs w:val="28"/>
        </w:rPr>
      </w:pPr>
    </w:p>
    <w:p w:rsidR="009C07F6" w:rsidRPr="00EF27C9" w:rsidRDefault="009C07F6" w:rsidP="008C52FE">
      <w:pPr>
        <w:pStyle w:val="24"/>
        <w:suppressAutoHyphens/>
        <w:spacing w:line="360" w:lineRule="auto"/>
        <w:ind w:firstLine="709"/>
        <w:jc w:val="both"/>
        <w:rPr>
          <w:bCs/>
          <w:szCs w:val="28"/>
        </w:rPr>
      </w:pPr>
      <w:r w:rsidRPr="00EF27C9">
        <w:rPr>
          <w:bCs/>
          <w:szCs w:val="28"/>
          <w:lang w:val="en-US"/>
        </w:rPr>
        <w:t>D</w:t>
      </w:r>
      <w:r w:rsidRPr="00EF27C9">
        <w:rPr>
          <w:bCs/>
          <w:szCs w:val="28"/>
          <w:vertAlign w:val="subscript"/>
        </w:rPr>
        <w:t>воды. спасат.</w:t>
      </w:r>
      <w:r w:rsidR="009E5D51" w:rsidRPr="00EF27C9">
        <w:rPr>
          <w:bCs/>
          <w:szCs w:val="28"/>
        </w:rPr>
        <w:t>=</w:t>
      </w:r>
      <w:r w:rsidRPr="00EF27C9">
        <w:rPr>
          <w:bCs/>
          <w:szCs w:val="28"/>
          <w:lang w:val="en-US"/>
        </w:rPr>
        <w:t>t</w:t>
      </w:r>
      <w:r w:rsidR="009E5D51" w:rsidRPr="00EF27C9">
        <w:rPr>
          <w:bCs/>
          <w:szCs w:val="28"/>
        </w:rPr>
        <w:t>*</w:t>
      </w:r>
      <w:r w:rsidRPr="00EF27C9">
        <w:rPr>
          <w:szCs w:val="28"/>
        </w:rPr>
        <w:t>N</w:t>
      </w:r>
      <w:r w:rsidRPr="00EF27C9">
        <w:rPr>
          <w:szCs w:val="28"/>
          <w:vertAlign w:val="subscript"/>
        </w:rPr>
        <w:t>л.с,сднр</w:t>
      </w:r>
      <w:r w:rsidRPr="00EF27C9">
        <w:rPr>
          <w:bCs/>
          <w:szCs w:val="28"/>
          <w:vertAlign w:val="subscript"/>
        </w:rPr>
        <w:t>.</w:t>
      </w:r>
      <w:r w:rsidR="009E5D51" w:rsidRPr="00EF27C9">
        <w:rPr>
          <w:bCs/>
          <w:szCs w:val="28"/>
        </w:rPr>
        <w:t>*</w:t>
      </w:r>
      <w:r w:rsidRPr="00EF27C9">
        <w:rPr>
          <w:bCs/>
          <w:szCs w:val="28"/>
          <w:lang w:val="en-US"/>
        </w:rPr>
        <w:t>K</w:t>
      </w:r>
      <w:r w:rsidRPr="00EF27C9">
        <w:rPr>
          <w:bCs/>
          <w:szCs w:val="28"/>
          <w:vertAlign w:val="subscript"/>
        </w:rPr>
        <w:t>воды</w:t>
      </w:r>
      <w:r w:rsidR="009E5D51" w:rsidRPr="00EF27C9">
        <w:rPr>
          <w:bCs/>
          <w:szCs w:val="28"/>
        </w:rPr>
        <w:t>*</w:t>
      </w:r>
      <w:r w:rsidRPr="00EF27C9">
        <w:rPr>
          <w:bCs/>
          <w:szCs w:val="28"/>
          <w:lang w:val="en-US"/>
        </w:rPr>
        <w:t>K</w:t>
      </w:r>
      <w:r w:rsidRPr="00EF27C9">
        <w:rPr>
          <w:bCs/>
          <w:szCs w:val="28"/>
          <w:vertAlign w:val="subscript"/>
        </w:rPr>
        <w:t>нагрузк.</w:t>
      </w:r>
      <w:r w:rsidR="008C52FE" w:rsidRPr="00EF27C9">
        <w:rPr>
          <w:bCs/>
          <w:szCs w:val="28"/>
          <w:vertAlign w:val="subscript"/>
        </w:rPr>
        <w:t xml:space="preserve"> </w:t>
      </w:r>
      <w:r w:rsidRPr="00EF27C9">
        <w:rPr>
          <w:bCs/>
          <w:szCs w:val="28"/>
        </w:rPr>
        <w:t>(8.1)</w:t>
      </w:r>
    </w:p>
    <w:p w:rsidR="00F104AC" w:rsidRPr="00EF27C9" w:rsidRDefault="00F104AC" w:rsidP="008C52FE">
      <w:pPr>
        <w:pStyle w:val="24"/>
        <w:suppressAutoHyphens/>
        <w:spacing w:line="360" w:lineRule="auto"/>
        <w:ind w:firstLine="709"/>
        <w:jc w:val="both"/>
        <w:rPr>
          <w:bCs/>
          <w:szCs w:val="28"/>
        </w:rPr>
      </w:pPr>
    </w:p>
    <w:p w:rsidR="009C07F6" w:rsidRPr="00EF27C9" w:rsidRDefault="009C07F6" w:rsidP="008C52FE">
      <w:pPr>
        <w:pStyle w:val="24"/>
        <w:suppressAutoHyphens/>
        <w:spacing w:line="360" w:lineRule="auto"/>
        <w:ind w:firstLine="709"/>
        <w:jc w:val="both"/>
        <w:rPr>
          <w:bCs/>
          <w:szCs w:val="28"/>
        </w:rPr>
      </w:pPr>
      <w:r w:rsidRPr="00EF27C9">
        <w:rPr>
          <w:bCs/>
          <w:szCs w:val="28"/>
        </w:rPr>
        <w:t xml:space="preserve">где </w:t>
      </w:r>
      <w:r w:rsidRPr="00EF27C9">
        <w:rPr>
          <w:bCs/>
          <w:szCs w:val="28"/>
          <w:lang w:val="en-US"/>
        </w:rPr>
        <w:t>D</w:t>
      </w:r>
      <w:r w:rsidRPr="00EF27C9">
        <w:rPr>
          <w:bCs/>
          <w:szCs w:val="28"/>
          <w:vertAlign w:val="subscript"/>
        </w:rPr>
        <w:t>воды. спасат.</w:t>
      </w:r>
      <w:r w:rsidRPr="00EF27C9">
        <w:rPr>
          <w:bCs/>
          <w:szCs w:val="28"/>
        </w:rPr>
        <w:t xml:space="preserve"> – расчетное потребное количество воды для спасателей, л;</w:t>
      </w:r>
    </w:p>
    <w:p w:rsidR="009C07F6" w:rsidRPr="00EF27C9" w:rsidRDefault="009C07F6" w:rsidP="008C52FE">
      <w:pPr>
        <w:pStyle w:val="24"/>
        <w:suppressAutoHyphens/>
        <w:spacing w:line="360" w:lineRule="auto"/>
        <w:ind w:firstLine="709"/>
        <w:jc w:val="both"/>
        <w:rPr>
          <w:bCs/>
          <w:szCs w:val="28"/>
        </w:rPr>
      </w:pPr>
      <w:r w:rsidRPr="00EF27C9">
        <w:rPr>
          <w:bCs/>
          <w:szCs w:val="28"/>
          <w:lang w:val="en-US"/>
        </w:rPr>
        <w:t>t</w:t>
      </w:r>
      <w:r w:rsidRPr="00EF27C9">
        <w:rPr>
          <w:bCs/>
          <w:szCs w:val="28"/>
        </w:rPr>
        <w:t xml:space="preserve"> - время ликвидации чрезвычайной ситуации, сут;</w:t>
      </w:r>
    </w:p>
    <w:p w:rsidR="009C07F6" w:rsidRPr="00EF27C9" w:rsidRDefault="009C07F6" w:rsidP="008C52FE">
      <w:pPr>
        <w:suppressAutoHyphens/>
        <w:spacing w:before="0" w:after="0" w:line="360" w:lineRule="auto"/>
        <w:ind w:firstLine="709"/>
        <w:jc w:val="both"/>
        <w:rPr>
          <w:bCs/>
          <w:sz w:val="28"/>
          <w:szCs w:val="28"/>
        </w:rPr>
      </w:pPr>
      <w:r w:rsidRPr="00EF27C9">
        <w:rPr>
          <w:sz w:val="28"/>
          <w:szCs w:val="28"/>
        </w:rPr>
        <w:t>N</w:t>
      </w:r>
      <w:r w:rsidRPr="00EF27C9">
        <w:rPr>
          <w:sz w:val="28"/>
          <w:szCs w:val="28"/>
          <w:vertAlign w:val="subscript"/>
        </w:rPr>
        <w:t>л.с,сднр</w:t>
      </w:r>
      <w:r w:rsidRPr="00EF27C9">
        <w:rPr>
          <w:bCs/>
          <w:sz w:val="28"/>
          <w:szCs w:val="28"/>
          <w:vertAlign w:val="subscript"/>
        </w:rPr>
        <w:t>.</w:t>
      </w:r>
      <w:r w:rsidRPr="00EF27C9">
        <w:rPr>
          <w:bCs/>
          <w:sz w:val="28"/>
          <w:szCs w:val="28"/>
        </w:rPr>
        <w:t xml:space="preserve">- </w:t>
      </w:r>
      <w:r w:rsidRPr="00EF27C9">
        <w:rPr>
          <w:sz w:val="28"/>
          <w:szCs w:val="28"/>
        </w:rPr>
        <w:t>общая численность личного состава формирований для проведения АСДНР</w:t>
      </w:r>
      <w:r w:rsidRPr="00EF27C9">
        <w:rPr>
          <w:bCs/>
          <w:sz w:val="28"/>
          <w:szCs w:val="28"/>
        </w:rPr>
        <w:t>;</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lang w:val="en-US"/>
        </w:rPr>
        <w:t>K</w:t>
      </w:r>
      <w:r w:rsidRPr="00EF27C9">
        <w:rPr>
          <w:bCs/>
          <w:sz w:val="28"/>
          <w:szCs w:val="28"/>
          <w:vertAlign w:val="subscript"/>
        </w:rPr>
        <w:t xml:space="preserve">воды </w:t>
      </w:r>
      <w:r w:rsidRPr="00EF27C9">
        <w:rPr>
          <w:bCs/>
          <w:sz w:val="28"/>
          <w:szCs w:val="28"/>
        </w:rPr>
        <w:t>- норма обеспечения одного спасателя водой для питья в течение 1 суток, л./сут;</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lang w:val="en-US"/>
        </w:rPr>
        <w:t>K</w:t>
      </w:r>
      <w:r w:rsidRPr="00EF27C9">
        <w:rPr>
          <w:bCs/>
          <w:sz w:val="28"/>
          <w:szCs w:val="28"/>
          <w:vertAlign w:val="subscript"/>
        </w:rPr>
        <w:t>нагрузк</w:t>
      </w:r>
      <w:r w:rsidR="008C52FE" w:rsidRPr="00EF27C9">
        <w:rPr>
          <w:bCs/>
          <w:sz w:val="28"/>
          <w:szCs w:val="28"/>
          <w:vertAlign w:val="subscript"/>
        </w:rPr>
        <w:t xml:space="preserve"> </w:t>
      </w:r>
      <w:r w:rsidRPr="00EF27C9">
        <w:rPr>
          <w:bCs/>
          <w:sz w:val="28"/>
          <w:szCs w:val="28"/>
        </w:rPr>
        <w:t>-коэффициент тяжести работ.</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Спасательные работы относятся к категории: тяжелые - им соответствует коэффициент равный 1,75.</w:t>
      </w:r>
    </w:p>
    <w:p w:rsidR="009C07F6" w:rsidRPr="00EF27C9" w:rsidRDefault="009C07F6" w:rsidP="008C52FE">
      <w:pPr>
        <w:pStyle w:val="24"/>
        <w:suppressAutoHyphens/>
        <w:spacing w:line="360" w:lineRule="auto"/>
        <w:ind w:firstLine="709"/>
        <w:jc w:val="both"/>
        <w:rPr>
          <w:szCs w:val="28"/>
        </w:rPr>
      </w:pPr>
    </w:p>
    <w:p w:rsidR="009C07F6" w:rsidRPr="00EF27C9" w:rsidRDefault="009C07F6" w:rsidP="008C52FE">
      <w:pPr>
        <w:pStyle w:val="24"/>
        <w:suppressAutoHyphens/>
        <w:spacing w:line="360" w:lineRule="auto"/>
        <w:ind w:firstLine="709"/>
        <w:jc w:val="both"/>
        <w:rPr>
          <w:szCs w:val="24"/>
        </w:rPr>
      </w:pPr>
      <w:r w:rsidRPr="00EF27C9">
        <w:rPr>
          <w:szCs w:val="28"/>
          <w:lang w:val="en-US"/>
        </w:rPr>
        <w:t>D</w:t>
      </w:r>
      <w:r w:rsidRPr="00EF27C9">
        <w:rPr>
          <w:szCs w:val="28"/>
          <w:vertAlign w:val="subscript"/>
        </w:rPr>
        <w:t>воды. спасат</w:t>
      </w:r>
      <w:r w:rsidRPr="00EF27C9">
        <w:rPr>
          <w:szCs w:val="28"/>
        </w:rPr>
        <w:t>=</w:t>
      </w:r>
      <w:r w:rsidR="009E5D51" w:rsidRPr="00EF27C9">
        <w:rPr>
          <w:szCs w:val="28"/>
        </w:rPr>
        <w:t>0,125*42*4,5*1,75=</w:t>
      </w:r>
      <w:r w:rsidRPr="00EF27C9">
        <w:rPr>
          <w:szCs w:val="28"/>
        </w:rPr>
        <w:t>42 л – для пожарных</w:t>
      </w:r>
      <w:r w:rsidRPr="00EF27C9">
        <w:rPr>
          <w:szCs w:val="24"/>
        </w:rPr>
        <w:t>.</w:t>
      </w:r>
    </w:p>
    <w:p w:rsidR="009C07F6" w:rsidRPr="00EF27C9" w:rsidRDefault="009E5D51" w:rsidP="009E5D51">
      <w:pPr>
        <w:pStyle w:val="24"/>
        <w:suppressAutoHyphens/>
        <w:spacing w:line="360" w:lineRule="auto"/>
        <w:ind w:firstLine="709"/>
        <w:jc w:val="both"/>
        <w:rPr>
          <w:szCs w:val="28"/>
        </w:rPr>
      </w:pPr>
      <w:r w:rsidRPr="00EF27C9">
        <w:rPr>
          <w:bCs/>
          <w:szCs w:val="28"/>
        </w:rPr>
        <w:br w:type="page"/>
      </w:r>
      <w:r w:rsidR="009C07F6" w:rsidRPr="00EF27C9">
        <w:rPr>
          <w:szCs w:val="28"/>
        </w:rPr>
        <w:t xml:space="preserve">Для аварийной бригады ЛПДС </w:t>
      </w:r>
      <w:r w:rsidR="008C52FE" w:rsidRPr="00EF27C9">
        <w:rPr>
          <w:szCs w:val="28"/>
        </w:rPr>
        <w:t>"</w:t>
      </w:r>
      <w:r w:rsidR="009C07F6" w:rsidRPr="00EF27C9">
        <w:rPr>
          <w:szCs w:val="28"/>
        </w:rPr>
        <w:t>Черкассы</w:t>
      </w:r>
      <w:r w:rsidR="008C52FE" w:rsidRPr="00EF27C9">
        <w:rPr>
          <w:szCs w:val="28"/>
        </w:rPr>
        <w:t>"</w:t>
      </w:r>
      <w:r w:rsidR="009C07F6" w:rsidRPr="00EF27C9">
        <w:rPr>
          <w:szCs w:val="28"/>
        </w:rPr>
        <w:t>, 88 человек, потребуется воды (из расчета, что работы ведутся 8 часов):</w:t>
      </w:r>
    </w:p>
    <w:p w:rsidR="009C07F6" w:rsidRPr="00EF27C9" w:rsidRDefault="009C07F6" w:rsidP="008C52FE">
      <w:pPr>
        <w:shd w:val="clear" w:color="auto" w:fill="FFFFFF"/>
        <w:tabs>
          <w:tab w:val="left" w:pos="1435"/>
        </w:tabs>
        <w:suppressAutoHyphens/>
        <w:spacing w:before="0" w:after="0" w:line="360" w:lineRule="auto"/>
        <w:ind w:firstLine="709"/>
        <w:jc w:val="both"/>
        <w:rPr>
          <w:sz w:val="28"/>
          <w:szCs w:val="28"/>
        </w:rPr>
      </w:pPr>
    </w:p>
    <w:p w:rsidR="009C07F6" w:rsidRPr="00EF27C9" w:rsidRDefault="009C07F6" w:rsidP="008C52FE">
      <w:pPr>
        <w:shd w:val="clear" w:color="auto" w:fill="FFFFFF"/>
        <w:tabs>
          <w:tab w:val="left" w:pos="1435"/>
        </w:tabs>
        <w:suppressAutoHyphens/>
        <w:spacing w:before="0" w:after="0" w:line="360" w:lineRule="auto"/>
        <w:ind w:firstLine="709"/>
        <w:jc w:val="both"/>
        <w:rPr>
          <w:sz w:val="28"/>
          <w:szCs w:val="28"/>
        </w:rPr>
      </w:pPr>
      <w:r w:rsidRPr="00EF27C9">
        <w:rPr>
          <w:bCs/>
          <w:sz w:val="28"/>
          <w:szCs w:val="28"/>
          <w:lang w:val="en-US"/>
        </w:rPr>
        <w:t>D</w:t>
      </w:r>
      <w:r w:rsidRPr="00EF27C9">
        <w:rPr>
          <w:bCs/>
          <w:sz w:val="28"/>
          <w:szCs w:val="28"/>
          <w:vertAlign w:val="subscript"/>
        </w:rPr>
        <w:t>воды. спасат.</w:t>
      </w:r>
      <w:r w:rsidR="009E5D51" w:rsidRPr="00EF27C9">
        <w:rPr>
          <w:bCs/>
          <w:sz w:val="28"/>
          <w:szCs w:val="28"/>
        </w:rPr>
        <w:t>=</w:t>
      </w:r>
      <w:r w:rsidRPr="00EF27C9">
        <w:rPr>
          <w:bCs/>
          <w:sz w:val="28"/>
          <w:szCs w:val="28"/>
          <w:lang w:val="en-US"/>
        </w:rPr>
        <w:t>t</w:t>
      </w:r>
      <w:r w:rsidR="009E5D51" w:rsidRPr="00EF27C9">
        <w:rPr>
          <w:bCs/>
          <w:sz w:val="28"/>
          <w:szCs w:val="28"/>
        </w:rPr>
        <w:t>*</w:t>
      </w:r>
      <w:r w:rsidRPr="00EF27C9">
        <w:rPr>
          <w:sz w:val="28"/>
          <w:szCs w:val="28"/>
        </w:rPr>
        <w:t>N</w:t>
      </w:r>
      <w:r w:rsidRPr="00EF27C9">
        <w:rPr>
          <w:sz w:val="28"/>
          <w:szCs w:val="28"/>
          <w:vertAlign w:val="subscript"/>
        </w:rPr>
        <w:t>л.с,сднр</w:t>
      </w:r>
      <w:r w:rsidRPr="00EF27C9">
        <w:rPr>
          <w:bCs/>
          <w:sz w:val="28"/>
          <w:szCs w:val="28"/>
          <w:vertAlign w:val="subscript"/>
        </w:rPr>
        <w:t>.</w:t>
      </w:r>
      <w:r w:rsidR="009E5D51" w:rsidRPr="00EF27C9">
        <w:rPr>
          <w:bCs/>
          <w:sz w:val="28"/>
          <w:szCs w:val="28"/>
        </w:rPr>
        <w:t>*</w:t>
      </w:r>
      <w:r w:rsidRPr="00EF27C9">
        <w:rPr>
          <w:bCs/>
          <w:sz w:val="28"/>
          <w:szCs w:val="28"/>
          <w:lang w:val="en-US"/>
        </w:rPr>
        <w:t>K</w:t>
      </w:r>
      <w:r w:rsidRPr="00EF27C9">
        <w:rPr>
          <w:bCs/>
          <w:sz w:val="28"/>
          <w:szCs w:val="28"/>
          <w:vertAlign w:val="subscript"/>
        </w:rPr>
        <w:t>воды</w:t>
      </w:r>
      <w:r w:rsidR="009E5D51" w:rsidRPr="00EF27C9">
        <w:rPr>
          <w:bCs/>
          <w:sz w:val="28"/>
          <w:szCs w:val="28"/>
        </w:rPr>
        <w:t>*</w:t>
      </w:r>
      <w:r w:rsidRPr="00EF27C9">
        <w:rPr>
          <w:bCs/>
          <w:sz w:val="28"/>
          <w:szCs w:val="28"/>
          <w:lang w:val="en-US"/>
        </w:rPr>
        <w:t>K</w:t>
      </w:r>
      <w:r w:rsidRPr="00EF27C9">
        <w:rPr>
          <w:bCs/>
          <w:sz w:val="28"/>
          <w:szCs w:val="28"/>
          <w:vertAlign w:val="subscript"/>
        </w:rPr>
        <w:t xml:space="preserve">нагрузк </w:t>
      </w:r>
      <w:r w:rsidRPr="00EF27C9">
        <w:rPr>
          <w:sz w:val="28"/>
          <w:szCs w:val="28"/>
        </w:rPr>
        <w:t>=</w:t>
      </w:r>
      <w:r w:rsidR="009E5D51" w:rsidRPr="00EF27C9">
        <w:rPr>
          <w:sz w:val="28"/>
          <w:szCs w:val="28"/>
        </w:rPr>
        <w:t>0,333*</w:t>
      </w:r>
      <w:r w:rsidRPr="00EF27C9">
        <w:rPr>
          <w:sz w:val="28"/>
          <w:szCs w:val="28"/>
        </w:rPr>
        <w:t>88</w:t>
      </w:r>
      <w:r w:rsidR="009E5D51" w:rsidRPr="00EF27C9">
        <w:rPr>
          <w:sz w:val="28"/>
          <w:szCs w:val="28"/>
        </w:rPr>
        <w:t>*</w:t>
      </w:r>
      <w:r w:rsidRPr="00EF27C9">
        <w:rPr>
          <w:sz w:val="28"/>
          <w:szCs w:val="28"/>
        </w:rPr>
        <w:t>2,5</w:t>
      </w:r>
      <w:r w:rsidR="009E5D51" w:rsidRPr="00EF27C9">
        <w:rPr>
          <w:sz w:val="28"/>
          <w:szCs w:val="28"/>
        </w:rPr>
        <w:t>*1,75=</w:t>
      </w:r>
      <w:r w:rsidRPr="00EF27C9">
        <w:rPr>
          <w:sz w:val="28"/>
          <w:szCs w:val="28"/>
        </w:rPr>
        <w:t>128,2 л – для питья.</w:t>
      </w:r>
    </w:p>
    <w:p w:rsidR="009C07F6" w:rsidRPr="00EF27C9" w:rsidRDefault="009C07F6" w:rsidP="008C52FE">
      <w:pPr>
        <w:shd w:val="clear" w:color="auto" w:fill="FFFFFF"/>
        <w:tabs>
          <w:tab w:val="left" w:pos="1435"/>
        </w:tabs>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Для прочих нужд (31-2,5)</w:t>
      </w:r>
      <w:r w:rsidRPr="00EF27C9">
        <w:rPr>
          <w:bCs/>
          <w:sz w:val="28"/>
          <w:szCs w:val="28"/>
        </w:rPr>
        <w:t>∙</w:t>
      </w:r>
      <w:r w:rsidRPr="00EF27C9">
        <w:rPr>
          <w:sz w:val="28"/>
          <w:szCs w:val="28"/>
        </w:rPr>
        <w:t>88 = 2508 л.</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Всего питьевой воды потребуется 42 + 128,2 = 170,2 л.</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ЛС потребуется 2508+170,2=2678,2 л воды всего.</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Личный состав обеспечивается водой на месте проведения работ – в деревне Минзитарово, т. к. там имеется водопроводная сеть, вода из которой пригодна как для питья, так и для удовлетворения личных нужд.</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8.7 Обеспечение личного состава формирований РСЧС продуктами питания</w:t>
      </w:r>
    </w:p>
    <w:p w:rsidR="00B44222" w:rsidRPr="00EF27C9" w:rsidRDefault="00B44222"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bCs/>
          <w:sz w:val="28"/>
          <w:szCs w:val="28"/>
        </w:rPr>
      </w:pPr>
      <w:r w:rsidRPr="00EF27C9">
        <w:rPr>
          <w:bCs/>
          <w:sz w:val="28"/>
          <w:szCs w:val="28"/>
        </w:rPr>
        <w:t>Обеспечение личного состава формирований РСЧС проводится в соответствии с нормами энергетических потребностей в пищевых веществах и энергии</w:t>
      </w:r>
      <w:r w:rsidR="008C52FE" w:rsidRPr="00EF27C9">
        <w:rPr>
          <w:bCs/>
          <w:sz w:val="28"/>
          <w:szCs w:val="28"/>
        </w:rPr>
        <w:t xml:space="preserve"> </w:t>
      </w:r>
      <w:r w:rsidRPr="00EF27C9">
        <w:rPr>
          <w:bCs/>
          <w:sz w:val="28"/>
          <w:szCs w:val="28"/>
        </w:rPr>
        <w:t>для различных групп населения Российской Федерации [</w:t>
      </w:r>
      <w:r w:rsidR="00B5529F" w:rsidRPr="00EF27C9">
        <w:rPr>
          <w:bCs/>
          <w:sz w:val="28"/>
          <w:szCs w:val="28"/>
        </w:rPr>
        <w:t>35</w:t>
      </w:r>
      <w:r w:rsidRPr="00EF27C9">
        <w:rPr>
          <w:bCs/>
          <w:sz w:val="28"/>
          <w:szCs w:val="28"/>
        </w:rPr>
        <w:t>].</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tabs>
          <w:tab w:val="left" w:pos="3780"/>
        </w:tabs>
        <w:suppressAutoHyphens/>
        <w:spacing w:before="0" w:after="0" w:line="360" w:lineRule="auto"/>
        <w:ind w:firstLine="709"/>
        <w:jc w:val="both"/>
        <w:rPr>
          <w:sz w:val="28"/>
          <w:szCs w:val="28"/>
        </w:rPr>
      </w:pPr>
      <w:r w:rsidRPr="00EF27C9">
        <w:rPr>
          <w:sz w:val="28"/>
          <w:szCs w:val="28"/>
        </w:rPr>
        <w:t>8.7.1 Определение потребности в продуктах питания личного состава формирований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Весь личный состав, участвующий в ликвидации аварии, выполняет работу</w:t>
      </w:r>
      <w:r w:rsidR="008C52FE" w:rsidRPr="00EF27C9">
        <w:rPr>
          <w:sz w:val="28"/>
          <w:szCs w:val="28"/>
        </w:rPr>
        <w:t xml:space="preserve"> </w:t>
      </w:r>
      <w:r w:rsidRPr="00EF27C9">
        <w:rPr>
          <w:sz w:val="28"/>
          <w:szCs w:val="28"/>
        </w:rPr>
        <w:t>легкой степени тяжести</w:t>
      </w:r>
      <w:r w:rsidR="008C52FE" w:rsidRPr="00EF27C9">
        <w:rPr>
          <w:sz w:val="28"/>
          <w:szCs w:val="28"/>
        </w:rPr>
        <w:t xml:space="preserve"> </w:t>
      </w:r>
      <w:r w:rsidRPr="00EF27C9">
        <w:rPr>
          <w:sz w:val="28"/>
          <w:szCs w:val="28"/>
        </w:rPr>
        <w:t>(работы, проводимые сидя, стоя или связанные с ходьбой и сопровождающиеся некоторым физическим усилием) и средней степени тяжести (работы, связанные с постоянной ходьбой, перемещением тяжестей массой до 10 кг и сопровождающиеся умеренным физическим усилием). Основные продукты питания, для приготовления горячей пищи и</w:t>
      </w:r>
      <w:r w:rsidR="008C52FE" w:rsidRPr="00EF27C9">
        <w:rPr>
          <w:sz w:val="28"/>
          <w:szCs w:val="28"/>
        </w:rPr>
        <w:t xml:space="preserve"> </w:t>
      </w:r>
      <w:r w:rsidRPr="00EF27C9">
        <w:rPr>
          <w:sz w:val="28"/>
          <w:szCs w:val="28"/>
        </w:rPr>
        <w:t>составляющие суточный рацион личного состава формирований</w:t>
      </w:r>
      <w:r w:rsidRPr="00EF27C9">
        <w:rPr>
          <w:bCs/>
          <w:sz w:val="28"/>
          <w:szCs w:val="28"/>
        </w:rPr>
        <w:t xml:space="preserve">, </w:t>
      </w:r>
      <w:r w:rsidRPr="00EF27C9">
        <w:rPr>
          <w:sz w:val="28"/>
          <w:szCs w:val="28"/>
        </w:rPr>
        <w:t>выполняющих</w:t>
      </w:r>
      <w:r w:rsidRPr="00EF27C9">
        <w:rPr>
          <w:bCs/>
          <w:sz w:val="28"/>
          <w:szCs w:val="28"/>
        </w:rPr>
        <w:t xml:space="preserve"> работу средней или легкой степени тяжести,</w:t>
      </w:r>
      <w:r w:rsidR="00B5529F" w:rsidRPr="00EF27C9">
        <w:rPr>
          <w:sz w:val="28"/>
          <w:szCs w:val="28"/>
        </w:rPr>
        <w:t xml:space="preserve"> приведены в таблице 8.2</w:t>
      </w:r>
      <w:r w:rsidR="00A01304" w:rsidRPr="00EF27C9">
        <w:rPr>
          <w:sz w:val="28"/>
          <w:szCs w:val="28"/>
        </w:rPr>
        <w:t xml:space="preserve"> </w:t>
      </w:r>
      <w:r w:rsidR="00B5529F" w:rsidRPr="00EF27C9">
        <w:rPr>
          <w:sz w:val="28"/>
          <w:szCs w:val="28"/>
        </w:rPr>
        <w:t>[35</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Таблица 8.2 - Необходимое количество продуктов питания для</w:t>
      </w:r>
      <w:r w:rsidR="008C52FE" w:rsidRPr="00EF27C9">
        <w:rPr>
          <w:sz w:val="28"/>
          <w:szCs w:val="28"/>
        </w:rPr>
        <w:t xml:space="preserve"> </w:t>
      </w:r>
      <w:r w:rsidRPr="00EF27C9">
        <w:rPr>
          <w:sz w:val="28"/>
          <w:szCs w:val="28"/>
        </w:rPr>
        <w:t>обеспечения</w:t>
      </w:r>
      <w:r w:rsidR="008C52FE" w:rsidRPr="00EF27C9">
        <w:rPr>
          <w:sz w:val="28"/>
          <w:szCs w:val="28"/>
        </w:rPr>
        <w:t xml:space="preserve"> </w:t>
      </w:r>
      <w:r w:rsidRPr="00EF27C9">
        <w:rPr>
          <w:sz w:val="28"/>
          <w:szCs w:val="28"/>
        </w:rPr>
        <w:t>личного состава формирований,</w:t>
      </w:r>
      <w:r w:rsidR="008C52FE" w:rsidRPr="00EF27C9">
        <w:rPr>
          <w:sz w:val="28"/>
          <w:szCs w:val="28"/>
        </w:rPr>
        <w:t xml:space="preserve"> </w:t>
      </w:r>
      <w:r w:rsidRPr="00EF27C9">
        <w:rPr>
          <w:sz w:val="28"/>
          <w:szCs w:val="28"/>
        </w:rPr>
        <w:t>выполняющих работу средней и легкой степени тяжести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7"/>
        <w:gridCol w:w="4071"/>
        <w:gridCol w:w="1502"/>
        <w:gridCol w:w="1136"/>
        <w:gridCol w:w="852"/>
        <w:gridCol w:w="834"/>
      </w:tblGrid>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 п/п</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Наименование продукта</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Норма, г/чел в сутки</w:t>
            </w:r>
          </w:p>
        </w:tc>
        <w:tc>
          <w:tcPr>
            <w:tcW w:w="1052" w:type="dxa"/>
          </w:tcPr>
          <w:p w:rsidR="009C07F6" w:rsidRPr="00EF27C9" w:rsidRDefault="00887EB9" w:rsidP="00F62BED">
            <w:pPr>
              <w:suppressAutoHyphens/>
              <w:spacing w:before="0" w:after="0" w:line="360" w:lineRule="auto"/>
              <w:rPr>
                <w:sz w:val="20"/>
                <w:szCs w:val="24"/>
              </w:rPr>
            </w:pPr>
            <w:r w:rsidRPr="00EF27C9">
              <w:rPr>
                <w:sz w:val="20"/>
                <w:szCs w:val="24"/>
              </w:rPr>
              <w:t>Колич</w:t>
            </w:r>
            <w:r w:rsidR="009C07F6" w:rsidRPr="00EF27C9">
              <w:rPr>
                <w:sz w:val="20"/>
                <w:szCs w:val="24"/>
              </w:rPr>
              <w:t xml:space="preserve"> человек</w:t>
            </w:r>
          </w:p>
        </w:tc>
        <w:tc>
          <w:tcPr>
            <w:tcW w:w="789" w:type="dxa"/>
          </w:tcPr>
          <w:p w:rsidR="009C07F6" w:rsidRPr="00EF27C9" w:rsidRDefault="00887EB9" w:rsidP="00F62BED">
            <w:pPr>
              <w:suppressAutoHyphens/>
              <w:spacing w:before="0" w:after="0" w:line="360" w:lineRule="auto"/>
              <w:rPr>
                <w:sz w:val="20"/>
                <w:szCs w:val="24"/>
              </w:rPr>
            </w:pPr>
            <w:r w:rsidRPr="00EF27C9">
              <w:rPr>
                <w:sz w:val="20"/>
                <w:szCs w:val="24"/>
              </w:rPr>
              <w:t>Время</w:t>
            </w:r>
            <w:r w:rsidR="009C07F6" w:rsidRPr="00EF27C9">
              <w:rPr>
                <w:sz w:val="20"/>
                <w:szCs w:val="24"/>
              </w:rPr>
              <w:t xml:space="preserve"> сут.</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Всего, кг</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1</w:t>
            </w:r>
          </w:p>
        </w:tc>
        <w:tc>
          <w:tcPr>
            <w:tcW w:w="3769" w:type="dxa"/>
          </w:tcPr>
          <w:p w:rsidR="009C07F6" w:rsidRPr="00EF27C9" w:rsidRDefault="00887EB9" w:rsidP="00F62BED">
            <w:pPr>
              <w:suppressAutoHyphens/>
              <w:spacing w:before="0" w:after="0" w:line="360" w:lineRule="auto"/>
              <w:rPr>
                <w:sz w:val="20"/>
                <w:szCs w:val="24"/>
              </w:rPr>
            </w:pPr>
            <w:r w:rsidRPr="00EF27C9">
              <w:rPr>
                <w:sz w:val="20"/>
                <w:szCs w:val="24"/>
              </w:rPr>
              <w:t>Хлеб из смеси ржаной и пшен</w:t>
            </w:r>
            <w:r w:rsidR="009C07F6" w:rsidRPr="00EF27C9">
              <w:rPr>
                <w:sz w:val="20"/>
                <w:szCs w:val="24"/>
              </w:rPr>
              <w:t xml:space="preserve"> муки 1 сорта</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400</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11,6</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2</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Хлеб белый из пшеничной муки 1 сорта</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400</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11,6</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3</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Мука пшеничная 2 сорта</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24</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0,7</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4</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Крупа разная</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80</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2,3</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5</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Макаронные изделия</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30</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0,9</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6</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Молоко и молокопродукты</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300</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8,7</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7</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Мясо и мясопродукты</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80</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2,3</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8</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Рыба и рыбопродукты</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40</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1,15</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9</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Жиры</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40</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1,15</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10</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Сахар</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60</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1,8</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11</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Картофель</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400</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11,6</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12</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Овощи</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150</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4,35</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13</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Соль</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25</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0,72</w:t>
            </w:r>
          </w:p>
        </w:tc>
      </w:tr>
      <w:tr w:rsidR="009C07F6" w:rsidRPr="00EF27C9" w:rsidTr="00F62BED">
        <w:trPr>
          <w:jc w:val="center"/>
        </w:trPr>
        <w:tc>
          <w:tcPr>
            <w:tcW w:w="626" w:type="dxa"/>
          </w:tcPr>
          <w:p w:rsidR="009C07F6" w:rsidRPr="00EF27C9" w:rsidRDefault="009C07F6" w:rsidP="00F62BED">
            <w:pPr>
              <w:suppressAutoHyphens/>
              <w:spacing w:before="0" w:after="0" w:line="360" w:lineRule="auto"/>
              <w:rPr>
                <w:sz w:val="20"/>
                <w:szCs w:val="24"/>
              </w:rPr>
            </w:pPr>
            <w:r w:rsidRPr="00EF27C9">
              <w:rPr>
                <w:sz w:val="20"/>
                <w:szCs w:val="24"/>
              </w:rPr>
              <w:t>14</w:t>
            </w:r>
          </w:p>
        </w:tc>
        <w:tc>
          <w:tcPr>
            <w:tcW w:w="3769" w:type="dxa"/>
          </w:tcPr>
          <w:p w:rsidR="009C07F6" w:rsidRPr="00EF27C9" w:rsidRDefault="009C07F6" w:rsidP="00F62BED">
            <w:pPr>
              <w:suppressAutoHyphens/>
              <w:spacing w:before="0" w:after="0" w:line="360" w:lineRule="auto"/>
              <w:rPr>
                <w:sz w:val="20"/>
                <w:szCs w:val="24"/>
              </w:rPr>
            </w:pPr>
            <w:r w:rsidRPr="00EF27C9">
              <w:rPr>
                <w:sz w:val="20"/>
                <w:szCs w:val="24"/>
              </w:rPr>
              <w:t>Чай</w:t>
            </w:r>
          </w:p>
        </w:tc>
        <w:tc>
          <w:tcPr>
            <w:tcW w:w="1390" w:type="dxa"/>
          </w:tcPr>
          <w:p w:rsidR="009C07F6" w:rsidRPr="00EF27C9" w:rsidRDefault="009C07F6" w:rsidP="00F62BED">
            <w:pPr>
              <w:suppressAutoHyphens/>
              <w:spacing w:before="0" w:after="0" w:line="360" w:lineRule="auto"/>
              <w:rPr>
                <w:sz w:val="20"/>
                <w:szCs w:val="24"/>
              </w:rPr>
            </w:pPr>
            <w:r w:rsidRPr="00EF27C9">
              <w:rPr>
                <w:sz w:val="20"/>
                <w:szCs w:val="24"/>
              </w:rPr>
              <w:t>1,5</w:t>
            </w:r>
          </w:p>
        </w:tc>
        <w:tc>
          <w:tcPr>
            <w:tcW w:w="1052" w:type="dxa"/>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789" w:type="dxa"/>
          </w:tcPr>
          <w:p w:rsidR="009C07F6" w:rsidRPr="00EF27C9" w:rsidRDefault="009C07F6" w:rsidP="00F62BED">
            <w:pPr>
              <w:suppressAutoHyphens/>
              <w:spacing w:before="0" w:after="0" w:line="360" w:lineRule="auto"/>
              <w:rPr>
                <w:sz w:val="20"/>
                <w:szCs w:val="24"/>
              </w:rPr>
            </w:pPr>
            <w:r w:rsidRPr="00EF27C9">
              <w:rPr>
                <w:sz w:val="20"/>
                <w:szCs w:val="24"/>
              </w:rPr>
              <w:t>0,33</w:t>
            </w:r>
          </w:p>
        </w:tc>
        <w:tc>
          <w:tcPr>
            <w:tcW w:w="772" w:type="dxa"/>
          </w:tcPr>
          <w:p w:rsidR="009C07F6" w:rsidRPr="00EF27C9" w:rsidRDefault="009C07F6" w:rsidP="00F62BED">
            <w:pPr>
              <w:suppressAutoHyphens/>
              <w:spacing w:before="0" w:after="0" w:line="360" w:lineRule="auto"/>
              <w:rPr>
                <w:sz w:val="20"/>
                <w:szCs w:val="24"/>
              </w:rPr>
            </w:pPr>
            <w:r w:rsidRPr="00EF27C9">
              <w:rPr>
                <w:sz w:val="20"/>
                <w:szCs w:val="24"/>
              </w:rPr>
              <w:t>0,043</w:t>
            </w:r>
          </w:p>
        </w:tc>
      </w:tr>
    </w:tbl>
    <w:p w:rsidR="009C07F6" w:rsidRPr="00EF27C9" w:rsidRDefault="009C07F6" w:rsidP="008C52FE">
      <w:pPr>
        <w:suppressAutoHyphens/>
        <w:spacing w:before="0" w:after="0" w:line="360" w:lineRule="auto"/>
        <w:ind w:firstLine="709"/>
        <w:jc w:val="both"/>
        <w:rPr>
          <w:sz w:val="28"/>
          <w:szCs w:val="24"/>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Личный состав обеспечивается питанием в здании школы д. Минзитарово, расположенной в 600 метрах от места ЧС, куда формирования после рабочей смены отправляются пешком. После приема пищи личный состав направляется в места дислокации</w:t>
      </w:r>
      <w:r w:rsidR="007725DE" w:rsidRPr="00EF27C9">
        <w:rPr>
          <w:sz w:val="28"/>
          <w:szCs w:val="28"/>
        </w:rPr>
        <w:t xml:space="preserve"> [</w:t>
      </w:r>
      <w:r w:rsidR="00B5529F" w:rsidRPr="00EF27C9">
        <w:rPr>
          <w:sz w:val="28"/>
          <w:szCs w:val="28"/>
        </w:rPr>
        <w:t>35</w:t>
      </w:r>
      <w:r w:rsidR="007725DE"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8.8 Обеспечение предметами первой необходимости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Обеспечение предметами первой необходимости производится в соответствии с нормами обеспечения населения средствами первой необходимости приведе</w:t>
      </w:r>
      <w:r w:rsidR="000A5029" w:rsidRPr="00EF27C9">
        <w:rPr>
          <w:bCs/>
          <w:sz w:val="28"/>
          <w:szCs w:val="28"/>
        </w:rPr>
        <w:t xml:space="preserve">нными в таблице </w:t>
      </w:r>
      <w:r w:rsidR="00B5529F" w:rsidRPr="00EF27C9">
        <w:rPr>
          <w:bCs/>
          <w:sz w:val="28"/>
          <w:szCs w:val="28"/>
        </w:rPr>
        <w:t>К</w:t>
      </w:r>
      <w:r w:rsidR="000A5029" w:rsidRPr="00EF27C9">
        <w:rPr>
          <w:bCs/>
          <w:sz w:val="28"/>
          <w:szCs w:val="28"/>
        </w:rPr>
        <w:t>2 в приложении К</w:t>
      </w:r>
      <w:r w:rsidRPr="00EF27C9">
        <w:rPr>
          <w:bCs/>
          <w:sz w:val="28"/>
          <w:szCs w:val="28"/>
        </w:rPr>
        <w:t>.</w:t>
      </w:r>
    </w:p>
    <w:p w:rsidR="009C07F6" w:rsidRPr="00EF27C9" w:rsidRDefault="00887EB9"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t>8.8.1 Обеспечение предметами первой необходимости личного состава формирований РСЧС</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 обеспечении спасателей комплектами одежды нет необходимости, т.к. они приезжают в место аварии полностью экипированными.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 обеспечении личного состава предметами, предназначенными для принятия пищи (ложки, тарелки и пр.) также нет необходимости, т.к. они имеются в школьной столовой в достаточном количестве.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Работы ведутся в две смены по 4 часа и после смены спасатели отправляются домой для дальнейшего отдыха.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из предметов первой необходимости учитывается только мыло и моющие средства, которые доставляются на место ЧС из хозяйственных магазинов г.Уфы на УАЗ-452.</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Расчет предметов первой необходимости приведен в таблице 8.3.</w:t>
      </w:r>
    </w:p>
    <w:p w:rsidR="00396328" w:rsidRPr="00EF27C9" w:rsidRDefault="00396328"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Таблица 8.3 - Расчет потребного количества средств первой необходимости для личного состава формирований</w:t>
      </w:r>
    </w:p>
    <w:tbl>
      <w:tblPr>
        <w:tblW w:w="6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4"/>
        <w:gridCol w:w="1842"/>
        <w:gridCol w:w="1418"/>
        <w:gridCol w:w="1250"/>
        <w:gridCol w:w="1134"/>
      </w:tblGrid>
      <w:tr w:rsidR="009C07F6" w:rsidRPr="00EF27C9" w:rsidTr="00F62BED">
        <w:trPr>
          <w:jc w:val="center"/>
        </w:trPr>
        <w:tc>
          <w:tcPr>
            <w:tcW w:w="644" w:type="dxa"/>
          </w:tcPr>
          <w:p w:rsidR="009C07F6" w:rsidRPr="00EF27C9" w:rsidRDefault="009C07F6" w:rsidP="00F62BED">
            <w:pPr>
              <w:suppressAutoHyphens/>
              <w:spacing w:before="0" w:after="0" w:line="360" w:lineRule="auto"/>
              <w:rPr>
                <w:sz w:val="20"/>
                <w:szCs w:val="24"/>
              </w:rPr>
            </w:pPr>
            <w:r w:rsidRPr="00EF27C9">
              <w:rPr>
                <w:sz w:val="20"/>
                <w:szCs w:val="24"/>
              </w:rPr>
              <w:t>№пп</w:t>
            </w:r>
          </w:p>
        </w:tc>
        <w:tc>
          <w:tcPr>
            <w:tcW w:w="1842" w:type="dxa"/>
          </w:tcPr>
          <w:p w:rsidR="009C07F6" w:rsidRPr="00EF27C9" w:rsidRDefault="009C07F6" w:rsidP="00F62BED">
            <w:pPr>
              <w:suppressAutoHyphens/>
              <w:spacing w:before="0" w:after="0" w:line="360" w:lineRule="auto"/>
              <w:rPr>
                <w:sz w:val="20"/>
                <w:szCs w:val="24"/>
              </w:rPr>
            </w:pPr>
            <w:r w:rsidRPr="00EF27C9">
              <w:rPr>
                <w:sz w:val="20"/>
                <w:szCs w:val="24"/>
              </w:rPr>
              <w:t>Наименование</w:t>
            </w:r>
          </w:p>
          <w:p w:rsidR="009C07F6" w:rsidRPr="00EF27C9" w:rsidRDefault="009C07F6" w:rsidP="00F62BED">
            <w:pPr>
              <w:suppressAutoHyphens/>
              <w:spacing w:before="0" w:after="0" w:line="360" w:lineRule="auto"/>
              <w:rPr>
                <w:sz w:val="20"/>
                <w:szCs w:val="24"/>
              </w:rPr>
            </w:pPr>
            <w:r w:rsidRPr="00EF27C9">
              <w:rPr>
                <w:sz w:val="20"/>
                <w:szCs w:val="24"/>
              </w:rPr>
              <w:t>предметов</w:t>
            </w:r>
          </w:p>
        </w:tc>
        <w:tc>
          <w:tcPr>
            <w:tcW w:w="1418" w:type="dxa"/>
          </w:tcPr>
          <w:p w:rsidR="009C07F6" w:rsidRPr="00EF27C9" w:rsidRDefault="009C07F6" w:rsidP="00F62BED">
            <w:pPr>
              <w:suppressAutoHyphens/>
              <w:spacing w:before="0" w:after="0" w:line="360" w:lineRule="auto"/>
              <w:rPr>
                <w:sz w:val="20"/>
                <w:szCs w:val="24"/>
              </w:rPr>
            </w:pPr>
            <w:r w:rsidRPr="00EF27C9">
              <w:rPr>
                <w:sz w:val="20"/>
                <w:szCs w:val="24"/>
              </w:rPr>
              <w:t>Норма,</w:t>
            </w:r>
          </w:p>
          <w:p w:rsidR="009C07F6" w:rsidRPr="00EF27C9" w:rsidRDefault="009C07F6" w:rsidP="00F62BED">
            <w:pPr>
              <w:suppressAutoHyphens/>
              <w:spacing w:before="0" w:after="0" w:line="360" w:lineRule="auto"/>
              <w:rPr>
                <w:sz w:val="20"/>
                <w:szCs w:val="24"/>
              </w:rPr>
            </w:pPr>
            <w:r w:rsidRPr="00EF27C9">
              <w:rPr>
                <w:sz w:val="20"/>
                <w:szCs w:val="24"/>
              </w:rPr>
              <w:t>г/чел. в месяц</w:t>
            </w:r>
          </w:p>
        </w:tc>
        <w:tc>
          <w:tcPr>
            <w:tcW w:w="1250" w:type="dxa"/>
          </w:tcPr>
          <w:p w:rsidR="009C07F6" w:rsidRPr="00EF27C9" w:rsidRDefault="009C07F6" w:rsidP="00F62BED">
            <w:pPr>
              <w:suppressAutoHyphens/>
              <w:spacing w:before="0" w:after="0" w:line="360" w:lineRule="auto"/>
              <w:rPr>
                <w:sz w:val="20"/>
                <w:szCs w:val="24"/>
              </w:rPr>
            </w:pPr>
            <w:r w:rsidRPr="00EF27C9">
              <w:rPr>
                <w:sz w:val="20"/>
                <w:szCs w:val="24"/>
              </w:rPr>
              <w:t>Количество чел</w:t>
            </w:r>
          </w:p>
        </w:tc>
        <w:tc>
          <w:tcPr>
            <w:tcW w:w="1134" w:type="dxa"/>
          </w:tcPr>
          <w:p w:rsidR="009C07F6" w:rsidRPr="00EF27C9" w:rsidRDefault="009C07F6" w:rsidP="00F62BED">
            <w:pPr>
              <w:suppressAutoHyphens/>
              <w:spacing w:before="0" w:after="0" w:line="360" w:lineRule="auto"/>
              <w:rPr>
                <w:sz w:val="20"/>
                <w:szCs w:val="24"/>
              </w:rPr>
            </w:pPr>
            <w:r w:rsidRPr="00EF27C9">
              <w:rPr>
                <w:bCs/>
                <w:sz w:val="20"/>
                <w:szCs w:val="24"/>
              </w:rPr>
              <w:t>Всего</w:t>
            </w:r>
            <w:r w:rsidRPr="00EF27C9">
              <w:rPr>
                <w:bCs/>
                <w:sz w:val="20"/>
                <w:szCs w:val="24"/>
                <w:vertAlign w:val="subscript"/>
              </w:rPr>
              <w:t xml:space="preserve"> </w:t>
            </w:r>
            <w:r w:rsidRPr="00EF27C9">
              <w:rPr>
                <w:bCs/>
                <w:sz w:val="20"/>
                <w:szCs w:val="24"/>
              </w:rPr>
              <w:t>,</w:t>
            </w:r>
            <w:r w:rsidRPr="00EF27C9">
              <w:rPr>
                <w:bCs/>
                <w:sz w:val="20"/>
                <w:szCs w:val="24"/>
                <w:vertAlign w:val="subscript"/>
              </w:rPr>
              <w:t xml:space="preserve"> </w:t>
            </w:r>
            <w:r w:rsidRPr="00EF27C9">
              <w:rPr>
                <w:sz w:val="20"/>
                <w:szCs w:val="24"/>
              </w:rPr>
              <w:t>г</w:t>
            </w:r>
          </w:p>
        </w:tc>
      </w:tr>
      <w:tr w:rsidR="009C07F6" w:rsidRPr="00EF27C9" w:rsidTr="00F62BED">
        <w:trPr>
          <w:jc w:val="center"/>
        </w:trPr>
        <w:tc>
          <w:tcPr>
            <w:tcW w:w="644" w:type="dxa"/>
          </w:tcPr>
          <w:p w:rsidR="009C07F6" w:rsidRPr="00EF27C9" w:rsidRDefault="009C07F6" w:rsidP="00F62BED">
            <w:pPr>
              <w:suppressAutoHyphens/>
              <w:spacing w:before="0" w:after="0" w:line="360" w:lineRule="auto"/>
              <w:rPr>
                <w:sz w:val="20"/>
                <w:szCs w:val="24"/>
              </w:rPr>
            </w:pPr>
            <w:r w:rsidRPr="00EF27C9">
              <w:rPr>
                <w:sz w:val="20"/>
                <w:szCs w:val="24"/>
              </w:rPr>
              <w:t>1</w:t>
            </w:r>
          </w:p>
        </w:tc>
        <w:tc>
          <w:tcPr>
            <w:tcW w:w="1842" w:type="dxa"/>
          </w:tcPr>
          <w:p w:rsidR="009C07F6" w:rsidRPr="00EF27C9" w:rsidRDefault="009C07F6" w:rsidP="00F62BED">
            <w:pPr>
              <w:suppressAutoHyphens/>
              <w:spacing w:before="0" w:after="0" w:line="360" w:lineRule="auto"/>
              <w:rPr>
                <w:sz w:val="20"/>
                <w:szCs w:val="24"/>
              </w:rPr>
            </w:pPr>
            <w:r w:rsidRPr="00EF27C9">
              <w:rPr>
                <w:sz w:val="20"/>
                <w:szCs w:val="24"/>
              </w:rPr>
              <w:t>Мыло</w:t>
            </w:r>
          </w:p>
        </w:tc>
        <w:tc>
          <w:tcPr>
            <w:tcW w:w="1418" w:type="dxa"/>
          </w:tcPr>
          <w:p w:rsidR="009C07F6" w:rsidRPr="00EF27C9" w:rsidRDefault="009C07F6" w:rsidP="00F62BED">
            <w:pPr>
              <w:suppressAutoHyphens/>
              <w:spacing w:before="0" w:after="0" w:line="360" w:lineRule="auto"/>
              <w:rPr>
                <w:sz w:val="20"/>
                <w:szCs w:val="24"/>
              </w:rPr>
            </w:pPr>
            <w:r w:rsidRPr="00EF27C9">
              <w:rPr>
                <w:sz w:val="20"/>
                <w:szCs w:val="24"/>
              </w:rPr>
              <w:t>200</w:t>
            </w:r>
          </w:p>
        </w:tc>
        <w:tc>
          <w:tcPr>
            <w:tcW w:w="1250" w:type="dxa"/>
            <w:vMerge w:val="restart"/>
          </w:tcPr>
          <w:p w:rsidR="009C07F6" w:rsidRPr="00EF27C9" w:rsidRDefault="009C07F6" w:rsidP="00F62BED">
            <w:pPr>
              <w:suppressAutoHyphens/>
              <w:spacing w:before="0" w:after="0" w:line="360" w:lineRule="auto"/>
              <w:rPr>
                <w:sz w:val="20"/>
                <w:szCs w:val="24"/>
              </w:rPr>
            </w:pPr>
            <w:r w:rsidRPr="00EF27C9">
              <w:rPr>
                <w:sz w:val="20"/>
                <w:szCs w:val="24"/>
              </w:rPr>
              <w:t>88</w:t>
            </w:r>
          </w:p>
        </w:tc>
        <w:tc>
          <w:tcPr>
            <w:tcW w:w="1134" w:type="dxa"/>
          </w:tcPr>
          <w:p w:rsidR="009C07F6" w:rsidRPr="00EF27C9" w:rsidRDefault="009C07F6" w:rsidP="00F62BED">
            <w:pPr>
              <w:suppressAutoHyphens/>
              <w:spacing w:before="0" w:after="0" w:line="360" w:lineRule="auto"/>
              <w:rPr>
                <w:sz w:val="20"/>
                <w:szCs w:val="24"/>
              </w:rPr>
            </w:pPr>
            <w:r w:rsidRPr="00EF27C9">
              <w:rPr>
                <w:sz w:val="20"/>
                <w:szCs w:val="24"/>
              </w:rPr>
              <w:t>195</w:t>
            </w:r>
          </w:p>
        </w:tc>
      </w:tr>
      <w:tr w:rsidR="009C07F6" w:rsidRPr="00EF27C9" w:rsidTr="00F62BED">
        <w:trPr>
          <w:jc w:val="center"/>
        </w:trPr>
        <w:tc>
          <w:tcPr>
            <w:tcW w:w="644" w:type="dxa"/>
          </w:tcPr>
          <w:p w:rsidR="009C07F6" w:rsidRPr="00EF27C9" w:rsidRDefault="009C07F6" w:rsidP="00F62BED">
            <w:pPr>
              <w:suppressAutoHyphens/>
              <w:spacing w:before="0" w:after="0" w:line="360" w:lineRule="auto"/>
              <w:rPr>
                <w:sz w:val="20"/>
                <w:szCs w:val="24"/>
              </w:rPr>
            </w:pPr>
            <w:r w:rsidRPr="00EF27C9">
              <w:rPr>
                <w:sz w:val="20"/>
                <w:szCs w:val="24"/>
              </w:rPr>
              <w:t>2</w:t>
            </w:r>
          </w:p>
        </w:tc>
        <w:tc>
          <w:tcPr>
            <w:tcW w:w="1842" w:type="dxa"/>
          </w:tcPr>
          <w:p w:rsidR="009C07F6" w:rsidRPr="00EF27C9" w:rsidRDefault="009C07F6" w:rsidP="00F62BED">
            <w:pPr>
              <w:suppressAutoHyphens/>
              <w:spacing w:before="0" w:after="0" w:line="360" w:lineRule="auto"/>
              <w:rPr>
                <w:sz w:val="20"/>
                <w:szCs w:val="24"/>
              </w:rPr>
            </w:pPr>
            <w:r w:rsidRPr="00EF27C9">
              <w:rPr>
                <w:sz w:val="20"/>
                <w:szCs w:val="24"/>
              </w:rPr>
              <w:t>Моющие средства</w:t>
            </w:r>
          </w:p>
        </w:tc>
        <w:tc>
          <w:tcPr>
            <w:tcW w:w="1418" w:type="dxa"/>
          </w:tcPr>
          <w:p w:rsidR="009C07F6" w:rsidRPr="00EF27C9" w:rsidRDefault="009C07F6" w:rsidP="00F62BED">
            <w:pPr>
              <w:suppressAutoHyphens/>
              <w:spacing w:before="0" w:after="0" w:line="360" w:lineRule="auto"/>
              <w:rPr>
                <w:sz w:val="20"/>
                <w:szCs w:val="24"/>
              </w:rPr>
            </w:pPr>
            <w:r w:rsidRPr="00EF27C9">
              <w:rPr>
                <w:sz w:val="20"/>
                <w:szCs w:val="24"/>
              </w:rPr>
              <w:t>500</w:t>
            </w:r>
          </w:p>
        </w:tc>
        <w:tc>
          <w:tcPr>
            <w:tcW w:w="1250" w:type="dxa"/>
            <w:vMerge/>
          </w:tcPr>
          <w:p w:rsidR="009C07F6" w:rsidRPr="00EF27C9" w:rsidRDefault="009C07F6" w:rsidP="00F62BED">
            <w:pPr>
              <w:suppressAutoHyphens/>
              <w:spacing w:before="0" w:after="0" w:line="360" w:lineRule="auto"/>
              <w:rPr>
                <w:sz w:val="20"/>
                <w:szCs w:val="24"/>
              </w:rPr>
            </w:pPr>
          </w:p>
        </w:tc>
        <w:tc>
          <w:tcPr>
            <w:tcW w:w="1134" w:type="dxa"/>
          </w:tcPr>
          <w:p w:rsidR="009C07F6" w:rsidRPr="00EF27C9" w:rsidRDefault="009C07F6" w:rsidP="00F62BED">
            <w:pPr>
              <w:suppressAutoHyphens/>
              <w:spacing w:before="0" w:after="0" w:line="360" w:lineRule="auto"/>
              <w:rPr>
                <w:sz w:val="20"/>
                <w:szCs w:val="24"/>
              </w:rPr>
            </w:pPr>
            <w:r w:rsidRPr="00EF27C9">
              <w:rPr>
                <w:sz w:val="20"/>
                <w:szCs w:val="24"/>
              </w:rPr>
              <w:t>484</w:t>
            </w:r>
          </w:p>
        </w:tc>
      </w:tr>
    </w:tbl>
    <w:p w:rsidR="001E746F" w:rsidRPr="00EF27C9" w:rsidRDefault="001E746F" w:rsidP="008C52FE">
      <w:pPr>
        <w:suppressAutoHyphens/>
        <w:spacing w:before="0" w:after="0" w:line="360" w:lineRule="auto"/>
        <w:ind w:firstLine="709"/>
        <w:jc w:val="both"/>
        <w:rPr>
          <w:sz w:val="28"/>
          <w:szCs w:val="24"/>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Кроме того, личный состав необходимо обеспечивать и коммунально-бытовыми услугами</w:t>
      </w:r>
      <w:r w:rsidR="007725DE" w:rsidRPr="00EF27C9">
        <w:rPr>
          <w:sz w:val="28"/>
          <w:szCs w:val="28"/>
        </w:rPr>
        <w:t xml:space="preserve"> [</w:t>
      </w:r>
      <w:r w:rsidR="00A01304" w:rsidRPr="00EF27C9">
        <w:rPr>
          <w:sz w:val="28"/>
          <w:szCs w:val="28"/>
        </w:rPr>
        <w:t>63</w:t>
      </w:r>
      <w:r w:rsidR="007725DE" w:rsidRPr="00EF27C9">
        <w:rPr>
          <w:sz w:val="28"/>
          <w:szCs w:val="28"/>
        </w:rPr>
        <w:t>]</w:t>
      </w:r>
      <w:r w:rsidRPr="00EF27C9">
        <w:rPr>
          <w:sz w:val="28"/>
          <w:szCs w:val="28"/>
        </w:rPr>
        <w:t>.</w:t>
      </w:r>
    </w:p>
    <w:p w:rsidR="009C07F6" w:rsidRPr="00EF27C9" w:rsidRDefault="009C07F6" w:rsidP="008C52FE">
      <w:pPr>
        <w:tabs>
          <w:tab w:val="left" w:pos="1440"/>
        </w:tabs>
        <w:suppressAutoHyphens/>
        <w:spacing w:before="0" w:after="0" w:line="360" w:lineRule="auto"/>
        <w:ind w:firstLine="709"/>
        <w:jc w:val="both"/>
        <w:rPr>
          <w:sz w:val="28"/>
          <w:szCs w:val="28"/>
        </w:rPr>
      </w:pPr>
    </w:p>
    <w:p w:rsidR="009C07F6" w:rsidRPr="00EF27C9" w:rsidRDefault="009C07F6" w:rsidP="008C52FE">
      <w:pPr>
        <w:tabs>
          <w:tab w:val="left" w:pos="1620"/>
        </w:tabs>
        <w:suppressAutoHyphens/>
        <w:spacing w:before="0" w:after="0" w:line="360" w:lineRule="auto"/>
        <w:ind w:firstLine="709"/>
        <w:jc w:val="both"/>
        <w:rPr>
          <w:sz w:val="28"/>
          <w:szCs w:val="28"/>
        </w:rPr>
      </w:pPr>
      <w:r w:rsidRPr="00EF27C9">
        <w:rPr>
          <w:sz w:val="28"/>
          <w:szCs w:val="28"/>
        </w:rPr>
        <w:t>8.9 Обеспечение личного состава жильем и коммунально-бытовыми услугами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pStyle w:val="14"/>
        <w:suppressAutoHyphens/>
        <w:spacing w:line="360" w:lineRule="auto"/>
        <w:ind w:firstLine="709"/>
        <w:jc w:val="both"/>
        <w:rPr>
          <w:sz w:val="28"/>
          <w:szCs w:val="28"/>
        </w:rPr>
      </w:pPr>
      <w:r w:rsidRPr="00EF27C9">
        <w:rPr>
          <w:sz w:val="28"/>
          <w:szCs w:val="28"/>
        </w:rPr>
        <w:t xml:space="preserve">Личный состав, участвующий в АСДНР размещается в здании школы в д.Минзитарово, и так как работы ведутся в две смены по 4 часа, то потребности в обеспечении коммунально-бытовыми услугами ограничиваются потребностями в умывальниках, туалетах и банях. Потребности формирований в средствах для обеспечения коммунально-бытовых услуг (душевых, умывальниках, туалетах) определяются в соответствии с нормами для условий ЧС (Приложение </w:t>
      </w:r>
      <w:r w:rsidR="000A5029" w:rsidRPr="00EF27C9">
        <w:rPr>
          <w:sz w:val="28"/>
          <w:szCs w:val="28"/>
        </w:rPr>
        <w:t>К</w:t>
      </w:r>
      <w:r w:rsidRPr="00EF27C9">
        <w:rPr>
          <w:sz w:val="28"/>
          <w:szCs w:val="28"/>
        </w:rPr>
        <w:t xml:space="preserve"> таблица </w:t>
      </w:r>
      <w:r w:rsidR="00A01304" w:rsidRPr="00EF27C9">
        <w:rPr>
          <w:sz w:val="28"/>
          <w:szCs w:val="28"/>
        </w:rPr>
        <w:t>К</w:t>
      </w:r>
      <w:r w:rsidRPr="00EF27C9">
        <w:rPr>
          <w:sz w:val="28"/>
          <w:szCs w:val="28"/>
        </w:rPr>
        <w:t>3). Расчет необходимого количества коммунально-бытовых услуг приведен в таблице 8.4.</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Таблица 8.4 – Расчет необходимого количества коммунально-бытовых услуг для формирований, участвующих в ликвидации ЧС</w:t>
      </w:r>
    </w:p>
    <w:tbl>
      <w:tblPr>
        <w:tblW w:w="7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29"/>
        <w:gridCol w:w="3299"/>
        <w:gridCol w:w="1843"/>
        <w:gridCol w:w="1923"/>
      </w:tblGrid>
      <w:tr w:rsidR="009C07F6" w:rsidRPr="00EF27C9" w:rsidTr="00F62BED">
        <w:trPr>
          <w:jc w:val="center"/>
        </w:trPr>
        <w:tc>
          <w:tcPr>
            <w:tcW w:w="529" w:type="dxa"/>
          </w:tcPr>
          <w:p w:rsidR="009C07F6" w:rsidRPr="00EF27C9" w:rsidRDefault="009C07F6" w:rsidP="00F62BED">
            <w:pPr>
              <w:suppressAutoHyphens/>
              <w:spacing w:before="0" w:after="0" w:line="360" w:lineRule="auto"/>
              <w:rPr>
                <w:sz w:val="20"/>
                <w:szCs w:val="28"/>
              </w:rPr>
            </w:pPr>
            <w:r w:rsidRPr="00EF27C9">
              <w:rPr>
                <w:sz w:val="20"/>
                <w:szCs w:val="28"/>
              </w:rPr>
              <w:t>№№</w:t>
            </w:r>
          </w:p>
          <w:p w:rsidR="009C07F6" w:rsidRPr="00EF27C9" w:rsidRDefault="009C07F6" w:rsidP="00F62BED">
            <w:pPr>
              <w:suppressAutoHyphens/>
              <w:spacing w:before="0" w:after="0" w:line="360" w:lineRule="auto"/>
              <w:rPr>
                <w:sz w:val="20"/>
                <w:szCs w:val="28"/>
              </w:rPr>
            </w:pPr>
            <w:r w:rsidRPr="00EF27C9">
              <w:rPr>
                <w:sz w:val="20"/>
                <w:szCs w:val="28"/>
              </w:rPr>
              <w:t>пп</w:t>
            </w:r>
          </w:p>
        </w:tc>
        <w:tc>
          <w:tcPr>
            <w:tcW w:w="3299" w:type="dxa"/>
          </w:tcPr>
          <w:p w:rsidR="008C52FE" w:rsidRPr="00EF27C9" w:rsidRDefault="009C07F6" w:rsidP="00F62BED">
            <w:pPr>
              <w:suppressAutoHyphens/>
              <w:spacing w:before="0" w:after="0" w:line="360" w:lineRule="auto"/>
              <w:rPr>
                <w:sz w:val="20"/>
                <w:szCs w:val="28"/>
              </w:rPr>
            </w:pPr>
            <w:r w:rsidRPr="00EF27C9">
              <w:rPr>
                <w:sz w:val="20"/>
                <w:szCs w:val="28"/>
              </w:rPr>
              <w:t>Виды обеспечения</w:t>
            </w:r>
          </w:p>
          <w:p w:rsidR="009C07F6" w:rsidRPr="00EF27C9" w:rsidRDefault="009C07F6" w:rsidP="00F62BED">
            <w:pPr>
              <w:suppressAutoHyphens/>
              <w:spacing w:before="0" w:after="0" w:line="360" w:lineRule="auto"/>
              <w:rPr>
                <w:sz w:val="20"/>
                <w:szCs w:val="28"/>
              </w:rPr>
            </w:pPr>
            <w:r w:rsidRPr="00EF27C9">
              <w:rPr>
                <w:sz w:val="20"/>
                <w:szCs w:val="28"/>
              </w:rPr>
              <w:t>(услуг)</w:t>
            </w:r>
          </w:p>
        </w:tc>
        <w:tc>
          <w:tcPr>
            <w:tcW w:w="1843" w:type="dxa"/>
          </w:tcPr>
          <w:p w:rsidR="009C07F6" w:rsidRPr="00EF27C9" w:rsidRDefault="009C07F6" w:rsidP="00F62BED">
            <w:pPr>
              <w:suppressAutoHyphens/>
              <w:spacing w:before="0" w:after="0" w:line="360" w:lineRule="auto"/>
              <w:rPr>
                <w:sz w:val="20"/>
                <w:szCs w:val="28"/>
              </w:rPr>
            </w:pPr>
            <w:r w:rsidRPr="00EF27C9">
              <w:rPr>
                <w:sz w:val="20"/>
                <w:szCs w:val="28"/>
              </w:rPr>
              <w:t>Норма</w:t>
            </w:r>
          </w:p>
        </w:tc>
        <w:tc>
          <w:tcPr>
            <w:tcW w:w="1923" w:type="dxa"/>
          </w:tcPr>
          <w:p w:rsidR="009C07F6" w:rsidRPr="00EF27C9" w:rsidRDefault="009C07F6" w:rsidP="00F62BED">
            <w:pPr>
              <w:suppressAutoHyphens/>
              <w:spacing w:before="0" w:after="0" w:line="360" w:lineRule="auto"/>
              <w:rPr>
                <w:sz w:val="20"/>
                <w:szCs w:val="28"/>
              </w:rPr>
            </w:pPr>
            <w:r w:rsidRPr="00EF27C9">
              <w:rPr>
                <w:sz w:val="20"/>
                <w:szCs w:val="28"/>
              </w:rPr>
              <w:t>Количество на 88 чел спасателей</w:t>
            </w:r>
          </w:p>
          <w:p w:rsidR="009C07F6" w:rsidRPr="00EF27C9" w:rsidRDefault="009C07F6" w:rsidP="00F62BED">
            <w:pPr>
              <w:suppressAutoHyphens/>
              <w:spacing w:before="0" w:after="0" w:line="360" w:lineRule="auto"/>
              <w:rPr>
                <w:sz w:val="20"/>
                <w:szCs w:val="28"/>
              </w:rPr>
            </w:pPr>
            <w:r w:rsidRPr="00EF27C9">
              <w:rPr>
                <w:sz w:val="20"/>
                <w:szCs w:val="28"/>
              </w:rPr>
              <w:t>за 8 часов</w:t>
            </w:r>
          </w:p>
        </w:tc>
      </w:tr>
      <w:tr w:rsidR="009C07F6" w:rsidRPr="00EF27C9" w:rsidTr="00F62BED">
        <w:trPr>
          <w:jc w:val="center"/>
        </w:trPr>
        <w:tc>
          <w:tcPr>
            <w:tcW w:w="529" w:type="dxa"/>
          </w:tcPr>
          <w:p w:rsidR="009C07F6" w:rsidRPr="00EF27C9" w:rsidRDefault="009C07F6" w:rsidP="00F62BED">
            <w:pPr>
              <w:suppressAutoHyphens/>
              <w:spacing w:before="0" w:after="0" w:line="360" w:lineRule="auto"/>
              <w:rPr>
                <w:sz w:val="20"/>
                <w:szCs w:val="28"/>
              </w:rPr>
            </w:pPr>
            <w:r w:rsidRPr="00EF27C9">
              <w:rPr>
                <w:sz w:val="20"/>
                <w:szCs w:val="28"/>
              </w:rPr>
              <w:t>1</w:t>
            </w:r>
          </w:p>
        </w:tc>
        <w:tc>
          <w:tcPr>
            <w:tcW w:w="3299" w:type="dxa"/>
          </w:tcPr>
          <w:p w:rsidR="009C07F6" w:rsidRPr="00EF27C9" w:rsidRDefault="009C07F6" w:rsidP="00F62BED">
            <w:pPr>
              <w:suppressAutoHyphens/>
              <w:spacing w:before="0" w:after="0" w:line="360" w:lineRule="auto"/>
              <w:rPr>
                <w:sz w:val="20"/>
                <w:szCs w:val="28"/>
              </w:rPr>
            </w:pPr>
            <w:r w:rsidRPr="00EF27C9">
              <w:rPr>
                <w:sz w:val="20"/>
                <w:szCs w:val="28"/>
              </w:rPr>
              <w:t>Умывальниками</w:t>
            </w:r>
          </w:p>
        </w:tc>
        <w:tc>
          <w:tcPr>
            <w:tcW w:w="1843" w:type="dxa"/>
          </w:tcPr>
          <w:p w:rsidR="009C07F6" w:rsidRPr="00EF27C9" w:rsidRDefault="009C07F6" w:rsidP="00F62BED">
            <w:pPr>
              <w:suppressAutoHyphens/>
              <w:spacing w:before="0" w:after="0" w:line="360" w:lineRule="auto"/>
              <w:rPr>
                <w:sz w:val="20"/>
                <w:szCs w:val="28"/>
              </w:rPr>
            </w:pPr>
            <w:r w:rsidRPr="00EF27C9">
              <w:rPr>
                <w:sz w:val="20"/>
                <w:szCs w:val="28"/>
              </w:rPr>
              <w:t>10-15 чел./1 кран</w:t>
            </w:r>
          </w:p>
        </w:tc>
        <w:tc>
          <w:tcPr>
            <w:tcW w:w="1923" w:type="dxa"/>
          </w:tcPr>
          <w:p w:rsidR="009C07F6" w:rsidRPr="00EF27C9" w:rsidRDefault="009C07F6" w:rsidP="00F62BED">
            <w:pPr>
              <w:suppressAutoHyphens/>
              <w:spacing w:before="0" w:after="0" w:line="360" w:lineRule="auto"/>
              <w:rPr>
                <w:sz w:val="20"/>
                <w:szCs w:val="28"/>
              </w:rPr>
            </w:pPr>
            <w:r w:rsidRPr="00EF27C9">
              <w:rPr>
                <w:sz w:val="20"/>
                <w:szCs w:val="28"/>
              </w:rPr>
              <w:t>6 шт</w:t>
            </w:r>
          </w:p>
        </w:tc>
      </w:tr>
      <w:tr w:rsidR="009C07F6" w:rsidRPr="00EF27C9" w:rsidTr="00F62BED">
        <w:trPr>
          <w:jc w:val="center"/>
        </w:trPr>
        <w:tc>
          <w:tcPr>
            <w:tcW w:w="529" w:type="dxa"/>
          </w:tcPr>
          <w:p w:rsidR="009C07F6" w:rsidRPr="00EF27C9" w:rsidRDefault="009C07F6" w:rsidP="00F62BED">
            <w:pPr>
              <w:suppressAutoHyphens/>
              <w:spacing w:before="0" w:after="0" w:line="360" w:lineRule="auto"/>
              <w:rPr>
                <w:sz w:val="20"/>
                <w:szCs w:val="28"/>
              </w:rPr>
            </w:pPr>
            <w:r w:rsidRPr="00EF27C9">
              <w:rPr>
                <w:sz w:val="20"/>
                <w:szCs w:val="28"/>
              </w:rPr>
              <w:t>2</w:t>
            </w:r>
          </w:p>
        </w:tc>
        <w:tc>
          <w:tcPr>
            <w:tcW w:w="3299" w:type="dxa"/>
          </w:tcPr>
          <w:p w:rsidR="009C07F6" w:rsidRPr="00EF27C9" w:rsidRDefault="009C07F6" w:rsidP="00F62BED">
            <w:pPr>
              <w:suppressAutoHyphens/>
              <w:spacing w:before="0" w:after="0" w:line="360" w:lineRule="auto"/>
              <w:rPr>
                <w:sz w:val="20"/>
                <w:szCs w:val="28"/>
              </w:rPr>
            </w:pPr>
            <w:r w:rsidRPr="00EF27C9">
              <w:rPr>
                <w:sz w:val="20"/>
                <w:szCs w:val="28"/>
              </w:rPr>
              <w:t>Туалетами</w:t>
            </w:r>
          </w:p>
        </w:tc>
        <w:tc>
          <w:tcPr>
            <w:tcW w:w="1843" w:type="dxa"/>
          </w:tcPr>
          <w:p w:rsidR="009C07F6" w:rsidRPr="00EF27C9" w:rsidRDefault="009C07F6" w:rsidP="00F62BED">
            <w:pPr>
              <w:suppressAutoHyphens/>
              <w:spacing w:before="0" w:after="0" w:line="360" w:lineRule="auto"/>
              <w:rPr>
                <w:sz w:val="20"/>
                <w:szCs w:val="28"/>
              </w:rPr>
            </w:pPr>
            <w:r w:rsidRPr="00EF27C9">
              <w:rPr>
                <w:sz w:val="20"/>
                <w:szCs w:val="28"/>
              </w:rPr>
              <w:t>30-40 чел./1 очко</w:t>
            </w:r>
          </w:p>
        </w:tc>
        <w:tc>
          <w:tcPr>
            <w:tcW w:w="1923" w:type="dxa"/>
          </w:tcPr>
          <w:p w:rsidR="009C07F6" w:rsidRPr="00EF27C9" w:rsidRDefault="009C07F6" w:rsidP="00F62BED">
            <w:pPr>
              <w:suppressAutoHyphens/>
              <w:spacing w:before="0" w:after="0" w:line="360" w:lineRule="auto"/>
              <w:rPr>
                <w:sz w:val="20"/>
                <w:szCs w:val="28"/>
              </w:rPr>
            </w:pPr>
            <w:r w:rsidRPr="00EF27C9">
              <w:rPr>
                <w:sz w:val="20"/>
                <w:szCs w:val="28"/>
              </w:rPr>
              <w:t>3 шт</w:t>
            </w:r>
          </w:p>
        </w:tc>
      </w:tr>
      <w:tr w:rsidR="009C07F6" w:rsidRPr="00EF27C9" w:rsidTr="00F62BED">
        <w:trPr>
          <w:jc w:val="center"/>
        </w:trPr>
        <w:tc>
          <w:tcPr>
            <w:tcW w:w="529" w:type="dxa"/>
          </w:tcPr>
          <w:p w:rsidR="009C07F6" w:rsidRPr="00EF27C9" w:rsidRDefault="009C07F6" w:rsidP="00F62BED">
            <w:pPr>
              <w:suppressAutoHyphens/>
              <w:spacing w:before="0" w:after="0" w:line="360" w:lineRule="auto"/>
              <w:rPr>
                <w:sz w:val="20"/>
                <w:szCs w:val="28"/>
              </w:rPr>
            </w:pPr>
            <w:r w:rsidRPr="00EF27C9">
              <w:rPr>
                <w:sz w:val="20"/>
                <w:szCs w:val="28"/>
              </w:rPr>
              <w:t>3</w:t>
            </w:r>
          </w:p>
        </w:tc>
        <w:tc>
          <w:tcPr>
            <w:tcW w:w="3299" w:type="dxa"/>
          </w:tcPr>
          <w:p w:rsidR="009C07F6" w:rsidRPr="00EF27C9" w:rsidRDefault="009C07F6" w:rsidP="00F62BED">
            <w:pPr>
              <w:suppressAutoHyphens/>
              <w:spacing w:before="0" w:after="0" w:line="360" w:lineRule="auto"/>
              <w:rPr>
                <w:sz w:val="20"/>
                <w:szCs w:val="28"/>
              </w:rPr>
            </w:pPr>
            <w:r w:rsidRPr="00EF27C9">
              <w:rPr>
                <w:sz w:val="20"/>
                <w:szCs w:val="28"/>
              </w:rPr>
              <w:t>Банями и душевыми установками</w:t>
            </w:r>
          </w:p>
        </w:tc>
        <w:tc>
          <w:tcPr>
            <w:tcW w:w="1843" w:type="dxa"/>
          </w:tcPr>
          <w:p w:rsidR="009C07F6" w:rsidRPr="00EF27C9" w:rsidRDefault="009C07F6" w:rsidP="00F62BED">
            <w:pPr>
              <w:suppressAutoHyphens/>
              <w:spacing w:before="0" w:after="0" w:line="360" w:lineRule="auto"/>
              <w:rPr>
                <w:sz w:val="20"/>
                <w:szCs w:val="28"/>
              </w:rPr>
            </w:pPr>
            <w:r w:rsidRPr="00EF27C9">
              <w:rPr>
                <w:sz w:val="20"/>
                <w:szCs w:val="28"/>
              </w:rPr>
              <w:t>0,007 мест/чел.</w:t>
            </w:r>
          </w:p>
        </w:tc>
        <w:tc>
          <w:tcPr>
            <w:tcW w:w="1923" w:type="dxa"/>
          </w:tcPr>
          <w:p w:rsidR="009C07F6" w:rsidRPr="00EF27C9" w:rsidRDefault="009C07F6" w:rsidP="00F62BED">
            <w:pPr>
              <w:suppressAutoHyphens/>
              <w:spacing w:before="0" w:after="0" w:line="360" w:lineRule="auto"/>
              <w:rPr>
                <w:sz w:val="20"/>
                <w:szCs w:val="28"/>
              </w:rPr>
            </w:pPr>
            <w:r w:rsidRPr="00EF27C9">
              <w:rPr>
                <w:sz w:val="20"/>
                <w:szCs w:val="28"/>
              </w:rPr>
              <w:t>1 баня</w:t>
            </w:r>
          </w:p>
        </w:tc>
      </w:tr>
    </w:tbl>
    <w:p w:rsidR="009C07F6" w:rsidRPr="00EF27C9" w:rsidRDefault="009C07F6" w:rsidP="008C52FE">
      <w:pPr>
        <w:pStyle w:val="14"/>
        <w:suppressAutoHyphens/>
        <w:spacing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В здании школы имеются в достаточном количестве умывальники, туалеты. Так же в деревне Минзитарово имеется общественная баня, где личный состав помоется и отправится в места дислокации.</w:t>
      </w:r>
    </w:p>
    <w:p w:rsidR="009C07F6" w:rsidRPr="00EF27C9" w:rsidRDefault="009C07F6" w:rsidP="008C52FE">
      <w:pPr>
        <w:pStyle w:val="HTML"/>
        <w:tabs>
          <w:tab w:val="clear" w:pos="916"/>
        </w:tabs>
        <w:suppressAutoHyphens/>
        <w:spacing w:line="360" w:lineRule="auto"/>
        <w:ind w:firstLine="709"/>
        <w:jc w:val="both"/>
        <w:rPr>
          <w:rFonts w:ascii="Times New Roman" w:hAnsi="Times New Roman" w:cs="Times New Roman"/>
          <w:sz w:val="28"/>
          <w:szCs w:val="28"/>
        </w:rPr>
      </w:pPr>
    </w:p>
    <w:p w:rsidR="009C07F6" w:rsidRPr="00EF27C9" w:rsidRDefault="009C07F6" w:rsidP="008C52FE">
      <w:pPr>
        <w:pStyle w:val="HTML"/>
        <w:tabs>
          <w:tab w:val="clear" w:pos="916"/>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8.10 Обеспечение топливом и смазочными материалами техники, участвующей в ликвидации ЧС</w:t>
      </w:r>
    </w:p>
    <w:p w:rsidR="009C07F6" w:rsidRPr="00EF27C9" w:rsidRDefault="009C07F6" w:rsidP="008C52FE">
      <w:pPr>
        <w:pStyle w:val="HTML"/>
        <w:tabs>
          <w:tab w:val="clear" w:pos="916"/>
        </w:tabs>
        <w:suppressAutoHyphens/>
        <w:spacing w:line="360" w:lineRule="auto"/>
        <w:ind w:firstLine="709"/>
        <w:jc w:val="both"/>
        <w:rPr>
          <w:rFonts w:ascii="Times New Roman" w:hAnsi="Times New Roman" w:cs="Times New Roman"/>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Для непрерывного и бесперебойного проведения АСДНР в зоне ЧС, необходимо обеспечить технику горюче-смазочными материалами.</w:t>
      </w:r>
      <w:r w:rsidRPr="00EF27C9">
        <w:rPr>
          <w:sz w:val="28"/>
          <w:szCs w:val="24"/>
        </w:rPr>
        <w:t xml:space="preserve"> Технику, привлекаемую для аварийно-восстановительных работ при ЧС на МНП, снабжает ГСМ подвижная АЗС.</w:t>
      </w:r>
      <w:r w:rsidR="00887EB9" w:rsidRPr="00EF27C9">
        <w:rPr>
          <w:sz w:val="28"/>
          <w:szCs w:val="28"/>
        </w:rPr>
        <w:t xml:space="preserve"> </w:t>
      </w:r>
      <w:r w:rsidRPr="00EF27C9">
        <w:rPr>
          <w:sz w:val="28"/>
          <w:szCs w:val="28"/>
        </w:rPr>
        <w:t xml:space="preserve">В ГУ МЧС России по РБ действуют нормы расхода горючего, масел, смазок и специальных жидкостей, установленные при эксплуатации, ремонте вооружения и наземной </w:t>
      </w:r>
      <w:r w:rsidR="007725DE" w:rsidRPr="00EF27C9">
        <w:rPr>
          <w:sz w:val="28"/>
          <w:szCs w:val="28"/>
        </w:rPr>
        <w:t>военной техники армии и флота[</w:t>
      </w:r>
      <w:r w:rsidR="00A01304" w:rsidRPr="00EF27C9">
        <w:rPr>
          <w:sz w:val="28"/>
          <w:szCs w:val="28"/>
        </w:rPr>
        <w:t>59</w:t>
      </w:r>
      <w:r w:rsidRPr="00EF27C9">
        <w:rPr>
          <w:sz w:val="28"/>
          <w:szCs w:val="28"/>
        </w:rPr>
        <w:t>].</w:t>
      </w:r>
      <w:r w:rsidR="00887EB9" w:rsidRPr="00EF27C9">
        <w:rPr>
          <w:sz w:val="28"/>
          <w:szCs w:val="28"/>
        </w:rPr>
        <w:t xml:space="preserve"> </w:t>
      </w:r>
      <w:r w:rsidRPr="00EF27C9">
        <w:rPr>
          <w:sz w:val="28"/>
          <w:szCs w:val="28"/>
        </w:rPr>
        <w:t xml:space="preserve">Техника общего назначения пользуется нормами расхода топлив и ГСМ, установленными Департаментом автотранспорта Минтранса РФ </w:t>
      </w:r>
      <w:r w:rsidR="007725DE" w:rsidRPr="00EF27C9">
        <w:rPr>
          <w:sz w:val="28"/>
          <w:szCs w:val="28"/>
        </w:rPr>
        <w:t>от 18.02.97 Р 3112194-0366-97</w:t>
      </w:r>
      <w:r w:rsidR="00A01304" w:rsidRPr="00EF27C9">
        <w:rPr>
          <w:sz w:val="28"/>
          <w:szCs w:val="28"/>
        </w:rPr>
        <w:t xml:space="preserve"> </w:t>
      </w:r>
      <w:r w:rsidR="007725DE" w:rsidRPr="00EF27C9">
        <w:rPr>
          <w:sz w:val="28"/>
          <w:szCs w:val="28"/>
        </w:rPr>
        <w:t>[</w:t>
      </w:r>
      <w:r w:rsidR="00A01304" w:rsidRPr="00EF27C9">
        <w:rPr>
          <w:sz w:val="28"/>
          <w:szCs w:val="28"/>
        </w:rPr>
        <w:t>34</w:t>
      </w:r>
      <w:r w:rsidRPr="00EF27C9">
        <w:rPr>
          <w:sz w:val="28"/>
          <w:szCs w:val="28"/>
        </w:rPr>
        <w:t>].</w:t>
      </w:r>
    </w:p>
    <w:p w:rsidR="009C07F6" w:rsidRPr="00EF27C9" w:rsidRDefault="00887EB9" w:rsidP="00887EB9">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br w:type="page"/>
      </w:r>
      <w:r w:rsidR="009C07F6" w:rsidRPr="00EF27C9">
        <w:rPr>
          <w:rFonts w:ascii="Times New Roman" w:hAnsi="Times New Roman" w:cs="Times New Roman"/>
          <w:sz w:val="28"/>
          <w:szCs w:val="28"/>
        </w:rPr>
        <w:t>8.10.1 Расчет нормативного расхода топлива для пожарных автоцистерн</w:t>
      </w:r>
    </w:p>
    <w:p w:rsidR="009C07F6" w:rsidRPr="00EF27C9" w:rsidRDefault="009C07F6" w:rsidP="008C52FE">
      <w:pPr>
        <w:pStyle w:val="33"/>
        <w:suppressAutoHyphens/>
        <w:spacing w:after="0" w:line="360" w:lineRule="auto"/>
        <w:ind w:firstLine="709"/>
        <w:jc w:val="both"/>
        <w:rPr>
          <w:sz w:val="28"/>
          <w:szCs w:val="28"/>
        </w:rPr>
      </w:pPr>
      <w:r w:rsidRPr="00EF27C9">
        <w:rPr>
          <w:bCs/>
          <w:sz w:val="28"/>
          <w:szCs w:val="28"/>
        </w:rPr>
        <w:t>Для пожарных машин и автоцистерн</w:t>
      </w:r>
      <w:r w:rsidRPr="00EF27C9">
        <w:rPr>
          <w:sz w:val="28"/>
          <w:szCs w:val="28"/>
        </w:rPr>
        <w:t xml:space="preserve"> нормативный расход топлива рассчитывается по формуле:</w:t>
      </w:r>
    </w:p>
    <w:p w:rsidR="009C07F6" w:rsidRPr="00EF27C9" w:rsidRDefault="009C07F6" w:rsidP="008C52FE">
      <w:pPr>
        <w:pStyle w:val="33"/>
        <w:suppressAutoHyphens/>
        <w:spacing w:after="0" w:line="360" w:lineRule="auto"/>
        <w:ind w:firstLine="709"/>
        <w:jc w:val="both"/>
        <w:rPr>
          <w:bCs/>
          <w:sz w:val="28"/>
          <w:szCs w:val="28"/>
        </w:rPr>
      </w:pPr>
    </w:p>
    <w:p w:rsidR="009C07F6" w:rsidRPr="00EF27C9" w:rsidRDefault="009C07F6" w:rsidP="008C52FE">
      <w:pPr>
        <w:pStyle w:val="33"/>
        <w:suppressAutoHyphens/>
        <w:spacing w:after="0" w:line="360" w:lineRule="auto"/>
        <w:ind w:firstLine="709"/>
        <w:jc w:val="both"/>
        <w:rPr>
          <w:bCs/>
          <w:sz w:val="28"/>
          <w:szCs w:val="28"/>
        </w:rPr>
      </w:pPr>
      <w:r w:rsidRPr="00EF27C9">
        <w:rPr>
          <w:bCs/>
          <w:sz w:val="28"/>
          <w:szCs w:val="28"/>
          <w:lang w:val="en-US"/>
        </w:rPr>
        <w:t>Q</w:t>
      </w:r>
      <w:r w:rsidRPr="00EF27C9">
        <w:rPr>
          <w:bCs/>
          <w:sz w:val="28"/>
          <w:szCs w:val="28"/>
        </w:rPr>
        <w:t>н</w:t>
      </w:r>
      <w:r w:rsidR="008C52FE" w:rsidRPr="00EF27C9">
        <w:rPr>
          <w:bCs/>
          <w:sz w:val="28"/>
          <w:szCs w:val="28"/>
        </w:rPr>
        <w:t xml:space="preserve"> </w:t>
      </w:r>
      <w:r w:rsidRPr="00EF27C9">
        <w:rPr>
          <w:bCs/>
          <w:sz w:val="28"/>
          <w:szCs w:val="28"/>
        </w:rPr>
        <w:t xml:space="preserve">= (0,01 ∙ </w:t>
      </w:r>
      <w:r w:rsidRPr="00EF27C9">
        <w:rPr>
          <w:bCs/>
          <w:sz w:val="28"/>
          <w:szCs w:val="28"/>
          <w:lang w:val="en-US"/>
        </w:rPr>
        <w:t>H</w:t>
      </w:r>
      <w:r w:rsidRPr="00EF27C9">
        <w:rPr>
          <w:bCs/>
          <w:sz w:val="28"/>
          <w:szCs w:val="28"/>
          <w:vertAlign w:val="subscript"/>
          <w:lang w:val="en-US"/>
        </w:rPr>
        <w:t>sc</w:t>
      </w:r>
      <w:r w:rsidRPr="00EF27C9">
        <w:rPr>
          <w:bCs/>
          <w:sz w:val="28"/>
          <w:szCs w:val="28"/>
        </w:rPr>
        <w:t xml:space="preserve"> ∙ </w:t>
      </w:r>
      <w:r w:rsidRPr="00EF27C9">
        <w:rPr>
          <w:bCs/>
          <w:sz w:val="28"/>
          <w:szCs w:val="28"/>
          <w:lang w:val="en-US"/>
        </w:rPr>
        <w:t>S</w:t>
      </w:r>
      <w:r w:rsidRPr="00EF27C9">
        <w:rPr>
          <w:bCs/>
          <w:sz w:val="28"/>
          <w:szCs w:val="28"/>
        </w:rPr>
        <w:t>+</w:t>
      </w:r>
      <w:r w:rsidRPr="00EF27C9">
        <w:rPr>
          <w:bCs/>
          <w:sz w:val="28"/>
          <w:szCs w:val="28"/>
          <w:lang w:val="en-US"/>
        </w:rPr>
        <w:t>H</w:t>
      </w:r>
      <w:r w:rsidRPr="00EF27C9">
        <w:rPr>
          <w:bCs/>
          <w:sz w:val="28"/>
          <w:szCs w:val="28"/>
        </w:rPr>
        <w:t xml:space="preserve">т ∙ </w:t>
      </w:r>
      <w:r w:rsidRPr="00EF27C9">
        <w:rPr>
          <w:bCs/>
          <w:sz w:val="28"/>
          <w:szCs w:val="28"/>
          <w:lang w:val="en-US"/>
        </w:rPr>
        <w:t>T</w:t>
      </w:r>
      <w:r w:rsidRPr="00EF27C9">
        <w:rPr>
          <w:bCs/>
          <w:sz w:val="28"/>
          <w:szCs w:val="28"/>
        </w:rPr>
        <w:t xml:space="preserve">)∙(1+0.01 ∙ </w:t>
      </w:r>
      <w:r w:rsidRPr="00EF27C9">
        <w:rPr>
          <w:bCs/>
          <w:sz w:val="28"/>
          <w:szCs w:val="28"/>
          <w:lang w:val="en-US"/>
        </w:rPr>
        <w:t>D</w:t>
      </w:r>
      <w:r w:rsidRPr="00EF27C9">
        <w:rPr>
          <w:bCs/>
          <w:sz w:val="28"/>
          <w:szCs w:val="28"/>
        </w:rPr>
        <w:t>), л</w:t>
      </w:r>
      <w:r w:rsidR="008C52FE" w:rsidRPr="00EF27C9">
        <w:rPr>
          <w:bCs/>
          <w:sz w:val="28"/>
          <w:szCs w:val="28"/>
        </w:rPr>
        <w:t xml:space="preserve"> </w:t>
      </w:r>
      <w:r w:rsidRPr="00EF27C9">
        <w:rPr>
          <w:bCs/>
          <w:sz w:val="28"/>
          <w:szCs w:val="28"/>
        </w:rPr>
        <w:t>(8.2)</w:t>
      </w:r>
    </w:p>
    <w:p w:rsidR="009C07F6" w:rsidRPr="00EF27C9" w:rsidRDefault="009C07F6" w:rsidP="008C52FE">
      <w:pPr>
        <w:pStyle w:val="33"/>
        <w:suppressAutoHyphens/>
        <w:spacing w:after="0" w:line="360" w:lineRule="auto"/>
        <w:ind w:firstLine="709"/>
        <w:jc w:val="both"/>
        <w:rPr>
          <w:bCs/>
          <w:sz w:val="28"/>
          <w:szCs w:val="28"/>
        </w:rPr>
      </w:pPr>
    </w:p>
    <w:p w:rsidR="009C07F6" w:rsidRPr="00EF27C9" w:rsidRDefault="009C07F6" w:rsidP="008C52FE">
      <w:pPr>
        <w:pStyle w:val="33"/>
        <w:suppressAutoHyphens/>
        <w:spacing w:after="0" w:line="360" w:lineRule="auto"/>
        <w:ind w:firstLine="709"/>
        <w:jc w:val="both"/>
        <w:rPr>
          <w:sz w:val="28"/>
          <w:szCs w:val="28"/>
        </w:rPr>
      </w:pPr>
      <w:r w:rsidRPr="00EF27C9">
        <w:rPr>
          <w:sz w:val="28"/>
          <w:szCs w:val="28"/>
        </w:rPr>
        <w:t xml:space="preserve">где </w:t>
      </w:r>
      <w:r w:rsidRPr="00EF27C9">
        <w:rPr>
          <w:sz w:val="28"/>
          <w:szCs w:val="28"/>
          <w:lang w:val="en-US"/>
        </w:rPr>
        <w:t>Hsc</w:t>
      </w:r>
      <w:r w:rsidRPr="00EF27C9">
        <w:rPr>
          <w:sz w:val="28"/>
          <w:szCs w:val="28"/>
          <w:vertAlign w:val="subscript"/>
        </w:rPr>
        <w:t xml:space="preserve"> </w:t>
      </w:r>
      <w:r w:rsidRPr="00EF27C9">
        <w:rPr>
          <w:sz w:val="28"/>
          <w:szCs w:val="28"/>
        </w:rPr>
        <w:t>– индивидуальная норма расхода топлива на пробег, л/100 км;</w:t>
      </w:r>
    </w:p>
    <w:p w:rsidR="009C07F6" w:rsidRPr="00EF27C9" w:rsidRDefault="009C07F6" w:rsidP="008C52FE">
      <w:pPr>
        <w:pStyle w:val="33"/>
        <w:suppressAutoHyphens/>
        <w:spacing w:after="0" w:line="360" w:lineRule="auto"/>
        <w:ind w:firstLine="709"/>
        <w:jc w:val="both"/>
        <w:rPr>
          <w:sz w:val="28"/>
          <w:szCs w:val="28"/>
        </w:rPr>
      </w:pPr>
      <w:r w:rsidRPr="00EF27C9">
        <w:rPr>
          <w:sz w:val="28"/>
          <w:szCs w:val="28"/>
          <w:lang w:val="en-US"/>
        </w:rPr>
        <w:t>S</w:t>
      </w:r>
      <w:r w:rsidRPr="00EF27C9">
        <w:rPr>
          <w:sz w:val="28"/>
          <w:szCs w:val="28"/>
        </w:rPr>
        <w:t xml:space="preserve"> – пробег спецавтомобиля к месту работы и обратно, км;</w:t>
      </w:r>
    </w:p>
    <w:p w:rsidR="009C07F6" w:rsidRPr="00EF27C9" w:rsidRDefault="009C07F6" w:rsidP="008C52FE">
      <w:pPr>
        <w:pStyle w:val="33"/>
        <w:suppressAutoHyphens/>
        <w:spacing w:after="0" w:line="360" w:lineRule="auto"/>
        <w:ind w:firstLine="709"/>
        <w:jc w:val="both"/>
        <w:rPr>
          <w:sz w:val="28"/>
          <w:szCs w:val="28"/>
        </w:rPr>
      </w:pPr>
      <w:r w:rsidRPr="00EF27C9">
        <w:rPr>
          <w:sz w:val="28"/>
          <w:szCs w:val="28"/>
          <w:lang w:val="en-US"/>
        </w:rPr>
        <w:t>H</w:t>
      </w:r>
      <w:r w:rsidRPr="00EF27C9">
        <w:rPr>
          <w:sz w:val="28"/>
          <w:szCs w:val="28"/>
        </w:rPr>
        <w:t>т – норма расхода топлива на работу спецоборудования, л/ час;</w:t>
      </w:r>
    </w:p>
    <w:p w:rsidR="009C07F6" w:rsidRPr="00EF27C9" w:rsidRDefault="009C07F6" w:rsidP="008C52FE">
      <w:pPr>
        <w:pStyle w:val="33"/>
        <w:suppressAutoHyphens/>
        <w:spacing w:after="0" w:line="360" w:lineRule="auto"/>
        <w:ind w:firstLine="709"/>
        <w:jc w:val="both"/>
        <w:rPr>
          <w:sz w:val="28"/>
          <w:szCs w:val="28"/>
        </w:rPr>
      </w:pPr>
      <w:r w:rsidRPr="00EF27C9">
        <w:rPr>
          <w:sz w:val="28"/>
          <w:szCs w:val="28"/>
          <w:lang w:val="en-US"/>
        </w:rPr>
        <w:t>T</w:t>
      </w:r>
      <w:r w:rsidRPr="00EF27C9">
        <w:rPr>
          <w:sz w:val="28"/>
          <w:szCs w:val="28"/>
        </w:rPr>
        <w:t xml:space="preserve"> – время работы оборудования , ч или кол-во выполненных операций;</w:t>
      </w:r>
    </w:p>
    <w:p w:rsidR="009C07F6" w:rsidRPr="00EF27C9" w:rsidRDefault="009C07F6" w:rsidP="008C52FE">
      <w:pPr>
        <w:pStyle w:val="33"/>
        <w:suppressAutoHyphens/>
        <w:spacing w:after="0" w:line="360" w:lineRule="auto"/>
        <w:ind w:firstLine="709"/>
        <w:jc w:val="both"/>
        <w:rPr>
          <w:sz w:val="28"/>
          <w:szCs w:val="28"/>
        </w:rPr>
      </w:pPr>
      <w:r w:rsidRPr="00EF27C9">
        <w:rPr>
          <w:sz w:val="28"/>
          <w:szCs w:val="28"/>
        </w:rPr>
        <w:t>D - суммарная относительная надбавка или снижение к норме, процент</w:t>
      </w:r>
      <w:r w:rsidR="00A01304" w:rsidRPr="00EF27C9">
        <w:rPr>
          <w:sz w:val="28"/>
          <w:szCs w:val="28"/>
        </w:rPr>
        <w:t xml:space="preserve"> [59</w:t>
      </w:r>
      <w:r w:rsidRPr="00EF27C9">
        <w:rPr>
          <w:sz w:val="28"/>
          <w:szCs w:val="28"/>
        </w:rPr>
        <w:t>].</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xml:space="preserve">Расчет нормативного расхода топлива для пожарных автоцистерн </w:t>
      </w:r>
      <w:r w:rsidRPr="00EF27C9">
        <w:rPr>
          <w:bCs/>
          <w:sz w:val="28"/>
          <w:szCs w:val="28"/>
        </w:rPr>
        <w:t>АЦ-5-40 (шасси КАМАЗ-43253)</w:t>
      </w:r>
      <w:r w:rsidR="008C52FE" w:rsidRPr="00EF27C9">
        <w:rPr>
          <w:bCs/>
          <w:sz w:val="28"/>
          <w:szCs w:val="28"/>
        </w:rPr>
        <w:t xml:space="preserve"> </w:t>
      </w:r>
      <w:r w:rsidRPr="00EF27C9">
        <w:rPr>
          <w:sz w:val="28"/>
          <w:szCs w:val="28"/>
        </w:rPr>
        <w:t xml:space="preserve">и </w:t>
      </w:r>
      <w:r w:rsidRPr="00EF27C9">
        <w:rPr>
          <w:bCs/>
          <w:sz w:val="28"/>
          <w:szCs w:val="28"/>
        </w:rPr>
        <w:t>АЦ-5-40</w:t>
      </w:r>
      <w:r w:rsidRPr="00EF27C9">
        <w:rPr>
          <w:sz w:val="28"/>
          <w:szCs w:val="28"/>
        </w:rPr>
        <w:t xml:space="preserve"> (шасси ЗИЛ-433104)</w:t>
      </w:r>
      <w:r w:rsidR="000A5029" w:rsidRPr="00EF27C9">
        <w:rPr>
          <w:sz w:val="28"/>
          <w:szCs w:val="28"/>
        </w:rPr>
        <w:t xml:space="preserve"> </w:t>
      </w:r>
      <w:r w:rsidRPr="00EF27C9">
        <w:rPr>
          <w:sz w:val="28"/>
          <w:szCs w:val="28"/>
        </w:rPr>
        <w:t>приведен в таблице 8.5.</w:t>
      </w:r>
    </w:p>
    <w:p w:rsidR="009C07F6" w:rsidRPr="00EF27C9" w:rsidRDefault="009C07F6" w:rsidP="008C52FE">
      <w:pPr>
        <w:pStyle w:val="ae"/>
        <w:suppressAutoHyphens/>
        <w:spacing w:after="0" w:line="360" w:lineRule="auto"/>
        <w:ind w:left="0" w:firstLine="709"/>
        <w:jc w:val="both"/>
        <w:rPr>
          <w:sz w:val="28"/>
          <w:szCs w:val="28"/>
        </w:rPr>
      </w:pPr>
    </w:p>
    <w:p w:rsidR="009C07F6" w:rsidRPr="00EF27C9" w:rsidRDefault="009C07F6" w:rsidP="008C52FE">
      <w:pPr>
        <w:pStyle w:val="ae"/>
        <w:suppressAutoHyphens/>
        <w:spacing w:after="0" w:line="360" w:lineRule="auto"/>
        <w:ind w:left="0" w:firstLine="709"/>
        <w:jc w:val="both"/>
        <w:rPr>
          <w:bCs/>
          <w:sz w:val="28"/>
          <w:szCs w:val="28"/>
        </w:rPr>
      </w:pPr>
      <w:r w:rsidRPr="00EF27C9">
        <w:rPr>
          <w:sz w:val="28"/>
          <w:szCs w:val="28"/>
        </w:rPr>
        <w:t xml:space="preserve">Таблица 8.5 - Нормативный расход топлива для </w:t>
      </w:r>
      <w:r w:rsidRPr="00EF27C9">
        <w:rPr>
          <w:bCs/>
          <w:sz w:val="28"/>
          <w:szCs w:val="28"/>
        </w:rPr>
        <w:t>пожарных автоцистерн</w:t>
      </w:r>
    </w:p>
    <w:tbl>
      <w:tblPr>
        <w:tblW w:w="7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09"/>
        <w:gridCol w:w="677"/>
        <w:gridCol w:w="600"/>
        <w:gridCol w:w="1053"/>
        <w:gridCol w:w="1023"/>
        <w:gridCol w:w="781"/>
        <w:gridCol w:w="1157"/>
      </w:tblGrid>
      <w:tr w:rsidR="009C07F6" w:rsidRPr="00EF27C9" w:rsidTr="00F62BED">
        <w:trPr>
          <w:jc w:val="center"/>
        </w:trPr>
        <w:tc>
          <w:tcPr>
            <w:tcW w:w="2409" w:type="dxa"/>
          </w:tcPr>
          <w:p w:rsidR="009C07F6" w:rsidRPr="00EF27C9" w:rsidRDefault="009C07F6" w:rsidP="00F62BED">
            <w:pPr>
              <w:suppressAutoHyphens/>
              <w:spacing w:before="0" w:after="0" w:line="360" w:lineRule="auto"/>
              <w:rPr>
                <w:bCs/>
                <w:sz w:val="20"/>
                <w:szCs w:val="28"/>
              </w:rPr>
            </w:pPr>
            <w:r w:rsidRPr="00EF27C9">
              <w:rPr>
                <w:bCs/>
                <w:sz w:val="20"/>
                <w:szCs w:val="28"/>
              </w:rPr>
              <w:t>Марка</w:t>
            </w:r>
          </w:p>
          <w:p w:rsidR="009C07F6" w:rsidRPr="00EF27C9" w:rsidRDefault="009C07F6" w:rsidP="00F62BED">
            <w:pPr>
              <w:suppressAutoHyphens/>
              <w:spacing w:before="0" w:after="0" w:line="360" w:lineRule="auto"/>
              <w:rPr>
                <w:bCs/>
                <w:sz w:val="20"/>
                <w:szCs w:val="28"/>
              </w:rPr>
            </w:pPr>
            <w:r w:rsidRPr="00EF27C9">
              <w:rPr>
                <w:bCs/>
                <w:sz w:val="20"/>
                <w:szCs w:val="28"/>
              </w:rPr>
              <w:t>автомобиля</w:t>
            </w:r>
          </w:p>
        </w:tc>
        <w:tc>
          <w:tcPr>
            <w:tcW w:w="677"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N</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шт.</w:t>
            </w:r>
          </w:p>
        </w:tc>
        <w:tc>
          <w:tcPr>
            <w:tcW w:w="600"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S</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км</w:t>
            </w:r>
          </w:p>
        </w:tc>
        <w:tc>
          <w:tcPr>
            <w:tcW w:w="1053"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H</w:t>
            </w:r>
            <w:r w:rsidRPr="00EF27C9">
              <w:rPr>
                <w:bCs/>
                <w:sz w:val="20"/>
                <w:szCs w:val="28"/>
                <w:vertAlign w:val="subscript"/>
                <w:lang w:val="en-US"/>
              </w:rPr>
              <w:t>sc</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л/100 км</w:t>
            </w:r>
          </w:p>
        </w:tc>
        <w:tc>
          <w:tcPr>
            <w:tcW w:w="1023" w:type="dxa"/>
          </w:tcPr>
          <w:p w:rsidR="009C07F6" w:rsidRPr="00EF27C9" w:rsidRDefault="009C07F6" w:rsidP="00F62BED">
            <w:pPr>
              <w:suppressAutoHyphens/>
              <w:spacing w:before="0" w:after="0" w:line="360" w:lineRule="auto"/>
              <w:rPr>
                <w:bCs/>
                <w:sz w:val="20"/>
                <w:szCs w:val="28"/>
              </w:rPr>
            </w:pPr>
            <w:r w:rsidRPr="00EF27C9">
              <w:rPr>
                <w:bCs/>
                <w:sz w:val="20"/>
                <w:szCs w:val="28"/>
              </w:rPr>
              <w:t>вид</w:t>
            </w:r>
          </w:p>
          <w:p w:rsidR="009C07F6" w:rsidRPr="00EF27C9" w:rsidRDefault="009C07F6" w:rsidP="00F62BED">
            <w:pPr>
              <w:suppressAutoHyphens/>
              <w:spacing w:before="0" w:after="0" w:line="360" w:lineRule="auto"/>
              <w:rPr>
                <w:bCs/>
                <w:sz w:val="20"/>
                <w:szCs w:val="28"/>
              </w:rPr>
            </w:pPr>
            <w:r w:rsidRPr="00EF27C9">
              <w:rPr>
                <w:bCs/>
                <w:sz w:val="20"/>
                <w:szCs w:val="28"/>
              </w:rPr>
              <w:t>топлива</w:t>
            </w:r>
          </w:p>
        </w:tc>
        <w:tc>
          <w:tcPr>
            <w:tcW w:w="781"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Q</w:t>
            </w:r>
            <w:r w:rsidRPr="00EF27C9">
              <w:rPr>
                <w:bCs/>
                <w:sz w:val="20"/>
                <w:szCs w:val="28"/>
                <w:vertAlign w:val="subscript"/>
              </w:rPr>
              <w:t>Н</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л</w:t>
            </w:r>
          </w:p>
        </w:tc>
        <w:tc>
          <w:tcPr>
            <w:tcW w:w="1157" w:type="dxa"/>
          </w:tcPr>
          <w:p w:rsidR="009C07F6" w:rsidRPr="00EF27C9" w:rsidRDefault="009C07F6" w:rsidP="00F62BED">
            <w:pPr>
              <w:suppressAutoHyphens/>
              <w:spacing w:before="0" w:after="0" w:line="360" w:lineRule="auto"/>
              <w:rPr>
                <w:bCs/>
                <w:sz w:val="20"/>
                <w:szCs w:val="28"/>
                <w:lang w:val="en-US"/>
              </w:rPr>
            </w:pPr>
            <w:r w:rsidRPr="00EF27C9">
              <w:rPr>
                <w:bCs/>
                <w:sz w:val="20"/>
                <w:szCs w:val="28"/>
              </w:rPr>
              <w:t>Итого топлива, л</w:t>
            </w:r>
          </w:p>
        </w:tc>
      </w:tr>
      <w:tr w:rsidR="009C07F6" w:rsidRPr="00EF27C9" w:rsidTr="00F62BED">
        <w:trPr>
          <w:jc w:val="center"/>
        </w:trPr>
        <w:tc>
          <w:tcPr>
            <w:tcW w:w="2409" w:type="dxa"/>
          </w:tcPr>
          <w:p w:rsidR="009C07F6" w:rsidRPr="00EF27C9" w:rsidRDefault="009C07F6" w:rsidP="00F62BED">
            <w:pPr>
              <w:suppressAutoHyphens/>
              <w:spacing w:before="0" w:after="0" w:line="360" w:lineRule="auto"/>
              <w:rPr>
                <w:bCs/>
                <w:sz w:val="20"/>
                <w:szCs w:val="28"/>
              </w:rPr>
            </w:pPr>
            <w:r w:rsidRPr="00EF27C9">
              <w:rPr>
                <w:sz w:val="20"/>
                <w:szCs w:val="28"/>
              </w:rPr>
              <w:t>АЦ-5-40(шасси КАМАЗ-43253)</w:t>
            </w:r>
          </w:p>
        </w:tc>
        <w:tc>
          <w:tcPr>
            <w:tcW w:w="677" w:type="dxa"/>
          </w:tcPr>
          <w:p w:rsidR="009C07F6" w:rsidRPr="00EF27C9" w:rsidRDefault="009C07F6" w:rsidP="00F62BED">
            <w:pPr>
              <w:suppressAutoHyphens/>
              <w:spacing w:before="0" w:after="0" w:line="360" w:lineRule="auto"/>
              <w:rPr>
                <w:bCs/>
                <w:sz w:val="20"/>
                <w:szCs w:val="28"/>
              </w:rPr>
            </w:pPr>
            <w:r w:rsidRPr="00EF27C9">
              <w:rPr>
                <w:bCs/>
                <w:sz w:val="20"/>
                <w:szCs w:val="28"/>
              </w:rPr>
              <w:t>4</w:t>
            </w:r>
          </w:p>
        </w:tc>
        <w:tc>
          <w:tcPr>
            <w:tcW w:w="600" w:type="dxa"/>
          </w:tcPr>
          <w:p w:rsidR="009C07F6" w:rsidRPr="00EF27C9" w:rsidRDefault="009C07F6" w:rsidP="00F62BED">
            <w:pPr>
              <w:suppressAutoHyphens/>
              <w:spacing w:before="0" w:after="0" w:line="360" w:lineRule="auto"/>
              <w:rPr>
                <w:bCs/>
                <w:sz w:val="20"/>
                <w:szCs w:val="28"/>
              </w:rPr>
            </w:pPr>
            <w:r w:rsidRPr="00EF27C9">
              <w:rPr>
                <w:bCs/>
                <w:sz w:val="20"/>
                <w:szCs w:val="28"/>
              </w:rPr>
              <w:t>10</w:t>
            </w:r>
          </w:p>
        </w:tc>
        <w:tc>
          <w:tcPr>
            <w:tcW w:w="1053" w:type="dxa"/>
          </w:tcPr>
          <w:p w:rsidR="009C07F6" w:rsidRPr="00EF27C9" w:rsidRDefault="009C07F6" w:rsidP="00F62BED">
            <w:pPr>
              <w:suppressAutoHyphens/>
              <w:spacing w:before="0" w:after="0" w:line="360" w:lineRule="auto"/>
              <w:rPr>
                <w:bCs/>
                <w:sz w:val="20"/>
                <w:szCs w:val="28"/>
              </w:rPr>
            </w:pPr>
            <w:r w:rsidRPr="00EF27C9">
              <w:rPr>
                <w:bCs/>
                <w:sz w:val="20"/>
                <w:szCs w:val="28"/>
              </w:rPr>
              <w:t>40</w:t>
            </w:r>
          </w:p>
        </w:tc>
        <w:tc>
          <w:tcPr>
            <w:tcW w:w="1023"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781" w:type="dxa"/>
          </w:tcPr>
          <w:p w:rsidR="009C07F6" w:rsidRPr="00EF27C9" w:rsidRDefault="009C07F6" w:rsidP="00F62BED">
            <w:pPr>
              <w:suppressAutoHyphens/>
              <w:spacing w:before="0" w:after="0" w:line="360" w:lineRule="auto"/>
              <w:rPr>
                <w:bCs/>
                <w:sz w:val="20"/>
                <w:szCs w:val="28"/>
              </w:rPr>
            </w:pPr>
            <w:r w:rsidRPr="00EF27C9">
              <w:rPr>
                <w:bCs/>
                <w:sz w:val="20"/>
                <w:szCs w:val="28"/>
              </w:rPr>
              <w:t>49</w:t>
            </w:r>
          </w:p>
        </w:tc>
        <w:tc>
          <w:tcPr>
            <w:tcW w:w="1157" w:type="dxa"/>
          </w:tcPr>
          <w:p w:rsidR="009C07F6" w:rsidRPr="00EF27C9" w:rsidRDefault="009C07F6" w:rsidP="00F62BED">
            <w:pPr>
              <w:suppressAutoHyphens/>
              <w:spacing w:before="0" w:after="0" w:line="360" w:lineRule="auto"/>
              <w:rPr>
                <w:bCs/>
                <w:sz w:val="20"/>
                <w:szCs w:val="28"/>
              </w:rPr>
            </w:pPr>
            <w:r w:rsidRPr="00EF27C9">
              <w:rPr>
                <w:bCs/>
                <w:sz w:val="20"/>
                <w:szCs w:val="28"/>
              </w:rPr>
              <w:t>196</w:t>
            </w:r>
          </w:p>
        </w:tc>
      </w:tr>
      <w:tr w:rsidR="009C07F6" w:rsidRPr="00EF27C9" w:rsidTr="00F62BED">
        <w:trPr>
          <w:jc w:val="center"/>
        </w:trPr>
        <w:tc>
          <w:tcPr>
            <w:tcW w:w="2409" w:type="dxa"/>
          </w:tcPr>
          <w:p w:rsidR="009C07F6" w:rsidRPr="00EF27C9" w:rsidRDefault="009C07F6" w:rsidP="00F62BED">
            <w:pPr>
              <w:suppressAutoHyphens/>
              <w:spacing w:before="0" w:after="0" w:line="360" w:lineRule="auto"/>
              <w:rPr>
                <w:bCs/>
                <w:sz w:val="20"/>
                <w:szCs w:val="28"/>
              </w:rPr>
            </w:pPr>
            <w:r w:rsidRPr="00EF27C9">
              <w:rPr>
                <w:sz w:val="20"/>
                <w:szCs w:val="28"/>
              </w:rPr>
              <w:t>АЦ-5-40 (шасси ЗИЛ - 433104)</w:t>
            </w:r>
          </w:p>
        </w:tc>
        <w:tc>
          <w:tcPr>
            <w:tcW w:w="677" w:type="dxa"/>
          </w:tcPr>
          <w:p w:rsidR="009C07F6" w:rsidRPr="00EF27C9" w:rsidRDefault="009C07F6" w:rsidP="00F62BED">
            <w:pPr>
              <w:suppressAutoHyphens/>
              <w:spacing w:before="0" w:after="0" w:line="360" w:lineRule="auto"/>
              <w:rPr>
                <w:bCs/>
                <w:sz w:val="20"/>
                <w:szCs w:val="28"/>
              </w:rPr>
            </w:pPr>
            <w:r w:rsidRPr="00EF27C9">
              <w:rPr>
                <w:bCs/>
                <w:sz w:val="20"/>
                <w:szCs w:val="28"/>
              </w:rPr>
              <w:t>4</w:t>
            </w:r>
          </w:p>
        </w:tc>
        <w:tc>
          <w:tcPr>
            <w:tcW w:w="600" w:type="dxa"/>
          </w:tcPr>
          <w:p w:rsidR="009C07F6" w:rsidRPr="00EF27C9" w:rsidRDefault="009C07F6" w:rsidP="00F62BED">
            <w:pPr>
              <w:suppressAutoHyphens/>
              <w:spacing w:before="0" w:after="0" w:line="360" w:lineRule="auto"/>
              <w:rPr>
                <w:bCs/>
                <w:sz w:val="20"/>
                <w:szCs w:val="28"/>
              </w:rPr>
            </w:pPr>
            <w:r w:rsidRPr="00EF27C9">
              <w:rPr>
                <w:bCs/>
                <w:sz w:val="20"/>
                <w:szCs w:val="28"/>
              </w:rPr>
              <w:t>28</w:t>
            </w:r>
          </w:p>
        </w:tc>
        <w:tc>
          <w:tcPr>
            <w:tcW w:w="1053" w:type="dxa"/>
          </w:tcPr>
          <w:p w:rsidR="009C07F6" w:rsidRPr="00EF27C9" w:rsidRDefault="009C07F6" w:rsidP="00F62BED">
            <w:pPr>
              <w:suppressAutoHyphens/>
              <w:spacing w:before="0" w:after="0" w:line="360" w:lineRule="auto"/>
              <w:rPr>
                <w:bCs/>
                <w:sz w:val="20"/>
                <w:szCs w:val="28"/>
              </w:rPr>
            </w:pPr>
            <w:r w:rsidRPr="00EF27C9">
              <w:rPr>
                <w:bCs/>
                <w:sz w:val="20"/>
                <w:szCs w:val="28"/>
              </w:rPr>
              <w:t>40</w:t>
            </w:r>
          </w:p>
        </w:tc>
        <w:tc>
          <w:tcPr>
            <w:tcW w:w="1023"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781" w:type="dxa"/>
          </w:tcPr>
          <w:p w:rsidR="009C07F6" w:rsidRPr="00EF27C9" w:rsidRDefault="009C07F6" w:rsidP="00F62BED">
            <w:pPr>
              <w:suppressAutoHyphens/>
              <w:spacing w:before="0" w:after="0" w:line="360" w:lineRule="auto"/>
              <w:rPr>
                <w:bCs/>
                <w:sz w:val="20"/>
                <w:szCs w:val="28"/>
              </w:rPr>
            </w:pPr>
            <w:r w:rsidRPr="00EF27C9">
              <w:rPr>
                <w:bCs/>
                <w:sz w:val="20"/>
                <w:szCs w:val="28"/>
              </w:rPr>
              <w:t>56,2</w:t>
            </w:r>
          </w:p>
        </w:tc>
        <w:tc>
          <w:tcPr>
            <w:tcW w:w="1157" w:type="dxa"/>
          </w:tcPr>
          <w:p w:rsidR="009C07F6" w:rsidRPr="00EF27C9" w:rsidRDefault="009C07F6" w:rsidP="00F62BED">
            <w:pPr>
              <w:suppressAutoHyphens/>
              <w:spacing w:before="0" w:after="0" w:line="360" w:lineRule="auto"/>
              <w:rPr>
                <w:bCs/>
                <w:sz w:val="20"/>
                <w:szCs w:val="28"/>
              </w:rPr>
            </w:pPr>
            <w:r w:rsidRPr="00EF27C9">
              <w:rPr>
                <w:bCs/>
                <w:sz w:val="20"/>
                <w:szCs w:val="28"/>
              </w:rPr>
              <w:t>224,8</w:t>
            </w:r>
          </w:p>
        </w:tc>
      </w:tr>
      <w:tr w:rsidR="009C07F6" w:rsidRPr="00EF27C9" w:rsidTr="00F62BED">
        <w:trPr>
          <w:jc w:val="center"/>
        </w:trPr>
        <w:tc>
          <w:tcPr>
            <w:tcW w:w="2409" w:type="dxa"/>
          </w:tcPr>
          <w:p w:rsidR="009C07F6" w:rsidRPr="00EF27C9" w:rsidRDefault="009C07F6" w:rsidP="00F62BED">
            <w:pPr>
              <w:suppressAutoHyphens/>
              <w:spacing w:before="0" w:after="0" w:line="360" w:lineRule="auto"/>
              <w:rPr>
                <w:sz w:val="20"/>
                <w:szCs w:val="28"/>
              </w:rPr>
            </w:pPr>
            <w:r w:rsidRPr="00EF27C9">
              <w:rPr>
                <w:sz w:val="20"/>
                <w:szCs w:val="28"/>
              </w:rPr>
              <w:t>АЦ-5-40 (шасси ЗИЛ - 433104)</w:t>
            </w:r>
          </w:p>
        </w:tc>
        <w:tc>
          <w:tcPr>
            <w:tcW w:w="677" w:type="dxa"/>
          </w:tcPr>
          <w:p w:rsidR="009C07F6" w:rsidRPr="00EF27C9" w:rsidRDefault="009C07F6" w:rsidP="00F62BED">
            <w:pPr>
              <w:suppressAutoHyphens/>
              <w:spacing w:before="0" w:after="0" w:line="360" w:lineRule="auto"/>
              <w:rPr>
                <w:bCs/>
                <w:sz w:val="20"/>
                <w:szCs w:val="28"/>
              </w:rPr>
            </w:pPr>
            <w:r w:rsidRPr="00EF27C9">
              <w:rPr>
                <w:bCs/>
                <w:sz w:val="20"/>
                <w:szCs w:val="28"/>
              </w:rPr>
              <w:t>2</w:t>
            </w:r>
          </w:p>
        </w:tc>
        <w:tc>
          <w:tcPr>
            <w:tcW w:w="600" w:type="dxa"/>
          </w:tcPr>
          <w:p w:rsidR="009C07F6" w:rsidRPr="00EF27C9" w:rsidRDefault="009C07F6" w:rsidP="00F62BED">
            <w:pPr>
              <w:suppressAutoHyphens/>
              <w:spacing w:before="0" w:after="0" w:line="360" w:lineRule="auto"/>
              <w:rPr>
                <w:bCs/>
                <w:sz w:val="20"/>
                <w:szCs w:val="28"/>
              </w:rPr>
            </w:pPr>
            <w:r w:rsidRPr="00EF27C9">
              <w:rPr>
                <w:bCs/>
                <w:sz w:val="20"/>
                <w:szCs w:val="28"/>
              </w:rPr>
              <w:t>35</w:t>
            </w:r>
          </w:p>
        </w:tc>
        <w:tc>
          <w:tcPr>
            <w:tcW w:w="1053" w:type="dxa"/>
          </w:tcPr>
          <w:p w:rsidR="009C07F6" w:rsidRPr="00EF27C9" w:rsidRDefault="009C07F6" w:rsidP="00F62BED">
            <w:pPr>
              <w:suppressAutoHyphens/>
              <w:spacing w:before="0" w:after="0" w:line="360" w:lineRule="auto"/>
              <w:rPr>
                <w:bCs/>
                <w:sz w:val="20"/>
                <w:szCs w:val="28"/>
              </w:rPr>
            </w:pPr>
            <w:r w:rsidRPr="00EF27C9">
              <w:rPr>
                <w:bCs/>
                <w:sz w:val="20"/>
                <w:szCs w:val="28"/>
              </w:rPr>
              <w:t>40</w:t>
            </w:r>
          </w:p>
        </w:tc>
        <w:tc>
          <w:tcPr>
            <w:tcW w:w="1023"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781" w:type="dxa"/>
          </w:tcPr>
          <w:p w:rsidR="009C07F6" w:rsidRPr="00EF27C9" w:rsidRDefault="009C07F6" w:rsidP="00F62BED">
            <w:pPr>
              <w:suppressAutoHyphens/>
              <w:spacing w:before="0" w:after="0" w:line="360" w:lineRule="auto"/>
              <w:rPr>
                <w:bCs/>
                <w:sz w:val="20"/>
                <w:szCs w:val="28"/>
              </w:rPr>
            </w:pPr>
            <w:r w:rsidRPr="00EF27C9">
              <w:rPr>
                <w:bCs/>
                <w:sz w:val="20"/>
                <w:szCs w:val="28"/>
              </w:rPr>
              <w:t>59</w:t>
            </w:r>
          </w:p>
        </w:tc>
        <w:tc>
          <w:tcPr>
            <w:tcW w:w="1157" w:type="dxa"/>
          </w:tcPr>
          <w:p w:rsidR="009C07F6" w:rsidRPr="00EF27C9" w:rsidRDefault="009C07F6" w:rsidP="00F62BED">
            <w:pPr>
              <w:suppressAutoHyphens/>
              <w:spacing w:before="0" w:after="0" w:line="360" w:lineRule="auto"/>
              <w:rPr>
                <w:bCs/>
                <w:sz w:val="20"/>
                <w:szCs w:val="28"/>
              </w:rPr>
            </w:pPr>
            <w:r w:rsidRPr="00EF27C9">
              <w:rPr>
                <w:bCs/>
                <w:sz w:val="20"/>
                <w:szCs w:val="28"/>
              </w:rPr>
              <w:t>118</w:t>
            </w:r>
          </w:p>
        </w:tc>
      </w:tr>
    </w:tbl>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p>
    <w:p w:rsidR="009C07F6" w:rsidRPr="00EF27C9" w:rsidRDefault="009C07F6" w:rsidP="008C52FE">
      <w:pPr>
        <w:pStyle w:val="HTML"/>
        <w:tabs>
          <w:tab w:val="clear" w:pos="1832"/>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8.10.2 Расчет нормативного расхода топлива для легковых</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автомобилей и автобусов</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Для легковых автомобилей нормируемое значение расхода топлива рассчитывает</w:t>
      </w:r>
      <w:r w:rsidR="007725DE" w:rsidRPr="00EF27C9">
        <w:rPr>
          <w:rFonts w:ascii="Times New Roman" w:hAnsi="Times New Roman" w:cs="Times New Roman"/>
          <w:sz w:val="28"/>
          <w:szCs w:val="28"/>
        </w:rPr>
        <w:t>ся</w:t>
      </w:r>
      <w:r w:rsidR="008C52FE" w:rsidRPr="00EF27C9">
        <w:rPr>
          <w:rFonts w:ascii="Times New Roman" w:hAnsi="Times New Roman" w:cs="Times New Roman"/>
          <w:sz w:val="28"/>
          <w:szCs w:val="28"/>
        </w:rPr>
        <w:t xml:space="preserve"> </w:t>
      </w:r>
      <w:r w:rsidR="007725DE" w:rsidRPr="00EF27C9">
        <w:rPr>
          <w:rFonts w:ascii="Times New Roman" w:hAnsi="Times New Roman" w:cs="Times New Roman"/>
          <w:sz w:val="28"/>
          <w:szCs w:val="28"/>
        </w:rPr>
        <w:t>по следующему соотно</w:t>
      </w:r>
      <w:r w:rsidR="00A01304" w:rsidRPr="00EF27C9">
        <w:rPr>
          <w:rFonts w:ascii="Times New Roman" w:hAnsi="Times New Roman" w:cs="Times New Roman"/>
          <w:sz w:val="28"/>
          <w:szCs w:val="28"/>
        </w:rPr>
        <w:t>шению[34</w:t>
      </w:r>
      <w:r w:rsidRPr="00EF27C9">
        <w:rPr>
          <w:rFonts w:ascii="Times New Roman" w:hAnsi="Times New Roman" w:cs="Times New Roman"/>
          <w:sz w:val="28"/>
          <w:szCs w:val="28"/>
        </w:rPr>
        <w:t>]:</w:t>
      </w:r>
    </w:p>
    <w:p w:rsidR="009C07F6" w:rsidRPr="00EF27C9" w:rsidRDefault="00887EB9"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br w:type="page"/>
      </w:r>
      <w:r w:rsidR="009C07F6" w:rsidRPr="00EF27C9">
        <w:rPr>
          <w:rFonts w:ascii="Times New Roman" w:hAnsi="Times New Roman" w:cs="Times New Roman"/>
          <w:sz w:val="28"/>
          <w:szCs w:val="28"/>
          <w:lang w:val="en-US"/>
        </w:rPr>
        <w:t>Q</w:t>
      </w:r>
      <w:r w:rsidR="009C07F6" w:rsidRPr="00EF27C9">
        <w:rPr>
          <w:rFonts w:ascii="Times New Roman" w:hAnsi="Times New Roman" w:cs="Times New Roman"/>
          <w:sz w:val="28"/>
          <w:szCs w:val="28"/>
        </w:rPr>
        <w:t>н = 0,01</w:t>
      </w:r>
      <w:r w:rsidRPr="00EF27C9">
        <w:rPr>
          <w:rFonts w:ascii="Times New Roman" w:hAnsi="Times New Roman" w:cs="Times New Roman"/>
          <w:sz w:val="28"/>
          <w:szCs w:val="28"/>
          <w:lang w:val="en-US"/>
        </w:rPr>
        <w:t>*</w:t>
      </w:r>
      <w:r w:rsidR="009C07F6" w:rsidRPr="00EF27C9">
        <w:rPr>
          <w:rFonts w:ascii="Times New Roman" w:hAnsi="Times New Roman" w:cs="Times New Roman"/>
          <w:sz w:val="28"/>
          <w:szCs w:val="28"/>
          <w:lang w:val="en-US"/>
        </w:rPr>
        <w:t>Hs</w:t>
      </w:r>
      <w:r w:rsidRPr="00EF27C9">
        <w:rPr>
          <w:rFonts w:ascii="Times New Roman" w:hAnsi="Times New Roman" w:cs="Times New Roman"/>
          <w:sz w:val="28"/>
          <w:szCs w:val="28"/>
          <w:lang w:val="en-US"/>
        </w:rPr>
        <w:t>*</w:t>
      </w:r>
      <w:r w:rsidR="009C07F6" w:rsidRPr="00EF27C9">
        <w:rPr>
          <w:rFonts w:ascii="Times New Roman" w:hAnsi="Times New Roman" w:cs="Times New Roman"/>
          <w:sz w:val="28"/>
          <w:szCs w:val="28"/>
          <w:lang w:val="en-US"/>
        </w:rPr>
        <w:t>S</w:t>
      </w:r>
      <w:r w:rsidRPr="00EF27C9">
        <w:rPr>
          <w:rFonts w:ascii="Times New Roman" w:hAnsi="Times New Roman" w:cs="Times New Roman"/>
          <w:sz w:val="28"/>
          <w:szCs w:val="28"/>
          <w:lang w:val="en-US"/>
        </w:rPr>
        <w:t>*</w:t>
      </w:r>
      <w:r w:rsidR="009C07F6" w:rsidRPr="00EF27C9">
        <w:rPr>
          <w:rFonts w:ascii="Times New Roman" w:hAnsi="Times New Roman" w:cs="Times New Roman"/>
          <w:sz w:val="28"/>
          <w:szCs w:val="28"/>
        </w:rPr>
        <w:t>(1 + 0,01</w:t>
      </w:r>
      <w:r w:rsidRPr="00EF27C9">
        <w:rPr>
          <w:rFonts w:ascii="Times New Roman" w:hAnsi="Times New Roman" w:cs="Times New Roman"/>
          <w:sz w:val="28"/>
          <w:szCs w:val="28"/>
          <w:lang w:val="en-US"/>
        </w:rPr>
        <w:t>*</w:t>
      </w:r>
      <w:r w:rsidR="009C07F6" w:rsidRPr="00EF27C9">
        <w:rPr>
          <w:rFonts w:ascii="Times New Roman" w:hAnsi="Times New Roman" w:cs="Times New Roman"/>
          <w:sz w:val="28"/>
          <w:szCs w:val="28"/>
        </w:rPr>
        <w:t xml:space="preserve"> </w:t>
      </w:r>
      <w:r w:rsidR="009C07F6" w:rsidRPr="00EF27C9">
        <w:rPr>
          <w:rFonts w:ascii="Times New Roman" w:hAnsi="Times New Roman" w:cs="Times New Roman"/>
          <w:sz w:val="28"/>
          <w:szCs w:val="28"/>
          <w:lang w:val="en-US"/>
        </w:rPr>
        <w:t>D</w:t>
      </w:r>
      <w:r w:rsidR="009C07F6" w:rsidRPr="00EF27C9">
        <w:rPr>
          <w:rFonts w:ascii="Times New Roman" w:hAnsi="Times New Roman" w:cs="Times New Roman"/>
          <w:sz w:val="28"/>
          <w:szCs w:val="28"/>
        </w:rPr>
        <w:t>),</w:t>
      </w:r>
      <w:r w:rsidR="008C52FE" w:rsidRPr="00EF27C9">
        <w:rPr>
          <w:rFonts w:ascii="Times New Roman" w:hAnsi="Times New Roman" w:cs="Times New Roman"/>
          <w:sz w:val="28"/>
          <w:szCs w:val="28"/>
        </w:rPr>
        <w:t xml:space="preserve"> </w:t>
      </w:r>
      <w:r w:rsidR="009C07F6" w:rsidRPr="00EF27C9">
        <w:rPr>
          <w:rFonts w:ascii="Times New Roman" w:hAnsi="Times New Roman" w:cs="Times New Roman"/>
          <w:sz w:val="28"/>
          <w:szCs w:val="28"/>
        </w:rPr>
        <w:t>(8.3)</w:t>
      </w:r>
    </w:p>
    <w:p w:rsidR="001E746F" w:rsidRPr="00EF27C9" w:rsidRDefault="001E746F" w:rsidP="008C52FE">
      <w:pPr>
        <w:pStyle w:val="HTML"/>
        <w:tabs>
          <w:tab w:val="clear" w:pos="916"/>
        </w:tabs>
        <w:suppressAutoHyphens/>
        <w:spacing w:line="360" w:lineRule="auto"/>
        <w:ind w:firstLine="709"/>
        <w:jc w:val="both"/>
        <w:rPr>
          <w:rFonts w:ascii="Times New Roman" w:hAnsi="Times New Roman" w:cs="Times New Roman"/>
          <w:sz w:val="28"/>
          <w:szCs w:val="28"/>
        </w:rPr>
      </w:pPr>
    </w:p>
    <w:p w:rsidR="009C07F6" w:rsidRPr="00EF27C9" w:rsidRDefault="009C07F6" w:rsidP="008C52FE">
      <w:pPr>
        <w:pStyle w:val="HTML"/>
        <w:tabs>
          <w:tab w:val="clear" w:pos="916"/>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где Qн - нормативный расход топлива, литры;</w:t>
      </w:r>
    </w:p>
    <w:p w:rsidR="009C07F6" w:rsidRPr="00EF27C9" w:rsidRDefault="009C07F6" w:rsidP="008C52FE">
      <w:pPr>
        <w:pStyle w:val="HTML"/>
        <w:tabs>
          <w:tab w:val="clear" w:pos="916"/>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Н</w:t>
      </w:r>
      <w:r w:rsidRPr="00EF27C9">
        <w:rPr>
          <w:rFonts w:ascii="Times New Roman" w:hAnsi="Times New Roman" w:cs="Times New Roman"/>
          <w:sz w:val="28"/>
          <w:szCs w:val="28"/>
          <w:vertAlign w:val="subscript"/>
          <w:lang w:val="en-US"/>
        </w:rPr>
        <w:t>S</w:t>
      </w:r>
      <w:r w:rsidR="008C52FE" w:rsidRPr="00EF27C9">
        <w:rPr>
          <w:rFonts w:ascii="Times New Roman" w:hAnsi="Times New Roman" w:cs="Times New Roman"/>
          <w:sz w:val="28"/>
          <w:szCs w:val="28"/>
          <w:vertAlign w:val="subscript"/>
        </w:rPr>
        <w:t xml:space="preserve"> </w:t>
      </w:r>
      <w:r w:rsidRPr="00EF27C9">
        <w:rPr>
          <w:rFonts w:ascii="Times New Roman" w:hAnsi="Times New Roman" w:cs="Times New Roman"/>
          <w:sz w:val="28"/>
          <w:szCs w:val="28"/>
        </w:rPr>
        <w:t>-базовая линейная норма расхода топлива на пробег автомобиля, л/100 км;</w:t>
      </w:r>
    </w:p>
    <w:p w:rsidR="009C07F6" w:rsidRPr="00EF27C9" w:rsidRDefault="009C07F6" w:rsidP="008C52FE">
      <w:pPr>
        <w:pStyle w:val="HTML"/>
        <w:tabs>
          <w:tab w:val="clear" w:pos="916"/>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S - пробег автомобиля, км;</w:t>
      </w:r>
    </w:p>
    <w:p w:rsidR="009C07F6" w:rsidRPr="00EF27C9" w:rsidRDefault="009C07F6" w:rsidP="008C52FE">
      <w:pPr>
        <w:pStyle w:val="HTML"/>
        <w:tabs>
          <w:tab w:val="clear" w:pos="916"/>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D - поправочный коэффициент (суммарная относительная надбавка или снижение) к норме в процентах, 5%.</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Для автобусов нормируемое значение расхода топлива устанавливается аналогично легковым автомобилям.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Результаты расчета нормативного расхода топлива для легковых автомобилей и автобусов приведены в таблице 8.6.</w:t>
      </w:r>
    </w:p>
    <w:p w:rsidR="009C07F6" w:rsidRPr="00EF27C9" w:rsidRDefault="009C07F6" w:rsidP="008C52FE">
      <w:pPr>
        <w:pStyle w:val="ae"/>
        <w:suppressAutoHyphens/>
        <w:spacing w:after="0" w:line="360" w:lineRule="auto"/>
        <w:ind w:left="0" w:firstLine="709"/>
        <w:jc w:val="both"/>
        <w:rPr>
          <w:sz w:val="28"/>
          <w:szCs w:val="28"/>
        </w:rPr>
      </w:pPr>
    </w:p>
    <w:p w:rsidR="00396328" w:rsidRPr="00EF27C9" w:rsidRDefault="009C07F6" w:rsidP="008C52FE">
      <w:pPr>
        <w:pStyle w:val="ae"/>
        <w:suppressAutoHyphens/>
        <w:spacing w:after="0" w:line="360" w:lineRule="auto"/>
        <w:ind w:left="0" w:firstLine="709"/>
        <w:jc w:val="both"/>
        <w:rPr>
          <w:bCs/>
          <w:sz w:val="28"/>
          <w:szCs w:val="28"/>
        </w:rPr>
      </w:pPr>
      <w:r w:rsidRPr="00EF27C9">
        <w:rPr>
          <w:sz w:val="28"/>
          <w:szCs w:val="28"/>
        </w:rPr>
        <w:t xml:space="preserve">Таблица 8.6 - Нормативный расход топлива для </w:t>
      </w:r>
      <w:r w:rsidRPr="00EF27C9">
        <w:rPr>
          <w:bCs/>
          <w:sz w:val="28"/>
          <w:szCs w:val="28"/>
        </w:rPr>
        <w:t>легковых автомобилей и автобусов</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02"/>
        <w:gridCol w:w="730"/>
        <w:gridCol w:w="742"/>
        <w:gridCol w:w="1058"/>
        <w:gridCol w:w="1222"/>
        <w:gridCol w:w="776"/>
        <w:gridCol w:w="1308"/>
      </w:tblGrid>
      <w:tr w:rsidR="009C07F6" w:rsidRPr="00EF27C9" w:rsidTr="00F62BED">
        <w:trPr>
          <w:jc w:val="center"/>
        </w:trPr>
        <w:tc>
          <w:tcPr>
            <w:tcW w:w="2755" w:type="dxa"/>
          </w:tcPr>
          <w:p w:rsidR="009C07F6" w:rsidRPr="00EF27C9" w:rsidRDefault="009C07F6" w:rsidP="00F62BED">
            <w:pPr>
              <w:suppressAutoHyphens/>
              <w:spacing w:before="0" w:after="0" w:line="360" w:lineRule="auto"/>
              <w:rPr>
                <w:bCs/>
                <w:sz w:val="20"/>
                <w:szCs w:val="28"/>
              </w:rPr>
            </w:pPr>
            <w:r w:rsidRPr="00EF27C9">
              <w:rPr>
                <w:bCs/>
                <w:sz w:val="20"/>
                <w:szCs w:val="28"/>
              </w:rPr>
              <w:t>Марка</w:t>
            </w:r>
          </w:p>
          <w:p w:rsidR="009C07F6" w:rsidRPr="00EF27C9" w:rsidRDefault="009C07F6" w:rsidP="00F62BED">
            <w:pPr>
              <w:suppressAutoHyphens/>
              <w:spacing w:before="0" w:after="0" w:line="360" w:lineRule="auto"/>
              <w:rPr>
                <w:bCs/>
                <w:sz w:val="20"/>
                <w:szCs w:val="28"/>
              </w:rPr>
            </w:pPr>
            <w:r w:rsidRPr="00EF27C9">
              <w:rPr>
                <w:bCs/>
                <w:sz w:val="20"/>
                <w:szCs w:val="28"/>
              </w:rPr>
              <w:t>автомобиля</w:t>
            </w:r>
          </w:p>
        </w:tc>
        <w:tc>
          <w:tcPr>
            <w:tcW w:w="894"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N</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шт.</w:t>
            </w:r>
          </w:p>
        </w:tc>
        <w:tc>
          <w:tcPr>
            <w:tcW w:w="965"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S</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км</w:t>
            </w:r>
          </w:p>
        </w:tc>
        <w:tc>
          <w:tcPr>
            <w:tcW w:w="1343"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H</w:t>
            </w:r>
            <w:r w:rsidRPr="00EF27C9">
              <w:rPr>
                <w:bCs/>
                <w:sz w:val="20"/>
                <w:szCs w:val="28"/>
                <w:vertAlign w:val="subscript"/>
                <w:lang w:val="en-US"/>
              </w:rPr>
              <w:t>sc</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л/100 км</w:t>
            </w:r>
          </w:p>
        </w:tc>
        <w:tc>
          <w:tcPr>
            <w:tcW w:w="1458" w:type="dxa"/>
          </w:tcPr>
          <w:p w:rsidR="009C07F6" w:rsidRPr="00EF27C9" w:rsidRDefault="009C07F6" w:rsidP="00F62BED">
            <w:pPr>
              <w:suppressAutoHyphens/>
              <w:spacing w:before="0" w:after="0" w:line="360" w:lineRule="auto"/>
              <w:rPr>
                <w:bCs/>
                <w:sz w:val="20"/>
                <w:szCs w:val="28"/>
              </w:rPr>
            </w:pPr>
            <w:r w:rsidRPr="00EF27C9">
              <w:rPr>
                <w:bCs/>
                <w:sz w:val="20"/>
                <w:szCs w:val="28"/>
              </w:rPr>
              <w:t>вид</w:t>
            </w:r>
          </w:p>
          <w:p w:rsidR="009C07F6" w:rsidRPr="00EF27C9" w:rsidRDefault="009C07F6" w:rsidP="00F62BED">
            <w:pPr>
              <w:suppressAutoHyphens/>
              <w:spacing w:before="0" w:after="0" w:line="360" w:lineRule="auto"/>
              <w:rPr>
                <w:bCs/>
                <w:sz w:val="20"/>
                <w:szCs w:val="28"/>
              </w:rPr>
            </w:pPr>
            <w:r w:rsidRPr="00EF27C9">
              <w:rPr>
                <w:bCs/>
                <w:sz w:val="20"/>
                <w:szCs w:val="28"/>
              </w:rPr>
              <w:t>топлива</w:t>
            </w:r>
          </w:p>
        </w:tc>
        <w:tc>
          <w:tcPr>
            <w:tcW w:w="931"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Q</w:t>
            </w:r>
            <w:r w:rsidRPr="00EF27C9">
              <w:rPr>
                <w:bCs/>
                <w:sz w:val="20"/>
                <w:szCs w:val="28"/>
                <w:vertAlign w:val="subscript"/>
              </w:rPr>
              <w:t>Н</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л</w:t>
            </w:r>
          </w:p>
        </w:tc>
        <w:tc>
          <w:tcPr>
            <w:tcW w:w="1572" w:type="dxa"/>
          </w:tcPr>
          <w:p w:rsidR="009C07F6" w:rsidRPr="00EF27C9" w:rsidRDefault="009C07F6" w:rsidP="00F62BED">
            <w:pPr>
              <w:suppressAutoHyphens/>
              <w:spacing w:before="0" w:after="0" w:line="360" w:lineRule="auto"/>
              <w:rPr>
                <w:bCs/>
                <w:sz w:val="20"/>
                <w:szCs w:val="28"/>
              </w:rPr>
            </w:pPr>
            <w:r w:rsidRPr="00EF27C9">
              <w:rPr>
                <w:bCs/>
                <w:sz w:val="20"/>
                <w:szCs w:val="28"/>
              </w:rPr>
              <w:t>Итого топлива, л</w:t>
            </w:r>
          </w:p>
        </w:tc>
      </w:tr>
      <w:tr w:rsidR="009C07F6" w:rsidRPr="00EF27C9" w:rsidTr="00F62BED">
        <w:trPr>
          <w:jc w:val="center"/>
        </w:trPr>
        <w:tc>
          <w:tcPr>
            <w:tcW w:w="2755" w:type="dxa"/>
          </w:tcPr>
          <w:p w:rsidR="009C07F6" w:rsidRPr="00EF27C9" w:rsidRDefault="009C07F6" w:rsidP="00F62BED">
            <w:pPr>
              <w:suppressAutoHyphens/>
              <w:spacing w:before="0" w:after="0" w:line="360" w:lineRule="auto"/>
              <w:rPr>
                <w:bCs/>
                <w:sz w:val="20"/>
                <w:szCs w:val="28"/>
              </w:rPr>
            </w:pPr>
            <w:r w:rsidRPr="00EF27C9">
              <w:rPr>
                <w:bCs/>
                <w:sz w:val="20"/>
                <w:szCs w:val="28"/>
              </w:rPr>
              <w:t>УАЗ-31512</w:t>
            </w:r>
          </w:p>
        </w:tc>
        <w:tc>
          <w:tcPr>
            <w:tcW w:w="894" w:type="dxa"/>
          </w:tcPr>
          <w:p w:rsidR="009C07F6" w:rsidRPr="00EF27C9" w:rsidRDefault="009C07F6" w:rsidP="00F62BED">
            <w:pPr>
              <w:suppressAutoHyphens/>
              <w:spacing w:before="0" w:after="0" w:line="360" w:lineRule="auto"/>
              <w:rPr>
                <w:bCs/>
                <w:sz w:val="20"/>
                <w:szCs w:val="28"/>
              </w:rPr>
            </w:pPr>
            <w:r w:rsidRPr="00EF27C9">
              <w:rPr>
                <w:bCs/>
                <w:sz w:val="20"/>
                <w:szCs w:val="28"/>
              </w:rPr>
              <w:t>3</w:t>
            </w:r>
          </w:p>
        </w:tc>
        <w:tc>
          <w:tcPr>
            <w:tcW w:w="965" w:type="dxa"/>
          </w:tcPr>
          <w:p w:rsidR="009C07F6" w:rsidRPr="00EF27C9" w:rsidRDefault="009C07F6" w:rsidP="00F62BED">
            <w:pPr>
              <w:suppressAutoHyphens/>
              <w:spacing w:before="0" w:after="0" w:line="360" w:lineRule="auto"/>
              <w:rPr>
                <w:bCs/>
                <w:sz w:val="20"/>
                <w:szCs w:val="28"/>
              </w:rPr>
            </w:pPr>
            <w:r w:rsidRPr="00EF27C9">
              <w:rPr>
                <w:bCs/>
                <w:sz w:val="20"/>
                <w:szCs w:val="28"/>
              </w:rPr>
              <w:t>70</w:t>
            </w:r>
          </w:p>
        </w:tc>
        <w:tc>
          <w:tcPr>
            <w:tcW w:w="1343" w:type="dxa"/>
          </w:tcPr>
          <w:p w:rsidR="009C07F6" w:rsidRPr="00EF27C9" w:rsidRDefault="009C07F6" w:rsidP="00F62BED">
            <w:pPr>
              <w:suppressAutoHyphens/>
              <w:spacing w:before="0" w:after="0" w:line="360" w:lineRule="auto"/>
              <w:rPr>
                <w:bCs/>
                <w:sz w:val="20"/>
                <w:szCs w:val="28"/>
              </w:rPr>
            </w:pPr>
            <w:r w:rsidRPr="00EF27C9">
              <w:rPr>
                <w:bCs/>
                <w:sz w:val="20"/>
                <w:szCs w:val="28"/>
              </w:rPr>
              <w:t>18</w:t>
            </w:r>
          </w:p>
        </w:tc>
        <w:tc>
          <w:tcPr>
            <w:tcW w:w="1458" w:type="dxa"/>
          </w:tcPr>
          <w:p w:rsidR="009C07F6" w:rsidRPr="00EF27C9" w:rsidRDefault="009C07F6" w:rsidP="00F62BED">
            <w:pPr>
              <w:suppressAutoHyphens/>
              <w:spacing w:before="0" w:after="0" w:line="360" w:lineRule="auto"/>
              <w:rPr>
                <w:bCs/>
                <w:sz w:val="20"/>
                <w:szCs w:val="28"/>
              </w:rPr>
            </w:pPr>
            <w:r w:rsidRPr="00EF27C9">
              <w:rPr>
                <w:bCs/>
                <w:sz w:val="20"/>
                <w:szCs w:val="28"/>
              </w:rPr>
              <w:t>Б</w:t>
            </w:r>
          </w:p>
        </w:tc>
        <w:tc>
          <w:tcPr>
            <w:tcW w:w="931" w:type="dxa"/>
          </w:tcPr>
          <w:p w:rsidR="009C07F6" w:rsidRPr="00EF27C9" w:rsidRDefault="009C07F6" w:rsidP="00F62BED">
            <w:pPr>
              <w:suppressAutoHyphens/>
              <w:spacing w:before="0" w:after="0" w:line="360" w:lineRule="auto"/>
              <w:rPr>
                <w:bCs/>
                <w:sz w:val="20"/>
                <w:szCs w:val="28"/>
              </w:rPr>
            </w:pPr>
            <w:r w:rsidRPr="00EF27C9">
              <w:rPr>
                <w:bCs/>
                <w:sz w:val="20"/>
                <w:szCs w:val="28"/>
              </w:rPr>
              <w:t>13,2</w:t>
            </w:r>
          </w:p>
        </w:tc>
        <w:tc>
          <w:tcPr>
            <w:tcW w:w="1572" w:type="dxa"/>
          </w:tcPr>
          <w:p w:rsidR="009C07F6" w:rsidRPr="00EF27C9" w:rsidRDefault="009C07F6" w:rsidP="00F62BED">
            <w:pPr>
              <w:suppressAutoHyphens/>
              <w:spacing w:before="0" w:after="0" w:line="360" w:lineRule="auto"/>
              <w:rPr>
                <w:bCs/>
                <w:sz w:val="20"/>
                <w:szCs w:val="28"/>
              </w:rPr>
            </w:pPr>
            <w:r w:rsidRPr="00EF27C9">
              <w:rPr>
                <w:bCs/>
                <w:sz w:val="20"/>
                <w:szCs w:val="28"/>
              </w:rPr>
              <w:t>39,6</w:t>
            </w:r>
          </w:p>
        </w:tc>
      </w:tr>
      <w:tr w:rsidR="009C07F6" w:rsidRPr="00EF27C9" w:rsidTr="00F62BED">
        <w:trPr>
          <w:jc w:val="center"/>
        </w:trPr>
        <w:tc>
          <w:tcPr>
            <w:tcW w:w="2755" w:type="dxa"/>
          </w:tcPr>
          <w:p w:rsidR="009C07F6" w:rsidRPr="00EF27C9" w:rsidRDefault="009C07F6" w:rsidP="00F62BED">
            <w:pPr>
              <w:suppressAutoHyphens/>
              <w:spacing w:before="0" w:after="0" w:line="360" w:lineRule="auto"/>
              <w:rPr>
                <w:bCs/>
                <w:sz w:val="20"/>
                <w:szCs w:val="28"/>
              </w:rPr>
            </w:pPr>
            <w:r w:rsidRPr="00EF27C9">
              <w:rPr>
                <w:bCs/>
                <w:sz w:val="20"/>
                <w:szCs w:val="28"/>
              </w:rPr>
              <w:t>НЗАС 4951 4320</w:t>
            </w:r>
          </w:p>
        </w:tc>
        <w:tc>
          <w:tcPr>
            <w:tcW w:w="894" w:type="dxa"/>
          </w:tcPr>
          <w:p w:rsidR="009C07F6" w:rsidRPr="00EF27C9" w:rsidRDefault="009C07F6" w:rsidP="00F62BED">
            <w:pPr>
              <w:suppressAutoHyphens/>
              <w:spacing w:before="0" w:after="0" w:line="360" w:lineRule="auto"/>
              <w:rPr>
                <w:bCs/>
                <w:sz w:val="20"/>
                <w:szCs w:val="28"/>
              </w:rPr>
            </w:pPr>
            <w:r w:rsidRPr="00EF27C9">
              <w:rPr>
                <w:bCs/>
                <w:sz w:val="20"/>
                <w:szCs w:val="28"/>
              </w:rPr>
              <w:t>2</w:t>
            </w:r>
          </w:p>
        </w:tc>
        <w:tc>
          <w:tcPr>
            <w:tcW w:w="965" w:type="dxa"/>
          </w:tcPr>
          <w:p w:rsidR="009C07F6" w:rsidRPr="00EF27C9" w:rsidRDefault="009C07F6" w:rsidP="00F62BED">
            <w:pPr>
              <w:suppressAutoHyphens/>
              <w:spacing w:before="0" w:after="0" w:line="360" w:lineRule="auto"/>
              <w:rPr>
                <w:bCs/>
                <w:sz w:val="20"/>
                <w:szCs w:val="28"/>
              </w:rPr>
            </w:pPr>
            <w:r w:rsidRPr="00EF27C9">
              <w:rPr>
                <w:bCs/>
                <w:sz w:val="20"/>
                <w:szCs w:val="28"/>
              </w:rPr>
              <w:t>70</w:t>
            </w:r>
          </w:p>
        </w:tc>
        <w:tc>
          <w:tcPr>
            <w:tcW w:w="1343" w:type="dxa"/>
          </w:tcPr>
          <w:p w:rsidR="009C07F6" w:rsidRPr="00EF27C9" w:rsidRDefault="009C07F6" w:rsidP="00F62BED">
            <w:pPr>
              <w:suppressAutoHyphens/>
              <w:spacing w:before="0" w:after="0" w:line="360" w:lineRule="auto"/>
              <w:rPr>
                <w:bCs/>
                <w:sz w:val="20"/>
                <w:szCs w:val="28"/>
              </w:rPr>
            </w:pPr>
            <w:r w:rsidRPr="00EF27C9">
              <w:rPr>
                <w:bCs/>
                <w:sz w:val="20"/>
                <w:szCs w:val="28"/>
              </w:rPr>
              <w:t>34</w:t>
            </w:r>
          </w:p>
        </w:tc>
        <w:tc>
          <w:tcPr>
            <w:tcW w:w="1458"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931" w:type="dxa"/>
          </w:tcPr>
          <w:p w:rsidR="009C07F6" w:rsidRPr="00EF27C9" w:rsidRDefault="009C07F6" w:rsidP="00F62BED">
            <w:pPr>
              <w:suppressAutoHyphens/>
              <w:spacing w:before="0" w:after="0" w:line="360" w:lineRule="auto"/>
              <w:rPr>
                <w:bCs/>
                <w:sz w:val="20"/>
                <w:szCs w:val="28"/>
              </w:rPr>
            </w:pPr>
            <w:r w:rsidRPr="00EF27C9">
              <w:rPr>
                <w:bCs/>
                <w:sz w:val="20"/>
                <w:szCs w:val="28"/>
              </w:rPr>
              <w:t>25</w:t>
            </w:r>
          </w:p>
        </w:tc>
        <w:tc>
          <w:tcPr>
            <w:tcW w:w="1572" w:type="dxa"/>
          </w:tcPr>
          <w:p w:rsidR="009C07F6" w:rsidRPr="00EF27C9" w:rsidRDefault="009C07F6" w:rsidP="00F62BED">
            <w:pPr>
              <w:suppressAutoHyphens/>
              <w:spacing w:before="0" w:after="0" w:line="360" w:lineRule="auto"/>
              <w:rPr>
                <w:bCs/>
                <w:sz w:val="20"/>
                <w:szCs w:val="28"/>
              </w:rPr>
            </w:pPr>
            <w:r w:rsidRPr="00EF27C9">
              <w:rPr>
                <w:bCs/>
                <w:sz w:val="20"/>
                <w:szCs w:val="28"/>
              </w:rPr>
              <w:t>50</w:t>
            </w:r>
          </w:p>
        </w:tc>
      </w:tr>
      <w:tr w:rsidR="009C07F6" w:rsidRPr="00EF27C9" w:rsidTr="00F62BED">
        <w:trPr>
          <w:jc w:val="center"/>
        </w:trPr>
        <w:tc>
          <w:tcPr>
            <w:tcW w:w="2755" w:type="dxa"/>
          </w:tcPr>
          <w:p w:rsidR="009C07F6" w:rsidRPr="00EF27C9" w:rsidRDefault="009C07F6" w:rsidP="00F62BED">
            <w:pPr>
              <w:suppressAutoHyphens/>
              <w:spacing w:before="0" w:after="0" w:line="360" w:lineRule="auto"/>
              <w:rPr>
                <w:bCs/>
                <w:sz w:val="20"/>
                <w:szCs w:val="28"/>
              </w:rPr>
            </w:pPr>
            <w:r w:rsidRPr="00EF27C9">
              <w:rPr>
                <w:bCs/>
                <w:sz w:val="20"/>
                <w:szCs w:val="28"/>
              </w:rPr>
              <w:t>НЗАС У-37</w:t>
            </w:r>
          </w:p>
        </w:tc>
        <w:tc>
          <w:tcPr>
            <w:tcW w:w="894" w:type="dxa"/>
          </w:tcPr>
          <w:p w:rsidR="009C07F6" w:rsidRPr="00EF27C9" w:rsidRDefault="009C07F6" w:rsidP="00F62BED">
            <w:pPr>
              <w:suppressAutoHyphens/>
              <w:spacing w:before="0" w:after="0" w:line="360" w:lineRule="auto"/>
              <w:rPr>
                <w:bCs/>
                <w:sz w:val="20"/>
                <w:szCs w:val="28"/>
              </w:rPr>
            </w:pPr>
            <w:r w:rsidRPr="00EF27C9">
              <w:rPr>
                <w:bCs/>
                <w:sz w:val="20"/>
                <w:szCs w:val="28"/>
              </w:rPr>
              <w:t>1</w:t>
            </w:r>
          </w:p>
        </w:tc>
        <w:tc>
          <w:tcPr>
            <w:tcW w:w="965" w:type="dxa"/>
          </w:tcPr>
          <w:p w:rsidR="009C07F6" w:rsidRPr="00EF27C9" w:rsidRDefault="009C07F6" w:rsidP="00F62BED">
            <w:pPr>
              <w:suppressAutoHyphens/>
              <w:spacing w:before="0" w:after="0" w:line="360" w:lineRule="auto"/>
              <w:rPr>
                <w:bCs/>
                <w:sz w:val="20"/>
                <w:szCs w:val="28"/>
              </w:rPr>
            </w:pPr>
            <w:r w:rsidRPr="00EF27C9">
              <w:rPr>
                <w:bCs/>
                <w:sz w:val="20"/>
                <w:szCs w:val="28"/>
              </w:rPr>
              <w:t>70</w:t>
            </w:r>
          </w:p>
        </w:tc>
        <w:tc>
          <w:tcPr>
            <w:tcW w:w="1343" w:type="dxa"/>
          </w:tcPr>
          <w:p w:rsidR="009C07F6" w:rsidRPr="00EF27C9" w:rsidRDefault="009C07F6" w:rsidP="00F62BED">
            <w:pPr>
              <w:suppressAutoHyphens/>
              <w:spacing w:before="0" w:after="0" w:line="360" w:lineRule="auto"/>
              <w:rPr>
                <w:bCs/>
                <w:sz w:val="20"/>
                <w:szCs w:val="28"/>
              </w:rPr>
            </w:pPr>
            <w:r w:rsidRPr="00EF27C9">
              <w:rPr>
                <w:bCs/>
                <w:sz w:val="20"/>
                <w:szCs w:val="28"/>
              </w:rPr>
              <w:t>30</w:t>
            </w:r>
          </w:p>
        </w:tc>
        <w:tc>
          <w:tcPr>
            <w:tcW w:w="1458"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931" w:type="dxa"/>
          </w:tcPr>
          <w:p w:rsidR="009C07F6" w:rsidRPr="00EF27C9" w:rsidRDefault="009C07F6" w:rsidP="00F62BED">
            <w:pPr>
              <w:suppressAutoHyphens/>
              <w:spacing w:before="0" w:after="0" w:line="360" w:lineRule="auto"/>
              <w:rPr>
                <w:bCs/>
                <w:sz w:val="20"/>
                <w:szCs w:val="28"/>
              </w:rPr>
            </w:pPr>
            <w:r w:rsidRPr="00EF27C9">
              <w:rPr>
                <w:bCs/>
                <w:sz w:val="20"/>
                <w:szCs w:val="28"/>
              </w:rPr>
              <w:t>22</w:t>
            </w:r>
          </w:p>
        </w:tc>
        <w:tc>
          <w:tcPr>
            <w:tcW w:w="1572" w:type="dxa"/>
          </w:tcPr>
          <w:p w:rsidR="009C07F6" w:rsidRPr="00EF27C9" w:rsidRDefault="009C07F6" w:rsidP="00F62BED">
            <w:pPr>
              <w:suppressAutoHyphens/>
              <w:spacing w:before="0" w:after="0" w:line="360" w:lineRule="auto"/>
              <w:rPr>
                <w:bCs/>
                <w:sz w:val="20"/>
                <w:szCs w:val="28"/>
              </w:rPr>
            </w:pPr>
            <w:r w:rsidRPr="00EF27C9">
              <w:rPr>
                <w:bCs/>
                <w:sz w:val="20"/>
                <w:szCs w:val="28"/>
              </w:rPr>
              <w:t>22</w:t>
            </w:r>
          </w:p>
        </w:tc>
      </w:tr>
    </w:tbl>
    <w:p w:rsidR="009C07F6" w:rsidRPr="00EF27C9" w:rsidRDefault="009C07F6" w:rsidP="008C52FE">
      <w:pPr>
        <w:suppressAutoHyphens/>
        <w:spacing w:before="0" w:after="0" w:line="360" w:lineRule="auto"/>
        <w:ind w:firstLine="709"/>
        <w:jc w:val="both"/>
        <w:rPr>
          <w:sz w:val="28"/>
          <w:szCs w:val="24"/>
        </w:rPr>
      </w:pP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Расчет производился с учетом удвоенных расстояний, так как топливо необходимо как для прибытия к месту ЧС, так и для возвращения к местам дислокации.</w:t>
      </w:r>
    </w:p>
    <w:p w:rsidR="009C07F6" w:rsidRPr="00EF27C9" w:rsidRDefault="009C07F6" w:rsidP="008C52FE">
      <w:pPr>
        <w:pStyle w:val="HTML"/>
        <w:suppressAutoHyphens/>
        <w:spacing w:line="360" w:lineRule="auto"/>
        <w:ind w:firstLine="709"/>
        <w:jc w:val="both"/>
        <w:rPr>
          <w:rFonts w:ascii="Times New Roman" w:hAnsi="Times New Roman" w:cs="Times New Roman"/>
          <w:sz w:val="28"/>
        </w:rPr>
      </w:pP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8.10.3 Расчет нормативного расхода топлива для бортовых грузовых автомобилей</w:t>
      </w:r>
    </w:p>
    <w:p w:rsidR="008C52FE"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Для бортовых грузовых автомобилей или автопоездов нормируемое значение расхода топлива определяе</w:t>
      </w:r>
      <w:r w:rsidR="00A01304" w:rsidRPr="00EF27C9">
        <w:rPr>
          <w:rFonts w:ascii="Times New Roman" w:hAnsi="Times New Roman" w:cs="Times New Roman"/>
          <w:sz w:val="28"/>
          <w:szCs w:val="28"/>
        </w:rPr>
        <w:t>тся по следующему соотношению[34</w:t>
      </w:r>
      <w:r w:rsidRPr="00EF27C9">
        <w:rPr>
          <w:rFonts w:ascii="Times New Roman" w:hAnsi="Times New Roman" w:cs="Times New Roman"/>
          <w:sz w:val="28"/>
          <w:szCs w:val="28"/>
        </w:rPr>
        <w:t>]:</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p>
    <w:p w:rsidR="009C07F6" w:rsidRPr="00EF27C9" w:rsidRDefault="00887EB9" w:rsidP="008C52FE">
      <w:pPr>
        <w:pStyle w:val="HTML"/>
        <w:suppressAutoHyphens/>
        <w:spacing w:line="360" w:lineRule="auto"/>
        <w:ind w:firstLine="709"/>
        <w:jc w:val="both"/>
        <w:rPr>
          <w:rFonts w:ascii="Times New Roman" w:hAnsi="Times New Roman" w:cs="Times New Roman"/>
          <w:sz w:val="28"/>
          <w:szCs w:val="28"/>
          <w:lang w:val="en-US"/>
        </w:rPr>
      </w:pPr>
      <w:r w:rsidRPr="00EF27C9">
        <w:rPr>
          <w:rFonts w:ascii="Times New Roman" w:hAnsi="Times New Roman" w:cs="Times New Roman"/>
          <w:sz w:val="28"/>
          <w:szCs w:val="28"/>
          <w:lang w:val="en-US"/>
        </w:rPr>
        <w:br w:type="page"/>
      </w:r>
      <w:r w:rsidR="009C07F6" w:rsidRPr="00EF27C9">
        <w:rPr>
          <w:rFonts w:ascii="Times New Roman" w:hAnsi="Times New Roman" w:cs="Times New Roman"/>
          <w:sz w:val="28"/>
          <w:szCs w:val="28"/>
          <w:lang w:val="en-US"/>
        </w:rPr>
        <w:t>Q</w:t>
      </w:r>
      <w:r w:rsidR="009C07F6" w:rsidRPr="00EF27C9">
        <w:rPr>
          <w:rFonts w:ascii="Times New Roman" w:hAnsi="Times New Roman" w:cs="Times New Roman"/>
          <w:sz w:val="28"/>
          <w:szCs w:val="28"/>
        </w:rPr>
        <w:t>н</w:t>
      </w:r>
      <w:r w:rsidR="009C07F6" w:rsidRPr="00EF27C9">
        <w:rPr>
          <w:rFonts w:ascii="Times New Roman" w:hAnsi="Times New Roman" w:cs="Times New Roman"/>
          <w:sz w:val="28"/>
          <w:szCs w:val="28"/>
          <w:lang w:val="en-US"/>
        </w:rPr>
        <w:t xml:space="preserve"> = 0,01</w:t>
      </w:r>
      <w:r w:rsidRPr="00EF27C9">
        <w:rPr>
          <w:rFonts w:ascii="Times New Roman" w:hAnsi="Times New Roman" w:cs="Times New Roman"/>
          <w:sz w:val="28"/>
          <w:szCs w:val="28"/>
          <w:lang w:val="en-US"/>
        </w:rPr>
        <w:t>*</w:t>
      </w:r>
      <w:r w:rsidR="009C07F6" w:rsidRPr="00EF27C9">
        <w:rPr>
          <w:rFonts w:ascii="Times New Roman" w:hAnsi="Times New Roman" w:cs="Times New Roman"/>
          <w:sz w:val="28"/>
          <w:szCs w:val="28"/>
          <w:lang w:val="en-US"/>
        </w:rPr>
        <w:t>(</w:t>
      </w:r>
      <w:r w:rsidR="009C07F6" w:rsidRPr="00EF27C9">
        <w:rPr>
          <w:rFonts w:ascii="Times New Roman" w:hAnsi="Times New Roman" w:cs="Times New Roman"/>
          <w:sz w:val="28"/>
          <w:szCs w:val="28"/>
        </w:rPr>
        <w:t>Н</w:t>
      </w:r>
      <w:r w:rsidR="009C07F6" w:rsidRPr="00EF27C9">
        <w:rPr>
          <w:rFonts w:ascii="Times New Roman" w:hAnsi="Times New Roman" w:cs="Times New Roman"/>
          <w:sz w:val="28"/>
          <w:szCs w:val="28"/>
          <w:lang w:val="en-US"/>
        </w:rPr>
        <w:t>san</w:t>
      </w:r>
      <w:r w:rsidRPr="00EF27C9">
        <w:rPr>
          <w:rFonts w:ascii="Times New Roman" w:hAnsi="Times New Roman" w:cs="Times New Roman"/>
          <w:sz w:val="28"/>
          <w:szCs w:val="28"/>
          <w:lang w:val="en-US"/>
        </w:rPr>
        <w:t>*</w:t>
      </w:r>
      <w:r w:rsidR="009C07F6" w:rsidRPr="00EF27C9">
        <w:rPr>
          <w:rFonts w:ascii="Times New Roman" w:hAnsi="Times New Roman" w:cs="Times New Roman"/>
          <w:sz w:val="28"/>
          <w:szCs w:val="28"/>
          <w:lang w:val="en-US"/>
        </w:rPr>
        <w:t xml:space="preserve">S + </w:t>
      </w:r>
      <w:r w:rsidR="009C07F6" w:rsidRPr="00EF27C9">
        <w:rPr>
          <w:rFonts w:ascii="Times New Roman" w:hAnsi="Times New Roman" w:cs="Times New Roman"/>
          <w:sz w:val="28"/>
          <w:szCs w:val="28"/>
        </w:rPr>
        <w:t>Н</w:t>
      </w:r>
      <w:r w:rsidRPr="00EF27C9">
        <w:rPr>
          <w:rFonts w:ascii="Times New Roman" w:hAnsi="Times New Roman" w:cs="Times New Roman"/>
          <w:sz w:val="28"/>
          <w:szCs w:val="28"/>
          <w:lang w:val="en-US"/>
        </w:rPr>
        <w:t>w*</w:t>
      </w:r>
      <w:r w:rsidR="009C07F6" w:rsidRPr="00EF27C9">
        <w:rPr>
          <w:rFonts w:ascii="Times New Roman" w:hAnsi="Times New Roman" w:cs="Times New Roman"/>
          <w:sz w:val="28"/>
          <w:szCs w:val="28"/>
          <w:lang w:val="en-US"/>
        </w:rPr>
        <w:t>W)</w:t>
      </w:r>
      <w:r w:rsidRPr="00EF27C9">
        <w:rPr>
          <w:rFonts w:ascii="Times New Roman" w:hAnsi="Times New Roman" w:cs="Times New Roman"/>
          <w:sz w:val="28"/>
          <w:szCs w:val="28"/>
          <w:lang w:val="en-US"/>
        </w:rPr>
        <w:t>*</w:t>
      </w:r>
      <w:r w:rsidR="009C07F6" w:rsidRPr="00EF27C9">
        <w:rPr>
          <w:rFonts w:ascii="Times New Roman" w:hAnsi="Times New Roman" w:cs="Times New Roman"/>
          <w:sz w:val="28"/>
          <w:szCs w:val="28"/>
          <w:lang w:val="en-US"/>
        </w:rPr>
        <w:t>(1 + 0,01</w:t>
      </w:r>
      <w:r w:rsidRPr="00EF27C9">
        <w:rPr>
          <w:rFonts w:ascii="Times New Roman" w:hAnsi="Times New Roman" w:cs="Times New Roman"/>
          <w:sz w:val="28"/>
          <w:szCs w:val="28"/>
          <w:lang w:val="en-US"/>
        </w:rPr>
        <w:t>*</w:t>
      </w:r>
      <w:r w:rsidR="009C07F6" w:rsidRPr="00EF27C9">
        <w:rPr>
          <w:rFonts w:ascii="Times New Roman" w:hAnsi="Times New Roman" w:cs="Times New Roman"/>
          <w:sz w:val="28"/>
          <w:szCs w:val="28"/>
          <w:lang w:val="en-US"/>
        </w:rPr>
        <w:t>D),</w:t>
      </w:r>
      <w:r w:rsidR="008C52FE" w:rsidRPr="00EF27C9">
        <w:rPr>
          <w:rFonts w:ascii="Times New Roman" w:hAnsi="Times New Roman" w:cs="Times New Roman"/>
          <w:sz w:val="28"/>
          <w:szCs w:val="28"/>
          <w:lang w:val="en-US"/>
        </w:rPr>
        <w:t xml:space="preserve"> </w:t>
      </w:r>
      <w:r w:rsidR="009C07F6" w:rsidRPr="00EF27C9">
        <w:rPr>
          <w:rFonts w:ascii="Times New Roman" w:hAnsi="Times New Roman" w:cs="Times New Roman"/>
          <w:sz w:val="28"/>
          <w:szCs w:val="28"/>
          <w:lang w:val="en-US"/>
        </w:rPr>
        <w:t>(8.4)</w:t>
      </w:r>
    </w:p>
    <w:p w:rsidR="001E746F" w:rsidRPr="00EF27C9" w:rsidRDefault="001E746F" w:rsidP="008C52FE">
      <w:pPr>
        <w:pStyle w:val="HTML"/>
        <w:suppressAutoHyphens/>
        <w:spacing w:line="360" w:lineRule="auto"/>
        <w:ind w:firstLine="709"/>
        <w:jc w:val="both"/>
        <w:rPr>
          <w:rFonts w:ascii="Times New Roman" w:hAnsi="Times New Roman" w:cs="Times New Roman"/>
          <w:sz w:val="28"/>
          <w:szCs w:val="28"/>
          <w:lang w:val="en-US"/>
        </w:rPr>
      </w:pP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где Qн - нормативный расход топлива, литры или куб. метры;</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S - пробег автомобиля или автопоезда, км;</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Нsan - норма расхода топлива на пробег автопоезда:</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Нsan = Нs + Нg ∙ Gпр, л/100 км или куб. м/100 км (где Нs - базовая норма расхода топлива на пробег автомобиля, л/100 км</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или куб. м/100 км;</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Нg - норма расхода топлива на дополнительную массу прицепа или полуприцепа, л/100 т. км или куб. м/100 т. км;</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Gпр - собственная масса прицепа или полуприцепа, т);</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Нw - линейная норма расхода топлива на транспортную работу, л/100 т.</w:t>
      </w:r>
      <w:r w:rsidR="00887EB9" w:rsidRPr="00EF27C9">
        <w:rPr>
          <w:rFonts w:ascii="Times New Roman" w:hAnsi="Times New Roman" w:cs="Times New Roman"/>
          <w:sz w:val="28"/>
          <w:szCs w:val="28"/>
        </w:rPr>
        <w:t xml:space="preserve"> </w:t>
      </w:r>
      <w:r w:rsidRPr="00EF27C9">
        <w:rPr>
          <w:rFonts w:ascii="Times New Roman" w:hAnsi="Times New Roman" w:cs="Times New Roman"/>
          <w:sz w:val="28"/>
          <w:szCs w:val="28"/>
        </w:rPr>
        <w:t>км или куб. м/100 т. км;</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W - объем транспортной работы, т. км:</w:t>
      </w:r>
    </w:p>
    <w:p w:rsidR="00F104AC" w:rsidRPr="00EF27C9" w:rsidRDefault="00F104AC" w:rsidP="008C52FE">
      <w:pPr>
        <w:pStyle w:val="HTML"/>
        <w:suppressAutoHyphens/>
        <w:spacing w:line="360" w:lineRule="auto"/>
        <w:ind w:firstLine="709"/>
        <w:jc w:val="both"/>
        <w:rPr>
          <w:rFonts w:ascii="Times New Roman" w:hAnsi="Times New Roman" w:cs="Times New Roman"/>
          <w:sz w:val="28"/>
          <w:szCs w:val="28"/>
        </w:rPr>
      </w:pPr>
    </w:p>
    <w:p w:rsidR="009C07F6" w:rsidRPr="00EF27C9" w:rsidRDefault="00336405"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W = Gгр*</w:t>
      </w:r>
      <w:r w:rsidR="009C07F6" w:rsidRPr="00EF27C9">
        <w:rPr>
          <w:rFonts w:ascii="Times New Roman" w:hAnsi="Times New Roman" w:cs="Times New Roman"/>
          <w:sz w:val="28"/>
          <w:szCs w:val="28"/>
        </w:rPr>
        <w:t>Sгр,</w:t>
      </w:r>
    </w:p>
    <w:p w:rsidR="00F104AC" w:rsidRPr="00EF27C9" w:rsidRDefault="00F104AC" w:rsidP="008C52FE">
      <w:pPr>
        <w:pStyle w:val="HTML"/>
        <w:suppressAutoHyphens/>
        <w:spacing w:line="360" w:lineRule="auto"/>
        <w:ind w:firstLine="709"/>
        <w:jc w:val="both"/>
        <w:rPr>
          <w:rFonts w:ascii="Times New Roman" w:hAnsi="Times New Roman" w:cs="Times New Roman"/>
          <w:sz w:val="28"/>
          <w:szCs w:val="28"/>
        </w:rPr>
      </w:pP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(где Gгр - масса груза; Sгр - пробег с грузом);</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D - поправочный коэффициент (суммарная относительная надбавка или снижение) к норме в процентах, 5%.</w:t>
      </w:r>
    </w:p>
    <w:p w:rsidR="008C52FE"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При работе бортовых автомобилей с прицепами и седельных тягачей с полуприцепами норма расхода топлива на пробег (л/100 км или куб.м/100 км) автопоезда увеличивается на каждую тонну собственной массы прицепов и полуприцепов в зависимости от вида топлива в следующих размерах: бензина - 2л; дизельного топлива - 1,3 л.</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Расчет расхода топлива для бортовых грузовых автомобилей приведен в таблице 8.7.</w:t>
      </w:r>
    </w:p>
    <w:p w:rsidR="009C07F6" w:rsidRPr="00EF27C9" w:rsidRDefault="009C07F6" w:rsidP="008C52FE">
      <w:pPr>
        <w:suppressAutoHyphens/>
        <w:spacing w:before="0" w:after="0" w:line="360" w:lineRule="auto"/>
        <w:ind w:firstLine="709"/>
        <w:jc w:val="both"/>
        <w:rPr>
          <w:sz w:val="28"/>
          <w:szCs w:val="24"/>
        </w:rPr>
      </w:pPr>
    </w:p>
    <w:p w:rsidR="009C07F6" w:rsidRPr="00EF27C9" w:rsidRDefault="00336405"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t>Таблица 8.7 - Нормативный расход топлива для бортовых грузовых автомобилей</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55"/>
        <w:gridCol w:w="838"/>
        <w:gridCol w:w="814"/>
        <w:gridCol w:w="1076"/>
        <w:gridCol w:w="1119"/>
        <w:gridCol w:w="1066"/>
        <w:gridCol w:w="895"/>
        <w:gridCol w:w="1242"/>
      </w:tblGrid>
      <w:tr w:rsidR="009C07F6" w:rsidRPr="00EF27C9" w:rsidTr="00F62BED">
        <w:trPr>
          <w:jc w:val="center"/>
        </w:trPr>
        <w:tc>
          <w:tcPr>
            <w:tcW w:w="1566" w:type="dxa"/>
          </w:tcPr>
          <w:p w:rsidR="009C07F6" w:rsidRPr="00EF27C9" w:rsidRDefault="009C07F6" w:rsidP="00F62BED">
            <w:pPr>
              <w:suppressAutoHyphens/>
              <w:spacing w:before="0" w:after="0" w:line="360" w:lineRule="auto"/>
              <w:rPr>
                <w:bCs/>
                <w:sz w:val="20"/>
                <w:szCs w:val="28"/>
              </w:rPr>
            </w:pPr>
            <w:r w:rsidRPr="00EF27C9">
              <w:rPr>
                <w:bCs/>
                <w:sz w:val="20"/>
                <w:szCs w:val="28"/>
              </w:rPr>
              <w:t>Марка</w:t>
            </w:r>
          </w:p>
          <w:p w:rsidR="009C07F6" w:rsidRPr="00EF27C9" w:rsidRDefault="009C07F6" w:rsidP="00F62BED">
            <w:pPr>
              <w:suppressAutoHyphens/>
              <w:spacing w:before="0" w:after="0" w:line="360" w:lineRule="auto"/>
              <w:rPr>
                <w:bCs/>
                <w:sz w:val="20"/>
                <w:szCs w:val="28"/>
              </w:rPr>
            </w:pPr>
            <w:r w:rsidRPr="00EF27C9">
              <w:rPr>
                <w:bCs/>
                <w:sz w:val="20"/>
                <w:szCs w:val="28"/>
              </w:rPr>
              <w:t>автомобиля</w:t>
            </w:r>
          </w:p>
        </w:tc>
        <w:tc>
          <w:tcPr>
            <w:tcW w:w="1014"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N</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шт</w:t>
            </w:r>
          </w:p>
        </w:tc>
        <w:tc>
          <w:tcPr>
            <w:tcW w:w="987"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S</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км</w:t>
            </w:r>
          </w:p>
        </w:tc>
        <w:tc>
          <w:tcPr>
            <w:tcW w:w="1223" w:type="dxa"/>
          </w:tcPr>
          <w:p w:rsidR="009C07F6" w:rsidRPr="00EF27C9" w:rsidRDefault="009C07F6" w:rsidP="00F62BED">
            <w:pPr>
              <w:suppressAutoHyphens/>
              <w:spacing w:before="0" w:after="0" w:line="360" w:lineRule="auto"/>
              <w:rPr>
                <w:bCs/>
                <w:sz w:val="20"/>
                <w:szCs w:val="28"/>
                <w:vertAlign w:val="subscript"/>
              </w:rPr>
            </w:pPr>
            <w:r w:rsidRPr="00EF27C9">
              <w:rPr>
                <w:bCs/>
                <w:sz w:val="20"/>
                <w:szCs w:val="28"/>
                <w:lang w:val="en-US"/>
              </w:rPr>
              <w:t>H</w:t>
            </w:r>
            <w:r w:rsidRPr="00EF27C9">
              <w:rPr>
                <w:bCs/>
                <w:sz w:val="20"/>
                <w:szCs w:val="28"/>
                <w:vertAlign w:val="subscript"/>
                <w:lang w:val="en-US"/>
              </w:rPr>
              <w:t>W</w:t>
            </w:r>
            <w:r w:rsidRPr="00EF27C9">
              <w:rPr>
                <w:bCs/>
                <w:sz w:val="20"/>
                <w:szCs w:val="28"/>
                <w:vertAlign w:val="subscript"/>
              </w:rPr>
              <w:t>,</w:t>
            </w:r>
          </w:p>
          <w:p w:rsidR="009C07F6" w:rsidRPr="00EF27C9" w:rsidRDefault="009C07F6" w:rsidP="00F62BED">
            <w:pPr>
              <w:suppressAutoHyphens/>
              <w:spacing w:before="0" w:after="0" w:line="360" w:lineRule="auto"/>
              <w:rPr>
                <w:bCs/>
                <w:sz w:val="20"/>
                <w:szCs w:val="28"/>
              </w:rPr>
            </w:pPr>
            <w:r w:rsidRPr="00EF27C9">
              <w:rPr>
                <w:bCs/>
                <w:sz w:val="20"/>
                <w:szCs w:val="28"/>
              </w:rPr>
              <w:t>л/100т км</w:t>
            </w:r>
          </w:p>
        </w:tc>
        <w:tc>
          <w:tcPr>
            <w:tcW w:w="1223"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Hs</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л/100км</w:t>
            </w:r>
          </w:p>
        </w:tc>
        <w:tc>
          <w:tcPr>
            <w:tcW w:w="1143" w:type="dxa"/>
          </w:tcPr>
          <w:p w:rsidR="009C07F6" w:rsidRPr="00EF27C9" w:rsidRDefault="009C07F6" w:rsidP="00F62BED">
            <w:pPr>
              <w:suppressAutoHyphens/>
              <w:spacing w:before="0" w:after="0" w:line="360" w:lineRule="auto"/>
              <w:rPr>
                <w:bCs/>
                <w:sz w:val="20"/>
                <w:szCs w:val="28"/>
              </w:rPr>
            </w:pPr>
            <w:r w:rsidRPr="00EF27C9">
              <w:rPr>
                <w:bCs/>
                <w:sz w:val="20"/>
                <w:szCs w:val="28"/>
              </w:rPr>
              <w:t>Вид топлива</w:t>
            </w:r>
          </w:p>
        </w:tc>
        <w:tc>
          <w:tcPr>
            <w:tcW w:w="1038" w:type="dxa"/>
          </w:tcPr>
          <w:p w:rsidR="009C07F6" w:rsidRPr="00EF27C9" w:rsidRDefault="009C07F6" w:rsidP="00F62BED">
            <w:pPr>
              <w:suppressAutoHyphens/>
              <w:spacing w:before="0" w:after="0" w:line="360" w:lineRule="auto"/>
              <w:rPr>
                <w:bCs/>
                <w:sz w:val="20"/>
                <w:szCs w:val="28"/>
                <w:vertAlign w:val="subscript"/>
              </w:rPr>
            </w:pPr>
            <w:r w:rsidRPr="00EF27C9">
              <w:rPr>
                <w:bCs/>
                <w:sz w:val="20"/>
                <w:szCs w:val="28"/>
                <w:lang w:val="en-US"/>
              </w:rPr>
              <w:t>Q</w:t>
            </w:r>
            <w:r w:rsidRPr="00EF27C9">
              <w:rPr>
                <w:bCs/>
                <w:sz w:val="20"/>
                <w:szCs w:val="28"/>
                <w:vertAlign w:val="subscript"/>
              </w:rPr>
              <w:t>Н,</w:t>
            </w:r>
            <w:r w:rsidRPr="00EF27C9">
              <w:rPr>
                <w:bCs/>
                <w:sz w:val="20"/>
                <w:szCs w:val="28"/>
              </w:rPr>
              <w:t>л</w:t>
            </w:r>
          </w:p>
        </w:tc>
        <w:tc>
          <w:tcPr>
            <w:tcW w:w="1377" w:type="dxa"/>
          </w:tcPr>
          <w:p w:rsidR="009C07F6" w:rsidRPr="00EF27C9" w:rsidRDefault="009C07F6" w:rsidP="00F62BED">
            <w:pPr>
              <w:suppressAutoHyphens/>
              <w:spacing w:before="0" w:after="0" w:line="360" w:lineRule="auto"/>
              <w:rPr>
                <w:bCs/>
                <w:sz w:val="20"/>
                <w:szCs w:val="28"/>
              </w:rPr>
            </w:pPr>
            <w:r w:rsidRPr="00EF27C9">
              <w:rPr>
                <w:bCs/>
                <w:sz w:val="20"/>
                <w:szCs w:val="28"/>
              </w:rPr>
              <w:t>Итого топлива, л</w:t>
            </w:r>
          </w:p>
        </w:tc>
      </w:tr>
      <w:tr w:rsidR="009C07F6" w:rsidRPr="00EF27C9" w:rsidTr="00F62BED">
        <w:trPr>
          <w:jc w:val="center"/>
        </w:trPr>
        <w:tc>
          <w:tcPr>
            <w:tcW w:w="1566" w:type="dxa"/>
          </w:tcPr>
          <w:p w:rsidR="009C07F6" w:rsidRPr="00EF27C9" w:rsidRDefault="009C07F6" w:rsidP="00F62BED">
            <w:pPr>
              <w:suppressAutoHyphens/>
              <w:spacing w:before="0" w:after="0" w:line="360" w:lineRule="auto"/>
              <w:rPr>
                <w:sz w:val="20"/>
                <w:szCs w:val="28"/>
              </w:rPr>
            </w:pPr>
            <w:r w:rsidRPr="00EF27C9">
              <w:rPr>
                <w:sz w:val="20"/>
                <w:szCs w:val="28"/>
              </w:rPr>
              <w:t>УАЗ-452</w:t>
            </w:r>
          </w:p>
        </w:tc>
        <w:tc>
          <w:tcPr>
            <w:tcW w:w="1014" w:type="dxa"/>
          </w:tcPr>
          <w:p w:rsidR="009C07F6" w:rsidRPr="00EF27C9" w:rsidRDefault="009C07F6" w:rsidP="00F62BED">
            <w:pPr>
              <w:suppressAutoHyphens/>
              <w:spacing w:before="0" w:after="0" w:line="360" w:lineRule="auto"/>
              <w:rPr>
                <w:bCs/>
                <w:sz w:val="20"/>
                <w:szCs w:val="28"/>
              </w:rPr>
            </w:pPr>
            <w:r w:rsidRPr="00EF27C9">
              <w:rPr>
                <w:bCs/>
                <w:sz w:val="20"/>
                <w:szCs w:val="28"/>
              </w:rPr>
              <w:t>1</w:t>
            </w:r>
          </w:p>
        </w:tc>
        <w:tc>
          <w:tcPr>
            <w:tcW w:w="987" w:type="dxa"/>
          </w:tcPr>
          <w:p w:rsidR="009C07F6" w:rsidRPr="00EF27C9" w:rsidRDefault="009C07F6" w:rsidP="00F62BED">
            <w:pPr>
              <w:suppressAutoHyphens/>
              <w:spacing w:before="0" w:after="0" w:line="360" w:lineRule="auto"/>
              <w:rPr>
                <w:bCs/>
                <w:sz w:val="20"/>
                <w:szCs w:val="28"/>
              </w:rPr>
            </w:pPr>
            <w:r w:rsidRPr="00EF27C9">
              <w:rPr>
                <w:bCs/>
                <w:sz w:val="20"/>
                <w:szCs w:val="28"/>
              </w:rPr>
              <w:t>70</w:t>
            </w:r>
          </w:p>
        </w:tc>
        <w:tc>
          <w:tcPr>
            <w:tcW w:w="1223" w:type="dxa"/>
          </w:tcPr>
          <w:p w:rsidR="009C07F6" w:rsidRPr="00EF27C9" w:rsidRDefault="009C07F6" w:rsidP="00F62BED">
            <w:pPr>
              <w:suppressAutoHyphens/>
              <w:spacing w:before="0" w:after="0" w:line="360" w:lineRule="auto"/>
              <w:rPr>
                <w:bCs/>
                <w:sz w:val="20"/>
                <w:szCs w:val="28"/>
              </w:rPr>
            </w:pPr>
            <w:r w:rsidRPr="00EF27C9">
              <w:rPr>
                <w:bCs/>
                <w:sz w:val="20"/>
                <w:szCs w:val="28"/>
              </w:rPr>
              <w:t>2</w:t>
            </w:r>
          </w:p>
        </w:tc>
        <w:tc>
          <w:tcPr>
            <w:tcW w:w="1223" w:type="dxa"/>
          </w:tcPr>
          <w:p w:rsidR="009C07F6" w:rsidRPr="00EF27C9" w:rsidRDefault="009C07F6" w:rsidP="00F62BED">
            <w:pPr>
              <w:suppressAutoHyphens/>
              <w:spacing w:before="0" w:after="0" w:line="360" w:lineRule="auto"/>
              <w:rPr>
                <w:bCs/>
                <w:sz w:val="20"/>
                <w:szCs w:val="28"/>
              </w:rPr>
            </w:pPr>
            <w:r w:rsidRPr="00EF27C9">
              <w:rPr>
                <w:bCs/>
                <w:sz w:val="20"/>
                <w:szCs w:val="28"/>
              </w:rPr>
              <w:t>16</w:t>
            </w:r>
          </w:p>
        </w:tc>
        <w:tc>
          <w:tcPr>
            <w:tcW w:w="1143" w:type="dxa"/>
          </w:tcPr>
          <w:p w:rsidR="009C07F6" w:rsidRPr="00EF27C9" w:rsidRDefault="009C07F6" w:rsidP="00F62BED">
            <w:pPr>
              <w:suppressAutoHyphens/>
              <w:spacing w:before="0" w:after="0" w:line="360" w:lineRule="auto"/>
              <w:rPr>
                <w:bCs/>
                <w:sz w:val="20"/>
                <w:szCs w:val="28"/>
              </w:rPr>
            </w:pPr>
            <w:r w:rsidRPr="00EF27C9">
              <w:rPr>
                <w:bCs/>
                <w:sz w:val="20"/>
                <w:szCs w:val="28"/>
              </w:rPr>
              <w:t>Б</w:t>
            </w:r>
          </w:p>
        </w:tc>
        <w:tc>
          <w:tcPr>
            <w:tcW w:w="1038" w:type="dxa"/>
          </w:tcPr>
          <w:p w:rsidR="009C07F6" w:rsidRPr="00EF27C9" w:rsidRDefault="009C07F6" w:rsidP="00F62BED">
            <w:pPr>
              <w:suppressAutoHyphens/>
              <w:spacing w:before="0" w:after="0" w:line="360" w:lineRule="auto"/>
              <w:rPr>
                <w:bCs/>
                <w:sz w:val="20"/>
                <w:szCs w:val="28"/>
              </w:rPr>
            </w:pPr>
            <w:r w:rsidRPr="00EF27C9">
              <w:rPr>
                <w:bCs/>
                <w:sz w:val="20"/>
                <w:szCs w:val="28"/>
              </w:rPr>
              <w:t>15</w:t>
            </w:r>
          </w:p>
        </w:tc>
        <w:tc>
          <w:tcPr>
            <w:tcW w:w="1377" w:type="dxa"/>
          </w:tcPr>
          <w:p w:rsidR="009C07F6" w:rsidRPr="00EF27C9" w:rsidRDefault="009C07F6" w:rsidP="00F62BED">
            <w:pPr>
              <w:suppressAutoHyphens/>
              <w:spacing w:before="0" w:after="0" w:line="360" w:lineRule="auto"/>
              <w:rPr>
                <w:bCs/>
                <w:sz w:val="20"/>
                <w:szCs w:val="28"/>
              </w:rPr>
            </w:pPr>
            <w:r w:rsidRPr="00EF27C9">
              <w:rPr>
                <w:bCs/>
                <w:sz w:val="20"/>
                <w:szCs w:val="28"/>
              </w:rPr>
              <w:t>15</w:t>
            </w:r>
          </w:p>
        </w:tc>
      </w:tr>
      <w:tr w:rsidR="009C07F6" w:rsidRPr="00EF27C9" w:rsidTr="00F62BED">
        <w:trPr>
          <w:jc w:val="center"/>
        </w:trPr>
        <w:tc>
          <w:tcPr>
            <w:tcW w:w="1566" w:type="dxa"/>
          </w:tcPr>
          <w:p w:rsidR="009C07F6" w:rsidRPr="00EF27C9" w:rsidRDefault="009C07F6" w:rsidP="00F62BED">
            <w:pPr>
              <w:suppressAutoHyphens/>
              <w:spacing w:before="0" w:after="0" w:line="360" w:lineRule="auto"/>
              <w:rPr>
                <w:sz w:val="20"/>
                <w:szCs w:val="28"/>
              </w:rPr>
            </w:pPr>
            <w:r w:rsidRPr="00EF27C9">
              <w:rPr>
                <w:sz w:val="20"/>
                <w:szCs w:val="28"/>
              </w:rPr>
              <w:t>УАЗ-452</w:t>
            </w:r>
          </w:p>
        </w:tc>
        <w:tc>
          <w:tcPr>
            <w:tcW w:w="1014" w:type="dxa"/>
          </w:tcPr>
          <w:p w:rsidR="009C07F6" w:rsidRPr="00EF27C9" w:rsidRDefault="009C07F6" w:rsidP="00F62BED">
            <w:pPr>
              <w:suppressAutoHyphens/>
              <w:spacing w:before="0" w:after="0" w:line="360" w:lineRule="auto"/>
              <w:rPr>
                <w:bCs/>
                <w:sz w:val="20"/>
                <w:szCs w:val="28"/>
              </w:rPr>
            </w:pPr>
            <w:r w:rsidRPr="00EF27C9">
              <w:rPr>
                <w:bCs/>
                <w:sz w:val="20"/>
                <w:szCs w:val="28"/>
              </w:rPr>
              <w:t>1</w:t>
            </w:r>
          </w:p>
        </w:tc>
        <w:tc>
          <w:tcPr>
            <w:tcW w:w="987" w:type="dxa"/>
          </w:tcPr>
          <w:p w:rsidR="009C07F6" w:rsidRPr="00EF27C9" w:rsidRDefault="009C07F6" w:rsidP="00F62BED">
            <w:pPr>
              <w:suppressAutoHyphens/>
              <w:spacing w:before="0" w:after="0" w:line="360" w:lineRule="auto"/>
              <w:rPr>
                <w:bCs/>
                <w:sz w:val="20"/>
                <w:szCs w:val="28"/>
              </w:rPr>
            </w:pPr>
            <w:r w:rsidRPr="00EF27C9">
              <w:rPr>
                <w:bCs/>
                <w:sz w:val="20"/>
                <w:szCs w:val="28"/>
              </w:rPr>
              <w:t>20</w:t>
            </w:r>
          </w:p>
        </w:tc>
        <w:tc>
          <w:tcPr>
            <w:tcW w:w="1223" w:type="dxa"/>
          </w:tcPr>
          <w:p w:rsidR="009C07F6" w:rsidRPr="00EF27C9" w:rsidRDefault="009C07F6" w:rsidP="00F62BED">
            <w:pPr>
              <w:suppressAutoHyphens/>
              <w:spacing w:before="0" w:after="0" w:line="360" w:lineRule="auto"/>
              <w:rPr>
                <w:bCs/>
                <w:sz w:val="20"/>
                <w:szCs w:val="28"/>
              </w:rPr>
            </w:pPr>
            <w:r w:rsidRPr="00EF27C9">
              <w:rPr>
                <w:bCs/>
                <w:sz w:val="20"/>
                <w:szCs w:val="28"/>
              </w:rPr>
              <w:t>2</w:t>
            </w:r>
          </w:p>
        </w:tc>
        <w:tc>
          <w:tcPr>
            <w:tcW w:w="1223" w:type="dxa"/>
          </w:tcPr>
          <w:p w:rsidR="009C07F6" w:rsidRPr="00EF27C9" w:rsidRDefault="009C07F6" w:rsidP="00F62BED">
            <w:pPr>
              <w:suppressAutoHyphens/>
              <w:spacing w:before="0" w:after="0" w:line="360" w:lineRule="auto"/>
              <w:rPr>
                <w:bCs/>
                <w:sz w:val="20"/>
                <w:szCs w:val="28"/>
              </w:rPr>
            </w:pPr>
            <w:r w:rsidRPr="00EF27C9">
              <w:rPr>
                <w:bCs/>
                <w:sz w:val="20"/>
                <w:szCs w:val="28"/>
              </w:rPr>
              <w:t>16</w:t>
            </w:r>
          </w:p>
        </w:tc>
        <w:tc>
          <w:tcPr>
            <w:tcW w:w="1143" w:type="dxa"/>
          </w:tcPr>
          <w:p w:rsidR="009C07F6" w:rsidRPr="00EF27C9" w:rsidRDefault="009C07F6" w:rsidP="00F62BED">
            <w:pPr>
              <w:suppressAutoHyphens/>
              <w:spacing w:before="0" w:after="0" w:line="360" w:lineRule="auto"/>
              <w:rPr>
                <w:bCs/>
                <w:sz w:val="20"/>
                <w:szCs w:val="28"/>
              </w:rPr>
            </w:pPr>
            <w:r w:rsidRPr="00EF27C9">
              <w:rPr>
                <w:bCs/>
                <w:sz w:val="20"/>
                <w:szCs w:val="28"/>
              </w:rPr>
              <w:t>Б</w:t>
            </w:r>
          </w:p>
        </w:tc>
        <w:tc>
          <w:tcPr>
            <w:tcW w:w="1038" w:type="dxa"/>
          </w:tcPr>
          <w:p w:rsidR="009C07F6" w:rsidRPr="00EF27C9" w:rsidRDefault="009C07F6" w:rsidP="00F62BED">
            <w:pPr>
              <w:suppressAutoHyphens/>
              <w:spacing w:before="0" w:after="0" w:line="360" w:lineRule="auto"/>
              <w:rPr>
                <w:bCs/>
                <w:sz w:val="20"/>
                <w:szCs w:val="28"/>
              </w:rPr>
            </w:pPr>
            <w:r w:rsidRPr="00EF27C9">
              <w:rPr>
                <w:bCs/>
                <w:sz w:val="20"/>
                <w:szCs w:val="28"/>
              </w:rPr>
              <w:t>15</w:t>
            </w:r>
          </w:p>
        </w:tc>
        <w:tc>
          <w:tcPr>
            <w:tcW w:w="1377" w:type="dxa"/>
          </w:tcPr>
          <w:p w:rsidR="009C07F6" w:rsidRPr="00EF27C9" w:rsidRDefault="009C07F6" w:rsidP="00F62BED">
            <w:pPr>
              <w:suppressAutoHyphens/>
              <w:spacing w:before="0" w:after="0" w:line="360" w:lineRule="auto"/>
              <w:rPr>
                <w:bCs/>
                <w:sz w:val="20"/>
                <w:szCs w:val="28"/>
              </w:rPr>
            </w:pPr>
            <w:r w:rsidRPr="00EF27C9">
              <w:rPr>
                <w:bCs/>
                <w:sz w:val="20"/>
                <w:szCs w:val="28"/>
              </w:rPr>
              <w:t>6</w:t>
            </w:r>
          </w:p>
        </w:tc>
      </w:tr>
    </w:tbl>
    <w:p w:rsidR="009C07F6" w:rsidRPr="00EF27C9" w:rsidRDefault="009C07F6" w:rsidP="008C52FE">
      <w:pPr>
        <w:suppressAutoHyphens/>
        <w:spacing w:before="0" w:after="0" w:line="360" w:lineRule="auto"/>
        <w:ind w:firstLine="709"/>
        <w:jc w:val="both"/>
        <w:rPr>
          <w:bCs/>
          <w:sz w:val="28"/>
          <w:szCs w:val="24"/>
        </w:rPr>
      </w:pP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 xml:space="preserve">8.10.4 </w:t>
      </w:r>
      <w:bookmarkStart w:id="30" w:name="Самосвалы"/>
      <w:bookmarkEnd w:id="30"/>
      <w:r w:rsidRPr="00EF27C9">
        <w:rPr>
          <w:rFonts w:ascii="Times New Roman" w:hAnsi="Times New Roman" w:cs="Times New Roman"/>
          <w:bCs/>
          <w:sz w:val="28"/>
          <w:szCs w:val="28"/>
        </w:rPr>
        <w:t xml:space="preserve">Расчет нормативного расхода топлива для </w:t>
      </w:r>
      <w:r w:rsidRPr="00EF27C9">
        <w:rPr>
          <w:rFonts w:ascii="Times New Roman" w:hAnsi="Times New Roman" w:cs="Times New Roman"/>
          <w:sz w:val="28"/>
          <w:szCs w:val="28"/>
        </w:rPr>
        <w:t>автосамосвалов</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Для автомобилей-самосвалов и самосвальных автопоездов нормируемое значение расхода топлива определяе</w:t>
      </w:r>
      <w:r w:rsidR="00A01304" w:rsidRPr="00EF27C9">
        <w:rPr>
          <w:rFonts w:ascii="Times New Roman" w:hAnsi="Times New Roman" w:cs="Times New Roman"/>
          <w:sz w:val="28"/>
          <w:szCs w:val="28"/>
        </w:rPr>
        <w:t>тся по следующему соотношению[34</w:t>
      </w:r>
      <w:r w:rsidRPr="00EF27C9">
        <w:rPr>
          <w:rFonts w:ascii="Times New Roman" w:hAnsi="Times New Roman" w:cs="Times New Roman"/>
          <w:sz w:val="28"/>
          <w:szCs w:val="28"/>
        </w:rPr>
        <w:t>]:</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p>
    <w:p w:rsidR="009C07F6" w:rsidRPr="00EF27C9" w:rsidRDefault="00336405" w:rsidP="008C52FE">
      <w:pPr>
        <w:pStyle w:val="HTML"/>
        <w:suppressAutoHyphens/>
        <w:spacing w:line="360" w:lineRule="auto"/>
        <w:ind w:firstLine="709"/>
        <w:jc w:val="both"/>
        <w:rPr>
          <w:rFonts w:ascii="Times New Roman" w:hAnsi="Times New Roman" w:cs="Times New Roman"/>
          <w:sz w:val="28"/>
          <w:szCs w:val="28"/>
          <w:lang w:val="en-US"/>
        </w:rPr>
      </w:pPr>
      <w:r w:rsidRPr="00EF27C9">
        <w:rPr>
          <w:rFonts w:ascii="Times New Roman" w:hAnsi="Times New Roman" w:cs="Times New Roman"/>
          <w:sz w:val="28"/>
          <w:szCs w:val="28"/>
          <w:lang w:val="en-US"/>
        </w:rPr>
        <w:t>Q</w:t>
      </w:r>
      <w:r w:rsidRPr="00EF27C9">
        <w:rPr>
          <w:rFonts w:ascii="Times New Roman" w:hAnsi="Times New Roman" w:cs="Times New Roman"/>
          <w:sz w:val="28"/>
          <w:szCs w:val="28"/>
        </w:rPr>
        <w:t>н</w:t>
      </w:r>
      <w:r w:rsidRPr="00EF27C9">
        <w:rPr>
          <w:rFonts w:ascii="Times New Roman" w:hAnsi="Times New Roman" w:cs="Times New Roman"/>
          <w:sz w:val="28"/>
          <w:szCs w:val="28"/>
          <w:lang w:val="en-US"/>
        </w:rPr>
        <w:t xml:space="preserve"> = 0,01*</w:t>
      </w:r>
      <w:r w:rsidRPr="00EF27C9">
        <w:rPr>
          <w:rFonts w:ascii="Times New Roman" w:hAnsi="Times New Roman" w:cs="Times New Roman"/>
          <w:sz w:val="28"/>
          <w:szCs w:val="28"/>
        </w:rPr>
        <w:t>Н</w:t>
      </w:r>
      <w:r w:rsidRPr="00EF27C9">
        <w:rPr>
          <w:rFonts w:ascii="Times New Roman" w:hAnsi="Times New Roman" w:cs="Times New Roman"/>
          <w:sz w:val="28"/>
          <w:szCs w:val="28"/>
          <w:lang w:val="en-US"/>
        </w:rPr>
        <w:t xml:space="preserve">sanc*S*(1 + 0,01*D) + </w:t>
      </w:r>
      <w:r w:rsidRPr="00EF27C9">
        <w:rPr>
          <w:rFonts w:ascii="Times New Roman" w:hAnsi="Times New Roman" w:cs="Times New Roman"/>
          <w:sz w:val="28"/>
          <w:szCs w:val="28"/>
        </w:rPr>
        <w:t>Н</w:t>
      </w:r>
      <w:r w:rsidRPr="00EF27C9">
        <w:rPr>
          <w:rFonts w:ascii="Times New Roman" w:hAnsi="Times New Roman" w:cs="Times New Roman"/>
          <w:sz w:val="28"/>
          <w:szCs w:val="28"/>
          <w:lang w:val="en-US"/>
        </w:rPr>
        <w:t>z*</w:t>
      </w:r>
      <w:r w:rsidR="009C07F6" w:rsidRPr="00EF27C9">
        <w:rPr>
          <w:rFonts w:ascii="Times New Roman" w:hAnsi="Times New Roman" w:cs="Times New Roman"/>
          <w:sz w:val="28"/>
          <w:szCs w:val="28"/>
          <w:lang w:val="en-US"/>
        </w:rPr>
        <w:t>Z,</w:t>
      </w:r>
      <w:r w:rsidR="008C52FE" w:rsidRPr="00EF27C9">
        <w:rPr>
          <w:rFonts w:ascii="Times New Roman" w:hAnsi="Times New Roman" w:cs="Times New Roman"/>
          <w:sz w:val="28"/>
          <w:szCs w:val="28"/>
          <w:lang w:val="en-US"/>
        </w:rPr>
        <w:t xml:space="preserve"> </w:t>
      </w:r>
      <w:r w:rsidR="009C07F6" w:rsidRPr="00EF27C9">
        <w:rPr>
          <w:rFonts w:ascii="Times New Roman" w:hAnsi="Times New Roman" w:cs="Times New Roman"/>
          <w:sz w:val="28"/>
          <w:szCs w:val="28"/>
          <w:lang w:val="en-US"/>
        </w:rPr>
        <w:t>(8.5)</w:t>
      </w:r>
    </w:p>
    <w:p w:rsidR="001E746F" w:rsidRPr="00EF27C9" w:rsidRDefault="001E746F" w:rsidP="008C52FE">
      <w:pPr>
        <w:pStyle w:val="HTML"/>
        <w:suppressAutoHyphens/>
        <w:spacing w:line="360" w:lineRule="auto"/>
        <w:ind w:firstLine="709"/>
        <w:jc w:val="both"/>
        <w:rPr>
          <w:rFonts w:ascii="Times New Roman" w:hAnsi="Times New Roman" w:cs="Times New Roman"/>
          <w:sz w:val="28"/>
          <w:szCs w:val="28"/>
          <w:lang w:val="en-US"/>
        </w:rPr>
      </w:pP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где Нsanc - норма расхода топлива самосвального автопоезда:</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Нsanc = Нs + Нw ∙ (Gпр + 0,5 ∙ q), л/100 км</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(где Нw - норма расхода топлива на транспортную работу и на дополнительную массу прицепа или полуприцепа, л/100 т. км или куб. м/100 т. км;</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Gпр - собственная масса прицепа, полуприцепа, т;</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q - грузоподъемность прицепа, т;</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Нs - базовая норма расхода топлива автомобиля-самосвала с учетом транспортной работы, л/100 км);</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S - пробег автомобиля или автопоезда, км;</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Нz - дополнительная норма расхода топлива на каждую ездку с грузом автомобиля-самосвала, л;</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Z - количество ездок с грузом за смену;</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D - поправочный коэффициент (суммарная относительная надбавка или снижение) к норме в процентах, 5%.</w:t>
      </w:r>
    </w:p>
    <w:p w:rsidR="00995D7F" w:rsidRPr="00EF27C9" w:rsidRDefault="00995D7F" w:rsidP="008C52FE">
      <w:pPr>
        <w:suppressAutoHyphens/>
        <w:spacing w:before="0" w:after="0" w:line="360" w:lineRule="auto"/>
        <w:ind w:firstLine="709"/>
        <w:jc w:val="both"/>
        <w:rPr>
          <w:sz w:val="28"/>
          <w:szCs w:val="28"/>
          <w:lang w:val="en-US"/>
        </w:rPr>
      </w:pPr>
    </w:p>
    <w:p w:rsidR="009C07F6" w:rsidRPr="00EF27C9" w:rsidRDefault="00995D7F" w:rsidP="008C52FE">
      <w:pPr>
        <w:suppressAutoHyphens/>
        <w:spacing w:before="0" w:after="0" w:line="360" w:lineRule="auto"/>
        <w:ind w:firstLine="709"/>
        <w:jc w:val="both"/>
        <w:rPr>
          <w:sz w:val="28"/>
          <w:szCs w:val="28"/>
        </w:rPr>
      </w:pPr>
      <w:r w:rsidRPr="00EF27C9">
        <w:rPr>
          <w:sz w:val="28"/>
          <w:szCs w:val="28"/>
          <w:lang w:val="en-US"/>
        </w:rPr>
        <w:br w:type="page"/>
      </w:r>
      <w:r w:rsidR="009C07F6" w:rsidRPr="00EF27C9">
        <w:rPr>
          <w:sz w:val="28"/>
          <w:szCs w:val="28"/>
        </w:rPr>
        <w:t>Расчет расхода топлива для автосамосвалов приведен в табл. 8.8.</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Таблица 8.8 - Нормативный расход топлива для автосамосвалов</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33"/>
        <w:gridCol w:w="722"/>
        <w:gridCol w:w="772"/>
        <w:gridCol w:w="1057"/>
        <w:gridCol w:w="990"/>
        <w:gridCol w:w="1046"/>
        <w:gridCol w:w="707"/>
        <w:gridCol w:w="1211"/>
      </w:tblGrid>
      <w:tr w:rsidR="009C07F6" w:rsidRPr="00EF27C9" w:rsidTr="00F62BED">
        <w:trPr>
          <w:jc w:val="center"/>
        </w:trPr>
        <w:tc>
          <w:tcPr>
            <w:tcW w:w="1624" w:type="dxa"/>
          </w:tcPr>
          <w:p w:rsidR="009C07F6" w:rsidRPr="00EF27C9" w:rsidRDefault="009C07F6" w:rsidP="00F62BED">
            <w:pPr>
              <w:suppressAutoHyphens/>
              <w:spacing w:before="0" w:after="0" w:line="360" w:lineRule="auto"/>
              <w:rPr>
                <w:bCs/>
                <w:sz w:val="20"/>
                <w:szCs w:val="28"/>
              </w:rPr>
            </w:pPr>
            <w:r w:rsidRPr="00EF27C9">
              <w:rPr>
                <w:bCs/>
                <w:sz w:val="20"/>
                <w:szCs w:val="28"/>
              </w:rPr>
              <w:t>Марка</w:t>
            </w:r>
          </w:p>
          <w:p w:rsidR="009C07F6" w:rsidRPr="00EF27C9" w:rsidRDefault="009C07F6" w:rsidP="00F62BED">
            <w:pPr>
              <w:suppressAutoHyphens/>
              <w:spacing w:before="0" w:after="0" w:line="360" w:lineRule="auto"/>
              <w:rPr>
                <w:bCs/>
                <w:sz w:val="20"/>
                <w:szCs w:val="28"/>
              </w:rPr>
            </w:pPr>
            <w:r w:rsidRPr="00EF27C9">
              <w:rPr>
                <w:bCs/>
                <w:sz w:val="20"/>
                <w:szCs w:val="28"/>
              </w:rPr>
              <w:t>автомобиля</w:t>
            </w:r>
          </w:p>
        </w:tc>
        <w:tc>
          <w:tcPr>
            <w:tcW w:w="953"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N</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шт</w:t>
            </w:r>
          </w:p>
        </w:tc>
        <w:tc>
          <w:tcPr>
            <w:tcW w:w="1064"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S</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км</w:t>
            </w:r>
          </w:p>
        </w:tc>
        <w:tc>
          <w:tcPr>
            <w:tcW w:w="1318" w:type="dxa"/>
          </w:tcPr>
          <w:p w:rsidR="009C07F6" w:rsidRPr="00EF27C9" w:rsidRDefault="009C07F6" w:rsidP="00F62BED">
            <w:pPr>
              <w:suppressAutoHyphens/>
              <w:spacing w:before="0" w:after="0" w:line="360" w:lineRule="auto"/>
              <w:rPr>
                <w:bCs/>
                <w:sz w:val="20"/>
                <w:szCs w:val="28"/>
                <w:vertAlign w:val="subscript"/>
              </w:rPr>
            </w:pPr>
            <w:r w:rsidRPr="00EF27C9">
              <w:rPr>
                <w:bCs/>
                <w:sz w:val="20"/>
                <w:szCs w:val="28"/>
                <w:lang w:val="en-US"/>
              </w:rPr>
              <w:t>H</w:t>
            </w:r>
            <w:r w:rsidRPr="00EF27C9">
              <w:rPr>
                <w:bCs/>
                <w:sz w:val="20"/>
                <w:szCs w:val="28"/>
                <w:vertAlign w:val="subscript"/>
                <w:lang w:val="en-US"/>
              </w:rPr>
              <w:t>W</w:t>
            </w:r>
            <w:r w:rsidRPr="00EF27C9">
              <w:rPr>
                <w:bCs/>
                <w:sz w:val="20"/>
                <w:szCs w:val="28"/>
                <w:vertAlign w:val="subscript"/>
              </w:rPr>
              <w:t>,</w:t>
            </w:r>
          </w:p>
          <w:p w:rsidR="009C07F6" w:rsidRPr="00EF27C9" w:rsidRDefault="009C07F6" w:rsidP="00F62BED">
            <w:pPr>
              <w:suppressAutoHyphens/>
              <w:spacing w:before="0" w:after="0" w:line="360" w:lineRule="auto"/>
              <w:rPr>
                <w:bCs/>
                <w:sz w:val="20"/>
                <w:szCs w:val="28"/>
              </w:rPr>
            </w:pPr>
            <w:r w:rsidRPr="00EF27C9">
              <w:rPr>
                <w:bCs/>
                <w:sz w:val="20"/>
                <w:szCs w:val="28"/>
              </w:rPr>
              <w:t>л/100т км</w:t>
            </w:r>
          </w:p>
        </w:tc>
        <w:tc>
          <w:tcPr>
            <w:tcW w:w="1073"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Hs</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л/100км</w:t>
            </w:r>
          </w:p>
        </w:tc>
        <w:tc>
          <w:tcPr>
            <w:tcW w:w="1174" w:type="dxa"/>
          </w:tcPr>
          <w:p w:rsidR="009C07F6" w:rsidRPr="00EF27C9" w:rsidRDefault="009C07F6" w:rsidP="00F62BED">
            <w:pPr>
              <w:suppressAutoHyphens/>
              <w:spacing w:before="0" w:after="0" w:line="360" w:lineRule="auto"/>
              <w:rPr>
                <w:bCs/>
                <w:sz w:val="20"/>
                <w:szCs w:val="28"/>
              </w:rPr>
            </w:pPr>
            <w:r w:rsidRPr="00EF27C9">
              <w:rPr>
                <w:bCs/>
                <w:sz w:val="20"/>
                <w:szCs w:val="28"/>
              </w:rPr>
              <w:t>Вид топлива</w:t>
            </w:r>
          </w:p>
        </w:tc>
        <w:tc>
          <w:tcPr>
            <w:tcW w:w="900" w:type="dxa"/>
          </w:tcPr>
          <w:p w:rsidR="009C07F6" w:rsidRPr="00EF27C9" w:rsidRDefault="009C07F6" w:rsidP="00F62BED">
            <w:pPr>
              <w:suppressAutoHyphens/>
              <w:spacing w:before="0" w:after="0" w:line="360" w:lineRule="auto"/>
              <w:rPr>
                <w:bCs/>
                <w:sz w:val="20"/>
                <w:szCs w:val="28"/>
                <w:vertAlign w:val="subscript"/>
              </w:rPr>
            </w:pPr>
            <w:r w:rsidRPr="00EF27C9">
              <w:rPr>
                <w:bCs/>
                <w:sz w:val="20"/>
                <w:szCs w:val="28"/>
                <w:lang w:val="en-US"/>
              </w:rPr>
              <w:t>Q</w:t>
            </w:r>
            <w:r w:rsidRPr="00EF27C9">
              <w:rPr>
                <w:bCs/>
                <w:sz w:val="20"/>
                <w:szCs w:val="28"/>
                <w:vertAlign w:val="subscript"/>
              </w:rPr>
              <w:t>Н,</w:t>
            </w:r>
          </w:p>
          <w:p w:rsidR="009C07F6" w:rsidRPr="00EF27C9" w:rsidRDefault="009C07F6" w:rsidP="00F62BED">
            <w:pPr>
              <w:suppressAutoHyphens/>
              <w:spacing w:before="0" w:after="0" w:line="360" w:lineRule="auto"/>
              <w:rPr>
                <w:bCs/>
                <w:sz w:val="20"/>
                <w:szCs w:val="28"/>
              </w:rPr>
            </w:pPr>
            <w:r w:rsidRPr="00EF27C9">
              <w:rPr>
                <w:bCs/>
                <w:sz w:val="20"/>
                <w:szCs w:val="28"/>
              </w:rPr>
              <w:t>л</w:t>
            </w:r>
          </w:p>
        </w:tc>
        <w:tc>
          <w:tcPr>
            <w:tcW w:w="1440" w:type="dxa"/>
          </w:tcPr>
          <w:p w:rsidR="009C07F6" w:rsidRPr="00EF27C9" w:rsidRDefault="009C07F6" w:rsidP="00F62BED">
            <w:pPr>
              <w:suppressAutoHyphens/>
              <w:spacing w:before="0" w:after="0" w:line="360" w:lineRule="auto"/>
              <w:rPr>
                <w:bCs/>
                <w:sz w:val="20"/>
                <w:szCs w:val="28"/>
              </w:rPr>
            </w:pPr>
            <w:r w:rsidRPr="00EF27C9">
              <w:rPr>
                <w:bCs/>
                <w:sz w:val="20"/>
                <w:szCs w:val="28"/>
              </w:rPr>
              <w:t>Итого топлива, л</w:t>
            </w:r>
          </w:p>
        </w:tc>
      </w:tr>
      <w:tr w:rsidR="009C07F6" w:rsidRPr="00EF27C9" w:rsidTr="00F62BED">
        <w:trPr>
          <w:jc w:val="center"/>
        </w:trPr>
        <w:tc>
          <w:tcPr>
            <w:tcW w:w="1624" w:type="dxa"/>
          </w:tcPr>
          <w:p w:rsidR="009C07F6" w:rsidRPr="00EF27C9" w:rsidRDefault="009C07F6" w:rsidP="00F62BED">
            <w:pPr>
              <w:suppressAutoHyphens/>
              <w:spacing w:before="0" w:after="0" w:line="360" w:lineRule="auto"/>
              <w:rPr>
                <w:sz w:val="20"/>
                <w:szCs w:val="28"/>
              </w:rPr>
            </w:pPr>
            <w:r w:rsidRPr="00EF27C9">
              <w:rPr>
                <w:sz w:val="20"/>
                <w:szCs w:val="28"/>
              </w:rPr>
              <w:t>КрАЗ-256Б1</w:t>
            </w:r>
          </w:p>
        </w:tc>
        <w:tc>
          <w:tcPr>
            <w:tcW w:w="953" w:type="dxa"/>
          </w:tcPr>
          <w:p w:rsidR="009C07F6" w:rsidRPr="00EF27C9" w:rsidRDefault="009C07F6" w:rsidP="00F62BED">
            <w:pPr>
              <w:suppressAutoHyphens/>
              <w:spacing w:before="0" w:after="0" w:line="360" w:lineRule="auto"/>
              <w:rPr>
                <w:bCs/>
                <w:sz w:val="20"/>
                <w:szCs w:val="28"/>
              </w:rPr>
            </w:pPr>
            <w:r w:rsidRPr="00EF27C9">
              <w:rPr>
                <w:bCs/>
                <w:sz w:val="20"/>
                <w:szCs w:val="28"/>
              </w:rPr>
              <w:t>21</w:t>
            </w:r>
          </w:p>
        </w:tc>
        <w:tc>
          <w:tcPr>
            <w:tcW w:w="1064" w:type="dxa"/>
          </w:tcPr>
          <w:p w:rsidR="009C07F6" w:rsidRPr="00EF27C9" w:rsidRDefault="009C07F6" w:rsidP="00F62BED">
            <w:pPr>
              <w:suppressAutoHyphens/>
              <w:spacing w:before="0" w:after="0" w:line="360" w:lineRule="auto"/>
              <w:rPr>
                <w:bCs/>
                <w:sz w:val="20"/>
                <w:szCs w:val="28"/>
              </w:rPr>
            </w:pPr>
            <w:r w:rsidRPr="00EF27C9">
              <w:rPr>
                <w:bCs/>
                <w:sz w:val="20"/>
                <w:szCs w:val="28"/>
              </w:rPr>
              <w:t>90</w:t>
            </w:r>
          </w:p>
        </w:tc>
        <w:tc>
          <w:tcPr>
            <w:tcW w:w="1318" w:type="dxa"/>
          </w:tcPr>
          <w:p w:rsidR="009C07F6" w:rsidRPr="00EF27C9" w:rsidRDefault="009C07F6" w:rsidP="00F62BED">
            <w:pPr>
              <w:suppressAutoHyphens/>
              <w:spacing w:before="0" w:after="0" w:line="360" w:lineRule="auto"/>
              <w:rPr>
                <w:bCs/>
                <w:sz w:val="20"/>
                <w:szCs w:val="28"/>
              </w:rPr>
            </w:pPr>
            <w:r w:rsidRPr="00EF27C9">
              <w:rPr>
                <w:bCs/>
                <w:sz w:val="20"/>
                <w:szCs w:val="28"/>
              </w:rPr>
              <w:t>1,3</w:t>
            </w:r>
          </w:p>
        </w:tc>
        <w:tc>
          <w:tcPr>
            <w:tcW w:w="1073" w:type="dxa"/>
          </w:tcPr>
          <w:p w:rsidR="009C07F6" w:rsidRPr="00EF27C9" w:rsidRDefault="009C07F6" w:rsidP="00F62BED">
            <w:pPr>
              <w:suppressAutoHyphens/>
              <w:spacing w:before="0" w:after="0" w:line="360" w:lineRule="auto"/>
              <w:rPr>
                <w:bCs/>
                <w:sz w:val="20"/>
                <w:szCs w:val="28"/>
              </w:rPr>
            </w:pPr>
            <w:r w:rsidRPr="00EF27C9">
              <w:rPr>
                <w:bCs/>
                <w:sz w:val="20"/>
                <w:szCs w:val="28"/>
              </w:rPr>
              <w:t>31</w:t>
            </w:r>
          </w:p>
        </w:tc>
        <w:tc>
          <w:tcPr>
            <w:tcW w:w="1174"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900" w:type="dxa"/>
          </w:tcPr>
          <w:p w:rsidR="009C07F6" w:rsidRPr="00EF27C9" w:rsidRDefault="009C07F6" w:rsidP="00F62BED">
            <w:pPr>
              <w:suppressAutoHyphens/>
              <w:spacing w:before="0" w:after="0" w:line="360" w:lineRule="auto"/>
              <w:rPr>
                <w:bCs/>
                <w:sz w:val="20"/>
                <w:szCs w:val="28"/>
              </w:rPr>
            </w:pPr>
            <w:r w:rsidRPr="00EF27C9">
              <w:rPr>
                <w:bCs/>
                <w:sz w:val="20"/>
                <w:szCs w:val="28"/>
              </w:rPr>
              <w:t>53</w:t>
            </w:r>
          </w:p>
        </w:tc>
        <w:tc>
          <w:tcPr>
            <w:tcW w:w="1440" w:type="dxa"/>
          </w:tcPr>
          <w:p w:rsidR="009C07F6" w:rsidRPr="00EF27C9" w:rsidRDefault="009C07F6" w:rsidP="00F62BED">
            <w:pPr>
              <w:suppressAutoHyphens/>
              <w:spacing w:before="0" w:after="0" w:line="360" w:lineRule="auto"/>
              <w:rPr>
                <w:bCs/>
                <w:sz w:val="20"/>
                <w:szCs w:val="28"/>
              </w:rPr>
            </w:pPr>
            <w:r w:rsidRPr="00EF27C9">
              <w:rPr>
                <w:bCs/>
                <w:sz w:val="20"/>
                <w:szCs w:val="28"/>
              </w:rPr>
              <w:t>1113</w:t>
            </w:r>
          </w:p>
        </w:tc>
      </w:tr>
    </w:tbl>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bCs/>
          <w:sz w:val="28"/>
          <w:szCs w:val="28"/>
        </w:rPr>
      </w:pPr>
      <w:bookmarkStart w:id="31" w:name="_Toc100153512"/>
      <w:bookmarkStart w:id="32" w:name="_Toc99287584"/>
      <w:r w:rsidRPr="00EF27C9">
        <w:rPr>
          <w:bCs/>
          <w:sz w:val="28"/>
          <w:szCs w:val="28"/>
        </w:rPr>
        <w:t>8.10.5 Расчет расхода топлива для спасательной техники</w:t>
      </w:r>
      <w:bookmarkEnd w:id="31"/>
      <w:bookmarkEnd w:id="32"/>
    </w:p>
    <w:p w:rsidR="009C07F6" w:rsidRPr="00EF27C9" w:rsidRDefault="009C07F6" w:rsidP="008C52FE">
      <w:pPr>
        <w:suppressAutoHyphens/>
        <w:spacing w:before="0" w:after="0" w:line="360" w:lineRule="auto"/>
        <w:ind w:firstLine="709"/>
        <w:jc w:val="both"/>
        <w:rPr>
          <w:sz w:val="28"/>
          <w:szCs w:val="28"/>
        </w:rPr>
      </w:pPr>
      <w:r w:rsidRPr="00EF27C9">
        <w:rPr>
          <w:sz w:val="28"/>
          <w:szCs w:val="28"/>
        </w:rPr>
        <w:t>Нормативный расход топлива для спецавтомобилей, выполняющих основную работу в период стоянки оп</w:t>
      </w:r>
      <w:r w:rsidR="00A01304" w:rsidRPr="00EF27C9">
        <w:rPr>
          <w:sz w:val="28"/>
          <w:szCs w:val="28"/>
        </w:rPr>
        <w:t>ределяется следующим образом [34</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lang w:val="en-US"/>
        </w:rPr>
      </w:pPr>
      <w:r w:rsidRPr="00EF27C9">
        <w:rPr>
          <w:sz w:val="28"/>
          <w:szCs w:val="28"/>
          <w:lang w:val="en-US"/>
        </w:rPr>
        <w:t>Q</w:t>
      </w:r>
      <w:r w:rsidRPr="00EF27C9">
        <w:rPr>
          <w:sz w:val="28"/>
          <w:szCs w:val="28"/>
        </w:rPr>
        <w:t>н</w:t>
      </w:r>
      <w:r w:rsidRPr="00EF27C9">
        <w:rPr>
          <w:sz w:val="28"/>
          <w:szCs w:val="28"/>
          <w:lang w:val="en-US"/>
        </w:rPr>
        <w:t xml:space="preserve"> = (0,01</w:t>
      </w:r>
      <w:r w:rsidR="00995D7F" w:rsidRPr="00EF27C9">
        <w:rPr>
          <w:sz w:val="28"/>
          <w:szCs w:val="28"/>
          <w:lang w:val="en-US"/>
        </w:rPr>
        <w:t>*</w:t>
      </w:r>
      <w:r w:rsidRPr="00EF27C9">
        <w:rPr>
          <w:sz w:val="28"/>
          <w:szCs w:val="28"/>
          <w:lang w:val="en-US"/>
        </w:rPr>
        <w:t>Hsc</w:t>
      </w:r>
      <w:r w:rsidR="00995D7F" w:rsidRPr="00EF27C9">
        <w:rPr>
          <w:sz w:val="28"/>
          <w:szCs w:val="28"/>
          <w:lang w:val="en-US"/>
        </w:rPr>
        <w:t>*</w:t>
      </w:r>
      <w:r w:rsidRPr="00EF27C9">
        <w:rPr>
          <w:sz w:val="28"/>
          <w:szCs w:val="28"/>
          <w:lang w:val="en-US"/>
        </w:rPr>
        <w:t xml:space="preserve">S + </w:t>
      </w:r>
      <w:r w:rsidRPr="00EF27C9">
        <w:rPr>
          <w:sz w:val="28"/>
          <w:szCs w:val="28"/>
        </w:rPr>
        <w:t>Нт</w:t>
      </w:r>
      <w:r w:rsidR="00995D7F" w:rsidRPr="00EF27C9">
        <w:rPr>
          <w:sz w:val="28"/>
          <w:szCs w:val="28"/>
          <w:lang w:val="en-US"/>
        </w:rPr>
        <w:t>*</w:t>
      </w:r>
      <w:r w:rsidRPr="00EF27C9">
        <w:rPr>
          <w:sz w:val="28"/>
          <w:szCs w:val="28"/>
        </w:rPr>
        <w:t>Т</w:t>
      </w:r>
      <w:r w:rsidRPr="00EF27C9">
        <w:rPr>
          <w:sz w:val="28"/>
          <w:szCs w:val="28"/>
          <w:lang w:val="en-US"/>
        </w:rPr>
        <w:t>)∙(1 + 0,01</w:t>
      </w:r>
      <w:r w:rsidR="00995D7F" w:rsidRPr="00EF27C9">
        <w:rPr>
          <w:sz w:val="28"/>
          <w:szCs w:val="28"/>
          <w:lang w:val="en-US"/>
        </w:rPr>
        <w:t>*</w:t>
      </w:r>
      <w:r w:rsidRPr="00EF27C9">
        <w:rPr>
          <w:sz w:val="28"/>
          <w:szCs w:val="28"/>
          <w:lang w:val="en-US"/>
        </w:rPr>
        <w:t>D),</w:t>
      </w:r>
      <w:r w:rsidR="008C52FE" w:rsidRPr="00EF27C9">
        <w:rPr>
          <w:sz w:val="28"/>
          <w:szCs w:val="28"/>
          <w:lang w:val="en-US"/>
        </w:rPr>
        <w:t xml:space="preserve"> </w:t>
      </w:r>
      <w:r w:rsidRPr="00EF27C9">
        <w:rPr>
          <w:sz w:val="28"/>
          <w:szCs w:val="28"/>
          <w:lang w:val="en-US"/>
        </w:rPr>
        <w:t>(8.6)</w:t>
      </w:r>
    </w:p>
    <w:p w:rsidR="009C07F6" w:rsidRPr="00EF27C9" w:rsidRDefault="009C07F6" w:rsidP="008C52FE">
      <w:pPr>
        <w:suppressAutoHyphens/>
        <w:spacing w:before="0" w:after="0" w:line="360" w:lineRule="auto"/>
        <w:ind w:firstLine="709"/>
        <w:jc w:val="both"/>
        <w:rPr>
          <w:sz w:val="28"/>
          <w:szCs w:val="28"/>
          <w:lang w:val="en-US"/>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где Hsc- индивидуальная норма расхода топлива на пробег спецавтомобиля, л/100 км (спецавтомобиль предназначен также для перевозки груза, индивидуальная норма рассчитывается с учетом выполнения транспортной работы:</w:t>
      </w:r>
      <w:r w:rsidR="008C52FE" w:rsidRPr="00EF27C9">
        <w:rPr>
          <w:sz w:val="28"/>
          <w:szCs w:val="28"/>
        </w:rPr>
        <w:t xml:space="preserve"> </w:t>
      </w:r>
      <w:r w:rsidRPr="00EF27C9">
        <w:rPr>
          <w:sz w:val="28"/>
          <w:szCs w:val="28"/>
        </w:rPr>
        <w:t>Hsc' = Hsc+Hw</w:t>
      </w:r>
      <w:r w:rsidR="00995D7F" w:rsidRPr="00EF27C9">
        <w:rPr>
          <w:sz w:val="28"/>
          <w:szCs w:val="28"/>
        </w:rPr>
        <w:t>*</w:t>
      </w:r>
      <w:r w:rsidRPr="00EF27C9">
        <w:rPr>
          <w:sz w:val="28"/>
          <w:szCs w:val="28"/>
        </w:rPr>
        <w:t>W);</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S - пробег спецавтомобиля к месту работы и обратно, км;</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Нт - норма расхода топлива на работу специального оборудования, л/час или литры на выполняемую операцию (заполнение цистерны и т.п.);</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 - время работы оборудования, час или количество выполненных операций;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D - суммарная относительная надбавка или снижение к норме, в процентах (при работе оборудования применяются только надбавки на работу в зимнее время и в горных местностях) [</w:t>
      </w:r>
      <w:r w:rsidR="00A01304" w:rsidRPr="00EF27C9">
        <w:rPr>
          <w:sz w:val="28"/>
          <w:szCs w:val="28"/>
        </w:rPr>
        <w:t>34</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Расчет расхода топлива для экскаваторов приведен в табл. 8.9.</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95D7F"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t>Таблица 8.9 - Нормативный расход топлива для экскаваторов</w:t>
      </w:r>
    </w:p>
    <w:tbl>
      <w:tblPr>
        <w:tblW w:w="7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76"/>
        <w:gridCol w:w="703"/>
        <w:gridCol w:w="787"/>
        <w:gridCol w:w="1054"/>
        <w:gridCol w:w="1023"/>
        <w:gridCol w:w="822"/>
        <w:gridCol w:w="796"/>
        <w:gridCol w:w="1141"/>
      </w:tblGrid>
      <w:tr w:rsidR="009C07F6" w:rsidRPr="00EF27C9" w:rsidTr="00F62BED">
        <w:trPr>
          <w:jc w:val="center"/>
        </w:trPr>
        <w:tc>
          <w:tcPr>
            <w:tcW w:w="1276" w:type="dxa"/>
          </w:tcPr>
          <w:p w:rsidR="009C07F6" w:rsidRPr="00EF27C9" w:rsidRDefault="009C07F6" w:rsidP="00F62BED">
            <w:pPr>
              <w:suppressAutoHyphens/>
              <w:spacing w:before="0" w:after="0" w:line="360" w:lineRule="auto"/>
              <w:rPr>
                <w:bCs/>
                <w:sz w:val="20"/>
                <w:szCs w:val="28"/>
              </w:rPr>
            </w:pPr>
            <w:r w:rsidRPr="00EF27C9">
              <w:rPr>
                <w:bCs/>
                <w:sz w:val="20"/>
                <w:szCs w:val="28"/>
              </w:rPr>
              <w:t>Марка</w:t>
            </w:r>
          </w:p>
          <w:p w:rsidR="009C07F6" w:rsidRPr="00EF27C9" w:rsidRDefault="009C07F6" w:rsidP="00F62BED">
            <w:pPr>
              <w:suppressAutoHyphens/>
              <w:spacing w:before="0" w:after="0" w:line="360" w:lineRule="auto"/>
              <w:rPr>
                <w:bCs/>
                <w:sz w:val="20"/>
                <w:szCs w:val="28"/>
              </w:rPr>
            </w:pPr>
            <w:r w:rsidRPr="00EF27C9">
              <w:rPr>
                <w:bCs/>
                <w:sz w:val="20"/>
                <w:szCs w:val="28"/>
              </w:rPr>
              <w:t>автомобиля</w:t>
            </w:r>
          </w:p>
        </w:tc>
        <w:tc>
          <w:tcPr>
            <w:tcW w:w="703"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N</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шт</w:t>
            </w:r>
          </w:p>
        </w:tc>
        <w:tc>
          <w:tcPr>
            <w:tcW w:w="787"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S</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км</w:t>
            </w:r>
          </w:p>
        </w:tc>
        <w:tc>
          <w:tcPr>
            <w:tcW w:w="1054" w:type="dxa"/>
          </w:tcPr>
          <w:p w:rsidR="009C07F6" w:rsidRPr="00EF27C9" w:rsidRDefault="009C07F6" w:rsidP="00F62BED">
            <w:pPr>
              <w:suppressAutoHyphens/>
              <w:spacing w:before="0" w:after="0" w:line="360" w:lineRule="auto"/>
              <w:rPr>
                <w:bCs/>
                <w:sz w:val="20"/>
                <w:szCs w:val="28"/>
              </w:rPr>
            </w:pPr>
            <w:r w:rsidRPr="00EF27C9">
              <w:rPr>
                <w:bCs/>
                <w:sz w:val="20"/>
                <w:szCs w:val="28"/>
              </w:rPr>
              <w:t>Вид топлива</w:t>
            </w:r>
          </w:p>
        </w:tc>
        <w:tc>
          <w:tcPr>
            <w:tcW w:w="1023" w:type="dxa"/>
          </w:tcPr>
          <w:p w:rsidR="009C07F6" w:rsidRPr="00EF27C9" w:rsidRDefault="009C07F6" w:rsidP="00F62BED">
            <w:pPr>
              <w:suppressAutoHyphens/>
              <w:spacing w:before="0" w:after="0" w:line="360" w:lineRule="auto"/>
              <w:rPr>
                <w:bCs/>
                <w:sz w:val="20"/>
                <w:szCs w:val="28"/>
              </w:rPr>
            </w:pPr>
            <w:r w:rsidRPr="00EF27C9">
              <w:rPr>
                <w:sz w:val="20"/>
                <w:szCs w:val="28"/>
              </w:rPr>
              <w:t>Hsc, л/100 км</w:t>
            </w:r>
          </w:p>
        </w:tc>
        <w:tc>
          <w:tcPr>
            <w:tcW w:w="822" w:type="dxa"/>
          </w:tcPr>
          <w:p w:rsidR="009C07F6" w:rsidRPr="00EF27C9" w:rsidRDefault="009C07F6" w:rsidP="00F62BED">
            <w:pPr>
              <w:suppressAutoHyphens/>
              <w:spacing w:before="0" w:after="0" w:line="360" w:lineRule="auto"/>
              <w:rPr>
                <w:bCs/>
                <w:sz w:val="20"/>
                <w:szCs w:val="28"/>
              </w:rPr>
            </w:pPr>
            <w:r w:rsidRPr="00EF27C9">
              <w:rPr>
                <w:bCs/>
                <w:sz w:val="20"/>
                <w:szCs w:val="28"/>
              </w:rPr>
              <w:t>Нт,</w:t>
            </w:r>
          </w:p>
          <w:p w:rsidR="009C07F6" w:rsidRPr="00EF27C9" w:rsidRDefault="009C07F6" w:rsidP="00F62BED">
            <w:pPr>
              <w:suppressAutoHyphens/>
              <w:spacing w:before="0" w:after="0" w:line="360" w:lineRule="auto"/>
              <w:rPr>
                <w:bCs/>
                <w:sz w:val="20"/>
                <w:szCs w:val="28"/>
              </w:rPr>
            </w:pPr>
            <w:r w:rsidRPr="00EF27C9">
              <w:rPr>
                <w:bCs/>
                <w:sz w:val="20"/>
                <w:szCs w:val="28"/>
              </w:rPr>
              <w:t>л/час</w:t>
            </w:r>
          </w:p>
        </w:tc>
        <w:tc>
          <w:tcPr>
            <w:tcW w:w="796" w:type="dxa"/>
          </w:tcPr>
          <w:p w:rsidR="009C07F6" w:rsidRPr="00EF27C9" w:rsidRDefault="009C07F6" w:rsidP="00F62BED">
            <w:pPr>
              <w:suppressAutoHyphens/>
              <w:spacing w:before="0" w:after="0" w:line="360" w:lineRule="auto"/>
              <w:rPr>
                <w:bCs/>
                <w:sz w:val="20"/>
                <w:szCs w:val="28"/>
                <w:vertAlign w:val="subscript"/>
              </w:rPr>
            </w:pPr>
            <w:r w:rsidRPr="00EF27C9">
              <w:rPr>
                <w:bCs/>
                <w:sz w:val="20"/>
                <w:szCs w:val="28"/>
                <w:lang w:val="en-US"/>
              </w:rPr>
              <w:t>Q</w:t>
            </w:r>
            <w:r w:rsidRPr="00EF27C9">
              <w:rPr>
                <w:bCs/>
                <w:sz w:val="20"/>
                <w:szCs w:val="28"/>
                <w:vertAlign w:val="subscript"/>
              </w:rPr>
              <w:t>Н,</w:t>
            </w:r>
          </w:p>
          <w:p w:rsidR="009C07F6" w:rsidRPr="00EF27C9" w:rsidRDefault="009C07F6" w:rsidP="00F62BED">
            <w:pPr>
              <w:suppressAutoHyphens/>
              <w:spacing w:before="0" w:after="0" w:line="360" w:lineRule="auto"/>
              <w:rPr>
                <w:bCs/>
                <w:sz w:val="20"/>
                <w:szCs w:val="28"/>
              </w:rPr>
            </w:pPr>
            <w:r w:rsidRPr="00EF27C9">
              <w:rPr>
                <w:bCs/>
                <w:sz w:val="20"/>
                <w:szCs w:val="28"/>
              </w:rPr>
              <w:t>л</w:t>
            </w:r>
          </w:p>
        </w:tc>
        <w:tc>
          <w:tcPr>
            <w:tcW w:w="1141" w:type="dxa"/>
          </w:tcPr>
          <w:p w:rsidR="009C07F6" w:rsidRPr="00EF27C9" w:rsidRDefault="009C07F6" w:rsidP="00F62BED">
            <w:pPr>
              <w:suppressAutoHyphens/>
              <w:spacing w:before="0" w:after="0" w:line="360" w:lineRule="auto"/>
              <w:rPr>
                <w:bCs/>
                <w:sz w:val="20"/>
                <w:szCs w:val="28"/>
              </w:rPr>
            </w:pPr>
            <w:r w:rsidRPr="00EF27C9">
              <w:rPr>
                <w:bCs/>
                <w:sz w:val="20"/>
                <w:szCs w:val="28"/>
              </w:rPr>
              <w:t>Итого топлива, л</w:t>
            </w:r>
          </w:p>
        </w:tc>
      </w:tr>
      <w:tr w:rsidR="009C07F6" w:rsidRPr="00EF27C9" w:rsidTr="00F62BED">
        <w:trPr>
          <w:jc w:val="center"/>
        </w:trPr>
        <w:tc>
          <w:tcPr>
            <w:tcW w:w="1276" w:type="dxa"/>
          </w:tcPr>
          <w:p w:rsidR="009C07F6" w:rsidRPr="00EF27C9" w:rsidRDefault="009C07F6" w:rsidP="00F62BED">
            <w:pPr>
              <w:suppressAutoHyphens/>
              <w:spacing w:before="0" w:after="0" w:line="360" w:lineRule="auto"/>
              <w:rPr>
                <w:sz w:val="20"/>
                <w:szCs w:val="28"/>
              </w:rPr>
            </w:pPr>
            <w:r w:rsidRPr="00EF27C9">
              <w:rPr>
                <w:sz w:val="20"/>
                <w:szCs w:val="28"/>
              </w:rPr>
              <w:t>ЭО- 2621</w:t>
            </w:r>
          </w:p>
        </w:tc>
        <w:tc>
          <w:tcPr>
            <w:tcW w:w="703" w:type="dxa"/>
          </w:tcPr>
          <w:p w:rsidR="009C07F6" w:rsidRPr="00EF27C9" w:rsidRDefault="009C07F6" w:rsidP="00F62BED">
            <w:pPr>
              <w:suppressAutoHyphens/>
              <w:spacing w:before="0" w:after="0" w:line="360" w:lineRule="auto"/>
              <w:rPr>
                <w:bCs/>
                <w:sz w:val="20"/>
                <w:szCs w:val="28"/>
              </w:rPr>
            </w:pPr>
            <w:r w:rsidRPr="00EF27C9">
              <w:rPr>
                <w:bCs/>
                <w:sz w:val="20"/>
                <w:szCs w:val="28"/>
              </w:rPr>
              <w:t>1</w:t>
            </w:r>
          </w:p>
        </w:tc>
        <w:tc>
          <w:tcPr>
            <w:tcW w:w="787" w:type="dxa"/>
          </w:tcPr>
          <w:p w:rsidR="009C07F6" w:rsidRPr="00EF27C9" w:rsidRDefault="009C07F6" w:rsidP="00F62BED">
            <w:pPr>
              <w:suppressAutoHyphens/>
              <w:spacing w:before="0" w:after="0" w:line="360" w:lineRule="auto"/>
              <w:rPr>
                <w:bCs/>
                <w:sz w:val="20"/>
                <w:szCs w:val="28"/>
              </w:rPr>
            </w:pPr>
            <w:r w:rsidRPr="00EF27C9">
              <w:rPr>
                <w:bCs/>
                <w:sz w:val="20"/>
                <w:szCs w:val="28"/>
              </w:rPr>
              <w:t>70</w:t>
            </w:r>
          </w:p>
        </w:tc>
        <w:tc>
          <w:tcPr>
            <w:tcW w:w="1054"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1023" w:type="dxa"/>
          </w:tcPr>
          <w:p w:rsidR="009C07F6" w:rsidRPr="00EF27C9" w:rsidRDefault="009C07F6" w:rsidP="00F62BED">
            <w:pPr>
              <w:suppressAutoHyphens/>
              <w:spacing w:before="0" w:after="0" w:line="360" w:lineRule="auto"/>
              <w:rPr>
                <w:bCs/>
                <w:sz w:val="20"/>
                <w:szCs w:val="28"/>
              </w:rPr>
            </w:pPr>
            <w:r w:rsidRPr="00EF27C9">
              <w:rPr>
                <w:bCs/>
                <w:sz w:val="20"/>
                <w:szCs w:val="28"/>
              </w:rPr>
              <w:t>30</w:t>
            </w:r>
          </w:p>
        </w:tc>
        <w:tc>
          <w:tcPr>
            <w:tcW w:w="822" w:type="dxa"/>
          </w:tcPr>
          <w:p w:rsidR="009C07F6" w:rsidRPr="00EF27C9" w:rsidRDefault="009C07F6" w:rsidP="00F62BED">
            <w:pPr>
              <w:suppressAutoHyphens/>
              <w:spacing w:before="0" w:after="0" w:line="360" w:lineRule="auto"/>
              <w:rPr>
                <w:bCs/>
                <w:sz w:val="20"/>
                <w:szCs w:val="28"/>
              </w:rPr>
            </w:pPr>
            <w:r w:rsidRPr="00EF27C9">
              <w:rPr>
                <w:bCs/>
                <w:sz w:val="20"/>
                <w:szCs w:val="28"/>
              </w:rPr>
              <w:t>6</w:t>
            </w:r>
          </w:p>
        </w:tc>
        <w:tc>
          <w:tcPr>
            <w:tcW w:w="796" w:type="dxa"/>
          </w:tcPr>
          <w:p w:rsidR="009C07F6" w:rsidRPr="00EF27C9" w:rsidRDefault="009C07F6" w:rsidP="00F62BED">
            <w:pPr>
              <w:suppressAutoHyphens/>
              <w:spacing w:before="0" w:after="0" w:line="360" w:lineRule="auto"/>
              <w:rPr>
                <w:bCs/>
                <w:sz w:val="20"/>
                <w:szCs w:val="28"/>
              </w:rPr>
            </w:pPr>
            <w:r w:rsidRPr="00EF27C9">
              <w:rPr>
                <w:bCs/>
                <w:sz w:val="20"/>
                <w:szCs w:val="28"/>
              </w:rPr>
              <w:t>57</w:t>
            </w:r>
          </w:p>
        </w:tc>
        <w:tc>
          <w:tcPr>
            <w:tcW w:w="1141" w:type="dxa"/>
          </w:tcPr>
          <w:p w:rsidR="009C07F6" w:rsidRPr="00EF27C9" w:rsidRDefault="009C07F6" w:rsidP="00F62BED">
            <w:pPr>
              <w:suppressAutoHyphens/>
              <w:spacing w:before="0" w:after="0" w:line="360" w:lineRule="auto"/>
              <w:rPr>
                <w:bCs/>
                <w:sz w:val="20"/>
                <w:szCs w:val="28"/>
              </w:rPr>
            </w:pPr>
            <w:r w:rsidRPr="00EF27C9">
              <w:rPr>
                <w:bCs/>
                <w:sz w:val="20"/>
                <w:szCs w:val="28"/>
              </w:rPr>
              <w:t>57</w:t>
            </w:r>
          </w:p>
        </w:tc>
      </w:tr>
      <w:tr w:rsidR="009C07F6" w:rsidRPr="00EF27C9" w:rsidTr="00F62BED">
        <w:trPr>
          <w:jc w:val="center"/>
        </w:trPr>
        <w:tc>
          <w:tcPr>
            <w:tcW w:w="1276" w:type="dxa"/>
          </w:tcPr>
          <w:p w:rsidR="009C07F6" w:rsidRPr="00EF27C9" w:rsidRDefault="009C07F6" w:rsidP="00F62BED">
            <w:pPr>
              <w:suppressAutoHyphens/>
              <w:spacing w:before="0" w:after="0" w:line="360" w:lineRule="auto"/>
              <w:rPr>
                <w:sz w:val="20"/>
                <w:szCs w:val="28"/>
              </w:rPr>
            </w:pPr>
            <w:r w:rsidRPr="00EF27C9">
              <w:rPr>
                <w:sz w:val="20"/>
                <w:szCs w:val="28"/>
              </w:rPr>
              <w:t>ЭО -33211</w:t>
            </w:r>
          </w:p>
        </w:tc>
        <w:tc>
          <w:tcPr>
            <w:tcW w:w="703" w:type="dxa"/>
          </w:tcPr>
          <w:p w:rsidR="009C07F6" w:rsidRPr="00EF27C9" w:rsidRDefault="009C07F6" w:rsidP="00F62BED">
            <w:pPr>
              <w:suppressAutoHyphens/>
              <w:spacing w:before="0" w:after="0" w:line="360" w:lineRule="auto"/>
              <w:rPr>
                <w:bCs/>
                <w:sz w:val="20"/>
                <w:szCs w:val="28"/>
              </w:rPr>
            </w:pPr>
            <w:r w:rsidRPr="00EF27C9">
              <w:rPr>
                <w:bCs/>
                <w:sz w:val="20"/>
                <w:szCs w:val="28"/>
              </w:rPr>
              <w:t>4</w:t>
            </w:r>
          </w:p>
        </w:tc>
        <w:tc>
          <w:tcPr>
            <w:tcW w:w="787" w:type="dxa"/>
          </w:tcPr>
          <w:p w:rsidR="009C07F6" w:rsidRPr="00EF27C9" w:rsidRDefault="009C07F6" w:rsidP="00F62BED">
            <w:pPr>
              <w:suppressAutoHyphens/>
              <w:spacing w:before="0" w:after="0" w:line="360" w:lineRule="auto"/>
              <w:rPr>
                <w:bCs/>
                <w:sz w:val="20"/>
                <w:szCs w:val="28"/>
              </w:rPr>
            </w:pPr>
            <w:r w:rsidRPr="00EF27C9">
              <w:rPr>
                <w:bCs/>
                <w:sz w:val="20"/>
                <w:szCs w:val="28"/>
              </w:rPr>
              <w:t>70</w:t>
            </w:r>
          </w:p>
        </w:tc>
        <w:tc>
          <w:tcPr>
            <w:tcW w:w="1054"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1023" w:type="dxa"/>
          </w:tcPr>
          <w:p w:rsidR="009C07F6" w:rsidRPr="00EF27C9" w:rsidRDefault="009C07F6" w:rsidP="00F62BED">
            <w:pPr>
              <w:suppressAutoHyphens/>
              <w:spacing w:before="0" w:after="0" w:line="360" w:lineRule="auto"/>
              <w:rPr>
                <w:bCs/>
                <w:sz w:val="20"/>
                <w:szCs w:val="28"/>
              </w:rPr>
            </w:pPr>
            <w:r w:rsidRPr="00EF27C9">
              <w:rPr>
                <w:bCs/>
                <w:sz w:val="20"/>
                <w:szCs w:val="28"/>
              </w:rPr>
              <w:t>35</w:t>
            </w:r>
          </w:p>
        </w:tc>
        <w:tc>
          <w:tcPr>
            <w:tcW w:w="822" w:type="dxa"/>
          </w:tcPr>
          <w:p w:rsidR="009C07F6" w:rsidRPr="00EF27C9" w:rsidRDefault="009C07F6" w:rsidP="00F62BED">
            <w:pPr>
              <w:suppressAutoHyphens/>
              <w:spacing w:before="0" w:after="0" w:line="360" w:lineRule="auto"/>
              <w:rPr>
                <w:bCs/>
                <w:sz w:val="20"/>
                <w:szCs w:val="28"/>
              </w:rPr>
            </w:pPr>
            <w:r w:rsidRPr="00EF27C9">
              <w:rPr>
                <w:bCs/>
                <w:sz w:val="20"/>
                <w:szCs w:val="28"/>
              </w:rPr>
              <w:t>8</w:t>
            </w:r>
          </w:p>
        </w:tc>
        <w:tc>
          <w:tcPr>
            <w:tcW w:w="796" w:type="dxa"/>
          </w:tcPr>
          <w:p w:rsidR="009C07F6" w:rsidRPr="00EF27C9" w:rsidRDefault="009C07F6" w:rsidP="00F62BED">
            <w:pPr>
              <w:suppressAutoHyphens/>
              <w:spacing w:before="0" w:after="0" w:line="360" w:lineRule="auto"/>
              <w:rPr>
                <w:bCs/>
                <w:sz w:val="20"/>
                <w:szCs w:val="28"/>
              </w:rPr>
            </w:pPr>
            <w:r w:rsidRPr="00EF27C9">
              <w:rPr>
                <w:bCs/>
                <w:sz w:val="20"/>
                <w:szCs w:val="28"/>
              </w:rPr>
              <w:t>72,5</w:t>
            </w:r>
          </w:p>
        </w:tc>
        <w:tc>
          <w:tcPr>
            <w:tcW w:w="1141" w:type="dxa"/>
          </w:tcPr>
          <w:p w:rsidR="009C07F6" w:rsidRPr="00EF27C9" w:rsidRDefault="009C07F6" w:rsidP="00F62BED">
            <w:pPr>
              <w:suppressAutoHyphens/>
              <w:spacing w:before="0" w:after="0" w:line="360" w:lineRule="auto"/>
              <w:rPr>
                <w:bCs/>
                <w:sz w:val="20"/>
                <w:szCs w:val="28"/>
              </w:rPr>
            </w:pPr>
            <w:r w:rsidRPr="00EF27C9">
              <w:rPr>
                <w:bCs/>
                <w:sz w:val="20"/>
                <w:szCs w:val="28"/>
              </w:rPr>
              <w:t>290</w:t>
            </w:r>
          </w:p>
        </w:tc>
      </w:tr>
    </w:tbl>
    <w:p w:rsidR="00396328" w:rsidRPr="00EF27C9" w:rsidRDefault="00396328"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8.10.6 Определение потребности в топливе тракторной техники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Для бульдозеров на базе тракторов расход топлива определяется в зависимости от продолжительности работы и мощности двигателя.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Потребное количество топлива определяется по формуле</w:t>
      </w:r>
      <w:r w:rsidR="00B37072" w:rsidRPr="00EF27C9">
        <w:rPr>
          <w:sz w:val="28"/>
          <w:szCs w:val="28"/>
        </w:rPr>
        <w:t xml:space="preserve"> [</w:t>
      </w:r>
      <w:r w:rsidR="00A01304" w:rsidRPr="00EF27C9">
        <w:rPr>
          <w:sz w:val="28"/>
          <w:szCs w:val="28"/>
        </w:rPr>
        <w:t>34</w:t>
      </w:r>
      <w:r w:rsidR="00B37072" w:rsidRPr="00EF27C9">
        <w:rPr>
          <w:sz w:val="28"/>
          <w:szCs w:val="28"/>
        </w:rPr>
        <w:t>]</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Q</w:t>
      </w:r>
      <w:r w:rsidRPr="00EF27C9">
        <w:rPr>
          <w:sz w:val="28"/>
          <w:szCs w:val="28"/>
          <w:vertAlign w:val="subscript"/>
          <w:lang w:val="en-US"/>
        </w:rPr>
        <w:t>H</w:t>
      </w:r>
      <w:r w:rsidRPr="00EF27C9">
        <w:rPr>
          <w:sz w:val="28"/>
          <w:szCs w:val="28"/>
        </w:rPr>
        <w:t>=</w:t>
      </w:r>
      <w:r w:rsidRPr="00EF27C9">
        <w:rPr>
          <w:sz w:val="28"/>
          <w:szCs w:val="28"/>
          <w:lang w:val="en-US"/>
        </w:rPr>
        <w:t>T</w:t>
      </w:r>
      <w:r w:rsidR="00995D7F" w:rsidRPr="00EF27C9">
        <w:rPr>
          <w:sz w:val="28"/>
          <w:szCs w:val="28"/>
          <w:lang w:val="en-US"/>
        </w:rPr>
        <w:t>*</w:t>
      </w:r>
      <w:r w:rsidRPr="00EF27C9">
        <w:rPr>
          <w:sz w:val="28"/>
          <w:szCs w:val="28"/>
          <w:lang w:val="en-US"/>
        </w:rPr>
        <w:t>H</w:t>
      </w:r>
      <w:r w:rsidRPr="00EF27C9">
        <w:rPr>
          <w:sz w:val="28"/>
          <w:szCs w:val="28"/>
          <w:vertAlign w:val="subscript"/>
          <w:lang w:val="en-US"/>
        </w:rPr>
        <w:t>P</w:t>
      </w:r>
      <w:r w:rsidR="00995D7F" w:rsidRPr="00EF27C9">
        <w:rPr>
          <w:sz w:val="28"/>
          <w:szCs w:val="28"/>
          <w:lang w:val="en-US"/>
        </w:rPr>
        <w:t>*</w:t>
      </w:r>
      <w:r w:rsidRPr="00EF27C9">
        <w:rPr>
          <w:sz w:val="28"/>
          <w:szCs w:val="28"/>
          <w:lang w:val="en-US"/>
        </w:rPr>
        <w:t>K</w:t>
      </w:r>
      <w:r w:rsidRPr="00EF27C9">
        <w:rPr>
          <w:sz w:val="28"/>
          <w:szCs w:val="28"/>
        </w:rPr>
        <w:t>,</w:t>
      </w:r>
      <w:r w:rsidR="008C52FE" w:rsidRPr="00EF27C9">
        <w:rPr>
          <w:sz w:val="28"/>
          <w:szCs w:val="28"/>
        </w:rPr>
        <w:t xml:space="preserve"> </w:t>
      </w:r>
      <w:r w:rsidRPr="00EF27C9">
        <w:rPr>
          <w:sz w:val="28"/>
          <w:szCs w:val="28"/>
        </w:rPr>
        <w:t>(8.7)</w:t>
      </w:r>
    </w:p>
    <w:p w:rsidR="00F104AC" w:rsidRPr="00EF27C9" w:rsidRDefault="00F104AC"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где </w:t>
      </w:r>
      <w:r w:rsidRPr="00EF27C9">
        <w:rPr>
          <w:sz w:val="28"/>
          <w:szCs w:val="28"/>
          <w:lang w:val="en-US"/>
        </w:rPr>
        <w:t>H</w:t>
      </w:r>
      <w:r w:rsidRPr="00EF27C9">
        <w:rPr>
          <w:sz w:val="28"/>
          <w:szCs w:val="28"/>
          <w:vertAlign w:val="subscript"/>
          <w:lang w:val="en-US"/>
        </w:rPr>
        <w:t>p</w:t>
      </w:r>
      <w:r w:rsidRPr="00EF27C9">
        <w:rPr>
          <w:sz w:val="28"/>
          <w:szCs w:val="28"/>
        </w:rPr>
        <w:t xml:space="preserve"> – нормируемое значение расхода топлива,</w:t>
      </w:r>
      <w:r w:rsidR="008C52FE" w:rsidRPr="00EF27C9">
        <w:rPr>
          <w:sz w:val="28"/>
          <w:szCs w:val="28"/>
        </w:rPr>
        <w:t xml:space="preserve"> </w:t>
      </w:r>
      <w:r w:rsidRPr="00EF27C9">
        <w:rPr>
          <w:sz w:val="28"/>
          <w:szCs w:val="28"/>
        </w:rPr>
        <w:t>л;</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 – общее время работы, ч;</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К – мощность двигателя, кВт.</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Расчет расхода топлива для тракторной техники приведен в табл. 8.10.</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Таблица 8.10 - Нормативный расход топлива для тракторной техники</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18"/>
        <w:gridCol w:w="769"/>
        <w:gridCol w:w="1143"/>
        <w:gridCol w:w="1544"/>
        <w:gridCol w:w="901"/>
        <w:gridCol w:w="991"/>
        <w:gridCol w:w="738"/>
        <w:gridCol w:w="1244"/>
      </w:tblGrid>
      <w:tr w:rsidR="009C07F6" w:rsidRPr="00EF27C9" w:rsidTr="00F62BED">
        <w:trPr>
          <w:jc w:val="center"/>
        </w:trPr>
        <w:tc>
          <w:tcPr>
            <w:tcW w:w="1418" w:type="dxa"/>
          </w:tcPr>
          <w:p w:rsidR="009C07F6" w:rsidRPr="00EF27C9" w:rsidRDefault="009C07F6" w:rsidP="00F62BED">
            <w:pPr>
              <w:suppressAutoHyphens/>
              <w:spacing w:before="0" w:after="0" w:line="360" w:lineRule="auto"/>
              <w:rPr>
                <w:bCs/>
                <w:sz w:val="20"/>
                <w:szCs w:val="28"/>
              </w:rPr>
            </w:pPr>
            <w:r w:rsidRPr="00EF27C9">
              <w:rPr>
                <w:bCs/>
                <w:sz w:val="20"/>
                <w:szCs w:val="28"/>
              </w:rPr>
              <w:t>Марка</w:t>
            </w:r>
          </w:p>
          <w:p w:rsidR="009C07F6" w:rsidRPr="00EF27C9" w:rsidRDefault="009C07F6" w:rsidP="00F62BED">
            <w:pPr>
              <w:suppressAutoHyphens/>
              <w:spacing w:before="0" w:after="0" w:line="360" w:lineRule="auto"/>
              <w:rPr>
                <w:bCs/>
                <w:sz w:val="20"/>
                <w:szCs w:val="28"/>
              </w:rPr>
            </w:pPr>
            <w:r w:rsidRPr="00EF27C9">
              <w:rPr>
                <w:bCs/>
                <w:sz w:val="20"/>
                <w:szCs w:val="28"/>
              </w:rPr>
              <w:t>автомобиля</w:t>
            </w:r>
          </w:p>
        </w:tc>
        <w:tc>
          <w:tcPr>
            <w:tcW w:w="769" w:type="dxa"/>
          </w:tcPr>
          <w:p w:rsidR="009C07F6" w:rsidRPr="00EF27C9" w:rsidRDefault="009C07F6" w:rsidP="00F62BED">
            <w:pPr>
              <w:suppressAutoHyphens/>
              <w:spacing w:before="0" w:after="0" w:line="360" w:lineRule="auto"/>
              <w:rPr>
                <w:bCs/>
                <w:sz w:val="20"/>
                <w:szCs w:val="28"/>
              </w:rPr>
            </w:pPr>
            <w:r w:rsidRPr="00EF27C9">
              <w:rPr>
                <w:bCs/>
                <w:sz w:val="20"/>
                <w:szCs w:val="28"/>
                <w:lang w:val="en-US"/>
              </w:rPr>
              <w:t>N</w:t>
            </w:r>
            <w:r w:rsidRPr="00EF27C9">
              <w:rPr>
                <w:bCs/>
                <w:sz w:val="20"/>
                <w:szCs w:val="28"/>
              </w:rPr>
              <w:t>,</w:t>
            </w:r>
          </w:p>
          <w:p w:rsidR="009C07F6" w:rsidRPr="00EF27C9" w:rsidRDefault="009C07F6" w:rsidP="00F62BED">
            <w:pPr>
              <w:suppressAutoHyphens/>
              <w:spacing w:before="0" w:after="0" w:line="360" w:lineRule="auto"/>
              <w:rPr>
                <w:bCs/>
                <w:sz w:val="20"/>
                <w:szCs w:val="28"/>
              </w:rPr>
            </w:pPr>
            <w:r w:rsidRPr="00EF27C9">
              <w:rPr>
                <w:bCs/>
                <w:sz w:val="20"/>
                <w:szCs w:val="28"/>
              </w:rPr>
              <w:t>шт</w:t>
            </w:r>
          </w:p>
        </w:tc>
        <w:tc>
          <w:tcPr>
            <w:tcW w:w="1143" w:type="dxa"/>
          </w:tcPr>
          <w:p w:rsidR="009C07F6" w:rsidRPr="00EF27C9" w:rsidRDefault="009C07F6" w:rsidP="00F62BED">
            <w:pPr>
              <w:suppressAutoHyphens/>
              <w:spacing w:before="0" w:after="0" w:line="360" w:lineRule="auto"/>
              <w:rPr>
                <w:bCs/>
                <w:sz w:val="20"/>
                <w:szCs w:val="28"/>
              </w:rPr>
            </w:pPr>
            <w:r w:rsidRPr="00EF27C9">
              <w:rPr>
                <w:bCs/>
                <w:sz w:val="20"/>
                <w:szCs w:val="28"/>
              </w:rPr>
              <w:t>Время работы, ч</w:t>
            </w:r>
          </w:p>
        </w:tc>
        <w:tc>
          <w:tcPr>
            <w:tcW w:w="1544" w:type="dxa"/>
          </w:tcPr>
          <w:p w:rsidR="009C07F6" w:rsidRPr="00EF27C9" w:rsidRDefault="009C07F6" w:rsidP="00F62BED">
            <w:pPr>
              <w:suppressAutoHyphens/>
              <w:spacing w:before="0" w:after="0" w:line="360" w:lineRule="auto"/>
              <w:rPr>
                <w:bCs/>
                <w:sz w:val="20"/>
                <w:szCs w:val="28"/>
              </w:rPr>
            </w:pPr>
            <w:r w:rsidRPr="00EF27C9">
              <w:rPr>
                <w:bCs/>
                <w:sz w:val="20"/>
                <w:szCs w:val="28"/>
              </w:rPr>
              <w:t>Мощность двигателя, кВт</w:t>
            </w:r>
          </w:p>
        </w:tc>
        <w:tc>
          <w:tcPr>
            <w:tcW w:w="901" w:type="dxa"/>
          </w:tcPr>
          <w:p w:rsidR="009C07F6" w:rsidRPr="00EF27C9" w:rsidRDefault="009C07F6" w:rsidP="00F62BED">
            <w:pPr>
              <w:suppressAutoHyphens/>
              <w:spacing w:before="0" w:after="0" w:line="360" w:lineRule="auto"/>
              <w:rPr>
                <w:bCs/>
                <w:sz w:val="20"/>
                <w:szCs w:val="28"/>
              </w:rPr>
            </w:pPr>
            <w:r w:rsidRPr="00EF27C9">
              <w:rPr>
                <w:bCs/>
                <w:sz w:val="20"/>
                <w:szCs w:val="28"/>
              </w:rPr>
              <w:t>Н</w:t>
            </w:r>
            <w:r w:rsidRPr="00EF27C9">
              <w:rPr>
                <w:bCs/>
                <w:sz w:val="20"/>
                <w:szCs w:val="28"/>
                <w:vertAlign w:val="subscript"/>
              </w:rPr>
              <w:t>р</w:t>
            </w:r>
            <w:r w:rsidRPr="00EF27C9">
              <w:rPr>
                <w:bCs/>
                <w:sz w:val="20"/>
                <w:szCs w:val="28"/>
              </w:rPr>
              <w:t>, кг</w:t>
            </w:r>
          </w:p>
        </w:tc>
        <w:tc>
          <w:tcPr>
            <w:tcW w:w="991" w:type="dxa"/>
          </w:tcPr>
          <w:p w:rsidR="009C07F6" w:rsidRPr="00EF27C9" w:rsidRDefault="009C07F6" w:rsidP="00F62BED">
            <w:pPr>
              <w:suppressAutoHyphens/>
              <w:spacing w:before="0" w:after="0" w:line="360" w:lineRule="auto"/>
              <w:rPr>
                <w:bCs/>
                <w:sz w:val="20"/>
                <w:szCs w:val="28"/>
              </w:rPr>
            </w:pPr>
            <w:r w:rsidRPr="00EF27C9">
              <w:rPr>
                <w:bCs/>
                <w:sz w:val="20"/>
                <w:szCs w:val="28"/>
              </w:rPr>
              <w:t>Вид топлива</w:t>
            </w:r>
          </w:p>
        </w:tc>
        <w:tc>
          <w:tcPr>
            <w:tcW w:w="738" w:type="dxa"/>
          </w:tcPr>
          <w:p w:rsidR="009C07F6" w:rsidRPr="00EF27C9" w:rsidRDefault="009C07F6" w:rsidP="00F62BED">
            <w:pPr>
              <w:suppressAutoHyphens/>
              <w:spacing w:before="0" w:after="0" w:line="360" w:lineRule="auto"/>
              <w:rPr>
                <w:bCs/>
                <w:sz w:val="20"/>
                <w:szCs w:val="28"/>
                <w:vertAlign w:val="subscript"/>
              </w:rPr>
            </w:pPr>
            <w:r w:rsidRPr="00EF27C9">
              <w:rPr>
                <w:bCs/>
                <w:sz w:val="20"/>
                <w:szCs w:val="28"/>
                <w:lang w:val="en-US"/>
              </w:rPr>
              <w:t>Q</w:t>
            </w:r>
            <w:r w:rsidRPr="00EF27C9">
              <w:rPr>
                <w:bCs/>
                <w:sz w:val="20"/>
                <w:szCs w:val="28"/>
                <w:vertAlign w:val="subscript"/>
              </w:rPr>
              <w:t>Н,</w:t>
            </w:r>
          </w:p>
          <w:p w:rsidR="009C07F6" w:rsidRPr="00EF27C9" w:rsidRDefault="009C07F6" w:rsidP="00F62BED">
            <w:pPr>
              <w:suppressAutoHyphens/>
              <w:spacing w:before="0" w:after="0" w:line="360" w:lineRule="auto"/>
              <w:rPr>
                <w:bCs/>
                <w:sz w:val="20"/>
                <w:szCs w:val="28"/>
              </w:rPr>
            </w:pPr>
            <w:r w:rsidRPr="00EF27C9">
              <w:rPr>
                <w:bCs/>
                <w:sz w:val="20"/>
                <w:szCs w:val="28"/>
              </w:rPr>
              <w:t>кг</w:t>
            </w:r>
          </w:p>
        </w:tc>
        <w:tc>
          <w:tcPr>
            <w:tcW w:w="1244" w:type="dxa"/>
          </w:tcPr>
          <w:p w:rsidR="009C07F6" w:rsidRPr="00EF27C9" w:rsidRDefault="009C07F6" w:rsidP="00F62BED">
            <w:pPr>
              <w:suppressAutoHyphens/>
              <w:spacing w:before="0" w:after="0" w:line="360" w:lineRule="auto"/>
              <w:rPr>
                <w:bCs/>
                <w:sz w:val="20"/>
                <w:szCs w:val="28"/>
              </w:rPr>
            </w:pPr>
            <w:r w:rsidRPr="00EF27C9">
              <w:rPr>
                <w:bCs/>
                <w:sz w:val="20"/>
                <w:szCs w:val="28"/>
              </w:rPr>
              <w:t>Итого топлива, кг</w:t>
            </w:r>
          </w:p>
        </w:tc>
      </w:tr>
      <w:tr w:rsidR="009C07F6" w:rsidRPr="00EF27C9" w:rsidTr="00F62BED">
        <w:trPr>
          <w:jc w:val="center"/>
        </w:trPr>
        <w:tc>
          <w:tcPr>
            <w:tcW w:w="1418" w:type="dxa"/>
          </w:tcPr>
          <w:p w:rsidR="009C07F6" w:rsidRPr="00EF27C9" w:rsidRDefault="009C07F6" w:rsidP="00F62BED">
            <w:pPr>
              <w:suppressAutoHyphens/>
              <w:spacing w:before="0" w:after="0" w:line="360" w:lineRule="auto"/>
              <w:rPr>
                <w:sz w:val="20"/>
                <w:szCs w:val="28"/>
              </w:rPr>
            </w:pPr>
            <w:r w:rsidRPr="00EF27C9">
              <w:rPr>
                <w:sz w:val="20"/>
                <w:szCs w:val="28"/>
              </w:rPr>
              <w:t>Т-170</w:t>
            </w:r>
          </w:p>
        </w:tc>
        <w:tc>
          <w:tcPr>
            <w:tcW w:w="769" w:type="dxa"/>
          </w:tcPr>
          <w:p w:rsidR="009C07F6" w:rsidRPr="00EF27C9" w:rsidRDefault="009C07F6" w:rsidP="00F62BED">
            <w:pPr>
              <w:suppressAutoHyphens/>
              <w:spacing w:before="0" w:after="0" w:line="360" w:lineRule="auto"/>
              <w:rPr>
                <w:bCs/>
                <w:sz w:val="20"/>
                <w:szCs w:val="28"/>
              </w:rPr>
            </w:pPr>
            <w:r w:rsidRPr="00EF27C9">
              <w:rPr>
                <w:bCs/>
                <w:sz w:val="20"/>
                <w:szCs w:val="28"/>
              </w:rPr>
              <w:t>2</w:t>
            </w:r>
          </w:p>
        </w:tc>
        <w:tc>
          <w:tcPr>
            <w:tcW w:w="1143" w:type="dxa"/>
          </w:tcPr>
          <w:p w:rsidR="009C07F6" w:rsidRPr="00EF27C9" w:rsidRDefault="009C07F6" w:rsidP="00F62BED">
            <w:pPr>
              <w:suppressAutoHyphens/>
              <w:spacing w:before="0" w:after="0" w:line="360" w:lineRule="auto"/>
              <w:rPr>
                <w:bCs/>
                <w:sz w:val="20"/>
                <w:szCs w:val="28"/>
              </w:rPr>
            </w:pPr>
            <w:r w:rsidRPr="00EF27C9">
              <w:rPr>
                <w:bCs/>
                <w:sz w:val="20"/>
                <w:szCs w:val="28"/>
              </w:rPr>
              <w:t>6</w:t>
            </w:r>
          </w:p>
        </w:tc>
        <w:tc>
          <w:tcPr>
            <w:tcW w:w="1544" w:type="dxa"/>
          </w:tcPr>
          <w:p w:rsidR="009C07F6" w:rsidRPr="00EF27C9" w:rsidRDefault="009C07F6" w:rsidP="00F62BED">
            <w:pPr>
              <w:suppressAutoHyphens/>
              <w:spacing w:before="0" w:after="0" w:line="360" w:lineRule="auto"/>
              <w:rPr>
                <w:bCs/>
                <w:sz w:val="20"/>
                <w:szCs w:val="28"/>
              </w:rPr>
            </w:pPr>
            <w:r w:rsidRPr="00EF27C9">
              <w:rPr>
                <w:bCs/>
                <w:sz w:val="20"/>
                <w:szCs w:val="28"/>
              </w:rPr>
              <w:t>125</w:t>
            </w:r>
          </w:p>
        </w:tc>
        <w:tc>
          <w:tcPr>
            <w:tcW w:w="901" w:type="dxa"/>
          </w:tcPr>
          <w:p w:rsidR="009C07F6" w:rsidRPr="00EF27C9" w:rsidRDefault="009C07F6" w:rsidP="00F62BED">
            <w:pPr>
              <w:suppressAutoHyphens/>
              <w:spacing w:before="0" w:after="0" w:line="360" w:lineRule="auto"/>
              <w:rPr>
                <w:bCs/>
                <w:sz w:val="20"/>
                <w:szCs w:val="28"/>
              </w:rPr>
            </w:pPr>
            <w:r w:rsidRPr="00EF27C9">
              <w:rPr>
                <w:bCs/>
                <w:sz w:val="20"/>
                <w:szCs w:val="28"/>
              </w:rPr>
              <w:t>0,218</w:t>
            </w:r>
          </w:p>
        </w:tc>
        <w:tc>
          <w:tcPr>
            <w:tcW w:w="991"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738" w:type="dxa"/>
          </w:tcPr>
          <w:p w:rsidR="009C07F6" w:rsidRPr="00EF27C9" w:rsidRDefault="009C07F6" w:rsidP="00F62BED">
            <w:pPr>
              <w:suppressAutoHyphens/>
              <w:spacing w:before="0" w:after="0" w:line="360" w:lineRule="auto"/>
              <w:rPr>
                <w:bCs/>
                <w:sz w:val="20"/>
                <w:szCs w:val="28"/>
              </w:rPr>
            </w:pPr>
            <w:r w:rsidRPr="00EF27C9">
              <w:rPr>
                <w:bCs/>
                <w:sz w:val="20"/>
                <w:szCs w:val="28"/>
              </w:rPr>
              <w:t>163,5</w:t>
            </w:r>
          </w:p>
        </w:tc>
        <w:tc>
          <w:tcPr>
            <w:tcW w:w="1244" w:type="dxa"/>
          </w:tcPr>
          <w:p w:rsidR="009C07F6" w:rsidRPr="00EF27C9" w:rsidRDefault="009C07F6" w:rsidP="00F62BED">
            <w:pPr>
              <w:suppressAutoHyphens/>
              <w:spacing w:before="0" w:after="0" w:line="360" w:lineRule="auto"/>
              <w:rPr>
                <w:bCs/>
                <w:sz w:val="20"/>
                <w:szCs w:val="28"/>
              </w:rPr>
            </w:pPr>
            <w:r w:rsidRPr="00EF27C9">
              <w:rPr>
                <w:bCs/>
                <w:sz w:val="20"/>
                <w:szCs w:val="28"/>
              </w:rPr>
              <w:t>327</w:t>
            </w:r>
          </w:p>
        </w:tc>
      </w:tr>
    </w:tbl>
    <w:p w:rsidR="009C07F6" w:rsidRPr="00EF27C9" w:rsidRDefault="009C07F6" w:rsidP="008C52FE">
      <w:pPr>
        <w:suppressAutoHyphens/>
        <w:spacing w:before="0" w:after="0" w:line="360" w:lineRule="auto"/>
        <w:ind w:firstLine="709"/>
        <w:jc w:val="both"/>
        <w:rPr>
          <w:sz w:val="28"/>
          <w:szCs w:val="24"/>
        </w:rPr>
      </w:pP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pStyle w:val="33"/>
        <w:suppressAutoHyphens/>
        <w:spacing w:after="0" w:line="360" w:lineRule="auto"/>
        <w:ind w:firstLine="709"/>
        <w:jc w:val="both"/>
        <w:rPr>
          <w:sz w:val="28"/>
          <w:szCs w:val="28"/>
        </w:rPr>
      </w:pPr>
      <w:r w:rsidRPr="00EF27C9">
        <w:rPr>
          <w:sz w:val="28"/>
          <w:szCs w:val="28"/>
        </w:rPr>
        <w:t>8.10.7 Определение нормативного расхода топлива для подвижной АЗС</w:t>
      </w:r>
    </w:p>
    <w:p w:rsidR="009C07F6" w:rsidRPr="00EF27C9" w:rsidRDefault="009C07F6" w:rsidP="008C52FE">
      <w:pPr>
        <w:pStyle w:val="33"/>
        <w:suppressAutoHyphens/>
        <w:spacing w:after="0" w:line="360" w:lineRule="auto"/>
        <w:ind w:firstLine="709"/>
        <w:jc w:val="both"/>
        <w:rPr>
          <w:sz w:val="28"/>
          <w:szCs w:val="28"/>
        </w:rPr>
      </w:pPr>
      <w:r w:rsidRPr="00EF27C9">
        <w:rPr>
          <w:sz w:val="28"/>
          <w:szCs w:val="28"/>
        </w:rPr>
        <w:t>Определение нормативного расхода топлива для подвижной АЗС (АТЗ-3,8-130, на базе а/м</w:t>
      </w:r>
      <w:r w:rsidR="008C52FE" w:rsidRPr="00EF27C9">
        <w:rPr>
          <w:sz w:val="28"/>
          <w:szCs w:val="28"/>
        </w:rPr>
        <w:t xml:space="preserve"> </w:t>
      </w:r>
      <w:r w:rsidRPr="00EF27C9">
        <w:rPr>
          <w:sz w:val="28"/>
          <w:szCs w:val="28"/>
        </w:rPr>
        <w:t>ЗИЛ-130) производится по формуле 8.3</w:t>
      </w:r>
      <w:r w:rsidR="007725DE" w:rsidRPr="00EF27C9">
        <w:rPr>
          <w:sz w:val="28"/>
          <w:szCs w:val="28"/>
        </w:rPr>
        <w:t xml:space="preserve"> [</w:t>
      </w:r>
      <w:r w:rsidR="00A01304" w:rsidRPr="00EF27C9">
        <w:rPr>
          <w:sz w:val="28"/>
          <w:szCs w:val="28"/>
        </w:rPr>
        <w:t>34</w:t>
      </w:r>
      <w:r w:rsidR="007725DE" w:rsidRPr="00EF27C9">
        <w:rPr>
          <w:sz w:val="28"/>
          <w:szCs w:val="28"/>
        </w:rPr>
        <w:t>]</w:t>
      </w:r>
      <w:r w:rsidRPr="00EF27C9">
        <w:rPr>
          <w:sz w:val="28"/>
          <w:szCs w:val="28"/>
        </w:rPr>
        <w:t>.</w:t>
      </w:r>
    </w:p>
    <w:p w:rsidR="00396328" w:rsidRPr="00EF27C9" w:rsidRDefault="00396328" w:rsidP="008C52FE">
      <w:pPr>
        <w:pStyle w:val="33"/>
        <w:suppressAutoHyphens/>
        <w:spacing w:after="0" w:line="360" w:lineRule="auto"/>
        <w:ind w:firstLine="709"/>
        <w:jc w:val="both"/>
        <w:rPr>
          <w:sz w:val="28"/>
          <w:szCs w:val="28"/>
        </w:rPr>
      </w:pPr>
    </w:p>
    <w:p w:rsidR="009C07F6" w:rsidRPr="00EF27C9" w:rsidRDefault="009C07F6" w:rsidP="008C52FE">
      <w:pPr>
        <w:pStyle w:val="33"/>
        <w:tabs>
          <w:tab w:val="num" w:pos="720"/>
        </w:tabs>
        <w:suppressAutoHyphens/>
        <w:spacing w:after="0" w:line="360" w:lineRule="auto"/>
        <w:ind w:firstLine="709"/>
        <w:jc w:val="both"/>
        <w:rPr>
          <w:sz w:val="28"/>
          <w:szCs w:val="28"/>
          <w:lang w:val="en-US"/>
        </w:rPr>
      </w:pPr>
      <w:r w:rsidRPr="00EF27C9">
        <w:rPr>
          <w:sz w:val="28"/>
          <w:szCs w:val="28"/>
          <w:lang w:val="en-US"/>
        </w:rPr>
        <w:t>Q</w:t>
      </w:r>
      <w:r w:rsidRPr="00EF27C9">
        <w:rPr>
          <w:sz w:val="28"/>
          <w:szCs w:val="28"/>
          <w:vertAlign w:val="subscript"/>
        </w:rPr>
        <w:t xml:space="preserve"> </w:t>
      </w:r>
      <w:r w:rsidRPr="00EF27C9">
        <w:rPr>
          <w:sz w:val="28"/>
          <w:szCs w:val="28"/>
        </w:rPr>
        <w:t>=0,01</w:t>
      </w:r>
      <w:r w:rsidR="00995D7F" w:rsidRPr="00EF27C9">
        <w:rPr>
          <w:sz w:val="28"/>
          <w:szCs w:val="28"/>
          <w:lang w:val="en-US"/>
        </w:rPr>
        <w:t>*</w:t>
      </w:r>
      <w:r w:rsidRPr="00EF27C9">
        <w:rPr>
          <w:sz w:val="28"/>
          <w:szCs w:val="28"/>
        </w:rPr>
        <w:t>33</w:t>
      </w:r>
      <w:r w:rsidR="00995D7F" w:rsidRPr="00EF27C9">
        <w:rPr>
          <w:sz w:val="28"/>
          <w:szCs w:val="28"/>
          <w:lang w:val="en-US"/>
        </w:rPr>
        <w:t>*</w:t>
      </w:r>
      <w:r w:rsidRPr="00EF27C9">
        <w:rPr>
          <w:sz w:val="28"/>
          <w:szCs w:val="28"/>
        </w:rPr>
        <w:t>70 = 23 литра бензина.</w:t>
      </w:r>
    </w:p>
    <w:p w:rsidR="00995D7F" w:rsidRPr="00EF27C9" w:rsidRDefault="00995D7F" w:rsidP="008C52FE">
      <w:pPr>
        <w:pStyle w:val="33"/>
        <w:tabs>
          <w:tab w:val="num" w:pos="720"/>
        </w:tabs>
        <w:suppressAutoHyphens/>
        <w:spacing w:after="0" w:line="360" w:lineRule="auto"/>
        <w:ind w:firstLine="709"/>
        <w:jc w:val="both"/>
        <w:rPr>
          <w:sz w:val="28"/>
          <w:szCs w:val="28"/>
          <w:lang w:val="en-US"/>
        </w:rPr>
      </w:pPr>
    </w:p>
    <w:p w:rsidR="009C07F6" w:rsidRPr="00EF27C9" w:rsidRDefault="00995D7F" w:rsidP="008C52FE">
      <w:pPr>
        <w:pStyle w:val="33"/>
        <w:tabs>
          <w:tab w:val="num" w:pos="720"/>
        </w:tabs>
        <w:suppressAutoHyphens/>
        <w:spacing w:after="0" w:line="360" w:lineRule="auto"/>
        <w:ind w:firstLine="709"/>
        <w:jc w:val="both"/>
        <w:rPr>
          <w:sz w:val="28"/>
          <w:szCs w:val="28"/>
        </w:rPr>
      </w:pPr>
      <w:r w:rsidRPr="00EF27C9">
        <w:rPr>
          <w:sz w:val="28"/>
          <w:szCs w:val="28"/>
        </w:rPr>
        <w:br w:type="page"/>
      </w:r>
      <w:r w:rsidR="009C07F6" w:rsidRPr="00EF27C9">
        <w:rPr>
          <w:sz w:val="28"/>
          <w:szCs w:val="28"/>
        </w:rPr>
        <w:t>Место расположения подвижной АЗС в зоне ЧС указано на рисунке 4.1 в разделе 4. Все полученные данные представлены в виде сводной таблицы 8.11.</w:t>
      </w:r>
    </w:p>
    <w:p w:rsidR="009C07F6" w:rsidRPr="00EF27C9" w:rsidRDefault="009C07F6" w:rsidP="008C52FE">
      <w:pPr>
        <w:pStyle w:val="HTML"/>
        <w:suppressAutoHyphens/>
        <w:spacing w:line="360" w:lineRule="auto"/>
        <w:ind w:firstLine="709"/>
        <w:jc w:val="both"/>
        <w:rPr>
          <w:rFonts w:ascii="Times New Roman" w:hAnsi="Times New Roman" w:cs="Times New Roman"/>
          <w:sz w:val="28"/>
        </w:rPr>
      </w:pPr>
    </w:p>
    <w:p w:rsidR="009C07F6" w:rsidRPr="00EF27C9" w:rsidRDefault="009C07F6" w:rsidP="008C52FE">
      <w:pPr>
        <w:pStyle w:val="HTML"/>
        <w:tabs>
          <w:tab w:val="clear" w:pos="3664"/>
          <w:tab w:val="left" w:pos="396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Таблица 8.11 - Нормативный расход топлива техники, участвующей в АСДНР</w:t>
      </w:r>
    </w:p>
    <w:tbl>
      <w:tblPr>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00"/>
        <w:gridCol w:w="911"/>
        <w:gridCol w:w="1060"/>
        <w:gridCol w:w="1359"/>
        <w:gridCol w:w="1555"/>
      </w:tblGrid>
      <w:tr w:rsidR="009C07F6" w:rsidRPr="00EF27C9" w:rsidTr="00F62BED">
        <w:trPr>
          <w:jc w:val="center"/>
        </w:trPr>
        <w:tc>
          <w:tcPr>
            <w:tcW w:w="2300" w:type="dxa"/>
          </w:tcPr>
          <w:p w:rsidR="009C07F6" w:rsidRPr="00EF27C9" w:rsidRDefault="009C07F6" w:rsidP="00F62BED">
            <w:pPr>
              <w:suppressAutoHyphens/>
              <w:spacing w:before="0" w:after="0" w:line="360" w:lineRule="auto"/>
              <w:rPr>
                <w:sz w:val="20"/>
                <w:szCs w:val="28"/>
              </w:rPr>
            </w:pPr>
            <w:r w:rsidRPr="00EF27C9">
              <w:rPr>
                <w:sz w:val="20"/>
                <w:szCs w:val="28"/>
              </w:rPr>
              <w:t>Марка автомобиля</w:t>
            </w:r>
          </w:p>
        </w:tc>
        <w:tc>
          <w:tcPr>
            <w:tcW w:w="911" w:type="dxa"/>
          </w:tcPr>
          <w:p w:rsidR="009C07F6" w:rsidRPr="00EF27C9" w:rsidRDefault="009C07F6" w:rsidP="00F62BED">
            <w:pPr>
              <w:suppressAutoHyphens/>
              <w:spacing w:before="0" w:after="0" w:line="360" w:lineRule="auto"/>
              <w:rPr>
                <w:sz w:val="20"/>
                <w:szCs w:val="28"/>
              </w:rPr>
            </w:pPr>
            <w:r w:rsidRPr="00EF27C9">
              <w:rPr>
                <w:sz w:val="20"/>
                <w:szCs w:val="28"/>
              </w:rPr>
              <w:t>Кол-во</w:t>
            </w:r>
          </w:p>
        </w:tc>
        <w:tc>
          <w:tcPr>
            <w:tcW w:w="1060" w:type="dxa"/>
          </w:tcPr>
          <w:p w:rsidR="009C07F6" w:rsidRPr="00EF27C9" w:rsidRDefault="009C07F6" w:rsidP="00F62BED">
            <w:pPr>
              <w:suppressAutoHyphens/>
              <w:spacing w:before="0" w:after="0" w:line="360" w:lineRule="auto"/>
              <w:rPr>
                <w:sz w:val="20"/>
                <w:szCs w:val="28"/>
              </w:rPr>
            </w:pPr>
            <w:r w:rsidRPr="00EF27C9">
              <w:rPr>
                <w:sz w:val="20"/>
                <w:szCs w:val="28"/>
              </w:rPr>
              <w:t>Путь, км</w:t>
            </w:r>
          </w:p>
        </w:tc>
        <w:tc>
          <w:tcPr>
            <w:tcW w:w="1359" w:type="dxa"/>
          </w:tcPr>
          <w:p w:rsidR="009C07F6" w:rsidRPr="00EF27C9" w:rsidRDefault="009C07F6" w:rsidP="00F62BED">
            <w:pPr>
              <w:suppressAutoHyphens/>
              <w:spacing w:before="0" w:after="0" w:line="360" w:lineRule="auto"/>
              <w:rPr>
                <w:sz w:val="20"/>
                <w:szCs w:val="28"/>
              </w:rPr>
            </w:pPr>
            <w:r w:rsidRPr="00EF27C9">
              <w:rPr>
                <w:sz w:val="20"/>
                <w:szCs w:val="28"/>
              </w:rPr>
              <w:t>Вид топлива</w:t>
            </w:r>
          </w:p>
        </w:tc>
        <w:tc>
          <w:tcPr>
            <w:tcW w:w="1555" w:type="dxa"/>
          </w:tcPr>
          <w:p w:rsidR="009C07F6" w:rsidRPr="00EF27C9" w:rsidRDefault="009C07F6" w:rsidP="00F62BED">
            <w:pPr>
              <w:suppressAutoHyphens/>
              <w:spacing w:before="0" w:after="0" w:line="360" w:lineRule="auto"/>
              <w:rPr>
                <w:sz w:val="20"/>
                <w:szCs w:val="28"/>
              </w:rPr>
            </w:pPr>
            <w:r w:rsidRPr="00EF27C9">
              <w:rPr>
                <w:sz w:val="20"/>
                <w:szCs w:val="28"/>
              </w:rPr>
              <w:t>Итого топлива</w:t>
            </w:r>
          </w:p>
        </w:tc>
      </w:tr>
      <w:tr w:rsidR="009C07F6" w:rsidRPr="00EF27C9" w:rsidTr="00F62BED">
        <w:trPr>
          <w:jc w:val="center"/>
        </w:trPr>
        <w:tc>
          <w:tcPr>
            <w:tcW w:w="2300" w:type="dxa"/>
          </w:tcPr>
          <w:p w:rsidR="009C07F6" w:rsidRPr="00EF27C9" w:rsidRDefault="009C07F6" w:rsidP="00F62BED">
            <w:pPr>
              <w:suppressAutoHyphens/>
              <w:spacing w:before="0" w:after="0" w:line="360" w:lineRule="auto"/>
              <w:rPr>
                <w:bCs/>
                <w:sz w:val="20"/>
                <w:szCs w:val="28"/>
              </w:rPr>
            </w:pPr>
            <w:r w:rsidRPr="00EF27C9">
              <w:rPr>
                <w:sz w:val="20"/>
                <w:szCs w:val="28"/>
              </w:rPr>
              <w:t>АЦ-5-40(шасси КАМАЗ-43253)</w:t>
            </w:r>
          </w:p>
        </w:tc>
        <w:tc>
          <w:tcPr>
            <w:tcW w:w="911" w:type="dxa"/>
          </w:tcPr>
          <w:p w:rsidR="009C07F6" w:rsidRPr="00EF27C9" w:rsidRDefault="009C07F6" w:rsidP="00F62BED">
            <w:pPr>
              <w:suppressAutoHyphens/>
              <w:spacing w:before="0" w:after="0" w:line="360" w:lineRule="auto"/>
              <w:rPr>
                <w:bCs/>
                <w:sz w:val="20"/>
                <w:szCs w:val="28"/>
              </w:rPr>
            </w:pPr>
            <w:r w:rsidRPr="00EF27C9">
              <w:rPr>
                <w:bCs/>
                <w:sz w:val="20"/>
                <w:szCs w:val="28"/>
              </w:rPr>
              <w:t>4</w:t>
            </w:r>
          </w:p>
        </w:tc>
        <w:tc>
          <w:tcPr>
            <w:tcW w:w="1060" w:type="dxa"/>
          </w:tcPr>
          <w:p w:rsidR="009C07F6" w:rsidRPr="00EF27C9" w:rsidRDefault="009C07F6" w:rsidP="00F62BED">
            <w:pPr>
              <w:suppressAutoHyphens/>
              <w:spacing w:before="0" w:after="0" w:line="360" w:lineRule="auto"/>
              <w:rPr>
                <w:bCs/>
                <w:sz w:val="20"/>
                <w:szCs w:val="28"/>
              </w:rPr>
            </w:pPr>
            <w:r w:rsidRPr="00EF27C9">
              <w:rPr>
                <w:bCs/>
                <w:sz w:val="20"/>
                <w:szCs w:val="28"/>
              </w:rPr>
              <w:t>10</w:t>
            </w:r>
          </w:p>
        </w:tc>
        <w:tc>
          <w:tcPr>
            <w:tcW w:w="1359"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1555" w:type="dxa"/>
          </w:tcPr>
          <w:p w:rsidR="009C07F6" w:rsidRPr="00EF27C9" w:rsidRDefault="009C07F6" w:rsidP="00F62BED">
            <w:pPr>
              <w:suppressAutoHyphens/>
              <w:spacing w:before="0" w:after="0" w:line="360" w:lineRule="auto"/>
              <w:rPr>
                <w:bCs/>
                <w:sz w:val="20"/>
                <w:szCs w:val="28"/>
              </w:rPr>
            </w:pPr>
            <w:r w:rsidRPr="00EF27C9">
              <w:rPr>
                <w:bCs/>
                <w:sz w:val="20"/>
                <w:szCs w:val="28"/>
              </w:rPr>
              <w:t>196</w:t>
            </w:r>
          </w:p>
        </w:tc>
      </w:tr>
      <w:tr w:rsidR="009C07F6" w:rsidRPr="00EF27C9" w:rsidTr="00F62BED">
        <w:trPr>
          <w:jc w:val="center"/>
        </w:trPr>
        <w:tc>
          <w:tcPr>
            <w:tcW w:w="2300" w:type="dxa"/>
          </w:tcPr>
          <w:p w:rsidR="009C07F6" w:rsidRPr="00EF27C9" w:rsidRDefault="009C07F6" w:rsidP="00F62BED">
            <w:pPr>
              <w:suppressAutoHyphens/>
              <w:spacing w:before="0" w:after="0" w:line="360" w:lineRule="auto"/>
              <w:rPr>
                <w:bCs/>
                <w:sz w:val="20"/>
                <w:szCs w:val="28"/>
              </w:rPr>
            </w:pPr>
            <w:r w:rsidRPr="00EF27C9">
              <w:rPr>
                <w:sz w:val="20"/>
                <w:szCs w:val="28"/>
              </w:rPr>
              <w:t>АЦ-5-40 (шасси ЗИЛ - 433104)</w:t>
            </w:r>
          </w:p>
        </w:tc>
        <w:tc>
          <w:tcPr>
            <w:tcW w:w="911" w:type="dxa"/>
          </w:tcPr>
          <w:p w:rsidR="009C07F6" w:rsidRPr="00EF27C9" w:rsidRDefault="009C07F6" w:rsidP="00F62BED">
            <w:pPr>
              <w:suppressAutoHyphens/>
              <w:spacing w:before="0" w:after="0" w:line="360" w:lineRule="auto"/>
              <w:rPr>
                <w:bCs/>
                <w:sz w:val="20"/>
                <w:szCs w:val="28"/>
              </w:rPr>
            </w:pPr>
            <w:r w:rsidRPr="00EF27C9">
              <w:rPr>
                <w:bCs/>
                <w:sz w:val="20"/>
                <w:szCs w:val="28"/>
              </w:rPr>
              <w:t>4</w:t>
            </w:r>
          </w:p>
        </w:tc>
        <w:tc>
          <w:tcPr>
            <w:tcW w:w="1060" w:type="dxa"/>
          </w:tcPr>
          <w:p w:rsidR="009C07F6" w:rsidRPr="00EF27C9" w:rsidRDefault="009C07F6" w:rsidP="00F62BED">
            <w:pPr>
              <w:suppressAutoHyphens/>
              <w:spacing w:before="0" w:after="0" w:line="360" w:lineRule="auto"/>
              <w:rPr>
                <w:bCs/>
                <w:sz w:val="20"/>
                <w:szCs w:val="28"/>
              </w:rPr>
            </w:pPr>
            <w:r w:rsidRPr="00EF27C9">
              <w:rPr>
                <w:bCs/>
                <w:sz w:val="20"/>
                <w:szCs w:val="28"/>
              </w:rPr>
              <w:t>28</w:t>
            </w:r>
          </w:p>
        </w:tc>
        <w:tc>
          <w:tcPr>
            <w:tcW w:w="1359"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1555" w:type="dxa"/>
          </w:tcPr>
          <w:p w:rsidR="009C07F6" w:rsidRPr="00EF27C9" w:rsidRDefault="009C07F6" w:rsidP="00F62BED">
            <w:pPr>
              <w:suppressAutoHyphens/>
              <w:spacing w:before="0" w:after="0" w:line="360" w:lineRule="auto"/>
              <w:rPr>
                <w:bCs/>
                <w:sz w:val="20"/>
                <w:szCs w:val="28"/>
              </w:rPr>
            </w:pPr>
            <w:r w:rsidRPr="00EF27C9">
              <w:rPr>
                <w:bCs/>
                <w:sz w:val="20"/>
                <w:szCs w:val="28"/>
              </w:rPr>
              <w:t>224,8</w:t>
            </w:r>
          </w:p>
        </w:tc>
      </w:tr>
      <w:tr w:rsidR="009C07F6" w:rsidRPr="00EF27C9" w:rsidTr="00F62BED">
        <w:trPr>
          <w:jc w:val="center"/>
        </w:trPr>
        <w:tc>
          <w:tcPr>
            <w:tcW w:w="2300" w:type="dxa"/>
          </w:tcPr>
          <w:p w:rsidR="009C07F6" w:rsidRPr="00EF27C9" w:rsidRDefault="009C07F6" w:rsidP="00F62BED">
            <w:pPr>
              <w:suppressAutoHyphens/>
              <w:spacing w:before="0" w:after="0" w:line="360" w:lineRule="auto"/>
              <w:rPr>
                <w:sz w:val="20"/>
                <w:szCs w:val="28"/>
              </w:rPr>
            </w:pPr>
            <w:r w:rsidRPr="00EF27C9">
              <w:rPr>
                <w:sz w:val="20"/>
                <w:szCs w:val="28"/>
              </w:rPr>
              <w:t>АЦ-5-40 (шасси ЗИЛ - 433104)</w:t>
            </w:r>
          </w:p>
        </w:tc>
        <w:tc>
          <w:tcPr>
            <w:tcW w:w="911" w:type="dxa"/>
          </w:tcPr>
          <w:p w:rsidR="009C07F6" w:rsidRPr="00EF27C9" w:rsidRDefault="009C07F6" w:rsidP="00F62BED">
            <w:pPr>
              <w:suppressAutoHyphens/>
              <w:spacing w:before="0" w:after="0" w:line="360" w:lineRule="auto"/>
              <w:rPr>
                <w:bCs/>
                <w:sz w:val="20"/>
                <w:szCs w:val="28"/>
              </w:rPr>
            </w:pPr>
            <w:r w:rsidRPr="00EF27C9">
              <w:rPr>
                <w:bCs/>
                <w:sz w:val="20"/>
                <w:szCs w:val="28"/>
              </w:rPr>
              <w:t>2</w:t>
            </w:r>
          </w:p>
        </w:tc>
        <w:tc>
          <w:tcPr>
            <w:tcW w:w="1060" w:type="dxa"/>
          </w:tcPr>
          <w:p w:rsidR="009C07F6" w:rsidRPr="00EF27C9" w:rsidRDefault="009C07F6" w:rsidP="00F62BED">
            <w:pPr>
              <w:suppressAutoHyphens/>
              <w:spacing w:before="0" w:after="0" w:line="360" w:lineRule="auto"/>
              <w:rPr>
                <w:bCs/>
                <w:sz w:val="20"/>
                <w:szCs w:val="28"/>
              </w:rPr>
            </w:pPr>
            <w:r w:rsidRPr="00EF27C9">
              <w:rPr>
                <w:bCs/>
                <w:sz w:val="20"/>
                <w:szCs w:val="28"/>
              </w:rPr>
              <w:t>35</w:t>
            </w:r>
          </w:p>
        </w:tc>
        <w:tc>
          <w:tcPr>
            <w:tcW w:w="1359"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1555" w:type="dxa"/>
          </w:tcPr>
          <w:p w:rsidR="009C07F6" w:rsidRPr="00EF27C9" w:rsidRDefault="009C07F6" w:rsidP="00F62BED">
            <w:pPr>
              <w:suppressAutoHyphens/>
              <w:spacing w:before="0" w:after="0" w:line="360" w:lineRule="auto"/>
              <w:rPr>
                <w:bCs/>
                <w:sz w:val="20"/>
                <w:szCs w:val="28"/>
              </w:rPr>
            </w:pPr>
            <w:r w:rsidRPr="00EF27C9">
              <w:rPr>
                <w:bCs/>
                <w:sz w:val="20"/>
                <w:szCs w:val="28"/>
              </w:rPr>
              <w:t>118</w:t>
            </w:r>
          </w:p>
        </w:tc>
      </w:tr>
      <w:tr w:rsidR="009C07F6" w:rsidRPr="00EF27C9" w:rsidTr="00F62BED">
        <w:trPr>
          <w:jc w:val="center"/>
        </w:trPr>
        <w:tc>
          <w:tcPr>
            <w:tcW w:w="2300" w:type="dxa"/>
          </w:tcPr>
          <w:p w:rsidR="009C07F6" w:rsidRPr="00EF27C9" w:rsidRDefault="009C07F6" w:rsidP="00F62BED">
            <w:pPr>
              <w:suppressAutoHyphens/>
              <w:spacing w:before="0" w:after="0" w:line="360" w:lineRule="auto"/>
              <w:rPr>
                <w:bCs/>
                <w:sz w:val="20"/>
                <w:szCs w:val="28"/>
              </w:rPr>
            </w:pPr>
            <w:r w:rsidRPr="00EF27C9">
              <w:rPr>
                <w:bCs/>
                <w:sz w:val="20"/>
                <w:szCs w:val="28"/>
              </w:rPr>
              <w:t>УАЗ-31512</w:t>
            </w:r>
          </w:p>
        </w:tc>
        <w:tc>
          <w:tcPr>
            <w:tcW w:w="911" w:type="dxa"/>
          </w:tcPr>
          <w:p w:rsidR="009C07F6" w:rsidRPr="00EF27C9" w:rsidRDefault="009C07F6" w:rsidP="00F62BED">
            <w:pPr>
              <w:suppressAutoHyphens/>
              <w:spacing w:before="0" w:after="0" w:line="360" w:lineRule="auto"/>
              <w:rPr>
                <w:bCs/>
                <w:sz w:val="20"/>
                <w:szCs w:val="28"/>
              </w:rPr>
            </w:pPr>
            <w:r w:rsidRPr="00EF27C9">
              <w:rPr>
                <w:bCs/>
                <w:sz w:val="20"/>
                <w:szCs w:val="28"/>
              </w:rPr>
              <w:t>3</w:t>
            </w:r>
          </w:p>
        </w:tc>
        <w:tc>
          <w:tcPr>
            <w:tcW w:w="1060" w:type="dxa"/>
          </w:tcPr>
          <w:p w:rsidR="009C07F6" w:rsidRPr="00EF27C9" w:rsidRDefault="009C07F6" w:rsidP="00F62BED">
            <w:pPr>
              <w:suppressAutoHyphens/>
              <w:spacing w:before="0" w:after="0" w:line="360" w:lineRule="auto"/>
              <w:rPr>
                <w:bCs/>
                <w:sz w:val="20"/>
                <w:szCs w:val="28"/>
              </w:rPr>
            </w:pPr>
            <w:r w:rsidRPr="00EF27C9">
              <w:rPr>
                <w:bCs/>
                <w:sz w:val="20"/>
                <w:szCs w:val="28"/>
              </w:rPr>
              <w:t>70</w:t>
            </w:r>
          </w:p>
        </w:tc>
        <w:tc>
          <w:tcPr>
            <w:tcW w:w="1359" w:type="dxa"/>
          </w:tcPr>
          <w:p w:rsidR="009C07F6" w:rsidRPr="00EF27C9" w:rsidRDefault="009C07F6" w:rsidP="00F62BED">
            <w:pPr>
              <w:suppressAutoHyphens/>
              <w:spacing w:before="0" w:after="0" w:line="360" w:lineRule="auto"/>
              <w:rPr>
                <w:bCs/>
                <w:sz w:val="20"/>
                <w:szCs w:val="28"/>
              </w:rPr>
            </w:pPr>
            <w:r w:rsidRPr="00EF27C9">
              <w:rPr>
                <w:bCs/>
                <w:sz w:val="20"/>
                <w:szCs w:val="28"/>
              </w:rPr>
              <w:t>Б</w:t>
            </w:r>
          </w:p>
        </w:tc>
        <w:tc>
          <w:tcPr>
            <w:tcW w:w="1555" w:type="dxa"/>
          </w:tcPr>
          <w:p w:rsidR="009C07F6" w:rsidRPr="00EF27C9" w:rsidRDefault="009C07F6" w:rsidP="00F62BED">
            <w:pPr>
              <w:suppressAutoHyphens/>
              <w:spacing w:before="0" w:after="0" w:line="360" w:lineRule="auto"/>
              <w:rPr>
                <w:bCs/>
                <w:sz w:val="20"/>
                <w:szCs w:val="28"/>
              </w:rPr>
            </w:pPr>
            <w:r w:rsidRPr="00EF27C9">
              <w:rPr>
                <w:bCs/>
                <w:sz w:val="20"/>
                <w:szCs w:val="28"/>
              </w:rPr>
              <w:t>39,6</w:t>
            </w:r>
          </w:p>
        </w:tc>
      </w:tr>
      <w:tr w:rsidR="009C07F6" w:rsidRPr="00EF27C9" w:rsidTr="00F62BED">
        <w:trPr>
          <w:jc w:val="center"/>
        </w:trPr>
        <w:tc>
          <w:tcPr>
            <w:tcW w:w="2300" w:type="dxa"/>
          </w:tcPr>
          <w:p w:rsidR="009C07F6" w:rsidRPr="00EF27C9" w:rsidRDefault="009C07F6" w:rsidP="00F62BED">
            <w:pPr>
              <w:suppressAutoHyphens/>
              <w:spacing w:before="0" w:after="0" w:line="360" w:lineRule="auto"/>
              <w:rPr>
                <w:bCs/>
                <w:sz w:val="20"/>
                <w:szCs w:val="28"/>
              </w:rPr>
            </w:pPr>
            <w:r w:rsidRPr="00EF27C9">
              <w:rPr>
                <w:bCs/>
                <w:sz w:val="20"/>
                <w:szCs w:val="28"/>
              </w:rPr>
              <w:t>НЗАС 4951 4320</w:t>
            </w:r>
          </w:p>
        </w:tc>
        <w:tc>
          <w:tcPr>
            <w:tcW w:w="911" w:type="dxa"/>
          </w:tcPr>
          <w:p w:rsidR="009C07F6" w:rsidRPr="00EF27C9" w:rsidRDefault="009C07F6" w:rsidP="00F62BED">
            <w:pPr>
              <w:suppressAutoHyphens/>
              <w:spacing w:before="0" w:after="0" w:line="360" w:lineRule="auto"/>
              <w:rPr>
                <w:bCs/>
                <w:sz w:val="20"/>
                <w:szCs w:val="28"/>
              </w:rPr>
            </w:pPr>
            <w:r w:rsidRPr="00EF27C9">
              <w:rPr>
                <w:bCs/>
                <w:sz w:val="20"/>
                <w:szCs w:val="28"/>
              </w:rPr>
              <w:t>2</w:t>
            </w:r>
          </w:p>
        </w:tc>
        <w:tc>
          <w:tcPr>
            <w:tcW w:w="1060" w:type="dxa"/>
          </w:tcPr>
          <w:p w:rsidR="009C07F6" w:rsidRPr="00EF27C9" w:rsidRDefault="009C07F6" w:rsidP="00F62BED">
            <w:pPr>
              <w:suppressAutoHyphens/>
              <w:spacing w:before="0" w:after="0" w:line="360" w:lineRule="auto"/>
              <w:rPr>
                <w:bCs/>
                <w:sz w:val="20"/>
                <w:szCs w:val="28"/>
              </w:rPr>
            </w:pPr>
            <w:r w:rsidRPr="00EF27C9">
              <w:rPr>
                <w:bCs/>
                <w:sz w:val="20"/>
                <w:szCs w:val="28"/>
              </w:rPr>
              <w:t>70</w:t>
            </w:r>
          </w:p>
        </w:tc>
        <w:tc>
          <w:tcPr>
            <w:tcW w:w="1359"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1555" w:type="dxa"/>
          </w:tcPr>
          <w:p w:rsidR="009C07F6" w:rsidRPr="00EF27C9" w:rsidRDefault="009C07F6" w:rsidP="00F62BED">
            <w:pPr>
              <w:suppressAutoHyphens/>
              <w:spacing w:before="0" w:after="0" w:line="360" w:lineRule="auto"/>
              <w:rPr>
                <w:bCs/>
                <w:sz w:val="20"/>
                <w:szCs w:val="28"/>
              </w:rPr>
            </w:pPr>
            <w:r w:rsidRPr="00EF27C9">
              <w:rPr>
                <w:bCs/>
                <w:sz w:val="20"/>
                <w:szCs w:val="28"/>
              </w:rPr>
              <w:t>50</w:t>
            </w:r>
          </w:p>
        </w:tc>
      </w:tr>
      <w:tr w:rsidR="009C07F6" w:rsidRPr="00EF27C9" w:rsidTr="00F62BED">
        <w:trPr>
          <w:jc w:val="center"/>
        </w:trPr>
        <w:tc>
          <w:tcPr>
            <w:tcW w:w="2300" w:type="dxa"/>
          </w:tcPr>
          <w:p w:rsidR="009C07F6" w:rsidRPr="00EF27C9" w:rsidRDefault="009C07F6" w:rsidP="00F62BED">
            <w:pPr>
              <w:suppressAutoHyphens/>
              <w:spacing w:before="0" w:after="0" w:line="360" w:lineRule="auto"/>
              <w:rPr>
                <w:bCs/>
                <w:sz w:val="20"/>
                <w:szCs w:val="28"/>
              </w:rPr>
            </w:pPr>
            <w:r w:rsidRPr="00EF27C9">
              <w:rPr>
                <w:bCs/>
                <w:sz w:val="20"/>
                <w:szCs w:val="28"/>
              </w:rPr>
              <w:t>НЗАС У-37</w:t>
            </w:r>
          </w:p>
        </w:tc>
        <w:tc>
          <w:tcPr>
            <w:tcW w:w="911" w:type="dxa"/>
          </w:tcPr>
          <w:p w:rsidR="009C07F6" w:rsidRPr="00EF27C9" w:rsidRDefault="009C07F6" w:rsidP="00F62BED">
            <w:pPr>
              <w:suppressAutoHyphens/>
              <w:spacing w:before="0" w:after="0" w:line="360" w:lineRule="auto"/>
              <w:rPr>
                <w:bCs/>
                <w:sz w:val="20"/>
                <w:szCs w:val="28"/>
              </w:rPr>
            </w:pPr>
            <w:r w:rsidRPr="00EF27C9">
              <w:rPr>
                <w:bCs/>
                <w:sz w:val="20"/>
                <w:szCs w:val="28"/>
              </w:rPr>
              <w:t>1</w:t>
            </w:r>
          </w:p>
        </w:tc>
        <w:tc>
          <w:tcPr>
            <w:tcW w:w="1060" w:type="dxa"/>
          </w:tcPr>
          <w:p w:rsidR="009C07F6" w:rsidRPr="00EF27C9" w:rsidRDefault="009C07F6" w:rsidP="00F62BED">
            <w:pPr>
              <w:suppressAutoHyphens/>
              <w:spacing w:before="0" w:after="0" w:line="360" w:lineRule="auto"/>
              <w:rPr>
                <w:bCs/>
                <w:sz w:val="20"/>
                <w:szCs w:val="28"/>
              </w:rPr>
            </w:pPr>
            <w:r w:rsidRPr="00EF27C9">
              <w:rPr>
                <w:bCs/>
                <w:sz w:val="20"/>
                <w:szCs w:val="28"/>
              </w:rPr>
              <w:t>70</w:t>
            </w:r>
          </w:p>
        </w:tc>
        <w:tc>
          <w:tcPr>
            <w:tcW w:w="1359"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1555" w:type="dxa"/>
          </w:tcPr>
          <w:p w:rsidR="009C07F6" w:rsidRPr="00EF27C9" w:rsidRDefault="009C07F6" w:rsidP="00F62BED">
            <w:pPr>
              <w:suppressAutoHyphens/>
              <w:spacing w:before="0" w:after="0" w:line="360" w:lineRule="auto"/>
              <w:rPr>
                <w:bCs/>
                <w:sz w:val="20"/>
                <w:szCs w:val="28"/>
              </w:rPr>
            </w:pPr>
            <w:r w:rsidRPr="00EF27C9">
              <w:rPr>
                <w:bCs/>
                <w:sz w:val="20"/>
                <w:szCs w:val="28"/>
              </w:rPr>
              <w:t>22</w:t>
            </w:r>
          </w:p>
        </w:tc>
      </w:tr>
      <w:tr w:rsidR="009C07F6" w:rsidRPr="00EF27C9" w:rsidTr="00F62BED">
        <w:trPr>
          <w:jc w:val="center"/>
        </w:trPr>
        <w:tc>
          <w:tcPr>
            <w:tcW w:w="2300" w:type="dxa"/>
          </w:tcPr>
          <w:p w:rsidR="009C07F6" w:rsidRPr="00EF27C9" w:rsidRDefault="009C07F6" w:rsidP="00F62BED">
            <w:pPr>
              <w:suppressAutoHyphens/>
              <w:spacing w:before="0" w:after="0" w:line="360" w:lineRule="auto"/>
              <w:rPr>
                <w:sz w:val="20"/>
                <w:szCs w:val="28"/>
              </w:rPr>
            </w:pPr>
            <w:r w:rsidRPr="00EF27C9">
              <w:rPr>
                <w:sz w:val="20"/>
                <w:szCs w:val="28"/>
              </w:rPr>
              <w:t>УАЗ-452</w:t>
            </w:r>
          </w:p>
        </w:tc>
        <w:tc>
          <w:tcPr>
            <w:tcW w:w="911" w:type="dxa"/>
          </w:tcPr>
          <w:p w:rsidR="009C07F6" w:rsidRPr="00EF27C9" w:rsidRDefault="009C07F6" w:rsidP="00F62BED">
            <w:pPr>
              <w:suppressAutoHyphens/>
              <w:spacing w:before="0" w:after="0" w:line="360" w:lineRule="auto"/>
              <w:rPr>
                <w:bCs/>
                <w:sz w:val="20"/>
                <w:szCs w:val="28"/>
              </w:rPr>
            </w:pPr>
            <w:r w:rsidRPr="00EF27C9">
              <w:rPr>
                <w:bCs/>
                <w:sz w:val="20"/>
                <w:szCs w:val="28"/>
              </w:rPr>
              <w:t>2</w:t>
            </w:r>
          </w:p>
        </w:tc>
        <w:tc>
          <w:tcPr>
            <w:tcW w:w="1060" w:type="dxa"/>
          </w:tcPr>
          <w:p w:rsidR="009C07F6" w:rsidRPr="00EF27C9" w:rsidRDefault="009C07F6" w:rsidP="00F62BED">
            <w:pPr>
              <w:suppressAutoHyphens/>
              <w:spacing w:before="0" w:after="0" w:line="360" w:lineRule="auto"/>
              <w:rPr>
                <w:bCs/>
                <w:sz w:val="20"/>
                <w:szCs w:val="28"/>
              </w:rPr>
            </w:pPr>
            <w:r w:rsidRPr="00EF27C9">
              <w:rPr>
                <w:bCs/>
                <w:sz w:val="20"/>
                <w:szCs w:val="28"/>
              </w:rPr>
              <w:t>90</w:t>
            </w:r>
          </w:p>
        </w:tc>
        <w:tc>
          <w:tcPr>
            <w:tcW w:w="1359" w:type="dxa"/>
          </w:tcPr>
          <w:p w:rsidR="009C07F6" w:rsidRPr="00EF27C9" w:rsidRDefault="009C07F6" w:rsidP="00F62BED">
            <w:pPr>
              <w:suppressAutoHyphens/>
              <w:spacing w:before="0" w:after="0" w:line="360" w:lineRule="auto"/>
              <w:rPr>
                <w:bCs/>
                <w:sz w:val="20"/>
                <w:szCs w:val="28"/>
              </w:rPr>
            </w:pPr>
            <w:r w:rsidRPr="00EF27C9">
              <w:rPr>
                <w:bCs/>
                <w:sz w:val="20"/>
                <w:szCs w:val="28"/>
              </w:rPr>
              <w:t>Б</w:t>
            </w:r>
          </w:p>
        </w:tc>
        <w:tc>
          <w:tcPr>
            <w:tcW w:w="1555" w:type="dxa"/>
          </w:tcPr>
          <w:p w:rsidR="009C07F6" w:rsidRPr="00EF27C9" w:rsidRDefault="009C07F6" w:rsidP="00F62BED">
            <w:pPr>
              <w:suppressAutoHyphens/>
              <w:spacing w:before="0" w:after="0" w:line="360" w:lineRule="auto"/>
              <w:rPr>
                <w:bCs/>
                <w:sz w:val="20"/>
                <w:szCs w:val="28"/>
              </w:rPr>
            </w:pPr>
            <w:r w:rsidRPr="00EF27C9">
              <w:rPr>
                <w:bCs/>
                <w:sz w:val="20"/>
                <w:szCs w:val="28"/>
              </w:rPr>
              <w:t>21</w:t>
            </w:r>
          </w:p>
        </w:tc>
      </w:tr>
      <w:tr w:rsidR="009C07F6" w:rsidRPr="00EF27C9" w:rsidTr="00F62BED">
        <w:trPr>
          <w:jc w:val="center"/>
        </w:trPr>
        <w:tc>
          <w:tcPr>
            <w:tcW w:w="2300" w:type="dxa"/>
          </w:tcPr>
          <w:p w:rsidR="009C07F6" w:rsidRPr="00EF27C9" w:rsidRDefault="009C07F6" w:rsidP="00F62BED">
            <w:pPr>
              <w:suppressAutoHyphens/>
              <w:spacing w:before="0" w:after="0" w:line="360" w:lineRule="auto"/>
              <w:rPr>
                <w:sz w:val="20"/>
                <w:szCs w:val="28"/>
              </w:rPr>
            </w:pPr>
            <w:r w:rsidRPr="00EF27C9">
              <w:rPr>
                <w:sz w:val="20"/>
                <w:szCs w:val="28"/>
              </w:rPr>
              <w:t>КрАЗ-256Б1</w:t>
            </w:r>
          </w:p>
        </w:tc>
        <w:tc>
          <w:tcPr>
            <w:tcW w:w="911" w:type="dxa"/>
          </w:tcPr>
          <w:p w:rsidR="009C07F6" w:rsidRPr="00EF27C9" w:rsidRDefault="009C07F6" w:rsidP="00F62BED">
            <w:pPr>
              <w:suppressAutoHyphens/>
              <w:spacing w:before="0" w:after="0" w:line="360" w:lineRule="auto"/>
              <w:rPr>
                <w:bCs/>
                <w:sz w:val="20"/>
                <w:szCs w:val="28"/>
              </w:rPr>
            </w:pPr>
            <w:r w:rsidRPr="00EF27C9">
              <w:rPr>
                <w:bCs/>
                <w:sz w:val="20"/>
                <w:szCs w:val="28"/>
              </w:rPr>
              <w:t>21</w:t>
            </w:r>
          </w:p>
        </w:tc>
        <w:tc>
          <w:tcPr>
            <w:tcW w:w="1060" w:type="dxa"/>
          </w:tcPr>
          <w:p w:rsidR="009C07F6" w:rsidRPr="00EF27C9" w:rsidRDefault="009C07F6" w:rsidP="00F62BED">
            <w:pPr>
              <w:suppressAutoHyphens/>
              <w:spacing w:before="0" w:after="0" w:line="360" w:lineRule="auto"/>
              <w:rPr>
                <w:bCs/>
                <w:sz w:val="20"/>
                <w:szCs w:val="28"/>
              </w:rPr>
            </w:pPr>
            <w:r w:rsidRPr="00EF27C9">
              <w:rPr>
                <w:bCs/>
                <w:sz w:val="20"/>
                <w:szCs w:val="28"/>
              </w:rPr>
              <w:t>90</w:t>
            </w:r>
          </w:p>
        </w:tc>
        <w:tc>
          <w:tcPr>
            <w:tcW w:w="1359"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1555" w:type="dxa"/>
          </w:tcPr>
          <w:p w:rsidR="009C07F6" w:rsidRPr="00EF27C9" w:rsidRDefault="009C07F6" w:rsidP="00F62BED">
            <w:pPr>
              <w:suppressAutoHyphens/>
              <w:spacing w:before="0" w:after="0" w:line="360" w:lineRule="auto"/>
              <w:rPr>
                <w:bCs/>
                <w:sz w:val="20"/>
                <w:szCs w:val="28"/>
              </w:rPr>
            </w:pPr>
            <w:r w:rsidRPr="00EF27C9">
              <w:rPr>
                <w:bCs/>
                <w:sz w:val="20"/>
                <w:szCs w:val="28"/>
              </w:rPr>
              <w:t>1113</w:t>
            </w:r>
          </w:p>
        </w:tc>
      </w:tr>
      <w:tr w:rsidR="009C07F6" w:rsidRPr="00EF27C9" w:rsidTr="00F62BED">
        <w:trPr>
          <w:jc w:val="center"/>
        </w:trPr>
        <w:tc>
          <w:tcPr>
            <w:tcW w:w="2300" w:type="dxa"/>
          </w:tcPr>
          <w:p w:rsidR="009C07F6" w:rsidRPr="00EF27C9" w:rsidRDefault="009C07F6" w:rsidP="00F62BED">
            <w:pPr>
              <w:suppressAutoHyphens/>
              <w:spacing w:before="0" w:after="0" w:line="360" w:lineRule="auto"/>
              <w:rPr>
                <w:sz w:val="20"/>
                <w:szCs w:val="28"/>
              </w:rPr>
            </w:pPr>
            <w:r w:rsidRPr="00EF27C9">
              <w:rPr>
                <w:sz w:val="20"/>
                <w:szCs w:val="28"/>
              </w:rPr>
              <w:t>ЭО- 2621</w:t>
            </w:r>
          </w:p>
        </w:tc>
        <w:tc>
          <w:tcPr>
            <w:tcW w:w="911" w:type="dxa"/>
          </w:tcPr>
          <w:p w:rsidR="009C07F6" w:rsidRPr="00EF27C9" w:rsidRDefault="009C07F6" w:rsidP="00F62BED">
            <w:pPr>
              <w:suppressAutoHyphens/>
              <w:spacing w:before="0" w:after="0" w:line="360" w:lineRule="auto"/>
              <w:rPr>
                <w:bCs/>
                <w:sz w:val="20"/>
                <w:szCs w:val="28"/>
              </w:rPr>
            </w:pPr>
            <w:r w:rsidRPr="00EF27C9">
              <w:rPr>
                <w:bCs/>
                <w:sz w:val="20"/>
                <w:szCs w:val="28"/>
              </w:rPr>
              <w:t>1</w:t>
            </w:r>
          </w:p>
        </w:tc>
        <w:tc>
          <w:tcPr>
            <w:tcW w:w="1060" w:type="dxa"/>
          </w:tcPr>
          <w:p w:rsidR="009C07F6" w:rsidRPr="00EF27C9" w:rsidRDefault="009C07F6" w:rsidP="00F62BED">
            <w:pPr>
              <w:suppressAutoHyphens/>
              <w:spacing w:before="0" w:after="0" w:line="360" w:lineRule="auto"/>
              <w:rPr>
                <w:bCs/>
                <w:sz w:val="20"/>
                <w:szCs w:val="28"/>
              </w:rPr>
            </w:pPr>
            <w:r w:rsidRPr="00EF27C9">
              <w:rPr>
                <w:bCs/>
                <w:sz w:val="20"/>
                <w:szCs w:val="28"/>
              </w:rPr>
              <w:t>70</w:t>
            </w:r>
          </w:p>
        </w:tc>
        <w:tc>
          <w:tcPr>
            <w:tcW w:w="1359" w:type="dxa"/>
          </w:tcPr>
          <w:p w:rsidR="009C07F6" w:rsidRPr="00EF27C9" w:rsidRDefault="009C07F6" w:rsidP="00F62BED">
            <w:pPr>
              <w:suppressAutoHyphens/>
              <w:spacing w:before="0" w:after="0" w:line="360" w:lineRule="auto"/>
              <w:rPr>
                <w:bCs/>
                <w:sz w:val="20"/>
                <w:szCs w:val="28"/>
              </w:rPr>
            </w:pPr>
            <w:r w:rsidRPr="00EF27C9">
              <w:rPr>
                <w:bCs/>
                <w:sz w:val="20"/>
                <w:szCs w:val="28"/>
              </w:rPr>
              <w:t>Д</w:t>
            </w:r>
          </w:p>
        </w:tc>
        <w:tc>
          <w:tcPr>
            <w:tcW w:w="1555" w:type="dxa"/>
          </w:tcPr>
          <w:p w:rsidR="009C07F6" w:rsidRPr="00EF27C9" w:rsidRDefault="009C07F6" w:rsidP="00F62BED">
            <w:pPr>
              <w:suppressAutoHyphens/>
              <w:spacing w:before="0" w:after="0" w:line="360" w:lineRule="auto"/>
              <w:rPr>
                <w:bCs/>
                <w:sz w:val="20"/>
                <w:szCs w:val="28"/>
              </w:rPr>
            </w:pPr>
            <w:r w:rsidRPr="00EF27C9">
              <w:rPr>
                <w:bCs/>
                <w:sz w:val="20"/>
                <w:szCs w:val="28"/>
              </w:rPr>
              <w:t>57</w:t>
            </w:r>
          </w:p>
        </w:tc>
      </w:tr>
      <w:tr w:rsidR="009C07F6" w:rsidRPr="00EF27C9" w:rsidTr="00F62BED">
        <w:trPr>
          <w:jc w:val="center"/>
        </w:trPr>
        <w:tc>
          <w:tcPr>
            <w:tcW w:w="2300" w:type="dxa"/>
          </w:tcPr>
          <w:p w:rsidR="009C07F6" w:rsidRPr="00EF27C9" w:rsidRDefault="009C07F6" w:rsidP="00F62BED">
            <w:pPr>
              <w:suppressAutoHyphens/>
              <w:spacing w:before="0" w:after="0" w:line="360" w:lineRule="auto"/>
              <w:rPr>
                <w:sz w:val="20"/>
                <w:szCs w:val="28"/>
              </w:rPr>
            </w:pPr>
            <w:r w:rsidRPr="00EF27C9">
              <w:rPr>
                <w:sz w:val="20"/>
                <w:szCs w:val="28"/>
              </w:rPr>
              <w:t>ЭО -33211</w:t>
            </w:r>
          </w:p>
        </w:tc>
        <w:tc>
          <w:tcPr>
            <w:tcW w:w="911" w:type="dxa"/>
          </w:tcPr>
          <w:p w:rsidR="009C07F6" w:rsidRPr="00EF27C9" w:rsidRDefault="009C07F6" w:rsidP="00F62BED">
            <w:pPr>
              <w:suppressAutoHyphens/>
              <w:spacing w:before="0" w:after="0" w:line="360" w:lineRule="auto"/>
              <w:rPr>
                <w:bCs/>
                <w:sz w:val="20"/>
                <w:szCs w:val="28"/>
              </w:rPr>
            </w:pPr>
            <w:r w:rsidRPr="00EF27C9">
              <w:rPr>
                <w:bCs/>
                <w:sz w:val="20"/>
                <w:szCs w:val="28"/>
              </w:rPr>
              <w:t>4</w:t>
            </w:r>
          </w:p>
        </w:tc>
        <w:tc>
          <w:tcPr>
            <w:tcW w:w="1060" w:type="dxa"/>
          </w:tcPr>
          <w:p w:rsidR="009C07F6" w:rsidRPr="00EF27C9" w:rsidRDefault="009C07F6" w:rsidP="00F62BED">
            <w:pPr>
              <w:suppressAutoHyphens/>
              <w:spacing w:before="0" w:after="0" w:line="360" w:lineRule="auto"/>
              <w:rPr>
                <w:bCs/>
                <w:sz w:val="20"/>
                <w:szCs w:val="28"/>
              </w:rPr>
            </w:pPr>
            <w:r w:rsidRPr="00EF27C9">
              <w:rPr>
                <w:bCs/>
                <w:sz w:val="20"/>
                <w:szCs w:val="28"/>
              </w:rPr>
              <w:t>70</w:t>
            </w:r>
          </w:p>
        </w:tc>
        <w:tc>
          <w:tcPr>
            <w:tcW w:w="1359" w:type="dxa"/>
          </w:tcPr>
          <w:p w:rsidR="009C07F6" w:rsidRPr="00EF27C9" w:rsidRDefault="009C07F6" w:rsidP="00F62BED">
            <w:pPr>
              <w:suppressAutoHyphens/>
              <w:spacing w:before="0" w:after="0" w:line="360" w:lineRule="auto"/>
              <w:rPr>
                <w:sz w:val="20"/>
                <w:szCs w:val="28"/>
              </w:rPr>
            </w:pPr>
            <w:r w:rsidRPr="00EF27C9">
              <w:rPr>
                <w:sz w:val="20"/>
                <w:szCs w:val="28"/>
              </w:rPr>
              <w:t>Д</w:t>
            </w:r>
          </w:p>
        </w:tc>
        <w:tc>
          <w:tcPr>
            <w:tcW w:w="1555" w:type="dxa"/>
          </w:tcPr>
          <w:p w:rsidR="009C07F6" w:rsidRPr="00EF27C9" w:rsidRDefault="009C07F6" w:rsidP="00F62BED">
            <w:pPr>
              <w:suppressAutoHyphens/>
              <w:spacing w:before="0" w:after="0" w:line="360" w:lineRule="auto"/>
              <w:rPr>
                <w:sz w:val="20"/>
                <w:szCs w:val="28"/>
              </w:rPr>
            </w:pPr>
            <w:r w:rsidRPr="00EF27C9">
              <w:rPr>
                <w:sz w:val="20"/>
                <w:szCs w:val="28"/>
              </w:rPr>
              <w:t>290</w:t>
            </w:r>
          </w:p>
        </w:tc>
      </w:tr>
      <w:tr w:rsidR="009C07F6" w:rsidRPr="00EF27C9" w:rsidTr="00F62BED">
        <w:trPr>
          <w:jc w:val="center"/>
        </w:trPr>
        <w:tc>
          <w:tcPr>
            <w:tcW w:w="2300" w:type="dxa"/>
          </w:tcPr>
          <w:p w:rsidR="009C07F6" w:rsidRPr="00EF27C9" w:rsidRDefault="009C07F6" w:rsidP="00F62BED">
            <w:pPr>
              <w:suppressAutoHyphens/>
              <w:spacing w:before="0" w:after="0" w:line="360" w:lineRule="auto"/>
              <w:rPr>
                <w:sz w:val="20"/>
                <w:szCs w:val="28"/>
              </w:rPr>
            </w:pPr>
            <w:r w:rsidRPr="00EF27C9">
              <w:rPr>
                <w:sz w:val="20"/>
                <w:szCs w:val="28"/>
              </w:rPr>
              <w:t>ДЗ-110 на базе трактора Т-170</w:t>
            </w:r>
          </w:p>
        </w:tc>
        <w:tc>
          <w:tcPr>
            <w:tcW w:w="911" w:type="dxa"/>
          </w:tcPr>
          <w:p w:rsidR="009C07F6" w:rsidRPr="00EF27C9" w:rsidRDefault="009C07F6" w:rsidP="00F62BED">
            <w:pPr>
              <w:suppressAutoHyphens/>
              <w:spacing w:before="0" w:after="0" w:line="360" w:lineRule="auto"/>
              <w:rPr>
                <w:bCs/>
                <w:sz w:val="20"/>
                <w:szCs w:val="28"/>
              </w:rPr>
            </w:pPr>
            <w:r w:rsidRPr="00EF27C9">
              <w:rPr>
                <w:bCs/>
                <w:sz w:val="20"/>
                <w:szCs w:val="28"/>
              </w:rPr>
              <w:t>2</w:t>
            </w:r>
          </w:p>
        </w:tc>
        <w:tc>
          <w:tcPr>
            <w:tcW w:w="1060" w:type="dxa"/>
          </w:tcPr>
          <w:p w:rsidR="009C07F6" w:rsidRPr="00EF27C9" w:rsidRDefault="009C07F6" w:rsidP="00F62BED">
            <w:pPr>
              <w:suppressAutoHyphens/>
              <w:spacing w:before="0" w:after="0" w:line="360" w:lineRule="auto"/>
              <w:rPr>
                <w:sz w:val="20"/>
                <w:szCs w:val="28"/>
              </w:rPr>
            </w:pPr>
            <w:r w:rsidRPr="00EF27C9">
              <w:rPr>
                <w:sz w:val="20"/>
                <w:szCs w:val="28"/>
              </w:rPr>
              <w:t>-</w:t>
            </w:r>
          </w:p>
        </w:tc>
        <w:tc>
          <w:tcPr>
            <w:tcW w:w="1359" w:type="dxa"/>
          </w:tcPr>
          <w:p w:rsidR="009C07F6" w:rsidRPr="00EF27C9" w:rsidRDefault="009C07F6" w:rsidP="00F62BED">
            <w:pPr>
              <w:suppressAutoHyphens/>
              <w:spacing w:before="0" w:after="0" w:line="360" w:lineRule="auto"/>
              <w:rPr>
                <w:sz w:val="20"/>
                <w:szCs w:val="28"/>
              </w:rPr>
            </w:pPr>
            <w:r w:rsidRPr="00EF27C9">
              <w:rPr>
                <w:sz w:val="20"/>
                <w:szCs w:val="28"/>
              </w:rPr>
              <w:t>Д</w:t>
            </w:r>
          </w:p>
        </w:tc>
        <w:tc>
          <w:tcPr>
            <w:tcW w:w="1555" w:type="dxa"/>
          </w:tcPr>
          <w:p w:rsidR="009C07F6" w:rsidRPr="00EF27C9" w:rsidRDefault="009C07F6" w:rsidP="00F62BED">
            <w:pPr>
              <w:suppressAutoHyphens/>
              <w:spacing w:before="0" w:after="0" w:line="360" w:lineRule="auto"/>
              <w:rPr>
                <w:sz w:val="20"/>
                <w:szCs w:val="28"/>
              </w:rPr>
            </w:pPr>
            <w:r w:rsidRPr="00EF27C9">
              <w:rPr>
                <w:sz w:val="20"/>
                <w:szCs w:val="28"/>
              </w:rPr>
              <w:t>327</w:t>
            </w:r>
          </w:p>
        </w:tc>
      </w:tr>
      <w:tr w:rsidR="009C07F6" w:rsidRPr="00EF27C9" w:rsidTr="00F62BED">
        <w:trPr>
          <w:jc w:val="center"/>
        </w:trPr>
        <w:tc>
          <w:tcPr>
            <w:tcW w:w="2300" w:type="dxa"/>
          </w:tcPr>
          <w:p w:rsidR="009C07F6" w:rsidRPr="00EF27C9" w:rsidRDefault="009C07F6" w:rsidP="00F62BED">
            <w:pPr>
              <w:suppressAutoHyphens/>
              <w:spacing w:before="0" w:after="0" w:line="360" w:lineRule="auto"/>
              <w:rPr>
                <w:sz w:val="20"/>
                <w:szCs w:val="28"/>
              </w:rPr>
            </w:pPr>
            <w:r w:rsidRPr="00EF27C9">
              <w:rPr>
                <w:sz w:val="20"/>
                <w:szCs w:val="28"/>
              </w:rPr>
              <w:t>АТЗ-3,8-130, на базе а/м</w:t>
            </w:r>
            <w:r w:rsidR="008C52FE" w:rsidRPr="00EF27C9">
              <w:rPr>
                <w:sz w:val="20"/>
                <w:szCs w:val="28"/>
              </w:rPr>
              <w:t xml:space="preserve"> </w:t>
            </w:r>
            <w:r w:rsidRPr="00EF27C9">
              <w:rPr>
                <w:sz w:val="20"/>
                <w:szCs w:val="28"/>
              </w:rPr>
              <w:t>ЗИЛ-130</w:t>
            </w:r>
          </w:p>
        </w:tc>
        <w:tc>
          <w:tcPr>
            <w:tcW w:w="911" w:type="dxa"/>
          </w:tcPr>
          <w:p w:rsidR="009C07F6" w:rsidRPr="00EF27C9" w:rsidRDefault="009C07F6" w:rsidP="00F62BED">
            <w:pPr>
              <w:suppressAutoHyphens/>
              <w:spacing w:before="0" w:after="0" w:line="360" w:lineRule="auto"/>
              <w:rPr>
                <w:bCs/>
                <w:sz w:val="20"/>
                <w:szCs w:val="28"/>
              </w:rPr>
            </w:pPr>
            <w:r w:rsidRPr="00EF27C9">
              <w:rPr>
                <w:bCs/>
                <w:sz w:val="20"/>
                <w:szCs w:val="28"/>
              </w:rPr>
              <w:t>1</w:t>
            </w:r>
          </w:p>
        </w:tc>
        <w:tc>
          <w:tcPr>
            <w:tcW w:w="1060" w:type="dxa"/>
          </w:tcPr>
          <w:p w:rsidR="009C07F6" w:rsidRPr="00EF27C9" w:rsidRDefault="009C07F6" w:rsidP="00F62BED">
            <w:pPr>
              <w:suppressAutoHyphens/>
              <w:spacing w:before="0" w:after="0" w:line="360" w:lineRule="auto"/>
              <w:rPr>
                <w:bCs/>
                <w:sz w:val="20"/>
                <w:szCs w:val="28"/>
              </w:rPr>
            </w:pPr>
            <w:r w:rsidRPr="00EF27C9">
              <w:rPr>
                <w:bCs/>
                <w:sz w:val="20"/>
                <w:szCs w:val="28"/>
              </w:rPr>
              <w:t>70</w:t>
            </w:r>
          </w:p>
        </w:tc>
        <w:tc>
          <w:tcPr>
            <w:tcW w:w="1359" w:type="dxa"/>
          </w:tcPr>
          <w:p w:rsidR="009C07F6" w:rsidRPr="00EF27C9" w:rsidRDefault="009C07F6" w:rsidP="00F62BED">
            <w:pPr>
              <w:suppressAutoHyphens/>
              <w:spacing w:before="0" w:after="0" w:line="360" w:lineRule="auto"/>
              <w:rPr>
                <w:bCs/>
                <w:sz w:val="20"/>
                <w:szCs w:val="28"/>
              </w:rPr>
            </w:pPr>
            <w:r w:rsidRPr="00EF27C9">
              <w:rPr>
                <w:bCs/>
                <w:sz w:val="20"/>
                <w:szCs w:val="28"/>
              </w:rPr>
              <w:t>Б</w:t>
            </w:r>
          </w:p>
        </w:tc>
        <w:tc>
          <w:tcPr>
            <w:tcW w:w="1555" w:type="dxa"/>
          </w:tcPr>
          <w:p w:rsidR="009C07F6" w:rsidRPr="00EF27C9" w:rsidRDefault="009C07F6" w:rsidP="00F62BED">
            <w:pPr>
              <w:suppressAutoHyphens/>
              <w:spacing w:before="0" w:after="0" w:line="360" w:lineRule="auto"/>
              <w:rPr>
                <w:bCs/>
                <w:sz w:val="20"/>
                <w:szCs w:val="28"/>
              </w:rPr>
            </w:pPr>
            <w:r w:rsidRPr="00EF27C9">
              <w:rPr>
                <w:bCs/>
                <w:sz w:val="20"/>
                <w:szCs w:val="28"/>
              </w:rPr>
              <w:t>23</w:t>
            </w:r>
          </w:p>
        </w:tc>
      </w:tr>
    </w:tbl>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Итого: бензина</w:t>
      </w:r>
      <w:r w:rsidR="008C52FE" w:rsidRPr="00EF27C9">
        <w:rPr>
          <w:rFonts w:ascii="Times New Roman" w:hAnsi="Times New Roman" w:cs="Times New Roman"/>
          <w:sz w:val="28"/>
          <w:szCs w:val="28"/>
        </w:rPr>
        <w:t xml:space="preserve"> </w:t>
      </w:r>
      <w:r w:rsidRPr="00EF27C9">
        <w:rPr>
          <w:rFonts w:ascii="Times New Roman" w:hAnsi="Times New Roman" w:cs="Times New Roman"/>
          <w:sz w:val="28"/>
          <w:szCs w:val="28"/>
        </w:rPr>
        <w:t>- 77,6 литров, дизельного топлива - 2398 литров.</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 xml:space="preserve">Запас топлива, хранящегося на складе ЛПДС </w:t>
      </w:r>
      <w:r w:rsidR="008C52FE" w:rsidRPr="00EF27C9">
        <w:rPr>
          <w:rFonts w:ascii="Times New Roman" w:hAnsi="Times New Roman" w:cs="Times New Roman"/>
          <w:sz w:val="28"/>
          <w:szCs w:val="28"/>
        </w:rPr>
        <w:t>"</w:t>
      </w:r>
      <w:r w:rsidRPr="00EF27C9">
        <w:rPr>
          <w:rFonts w:ascii="Times New Roman" w:hAnsi="Times New Roman" w:cs="Times New Roman"/>
          <w:sz w:val="28"/>
          <w:szCs w:val="28"/>
        </w:rPr>
        <w:t>Черкассы</w:t>
      </w:r>
      <w:r w:rsidR="008C52FE" w:rsidRPr="00EF27C9">
        <w:rPr>
          <w:rFonts w:ascii="Times New Roman" w:hAnsi="Times New Roman" w:cs="Times New Roman"/>
          <w:sz w:val="28"/>
          <w:szCs w:val="28"/>
        </w:rPr>
        <w:t>"</w:t>
      </w:r>
      <w:r w:rsidRPr="00EF27C9">
        <w:rPr>
          <w:rFonts w:ascii="Times New Roman" w:hAnsi="Times New Roman" w:cs="Times New Roman"/>
          <w:sz w:val="28"/>
          <w:szCs w:val="28"/>
        </w:rPr>
        <w:t xml:space="preserve"> (20520 л дизтоплива и 25500 л бензина) достаточен дл</w:t>
      </w:r>
      <w:r w:rsidR="007725DE" w:rsidRPr="00EF27C9">
        <w:rPr>
          <w:rFonts w:ascii="Times New Roman" w:hAnsi="Times New Roman" w:cs="Times New Roman"/>
          <w:sz w:val="28"/>
          <w:szCs w:val="28"/>
        </w:rPr>
        <w:t>я техники участвующей в АСДНР</w:t>
      </w:r>
      <w:r w:rsidR="00A01304" w:rsidRPr="00EF27C9">
        <w:rPr>
          <w:rFonts w:ascii="Times New Roman" w:hAnsi="Times New Roman" w:cs="Times New Roman"/>
          <w:sz w:val="28"/>
          <w:szCs w:val="28"/>
        </w:rPr>
        <w:t xml:space="preserve"> </w:t>
      </w:r>
      <w:r w:rsidR="007725DE" w:rsidRPr="00EF27C9">
        <w:rPr>
          <w:rFonts w:ascii="Times New Roman" w:hAnsi="Times New Roman" w:cs="Times New Roman"/>
          <w:sz w:val="28"/>
          <w:szCs w:val="28"/>
        </w:rPr>
        <w:t>[</w:t>
      </w:r>
      <w:r w:rsidR="00A01304" w:rsidRPr="00EF27C9">
        <w:rPr>
          <w:rFonts w:ascii="Times New Roman" w:hAnsi="Times New Roman" w:cs="Times New Roman"/>
          <w:sz w:val="28"/>
          <w:szCs w:val="28"/>
        </w:rPr>
        <w:t>34</w:t>
      </w:r>
      <w:r w:rsidRPr="00EF27C9">
        <w:rPr>
          <w:rFonts w:ascii="Times New Roman" w:hAnsi="Times New Roman" w:cs="Times New Roman"/>
          <w:sz w:val="28"/>
          <w:szCs w:val="28"/>
        </w:rPr>
        <w:t>].</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8.10.8 Определение потребности в смазочных материалах</w:t>
      </w:r>
    </w:p>
    <w:p w:rsidR="009C07F6" w:rsidRPr="00EF27C9" w:rsidRDefault="009C07F6" w:rsidP="008C52FE">
      <w:pPr>
        <w:tabs>
          <w:tab w:val="num" w:pos="-180"/>
        </w:tabs>
        <w:suppressAutoHyphens/>
        <w:spacing w:before="0" w:after="0" w:line="360" w:lineRule="auto"/>
        <w:ind w:firstLine="709"/>
        <w:jc w:val="both"/>
        <w:rPr>
          <w:sz w:val="28"/>
          <w:szCs w:val="28"/>
        </w:rPr>
      </w:pPr>
      <w:r w:rsidRPr="00EF27C9">
        <w:rPr>
          <w:sz w:val="28"/>
          <w:szCs w:val="28"/>
        </w:rPr>
        <w:t>Нормы расхода смазочных материалов установлены на 100 л общего расхода топлива, рассчитанного по нормам для данного автомобиля.</w:t>
      </w:r>
    </w:p>
    <w:p w:rsidR="008C52FE" w:rsidRPr="00EF27C9" w:rsidRDefault="009C07F6" w:rsidP="008C52FE">
      <w:pPr>
        <w:tabs>
          <w:tab w:val="num" w:pos="-180"/>
        </w:tabs>
        <w:suppressAutoHyphens/>
        <w:spacing w:before="0" w:after="0" w:line="360" w:lineRule="auto"/>
        <w:ind w:firstLine="709"/>
        <w:jc w:val="both"/>
        <w:rPr>
          <w:sz w:val="28"/>
          <w:szCs w:val="28"/>
        </w:rPr>
      </w:pPr>
      <w:r w:rsidRPr="00EF27C9">
        <w:rPr>
          <w:sz w:val="28"/>
          <w:szCs w:val="28"/>
        </w:rPr>
        <w:t>Нормы расхода масел установлены в литрах на 100 л расхода топлива, нормы расхода смазок соответственно в кг на 100 л расхода топлива. Расчет потребного количества смазочных материал</w:t>
      </w:r>
      <w:r w:rsidR="00A01304" w:rsidRPr="00EF27C9">
        <w:rPr>
          <w:sz w:val="28"/>
          <w:szCs w:val="28"/>
        </w:rPr>
        <w:t>ов производится на основании [34</w:t>
      </w:r>
      <w:r w:rsidRPr="00EF27C9">
        <w:rPr>
          <w:sz w:val="28"/>
          <w:szCs w:val="28"/>
        </w:rPr>
        <w:t>].</w:t>
      </w:r>
    </w:p>
    <w:p w:rsidR="009C07F6" w:rsidRPr="00EF27C9" w:rsidRDefault="009C07F6" w:rsidP="008C52FE">
      <w:pPr>
        <w:tabs>
          <w:tab w:val="num" w:pos="0"/>
        </w:tabs>
        <w:suppressAutoHyphens/>
        <w:spacing w:before="0" w:after="0" w:line="360" w:lineRule="auto"/>
        <w:ind w:firstLine="709"/>
        <w:jc w:val="both"/>
        <w:rPr>
          <w:sz w:val="28"/>
          <w:szCs w:val="28"/>
        </w:rPr>
      </w:pPr>
      <w:r w:rsidRPr="00EF27C9">
        <w:rPr>
          <w:sz w:val="28"/>
          <w:szCs w:val="28"/>
        </w:rPr>
        <w:t>С учетом нормативов, а также с учетом рассчитанного расхода топлива для автомобилей в предыдущем разделе, результаты по расчету расхода смазочных материалов сводится в таблицу 8.12. Временные нормы расхода масел и</w:t>
      </w:r>
      <w:r w:rsidR="000A5029" w:rsidRPr="00EF27C9">
        <w:rPr>
          <w:sz w:val="28"/>
          <w:szCs w:val="28"/>
        </w:rPr>
        <w:t xml:space="preserve"> смазок приведены в приложении К</w:t>
      </w:r>
      <w:r w:rsidRPr="00EF27C9">
        <w:rPr>
          <w:sz w:val="28"/>
          <w:szCs w:val="28"/>
        </w:rPr>
        <w:t xml:space="preserve"> в таблице </w:t>
      </w:r>
      <w:r w:rsidR="00A01304" w:rsidRPr="00EF27C9">
        <w:rPr>
          <w:sz w:val="28"/>
          <w:szCs w:val="28"/>
        </w:rPr>
        <w:t>К</w:t>
      </w:r>
      <w:r w:rsidRPr="00EF27C9">
        <w:rPr>
          <w:sz w:val="28"/>
          <w:szCs w:val="28"/>
        </w:rPr>
        <w:t>5.</w:t>
      </w:r>
    </w:p>
    <w:p w:rsidR="009C07F6" w:rsidRPr="00EF27C9" w:rsidRDefault="009C07F6" w:rsidP="008C52FE">
      <w:pPr>
        <w:tabs>
          <w:tab w:val="num" w:pos="0"/>
          <w:tab w:val="left" w:pos="5600"/>
        </w:tabs>
        <w:suppressAutoHyphens/>
        <w:spacing w:before="0" w:after="0" w:line="360" w:lineRule="auto"/>
        <w:ind w:firstLine="709"/>
        <w:jc w:val="both"/>
        <w:rPr>
          <w:sz w:val="28"/>
          <w:szCs w:val="28"/>
        </w:rPr>
      </w:pPr>
    </w:p>
    <w:p w:rsidR="009C07F6" w:rsidRPr="00EF27C9" w:rsidRDefault="009C07F6" w:rsidP="008C52FE">
      <w:pPr>
        <w:tabs>
          <w:tab w:val="num" w:pos="0"/>
          <w:tab w:val="left" w:pos="5600"/>
        </w:tabs>
        <w:suppressAutoHyphens/>
        <w:spacing w:before="0" w:after="0" w:line="360" w:lineRule="auto"/>
        <w:ind w:firstLine="709"/>
        <w:jc w:val="both"/>
        <w:rPr>
          <w:sz w:val="28"/>
          <w:szCs w:val="28"/>
        </w:rPr>
      </w:pPr>
      <w:r w:rsidRPr="00EF27C9">
        <w:rPr>
          <w:sz w:val="28"/>
          <w:szCs w:val="28"/>
        </w:rPr>
        <w:t>Таблица 8.12 - Расход смазочных материалов</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37"/>
        <w:gridCol w:w="11"/>
        <w:gridCol w:w="501"/>
        <w:gridCol w:w="28"/>
        <w:gridCol w:w="903"/>
        <w:gridCol w:w="1499"/>
        <w:gridCol w:w="1685"/>
        <w:gridCol w:w="1516"/>
        <w:gridCol w:w="10"/>
        <w:gridCol w:w="1153"/>
        <w:gridCol w:w="29"/>
      </w:tblGrid>
      <w:tr w:rsidR="009C07F6" w:rsidRPr="00EF27C9" w:rsidTr="00F62BED">
        <w:trPr>
          <w:jc w:val="center"/>
        </w:trPr>
        <w:tc>
          <w:tcPr>
            <w:tcW w:w="1748" w:type="dxa"/>
            <w:gridSpan w:val="2"/>
          </w:tcPr>
          <w:p w:rsidR="009C07F6" w:rsidRPr="00EF27C9" w:rsidRDefault="009C07F6" w:rsidP="00F62BED">
            <w:pPr>
              <w:tabs>
                <w:tab w:val="num" w:pos="0"/>
              </w:tabs>
              <w:suppressAutoHyphens/>
              <w:spacing w:before="0" w:after="0" w:line="360" w:lineRule="auto"/>
              <w:rPr>
                <w:sz w:val="20"/>
                <w:szCs w:val="28"/>
              </w:rPr>
            </w:pPr>
            <w:r w:rsidRPr="00EF27C9">
              <w:rPr>
                <w:sz w:val="20"/>
                <w:szCs w:val="28"/>
              </w:rPr>
              <w:t>Марка техники</w:t>
            </w:r>
          </w:p>
        </w:tc>
        <w:tc>
          <w:tcPr>
            <w:tcW w:w="529" w:type="dxa"/>
            <w:gridSpan w:val="2"/>
          </w:tcPr>
          <w:p w:rsidR="009C07F6" w:rsidRPr="00EF27C9" w:rsidRDefault="009C07F6" w:rsidP="00F62BED">
            <w:pPr>
              <w:tabs>
                <w:tab w:val="num" w:pos="0"/>
              </w:tabs>
              <w:suppressAutoHyphens/>
              <w:spacing w:before="0" w:after="0" w:line="360" w:lineRule="auto"/>
              <w:rPr>
                <w:sz w:val="20"/>
                <w:szCs w:val="28"/>
              </w:rPr>
            </w:pPr>
            <w:r w:rsidRPr="00EF27C9">
              <w:rPr>
                <w:sz w:val="20"/>
                <w:szCs w:val="28"/>
              </w:rPr>
              <w:t>К-во</w:t>
            </w:r>
          </w:p>
        </w:tc>
        <w:tc>
          <w:tcPr>
            <w:tcW w:w="903" w:type="dxa"/>
          </w:tcPr>
          <w:p w:rsidR="00396328" w:rsidRPr="00EF27C9" w:rsidRDefault="009C07F6" w:rsidP="00F62BED">
            <w:pPr>
              <w:tabs>
                <w:tab w:val="num" w:pos="0"/>
              </w:tabs>
              <w:suppressAutoHyphens/>
              <w:spacing w:before="0" w:after="0" w:line="360" w:lineRule="auto"/>
              <w:rPr>
                <w:sz w:val="20"/>
                <w:szCs w:val="28"/>
              </w:rPr>
            </w:pPr>
            <w:r w:rsidRPr="00EF27C9">
              <w:rPr>
                <w:sz w:val="20"/>
                <w:szCs w:val="28"/>
              </w:rPr>
              <w:t>Расход топли</w:t>
            </w:r>
            <w:r w:rsidR="00396328" w:rsidRPr="00EF27C9">
              <w:rPr>
                <w:sz w:val="20"/>
                <w:szCs w:val="28"/>
              </w:rPr>
              <w:t>-</w:t>
            </w:r>
          </w:p>
          <w:p w:rsidR="009C07F6" w:rsidRPr="00EF27C9" w:rsidRDefault="009C07F6" w:rsidP="00F62BED">
            <w:pPr>
              <w:tabs>
                <w:tab w:val="num" w:pos="0"/>
              </w:tabs>
              <w:suppressAutoHyphens/>
              <w:spacing w:before="0" w:after="0" w:line="360" w:lineRule="auto"/>
              <w:rPr>
                <w:sz w:val="20"/>
                <w:szCs w:val="28"/>
              </w:rPr>
            </w:pPr>
            <w:r w:rsidRPr="00EF27C9">
              <w:rPr>
                <w:sz w:val="20"/>
                <w:szCs w:val="28"/>
              </w:rPr>
              <w:t>ва, л</w:t>
            </w:r>
          </w:p>
        </w:tc>
        <w:tc>
          <w:tcPr>
            <w:tcW w:w="1499" w:type="dxa"/>
          </w:tcPr>
          <w:p w:rsidR="00396328" w:rsidRPr="00EF27C9" w:rsidRDefault="009C07F6" w:rsidP="00F62BED">
            <w:pPr>
              <w:tabs>
                <w:tab w:val="num" w:pos="0"/>
              </w:tabs>
              <w:suppressAutoHyphens/>
              <w:spacing w:before="0" w:after="0" w:line="360" w:lineRule="auto"/>
              <w:rPr>
                <w:sz w:val="20"/>
                <w:szCs w:val="28"/>
              </w:rPr>
            </w:pPr>
            <w:r w:rsidRPr="00EF27C9">
              <w:rPr>
                <w:sz w:val="20"/>
                <w:szCs w:val="28"/>
              </w:rPr>
              <w:t>Кол-во масла мотор</w:t>
            </w:r>
            <w:r w:rsidR="00396328" w:rsidRPr="00EF27C9">
              <w:rPr>
                <w:sz w:val="20"/>
                <w:szCs w:val="28"/>
              </w:rPr>
              <w:t>ного</w:t>
            </w:r>
          </w:p>
          <w:p w:rsidR="009C07F6" w:rsidRPr="00EF27C9" w:rsidRDefault="009C07F6" w:rsidP="00F62BED">
            <w:pPr>
              <w:tabs>
                <w:tab w:val="num" w:pos="0"/>
              </w:tabs>
              <w:suppressAutoHyphens/>
              <w:spacing w:before="0" w:after="0" w:line="360" w:lineRule="auto"/>
              <w:rPr>
                <w:sz w:val="20"/>
                <w:szCs w:val="28"/>
              </w:rPr>
            </w:pPr>
            <w:r w:rsidRPr="00EF27C9">
              <w:rPr>
                <w:sz w:val="20"/>
                <w:szCs w:val="28"/>
              </w:rPr>
              <w:t>л</w:t>
            </w:r>
          </w:p>
        </w:tc>
        <w:tc>
          <w:tcPr>
            <w:tcW w:w="1685" w:type="dxa"/>
          </w:tcPr>
          <w:p w:rsidR="009C07F6" w:rsidRPr="00EF27C9" w:rsidRDefault="009C07F6" w:rsidP="00F62BED">
            <w:pPr>
              <w:tabs>
                <w:tab w:val="num" w:pos="0"/>
              </w:tabs>
              <w:suppressAutoHyphens/>
              <w:spacing w:before="0" w:after="0" w:line="360" w:lineRule="auto"/>
              <w:rPr>
                <w:sz w:val="20"/>
                <w:szCs w:val="28"/>
              </w:rPr>
            </w:pPr>
            <w:r w:rsidRPr="00EF27C9">
              <w:rPr>
                <w:sz w:val="20"/>
                <w:szCs w:val="28"/>
              </w:rPr>
              <w:t>Трансмиссион-ные и гидравличес-кие масла, л</w:t>
            </w:r>
          </w:p>
        </w:tc>
        <w:tc>
          <w:tcPr>
            <w:tcW w:w="1516" w:type="dxa"/>
          </w:tcPr>
          <w:p w:rsidR="00396328" w:rsidRPr="00EF27C9" w:rsidRDefault="009C07F6" w:rsidP="00F62BED">
            <w:pPr>
              <w:tabs>
                <w:tab w:val="num" w:pos="0"/>
              </w:tabs>
              <w:suppressAutoHyphens/>
              <w:spacing w:before="0" w:after="0" w:line="360" w:lineRule="auto"/>
              <w:rPr>
                <w:sz w:val="20"/>
                <w:szCs w:val="28"/>
              </w:rPr>
            </w:pPr>
            <w:r w:rsidRPr="00EF27C9">
              <w:rPr>
                <w:sz w:val="20"/>
                <w:szCs w:val="28"/>
              </w:rPr>
              <w:t>Специаль</w:t>
            </w:r>
            <w:r w:rsidR="00396328" w:rsidRPr="00EF27C9">
              <w:rPr>
                <w:sz w:val="20"/>
                <w:szCs w:val="28"/>
              </w:rPr>
              <w:t>-</w:t>
            </w:r>
          </w:p>
          <w:p w:rsidR="009C07F6" w:rsidRPr="00EF27C9" w:rsidRDefault="009C07F6" w:rsidP="00F62BED">
            <w:pPr>
              <w:tabs>
                <w:tab w:val="num" w:pos="0"/>
              </w:tabs>
              <w:suppressAutoHyphens/>
              <w:spacing w:before="0" w:after="0" w:line="360" w:lineRule="auto"/>
              <w:rPr>
                <w:sz w:val="20"/>
                <w:szCs w:val="28"/>
              </w:rPr>
            </w:pPr>
            <w:r w:rsidRPr="00EF27C9">
              <w:rPr>
                <w:sz w:val="20"/>
                <w:szCs w:val="28"/>
              </w:rPr>
              <w:t>ные масла и жидкости, л</w:t>
            </w:r>
          </w:p>
        </w:tc>
        <w:tc>
          <w:tcPr>
            <w:tcW w:w="1192" w:type="dxa"/>
            <w:gridSpan w:val="3"/>
          </w:tcPr>
          <w:p w:rsidR="009C07F6" w:rsidRPr="00EF27C9" w:rsidRDefault="009C07F6" w:rsidP="00F62BED">
            <w:pPr>
              <w:tabs>
                <w:tab w:val="num" w:pos="0"/>
              </w:tabs>
              <w:suppressAutoHyphens/>
              <w:spacing w:before="0" w:after="0" w:line="360" w:lineRule="auto"/>
              <w:rPr>
                <w:sz w:val="20"/>
                <w:szCs w:val="28"/>
              </w:rPr>
            </w:pPr>
            <w:r w:rsidRPr="00EF27C9">
              <w:rPr>
                <w:sz w:val="20"/>
                <w:szCs w:val="28"/>
              </w:rPr>
              <w:t>Пластич-ные</w:t>
            </w:r>
          </w:p>
          <w:p w:rsidR="009C07F6" w:rsidRPr="00EF27C9" w:rsidRDefault="009C07F6" w:rsidP="00F62BED">
            <w:pPr>
              <w:tabs>
                <w:tab w:val="num" w:pos="0"/>
              </w:tabs>
              <w:suppressAutoHyphens/>
              <w:spacing w:before="0" w:after="0" w:line="360" w:lineRule="auto"/>
              <w:rPr>
                <w:sz w:val="20"/>
                <w:szCs w:val="28"/>
              </w:rPr>
            </w:pPr>
            <w:r w:rsidRPr="00EF27C9">
              <w:rPr>
                <w:sz w:val="20"/>
                <w:szCs w:val="28"/>
              </w:rPr>
              <w:t>смазки,</w:t>
            </w:r>
          </w:p>
          <w:p w:rsidR="009C07F6" w:rsidRPr="00EF27C9" w:rsidRDefault="009C07F6" w:rsidP="00F62BED">
            <w:pPr>
              <w:tabs>
                <w:tab w:val="num" w:pos="0"/>
              </w:tabs>
              <w:suppressAutoHyphens/>
              <w:spacing w:before="0" w:after="0" w:line="360" w:lineRule="auto"/>
              <w:rPr>
                <w:sz w:val="20"/>
                <w:szCs w:val="28"/>
              </w:rPr>
            </w:pPr>
            <w:r w:rsidRPr="00EF27C9">
              <w:rPr>
                <w:sz w:val="20"/>
                <w:szCs w:val="28"/>
              </w:rPr>
              <w:t>кг</w:t>
            </w:r>
          </w:p>
        </w:tc>
      </w:tr>
      <w:tr w:rsidR="009C07F6" w:rsidRPr="00EF27C9" w:rsidTr="00F62BED">
        <w:trPr>
          <w:jc w:val="center"/>
        </w:trPr>
        <w:tc>
          <w:tcPr>
            <w:tcW w:w="1748" w:type="dxa"/>
            <w:gridSpan w:val="2"/>
          </w:tcPr>
          <w:p w:rsidR="009C07F6" w:rsidRPr="00EF27C9" w:rsidRDefault="009C07F6" w:rsidP="00F62BED">
            <w:pPr>
              <w:suppressAutoHyphens/>
              <w:spacing w:before="0" w:after="0" w:line="360" w:lineRule="auto"/>
              <w:rPr>
                <w:bCs/>
                <w:sz w:val="20"/>
                <w:szCs w:val="27"/>
              </w:rPr>
            </w:pPr>
            <w:r w:rsidRPr="00EF27C9">
              <w:rPr>
                <w:sz w:val="20"/>
                <w:szCs w:val="27"/>
              </w:rPr>
              <w:t>АЦ-5-40(шасси КАМАЗ-43253)</w:t>
            </w:r>
          </w:p>
        </w:tc>
        <w:tc>
          <w:tcPr>
            <w:tcW w:w="529" w:type="dxa"/>
            <w:gridSpan w:val="2"/>
          </w:tcPr>
          <w:p w:rsidR="009C07F6" w:rsidRPr="00EF27C9" w:rsidRDefault="009C07F6" w:rsidP="00F62BED">
            <w:pPr>
              <w:tabs>
                <w:tab w:val="num" w:pos="0"/>
              </w:tabs>
              <w:suppressAutoHyphens/>
              <w:spacing w:before="0" w:after="0" w:line="360" w:lineRule="auto"/>
              <w:rPr>
                <w:bCs/>
                <w:sz w:val="20"/>
                <w:szCs w:val="27"/>
              </w:rPr>
            </w:pPr>
            <w:r w:rsidRPr="00EF27C9">
              <w:rPr>
                <w:bCs/>
                <w:sz w:val="20"/>
                <w:szCs w:val="27"/>
              </w:rPr>
              <w:t>4</w:t>
            </w:r>
          </w:p>
        </w:tc>
        <w:tc>
          <w:tcPr>
            <w:tcW w:w="903" w:type="dxa"/>
          </w:tcPr>
          <w:p w:rsidR="009C07F6" w:rsidRPr="00EF27C9" w:rsidRDefault="009C07F6" w:rsidP="00F62BED">
            <w:pPr>
              <w:tabs>
                <w:tab w:val="num" w:pos="0"/>
              </w:tabs>
              <w:suppressAutoHyphens/>
              <w:spacing w:before="0" w:after="0" w:line="360" w:lineRule="auto"/>
              <w:rPr>
                <w:bCs/>
                <w:sz w:val="20"/>
                <w:szCs w:val="27"/>
              </w:rPr>
            </w:pPr>
            <w:r w:rsidRPr="00EF27C9">
              <w:rPr>
                <w:bCs/>
                <w:sz w:val="20"/>
                <w:szCs w:val="27"/>
              </w:rPr>
              <w:t>196</w:t>
            </w:r>
          </w:p>
        </w:tc>
        <w:tc>
          <w:tcPr>
            <w:tcW w:w="1499" w:type="dxa"/>
          </w:tcPr>
          <w:p w:rsidR="009C07F6" w:rsidRPr="00EF27C9" w:rsidRDefault="009C07F6" w:rsidP="00F62BED">
            <w:pPr>
              <w:tabs>
                <w:tab w:val="num" w:pos="0"/>
              </w:tabs>
              <w:suppressAutoHyphens/>
              <w:spacing w:before="0" w:after="0" w:line="360" w:lineRule="auto"/>
              <w:rPr>
                <w:sz w:val="20"/>
                <w:szCs w:val="27"/>
              </w:rPr>
            </w:pPr>
            <w:r w:rsidRPr="00EF27C9">
              <w:rPr>
                <w:sz w:val="20"/>
                <w:szCs w:val="27"/>
              </w:rPr>
              <w:t>2,2/4,3</w:t>
            </w:r>
          </w:p>
        </w:tc>
        <w:tc>
          <w:tcPr>
            <w:tcW w:w="1685" w:type="dxa"/>
          </w:tcPr>
          <w:p w:rsidR="009C07F6" w:rsidRPr="00EF27C9" w:rsidRDefault="009C07F6" w:rsidP="00F62BED">
            <w:pPr>
              <w:pStyle w:val="ae"/>
              <w:suppressAutoHyphens/>
              <w:spacing w:after="0" w:line="360" w:lineRule="auto"/>
              <w:ind w:left="0"/>
              <w:rPr>
                <w:szCs w:val="27"/>
              </w:rPr>
            </w:pPr>
            <w:r w:rsidRPr="00EF27C9">
              <w:rPr>
                <w:szCs w:val="27"/>
              </w:rPr>
              <w:t>0,3 / 0,59</w:t>
            </w:r>
          </w:p>
        </w:tc>
        <w:tc>
          <w:tcPr>
            <w:tcW w:w="1516" w:type="dxa"/>
          </w:tcPr>
          <w:p w:rsidR="009C07F6" w:rsidRPr="00EF27C9" w:rsidRDefault="009C07F6" w:rsidP="00F62BED">
            <w:pPr>
              <w:pStyle w:val="ae"/>
              <w:suppressAutoHyphens/>
              <w:spacing w:after="0" w:line="360" w:lineRule="auto"/>
              <w:ind w:left="0"/>
              <w:rPr>
                <w:szCs w:val="27"/>
              </w:rPr>
            </w:pPr>
            <w:r w:rsidRPr="00EF27C9">
              <w:rPr>
                <w:szCs w:val="27"/>
              </w:rPr>
              <w:t>0,1 / 0,2</w:t>
            </w:r>
          </w:p>
        </w:tc>
        <w:tc>
          <w:tcPr>
            <w:tcW w:w="1192" w:type="dxa"/>
            <w:gridSpan w:val="3"/>
          </w:tcPr>
          <w:p w:rsidR="009C07F6" w:rsidRPr="00EF27C9" w:rsidRDefault="009C07F6" w:rsidP="00F62BED">
            <w:pPr>
              <w:pStyle w:val="ae"/>
              <w:suppressAutoHyphens/>
              <w:spacing w:after="0" w:line="360" w:lineRule="auto"/>
              <w:ind w:left="0"/>
              <w:rPr>
                <w:szCs w:val="27"/>
              </w:rPr>
            </w:pPr>
            <w:r w:rsidRPr="00EF27C9">
              <w:rPr>
                <w:szCs w:val="27"/>
              </w:rPr>
              <w:t>0,2 / 0,4</w:t>
            </w:r>
          </w:p>
        </w:tc>
      </w:tr>
      <w:tr w:rsidR="009C07F6" w:rsidRPr="00EF27C9" w:rsidTr="00F62BED">
        <w:trPr>
          <w:jc w:val="center"/>
        </w:trPr>
        <w:tc>
          <w:tcPr>
            <w:tcW w:w="1748" w:type="dxa"/>
            <w:gridSpan w:val="2"/>
          </w:tcPr>
          <w:p w:rsidR="009C07F6" w:rsidRPr="00EF27C9" w:rsidRDefault="009C07F6" w:rsidP="00F62BED">
            <w:pPr>
              <w:suppressAutoHyphens/>
              <w:spacing w:before="0" w:after="0" w:line="360" w:lineRule="auto"/>
              <w:rPr>
                <w:bCs/>
                <w:sz w:val="20"/>
                <w:szCs w:val="27"/>
              </w:rPr>
            </w:pPr>
            <w:r w:rsidRPr="00EF27C9">
              <w:rPr>
                <w:sz w:val="20"/>
                <w:szCs w:val="27"/>
              </w:rPr>
              <w:t>АЦ-5-40 (шасси ЗИЛ - 433104)</w:t>
            </w:r>
          </w:p>
        </w:tc>
        <w:tc>
          <w:tcPr>
            <w:tcW w:w="529" w:type="dxa"/>
            <w:gridSpan w:val="2"/>
          </w:tcPr>
          <w:p w:rsidR="009C07F6" w:rsidRPr="00EF27C9" w:rsidRDefault="009C07F6" w:rsidP="00F62BED">
            <w:pPr>
              <w:tabs>
                <w:tab w:val="num" w:pos="0"/>
              </w:tabs>
              <w:suppressAutoHyphens/>
              <w:spacing w:before="0" w:after="0" w:line="360" w:lineRule="auto"/>
              <w:rPr>
                <w:bCs/>
                <w:sz w:val="20"/>
                <w:szCs w:val="27"/>
              </w:rPr>
            </w:pPr>
            <w:r w:rsidRPr="00EF27C9">
              <w:rPr>
                <w:bCs/>
                <w:sz w:val="20"/>
                <w:szCs w:val="27"/>
              </w:rPr>
              <w:t>6</w:t>
            </w:r>
          </w:p>
        </w:tc>
        <w:tc>
          <w:tcPr>
            <w:tcW w:w="903" w:type="dxa"/>
          </w:tcPr>
          <w:p w:rsidR="009C07F6" w:rsidRPr="00EF27C9" w:rsidRDefault="009C07F6" w:rsidP="00F62BED">
            <w:pPr>
              <w:tabs>
                <w:tab w:val="num" w:pos="0"/>
              </w:tabs>
              <w:suppressAutoHyphens/>
              <w:spacing w:before="0" w:after="0" w:line="360" w:lineRule="auto"/>
              <w:rPr>
                <w:bCs/>
                <w:sz w:val="20"/>
                <w:szCs w:val="27"/>
              </w:rPr>
            </w:pPr>
            <w:r w:rsidRPr="00EF27C9">
              <w:rPr>
                <w:bCs/>
                <w:sz w:val="20"/>
                <w:szCs w:val="27"/>
              </w:rPr>
              <w:t>342,8</w:t>
            </w:r>
          </w:p>
        </w:tc>
        <w:tc>
          <w:tcPr>
            <w:tcW w:w="1499" w:type="dxa"/>
          </w:tcPr>
          <w:p w:rsidR="009C07F6" w:rsidRPr="00EF27C9" w:rsidRDefault="009C07F6" w:rsidP="00F62BED">
            <w:pPr>
              <w:tabs>
                <w:tab w:val="num" w:pos="0"/>
              </w:tabs>
              <w:suppressAutoHyphens/>
              <w:spacing w:before="0" w:after="0" w:line="360" w:lineRule="auto"/>
              <w:rPr>
                <w:sz w:val="20"/>
                <w:szCs w:val="27"/>
              </w:rPr>
            </w:pPr>
            <w:r w:rsidRPr="00EF27C9">
              <w:rPr>
                <w:sz w:val="20"/>
                <w:szCs w:val="27"/>
              </w:rPr>
              <w:t>2,2/7,5</w:t>
            </w:r>
          </w:p>
        </w:tc>
        <w:tc>
          <w:tcPr>
            <w:tcW w:w="1685" w:type="dxa"/>
          </w:tcPr>
          <w:p w:rsidR="009C07F6" w:rsidRPr="00EF27C9" w:rsidRDefault="009C07F6" w:rsidP="00F62BED">
            <w:pPr>
              <w:pStyle w:val="ae"/>
              <w:suppressAutoHyphens/>
              <w:spacing w:after="0" w:line="360" w:lineRule="auto"/>
              <w:ind w:left="0"/>
              <w:rPr>
                <w:szCs w:val="27"/>
              </w:rPr>
            </w:pPr>
            <w:r w:rsidRPr="00EF27C9">
              <w:rPr>
                <w:szCs w:val="27"/>
              </w:rPr>
              <w:t>0,3 / 1,03</w:t>
            </w:r>
          </w:p>
        </w:tc>
        <w:tc>
          <w:tcPr>
            <w:tcW w:w="1516" w:type="dxa"/>
          </w:tcPr>
          <w:p w:rsidR="009C07F6" w:rsidRPr="00EF27C9" w:rsidRDefault="009C07F6" w:rsidP="00F62BED">
            <w:pPr>
              <w:pStyle w:val="ae"/>
              <w:suppressAutoHyphens/>
              <w:spacing w:after="0" w:line="360" w:lineRule="auto"/>
              <w:ind w:left="0"/>
              <w:rPr>
                <w:szCs w:val="27"/>
              </w:rPr>
            </w:pPr>
            <w:r w:rsidRPr="00EF27C9">
              <w:rPr>
                <w:szCs w:val="27"/>
              </w:rPr>
              <w:t>0,1 / 0,35</w:t>
            </w:r>
          </w:p>
        </w:tc>
        <w:tc>
          <w:tcPr>
            <w:tcW w:w="1192" w:type="dxa"/>
            <w:gridSpan w:val="3"/>
          </w:tcPr>
          <w:p w:rsidR="009C07F6" w:rsidRPr="00EF27C9" w:rsidRDefault="009C07F6" w:rsidP="00F62BED">
            <w:pPr>
              <w:pStyle w:val="ae"/>
              <w:suppressAutoHyphens/>
              <w:spacing w:after="0" w:line="360" w:lineRule="auto"/>
              <w:ind w:left="0"/>
              <w:rPr>
                <w:szCs w:val="27"/>
              </w:rPr>
            </w:pPr>
            <w:r w:rsidRPr="00EF27C9">
              <w:rPr>
                <w:szCs w:val="27"/>
              </w:rPr>
              <w:t>0,2 / 0,7</w:t>
            </w:r>
          </w:p>
        </w:tc>
      </w:tr>
      <w:tr w:rsidR="009C07F6" w:rsidRPr="00EF27C9" w:rsidTr="00F62BED">
        <w:trPr>
          <w:jc w:val="center"/>
        </w:trPr>
        <w:tc>
          <w:tcPr>
            <w:tcW w:w="1748" w:type="dxa"/>
            <w:gridSpan w:val="2"/>
          </w:tcPr>
          <w:p w:rsidR="009C07F6" w:rsidRPr="00EF27C9" w:rsidRDefault="009C07F6" w:rsidP="00F62BED">
            <w:pPr>
              <w:suppressAutoHyphens/>
              <w:spacing w:before="0" w:after="0" w:line="360" w:lineRule="auto"/>
              <w:rPr>
                <w:bCs/>
                <w:sz w:val="20"/>
                <w:szCs w:val="27"/>
              </w:rPr>
            </w:pPr>
            <w:r w:rsidRPr="00EF27C9">
              <w:rPr>
                <w:bCs/>
                <w:sz w:val="20"/>
                <w:szCs w:val="27"/>
              </w:rPr>
              <w:t>УАЗ-31512</w:t>
            </w:r>
          </w:p>
        </w:tc>
        <w:tc>
          <w:tcPr>
            <w:tcW w:w="529" w:type="dxa"/>
            <w:gridSpan w:val="2"/>
          </w:tcPr>
          <w:p w:rsidR="009C07F6" w:rsidRPr="00EF27C9" w:rsidRDefault="009C07F6" w:rsidP="00F62BED">
            <w:pPr>
              <w:suppressAutoHyphens/>
              <w:spacing w:before="0" w:after="0" w:line="360" w:lineRule="auto"/>
              <w:rPr>
                <w:bCs/>
                <w:sz w:val="20"/>
                <w:szCs w:val="27"/>
              </w:rPr>
            </w:pPr>
            <w:r w:rsidRPr="00EF27C9">
              <w:rPr>
                <w:bCs/>
                <w:sz w:val="20"/>
                <w:szCs w:val="27"/>
              </w:rPr>
              <w:t>3</w:t>
            </w:r>
          </w:p>
        </w:tc>
        <w:tc>
          <w:tcPr>
            <w:tcW w:w="903" w:type="dxa"/>
          </w:tcPr>
          <w:p w:rsidR="009C07F6" w:rsidRPr="00EF27C9" w:rsidRDefault="009C07F6" w:rsidP="00F62BED">
            <w:pPr>
              <w:suppressAutoHyphens/>
              <w:spacing w:before="0" w:after="0" w:line="360" w:lineRule="auto"/>
              <w:rPr>
                <w:bCs/>
                <w:sz w:val="20"/>
                <w:szCs w:val="27"/>
              </w:rPr>
            </w:pPr>
            <w:r w:rsidRPr="00EF27C9">
              <w:rPr>
                <w:bCs/>
                <w:sz w:val="20"/>
                <w:szCs w:val="27"/>
              </w:rPr>
              <w:t>39,6</w:t>
            </w:r>
          </w:p>
        </w:tc>
        <w:tc>
          <w:tcPr>
            <w:tcW w:w="1499" w:type="dxa"/>
          </w:tcPr>
          <w:p w:rsidR="009C07F6" w:rsidRPr="00EF27C9" w:rsidRDefault="009C07F6" w:rsidP="00F62BED">
            <w:pPr>
              <w:pStyle w:val="33"/>
              <w:suppressAutoHyphens/>
              <w:spacing w:after="0" w:line="360" w:lineRule="auto"/>
              <w:rPr>
                <w:sz w:val="20"/>
                <w:szCs w:val="27"/>
              </w:rPr>
            </w:pPr>
            <w:r w:rsidRPr="00EF27C9">
              <w:rPr>
                <w:sz w:val="20"/>
                <w:szCs w:val="27"/>
              </w:rPr>
              <w:t>2,2 / 0,9</w:t>
            </w:r>
          </w:p>
        </w:tc>
        <w:tc>
          <w:tcPr>
            <w:tcW w:w="1685" w:type="dxa"/>
          </w:tcPr>
          <w:p w:rsidR="009C07F6" w:rsidRPr="00EF27C9" w:rsidRDefault="009C07F6" w:rsidP="00F62BED">
            <w:pPr>
              <w:pStyle w:val="33"/>
              <w:suppressAutoHyphens/>
              <w:spacing w:after="0" w:line="360" w:lineRule="auto"/>
              <w:rPr>
                <w:sz w:val="20"/>
                <w:szCs w:val="27"/>
              </w:rPr>
            </w:pPr>
            <w:r w:rsidRPr="00EF27C9">
              <w:rPr>
                <w:sz w:val="20"/>
                <w:szCs w:val="27"/>
              </w:rPr>
              <w:t>0,2 / 0,08</w:t>
            </w:r>
          </w:p>
        </w:tc>
        <w:tc>
          <w:tcPr>
            <w:tcW w:w="1516" w:type="dxa"/>
          </w:tcPr>
          <w:p w:rsidR="009C07F6" w:rsidRPr="00EF27C9" w:rsidRDefault="009C07F6" w:rsidP="00F62BED">
            <w:pPr>
              <w:pStyle w:val="33"/>
              <w:suppressAutoHyphens/>
              <w:spacing w:after="0" w:line="360" w:lineRule="auto"/>
              <w:rPr>
                <w:sz w:val="20"/>
                <w:szCs w:val="27"/>
              </w:rPr>
            </w:pPr>
            <w:r w:rsidRPr="00EF27C9">
              <w:rPr>
                <w:sz w:val="20"/>
                <w:szCs w:val="27"/>
              </w:rPr>
              <w:t>0,05 / 0,02</w:t>
            </w:r>
          </w:p>
        </w:tc>
        <w:tc>
          <w:tcPr>
            <w:tcW w:w="1192" w:type="dxa"/>
            <w:gridSpan w:val="3"/>
          </w:tcPr>
          <w:p w:rsidR="009C07F6" w:rsidRPr="00EF27C9" w:rsidRDefault="009C07F6" w:rsidP="00F62BED">
            <w:pPr>
              <w:pStyle w:val="ae"/>
              <w:suppressAutoHyphens/>
              <w:spacing w:after="0" w:line="360" w:lineRule="auto"/>
              <w:ind w:left="0"/>
              <w:rPr>
                <w:szCs w:val="27"/>
              </w:rPr>
            </w:pPr>
            <w:r w:rsidRPr="00EF27C9">
              <w:rPr>
                <w:szCs w:val="27"/>
              </w:rPr>
              <w:t>0,2 /0,08</w:t>
            </w:r>
          </w:p>
        </w:tc>
      </w:tr>
      <w:tr w:rsidR="00396328" w:rsidRPr="00EF27C9" w:rsidTr="00F62BED">
        <w:trPr>
          <w:jc w:val="center"/>
        </w:trPr>
        <w:tc>
          <w:tcPr>
            <w:tcW w:w="1748" w:type="dxa"/>
            <w:gridSpan w:val="2"/>
          </w:tcPr>
          <w:p w:rsidR="00396328" w:rsidRPr="00EF27C9" w:rsidRDefault="00396328" w:rsidP="00F62BED">
            <w:pPr>
              <w:suppressAutoHyphens/>
              <w:spacing w:before="0" w:after="0" w:line="360" w:lineRule="auto"/>
              <w:rPr>
                <w:bCs/>
                <w:sz w:val="20"/>
                <w:szCs w:val="27"/>
              </w:rPr>
            </w:pPr>
            <w:r w:rsidRPr="00EF27C9">
              <w:rPr>
                <w:bCs/>
                <w:sz w:val="20"/>
                <w:szCs w:val="27"/>
              </w:rPr>
              <w:t>НЗАС 4951 4320</w:t>
            </w:r>
          </w:p>
        </w:tc>
        <w:tc>
          <w:tcPr>
            <w:tcW w:w="529" w:type="dxa"/>
            <w:gridSpan w:val="2"/>
          </w:tcPr>
          <w:p w:rsidR="00396328" w:rsidRPr="00EF27C9" w:rsidRDefault="00396328" w:rsidP="00F62BED">
            <w:pPr>
              <w:suppressAutoHyphens/>
              <w:spacing w:before="0" w:after="0" w:line="360" w:lineRule="auto"/>
              <w:rPr>
                <w:bCs/>
                <w:sz w:val="20"/>
                <w:szCs w:val="27"/>
              </w:rPr>
            </w:pPr>
            <w:r w:rsidRPr="00EF27C9">
              <w:rPr>
                <w:bCs/>
                <w:sz w:val="20"/>
                <w:szCs w:val="27"/>
              </w:rPr>
              <w:t>2</w:t>
            </w:r>
          </w:p>
        </w:tc>
        <w:tc>
          <w:tcPr>
            <w:tcW w:w="903" w:type="dxa"/>
          </w:tcPr>
          <w:p w:rsidR="00396328" w:rsidRPr="00EF27C9" w:rsidRDefault="00396328" w:rsidP="00F62BED">
            <w:pPr>
              <w:suppressAutoHyphens/>
              <w:spacing w:before="0" w:after="0" w:line="360" w:lineRule="auto"/>
              <w:rPr>
                <w:bCs/>
                <w:sz w:val="20"/>
                <w:szCs w:val="27"/>
              </w:rPr>
            </w:pPr>
            <w:r w:rsidRPr="00EF27C9">
              <w:rPr>
                <w:bCs/>
                <w:sz w:val="20"/>
                <w:szCs w:val="27"/>
              </w:rPr>
              <w:t>50</w:t>
            </w:r>
          </w:p>
        </w:tc>
        <w:tc>
          <w:tcPr>
            <w:tcW w:w="1499" w:type="dxa"/>
          </w:tcPr>
          <w:p w:rsidR="00396328" w:rsidRPr="00EF27C9" w:rsidRDefault="00396328" w:rsidP="00F62BED">
            <w:pPr>
              <w:tabs>
                <w:tab w:val="num" w:pos="0"/>
              </w:tabs>
              <w:suppressAutoHyphens/>
              <w:spacing w:before="0" w:after="0" w:line="360" w:lineRule="auto"/>
              <w:rPr>
                <w:sz w:val="20"/>
                <w:szCs w:val="27"/>
              </w:rPr>
            </w:pPr>
            <w:r w:rsidRPr="00EF27C9">
              <w:rPr>
                <w:sz w:val="20"/>
                <w:szCs w:val="27"/>
              </w:rPr>
              <w:t>3,5/1,75</w:t>
            </w:r>
          </w:p>
        </w:tc>
        <w:tc>
          <w:tcPr>
            <w:tcW w:w="1685" w:type="dxa"/>
          </w:tcPr>
          <w:p w:rsidR="00396328" w:rsidRPr="00EF27C9" w:rsidRDefault="00396328" w:rsidP="00F62BED">
            <w:pPr>
              <w:tabs>
                <w:tab w:val="num" w:pos="0"/>
              </w:tabs>
              <w:suppressAutoHyphens/>
              <w:spacing w:before="0" w:after="0" w:line="360" w:lineRule="auto"/>
              <w:rPr>
                <w:sz w:val="20"/>
                <w:szCs w:val="27"/>
              </w:rPr>
            </w:pPr>
            <w:r w:rsidRPr="00EF27C9">
              <w:rPr>
                <w:sz w:val="20"/>
                <w:szCs w:val="27"/>
              </w:rPr>
              <w:t>0,5/0,25</w:t>
            </w:r>
          </w:p>
        </w:tc>
        <w:tc>
          <w:tcPr>
            <w:tcW w:w="1516" w:type="dxa"/>
          </w:tcPr>
          <w:p w:rsidR="00396328" w:rsidRPr="00EF27C9" w:rsidRDefault="00396328" w:rsidP="00F62BED">
            <w:pPr>
              <w:tabs>
                <w:tab w:val="num" w:pos="0"/>
              </w:tabs>
              <w:suppressAutoHyphens/>
              <w:spacing w:before="0" w:after="0" w:line="360" w:lineRule="auto"/>
              <w:rPr>
                <w:sz w:val="20"/>
                <w:szCs w:val="27"/>
              </w:rPr>
            </w:pPr>
            <w:r w:rsidRPr="00EF27C9">
              <w:rPr>
                <w:sz w:val="20"/>
                <w:szCs w:val="27"/>
              </w:rPr>
              <w:t>0,1/0,05</w:t>
            </w:r>
          </w:p>
        </w:tc>
        <w:tc>
          <w:tcPr>
            <w:tcW w:w="1192" w:type="dxa"/>
            <w:gridSpan w:val="3"/>
          </w:tcPr>
          <w:p w:rsidR="00396328" w:rsidRPr="00EF27C9" w:rsidRDefault="00396328" w:rsidP="00F62BED">
            <w:pPr>
              <w:tabs>
                <w:tab w:val="num" w:pos="0"/>
              </w:tabs>
              <w:suppressAutoHyphens/>
              <w:spacing w:before="0" w:after="0" w:line="360" w:lineRule="auto"/>
              <w:rPr>
                <w:sz w:val="20"/>
                <w:szCs w:val="27"/>
              </w:rPr>
            </w:pPr>
            <w:r w:rsidRPr="00EF27C9">
              <w:rPr>
                <w:sz w:val="20"/>
                <w:szCs w:val="27"/>
              </w:rPr>
              <w:t>0,2/0,1</w:t>
            </w:r>
          </w:p>
        </w:tc>
      </w:tr>
      <w:tr w:rsidR="00396328" w:rsidRPr="00EF27C9" w:rsidTr="00F62BED">
        <w:trPr>
          <w:jc w:val="center"/>
        </w:trPr>
        <w:tc>
          <w:tcPr>
            <w:tcW w:w="1748" w:type="dxa"/>
            <w:gridSpan w:val="2"/>
          </w:tcPr>
          <w:p w:rsidR="00396328" w:rsidRPr="00EF27C9" w:rsidRDefault="00396328" w:rsidP="00F62BED">
            <w:pPr>
              <w:suppressAutoHyphens/>
              <w:spacing w:before="0" w:after="0" w:line="360" w:lineRule="auto"/>
              <w:rPr>
                <w:bCs/>
                <w:sz w:val="20"/>
                <w:szCs w:val="27"/>
              </w:rPr>
            </w:pPr>
            <w:r w:rsidRPr="00EF27C9">
              <w:rPr>
                <w:bCs/>
                <w:sz w:val="20"/>
                <w:szCs w:val="27"/>
              </w:rPr>
              <w:t>НЗАС У-37</w:t>
            </w:r>
          </w:p>
        </w:tc>
        <w:tc>
          <w:tcPr>
            <w:tcW w:w="529" w:type="dxa"/>
            <w:gridSpan w:val="2"/>
          </w:tcPr>
          <w:p w:rsidR="00396328" w:rsidRPr="00EF27C9" w:rsidRDefault="00396328" w:rsidP="00F62BED">
            <w:pPr>
              <w:suppressAutoHyphens/>
              <w:spacing w:before="0" w:after="0" w:line="360" w:lineRule="auto"/>
              <w:rPr>
                <w:bCs/>
                <w:sz w:val="20"/>
                <w:szCs w:val="27"/>
              </w:rPr>
            </w:pPr>
            <w:r w:rsidRPr="00EF27C9">
              <w:rPr>
                <w:bCs/>
                <w:sz w:val="20"/>
                <w:szCs w:val="27"/>
              </w:rPr>
              <w:t>1</w:t>
            </w:r>
          </w:p>
        </w:tc>
        <w:tc>
          <w:tcPr>
            <w:tcW w:w="903" w:type="dxa"/>
          </w:tcPr>
          <w:p w:rsidR="00396328" w:rsidRPr="00EF27C9" w:rsidRDefault="00396328" w:rsidP="00F62BED">
            <w:pPr>
              <w:suppressAutoHyphens/>
              <w:spacing w:before="0" w:after="0" w:line="360" w:lineRule="auto"/>
              <w:rPr>
                <w:bCs/>
                <w:sz w:val="20"/>
                <w:szCs w:val="27"/>
              </w:rPr>
            </w:pPr>
            <w:r w:rsidRPr="00EF27C9">
              <w:rPr>
                <w:bCs/>
                <w:sz w:val="20"/>
                <w:szCs w:val="27"/>
              </w:rPr>
              <w:t>22</w:t>
            </w:r>
          </w:p>
        </w:tc>
        <w:tc>
          <w:tcPr>
            <w:tcW w:w="1499" w:type="dxa"/>
          </w:tcPr>
          <w:p w:rsidR="00396328" w:rsidRPr="00EF27C9" w:rsidRDefault="00396328" w:rsidP="00F62BED">
            <w:pPr>
              <w:tabs>
                <w:tab w:val="num" w:pos="0"/>
              </w:tabs>
              <w:suppressAutoHyphens/>
              <w:spacing w:before="0" w:after="0" w:line="360" w:lineRule="auto"/>
              <w:rPr>
                <w:sz w:val="20"/>
                <w:szCs w:val="27"/>
              </w:rPr>
            </w:pPr>
            <w:r w:rsidRPr="00EF27C9">
              <w:rPr>
                <w:sz w:val="20"/>
                <w:szCs w:val="27"/>
              </w:rPr>
              <w:t>3,5/0,77</w:t>
            </w:r>
          </w:p>
        </w:tc>
        <w:tc>
          <w:tcPr>
            <w:tcW w:w="1685" w:type="dxa"/>
          </w:tcPr>
          <w:p w:rsidR="00396328" w:rsidRPr="00EF27C9" w:rsidRDefault="00396328" w:rsidP="00F62BED">
            <w:pPr>
              <w:tabs>
                <w:tab w:val="num" w:pos="0"/>
              </w:tabs>
              <w:suppressAutoHyphens/>
              <w:spacing w:before="0" w:after="0" w:line="360" w:lineRule="auto"/>
              <w:rPr>
                <w:sz w:val="20"/>
                <w:szCs w:val="27"/>
              </w:rPr>
            </w:pPr>
            <w:r w:rsidRPr="00EF27C9">
              <w:rPr>
                <w:sz w:val="20"/>
                <w:szCs w:val="27"/>
              </w:rPr>
              <w:t>0,5/0,11</w:t>
            </w:r>
          </w:p>
        </w:tc>
        <w:tc>
          <w:tcPr>
            <w:tcW w:w="1516" w:type="dxa"/>
          </w:tcPr>
          <w:p w:rsidR="00396328" w:rsidRPr="00EF27C9" w:rsidRDefault="00396328" w:rsidP="00F62BED">
            <w:pPr>
              <w:tabs>
                <w:tab w:val="num" w:pos="0"/>
              </w:tabs>
              <w:suppressAutoHyphens/>
              <w:spacing w:before="0" w:after="0" w:line="360" w:lineRule="auto"/>
              <w:rPr>
                <w:sz w:val="20"/>
                <w:szCs w:val="27"/>
              </w:rPr>
            </w:pPr>
            <w:r w:rsidRPr="00EF27C9">
              <w:rPr>
                <w:sz w:val="20"/>
                <w:szCs w:val="27"/>
              </w:rPr>
              <w:t>0,1/0,022</w:t>
            </w:r>
          </w:p>
        </w:tc>
        <w:tc>
          <w:tcPr>
            <w:tcW w:w="1192" w:type="dxa"/>
            <w:gridSpan w:val="3"/>
          </w:tcPr>
          <w:p w:rsidR="00396328" w:rsidRPr="00EF27C9" w:rsidRDefault="00396328" w:rsidP="00F62BED">
            <w:pPr>
              <w:tabs>
                <w:tab w:val="num" w:pos="0"/>
              </w:tabs>
              <w:suppressAutoHyphens/>
              <w:spacing w:before="0" w:after="0" w:line="360" w:lineRule="auto"/>
              <w:rPr>
                <w:sz w:val="20"/>
                <w:szCs w:val="27"/>
              </w:rPr>
            </w:pPr>
            <w:r w:rsidRPr="00EF27C9">
              <w:rPr>
                <w:sz w:val="20"/>
                <w:szCs w:val="27"/>
              </w:rPr>
              <w:t>0,2/0,04</w:t>
            </w:r>
          </w:p>
        </w:tc>
      </w:tr>
      <w:tr w:rsidR="009C07F6" w:rsidRPr="00EF27C9" w:rsidTr="00F62BED">
        <w:trPr>
          <w:gridAfter w:val="1"/>
          <w:wAfter w:w="29" w:type="dxa"/>
          <w:jc w:val="center"/>
        </w:trPr>
        <w:tc>
          <w:tcPr>
            <w:tcW w:w="1737" w:type="dxa"/>
          </w:tcPr>
          <w:p w:rsidR="009C07F6" w:rsidRPr="00EF27C9" w:rsidRDefault="009C07F6" w:rsidP="00F62BED">
            <w:pPr>
              <w:suppressAutoHyphens/>
              <w:spacing w:before="0" w:after="0" w:line="360" w:lineRule="auto"/>
              <w:rPr>
                <w:sz w:val="20"/>
                <w:szCs w:val="27"/>
              </w:rPr>
            </w:pPr>
            <w:r w:rsidRPr="00EF27C9">
              <w:rPr>
                <w:sz w:val="20"/>
                <w:szCs w:val="27"/>
              </w:rPr>
              <w:t>УАЗ-452</w:t>
            </w:r>
          </w:p>
        </w:tc>
        <w:tc>
          <w:tcPr>
            <w:tcW w:w="512" w:type="dxa"/>
            <w:gridSpan w:val="2"/>
          </w:tcPr>
          <w:p w:rsidR="009C07F6" w:rsidRPr="00EF27C9" w:rsidRDefault="009C07F6" w:rsidP="00F62BED">
            <w:pPr>
              <w:suppressAutoHyphens/>
              <w:spacing w:before="0" w:after="0" w:line="360" w:lineRule="auto"/>
              <w:rPr>
                <w:bCs/>
                <w:sz w:val="20"/>
                <w:szCs w:val="27"/>
              </w:rPr>
            </w:pPr>
            <w:r w:rsidRPr="00EF27C9">
              <w:rPr>
                <w:bCs/>
                <w:sz w:val="20"/>
                <w:szCs w:val="27"/>
              </w:rPr>
              <w:t>2</w:t>
            </w:r>
          </w:p>
        </w:tc>
        <w:tc>
          <w:tcPr>
            <w:tcW w:w="931" w:type="dxa"/>
            <w:gridSpan w:val="2"/>
          </w:tcPr>
          <w:p w:rsidR="009C07F6" w:rsidRPr="00EF27C9" w:rsidRDefault="009C07F6" w:rsidP="00F62BED">
            <w:pPr>
              <w:suppressAutoHyphens/>
              <w:spacing w:before="0" w:after="0" w:line="360" w:lineRule="auto"/>
              <w:rPr>
                <w:bCs/>
                <w:sz w:val="20"/>
                <w:szCs w:val="27"/>
              </w:rPr>
            </w:pPr>
            <w:r w:rsidRPr="00EF27C9">
              <w:rPr>
                <w:bCs/>
                <w:sz w:val="20"/>
                <w:szCs w:val="27"/>
              </w:rPr>
              <w:t>21</w:t>
            </w:r>
          </w:p>
        </w:tc>
        <w:tc>
          <w:tcPr>
            <w:tcW w:w="1499" w:type="dxa"/>
          </w:tcPr>
          <w:p w:rsidR="009C07F6" w:rsidRPr="00EF27C9" w:rsidRDefault="009C07F6" w:rsidP="00F62BED">
            <w:pPr>
              <w:pStyle w:val="33"/>
              <w:suppressAutoHyphens/>
              <w:spacing w:after="0" w:line="360" w:lineRule="auto"/>
              <w:rPr>
                <w:sz w:val="20"/>
                <w:szCs w:val="27"/>
              </w:rPr>
            </w:pPr>
            <w:r w:rsidRPr="00EF27C9">
              <w:rPr>
                <w:sz w:val="20"/>
                <w:szCs w:val="27"/>
              </w:rPr>
              <w:t>2,2 / 0,33</w:t>
            </w:r>
          </w:p>
        </w:tc>
        <w:tc>
          <w:tcPr>
            <w:tcW w:w="1685" w:type="dxa"/>
          </w:tcPr>
          <w:p w:rsidR="009C07F6" w:rsidRPr="00EF27C9" w:rsidRDefault="009C07F6" w:rsidP="00F62BED">
            <w:pPr>
              <w:pStyle w:val="33"/>
              <w:suppressAutoHyphens/>
              <w:spacing w:after="0" w:line="360" w:lineRule="auto"/>
              <w:rPr>
                <w:sz w:val="20"/>
                <w:szCs w:val="27"/>
              </w:rPr>
            </w:pPr>
            <w:r w:rsidRPr="00EF27C9">
              <w:rPr>
                <w:sz w:val="20"/>
                <w:szCs w:val="27"/>
              </w:rPr>
              <w:t>0,2 / 0,03</w:t>
            </w:r>
          </w:p>
        </w:tc>
        <w:tc>
          <w:tcPr>
            <w:tcW w:w="1526" w:type="dxa"/>
            <w:gridSpan w:val="2"/>
          </w:tcPr>
          <w:p w:rsidR="009C07F6" w:rsidRPr="00EF27C9" w:rsidRDefault="009C07F6" w:rsidP="00F62BED">
            <w:pPr>
              <w:pStyle w:val="33"/>
              <w:suppressAutoHyphens/>
              <w:spacing w:after="0" w:line="360" w:lineRule="auto"/>
              <w:rPr>
                <w:sz w:val="20"/>
                <w:szCs w:val="27"/>
              </w:rPr>
            </w:pPr>
            <w:r w:rsidRPr="00EF27C9">
              <w:rPr>
                <w:sz w:val="20"/>
                <w:szCs w:val="27"/>
              </w:rPr>
              <w:t>0,05 / 0,008</w:t>
            </w:r>
          </w:p>
        </w:tc>
        <w:tc>
          <w:tcPr>
            <w:tcW w:w="1153" w:type="dxa"/>
          </w:tcPr>
          <w:p w:rsidR="009C07F6" w:rsidRPr="00EF27C9" w:rsidRDefault="009C07F6" w:rsidP="00F62BED">
            <w:pPr>
              <w:pStyle w:val="ae"/>
              <w:suppressAutoHyphens/>
              <w:spacing w:after="0" w:line="360" w:lineRule="auto"/>
              <w:ind w:left="0"/>
              <w:rPr>
                <w:szCs w:val="27"/>
              </w:rPr>
            </w:pPr>
            <w:r w:rsidRPr="00EF27C9">
              <w:rPr>
                <w:szCs w:val="27"/>
              </w:rPr>
              <w:t>0,2 /0,03</w:t>
            </w:r>
          </w:p>
        </w:tc>
      </w:tr>
      <w:tr w:rsidR="009C07F6" w:rsidRPr="00EF27C9" w:rsidTr="00F62BED">
        <w:trPr>
          <w:gridAfter w:val="1"/>
          <w:wAfter w:w="29" w:type="dxa"/>
          <w:jc w:val="center"/>
        </w:trPr>
        <w:tc>
          <w:tcPr>
            <w:tcW w:w="1737" w:type="dxa"/>
          </w:tcPr>
          <w:p w:rsidR="009C07F6" w:rsidRPr="00EF27C9" w:rsidRDefault="009C07F6" w:rsidP="00F62BED">
            <w:pPr>
              <w:suppressAutoHyphens/>
              <w:spacing w:before="0" w:after="0" w:line="360" w:lineRule="auto"/>
              <w:rPr>
                <w:sz w:val="20"/>
                <w:szCs w:val="27"/>
              </w:rPr>
            </w:pPr>
            <w:r w:rsidRPr="00EF27C9">
              <w:rPr>
                <w:sz w:val="20"/>
                <w:szCs w:val="27"/>
              </w:rPr>
              <w:t>КрАЗ-256Б1</w:t>
            </w:r>
          </w:p>
        </w:tc>
        <w:tc>
          <w:tcPr>
            <w:tcW w:w="512" w:type="dxa"/>
            <w:gridSpan w:val="2"/>
          </w:tcPr>
          <w:p w:rsidR="009C07F6" w:rsidRPr="00EF27C9" w:rsidRDefault="009C07F6" w:rsidP="00F62BED">
            <w:pPr>
              <w:suppressAutoHyphens/>
              <w:spacing w:before="0" w:after="0" w:line="360" w:lineRule="auto"/>
              <w:rPr>
                <w:bCs/>
                <w:sz w:val="20"/>
                <w:szCs w:val="27"/>
              </w:rPr>
            </w:pPr>
            <w:r w:rsidRPr="00EF27C9">
              <w:rPr>
                <w:bCs/>
                <w:sz w:val="20"/>
                <w:szCs w:val="27"/>
              </w:rPr>
              <w:t>21</w:t>
            </w:r>
          </w:p>
        </w:tc>
        <w:tc>
          <w:tcPr>
            <w:tcW w:w="931" w:type="dxa"/>
            <w:gridSpan w:val="2"/>
          </w:tcPr>
          <w:p w:rsidR="009C07F6" w:rsidRPr="00EF27C9" w:rsidRDefault="009C07F6" w:rsidP="00F62BED">
            <w:pPr>
              <w:suppressAutoHyphens/>
              <w:spacing w:before="0" w:after="0" w:line="360" w:lineRule="auto"/>
              <w:rPr>
                <w:bCs/>
                <w:sz w:val="20"/>
                <w:szCs w:val="27"/>
              </w:rPr>
            </w:pPr>
            <w:r w:rsidRPr="00EF27C9">
              <w:rPr>
                <w:bCs/>
                <w:sz w:val="20"/>
                <w:szCs w:val="27"/>
              </w:rPr>
              <w:t>1113</w:t>
            </w:r>
          </w:p>
        </w:tc>
        <w:tc>
          <w:tcPr>
            <w:tcW w:w="1499" w:type="dxa"/>
          </w:tcPr>
          <w:p w:rsidR="009C07F6" w:rsidRPr="00EF27C9" w:rsidRDefault="009C07F6" w:rsidP="00F62BED">
            <w:pPr>
              <w:pStyle w:val="33"/>
              <w:suppressAutoHyphens/>
              <w:spacing w:after="0" w:line="360" w:lineRule="auto"/>
              <w:rPr>
                <w:sz w:val="20"/>
                <w:szCs w:val="27"/>
              </w:rPr>
            </w:pPr>
            <w:r w:rsidRPr="00EF27C9">
              <w:rPr>
                <w:sz w:val="20"/>
                <w:szCs w:val="27"/>
              </w:rPr>
              <w:t>4,5/50</w:t>
            </w:r>
          </w:p>
        </w:tc>
        <w:tc>
          <w:tcPr>
            <w:tcW w:w="1685" w:type="dxa"/>
          </w:tcPr>
          <w:p w:rsidR="009C07F6" w:rsidRPr="00EF27C9" w:rsidRDefault="009C07F6" w:rsidP="00F62BED">
            <w:pPr>
              <w:pStyle w:val="33"/>
              <w:suppressAutoHyphens/>
              <w:spacing w:after="0" w:line="360" w:lineRule="auto"/>
              <w:rPr>
                <w:sz w:val="20"/>
                <w:szCs w:val="27"/>
              </w:rPr>
            </w:pPr>
            <w:r w:rsidRPr="00EF27C9">
              <w:rPr>
                <w:sz w:val="20"/>
                <w:szCs w:val="27"/>
              </w:rPr>
              <w:t>0,5/5,6</w:t>
            </w:r>
          </w:p>
        </w:tc>
        <w:tc>
          <w:tcPr>
            <w:tcW w:w="1526" w:type="dxa"/>
            <w:gridSpan w:val="2"/>
          </w:tcPr>
          <w:p w:rsidR="009C07F6" w:rsidRPr="00EF27C9" w:rsidRDefault="009C07F6" w:rsidP="00F62BED">
            <w:pPr>
              <w:pStyle w:val="ae"/>
              <w:suppressAutoHyphens/>
              <w:spacing w:after="0" w:line="360" w:lineRule="auto"/>
              <w:ind w:left="0"/>
              <w:rPr>
                <w:szCs w:val="27"/>
              </w:rPr>
            </w:pPr>
            <w:r w:rsidRPr="00EF27C9">
              <w:rPr>
                <w:szCs w:val="27"/>
              </w:rPr>
              <w:t>1,0/11,13</w:t>
            </w:r>
          </w:p>
        </w:tc>
        <w:tc>
          <w:tcPr>
            <w:tcW w:w="1153" w:type="dxa"/>
          </w:tcPr>
          <w:p w:rsidR="009C07F6" w:rsidRPr="00EF27C9" w:rsidRDefault="009C07F6" w:rsidP="00F62BED">
            <w:pPr>
              <w:pStyle w:val="ae"/>
              <w:suppressAutoHyphens/>
              <w:spacing w:after="0" w:line="360" w:lineRule="auto"/>
              <w:ind w:left="0"/>
              <w:rPr>
                <w:szCs w:val="27"/>
              </w:rPr>
            </w:pPr>
            <w:r w:rsidRPr="00EF27C9">
              <w:rPr>
                <w:szCs w:val="27"/>
              </w:rPr>
              <w:t>0,2/2,2</w:t>
            </w:r>
          </w:p>
        </w:tc>
      </w:tr>
      <w:tr w:rsidR="009C07F6" w:rsidRPr="00EF27C9" w:rsidTr="00F62BED">
        <w:trPr>
          <w:gridAfter w:val="1"/>
          <w:wAfter w:w="29" w:type="dxa"/>
          <w:jc w:val="center"/>
        </w:trPr>
        <w:tc>
          <w:tcPr>
            <w:tcW w:w="1737" w:type="dxa"/>
          </w:tcPr>
          <w:p w:rsidR="009C07F6" w:rsidRPr="00EF27C9" w:rsidRDefault="009C07F6" w:rsidP="00F62BED">
            <w:pPr>
              <w:suppressAutoHyphens/>
              <w:spacing w:before="0" w:after="0" w:line="360" w:lineRule="auto"/>
              <w:rPr>
                <w:sz w:val="20"/>
                <w:szCs w:val="27"/>
              </w:rPr>
            </w:pPr>
            <w:r w:rsidRPr="00EF27C9">
              <w:rPr>
                <w:sz w:val="20"/>
                <w:szCs w:val="27"/>
              </w:rPr>
              <w:t>ЭО- 2621</w:t>
            </w:r>
          </w:p>
        </w:tc>
        <w:tc>
          <w:tcPr>
            <w:tcW w:w="512" w:type="dxa"/>
            <w:gridSpan w:val="2"/>
          </w:tcPr>
          <w:p w:rsidR="009C07F6" w:rsidRPr="00EF27C9" w:rsidRDefault="009C07F6" w:rsidP="00F62BED">
            <w:pPr>
              <w:suppressAutoHyphens/>
              <w:spacing w:before="0" w:after="0" w:line="360" w:lineRule="auto"/>
              <w:rPr>
                <w:bCs/>
                <w:sz w:val="20"/>
                <w:szCs w:val="27"/>
              </w:rPr>
            </w:pPr>
            <w:r w:rsidRPr="00EF27C9">
              <w:rPr>
                <w:bCs/>
                <w:sz w:val="20"/>
                <w:szCs w:val="27"/>
              </w:rPr>
              <w:t>1</w:t>
            </w:r>
          </w:p>
        </w:tc>
        <w:tc>
          <w:tcPr>
            <w:tcW w:w="931" w:type="dxa"/>
            <w:gridSpan w:val="2"/>
          </w:tcPr>
          <w:p w:rsidR="009C07F6" w:rsidRPr="00EF27C9" w:rsidRDefault="009C07F6" w:rsidP="00F62BED">
            <w:pPr>
              <w:suppressAutoHyphens/>
              <w:spacing w:before="0" w:after="0" w:line="360" w:lineRule="auto"/>
              <w:rPr>
                <w:bCs/>
                <w:sz w:val="20"/>
                <w:szCs w:val="27"/>
              </w:rPr>
            </w:pPr>
            <w:r w:rsidRPr="00EF27C9">
              <w:rPr>
                <w:bCs/>
                <w:sz w:val="20"/>
                <w:szCs w:val="27"/>
              </w:rPr>
              <w:t>57</w:t>
            </w:r>
          </w:p>
        </w:tc>
        <w:tc>
          <w:tcPr>
            <w:tcW w:w="1499" w:type="dxa"/>
          </w:tcPr>
          <w:p w:rsidR="009C07F6" w:rsidRPr="00EF27C9" w:rsidRDefault="009C07F6" w:rsidP="00F62BED">
            <w:pPr>
              <w:pStyle w:val="33"/>
              <w:suppressAutoHyphens/>
              <w:spacing w:after="0" w:line="360" w:lineRule="auto"/>
              <w:rPr>
                <w:sz w:val="20"/>
                <w:szCs w:val="27"/>
              </w:rPr>
            </w:pPr>
            <w:r w:rsidRPr="00EF27C9">
              <w:rPr>
                <w:sz w:val="20"/>
                <w:szCs w:val="27"/>
              </w:rPr>
              <w:t>1,7/0,97</w:t>
            </w:r>
          </w:p>
        </w:tc>
        <w:tc>
          <w:tcPr>
            <w:tcW w:w="1685" w:type="dxa"/>
          </w:tcPr>
          <w:p w:rsidR="009C07F6" w:rsidRPr="00EF27C9" w:rsidRDefault="009C07F6" w:rsidP="00F62BED">
            <w:pPr>
              <w:pStyle w:val="33"/>
              <w:suppressAutoHyphens/>
              <w:spacing w:after="0" w:line="360" w:lineRule="auto"/>
              <w:rPr>
                <w:sz w:val="20"/>
                <w:szCs w:val="27"/>
              </w:rPr>
            </w:pPr>
            <w:r w:rsidRPr="00EF27C9">
              <w:rPr>
                <w:sz w:val="20"/>
                <w:szCs w:val="27"/>
              </w:rPr>
              <w:t>0,2/0,11</w:t>
            </w:r>
          </w:p>
        </w:tc>
        <w:tc>
          <w:tcPr>
            <w:tcW w:w="1526" w:type="dxa"/>
            <w:gridSpan w:val="2"/>
          </w:tcPr>
          <w:p w:rsidR="009C07F6" w:rsidRPr="00EF27C9" w:rsidRDefault="009C07F6" w:rsidP="00F62BED">
            <w:pPr>
              <w:pStyle w:val="ae"/>
              <w:suppressAutoHyphens/>
              <w:spacing w:after="0" w:line="360" w:lineRule="auto"/>
              <w:ind w:left="0"/>
              <w:rPr>
                <w:szCs w:val="27"/>
              </w:rPr>
            </w:pPr>
            <w:r w:rsidRPr="00EF27C9">
              <w:rPr>
                <w:szCs w:val="27"/>
              </w:rPr>
              <w:t>0,1/0,06</w:t>
            </w:r>
          </w:p>
        </w:tc>
        <w:tc>
          <w:tcPr>
            <w:tcW w:w="1153" w:type="dxa"/>
          </w:tcPr>
          <w:p w:rsidR="009C07F6" w:rsidRPr="00EF27C9" w:rsidRDefault="009C07F6" w:rsidP="00F62BED">
            <w:pPr>
              <w:pStyle w:val="ae"/>
              <w:suppressAutoHyphens/>
              <w:spacing w:after="0" w:line="360" w:lineRule="auto"/>
              <w:ind w:left="0"/>
              <w:rPr>
                <w:szCs w:val="27"/>
              </w:rPr>
            </w:pPr>
            <w:r w:rsidRPr="00EF27C9">
              <w:rPr>
                <w:szCs w:val="27"/>
              </w:rPr>
              <w:t>0,2/0,12</w:t>
            </w:r>
          </w:p>
        </w:tc>
      </w:tr>
      <w:tr w:rsidR="009C07F6" w:rsidRPr="00EF27C9" w:rsidTr="00F62BED">
        <w:trPr>
          <w:gridAfter w:val="1"/>
          <w:wAfter w:w="29" w:type="dxa"/>
          <w:jc w:val="center"/>
        </w:trPr>
        <w:tc>
          <w:tcPr>
            <w:tcW w:w="1737" w:type="dxa"/>
          </w:tcPr>
          <w:p w:rsidR="009C07F6" w:rsidRPr="00EF27C9" w:rsidRDefault="009C07F6" w:rsidP="00F62BED">
            <w:pPr>
              <w:suppressAutoHyphens/>
              <w:spacing w:before="0" w:after="0" w:line="360" w:lineRule="auto"/>
              <w:rPr>
                <w:sz w:val="20"/>
                <w:szCs w:val="27"/>
              </w:rPr>
            </w:pPr>
            <w:r w:rsidRPr="00EF27C9">
              <w:rPr>
                <w:sz w:val="20"/>
                <w:szCs w:val="27"/>
              </w:rPr>
              <w:t>ЭО -33211</w:t>
            </w:r>
          </w:p>
        </w:tc>
        <w:tc>
          <w:tcPr>
            <w:tcW w:w="512" w:type="dxa"/>
            <w:gridSpan w:val="2"/>
          </w:tcPr>
          <w:p w:rsidR="009C07F6" w:rsidRPr="00EF27C9" w:rsidRDefault="009C07F6" w:rsidP="00F62BED">
            <w:pPr>
              <w:suppressAutoHyphens/>
              <w:spacing w:before="0" w:after="0" w:line="360" w:lineRule="auto"/>
              <w:rPr>
                <w:bCs/>
                <w:sz w:val="20"/>
                <w:szCs w:val="27"/>
              </w:rPr>
            </w:pPr>
            <w:r w:rsidRPr="00EF27C9">
              <w:rPr>
                <w:bCs/>
                <w:sz w:val="20"/>
                <w:szCs w:val="27"/>
              </w:rPr>
              <w:t>4</w:t>
            </w:r>
          </w:p>
        </w:tc>
        <w:tc>
          <w:tcPr>
            <w:tcW w:w="931" w:type="dxa"/>
            <w:gridSpan w:val="2"/>
          </w:tcPr>
          <w:p w:rsidR="009C07F6" w:rsidRPr="00EF27C9" w:rsidRDefault="009C07F6" w:rsidP="00F62BED">
            <w:pPr>
              <w:suppressAutoHyphens/>
              <w:spacing w:before="0" w:after="0" w:line="360" w:lineRule="auto"/>
              <w:rPr>
                <w:sz w:val="20"/>
                <w:szCs w:val="27"/>
              </w:rPr>
            </w:pPr>
            <w:r w:rsidRPr="00EF27C9">
              <w:rPr>
                <w:sz w:val="20"/>
                <w:szCs w:val="27"/>
              </w:rPr>
              <w:t>290</w:t>
            </w:r>
          </w:p>
        </w:tc>
        <w:tc>
          <w:tcPr>
            <w:tcW w:w="1499" w:type="dxa"/>
          </w:tcPr>
          <w:p w:rsidR="009C07F6" w:rsidRPr="00EF27C9" w:rsidRDefault="009C07F6" w:rsidP="00F62BED">
            <w:pPr>
              <w:tabs>
                <w:tab w:val="num" w:pos="0"/>
              </w:tabs>
              <w:suppressAutoHyphens/>
              <w:spacing w:before="0" w:after="0" w:line="360" w:lineRule="auto"/>
              <w:rPr>
                <w:sz w:val="20"/>
                <w:szCs w:val="27"/>
              </w:rPr>
            </w:pPr>
            <w:r w:rsidRPr="00EF27C9">
              <w:rPr>
                <w:sz w:val="20"/>
                <w:szCs w:val="27"/>
              </w:rPr>
              <w:t>4,25/12,3</w:t>
            </w:r>
          </w:p>
        </w:tc>
        <w:tc>
          <w:tcPr>
            <w:tcW w:w="1685" w:type="dxa"/>
          </w:tcPr>
          <w:p w:rsidR="009C07F6" w:rsidRPr="00EF27C9" w:rsidRDefault="009C07F6" w:rsidP="00F62BED">
            <w:pPr>
              <w:tabs>
                <w:tab w:val="num" w:pos="0"/>
              </w:tabs>
              <w:suppressAutoHyphens/>
              <w:spacing w:before="0" w:after="0" w:line="360" w:lineRule="auto"/>
              <w:rPr>
                <w:sz w:val="20"/>
                <w:szCs w:val="27"/>
              </w:rPr>
            </w:pPr>
            <w:r w:rsidRPr="00EF27C9">
              <w:rPr>
                <w:sz w:val="20"/>
                <w:szCs w:val="27"/>
              </w:rPr>
              <w:t>0,5/1,45</w:t>
            </w:r>
          </w:p>
        </w:tc>
        <w:tc>
          <w:tcPr>
            <w:tcW w:w="1526" w:type="dxa"/>
            <w:gridSpan w:val="2"/>
          </w:tcPr>
          <w:p w:rsidR="009C07F6" w:rsidRPr="00EF27C9" w:rsidRDefault="009C07F6" w:rsidP="00F62BED">
            <w:pPr>
              <w:tabs>
                <w:tab w:val="num" w:pos="0"/>
              </w:tabs>
              <w:suppressAutoHyphens/>
              <w:spacing w:before="0" w:after="0" w:line="360" w:lineRule="auto"/>
              <w:rPr>
                <w:sz w:val="20"/>
                <w:szCs w:val="27"/>
              </w:rPr>
            </w:pPr>
            <w:r w:rsidRPr="00EF27C9">
              <w:rPr>
                <w:sz w:val="20"/>
                <w:szCs w:val="27"/>
              </w:rPr>
              <w:t>0,25/0,725</w:t>
            </w:r>
          </w:p>
        </w:tc>
        <w:tc>
          <w:tcPr>
            <w:tcW w:w="1153" w:type="dxa"/>
          </w:tcPr>
          <w:p w:rsidR="009C07F6" w:rsidRPr="00EF27C9" w:rsidRDefault="009C07F6" w:rsidP="00F62BED">
            <w:pPr>
              <w:tabs>
                <w:tab w:val="num" w:pos="0"/>
              </w:tabs>
              <w:suppressAutoHyphens/>
              <w:spacing w:before="0" w:after="0" w:line="360" w:lineRule="auto"/>
              <w:rPr>
                <w:sz w:val="20"/>
                <w:szCs w:val="27"/>
              </w:rPr>
            </w:pPr>
            <w:r w:rsidRPr="00EF27C9">
              <w:rPr>
                <w:sz w:val="20"/>
                <w:szCs w:val="27"/>
              </w:rPr>
              <w:t>0,5/1,45</w:t>
            </w:r>
          </w:p>
        </w:tc>
      </w:tr>
      <w:tr w:rsidR="009C07F6" w:rsidRPr="00EF27C9" w:rsidTr="00F62BED">
        <w:trPr>
          <w:gridAfter w:val="1"/>
          <w:wAfter w:w="29" w:type="dxa"/>
          <w:jc w:val="center"/>
        </w:trPr>
        <w:tc>
          <w:tcPr>
            <w:tcW w:w="1737" w:type="dxa"/>
          </w:tcPr>
          <w:p w:rsidR="009C07F6" w:rsidRPr="00EF27C9" w:rsidRDefault="009C07F6" w:rsidP="00F62BED">
            <w:pPr>
              <w:suppressAutoHyphens/>
              <w:spacing w:before="0" w:after="0" w:line="360" w:lineRule="auto"/>
              <w:rPr>
                <w:sz w:val="20"/>
                <w:szCs w:val="27"/>
              </w:rPr>
            </w:pPr>
            <w:r w:rsidRPr="00EF27C9">
              <w:rPr>
                <w:sz w:val="20"/>
                <w:szCs w:val="27"/>
              </w:rPr>
              <w:t xml:space="preserve">ДЗ-110 </w:t>
            </w:r>
          </w:p>
        </w:tc>
        <w:tc>
          <w:tcPr>
            <w:tcW w:w="512" w:type="dxa"/>
            <w:gridSpan w:val="2"/>
          </w:tcPr>
          <w:p w:rsidR="009C07F6" w:rsidRPr="00EF27C9" w:rsidRDefault="009C07F6" w:rsidP="00F62BED">
            <w:pPr>
              <w:suppressAutoHyphens/>
              <w:spacing w:before="0" w:after="0" w:line="360" w:lineRule="auto"/>
              <w:rPr>
                <w:bCs/>
                <w:sz w:val="20"/>
                <w:szCs w:val="27"/>
              </w:rPr>
            </w:pPr>
            <w:r w:rsidRPr="00EF27C9">
              <w:rPr>
                <w:bCs/>
                <w:sz w:val="20"/>
                <w:szCs w:val="27"/>
              </w:rPr>
              <w:t>2</w:t>
            </w:r>
          </w:p>
        </w:tc>
        <w:tc>
          <w:tcPr>
            <w:tcW w:w="931" w:type="dxa"/>
            <w:gridSpan w:val="2"/>
          </w:tcPr>
          <w:p w:rsidR="009C07F6" w:rsidRPr="00EF27C9" w:rsidRDefault="009C07F6" w:rsidP="00F62BED">
            <w:pPr>
              <w:suppressAutoHyphens/>
              <w:spacing w:before="0" w:after="0" w:line="360" w:lineRule="auto"/>
              <w:rPr>
                <w:sz w:val="20"/>
                <w:szCs w:val="27"/>
              </w:rPr>
            </w:pPr>
            <w:r w:rsidRPr="00EF27C9">
              <w:rPr>
                <w:sz w:val="20"/>
                <w:szCs w:val="27"/>
              </w:rPr>
              <w:t>327</w:t>
            </w:r>
          </w:p>
        </w:tc>
        <w:tc>
          <w:tcPr>
            <w:tcW w:w="1499" w:type="dxa"/>
          </w:tcPr>
          <w:p w:rsidR="009C07F6" w:rsidRPr="00EF27C9" w:rsidRDefault="009C07F6" w:rsidP="00F62BED">
            <w:pPr>
              <w:pStyle w:val="ae"/>
              <w:suppressAutoHyphens/>
              <w:spacing w:after="0" w:line="360" w:lineRule="auto"/>
              <w:ind w:left="0"/>
              <w:rPr>
                <w:szCs w:val="27"/>
              </w:rPr>
            </w:pPr>
            <w:r w:rsidRPr="00EF27C9">
              <w:rPr>
                <w:szCs w:val="27"/>
              </w:rPr>
              <w:t>4,3/14,1</w:t>
            </w:r>
          </w:p>
        </w:tc>
        <w:tc>
          <w:tcPr>
            <w:tcW w:w="1685" w:type="dxa"/>
          </w:tcPr>
          <w:p w:rsidR="009C07F6" w:rsidRPr="00EF27C9" w:rsidRDefault="009C07F6" w:rsidP="00F62BED">
            <w:pPr>
              <w:pStyle w:val="ae"/>
              <w:suppressAutoHyphens/>
              <w:spacing w:after="0" w:line="360" w:lineRule="auto"/>
              <w:ind w:left="0"/>
              <w:rPr>
                <w:szCs w:val="27"/>
              </w:rPr>
            </w:pPr>
            <w:r w:rsidRPr="00EF27C9">
              <w:rPr>
                <w:szCs w:val="27"/>
              </w:rPr>
              <w:t>0,5/1,6</w:t>
            </w:r>
          </w:p>
        </w:tc>
        <w:tc>
          <w:tcPr>
            <w:tcW w:w="1526" w:type="dxa"/>
            <w:gridSpan w:val="2"/>
          </w:tcPr>
          <w:p w:rsidR="009C07F6" w:rsidRPr="00EF27C9" w:rsidRDefault="009C07F6" w:rsidP="00F62BED">
            <w:pPr>
              <w:pStyle w:val="ae"/>
              <w:suppressAutoHyphens/>
              <w:spacing w:after="0" w:line="360" w:lineRule="auto"/>
              <w:ind w:left="0"/>
              <w:rPr>
                <w:szCs w:val="27"/>
              </w:rPr>
            </w:pPr>
            <w:r w:rsidRPr="00EF27C9">
              <w:rPr>
                <w:szCs w:val="27"/>
              </w:rPr>
              <w:t>0,2/0,7</w:t>
            </w:r>
          </w:p>
        </w:tc>
        <w:tc>
          <w:tcPr>
            <w:tcW w:w="1153" w:type="dxa"/>
          </w:tcPr>
          <w:p w:rsidR="009C07F6" w:rsidRPr="00EF27C9" w:rsidRDefault="009C07F6" w:rsidP="00F62BED">
            <w:pPr>
              <w:pStyle w:val="ae"/>
              <w:suppressAutoHyphens/>
              <w:spacing w:after="0" w:line="360" w:lineRule="auto"/>
              <w:ind w:left="0"/>
              <w:rPr>
                <w:szCs w:val="27"/>
              </w:rPr>
            </w:pPr>
            <w:r w:rsidRPr="00EF27C9">
              <w:rPr>
                <w:szCs w:val="27"/>
              </w:rPr>
              <w:t>0,4/1,3</w:t>
            </w:r>
          </w:p>
        </w:tc>
      </w:tr>
      <w:tr w:rsidR="009C07F6" w:rsidRPr="00EF27C9" w:rsidTr="00F62BED">
        <w:trPr>
          <w:gridAfter w:val="1"/>
          <w:wAfter w:w="29" w:type="dxa"/>
          <w:jc w:val="center"/>
        </w:trPr>
        <w:tc>
          <w:tcPr>
            <w:tcW w:w="1737" w:type="dxa"/>
          </w:tcPr>
          <w:p w:rsidR="009C07F6" w:rsidRPr="00EF27C9" w:rsidRDefault="009C07F6" w:rsidP="00F62BED">
            <w:pPr>
              <w:suppressAutoHyphens/>
              <w:spacing w:before="0" w:after="0" w:line="360" w:lineRule="auto"/>
              <w:rPr>
                <w:sz w:val="20"/>
                <w:szCs w:val="27"/>
              </w:rPr>
            </w:pPr>
            <w:r w:rsidRPr="00EF27C9">
              <w:rPr>
                <w:sz w:val="20"/>
                <w:szCs w:val="27"/>
              </w:rPr>
              <w:t>АТЗ-3,8-130</w:t>
            </w:r>
          </w:p>
        </w:tc>
        <w:tc>
          <w:tcPr>
            <w:tcW w:w="512" w:type="dxa"/>
            <w:gridSpan w:val="2"/>
          </w:tcPr>
          <w:p w:rsidR="009C07F6" w:rsidRPr="00EF27C9" w:rsidRDefault="009C07F6" w:rsidP="00F62BED">
            <w:pPr>
              <w:suppressAutoHyphens/>
              <w:spacing w:before="0" w:after="0" w:line="360" w:lineRule="auto"/>
              <w:rPr>
                <w:bCs/>
                <w:sz w:val="20"/>
                <w:szCs w:val="27"/>
              </w:rPr>
            </w:pPr>
            <w:r w:rsidRPr="00EF27C9">
              <w:rPr>
                <w:bCs/>
                <w:sz w:val="20"/>
                <w:szCs w:val="27"/>
              </w:rPr>
              <w:t>1</w:t>
            </w:r>
          </w:p>
        </w:tc>
        <w:tc>
          <w:tcPr>
            <w:tcW w:w="931" w:type="dxa"/>
            <w:gridSpan w:val="2"/>
          </w:tcPr>
          <w:p w:rsidR="009C07F6" w:rsidRPr="00EF27C9" w:rsidRDefault="009C07F6" w:rsidP="00F62BED">
            <w:pPr>
              <w:suppressAutoHyphens/>
              <w:spacing w:before="0" w:after="0" w:line="360" w:lineRule="auto"/>
              <w:rPr>
                <w:bCs/>
                <w:sz w:val="20"/>
                <w:szCs w:val="27"/>
              </w:rPr>
            </w:pPr>
            <w:r w:rsidRPr="00EF27C9">
              <w:rPr>
                <w:bCs/>
                <w:sz w:val="20"/>
                <w:szCs w:val="27"/>
              </w:rPr>
              <w:t>23</w:t>
            </w:r>
          </w:p>
        </w:tc>
        <w:tc>
          <w:tcPr>
            <w:tcW w:w="1499" w:type="dxa"/>
          </w:tcPr>
          <w:p w:rsidR="009C07F6" w:rsidRPr="00EF27C9" w:rsidRDefault="009C07F6" w:rsidP="00F62BED">
            <w:pPr>
              <w:pStyle w:val="33"/>
              <w:suppressAutoHyphens/>
              <w:spacing w:after="0" w:line="360" w:lineRule="auto"/>
              <w:rPr>
                <w:sz w:val="20"/>
                <w:szCs w:val="27"/>
              </w:rPr>
            </w:pPr>
            <w:r w:rsidRPr="00EF27C9">
              <w:rPr>
                <w:sz w:val="20"/>
                <w:szCs w:val="27"/>
              </w:rPr>
              <w:t>2,2 / 0,5</w:t>
            </w:r>
          </w:p>
        </w:tc>
        <w:tc>
          <w:tcPr>
            <w:tcW w:w="1685" w:type="dxa"/>
          </w:tcPr>
          <w:p w:rsidR="009C07F6" w:rsidRPr="00EF27C9" w:rsidRDefault="009C07F6" w:rsidP="00F62BED">
            <w:pPr>
              <w:pStyle w:val="ae"/>
              <w:suppressAutoHyphens/>
              <w:spacing w:after="0" w:line="360" w:lineRule="auto"/>
              <w:ind w:left="0"/>
              <w:rPr>
                <w:szCs w:val="27"/>
              </w:rPr>
            </w:pPr>
            <w:r w:rsidRPr="00EF27C9">
              <w:rPr>
                <w:szCs w:val="27"/>
              </w:rPr>
              <w:t>0,3 / 0,07</w:t>
            </w:r>
          </w:p>
        </w:tc>
        <w:tc>
          <w:tcPr>
            <w:tcW w:w="1526" w:type="dxa"/>
            <w:gridSpan w:val="2"/>
          </w:tcPr>
          <w:p w:rsidR="009C07F6" w:rsidRPr="00EF27C9" w:rsidRDefault="009C07F6" w:rsidP="00F62BED">
            <w:pPr>
              <w:pStyle w:val="ae"/>
              <w:suppressAutoHyphens/>
              <w:spacing w:after="0" w:line="360" w:lineRule="auto"/>
              <w:ind w:left="0"/>
              <w:rPr>
                <w:szCs w:val="27"/>
              </w:rPr>
            </w:pPr>
            <w:r w:rsidRPr="00EF27C9">
              <w:rPr>
                <w:szCs w:val="27"/>
              </w:rPr>
              <w:t>0,1 / 0,02</w:t>
            </w:r>
          </w:p>
        </w:tc>
        <w:tc>
          <w:tcPr>
            <w:tcW w:w="1153" w:type="dxa"/>
          </w:tcPr>
          <w:p w:rsidR="009C07F6" w:rsidRPr="00EF27C9" w:rsidRDefault="009C07F6" w:rsidP="00F62BED">
            <w:pPr>
              <w:pStyle w:val="ae"/>
              <w:suppressAutoHyphens/>
              <w:spacing w:after="0" w:line="360" w:lineRule="auto"/>
              <w:ind w:left="0"/>
              <w:rPr>
                <w:szCs w:val="27"/>
              </w:rPr>
            </w:pPr>
            <w:r w:rsidRPr="00EF27C9">
              <w:rPr>
                <w:szCs w:val="27"/>
              </w:rPr>
              <w:t>0,2 /0,05</w:t>
            </w:r>
          </w:p>
        </w:tc>
      </w:tr>
    </w:tbl>
    <w:p w:rsidR="00396328" w:rsidRPr="00EF27C9" w:rsidRDefault="00396328" w:rsidP="008C52FE">
      <w:pPr>
        <w:pStyle w:val="HTML"/>
        <w:tabs>
          <w:tab w:val="num" w:pos="0"/>
        </w:tabs>
        <w:suppressAutoHyphens/>
        <w:spacing w:line="360" w:lineRule="auto"/>
        <w:ind w:firstLine="709"/>
        <w:jc w:val="both"/>
        <w:rPr>
          <w:rFonts w:ascii="Times New Roman" w:hAnsi="Times New Roman" w:cs="Times New Roman"/>
          <w:sz w:val="28"/>
          <w:szCs w:val="28"/>
        </w:rPr>
      </w:pPr>
    </w:p>
    <w:p w:rsidR="009C07F6" w:rsidRPr="00EF27C9" w:rsidRDefault="009C07F6" w:rsidP="008C52FE">
      <w:pPr>
        <w:pStyle w:val="HTML"/>
        <w:tabs>
          <w:tab w:val="num" w:pos="0"/>
        </w:tabs>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Итого:</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w:t>
      </w:r>
      <w:r w:rsidR="00995D7F" w:rsidRPr="00EF27C9">
        <w:rPr>
          <w:rFonts w:ascii="Times New Roman" w:hAnsi="Times New Roman" w:cs="Times New Roman"/>
          <w:sz w:val="28"/>
          <w:szCs w:val="28"/>
          <w:lang w:val="en-US"/>
        </w:rPr>
        <w:t xml:space="preserve"> </w:t>
      </w:r>
      <w:r w:rsidRPr="00EF27C9">
        <w:rPr>
          <w:rFonts w:ascii="Times New Roman" w:hAnsi="Times New Roman" w:cs="Times New Roman"/>
          <w:sz w:val="28"/>
          <w:szCs w:val="28"/>
        </w:rPr>
        <w:t>моторного масла – 93,4 л;</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w:t>
      </w:r>
      <w:r w:rsidR="00995D7F" w:rsidRPr="00EF27C9">
        <w:rPr>
          <w:rFonts w:ascii="Times New Roman" w:hAnsi="Times New Roman" w:cs="Times New Roman"/>
          <w:sz w:val="28"/>
          <w:szCs w:val="28"/>
        </w:rPr>
        <w:t xml:space="preserve"> </w:t>
      </w:r>
      <w:r w:rsidRPr="00EF27C9">
        <w:rPr>
          <w:rFonts w:ascii="Times New Roman" w:hAnsi="Times New Roman" w:cs="Times New Roman"/>
          <w:sz w:val="28"/>
          <w:szCs w:val="28"/>
        </w:rPr>
        <w:t>трансмиссионных и гидравлических масел – 11 л;</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w:t>
      </w:r>
      <w:r w:rsidR="00995D7F" w:rsidRPr="00EF27C9">
        <w:rPr>
          <w:rFonts w:ascii="Times New Roman" w:hAnsi="Times New Roman" w:cs="Times New Roman"/>
          <w:sz w:val="28"/>
          <w:szCs w:val="28"/>
        </w:rPr>
        <w:t xml:space="preserve"> </w:t>
      </w:r>
      <w:r w:rsidRPr="00EF27C9">
        <w:rPr>
          <w:rFonts w:ascii="Times New Roman" w:hAnsi="Times New Roman" w:cs="Times New Roman"/>
          <w:sz w:val="28"/>
          <w:szCs w:val="28"/>
        </w:rPr>
        <w:t>специальных масел и жидкостей – 13,3 л;</w:t>
      </w:r>
    </w:p>
    <w:p w:rsidR="009C07F6" w:rsidRPr="00EF27C9" w:rsidRDefault="009C07F6" w:rsidP="008C52FE">
      <w:pPr>
        <w:pStyle w:val="HTML"/>
        <w:suppressAutoHyphens/>
        <w:spacing w:line="360" w:lineRule="auto"/>
        <w:ind w:firstLine="709"/>
        <w:jc w:val="both"/>
        <w:rPr>
          <w:rFonts w:ascii="Times New Roman" w:hAnsi="Times New Roman" w:cs="Times New Roman"/>
          <w:sz w:val="28"/>
          <w:szCs w:val="28"/>
        </w:rPr>
      </w:pPr>
      <w:r w:rsidRPr="00EF27C9">
        <w:rPr>
          <w:rFonts w:ascii="Times New Roman" w:hAnsi="Times New Roman" w:cs="Times New Roman"/>
          <w:sz w:val="28"/>
          <w:szCs w:val="28"/>
        </w:rPr>
        <w:t>-</w:t>
      </w:r>
      <w:r w:rsidR="00995D7F" w:rsidRPr="00EF27C9">
        <w:rPr>
          <w:rFonts w:ascii="Times New Roman" w:hAnsi="Times New Roman" w:cs="Times New Roman"/>
          <w:sz w:val="28"/>
          <w:szCs w:val="28"/>
          <w:lang w:val="en-US"/>
        </w:rPr>
        <w:t xml:space="preserve"> </w:t>
      </w:r>
      <w:r w:rsidRPr="00EF27C9">
        <w:rPr>
          <w:rFonts w:ascii="Times New Roman" w:hAnsi="Times New Roman" w:cs="Times New Roman"/>
          <w:sz w:val="28"/>
          <w:szCs w:val="28"/>
        </w:rPr>
        <w:t>пластичных смазок – 6,5 кг.</w:t>
      </w:r>
    </w:p>
    <w:p w:rsidR="009C07F6" w:rsidRPr="00EF27C9" w:rsidRDefault="009C07F6" w:rsidP="008C52FE">
      <w:pPr>
        <w:pStyle w:val="3"/>
        <w:keepNext w:val="0"/>
        <w:suppressAutoHyphens/>
        <w:spacing w:before="0" w:after="0" w:line="360" w:lineRule="auto"/>
        <w:ind w:firstLine="709"/>
        <w:jc w:val="both"/>
        <w:rPr>
          <w:rFonts w:ascii="Times New Roman" w:hAnsi="Times New Roman" w:cs="Times New Roman"/>
          <w:b w:val="0"/>
          <w:sz w:val="28"/>
          <w:szCs w:val="28"/>
        </w:rPr>
      </w:pPr>
      <w:r w:rsidRPr="00EF27C9">
        <w:rPr>
          <w:rFonts w:ascii="Times New Roman" w:hAnsi="Times New Roman" w:cs="Times New Roman"/>
          <w:b w:val="0"/>
          <w:sz w:val="28"/>
          <w:szCs w:val="28"/>
        </w:rPr>
        <w:t>Все потребности формирований РСЧС, задействованных для ликвидации ЧС на МНП УБКУА, приведены в приложении</w:t>
      </w:r>
      <w:r w:rsidR="000A5029" w:rsidRPr="00EF27C9">
        <w:rPr>
          <w:rFonts w:ascii="Times New Roman" w:hAnsi="Times New Roman" w:cs="Times New Roman"/>
          <w:b w:val="0"/>
          <w:sz w:val="28"/>
          <w:szCs w:val="28"/>
        </w:rPr>
        <w:t xml:space="preserve"> К</w:t>
      </w:r>
      <w:r w:rsidRPr="00EF27C9">
        <w:rPr>
          <w:rFonts w:ascii="Times New Roman" w:hAnsi="Times New Roman" w:cs="Times New Roman"/>
          <w:b w:val="0"/>
          <w:sz w:val="28"/>
          <w:szCs w:val="28"/>
        </w:rPr>
        <w:t xml:space="preserve"> в таблице </w:t>
      </w:r>
      <w:r w:rsidR="00A01304" w:rsidRPr="00EF27C9">
        <w:rPr>
          <w:rFonts w:ascii="Times New Roman" w:hAnsi="Times New Roman" w:cs="Times New Roman"/>
          <w:b w:val="0"/>
          <w:sz w:val="28"/>
          <w:szCs w:val="28"/>
        </w:rPr>
        <w:t>К</w:t>
      </w:r>
      <w:r w:rsidRPr="00EF27C9">
        <w:rPr>
          <w:rFonts w:ascii="Times New Roman" w:hAnsi="Times New Roman" w:cs="Times New Roman"/>
          <w:b w:val="0"/>
          <w:sz w:val="28"/>
          <w:szCs w:val="28"/>
        </w:rPr>
        <w:t>4.</w:t>
      </w:r>
    </w:p>
    <w:p w:rsidR="009C07F6" w:rsidRPr="00EF27C9" w:rsidRDefault="009C07F6" w:rsidP="008C52FE">
      <w:pPr>
        <w:suppressAutoHyphens/>
        <w:spacing w:before="0" w:after="0" w:line="360" w:lineRule="auto"/>
        <w:ind w:firstLine="709"/>
        <w:jc w:val="both"/>
        <w:rPr>
          <w:sz w:val="28"/>
          <w:szCs w:val="24"/>
        </w:rPr>
      </w:pPr>
    </w:p>
    <w:p w:rsidR="009C07F6" w:rsidRPr="00EF27C9" w:rsidRDefault="00995D7F" w:rsidP="008C52FE">
      <w:pPr>
        <w:pStyle w:val="3"/>
        <w:keepNext w:val="0"/>
        <w:suppressAutoHyphens/>
        <w:spacing w:before="0" w:after="0" w:line="360" w:lineRule="auto"/>
        <w:ind w:firstLine="709"/>
        <w:jc w:val="both"/>
        <w:rPr>
          <w:rFonts w:ascii="Times New Roman" w:hAnsi="Times New Roman" w:cs="Times New Roman"/>
          <w:b w:val="0"/>
          <w:sz w:val="28"/>
          <w:szCs w:val="28"/>
        </w:rPr>
      </w:pPr>
      <w:r w:rsidRPr="00EF27C9">
        <w:rPr>
          <w:rFonts w:ascii="Times New Roman" w:hAnsi="Times New Roman" w:cs="Times New Roman"/>
          <w:b w:val="0"/>
          <w:sz w:val="28"/>
          <w:szCs w:val="28"/>
        </w:rPr>
        <w:br w:type="page"/>
      </w:r>
      <w:r w:rsidR="009C07F6" w:rsidRPr="00EF27C9">
        <w:rPr>
          <w:rFonts w:ascii="Times New Roman" w:hAnsi="Times New Roman" w:cs="Times New Roman"/>
          <w:b w:val="0"/>
          <w:sz w:val="28"/>
          <w:szCs w:val="28"/>
        </w:rPr>
        <w:t>8.11 Техническое обеспечение при ликвидации ЧС</w:t>
      </w:r>
    </w:p>
    <w:p w:rsidR="009C07F6" w:rsidRPr="00EF27C9" w:rsidRDefault="009C07F6" w:rsidP="008C52FE">
      <w:pPr>
        <w:suppressAutoHyphens/>
        <w:spacing w:before="0" w:after="0" w:line="360" w:lineRule="auto"/>
        <w:ind w:firstLine="709"/>
        <w:jc w:val="both"/>
        <w:rPr>
          <w:sz w:val="28"/>
          <w:szCs w:val="24"/>
        </w:rPr>
      </w:pP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Основными задачами технического обеспечения являются: проведение технического обслуживания машин в установленные сроки и в полном объеме; текущий ремонт и эвакуация техники, вышедшей из строя в ходе выпол</w:t>
      </w:r>
      <w:r w:rsidR="00A01304" w:rsidRPr="00EF27C9">
        <w:rPr>
          <w:sz w:val="28"/>
          <w:szCs w:val="28"/>
        </w:rPr>
        <w:t>нения задач[32</w:t>
      </w:r>
      <w:r w:rsidRPr="00EF27C9">
        <w:rPr>
          <w:sz w:val="28"/>
          <w:szCs w:val="28"/>
        </w:rPr>
        <w:t>].</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Для технического обеспечения действий сил привлекаются их штатные силы и средства.</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При организации технического обеспечения определяются порядок снабжения запасными частями и ремонтными материалами, размещение и порядок использования ремонтных мастерских, места развертывания сборных пунктов поврежденных машин и порядок эвакуации на них поврежденной техники. В необходимых случаях производится подготовка машин к действиям в сложных условиях местности и климата.</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В ходе проведения АСДНР ткущий ремонт техники производится силами водителей и подвижных ремонтных групп на месте повреждения в объеме, обеспечивающем ее использование для работ. В первую очередь подлежит восстановлению техника, требующая наименьшего объема ремонтных работ.</w:t>
      </w:r>
    </w:p>
    <w:p w:rsidR="00396328"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Техника, не подлежащая восстановлению на месте повреждения, доставляется на сборные пункты поврежденных машин, которые развертываются вблизи путей подвоза и эвакуации по возможности на территории ремонтных предприятий.</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r w:rsidRPr="00EF27C9">
        <w:rPr>
          <w:sz w:val="28"/>
          <w:szCs w:val="28"/>
        </w:rPr>
        <w:t>Транспортное обеспечение имеет своей целью вывоз эвакуируемого населения, доставку сил РСЧС и их рабочих смен к местам работ, вывоз из зоны чрезвычайной ситуации материальных ценностей путем привлечения для перевозок автомобильного и других видов транспорта организаций, расположенных на территории соответствующего субъекта Российской Федерации или муниципального образования, использование табельных средств сил РСЧС, эвакуацию пораженных в загородные больничные базы всеми видами транспорта, а также доставку материальных средств, необходимых для проведения АСДНР. Подвоз первых и вторых смен первого эшелона к районам проведения АСДНР осуществляется, как правило, автомобильным транспортом, а последующих смен и эшелонов - при необходимости, железнодорожным и водным транспортом.</w:t>
      </w:r>
    </w:p>
    <w:p w:rsidR="009C07F6" w:rsidRPr="00EF27C9" w:rsidRDefault="009C07F6" w:rsidP="008C52FE">
      <w:pPr>
        <w:suppressAutoHyphens/>
        <w:autoSpaceDE w:val="0"/>
        <w:autoSpaceDN w:val="0"/>
        <w:adjustRightInd w:val="0"/>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sz w:val="28"/>
          <w:szCs w:val="28"/>
        </w:rPr>
      </w:pPr>
      <w:r w:rsidRPr="00EF27C9">
        <w:rPr>
          <w:sz w:val="28"/>
          <w:szCs w:val="28"/>
        </w:rPr>
        <w:t>8.11.1 Определение потребности в средствах техобслуживания</w:t>
      </w:r>
    </w:p>
    <w:p w:rsidR="009C07F6" w:rsidRPr="00EF27C9" w:rsidRDefault="00A01304" w:rsidP="008C52FE">
      <w:pPr>
        <w:suppressAutoHyphens/>
        <w:spacing w:before="0" w:after="0" w:line="360" w:lineRule="auto"/>
        <w:ind w:firstLine="709"/>
        <w:jc w:val="both"/>
        <w:rPr>
          <w:sz w:val="28"/>
          <w:szCs w:val="28"/>
        </w:rPr>
      </w:pPr>
      <w:r w:rsidRPr="00EF27C9">
        <w:rPr>
          <w:sz w:val="28"/>
          <w:szCs w:val="28"/>
        </w:rPr>
        <w:t>В настоящее время установлен [32</w:t>
      </w:r>
      <w:r w:rsidR="009C07F6" w:rsidRPr="00EF27C9">
        <w:rPr>
          <w:sz w:val="28"/>
          <w:szCs w:val="28"/>
        </w:rPr>
        <w:t>] табель оснащения управлений механизации передвижными средствами техобслуживания</w:t>
      </w:r>
      <w:r w:rsidR="008C52FE" w:rsidRPr="00EF27C9">
        <w:rPr>
          <w:sz w:val="28"/>
          <w:szCs w:val="28"/>
        </w:rPr>
        <w:t xml:space="preserve"> </w:t>
      </w:r>
      <w:r w:rsidR="009C07F6" w:rsidRPr="00EF27C9">
        <w:rPr>
          <w:sz w:val="28"/>
          <w:szCs w:val="28"/>
        </w:rPr>
        <w:t>машин по норме на 100 машин с радиусом обслуживания до 20 км, шт.:</w:t>
      </w:r>
    </w:p>
    <w:p w:rsidR="009C07F6" w:rsidRPr="00EF27C9" w:rsidRDefault="009C07F6" w:rsidP="008C52FE">
      <w:pPr>
        <w:pStyle w:val="7"/>
        <w:suppressAutoHyphens/>
        <w:spacing w:before="0" w:after="0" w:line="360" w:lineRule="auto"/>
        <w:ind w:firstLine="709"/>
        <w:jc w:val="both"/>
        <w:rPr>
          <w:sz w:val="28"/>
          <w:szCs w:val="28"/>
        </w:rPr>
      </w:pPr>
      <w:r w:rsidRPr="00EF27C9">
        <w:rPr>
          <w:sz w:val="28"/>
          <w:szCs w:val="28"/>
        </w:rPr>
        <w:t>- агрегаты техобслуживания – 3;</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подвижные мастерские – 2;</w:t>
      </w:r>
    </w:p>
    <w:p w:rsidR="009C07F6" w:rsidRPr="00EF27C9" w:rsidRDefault="009C07F6" w:rsidP="008C52FE">
      <w:pPr>
        <w:tabs>
          <w:tab w:val="left" w:pos="510"/>
          <w:tab w:val="left" w:pos="1140"/>
          <w:tab w:val="center" w:pos="4819"/>
        </w:tabs>
        <w:suppressAutoHyphens/>
        <w:spacing w:before="0" w:after="0" w:line="360" w:lineRule="auto"/>
        <w:ind w:firstLine="709"/>
        <w:jc w:val="both"/>
        <w:rPr>
          <w:sz w:val="28"/>
          <w:szCs w:val="28"/>
        </w:rPr>
      </w:pPr>
      <w:r w:rsidRPr="00EF27C9">
        <w:rPr>
          <w:sz w:val="28"/>
          <w:szCs w:val="28"/>
        </w:rPr>
        <w:t>- механизированные заправочные агрегаты – 3.</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 определении потребности в передвижных средствах обслуживания в числе 100 машин учитываются только автомобили грузоподъемностью 15 т и более.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 радиусах обслуживания до 50 км установленное табелем число средств техобслуживания увеличивается в 1,3, а при более 50 км – в 1,8 раза.</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поскольку в ходе</w:t>
      </w:r>
      <w:r w:rsidR="008C52FE" w:rsidRPr="00EF27C9">
        <w:rPr>
          <w:sz w:val="28"/>
          <w:szCs w:val="28"/>
        </w:rPr>
        <w:t xml:space="preserve"> </w:t>
      </w:r>
      <w:r w:rsidRPr="00EF27C9">
        <w:rPr>
          <w:sz w:val="28"/>
          <w:szCs w:val="28"/>
        </w:rPr>
        <w:t>АСДНР рассматриваемой ЧС радиус техобслуживания порядка 35 км, то необходимое количество средств техобслуживания составляет:</w:t>
      </w:r>
    </w:p>
    <w:p w:rsidR="009C07F6" w:rsidRPr="00EF27C9" w:rsidRDefault="009C07F6" w:rsidP="008C52FE">
      <w:pPr>
        <w:pStyle w:val="7"/>
        <w:suppressAutoHyphens/>
        <w:spacing w:before="0" w:after="0" w:line="360" w:lineRule="auto"/>
        <w:ind w:firstLine="709"/>
        <w:jc w:val="both"/>
        <w:rPr>
          <w:sz w:val="28"/>
          <w:szCs w:val="28"/>
        </w:rPr>
      </w:pPr>
      <w:r w:rsidRPr="00EF27C9">
        <w:rPr>
          <w:sz w:val="28"/>
          <w:szCs w:val="28"/>
        </w:rPr>
        <w:t>- агрегаты техобслуживания – 4;</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подвижные мастерские – 3;</w:t>
      </w:r>
    </w:p>
    <w:p w:rsidR="009C07F6" w:rsidRPr="00EF27C9" w:rsidRDefault="009C07F6" w:rsidP="008C52FE">
      <w:pPr>
        <w:tabs>
          <w:tab w:val="left" w:pos="510"/>
          <w:tab w:val="left" w:pos="1140"/>
          <w:tab w:val="center" w:pos="4819"/>
        </w:tabs>
        <w:suppressAutoHyphens/>
        <w:spacing w:before="0" w:after="0" w:line="360" w:lineRule="auto"/>
        <w:ind w:firstLine="709"/>
        <w:jc w:val="both"/>
        <w:rPr>
          <w:sz w:val="28"/>
          <w:szCs w:val="28"/>
        </w:rPr>
      </w:pPr>
      <w:r w:rsidRPr="00EF27C9">
        <w:rPr>
          <w:sz w:val="28"/>
          <w:szCs w:val="28"/>
        </w:rPr>
        <w:t>- механизированные заправочные агрегаты – 4.</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Для ремонта и эвакуации техники предназначены формирования технического обеспечения, которые состоят из подвижных ремонтно – восстановительных групп (ПРВГ)</w:t>
      </w:r>
      <w:r w:rsidR="008C52FE" w:rsidRPr="00EF27C9">
        <w:rPr>
          <w:sz w:val="28"/>
          <w:szCs w:val="28"/>
        </w:rPr>
        <w:t xml:space="preserve"> </w:t>
      </w:r>
      <w:r w:rsidRPr="00EF27C9">
        <w:rPr>
          <w:sz w:val="28"/>
          <w:szCs w:val="28"/>
        </w:rPr>
        <w:t>по ремонту техники и эвакуационных групп, создаваемых на базе стационарных ремонтных предприятий. Ремонтное звено постоянно находится в формировании и имеет задачу оказывать техническую помощь в устранении неисправностей машин.</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ПРВГ оказывает помощь водителям в проведении ТО, проведении текущего ремонта техники, в доставке на СППМ в тех случаях, когда ремонт связан с заменой сложных деталей, целого узла или производством сварочных работ.</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Эвакуационная группа производит вытаскивание опрокинутых, застрявших и затонувших машин, определяет их техническое состояние и осуществляет доставку к местам ремонта. Эвакуационная группа работает в тесном взаимодействии с ПРВГ, и, как правило, они размещаются совместно.</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 настоящее время ПРВГ создаются на базе ремонтных предприятий трестов м</w:t>
      </w:r>
      <w:r w:rsidR="00A01304" w:rsidRPr="00EF27C9">
        <w:rPr>
          <w:sz w:val="28"/>
          <w:szCs w:val="28"/>
        </w:rPr>
        <w:t>еханизации строительных работ [32</w:t>
      </w:r>
      <w:r w:rsidRPr="00EF27C9">
        <w:rPr>
          <w:sz w:val="28"/>
          <w:szCs w:val="28"/>
        </w:rPr>
        <w:t>].</w:t>
      </w:r>
    </w:p>
    <w:p w:rsidR="00396328" w:rsidRPr="00EF27C9" w:rsidRDefault="00396328" w:rsidP="008C52FE">
      <w:pPr>
        <w:suppressAutoHyphens/>
        <w:spacing w:before="0" w:after="0" w:line="360" w:lineRule="auto"/>
        <w:ind w:firstLine="709"/>
        <w:jc w:val="both"/>
        <w:rPr>
          <w:sz w:val="28"/>
          <w:szCs w:val="28"/>
        </w:rPr>
      </w:pPr>
    </w:p>
    <w:p w:rsidR="008C52FE" w:rsidRPr="00EF27C9" w:rsidRDefault="009C07F6" w:rsidP="008C52FE">
      <w:pPr>
        <w:pStyle w:val="3"/>
        <w:keepNext w:val="0"/>
        <w:suppressAutoHyphens/>
        <w:spacing w:before="0" w:after="0" w:line="360" w:lineRule="auto"/>
        <w:ind w:firstLine="709"/>
        <w:jc w:val="both"/>
        <w:rPr>
          <w:rFonts w:ascii="Times New Roman" w:hAnsi="Times New Roman" w:cs="Times New Roman"/>
          <w:b w:val="0"/>
          <w:sz w:val="28"/>
          <w:szCs w:val="28"/>
        </w:rPr>
      </w:pPr>
      <w:r w:rsidRPr="00EF27C9">
        <w:rPr>
          <w:rFonts w:ascii="Times New Roman" w:hAnsi="Times New Roman" w:cs="Times New Roman"/>
          <w:b w:val="0"/>
          <w:sz w:val="28"/>
          <w:szCs w:val="28"/>
        </w:rPr>
        <w:t>8.12 Определение потребности в текущем ремонте</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Для определения количества ремонтных органов и штатного числа ремонтников определяются ожидаемые потери в технике (количество неисправных машин) и трудозатраты на их ремонт.</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Кроме того, предварительная оценка возможного количества выходящей из строя техники и ее размещения в полосе действий формирований РСЧС позволяет наметить организацию эвакуации и ремонта машин и порядок обеспечения запасными частями и агрегатами ремонтных подразделений. Прогнозируемая численность среднесуточного выхода машин из строя при</w:t>
      </w:r>
      <w:r w:rsidR="00A01304" w:rsidRPr="00EF27C9">
        <w:rPr>
          <w:sz w:val="28"/>
          <w:szCs w:val="28"/>
        </w:rPr>
        <w:t xml:space="preserve"> ведении АСДНР составляет 10%[32</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Принимается, что из общего количества машин, вышедших из строя, 50–60% потребует текущего ремонта, 20–25%–среднего и 10–15% капитального. Безвозвратные потери составят 15–20%.</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В связи с тем, что период ликвидации составляет 8 часов, спецтехника при ведении АСДНР не выходит из строя.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Машины списываются в том случае, если их восстановление с помощью капитального ремонта невозможно. К ним относятся: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сгоревшие или разрушенные машины;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машины, рамы (корпуса) которых разрушены или деформированы настолько, что восстановление их или установка на них агрегатов (узлов) невозможны;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машины, у которых сорвано или разрушено более 50% основных агрегатов причем установка на их место новых невозможна</w:t>
      </w:r>
      <w:r w:rsidR="00B37072" w:rsidRPr="00EF27C9">
        <w:rPr>
          <w:sz w:val="28"/>
          <w:szCs w:val="28"/>
        </w:rPr>
        <w:t xml:space="preserve"> </w:t>
      </w:r>
      <w:r w:rsidR="00A01304" w:rsidRPr="00EF27C9">
        <w:rPr>
          <w:sz w:val="28"/>
          <w:szCs w:val="28"/>
        </w:rPr>
        <w:t>[32</w:t>
      </w:r>
      <w:r w:rsidR="00B37072" w:rsidRPr="00EF27C9">
        <w:rPr>
          <w:sz w:val="28"/>
          <w:szCs w:val="28"/>
        </w:rPr>
        <w:t>]</w:t>
      </w:r>
      <w:r w:rsidRPr="00EF27C9">
        <w:rPr>
          <w:sz w:val="28"/>
          <w:szCs w:val="28"/>
        </w:rPr>
        <w:t>.</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поставленная в разделе цель выполнена, рассмотрена структура и задачи службы материально-технического обеспечения МНП, сил и средств, особенности материально-технического обеспечения при ликвидации ЧС связанной с разливом нефти. В соответствии с выбранной технологией проведения работ произведен подбор комплекса и комплекта</w:t>
      </w:r>
      <w:r w:rsidR="008C52FE" w:rsidRPr="00EF27C9">
        <w:rPr>
          <w:sz w:val="28"/>
          <w:szCs w:val="28"/>
        </w:rPr>
        <w:t xml:space="preserve"> </w:t>
      </w:r>
      <w:r w:rsidRPr="00EF27C9">
        <w:rPr>
          <w:sz w:val="28"/>
          <w:szCs w:val="28"/>
        </w:rPr>
        <w:t>техники для осуществления эффективного</w:t>
      </w:r>
      <w:r w:rsidR="008C52FE" w:rsidRPr="00EF27C9">
        <w:rPr>
          <w:sz w:val="28"/>
          <w:szCs w:val="28"/>
        </w:rPr>
        <w:t xml:space="preserve"> </w:t>
      </w:r>
      <w:r w:rsidRPr="00EF27C9">
        <w:rPr>
          <w:sz w:val="28"/>
          <w:szCs w:val="28"/>
        </w:rPr>
        <w:t>и непрерывного производства АСДНР, проведено планирование мероприятий для обеспечения потребностей</w:t>
      </w:r>
      <w:r w:rsidR="008C52FE" w:rsidRPr="00EF27C9">
        <w:rPr>
          <w:sz w:val="28"/>
          <w:szCs w:val="28"/>
        </w:rPr>
        <w:t xml:space="preserve"> </w:t>
      </w:r>
      <w:r w:rsidRPr="00EF27C9">
        <w:rPr>
          <w:sz w:val="28"/>
          <w:szCs w:val="28"/>
        </w:rPr>
        <w:t>(в питьевой воде, пищевых продуктах, предметах первой необходимости и т.д.) личного состава формирований РСЧС.</w:t>
      </w:r>
    </w:p>
    <w:p w:rsidR="008C52FE" w:rsidRPr="00EF27C9" w:rsidRDefault="009C07F6" w:rsidP="008C52FE">
      <w:pPr>
        <w:pStyle w:val="ae"/>
        <w:tabs>
          <w:tab w:val="left" w:pos="10080"/>
        </w:tabs>
        <w:suppressAutoHyphens/>
        <w:spacing w:after="0" w:line="360" w:lineRule="auto"/>
        <w:ind w:left="0" w:firstLine="709"/>
        <w:jc w:val="both"/>
        <w:rPr>
          <w:sz w:val="28"/>
          <w:szCs w:val="28"/>
        </w:rPr>
      </w:pPr>
      <w:r w:rsidRPr="00EF27C9">
        <w:rPr>
          <w:sz w:val="28"/>
          <w:szCs w:val="28"/>
        </w:rPr>
        <w:t>Успешная реализация задач, стоящих перед РСЧС, немыслима без создания достаточной и надежной системы финансового и материально- технического обеспечения мероприятий и действий сил. Ликвидация любой чрезвычайной ситуации сопровождается материальными затратами, ущербом, нанесенным этой чрезвычайной ситуацией и прочими расходами. С целью минимизации этих расходов необходимо осуществлять строгий контроль и подсчет затрачиваемых средств. Значения, полученные в ходе расчетов данного раздела используются для стоимостной</w:t>
      </w:r>
      <w:r w:rsidR="008C52FE" w:rsidRPr="00EF27C9">
        <w:rPr>
          <w:sz w:val="28"/>
          <w:szCs w:val="28"/>
        </w:rPr>
        <w:t xml:space="preserve"> </w:t>
      </w:r>
      <w:r w:rsidRPr="00EF27C9">
        <w:rPr>
          <w:sz w:val="28"/>
          <w:szCs w:val="28"/>
        </w:rPr>
        <w:t>оценки экономического ущерба, характеризующего масштаб ЧС и воздействие опасности на людей, окружающую среду, материальные ценности.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F104AC"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t>9</w:t>
      </w:r>
      <w:r w:rsidRPr="00EF27C9">
        <w:rPr>
          <w:sz w:val="28"/>
          <w:szCs w:val="28"/>
        </w:rPr>
        <w:t>.</w:t>
      </w:r>
      <w:r w:rsidR="00995D7F" w:rsidRPr="00EF27C9">
        <w:rPr>
          <w:sz w:val="28"/>
          <w:szCs w:val="28"/>
        </w:rPr>
        <w:t xml:space="preserve"> Расчет экономического ущерба в чрезвычайной ситуации, вызванной аварией с разливом нефти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Возникновение ЧС на МНП, как правило, влечет</w:t>
      </w:r>
      <w:r w:rsidR="008C52FE" w:rsidRPr="00EF27C9">
        <w:rPr>
          <w:sz w:val="28"/>
          <w:szCs w:val="28"/>
        </w:rPr>
        <w:t xml:space="preserve"> </w:t>
      </w:r>
      <w:r w:rsidRPr="00EF27C9">
        <w:rPr>
          <w:sz w:val="28"/>
          <w:szCs w:val="28"/>
        </w:rPr>
        <w:t>за собой ущерб здоровью и жизни людей, окружающей природной среде (ОПС), потери</w:t>
      </w:r>
      <w:r w:rsidR="008C52FE" w:rsidRPr="00EF27C9">
        <w:rPr>
          <w:sz w:val="28"/>
          <w:szCs w:val="28"/>
        </w:rPr>
        <w:t xml:space="preserve"> </w:t>
      </w:r>
      <w:r w:rsidRPr="00EF27C9">
        <w:rPr>
          <w:sz w:val="28"/>
          <w:szCs w:val="28"/>
        </w:rPr>
        <w:t>материальных ценностей и затраты на проведение АСДНР. Последствия ЧС имеют стоимостное выражение, характеризующее масштаб ЧС и воздействие опасности на людей, окружающую среду, материальные ценности.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Эколого–экономический ущерб ОПС определяется фактическими экономическими, экологическими и социальными потерями, возникающими в результате нарушения природоохранного законодательства, хозяйственной деятельности человека, стихийных экологических бедствий и катастроф.</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Ущерб проявляется в виде потерь природных, материальных, финансовых, трудовых ресурсов, а также в ухудшении социально–гигиенических условий проживания населения и качественных изменений экономического потенциала стра</w:t>
      </w:r>
      <w:r w:rsidR="00A01304" w:rsidRPr="00EF27C9">
        <w:rPr>
          <w:sz w:val="28"/>
          <w:szCs w:val="28"/>
        </w:rPr>
        <w:t>ны [30</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Целью данного раздела дипломного проекта является оценка ущерба при возникновении ЧС в стоимостном выражении. Суммарный ущерб от ЧС на МНП складывается из элементов, представленных на схеме на рисунке 9.1.</w:t>
      </w:r>
    </w:p>
    <w:p w:rsidR="009C07F6" w:rsidRPr="00EF27C9" w:rsidRDefault="009C07F6" w:rsidP="008C52FE">
      <w:pPr>
        <w:suppressAutoHyphens/>
        <w:spacing w:before="0" w:after="0" w:line="360" w:lineRule="auto"/>
        <w:ind w:firstLine="709"/>
        <w:jc w:val="both"/>
        <w:rPr>
          <w:sz w:val="28"/>
          <w:szCs w:val="28"/>
          <w:lang w:val="en-US"/>
        </w:rPr>
      </w:pPr>
    </w:p>
    <w:p w:rsidR="0011608D" w:rsidRPr="00EF27C9" w:rsidRDefault="0011608D" w:rsidP="008C52FE">
      <w:pPr>
        <w:suppressAutoHyphens/>
        <w:spacing w:before="0" w:after="0" w:line="360" w:lineRule="auto"/>
        <w:ind w:firstLine="709"/>
        <w:jc w:val="both"/>
        <w:rPr>
          <w:sz w:val="28"/>
          <w:szCs w:val="28"/>
          <w:lang w:val="en-US"/>
        </w:rPr>
      </w:pPr>
      <w:r w:rsidRPr="00EF27C9">
        <w:rPr>
          <w:sz w:val="28"/>
          <w:szCs w:val="28"/>
          <w:lang w:val="en-US"/>
        </w:rPr>
        <w:br w:type="page"/>
      </w:r>
      <w:r w:rsidR="0012502C">
        <w:rPr>
          <w:sz w:val="28"/>
          <w:szCs w:val="28"/>
          <w:lang w:val="en-US"/>
        </w:rPr>
        <w:pict>
          <v:shape id="_x0000_i1151" type="#_x0000_t75" style="width:414.75pt;height:252.75pt">
            <v:imagedata r:id="rId222" o:title=""/>
          </v:shape>
        </w:pic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Рисунок 9.1 – Схема определения суммарного ущерба от ЧС</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Исходными данными для расчета раздела являются данные, полученные в разделах 2, 4 и 8.</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Для достижения цели необходимо произвести расчеты согласно схеме на рисунке 9.1.</w:t>
      </w:r>
    </w:p>
    <w:p w:rsidR="009C07F6" w:rsidRPr="00EF27C9" w:rsidRDefault="009C07F6" w:rsidP="008C52FE">
      <w:pPr>
        <w:pStyle w:val="aa"/>
        <w:suppressAutoHyphens/>
        <w:spacing w:line="360" w:lineRule="auto"/>
        <w:ind w:left="0" w:right="0" w:firstLine="709"/>
        <w:rPr>
          <w:iCs/>
          <w:szCs w:val="28"/>
        </w:rPr>
      </w:pPr>
      <w:r w:rsidRPr="00EF27C9">
        <w:rPr>
          <w:iCs/>
          <w:szCs w:val="28"/>
        </w:rPr>
        <w:t>Так как в рассматриваемой ЧС нет пострадавших, то расчет социального ущерба производиться не будет</w:t>
      </w:r>
      <w:r w:rsidR="00BC70D5" w:rsidRPr="00EF27C9">
        <w:rPr>
          <w:iCs/>
          <w:szCs w:val="28"/>
        </w:rPr>
        <w:t xml:space="preserve"> [</w:t>
      </w:r>
      <w:r w:rsidR="00A01304" w:rsidRPr="00EF27C9">
        <w:rPr>
          <w:iCs/>
          <w:szCs w:val="28"/>
        </w:rPr>
        <w:t>30</w:t>
      </w:r>
      <w:r w:rsidR="00BC70D5" w:rsidRPr="00EF27C9">
        <w:rPr>
          <w:iCs/>
          <w:szCs w:val="28"/>
        </w:rPr>
        <w:t>]</w:t>
      </w:r>
      <w:r w:rsidRPr="00EF27C9">
        <w:rPr>
          <w:iCs/>
          <w:szCs w:val="28"/>
        </w:rPr>
        <w:t>.</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9.1 Определение величины экологического ущерба</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Оценка экологического ущерба прои</w:t>
      </w:r>
      <w:r w:rsidR="00CD12C0" w:rsidRPr="00EF27C9">
        <w:rPr>
          <w:sz w:val="28"/>
          <w:szCs w:val="24"/>
        </w:rPr>
        <w:t>зводится в соответствии с [62</w:t>
      </w:r>
      <w:r w:rsidRPr="00EF27C9">
        <w:rPr>
          <w:sz w:val="28"/>
          <w:szCs w:val="24"/>
        </w:rPr>
        <w:t>].</w:t>
      </w:r>
    </w:p>
    <w:p w:rsidR="009C07F6" w:rsidRPr="00EF27C9" w:rsidRDefault="009C07F6" w:rsidP="008C52FE">
      <w:pPr>
        <w:suppressAutoHyphens/>
        <w:spacing w:before="0" w:after="0" w:line="360" w:lineRule="auto"/>
        <w:ind w:firstLine="709"/>
        <w:jc w:val="both"/>
        <w:rPr>
          <w:sz w:val="28"/>
          <w:szCs w:val="24"/>
          <w:lang w:val="en-US"/>
        </w:rPr>
      </w:pPr>
      <w:r w:rsidRPr="00EF27C9">
        <w:rPr>
          <w:sz w:val="28"/>
          <w:szCs w:val="24"/>
        </w:rPr>
        <w:t>При</w:t>
      </w:r>
      <w:r w:rsidR="008C52FE" w:rsidRPr="00EF27C9">
        <w:rPr>
          <w:sz w:val="28"/>
          <w:szCs w:val="24"/>
        </w:rPr>
        <w:t xml:space="preserve"> </w:t>
      </w:r>
      <w:r w:rsidRPr="00EF27C9">
        <w:rPr>
          <w:sz w:val="28"/>
          <w:szCs w:val="24"/>
        </w:rPr>
        <w:t xml:space="preserve">ЧС на МНП </w:t>
      </w:r>
      <w:r w:rsidR="008C52FE" w:rsidRPr="00EF27C9">
        <w:rPr>
          <w:sz w:val="28"/>
          <w:szCs w:val="24"/>
        </w:rPr>
        <w:t>"</w:t>
      </w:r>
      <w:r w:rsidRPr="00EF27C9">
        <w:rPr>
          <w:sz w:val="28"/>
          <w:szCs w:val="24"/>
        </w:rPr>
        <w:t>Усть-Балык – Курган – Уфа - Альметьевск</w:t>
      </w:r>
      <w:r w:rsidR="008C52FE" w:rsidRPr="00EF27C9">
        <w:rPr>
          <w:sz w:val="28"/>
          <w:szCs w:val="24"/>
        </w:rPr>
        <w:t xml:space="preserve">" </w:t>
      </w:r>
      <w:r w:rsidRPr="00EF27C9">
        <w:rPr>
          <w:sz w:val="28"/>
          <w:szCs w:val="24"/>
        </w:rPr>
        <w:t>произошел разлив нефти объёмом 250 м</w:t>
      </w:r>
      <w:r w:rsidRPr="00EF27C9">
        <w:rPr>
          <w:sz w:val="28"/>
          <w:szCs w:val="24"/>
          <w:vertAlign w:val="superscript"/>
        </w:rPr>
        <w:t>3</w:t>
      </w:r>
      <w:r w:rsidRPr="00EF27C9">
        <w:rPr>
          <w:sz w:val="28"/>
          <w:szCs w:val="24"/>
        </w:rPr>
        <w:t>, при этом загрязненной оказалась площадь 5024 м</w:t>
      </w:r>
      <w:r w:rsidRPr="00EF27C9">
        <w:rPr>
          <w:sz w:val="28"/>
          <w:szCs w:val="24"/>
          <w:vertAlign w:val="superscript"/>
        </w:rPr>
        <w:t>2</w:t>
      </w:r>
      <w:r w:rsidRPr="00EF27C9">
        <w:rPr>
          <w:sz w:val="28"/>
          <w:szCs w:val="24"/>
        </w:rPr>
        <w:t>. Объем испарившейся в атмосферу нефти составил 1881 кг, объем нефти, впитавшейся в грунт равен 121 м</w:t>
      </w:r>
      <w:r w:rsidRPr="00EF27C9">
        <w:rPr>
          <w:sz w:val="28"/>
          <w:szCs w:val="24"/>
          <w:vertAlign w:val="superscript"/>
        </w:rPr>
        <w:t>3</w:t>
      </w:r>
      <w:r w:rsidRPr="00EF27C9">
        <w:rPr>
          <w:sz w:val="28"/>
          <w:szCs w:val="24"/>
        </w:rPr>
        <w:t>, количество нефти, впитавшейся в грунт, равно 104 т (см. пункты 2.4.2 - 2.4.5 ).</w:t>
      </w:r>
    </w:p>
    <w:p w:rsidR="0011608D" w:rsidRPr="00EF27C9" w:rsidRDefault="0011608D" w:rsidP="008C52FE">
      <w:pPr>
        <w:suppressAutoHyphens/>
        <w:spacing w:before="0" w:after="0" w:line="360" w:lineRule="auto"/>
        <w:ind w:firstLine="709"/>
        <w:jc w:val="both"/>
        <w:rPr>
          <w:sz w:val="28"/>
          <w:szCs w:val="28"/>
          <w:lang w:val="en-US"/>
        </w:rPr>
      </w:pPr>
    </w:p>
    <w:p w:rsidR="008C52FE" w:rsidRPr="00EF27C9" w:rsidRDefault="0011608D" w:rsidP="0011608D">
      <w:pPr>
        <w:suppressAutoHyphens/>
        <w:spacing w:before="0" w:after="0" w:line="360" w:lineRule="auto"/>
        <w:ind w:firstLine="709"/>
        <w:jc w:val="both"/>
        <w:rPr>
          <w:sz w:val="28"/>
          <w:szCs w:val="28"/>
        </w:rPr>
      </w:pPr>
      <w:r w:rsidRPr="00EF27C9">
        <w:rPr>
          <w:bCs/>
          <w:sz w:val="28"/>
          <w:szCs w:val="28"/>
        </w:rPr>
        <w:br w:type="page"/>
      </w:r>
      <w:bookmarkStart w:id="33" w:name="_Toc74565475"/>
      <w:r w:rsidR="009C07F6" w:rsidRPr="00EF27C9">
        <w:rPr>
          <w:sz w:val="28"/>
          <w:szCs w:val="28"/>
        </w:rPr>
        <w:t>9.1.1 Определение размера компенсационных выплат за загрязнение земель</w:t>
      </w:r>
      <w:bookmarkEnd w:id="33"/>
    </w:p>
    <w:p w:rsidR="009C07F6" w:rsidRPr="00EF27C9" w:rsidRDefault="00CD12C0" w:rsidP="008C52FE">
      <w:pPr>
        <w:suppressAutoHyphens/>
        <w:spacing w:before="0" w:after="0" w:line="360" w:lineRule="auto"/>
        <w:ind w:firstLine="709"/>
        <w:jc w:val="both"/>
        <w:rPr>
          <w:sz w:val="28"/>
          <w:szCs w:val="24"/>
        </w:rPr>
      </w:pPr>
      <w:r w:rsidRPr="00EF27C9">
        <w:rPr>
          <w:sz w:val="28"/>
          <w:szCs w:val="24"/>
        </w:rPr>
        <w:t>В соответствии с [62</w:t>
      </w:r>
      <w:r w:rsidR="009C07F6" w:rsidRPr="00EF27C9">
        <w:rPr>
          <w:sz w:val="28"/>
          <w:szCs w:val="24"/>
        </w:rPr>
        <w:t>] ущерб от загрязнения земель нефтью определяется по формуле:</w:t>
      </w:r>
    </w:p>
    <w:p w:rsidR="009C07F6" w:rsidRPr="00EF27C9" w:rsidRDefault="009C07F6" w:rsidP="008C52FE">
      <w:pPr>
        <w:suppressAutoHyphens/>
        <w:spacing w:before="0" w:after="0" w:line="360" w:lineRule="auto"/>
        <w:ind w:firstLine="709"/>
        <w:jc w:val="both"/>
        <w:rPr>
          <w:sz w:val="28"/>
          <w:szCs w:val="24"/>
        </w:rPr>
      </w:pPr>
    </w:p>
    <w:p w:rsidR="009C07F6" w:rsidRPr="00EF27C9" w:rsidRDefault="009C07F6" w:rsidP="008C52FE">
      <w:pPr>
        <w:suppressAutoHyphens/>
        <w:spacing w:before="0" w:after="0" w:line="360" w:lineRule="auto"/>
        <w:ind w:firstLine="709"/>
        <w:jc w:val="both"/>
        <w:rPr>
          <w:sz w:val="28"/>
          <w:szCs w:val="24"/>
        </w:rPr>
      </w:pPr>
      <w:r w:rsidRPr="00EF27C9">
        <w:rPr>
          <w:iCs/>
          <w:sz w:val="28"/>
          <w:szCs w:val="24"/>
        </w:rPr>
        <w:t>У</w:t>
      </w:r>
      <w:r w:rsidRPr="00EF27C9">
        <w:rPr>
          <w:iCs/>
          <w:sz w:val="28"/>
          <w:szCs w:val="24"/>
          <w:vertAlign w:val="subscript"/>
        </w:rPr>
        <w:t>з</w:t>
      </w:r>
      <w:r w:rsidRPr="00EF27C9">
        <w:rPr>
          <w:iCs/>
          <w:sz w:val="28"/>
          <w:szCs w:val="24"/>
        </w:rPr>
        <w:t>=К</w:t>
      </w:r>
      <w:r w:rsidRPr="00EF27C9">
        <w:rPr>
          <w:iCs/>
          <w:sz w:val="28"/>
          <w:szCs w:val="24"/>
          <w:vertAlign w:val="subscript"/>
        </w:rPr>
        <w:t>П</w:t>
      </w:r>
      <w:r w:rsidR="0011608D" w:rsidRPr="00EF27C9">
        <w:rPr>
          <w:iCs/>
          <w:sz w:val="28"/>
          <w:szCs w:val="24"/>
        </w:rPr>
        <w:t>*</w:t>
      </w:r>
      <w:r w:rsidRPr="00EF27C9">
        <w:rPr>
          <w:iCs/>
          <w:sz w:val="28"/>
          <w:szCs w:val="24"/>
        </w:rPr>
        <w:t xml:space="preserve"> К</w:t>
      </w:r>
      <w:r w:rsidRPr="00EF27C9">
        <w:rPr>
          <w:iCs/>
          <w:sz w:val="28"/>
          <w:szCs w:val="24"/>
          <w:vertAlign w:val="subscript"/>
        </w:rPr>
        <w:t>и</w:t>
      </w:r>
      <w:r w:rsidR="0011608D" w:rsidRPr="00EF27C9">
        <w:rPr>
          <w:iCs/>
          <w:sz w:val="28"/>
          <w:szCs w:val="24"/>
        </w:rPr>
        <w:t>*</w:t>
      </w:r>
      <w:r w:rsidRPr="00EF27C9">
        <w:rPr>
          <w:iCs/>
          <w:sz w:val="28"/>
          <w:szCs w:val="24"/>
        </w:rPr>
        <w:t>Н</w:t>
      </w:r>
      <w:r w:rsidRPr="00EF27C9">
        <w:rPr>
          <w:iCs/>
          <w:sz w:val="28"/>
          <w:szCs w:val="24"/>
          <w:vertAlign w:val="subscript"/>
        </w:rPr>
        <w:t>с</w:t>
      </w:r>
      <w:r w:rsidR="0011608D" w:rsidRPr="00EF27C9">
        <w:rPr>
          <w:iCs/>
          <w:sz w:val="28"/>
          <w:szCs w:val="24"/>
        </w:rPr>
        <w:t>*</w:t>
      </w:r>
      <w:r w:rsidRPr="00EF27C9">
        <w:rPr>
          <w:iCs/>
          <w:sz w:val="28"/>
          <w:szCs w:val="24"/>
          <w:lang w:val="en-US"/>
        </w:rPr>
        <w:t>F</w:t>
      </w:r>
      <w:r w:rsidRPr="00EF27C9">
        <w:rPr>
          <w:iCs/>
          <w:sz w:val="28"/>
          <w:szCs w:val="24"/>
          <w:vertAlign w:val="subscript"/>
        </w:rPr>
        <w:t>гр</w:t>
      </w:r>
      <w:r w:rsidR="0011608D" w:rsidRPr="00EF27C9">
        <w:rPr>
          <w:iCs/>
          <w:sz w:val="28"/>
          <w:szCs w:val="24"/>
        </w:rPr>
        <w:t>*</w:t>
      </w:r>
      <w:r w:rsidRPr="00EF27C9">
        <w:rPr>
          <w:iCs/>
          <w:sz w:val="28"/>
          <w:szCs w:val="24"/>
        </w:rPr>
        <w:t>К</w:t>
      </w:r>
      <w:r w:rsidRPr="00EF27C9">
        <w:rPr>
          <w:iCs/>
          <w:sz w:val="28"/>
          <w:szCs w:val="24"/>
          <w:vertAlign w:val="subscript"/>
        </w:rPr>
        <w:t>э(</w:t>
      </w:r>
      <w:r w:rsidRPr="00EF27C9">
        <w:rPr>
          <w:iCs/>
          <w:sz w:val="28"/>
          <w:szCs w:val="24"/>
          <w:vertAlign w:val="subscript"/>
          <w:lang w:val="en-US"/>
        </w:rPr>
        <w:t>i</w:t>
      </w:r>
      <w:r w:rsidRPr="00EF27C9">
        <w:rPr>
          <w:iCs/>
          <w:sz w:val="28"/>
          <w:szCs w:val="24"/>
          <w:vertAlign w:val="subscript"/>
        </w:rPr>
        <w:t>)</w:t>
      </w:r>
      <w:r w:rsidR="0011608D" w:rsidRPr="00EF27C9">
        <w:rPr>
          <w:iCs/>
          <w:sz w:val="28"/>
          <w:szCs w:val="24"/>
        </w:rPr>
        <w:t>*</w:t>
      </w:r>
      <w:r w:rsidRPr="00EF27C9">
        <w:rPr>
          <w:iCs/>
          <w:sz w:val="28"/>
          <w:szCs w:val="24"/>
        </w:rPr>
        <w:t>К</w:t>
      </w:r>
      <w:r w:rsidRPr="00EF27C9">
        <w:rPr>
          <w:iCs/>
          <w:sz w:val="28"/>
          <w:szCs w:val="24"/>
          <w:vertAlign w:val="subscript"/>
        </w:rPr>
        <w:t>В</w:t>
      </w:r>
      <w:r w:rsidR="0011608D" w:rsidRPr="00EF27C9">
        <w:rPr>
          <w:iCs/>
          <w:sz w:val="28"/>
          <w:szCs w:val="24"/>
        </w:rPr>
        <w:t>*</w:t>
      </w:r>
      <w:r w:rsidRPr="00EF27C9">
        <w:rPr>
          <w:iCs/>
          <w:sz w:val="28"/>
          <w:szCs w:val="24"/>
        </w:rPr>
        <w:t>К</w:t>
      </w:r>
      <w:r w:rsidRPr="00EF27C9">
        <w:rPr>
          <w:iCs/>
          <w:sz w:val="28"/>
          <w:szCs w:val="24"/>
          <w:vertAlign w:val="subscript"/>
        </w:rPr>
        <w:t>г</w:t>
      </w:r>
      <w:r w:rsidRPr="00EF27C9">
        <w:rPr>
          <w:sz w:val="28"/>
          <w:szCs w:val="24"/>
        </w:rPr>
        <w:t>,</w:t>
      </w:r>
      <w:r w:rsidR="008C52FE" w:rsidRPr="00EF27C9">
        <w:rPr>
          <w:sz w:val="28"/>
          <w:szCs w:val="24"/>
        </w:rPr>
        <w:t xml:space="preserve"> </w:t>
      </w:r>
      <w:r w:rsidRPr="00EF27C9">
        <w:rPr>
          <w:sz w:val="28"/>
          <w:szCs w:val="24"/>
        </w:rPr>
        <w:t>(9.1)</w:t>
      </w:r>
    </w:p>
    <w:p w:rsidR="009C07F6" w:rsidRPr="00EF27C9" w:rsidRDefault="009C07F6" w:rsidP="008C52FE">
      <w:pPr>
        <w:suppressAutoHyphens/>
        <w:spacing w:before="0" w:after="0" w:line="360" w:lineRule="auto"/>
        <w:ind w:firstLine="709"/>
        <w:jc w:val="both"/>
        <w:rPr>
          <w:sz w:val="28"/>
          <w:szCs w:val="24"/>
        </w:rPr>
      </w:pPr>
    </w:p>
    <w:p w:rsidR="009C07F6" w:rsidRPr="00EF27C9" w:rsidRDefault="009C07F6" w:rsidP="008C52FE">
      <w:pPr>
        <w:suppressAutoHyphens/>
        <w:spacing w:before="0" w:after="0" w:line="360" w:lineRule="auto"/>
        <w:ind w:firstLine="709"/>
        <w:jc w:val="both"/>
        <w:rPr>
          <w:sz w:val="28"/>
          <w:szCs w:val="24"/>
        </w:rPr>
      </w:pPr>
      <w:r w:rsidRPr="00EF27C9">
        <w:rPr>
          <w:sz w:val="28"/>
          <w:szCs w:val="24"/>
        </w:rPr>
        <w:t xml:space="preserve">где </w:t>
      </w:r>
      <w:r w:rsidRPr="00EF27C9">
        <w:rPr>
          <w:iCs/>
          <w:sz w:val="28"/>
          <w:szCs w:val="24"/>
        </w:rPr>
        <w:t>У</w:t>
      </w:r>
      <w:r w:rsidRPr="00EF27C9">
        <w:rPr>
          <w:iCs/>
          <w:sz w:val="28"/>
          <w:szCs w:val="24"/>
          <w:vertAlign w:val="subscript"/>
        </w:rPr>
        <w:t>з</w:t>
      </w:r>
      <w:r w:rsidRPr="00EF27C9">
        <w:rPr>
          <w:sz w:val="28"/>
          <w:szCs w:val="24"/>
          <w:vertAlign w:val="subscript"/>
        </w:rPr>
        <w:t xml:space="preserve"> </w:t>
      </w:r>
      <w:r w:rsidRPr="00EF27C9">
        <w:rPr>
          <w:sz w:val="28"/>
          <w:szCs w:val="24"/>
        </w:rPr>
        <w:t>- размер платы за ущерб от загрязнения земель нефтью или нефтепродуктами, руб.;</w:t>
      </w:r>
    </w:p>
    <w:p w:rsidR="009C07F6" w:rsidRPr="00EF27C9" w:rsidRDefault="009C07F6" w:rsidP="008C52FE">
      <w:pPr>
        <w:suppressAutoHyphens/>
        <w:spacing w:before="0" w:after="0" w:line="360" w:lineRule="auto"/>
        <w:ind w:firstLine="709"/>
        <w:jc w:val="both"/>
        <w:rPr>
          <w:iCs/>
          <w:sz w:val="28"/>
          <w:szCs w:val="24"/>
        </w:rPr>
      </w:pPr>
      <w:r w:rsidRPr="00EF27C9">
        <w:rPr>
          <w:iCs/>
          <w:sz w:val="28"/>
          <w:szCs w:val="24"/>
        </w:rPr>
        <w:t>К</w:t>
      </w:r>
      <w:r w:rsidRPr="00EF27C9">
        <w:rPr>
          <w:iCs/>
          <w:sz w:val="28"/>
          <w:szCs w:val="24"/>
          <w:vertAlign w:val="subscript"/>
        </w:rPr>
        <w:t>П</w:t>
      </w:r>
      <w:r w:rsidRPr="00EF27C9">
        <w:rPr>
          <w:iCs/>
          <w:sz w:val="28"/>
          <w:szCs w:val="24"/>
        </w:rPr>
        <w:t xml:space="preserve">- </w:t>
      </w:r>
      <w:r w:rsidRPr="00EF27C9">
        <w:rPr>
          <w:sz w:val="28"/>
          <w:szCs w:val="24"/>
        </w:rPr>
        <w:t>коэффициент перерасчета в зависимости от периода времени по восстановлению сельскохозяйственных земель</w:t>
      </w:r>
      <w:r w:rsidR="00CD12C0" w:rsidRPr="00EF27C9">
        <w:rPr>
          <w:sz w:val="28"/>
          <w:szCs w:val="24"/>
        </w:rPr>
        <w:t xml:space="preserve"> (определяется по табл.П.7.1.[62</w:t>
      </w:r>
      <w:r w:rsidRPr="00EF27C9">
        <w:rPr>
          <w:sz w:val="28"/>
          <w:szCs w:val="24"/>
        </w:rPr>
        <w:t xml:space="preserve">]), </w:t>
      </w:r>
      <w:r w:rsidRPr="00EF27C9">
        <w:rPr>
          <w:iCs/>
          <w:sz w:val="28"/>
          <w:szCs w:val="24"/>
        </w:rPr>
        <w:t>К</w:t>
      </w:r>
      <w:r w:rsidRPr="00EF27C9">
        <w:rPr>
          <w:iCs/>
          <w:sz w:val="28"/>
          <w:szCs w:val="24"/>
          <w:vertAlign w:val="subscript"/>
        </w:rPr>
        <w:t>П</w:t>
      </w:r>
      <w:r w:rsidRPr="00EF27C9">
        <w:rPr>
          <w:sz w:val="28"/>
          <w:szCs w:val="24"/>
        </w:rPr>
        <w:t>=2,5 ;</w:t>
      </w:r>
    </w:p>
    <w:p w:rsidR="009C07F6" w:rsidRPr="00EF27C9" w:rsidRDefault="009C07F6" w:rsidP="008C52FE">
      <w:pPr>
        <w:suppressAutoHyphens/>
        <w:spacing w:before="0" w:after="0" w:line="360" w:lineRule="auto"/>
        <w:ind w:firstLine="709"/>
        <w:jc w:val="both"/>
        <w:rPr>
          <w:sz w:val="28"/>
          <w:szCs w:val="24"/>
        </w:rPr>
      </w:pPr>
      <w:r w:rsidRPr="00EF27C9">
        <w:rPr>
          <w:iCs/>
          <w:sz w:val="28"/>
          <w:szCs w:val="24"/>
        </w:rPr>
        <w:t>К</w:t>
      </w:r>
      <w:r w:rsidRPr="00EF27C9">
        <w:rPr>
          <w:iCs/>
          <w:sz w:val="28"/>
          <w:szCs w:val="24"/>
          <w:vertAlign w:val="subscript"/>
        </w:rPr>
        <w:t>и</w:t>
      </w:r>
      <w:r w:rsidRPr="00EF27C9">
        <w:rPr>
          <w:sz w:val="28"/>
          <w:szCs w:val="24"/>
        </w:rPr>
        <w:t xml:space="preserve"> - коэффициент индексации платы за загрязнение окружающей среды в связи с изменением уровня цен на природоохранные мероприятия и строительство (утверждается ежегодно государственным комитетом РФ по охране окружающей среды</w:t>
      </w:r>
      <w:r w:rsidR="00CD12C0" w:rsidRPr="00EF27C9">
        <w:rPr>
          <w:sz w:val="28"/>
          <w:szCs w:val="24"/>
        </w:rPr>
        <w:t>), принимается равным 85 [62</w:t>
      </w:r>
      <w:r w:rsidRPr="00EF27C9">
        <w:rPr>
          <w:sz w:val="28"/>
          <w:szCs w:val="24"/>
        </w:rPr>
        <w:t>];</w:t>
      </w:r>
    </w:p>
    <w:p w:rsidR="009C07F6" w:rsidRPr="00EF27C9" w:rsidRDefault="009C07F6" w:rsidP="008C52FE">
      <w:pPr>
        <w:suppressAutoHyphens/>
        <w:spacing w:before="0" w:after="0" w:line="360" w:lineRule="auto"/>
        <w:ind w:firstLine="709"/>
        <w:jc w:val="both"/>
        <w:rPr>
          <w:sz w:val="28"/>
          <w:szCs w:val="24"/>
        </w:rPr>
      </w:pPr>
      <w:r w:rsidRPr="00EF27C9">
        <w:rPr>
          <w:iCs/>
          <w:sz w:val="28"/>
          <w:szCs w:val="24"/>
        </w:rPr>
        <w:t>Н</w:t>
      </w:r>
      <w:r w:rsidRPr="00EF27C9">
        <w:rPr>
          <w:iCs/>
          <w:sz w:val="28"/>
          <w:szCs w:val="24"/>
          <w:vertAlign w:val="subscript"/>
        </w:rPr>
        <w:t>с</w:t>
      </w:r>
      <w:r w:rsidRPr="00EF27C9">
        <w:rPr>
          <w:sz w:val="28"/>
          <w:szCs w:val="24"/>
        </w:rPr>
        <w:t xml:space="preserve"> - норматив стоимости сельскохозяйственных земель, руб/м</w:t>
      </w:r>
      <w:r w:rsidRPr="00EF27C9">
        <w:rPr>
          <w:sz w:val="28"/>
          <w:szCs w:val="24"/>
          <w:vertAlign w:val="superscript"/>
        </w:rPr>
        <w:t>2</w:t>
      </w:r>
      <w:r w:rsidRPr="00EF27C9">
        <w:rPr>
          <w:sz w:val="28"/>
          <w:szCs w:val="24"/>
        </w:rPr>
        <w:t>,</w:t>
      </w:r>
      <w:r w:rsidR="008C52FE" w:rsidRPr="00EF27C9">
        <w:rPr>
          <w:sz w:val="28"/>
          <w:szCs w:val="24"/>
        </w:rPr>
        <w:t xml:space="preserve"> </w:t>
      </w:r>
      <w:r w:rsidRPr="00EF27C9">
        <w:rPr>
          <w:sz w:val="28"/>
          <w:szCs w:val="24"/>
        </w:rPr>
        <w:t>принимается равным 0,2</w:t>
      </w:r>
      <w:r w:rsidR="00BC70D5" w:rsidRPr="00EF27C9">
        <w:rPr>
          <w:sz w:val="28"/>
          <w:szCs w:val="24"/>
        </w:rPr>
        <w:t>1 (определяется по табл.П.7.1[81</w:t>
      </w:r>
      <w:r w:rsidRPr="00EF27C9">
        <w:rPr>
          <w:sz w:val="28"/>
          <w:szCs w:val="24"/>
        </w:rPr>
        <w:t>]);</w:t>
      </w:r>
    </w:p>
    <w:p w:rsidR="009C07F6" w:rsidRPr="00EF27C9" w:rsidRDefault="009C07F6" w:rsidP="008C52FE">
      <w:pPr>
        <w:suppressAutoHyphens/>
        <w:spacing w:before="0" w:after="0" w:line="360" w:lineRule="auto"/>
        <w:ind w:firstLine="709"/>
        <w:jc w:val="both"/>
        <w:rPr>
          <w:sz w:val="28"/>
          <w:szCs w:val="24"/>
        </w:rPr>
      </w:pPr>
      <w:r w:rsidRPr="00EF27C9">
        <w:rPr>
          <w:iCs/>
          <w:sz w:val="28"/>
          <w:szCs w:val="24"/>
          <w:lang w:val="en-US"/>
        </w:rPr>
        <w:t>F</w:t>
      </w:r>
      <w:r w:rsidRPr="00EF27C9">
        <w:rPr>
          <w:iCs/>
          <w:sz w:val="28"/>
          <w:szCs w:val="24"/>
          <w:vertAlign w:val="subscript"/>
        </w:rPr>
        <w:t>гр</w:t>
      </w:r>
      <w:r w:rsidRPr="00EF27C9">
        <w:rPr>
          <w:sz w:val="28"/>
          <w:szCs w:val="24"/>
        </w:rPr>
        <w:t xml:space="preserve"> - площадь нефтенасыщенного грунта, м</w:t>
      </w:r>
      <w:r w:rsidRPr="00EF27C9">
        <w:rPr>
          <w:sz w:val="28"/>
          <w:szCs w:val="24"/>
          <w:vertAlign w:val="superscript"/>
        </w:rPr>
        <w:t xml:space="preserve">2 </w:t>
      </w:r>
      <w:r w:rsidRPr="00EF27C9">
        <w:rPr>
          <w:sz w:val="28"/>
          <w:szCs w:val="24"/>
        </w:rPr>
        <w:t>(5024 м</w:t>
      </w:r>
      <w:r w:rsidRPr="00EF27C9">
        <w:rPr>
          <w:sz w:val="28"/>
          <w:szCs w:val="24"/>
          <w:vertAlign w:val="superscript"/>
        </w:rPr>
        <w:t>2</w:t>
      </w:r>
      <w:r w:rsidRPr="00EF27C9">
        <w:rPr>
          <w:sz w:val="28"/>
          <w:szCs w:val="24"/>
        </w:rPr>
        <w:t>);</w:t>
      </w:r>
    </w:p>
    <w:p w:rsidR="009C07F6" w:rsidRPr="00EF27C9" w:rsidRDefault="009C07F6" w:rsidP="008C52FE">
      <w:pPr>
        <w:suppressAutoHyphens/>
        <w:spacing w:before="0" w:after="0" w:line="360" w:lineRule="auto"/>
        <w:ind w:firstLine="709"/>
        <w:jc w:val="both"/>
        <w:rPr>
          <w:sz w:val="28"/>
          <w:szCs w:val="24"/>
        </w:rPr>
      </w:pPr>
      <w:r w:rsidRPr="00EF27C9">
        <w:rPr>
          <w:iCs/>
          <w:sz w:val="28"/>
          <w:szCs w:val="24"/>
        </w:rPr>
        <w:t>К</w:t>
      </w:r>
      <w:r w:rsidRPr="00EF27C9">
        <w:rPr>
          <w:iCs/>
          <w:sz w:val="28"/>
          <w:szCs w:val="24"/>
          <w:vertAlign w:val="subscript"/>
        </w:rPr>
        <w:t>э(</w:t>
      </w:r>
      <w:r w:rsidRPr="00EF27C9">
        <w:rPr>
          <w:iCs/>
          <w:sz w:val="28"/>
          <w:szCs w:val="24"/>
          <w:vertAlign w:val="subscript"/>
          <w:lang w:val="en-US"/>
        </w:rPr>
        <w:t>i</w:t>
      </w:r>
      <w:r w:rsidRPr="00EF27C9">
        <w:rPr>
          <w:iCs/>
          <w:sz w:val="28"/>
          <w:szCs w:val="24"/>
          <w:vertAlign w:val="subscript"/>
        </w:rPr>
        <w:t>)</w:t>
      </w:r>
      <w:r w:rsidRPr="00EF27C9">
        <w:rPr>
          <w:sz w:val="28"/>
          <w:szCs w:val="24"/>
        </w:rPr>
        <w:t xml:space="preserve"> - коэффициент экологической ситуации и экологической значимости территории экономического район</w:t>
      </w:r>
      <w:r w:rsidR="00CD12C0" w:rsidRPr="00EF27C9">
        <w:rPr>
          <w:sz w:val="28"/>
          <w:szCs w:val="24"/>
        </w:rPr>
        <w:t>а (определяется по табл.П.7.4[62</w:t>
      </w:r>
      <w:r w:rsidR="00BC70D5" w:rsidRPr="00EF27C9">
        <w:rPr>
          <w:sz w:val="28"/>
          <w:szCs w:val="24"/>
        </w:rPr>
        <w:t>]),</w:t>
      </w:r>
      <w:r w:rsidR="008C52FE" w:rsidRPr="00EF27C9">
        <w:rPr>
          <w:sz w:val="28"/>
          <w:szCs w:val="24"/>
        </w:rPr>
        <w:t xml:space="preserve"> </w:t>
      </w:r>
      <w:r w:rsidR="00BC70D5" w:rsidRPr="00EF27C9">
        <w:rPr>
          <w:sz w:val="28"/>
          <w:szCs w:val="24"/>
        </w:rPr>
        <w:t>равно 1,9</w:t>
      </w:r>
      <w:r w:rsidRPr="00EF27C9">
        <w:rPr>
          <w:sz w:val="28"/>
          <w:szCs w:val="24"/>
        </w:rPr>
        <w:t>;</w:t>
      </w:r>
    </w:p>
    <w:p w:rsidR="009C07F6" w:rsidRPr="00EF27C9" w:rsidRDefault="009C07F6" w:rsidP="008C52FE">
      <w:pPr>
        <w:suppressAutoHyphens/>
        <w:spacing w:before="0" w:after="0" w:line="360" w:lineRule="auto"/>
        <w:ind w:firstLine="709"/>
        <w:jc w:val="both"/>
        <w:rPr>
          <w:iCs/>
          <w:sz w:val="28"/>
          <w:szCs w:val="24"/>
        </w:rPr>
      </w:pPr>
      <w:r w:rsidRPr="00EF27C9">
        <w:rPr>
          <w:iCs/>
          <w:sz w:val="28"/>
          <w:szCs w:val="24"/>
        </w:rPr>
        <w:t>К</w:t>
      </w:r>
      <w:r w:rsidRPr="00EF27C9">
        <w:rPr>
          <w:iCs/>
          <w:sz w:val="28"/>
          <w:szCs w:val="24"/>
          <w:vertAlign w:val="subscript"/>
        </w:rPr>
        <w:t>В</w:t>
      </w:r>
      <w:r w:rsidRPr="00EF27C9">
        <w:rPr>
          <w:iCs/>
          <w:sz w:val="28"/>
          <w:szCs w:val="24"/>
        </w:rPr>
        <w:t xml:space="preserve">- </w:t>
      </w:r>
      <w:r w:rsidRPr="00EF27C9">
        <w:rPr>
          <w:sz w:val="28"/>
          <w:szCs w:val="24"/>
        </w:rPr>
        <w:t>коэффициент в зависимости от степени загрязнения земель нефтью</w:t>
      </w:r>
      <w:r w:rsidR="00CD12C0" w:rsidRPr="00EF27C9">
        <w:rPr>
          <w:sz w:val="28"/>
          <w:szCs w:val="24"/>
        </w:rPr>
        <w:t xml:space="preserve"> (определяется по табл.П.7.3.[62</w:t>
      </w:r>
      <w:r w:rsidRPr="00EF27C9">
        <w:rPr>
          <w:sz w:val="28"/>
          <w:szCs w:val="24"/>
        </w:rPr>
        <w:t xml:space="preserve">]), </w:t>
      </w:r>
      <w:r w:rsidRPr="00EF27C9">
        <w:rPr>
          <w:iCs/>
          <w:sz w:val="28"/>
          <w:szCs w:val="24"/>
        </w:rPr>
        <w:t>К</w:t>
      </w:r>
      <w:r w:rsidRPr="00EF27C9">
        <w:rPr>
          <w:iCs/>
          <w:sz w:val="28"/>
          <w:szCs w:val="24"/>
          <w:vertAlign w:val="subscript"/>
        </w:rPr>
        <w:t>В</w:t>
      </w:r>
      <w:r w:rsidRPr="00EF27C9">
        <w:rPr>
          <w:sz w:val="28"/>
          <w:szCs w:val="24"/>
        </w:rPr>
        <w:t>=1,5 ;</w:t>
      </w:r>
    </w:p>
    <w:p w:rsidR="009C07F6" w:rsidRPr="00EF27C9" w:rsidRDefault="009C07F6" w:rsidP="008C52FE">
      <w:pPr>
        <w:suppressAutoHyphens/>
        <w:spacing w:before="0" w:after="0" w:line="360" w:lineRule="auto"/>
        <w:ind w:firstLine="709"/>
        <w:jc w:val="both"/>
        <w:rPr>
          <w:sz w:val="28"/>
          <w:szCs w:val="24"/>
        </w:rPr>
      </w:pPr>
      <w:r w:rsidRPr="00EF27C9">
        <w:rPr>
          <w:iCs/>
          <w:sz w:val="28"/>
          <w:szCs w:val="24"/>
        </w:rPr>
        <w:t>К</w:t>
      </w:r>
      <w:r w:rsidRPr="00EF27C9">
        <w:rPr>
          <w:iCs/>
          <w:sz w:val="28"/>
          <w:szCs w:val="24"/>
          <w:vertAlign w:val="subscript"/>
        </w:rPr>
        <w:t>г</w:t>
      </w:r>
      <w:r w:rsidRPr="00EF27C9">
        <w:rPr>
          <w:sz w:val="28"/>
          <w:szCs w:val="24"/>
        </w:rPr>
        <w:t xml:space="preserve"> - коэффициент пересчета в зависимости от глубины загрязнения земель</w:t>
      </w:r>
      <w:r w:rsidR="00CD12C0" w:rsidRPr="00EF27C9">
        <w:rPr>
          <w:sz w:val="28"/>
          <w:szCs w:val="24"/>
        </w:rPr>
        <w:t xml:space="preserve"> (определяется по табл.П.7.5.[62</w:t>
      </w:r>
      <w:r w:rsidRPr="00EF27C9">
        <w:rPr>
          <w:sz w:val="28"/>
          <w:szCs w:val="24"/>
        </w:rPr>
        <w:t>]), равно 1.</w:t>
      </w:r>
    </w:p>
    <w:p w:rsidR="008A1345" w:rsidRPr="00EF27C9" w:rsidRDefault="008A1345" w:rsidP="008C52FE">
      <w:pPr>
        <w:suppressAutoHyphens/>
        <w:spacing w:before="0" w:after="0" w:line="360" w:lineRule="auto"/>
        <w:ind w:firstLine="709"/>
        <w:jc w:val="both"/>
        <w:rPr>
          <w:sz w:val="28"/>
          <w:szCs w:val="24"/>
        </w:rPr>
      </w:pPr>
    </w:p>
    <w:p w:rsidR="009C07F6" w:rsidRPr="00EF27C9" w:rsidRDefault="009C07F6" w:rsidP="008C52FE">
      <w:pPr>
        <w:pStyle w:val="ae"/>
        <w:suppressAutoHyphens/>
        <w:spacing w:after="0" w:line="360" w:lineRule="auto"/>
        <w:ind w:left="0" w:firstLine="709"/>
        <w:jc w:val="both"/>
        <w:rPr>
          <w:sz w:val="28"/>
          <w:lang w:val="en-US"/>
        </w:rPr>
      </w:pPr>
      <w:r w:rsidRPr="00EF27C9">
        <w:rPr>
          <w:iCs/>
          <w:sz w:val="28"/>
          <w:szCs w:val="28"/>
        </w:rPr>
        <w:t>У</w:t>
      </w:r>
      <w:r w:rsidRPr="00EF27C9">
        <w:rPr>
          <w:iCs/>
          <w:sz w:val="28"/>
          <w:szCs w:val="28"/>
          <w:vertAlign w:val="subscript"/>
        </w:rPr>
        <w:t>з</w:t>
      </w:r>
      <w:r w:rsidRPr="00EF27C9">
        <w:rPr>
          <w:sz w:val="28"/>
          <w:szCs w:val="28"/>
        </w:rPr>
        <w:t>=2,5</w:t>
      </w:r>
      <w:r w:rsidR="0011608D" w:rsidRPr="00EF27C9">
        <w:rPr>
          <w:sz w:val="28"/>
          <w:szCs w:val="28"/>
        </w:rPr>
        <w:t>*</w:t>
      </w:r>
      <w:r w:rsidRPr="00EF27C9">
        <w:rPr>
          <w:sz w:val="28"/>
          <w:szCs w:val="28"/>
        </w:rPr>
        <w:t>85</w:t>
      </w:r>
      <w:r w:rsidR="0011608D" w:rsidRPr="00EF27C9">
        <w:rPr>
          <w:sz w:val="28"/>
          <w:szCs w:val="28"/>
        </w:rPr>
        <w:t>*</w:t>
      </w:r>
      <w:r w:rsidRPr="00EF27C9">
        <w:rPr>
          <w:sz w:val="28"/>
          <w:szCs w:val="28"/>
        </w:rPr>
        <w:t>0,21</w:t>
      </w:r>
      <w:r w:rsidR="0011608D" w:rsidRPr="00EF27C9">
        <w:rPr>
          <w:sz w:val="28"/>
          <w:szCs w:val="28"/>
        </w:rPr>
        <w:t>*</w:t>
      </w:r>
      <w:r w:rsidRPr="00EF27C9">
        <w:rPr>
          <w:sz w:val="28"/>
          <w:szCs w:val="28"/>
        </w:rPr>
        <w:t>5024</w:t>
      </w:r>
      <w:r w:rsidR="0011608D" w:rsidRPr="00EF27C9">
        <w:rPr>
          <w:sz w:val="28"/>
          <w:szCs w:val="28"/>
        </w:rPr>
        <w:t>*</w:t>
      </w:r>
      <w:r w:rsidRPr="00EF27C9">
        <w:rPr>
          <w:sz w:val="28"/>
          <w:szCs w:val="28"/>
        </w:rPr>
        <w:t>1,9</w:t>
      </w:r>
      <w:r w:rsidR="0011608D" w:rsidRPr="00EF27C9">
        <w:rPr>
          <w:sz w:val="28"/>
          <w:szCs w:val="28"/>
        </w:rPr>
        <w:t>*</w:t>
      </w:r>
      <w:r w:rsidRPr="00EF27C9">
        <w:rPr>
          <w:sz w:val="28"/>
          <w:szCs w:val="28"/>
        </w:rPr>
        <w:t>1,5</w:t>
      </w:r>
      <w:r w:rsidR="0011608D" w:rsidRPr="00EF27C9">
        <w:rPr>
          <w:sz w:val="28"/>
          <w:szCs w:val="28"/>
        </w:rPr>
        <w:t>*</w:t>
      </w:r>
      <w:r w:rsidRPr="00EF27C9">
        <w:rPr>
          <w:sz w:val="28"/>
          <w:szCs w:val="28"/>
        </w:rPr>
        <w:t>1= 638 958,6 руб</w:t>
      </w:r>
      <w:r w:rsidRPr="00EF27C9">
        <w:rPr>
          <w:sz w:val="28"/>
        </w:rPr>
        <w:t>.</w:t>
      </w:r>
    </w:p>
    <w:p w:rsidR="0011608D" w:rsidRPr="00EF27C9" w:rsidRDefault="0011608D" w:rsidP="008C52FE">
      <w:pPr>
        <w:pStyle w:val="ae"/>
        <w:suppressAutoHyphens/>
        <w:spacing w:after="0" w:line="360" w:lineRule="auto"/>
        <w:ind w:left="0" w:firstLine="709"/>
        <w:jc w:val="both"/>
        <w:rPr>
          <w:sz w:val="28"/>
          <w:lang w:val="en-US"/>
        </w:rPr>
      </w:pPr>
    </w:p>
    <w:p w:rsidR="009C07F6" w:rsidRPr="00EF27C9" w:rsidRDefault="0011608D" w:rsidP="008C52FE">
      <w:pPr>
        <w:pStyle w:val="ae"/>
        <w:suppressAutoHyphens/>
        <w:spacing w:after="0" w:line="360" w:lineRule="auto"/>
        <w:ind w:left="0" w:firstLine="709"/>
        <w:jc w:val="both"/>
        <w:rPr>
          <w:sz w:val="28"/>
        </w:rPr>
      </w:pPr>
      <w:r w:rsidRPr="00EF27C9">
        <w:rPr>
          <w:sz w:val="28"/>
        </w:rPr>
        <w:br w:type="page"/>
      </w:r>
      <w:r w:rsidR="009C07F6" w:rsidRPr="00EF27C9">
        <w:rPr>
          <w:sz w:val="28"/>
        </w:rPr>
        <w:t>Таким образом, компенсационные выплаты за</w:t>
      </w:r>
      <w:r w:rsidR="009C07F6" w:rsidRPr="00EF27C9">
        <w:rPr>
          <w:bCs/>
          <w:sz w:val="28"/>
        </w:rPr>
        <w:t xml:space="preserve"> </w:t>
      </w:r>
      <w:r w:rsidR="009C07F6" w:rsidRPr="00EF27C9">
        <w:rPr>
          <w:sz w:val="28"/>
          <w:szCs w:val="28"/>
        </w:rPr>
        <w:t>ущерб окружающей природной среде вследствие</w:t>
      </w:r>
      <w:r w:rsidR="009C07F6" w:rsidRPr="00EF27C9">
        <w:rPr>
          <w:sz w:val="28"/>
        </w:rPr>
        <w:t xml:space="preserve"> загрязнения земель нефтью составят </w:t>
      </w:r>
      <w:r w:rsidR="009C07F6" w:rsidRPr="00EF27C9">
        <w:rPr>
          <w:sz w:val="28"/>
          <w:szCs w:val="28"/>
        </w:rPr>
        <w:t>638 958,6 рубля</w:t>
      </w:r>
      <w:r w:rsidR="009C07F6" w:rsidRPr="00EF27C9">
        <w:rPr>
          <w:sz w:val="28"/>
        </w:rPr>
        <w:t>.</w:t>
      </w:r>
    </w:p>
    <w:p w:rsidR="00396328" w:rsidRPr="00EF27C9" w:rsidRDefault="00396328" w:rsidP="008C52FE">
      <w:pPr>
        <w:pStyle w:val="ae"/>
        <w:suppressAutoHyphens/>
        <w:spacing w:after="0" w:line="360" w:lineRule="auto"/>
        <w:ind w:left="0" w:firstLine="709"/>
        <w:jc w:val="both"/>
        <w:rPr>
          <w:sz w:val="28"/>
        </w:rPr>
      </w:pPr>
    </w:p>
    <w:p w:rsidR="009C07F6" w:rsidRPr="00EF27C9" w:rsidRDefault="009C07F6" w:rsidP="008C52FE">
      <w:pPr>
        <w:pStyle w:val="3"/>
        <w:keepNext w:val="0"/>
        <w:suppressAutoHyphens/>
        <w:spacing w:before="0" w:after="0" w:line="360" w:lineRule="auto"/>
        <w:ind w:firstLine="709"/>
        <w:jc w:val="both"/>
        <w:rPr>
          <w:rFonts w:ascii="Times New Roman" w:hAnsi="Times New Roman" w:cs="Times New Roman"/>
          <w:b w:val="0"/>
          <w:sz w:val="28"/>
          <w:szCs w:val="28"/>
        </w:rPr>
      </w:pPr>
      <w:bookmarkStart w:id="34" w:name="_Toc74565476"/>
      <w:r w:rsidRPr="00EF27C9">
        <w:rPr>
          <w:rFonts w:ascii="Times New Roman" w:hAnsi="Times New Roman" w:cs="Times New Roman"/>
          <w:b w:val="0"/>
          <w:sz w:val="28"/>
          <w:szCs w:val="28"/>
        </w:rPr>
        <w:t>9.1.2 Определение размера компенсационных выплат за загрязнение атмосферного воздуха</w:t>
      </w:r>
      <w:bookmarkEnd w:id="34"/>
    </w:p>
    <w:p w:rsidR="009C07F6" w:rsidRPr="00EF27C9" w:rsidRDefault="009C07F6" w:rsidP="008C52FE">
      <w:pPr>
        <w:suppressAutoHyphens/>
        <w:spacing w:before="0" w:after="0" w:line="360" w:lineRule="auto"/>
        <w:ind w:firstLine="709"/>
        <w:jc w:val="both"/>
        <w:rPr>
          <w:sz w:val="28"/>
          <w:szCs w:val="24"/>
        </w:rPr>
      </w:pPr>
      <w:r w:rsidRPr="00EF27C9">
        <w:rPr>
          <w:sz w:val="28"/>
          <w:szCs w:val="24"/>
        </w:rPr>
        <w:t>Степень загрязнения атмосферы вследствие АРН определяется массой углеводородов, испарившихся с покрытой нефтью</w:t>
      </w:r>
      <w:r w:rsidR="008C52FE" w:rsidRPr="00EF27C9">
        <w:rPr>
          <w:sz w:val="28"/>
          <w:szCs w:val="24"/>
        </w:rPr>
        <w:t xml:space="preserve"> </w:t>
      </w:r>
      <w:r w:rsidRPr="00EF27C9">
        <w:rPr>
          <w:sz w:val="28"/>
          <w:szCs w:val="24"/>
        </w:rPr>
        <w:t>поверхности земли.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Расчет ущерба от выбросов паров нефти в атмосферу при АРН выполняется по формуле:</w:t>
      </w:r>
    </w:p>
    <w:p w:rsidR="00F104AC" w:rsidRPr="00EF27C9" w:rsidRDefault="00F104AC"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У</w:t>
      </w:r>
      <w:r w:rsidRPr="00EF27C9">
        <w:rPr>
          <w:iCs/>
          <w:sz w:val="28"/>
          <w:szCs w:val="28"/>
          <w:vertAlign w:val="subscript"/>
        </w:rPr>
        <w:t>а.</w:t>
      </w:r>
      <w:r w:rsidRPr="00EF27C9">
        <w:rPr>
          <w:iCs/>
          <w:sz w:val="28"/>
          <w:szCs w:val="28"/>
        </w:rPr>
        <w:t xml:space="preserve"> =5</w:t>
      </w:r>
      <w:r w:rsidR="0011608D" w:rsidRPr="00EF27C9">
        <w:rPr>
          <w:iCs/>
          <w:sz w:val="28"/>
          <w:szCs w:val="28"/>
          <w:lang w:val="en-US"/>
        </w:rPr>
        <w:t>*</w:t>
      </w:r>
      <w:r w:rsidRPr="00EF27C9">
        <w:rPr>
          <w:iCs/>
          <w:sz w:val="28"/>
          <w:szCs w:val="28"/>
        </w:rPr>
        <w:t>К</w:t>
      </w:r>
      <w:r w:rsidRPr="00EF27C9">
        <w:rPr>
          <w:iCs/>
          <w:sz w:val="28"/>
          <w:szCs w:val="28"/>
          <w:vertAlign w:val="subscript"/>
        </w:rPr>
        <w:t>и</w:t>
      </w:r>
      <w:r w:rsidR="0011608D" w:rsidRPr="00EF27C9">
        <w:rPr>
          <w:iCs/>
          <w:sz w:val="28"/>
          <w:szCs w:val="28"/>
          <w:lang w:val="en-US"/>
        </w:rPr>
        <w:t>*</w:t>
      </w:r>
      <w:r w:rsidRPr="00EF27C9">
        <w:rPr>
          <w:iCs/>
          <w:sz w:val="28"/>
          <w:szCs w:val="28"/>
        </w:rPr>
        <w:t>С</w:t>
      </w:r>
      <w:r w:rsidRPr="00EF27C9">
        <w:rPr>
          <w:iCs/>
          <w:sz w:val="28"/>
          <w:szCs w:val="28"/>
          <w:vertAlign w:val="subscript"/>
        </w:rPr>
        <w:t>а</w:t>
      </w:r>
      <w:r w:rsidR="0011608D" w:rsidRPr="00EF27C9">
        <w:rPr>
          <w:iCs/>
          <w:sz w:val="28"/>
          <w:szCs w:val="28"/>
          <w:lang w:val="en-US"/>
        </w:rPr>
        <w:t>*</w:t>
      </w:r>
      <w:r w:rsidRPr="00EF27C9">
        <w:rPr>
          <w:iCs/>
          <w:sz w:val="28"/>
          <w:szCs w:val="28"/>
        </w:rPr>
        <w:t>М</w:t>
      </w:r>
      <w:r w:rsidRPr="00EF27C9">
        <w:rPr>
          <w:iCs/>
          <w:sz w:val="28"/>
          <w:szCs w:val="28"/>
          <w:vertAlign w:val="subscript"/>
        </w:rPr>
        <w:t>и.в</w:t>
      </w:r>
      <w:r w:rsidRPr="00EF27C9">
        <w:rPr>
          <w:iCs/>
          <w:sz w:val="28"/>
          <w:szCs w:val="28"/>
        </w:rPr>
        <w:t>,</w:t>
      </w:r>
      <w:r w:rsidR="008C52FE" w:rsidRPr="00EF27C9">
        <w:rPr>
          <w:sz w:val="28"/>
          <w:szCs w:val="28"/>
        </w:rPr>
        <w:t xml:space="preserve"> </w:t>
      </w:r>
      <w:r w:rsidRPr="00EF27C9">
        <w:rPr>
          <w:sz w:val="28"/>
          <w:szCs w:val="28"/>
        </w:rPr>
        <w:t>(9.2)</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где </w:t>
      </w:r>
      <w:r w:rsidRPr="00EF27C9">
        <w:rPr>
          <w:iCs/>
          <w:sz w:val="28"/>
          <w:szCs w:val="28"/>
        </w:rPr>
        <w:t>К</w:t>
      </w:r>
      <w:r w:rsidRPr="00EF27C9">
        <w:rPr>
          <w:iCs/>
          <w:sz w:val="28"/>
          <w:szCs w:val="28"/>
          <w:vertAlign w:val="subscript"/>
        </w:rPr>
        <w:t>и</w:t>
      </w:r>
      <w:r w:rsidR="008C52FE" w:rsidRPr="00EF27C9">
        <w:rPr>
          <w:iCs/>
          <w:sz w:val="28"/>
          <w:szCs w:val="28"/>
        </w:rPr>
        <w:t xml:space="preserve"> </w:t>
      </w:r>
      <w:r w:rsidRPr="00EF27C9">
        <w:rPr>
          <w:sz w:val="28"/>
          <w:szCs w:val="28"/>
        </w:rPr>
        <w:t>- коэффициент индексации платы за загрязнение окружающей среды в связи с изменением уровня цен на природоохранные мероприятия, составляет 85 [</w:t>
      </w:r>
      <w:r w:rsidR="00CD12C0" w:rsidRPr="00EF27C9">
        <w:rPr>
          <w:sz w:val="28"/>
          <w:szCs w:val="28"/>
        </w:rPr>
        <w:t>23, 33, 50</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С</w:t>
      </w:r>
      <w:r w:rsidRPr="00EF27C9">
        <w:rPr>
          <w:iCs/>
          <w:sz w:val="28"/>
          <w:szCs w:val="28"/>
          <w:vertAlign w:val="subscript"/>
        </w:rPr>
        <w:t>а</w:t>
      </w:r>
      <w:r w:rsidRPr="00EF27C9">
        <w:rPr>
          <w:sz w:val="28"/>
          <w:szCs w:val="28"/>
        </w:rPr>
        <w:t xml:space="preserve"> - ставка платы за выброс одной тонны углеводородов в атмосферу в пределах установленного лимита, руб/т;</w:t>
      </w:r>
    </w:p>
    <w:p w:rsidR="008C52FE" w:rsidRPr="00EF27C9" w:rsidRDefault="009C07F6" w:rsidP="008C52FE">
      <w:pPr>
        <w:suppressAutoHyphens/>
        <w:spacing w:before="0" w:after="0" w:line="360" w:lineRule="auto"/>
        <w:ind w:firstLine="709"/>
        <w:jc w:val="both"/>
        <w:rPr>
          <w:sz w:val="28"/>
          <w:szCs w:val="28"/>
        </w:rPr>
      </w:pPr>
      <w:r w:rsidRPr="00EF27C9">
        <w:rPr>
          <w:iCs/>
          <w:sz w:val="28"/>
          <w:szCs w:val="28"/>
        </w:rPr>
        <w:t>М</w:t>
      </w:r>
      <w:r w:rsidRPr="00EF27C9">
        <w:rPr>
          <w:iCs/>
          <w:sz w:val="28"/>
          <w:szCs w:val="28"/>
          <w:vertAlign w:val="subscript"/>
        </w:rPr>
        <w:t>и.в.</w:t>
      </w:r>
      <w:r w:rsidRPr="00EF27C9">
        <w:rPr>
          <w:sz w:val="28"/>
          <w:szCs w:val="28"/>
        </w:rPr>
        <w:t xml:space="preserve"> - масса испарившихся углеводородов нефти, т, составляет 1881 кг </w:t>
      </w:r>
      <w:r w:rsidRPr="00EF27C9">
        <w:rPr>
          <w:sz w:val="28"/>
          <w:szCs w:val="24"/>
        </w:rPr>
        <w:t>(см. п.п. 2.4.5).</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Ущерб, подлежащий компенсации, рассчитывается как плата за сверхлимитный выброс загрязняющих веществ с применением повышающего коэффициента 5.</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Ставка платы определяется по формуле:</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С</w:t>
      </w:r>
      <w:r w:rsidRPr="00EF27C9">
        <w:rPr>
          <w:iCs/>
          <w:sz w:val="28"/>
          <w:szCs w:val="28"/>
          <w:vertAlign w:val="subscript"/>
        </w:rPr>
        <w:t>а</w:t>
      </w:r>
      <w:r w:rsidRPr="00EF27C9">
        <w:rPr>
          <w:iCs/>
          <w:sz w:val="28"/>
          <w:szCs w:val="28"/>
        </w:rPr>
        <w:t>=Н</w:t>
      </w:r>
      <w:r w:rsidRPr="00EF27C9">
        <w:rPr>
          <w:iCs/>
          <w:sz w:val="28"/>
          <w:szCs w:val="28"/>
          <w:vertAlign w:val="subscript"/>
        </w:rPr>
        <w:t>ба</w:t>
      </w:r>
      <w:r w:rsidR="0011608D" w:rsidRPr="00EF27C9">
        <w:rPr>
          <w:iCs/>
          <w:sz w:val="28"/>
          <w:szCs w:val="28"/>
          <w:lang w:val="en-US"/>
        </w:rPr>
        <w:t>*</w:t>
      </w:r>
      <w:r w:rsidRPr="00EF27C9">
        <w:rPr>
          <w:iCs/>
          <w:sz w:val="28"/>
          <w:szCs w:val="28"/>
        </w:rPr>
        <w:t>К</w:t>
      </w:r>
      <w:r w:rsidRPr="00EF27C9">
        <w:rPr>
          <w:iCs/>
          <w:sz w:val="28"/>
          <w:szCs w:val="28"/>
          <w:vertAlign w:val="subscript"/>
        </w:rPr>
        <w:t>эв</w:t>
      </w:r>
      <w:r w:rsidRPr="00EF27C9">
        <w:rPr>
          <w:sz w:val="28"/>
          <w:szCs w:val="28"/>
        </w:rPr>
        <w:t>,</w:t>
      </w:r>
      <w:r w:rsidR="008C52FE" w:rsidRPr="00EF27C9">
        <w:rPr>
          <w:sz w:val="28"/>
          <w:szCs w:val="28"/>
        </w:rPr>
        <w:t xml:space="preserve"> </w:t>
      </w:r>
      <w:r w:rsidRPr="00EF27C9">
        <w:rPr>
          <w:sz w:val="28"/>
          <w:szCs w:val="28"/>
        </w:rPr>
        <w:t>(9.3)</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где </w:t>
      </w:r>
      <w:r w:rsidRPr="00EF27C9">
        <w:rPr>
          <w:iCs/>
          <w:sz w:val="28"/>
          <w:szCs w:val="28"/>
        </w:rPr>
        <w:t>Н</w:t>
      </w:r>
      <w:r w:rsidRPr="00EF27C9">
        <w:rPr>
          <w:iCs/>
          <w:sz w:val="28"/>
          <w:szCs w:val="28"/>
          <w:vertAlign w:val="subscript"/>
        </w:rPr>
        <w:t>ба</w:t>
      </w:r>
      <w:r w:rsidRPr="00EF27C9">
        <w:rPr>
          <w:sz w:val="28"/>
          <w:szCs w:val="28"/>
        </w:rPr>
        <w:t xml:space="preserve"> — базовый норматив платы за выброс одной тонны углеводородов в атмосферу в пределах установленного лимита, руб/т; </w:t>
      </w:r>
      <w:r w:rsidR="00BC70D5" w:rsidRPr="00EF27C9">
        <w:rPr>
          <w:sz w:val="28"/>
          <w:szCs w:val="24"/>
        </w:rPr>
        <w:t>(определяется по табл.П.9.1.</w:t>
      </w:r>
      <w:r w:rsidRPr="00EF27C9">
        <w:rPr>
          <w:sz w:val="28"/>
          <w:szCs w:val="24"/>
        </w:rPr>
        <w:t xml:space="preserve">), </w:t>
      </w:r>
      <w:r w:rsidRPr="00EF27C9">
        <w:rPr>
          <w:iCs/>
          <w:sz w:val="28"/>
          <w:szCs w:val="28"/>
        </w:rPr>
        <w:t>Н</w:t>
      </w:r>
      <w:r w:rsidRPr="00EF27C9">
        <w:rPr>
          <w:iCs/>
          <w:sz w:val="28"/>
          <w:szCs w:val="28"/>
          <w:vertAlign w:val="subscript"/>
        </w:rPr>
        <w:t>ба</w:t>
      </w:r>
      <w:r w:rsidRPr="00EF27C9">
        <w:rPr>
          <w:iCs/>
          <w:sz w:val="28"/>
          <w:szCs w:val="28"/>
        </w:rPr>
        <w:t>=</w:t>
      </w:r>
      <w:r w:rsidRPr="00EF27C9">
        <w:rPr>
          <w:sz w:val="28"/>
          <w:szCs w:val="28"/>
        </w:rPr>
        <w:t>64,7</w:t>
      </w:r>
      <w:r w:rsidRPr="00EF27C9">
        <w:rPr>
          <w:iCs/>
          <w:sz w:val="28"/>
          <w:szCs w:val="28"/>
        </w:rPr>
        <w:t xml:space="preserve"> </w:t>
      </w:r>
      <w:r w:rsidRPr="00EF27C9">
        <w:rPr>
          <w:sz w:val="28"/>
          <w:szCs w:val="28"/>
        </w:rPr>
        <w:t>руб/т</w:t>
      </w:r>
      <w:r w:rsidRPr="00EF27C9">
        <w:rPr>
          <w:sz w:val="28"/>
          <w:szCs w:val="24"/>
        </w:rPr>
        <w:t>;</w:t>
      </w: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К</w:t>
      </w:r>
      <w:r w:rsidRPr="00EF27C9">
        <w:rPr>
          <w:iCs/>
          <w:sz w:val="28"/>
          <w:szCs w:val="28"/>
          <w:vertAlign w:val="subscript"/>
        </w:rPr>
        <w:t>эв</w:t>
      </w:r>
      <w:r w:rsidRPr="00EF27C9">
        <w:rPr>
          <w:sz w:val="28"/>
          <w:szCs w:val="28"/>
        </w:rPr>
        <w:t xml:space="preserve"> - коэффициент экологической ситуации и экологической значимости состояния атмосферы в данном регионе </w:t>
      </w:r>
      <w:r w:rsidR="00BC70D5" w:rsidRPr="00EF27C9">
        <w:rPr>
          <w:sz w:val="28"/>
          <w:szCs w:val="24"/>
        </w:rPr>
        <w:t>(определ</w:t>
      </w:r>
      <w:r w:rsidR="00CD12C0" w:rsidRPr="00EF27C9">
        <w:rPr>
          <w:sz w:val="28"/>
          <w:szCs w:val="24"/>
        </w:rPr>
        <w:t>яется по табл.П.9.2.[62</w:t>
      </w:r>
      <w:r w:rsidRPr="00EF27C9">
        <w:rPr>
          <w:sz w:val="28"/>
          <w:szCs w:val="24"/>
        </w:rPr>
        <w:t xml:space="preserve">]), </w:t>
      </w:r>
      <w:r w:rsidRPr="00EF27C9">
        <w:rPr>
          <w:sz w:val="28"/>
          <w:szCs w:val="28"/>
        </w:rPr>
        <w:t xml:space="preserve">для республики Башкортостан </w:t>
      </w:r>
      <w:r w:rsidRPr="00EF27C9">
        <w:rPr>
          <w:iCs/>
          <w:sz w:val="28"/>
          <w:szCs w:val="28"/>
        </w:rPr>
        <w:t>К</w:t>
      </w:r>
      <w:r w:rsidRPr="00EF27C9">
        <w:rPr>
          <w:iCs/>
          <w:sz w:val="28"/>
          <w:szCs w:val="28"/>
          <w:vertAlign w:val="subscript"/>
        </w:rPr>
        <w:t>эв</w:t>
      </w:r>
      <w:r w:rsidRPr="00EF27C9">
        <w:rPr>
          <w:iCs/>
          <w:sz w:val="28"/>
          <w:szCs w:val="28"/>
        </w:rPr>
        <w:t>=</w:t>
      </w:r>
      <w:r w:rsidRPr="00EF27C9">
        <w:rPr>
          <w:sz w:val="28"/>
          <w:szCs w:val="28"/>
        </w:rPr>
        <w:t xml:space="preserve"> 2,0.</w:t>
      </w:r>
    </w:p>
    <w:p w:rsidR="00F104AC" w:rsidRPr="00EF27C9" w:rsidRDefault="00F104AC" w:rsidP="008C52FE">
      <w:pPr>
        <w:suppressAutoHyphens/>
        <w:spacing w:before="0" w:after="0" w:line="360" w:lineRule="auto"/>
        <w:ind w:firstLine="709"/>
        <w:jc w:val="both"/>
        <w:rPr>
          <w:iCs/>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С</w:t>
      </w:r>
      <w:r w:rsidRPr="00EF27C9">
        <w:rPr>
          <w:iCs/>
          <w:sz w:val="28"/>
          <w:szCs w:val="28"/>
          <w:vertAlign w:val="subscript"/>
        </w:rPr>
        <w:t>а</w:t>
      </w:r>
      <w:r w:rsidR="0011608D" w:rsidRPr="00EF27C9">
        <w:rPr>
          <w:sz w:val="28"/>
          <w:szCs w:val="28"/>
        </w:rPr>
        <w:t>=64,7*</w:t>
      </w:r>
      <w:r w:rsidRPr="00EF27C9">
        <w:rPr>
          <w:sz w:val="28"/>
          <w:szCs w:val="28"/>
        </w:rPr>
        <w:t>2,0= 129,4 руб/т ,</w:t>
      </w: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У</w:t>
      </w:r>
      <w:r w:rsidRPr="00EF27C9">
        <w:rPr>
          <w:iCs/>
          <w:sz w:val="28"/>
          <w:szCs w:val="28"/>
          <w:vertAlign w:val="subscript"/>
        </w:rPr>
        <w:t>а.</w:t>
      </w:r>
      <w:r w:rsidR="0011608D" w:rsidRPr="00EF27C9">
        <w:rPr>
          <w:sz w:val="28"/>
          <w:szCs w:val="28"/>
        </w:rPr>
        <w:t xml:space="preserve"> =5*85</w:t>
      </w:r>
      <w:r w:rsidR="0011608D" w:rsidRPr="00EF27C9">
        <w:rPr>
          <w:sz w:val="28"/>
          <w:szCs w:val="28"/>
          <w:lang w:val="en-US"/>
        </w:rPr>
        <w:t>*</w:t>
      </w:r>
      <w:r w:rsidRPr="00EF27C9">
        <w:rPr>
          <w:sz w:val="28"/>
          <w:szCs w:val="28"/>
        </w:rPr>
        <w:t>129,4</w:t>
      </w:r>
      <w:r w:rsidR="0011608D" w:rsidRPr="00EF27C9">
        <w:rPr>
          <w:sz w:val="28"/>
          <w:szCs w:val="28"/>
          <w:lang w:val="en-US"/>
        </w:rPr>
        <w:t>*</w:t>
      </w:r>
      <w:r w:rsidR="0011608D" w:rsidRPr="00EF27C9">
        <w:rPr>
          <w:sz w:val="28"/>
          <w:szCs w:val="28"/>
        </w:rPr>
        <w:t>1,881 = 103</w:t>
      </w:r>
      <w:r w:rsidR="0011608D" w:rsidRPr="00EF27C9">
        <w:rPr>
          <w:sz w:val="28"/>
          <w:szCs w:val="28"/>
          <w:lang w:val="en-US"/>
        </w:rPr>
        <w:t>*</w:t>
      </w:r>
      <w:r w:rsidRPr="00EF27C9">
        <w:rPr>
          <w:sz w:val="28"/>
          <w:szCs w:val="28"/>
        </w:rPr>
        <w:t>445,6 руб.</w:t>
      </w:r>
    </w:p>
    <w:p w:rsidR="008A1345" w:rsidRPr="00EF27C9" w:rsidRDefault="008A1345"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компенсационные выплаты за</w:t>
      </w:r>
      <w:r w:rsidRPr="00EF27C9">
        <w:rPr>
          <w:bCs/>
          <w:sz w:val="28"/>
          <w:szCs w:val="28"/>
        </w:rPr>
        <w:t xml:space="preserve"> </w:t>
      </w:r>
      <w:r w:rsidRPr="00EF27C9">
        <w:rPr>
          <w:sz w:val="28"/>
          <w:szCs w:val="28"/>
        </w:rPr>
        <w:t>ущерб окружающей природной среде от выбросов углеводородов нефти в атмосферу составит 103445,6 рубля.</w:t>
      </w:r>
    </w:p>
    <w:p w:rsidR="009C07F6" w:rsidRPr="00EF27C9" w:rsidRDefault="009C07F6" w:rsidP="008C52FE">
      <w:pPr>
        <w:pStyle w:val="aa"/>
        <w:suppressAutoHyphens/>
        <w:spacing w:line="360" w:lineRule="auto"/>
        <w:ind w:left="0" w:right="0" w:firstLine="709"/>
        <w:rPr>
          <w:bCs/>
          <w:szCs w:val="28"/>
        </w:rPr>
      </w:pPr>
      <w:r w:rsidRPr="00EF27C9">
        <w:rPr>
          <w:bCs/>
          <w:szCs w:val="28"/>
        </w:rPr>
        <w:t>Суммарный экологический ущерб от загрязнения окружающей природной среды разлившейся нефтью при ЧС на магистральном нефтепроводе, складывается из ущерба, подлежащего компенсации, за загрязнение земель,</w:t>
      </w:r>
      <w:r w:rsidRPr="00EF27C9">
        <w:rPr>
          <w:szCs w:val="28"/>
        </w:rPr>
        <w:t xml:space="preserve"> </w:t>
      </w:r>
      <w:r w:rsidRPr="00EF27C9">
        <w:rPr>
          <w:iCs/>
          <w:szCs w:val="28"/>
        </w:rPr>
        <w:t>У</w:t>
      </w:r>
      <w:r w:rsidRPr="00EF27C9">
        <w:rPr>
          <w:iCs/>
          <w:szCs w:val="28"/>
          <w:vertAlign w:val="subscript"/>
        </w:rPr>
        <w:t>з</w:t>
      </w:r>
      <w:r w:rsidRPr="00EF27C9">
        <w:rPr>
          <w:szCs w:val="28"/>
        </w:rPr>
        <w:t>,</w:t>
      </w:r>
      <w:r w:rsidR="008C52FE" w:rsidRPr="00EF27C9">
        <w:rPr>
          <w:bCs/>
          <w:szCs w:val="28"/>
        </w:rPr>
        <w:t xml:space="preserve"> </w:t>
      </w:r>
      <w:r w:rsidRPr="00EF27C9">
        <w:rPr>
          <w:bCs/>
          <w:szCs w:val="28"/>
        </w:rPr>
        <w:t>и атмосферы,</w:t>
      </w:r>
      <w:r w:rsidRPr="00EF27C9">
        <w:rPr>
          <w:szCs w:val="28"/>
        </w:rPr>
        <w:t xml:space="preserve"> </w:t>
      </w:r>
      <w:r w:rsidRPr="00EF27C9">
        <w:rPr>
          <w:iCs/>
          <w:szCs w:val="28"/>
        </w:rPr>
        <w:t>У</w:t>
      </w:r>
      <w:r w:rsidRPr="00EF27C9">
        <w:rPr>
          <w:iCs/>
          <w:szCs w:val="28"/>
          <w:vertAlign w:val="subscript"/>
        </w:rPr>
        <w:t>а</w:t>
      </w:r>
      <w:r w:rsidRPr="00EF27C9">
        <w:rPr>
          <w:bCs/>
          <w:szCs w:val="28"/>
        </w:rPr>
        <w:t>:</w:t>
      </w:r>
    </w:p>
    <w:p w:rsidR="009C07F6" w:rsidRPr="00EF27C9" w:rsidRDefault="009C07F6" w:rsidP="008C52FE">
      <w:pPr>
        <w:pStyle w:val="aa"/>
        <w:suppressAutoHyphens/>
        <w:spacing w:line="360" w:lineRule="auto"/>
        <w:ind w:left="0" w:right="0" w:firstLine="709"/>
        <w:rPr>
          <w:bCs/>
          <w:szCs w:val="28"/>
        </w:rPr>
      </w:pPr>
    </w:p>
    <w:p w:rsidR="009C07F6" w:rsidRPr="00EF27C9" w:rsidRDefault="009C07F6" w:rsidP="008C52FE">
      <w:pPr>
        <w:suppressAutoHyphens/>
        <w:spacing w:before="0" w:after="0" w:line="360" w:lineRule="auto"/>
        <w:ind w:firstLine="709"/>
        <w:jc w:val="both"/>
        <w:rPr>
          <w:sz w:val="28"/>
          <w:szCs w:val="24"/>
        </w:rPr>
      </w:pPr>
      <w:r w:rsidRPr="00EF27C9">
        <w:rPr>
          <w:iCs/>
          <w:sz w:val="28"/>
          <w:szCs w:val="28"/>
        </w:rPr>
        <w:t>У</w:t>
      </w:r>
      <w:r w:rsidRPr="00EF27C9">
        <w:rPr>
          <w:iCs/>
          <w:sz w:val="28"/>
          <w:szCs w:val="28"/>
          <w:vertAlign w:val="subscript"/>
        </w:rPr>
        <w:t>экол</w:t>
      </w:r>
      <w:r w:rsidRPr="00EF27C9">
        <w:rPr>
          <w:iCs/>
          <w:sz w:val="28"/>
          <w:szCs w:val="28"/>
        </w:rPr>
        <w:t>=У</w:t>
      </w:r>
      <w:r w:rsidRPr="00EF27C9">
        <w:rPr>
          <w:iCs/>
          <w:sz w:val="28"/>
          <w:szCs w:val="28"/>
          <w:vertAlign w:val="subscript"/>
        </w:rPr>
        <w:t>з</w:t>
      </w:r>
      <w:r w:rsidRPr="00EF27C9">
        <w:rPr>
          <w:iCs/>
          <w:sz w:val="28"/>
          <w:szCs w:val="28"/>
        </w:rPr>
        <w:t xml:space="preserve"> +У</w:t>
      </w:r>
      <w:r w:rsidRPr="00EF27C9">
        <w:rPr>
          <w:iCs/>
          <w:sz w:val="28"/>
          <w:szCs w:val="28"/>
          <w:vertAlign w:val="subscript"/>
        </w:rPr>
        <w:t xml:space="preserve">а </w:t>
      </w:r>
      <w:r w:rsidRPr="00EF27C9">
        <w:rPr>
          <w:iCs/>
          <w:sz w:val="28"/>
          <w:szCs w:val="28"/>
        </w:rPr>
        <w:t>,</w:t>
      </w:r>
      <w:r w:rsidR="008C52FE" w:rsidRPr="00EF27C9">
        <w:rPr>
          <w:sz w:val="28"/>
          <w:szCs w:val="28"/>
          <w:vertAlign w:val="subscript"/>
        </w:rPr>
        <w:t xml:space="preserve"> </w:t>
      </w:r>
      <w:r w:rsidRPr="00EF27C9">
        <w:rPr>
          <w:sz w:val="28"/>
          <w:szCs w:val="24"/>
        </w:rPr>
        <w:t>(9.4)</w:t>
      </w: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У</w:t>
      </w:r>
      <w:r w:rsidRPr="00EF27C9">
        <w:rPr>
          <w:iCs/>
          <w:sz w:val="28"/>
          <w:szCs w:val="28"/>
          <w:vertAlign w:val="subscript"/>
        </w:rPr>
        <w:t>экол</w:t>
      </w:r>
      <w:r w:rsidRPr="00EF27C9">
        <w:rPr>
          <w:sz w:val="28"/>
          <w:szCs w:val="28"/>
        </w:rPr>
        <w:t>=</w:t>
      </w:r>
      <w:r w:rsidR="008C52FE" w:rsidRPr="00EF27C9">
        <w:rPr>
          <w:sz w:val="28"/>
          <w:szCs w:val="28"/>
        </w:rPr>
        <w:t xml:space="preserve"> </w:t>
      </w:r>
      <w:r w:rsidRPr="00EF27C9">
        <w:rPr>
          <w:sz w:val="28"/>
          <w:szCs w:val="28"/>
        </w:rPr>
        <w:t>638</w:t>
      </w:r>
      <w:r w:rsidR="0011608D" w:rsidRPr="00EF27C9">
        <w:rPr>
          <w:sz w:val="28"/>
          <w:szCs w:val="28"/>
        </w:rPr>
        <w:t>*</w:t>
      </w:r>
      <w:r w:rsidRPr="00EF27C9">
        <w:rPr>
          <w:sz w:val="28"/>
          <w:szCs w:val="28"/>
        </w:rPr>
        <w:t>958,6 +</w:t>
      </w:r>
      <w:r w:rsidRPr="00EF27C9">
        <w:rPr>
          <w:sz w:val="28"/>
          <w:szCs w:val="24"/>
        </w:rPr>
        <w:t xml:space="preserve"> </w:t>
      </w:r>
      <w:r w:rsidRPr="00EF27C9">
        <w:rPr>
          <w:sz w:val="28"/>
          <w:szCs w:val="28"/>
        </w:rPr>
        <w:t>103</w:t>
      </w:r>
      <w:r w:rsidR="0011608D" w:rsidRPr="00EF27C9">
        <w:rPr>
          <w:sz w:val="28"/>
          <w:szCs w:val="28"/>
        </w:rPr>
        <w:t>*</w:t>
      </w:r>
      <w:r w:rsidRPr="00EF27C9">
        <w:rPr>
          <w:sz w:val="28"/>
          <w:szCs w:val="28"/>
        </w:rPr>
        <w:t xml:space="preserve">445,6 руб.= 742404,2 </w:t>
      </w:r>
      <w:r w:rsidRPr="00EF27C9">
        <w:rPr>
          <w:sz w:val="28"/>
          <w:szCs w:val="24"/>
        </w:rPr>
        <w:t>руб.</w:t>
      </w:r>
    </w:p>
    <w:p w:rsidR="00CD12C0" w:rsidRPr="00EF27C9" w:rsidRDefault="00CD12C0"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эколог</w:t>
      </w:r>
      <w:r w:rsidR="0011608D" w:rsidRPr="00EF27C9">
        <w:rPr>
          <w:sz w:val="28"/>
          <w:szCs w:val="28"/>
        </w:rPr>
        <w:t>ический ущерб оценивается в 742</w:t>
      </w:r>
      <w:r w:rsidRPr="00EF27C9">
        <w:rPr>
          <w:sz w:val="28"/>
          <w:szCs w:val="28"/>
        </w:rPr>
        <w:t>404,2 рубля.</w:t>
      </w:r>
    </w:p>
    <w:p w:rsidR="009C07F6" w:rsidRPr="00EF27C9" w:rsidRDefault="009C07F6" w:rsidP="008C52FE">
      <w:pPr>
        <w:suppressAutoHyphens/>
        <w:spacing w:before="0" w:after="0" w:line="360" w:lineRule="auto"/>
        <w:ind w:firstLine="709"/>
        <w:jc w:val="both"/>
        <w:rPr>
          <w:sz w:val="28"/>
          <w:szCs w:val="28"/>
        </w:rPr>
      </w:pPr>
      <w:bookmarkStart w:id="35" w:name="_Toc74565478"/>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9.2 Расчет экономического ущерба </w:t>
      </w:r>
      <w:bookmarkEnd w:id="35"/>
      <w:r w:rsidRPr="00EF27C9">
        <w:rPr>
          <w:sz w:val="28"/>
          <w:szCs w:val="28"/>
        </w:rPr>
        <w:t>от чрезвычайной ситуации</w:t>
      </w:r>
    </w:p>
    <w:p w:rsidR="00F104AC" w:rsidRPr="00EF27C9" w:rsidRDefault="00F104AC"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Для определения экономического ущерба необходимо рассчитать:</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ущерб от безвозвратных потерь нефти;</w:t>
      </w:r>
    </w:p>
    <w:p w:rsidR="009C07F6" w:rsidRPr="00EF27C9" w:rsidRDefault="009C07F6" w:rsidP="008C52FE">
      <w:pPr>
        <w:suppressAutoHyphens/>
        <w:spacing w:before="0" w:after="0" w:line="360" w:lineRule="auto"/>
        <w:ind w:firstLine="709"/>
        <w:jc w:val="both"/>
        <w:rPr>
          <w:bCs/>
          <w:sz w:val="28"/>
          <w:szCs w:val="28"/>
        </w:rPr>
      </w:pPr>
      <w:r w:rsidRPr="00EF27C9">
        <w:rPr>
          <w:sz w:val="28"/>
          <w:szCs w:val="28"/>
        </w:rPr>
        <w:t xml:space="preserve">- ущерб </w:t>
      </w:r>
      <w:r w:rsidRPr="00EF27C9">
        <w:rPr>
          <w:bCs/>
          <w:sz w:val="28"/>
          <w:szCs w:val="28"/>
        </w:rPr>
        <w:t>от вынужденного простоя МНП.</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Исходными данными для определения экономического ущерба являются результаты расчетов в разделах 2, 4 и 8.</w:t>
      </w:r>
    </w:p>
    <w:p w:rsidR="009C07F6" w:rsidRPr="00EF27C9" w:rsidRDefault="009C07F6" w:rsidP="008C52FE">
      <w:pPr>
        <w:pStyle w:val="aa"/>
        <w:suppressAutoHyphens/>
        <w:spacing w:line="360" w:lineRule="auto"/>
        <w:ind w:left="0" w:right="0" w:firstLine="709"/>
        <w:rPr>
          <w:bCs/>
          <w:szCs w:val="28"/>
        </w:rPr>
      </w:pPr>
    </w:p>
    <w:p w:rsidR="009C07F6" w:rsidRPr="00EF27C9" w:rsidRDefault="0011608D" w:rsidP="008C52FE">
      <w:pPr>
        <w:pStyle w:val="aa"/>
        <w:suppressAutoHyphens/>
        <w:spacing w:line="360" w:lineRule="auto"/>
        <w:ind w:left="0" w:right="0" w:firstLine="709"/>
        <w:rPr>
          <w:bCs/>
          <w:szCs w:val="28"/>
        </w:rPr>
      </w:pPr>
      <w:r w:rsidRPr="00EF27C9">
        <w:rPr>
          <w:bCs/>
          <w:szCs w:val="28"/>
        </w:rPr>
        <w:br w:type="page"/>
      </w:r>
      <w:r w:rsidR="009C07F6" w:rsidRPr="00EF27C9">
        <w:rPr>
          <w:bCs/>
          <w:szCs w:val="28"/>
        </w:rPr>
        <w:t>9.2.1 Расчет экономического ущерба от безвозвратных потерь нефти</w:t>
      </w:r>
    </w:p>
    <w:p w:rsidR="009C07F6" w:rsidRPr="00EF27C9" w:rsidRDefault="009C07F6" w:rsidP="008C52FE">
      <w:pPr>
        <w:pStyle w:val="aa"/>
        <w:suppressAutoHyphens/>
        <w:spacing w:line="360" w:lineRule="auto"/>
        <w:ind w:left="0" w:right="0" w:firstLine="709"/>
        <w:rPr>
          <w:bCs/>
          <w:szCs w:val="28"/>
        </w:rPr>
      </w:pPr>
      <w:r w:rsidRPr="00EF27C9">
        <w:rPr>
          <w:bCs/>
          <w:szCs w:val="28"/>
        </w:rPr>
        <w:t>Ущерб от безвозвратных потерь нефти рассчитывается по формуле</w:t>
      </w:r>
      <w:r w:rsidR="00BC70D5" w:rsidRPr="00EF27C9">
        <w:rPr>
          <w:bCs/>
          <w:szCs w:val="28"/>
        </w:rPr>
        <w:t xml:space="preserve"> [</w:t>
      </w:r>
      <w:r w:rsidR="00CD12C0" w:rsidRPr="00EF27C9">
        <w:rPr>
          <w:bCs/>
          <w:szCs w:val="28"/>
        </w:rPr>
        <w:t>33</w:t>
      </w:r>
      <w:r w:rsidR="00BC70D5" w:rsidRPr="00EF27C9">
        <w:rPr>
          <w:bCs/>
          <w:szCs w:val="28"/>
        </w:rPr>
        <w:t>]</w:t>
      </w:r>
      <w:r w:rsidRPr="00EF27C9">
        <w:rPr>
          <w:bCs/>
          <w:szCs w:val="28"/>
        </w:rPr>
        <w:t>:</w:t>
      </w:r>
    </w:p>
    <w:p w:rsidR="00396328" w:rsidRPr="00EF27C9" w:rsidRDefault="00396328" w:rsidP="008C52FE">
      <w:pPr>
        <w:pStyle w:val="aa"/>
        <w:suppressAutoHyphens/>
        <w:spacing w:line="360" w:lineRule="auto"/>
        <w:ind w:left="0" w:right="0" w:firstLine="709"/>
        <w:rPr>
          <w:bCs/>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iCs/>
          <w:sz w:val="28"/>
          <w:szCs w:val="28"/>
        </w:rPr>
        <w:t>У</w:t>
      </w:r>
      <w:r w:rsidRPr="00EF27C9">
        <w:rPr>
          <w:bCs/>
          <w:iCs/>
          <w:sz w:val="28"/>
          <w:szCs w:val="28"/>
          <w:vertAlign w:val="subscript"/>
        </w:rPr>
        <w:t>б.п</w:t>
      </w:r>
      <w:r w:rsidRPr="00EF27C9">
        <w:rPr>
          <w:bCs/>
          <w:iCs/>
          <w:sz w:val="28"/>
          <w:szCs w:val="28"/>
        </w:rPr>
        <w:t>=М</w:t>
      </w:r>
      <w:r w:rsidRPr="00EF27C9">
        <w:rPr>
          <w:bCs/>
          <w:iCs/>
          <w:sz w:val="28"/>
          <w:szCs w:val="28"/>
          <w:vertAlign w:val="subscript"/>
        </w:rPr>
        <w:t>б.п</w:t>
      </w:r>
      <w:r w:rsidR="0011608D" w:rsidRPr="00EF27C9">
        <w:rPr>
          <w:bCs/>
          <w:iCs/>
          <w:sz w:val="28"/>
          <w:szCs w:val="28"/>
        </w:rPr>
        <w:t>*</w:t>
      </w:r>
      <w:r w:rsidRPr="00EF27C9">
        <w:rPr>
          <w:bCs/>
          <w:iCs/>
          <w:sz w:val="28"/>
          <w:szCs w:val="28"/>
        </w:rPr>
        <w:t>Ц</w:t>
      </w:r>
      <w:r w:rsidRPr="00EF27C9">
        <w:rPr>
          <w:bCs/>
          <w:iCs/>
          <w:sz w:val="28"/>
          <w:szCs w:val="28"/>
          <w:vertAlign w:val="subscript"/>
        </w:rPr>
        <w:t>тон</w:t>
      </w:r>
      <w:r w:rsidRPr="00EF27C9">
        <w:rPr>
          <w:bCs/>
          <w:sz w:val="28"/>
          <w:szCs w:val="28"/>
        </w:rPr>
        <w:t>,</w:t>
      </w:r>
      <w:r w:rsidR="008C52FE" w:rsidRPr="00EF27C9">
        <w:rPr>
          <w:bCs/>
          <w:sz w:val="28"/>
          <w:szCs w:val="28"/>
        </w:rPr>
        <w:t xml:space="preserve"> </w:t>
      </w:r>
      <w:r w:rsidRPr="00EF27C9">
        <w:rPr>
          <w:bCs/>
          <w:sz w:val="28"/>
          <w:szCs w:val="28"/>
        </w:rPr>
        <w:t>(9.5)</w:t>
      </w:r>
    </w:p>
    <w:p w:rsidR="00F104AC" w:rsidRPr="00EF27C9" w:rsidRDefault="00F104AC"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bCs/>
          <w:sz w:val="28"/>
          <w:szCs w:val="28"/>
        </w:rPr>
        <w:t xml:space="preserve">где </w:t>
      </w:r>
      <w:r w:rsidRPr="00EF27C9">
        <w:rPr>
          <w:bCs/>
          <w:iCs/>
          <w:sz w:val="28"/>
          <w:szCs w:val="28"/>
        </w:rPr>
        <w:t>М</w:t>
      </w:r>
      <w:r w:rsidRPr="00EF27C9">
        <w:rPr>
          <w:bCs/>
          <w:iCs/>
          <w:sz w:val="28"/>
          <w:szCs w:val="28"/>
          <w:vertAlign w:val="subscript"/>
        </w:rPr>
        <w:t>б.п</w:t>
      </w:r>
      <w:r w:rsidRPr="00EF27C9">
        <w:rPr>
          <w:bCs/>
          <w:sz w:val="28"/>
          <w:szCs w:val="28"/>
        </w:rPr>
        <w:t xml:space="preserve">- масса безвозвратно потерянной </w:t>
      </w:r>
      <w:r w:rsidRPr="00EF27C9">
        <w:rPr>
          <w:sz w:val="28"/>
          <w:szCs w:val="28"/>
        </w:rPr>
        <w:t>нефти, т (принимается равной массе всей вытекшей нефти, так как во время пожара вся нефть сгорела, т.е. 170 т);</w:t>
      </w:r>
    </w:p>
    <w:p w:rsidR="009C07F6" w:rsidRPr="00EF27C9" w:rsidRDefault="009C07F6" w:rsidP="008C52FE">
      <w:pPr>
        <w:suppressAutoHyphens/>
        <w:spacing w:before="0" w:after="0" w:line="360" w:lineRule="auto"/>
        <w:ind w:firstLine="709"/>
        <w:jc w:val="both"/>
        <w:rPr>
          <w:sz w:val="28"/>
          <w:szCs w:val="28"/>
        </w:rPr>
      </w:pPr>
      <w:r w:rsidRPr="00EF27C9">
        <w:rPr>
          <w:bCs/>
          <w:iCs/>
          <w:sz w:val="28"/>
          <w:szCs w:val="28"/>
        </w:rPr>
        <w:t>Ц</w:t>
      </w:r>
      <w:r w:rsidRPr="00EF27C9">
        <w:rPr>
          <w:bCs/>
          <w:iCs/>
          <w:sz w:val="28"/>
          <w:szCs w:val="28"/>
          <w:vertAlign w:val="subscript"/>
        </w:rPr>
        <w:t>тон</w:t>
      </w:r>
      <w:r w:rsidRPr="00EF27C9">
        <w:rPr>
          <w:bCs/>
          <w:sz w:val="28"/>
          <w:szCs w:val="28"/>
        </w:rPr>
        <w:t>- цена одной тонны</w:t>
      </w:r>
      <w:r w:rsidRPr="00EF27C9">
        <w:rPr>
          <w:sz w:val="28"/>
          <w:szCs w:val="28"/>
        </w:rPr>
        <w:t xml:space="preserve"> нефти, 2559 руб/т.</w:t>
      </w:r>
    </w:p>
    <w:p w:rsidR="00396328" w:rsidRPr="00EF27C9" w:rsidRDefault="00396328"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iCs/>
          <w:sz w:val="28"/>
          <w:szCs w:val="28"/>
        </w:rPr>
        <w:t>У</w:t>
      </w:r>
      <w:r w:rsidRPr="00EF27C9">
        <w:rPr>
          <w:bCs/>
          <w:iCs/>
          <w:sz w:val="28"/>
          <w:szCs w:val="28"/>
          <w:vertAlign w:val="subscript"/>
        </w:rPr>
        <w:t>б.п</w:t>
      </w:r>
      <w:r w:rsidRPr="00EF27C9">
        <w:rPr>
          <w:bCs/>
          <w:sz w:val="28"/>
          <w:szCs w:val="28"/>
        </w:rPr>
        <w:t>=2559</w:t>
      </w:r>
      <w:r w:rsidR="0011608D" w:rsidRPr="00EF27C9">
        <w:rPr>
          <w:bCs/>
          <w:sz w:val="28"/>
          <w:szCs w:val="28"/>
          <w:lang w:val="en-US"/>
        </w:rPr>
        <w:t>*</w:t>
      </w:r>
      <w:r w:rsidR="0011608D" w:rsidRPr="00EF27C9">
        <w:rPr>
          <w:bCs/>
          <w:sz w:val="28"/>
          <w:szCs w:val="28"/>
        </w:rPr>
        <w:t>170= 358</w:t>
      </w:r>
      <w:r w:rsidRPr="00EF27C9">
        <w:rPr>
          <w:bCs/>
          <w:sz w:val="28"/>
          <w:szCs w:val="28"/>
        </w:rPr>
        <w:t>260 рублей.</w:t>
      </w:r>
    </w:p>
    <w:p w:rsidR="00F104AC" w:rsidRPr="00EF27C9" w:rsidRDefault="00F104AC"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Таким образом, экономический ущерб от прямых потерь нефти составляет 358 260 рублей.</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bookmarkStart w:id="36" w:name="_Toc74565479"/>
      <w:r w:rsidRPr="00EF27C9">
        <w:rPr>
          <w:rFonts w:ascii="Times New Roman" w:hAnsi="Times New Roman" w:cs="Times New Roman"/>
          <w:b w:val="0"/>
          <w:i w:val="0"/>
        </w:rPr>
        <w:t>9.2.2 Расчет экономического ущерба из-за неиспользованных мощностей нефтепровода</w:t>
      </w:r>
      <w:bookmarkEnd w:id="36"/>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Ущерб от вынужденного простоя МНП определяется по формуле:</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12502C" w:rsidP="008C52FE">
      <w:pPr>
        <w:suppressAutoHyphens/>
        <w:spacing w:before="0" w:after="0" w:line="360" w:lineRule="auto"/>
        <w:ind w:firstLine="709"/>
        <w:jc w:val="both"/>
        <w:rPr>
          <w:bCs/>
          <w:sz w:val="28"/>
          <w:szCs w:val="28"/>
        </w:rPr>
      </w:pPr>
      <w:r>
        <w:rPr>
          <w:bCs/>
          <w:sz w:val="28"/>
          <w:szCs w:val="28"/>
        </w:rPr>
        <w:pict>
          <v:shape id="_x0000_i1152" type="#_x0000_t75" style="width:166.5pt;height:22.5pt">
            <v:imagedata r:id="rId223" o:title=""/>
          </v:shape>
        </w:pict>
      </w:r>
      <w:r w:rsidR="009C07F6" w:rsidRPr="00EF27C9">
        <w:rPr>
          <w:bCs/>
          <w:sz w:val="28"/>
          <w:szCs w:val="28"/>
        </w:rPr>
        <w:t>,</w:t>
      </w:r>
      <w:r w:rsidR="008C52FE" w:rsidRPr="00EF27C9">
        <w:rPr>
          <w:bCs/>
          <w:sz w:val="28"/>
          <w:szCs w:val="28"/>
        </w:rPr>
        <w:t xml:space="preserve"> </w:t>
      </w:r>
      <w:r w:rsidR="009C07F6" w:rsidRPr="00EF27C9">
        <w:rPr>
          <w:bCs/>
          <w:sz w:val="28"/>
          <w:szCs w:val="28"/>
        </w:rPr>
        <w:t>(9.6)</w:t>
      </w:r>
    </w:p>
    <w:p w:rsidR="00F104AC" w:rsidRPr="00EF27C9" w:rsidRDefault="00F104AC"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где К – удельные капитальные вложения в тонну</w:t>
      </w:r>
      <w:r w:rsidR="008C52FE" w:rsidRPr="00EF27C9">
        <w:rPr>
          <w:bCs/>
          <w:sz w:val="28"/>
          <w:szCs w:val="28"/>
        </w:rPr>
        <w:t xml:space="preserve"> </w:t>
      </w:r>
      <w:r w:rsidRPr="00EF27C9">
        <w:rPr>
          <w:bCs/>
          <w:sz w:val="28"/>
          <w:szCs w:val="28"/>
        </w:rPr>
        <w:t>перекачиваемой нефти, руб/т, принимается 47,7 руб/т;</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Е – нормативный коэффициент эффективности капитальных вложений в транспортировку нефти, принимается 1,3;</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А – удельные эксплуатационные расходы, руб/т, принимается 43 руб/т ;</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lang w:val="en-US"/>
        </w:rPr>
        <w:t>Q</w:t>
      </w:r>
      <w:r w:rsidRPr="00EF27C9">
        <w:rPr>
          <w:bCs/>
          <w:sz w:val="28"/>
          <w:szCs w:val="28"/>
          <w:vertAlign w:val="subscript"/>
        </w:rPr>
        <w:t>тр</w:t>
      </w:r>
      <w:r w:rsidRPr="00EF27C9">
        <w:rPr>
          <w:bCs/>
          <w:sz w:val="28"/>
          <w:szCs w:val="28"/>
        </w:rPr>
        <w:t xml:space="preserve"> – расход нефти по простаивающему участку трубопровода, составляет 2778 т/ч;</w:t>
      </w:r>
    </w:p>
    <w:p w:rsidR="009C07F6" w:rsidRPr="00EF27C9" w:rsidRDefault="0011608D" w:rsidP="008C52FE">
      <w:pPr>
        <w:suppressAutoHyphens/>
        <w:spacing w:before="0" w:after="0" w:line="360" w:lineRule="auto"/>
        <w:ind w:firstLine="709"/>
        <w:jc w:val="both"/>
        <w:rPr>
          <w:bCs/>
          <w:sz w:val="28"/>
          <w:szCs w:val="28"/>
        </w:rPr>
      </w:pPr>
      <w:r w:rsidRPr="00EF27C9">
        <w:rPr>
          <w:bCs/>
          <w:sz w:val="28"/>
          <w:szCs w:val="28"/>
          <w:lang w:val="en-US"/>
        </w:rPr>
        <w:br w:type="page"/>
      </w:r>
      <w:r w:rsidR="009C07F6" w:rsidRPr="00EF27C9">
        <w:rPr>
          <w:bCs/>
          <w:sz w:val="28"/>
          <w:szCs w:val="28"/>
          <w:lang w:val="en-US"/>
        </w:rPr>
        <w:t>t</w:t>
      </w:r>
      <w:r w:rsidR="009C07F6" w:rsidRPr="00EF27C9">
        <w:rPr>
          <w:bCs/>
          <w:sz w:val="28"/>
          <w:szCs w:val="28"/>
        </w:rPr>
        <w:t xml:space="preserve"> – время простоя трубопровода, ч (принимается 10 ч).</w:t>
      </w:r>
    </w:p>
    <w:p w:rsidR="00F104AC" w:rsidRPr="00EF27C9" w:rsidRDefault="00F104AC"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position w:val="-14"/>
          <w:sz w:val="28"/>
          <w:szCs w:val="28"/>
        </w:rPr>
        <w:object w:dxaOrig="960" w:dyaOrig="380">
          <v:shape id="_x0000_i1153" type="#_x0000_t75" style="width:48pt;height:18.75pt" o:ole="">
            <v:imagedata r:id="rId224" o:title=""/>
          </v:shape>
          <o:OLEObject Type="Embed" ProgID="Equation.3" ShapeID="_x0000_i1153" DrawAspect="Content" ObjectID="_1459014709" r:id="rId225"/>
        </w:object>
      </w:r>
      <w:r w:rsidRPr="00EF27C9">
        <w:rPr>
          <w:bCs/>
          <w:sz w:val="28"/>
          <w:szCs w:val="28"/>
        </w:rPr>
        <w:t>(47,7</w:t>
      </w:r>
      <w:r w:rsidRPr="00EF27C9">
        <w:rPr>
          <w:bCs/>
          <w:sz w:val="28"/>
          <w:szCs w:val="28"/>
        </w:rPr>
        <w:sym w:font="Symbol" w:char="F0D7"/>
      </w:r>
      <w:r w:rsidRPr="00EF27C9">
        <w:rPr>
          <w:bCs/>
          <w:sz w:val="28"/>
          <w:szCs w:val="28"/>
        </w:rPr>
        <w:t>1,3+43)</w:t>
      </w:r>
      <w:r w:rsidRPr="00EF27C9">
        <w:rPr>
          <w:bCs/>
          <w:sz w:val="28"/>
          <w:szCs w:val="28"/>
        </w:rPr>
        <w:sym w:font="Symbol" w:char="F0D7"/>
      </w:r>
      <w:r w:rsidRPr="00EF27C9">
        <w:rPr>
          <w:bCs/>
          <w:sz w:val="28"/>
          <w:szCs w:val="28"/>
        </w:rPr>
        <w:t>2778</w:t>
      </w:r>
      <w:r w:rsidRPr="00EF27C9">
        <w:rPr>
          <w:bCs/>
          <w:sz w:val="28"/>
          <w:szCs w:val="28"/>
        </w:rPr>
        <w:sym w:font="Symbol" w:char="F0D7"/>
      </w:r>
      <w:r w:rsidRPr="00EF27C9">
        <w:rPr>
          <w:bCs/>
          <w:sz w:val="28"/>
          <w:szCs w:val="28"/>
        </w:rPr>
        <w:t>10= 2917 177,8 руб.</w:t>
      </w:r>
    </w:p>
    <w:p w:rsidR="00F104AC" w:rsidRPr="00EF27C9" w:rsidRDefault="00F104AC"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Убытки из-за простоев МНП компенсируются за счет повышения производительности перекачки после ликвидации ЧС.</w:t>
      </w:r>
    </w:p>
    <w:p w:rsidR="00F104AC"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суммарный экономический ущерб составит</w:t>
      </w:r>
    </w:p>
    <w:p w:rsidR="00F104AC" w:rsidRPr="00EF27C9" w:rsidRDefault="00F104AC"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bCs/>
          <w:iCs/>
          <w:sz w:val="28"/>
          <w:szCs w:val="28"/>
        </w:rPr>
      </w:pPr>
      <w:r w:rsidRPr="00EF27C9">
        <w:rPr>
          <w:bCs/>
          <w:iCs/>
          <w:sz w:val="28"/>
          <w:szCs w:val="28"/>
        </w:rPr>
        <w:t>У</w:t>
      </w:r>
      <w:r w:rsidRPr="00EF27C9">
        <w:rPr>
          <w:bCs/>
          <w:iCs/>
          <w:sz w:val="28"/>
          <w:szCs w:val="28"/>
          <w:vertAlign w:val="subscript"/>
        </w:rPr>
        <w:t>экон</w:t>
      </w:r>
      <w:r w:rsidRPr="00EF27C9">
        <w:rPr>
          <w:bCs/>
          <w:iCs/>
          <w:sz w:val="28"/>
          <w:szCs w:val="28"/>
        </w:rPr>
        <w:t xml:space="preserve"> = У</w:t>
      </w:r>
      <w:r w:rsidRPr="00EF27C9">
        <w:rPr>
          <w:bCs/>
          <w:iCs/>
          <w:sz w:val="28"/>
          <w:szCs w:val="28"/>
          <w:vertAlign w:val="subscript"/>
        </w:rPr>
        <w:t>б.п</w:t>
      </w:r>
      <w:r w:rsidRPr="00EF27C9">
        <w:rPr>
          <w:bCs/>
          <w:iCs/>
          <w:sz w:val="28"/>
          <w:szCs w:val="28"/>
        </w:rPr>
        <w:t xml:space="preserve"> + У</w:t>
      </w:r>
      <w:r w:rsidRPr="00EF27C9">
        <w:rPr>
          <w:bCs/>
          <w:iCs/>
          <w:sz w:val="28"/>
          <w:szCs w:val="28"/>
          <w:vertAlign w:val="subscript"/>
        </w:rPr>
        <w:t>простоя</w:t>
      </w:r>
      <w:r w:rsidRPr="00EF27C9">
        <w:rPr>
          <w:bCs/>
          <w:iCs/>
          <w:sz w:val="28"/>
          <w:szCs w:val="28"/>
        </w:rPr>
        <w:t xml:space="preserve"> = 358 260 + 2917177,8 =</w:t>
      </w:r>
      <w:r w:rsidR="008C52FE" w:rsidRPr="00EF27C9">
        <w:rPr>
          <w:bCs/>
          <w:iCs/>
          <w:sz w:val="28"/>
          <w:szCs w:val="28"/>
        </w:rPr>
        <w:t xml:space="preserve"> </w:t>
      </w:r>
      <w:r w:rsidRPr="00EF27C9">
        <w:rPr>
          <w:bCs/>
          <w:iCs/>
          <w:sz w:val="28"/>
          <w:szCs w:val="28"/>
        </w:rPr>
        <w:t>3275437,8 рубля.</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pStyle w:val="2"/>
        <w:keepNext w:val="0"/>
        <w:suppressAutoHyphens/>
        <w:spacing w:before="0" w:after="0" w:line="360" w:lineRule="auto"/>
        <w:ind w:firstLine="709"/>
        <w:jc w:val="both"/>
        <w:rPr>
          <w:rFonts w:ascii="Times New Roman" w:hAnsi="Times New Roman" w:cs="Times New Roman"/>
          <w:b w:val="0"/>
          <w:i w:val="0"/>
        </w:rPr>
      </w:pPr>
      <w:bookmarkStart w:id="37" w:name="_Toc105743244"/>
      <w:bookmarkStart w:id="38" w:name="_Toc105743530"/>
      <w:r w:rsidRPr="00EF27C9">
        <w:rPr>
          <w:rFonts w:ascii="Times New Roman" w:hAnsi="Times New Roman" w:cs="Times New Roman"/>
          <w:b w:val="0"/>
          <w:i w:val="0"/>
        </w:rPr>
        <w:t>9.3</w:t>
      </w:r>
      <w:r w:rsidR="008C52FE" w:rsidRPr="00EF27C9">
        <w:rPr>
          <w:rFonts w:ascii="Times New Roman" w:hAnsi="Times New Roman" w:cs="Times New Roman"/>
          <w:b w:val="0"/>
          <w:i w:val="0"/>
        </w:rPr>
        <w:t xml:space="preserve"> </w:t>
      </w:r>
      <w:r w:rsidRPr="00EF27C9">
        <w:rPr>
          <w:rFonts w:ascii="Times New Roman" w:hAnsi="Times New Roman" w:cs="Times New Roman"/>
          <w:b w:val="0"/>
          <w:i w:val="0"/>
        </w:rPr>
        <w:t xml:space="preserve">Расчет затрат на ликвидацию </w:t>
      </w:r>
      <w:bookmarkEnd w:id="37"/>
      <w:bookmarkEnd w:id="38"/>
      <w:r w:rsidRPr="00EF27C9">
        <w:rPr>
          <w:rFonts w:ascii="Times New Roman" w:hAnsi="Times New Roman" w:cs="Times New Roman"/>
          <w:b w:val="0"/>
          <w:i w:val="0"/>
        </w:rPr>
        <w:t>чрезвычайной ситуации</w:t>
      </w:r>
    </w:p>
    <w:p w:rsidR="009C07F6" w:rsidRPr="00EF27C9" w:rsidRDefault="009C07F6" w:rsidP="008C52FE">
      <w:pPr>
        <w:suppressAutoHyphens/>
        <w:spacing w:before="0" w:after="0" w:line="360" w:lineRule="auto"/>
        <w:ind w:firstLine="709"/>
        <w:jc w:val="both"/>
        <w:rPr>
          <w:sz w:val="28"/>
          <w:szCs w:val="24"/>
        </w:rPr>
      </w:pPr>
    </w:p>
    <w:p w:rsidR="009C07F6" w:rsidRPr="00EF27C9" w:rsidRDefault="009C07F6" w:rsidP="008C52FE">
      <w:pPr>
        <w:suppressAutoHyphens/>
        <w:spacing w:before="0" w:after="0" w:line="360" w:lineRule="auto"/>
        <w:ind w:firstLine="709"/>
        <w:jc w:val="both"/>
        <w:rPr>
          <w:sz w:val="28"/>
          <w:szCs w:val="28"/>
        </w:rPr>
      </w:pPr>
      <w:bookmarkStart w:id="39" w:name="_Toc105743245"/>
      <w:bookmarkStart w:id="40" w:name="_Toc105743531"/>
      <w:r w:rsidRPr="00EF27C9">
        <w:rPr>
          <w:sz w:val="28"/>
          <w:szCs w:val="28"/>
        </w:rPr>
        <w:t>Затраты на ликвидацию последствий ЧС с разливом нефти включают:</w:t>
      </w:r>
      <w:bookmarkEnd w:id="39"/>
      <w:bookmarkEnd w:id="40"/>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затраты на питание формирований;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затраты на приобретение предметов первой необходимости;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затраты на горюче-смазочные материалы;</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затраты</w:t>
      </w:r>
      <w:r w:rsidR="008C52FE" w:rsidRPr="00EF27C9">
        <w:rPr>
          <w:sz w:val="28"/>
          <w:szCs w:val="28"/>
        </w:rPr>
        <w:t xml:space="preserve"> </w:t>
      </w:r>
      <w:r w:rsidRPr="00EF27C9">
        <w:rPr>
          <w:sz w:val="28"/>
          <w:szCs w:val="28"/>
        </w:rPr>
        <w:t>на оплату труда спасателей;</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затраты на амортизацию технических средств.</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Расчеты ведутся на основе данных, полученных</w:t>
      </w:r>
      <w:r w:rsidR="008C52FE" w:rsidRPr="00EF27C9">
        <w:rPr>
          <w:sz w:val="28"/>
          <w:szCs w:val="28"/>
        </w:rPr>
        <w:t xml:space="preserve"> </w:t>
      </w:r>
      <w:r w:rsidRPr="00EF27C9">
        <w:rPr>
          <w:sz w:val="28"/>
          <w:szCs w:val="28"/>
        </w:rPr>
        <w:t>в разделе 8.</w:t>
      </w:r>
    </w:p>
    <w:p w:rsidR="009C07F6" w:rsidRPr="00EF27C9" w:rsidRDefault="009C07F6" w:rsidP="008C52FE">
      <w:pPr>
        <w:suppressAutoHyphens/>
        <w:spacing w:before="0" w:after="0" w:line="360" w:lineRule="auto"/>
        <w:ind w:firstLine="709"/>
        <w:jc w:val="both"/>
        <w:outlineLvl w:val="0"/>
        <w:rPr>
          <w:sz w:val="28"/>
          <w:szCs w:val="28"/>
        </w:rPr>
      </w:pPr>
      <w:bookmarkStart w:id="41" w:name="_Toc105743246"/>
      <w:r w:rsidRPr="00EF27C9">
        <w:rPr>
          <w:sz w:val="28"/>
          <w:szCs w:val="28"/>
        </w:rPr>
        <w:t>а) Расчет затрат на питание</w:t>
      </w:r>
      <w:bookmarkEnd w:id="41"/>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Затраты на питание рассчитываются исходя из суточных норм обеспечения питанием разных групп населения, по общей формуле</w:t>
      </w:r>
      <w:r w:rsidR="00CD12C0" w:rsidRPr="00EF27C9">
        <w:rPr>
          <w:sz w:val="28"/>
          <w:szCs w:val="28"/>
        </w:rPr>
        <w:t xml:space="preserve"> [33, 62]</w:t>
      </w:r>
      <w:r w:rsidRPr="00EF27C9">
        <w:rPr>
          <w:sz w:val="28"/>
          <w:szCs w:val="28"/>
        </w:rPr>
        <w:t>:</w:t>
      </w:r>
    </w:p>
    <w:p w:rsidR="00F104AC" w:rsidRPr="00EF27C9" w:rsidRDefault="00F104AC" w:rsidP="008C52FE">
      <w:pPr>
        <w:tabs>
          <w:tab w:val="left" w:pos="1710"/>
        </w:tabs>
        <w:suppressAutoHyphens/>
        <w:spacing w:before="0" w:after="0" w:line="360" w:lineRule="auto"/>
        <w:ind w:firstLine="709"/>
        <w:jc w:val="both"/>
        <w:rPr>
          <w:sz w:val="28"/>
          <w:szCs w:val="28"/>
        </w:rPr>
      </w:pPr>
    </w:p>
    <w:p w:rsidR="009C07F6" w:rsidRPr="00EF27C9" w:rsidRDefault="009C07F6" w:rsidP="008C52FE">
      <w:pPr>
        <w:tabs>
          <w:tab w:val="left" w:pos="1710"/>
        </w:tabs>
        <w:suppressAutoHyphens/>
        <w:spacing w:before="0" w:after="0" w:line="360" w:lineRule="auto"/>
        <w:ind w:firstLine="709"/>
        <w:jc w:val="both"/>
        <w:rPr>
          <w:sz w:val="28"/>
          <w:szCs w:val="28"/>
        </w:rPr>
      </w:pPr>
      <w:r w:rsidRPr="00EF27C9">
        <w:rPr>
          <w:position w:val="-14"/>
          <w:sz w:val="28"/>
          <w:szCs w:val="28"/>
        </w:rPr>
        <w:object w:dxaOrig="2500" w:dyaOrig="400">
          <v:shape id="_x0000_i1154" type="#_x0000_t75" style="width:125.25pt;height:20.25pt" o:ole="">
            <v:imagedata r:id="rId226" o:title=""/>
          </v:shape>
          <o:OLEObject Type="Embed" ProgID="Equation.3" ShapeID="_x0000_i1154" DrawAspect="Content" ObjectID="_1459014710" r:id="rId227"/>
        </w:object>
      </w:r>
      <w:r w:rsidR="00F104AC" w:rsidRPr="00EF27C9">
        <w:rPr>
          <w:sz w:val="28"/>
          <w:szCs w:val="28"/>
        </w:rPr>
        <w:t xml:space="preserve">, </w:t>
      </w:r>
      <w:r w:rsidRPr="00EF27C9">
        <w:rPr>
          <w:sz w:val="28"/>
          <w:szCs w:val="28"/>
        </w:rPr>
        <w:t>(9.7)</w:t>
      </w:r>
    </w:p>
    <w:p w:rsidR="00F104AC" w:rsidRPr="00EF27C9" w:rsidRDefault="00F104AC"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где З</w:t>
      </w:r>
      <w:r w:rsidRPr="00EF27C9">
        <w:rPr>
          <w:sz w:val="28"/>
          <w:szCs w:val="28"/>
          <w:vertAlign w:val="subscript"/>
        </w:rPr>
        <w:t>псут</w:t>
      </w:r>
      <w:r w:rsidRPr="00EF27C9">
        <w:rPr>
          <w:sz w:val="28"/>
          <w:szCs w:val="28"/>
        </w:rPr>
        <w:t>, - суточная норма обеспечения питанием, руб./(сут. на чел.);</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З</w:t>
      </w:r>
      <w:r w:rsidRPr="00EF27C9">
        <w:rPr>
          <w:sz w:val="28"/>
          <w:szCs w:val="28"/>
          <w:vertAlign w:val="subscript"/>
        </w:rPr>
        <w:t>псут</w:t>
      </w:r>
      <w:r w:rsidRPr="00EF27C9">
        <w:rPr>
          <w:sz w:val="28"/>
          <w:szCs w:val="28"/>
          <w:vertAlign w:val="subscript"/>
          <w:lang w:val="en-US"/>
        </w:rPr>
        <w:t>i</w:t>
      </w:r>
      <w:r w:rsidRPr="00EF27C9">
        <w:rPr>
          <w:sz w:val="28"/>
          <w:szCs w:val="28"/>
        </w:rPr>
        <w:t xml:space="preserve"> – суточная норма обеспечения питанием, руб./(сут. на чел.);</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Ч</w:t>
      </w:r>
      <w:r w:rsidRPr="00EF27C9">
        <w:rPr>
          <w:sz w:val="28"/>
          <w:szCs w:val="28"/>
          <w:vertAlign w:val="subscript"/>
          <w:lang w:val="en-US"/>
        </w:rPr>
        <w:t>i</w:t>
      </w:r>
      <w:r w:rsidRPr="00EF27C9">
        <w:rPr>
          <w:sz w:val="28"/>
          <w:szCs w:val="28"/>
        </w:rPr>
        <w:t xml:space="preserve"> – численность населения, человек.</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Полные затраты на питание спасателей:</w:t>
      </w:r>
    </w:p>
    <w:p w:rsidR="009C07F6" w:rsidRPr="00EF27C9" w:rsidRDefault="0011608D" w:rsidP="008C52FE">
      <w:pPr>
        <w:suppressAutoHyphens/>
        <w:spacing w:before="0" w:after="0" w:line="360" w:lineRule="auto"/>
        <w:ind w:firstLine="709"/>
        <w:jc w:val="both"/>
        <w:rPr>
          <w:sz w:val="28"/>
          <w:szCs w:val="28"/>
        </w:rPr>
      </w:pPr>
      <w:r w:rsidRPr="00EF27C9">
        <w:rPr>
          <w:sz w:val="28"/>
          <w:szCs w:val="28"/>
        </w:rPr>
        <w:br w:type="page"/>
      </w:r>
      <w:r w:rsidR="009C07F6" w:rsidRPr="00EF27C9">
        <w:rPr>
          <w:position w:val="-10"/>
          <w:sz w:val="28"/>
          <w:szCs w:val="28"/>
        </w:rPr>
        <w:object w:dxaOrig="2380" w:dyaOrig="340">
          <v:shape id="_x0000_i1155" type="#_x0000_t75" style="width:174.75pt;height:19.5pt" o:ole="">
            <v:imagedata r:id="rId228" o:title=""/>
          </v:shape>
          <o:OLEObject Type="Embed" ProgID="Equation.3" ShapeID="_x0000_i1155" DrawAspect="Content" ObjectID="_1459014711" r:id="rId229"/>
        </w:object>
      </w:r>
      <w:r w:rsidR="009C07F6" w:rsidRPr="00EF27C9">
        <w:rPr>
          <w:sz w:val="28"/>
          <w:szCs w:val="28"/>
        </w:rPr>
        <w:t>, (9.8)</w:t>
      </w:r>
    </w:p>
    <w:p w:rsidR="00F104AC" w:rsidRPr="00EF27C9" w:rsidRDefault="00F104AC"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где Ч</w:t>
      </w:r>
      <w:r w:rsidRPr="00EF27C9">
        <w:rPr>
          <w:sz w:val="28"/>
          <w:szCs w:val="28"/>
          <w:vertAlign w:val="subscript"/>
        </w:rPr>
        <w:t>спас</w:t>
      </w:r>
      <w:r w:rsidRPr="00EF27C9">
        <w:rPr>
          <w:sz w:val="28"/>
          <w:szCs w:val="28"/>
        </w:rPr>
        <w:t xml:space="preserve"> –численность спасателей, обеспечиваемых питанием, человек;</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w:t>
      </w:r>
      <w:r w:rsidRPr="00EF27C9">
        <w:rPr>
          <w:sz w:val="28"/>
          <w:szCs w:val="28"/>
          <w:vertAlign w:val="subscript"/>
        </w:rPr>
        <w:t>н1</w:t>
      </w:r>
      <w:r w:rsidRPr="00EF27C9">
        <w:rPr>
          <w:sz w:val="28"/>
          <w:szCs w:val="28"/>
        </w:rPr>
        <w:t xml:space="preserve"> - продолжительность работ ЛС , дни.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Согласно полученным данным о потребности в обеспечении продуктами питания личного состава формирований РСЧС (пункт 8.8.1) и учитывая стоимость продуктов питания, произведен расчет затрат на питание, расчеты которого приведены в таблице 9.1.</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Таблица 9.1- Затраты на питание личного состава формирований в зависимости от потребности в обеспечении продуктами и их цены (на 8 часов)</w:t>
      </w: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04"/>
        <w:gridCol w:w="1089"/>
        <w:gridCol w:w="1476"/>
        <w:gridCol w:w="1869"/>
      </w:tblGrid>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8"/>
              </w:rPr>
            </w:pPr>
            <w:r w:rsidRPr="00EF27C9">
              <w:rPr>
                <w:sz w:val="20"/>
                <w:szCs w:val="28"/>
              </w:rPr>
              <w:t>Наименование продукта</w:t>
            </w:r>
          </w:p>
        </w:tc>
        <w:tc>
          <w:tcPr>
            <w:tcW w:w="1089" w:type="dxa"/>
          </w:tcPr>
          <w:p w:rsidR="009C07F6" w:rsidRPr="00EF27C9" w:rsidRDefault="009C07F6" w:rsidP="00F62BED">
            <w:pPr>
              <w:suppressAutoHyphens/>
              <w:spacing w:before="0" w:after="0" w:line="360" w:lineRule="auto"/>
              <w:rPr>
                <w:sz w:val="20"/>
                <w:szCs w:val="28"/>
              </w:rPr>
            </w:pPr>
            <w:r w:rsidRPr="00EF27C9">
              <w:rPr>
                <w:sz w:val="20"/>
                <w:szCs w:val="28"/>
              </w:rPr>
              <w:t>Цена за</w:t>
            </w:r>
          </w:p>
          <w:p w:rsidR="009C07F6" w:rsidRPr="00EF27C9" w:rsidRDefault="009C07F6" w:rsidP="00F62BED">
            <w:pPr>
              <w:suppressAutoHyphens/>
              <w:spacing w:before="0" w:after="0" w:line="360" w:lineRule="auto"/>
              <w:rPr>
                <w:sz w:val="20"/>
                <w:szCs w:val="28"/>
              </w:rPr>
            </w:pPr>
            <w:r w:rsidRPr="00EF27C9">
              <w:rPr>
                <w:sz w:val="20"/>
                <w:szCs w:val="28"/>
              </w:rPr>
              <w:t>1 кг (руб.)</w:t>
            </w:r>
          </w:p>
        </w:tc>
        <w:tc>
          <w:tcPr>
            <w:tcW w:w="1476" w:type="dxa"/>
          </w:tcPr>
          <w:p w:rsidR="009C07F6" w:rsidRPr="00EF27C9" w:rsidRDefault="009C07F6" w:rsidP="00F62BED">
            <w:pPr>
              <w:suppressAutoHyphens/>
              <w:spacing w:before="0" w:after="0" w:line="360" w:lineRule="auto"/>
              <w:rPr>
                <w:sz w:val="20"/>
                <w:szCs w:val="28"/>
              </w:rPr>
            </w:pPr>
            <w:r w:rsidRPr="00EF27C9">
              <w:rPr>
                <w:sz w:val="20"/>
                <w:szCs w:val="28"/>
              </w:rPr>
              <w:t>Потребное количество,</w:t>
            </w:r>
            <w:r w:rsidR="008C52FE" w:rsidRPr="00EF27C9">
              <w:rPr>
                <w:sz w:val="20"/>
                <w:szCs w:val="28"/>
              </w:rPr>
              <w:t xml:space="preserve"> </w:t>
            </w:r>
            <w:r w:rsidRPr="00EF27C9">
              <w:rPr>
                <w:sz w:val="20"/>
                <w:szCs w:val="28"/>
              </w:rPr>
              <w:t>кг</w:t>
            </w:r>
          </w:p>
        </w:tc>
        <w:tc>
          <w:tcPr>
            <w:tcW w:w="1869" w:type="dxa"/>
          </w:tcPr>
          <w:p w:rsidR="009C07F6" w:rsidRPr="00EF27C9" w:rsidRDefault="009C07F6" w:rsidP="00F62BED">
            <w:pPr>
              <w:suppressAutoHyphens/>
              <w:spacing w:before="0" w:after="0" w:line="360" w:lineRule="auto"/>
              <w:rPr>
                <w:sz w:val="20"/>
                <w:szCs w:val="28"/>
              </w:rPr>
            </w:pPr>
            <w:r w:rsidRPr="00EF27C9">
              <w:rPr>
                <w:sz w:val="20"/>
                <w:szCs w:val="28"/>
              </w:rPr>
              <w:t>Затраты на приобретение, руб.</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Хлеб из смеси ржаной обдирной и пшеничной муки 1 сорта</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14</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11,6</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162,4</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Хлеб белый из пшеничной муки 1 сорта</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16</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11,6</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162,4</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Мука пшеничная 2 сорта</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15</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0,7</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10,5</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Крупа разная</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25</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2,3</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57,5</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Макаронные изделия</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50</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0,9</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45</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Молоко и молокопродукты</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28</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8,7</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243,6</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Мясо и мясопродукты</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125</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2,3</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287,5</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Рыба и рыбопродукты</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100</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1,15</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115</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 xml:space="preserve">Жиры </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60</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1,15</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69</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 xml:space="preserve">Сахар </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25</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1,8</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45</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 xml:space="preserve">Картофель </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10</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11,6</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116</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 xml:space="preserve">Овощи </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30</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4,35</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130,5</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 xml:space="preserve">Соль </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4</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0,72</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2,88</w:t>
            </w:r>
          </w:p>
        </w:tc>
      </w:tr>
      <w:tr w:rsidR="009C07F6" w:rsidRPr="00EF27C9" w:rsidTr="00F62BED">
        <w:trPr>
          <w:jc w:val="center"/>
        </w:trPr>
        <w:tc>
          <w:tcPr>
            <w:tcW w:w="4004" w:type="dxa"/>
          </w:tcPr>
          <w:p w:rsidR="009C07F6" w:rsidRPr="00EF27C9" w:rsidRDefault="009C07F6" w:rsidP="00F62BED">
            <w:pPr>
              <w:suppressAutoHyphens/>
              <w:spacing w:before="0" w:after="0" w:line="360" w:lineRule="auto"/>
              <w:rPr>
                <w:sz w:val="20"/>
                <w:szCs w:val="27"/>
              </w:rPr>
            </w:pPr>
            <w:r w:rsidRPr="00EF27C9">
              <w:rPr>
                <w:sz w:val="20"/>
                <w:szCs w:val="27"/>
              </w:rPr>
              <w:t>Чай</w:t>
            </w:r>
          </w:p>
        </w:tc>
        <w:tc>
          <w:tcPr>
            <w:tcW w:w="1089" w:type="dxa"/>
          </w:tcPr>
          <w:p w:rsidR="009C07F6" w:rsidRPr="00EF27C9" w:rsidRDefault="009C07F6" w:rsidP="00F62BED">
            <w:pPr>
              <w:suppressAutoHyphens/>
              <w:spacing w:before="0" w:after="0" w:line="360" w:lineRule="auto"/>
              <w:rPr>
                <w:sz w:val="20"/>
                <w:szCs w:val="27"/>
              </w:rPr>
            </w:pPr>
            <w:r w:rsidRPr="00EF27C9">
              <w:rPr>
                <w:sz w:val="20"/>
                <w:szCs w:val="27"/>
              </w:rPr>
              <w:t>150</w:t>
            </w:r>
          </w:p>
        </w:tc>
        <w:tc>
          <w:tcPr>
            <w:tcW w:w="1476" w:type="dxa"/>
          </w:tcPr>
          <w:p w:rsidR="009C07F6" w:rsidRPr="00EF27C9" w:rsidRDefault="009C07F6" w:rsidP="00F62BED">
            <w:pPr>
              <w:suppressAutoHyphens/>
              <w:spacing w:before="0" w:after="0" w:line="360" w:lineRule="auto"/>
              <w:rPr>
                <w:sz w:val="20"/>
                <w:szCs w:val="27"/>
              </w:rPr>
            </w:pPr>
            <w:r w:rsidRPr="00EF27C9">
              <w:rPr>
                <w:sz w:val="20"/>
                <w:szCs w:val="27"/>
              </w:rPr>
              <w:t>0,043</w:t>
            </w: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6,45</w:t>
            </w:r>
          </w:p>
        </w:tc>
      </w:tr>
      <w:tr w:rsidR="009C07F6" w:rsidRPr="00EF27C9" w:rsidTr="00F62BED">
        <w:trPr>
          <w:jc w:val="center"/>
        </w:trPr>
        <w:tc>
          <w:tcPr>
            <w:tcW w:w="4004" w:type="dxa"/>
          </w:tcPr>
          <w:p w:rsidR="009C07F6" w:rsidRPr="00EF27C9" w:rsidRDefault="0011608D" w:rsidP="00F62BED">
            <w:pPr>
              <w:suppressAutoHyphens/>
              <w:spacing w:before="0" w:after="0" w:line="360" w:lineRule="auto"/>
              <w:rPr>
                <w:sz w:val="20"/>
                <w:szCs w:val="27"/>
              </w:rPr>
            </w:pPr>
            <w:r w:rsidRPr="00EF27C9">
              <w:rPr>
                <w:sz w:val="20"/>
                <w:szCs w:val="27"/>
              </w:rPr>
              <w:t>Итого</w:t>
            </w:r>
          </w:p>
        </w:tc>
        <w:tc>
          <w:tcPr>
            <w:tcW w:w="1089" w:type="dxa"/>
          </w:tcPr>
          <w:p w:rsidR="009C07F6" w:rsidRPr="00EF27C9" w:rsidRDefault="009C07F6" w:rsidP="00F62BED">
            <w:pPr>
              <w:suppressAutoHyphens/>
              <w:spacing w:before="0" w:after="0" w:line="360" w:lineRule="auto"/>
              <w:rPr>
                <w:sz w:val="20"/>
                <w:szCs w:val="27"/>
              </w:rPr>
            </w:pPr>
          </w:p>
        </w:tc>
        <w:tc>
          <w:tcPr>
            <w:tcW w:w="1476" w:type="dxa"/>
          </w:tcPr>
          <w:p w:rsidR="009C07F6" w:rsidRPr="00EF27C9" w:rsidRDefault="009C07F6" w:rsidP="00F62BED">
            <w:pPr>
              <w:suppressAutoHyphens/>
              <w:spacing w:before="0" w:after="0" w:line="360" w:lineRule="auto"/>
              <w:rPr>
                <w:sz w:val="20"/>
                <w:szCs w:val="27"/>
              </w:rPr>
            </w:pPr>
          </w:p>
        </w:tc>
        <w:tc>
          <w:tcPr>
            <w:tcW w:w="1869" w:type="dxa"/>
          </w:tcPr>
          <w:p w:rsidR="009C07F6" w:rsidRPr="00EF27C9" w:rsidRDefault="009C07F6" w:rsidP="00F62BED">
            <w:pPr>
              <w:suppressAutoHyphens/>
              <w:spacing w:before="0" w:after="0" w:line="360" w:lineRule="auto"/>
              <w:rPr>
                <w:sz w:val="20"/>
                <w:szCs w:val="27"/>
              </w:rPr>
            </w:pPr>
            <w:r w:rsidRPr="00EF27C9">
              <w:rPr>
                <w:sz w:val="20"/>
                <w:szCs w:val="27"/>
              </w:rPr>
              <w:t>1454</w:t>
            </w:r>
          </w:p>
        </w:tc>
      </w:tr>
    </w:tbl>
    <w:p w:rsidR="009C07F6" w:rsidRPr="00EF27C9" w:rsidRDefault="009C07F6" w:rsidP="008C52FE">
      <w:pPr>
        <w:suppressAutoHyphens/>
        <w:spacing w:before="0" w:after="0" w:line="360" w:lineRule="auto"/>
        <w:ind w:firstLine="709"/>
        <w:jc w:val="both"/>
        <w:outlineLvl w:val="0"/>
        <w:rPr>
          <w:sz w:val="28"/>
          <w:szCs w:val="28"/>
        </w:rPr>
      </w:pPr>
      <w:bookmarkStart w:id="42" w:name="_Toc105743247"/>
    </w:p>
    <w:p w:rsidR="009C07F6" w:rsidRPr="00EF27C9" w:rsidRDefault="0011608D" w:rsidP="008C52FE">
      <w:pPr>
        <w:suppressAutoHyphens/>
        <w:spacing w:before="0" w:after="0" w:line="360" w:lineRule="auto"/>
        <w:ind w:firstLine="709"/>
        <w:jc w:val="both"/>
        <w:outlineLvl w:val="0"/>
        <w:rPr>
          <w:sz w:val="28"/>
          <w:szCs w:val="28"/>
        </w:rPr>
      </w:pPr>
      <w:r w:rsidRPr="00EF27C9">
        <w:rPr>
          <w:sz w:val="28"/>
          <w:szCs w:val="28"/>
        </w:rPr>
        <w:t>Зп = 1</w:t>
      </w:r>
      <w:r w:rsidR="009C07F6" w:rsidRPr="00EF27C9">
        <w:rPr>
          <w:sz w:val="28"/>
          <w:szCs w:val="28"/>
        </w:rPr>
        <w:t>454 рубля.</w:t>
      </w:r>
      <w:bookmarkEnd w:id="42"/>
    </w:p>
    <w:p w:rsidR="00F104AC" w:rsidRPr="00EF27C9" w:rsidRDefault="00F104AC" w:rsidP="008C52FE">
      <w:pPr>
        <w:suppressAutoHyphens/>
        <w:spacing w:before="0" w:after="0" w:line="360" w:lineRule="auto"/>
        <w:ind w:firstLine="709"/>
        <w:jc w:val="both"/>
        <w:rPr>
          <w:sz w:val="28"/>
          <w:szCs w:val="28"/>
          <w:lang w:val="en-US"/>
        </w:rPr>
      </w:pPr>
    </w:p>
    <w:p w:rsidR="009C07F6" w:rsidRPr="00EF27C9" w:rsidRDefault="0011608D" w:rsidP="008C52FE">
      <w:pPr>
        <w:suppressAutoHyphens/>
        <w:spacing w:before="0" w:after="0" w:line="360" w:lineRule="auto"/>
        <w:ind w:firstLine="709"/>
        <w:jc w:val="both"/>
        <w:rPr>
          <w:sz w:val="28"/>
          <w:szCs w:val="28"/>
        </w:rPr>
      </w:pPr>
      <w:r w:rsidRPr="00EF27C9">
        <w:rPr>
          <w:sz w:val="28"/>
          <w:szCs w:val="28"/>
          <w:lang w:val="en-US"/>
        </w:rPr>
        <w:br w:type="page"/>
      </w:r>
      <w:r w:rsidR="009C07F6" w:rsidRPr="00EF27C9">
        <w:rPr>
          <w:sz w:val="28"/>
          <w:szCs w:val="28"/>
        </w:rPr>
        <w:t>Таким образом, полные затраты на пи</w:t>
      </w:r>
      <w:r w:rsidRPr="00EF27C9">
        <w:rPr>
          <w:sz w:val="28"/>
          <w:szCs w:val="28"/>
        </w:rPr>
        <w:t>тание ликвидаторов составляют 1</w:t>
      </w:r>
      <w:r w:rsidR="009C07F6" w:rsidRPr="00EF27C9">
        <w:rPr>
          <w:sz w:val="28"/>
          <w:szCs w:val="28"/>
        </w:rPr>
        <w:t>454 рубля.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б) Расчет затрат на обеспечение личного состава формирований предметами первой необходимости</w:t>
      </w:r>
      <w:r w:rsidR="00BC70D5" w:rsidRPr="00EF27C9">
        <w:rPr>
          <w:sz w:val="28"/>
          <w:szCs w:val="28"/>
        </w:rPr>
        <w:t xml:space="preserve"> [</w:t>
      </w:r>
      <w:r w:rsidR="00CD12C0" w:rsidRPr="00EF27C9">
        <w:rPr>
          <w:sz w:val="28"/>
          <w:szCs w:val="28"/>
        </w:rPr>
        <w:t>30</w:t>
      </w:r>
      <w:r w:rsidR="00BC70D5" w:rsidRPr="00EF27C9">
        <w:rPr>
          <w:sz w:val="28"/>
          <w:szCs w:val="28"/>
        </w:rPr>
        <w:t>]</w:t>
      </w:r>
      <w:r w:rsidRPr="00EF27C9">
        <w:rPr>
          <w:sz w:val="28"/>
          <w:szCs w:val="28"/>
        </w:rPr>
        <w:t>.</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Затраты на приобретение предметов первой необходимости для личного состава формирований, определяются исходя из стоимости предметов первой необходимости, рассчитанного на одного человека в сутки, по формуле:</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Расчет затрат на обеспечение предметами первой необходимости:</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position w:val="-10"/>
          <w:sz w:val="28"/>
          <w:szCs w:val="28"/>
        </w:rPr>
        <w:object w:dxaOrig="2640" w:dyaOrig="340">
          <v:shape id="_x0000_i1156" type="#_x0000_t75" style="width:163.5pt;height:21pt" o:ole="">
            <v:imagedata r:id="rId230" o:title=""/>
          </v:shape>
          <o:OLEObject Type="Embed" ProgID="Equation.3" ShapeID="_x0000_i1156" DrawAspect="Content" ObjectID="_1459014712" r:id="rId231"/>
        </w:object>
      </w:r>
      <w:r w:rsidR="00F104AC" w:rsidRPr="00EF27C9">
        <w:rPr>
          <w:sz w:val="28"/>
          <w:szCs w:val="28"/>
        </w:rPr>
        <w:t xml:space="preserve">, </w:t>
      </w:r>
      <w:r w:rsidRPr="00EF27C9">
        <w:rPr>
          <w:sz w:val="28"/>
          <w:szCs w:val="28"/>
        </w:rPr>
        <w:t>(9.9)</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где З</w:t>
      </w:r>
      <w:r w:rsidRPr="00EF27C9">
        <w:rPr>
          <w:sz w:val="28"/>
          <w:szCs w:val="28"/>
          <w:vertAlign w:val="subscript"/>
        </w:rPr>
        <w:t>пн.сут1</w:t>
      </w:r>
      <w:r w:rsidRPr="00EF27C9">
        <w:rPr>
          <w:sz w:val="28"/>
          <w:szCs w:val="28"/>
        </w:rPr>
        <w:t xml:space="preserve"> – затраты на обеспечение предметами первой необходимости одного человека в сутки, руб/(чел в сутки);</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Ч</w:t>
      </w:r>
      <w:r w:rsidRPr="00EF27C9">
        <w:rPr>
          <w:sz w:val="28"/>
          <w:szCs w:val="28"/>
          <w:vertAlign w:val="subscript"/>
        </w:rPr>
        <w:t>нас</w:t>
      </w:r>
      <w:r w:rsidRPr="00EF27C9">
        <w:rPr>
          <w:sz w:val="28"/>
          <w:szCs w:val="28"/>
        </w:rPr>
        <w:t xml:space="preserve"> – численность населения, обеспечиваемого предметами первой необходимости, человек;</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Д</w:t>
      </w:r>
      <w:r w:rsidRPr="00EF27C9">
        <w:rPr>
          <w:sz w:val="28"/>
          <w:szCs w:val="28"/>
          <w:vertAlign w:val="subscript"/>
        </w:rPr>
        <w:t>н</w:t>
      </w:r>
      <w:r w:rsidRPr="00EF27C9">
        <w:rPr>
          <w:sz w:val="28"/>
          <w:szCs w:val="28"/>
        </w:rPr>
        <w:t xml:space="preserve"> – продолжительность обеспечения предметами первой необходимости, в рассматриваемой ЧС – 1 день.</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Согласно полученным данным о потребности в обеспечении формирований РСЧС предметами первой необходимости (пункт 8.9.1), и учитывая их стоимость, произведен расчет затрат на их приобретение, приведенный в таблице 9.2.</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Таблица 9.2 - Затраты на обеспечение предметами первой необходимости </w:t>
      </w: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58"/>
        <w:gridCol w:w="1796"/>
        <w:gridCol w:w="1875"/>
        <w:gridCol w:w="2414"/>
      </w:tblGrid>
      <w:tr w:rsidR="009C07F6" w:rsidRPr="00EF27C9" w:rsidTr="00F62BED">
        <w:trPr>
          <w:jc w:val="center"/>
        </w:trPr>
        <w:tc>
          <w:tcPr>
            <w:tcW w:w="2458" w:type="dxa"/>
          </w:tcPr>
          <w:p w:rsidR="009C07F6" w:rsidRPr="00EF27C9" w:rsidRDefault="009C07F6" w:rsidP="00F62BED">
            <w:pPr>
              <w:suppressAutoHyphens/>
              <w:spacing w:before="0" w:after="0" w:line="360" w:lineRule="auto"/>
              <w:rPr>
                <w:sz w:val="20"/>
                <w:szCs w:val="28"/>
              </w:rPr>
            </w:pPr>
            <w:r w:rsidRPr="00EF27C9">
              <w:rPr>
                <w:sz w:val="20"/>
                <w:szCs w:val="28"/>
              </w:rPr>
              <w:t>Наименование</w:t>
            </w:r>
            <w:r w:rsidR="005D78A3" w:rsidRPr="00EF27C9">
              <w:rPr>
                <w:sz w:val="20"/>
                <w:szCs w:val="28"/>
                <w:lang w:val="en-US"/>
              </w:rPr>
              <w:t xml:space="preserve"> </w:t>
            </w:r>
            <w:r w:rsidRPr="00EF27C9">
              <w:rPr>
                <w:sz w:val="20"/>
                <w:szCs w:val="28"/>
              </w:rPr>
              <w:t>предметов</w:t>
            </w:r>
          </w:p>
        </w:tc>
        <w:tc>
          <w:tcPr>
            <w:tcW w:w="1796" w:type="dxa"/>
          </w:tcPr>
          <w:p w:rsidR="009C07F6" w:rsidRPr="00EF27C9" w:rsidRDefault="009C07F6" w:rsidP="00F62BED">
            <w:pPr>
              <w:suppressAutoHyphens/>
              <w:spacing w:before="0" w:after="0" w:line="360" w:lineRule="auto"/>
              <w:rPr>
                <w:sz w:val="20"/>
                <w:szCs w:val="28"/>
              </w:rPr>
            </w:pPr>
            <w:r w:rsidRPr="00EF27C9">
              <w:rPr>
                <w:sz w:val="20"/>
                <w:szCs w:val="28"/>
              </w:rPr>
              <w:t>Цена за 1 кг,руб.</w:t>
            </w:r>
          </w:p>
        </w:tc>
        <w:tc>
          <w:tcPr>
            <w:tcW w:w="1875" w:type="dxa"/>
          </w:tcPr>
          <w:p w:rsidR="009C07F6" w:rsidRPr="00EF27C9" w:rsidRDefault="005D78A3" w:rsidP="00F62BED">
            <w:pPr>
              <w:suppressAutoHyphens/>
              <w:spacing w:before="0" w:after="0" w:line="360" w:lineRule="auto"/>
              <w:rPr>
                <w:sz w:val="20"/>
                <w:szCs w:val="28"/>
              </w:rPr>
            </w:pPr>
            <w:r w:rsidRPr="00EF27C9">
              <w:rPr>
                <w:sz w:val="20"/>
                <w:szCs w:val="28"/>
              </w:rPr>
              <w:t>Потребное</w:t>
            </w:r>
            <w:r w:rsidRPr="00EF27C9">
              <w:rPr>
                <w:sz w:val="20"/>
                <w:szCs w:val="28"/>
                <w:lang w:val="en-US"/>
              </w:rPr>
              <w:t xml:space="preserve"> </w:t>
            </w:r>
            <w:r w:rsidRPr="00EF27C9">
              <w:rPr>
                <w:sz w:val="20"/>
                <w:szCs w:val="28"/>
              </w:rPr>
              <w:t>к</w:t>
            </w:r>
            <w:r w:rsidRPr="00EF27C9">
              <w:rPr>
                <w:sz w:val="20"/>
                <w:szCs w:val="28"/>
                <w:lang w:val="en-US"/>
              </w:rPr>
              <w:t>-</w:t>
            </w:r>
            <w:r w:rsidR="009C07F6" w:rsidRPr="00EF27C9">
              <w:rPr>
                <w:sz w:val="20"/>
                <w:szCs w:val="28"/>
              </w:rPr>
              <w:t>во, кг</w:t>
            </w:r>
          </w:p>
        </w:tc>
        <w:tc>
          <w:tcPr>
            <w:tcW w:w="2414" w:type="dxa"/>
          </w:tcPr>
          <w:p w:rsidR="009C07F6" w:rsidRPr="00EF27C9" w:rsidRDefault="009C07F6" w:rsidP="00F62BED">
            <w:pPr>
              <w:suppressAutoHyphens/>
              <w:spacing w:before="0" w:after="0" w:line="360" w:lineRule="auto"/>
              <w:rPr>
                <w:sz w:val="20"/>
                <w:szCs w:val="28"/>
              </w:rPr>
            </w:pPr>
            <w:r w:rsidRPr="00EF27C9">
              <w:rPr>
                <w:sz w:val="20"/>
                <w:szCs w:val="28"/>
              </w:rPr>
              <w:t>Затраты на покупку, руб</w:t>
            </w:r>
          </w:p>
        </w:tc>
      </w:tr>
      <w:tr w:rsidR="009C07F6" w:rsidRPr="00EF27C9" w:rsidTr="00F62BED">
        <w:trPr>
          <w:jc w:val="center"/>
        </w:trPr>
        <w:tc>
          <w:tcPr>
            <w:tcW w:w="2458" w:type="dxa"/>
          </w:tcPr>
          <w:p w:rsidR="009C07F6" w:rsidRPr="00EF27C9" w:rsidRDefault="009C07F6" w:rsidP="00F62BED">
            <w:pPr>
              <w:suppressAutoHyphens/>
              <w:spacing w:before="0" w:after="0" w:line="360" w:lineRule="auto"/>
              <w:rPr>
                <w:sz w:val="20"/>
                <w:szCs w:val="28"/>
              </w:rPr>
            </w:pPr>
            <w:r w:rsidRPr="00EF27C9">
              <w:rPr>
                <w:sz w:val="20"/>
                <w:szCs w:val="28"/>
              </w:rPr>
              <w:t>Мыло</w:t>
            </w:r>
          </w:p>
        </w:tc>
        <w:tc>
          <w:tcPr>
            <w:tcW w:w="1796" w:type="dxa"/>
          </w:tcPr>
          <w:p w:rsidR="009C07F6" w:rsidRPr="00EF27C9" w:rsidRDefault="009C07F6" w:rsidP="00F62BED">
            <w:pPr>
              <w:suppressAutoHyphens/>
              <w:spacing w:before="0" w:after="0" w:line="360" w:lineRule="auto"/>
              <w:rPr>
                <w:sz w:val="20"/>
                <w:szCs w:val="28"/>
              </w:rPr>
            </w:pPr>
            <w:r w:rsidRPr="00EF27C9">
              <w:rPr>
                <w:sz w:val="20"/>
                <w:szCs w:val="28"/>
              </w:rPr>
              <w:t>27</w:t>
            </w:r>
          </w:p>
        </w:tc>
        <w:tc>
          <w:tcPr>
            <w:tcW w:w="1875" w:type="dxa"/>
          </w:tcPr>
          <w:p w:rsidR="009C07F6" w:rsidRPr="00EF27C9" w:rsidRDefault="009C07F6" w:rsidP="00F62BED">
            <w:pPr>
              <w:suppressAutoHyphens/>
              <w:spacing w:before="0" w:after="0" w:line="360" w:lineRule="auto"/>
              <w:rPr>
                <w:sz w:val="20"/>
                <w:szCs w:val="28"/>
              </w:rPr>
            </w:pPr>
            <w:r w:rsidRPr="00EF27C9">
              <w:rPr>
                <w:sz w:val="20"/>
                <w:szCs w:val="28"/>
              </w:rPr>
              <w:t>0,195</w:t>
            </w:r>
          </w:p>
        </w:tc>
        <w:tc>
          <w:tcPr>
            <w:tcW w:w="2414" w:type="dxa"/>
          </w:tcPr>
          <w:p w:rsidR="009C07F6" w:rsidRPr="00EF27C9" w:rsidRDefault="009C07F6" w:rsidP="00F62BED">
            <w:pPr>
              <w:suppressAutoHyphens/>
              <w:spacing w:before="0" w:after="0" w:line="360" w:lineRule="auto"/>
              <w:rPr>
                <w:sz w:val="20"/>
                <w:szCs w:val="28"/>
              </w:rPr>
            </w:pPr>
            <w:r w:rsidRPr="00EF27C9">
              <w:rPr>
                <w:sz w:val="20"/>
                <w:szCs w:val="28"/>
              </w:rPr>
              <w:t>5,3</w:t>
            </w:r>
          </w:p>
        </w:tc>
      </w:tr>
      <w:tr w:rsidR="009C07F6" w:rsidRPr="00EF27C9" w:rsidTr="00F62BED">
        <w:trPr>
          <w:jc w:val="center"/>
        </w:trPr>
        <w:tc>
          <w:tcPr>
            <w:tcW w:w="2458" w:type="dxa"/>
          </w:tcPr>
          <w:p w:rsidR="009C07F6" w:rsidRPr="00EF27C9" w:rsidRDefault="009C07F6" w:rsidP="00F62BED">
            <w:pPr>
              <w:suppressAutoHyphens/>
              <w:spacing w:before="0" w:after="0" w:line="360" w:lineRule="auto"/>
              <w:rPr>
                <w:sz w:val="20"/>
                <w:szCs w:val="28"/>
              </w:rPr>
            </w:pPr>
            <w:r w:rsidRPr="00EF27C9">
              <w:rPr>
                <w:sz w:val="20"/>
                <w:szCs w:val="28"/>
              </w:rPr>
              <w:t>Моющие средства</w:t>
            </w:r>
          </w:p>
        </w:tc>
        <w:tc>
          <w:tcPr>
            <w:tcW w:w="1796" w:type="dxa"/>
          </w:tcPr>
          <w:p w:rsidR="009C07F6" w:rsidRPr="00EF27C9" w:rsidRDefault="009C07F6" w:rsidP="00F62BED">
            <w:pPr>
              <w:suppressAutoHyphens/>
              <w:spacing w:before="0" w:after="0" w:line="360" w:lineRule="auto"/>
              <w:rPr>
                <w:sz w:val="20"/>
                <w:szCs w:val="28"/>
              </w:rPr>
            </w:pPr>
            <w:r w:rsidRPr="00EF27C9">
              <w:rPr>
                <w:sz w:val="20"/>
                <w:szCs w:val="28"/>
              </w:rPr>
              <w:t>37,5</w:t>
            </w:r>
          </w:p>
        </w:tc>
        <w:tc>
          <w:tcPr>
            <w:tcW w:w="1875" w:type="dxa"/>
          </w:tcPr>
          <w:p w:rsidR="009C07F6" w:rsidRPr="00EF27C9" w:rsidRDefault="009C07F6" w:rsidP="00F62BED">
            <w:pPr>
              <w:suppressAutoHyphens/>
              <w:spacing w:before="0" w:after="0" w:line="360" w:lineRule="auto"/>
              <w:rPr>
                <w:sz w:val="20"/>
                <w:szCs w:val="28"/>
              </w:rPr>
            </w:pPr>
            <w:r w:rsidRPr="00EF27C9">
              <w:rPr>
                <w:sz w:val="20"/>
                <w:szCs w:val="28"/>
              </w:rPr>
              <w:t>0,484</w:t>
            </w:r>
          </w:p>
        </w:tc>
        <w:tc>
          <w:tcPr>
            <w:tcW w:w="2414" w:type="dxa"/>
          </w:tcPr>
          <w:p w:rsidR="009C07F6" w:rsidRPr="00EF27C9" w:rsidRDefault="009C07F6" w:rsidP="00F62BED">
            <w:pPr>
              <w:suppressAutoHyphens/>
              <w:spacing w:before="0" w:after="0" w:line="360" w:lineRule="auto"/>
              <w:rPr>
                <w:sz w:val="20"/>
                <w:szCs w:val="28"/>
              </w:rPr>
            </w:pPr>
            <w:r w:rsidRPr="00EF27C9">
              <w:rPr>
                <w:sz w:val="20"/>
                <w:szCs w:val="28"/>
              </w:rPr>
              <w:t>18,2</w:t>
            </w:r>
          </w:p>
        </w:tc>
      </w:tr>
      <w:tr w:rsidR="009C07F6" w:rsidRPr="00EF27C9" w:rsidTr="00F62BED">
        <w:trPr>
          <w:jc w:val="center"/>
        </w:trPr>
        <w:tc>
          <w:tcPr>
            <w:tcW w:w="2458" w:type="dxa"/>
          </w:tcPr>
          <w:p w:rsidR="009C07F6" w:rsidRPr="00EF27C9" w:rsidRDefault="005D78A3" w:rsidP="00F62BED">
            <w:pPr>
              <w:suppressAutoHyphens/>
              <w:spacing w:before="0" w:after="0" w:line="360" w:lineRule="auto"/>
              <w:rPr>
                <w:sz w:val="20"/>
                <w:szCs w:val="28"/>
              </w:rPr>
            </w:pPr>
            <w:r w:rsidRPr="00EF27C9">
              <w:rPr>
                <w:sz w:val="20"/>
                <w:szCs w:val="28"/>
              </w:rPr>
              <w:t>Итого</w:t>
            </w:r>
          </w:p>
        </w:tc>
        <w:tc>
          <w:tcPr>
            <w:tcW w:w="1796" w:type="dxa"/>
          </w:tcPr>
          <w:p w:rsidR="009C07F6" w:rsidRPr="00EF27C9" w:rsidRDefault="009C07F6" w:rsidP="00F62BED">
            <w:pPr>
              <w:suppressAutoHyphens/>
              <w:spacing w:before="0" w:after="0" w:line="360" w:lineRule="auto"/>
              <w:rPr>
                <w:sz w:val="20"/>
                <w:szCs w:val="28"/>
              </w:rPr>
            </w:pPr>
          </w:p>
        </w:tc>
        <w:tc>
          <w:tcPr>
            <w:tcW w:w="1875" w:type="dxa"/>
          </w:tcPr>
          <w:p w:rsidR="009C07F6" w:rsidRPr="00EF27C9" w:rsidRDefault="009C07F6" w:rsidP="00F62BED">
            <w:pPr>
              <w:suppressAutoHyphens/>
              <w:spacing w:before="0" w:after="0" w:line="360" w:lineRule="auto"/>
              <w:rPr>
                <w:sz w:val="20"/>
                <w:szCs w:val="28"/>
              </w:rPr>
            </w:pPr>
          </w:p>
        </w:tc>
        <w:tc>
          <w:tcPr>
            <w:tcW w:w="2414" w:type="dxa"/>
          </w:tcPr>
          <w:p w:rsidR="009C07F6" w:rsidRPr="00EF27C9" w:rsidRDefault="009C07F6" w:rsidP="00F62BED">
            <w:pPr>
              <w:suppressAutoHyphens/>
              <w:spacing w:before="0" w:after="0" w:line="360" w:lineRule="auto"/>
              <w:rPr>
                <w:sz w:val="20"/>
                <w:szCs w:val="28"/>
              </w:rPr>
            </w:pPr>
            <w:r w:rsidRPr="00EF27C9">
              <w:rPr>
                <w:sz w:val="20"/>
                <w:szCs w:val="28"/>
              </w:rPr>
              <w:t>23,5</w:t>
            </w:r>
          </w:p>
        </w:tc>
      </w:tr>
    </w:tbl>
    <w:p w:rsidR="005D78A3" w:rsidRPr="00EF27C9" w:rsidRDefault="005D78A3" w:rsidP="008C52FE">
      <w:pPr>
        <w:suppressAutoHyphens/>
        <w:spacing w:before="0" w:after="0" w:line="360" w:lineRule="auto"/>
        <w:ind w:firstLine="709"/>
        <w:jc w:val="both"/>
        <w:rPr>
          <w:sz w:val="28"/>
          <w:szCs w:val="28"/>
        </w:rPr>
      </w:pPr>
    </w:p>
    <w:p w:rsidR="009C07F6" w:rsidRPr="00EF27C9" w:rsidRDefault="005D78A3" w:rsidP="008C52FE">
      <w:pPr>
        <w:suppressAutoHyphens/>
        <w:spacing w:before="0" w:after="0" w:line="360" w:lineRule="auto"/>
        <w:ind w:firstLine="709"/>
        <w:jc w:val="both"/>
        <w:rPr>
          <w:sz w:val="28"/>
          <w:szCs w:val="28"/>
        </w:rPr>
      </w:pPr>
      <w:r w:rsidRPr="00EF27C9">
        <w:rPr>
          <w:sz w:val="28"/>
          <w:szCs w:val="28"/>
        </w:rPr>
        <w:br w:type="page"/>
      </w:r>
      <w:r w:rsidR="009C07F6" w:rsidRPr="00EF27C9">
        <w:rPr>
          <w:sz w:val="28"/>
          <w:szCs w:val="28"/>
        </w:rPr>
        <w:t>Таким образом, затраты на обеспечение личного состава предметами первой необходимости составляют 23,5</w:t>
      </w:r>
      <w:r w:rsidR="008C52FE" w:rsidRPr="00EF27C9">
        <w:rPr>
          <w:sz w:val="28"/>
          <w:szCs w:val="28"/>
        </w:rPr>
        <w:t xml:space="preserve"> </w:t>
      </w:r>
      <w:r w:rsidR="009C07F6" w:rsidRPr="00EF27C9">
        <w:rPr>
          <w:sz w:val="28"/>
          <w:szCs w:val="28"/>
        </w:rPr>
        <w:t>рубля.</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в) Расчет затрат на горюче – смазочные материалы .</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Затраты на ГСМ определяются по формуле:</w:t>
      </w:r>
    </w:p>
    <w:p w:rsidR="00F104AC" w:rsidRPr="00EF27C9" w:rsidRDefault="00F104AC" w:rsidP="008C52FE">
      <w:pPr>
        <w:suppressAutoHyphens/>
        <w:spacing w:before="0" w:after="0" w:line="360" w:lineRule="auto"/>
        <w:ind w:firstLine="709"/>
        <w:jc w:val="both"/>
        <w:rPr>
          <w:bCs/>
          <w:sz w:val="28"/>
          <w:szCs w:val="28"/>
        </w:rPr>
      </w:pPr>
    </w:p>
    <w:p w:rsidR="009C07F6" w:rsidRPr="00EF27C9" w:rsidRDefault="0012502C" w:rsidP="008C52FE">
      <w:pPr>
        <w:suppressAutoHyphens/>
        <w:spacing w:before="0" w:after="0" w:line="360" w:lineRule="auto"/>
        <w:ind w:firstLine="709"/>
        <w:jc w:val="both"/>
        <w:rPr>
          <w:bCs/>
          <w:sz w:val="28"/>
          <w:szCs w:val="28"/>
        </w:rPr>
      </w:pPr>
      <w:r>
        <w:rPr>
          <w:bCs/>
          <w:sz w:val="28"/>
          <w:szCs w:val="28"/>
        </w:rPr>
        <w:pict>
          <v:shape id="_x0000_i1157" type="#_x0000_t75" style="width:333pt;height:53.25pt">
            <v:imagedata r:id="rId232" o:title=""/>
          </v:shape>
        </w:pict>
      </w:r>
      <w:r w:rsidR="008C52FE" w:rsidRPr="00EF27C9">
        <w:rPr>
          <w:sz w:val="28"/>
          <w:szCs w:val="28"/>
        </w:rPr>
        <w:t xml:space="preserve"> </w:t>
      </w:r>
      <w:r w:rsidR="009C07F6" w:rsidRPr="00EF27C9">
        <w:rPr>
          <w:bCs/>
          <w:sz w:val="28"/>
          <w:szCs w:val="28"/>
        </w:rPr>
        <w:t>(9.10)</w:t>
      </w:r>
    </w:p>
    <w:p w:rsidR="00F104AC" w:rsidRPr="00EF27C9" w:rsidRDefault="00F104AC"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 xml:space="preserve">где </w:t>
      </w:r>
      <w:r w:rsidRPr="00EF27C9">
        <w:rPr>
          <w:bCs/>
          <w:sz w:val="28"/>
          <w:szCs w:val="28"/>
          <w:lang w:val="en-US"/>
        </w:rPr>
        <w:t>V</w:t>
      </w:r>
      <w:r w:rsidRPr="00EF27C9">
        <w:rPr>
          <w:bCs/>
          <w:sz w:val="28"/>
          <w:szCs w:val="28"/>
          <w:vertAlign w:val="subscript"/>
        </w:rPr>
        <w:t>бенз</w:t>
      </w:r>
      <w:r w:rsidRPr="00EF27C9">
        <w:rPr>
          <w:bCs/>
          <w:sz w:val="28"/>
          <w:szCs w:val="28"/>
        </w:rPr>
        <w:t xml:space="preserve"> – количество использованного бензина, 77,6 л;</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Ц</w:t>
      </w:r>
      <w:r w:rsidRPr="00EF27C9">
        <w:rPr>
          <w:sz w:val="28"/>
          <w:szCs w:val="28"/>
          <w:vertAlign w:val="subscript"/>
        </w:rPr>
        <w:t>бенз</w:t>
      </w:r>
      <w:r w:rsidRPr="00EF27C9">
        <w:rPr>
          <w:sz w:val="28"/>
          <w:szCs w:val="28"/>
        </w:rPr>
        <w:t xml:space="preserve"> – стоимость бензина АИ-80,</w:t>
      </w:r>
      <w:r w:rsidR="008C52FE" w:rsidRPr="00EF27C9">
        <w:rPr>
          <w:sz w:val="28"/>
          <w:szCs w:val="28"/>
        </w:rPr>
        <w:t xml:space="preserve"> </w:t>
      </w:r>
      <w:r w:rsidRPr="00EF27C9">
        <w:rPr>
          <w:sz w:val="28"/>
          <w:szCs w:val="28"/>
        </w:rPr>
        <w:t>20 руб/л;</w:t>
      </w: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V</w:t>
      </w:r>
      <w:r w:rsidRPr="00EF27C9">
        <w:rPr>
          <w:sz w:val="28"/>
          <w:szCs w:val="28"/>
          <w:vertAlign w:val="subscript"/>
        </w:rPr>
        <w:t>диз.т</w:t>
      </w:r>
      <w:r w:rsidRPr="00EF27C9">
        <w:rPr>
          <w:sz w:val="28"/>
          <w:szCs w:val="28"/>
        </w:rPr>
        <w:t xml:space="preserve"> - количество использованного дизельного топлива, 2398 л;</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Ц</w:t>
      </w:r>
      <w:r w:rsidRPr="00EF27C9">
        <w:rPr>
          <w:sz w:val="28"/>
          <w:szCs w:val="28"/>
          <w:vertAlign w:val="subscript"/>
        </w:rPr>
        <w:t>диз.т</w:t>
      </w:r>
      <w:r w:rsidRPr="00EF27C9">
        <w:rPr>
          <w:sz w:val="28"/>
          <w:szCs w:val="28"/>
        </w:rPr>
        <w:t xml:space="preserve"> – стоимость дизельного топлива,</w:t>
      </w:r>
      <w:r w:rsidR="008C52FE" w:rsidRPr="00EF27C9">
        <w:rPr>
          <w:sz w:val="28"/>
          <w:szCs w:val="28"/>
        </w:rPr>
        <w:t xml:space="preserve"> </w:t>
      </w:r>
      <w:r w:rsidRPr="00EF27C9">
        <w:rPr>
          <w:sz w:val="28"/>
          <w:szCs w:val="28"/>
        </w:rPr>
        <w:t>22 руб/л;</w:t>
      </w:r>
    </w:p>
    <w:p w:rsidR="008C52FE" w:rsidRPr="00EF27C9" w:rsidRDefault="009C07F6" w:rsidP="008C52FE">
      <w:pPr>
        <w:suppressAutoHyphens/>
        <w:spacing w:before="0" w:after="0" w:line="360" w:lineRule="auto"/>
        <w:ind w:firstLine="709"/>
        <w:jc w:val="both"/>
        <w:rPr>
          <w:sz w:val="28"/>
          <w:szCs w:val="28"/>
        </w:rPr>
      </w:pPr>
      <w:r w:rsidRPr="00EF27C9">
        <w:rPr>
          <w:sz w:val="28"/>
          <w:szCs w:val="28"/>
          <w:lang w:val="en-US"/>
        </w:rPr>
        <w:t>V</w:t>
      </w:r>
      <w:r w:rsidRPr="00EF27C9">
        <w:rPr>
          <w:sz w:val="28"/>
          <w:szCs w:val="28"/>
          <w:vertAlign w:val="subscript"/>
        </w:rPr>
        <w:t>мот.м.</w:t>
      </w:r>
      <w:r w:rsidRPr="00EF27C9">
        <w:rPr>
          <w:sz w:val="28"/>
          <w:szCs w:val="28"/>
        </w:rPr>
        <w:t xml:space="preserve"> - количество использованного моторного масла, 93,4 л;</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Ц</w:t>
      </w:r>
      <w:r w:rsidRPr="00EF27C9">
        <w:rPr>
          <w:sz w:val="28"/>
          <w:szCs w:val="28"/>
          <w:vertAlign w:val="subscript"/>
        </w:rPr>
        <w:t>мот.м</w:t>
      </w:r>
      <w:r w:rsidRPr="00EF27C9">
        <w:rPr>
          <w:sz w:val="28"/>
          <w:szCs w:val="28"/>
        </w:rPr>
        <w:t xml:space="preserve"> –</w:t>
      </w:r>
      <w:r w:rsidRPr="00EF27C9">
        <w:rPr>
          <w:bCs/>
          <w:sz w:val="28"/>
          <w:szCs w:val="28"/>
        </w:rPr>
        <w:t xml:space="preserve"> </w:t>
      </w:r>
      <w:r w:rsidRPr="00EF27C9">
        <w:rPr>
          <w:sz w:val="28"/>
          <w:szCs w:val="28"/>
        </w:rPr>
        <w:t>стоимость моторного масла,</w:t>
      </w:r>
      <w:r w:rsidR="008C52FE" w:rsidRPr="00EF27C9">
        <w:rPr>
          <w:sz w:val="28"/>
          <w:szCs w:val="28"/>
        </w:rPr>
        <w:t xml:space="preserve"> </w:t>
      </w:r>
      <w:r w:rsidRPr="00EF27C9">
        <w:rPr>
          <w:sz w:val="28"/>
          <w:szCs w:val="28"/>
        </w:rPr>
        <w:t>27 руб/л;</w:t>
      </w:r>
    </w:p>
    <w:p w:rsidR="008C52FE" w:rsidRPr="00EF27C9" w:rsidRDefault="009C07F6" w:rsidP="008C52FE">
      <w:pPr>
        <w:suppressAutoHyphens/>
        <w:spacing w:before="0" w:after="0" w:line="360" w:lineRule="auto"/>
        <w:ind w:firstLine="709"/>
        <w:jc w:val="both"/>
        <w:rPr>
          <w:sz w:val="28"/>
          <w:szCs w:val="28"/>
        </w:rPr>
      </w:pPr>
      <w:r w:rsidRPr="00EF27C9">
        <w:rPr>
          <w:sz w:val="28"/>
          <w:szCs w:val="28"/>
          <w:lang w:val="en-US"/>
        </w:rPr>
        <w:t>V</w:t>
      </w:r>
      <w:r w:rsidRPr="00EF27C9">
        <w:rPr>
          <w:sz w:val="28"/>
          <w:szCs w:val="28"/>
          <w:vertAlign w:val="subscript"/>
        </w:rPr>
        <w:t>транс.м.</w:t>
      </w:r>
      <w:r w:rsidRPr="00EF27C9">
        <w:rPr>
          <w:sz w:val="28"/>
          <w:szCs w:val="28"/>
        </w:rPr>
        <w:t xml:space="preserve"> - количество использованного трансмиссионного масла, 11 л;</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Ц</w:t>
      </w:r>
      <w:r w:rsidRPr="00EF27C9">
        <w:rPr>
          <w:sz w:val="28"/>
          <w:szCs w:val="28"/>
          <w:vertAlign w:val="subscript"/>
        </w:rPr>
        <w:t>транс.м</w:t>
      </w:r>
      <w:r w:rsidRPr="00EF27C9">
        <w:rPr>
          <w:sz w:val="28"/>
          <w:szCs w:val="28"/>
        </w:rPr>
        <w:t xml:space="preserve"> –</w:t>
      </w:r>
      <w:r w:rsidRPr="00EF27C9">
        <w:rPr>
          <w:bCs/>
          <w:sz w:val="28"/>
          <w:szCs w:val="28"/>
        </w:rPr>
        <w:t xml:space="preserve"> </w:t>
      </w:r>
      <w:r w:rsidRPr="00EF27C9">
        <w:rPr>
          <w:sz w:val="28"/>
          <w:szCs w:val="28"/>
        </w:rPr>
        <w:t>стоимость трансмиссионного масла, 36 руб/л;</w:t>
      </w: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V</w:t>
      </w:r>
      <w:r w:rsidRPr="00EF27C9">
        <w:rPr>
          <w:sz w:val="28"/>
          <w:szCs w:val="28"/>
          <w:vertAlign w:val="subscript"/>
        </w:rPr>
        <w:t>спец.м</w:t>
      </w:r>
      <w:r w:rsidRPr="00EF27C9">
        <w:rPr>
          <w:sz w:val="28"/>
          <w:szCs w:val="28"/>
        </w:rPr>
        <w:t xml:space="preserve"> – количество использованных специальных масел, 13,3 л;</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Ц</w:t>
      </w:r>
      <w:r w:rsidRPr="00EF27C9">
        <w:rPr>
          <w:sz w:val="28"/>
          <w:szCs w:val="28"/>
          <w:vertAlign w:val="subscript"/>
        </w:rPr>
        <w:t>спец.м</w:t>
      </w:r>
      <w:r w:rsidRPr="00EF27C9">
        <w:rPr>
          <w:sz w:val="28"/>
          <w:szCs w:val="28"/>
        </w:rPr>
        <w:t xml:space="preserve"> – средняя стоимость специальных масел,</w:t>
      </w:r>
      <w:r w:rsidR="008C52FE" w:rsidRPr="00EF27C9">
        <w:rPr>
          <w:sz w:val="28"/>
          <w:szCs w:val="28"/>
        </w:rPr>
        <w:t xml:space="preserve"> </w:t>
      </w:r>
      <w:r w:rsidRPr="00EF27C9">
        <w:rPr>
          <w:sz w:val="28"/>
          <w:szCs w:val="28"/>
        </w:rPr>
        <w:t>23 руб/л;</w:t>
      </w:r>
    </w:p>
    <w:p w:rsidR="009C07F6" w:rsidRPr="00EF27C9" w:rsidRDefault="009C07F6" w:rsidP="008C52FE">
      <w:pPr>
        <w:suppressAutoHyphens/>
        <w:spacing w:before="0" w:after="0" w:line="360" w:lineRule="auto"/>
        <w:ind w:firstLine="709"/>
        <w:jc w:val="both"/>
        <w:rPr>
          <w:sz w:val="28"/>
          <w:szCs w:val="28"/>
        </w:rPr>
      </w:pPr>
      <w:r w:rsidRPr="00EF27C9">
        <w:rPr>
          <w:sz w:val="28"/>
          <w:szCs w:val="28"/>
          <w:lang w:val="en-US"/>
        </w:rPr>
        <w:t>V</w:t>
      </w:r>
      <w:r w:rsidRPr="00EF27C9">
        <w:rPr>
          <w:sz w:val="28"/>
          <w:szCs w:val="28"/>
          <w:vertAlign w:val="subscript"/>
        </w:rPr>
        <w:t>пласт.м</w:t>
      </w:r>
      <w:r w:rsidRPr="00EF27C9">
        <w:rPr>
          <w:sz w:val="28"/>
          <w:szCs w:val="28"/>
        </w:rPr>
        <w:t xml:space="preserve"> – количество использованных пластичных смазок, 6,5 кг;</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Ц</w:t>
      </w:r>
      <w:r w:rsidRPr="00EF27C9">
        <w:rPr>
          <w:sz w:val="28"/>
          <w:szCs w:val="28"/>
          <w:vertAlign w:val="subscript"/>
        </w:rPr>
        <w:t>пласт.м</w:t>
      </w:r>
      <w:r w:rsidRPr="00EF27C9">
        <w:rPr>
          <w:sz w:val="28"/>
          <w:szCs w:val="28"/>
        </w:rPr>
        <w:t xml:space="preserve"> – средняя стоимость пластичных смазок, 26 руб/кг;</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tabs>
          <w:tab w:val="left" w:pos="9355"/>
        </w:tabs>
        <w:suppressAutoHyphens/>
        <w:spacing w:before="0" w:after="0" w:line="360" w:lineRule="auto"/>
        <w:ind w:firstLine="709"/>
        <w:jc w:val="both"/>
        <w:rPr>
          <w:iCs/>
          <w:sz w:val="28"/>
          <w:szCs w:val="28"/>
        </w:rPr>
      </w:pPr>
      <w:r w:rsidRPr="00EF27C9">
        <w:rPr>
          <w:sz w:val="28"/>
          <w:szCs w:val="28"/>
        </w:rPr>
        <w:t>З</w:t>
      </w:r>
      <w:r w:rsidRPr="00EF27C9">
        <w:rPr>
          <w:sz w:val="28"/>
          <w:szCs w:val="28"/>
          <w:vertAlign w:val="subscript"/>
        </w:rPr>
        <w:t>ГСМ</w:t>
      </w:r>
      <w:r w:rsidRPr="00EF27C9">
        <w:rPr>
          <w:sz w:val="28"/>
          <w:szCs w:val="28"/>
        </w:rPr>
        <w:t>=77,6∙20+</w:t>
      </w:r>
      <w:r w:rsidRPr="00EF27C9">
        <w:rPr>
          <w:iCs/>
          <w:sz w:val="28"/>
          <w:szCs w:val="28"/>
        </w:rPr>
        <w:t>2398∙22+93,4∙27+11∙36+13,3∙23+6,5∙26= 54868,9 руб.</w:t>
      </w:r>
    </w:p>
    <w:p w:rsidR="00F104AC" w:rsidRPr="00EF27C9" w:rsidRDefault="00F104AC"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Затраты на ГСМ составляют </w:t>
      </w:r>
      <w:r w:rsidRPr="00EF27C9">
        <w:rPr>
          <w:iCs/>
          <w:sz w:val="28"/>
          <w:szCs w:val="28"/>
        </w:rPr>
        <w:t>54 868,9 рубля.</w:t>
      </w:r>
    </w:p>
    <w:p w:rsidR="009C07F6" w:rsidRPr="00EF27C9" w:rsidRDefault="009C07F6" w:rsidP="008C52FE">
      <w:pPr>
        <w:suppressAutoHyphens/>
        <w:spacing w:before="0" w:after="0" w:line="360" w:lineRule="auto"/>
        <w:ind w:firstLine="709"/>
        <w:jc w:val="both"/>
        <w:rPr>
          <w:bCs/>
          <w:sz w:val="28"/>
          <w:szCs w:val="28"/>
        </w:rPr>
      </w:pPr>
      <w:r w:rsidRPr="00EF27C9">
        <w:rPr>
          <w:sz w:val="28"/>
          <w:szCs w:val="28"/>
        </w:rPr>
        <w:t xml:space="preserve">г) </w:t>
      </w:r>
      <w:r w:rsidRPr="00EF27C9">
        <w:rPr>
          <w:bCs/>
          <w:sz w:val="28"/>
          <w:szCs w:val="28"/>
        </w:rPr>
        <w:t xml:space="preserve">Затраты на оплату труда личного состава формирований </w:t>
      </w:r>
      <w:r w:rsidRPr="00EF27C9">
        <w:rPr>
          <w:bCs/>
          <w:iCs/>
          <w:sz w:val="28"/>
          <w:szCs w:val="28"/>
        </w:rPr>
        <w:t>З</w:t>
      </w:r>
      <w:r w:rsidRPr="00EF27C9">
        <w:rPr>
          <w:bCs/>
          <w:iCs/>
          <w:sz w:val="28"/>
          <w:szCs w:val="28"/>
          <w:vertAlign w:val="subscript"/>
        </w:rPr>
        <w:t>опл</w:t>
      </w:r>
      <w:r w:rsidRPr="00EF27C9">
        <w:rPr>
          <w:bCs/>
          <w:sz w:val="28"/>
          <w:szCs w:val="28"/>
        </w:rPr>
        <w:t>, руб., рассчитываются по формуле</w:t>
      </w:r>
      <w:r w:rsidR="00BC70D5" w:rsidRPr="00EF27C9">
        <w:rPr>
          <w:bCs/>
          <w:sz w:val="28"/>
          <w:szCs w:val="28"/>
        </w:rPr>
        <w:t xml:space="preserve"> [</w:t>
      </w:r>
      <w:r w:rsidR="00CD12C0" w:rsidRPr="00EF27C9">
        <w:rPr>
          <w:bCs/>
          <w:sz w:val="28"/>
          <w:szCs w:val="28"/>
        </w:rPr>
        <w:t>30</w:t>
      </w:r>
      <w:r w:rsidR="00BC70D5" w:rsidRPr="00EF27C9">
        <w:rPr>
          <w:bCs/>
          <w:sz w:val="28"/>
          <w:szCs w:val="28"/>
        </w:rPr>
        <w:t>]</w:t>
      </w:r>
      <w:r w:rsidRPr="00EF27C9">
        <w:rPr>
          <w:bCs/>
          <w:sz w:val="28"/>
          <w:szCs w:val="28"/>
        </w:rPr>
        <w:t>:</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iCs/>
          <w:sz w:val="28"/>
          <w:szCs w:val="28"/>
        </w:rPr>
        <w:t>З</w:t>
      </w:r>
      <w:r w:rsidRPr="00EF27C9">
        <w:rPr>
          <w:bCs/>
          <w:iCs/>
          <w:sz w:val="28"/>
          <w:szCs w:val="28"/>
          <w:vertAlign w:val="subscript"/>
        </w:rPr>
        <w:t>опл</w:t>
      </w:r>
      <w:r w:rsidRPr="00EF27C9">
        <w:rPr>
          <w:bCs/>
          <w:sz w:val="28"/>
          <w:szCs w:val="28"/>
        </w:rPr>
        <w:t>=</w:t>
      </w:r>
      <w:r w:rsidRPr="00EF27C9">
        <w:rPr>
          <w:bCs/>
          <w:position w:val="-30"/>
          <w:sz w:val="28"/>
          <w:szCs w:val="28"/>
        </w:rPr>
        <w:object w:dxaOrig="2079" w:dyaOrig="720">
          <v:shape id="_x0000_i1158" type="#_x0000_t75" style="width:104.25pt;height:36pt" o:ole="">
            <v:imagedata r:id="rId233" o:title=""/>
          </v:shape>
          <o:OLEObject Type="Embed" ProgID="Equation.3" ShapeID="_x0000_i1158" DrawAspect="Content" ObjectID="_1459014713" r:id="rId234"/>
        </w:object>
      </w:r>
      <w:r w:rsidRPr="00EF27C9">
        <w:rPr>
          <w:bCs/>
          <w:sz w:val="28"/>
          <w:szCs w:val="28"/>
        </w:rPr>
        <w:t>,</w:t>
      </w:r>
      <w:r w:rsidR="008C52FE" w:rsidRPr="00EF27C9">
        <w:rPr>
          <w:bCs/>
          <w:sz w:val="28"/>
          <w:szCs w:val="28"/>
        </w:rPr>
        <w:t xml:space="preserve"> </w:t>
      </w:r>
      <w:r w:rsidRPr="00EF27C9">
        <w:rPr>
          <w:bCs/>
          <w:sz w:val="28"/>
          <w:szCs w:val="28"/>
        </w:rPr>
        <w:t>(9.11)</w:t>
      </w:r>
    </w:p>
    <w:p w:rsidR="009C07F6" w:rsidRPr="00EF27C9" w:rsidRDefault="005D78A3" w:rsidP="008C52FE">
      <w:pPr>
        <w:pStyle w:val="6"/>
        <w:suppressAutoHyphens/>
        <w:spacing w:before="0" w:after="0" w:line="360" w:lineRule="auto"/>
        <w:ind w:firstLine="709"/>
        <w:jc w:val="both"/>
        <w:rPr>
          <w:b w:val="0"/>
          <w:bCs w:val="0"/>
          <w:sz w:val="28"/>
          <w:szCs w:val="28"/>
        </w:rPr>
      </w:pPr>
      <w:r w:rsidRPr="00EF27C9">
        <w:rPr>
          <w:b w:val="0"/>
          <w:bCs w:val="0"/>
          <w:sz w:val="28"/>
          <w:szCs w:val="28"/>
        </w:rPr>
        <w:br w:type="page"/>
      </w:r>
      <w:bookmarkStart w:id="43" w:name="_Toc105743532"/>
      <w:r w:rsidR="009C07F6" w:rsidRPr="00EF27C9">
        <w:rPr>
          <w:b w:val="0"/>
          <w:bCs w:val="0"/>
          <w:sz w:val="28"/>
          <w:szCs w:val="28"/>
        </w:rPr>
        <w:t xml:space="preserve">где </w:t>
      </w:r>
      <w:r w:rsidR="009C07F6" w:rsidRPr="00EF27C9">
        <w:rPr>
          <w:b w:val="0"/>
          <w:bCs w:val="0"/>
          <w:iCs/>
          <w:sz w:val="28"/>
          <w:szCs w:val="28"/>
          <w:lang w:val="en-US"/>
        </w:rPr>
        <w:t>M</w:t>
      </w:r>
      <w:r w:rsidR="009C07F6" w:rsidRPr="00EF27C9">
        <w:rPr>
          <w:b w:val="0"/>
          <w:bCs w:val="0"/>
          <w:iCs/>
          <w:sz w:val="28"/>
          <w:szCs w:val="28"/>
          <w:vertAlign w:val="subscript"/>
        </w:rPr>
        <w:t>окл</w:t>
      </w:r>
      <w:r w:rsidR="009C07F6" w:rsidRPr="00EF27C9">
        <w:rPr>
          <w:b w:val="0"/>
          <w:bCs w:val="0"/>
          <w:sz w:val="28"/>
          <w:szCs w:val="28"/>
          <w:vertAlign w:val="subscript"/>
        </w:rPr>
        <w:t xml:space="preserve"> </w:t>
      </w:r>
      <w:r w:rsidR="009C07F6" w:rsidRPr="00EF27C9">
        <w:rPr>
          <w:b w:val="0"/>
          <w:bCs w:val="0"/>
          <w:sz w:val="28"/>
          <w:szCs w:val="28"/>
        </w:rPr>
        <w:t>– месячный оклад, принимается равным 7000 рублей;</w:t>
      </w:r>
      <w:bookmarkEnd w:id="43"/>
    </w:p>
    <w:p w:rsidR="009C07F6" w:rsidRPr="00EF27C9" w:rsidRDefault="009C07F6" w:rsidP="008C52FE">
      <w:pPr>
        <w:suppressAutoHyphens/>
        <w:spacing w:before="0" w:after="0" w:line="360" w:lineRule="auto"/>
        <w:ind w:firstLine="709"/>
        <w:jc w:val="both"/>
        <w:rPr>
          <w:sz w:val="28"/>
          <w:szCs w:val="28"/>
        </w:rPr>
      </w:pPr>
      <w:r w:rsidRPr="00EF27C9">
        <w:rPr>
          <w:sz w:val="28"/>
          <w:szCs w:val="28"/>
        </w:rPr>
        <w:t>1,15 – уральский коэффициент;</w:t>
      </w: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Ч</w:t>
      </w:r>
      <w:r w:rsidRPr="00EF27C9">
        <w:rPr>
          <w:sz w:val="28"/>
          <w:szCs w:val="28"/>
        </w:rPr>
        <w:t xml:space="preserve"> – количество личного состава, 88 человек;</w:t>
      </w:r>
    </w:p>
    <w:p w:rsidR="009C07F6" w:rsidRPr="00EF27C9" w:rsidRDefault="009C07F6" w:rsidP="008C52FE">
      <w:pPr>
        <w:suppressAutoHyphens/>
        <w:spacing w:before="0" w:after="0" w:line="360" w:lineRule="auto"/>
        <w:ind w:firstLine="709"/>
        <w:jc w:val="both"/>
        <w:rPr>
          <w:sz w:val="28"/>
          <w:szCs w:val="28"/>
        </w:rPr>
      </w:pPr>
      <w:r w:rsidRPr="00EF27C9">
        <w:rPr>
          <w:iCs/>
          <w:sz w:val="28"/>
          <w:szCs w:val="28"/>
          <w:lang w:val="en-US"/>
        </w:rPr>
        <w:t>N</w:t>
      </w:r>
      <w:r w:rsidRPr="00EF27C9">
        <w:rPr>
          <w:iCs/>
          <w:sz w:val="28"/>
          <w:szCs w:val="28"/>
          <w:vertAlign w:val="subscript"/>
        </w:rPr>
        <w:t>дн</w:t>
      </w:r>
      <w:r w:rsidRPr="00EF27C9">
        <w:rPr>
          <w:sz w:val="28"/>
          <w:szCs w:val="28"/>
          <w:vertAlign w:val="subscript"/>
        </w:rPr>
        <w:t xml:space="preserve"> </w:t>
      </w:r>
      <w:r w:rsidRPr="00EF27C9">
        <w:rPr>
          <w:sz w:val="28"/>
          <w:szCs w:val="28"/>
        </w:rPr>
        <w:t>– количество дней ликвидации ЧС, принимается 1 день.</w:t>
      </w:r>
    </w:p>
    <w:p w:rsidR="00F104AC" w:rsidRPr="00EF27C9" w:rsidRDefault="00F104AC"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З</w:t>
      </w:r>
      <w:r w:rsidRPr="00EF27C9">
        <w:rPr>
          <w:bCs/>
          <w:sz w:val="28"/>
          <w:szCs w:val="28"/>
          <w:vertAlign w:val="subscript"/>
        </w:rPr>
        <w:t>опл</w:t>
      </w:r>
      <w:r w:rsidRPr="00EF27C9">
        <w:rPr>
          <w:bCs/>
          <w:sz w:val="28"/>
          <w:szCs w:val="28"/>
        </w:rPr>
        <w:t>=</w:t>
      </w:r>
      <w:r w:rsidRPr="00EF27C9">
        <w:rPr>
          <w:bCs/>
          <w:position w:val="-28"/>
          <w:sz w:val="28"/>
          <w:szCs w:val="28"/>
        </w:rPr>
        <w:object w:dxaOrig="1880" w:dyaOrig="680">
          <v:shape id="_x0000_i1159" type="#_x0000_t75" style="width:108.75pt;height:39pt" o:ole="">
            <v:imagedata r:id="rId235" o:title=""/>
          </v:shape>
          <o:OLEObject Type="Embed" ProgID="Equation.3" ShapeID="_x0000_i1159" DrawAspect="Content" ObjectID="_1459014714" r:id="rId236"/>
        </w:object>
      </w:r>
      <w:r w:rsidRPr="00EF27C9">
        <w:rPr>
          <w:bCs/>
          <w:sz w:val="28"/>
          <w:szCs w:val="28"/>
        </w:rPr>
        <w:t>= 32 200 руб.</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 xml:space="preserve">д) Затраты на амортизацию технических средств </w:t>
      </w:r>
      <w:r w:rsidRPr="00EF27C9">
        <w:rPr>
          <w:bCs/>
          <w:iCs/>
          <w:sz w:val="28"/>
          <w:szCs w:val="28"/>
        </w:rPr>
        <w:t>З</w:t>
      </w:r>
      <w:r w:rsidRPr="00EF27C9">
        <w:rPr>
          <w:bCs/>
          <w:iCs/>
          <w:sz w:val="28"/>
          <w:szCs w:val="28"/>
          <w:vertAlign w:val="subscript"/>
        </w:rPr>
        <w:t>ам</w:t>
      </w:r>
      <w:r w:rsidRPr="00EF27C9">
        <w:rPr>
          <w:bCs/>
          <w:sz w:val="28"/>
          <w:szCs w:val="28"/>
        </w:rPr>
        <w:t>, руб., определяются по формуле:</w:t>
      </w:r>
    </w:p>
    <w:p w:rsidR="00F104AC" w:rsidRPr="00EF27C9" w:rsidRDefault="00F104AC"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bCs/>
          <w:iCs/>
          <w:sz w:val="28"/>
          <w:szCs w:val="28"/>
        </w:rPr>
        <w:t>З</w:t>
      </w:r>
      <w:r w:rsidRPr="00EF27C9">
        <w:rPr>
          <w:bCs/>
          <w:iCs/>
          <w:sz w:val="28"/>
          <w:szCs w:val="28"/>
          <w:vertAlign w:val="subscript"/>
        </w:rPr>
        <w:t>ам</w:t>
      </w:r>
      <w:r w:rsidRPr="00EF27C9">
        <w:rPr>
          <w:iCs/>
          <w:sz w:val="28"/>
          <w:szCs w:val="28"/>
        </w:rPr>
        <w:t xml:space="preserve"> </w:t>
      </w:r>
      <w:r w:rsidRPr="00EF27C9">
        <w:rPr>
          <w:sz w:val="28"/>
          <w:szCs w:val="28"/>
        </w:rPr>
        <w:t>=</w:t>
      </w:r>
      <w:r w:rsidRPr="00EF27C9">
        <w:rPr>
          <w:position w:val="-24"/>
          <w:sz w:val="28"/>
          <w:szCs w:val="28"/>
        </w:rPr>
        <w:object w:dxaOrig="1380" w:dyaOrig="620">
          <v:shape id="_x0000_i1160" type="#_x0000_t75" style="width:81.75pt;height:36.75pt" o:ole="">
            <v:imagedata r:id="rId237" o:title=""/>
          </v:shape>
          <o:OLEObject Type="Embed" ProgID="Equation.3" ShapeID="_x0000_i1160" DrawAspect="Content" ObjectID="_1459014715" r:id="rId238"/>
        </w:object>
      </w:r>
      <w:r w:rsidRPr="00EF27C9">
        <w:rPr>
          <w:sz w:val="28"/>
          <w:szCs w:val="28"/>
        </w:rPr>
        <w:t>,</w:t>
      </w:r>
      <w:r w:rsidR="008C52FE" w:rsidRPr="00EF27C9">
        <w:rPr>
          <w:sz w:val="28"/>
          <w:szCs w:val="28"/>
        </w:rPr>
        <w:t xml:space="preserve"> </w:t>
      </w:r>
      <w:r w:rsidRPr="00EF27C9">
        <w:rPr>
          <w:sz w:val="28"/>
          <w:szCs w:val="28"/>
        </w:rPr>
        <w:t>(9.12)</w:t>
      </w:r>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где С</w:t>
      </w:r>
      <w:r w:rsidRPr="00EF27C9">
        <w:rPr>
          <w:sz w:val="28"/>
          <w:szCs w:val="28"/>
          <w:vertAlign w:val="subscript"/>
        </w:rPr>
        <w:t>т</w:t>
      </w:r>
      <w:r w:rsidRPr="00EF27C9">
        <w:rPr>
          <w:sz w:val="28"/>
          <w:szCs w:val="28"/>
        </w:rPr>
        <w:t xml:space="preserve"> –стоимость основных производственных фондов оборотных технических средств, используемых при ликвидации ЧС, принимается равной 3000 000 рублей (стоимость одной единицы техники) [</w:t>
      </w:r>
      <w:r w:rsidR="00CD12C0" w:rsidRPr="00EF27C9">
        <w:rPr>
          <w:sz w:val="28"/>
          <w:szCs w:val="28"/>
        </w:rPr>
        <w:t>62</w:t>
      </w:r>
      <w:r w:rsidRPr="00EF27C9">
        <w:rPr>
          <w:sz w:val="28"/>
          <w:szCs w:val="28"/>
        </w:rPr>
        <w:t>];</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Н</w:t>
      </w:r>
      <w:r w:rsidRPr="00EF27C9">
        <w:rPr>
          <w:sz w:val="28"/>
          <w:szCs w:val="28"/>
          <w:vertAlign w:val="subscript"/>
        </w:rPr>
        <w:t>а</w:t>
      </w:r>
      <w:r w:rsidRPr="00EF27C9">
        <w:rPr>
          <w:sz w:val="28"/>
          <w:szCs w:val="28"/>
        </w:rPr>
        <w:t>–норма амортизации, %, принимается равной 12,5%.</w:t>
      </w:r>
    </w:p>
    <w:p w:rsidR="00F104AC" w:rsidRPr="00EF27C9" w:rsidRDefault="00F104AC"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bCs/>
          <w:sz w:val="28"/>
          <w:szCs w:val="28"/>
        </w:rPr>
        <w:t>З</w:t>
      </w:r>
      <w:r w:rsidRPr="00EF27C9">
        <w:rPr>
          <w:bCs/>
          <w:sz w:val="28"/>
          <w:szCs w:val="28"/>
          <w:vertAlign w:val="subscript"/>
        </w:rPr>
        <w:t>ам</w:t>
      </w:r>
      <w:r w:rsidRPr="00EF27C9">
        <w:rPr>
          <w:sz w:val="28"/>
          <w:szCs w:val="28"/>
        </w:rPr>
        <w:t xml:space="preserve"> =</w:t>
      </w:r>
      <w:r w:rsidRPr="00EF27C9">
        <w:rPr>
          <w:position w:val="-24"/>
          <w:sz w:val="28"/>
          <w:szCs w:val="28"/>
        </w:rPr>
        <w:object w:dxaOrig="2020" w:dyaOrig="620">
          <v:shape id="_x0000_i1161" type="#_x0000_t75" style="width:114pt;height:35.25pt" o:ole="">
            <v:imagedata r:id="rId239" o:title=""/>
          </v:shape>
          <o:OLEObject Type="Embed" ProgID="Equation.3" ShapeID="_x0000_i1161" DrawAspect="Content" ObjectID="_1459014716" r:id="rId240"/>
        </w:object>
      </w:r>
      <w:r w:rsidRPr="00EF27C9">
        <w:rPr>
          <w:sz w:val="28"/>
          <w:szCs w:val="28"/>
        </w:rPr>
        <w:t>= 1 736,1 руб.</w:t>
      </w:r>
    </w:p>
    <w:p w:rsidR="00F104AC" w:rsidRPr="00EF27C9" w:rsidRDefault="00F104AC" w:rsidP="008C52FE">
      <w:pPr>
        <w:suppressAutoHyphens/>
        <w:spacing w:before="0" w:after="0" w:line="360" w:lineRule="auto"/>
        <w:ind w:firstLine="709"/>
        <w:jc w:val="both"/>
        <w:rPr>
          <w:sz w:val="28"/>
          <w:szCs w:val="28"/>
        </w:rPr>
      </w:pPr>
    </w:p>
    <w:p w:rsidR="008C52FE" w:rsidRPr="00EF27C9" w:rsidRDefault="009C07F6" w:rsidP="008C52FE">
      <w:pPr>
        <w:suppressAutoHyphens/>
        <w:spacing w:before="0" w:after="0" w:line="360" w:lineRule="auto"/>
        <w:ind w:firstLine="709"/>
        <w:jc w:val="both"/>
        <w:rPr>
          <w:iCs/>
          <w:sz w:val="28"/>
          <w:szCs w:val="28"/>
        </w:rPr>
      </w:pPr>
      <w:r w:rsidRPr="00EF27C9">
        <w:rPr>
          <w:sz w:val="28"/>
          <w:szCs w:val="28"/>
        </w:rPr>
        <w:t>Учитывая, что для ликвидации ЧС привлекаются 59 единиц техники, затраты на амортизацию</w:t>
      </w:r>
      <w:r w:rsidR="008C52FE" w:rsidRPr="00EF27C9">
        <w:rPr>
          <w:sz w:val="28"/>
          <w:szCs w:val="28"/>
        </w:rPr>
        <w:t xml:space="preserve"> </w:t>
      </w:r>
      <w:r w:rsidRPr="00EF27C9">
        <w:rPr>
          <w:sz w:val="28"/>
          <w:szCs w:val="28"/>
        </w:rPr>
        <w:t>составят 1736,1</w:t>
      </w:r>
      <w:r w:rsidRPr="00EF27C9">
        <w:rPr>
          <w:iCs/>
          <w:sz w:val="28"/>
          <w:szCs w:val="28"/>
        </w:rPr>
        <w:t>∙59 = 102 430,6 рубля.</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Величина общих затрат на ликвидацию ЧС составляет:</w:t>
      </w:r>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suppressAutoHyphens/>
        <w:spacing w:before="0" w:after="0" w:line="360" w:lineRule="auto"/>
        <w:ind w:firstLine="709"/>
        <w:jc w:val="both"/>
        <w:rPr>
          <w:bCs/>
          <w:sz w:val="28"/>
          <w:szCs w:val="28"/>
        </w:rPr>
      </w:pPr>
      <w:r w:rsidRPr="00EF27C9">
        <w:rPr>
          <w:iCs/>
          <w:sz w:val="28"/>
          <w:szCs w:val="24"/>
        </w:rPr>
        <w:t>У</w:t>
      </w:r>
      <w:r w:rsidRPr="00EF27C9">
        <w:rPr>
          <w:iCs/>
          <w:sz w:val="28"/>
          <w:szCs w:val="24"/>
          <w:vertAlign w:val="subscript"/>
        </w:rPr>
        <w:t>ликЧС</w:t>
      </w:r>
      <w:r w:rsidRPr="00EF27C9">
        <w:rPr>
          <w:bCs/>
          <w:sz w:val="28"/>
          <w:szCs w:val="24"/>
        </w:rPr>
        <w:t xml:space="preserve"> = </w:t>
      </w:r>
      <w:r w:rsidRPr="00EF27C9">
        <w:rPr>
          <w:sz w:val="28"/>
          <w:szCs w:val="28"/>
        </w:rPr>
        <w:t>Зп + Зпн + Згсм + Зопл + Зам.= 1454 + 23,5 + 54 868,9 + 32200 + +102430,6 = 190 977 рублей.</w:t>
      </w:r>
    </w:p>
    <w:p w:rsidR="009C07F6" w:rsidRPr="00EF27C9" w:rsidRDefault="005D78A3" w:rsidP="005D78A3">
      <w:pPr>
        <w:suppressAutoHyphens/>
        <w:spacing w:before="0" w:after="0" w:line="360" w:lineRule="auto"/>
        <w:ind w:firstLine="709"/>
        <w:jc w:val="both"/>
        <w:rPr>
          <w:sz w:val="28"/>
          <w:szCs w:val="28"/>
        </w:rPr>
      </w:pPr>
      <w:r w:rsidRPr="00EF27C9">
        <w:rPr>
          <w:sz w:val="28"/>
          <w:szCs w:val="28"/>
        </w:rPr>
        <w:br w:type="page"/>
      </w:r>
      <w:bookmarkStart w:id="44" w:name="_Toc74565482"/>
      <w:r w:rsidR="009C07F6" w:rsidRPr="00EF27C9">
        <w:rPr>
          <w:sz w:val="28"/>
          <w:szCs w:val="28"/>
        </w:rPr>
        <w:t>9.4 Расчет суммарного ущерба при ЧС на магистральном</w:t>
      </w:r>
      <w:r w:rsidR="008C52FE" w:rsidRPr="00EF27C9">
        <w:rPr>
          <w:sz w:val="28"/>
          <w:szCs w:val="28"/>
        </w:rPr>
        <w:t xml:space="preserve"> </w:t>
      </w:r>
      <w:r w:rsidR="009C07F6" w:rsidRPr="00EF27C9">
        <w:rPr>
          <w:sz w:val="28"/>
          <w:szCs w:val="28"/>
        </w:rPr>
        <w:t>нефтепроводе</w:t>
      </w:r>
      <w:r w:rsidR="008C52FE" w:rsidRPr="00EF27C9">
        <w:rPr>
          <w:sz w:val="28"/>
          <w:szCs w:val="28"/>
        </w:rPr>
        <w:t xml:space="preserve"> "</w:t>
      </w:r>
      <w:r w:rsidR="009C07F6" w:rsidRPr="00EF27C9">
        <w:rPr>
          <w:sz w:val="28"/>
          <w:szCs w:val="28"/>
        </w:rPr>
        <w:t>Усть-Балык – Курган – Уфа - Альметьевск</w:t>
      </w:r>
      <w:r w:rsidR="008C52FE" w:rsidRPr="00EF27C9">
        <w:rPr>
          <w:sz w:val="28"/>
          <w:szCs w:val="28"/>
        </w:rPr>
        <w:t>"</w:t>
      </w:r>
      <w:bookmarkEnd w:id="44"/>
    </w:p>
    <w:p w:rsidR="009C07F6" w:rsidRPr="00EF27C9" w:rsidRDefault="009C07F6" w:rsidP="008C52FE">
      <w:pPr>
        <w:suppressAutoHyphens/>
        <w:spacing w:before="0" w:after="0" w:line="360" w:lineRule="auto"/>
        <w:ind w:firstLine="709"/>
        <w:jc w:val="both"/>
        <w:rPr>
          <w:bCs/>
          <w:sz w:val="28"/>
          <w:szCs w:val="28"/>
        </w:rPr>
      </w:pPr>
    </w:p>
    <w:p w:rsidR="009C07F6" w:rsidRPr="00EF27C9" w:rsidRDefault="009C07F6" w:rsidP="008C52FE">
      <w:pPr>
        <w:pStyle w:val="1"/>
        <w:keepNext w:val="0"/>
        <w:suppressAutoHyphens/>
        <w:spacing w:line="360" w:lineRule="auto"/>
        <w:ind w:firstLine="709"/>
        <w:jc w:val="both"/>
        <w:rPr>
          <w:bCs/>
          <w:szCs w:val="28"/>
        </w:rPr>
      </w:pPr>
      <w:bookmarkStart w:id="45" w:name="_Toc73721524"/>
      <w:bookmarkStart w:id="46" w:name="_Toc74329569"/>
      <w:bookmarkStart w:id="47" w:name="_Toc74565483"/>
      <w:r w:rsidRPr="00EF27C9">
        <w:rPr>
          <w:bCs/>
          <w:szCs w:val="28"/>
        </w:rPr>
        <w:t>Суммарный</w:t>
      </w:r>
      <w:r w:rsidR="008C52FE" w:rsidRPr="00EF27C9">
        <w:rPr>
          <w:bCs/>
          <w:szCs w:val="28"/>
        </w:rPr>
        <w:t xml:space="preserve"> </w:t>
      </w:r>
      <w:r w:rsidRPr="00EF27C9">
        <w:rPr>
          <w:bCs/>
          <w:szCs w:val="28"/>
        </w:rPr>
        <w:t>эколого – экономический ущерб</w:t>
      </w:r>
      <w:r w:rsidR="008C52FE" w:rsidRPr="00EF27C9">
        <w:rPr>
          <w:bCs/>
          <w:szCs w:val="28"/>
        </w:rPr>
        <w:t xml:space="preserve"> </w:t>
      </w:r>
      <w:r w:rsidRPr="00EF27C9">
        <w:rPr>
          <w:bCs/>
          <w:szCs w:val="28"/>
        </w:rPr>
        <w:t>при</w:t>
      </w:r>
      <w:r w:rsidR="008C52FE" w:rsidRPr="00EF27C9">
        <w:rPr>
          <w:bCs/>
          <w:szCs w:val="28"/>
        </w:rPr>
        <w:t xml:space="preserve"> </w:t>
      </w:r>
      <w:r w:rsidRPr="00EF27C9">
        <w:rPr>
          <w:bCs/>
          <w:szCs w:val="28"/>
        </w:rPr>
        <w:t>возникновении</w:t>
      </w:r>
      <w:r w:rsidR="008C52FE" w:rsidRPr="00EF27C9">
        <w:rPr>
          <w:bCs/>
          <w:szCs w:val="28"/>
        </w:rPr>
        <w:t xml:space="preserve"> </w:t>
      </w:r>
      <w:r w:rsidRPr="00EF27C9">
        <w:rPr>
          <w:bCs/>
          <w:szCs w:val="28"/>
        </w:rPr>
        <w:t>ЧС</w:t>
      </w:r>
      <w:r w:rsidR="008C52FE" w:rsidRPr="00EF27C9">
        <w:rPr>
          <w:bCs/>
          <w:szCs w:val="28"/>
        </w:rPr>
        <w:t xml:space="preserve"> </w:t>
      </w:r>
      <w:r w:rsidRPr="00EF27C9">
        <w:rPr>
          <w:bCs/>
          <w:szCs w:val="28"/>
        </w:rPr>
        <w:t>на</w:t>
      </w:r>
      <w:bookmarkEnd w:id="45"/>
      <w:r w:rsidR="008C52FE" w:rsidRPr="00EF27C9">
        <w:rPr>
          <w:bCs/>
          <w:szCs w:val="28"/>
        </w:rPr>
        <w:t xml:space="preserve"> </w:t>
      </w:r>
      <w:r w:rsidR="00CD12C0" w:rsidRPr="00EF27C9">
        <w:rPr>
          <w:bCs/>
          <w:szCs w:val="28"/>
        </w:rPr>
        <w:t>МНП УБКУА составляет [30</w:t>
      </w:r>
      <w:r w:rsidRPr="00EF27C9">
        <w:rPr>
          <w:bCs/>
          <w:szCs w:val="28"/>
        </w:rPr>
        <w:t>]:</w:t>
      </w:r>
      <w:bookmarkEnd w:id="46"/>
      <w:bookmarkEnd w:id="47"/>
    </w:p>
    <w:p w:rsidR="009C07F6" w:rsidRPr="00EF27C9" w:rsidRDefault="009C07F6"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iCs/>
          <w:sz w:val="28"/>
          <w:szCs w:val="28"/>
        </w:rPr>
        <w:t>У</w:t>
      </w:r>
      <w:r w:rsidRPr="00EF27C9">
        <w:rPr>
          <w:iCs/>
          <w:position w:val="-20"/>
          <w:sz w:val="28"/>
          <w:szCs w:val="28"/>
        </w:rPr>
        <w:object w:dxaOrig="340" w:dyaOrig="440">
          <v:shape id="_x0000_i1162" type="#_x0000_t75" style="width:17.25pt;height:21.75pt" o:ole="">
            <v:imagedata r:id="rId241" o:title=""/>
          </v:shape>
          <o:OLEObject Type="Embed" ProgID="Equation.3" ShapeID="_x0000_i1162" DrawAspect="Content" ObjectID="_1459014717" r:id="rId242"/>
        </w:object>
      </w:r>
      <w:r w:rsidRPr="00EF27C9">
        <w:rPr>
          <w:iCs/>
          <w:sz w:val="28"/>
          <w:szCs w:val="28"/>
        </w:rPr>
        <w:t>= У</w:t>
      </w:r>
      <w:r w:rsidRPr="00EF27C9">
        <w:rPr>
          <w:iCs/>
          <w:sz w:val="28"/>
          <w:szCs w:val="28"/>
          <w:vertAlign w:val="subscript"/>
        </w:rPr>
        <w:t>экол</w:t>
      </w:r>
      <w:r w:rsidRPr="00EF27C9">
        <w:rPr>
          <w:iCs/>
          <w:sz w:val="28"/>
          <w:szCs w:val="28"/>
        </w:rPr>
        <w:t>+</w:t>
      </w:r>
      <w:r w:rsidRPr="00EF27C9">
        <w:rPr>
          <w:bCs/>
          <w:iCs/>
          <w:sz w:val="28"/>
          <w:szCs w:val="28"/>
        </w:rPr>
        <w:t xml:space="preserve"> У</w:t>
      </w:r>
      <w:r w:rsidRPr="00EF27C9">
        <w:rPr>
          <w:bCs/>
          <w:iCs/>
          <w:sz w:val="28"/>
          <w:szCs w:val="28"/>
          <w:vertAlign w:val="subscript"/>
        </w:rPr>
        <w:t>экон</w:t>
      </w:r>
      <w:r w:rsidRPr="00EF27C9">
        <w:rPr>
          <w:sz w:val="28"/>
          <w:szCs w:val="28"/>
        </w:rPr>
        <w:t xml:space="preserve"> </w:t>
      </w:r>
      <w:r w:rsidRPr="00EF27C9">
        <w:rPr>
          <w:iCs/>
          <w:sz w:val="28"/>
          <w:szCs w:val="28"/>
        </w:rPr>
        <w:t>+</w:t>
      </w:r>
      <w:r w:rsidRPr="00EF27C9">
        <w:rPr>
          <w:bCs/>
          <w:iCs/>
          <w:sz w:val="28"/>
          <w:szCs w:val="28"/>
        </w:rPr>
        <w:t xml:space="preserve"> У</w:t>
      </w:r>
      <w:r w:rsidRPr="00EF27C9">
        <w:rPr>
          <w:bCs/>
          <w:iCs/>
          <w:sz w:val="28"/>
          <w:szCs w:val="28"/>
          <w:vertAlign w:val="subscript"/>
        </w:rPr>
        <w:t>ликЧС</w:t>
      </w:r>
      <w:r w:rsidRPr="00EF27C9">
        <w:rPr>
          <w:sz w:val="28"/>
          <w:szCs w:val="28"/>
        </w:rPr>
        <w:t>,</w:t>
      </w:r>
      <w:r w:rsidR="008C52FE" w:rsidRPr="00EF27C9">
        <w:rPr>
          <w:sz w:val="28"/>
          <w:szCs w:val="28"/>
        </w:rPr>
        <w:t xml:space="preserve"> </w:t>
      </w:r>
      <w:r w:rsidRPr="00EF27C9">
        <w:rPr>
          <w:sz w:val="28"/>
          <w:szCs w:val="28"/>
        </w:rPr>
        <w:t>(9.13)</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У</w:t>
      </w:r>
      <w:r w:rsidRPr="00EF27C9">
        <w:rPr>
          <w:position w:val="-20"/>
          <w:sz w:val="28"/>
          <w:szCs w:val="28"/>
        </w:rPr>
        <w:object w:dxaOrig="340" w:dyaOrig="440">
          <v:shape id="_x0000_i1163" type="#_x0000_t75" style="width:17.25pt;height:21.75pt" o:ole="">
            <v:imagedata r:id="rId241" o:title=""/>
          </v:shape>
          <o:OLEObject Type="Embed" ProgID="Equation.3" ShapeID="_x0000_i1163" DrawAspect="Content" ObjectID="_1459014718" r:id="rId243"/>
        </w:object>
      </w:r>
      <w:r w:rsidRPr="00EF27C9">
        <w:rPr>
          <w:sz w:val="28"/>
          <w:szCs w:val="28"/>
        </w:rPr>
        <w:t>= 742 404,2 +</w:t>
      </w:r>
      <w:r w:rsidRPr="00EF27C9">
        <w:rPr>
          <w:bCs/>
          <w:sz w:val="28"/>
          <w:szCs w:val="28"/>
        </w:rPr>
        <w:t xml:space="preserve"> </w:t>
      </w:r>
      <w:r w:rsidRPr="00EF27C9">
        <w:rPr>
          <w:sz w:val="28"/>
          <w:szCs w:val="28"/>
        </w:rPr>
        <w:t>3275437,8 + 190 977</w:t>
      </w:r>
      <w:r w:rsidR="008C52FE" w:rsidRPr="00EF27C9">
        <w:rPr>
          <w:sz w:val="28"/>
          <w:szCs w:val="28"/>
        </w:rPr>
        <w:t xml:space="preserve"> </w:t>
      </w:r>
      <w:r w:rsidRPr="00EF27C9">
        <w:rPr>
          <w:bCs/>
          <w:iCs/>
          <w:sz w:val="28"/>
          <w:szCs w:val="28"/>
        </w:rPr>
        <w:t xml:space="preserve">= 4208 819 </w:t>
      </w:r>
      <w:r w:rsidRPr="00EF27C9">
        <w:rPr>
          <w:sz w:val="28"/>
          <w:szCs w:val="28"/>
        </w:rPr>
        <w:t>руб.</w:t>
      </w:r>
    </w:p>
    <w:p w:rsidR="00F104AC" w:rsidRPr="00EF27C9" w:rsidRDefault="00F104AC" w:rsidP="008C52FE">
      <w:pPr>
        <w:suppressAutoHyphens/>
        <w:spacing w:before="0" w:after="0" w:line="360" w:lineRule="auto"/>
        <w:ind w:firstLine="709"/>
        <w:jc w:val="both"/>
        <w:rPr>
          <w:sz w:val="28"/>
          <w:szCs w:val="28"/>
        </w:rPr>
      </w:pPr>
    </w:p>
    <w:p w:rsidR="009C07F6" w:rsidRPr="00EF27C9" w:rsidRDefault="009C07F6" w:rsidP="008C52FE">
      <w:pPr>
        <w:suppressAutoHyphens/>
        <w:spacing w:before="0" w:after="0" w:line="360" w:lineRule="auto"/>
        <w:ind w:firstLine="709"/>
        <w:jc w:val="both"/>
        <w:rPr>
          <w:sz w:val="28"/>
          <w:szCs w:val="28"/>
        </w:rPr>
      </w:pPr>
      <w:r w:rsidRPr="00EF27C9">
        <w:rPr>
          <w:sz w:val="28"/>
          <w:szCs w:val="28"/>
        </w:rPr>
        <w:t>Таким образом, суммарный</w:t>
      </w:r>
      <w:r w:rsidR="008C52FE" w:rsidRPr="00EF27C9">
        <w:rPr>
          <w:sz w:val="28"/>
          <w:szCs w:val="28"/>
        </w:rPr>
        <w:t xml:space="preserve"> </w:t>
      </w:r>
      <w:r w:rsidRPr="00EF27C9">
        <w:rPr>
          <w:sz w:val="28"/>
          <w:szCs w:val="28"/>
        </w:rPr>
        <w:t>ущерб от ЧС на МНП УБКУА</w:t>
      </w:r>
      <w:r w:rsidR="008C52FE" w:rsidRPr="00EF27C9">
        <w:rPr>
          <w:sz w:val="28"/>
          <w:szCs w:val="28"/>
        </w:rPr>
        <w:t xml:space="preserve"> </w:t>
      </w:r>
      <w:r w:rsidRPr="00EF27C9">
        <w:rPr>
          <w:sz w:val="28"/>
          <w:szCs w:val="28"/>
        </w:rPr>
        <w:t xml:space="preserve">составит </w:t>
      </w:r>
      <w:r w:rsidRPr="00EF27C9">
        <w:rPr>
          <w:bCs/>
          <w:iCs/>
          <w:sz w:val="28"/>
          <w:szCs w:val="28"/>
        </w:rPr>
        <w:t xml:space="preserve">4208819 </w:t>
      </w:r>
      <w:r w:rsidRPr="00EF27C9">
        <w:rPr>
          <w:sz w:val="28"/>
          <w:szCs w:val="28"/>
        </w:rPr>
        <w:t>рублей. Полученное значение величины ущерба показывает, что возникновение ЧС на МНП сопряжено со значительными затратами финансовых ресурсов.</w:t>
      </w:r>
    </w:p>
    <w:p w:rsidR="00781F97" w:rsidRPr="00EF27C9" w:rsidRDefault="00781F97" w:rsidP="008C52FE">
      <w:pPr>
        <w:suppressAutoHyphens/>
        <w:spacing w:before="0" w:after="0" w:line="360" w:lineRule="auto"/>
        <w:ind w:firstLine="709"/>
        <w:jc w:val="both"/>
        <w:rPr>
          <w:bCs/>
          <w:sz w:val="28"/>
          <w:szCs w:val="28"/>
        </w:rPr>
      </w:pPr>
    </w:p>
    <w:p w:rsidR="009C07F6" w:rsidRPr="00EF27C9" w:rsidRDefault="00F104AC" w:rsidP="008C52FE">
      <w:pPr>
        <w:suppressAutoHyphens/>
        <w:spacing w:before="0" w:after="0" w:line="360" w:lineRule="auto"/>
        <w:ind w:firstLine="709"/>
        <w:jc w:val="both"/>
        <w:rPr>
          <w:sz w:val="28"/>
          <w:szCs w:val="28"/>
        </w:rPr>
      </w:pPr>
      <w:r w:rsidRPr="00EF27C9">
        <w:rPr>
          <w:bCs/>
          <w:sz w:val="28"/>
          <w:szCs w:val="28"/>
        </w:rPr>
        <w:br w:type="page"/>
      </w:r>
      <w:r w:rsidR="005D78A3" w:rsidRPr="00EF27C9">
        <w:rPr>
          <w:sz w:val="28"/>
          <w:szCs w:val="28"/>
        </w:rPr>
        <w:t>Выводы</w:t>
      </w:r>
    </w:p>
    <w:p w:rsidR="009C07F6" w:rsidRPr="00EF27C9" w:rsidRDefault="009C07F6" w:rsidP="008C52FE">
      <w:pPr>
        <w:suppressAutoHyphens/>
        <w:spacing w:before="0" w:after="0" w:line="360" w:lineRule="auto"/>
        <w:ind w:firstLine="709"/>
        <w:jc w:val="both"/>
        <w:rPr>
          <w:sz w:val="28"/>
          <w:szCs w:val="24"/>
        </w:rPr>
      </w:pPr>
    </w:p>
    <w:p w:rsidR="008C52FE" w:rsidRPr="00EF27C9" w:rsidRDefault="009C07F6" w:rsidP="008C52FE">
      <w:pPr>
        <w:suppressAutoHyphens/>
        <w:spacing w:before="0" w:after="0" w:line="360" w:lineRule="auto"/>
        <w:ind w:firstLine="709"/>
        <w:jc w:val="both"/>
        <w:rPr>
          <w:sz w:val="28"/>
          <w:szCs w:val="24"/>
        </w:rPr>
      </w:pPr>
      <w:r w:rsidRPr="00EF27C9">
        <w:rPr>
          <w:sz w:val="28"/>
          <w:szCs w:val="24"/>
        </w:rPr>
        <w:t>Анализ аварий на нефтепроводах показал, что основными причинами разрушений являются скрытые дефекты различного происхождения (металлургические, сварочные, механические, коррозионные). Отрицательная роль дефектов усиливается, если допущены конструктивные ошибки, имеются перегрузки различного происхождения (гидроудары, ремонтные перенапряжения, размывы), нарушена защита от коррозии.</w:t>
      </w:r>
    </w:p>
    <w:p w:rsidR="009C07F6" w:rsidRPr="00EF27C9" w:rsidRDefault="009C07F6" w:rsidP="008C52FE">
      <w:pPr>
        <w:pStyle w:val="a9"/>
        <w:suppressAutoHyphens/>
        <w:spacing w:line="360" w:lineRule="auto"/>
        <w:ind w:firstLine="709"/>
        <w:jc w:val="both"/>
        <w:rPr>
          <w:b w:val="0"/>
          <w:bCs w:val="0"/>
          <w:szCs w:val="28"/>
        </w:rPr>
      </w:pPr>
      <w:r w:rsidRPr="00EF27C9">
        <w:rPr>
          <w:b w:val="0"/>
          <w:bCs w:val="0"/>
          <w:szCs w:val="28"/>
        </w:rPr>
        <w:t>Определена категория ЧС, возникшей</w:t>
      </w:r>
      <w:r w:rsidR="008C52FE" w:rsidRPr="00EF27C9">
        <w:rPr>
          <w:b w:val="0"/>
          <w:bCs w:val="0"/>
          <w:szCs w:val="28"/>
        </w:rPr>
        <w:t xml:space="preserve"> </w:t>
      </w:r>
      <w:r w:rsidRPr="00EF27C9">
        <w:rPr>
          <w:b w:val="0"/>
          <w:bCs w:val="0"/>
          <w:szCs w:val="28"/>
        </w:rPr>
        <w:t>на МНП УБКУА, как локальная по масштабу и муниципального характера по экономическому ущербу.</w:t>
      </w:r>
    </w:p>
    <w:p w:rsidR="001E746F" w:rsidRPr="00EF27C9" w:rsidRDefault="009C07F6" w:rsidP="008C52FE">
      <w:pPr>
        <w:suppressAutoHyphens/>
        <w:spacing w:before="0" w:after="0" w:line="360" w:lineRule="auto"/>
        <w:ind w:firstLine="709"/>
        <w:jc w:val="both"/>
        <w:rPr>
          <w:sz w:val="28"/>
          <w:szCs w:val="28"/>
        </w:rPr>
      </w:pPr>
      <w:r w:rsidRPr="00EF27C9">
        <w:rPr>
          <w:sz w:val="28"/>
          <w:szCs w:val="28"/>
        </w:rPr>
        <w:t>Проведена оценка вероятности реализации ЧС, вызванной</w:t>
      </w:r>
      <w:r w:rsidR="00B934F9" w:rsidRPr="00EF27C9">
        <w:rPr>
          <w:sz w:val="28"/>
          <w:szCs w:val="28"/>
        </w:rPr>
        <w:t xml:space="preserve"> </w:t>
      </w:r>
      <w:r w:rsidRPr="00EF27C9">
        <w:rPr>
          <w:sz w:val="28"/>
          <w:szCs w:val="28"/>
        </w:rPr>
        <w:t xml:space="preserve">аварией с разливом нефти, с использованием метода </w:t>
      </w:r>
      <w:r w:rsidR="008C52FE" w:rsidRPr="00EF27C9">
        <w:rPr>
          <w:sz w:val="28"/>
          <w:szCs w:val="28"/>
        </w:rPr>
        <w:t>"</w:t>
      </w:r>
      <w:r w:rsidRPr="00EF27C9">
        <w:rPr>
          <w:sz w:val="28"/>
          <w:szCs w:val="28"/>
        </w:rPr>
        <w:t>дерева событий</w:t>
      </w:r>
      <w:r w:rsidR="008C52FE" w:rsidRPr="00EF27C9">
        <w:rPr>
          <w:sz w:val="28"/>
          <w:szCs w:val="28"/>
        </w:rPr>
        <w:t>"</w:t>
      </w:r>
      <w:r w:rsidRPr="00EF27C9">
        <w:rPr>
          <w:sz w:val="28"/>
          <w:szCs w:val="28"/>
        </w:rPr>
        <w:t>.</w:t>
      </w:r>
      <w:r w:rsidR="008C52FE" w:rsidRPr="00EF27C9">
        <w:rPr>
          <w:sz w:val="28"/>
          <w:szCs w:val="28"/>
        </w:rPr>
        <w:t xml:space="preserve"> </w:t>
      </w:r>
      <w:r w:rsidRPr="00EF27C9">
        <w:rPr>
          <w:bCs/>
          <w:sz w:val="28"/>
          <w:szCs w:val="28"/>
        </w:rPr>
        <w:t xml:space="preserve">Рассчитано значение </w:t>
      </w:r>
      <w:r w:rsidRPr="00EF27C9">
        <w:rPr>
          <w:sz w:val="28"/>
          <w:szCs w:val="28"/>
        </w:rPr>
        <w:t>частоты</w:t>
      </w:r>
      <w:r w:rsidR="008C52FE" w:rsidRPr="00EF27C9">
        <w:rPr>
          <w:sz w:val="28"/>
          <w:szCs w:val="28"/>
        </w:rPr>
        <w:t xml:space="preserve"> </w:t>
      </w:r>
      <w:r w:rsidRPr="00EF27C9">
        <w:rPr>
          <w:sz w:val="28"/>
          <w:szCs w:val="28"/>
        </w:rPr>
        <w:t>возникновения</w:t>
      </w:r>
      <w:r w:rsidR="008C52FE" w:rsidRPr="00EF27C9">
        <w:rPr>
          <w:sz w:val="28"/>
          <w:szCs w:val="28"/>
        </w:rPr>
        <w:t xml:space="preserve"> </w:t>
      </w:r>
      <w:r w:rsidRPr="00EF27C9">
        <w:rPr>
          <w:sz w:val="28"/>
          <w:szCs w:val="28"/>
        </w:rPr>
        <w:t>для трех сценариев возникновения и развития ЧС.</w:t>
      </w:r>
    </w:p>
    <w:p w:rsidR="009C07F6" w:rsidRPr="00EF27C9" w:rsidRDefault="009C07F6" w:rsidP="008C52FE">
      <w:pPr>
        <w:suppressAutoHyphens/>
        <w:spacing w:before="0" w:after="0" w:line="360" w:lineRule="auto"/>
        <w:ind w:firstLine="709"/>
        <w:jc w:val="both"/>
        <w:rPr>
          <w:sz w:val="28"/>
          <w:szCs w:val="24"/>
        </w:rPr>
      </w:pPr>
      <w:r w:rsidRPr="00EF27C9">
        <w:rPr>
          <w:sz w:val="28"/>
          <w:szCs w:val="24"/>
        </w:rPr>
        <w:t>Анализ вероятных сценариев возникновения и развития ЧС на</w:t>
      </w:r>
      <w:r w:rsidR="008C52FE" w:rsidRPr="00EF27C9">
        <w:rPr>
          <w:sz w:val="28"/>
          <w:szCs w:val="24"/>
        </w:rPr>
        <w:t xml:space="preserve"> </w:t>
      </w:r>
      <w:r w:rsidRPr="00EF27C9">
        <w:rPr>
          <w:sz w:val="28"/>
          <w:szCs w:val="24"/>
        </w:rPr>
        <w:t>магистральных нефтепроводах и результаты расчетов показали, что при вышеприведенных условиях и при наличие источника зажигания начнется пожар пролива, сопровождающийся задымлением территории и тепловым излучением.</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Определено избыточное давление (2 кПа) и импульс волны давления (30 Па∙с) при сгорании смесей газов и паров с воздухом в открытом пространстве. Согласно расчета данная наружная установка относится к категории А</w:t>
      </w:r>
      <w:r w:rsidRPr="00EF27C9">
        <w:rPr>
          <w:bCs/>
          <w:sz w:val="28"/>
          <w:szCs w:val="28"/>
          <w:vertAlign w:val="subscript"/>
        </w:rPr>
        <w:t>н</w:t>
      </w:r>
      <w:r w:rsidRPr="00EF27C9">
        <w:rPr>
          <w:bCs/>
          <w:sz w:val="28"/>
          <w:szCs w:val="28"/>
        </w:rPr>
        <w:t>, так как зона, ограниченная концентрационным пределом распространения пламени, превышает 30 метров.</w:t>
      </w:r>
    </w:p>
    <w:p w:rsidR="009C07F6" w:rsidRPr="00EF27C9" w:rsidRDefault="009C07F6" w:rsidP="008C52FE">
      <w:pPr>
        <w:tabs>
          <w:tab w:val="left" w:pos="4488"/>
          <w:tab w:val="left" w:pos="7667"/>
        </w:tabs>
        <w:suppressAutoHyphens/>
        <w:spacing w:before="0" w:after="0" w:line="360" w:lineRule="auto"/>
        <w:ind w:firstLine="709"/>
        <w:jc w:val="both"/>
        <w:rPr>
          <w:sz w:val="28"/>
          <w:szCs w:val="28"/>
        </w:rPr>
      </w:pPr>
      <w:r w:rsidRPr="00EF27C9">
        <w:rPr>
          <w:sz w:val="28"/>
          <w:szCs w:val="28"/>
        </w:rPr>
        <w:t>Дана оценка интенсивности теплового излучения при пожаре пролива 250м</w:t>
      </w:r>
      <w:r w:rsidRPr="00EF27C9">
        <w:rPr>
          <w:sz w:val="28"/>
          <w:szCs w:val="28"/>
          <w:vertAlign w:val="superscript"/>
        </w:rPr>
        <w:t>3</w:t>
      </w:r>
      <w:r w:rsidR="008C52FE" w:rsidRPr="00EF27C9">
        <w:rPr>
          <w:sz w:val="28"/>
          <w:szCs w:val="28"/>
        </w:rPr>
        <w:t xml:space="preserve"> </w:t>
      </w:r>
      <w:r w:rsidRPr="00EF27C9">
        <w:rPr>
          <w:sz w:val="28"/>
          <w:szCs w:val="28"/>
        </w:rPr>
        <w:t>нефти</w:t>
      </w:r>
      <w:r w:rsidRPr="00EF27C9">
        <w:rPr>
          <w:sz w:val="28"/>
          <w:szCs w:val="24"/>
        </w:rPr>
        <w:t xml:space="preserve"> (</w:t>
      </w:r>
      <w:r w:rsidRPr="00EF27C9">
        <w:rPr>
          <w:sz w:val="28"/>
          <w:szCs w:val="24"/>
          <w:lang w:val="en-US"/>
        </w:rPr>
        <w:t>q</w:t>
      </w:r>
      <w:r w:rsidRPr="00EF27C9">
        <w:rPr>
          <w:sz w:val="28"/>
          <w:szCs w:val="24"/>
        </w:rPr>
        <w:t xml:space="preserve"> = 0,11</w:t>
      </w:r>
      <w:r w:rsidRPr="00EF27C9">
        <w:rPr>
          <w:sz w:val="28"/>
          <w:szCs w:val="28"/>
        </w:rPr>
        <w:t xml:space="preserve"> кВт/м</w:t>
      </w:r>
      <w:r w:rsidRPr="00EF27C9">
        <w:rPr>
          <w:sz w:val="28"/>
          <w:szCs w:val="28"/>
          <w:vertAlign w:val="superscript"/>
        </w:rPr>
        <w:t>2</w:t>
      </w:r>
      <w:r w:rsidRPr="00EF27C9">
        <w:rPr>
          <w:sz w:val="28"/>
          <w:szCs w:val="24"/>
        </w:rPr>
        <w:t>) и время выгорания (14 минут).</w:t>
      </w:r>
    </w:p>
    <w:p w:rsidR="008C52FE" w:rsidRPr="00EF27C9" w:rsidRDefault="009C07F6" w:rsidP="008C52FE">
      <w:pPr>
        <w:suppressAutoHyphens/>
        <w:spacing w:before="0" w:after="0" w:line="360" w:lineRule="auto"/>
        <w:ind w:firstLine="709"/>
        <w:jc w:val="both"/>
        <w:rPr>
          <w:bCs/>
          <w:sz w:val="28"/>
          <w:szCs w:val="28"/>
        </w:rPr>
      </w:pPr>
      <w:r w:rsidRPr="00EF27C9">
        <w:rPr>
          <w:sz w:val="28"/>
          <w:szCs w:val="28"/>
        </w:rPr>
        <w:t>Дана оценка пожарной безопасности технологических процессов повышенной опасности с помощью критериев индивидуального риска.</w:t>
      </w:r>
      <w:r w:rsidRPr="00EF27C9">
        <w:rPr>
          <w:bCs/>
          <w:sz w:val="28"/>
          <w:szCs w:val="24"/>
        </w:rPr>
        <w:t xml:space="preserve"> </w:t>
      </w:r>
      <w:r w:rsidRPr="00EF27C9">
        <w:rPr>
          <w:bCs/>
          <w:sz w:val="28"/>
          <w:szCs w:val="28"/>
        </w:rPr>
        <w:t>Условие пожарной безопасности выполнено, т.к. рассчитанный индивидуальный</w:t>
      </w:r>
      <w:r w:rsidR="008C52FE" w:rsidRPr="00EF27C9">
        <w:rPr>
          <w:bCs/>
          <w:sz w:val="28"/>
          <w:szCs w:val="28"/>
        </w:rPr>
        <w:t xml:space="preserve"> </w:t>
      </w:r>
      <w:r w:rsidRPr="00EF27C9">
        <w:rPr>
          <w:bCs/>
          <w:sz w:val="28"/>
          <w:szCs w:val="28"/>
        </w:rPr>
        <w:t>и социальный риски для жителей д. Минзитарово равны нулю.</w:t>
      </w:r>
    </w:p>
    <w:p w:rsidR="00B934F9" w:rsidRPr="00EF27C9" w:rsidRDefault="009C07F6" w:rsidP="008C52FE">
      <w:pPr>
        <w:suppressAutoHyphens/>
        <w:spacing w:before="0" w:after="0" w:line="360" w:lineRule="auto"/>
        <w:ind w:firstLine="709"/>
        <w:jc w:val="both"/>
        <w:rPr>
          <w:sz w:val="28"/>
          <w:szCs w:val="28"/>
        </w:rPr>
      </w:pPr>
      <w:r w:rsidRPr="00EF27C9">
        <w:rPr>
          <w:sz w:val="28"/>
          <w:szCs w:val="28"/>
        </w:rPr>
        <w:t>В соответствии с поставленными задачами предложены мероприятия по предупреждению ЧС на магистральных нефтепроводах</w:t>
      </w:r>
      <w:r w:rsidR="00B934F9" w:rsidRPr="00EF27C9">
        <w:rPr>
          <w:sz w:val="28"/>
          <w:szCs w:val="28"/>
        </w:rPr>
        <w:t>, а так же для выявления дефектов геометрии, возникающих при механическом воздействии на трубопровод, подобран на основе патентной проработки прибор, внутритрубный профилемер</w:t>
      </w:r>
      <w:r w:rsidR="002D4FDA" w:rsidRPr="00EF27C9">
        <w:rPr>
          <w:sz w:val="28"/>
          <w:szCs w:val="28"/>
        </w:rPr>
        <w:t xml:space="preserve"> ПРН</w:t>
      </w:r>
      <w:r w:rsidR="00CD12C0" w:rsidRPr="00EF27C9">
        <w:rPr>
          <w:sz w:val="28"/>
          <w:szCs w:val="28"/>
        </w:rPr>
        <w:t xml:space="preserve"> 16</w:t>
      </w:r>
      <w:r w:rsidR="00B934F9" w:rsidRPr="00EF27C9">
        <w:rPr>
          <w:sz w:val="28"/>
          <w:szCs w:val="28"/>
        </w:rPr>
        <w:t>.</w:t>
      </w:r>
    </w:p>
    <w:p w:rsidR="008C52FE" w:rsidRPr="00EF27C9" w:rsidRDefault="00B934F9" w:rsidP="008C52FE">
      <w:pPr>
        <w:suppressAutoHyphens/>
        <w:spacing w:before="0" w:after="0" w:line="360" w:lineRule="auto"/>
        <w:ind w:firstLine="709"/>
        <w:jc w:val="both"/>
        <w:rPr>
          <w:sz w:val="28"/>
          <w:szCs w:val="28"/>
        </w:rPr>
      </w:pPr>
      <w:r w:rsidRPr="00EF27C9">
        <w:rPr>
          <w:sz w:val="28"/>
          <w:szCs w:val="28"/>
        </w:rPr>
        <w:t>Т</w:t>
      </w:r>
      <w:r w:rsidR="009C07F6" w:rsidRPr="00EF27C9">
        <w:rPr>
          <w:sz w:val="28"/>
          <w:szCs w:val="28"/>
        </w:rPr>
        <w:t>акже разработана технология проведения АСДНР при локализации и ликвидации разлива нефти. Спланирован порядок, последовательность и сроки проведения различных видов работ. Определено число сил и средств, которые необходимо привлечь к проведению АСДНР.</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xml:space="preserve">Представлена общая схема и организационная структура управления операциями по ликвидации </w:t>
      </w:r>
      <w:r w:rsidR="00323238" w:rsidRPr="00EF27C9">
        <w:rPr>
          <w:sz w:val="28"/>
          <w:szCs w:val="28"/>
        </w:rPr>
        <w:t>ЧС</w:t>
      </w:r>
      <w:r w:rsidRPr="00EF27C9">
        <w:rPr>
          <w:sz w:val="28"/>
          <w:szCs w:val="28"/>
        </w:rPr>
        <w:t>.</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 xml:space="preserve">В соответствии с поставленными задачами описаны принципы обеспечения безопасности при проведении работ по ликвидации </w:t>
      </w:r>
      <w:r w:rsidR="00323238" w:rsidRPr="00EF27C9">
        <w:rPr>
          <w:bCs/>
          <w:sz w:val="28"/>
          <w:szCs w:val="28"/>
        </w:rPr>
        <w:t>ЧС</w:t>
      </w:r>
      <w:r w:rsidRPr="00EF27C9">
        <w:rPr>
          <w:bCs/>
          <w:sz w:val="28"/>
          <w:szCs w:val="28"/>
        </w:rPr>
        <w:t>, проведена оценка тяжести и напряженности труда спасателей, установлен режим работы для участников ликвидации ЧС.</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Рассмотрен порядок организации оказания первой медицинской помощи, описаны принципы оказания первой медицинской помощи при отравлении парами нефти, при ожогах, при различных травмах. Также описаны принципы оказания экстренной реанимационной помощи и психологической помощи лицам, принимавшим участие в ликвидации последствий ЧС.</w:t>
      </w:r>
    </w:p>
    <w:p w:rsidR="008C52FE" w:rsidRPr="00EF27C9" w:rsidRDefault="009C07F6" w:rsidP="008C52FE">
      <w:pPr>
        <w:suppressAutoHyphens/>
        <w:spacing w:before="0" w:after="0" w:line="360" w:lineRule="auto"/>
        <w:ind w:firstLine="709"/>
        <w:jc w:val="both"/>
        <w:rPr>
          <w:bCs/>
          <w:sz w:val="28"/>
          <w:szCs w:val="28"/>
        </w:rPr>
      </w:pPr>
      <w:r w:rsidRPr="00EF27C9">
        <w:rPr>
          <w:sz w:val="28"/>
          <w:szCs w:val="28"/>
        </w:rPr>
        <w:t>Для организации медицинского обеспечения в зоне ликвидации ЧС</w:t>
      </w:r>
      <w:r w:rsidR="008C52FE" w:rsidRPr="00EF27C9">
        <w:rPr>
          <w:sz w:val="28"/>
          <w:szCs w:val="28"/>
        </w:rPr>
        <w:t xml:space="preserve"> </w:t>
      </w:r>
      <w:r w:rsidRPr="00EF27C9">
        <w:rPr>
          <w:bCs/>
          <w:sz w:val="28"/>
          <w:szCs w:val="28"/>
        </w:rPr>
        <w:t>задействованы силы Иглинского района.</w:t>
      </w:r>
    </w:p>
    <w:p w:rsidR="009C07F6" w:rsidRPr="00EF27C9" w:rsidRDefault="009C07F6" w:rsidP="008C52FE">
      <w:pPr>
        <w:pStyle w:val="a9"/>
        <w:suppressAutoHyphens/>
        <w:spacing w:line="360" w:lineRule="auto"/>
        <w:ind w:firstLine="709"/>
        <w:jc w:val="both"/>
        <w:rPr>
          <w:b w:val="0"/>
          <w:bCs w:val="0"/>
        </w:rPr>
      </w:pPr>
      <w:r w:rsidRPr="00EF27C9">
        <w:rPr>
          <w:b w:val="0"/>
          <w:bCs w:val="0"/>
        </w:rPr>
        <w:t>В соответствии с поставленными задачами определены необходимые объёмы материально-технического обеспечения формирований, привлекаемых для ликвидации ЧС.</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Для оценки последствий ЧС в стоимостном выражении произведен расчет экономического ущерба.</w:t>
      </w:r>
    </w:p>
    <w:p w:rsidR="008C52FE" w:rsidRPr="00EF27C9" w:rsidRDefault="009C07F6" w:rsidP="008C52FE">
      <w:pPr>
        <w:pStyle w:val="a9"/>
        <w:suppressAutoHyphens/>
        <w:spacing w:line="360" w:lineRule="auto"/>
        <w:ind w:firstLine="709"/>
        <w:jc w:val="both"/>
        <w:rPr>
          <w:b w:val="0"/>
          <w:szCs w:val="28"/>
        </w:rPr>
      </w:pPr>
      <w:r w:rsidRPr="00EF27C9">
        <w:rPr>
          <w:b w:val="0"/>
          <w:szCs w:val="28"/>
        </w:rPr>
        <w:t>Суммарный</w:t>
      </w:r>
      <w:r w:rsidR="008C52FE" w:rsidRPr="00EF27C9">
        <w:rPr>
          <w:b w:val="0"/>
          <w:szCs w:val="28"/>
        </w:rPr>
        <w:t xml:space="preserve"> </w:t>
      </w:r>
      <w:r w:rsidRPr="00EF27C9">
        <w:rPr>
          <w:b w:val="0"/>
          <w:szCs w:val="28"/>
        </w:rPr>
        <w:t>экономический</w:t>
      </w:r>
      <w:r w:rsidR="008C52FE" w:rsidRPr="00EF27C9">
        <w:rPr>
          <w:b w:val="0"/>
          <w:szCs w:val="28"/>
        </w:rPr>
        <w:t xml:space="preserve"> </w:t>
      </w:r>
      <w:r w:rsidRPr="00EF27C9">
        <w:rPr>
          <w:b w:val="0"/>
          <w:szCs w:val="28"/>
        </w:rPr>
        <w:t>ущерб</w:t>
      </w:r>
      <w:r w:rsidR="008C52FE" w:rsidRPr="00EF27C9">
        <w:rPr>
          <w:b w:val="0"/>
          <w:szCs w:val="28"/>
        </w:rPr>
        <w:t xml:space="preserve"> </w:t>
      </w:r>
      <w:r w:rsidRPr="00EF27C9">
        <w:rPr>
          <w:b w:val="0"/>
          <w:szCs w:val="28"/>
        </w:rPr>
        <w:t>составил</w:t>
      </w:r>
      <w:r w:rsidR="008C52FE" w:rsidRPr="00EF27C9">
        <w:rPr>
          <w:b w:val="0"/>
          <w:szCs w:val="28"/>
        </w:rPr>
        <w:t xml:space="preserve"> </w:t>
      </w:r>
      <w:r w:rsidRPr="00EF27C9">
        <w:rPr>
          <w:b w:val="0"/>
          <w:bCs w:val="0"/>
          <w:iCs/>
          <w:szCs w:val="28"/>
        </w:rPr>
        <w:t>4208819 рублей</w:t>
      </w:r>
      <w:r w:rsidRPr="00EF27C9">
        <w:rPr>
          <w:b w:val="0"/>
          <w:szCs w:val="28"/>
        </w:rPr>
        <w:t>.</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Ущерб окружающей природной среде от ЧС на МНП составил 742404,2 рубля.</w:t>
      </w:r>
    </w:p>
    <w:p w:rsidR="008C52FE" w:rsidRPr="00EF27C9" w:rsidRDefault="009C07F6" w:rsidP="008C52FE">
      <w:pPr>
        <w:suppressAutoHyphens/>
        <w:spacing w:before="0" w:after="0" w:line="360" w:lineRule="auto"/>
        <w:ind w:firstLine="709"/>
        <w:jc w:val="both"/>
        <w:rPr>
          <w:sz w:val="28"/>
          <w:szCs w:val="28"/>
        </w:rPr>
      </w:pPr>
      <w:r w:rsidRPr="00EF27C9">
        <w:rPr>
          <w:bCs/>
          <w:sz w:val="28"/>
          <w:szCs w:val="28"/>
        </w:rPr>
        <w:t>Экономический ущерб от безвозвратных потерь нефти и простоя нефтепровода составил</w:t>
      </w:r>
      <w:r w:rsidR="008C52FE" w:rsidRPr="00EF27C9">
        <w:rPr>
          <w:bCs/>
          <w:sz w:val="28"/>
          <w:szCs w:val="28"/>
        </w:rPr>
        <w:t xml:space="preserve"> </w:t>
      </w:r>
      <w:r w:rsidR="00396328" w:rsidRPr="00EF27C9">
        <w:rPr>
          <w:sz w:val="28"/>
          <w:szCs w:val="28"/>
        </w:rPr>
        <w:t>3275437</w:t>
      </w:r>
      <w:r w:rsidR="008C52FE" w:rsidRPr="00EF27C9">
        <w:rPr>
          <w:sz w:val="28"/>
          <w:szCs w:val="28"/>
        </w:rPr>
        <w:t xml:space="preserve"> </w:t>
      </w:r>
      <w:r w:rsidRPr="00EF27C9">
        <w:rPr>
          <w:bCs/>
          <w:sz w:val="28"/>
          <w:szCs w:val="28"/>
        </w:rPr>
        <w:t>рубля.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Затраты на ликвидацию ЧС включают:</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затраты на питание пострадавшего населения и личного состава –1 454 рубля;</w:t>
      </w:r>
    </w:p>
    <w:p w:rsidR="009C07F6" w:rsidRPr="00EF27C9" w:rsidRDefault="009C07F6" w:rsidP="008C52FE">
      <w:pPr>
        <w:suppressAutoHyphens/>
        <w:spacing w:before="0" w:after="0" w:line="360" w:lineRule="auto"/>
        <w:ind w:firstLine="709"/>
        <w:jc w:val="both"/>
        <w:rPr>
          <w:sz w:val="28"/>
          <w:szCs w:val="28"/>
        </w:rPr>
      </w:pPr>
      <w:r w:rsidRPr="00EF27C9">
        <w:rPr>
          <w:sz w:val="28"/>
          <w:szCs w:val="28"/>
        </w:rPr>
        <w:t>- затраты на приобретение предметов первой необходимости – 23,5 рубля;</w:t>
      </w:r>
    </w:p>
    <w:p w:rsidR="009C07F6" w:rsidRPr="00EF27C9" w:rsidRDefault="009C07F6" w:rsidP="008C52FE">
      <w:pPr>
        <w:suppressAutoHyphens/>
        <w:spacing w:before="0" w:after="0" w:line="360" w:lineRule="auto"/>
        <w:ind w:firstLine="709"/>
        <w:jc w:val="both"/>
        <w:rPr>
          <w:bCs/>
          <w:sz w:val="28"/>
          <w:szCs w:val="28"/>
        </w:rPr>
      </w:pPr>
      <w:r w:rsidRPr="00EF27C9">
        <w:rPr>
          <w:sz w:val="28"/>
          <w:szCs w:val="28"/>
        </w:rPr>
        <w:t>- затраты</w:t>
      </w:r>
      <w:r w:rsidR="008C52FE" w:rsidRPr="00EF27C9">
        <w:rPr>
          <w:sz w:val="28"/>
          <w:szCs w:val="28"/>
        </w:rPr>
        <w:t xml:space="preserve"> </w:t>
      </w:r>
      <w:r w:rsidRPr="00EF27C9">
        <w:rPr>
          <w:sz w:val="28"/>
          <w:szCs w:val="28"/>
        </w:rPr>
        <w:t xml:space="preserve">горюче-смазочные материалы – 54868,9 </w:t>
      </w:r>
      <w:r w:rsidRPr="00EF27C9">
        <w:rPr>
          <w:bCs/>
          <w:sz w:val="28"/>
          <w:szCs w:val="28"/>
        </w:rPr>
        <w:t>рублей;</w:t>
      </w:r>
    </w:p>
    <w:p w:rsidR="009C07F6" w:rsidRPr="00EF27C9" w:rsidRDefault="009C07F6" w:rsidP="008C52FE">
      <w:pPr>
        <w:suppressAutoHyphens/>
        <w:spacing w:before="0" w:after="0" w:line="360" w:lineRule="auto"/>
        <w:ind w:firstLine="709"/>
        <w:jc w:val="both"/>
        <w:rPr>
          <w:bCs/>
          <w:sz w:val="28"/>
          <w:szCs w:val="28"/>
        </w:rPr>
      </w:pPr>
      <w:r w:rsidRPr="00EF27C9">
        <w:rPr>
          <w:bCs/>
          <w:sz w:val="28"/>
          <w:szCs w:val="28"/>
        </w:rPr>
        <w:t>- затраты на оплату труда личного состава – 32200 рублей;</w:t>
      </w:r>
    </w:p>
    <w:p w:rsidR="009C07F6" w:rsidRPr="00EF27C9" w:rsidRDefault="009C07F6" w:rsidP="008C52FE">
      <w:pPr>
        <w:suppressAutoHyphens/>
        <w:spacing w:before="0" w:after="0" w:line="360" w:lineRule="auto"/>
        <w:ind w:firstLine="709"/>
        <w:jc w:val="both"/>
        <w:rPr>
          <w:sz w:val="28"/>
          <w:szCs w:val="28"/>
        </w:rPr>
      </w:pPr>
      <w:r w:rsidRPr="00EF27C9">
        <w:rPr>
          <w:bCs/>
          <w:sz w:val="28"/>
          <w:szCs w:val="28"/>
        </w:rPr>
        <w:t>- затраты на амортизацию технических средств – 102430,6 рубля.</w:t>
      </w:r>
    </w:p>
    <w:p w:rsidR="008C52FE" w:rsidRPr="00EF27C9" w:rsidRDefault="009C07F6" w:rsidP="008C52FE">
      <w:pPr>
        <w:suppressAutoHyphens/>
        <w:spacing w:before="0" w:after="0" w:line="360" w:lineRule="auto"/>
        <w:ind w:firstLine="709"/>
        <w:jc w:val="both"/>
        <w:rPr>
          <w:sz w:val="28"/>
          <w:szCs w:val="28"/>
        </w:rPr>
      </w:pPr>
      <w:r w:rsidRPr="00EF27C9">
        <w:rPr>
          <w:sz w:val="28"/>
          <w:szCs w:val="28"/>
        </w:rPr>
        <w:t xml:space="preserve">Полученное значение экономического ущерба показывает, что возникновение ЧС на МНП и ликвидация ее последствий сопряжено со значительными затратами финансовых и материальных ресурсов. </w:t>
      </w:r>
      <w:r w:rsidR="00522E29" w:rsidRPr="00EF27C9">
        <w:rPr>
          <w:sz w:val="28"/>
          <w:szCs w:val="28"/>
        </w:rPr>
        <w:t>Для предупреждения ЧС предложен метод диагностирования трубопровода с помощью внутритрубного профилемера</w:t>
      </w:r>
      <w:r w:rsidR="002D4FDA" w:rsidRPr="00EF27C9">
        <w:rPr>
          <w:sz w:val="28"/>
          <w:szCs w:val="28"/>
        </w:rPr>
        <w:t xml:space="preserve"> ПРН</w:t>
      </w:r>
      <w:r w:rsidR="00CD12C0" w:rsidRPr="00EF27C9">
        <w:rPr>
          <w:sz w:val="28"/>
          <w:szCs w:val="28"/>
        </w:rPr>
        <w:t xml:space="preserve"> 16</w:t>
      </w:r>
      <w:r w:rsidR="00522E29" w:rsidRPr="00EF27C9">
        <w:rPr>
          <w:sz w:val="28"/>
          <w:szCs w:val="28"/>
        </w:rPr>
        <w:t>.</w:t>
      </w:r>
    </w:p>
    <w:p w:rsidR="009C07F6" w:rsidRPr="00EF27C9" w:rsidRDefault="00522E29" w:rsidP="008C52FE">
      <w:pPr>
        <w:suppressAutoHyphens/>
        <w:spacing w:before="0" w:after="0" w:line="360" w:lineRule="auto"/>
        <w:ind w:firstLine="709"/>
        <w:jc w:val="both"/>
        <w:rPr>
          <w:sz w:val="28"/>
          <w:szCs w:val="28"/>
        </w:rPr>
      </w:pPr>
      <w:r w:rsidRPr="00EF27C9">
        <w:rPr>
          <w:sz w:val="28"/>
          <w:szCs w:val="28"/>
        </w:rPr>
        <w:t>В случаях возникновения ЧС с</w:t>
      </w:r>
      <w:r w:rsidR="009C07F6" w:rsidRPr="00EF27C9">
        <w:rPr>
          <w:sz w:val="28"/>
          <w:szCs w:val="28"/>
        </w:rPr>
        <w:t>корость реагирования, техническая профессиональность выполнения АСДНР позволяют снизить величину экономических, экологических и социальных потерь от ЧС.</w:t>
      </w:r>
    </w:p>
    <w:p w:rsidR="009C07F6" w:rsidRPr="00EF27C9" w:rsidRDefault="009C07F6" w:rsidP="008C52FE">
      <w:pPr>
        <w:suppressAutoHyphens/>
        <w:spacing w:before="0" w:after="0" w:line="360" w:lineRule="auto"/>
        <w:ind w:firstLine="709"/>
        <w:jc w:val="both"/>
        <w:rPr>
          <w:sz w:val="28"/>
          <w:szCs w:val="28"/>
        </w:rPr>
      </w:pPr>
    </w:p>
    <w:p w:rsidR="00612CA1" w:rsidRPr="00EF27C9" w:rsidRDefault="002A1BE5" w:rsidP="008C52FE">
      <w:pPr>
        <w:suppressAutoHyphens/>
        <w:spacing w:before="0" w:after="0" w:line="360" w:lineRule="auto"/>
        <w:ind w:firstLine="709"/>
        <w:jc w:val="both"/>
        <w:rPr>
          <w:sz w:val="28"/>
          <w:szCs w:val="28"/>
        </w:rPr>
      </w:pPr>
      <w:r w:rsidRPr="00EF27C9">
        <w:rPr>
          <w:sz w:val="28"/>
          <w:szCs w:val="28"/>
        </w:rPr>
        <w:br w:type="page"/>
      </w:r>
      <w:bookmarkStart w:id="48" w:name="_Toc74565489"/>
      <w:r w:rsidR="00A60085" w:rsidRPr="00EF27C9">
        <w:rPr>
          <w:sz w:val="28"/>
          <w:szCs w:val="28"/>
        </w:rPr>
        <w:t>Список литературы</w:t>
      </w:r>
      <w:bookmarkEnd w:id="48"/>
    </w:p>
    <w:p w:rsidR="00612CA1" w:rsidRPr="00EF27C9" w:rsidRDefault="00612CA1" w:rsidP="008C52FE">
      <w:pPr>
        <w:suppressAutoHyphens/>
        <w:spacing w:before="0" w:after="0" w:line="360" w:lineRule="auto"/>
        <w:ind w:firstLine="709"/>
        <w:jc w:val="both"/>
        <w:rPr>
          <w:sz w:val="28"/>
          <w:szCs w:val="28"/>
        </w:rPr>
      </w:pPr>
    </w:p>
    <w:p w:rsidR="00BB7D03" w:rsidRPr="00EF27C9" w:rsidRDefault="003C7853" w:rsidP="00A60085">
      <w:pPr>
        <w:pStyle w:val="FR2"/>
        <w:widowControl/>
        <w:tabs>
          <w:tab w:val="num" w:pos="2280"/>
        </w:tabs>
        <w:suppressAutoHyphens/>
        <w:autoSpaceDE/>
        <w:autoSpaceDN/>
        <w:adjustRightInd/>
        <w:spacing w:line="360" w:lineRule="auto"/>
        <w:ind w:firstLine="0"/>
        <w:jc w:val="left"/>
      </w:pPr>
      <w:r w:rsidRPr="00EF27C9">
        <w:t>1</w:t>
      </w:r>
      <w:r w:rsidR="00BB7D03" w:rsidRPr="00EF27C9">
        <w:t>. Алфеев В.Н., Черняев К.В., Виноградов В.В., Поздняков В.А., Филиппов Г.А. Разработка системы комплексного анализа условий надежности линейной части магистральных нефтепроводов // Трубопроводный транспорт нефти. – 2000.- №12. – С.14-22.</w:t>
      </w:r>
    </w:p>
    <w:p w:rsidR="008C52FE" w:rsidRPr="00EF27C9" w:rsidRDefault="003C7853" w:rsidP="00A60085">
      <w:pPr>
        <w:suppressAutoHyphens/>
        <w:spacing w:before="0" w:after="0" w:line="360" w:lineRule="auto"/>
        <w:rPr>
          <w:sz w:val="28"/>
          <w:szCs w:val="28"/>
        </w:rPr>
      </w:pPr>
      <w:r w:rsidRPr="00EF27C9">
        <w:rPr>
          <w:sz w:val="28"/>
          <w:szCs w:val="28"/>
        </w:rPr>
        <w:t xml:space="preserve">2. Безопасность работ на карьерах. </w:t>
      </w:r>
      <w:r w:rsidRPr="00EF27C9">
        <w:rPr>
          <w:sz w:val="28"/>
          <w:szCs w:val="28"/>
          <w:lang w:val="en-US"/>
        </w:rPr>
        <w:t>www</w:t>
      </w:r>
      <w:r w:rsidRPr="00EF27C9">
        <w:rPr>
          <w:sz w:val="28"/>
          <w:szCs w:val="28"/>
        </w:rPr>
        <w:t>.</w:t>
      </w:r>
      <w:r w:rsidRPr="00EF27C9">
        <w:rPr>
          <w:sz w:val="28"/>
          <w:szCs w:val="28"/>
          <w:lang w:val="en-US"/>
        </w:rPr>
        <w:t>texbez</w:t>
      </w:r>
      <w:r w:rsidRPr="00EF27C9">
        <w:rPr>
          <w:sz w:val="28"/>
          <w:szCs w:val="28"/>
        </w:rPr>
        <w:t>.</w:t>
      </w:r>
      <w:r w:rsidRPr="00EF27C9">
        <w:rPr>
          <w:sz w:val="28"/>
          <w:szCs w:val="28"/>
          <w:lang w:val="en-US"/>
        </w:rPr>
        <w:t>boom</w:t>
      </w:r>
      <w:r w:rsidRPr="00EF27C9">
        <w:rPr>
          <w:sz w:val="28"/>
          <w:szCs w:val="28"/>
        </w:rPr>
        <w:t>.</w:t>
      </w:r>
      <w:r w:rsidRPr="00EF27C9">
        <w:rPr>
          <w:sz w:val="28"/>
          <w:szCs w:val="28"/>
          <w:lang w:val="en-US"/>
        </w:rPr>
        <w:t>ru</w:t>
      </w:r>
      <w:r w:rsidRPr="00EF27C9">
        <w:rPr>
          <w:sz w:val="28"/>
          <w:szCs w:val="28"/>
        </w:rPr>
        <w:t>.</w:t>
      </w:r>
    </w:p>
    <w:p w:rsidR="003C7853" w:rsidRPr="00EF27C9" w:rsidRDefault="003C7853" w:rsidP="00A60085">
      <w:pPr>
        <w:pStyle w:val="FR2"/>
        <w:widowControl/>
        <w:tabs>
          <w:tab w:val="num" w:pos="2280"/>
        </w:tabs>
        <w:suppressAutoHyphens/>
        <w:autoSpaceDE/>
        <w:autoSpaceDN/>
        <w:adjustRightInd/>
        <w:spacing w:line="360" w:lineRule="auto"/>
        <w:ind w:firstLine="0"/>
        <w:jc w:val="left"/>
      </w:pPr>
      <w:r w:rsidRPr="00EF27C9">
        <w:t>3. Безопасность труда в промышленности, № 2, 2008 г.</w:t>
      </w:r>
    </w:p>
    <w:p w:rsidR="00BB7D03" w:rsidRPr="00EF27C9" w:rsidRDefault="003C7853" w:rsidP="00A60085">
      <w:pPr>
        <w:tabs>
          <w:tab w:val="left" w:pos="720"/>
          <w:tab w:val="left" w:pos="1080"/>
          <w:tab w:val="left" w:pos="1260"/>
        </w:tabs>
        <w:suppressAutoHyphens/>
        <w:spacing w:before="0" w:after="0" w:line="360" w:lineRule="auto"/>
        <w:rPr>
          <w:sz w:val="28"/>
          <w:szCs w:val="28"/>
        </w:rPr>
      </w:pPr>
      <w:r w:rsidRPr="00EF27C9">
        <w:rPr>
          <w:sz w:val="28"/>
          <w:szCs w:val="28"/>
        </w:rPr>
        <w:t xml:space="preserve">4. Белов С.В., Ильницкая А.В., Козьяков А.Ф. </w:t>
      </w:r>
      <w:r w:rsidR="00BB7D03" w:rsidRPr="00EF27C9">
        <w:rPr>
          <w:sz w:val="28"/>
          <w:szCs w:val="28"/>
        </w:rPr>
        <w:t>Безопасность жизнедеятельности: Учебник для вузов. 3–е изд., испр. и доп.– М.: Высш. шк., 2001. – 485 с.</w:t>
      </w:r>
    </w:p>
    <w:p w:rsidR="00BB7D03" w:rsidRPr="00EF27C9" w:rsidRDefault="003C7853" w:rsidP="00A60085">
      <w:pPr>
        <w:suppressAutoHyphens/>
        <w:spacing w:before="0" w:after="0" w:line="360" w:lineRule="auto"/>
        <w:rPr>
          <w:sz w:val="28"/>
          <w:szCs w:val="28"/>
        </w:rPr>
      </w:pPr>
      <w:r w:rsidRPr="00EF27C9">
        <w:rPr>
          <w:sz w:val="28"/>
          <w:szCs w:val="28"/>
        </w:rPr>
        <w:t>5</w:t>
      </w:r>
      <w:r w:rsidR="00612CA1" w:rsidRPr="00EF27C9">
        <w:rPr>
          <w:sz w:val="28"/>
          <w:szCs w:val="28"/>
        </w:rPr>
        <w:t>. Бородавкин П. П. Подземные магистральные трубопроводы (проектирование и строительство). – М.: Недра, 1982.-С. 11-22.</w:t>
      </w:r>
    </w:p>
    <w:p w:rsidR="008C52FE" w:rsidRPr="00EF27C9" w:rsidRDefault="003C7853" w:rsidP="00A60085">
      <w:pPr>
        <w:tabs>
          <w:tab w:val="left" w:pos="284"/>
          <w:tab w:val="left" w:pos="426"/>
          <w:tab w:val="left" w:pos="1080"/>
        </w:tabs>
        <w:suppressAutoHyphens/>
        <w:spacing w:before="0" w:after="0" w:line="360" w:lineRule="auto"/>
        <w:rPr>
          <w:sz w:val="28"/>
          <w:szCs w:val="28"/>
        </w:rPr>
      </w:pPr>
      <w:r w:rsidRPr="00EF27C9">
        <w:rPr>
          <w:sz w:val="28"/>
          <w:szCs w:val="27"/>
        </w:rPr>
        <w:t>6</w:t>
      </w:r>
      <w:r w:rsidR="00BB7D03" w:rsidRPr="00EF27C9">
        <w:rPr>
          <w:sz w:val="28"/>
          <w:szCs w:val="27"/>
        </w:rPr>
        <w:t xml:space="preserve">. </w:t>
      </w:r>
      <w:r w:rsidR="00BB7D03" w:rsidRPr="00EF27C9">
        <w:rPr>
          <w:sz w:val="28"/>
          <w:szCs w:val="28"/>
        </w:rPr>
        <w:t>Ветров Ю.А. Резание грунтов землеройными машинами. М.: Машиностроение, 1971. – 408 с.</w:t>
      </w:r>
    </w:p>
    <w:p w:rsidR="00BB7D03" w:rsidRPr="00EF27C9" w:rsidRDefault="003C7853" w:rsidP="00A60085">
      <w:pPr>
        <w:suppressAutoHyphens/>
        <w:spacing w:before="0" w:after="0" w:line="360" w:lineRule="auto"/>
        <w:rPr>
          <w:sz w:val="28"/>
          <w:szCs w:val="28"/>
        </w:rPr>
      </w:pPr>
      <w:r w:rsidRPr="00EF27C9">
        <w:rPr>
          <w:sz w:val="28"/>
          <w:szCs w:val="28"/>
        </w:rPr>
        <w:t>7</w:t>
      </w:r>
      <w:r w:rsidR="00BB7D03" w:rsidRPr="00EF27C9">
        <w:rPr>
          <w:sz w:val="28"/>
          <w:szCs w:val="28"/>
        </w:rPr>
        <w:t xml:space="preserve">. Виноградов А.В., Шаховец В.В. Медицинская помощь в ЧС.- М.: Редакция журнала </w:t>
      </w:r>
      <w:r w:rsidR="008C52FE" w:rsidRPr="00EF27C9">
        <w:rPr>
          <w:sz w:val="28"/>
          <w:szCs w:val="28"/>
        </w:rPr>
        <w:t>"</w:t>
      </w:r>
      <w:r w:rsidR="00BB7D03" w:rsidRPr="00EF27C9">
        <w:rPr>
          <w:sz w:val="28"/>
          <w:szCs w:val="28"/>
        </w:rPr>
        <w:t>Военное знание</w:t>
      </w:r>
      <w:r w:rsidR="008C52FE" w:rsidRPr="00EF27C9">
        <w:rPr>
          <w:sz w:val="28"/>
          <w:szCs w:val="28"/>
        </w:rPr>
        <w:t>"</w:t>
      </w:r>
      <w:r w:rsidR="00BB7D03" w:rsidRPr="00EF27C9">
        <w:rPr>
          <w:sz w:val="28"/>
          <w:szCs w:val="28"/>
        </w:rPr>
        <w:t>, 2002 г.</w:t>
      </w:r>
    </w:p>
    <w:p w:rsidR="00B2088B" w:rsidRPr="00EF27C9" w:rsidRDefault="003C7853" w:rsidP="00A60085">
      <w:pPr>
        <w:suppressAutoHyphens/>
        <w:spacing w:before="0" w:after="0" w:line="360" w:lineRule="auto"/>
        <w:rPr>
          <w:sz w:val="28"/>
          <w:szCs w:val="28"/>
        </w:rPr>
      </w:pPr>
      <w:r w:rsidRPr="00EF27C9">
        <w:rPr>
          <w:sz w:val="28"/>
          <w:szCs w:val="28"/>
        </w:rPr>
        <w:t>8</w:t>
      </w:r>
      <w:r w:rsidR="00B2088B" w:rsidRPr="00EF27C9">
        <w:rPr>
          <w:sz w:val="28"/>
          <w:szCs w:val="28"/>
        </w:rPr>
        <w:t>. Внутритрубная дефектоскопия на одном из нефтепроводов Канады // Трубопроводный транспорт нефти. - 1999. - 3.</w:t>
      </w:r>
    </w:p>
    <w:p w:rsidR="00BB7D03" w:rsidRPr="00EF27C9" w:rsidRDefault="003C7853" w:rsidP="00A60085">
      <w:pPr>
        <w:suppressAutoHyphens/>
        <w:spacing w:before="0" w:after="0" w:line="360" w:lineRule="auto"/>
        <w:rPr>
          <w:sz w:val="28"/>
          <w:szCs w:val="28"/>
        </w:rPr>
      </w:pPr>
      <w:r w:rsidRPr="00EF27C9">
        <w:rPr>
          <w:sz w:val="28"/>
          <w:szCs w:val="28"/>
        </w:rPr>
        <w:t>9</w:t>
      </w:r>
      <w:r w:rsidR="00B2088B" w:rsidRPr="00EF27C9">
        <w:rPr>
          <w:sz w:val="28"/>
          <w:szCs w:val="28"/>
        </w:rPr>
        <w:t xml:space="preserve">. Галеев В. Б., Сощенко Е. М., Черняев Д. А. Ремонт магистральных трубопроводов и оборудования нефтеперекачивающих станций. Изд-во </w:t>
      </w:r>
      <w:r w:rsidR="008C52FE" w:rsidRPr="00EF27C9">
        <w:rPr>
          <w:sz w:val="28"/>
          <w:szCs w:val="28"/>
        </w:rPr>
        <w:t>"</w:t>
      </w:r>
      <w:r w:rsidR="00B2088B" w:rsidRPr="00EF27C9">
        <w:rPr>
          <w:sz w:val="28"/>
          <w:szCs w:val="28"/>
        </w:rPr>
        <w:t>Недра</w:t>
      </w:r>
      <w:r w:rsidR="008C52FE" w:rsidRPr="00EF27C9">
        <w:rPr>
          <w:sz w:val="28"/>
          <w:szCs w:val="28"/>
        </w:rPr>
        <w:t>"</w:t>
      </w:r>
      <w:r w:rsidR="00B2088B" w:rsidRPr="00EF27C9">
        <w:rPr>
          <w:sz w:val="28"/>
          <w:szCs w:val="28"/>
        </w:rPr>
        <w:t>, 1968. Стр. 224.</w:t>
      </w:r>
    </w:p>
    <w:p w:rsidR="00BB7D03" w:rsidRPr="00EF27C9" w:rsidRDefault="00ED24F6" w:rsidP="00A60085">
      <w:pPr>
        <w:suppressAutoHyphens/>
        <w:spacing w:before="0" w:after="0" w:line="360" w:lineRule="auto"/>
        <w:rPr>
          <w:sz w:val="28"/>
          <w:szCs w:val="28"/>
        </w:rPr>
      </w:pPr>
      <w:r w:rsidRPr="00EF27C9">
        <w:rPr>
          <w:sz w:val="28"/>
          <w:szCs w:val="28"/>
        </w:rPr>
        <w:t>10</w:t>
      </w:r>
      <w:r w:rsidR="00BB7D03" w:rsidRPr="00EF27C9">
        <w:rPr>
          <w:sz w:val="28"/>
          <w:szCs w:val="28"/>
        </w:rPr>
        <w:t>. .Галиев М.А., Карамова Л.М. и др. Нефть и здоровье. Часть 1. – Уфа: УфНИИ МТиЭЧ, 1993.–408 с.</w:t>
      </w:r>
    </w:p>
    <w:p w:rsidR="00ED24F6" w:rsidRPr="00EF27C9" w:rsidRDefault="00ED24F6" w:rsidP="00A60085">
      <w:pPr>
        <w:suppressAutoHyphens/>
        <w:spacing w:before="0" w:after="0" w:line="360" w:lineRule="auto"/>
        <w:rPr>
          <w:sz w:val="28"/>
          <w:szCs w:val="28"/>
        </w:rPr>
      </w:pPr>
      <w:r w:rsidRPr="00EF27C9">
        <w:rPr>
          <w:sz w:val="28"/>
          <w:szCs w:val="28"/>
        </w:rPr>
        <w:t xml:space="preserve">11. ГОСТ 2874-82 </w:t>
      </w:r>
      <w:r w:rsidR="008C52FE" w:rsidRPr="00EF27C9">
        <w:rPr>
          <w:snapToGrid w:val="0"/>
          <w:sz w:val="28"/>
          <w:szCs w:val="28"/>
        </w:rPr>
        <w:t>"</w:t>
      </w:r>
      <w:r w:rsidRPr="00EF27C9">
        <w:rPr>
          <w:snapToGrid w:val="0"/>
          <w:sz w:val="28"/>
          <w:szCs w:val="28"/>
        </w:rPr>
        <w:t>Вода питьевая. Гигиенические требования и контроль за качеством</w:t>
      </w:r>
      <w:r w:rsidR="008C52FE" w:rsidRPr="00EF27C9">
        <w:rPr>
          <w:sz w:val="28"/>
          <w:szCs w:val="28"/>
        </w:rPr>
        <w:t>"</w:t>
      </w:r>
    </w:p>
    <w:p w:rsidR="00ED24F6" w:rsidRPr="00EF27C9" w:rsidRDefault="00ED24F6" w:rsidP="00A60085">
      <w:pPr>
        <w:suppressAutoHyphens/>
        <w:spacing w:before="0" w:after="0" w:line="360" w:lineRule="auto"/>
        <w:rPr>
          <w:sz w:val="28"/>
          <w:szCs w:val="28"/>
        </w:rPr>
      </w:pPr>
      <w:r w:rsidRPr="00EF27C9">
        <w:rPr>
          <w:sz w:val="28"/>
          <w:szCs w:val="28"/>
        </w:rPr>
        <w:t xml:space="preserve">12. ГОСТ Р 51232-98 </w:t>
      </w:r>
      <w:r w:rsidR="008C52FE" w:rsidRPr="00EF27C9">
        <w:rPr>
          <w:snapToGrid w:val="0"/>
          <w:sz w:val="28"/>
          <w:szCs w:val="28"/>
        </w:rPr>
        <w:t>"</w:t>
      </w:r>
      <w:r w:rsidRPr="00EF27C9">
        <w:rPr>
          <w:snapToGrid w:val="0"/>
          <w:sz w:val="28"/>
          <w:szCs w:val="28"/>
        </w:rPr>
        <w:t>Вода питьевая. Общие требования к организации и методам контроля качества</w:t>
      </w:r>
      <w:r w:rsidR="008C52FE" w:rsidRPr="00EF27C9">
        <w:rPr>
          <w:sz w:val="28"/>
          <w:szCs w:val="28"/>
        </w:rPr>
        <w:t>"</w:t>
      </w:r>
    </w:p>
    <w:p w:rsidR="00ED24F6" w:rsidRPr="00EF27C9" w:rsidRDefault="00ED24F6" w:rsidP="00A60085">
      <w:pPr>
        <w:suppressAutoHyphens/>
        <w:spacing w:before="0" w:after="0" w:line="360" w:lineRule="auto"/>
        <w:rPr>
          <w:sz w:val="28"/>
          <w:szCs w:val="28"/>
        </w:rPr>
      </w:pPr>
      <w:r w:rsidRPr="00EF27C9">
        <w:rPr>
          <w:sz w:val="28"/>
          <w:szCs w:val="28"/>
        </w:rPr>
        <w:t>13. ГОСТ 12.1.005-88 ССБТ. Вредные вещества. Классификация и общие требования безопасности.</w:t>
      </w:r>
    </w:p>
    <w:p w:rsidR="00ED24F6" w:rsidRPr="00EF27C9" w:rsidRDefault="00ED24F6" w:rsidP="00A60085">
      <w:pPr>
        <w:suppressAutoHyphens/>
        <w:spacing w:before="0" w:after="0" w:line="360" w:lineRule="auto"/>
        <w:rPr>
          <w:sz w:val="28"/>
          <w:szCs w:val="28"/>
        </w:rPr>
      </w:pPr>
      <w:r w:rsidRPr="00EF27C9">
        <w:rPr>
          <w:sz w:val="28"/>
          <w:szCs w:val="28"/>
        </w:rPr>
        <w:t>14. ГОСТ 12.1.007 –76 Вредные вещества. Классификация и общие требования безопасности.</w:t>
      </w:r>
    </w:p>
    <w:p w:rsidR="00ED24F6" w:rsidRPr="00EF27C9" w:rsidRDefault="00ED24F6" w:rsidP="00A60085">
      <w:pPr>
        <w:suppressAutoHyphens/>
        <w:spacing w:before="0" w:after="0" w:line="360" w:lineRule="auto"/>
        <w:rPr>
          <w:bCs/>
          <w:sz w:val="28"/>
          <w:szCs w:val="28"/>
        </w:rPr>
      </w:pPr>
      <w:r w:rsidRPr="00EF27C9">
        <w:rPr>
          <w:bCs/>
          <w:sz w:val="28"/>
          <w:szCs w:val="28"/>
        </w:rPr>
        <w:t>15.</w:t>
      </w:r>
      <w:r w:rsidR="008C52FE" w:rsidRPr="00EF27C9">
        <w:rPr>
          <w:bCs/>
          <w:sz w:val="28"/>
          <w:szCs w:val="28"/>
        </w:rPr>
        <w:t xml:space="preserve"> </w:t>
      </w:r>
      <w:r w:rsidRPr="00EF27C9">
        <w:rPr>
          <w:bCs/>
          <w:sz w:val="28"/>
          <w:szCs w:val="28"/>
        </w:rPr>
        <w:t>ГОСТ</w:t>
      </w:r>
      <w:r w:rsidR="008C52FE" w:rsidRPr="00EF27C9">
        <w:rPr>
          <w:bCs/>
          <w:sz w:val="28"/>
          <w:szCs w:val="28"/>
        </w:rPr>
        <w:t xml:space="preserve"> </w:t>
      </w:r>
      <w:r w:rsidRPr="00EF27C9">
        <w:rPr>
          <w:bCs/>
          <w:iCs/>
          <w:sz w:val="28"/>
          <w:szCs w:val="28"/>
        </w:rPr>
        <w:t xml:space="preserve">Р 22.0.07-95 </w:t>
      </w:r>
      <w:r w:rsidR="008C52FE" w:rsidRPr="00EF27C9">
        <w:rPr>
          <w:bCs/>
          <w:iCs/>
          <w:sz w:val="28"/>
          <w:szCs w:val="28"/>
        </w:rPr>
        <w:t>"</w:t>
      </w:r>
      <w:r w:rsidRPr="00EF27C9">
        <w:rPr>
          <w:bCs/>
          <w:sz w:val="28"/>
          <w:szCs w:val="28"/>
        </w:rPr>
        <w:t>Источники техногенных чрезвычайных ситуаций</w:t>
      </w:r>
      <w:r w:rsidRPr="00EF27C9">
        <w:rPr>
          <w:sz w:val="28"/>
          <w:szCs w:val="28"/>
        </w:rPr>
        <w:t xml:space="preserve">. </w:t>
      </w:r>
      <w:r w:rsidRPr="00EF27C9">
        <w:rPr>
          <w:bCs/>
          <w:sz w:val="28"/>
          <w:szCs w:val="28"/>
        </w:rPr>
        <w:t>Классификация и номенклатура поражающих факторов и их параметров</w:t>
      </w:r>
      <w:r w:rsidR="008C52FE" w:rsidRPr="00EF27C9">
        <w:rPr>
          <w:bCs/>
          <w:sz w:val="28"/>
          <w:szCs w:val="28"/>
        </w:rPr>
        <w:t>"</w:t>
      </w:r>
      <w:r w:rsidRPr="00EF27C9">
        <w:rPr>
          <w:bCs/>
          <w:sz w:val="28"/>
          <w:szCs w:val="28"/>
        </w:rPr>
        <w:t>.</w:t>
      </w:r>
    </w:p>
    <w:p w:rsidR="00ED24F6" w:rsidRPr="00EF27C9" w:rsidRDefault="00ED24F6" w:rsidP="00A60085">
      <w:pPr>
        <w:suppressAutoHyphens/>
        <w:spacing w:before="0" w:after="0" w:line="360" w:lineRule="auto"/>
        <w:rPr>
          <w:iCs/>
          <w:sz w:val="28"/>
          <w:szCs w:val="28"/>
        </w:rPr>
      </w:pPr>
      <w:r w:rsidRPr="00EF27C9">
        <w:rPr>
          <w:sz w:val="28"/>
          <w:szCs w:val="28"/>
        </w:rPr>
        <w:t xml:space="preserve">16. ГОСТ Р 22.0.202-94 </w:t>
      </w:r>
      <w:r w:rsidR="008C52FE" w:rsidRPr="00EF27C9">
        <w:rPr>
          <w:snapToGrid w:val="0"/>
          <w:sz w:val="28"/>
          <w:szCs w:val="28"/>
        </w:rPr>
        <w:t>"</w:t>
      </w:r>
      <w:r w:rsidRPr="00EF27C9">
        <w:rPr>
          <w:sz w:val="28"/>
          <w:szCs w:val="28"/>
        </w:rPr>
        <w:t>Организации аварийно-спасательных и других неотложных работ</w:t>
      </w:r>
      <w:r w:rsidR="008C52FE" w:rsidRPr="00EF27C9">
        <w:rPr>
          <w:iCs/>
          <w:sz w:val="28"/>
          <w:szCs w:val="28"/>
        </w:rPr>
        <w:t>"</w:t>
      </w:r>
      <w:r w:rsidRPr="00EF27C9">
        <w:rPr>
          <w:iCs/>
          <w:sz w:val="28"/>
          <w:szCs w:val="28"/>
        </w:rPr>
        <w:t>.</w:t>
      </w:r>
    </w:p>
    <w:p w:rsidR="00ED24F6" w:rsidRPr="00EF27C9" w:rsidRDefault="00ED24F6" w:rsidP="00A60085">
      <w:pPr>
        <w:suppressAutoHyphens/>
        <w:spacing w:before="0" w:after="0" w:line="360" w:lineRule="auto"/>
        <w:rPr>
          <w:sz w:val="28"/>
          <w:szCs w:val="28"/>
        </w:rPr>
      </w:pPr>
      <w:r w:rsidRPr="00EF27C9">
        <w:rPr>
          <w:sz w:val="28"/>
          <w:szCs w:val="28"/>
        </w:rPr>
        <w:t xml:space="preserve">17. ГОСТ Р 12.3.047-98 </w:t>
      </w:r>
      <w:r w:rsidR="008C52FE" w:rsidRPr="00EF27C9">
        <w:rPr>
          <w:sz w:val="28"/>
          <w:szCs w:val="28"/>
        </w:rPr>
        <w:t>"</w:t>
      </w:r>
      <w:r w:rsidRPr="00EF27C9">
        <w:rPr>
          <w:sz w:val="28"/>
          <w:szCs w:val="28"/>
        </w:rPr>
        <w:t>Пожарная безопасность технологических процессов. Общие требования. Методы контроля</w:t>
      </w:r>
      <w:r w:rsidR="008C52FE" w:rsidRPr="00EF27C9">
        <w:rPr>
          <w:sz w:val="28"/>
          <w:szCs w:val="28"/>
        </w:rPr>
        <w:t>"</w:t>
      </w:r>
      <w:r w:rsidRPr="00EF27C9">
        <w:rPr>
          <w:sz w:val="28"/>
          <w:szCs w:val="28"/>
        </w:rPr>
        <w:t>.</w:t>
      </w:r>
    </w:p>
    <w:p w:rsidR="00BB7D03" w:rsidRPr="00EF27C9" w:rsidRDefault="00ED24F6" w:rsidP="00A60085">
      <w:pPr>
        <w:tabs>
          <w:tab w:val="num" w:pos="900"/>
        </w:tabs>
        <w:suppressAutoHyphens/>
        <w:spacing w:before="0" w:after="0" w:line="360" w:lineRule="auto"/>
        <w:rPr>
          <w:sz w:val="28"/>
          <w:szCs w:val="28"/>
        </w:rPr>
      </w:pPr>
      <w:r w:rsidRPr="00EF27C9">
        <w:rPr>
          <w:sz w:val="28"/>
          <w:szCs w:val="28"/>
        </w:rPr>
        <w:t>18</w:t>
      </w:r>
      <w:r w:rsidR="00BB7D03" w:rsidRPr="00EF27C9">
        <w:rPr>
          <w:sz w:val="28"/>
          <w:szCs w:val="28"/>
        </w:rPr>
        <w:t xml:space="preserve">. Гумеров А.Г., Ахметов Х.А., Гумеров Р.С., Векштейн М.Г. Аварийно-восстановительный ремонт магистральных нефтепроводов. – М.: ООО </w:t>
      </w:r>
      <w:r w:rsidR="008C52FE" w:rsidRPr="00EF27C9">
        <w:rPr>
          <w:sz w:val="28"/>
          <w:szCs w:val="28"/>
        </w:rPr>
        <w:t>"</w:t>
      </w:r>
      <w:r w:rsidR="00BB7D03" w:rsidRPr="00EF27C9">
        <w:rPr>
          <w:sz w:val="28"/>
          <w:szCs w:val="28"/>
        </w:rPr>
        <w:t>Недра - Бизнесцентр</w:t>
      </w:r>
      <w:r w:rsidR="008C52FE" w:rsidRPr="00EF27C9">
        <w:rPr>
          <w:sz w:val="28"/>
          <w:szCs w:val="28"/>
        </w:rPr>
        <w:t>"</w:t>
      </w:r>
      <w:r w:rsidR="00BB7D03" w:rsidRPr="00EF27C9">
        <w:rPr>
          <w:sz w:val="28"/>
          <w:szCs w:val="28"/>
        </w:rPr>
        <w:t>, 1998.</w:t>
      </w:r>
    </w:p>
    <w:p w:rsidR="00BB7D03" w:rsidRPr="00EF27C9" w:rsidRDefault="00ED24F6" w:rsidP="00A60085">
      <w:pPr>
        <w:suppressAutoHyphens/>
        <w:spacing w:before="0" w:after="0" w:line="360" w:lineRule="auto"/>
        <w:rPr>
          <w:sz w:val="28"/>
          <w:szCs w:val="28"/>
        </w:rPr>
      </w:pPr>
      <w:r w:rsidRPr="00EF27C9">
        <w:rPr>
          <w:sz w:val="28"/>
          <w:szCs w:val="28"/>
        </w:rPr>
        <w:t>19</w:t>
      </w:r>
      <w:r w:rsidR="00BB7D03" w:rsidRPr="00EF27C9">
        <w:rPr>
          <w:sz w:val="28"/>
          <w:szCs w:val="28"/>
        </w:rPr>
        <w:t>. Дадонов Ю.А., Лисанов М.В., Гражданкин А.И., Печеркин А.С., Сидоров В.И., Дегтярев Д.В., Сумской С.И. Оценка риска аварий на магистральных нефтепроводах КТК-Р и БТС//</w:t>
      </w:r>
      <w:hyperlink r:id="rId244" w:history="1">
        <w:r w:rsidR="00BB7D03" w:rsidRPr="00EF27C9">
          <w:rPr>
            <w:rStyle w:val="ab"/>
            <w:color w:val="auto"/>
            <w:sz w:val="28"/>
            <w:szCs w:val="28"/>
            <w:u w:val="none"/>
          </w:rPr>
          <w:t>Безопасность труда в промышленности. – 2002. - №6. - С.2-6</w:t>
        </w:r>
      </w:hyperlink>
    </w:p>
    <w:p w:rsidR="00BB7D03" w:rsidRPr="00EF27C9" w:rsidRDefault="00ED24F6" w:rsidP="00A60085">
      <w:pPr>
        <w:suppressAutoHyphens/>
        <w:spacing w:before="0" w:after="0" w:line="360" w:lineRule="auto"/>
        <w:rPr>
          <w:sz w:val="28"/>
          <w:szCs w:val="28"/>
        </w:rPr>
      </w:pPr>
      <w:r w:rsidRPr="00EF27C9">
        <w:rPr>
          <w:sz w:val="28"/>
          <w:szCs w:val="28"/>
        </w:rPr>
        <w:t xml:space="preserve">20. </w:t>
      </w:r>
      <w:r w:rsidR="00BB7D03" w:rsidRPr="00EF27C9">
        <w:rPr>
          <w:sz w:val="28"/>
          <w:szCs w:val="28"/>
        </w:rPr>
        <w:t xml:space="preserve">Декларация промышленной безопасности объектов ОАО </w:t>
      </w:r>
      <w:r w:rsidR="008C52FE" w:rsidRPr="00EF27C9">
        <w:rPr>
          <w:sz w:val="28"/>
          <w:szCs w:val="28"/>
        </w:rPr>
        <w:t>"</w:t>
      </w:r>
      <w:r w:rsidR="00BB7D03" w:rsidRPr="00EF27C9">
        <w:rPr>
          <w:sz w:val="28"/>
          <w:szCs w:val="28"/>
        </w:rPr>
        <w:t>Уралсибнефтепровод</w:t>
      </w:r>
      <w:r w:rsidR="008C52FE" w:rsidRPr="00EF27C9">
        <w:rPr>
          <w:sz w:val="28"/>
          <w:szCs w:val="28"/>
        </w:rPr>
        <w:t>"</w:t>
      </w:r>
      <w:r w:rsidR="00BB7D03" w:rsidRPr="00EF27C9">
        <w:rPr>
          <w:sz w:val="28"/>
          <w:szCs w:val="28"/>
        </w:rPr>
        <w:t>.</w:t>
      </w:r>
    </w:p>
    <w:p w:rsidR="00B2088B" w:rsidRPr="00EF27C9" w:rsidRDefault="00ED24F6" w:rsidP="00A60085">
      <w:pPr>
        <w:suppressAutoHyphens/>
        <w:spacing w:before="0" w:after="0" w:line="360" w:lineRule="auto"/>
        <w:rPr>
          <w:sz w:val="28"/>
          <w:szCs w:val="28"/>
        </w:rPr>
      </w:pPr>
      <w:r w:rsidRPr="00EF27C9">
        <w:rPr>
          <w:sz w:val="28"/>
          <w:szCs w:val="28"/>
        </w:rPr>
        <w:t>21</w:t>
      </w:r>
      <w:r w:rsidR="00B2088B" w:rsidRPr="00EF27C9">
        <w:rPr>
          <w:sz w:val="28"/>
          <w:szCs w:val="28"/>
        </w:rPr>
        <w:t>.</w:t>
      </w:r>
      <w:r w:rsidR="00B2088B" w:rsidRPr="00EF27C9">
        <w:rPr>
          <w:snapToGrid w:val="0"/>
          <w:sz w:val="28"/>
          <w:szCs w:val="28"/>
        </w:rPr>
        <w:t xml:space="preserve"> Добронравов С.С., Дронов В.Г. Строительные машины и основы автоматизации: Учебник для строит. вузов.- М.: Высш. шк., 2001.- 575 с.</w:t>
      </w:r>
    </w:p>
    <w:p w:rsidR="00B2088B" w:rsidRPr="00EF27C9" w:rsidRDefault="00ED24F6" w:rsidP="00A60085">
      <w:pPr>
        <w:tabs>
          <w:tab w:val="left" w:pos="900"/>
        </w:tabs>
        <w:suppressAutoHyphens/>
        <w:spacing w:before="0" w:after="0" w:line="360" w:lineRule="auto"/>
        <w:rPr>
          <w:sz w:val="28"/>
          <w:szCs w:val="28"/>
        </w:rPr>
      </w:pPr>
      <w:r w:rsidRPr="00EF27C9">
        <w:rPr>
          <w:sz w:val="28"/>
          <w:szCs w:val="28"/>
        </w:rPr>
        <w:t>22</w:t>
      </w:r>
      <w:r w:rsidR="00B2088B" w:rsidRPr="00EF27C9">
        <w:rPr>
          <w:sz w:val="28"/>
          <w:szCs w:val="28"/>
        </w:rPr>
        <w:t>. Евтюшкин Н.М., Панарин В.М.</w:t>
      </w:r>
      <w:r w:rsidR="008C52FE" w:rsidRPr="00EF27C9">
        <w:rPr>
          <w:sz w:val="28"/>
          <w:szCs w:val="28"/>
        </w:rPr>
        <w:t xml:space="preserve"> </w:t>
      </w:r>
      <w:r w:rsidR="00B2088B" w:rsidRPr="00EF27C9">
        <w:rPr>
          <w:sz w:val="28"/>
          <w:szCs w:val="28"/>
        </w:rPr>
        <w:t>Методика расчета сил и средств для тушения пожаров. – М.: Научно-исследовательский и редакционно-издательский отдел, 1966. – 72 с.</w:t>
      </w:r>
    </w:p>
    <w:p w:rsidR="00B2088B" w:rsidRPr="00EF27C9" w:rsidRDefault="00ED24F6" w:rsidP="00A60085">
      <w:pPr>
        <w:suppressAutoHyphens/>
        <w:spacing w:before="0" w:after="0" w:line="360" w:lineRule="auto"/>
        <w:rPr>
          <w:sz w:val="28"/>
          <w:szCs w:val="28"/>
        </w:rPr>
      </w:pPr>
      <w:r w:rsidRPr="00EF27C9">
        <w:rPr>
          <w:sz w:val="28"/>
          <w:szCs w:val="28"/>
        </w:rPr>
        <w:t>23</w:t>
      </w:r>
      <w:r w:rsidR="00B2088B" w:rsidRPr="00EF27C9">
        <w:rPr>
          <w:sz w:val="28"/>
          <w:szCs w:val="28"/>
        </w:rPr>
        <w:t>. Ёлкина Л.Г., Планида Ю.М., Копейкина Н.Г., Федотова М.Е. Методические указания к выполнению экономической части дипломного проекта/ Уфимск. гос. авиац. техн. ун–т; Уфа, 2003.– 46с.</w:t>
      </w:r>
    </w:p>
    <w:p w:rsidR="00B2088B" w:rsidRPr="00EF27C9" w:rsidRDefault="00ED24F6" w:rsidP="00A60085">
      <w:pPr>
        <w:suppressAutoHyphens/>
        <w:spacing w:before="0" w:after="0" w:line="360" w:lineRule="auto"/>
        <w:rPr>
          <w:sz w:val="28"/>
          <w:szCs w:val="28"/>
        </w:rPr>
      </w:pPr>
      <w:r w:rsidRPr="00EF27C9">
        <w:rPr>
          <w:sz w:val="28"/>
          <w:szCs w:val="28"/>
        </w:rPr>
        <w:t>24</w:t>
      </w:r>
      <w:r w:rsidR="00B2088B" w:rsidRPr="00EF27C9">
        <w:rPr>
          <w:sz w:val="28"/>
          <w:szCs w:val="28"/>
        </w:rPr>
        <w:t>. Иванцов О.М. Надежность и безопасность магистральных трубопроводов в России // Трубопроводный транспорт нефти. – 1997. -10. С.26-31.</w:t>
      </w:r>
    </w:p>
    <w:p w:rsidR="00ED24F6" w:rsidRPr="00EF27C9" w:rsidRDefault="00ED24F6" w:rsidP="00A60085">
      <w:pPr>
        <w:suppressAutoHyphens/>
        <w:spacing w:before="0" w:after="0" w:line="360" w:lineRule="auto"/>
        <w:rPr>
          <w:sz w:val="28"/>
          <w:szCs w:val="28"/>
        </w:rPr>
      </w:pPr>
      <w:r w:rsidRPr="00EF27C9">
        <w:rPr>
          <w:sz w:val="28"/>
          <w:szCs w:val="28"/>
        </w:rPr>
        <w:t>25. Кашников Ю.А., Кашников О.Ю., Шарцева Н.А., Рахимкулов Р.С., Кропачев В.М. Информационно-экспертная система безопасной эксплуатации межпромыслового нефтепровода // Нефтяное хозяйство. – 2005. -№6. – С.72-77.</w:t>
      </w:r>
    </w:p>
    <w:p w:rsidR="008C52FE" w:rsidRPr="00EF27C9" w:rsidRDefault="00ED24F6" w:rsidP="00A60085">
      <w:pPr>
        <w:suppressAutoHyphens/>
        <w:spacing w:before="0" w:after="0" w:line="360" w:lineRule="auto"/>
        <w:rPr>
          <w:sz w:val="28"/>
          <w:szCs w:val="28"/>
        </w:rPr>
      </w:pPr>
      <w:r w:rsidRPr="00EF27C9">
        <w:rPr>
          <w:sz w:val="28"/>
          <w:szCs w:val="28"/>
        </w:rPr>
        <w:t>26. Кнуцянц И.Л. Химическая</w:t>
      </w:r>
      <w:r w:rsidR="008C52FE" w:rsidRPr="00EF27C9">
        <w:rPr>
          <w:sz w:val="28"/>
          <w:szCs w:val="28"/>
        </w:rPr>
        <w:t xml:space="preserve"> </w:t>
      </w:r>
      <w:r w:rsidRPr="00EF27C9">
        <w:rPr>
          <w:sz w:val="28"/>
          <w:szCs w:val="28"/>
        </w:rPr>
        <w:t>энциклопедия: В 5 т.: т.1: А – Дарзана/ Редкол., М.: Советская энцикл., 1988.–623 с.</w:t>
      </w:r>
    </w:p>
    <w:p w:rsidR="00B2088B" w:rsidRPr="00EF27C9" w:rsidRDefault="00ED24F6" w:rsidP="00A60085">
      <w:pPr>
        <w:suppressAutoHyphens/>
        <w:spacing w:before="0" w:after="0" w:line="360" w:lineRule="auto"/>
        <w:rPr>
          <w:sz w:val="28"/>
          <w:szCs w:val="28"/>
        </w:rPr>
      </w:pPr>
      <w:r w:rsidRPr="00EF27C9">
        <w:rPr>
          <w:sz w:val="28"/>
          <w:szCs w:val="28"/>
        </w:rPr>
        <w:t>27</w:t>
      </w:r>
      <w:r w:rsidR="00B2088B" w:rsidRPr="00EF27C9">
        <w:rPr>
          <w:sz w:val="28"/>
          <w:szCs w:val="28"/>
        </w:rPr>
        <w:t>. Котляровский В.А., Шаталов А.А., Ханухов Х.М.</w:t>
      </w:r>
      <w:r w:rsidR="00B2088B" w:rsidRPr="00EF27C9">
        <w:rPr>
          <w:sz w:val="28"/>
          <w:szCs w:val="24"/>
        </w:rPr>
        <w:t xml:space="preserve"> </w:t>
      </w:r>
      <w:r w:rsidR="00B2088B" w:rsidRPr="00EF27C9">
        <w:rPr>
          <w:sz w:val="28"/>
          <w:szCs w:val="28"/>
        </w:rPr>
        <w:t>Безопасность резервуаров и трубопроводов.-</w:t>
      </w:r>
      <w:r w:rsidR="008C52FE" w:rsidRPr="00EF27C9">
        <w:rPr>
          <w:sz w:val="28"/>
          <w:szCs w:val="28"/>
        </w:rPr>
        <w:t xml:space="preserve"> </w:t>
      </w:r>
      <w:r w:rsidR="00B2088B" w:rsidRPr="00EF27C9">
        <w:rPr>
          <w:sz w:val="28"/>
          <w:szCs w:val="28"/>
        </w:rPr>
        <w:t>Москва, "Экономика и информатика", 2000г</w:t>
      </w:r>
    </w:p>
    <w:p w:rsidR="00ED24F6" w:rsidRPr="00EF27C9" w:rsidRDefault="00ED24F6" w:rsidP="00A60085">
      <w:pPr>
        <w:suppressAutoHyphens/>
        <w:spacing w:before="0" w:after="0" w:line="360" w:lineRule="auto"/>
        <w:rPr>
          <w:sz w:val="28"/>
          <w:szCs w:val="28"/>
        </w:rPr>
      </w:pPr>
      <w:r w:rsidRPr="00EF27C9">
        <w:rPr>
          <w:sz w:val="28"/>
          <w:szCs w:val="28"/>
        </w:rPr>
        <w:t xml:space="preserve">28. Конспект лекций по дисциплине </w:t>
      </w:r>
      <w:r w:rsidR="008C52FE" w:rsidRPr="00EF27C9">
        <w:rPr>
          <w:sz w:val="28"/>
          <w:szCs w:val="28"/>
        </w:rPr>
        <w:t>"</w:t>
      </w:r>
      <w:r w:rsidRPr="00EF27C9">
        <w:rPr>
          <w:sz w:val="28"/>
          <w:szCs w:val="28"/>
        </w:rPr>
        <w:t>Радиационная и химическая защита</w:t>
      </w:r>
      <w:r w:rsidR="008C52FE" w:rsidRPr="00EF27C9">
        <w:rPr>
          <w:sz w:val="28"/>
          <w:szCs w:val="28"/>
        </w:rPr>
        <w:t>"</w:t>
      </w:r>
      <w:r w:rsidRPr="00EF27C9">
        <w:rPr>
          <w:sz w:val="28"/>
          <w:szCs w:val="28"/>
        </w:rPr>
        <w:t>. Уфимский государственный авиационный технический университет им. Серго Орджоникидзе., Кафедра БПиПЭ, 2006.</w:t>
      </w:r>
    </w:p>
    <w:p w:rsidR="00ED24F6" w:rsidRPr="00EF27C9" w:rsidRDefault="00ED24F6" w:rsidP="00A60085">
      <w:pPr>
        <w:suppressAutoHyphens/>
        <w:spacing w:before="0" w:after="0" w:line="360" w:lineRule="auto"/>
        <w:rPr>
          <w:sz w:val="28"/>
          <w:szCs w:val="28"/>
        </w:rPr>
      </w:pPr>
      <w:r w:rsidRPr="00EF27C9">
        <w:rPr>
          <w:sz w:val="28"/>
          <w:szCs w:val="28"/>
        </w:rPr>
        <w:t xml:space="preserve">29. Конспект лекций по дисциплине </w:t>
      </w:r>
      <w:r w:rsidR="008C52FE" w:rsidRPr="00EF27C9">
        <w:rPr>
          <w:sz w:val="28"/>
          <w:szCs w:val="28"/>
        </w:rPr>
        <w:t>"</w:t>
      </w:r>
      <w:r w:rsidRPr="00EF27C9">
        <w:rPr>
          <w:sz w:val="28"/>
          <w:szCs w:val="28"/>
        </w:rPr>
        <w:t>Тактика сил РСЧС и ГО</w:t>
      </w:r>
      <w:r w:rsidR="008C52FE" w:rsidRPr="00EF27C9">
        <w:rPr>
          <w:sz w:val="28"/>
          <w:szCs w:val="28"/>
        </w:rPr>
        <w:t>"</w:t>
      </w:r>
      <w:r w:rsidRPr="00EF27C9">
        <w:rPr>
          <w:sz w:val="28"/>
          <w:szCs w:val="28"/>
        </w:rPr>
        <w:t>. Уфимский государственный авиационный технический университет им. Серго Орджоникидзе, Кафедра БП и ПЭ, 2006.</w:t>
      </w:r>
    </w:p>
    <w:p w:rsidR="00ED24F6" w:rsidRPr="00EF27C9" w:rsidRDefault="00ED24F6" w:rsidP="00A60085">
      <w:pPr>
        <w:suppressAutoHyphens/>
        <w:spacing w:before="0" w:after="0" w:line="360" w:lineRule="auto"/>
        <w:rPr>
          <w:sz w:val="28"/>
          <w:szCs w:val="28"/>
        </w:rPr>
      </w:pPr>
      <w:r w:rsidRPr="00EF27C9">
        <w:rPr>
          <w:sz w:val="28"/>
          <w:szCs w:val="28"/>
        </w:rPr>
        <w:t xml:space="preserve">30. Конспект лекций по дисциплине </w:t>
      </w:r>
      <w:r w:rsidR="008C52FE" w:rsidRPr="00EF27C9">
        <w:rPr>
          <w:sz w:val="28"/>
          <w:szCs w:val="28"/>
        </w:rPr>
        <w:t>"</w:t>
      </w:r>
      <w:r w:rsidRPr="00EF27C9">
        <w:rPr>
          <w:sz w:val="28"/>
          <w:szCs w:val="28"/>
        </w:rPr>
        <w:t>Экономика среды обитания</w:t>
      </w:r>
      <w:r w:rsidR="008C52FE" w:rsidRPr="00EF27C9">
        <w:rPr>
          <w:sz w:val="28"/>
          <w:szCs w:val="28"/>
        </w:rPr>
        <w:t>"</w:t>
      </w:r>
      <w:r w:rsidRPr="00EF27C9">
        <w:rPr>
          <w:sz w:val="28"/>
          <w:szCs w:val="28"/>
        </w:rPr>
        <w:t>. Уфимский государственный авиационный технический университет им. Серго Орджоникидзе., Кафедра БПиПЭ, 2007.</w:t>
      </w:r>
    </w:p>
    <w:p w:rsidR="00BB7D03" w:rsidRPr="00EF27C9" w:rsidRDefault="00ED24F6" w:rsidP="00A60085">
      <w:pPr>
        <w:suppressAutoHyphens/>
        <w:spacing w:before="0" w:after="0" w:line="360" w:lineRule="auto"/>
        <w:rPr>
          <w:sz w:val="28"/>
          <w:szCs w:val="28"/>
        </w:rPr>
      </w:pPr>
      <w:r w:rsidRPr="00EF27C9">
        <w:rPr>
          <w:sz w:val="28"/>
          <w:szCs w:val="28"/>
        </w:rPr>
        <w:t>31</w:t>
      </w:r>
      <w:r w:rsidR="00A6087A" w:rsidRPr="00EF27C9">
        <w:rPr>
          <w:sz w:val="28"/>
          <w:szCs w:val="28"/>
        </w:rPr>
        <w:t>. Крившин А.П. Эксплуатационные свойства и эффективность землеройно-транспортных машин. М.: Транспорт, 1975. – 235 с.</w:t>
      </w:r>
    </w:p>
    <w:p w:rsidR="00A6087A" w:rsidRPr="00EF27C9" w:rsidRDefault="007D5A02" w:rsidP="00A60085">
      <w:pPr>
        <w:suppressAutoHyphens/>
        <w:spacing w:before="0" w:after="0" w:line="360" w:lineRule="auto"/>
        <w:rPr>
          <w:bCs/>
          <w:sz w:val="28"/>
          <w:szCs w:val="28"/>
        </w:rPr>
      </w:pPr>
      <w:r w:rsidRPr="00EF27C9">
        <w:rPr>
          <w:sz w:val="28"/>
          <w:szCs w:val="28"/>
        </w:rPr>
        <w:t>32</w:t>
      </w:r>
      <w:r w:rsidR="00A6087A" w:rsidRPr="00EF27C9">
        <w:rPr>
          <w:sz w:val="28"/>
          <w:szCs w:val="28"/>
        </w:rPr>
        <w:t>.</w:t>
      </w:r>
      <w:r w:rsidR="00A6087A" w:rsidRPr="00EF27C9">
        <w:rPr>
          <w:bCs/>
          <w:sz w:val="28"/>
          <w:szCs w:val="28"/>
        </w:rPr>
        <w:t xml:space="preserve"> </w:t>
      </w:r>
      <w:r w:rsidR="008C52FE" w:rsidRPr="00EF27C9">
        <w:rPr>
          <w:bCs/>
          <w:sz w:val="28"/>
          <w:szCs w:val="28"/>
        </w:rPr>
        <w:t>"</w:t>
      </w:r>
      <w:r w:rsidR="00A6087A" w:rsidRPr="00EF27C9">
        <w:rPr>
          <w:bCs/>
          <w:sz w:val="28"/>
          <w:szCs w:val="28"/>
        </w:rPr>
        <w:t>Методическое пособие по организации материального обеспечения при подготовке и в условиях возникновения ЧС</w:t>
      </w:r>
      <w:r w:rsidR="008C52FE" w:rsidRPr="00EF27C9">
        <w:rPr>
          <w:bCs/>
          <w:sz w:val="28"/>
          <w:szCs w:val="28"/>
        </w:rPr>
        <w:t>"</w:t>
      </w:r>
      <w:r w:rsidR="00A6087A" w:rsidRPr="00EF27C9">
        <w:rPr>
          <w:bCs/>
          <w:sz w:val="28"/>
          <w:szCs w:val="28"/>
        </w:rPr>
        <w:t>, издательства Дальневосточного регионального центра по делам ГОЧС.</w:t>
      </w:r>
    </w:p>
    <w:p w:rsidR="008C52FE" w:rsidRPr="00EF27C9" w:rsidRDefault="007D5A02" w:rsidP="00A60085">
      <w:pPr>
        <w:suppressAutoHyphens/>
        <w:spacing w:before="0" w:after="0" w:line="360" w:lineRule="auto"/>
        <w:rPr>
          <w:sz w:val="28"/>
          <w:szCs w:val="28"/>
        </w:rPr>
      </w:pPr>
      <w:r w:rsidRPr="00EF27C9">
        <w:rPr>
          <w:sz w:val="28"/>
          <w:szCs w:val="28"/>
        </w:rPr>
        <w:t>33</w:t>
      </w:r>
      <w:r w:rsidR="00A6087A" w:rsidRPr="00EF27C9">
        <w:rPr>
          <w:sz w:val="28"/>
          <w:szCs w:val="28"/>
        </w:rPr>
        <w:t xml:space="preserve">. </w:t>
      </w:r>
      <w:r w:rsidR="008C52FE" w:rsidRPr="00EF27C9">
        <w:rPr>
          <w:sz w:val="28"/>
          <w:szCs w:val="28"/>
        </w:rPr>
        <w:t>"</w:t>
      </w:r>
      <w:r w:rsidR="00A6087A" w:rsidRPr="00EF27C9">
        <w:rPr>
          <w:sz w:val="28"/>
          <w:szCs w:val="28"/>
        </w:rPr>
        <w:t>Методическими указаниями по оценке и возмещению вреда, нанесенного окружающей природной среде в результате экологических правонарушений</w:t>
      </w:r>
      <w:r w:rsidR="008C52FE" w:rsidRPr="00EF27C9">
        <w:rPr>
          <w:sz w:val="28"/>
          <w:szCs w:val="28"/>
        </w:rPr>
        <w:t>"</w:t>
      </w:r>
      <w:r w:rsidR="00A6087A" w:rsidRPr="00EF27C9">
        <w:rPr>
          <w:sz w:val="28"/>
          <w:szCs w:val="28"/>
        </w:rPr>
        <w:t xml:space="preserve"> (пр.Госкомэкологии России от 6.9.2006)</w:t>
      </w:r>
    </w:p>
    <w:p w:rsidR="007D5A02" w:rsidRPr="00EF27C9" w:rsidRDefault="007D5A02" w:rsidP="00A60085">
      <w:pPr>
        <w:suppressAutoHyphens/>
        <w:spacing w:before="0" w:after="0" w:line="360" w:lineRule="auto"/>
        <w:rPr>
          <w:sz w:val="28"/>
          <w:szCs w:val="28"/>
        </w:rPr>
      </w:pPr>
      <w:r w:rsidRPr="00EF27C9">
        <w:rPr>
          <w:sz w:val="28"/>
          <w:szCs w:val="28"/>
        </w:rPr>
        <w:t>34. Нормы расхода топлив и ГСМ, установленными Департаментом автотранспорта Минтранса РФ от 18.02.97 Р 3112194-0366-97.</w:t>
      </w:r>
    </w:p>
    <w:p w:rsidR="007D5A02" w:rsidRPr="00EF27C9" w:rsidRDefault="007D5A02" w:rsidP="00A60085">
      <w:pPr>
        <w:suppressAutoHyphens/>
        <w:spacing w:before="0" w:after="0" w:line="360" w:lineRule="auto"/>
        <w:rPr>
          <w:bCs/>
          <w:sz w:val="28"/>
          <w:szCs w:val="28"/>
        </w:rPr>
      </w:pPr>
      <w:r w:rsidRPr="00EF27C9">
        <w:rPr>
          <w:sz w:val="28"/>
          <w:szCs w:val="28"/>
        </w:rPr>
        <w:t>35.</w:t>
      </w:r>
      <w:r w:rsidR="008C52FE" w:rsidRPr="00EF27C9">
        <w:rPr>
          <w:sz w:val="28"/>
          <w:szCs w:val="28"/>
        </w:rPr>
        <w:t xml:space="preserve"> </w:t>
      </w:r>
      <w:r w:rsidRPr="00EF27C9">
        <w:rPr>
          <w:bCs/>
          <w:sz w:val="28"/>
          <w:szCs w:val="28"/>
        </w:rPr>
        <w:t>Нормы физиологических потребностей в пищевых веществах и энергии</w:t>
      </w:r>
      <w:r w:rsidR="008C52FE" w:rsidRPr="00EF27C9">
        <w:rPr>
          <w:bCs/>
          <w:sz w:val="28"/>
          <w:szCs w:val="28"/>
        </w:rPr>
        <w:t xml:space="preserve"> </w:t>
      </w:r>
      <w:r w:rsidRPr="00EF27C9">
        <w:rPr>
          <w:bCs/>
          <w:sz w:val="28"/>
          <w:szCs w:val="28"/>
        </w:rPr>
        <w:t>для различных групп населения Российской Федерации. М.: Медицина, 1992.</w:t>
      </w:r>
    </w:p>
    <w:p w:rsidR="00A6087A" w:rsidRPr="00EF27C9" w:rsidRDefault="007D5A02" w:rsidP="00A60085">
      <w:pPr>
        <w:suppressAutoHyphens/>
        <w:spacing w:before="0" w:after="0" w:line="360" w:lineRule="auto"/>
        <w:rPr>
          <w:sz w:val="28"/>
          <w:szCs w:val="28"/>
        </w:rPr>
      </w:pPr>
      <w:r w:rsidRPr="00EF27C9">
        <w:rPr>
          <w:sz w:val="28"/>
          <w:szCs w:val="28"/>
        </w:rPr>
        <w:t>36</w:t>
      </w:r>
      <w:r w:rsidR="00A6087A" w:rsidRPr="00EF27C9">
        <w:rPr>
          <w:sz w:val="28"/>
          <w:szCs w:val="28"/>
        </w:rPr>
        <w:t xml:space="preserve">. НПБ 107-97 </w:t>
      </w:r>
      <w:r w:rsidR="008C52FE" w:rsidRPr="00EF27C9">
        <w:rPr>
          <w:sz w:val="28"/>
          <w:szCs w:val="28"/>
        </w:rPr>
        <w:t>"</w:t>
      </w:r>
      <w:r w:rsidR="00A6087A" w:rsidRPr="00EF27C9">
        <w:rPr>
          <w:sz w:val="28"/>
          <w:szCs w:val="28"/>
        </w:rPr>
        <w:t xml:space="preserve"> Определение категорий наружных установок по взрывопожарной опасности</w:t>
      </w:r>
      <w:r w:rsidR="008C52FE" w:rsidRPr="00EF27C9">
        <w:rPr>
          <w:sz w:val="28"/>
          <w:szCs w:val="28"/>
        </w:rPr>
        <w:t>"</w:t>
      </w:r>
      <w:r w:rsidR="00A6087A" w:rsidRPr="00EF27C9">
        <w:rPr>
          <w:sz w:val="28"/>
          <w:szCs w:val="28"/>
        </w:rPr>
        <w:t>. Нормы государственной противопожарной службы.</w:t>
      </w:r>
    </w:p>
    <w:p w:rsidR="003C7853" w:rsidRPr="00EF27C9" w:rsidRDefault="001D13FF" w:rsidP="00A60085">
      <w:pPr>
        <w:suppressAutoHyphens/>
        <w:spacing w:before="0" w:after="0" w:line="360" w:lineRule="auto"/>
        <w:rPr>
          <w:sz w:val="28"/>
          <w:szCs w:val="28"/>
        </w:rPr>
      </w:pPr>
      <w:r w:rsidRPr="00EF27C9">
        <w:rPr>
          <w:sz w:val="28"/>
          <w:szCs w:val="28"/>
        </w:rPr>
        <w:t>37</w:t>
      </w:r>
      <w:r w:rsidR="003C7853" w:rsidRPr="00EF27C9">
        <w:rPr>
          <w:sz w:val="28"/>
          <w:szCs w:val="28"/>
        </w:rPr>
        <w:t xml:space="preserve">. Патентная литература. </w:t>
      </w:r>
      <w:r w:rsidR="003C7853" w:rsidRPr="00EF27C9">
        <w:rPr>
          <w:sz w:val="28"/>
          <w:szCs w:val="28"/>
          <w:lang w:val="en-US"/>
        </w:rPr>
        <w:t>www</w:t>
      </w:r>
      <w:r w:rsidR="003C7853" w:rsidRPr="00EF27C9">
        <w:rPr>
          <w:sz w:val="28"/>
          <w:szCs w:val="28"/>
        </w:rPr>
        <w:t xml:space="preserve">. </w:t>
      </w:r>
      <w:r w:rsidR="003C7853" w:rsidRPr="00EF27C9">
        <w:rPr>
          <w:sz w:val="28"/>
          <w:szCs w:val="28"/>
          <w:lang w:val="en-US"/>
        </w:rPr>
        <w:t>Fips</w:t>
      </w:r>
      <w:r w:rsidR="003C7853" w:rsidRPr="00EF27C9">
        <w:rPr>
          <w:sz w:val="28"/>
          <w:szCs w:val="28"/>
        </w:rPr>
        <w:t>.</w:t>
      </w:r>
      <w:r w:rsidR="003C7853" w:rsidRPr="00EF27C9">
        <w:rPr>
          <w:sz w:val="28"/>
          <w:szCs w:val="28"/>
          <w:lang w:val="en-US"/>
        </w:rPr>
        <w:t>ru</w:t>
      </w:r>
      <w:r w:rsidR="003C7853" w:rsidRPr="00EF27C9">
        <w:rPr>
          <w:sz w:val="28"/>
          <w:szCs w:val="28"/>
        </w:rPr>
        <w:t>.</w:t>
      </w:r>
    </w:p>
    <w:p w:rsidR="00A6087A" w:rsidRPr="00EF27C9" w:rsidRDefault="001D13FF" w:rsidP="00A60085">
      <w:pPr>
        <w:pStyle w:val="FR2"/>
        <w:widowControl/>
        <w:tabs>
          <w:tab w:val="num" w:pos="2280"/>
        </w:tabs>
        <w:suppressAutoHyphens/>
        <w:autoSpaceDE/>
        <w:autoSpaceDN/>
        <w:adjustRightInd/>
        <w:spacing w:line="360" w:lineRule="auto"/>
        <w:ind w:firstLine="0"/>
        <w:jc w:val="left"/>
      </w:pPr>
      <w:r w:rsidRPr="00EF27C9">
        <w:t>38</w:t>
      </w:r>
      <w:r w:rsidR="00A6087A" w:rsidRPr="00EF27C9">
        <w:t>. Перспективы развития технологий в трубопроводном транспорте нефти. // Трубопроводный транспорт нефти. 2005.-№3. С.32-33.</w:t>
      </w:r>
    </w:p>
    <w:p w:rsidR="00FC2E7B" w:rsidRPr="00EF27C9" w:rsidRDefault="001D13FF" w:rsidP="00A60085">
      <w:pPr>
        <w:suppressAutoHyphens/>
        <w:spacing w:before="0" w:after="0" w:line="360" w:lineRule="auto"/>
        <w:rPr>
          <w:bCs/>
          <w:sz w:val="28"/>
          <w:szCs w:val="28"/>
        </w:rPr>
      </w:pPr>
      <w:r w:rsidRPr="00EF27C9">
        <w:rPr>
          <w:bCs/>
          <w:sz w:val="28"/>
          <w:szCs w:val="28"/>
        </w:rPr>
        <w:t>39</w:t>
      </w:r>
      <w:r w:rsidR="00FC2E7B" w:rsidRPr="00EF27C9">
        <w:rPr>
          <w:bCs/>
          <w:sz w:val="28"/>
          <w:szCs w:val="28"/>
        </w:rPr>
        <w:t xml:space="preserve">. План по предупреждению и ликвидации аварийных разливов нефти на объектах ЛПДС </w:t>
      </w:r>
      <w:r w:rsidR="008C52FE" w:rsidRPr="00EF27C9">
        <w:rPr>
          <w:bCs/>
          <w:sz w:val="28"/>
          <w:szCs w:val="28"/>
        </w:rPr>
        <w:t>"</w:t>
      </w:r>
      <w:r w:rsidR="00FC2E7B" w:rsidRPr="00EF27C9">
        <w:rPr>
          <w:bCs/>
          <w:sz w:val="28"/>
          <w:szCs w:val="28"/>
        </w:rPr>
        <w:t>Черкассы</w:t>
      </w:r>
      <w:r w:rsidR="008C52FE" w:rsidRPr="00EF27C9">
        <w:rPr>
          <w:bCs/>
          <w:sz w:val="28"/>
          <w:szCs w:val="28"/>
        </w:rPr>
        <w:t>"</w:t>
      </w:r>
      <w:r w:rsidR="00FC2E7B" w:rsidRPr="00EF27C9">
        <w:rPr>
          <w:bCs/>
          <w:sz w:val="28"/>
          <w:szCs w:val="28"/>
        </w:rPr>
        <w:t xml:space="preserve"> ОАО </w:t>
      </w:r>
      <w:r w:rsidR="008C52FE" w:rsidRPr="00EF27C9">
        <w:rPr>
          <w:bCs/>
          <w:sz w:val="28"/>
          <w:szCs w:val="28"/>
        </w:rPr>
        <w:t>"</w:t>
      </w:r>
      <w:r w:rsidR="00FC2E7B" w:rsidRPr="00EF27C9">
        <w:rPr>
          <w:bCs/>
          <w:sz w:val="28"/>
          <w:szCs w:val="28"/>
        </w:rPr>
        <w:t>Уралсибнефтепровод</w:t>
      </w:r>
      <w:r w:rsidR="008C52FE" w:rsidRPr="00EF27C9">
        <w:rPr>
          <w:bCs/>
          <w:sz w:val="28"/>
          <w:szCs w:val="28"/>
        </w:rPr>
        <w:t>"</w:t>
      </w:r>
      <w:r w:rsidR="00FC2E7B" w:rsidRPr="00EF27C9">
        <w:rPr>
          <w:bCs/>
          <w:sz w:val="28"/>
          <w:szCs w:val="28"/>
        </w:rPr>
        <w:t>.</w:t>
      </w:r>
    </w:p>
    <w:p w:rsidR="00FC2E7B" w:rsidRPr="00EF27C9" w:rsidRDefault="001D13FF" w:rsidP="00A60085">
      <w:pPr>
        <w:suppressAutoHyphens/>
        <w:spacing w:before="0" w:after="0" w:line="360" w:lineRule="auto"/>
        <w:rPr>
          <w:sz w:val="28"/>
          <w:szCs w:val="27"/>
        </w:rPr>
      </w:pPr>
      <w:r w:rsidRPr="00EF27C9">
        <w:rPr>
          <w:sz w:val="28"/>
          <w:szCs w:val="27"/>
        </w:rPr>
        <w:t>40</w:t>
      </w:r>
      <w:r w:rsidR="00FC2E7B" w:rsidRPr="00EF27C9">
        <w:rPr>
          <w:sz w:val="28"/>
          <w:szCs w:val="27"/>
        </w:rPr>
        <w:t>. Повзик Я.С., Клюс П.П., Матвейкин А. М. Пожарная тактика: Учебное пособие для пожарно-технических училищ.</w:t>
      </w:r>
      <w:r w:rsidR="008C52FE" w:rsidRPr="00EF27C9">
        <w:rPr>
          <w:sz w:val="28"/>
          <w:szCs w:val="27"/>
        </w:rPr>
        <w:t xml:space="preserve"> </w:t>
      </w:r>
      <w:r w:rsidR="00FC2E7B" w:rsidRPr="00EF27C9">
        <w:rPr>
          <w:sz w:val="28"/>
          <w:szCs w:val="27"/>
        </w:rPr>
        <w:t>М.: Стройиздат, 1990. – 335 с.</w:t>
      </w:r>
    </w:p>
    <w:p w:rsidR="00FC2E7B" w:rsidRPr="00EF27C9" w:rsidRDefault="001D13FF" w:rsidP="00A60085">
      <w:pPr>
        <w:suppressAutoHyphens/>
        <w:spacing w:before="0" w:after="0" w:line="360" w:lineRule="auto"/>
        <w:rPr>
          <w:sz w:val="28"/>
          <w:szCs w:val="28"/>
        </w:rPr>
      </w:pPr>
      <w:r w:rsidRPr="00EF27C9">
        <w:rPr>
          <w:sz w:val="28"/>
          <w:szCs w:val="28"/>
        </w:rPr>
        <w:t>41</w:t>
      </w:r>
      <w:r w:rsidR="00FC2E7B" w:rsidRPr="00EF27C9">
        <w:rPr>
          <w:sz w:val="28"/>
          <w:szCs w:val="28"/>
        </w:rPr>
        <w:t xml:space="preserve">. Положение об аттестации сварщиков и специалистов сварочного производства системы магистральных нефтепроводов ОАО </w:t>
      </w:r>
      <w:r w:rsidR="008C52FE" w:rsidRPr="00EF27C9">
        <w:rPr>
          <w:sz w:val="28"/>
          <w:szCs w:val="28"/>
        </w:rPr>
        <w:t>"</w:t>
      </w:r>
      <w:r w:rsidR="00FC2E7B" w:rsidRPr="00EF27C9">
        <w:rPr>
          <w:sz w:val="28"/>
          <w:szCs w:val="28"/>
        </w:rPr>
        <w:t xml:space="preserve">АК </w:t>
      </w:r>
      <w:r w:rsidR="008C52FE" w:rsidRPr="00EF27C9">
        <w:rPr>
          <w:sz w:val="28"/>
          <w:szCs w:val="28"/>
        </w:rPr>
        <w:t>"</w:t>
      </w:r>
      <w:r w:rsidR="00FC2E7B" w:rsidRPr="00EF27C9">
        <w:rPr>
          <w:sz w:val="28"/>
          <w:szCs w:val="28"/>
        </w:rPr>
        <w:t>Транснефть</w:t>
      </w:r>
      <w:r w:rsidR="008C52FE" w:rsidRPr="00EF27C9">
        <w:rPr>
          <w:sz w:val="28"/>
          <w:szCs w:val="28"/>
        </w:rPr>
        <w:t>"</w:t>
      </w:r>
      <w:r w:rsidR="00FC2E7B" w:rsidRPr="00EF27C9">
        <w:rPr>
          <w:sz w:val="28"/>
          <w:szCs w:val="28"/>
        </w:rPr>
        <w:t xml:space="preserve"> (утв. 30.01.2001 г. ОАО </w:t>
      </w:r>
      <w:r w:rsidR="008C52FE" w:rsidRPr="00EF27C9">
        <w:rPr>
          <w:sz w:val="28"/>
          <w:szCs w:val="28"/>
        </w:rPr>
        <w:t>"</w:t>
      </w:r>
      <w:r w:rsidR="00FC2E7B" w:rsidRPr="00EF27C9">
        <w:rPr>
          <w:sz w:val="28"/>
          <w:szCs w:val="28"/>
        </w:rPr>
        <w:t xml:space="preserve">АК </w:t>
      </w:r>
      <w:r w:rsidR="008C52FE" w:rsidRPr="00EF27C9">
        <w:rPr>
          <w:sz w:val="28"/>
          <w:szCs w:val="28"/>
        </w:rPr>
        <w:t>"</w:t>
      </w:r>
      <w:r w:rsidR="00FC2E7B" w:rsidRPr="00EF27C9">
        <w:rPr>
          <w:sz w:val="28"/>
          <w:szCs w:val="28"/>
        </w:rPr>
        <w:t>Транснефть</w:t>
      </w:r>
      <w:r w:rsidR="008C52FE" w:rsidRPr="00EF27C9">
        <w:rPr>
          <w:sz w:val="28"/>
          <w:szCs w:val="28"/>
        </w:rPr>
        <w:t>"</w:t>
      </w:r>
      <w:r w:rsidR="00FC2E7B" w:rsidRPr="00EF27C9">
        <w:rPr>
          <w:sz w:val="28"/>
          <w:szCs w:val="28"/>
        </w:rPr>
        <w:t>, согл. с ГГТН РФ № 02-38/146 от 05.04.2001г).</w:t>
      </w:r>
    </w:p>
    <w:p w:rsidR="00FC2E7B" w:rsidRPr="00EF27C9" w:rsidRDefault="001D13FF" w:rsidP="00A60085">
      <w:pPr>
        <w:suppressAutoHyphens/>
        <w:spacing w:before="0" w:after="0" w:line="360" w:lineRule="auto"/>
        <w:rPr>
          <w:sz w:val="28"/>
          <w:szCs w:val="28"/>
        </w:rPr>
      </w:pPr>
      <w:r w:rsidRPr="00EF27C9">
        <w:rPr>
          <w:sz w:val="28"/>
          <w:szCs w:val="28"/>
        </w:rPr>
        <w:t>42</w:t>
      </w:r>
      <w:r w:rsidR="00FC2E7B" w:rsidRPr="00EF27C9">
        <w:rPr>
          <w:sz w:val="28"/>
          <w:szCs w:val="28"/>
        </w:rPr>
        <w:t xml:space="preserve">. </w:t>
      </w:r>
      <w:r w:rsidR="008C52FE" w:rsidRPr="00EF27C9">
        <w:rPr>
          <w:sz w:val="28"/>
          <w:szCs w:val="28"/>
        </w:rPr>
        <w:t>"</w:t>
      </w:r>
      <w:r w:rsidR="00FC2E7B" w:rsidRPr="00EF27C9">
        <w:rPr>
          <w:sz w:val="28"/>
          <w:szCs w:val="28"/>
        </w:rPr>
        <w:t>Порядок разработки декларации безопасности промышленного объекта РФ</w:t>
      </w:r>
      <w:r w:rsidR="008C52FE" w:rsidRPr="00EF27C9">
        <w:rPr>
          <w:sz w:val="28"/>
          <w:szCs w:val="28"/>
        </w:rPr>
        <w:t>"</w:t>
      </w:r>
      <w:r w:rsidR="00FC2E7B" w:rsidRPr="00EF27C9">
        <w:rPr>
          <w:sz w:val="28"/>
          <w:szCs w:val="28"/>
        </w:rPr>
        <w:t>.</w:t>
      </w:r>
    </w:p>
    <w:p w:rsidR="00FC2E7B" w:rsidRPr="00EF27C9" w:rsidRDefault="001D13FF" w:rsidP="00A60085">
      <w:pPr>
        <w:suppressAutoHyphens/>
        <w:spacing w:before="0" w:after="0" w:line="360" w:lineRule="auto"/>
        <w:rPr>
          <w:sz w:val="28"/>
          <w:szCs w:val="28"/>
        </w:rPr>
      </w:pPr>
      <w:r w:rsidRPr="00EF27C9">
        <w:rPr>
          <w:sz w:val="28"/>
          <w:szCs w:val="28"/>
        </w:rPr>
        <w:t>43</w:t>
      </w:r>
      <w:r w:rsidR="00FC2E7B" w:rsidRPr="00EF27C9">
        <w:rPr>
          <w:sz w:val="28"/>
          <w:szCs w:val="28"/>
        </w:rPr>
        <w:t xml:space="preserve">. Пособие по оценке опасности, связанной с возможными авариями при производстве, хранении, использовании и транспортировке больших количеств пожароопасных и токсичных веществ. Межведомственный научно- методический центр </w:t>
      </w:r>
      <w:r w:rsidR="008C52FE" w:rsidRPr="00EF27C9">
        <w:rPr>
          <w:sz w:val="28"/>
          <w:szCs w:val="28"/>
        </w:rPr>
        <w:t>"</w:t>
      </w:r>
      <w:r w:rsidR="00FC2E7B" w:rsidRPr="00EF27C9">
        <w:rPr>
          <w:sz w:val="28"/>
          <w:szCs w:val="28"/>
        </w:rPr>
        <w:t>Информатика риска</w:t>
      </w:r>
      <w:r w:rsidR="008C52FE" w:rsidRPr="00EF27C9">
        <w:rPr>
          <w:sz w:val="28"/>
          <w:szCs w:val="28"/>
        </w:rPr>
        <w:t>"</w:t>
      </w:r>
      <w:r w:rsidR="00FC2E7B" w:rsidRPr="00EF27C9">
        <w:rPr>
          <w:sz w:val="28"/>
          <w:szCs w:val="28"/>
        </w:rPr>
        <w:t>, 1992 г</w:t>
      </w:r>
    </w:p>
    <w:p w:rsidR="00FC2E7B" w:rsidRPr="00EF27C9" w:rsidRDefault="001D13FF" w:rsidP="00A60085">
      <w:pPr>
        <w:pStyle w:val="FR2"/>
        <w:widowControl/>
        <w:tabs>
          <w:tab w:val="num" w:pos="2280"/>
        </w:tabs>
        <w:suppressAutoHyphens/>
        <w:autoSpaceDE/>
        <w:autoSpaceDN/>
        <w:adjustRightInd/>
        <w:spacing w:line="360" w:lineRule="auto"/>
        <w:ind w:firstLine="0"/>
        <w:jc w:val="left"/>
      </w:pPr>
      <w:r w:rsidRPr="00EF27C9">
        <w:t>44</w:t>
      </w:r>
      <w:r w:rsidR="00FC2E7B" w:rsidRPr="00EF27C9">
        <w:t>.</w:t>
      </w:r>
      <w:r w:rsidR="008C52FE" w:rsidRPr="00EF27C9">
        <w:t xml:space="preserve"> </w:t>
      </w:r>
      <w:r w:rsidR="00FC2E7B" w:rsidRPr="00EF27C9">
        <w:t xml:space="preserve">Постановление кабинета министров РБ от 21 мая 1997 года № 107 </w:t>
      </w:r>
      <w:r w:rsidR="008C52FE" w:rsidRPr="00EF27C9">
        <w:t>"</w:t>
      </w:r>
      <w:r w:rsidR="00FC2E7B" w:rsidRPr="00EF27C9">
        <w:t>О Башкирской территориальной подсистеме Единой государственной системы предупреждения и ликвидации чрезвычайных ситуаций</w:t>
      </w:r>
      <w:r w:rsidR="008C52FE" w:rsidRPr="00EF27C9">
        <w:t>"</w:t>
      </w:r>
      <w:r w:rsidR="00FC2E7B" w:rsidRPr="00EF27C9">
        <w:t xml:space="preserve"> (с изменениями и дополнениями, внесенными постановлением Кабинета Министров Республики Башкортостан от 10 мая 2000 года № 125).</w:t>
      </w:r>
    </w:p>
    <w:p w:rsidR="008C52FE" w:rsidRPr="00EF27C9" w:rsidRDefault="001D13FF" w:rsidP="00A60085">
      <w:pPr>
        <w:suppressAutoHyphens/>
        <w:spacing w:before="0" w:after="0" w:line="360" w:lineRule="auto"/>
        <w:rPr>
          <w:sz w:val="28"/>
          <w:szCs w:val="28"/>
        </w:rPr>
      </w:pPr>
      <w:r w:rsidRPr="00EF27C9">
        <w:rPr>
          <w:sz w:val="28"/>
          <w:szCs w:val="28"/>
        </w:rPr>
        <w:t>45</w:t>
      </w:r>
      <w:r w:rsidR="00FC2E7B" w:rsidRPr="00EF27C9">
        <w:rPr>
          <w:sz w:val="28"/>
          <w:szCs w:val="28"/>
        </w:rPr>
        <w:t>.</w:t>
      </w:r>
      <w:r w:rsidR="00FC2E7B" w:rsidRPr="00EF27C9">
        <w:rPr>
          <w:snapToGrid w:val="0"/>
          <w:sz w:val="28"/>
          <w:szCs w:val="28"/>
        </w:rPr>
        <w:t xml:space="preserve"> Постановление кабинета министров РБ от 16 октября 2002 г. № 307 </w:t>
      </w:r>
      <w:r w:rsidR="008C52FE" w:rsidRPr="00EF27C9">
        <w:rPr>
          <w:snapToGrid w:val="0"/>
          <w:sz w:val="28"/>
          <w:szCs w:val="28"/>
        </w:rPr>
        <w:t>"</w:t>
      </w:r>
      <w:r w:rsidR="00FC2E7B" w:rsidRPr="00EF27C9">
        <w:rPr>
          <w:sz w:val="28"/>
          <w:szCs w:val="28"/>
        </w:rPr>
        <w:t>Об организации и обеспечении эвакуационных мероприятий в чрезвычайных ситуациях природного и техногенного характера на территории Республики Башкортостан</w:t>
      </w:r>
      <w:r w:rsidR="008C52FE" w:rsidRPr="00EF27C9">
        <w:rPr>
          <w:sz w:val="28"/>
          <w:szCs w:val="28"/>
        </w:rPr>
        <w:t>"</w:t>
      </w:r>
      <w:r w:rsidR="00FC2E7B" w:rsidRPr="00EF27C9">
        <w:rPr>
          <w:sz w:val="28"/>
          <w:szCs w:val="28"/>
        </w:rPr>
        <w:t>.</w:t>
      </w:r>
    </w:p>
    <w:p w:rsidR="00FC2E7B" w:rsidRPr="00EF27C9" w:rsidRDefault="001D13FF" w:rsidP="00A60085">
      <w:pPr>
        <w:suppressAutoHyphens/>
        <w:spacing w:before="0" w:after="0" w:line="360" w:lineRule="auto"/>
        <w:rPr>
          <w:sz w:val="28"/>
          <w:szCs w:val="28"/>
        </w:rPr>
      </w:pPr>
      <w:r w:rsidRPr="00EF27C9">
        <w:rPr>
          <w:snapToGrid w:val="0"/>
          <w:sz w:val="28"/>
          <w:szCs w:val="28"/>
        </w:rPr>
        <w:t>46</w:t>
      </w:r>
      <w:r w:rsidR="00FC2E7B" w:rsidRPr="00EF27C9">
        <w:rPr>
          <w:snapToGrid w:val="0"/>
          <w:sz w:val="28"/>
          <w:szCs w:val="28"/>
        </w:rPr>
        <w:t>.</w:t>
      </w:r>
      <w:r w:rsidR="00FC2E7B" w:rsidRPr="00EF27C9">
        <w:rPr>
          <w:sz w:val="28"/>
          <w:szCs w:val="28"/>
        </w:rPr>
        <w:t xml:space="preserve"> Постановление кабинета министров РБ №100 от 13.05.1997 </w:t>
      </w:r>
      <w:r w:rsidR="008C52FE" w:rsidRPr="00EF27C9">
        <w:rPr>
          <w:sz w:val="28"/>
          <w:szCs w:val="28"/>
        </w:rPr>
        <w:t>"</w:t>
      </w:r>
      <w:r w:rsidR="00FC2E7B" w:rsidRPr="00EF27C9">
        <w:rPr>
          <w:sz w:val="28"/>
          <w:szCs w:val="28"/>
        </w:rPr>
        <w:t>Об организации проведения АСДНР в ЧС</w:t>
      </w:r>
      <w:r w:rsidR="008C52FE" w:rsidRPr="00EF27C9">
        <w:rPr>
          <w:sz w:val="28"/>
          <w:szCs w:val="28"/>
        </w:rPr>
        <w:t xml:space="preserve"> </w:t>
      </w:r>
      <w:r w:rsidR="00FC2E7B" w:rsidRPr="00EF27C9">
        <w:rPr>
          <w:sz w:val="28"/>
          <w:szCs w:val="28"/>
        </w:rPr>
        <w:t>в РБ</w:t>
      </w:r>
      <w:r w:rsidR="008C52FE" w:rsidRPr="00EF27C9">
        <w:rPr>
          <w:sz w:val="28"/>
          <w:szCs w:val="28"/>
        </w:rPr>
        <w:t>"</w:t>
      </w:r>
      <w:r w:rsidR="00FC2E7B" w:rsidRPr="00EF27C9">
        <w:rPr>
          <w:sz w:val="28"/>
          <w:szCs w:val="28"/>
        </w:rPr>
        <w:t>.</w:t>
      </w:r>
    </w:p>
    <w:p w:rsidR="00FC2E7B" w:rsidRPr="00EF27C9" w:rsidRDefault="001D13FF" w:rsidP="00A60085">
      <w:pPr>
        <w:suppressAutoHyphens/>
        <w:spacing w:before="0" w:after="0" w:line="360" w:lineRule="auto"/>
        <w:rPr>
          <w:sz w:val="28"/>
          <w:szCs w:val="28"/>
        </w:rPr>
      </w:pPr>
      <w:r w:rsidRPr="00EF27C9">
        <w:rPr>
          <w:bCs/>
          <w:sz w:val="28"/>
          <w:szCs w:val="28"/>
        </w:rPr>
        <w:t>47</w:t>
      </w:r>
      <w:r w:rsidR="00FC2E7B" w:rsidRPr="00EF27C9">
        <w:rPr>
          <w:bCs/>
          <w:sz w:val="28"/>
          <w:szCs w:val="28"/>
        </w:rPr>
        <w:t xml:space="preserve">. Постановление Правительства РФ от 30 декабря 2003 г. № 794 </w:t>
      </w:r>
      <w:r w:rsidR="008C52FE" w:rsidRPr="00EF27C9">
        <w:rPr>
          <w:bCs/>
          <w:sz w:val="28"/>
          <w:szCs w:val="28"/>
        </w:rPr>
        <w:t>"</w:t>
      </w:r>
      <w:r w:rsidR="00FC2E7B" w:rsidRPr="00EF27C9">
        <w:rPr>
          <w:bCs/>
          <w:sz w:val="28"/>
          <w:szCs w:val="28"/>
        </w:rPr>
        <w:t>О единой государственной системе предупреждения и ликвидации чрезвычайных ситуаций</w:t>
      </w:r>
      <w:r w:rsidR="008C52FE" w:rsidRPr="00EF27C9">
        <w:rPr>
          <w:bCs/>
          <w:sz w:val="28"/>
          <w:szCs w:val="28"/>
        </w:rPr>
        <w:t>"</w:t>
      </w:r>
      <w:r w:rsidR="00FC2E7B" w:rsidRPr="00EF27C9">
        <w:rPr>
          <w:bCs/>
          <w:sz w:val="28"/>
          <w:szCs w:val="28"/>
        </w:rPr>
        <w:t>.</w:t>
      </w:r>
    </w:p>
    <w:p w:rsidR="00FC2E7B" w:rsidRPr="00EF27C9" w:rsidRDefault="001D13FF" w:rsidP="00A60085">
      <w:pPr>
        <w:suppressAutoHyphens/>
        <w:spacing w:before="0" w:after="0" w:line="360" w:lineRule="auto"/>
        <w:rPr>
          <w:sz w:val="28"/>
          <w:szCs w:val="28"/>
        </w:rPr>
      </w:pPr>
      <w:r w:rsidRPr="00EF27C9">
        <w:rPr>
          <w:sz w:val="28"/>
          <w:szCs w:val="28"/>
        </w:rPr>
        <w:t>48</w:t>
      </w:r>
      <w:r w:rsidR="00FC2E7B" w:rsidRPr="00EF27C9">
        <w:rPr>
          <w:sz w:val="28"/>
          <w:szCs w:val="28"/>
        </w:rPr>
        <w:t xml:space="preserve">. </w:t>
      </w:r>
      <w:r w:rsidR="00FC2E7B" w:rsidRPr="00EF27C9">
        <w:rPr>
          <w:bCs/>
          <w:sz w:val="28"/>
          <w:szCs w:val="28"/>
        </w:rPr>
        <w:t>Постановление Правительства РФ от 12.05.07 г № 304</w:t>
      </w:r>
      <w:r w:rsidR="008C52FE" w:rsidRPr="00EF27C9">
        <w:rPr>
          <w:sz w:val="28"/>
          <w:szCs w:val="24"/>
        </w:rPr>
        <w:t xml:space="preserve"> "</w:t>
      </w:r>
      <w:r w:rsidR="00FC2E7B" w:rsidRPr="00EF27C9">
        <w:rPr>
          <w:sz w:val="28"/>
          <w:szCs w:val="28"/>
        </w:rPr>
        <w:t>О классификации ЧС природного и техногенного характера</w:t>
      </w:r>
      <w:r w:rsidR="008C52FE" w:rsidRPr="00EF27C9">
        <w:rPr>
          <w:sz w:val="28"/>
          <w:szCs w:val="28"/>
        </w:rPr>
        <w:t>"</w:t>
      </w:r>
      <w:r w:rsidR="00FC2E7B" w:rsidRPr="00EF27C9">
        <w:rPr>
          <w:sz w:val="28"/>
          <w:szCs w:val="28"/>
        </w:rPr>
        <w:t>.</w:t>
      </w:r>
    </w:p>
    <w:p w:rsidR="00FC2E7B" w:rsidRPr="00EF27C9" w:rsidRDefault="001D13FF" w:rsidP="00A60085">
      <w:pPr>
        <w:suppressAutoHyphens/>
        <w:spacing w:before="0" w:after="0" w:line="360" w:lineRule="auto"/>
        <w:rPr>
          <w:sz w:val="28"/>
          <w:szCs w:val="28"/>
        </w:rPr>
      </w:pPr>
      <w:r w:rsidRPr="00EF27C9">
        <w:rPr>
          <w:sz w:val="28"/>
          <w:szCs w:val="28"/>
        </w:rPr>
        <w:t>49</w:t>
      </w:r>
      <w:r w:rsidR="00FC2E7B" w:rsidRPr="00EF27C9">
        <w:rPr>
          <w:sz w:val="28"/>
          <w:szCs w:val="28"/>
        </w:rPr>
        <w:t xml:space="preserve">. </w:t>
      </w:r>
      <w:r w:rsidR="00FC2E7B" w:rsidRPr="00EF27C9">
        <w:rPr>
          <w:snapToGrid w:val="0"/>
          <w:sz w:val="28"/>
          <w:szCs w:val="24"/>
        </w:rPr>
        <w:t>Постановление Правительства РФ от 21.08.00 № 613</w:t>
      </w:r>
      <w:r w:rsidR="00FC2E7B" w:rsidRPr="00EF27C9">
        <w:rPr>
          <w:sz w:val="28"/>
          <w:szCs w:val="24"/>
        </w:rPr>
        <w:t xml:space="preserve"> </w:t>
      </w:r>
      <w:r w:rsidR="008C52FE" w:rsidRPr="00EF27C9">
        <w:rPr>
          <w:sz w:val="28"/>
          <w:szCs w:val="24"/>
        </w:rPr>
        <w:t>"</w:t>
      </w:r>
      <w:r w:rsidR="00FC2E7B" w:rsidRPr="00EF27C9">
        <w:rPr>
          <w:snapToGrid w:val="0"/>
          <w:sz w:val="28"/>
          <w:szCs w:val="24"/>
        </w:rPr>
        <w:t xml:space="preserve">О неотложных мерах по предупреждению и ликвидации аварийных разливов нефти и </w:t>
      </w:r>
      <w:r w:rsidR="00FC2E7B" w:rsidRPr="00EF27C9">
        <w:rPr>
          <w:snapToGrid w:val="0"/>
          <w:sz w:val="28"/>
          <w:szCs w:val="28"/>
        </w:rPr>
        <w:t>нефтепродуктов</w:t>
      </w:r>
      <w:r w:rsidR="008C52FE" w:rsidRPr="00EF27C9">
        <w:rPr>
          <w:sz w:val="28"/>
          <w:szCs w:val="28"/>
        </w:rPr>
        <w:t>"</w:t>
      </w:r>
      <w:r w:rsidR="00FC2E7B" w:rsidRPr="00EF27C9">
        <w:rPr>
          <w:sz w:val="28"/>
          <w:szCs w:val="28"/>
        </w:rPr>
        <w:t>.</w:t>
      </w:r>
    </w:p>
    <w:p w:rsidR="00FC2E7B" w:rsidRPr="00EF27C9" w:rsidRDefault="001D13FF" w:rsidP="00A60085">
      <w:pPr>
        <w:suppressAutoHyphens/>
        <w:spacing w:before="0" w:after="0" w:line="360" w:lineRule="auto"/>
        <w:rPr>
          <w:sz w:val="28"/>
          <w:szCs w:val="28"/>
        </w:rPr>
      </w:pPr>
      <w:r w:rsidRPr="00EF27C9">
        <w:rPr>
          <w:sz w:val="28"/>
          <w:szCs w:val="28"/>
        </w:rPr>
        <w:t>50</w:t>
      </w:r>
      <w:r w:rsidR="00FC2E7B" w:rsidRPr="00EF27C9">
        <w:rPr>
          <w:sz w:val="28"/>
          <w:szCs w:val="28"/>
        </w:rPr>
        <w:t xml:space="preserve">. Постановление Правительства РФ от 12.6.2003 N 344 </w:t>
      </w:r>
      <w:r w:rsidR="008C52FE" w:rsidRPr="00EF27C9">
        <w:rPr>
          <w:sz w:val="28"/>
          <w:szCs w:val="28"/>
        </w:rPr>
        <w:t>"</w:t>
      </w:r>
      <w:r w:rsidR="00FC2E7B" w:rsidRPr="00EF27C9">
        <w:rPr>
          <w:sz w:val="28"/>
          <w:szCs w:val="28"/>
        </w:rPr>
        <w:t>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w:t>
      </w:r>
      <w:r w:rsidR="008C52FE" w:rsidRPr="00EF27C9">
        <w:rPr>
          <w:sz w:val="28"/>
          <w:szCs w:val="28"/>
        </w:rPr>
        <w:t>"</w:t>
      </w:r>
      <w:r w:rsidR="00FC2E7B" w:rsidRPr="00EF27C9">
        <w:rPr>
          <w:sz w:val="28"/>
          <w:szCs w:val="28"/>
        </w:rPr>
        <w:t>.</w:t>
      </w:r>
    </w:p>
    <w:p w:rsidR="00A6087A" w:rsidRPr="00EF27C9" w:rsidRDefault="001D13FF" w:rsidP="00A60085">
      <w:pPr>
        <w:suppressAutoHyphens/>
        <w:spacing w:before="0" w:after="0" w:line="360" w:lineRule="auto"/>
        <w:rPr>
          <w:sz w:val="28"/>
          <w:szCs w:val="28"/>
        </w:rPr>
      </w:pPr>
      <w:r w:rsidRPr="00EF27C9">
        <w:rPr>
          <w:sz w:val="28"/>
          <w:szCs w:val="28"/>
        </w:rPr>
        <w:t>51</w:t>
      </w:r>
      <w:r w:rsidR="00A6087A" w:rsidRPr="00EF27C9">
        <w:rPr>
          <w:sz w:val="28"/>
          <w:szCs w:val="28"/>
        </w:rPr>
        <w:t>. Постановление Правительства Р</w:t>
      </w:r>
      <w:r w:rsidR="00FC2E7B" w:rsidRPr="00EF27C9">
        <w:rPr>
          <w:sz w:val="28"/>
          <w:szCs w:val="28"/>
        </w:rPr>
        <w:t xml:space="preserve">Ф </w:t>
      </w:r>
      <w:r w:rsidR="00A6087A" w:rsidRPr="00EF27C9">
        <w:rPr>
          <w:sz w:val="28"/>
          <w:szCs w:val="28"/>
        </w:rPr>
        <w:t xml:space="preserve">от 15 апреля 2002 года № 240 </w:t>
      </w:r>
      <w:r w:rsidR="008C52FE" w:rsidRPr="00EF27C9">
        <w:rPr>
          <w:sz w:val="28"/>
          <w:szCs w:val="28"/>
        </w:rPr>
        <w:t>"</w:t>
      </w:r>
      <w:r w:rsidR="00A6087A" w:rsidRPr="00EF27C9">
        <w:rPr>
          <w:sz w:val="28"/>
          <w:szCs w:val="28"/>
        </w:rPr>
        <w:t>О порядке организации мероприятий по предупреждению и ликвидации разливов нефти и нефтепродуктов на территории Российской Федерации</w:t>
      </w:r>
      <w:r w:rsidR="008C52FE" w:rsidRPr="00EF27C9">
        <w:rPr>
          <w:sz w:val="28"/>
          <w:szCs w:val="28"/>
        </w:rPr>
        <w:t>"</w:t>
      </w:r>
      <w:r w:rsidR="00A6087A" w:rsidRPr="00EF27C9">
        <w:rPr>
          <w:sz w:val="28"/>
          <w:szCs w:val="28"/>
        </w:rPr>
        <w:t>.</w:t>
      </w:r>
    </w:p>
    <w:p w:rsidR="00A6087A" w:rsidRPr="00EF27C9" w:rsidRDefault="001D13FF" w:rsidP="00A60085">
      <w:pPr>
        <w:suppressAutoHyphens/>
        <w:spacing w:before="0" w:after="0" w:line="360" w:lineRule="auto"/>
        <w:rPr>
          <w:sz w:val="28"/>
          <w:szCs w:val="28"/>
        </w:rPr>
      </w:pPr>
      <w:r w:rsidRPr="00EF27C9">
        <w:rPr>
          <w:sz w:val="28"/>
          <w:szCs w:val="28"/>
        </w:rPr>
        <w:t>52</w:t>
      </w:r>
      <w:r w:rsidR="00A6087A" w:rsidRPr="00EF27C9">
        <w:rPr>
          <w:sz w:val="28"/>
          <w:szCs w:val="28"/>
        </w:rPr>
        <w:t xml:space="preserve">. Постановление </w:t>
      </w:r>
      <w:r w:rsidR="00FC2E7B" w:rsidRPr="00EF27C9">
        <w:rPr>
          <w:sz w:val="28"/>
          <w:szCs w:val="28"/>
        </w:rPr>
        <w:t>П</w:t>
      </w:r>
      <w:r w:rsidR="00A6087A" w:rsidRPr="00EF27C9">
        <w:rPr>
          <w:sz w:val="28"/>
          <w:szCs w:val="28"/>
        </w:rPr>
        <w:t xml:space="preserve">равительства РФ от 7.5.2003 N 262 </w:t>
      </w:r>
      <w:r w:rsidR="008C52FE" w:rsidRPr="00EF27C9">
        <w:rPr>
          <w:sz w:val="28"/>
          <w:szCs w:val="28"/>
        </w:rPr>
        <w:t>"</w:t>
      </w:r>
      <w:r w:rsidR="00A6087A" w:rsidRPr="00EF27C9">
        <w:rPr>
          <w:sz w:val="28"/>
          <w:szCs w:val="28"/>
        </w:rPr>
        <w:t>Об утверждении Правил возмещения собственникам земельных участков, землепользователям, землевладельцам и арендаторам земельных участков убытков, причиненных изъятием или временным занятием земельных участков, ограничением прав собственников земельных участков, землепользователей, землевладельцев и арендаторов земельных участков либо ухудшением качества земель в результате деятельности других лиц</w:t>
      </w:r>
      <w:r w:rsidR="008C52FE" w:rsidRPr="00EF27C9">
        <w:rPr>
          <w:sz w:val="28"/>
          <w:szCs w:val="28"/>
        </w:rPr>
        <w:t>"</w:t>
      </w:r>
      <w:r w:rsidR="00A6087A" w:rsidRPr="00EF27C9">
        <w:rPr>
          <w:sz w:val="28"/>
          <w:szCs w:val="28"/>
        </w:rPr>
        <w:t>.</w:t>
      </w:r>
    </w:p>
    <w:p w:rsidR="00A6087A" w:rsidRPr="00EF27C9" w:rsidRDefault="001D13FF" w:rsidP="00A60085">
      <w:pPr>
        <w:suppressAutoHyphens/>
        <w:spacing w:before="0" w:after="0" w:line="360" w:lineRule="auto"/>
        <w:rPr>
          <w:sz w:val="28"/>
          <w:szCs w:val="28"/>
        </w:rPr>
      </w:pPr>
      <w:r w:rsidRPr="00EF27C9">
        <w:rPr>
          <w:sz w:val="28"/>
          <w:szCs w:val="28"/>
        </w:rPr>
        <w:t>53</w:t>
      </w:r>
      <w:r w:rsidR="00A6087A" w:rsidRPr="00EF27C9">
        <w:rPr>
          <w:sz w:val="28"/>
          <w:szCs w:val="28"/>
        </w:rPr>
        <w:t xml:space="preserve">. </w:t>
      </w:r>
      <w:r w:rsidR="00FC2E7B" w:rsidRPr="00EF27C9">
        <w:rPr>
          <w:sz w:val="28"/>
          <w:szCs w:val="28"/>
        </w:rPr>
        <w:t>Постановление совета м</w:t>
      </w:r>
      <w:r w:rsidR="00A6087A" w:rsidRPr="00EF27C9">
        <w:rPr>
          <w:sz w:val="28"/>
          <w:szCs w:val="28"/>
        </w:rPr>
        <w:t>инистров Правительства Р</w:t>
      </w:r>
      <w:r w:rsidR="00FC2E7B" w:rsidRPr="00EF27C9">
        <w:rPr>
          <w:sz w:val="28"/>
          <w:szCs w:val="28"/>
        </w:rPr>
        <w:t xml:space="preserve">Ф </w:t>
      </w:r>
      <w:r w:rsidR="00A6087A" w:rsidRPr="00EF27C9">
        <w:rPr>
          <w:sz w:val="28"/>
          <w:szCs w:val="28"/>
        </w:rPr>
        <w:t xml:space="preserve">от 1 марта 1993 года № 178 </w:t>
      </w:r>
      <w:r w:rsidR="008C52FE" w:rsidRPr="00EF27C9">
        <w:rPr>
          <w:sz w:val="28"/>
          <w:szCs w:val="28"/>
        </w:rPr>
        <w:t>"</w:t>
      </w:r>
      <w:r w:rsidR="00A6087A" w:rsidRPr="00EF27C9">
        <w:rPr>
          <w:sz w:val="28"/>
          <w:szCs w:val="28"/>
        </w:rPr>
        <w:t>О создании локальных систем оповещения в районах размещения потенциально опасных объектов</w:t>
      </w:r>
      <w:r w:rsidR="008C52FE" w:rsidRPr="00EF27C9">
        <w:rPr>
          <w:sz w:val="28"/>
          <w:szCs w:val="28"/>
        </w:rPr>
        <w:t>"</w:t>
      </w:r>
      <w:r w:rsidR="00A6087A" w:rsidRPr="00EF27C9">
        <w:rPr>
          <w:sz w:val="28"/>
          <w:szCs w:val="28"/>
        </w:rPr>
        <w:t>.</w:t>
      </w:r>
    </w:p>
    <w:p w:rsidR="00A6087A" w:rsidRPr="00EF27C9" w:rsidRDefault="001D13FF" w:rsidP="00A60085">
      <w:pPr>
        <w:suppressAutoHyphens/>
        <w:spacing w:before="0" w:after="0" w:line="360" w:lineRule="auto"/>
        <w:rPr>
          <w:sz w:val="28"/>
          <w:szCs w:val="28"/>
        </w:rPr>
      </w:pPr>
      <w:r w:rsidRPr="00EF27C9">
        <w:rPr>
          <w:sz w:val="28"/>
          <w:szCs w:val="28"/>
        </w:rPr>
        <w:t>54</w:t>
      </w:r>
      <w:r w:rsidR="00A6087A" w:rsidRPr="00EF27C9">
        <w:rPr>
          <w:sz w:val="28"/>
          <w:szCs w:val="28"/>
        </w:rPr>
        <w:t xml:space="preserve">. ПОТ РО 112–002–98 </w:t>
      </w:r>
      <w:r w:rsidR="008C52FE" w:rsidRPr="00EF27C9">
        <w:rPr>
          <w:sz w:val="28"/>
          <w:szCs w:val="28"/>
        </w:rPr>
        <w:t>"</w:t>
      </w:r>
      <w:r w:rsidR="00A6087A" w:rsidRPr="00EF27C9">
        <w:rPr>
          <w:sz w:val="28"/>
          <w:szCs w:val="28"/>
        </w:rPr>
        <w:t>Правила по охране труда при эксплуатации магистральных нефтепродуктопроводов</w:t>
      </w:r>
      <w:r w:rsidR="008C52FE" w:rsidRPr="00EF27C9">
        <w:rPr>
          <w:sz w:val="28"/>
          <w:szCs w:val="28"/>
        </w:rPr>
        <w:t>"</w:t>
      </w:r>
      <w:r w:rsidR="00A6087A" w:rsidRPr="00EF27C9">
        <w:rPr>
          <w:sz w:val="28"/>
          <w:szCs w:val="28"/>
        </w:rPr>
        <w:t xml:space="preserve">. </w:t>
      </w:r>
      <w:r w:rsidR="00A6087A" w:rsidRPr="00EF27C9">
        <w:rPr>
          <w:bCs/>
          <w:sz w:val="28"/>
          <w:szCs w:val="28"/>
        </w:rPr>
        <w:t>Согласовано</w:t>
      </w:r>
      <w:r w:rsidR="00A6087A" w:rsidRPr="00EF27C9">
        <w:rPr>
          <w:sz w:val="28"/>
          <w:szCs w:val="28"/>
        </w:rPr>
        <w:t xml:space="preserve"> письмом Министерства труда и социального развития Российской Федерации от 12 мая 1998 г. № 2751-</w:t>
      </w:r>
      <w:r w:rsidR="00A6087A" w:rsidRPr="00EF27C9">
        <w:rPr>
          <w:sz w:val="28"/>
          <w:szCs w:val="28"/>
          <w:lang w:val="en-US"/>
        </w:rPr>
        <w:t>BB</w:t>
      </w:r>
      <w:r w:rsidR="00A6087A" w:rsidRPr="00EF27C9">
        <w:rPr>
          <w:sz w:val="28"/>
          <w:szCs w:val="28"/>
        </w:rPr>
        <w:t>, утверждено приказом Министерства топлива и энергетики Российской Федерации от 16 июня 1998 г. № 208</w:t>
      </w:r>
    </w:p>
    <w:p w:rsidR="00A6087A" w:rsidRPr="00EF27C9" w:rsidRDefault="001D13FF" w:rsidP="00A60085">
      <w:pPr>
        <w:tabs>
          <w:tab w:val="left" w:pos="1260"/>
        </w:tabs>
        <w:suppressAutoHyphens/>
        <w:spacing w:before="0" w:after="0" w:line="360" w:lineRule="auto"/>
        <w:rPr>
          <w:sz w:val="28"/>
          <w:szCs w:val="28"/>
        </w:rPr>
      </w:pPr>
      <w:r w:rsidRPr="00EF27C9">
        <w:rPr>
          <w:sz w:val="28"/>
          <w:szCs w:val="28"/>
        </w:rPr>
        <w:t>55</w:t>
      </w:r>
      <w:r w:rsidR="00FC2E7B" w:rsidRPr="00EF27C9">
        <w:rPr>
          <w:sz w:val="28"/>
          <w:szCs w:val="28"/>
        </w:rPr>
        <w:t xml:space="preserve">. </w:t>
      </w:r>
      <w:r w:rsidR="00A6087A" w:rsidRPr="00EF27C9">
        <w:rPr>
          <w:sz w:val="28"/>
          <w:szCs w:val="28"/>
        </w:rPr>
        <w:t>Правила технической эксплуатации магистральных нефтепродуктопроводов, утв. Госкомнефтепродуктом СССР 23.07.84 г.</w:t>
      </w:r>
    </w:p>
    <w:p w:rsidR="00FC2E7B" w:rsidRPr="00EF27C9" w:rsidRDefault="001D13FF" w:rsidP="00A60085">
      <w:pPr>
        <w:suppressAutoHyphens/>
        <w:spacing w:before="0" w:after="0" w:line="360" w:lineRule="auto"/>
        <w:rPr>
          <w:sz w:val="28"/>
          <w:szCs w:val="28"/>
        </w:rPr>
      </w:pPr>
      <w:r w:rsidRPr="00EF27C9">
        <w:rPr>
          <w:sz w:val="28"/>
          <w:szCs w:val="28"/>
        </w:rPr>
        <w:t>56</w:t>
      </w:r>
      <w:r w:rsidR="00FC2E7B" w:rsidRPr="00EF27C9">
        <w:rPr>
          <w:sz w:val="28"/>
          <w:szCs w:val="28"/>
        </w:rPr>
        <w:t>. Предельно допустимая концентрация вредных веществ в воздухе и в воде. - Л.: Химия, 1975</w:t>
      </w:r>
    </w:p>
    <w:p w:rsidR="00A6087A" w:rsidRPr="00EF27C9" w:rsidRDefault="001D13FF" w:rsidP="00A60085">
      <w:pPr>
        <w:suppressAutoHyphens/>
        <w:spacing w:before="0" w:after="0" w:line="360" w:lineRule="auto"/>
        <w:rPr>
          <w:sz w:val="28"/>
          <w:szCs w:val="28"/>
        </w:rPr>
      </w:pPr>
      <w:r w:rsidRPr="00EF27C9">
        <w:rPr>
          <w:sz w:val="28"/>
          <w:szCs w:val="28"/>
        </w:rPr>
        <w:t>57</w:t>
      </w:r>
      <w:r w:rsidR="00A6087A" w:rsidRPr="00EF27C9">
        <w:rPr>
          <w:sz w:val="28"/>
          <w:szCs w:val="28"/>
        </w:rPr>
        <w:t xml:space="preserve">. Приказ министерства здравоохранения РБ от 23.03.00 № 185–Д </w:t>
      </w:r>
      <w:r w:rsidR="008C52FE" w:rsidRPr="00EF27C9">
        <w:rPr>
          <w:sz w:val="28"/>
          <w:szCs w:val="28"/>
        </w:rPr>
        <w:t>"</w:t>
      </w:r>
      <w:r w:rsidR="00A6087A" w:rsidRPr="00EF27C9">
        <w:rPr>
          <w:sz w:val="28"/>
          <w:szCs w:val="28"/>
        </w:rPr>
        <w:t>О службе медицины катастроф Республики Башкортостан</w:t>
      </w:r>
      <w:r w:rsidR="008C52FE" w:rsidRPr="00EF27C9">
        <w:rPr>
          <w:sz w:val="28"/>
          <w:szCs w:val="28"/>
        </w:rPr>
        <w:t>"</w:t>
      </w:r>
    </w:p>
    <w:p w:rsidR="00FC2E7B" w:rsidRPr="00EF27C9" w:rsidRDefault="001D13FF" w:rsidP="00A60085">
      <w:pPr>
        <w:suppressAutoHyphens/>
        <w:spacing w:before="0" w:after="0" w:line="360" w:lineRule="auto"/>
        <w:rPr>
          <w:sz w:val="28"/>
          <w:szCs w:val="28"/>
        </w:rPr>
      </w:pPr>
      <w:r w:rsidRPr="00EF27C9">
        <w:rPr>
          <w:sz w:val="28"/>
          <w:szCs w:val="28"/>
        </w:rPr>
        <w:t>58</w:t>
      </w:r>
      <w:r w:rsidR="00FC2E7B" w:rsidRPr="00EF27C9">
        <w:rPr>
          <w:sz w:val="28"/>
          <w:szCs w:val="28"/>
        </w:rPr>
        <w:t xml:space="preserve">. Приказ МЧС Российской Федерации от 18 мая 2002 года № 242 </w:t>
      </w:r>
      <w:r w:rsidR="008C52FE" w:rsidRPr="00EF27C9">
        <w:rPr>
          <w:sz w:val="28"/>
          <w:szCs w:val="28"/>
        </w:rPr>
        <w:t>"</w:t>
      </w:r>
      <w:r w:rsidR="00FC2E7B" w:rsidRPr="00EF27C9">
        <w:rPr>
          <w:sz w:val="28"/>
          <w:szCs w:val="28"/>
        </w:rPr>
        <w:t>О дальнейшем совершенствовании работы в области предупреждения и ликвидации аварийных разливов нефти и нефтепродуктов</w:t>
      </w:r>
      <w:r w:rsidR="008C52FE" w:rsidRPr="00EF27C9">
        <w:rPr>
          <w:sz w:val="28"/>
          <w:szCs w:val="28"/>
        </w:rPr>
        <w:t>"</w:t>
      </w:r>
      <w:r w:rsidR="00FC2E7B" w:rsidRPr="00EF27C9">
        <w:rPr>
          <w:sz w:val="28"/>
          <w:szCs w:val="28"/>
        </w:rPr>
        <w:t>.</w:t>
      </w:r>
    </w:p>
    <w:p w:rsidR="008D70B6" w:rsidRPr="00EF27C9" w:rsidRDefault="008D70B6" w:rsidP="00A60085">
      <w:pPr>
        <w:suppressAutoHyphens/>
        <w:spacing w:before="0" w:after="0" w:line="360" w:lineRule="auto"/>
        <w:rPr>
          <w:bCs/>
          <w:sz w:val="28"/>
          <w:szCs w:val="28"/>
        </w:rPr>
      </w:pPr>
      <w:r w:rsidRPr="00EF27C9">
        <w:rPr>
          <w:sz w:val="28"/>
          <w:szCs w:val="28"/>
        </w:rPr>
        <w:t>59.</w:t>
      </w:r>
      <w:r w:rsidRPr="00EF27C9">
        <w:rPr>
          <w:bCs/>
          <w:sz w:val="28"/>
          <w:szCs w:val="28"/>
        </w:rPr>
        <w:t xml:space="preserve"> Расход топлива и ГСМ. – М.: </w:t>
      </w:r>
      <w:r w:rsidR="008C52FE" w:rsidRPr="00EF27C9">
        <w:rPr>
          <w:bCs/>
          <w:sz w:val="28"/>
          <w:szCs w:val="28"/>
        </w:rPr>
        <w:t>"</w:t>
      </w:r>
      <w:r w:rsidRPr="00EF27C9">
        <w:rPr>
          <w:bCs/>
          <w:sz w:val="28"/>
          <w:szCs w:val="28"/>
        </w:rPr>
        <w:t>Издательство Приор</w:t>
      </w:r>
      <w:r w:rsidR="008C52FE" w:rsidRPr="00EF27C9">
        <w:rPr>
          <w:bCs/>
          <w:sz w:val="28"/>
          <w:szCs w:val="28"/>
        </w:rPr>
        <w:t>"</w:t>
      </w:r>
      <w:r w:rsidRPr="00EF27C9">
        <w:rPr>
          <w:bCs/>
          <w:sz w:val="28"/>
          <w:szCs w:val="28"/>
        </w:rPr>
        <w:t>, 2002.</w:t>
      </w:r>
    </w:p>
    <w:p w:rsidR="00A6087A" w:rsidRPr="00EF27C9" w:rsidRDefault="008D70B6" w:rsidP="00A60085">
      <w:pPr>
        <w:suppressAutoHyphens/>
        <w:spacing w:before="0" w:after="0" w:line="360" w:lineRule="auto"/>
        <w:rPr>
          <w:sz w:val="28"/>
          <w:szCs w:val="28"/>
        </w:rPr>
      </w:pPr>
      <w:r w:rsidRPr="00EF27C9">
        <w:rPr>
          <w:sz w:val="28"/>
          <w:szCs w:val="28"/>
        </w:rPr>
        <w:t xml:space="preserve">60. Р 2.2.2006-05 </w:t>
      </w:r>
      <w:r w:rsidR="008C52FE" w:rsidRPr="00EF27C9">
        <w:rPr>
          <w:sz w:val="28"/>
          <w:szCs w:val="28"/>
        </w:rPr>
        <w:t>"</w:t>
      </w:r>
      <w:r w:rsidRPr="00EF27C9">
        <w:rPr>
          <w:sz w:val="28"/>
          <w:szCs w:val="28"/>
        </w:rPr>
        <w:t>Гигиеническая оценка факторов рабочей среды и трудового процесса. Критерии и классификация условий труда</w:t>
      </w:r>
      <w:r w:rsidR="008C52FE" w:rsidRPr="00EF27C9">
        <w:rPr>
          <w:sz w:val="28"/>
          <w:szCs w:val="28"/>
        </w:rPr>
        <w:t>"</w:t>
      </w:r>
    </w:p>
    <w:p w:rsidR="00612CA1" w:rsidRPr="00EF27C9" w:rsidRDefault="008D70B6" w:rsidP="00A60085">
      <w:pPr>
        <w:suppressAutoHyphens/>
        <w:spacing w:before="0" w:after="0" w:line="360" w:lineRule="auto"/>
        <w:rPr>
          <w:sz w:val="28"/>
          <w:szCs w:val="28"/>
        </w:rPr>
      </w:pPr>
      <w:r w:rsidRPr="00EF27C9">
        <w:rPr>
          <w:sz w:val="28"/>
          <w:szCs w:val="28"/>
        </w:rPr>
        <w:t>61</w:t>
      </w:r>
      <w:r w:rsidR="00612CA1" w:rsidRPr="00EF27C9">
        <w:rPr>
          <w:sz w:val="28"/>
          <w:szCs w:val="28"/>
        </w:rPr>
        <w:t xml:space="preserve">. РД 153–39.2–076–01 </w:t>
      </w:r>
      <w:r w:rsidR="008C52FE" w:rsidRPr="00EF27C9">
        <w:rPr>
          <w:sz w:val="28"/>
          <w:szCs w:val="28"/>
        </w:rPr>
        <w:t>"</w:t>
      </w:r>
      <w:r w:rsidR="00612CA1" w:rsidRPr="00EF27C9">
        <w:rPr>
          <w:sz w:val="28"/>
          <w:szCs w:val="28"/>
        </w:rPr>
        <w:t>Инструкция по техническому расследованию причин аварий и повреждений магистральных нефтепродуктопроводов, учету аварий и повреждений и списанию безвозвратных потерь нефтепродуктов</w:t>
      </w:r>
      <w:r w:rsidR="008C52FE" w:rsidRPr="00EF27C9">
        <w:rPr>
          <w:sz w:val="28"/>
          <w:szCs w:val="28"/>
        </w:rPr>
        <w:t>"</w:t>
      </w:r>
    </w:p>
    <w:p w:rsidR="008D70B6" w:rsidRPr="00EF27C9" w:rsidRDefault="008D70B6" w:rsidP="00A60085">
      <w:pPr>
        <w:suppressAutoHyphens/>
        <w:spacing w:before="0" w:after="0" w:line="360" w:lineRule="auto"/>
        <w:rPr>
          <w:bCs/>
          <w:sz w:val="28"/>
          <w:szCs w:val="28"/>
        </w:rPr>
      </w:pPr>
      <w:r w:rsidRPr="00EF27C9">
        <w:rPr>
          <w:bCs/>
          <w:sz w:val="28"/>
          <w:szCs w:val="28"/>
        </w:rPr>
        <w:t xml:space="preserve">62. </w:t>
      </w:r>
      <w:r w:rsidRPr="00EF27C9">
        <w:rPr>
          <w:sz w:val="28"/>
          <w:szCs w:val="28"/>
        </w:rPr>
        <w:t xml:space="preserve">РД </w:t>
      </w:r>
      <w:r w:rsidR="008C52FE" w:rsidRPr="00EF27C9">
        <w:rPr>
          <w:sz w:val="28"/>
          <w:szCs w:val="28"/>
        </w:rPr>
        <w:t>"</w:t>
      </w:r>
      <w:r w:rsidRPr="00EF27C9">
        <w:rPr>
          <w:sz w:val="28"/>
          <w:szCs w:val="28"/>
        </w:rPr>
        <w:t>Методика определения ущерба окружающей природной среде при авариях на магистральных нефтепроводах</w:t>
      </w:r>
      <w:r w:rsidR="008C52FE" w:rsidRPr="00EF27C9">
        <w:rPr>
          <w:sz w:val="28"/>
          <w:szCs w:val="28"/>
        </w:rPr>
        <w:t>"</w:t>
      </w:r>
      <w:r w:rsidRPr="00EF27C9">
        <w:rPr>
          <w:sz w:val="28"/>
          <w:szCs w:val="28"/>
        </w:rPr>
        <w:t xml:space="preserve"> (утв. Минтопэнерго РФ, АК</w:t>
      </w:r>
      <w:r w:rsidR="008C52FE" w:rsidRPr="00EF27C9">
        <w:rPr>
          <w:sz w:val="28"/>
          <w:szCs w:val="28"/>
        </w:rPr>
        <w:t>"</w:t>
      </w:r>
      <w:r w:rsidRPr="00EF27C9">
        <w:rPr>
          <w:sz w:val="28"/>
          <w:szCs w:val="28"/>
        </w:rPr>
        <w:t>Транснефть</w:t>
      </w:r>
      <w:r w:rsidR="008C52FE" w:rsidRPr="00EF27C9">
        <w:rPr>
          <w:sz w:val="28"/>
          <w:szCs w:val="28"/>
        </w:rPr>
        <w:t>"</w:t>
      </w:r>
      <w:r w:rsidRPr="00EF27C9">
        <w:rPr>
          <w:sz w:val="28"/>
          <w:szCs w:val="28"/>
        </w:rPr>
        <w:t>, 2002 г.).</w:t>
      </w:r>
    </w:p>
    <w:p w:rsidR="008D70B6" w:rsidRPr="00EF27C9" w:rsidRDefault="008D70B6" w:rsidP="00A60085">
      <w:pPr>
        <w:suppressAutoHyphens/>
        <w:spacing w:before="0" w:after="0" w:line="360" w:lineRule="auto"/>
        <w:rPr>
          <w:sz w:val="28"/>
          <w:szCs w:val="28"/>
        </w:rPr>
      </w:pPr>
      <w:r w:rsidRPr="00EF27C9">
        <w:rPr>
          <w:sz w:val="28"/>
          <w:szCs w:val="28"/>
        </w:rPr>
        <w:t>63. РД 39-025-90 Норматив–табель технического оснащения аварийно–восстановительных пунктов магистральных нефте– и продуктопроводов. – Уфа: ВНИИСПТнефть, 1990.-60 с.</w:t>
      </w:r>
    </w:p>
    <w:p w:rsidR="008D70B6" w:rsidRPr="00EF27C9" w:rsidRDefault="008D70B6" w:rsidP="00A60085">
      <w:pPr>
        <w:suppressAutoHyphens/>
        <w:spacing w:before="0" w:after="0" w:line="360" w:lineRule="auto"/>
        <w:rPr>
          <w:sz w:val="28"/>
          <w:szCs w:val="28"/>
        </w:rPr>
      </w:pPr>
      <w:r w:rsidRPr="00EF27C9">
        <w:rPr>
          <w:sz w:val="28"/>
          <w:szCs w:val="28"/>
        </w:rPr>
        <w:t>64. РД 153-39.4-2003 Правила ликвидации аварий и повреждений на магистральных нефтепроводах.</w:t>
      </w:r>
    </w:p>
    <w:p w:rsidR="008D70B6" w:rsidRPr="00EF27C9" w:rsidRDefault="008D70B6" w:rsidP="00A60085">
      <w:pPr>
        <w:suppressAutoHyphens/>
        <w:spacing w:before="0" w:after="0" w:line="360" w:lineRule="auto"/>
        <w:rPr>
          <w:sz w:val="28"/>
          <w:szCs w:val="28"/>
        </w:rPr>
      </w:pPr>
      <w:r w:rsidRPr="00EF27C9">
        <w:rPr>
          <w:sz w:val="28"/>
          <w:szCs w:val="28"/>
        </w:rPr>
        <w:t xml:space="preserve">65. РД 153-39.4-143-99 Табель технического оснащения нефтепроводных предприятий ОАО </w:t>
      </w:r>
      <w:r w:rsidR="008C52FE" w:rsidRPr="00EF27C9">
        <w:rPr>
          <w:sz w:val="28"/>
          <w:szCs w:val="28"/>
        </w:rPr>
        <w:t>"</w:t>
      </w:r>
      <w:r w:rsidRPr="00EF27C9">
        <w:rPr>
          <w:sz w:val="28"/>
          <w:szCs w:val="28"/>
        </w:rPr>
        <w:t>Уралсибнефтепровод</w:t>
      </w:r>
      <w:r w:rsidR="008C52FE" w:rsidRPr="00EF27C9">
        <w:rPr>
          <w:sz w:val="28"/>
          <w:szCs w:val="28"/>
        </w:rPr>
        <w:t>"</w:t>
      </w:r>
      <w:r w:rsidRPr="00EF27C9">
        <w:rPr>
          <w:sz w:val="28"/>
          <w:szCs w:val="28"/>
        </w:rPr>
        <w:t xml:space="preserve"> для восстановления трубопровода и ликвидации разлива нефти при аварии на подводных переходах магистральных нефтепроводов. – М.: ОАО </w:t>
      </w:r>
      <w:r w:rsidR="008C52FE" w:rsidRPr="00EF27C9">
        <w:rPr>
          <w:sz w:val="28"/>
          <w:szCs w:val="28"/>
        </w:rPr>
        <w:t>"</w:t>
      </w:r>
      <w:r w:rsidRPr="00EF27C9">
        <w:rPr>
          <w:sz w:val="28"/>
          <w:szCs w:val="28"/>
        </w:rPr>
        <w:t>Уралсибнефтепровод</w:t>
      </w:r>
      <w:r w:rsidR="008C52FE" w:rsidRPr="00EF27C9">
        <w:rPr>
          <w:sz w:val="28"/>
          <w:szCs w:val="28"/>
        </w:rPr>
        <w:t>"</w:t>
      </w:r>
      <w:r w:rsidRPr="00EF27C9">
        <w:rPr>
          <w:sz w:val="28"/>
          <w:szCs w:val="28"/>
        </w:rPr>
        <w:t>, 1999.-78 с.</w:t>
      </w:r>
    </w:p>
    <w:p w:rsidR="00A6087A" w:rsidRPr="00EF27C9" w:rsidRDefault="008D70B6" w:rsidP="00A60085">
      <w:pPr>
        <w:pStyle w:val="FR2"/>
        <w:widowControl/>
        <w:tabs>
          <w:tab w:val="num" w:pos="2280"/>
        </w:tabs>
        <w:suppressAutoHyphens/>
        <w:autoSpaceDE/>
        <w:autoSpaceDN/>
        <w:adjustRightInd/>
        <w:spacing w:line="360" w:lineRule="auto"/>
        <w:ind w:firstLine="0"/>
        <w:jc w:val="left"/>
      </w:pPr>
      <w:r w:rsidRPr="00EF27C9">
        <w:t>66</w:t>
      </w:r>
      <w:r w:rsidR="00A6087A" w:rsidRPr="00EF27C9">
        <w:t>. Ревзон А.П. Картографирование состояний геотехнических систем. М: 1992.- 157с. ил.</w:t>
      </w:r>
    </w:p>
    <w:p w:rsidR="008C52FE" w:rsidRPr="00EF27C9" w:rsidRDefault="008D70B6" w:rsidP="00A60085">
      <w:pPr>
        <w:suppressAutoHyphens/>
        <w:spacing w:before="0" w:after="0" w:line="360" w:lineRule="auto"/>
        <w:rPr>
          <w:sz w:val="28"/>
          <w:szCs w:val="28"/>
        </w:rPr>
      </w:pPr>
      <w:r w:rsidRPr="00EF27C9">
        <w:rPr>
          <w:sz w:val="28"/>
          <w:szCs w:val="28"/>
        </w:rPr>
        <w:t xml:space="preserve">67. </w:t>
      </w:r>
      <w:r w:rsidR="008C52FE" w:rsidRPr="00EF27C9">
        <w:rPr>
          <w:sz w:val="28"/>
          <w:szCs w:val="28"/>
        </w:rPr>
        <w:t>"</w:t>
      </w:r>
      <w:r w:rsidRPr="00EF27C9">
        <w:rPr>
          <w:sz w:val="28"/>
          <w:szCs w:val="28"/>
        </w:rPr>
        <w:t>Рекомендации по обеспечению пожарной безопасности объектов нефтепродуктообеспечения, расположенных на селитебной территории</w:t>
      </w:r>
      <w:r w:rsidR="008C52FE" w:rsidRPr="00EF27C9">
        <w:rPr>
          <w:sz w:val="28"/>
          <w:szCs w:val="28"/>
        </w:rPr>
        <w:t>"</w:t>
      </w:r>
      <w:r w:rsidRPr="00EF27C9">
        <w:rPr>
          <w:sz w:val="28"/>
          <w:szCs w:val="28"/>
        </w:rPr>
        <w:t>, Минтопэнерго, 1997 г.</w:t>
      </w:r>
    </w:p>
    <w:p w:rsidR="00A6087A" w:rsidRPr="00EF27C9" w:rsidRDefault="008D70B6" w:rsidP="00A60085">
      <w:pPr>
        <w:suppressAutoHyphens/>
        <w:spacing w:before="0" w:after="0" w:line="360" w:lineRule="auto"/>
        <w:rPr>
          <w:bCs/>
          <w:sz w:val="28"/>
          <w:szCs w:val="28"/>
        </w:rPr>
      </w:pPr>
      <w:r w:rsidRPr="00EF27C9">
        <w:rPr>
          <w:sz w:val="28"/>
          <w:szCs w:val="28"/>
        </w:rPr>
        <w:t>68</w:t>
      </w:r>
      <w:r w:rsidR="00A6087A" w:rsidRPr="00EF27C9">
        <w:rPr>
          <w:sz w:val="28"/>
          <w:szCs w:val="28"/>
        </w:rPr>
        <w:t>.</w:t>
      </w:r>
      <w:r w:rsidR="00A6087A" w:rsidRPr="00EF27C9">
        <w:rPr>
          <w:bCs/>
          <w:sz w:val="28"/>
          <w:szCs w:val="28"/>
        </w:rPr>
        <w:t xml:space="preserve"> Рекомендации по оборудованию и жизнеобеспечению полевого палаточного лагеря для временного размещения эвакуированных и беженцев. М.: ГКЧС, 1992.</w:t>
      </w:r>
    </w:p>
    <w:p w:rsidR="00A6087A" w:rsidRPr="00EF27C9" w:rsidRDefault="008D70B6" w:rsidP="00A60085">
      <w:pPr>
        <w:suppressAutoHyphens/>
        <w:spacing w:before="0" w:after="0" w:line="360" w:lineRule="auto"/>
        <w:rPr>
          <w:sz w:val="28"/>
          <w:szCs w:val="28"/>
        </w:rPr>
      </w:pPr>
      <w:r w:rsidRPr="00EF27C9">
        <w:rPr>
          <w:sz w:val="28"/>
          <w:szCs w:val="28"/>
        </w:rPr>
        <w:t>69</w:t>
      </w:r>
      <w:r w:rsidR="00A6087A" w:rsidRPr="00EF27C9">
        <w:rPr>
          <w:sz w:val="28"/>
          <w:szCs w:val="28"/>
        </w:rPr>
        <w:t>. Рекомендации к разработке проекта плана ЛАРН, утвержденные совместным приказом МЧС Республики Башкортостан, Башкирским управлением Госгортехнадзора РФ, Башкирским республиканским отделением Российской транспортной инспекции от 11 сентября 2002 года № 25/124п.</w:t>
      </w:r>
    </w:p>
    <w:p w:rsidR="003C7853" w:rsidRPr="00EF27C9" w:rsidRDefault="00DE2F36" w:rsidP="00A60085">
      <w:pPr>
        <w:suppressAutoHyphens/>
        <w:spacing w:before="0" w:after="0" w:line="360" w:lineRule="auto"/>
        <w:rPr>
          <w:sz w:val="28"/>
          <w:szCs w:val="28"/>
        </w:rPr>
      </w:pPr>
      <w:r w:rsidRPr="00EF27C9">
        <w:rPr>
          <w:sz w:val="28"/>
          <w:szCs w:val="28"/>
        </w:rPr>
        <w:t xml:space="preserve">70. СанПиН 2.1.4.559-96 </w:t>
      </w:r>
      <w:r w:rsidR="008C52FE" w:rsidRPr="00EF27C9">
        <w:rPr>
          <w:snapToGrid w:val="0"/>
          <w:sz w:val="28"/>
          <w:szCs w:val="28"/>
        </w:rPr>
        <w:t>"</w:t>
      </w:r>
      <w:r w:rsidRPr="00EF27C9">
        <w:rPr>
          <w:snapToGrid w:val="0"/>
          <w:sz w:val="28"/>
          <w:szCs w:val="28"/>
        </w:rPr>
        <w:t>Контроль качества питьевой воды</w:t>
      </w:r>
      <w:r w:rsidR="008C52FE" w:rsidRPr="00EF27C9">
        <w:rPr>
          <w:sz w:val="28"/>
          <w:szCs w:val="28"/>
        </w:rPr>
        <w:t>"</w:t>
      </w:r>
      <w:r w:rsidRPr="00EF27C9">
        <w:rPr>
          <w:sz w:val="28"/>
          <w:szCs w:val="28"/>
        </w:rPr>
        <w:t>.</w:t>
      </w:r>
    </w:p>
    <w:p w:rsidR="00DE2F36" w:rsidRPr="00EF27C9" w:rsidRDefault="00DE2F36" w:rsidP="00A60085">
      <w:pPr>
        <w:suppressAutoHyphens/>
        <w:spacing w:before="0" w:after="0" w:line="360" w:lineRule="auto"/>
        <w:rPr>
          <w:bCs/>
          <w:sz w:val="28"/>
          <w:szCs w:val="28"/>
        </w:rPr>
      </w:pPr>
      <w:r w:rsidRPr="00EF27C9">
        <w:rPr>
          <w:sz w:val="28"/>
          <w:szCs w:val="28"/>
        </w:rPr>
        <w:t xml:space="preserve">71. </w:t>
      </w:r>
      <w:r w:rsidR="008C52FE" w:rsidRPr="00EF27C9">
        <w:rPr>
          <w:bCs/>
          <w:sz w:val="28"/>
          <w:szCs w:val="28"/>
        </w:rPr>
        <w:t>"</w:t>
      </w:r>
      <w:r w:rsidRPr="00EF27C9">
        <w:rPr>
          <w:bCs/>
          <w:sz w:val="28"/>
          <w:szCs w:val="28"/>
        </w:rPr>
        <w:t>Сборник временных типовых инструкций по охране труда и безопасному ведению ПСР в условиях ЧС</w:t>
      </w:r>
      <w:r w:rsidR="008C52FE" w:rsidRPr="00EF27C9">
        <w:rPr>
          <w:bCs/>
          <w:sz w:val="28"/>
          <w:szCs w:val="28"/>
        </w:rPr>
        <w:t>"</w:t>
      </w:r>
      <w:r w:rsidRPr="00EF27C9">
        <w:rPr>
          <w:bCs/>
          <w:sz w:val="28"/>
          <w:szCs w:val="28"/>
        </w:rPr>
        <w:t>. Москва 1998 г., приложение к приказу</w:t>
      </w:r>
      <w:r w:rsidR="008C52FE" w:rsidRPr="00EF27C9">
        <w:rPr>
          <w:bCs/>
          <w:sz w:val="28"/>
          <w:szCs w:val="28"/>
        </w:rPr>
        <w:t xml:space="preserve"> </w:t>
      </w:r>
      <w:r w:rsidRPr="00EF27C9">
        <w:rPr>
          <w:bCs/>
          <w:sz w:val="28"/>
          <w:szCs w:val="28"/>
        </w:rPr>
        <w:t>МЧС РФ от 5 июня 1998 № 354.</w:t>
      </w:r>
    </w:p>
    <w:p w:rsidR="003C7853" w:rsidRPr="00EF27C9" w:rsidRDefault="00DE2F36" w:rsidP="00A60085">
      <w:pPr>
        <w:suppressAutoHyphens/>
        <w:spacing w:before="0" w:after="0" w:line="360" w:lineRule="auto"/>
        <w:rPr>
          <w:sz w:val="28"/>
          <w:szCs w:val="28"/>
        </w:rPr>
      </w:pPr>
      <w:r w:rsidRPr="00EF27C9">
        <w:rPr>
          <w:bCs/>
          <w:sz w:val="28"/>
          <w:szCs w:val="28"/>
        </w:rPr>
        <w:t>72</w:t>
      </w:r>
      <w:r w:rsidR="003C7853" w:rsidRPr="00EF27C9">
        <w:rPr>
          <w:bCs/>
          <w:sz w:val="28"/>
          <w:szCs w:val="28"/>
        </w:rPr>
        <w:t xml:space="preserve">. </w:t>
      </w:r>
      <w:r w:rsidR="003C7853" w:rsidRPr="00EF27C9">
        <w:rPr>
          <w:sz w:val="28"/>
          <w:szCs w:val="28"/>
        </w:rPr>
        <w:t>Сборник методик по прогнозированию возможных аварий, катастроф, стихийных бедствий в РСЧС. книга 2. Методика оценки на пожаровзрывоопасных объектах. М., 1994.</w:t>
      </w:r>
    </w:p>
    <w:p w:rsidR="00DE2F36" w:rsidRPr="00EF27C9" w:rsidRDefault="00DE2F36" w:rsidP="00A60085">
      <w:pPr>
        <w:suppressAutoHyphens/>
        <w:spacing w:before="0" w:after="0" w:line="360" w:lineRule="auto"/>
        <w:rPr>
          <w:sz w:val="28"/>
          <w:szCs w:val="28"/>
        </w:rPr>
      </w:pPr>
      <w:r w:rsidRPr="00EF27C9">
        <w:rPr>
          <w:sz w:val="28"/>
          <w:szCs w:val="28"/>
        </w:rPr>
        <w:t xml:space="preserve">73. СНиП </w:t>
      </w:r>
      <w:r w:rsidRPr="00EF27C9">
        <w:rPr>
          <w:sz w:val="28"/>
          <w:szCs w:val="28"/>
          <w:lang w:val="en-US"/>
        </w:rPr>
        <w:t>III</w:t>
      </w:r>
      <w:r w:rsidRPr="00EF27C9">
        <w:rPr>
          <w:sz w:val="28"/>
          <w:szCs w:val="28"/>
        </w:rPr>
        <w:t>-4-80 Правила производства и приемки работ. Техника безопасности в строительстве.</w:t>
      </w:r>
    </w:p>
    <w:p w:rsidR="00DE2F36" w:rsidRPr="00EF27C9" w:rsidRDefault="00DE2F36" w:rsidP="00A60085">
      <w:pPr>
        <w:suppressAutoHyphens/>
        <w:spacing w:before="0" w:after="0" w:line="360" w:lineRule="auto"/>
        <w:rPr>
          <w:sz w:val="28"/>
          <w:szCs w:val="28"/>
        </w:rPr>
      </w:pPr>
      <w:r w:rsidRPr="00EF27C9">
        <w:rPr>
          <w:sz w:val="28"/>
          <w:szCs w:val="28"/>
        </w:rPr>
        <w:t>74. Справочник спасателя. Кн.1 – М.: МЧС России, ВНИИ ГОЧС, 1994 г.</w:t>
      </w:r>
    </w:p>
    <w:p w:rsidR="00DE2F36" w:rsidRPr="00EF27C9" w:rsidRDefault="00DE2F36" w:rsidP="00A60085">
      <w:pPr>
        <w:suppressAutoHyphens/>
        <w:spacing w:before="0" w:after="0" w:line="360" w:lineRule="auto"/>
        <w:rPr>
          <w:sz w:val="28"/>
          <w:szCs w:val="28"/>
        </w:rPr>
      </w:pPr>
      <w:r w:rsidRPr="00EF27C9">
        <w:rPr>
          <w:sz w:val="28"/>
          <w:szCs w:val="28"/>
        </w:rPr>
        <w:t>75. Султанов М.Х., Ирмякова Н.Р. Интегрированная система в техническом диагностировании напряженно-деформированного состояния трубопроводов // Тезисы стендовых докладов. - Уфа. Транстэк. 2001. - С. 91-92.</w:t>
      </w:r>
    </w:p>
    <w:p w:rsidR="003C7853" w:rsidRPr="00EF27C9" w:rsidRDefault="00DE2F36" w:rsidP="00A60085">
      <w:pPr>
        <w:suppressAutoHyphens/>
        <w:spacing w:before="0" w:after="0" w:line="360" w:lineRule="auto"/>
        <w:rPr>
          <w:sz w:val="28"/>
          <w:szCs w:val="28"/>
        </w:rPr>
      </w:pPr>
      <w:r w:rsidRPr="00EF27C9">
        <w:rPr>
          <w:bCs/>
          <w:sz w:val="28"/>
          <w:szCs w:val="28"/>
        </w:rPr>
        <w:t>76</w:t>
      </w:r>
      <w:r w:rsidR="003C7853" w:rsidRPr="00EF27C9">
        <w:rPr>
          <w:bCs/>
          <w:sz w:val="28"/>
          <w:szCs w:val="28"/>
        </w:rPr>
        <w:t>. Сучков В.П., Безродный И.Ф. и др. Пожары резервуаров с нефтью и нефтепродуктами. Обзорная информация. Серия. Транспорт и хранение нефтепродуктов и углеводородного сырья. Выпуск 3-4. ЦНИИТЭнефтехим, 2005</w:t>
      </w:r>
      <w:r w:rsidR="003C7853" w:rsidRPr="00EF27C9">
        <w:rPr>
          <w:sz w:val="28"/>
          <w:szCs w:val="28"/>
        </w:rPr>
        <w:t>.</w:t>
      </w:r>
    </w:p>
    <w:p w:rsidR="003C7853" w:rsidRPr="00EF27C9" w:rsidRDefault="0057602A" w:rsidP="00A60085">
      <w:pPr>
        <w:suppressAutoHyphens/>
        <w:spacing w:before="0" w:after="0" w:line="360" w:lineRule="auto"/>
        <w:rPr>
          <w:sz w:val="28"/>
          <w:szCs w:val="28"/>
        </w:rPr>
      </w:pPr>
      <w:r w:rsidRPr="00EF27C9">
        <w:rPr>
          <w:sz w:val="28"/>
          <w:szCs w:val="28"/>
        </w:rPr>
        <w:t>77</w:t>
      </w:r>
      <w:r w:rsidR="003C7853" w:rsidRPr="00EF27C9">
        <w:rPr>
          <w:sz w:val="28"/>
          <w:szCs w:val="28"/>
        </w:rPr>
        <w:t>. Тараканов Н.Д., Овчинников В.В. Комплексная механизация спасательных и неотложных аварийно–восстановительных работ. М.: Энергоатомиздат, 1984.–304 с</w:t>
      </w:r>
    </w:p>
    <w:p w:rsidR="003C7853" w:rsidRPr="00EF27C9" w:rsidRDefault="0057602A" w:rsidP="00A60085">
      <w:pPr>
        <w:suppressAutoHyphens/>
        <w:spacing w:before="0" w:after="0" w:line="360" w:lineRule="auto"/>
        <w:rPr>
          <w:sz w:val="28"/>
          <w:szCs w:val="28"/>
        </w:rPr>
      </w:pPr>
      <w:r w:rsidRPr="00EF27C9">
        <w:rPr>
          <w:sz w:val="28"/>
          <w:szCs w:val="28"/>
        </w:rPr>
        <w:t>78</w:t>
      </w:r>
      <w:r w:rsidR="003C7853" w:rsidRPr="00EF27C9">
        <w:rPr>
          <w:sz w:val="28"/>
          <w:szCs w:val="28"/>
        </w:rPr>
        <w:t>. Трубопроводный транспорт нефти, № 1, 2008 г.</w:t>
      </w:r>
    </w:p>
    <w:p w:rsidR="00A6087A" w:rsidRPr="00EF27C9" w:rsidRDefault="0057602A" w:rsidP="00A60085">
      <w:pPr>
        <w:suppressAutoHyphens/>
        <w:spacing w:before="0" w:after="0" w:line="360" w:lineRule="auto"/>
        <w:rPr>
          <w:sz w:val="28"/>
          <w:szCs w:val="28"/>
        </w:rPr>
      </w:pPr>
      <w:r w:rsidRPr="00EF27C9">
        <w:rPr>
          <w:sz w:val="28"/>
          <w:szCs w:val="28"/>
        </w:rPr>
        <w:t>79</w:t>
      </w:r>
      <w:r w:rsidR="003C7853" w:rsidRPr="00EF27C9">
        <w:rPr>
          <w:sz w:val="28"/>
          <w:szCs w:val="28"/>
        </w:rPr>
        <w:t>. Характеристика аварий на нефтепроводах за период с 1970 по 1992 г. г. Нефтепродуктопроект, 1993 г.</w:t>
      </w:r>
    </w:p>
    <w:p w:rsidR="00612CA1" w:rsidRPr="00EF27C9" w:rsidRDefault="0057602A" w:rsidP="00A60085">
      <w:pPr>
        <w:tabs>
          <w:tab w:val="num" w:pos="900"/>
        </w:tabs>
        <w:suppressAutoHyphens/>
        <w:spacing w:before="0" w:after="0" w:line="360" w:lineRule="auto"/>
        <w:rPr>
          <w:sz w:val="28"/>
          <w:szCs w:val="28"/>
        </w:rPr>
      </w:pPr>
      <w:r w:rsidRPr="00EF27C9">
        <w:rPr>
          <w:sz w:val="28"/>
          <w:szCs w:val="28"/>
        </w:rPr>
        <w:t>80</w:t>
      </w:r>
      <w:r w:rsidR="00612CA1" w:rsidRPr="00EF27C9">
        <w:rPr>
          <w:sz w:val="28"/>
          <w:szCs w:val="28"/>
        </w:rPr>
        <w:t xml:space="preserve">. </w:t>
      </w:r>
      <w:r w:rsidR="00377768" w:rsidRPr="00EF27C9">
        <w:rPr>
          <w:sz w:val="28"/>
          <w:szCs w:val="28"/>
        </w:rPr>
        <w:t>Цикерман Л.</w:t>
      </w:r>
      <w:r w:rsidR="008C52FE" w:rsidRPr="00EF27C9">
        <w:rPr>
          <w:sz w:val="28"/>
          <w:szCs w:val="28"/>
        </w:rPr>
        <w:t xml:space="preserve"> </w:t>
      </w:r>
      <w:r w:rsidR="00377768" w:rsidRPr="00EF27C9">
        <w:rPr>
          <w:sz w:val="28"/>
          <w:szCs w:val="28"/>
        </w:rPr>
        <w:t>Я., Красноярский В. В. Противокоррозионные покрытия для подземных трубопроводов.</w:t>
      </w:r>
      <w:r w:rsidR="008C52FE" w:rsidRPr="00EF27C9">
        <w:rPr>
          <w:sz w:val="28"/>
          <w:szCs w:val="28"/>
        </w:rPr>
        <w:t xml:space="preserve"> </w:t>
      </w:r>
      <w:r w:rsidR="00377768" w:rsidRPr="00EF27C9">
        <w:rPr>
          <w:sz w:val="28"/>
          <w:szCs w:val="28"/>
        </w:rPr>
        <w:t>Гостоптехиздат, 1962.</w:t>
      </w:r>
    </w:p>
    <w:p w:rsidR="00E471B8" w:rsidRPr="00EF27C9" w:rsidRDefault="0057602A" w:rsidP="00A60085">
      <w:pPr>
        <w:suppressAutoHyphens/>
        <w:spacing w:before="0" w:after="0" w:line="360" w:lineRule="auto"/>
        <w:rPr>
          <w:sz w:val="28"/>
          <w:szCs w:val="28"/>
        </w:rPr>
      </w:pPr>
      <w:r w:rsidRPr="00EF27C9">
        <w:rPr>
          <w:sz w:val="28"/>
          <w:szCs w:val="28"/>
        </w:rPr>
        <w:t>81</w:t>
      </w:r>
      <w:r w:rsidR="00E471B8" w:rsidRPr="00EF27C9">
        <w:rPr>
          <w:sz w:val="28"/>
          <w:szCs w:val="28"/>
        </w:rPr>
        <w:t xml:space="preserve">. </w:t>
      </w:r>
      <w:r w:rsidR="00B2088B" w:rsidRPr="00EF27C9">
        <w:rPr>
          <w:sz w:val="28"/>
          <w:szCs w:val="28"/>
        </w:rPr>
        <w:t xml:space="preserve">Шойгу С.К. </w:t>
      </w:r>
      <w:r w:rsidR="00E471B8" w:rsidRPr="00EF27C9">
        <w:rPr>
          <w:sz w:val="28"/>
          <w:szCs w:val="28"/>
        </w:rPr>
        <w:t>Развернутый план–проект учебника: Обеспечение мероприятий и действий сил ликвидации чрезвычайной ситуацией. 1992 г.–С.–264.</w:t>
      </w:r>
    </w:p>
    <w:p w:rsidR="00CB65BB" w:rsidRPr="00EF27C9" w:rsidRDefault="0057602A" w:rsidP="00A60085">
      <w:pPr>
        <w:suppressAutoHyphens/>
        <w:spacing w:before="0" w:after="0" w:line="360" w:lineRule="auto"/>
        <w:rPr>
          <w:sz w:val="28"/>
          <w:szCs w:val="28"/>
        </w:rPr>
      </w:pPr>
      <w:r w:rsidRPr="00EF27C9">
        <w:rPr>
          <w:sz w:val="28"/>
          <w:szCs w:val="28"/>
        </w:rPr>
        <w:t>82</w:t>
      </w:r>
      <w:r w:rsidR="00CB65BB" w:rsidRPr="00EF27C9">
        <w:rPr>
          <w:sz w:val="28"/>
          <w:szCs w:val="28"/>
        </w:rPr>
        <w:t>. Шолухов В.И. О разработке правил технической диагностики магистральных нефтепроводов // Трубопроводный транспорт нефти. -1998. -12. -С.36-39.</w:t>
      </w:r>
    </w:p>
    <w:p w:rsidR="002A1BE5" w:rsidRPr="00EF27C9" w:rsidRDefault="002A1BE5" w:rsidP="00A60085">
      <w:pPr>
        <w:suppressAutoHyphens/>
        <w:spacing w:before="0" w:after="0" w:line="360" w:lineRule="auto"/>
        <w:rPr>
          <w:sz w:val="28"/>
          <w:szCs w:val="28"/>
        </w:rPr>
      </w:pPr>
    </w:p>
    <w:p w:rsidR="00316938" w:rsidRPr="00EF27C9" w:rsidRDefault="00A60085" w:rsidP="008C52FE">
      <w:pPr>
        <w:suppressAutoHyphens/>
        <w:spacing w:before="0" w:after="0" w:line="360" w:lineRule="auto"/>
        <w:ind w:firstLine="709"/>
        <w:jc w:val="both"/>
        <w:rPr>
          <w:sz w:val="28"/>
          <w:szCs w:val="28"/>
          <w:lang w:val="en-US"/>
        </w:rPr>
      </w:pPr>
      <w:r w:rsidRPr="00EF27C9">
        <w:rPr>
          <w:sz w:val="28"/>
          <w:szCs w:val="28"/>
        </w:rPr>
        <w:br w:type="page"/>
        <w:t>Приложение</w:t>
      </w:r>
    </w:p>
    <w:p w:rsidR="00316938" w:rsidRPr="00EF27C9" w:rsidRDefault="00316938" w:rsidP="008C52FE">
      <w:pPr>
        <w:suppressAutoHyphens/>
        <w:spacing w:before="0" w:after="0" w:line="360" w:lineRule="auto"/>
        <w:ind w:firstLine="709"/>
        <w:jc w:val="both"/>
        <w:rPr>
          <w:sz w:val="28"/>
          <w:szCs w:val="28"/>
          <w:lang w:val="en-US"/>
        </w:rPr>
      </w:pPr>
    </w:p>
    <w:p w:rsidR="00316938" w:rsidRPr="00EF27C9" w:rsidRDefault="00316938" w:rsidP="008C52FE">
      <w:pPr>
        <w:suppressAutoHyphens/>
        <w:spacing w:before="0" w:after="0" w:line="360" w:lineRule="auto"/>
        <w:ind w:firstLine="709"/>
        <w:jc w:val="both"/>
        <w:rPr>
          <w:sz w:val="28"/>
          <w:szCs w:val="28"/>
        </w:rPr>
      </w:pPr>
      <w:r w:rsidRPr="00EF27C9">
        <w:rPr>
          <w:sz w:val="28"/>
          <w:szCs w:val="28"/>
        </w:rPr>
        <w:t>Продольный профиль, технологическая схема и ситуационный план МНП УБКУА</w:t>
      </w:r>
    </w:p>
    <w:p w:rsidR="00316938" w:rsidRPr="00EF27C9" w:rsidRDefault="00316938" w:rsidP="008C52FE">
      <w:pPr>
        <w:suppressAutoHyphens/>
        <w:spacing w:before="0" w:after="0" w:line="360" w:lineRule="auto"/>
        <w:ind w:firstLine="709"/>
        <w:jc w:val="both"/>
        <w:rPr>
          <w:sz w:val="28"/>
          <w:szCs w:val="24"/>
        </w:rPr>
      </w:pPr>
    </w:p>
    <w:p w:rsidR="00316938" w:rsidRPr="00EF27C9" w:rsidRDefault="0012502C" w:rsidP="00A60085">
      <w:pPr>
        <w:suppressAutoHyphens/>
        <w:spacing w:before="0" w:after="0" w:line="360" w:lineRule="auto"/>
        <w:ind w:firstLine="142"/>
        <w:jc w:val="both"/>
        <w:rPr>
          <w:sz w:val="28"/>
          <w:szCs w:val="24"/>
        </w:rPr>
      </w:pPr>
      <w:r>
        <w:rPr>
          <w:sz w:val="28"/>
          <w:szCs w:val="24"/>
        </w:rPr>
        <w:pict>
          <v:shape id="_x0000_i1164" type="#_x0000_t75" style="width:452.25pt;height:267.75pt">
            <v:imagedata r:id="rId245" o:title="" croptop="11085f" cropbottom="11655f" cropleft="11263f" cropright="9009f"/>
          </v:shape>
        </w:pict>
      </w:r>
    </w:p>
    <w:p w:rsidR="00316938" w:rsidRPr="00EF27C9" w:rsidRDefault="00316938" w:rsidP="008C52FE">
      <w:pPr>
        <w:tabs>
          <w:tab w:val="left" w:pos="1161"/>
        </w:tabs>
        <w:suppressAutoHyphens/>
        <w:spacing w:before="0" w:after="0" w:line="360" w:lineRule="auto"/>
        <w:ind w:firstLine="709"/>
        <w:jc w:val="both"/>
        <w:rPr>
          <w:sz w:val="28"/>
          <w:szCs w:val="28"/>
        </w:rPr>
      </w:pPr>
      <w:r w:rsidRPr="00EF27C9">
        <w:rPr>
          <w:sz w:val="28"/>
          <w:szCs w:val="28"/>
        </w:rPr>
        <w:t>Рисунок А1 – Продольный профиль, технологическая схема и ситуационный план МНП УБКУА на участке Улу-Теляк - Черкассы</w:t>
      </w:r>
      <w:bookmarkStart w:id="49" w:name="_GoBack"/>
      <w:bookmarkEnd w:id="49"/>
    </w:p>
    <w:sectPr w:rsidR="00316938" w:rsidRPr="00EF27C9" w:rsidSect="008C52FE">
      <w:headerReference w:type="default" r:id="rId24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469" w:rsidRDefault="00002469">
      <w:pPr>
        <w:spacing w:before="0" w:after="0"/>
        <w:rPr>
          <w:szCs w:val="24"/>
        </w:rPr>
      </w:pPr>
      <w:r>
        <w:rPr>
          <w:szCs w:val="24"/>
        </w:rPr>
        <w:separator/>
      </w:r>
    </w:p>
  </w:endnote>
  <w:endnote w:type="continuationSeparator" w:id="0">
    <w:p w:rsidR="00002469" w:rsidRDefault="00002469">
      <w:pPr>
        <w:spacing w:before="0"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ragmaticaCTT">
    <w:altName w:val="Arial"/>
    <w:panose1 w:val="00000000000000000000"/>
    <w:charset w:val="CC"/>
    <w:family w:val="swiss"/>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469" w:rsidRDefault="00002469">
      <w:pPr>
        <w:spacing w:before="0" w:after="0"/>
        <w:rPr>
          <w:szCs w:val="24"/>
        </w:rPr>
      </w:pPr>
      <w:r>
        <w:rPr>
          <w:szCs w:val="24"/>
        </w:rPr>
        <w:separator/>
      </w:r>
    </w:p>
  </w:footnote>
  <w:footnote w:type="continuationSeparator" w:id="0">
    <w:p w:rsidR="00002469" w:rsidRDefault="00002469">
      <w:pPr>
        <w:spacing w:before="0" w:after="0"/>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08D" w:rsidRDefault="0011608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08D" w:rsidRDefault="0011608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8.25pt" o:bullet="t">
        <v:imagedata r:id="rId1" o:title=""/>
      </v:shape>
    </w:pict>
  </w:numPicBullet>
  <w:abstractNum w:abstractNumId="0">
    <w:nsid w:val="FFFFFFFE"/>
    <w:multiLevelType w:val="singleLevel"/>
    <w:tmpl w:val="CDFA8484"/>
    <w:lvl w:ilvl="0">
      <w:numFmt w:val="bullet"/>
      <w:lvlText w:val="*"/>
      <w:lvlJc w:val="left"/>
    </w:lvl>
  </w:abstractNum>
  <w:abstractNum w:abstractNumId="1">
    <w:nsid w:val="023E225C"/>
    <w:multiLevelType w:val="hybridMultilevel"/>
    <w:tmpl w:val="7FBCB5B4"/>
    <w:lvl w:ilvl="0" w:tplc="C80643C6">
      <w:start w:val="1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06E000D4"/>
    <w:multiLevelType w:val="hybridMultilevel"/>
    <w:tmpl w:val="369A3BD6"/>
    <w:lvl w:ilvl="0" w:tplc="4A6A3C06">
      <w:start w:val="1"/>
      <w:numFmt w:val="decimal"/>
      <w:lvlText w:val="%1-"/>
      <w:lvlJc w:val="left"/>
      <w:pPr>
        <w:tabs>
          <w:tab w:val="num" w:pos="1770"/>
        </w:tabs>
        <w:ind w:left="1770" w:hanging="105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
    <w:nsid w:val="06FF0897"/>
    <w:multiLevelType w:val="hybridMultilevel"/>
    <w:tmpl w:val="8E20004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A0D4582"/>
    <w:multiLevelType w:val="hybridMultilevel"/>
    <w:tmpl w:val="E304BEAA"/>
    <w:lvl w:ilvl="0" w:tplc="780CE46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nsid w:val="0AD00796"/>
    <w:multiLevelType w:val="hybridMultilevel"/>
    <w:tmpl w:val="69C2C642"/>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
    <w:nsid w:val="11B15E4A"/>
    <w:multiLevelType w:val="hybridMultilevel"/>
    <w:tmpl w:val="1E169D9A"/>
    <w:lvl w:ilvl="0" w:tplc="04190001">
      <w:start w:val="1"/>
      <w:numFmt w:val="bullet"/>
      <w:lvlText w:val=""/>
      <w:lvlJc w:val="left"/>
      <w:pPr>
        <w:tabs>
          <w:tab w:val="num" w:pos="1520"/>
        </w:tabs>
        <w:ind w:left="1520" w:hanging="360"/>
      </w:pPr>
      <w:rPr>
        <w:rFonts w:ascii="Symbol" w:hAnsi="Symbol" w:hint="default"/>
      </w:rPr>
    </w:lvl>
    <w:lvl w:ilvl="1" w:tplc="04190003" w:tentative="1">
      <w:start w:val="1"/>
      <w:numFmt w:val="bullet"/>
      <w:lvlText w:val="o"/>
      <w:lvlJc w:val="left"/>
      <w:pPr>
        <w:tabs>
          <w:tab w:val="num" w:pos="2240"/>
        </w:tabs>
        <w:ind w:left="2240" w:hanging="360"/>
      </w:pPr>
      <w:rPr>
        <w:rFonts w:ascii="Courier New" w:hAnsi="Courier New"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7">
    <w:nsid w:val="1272452C"/>
    <w:multiLevelType w:val="hybridMultilevel"/>
    <w:tmpl w:val="C6FC63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51D38E3"/>
    <w:multiLevelType w:val="hybridMultilevel"/>
    <w:tmpl w:val="18F024E0"/>
    <w:lvl w:ilvl="0" w:tplc="1A127D74">
      <w:start w:val="4"/>
      <w:numFmt w:val="decimal"/>
      <w:lvlText w:val="%1"/>
      <w:lvlJc w:val="left"/>
      <w:pPr>
        <w:tabs>
          <w:tab w:val="num" w:pos="720"/>
        </w:tabs>
        <w:ind w:left="720" w:hanging="360"/>
      </w:pPr>
      <w:rPr>
        <w:rFonts w:cs="Times New Roman" w:hint="default"/>
      </w:rPr>
    </w:lvl>
    <w:lvl w:ilvl="1" w:tplc="6D0A9D92">
      <w:numFmt w:val="none"/>
      <w:lvlText w:val=""/>
      <w:lvlJc w:val="left"/>
      <w:pPr>
        <w:tabs>
          <w:tab w:val="num" w:pos="360"/>
        </w:tabs>
      </w:pPr>
      <w:rPr>
        <w:rFonts w:cs="Times New Roman"/>
      </w:rPr>
    </w:lvl>
    <w:lvl w:ilvl="2" w:tplc="9780B548">
      <w:numFmt w:val="none"/>
      <w:lvlText w:val=""/>
      <w:lvlJc w:val="left"/>
      <w:pPr>
        <w:tabs>
          <w:tab w:val="num" w:pos="360"/>
        </w:tabs>
      </w:pPr>
      <w:rPr>
        <w:rFonts w:cs="Times New Roman"/>
      </w:rPr>
    </w:lvl>
    <w:lvl w:ilvl="3" w:tplc="0AD61CE0">
      <w:numFmt w:val="none"/>
      <w:lvlText w:val=""/>
      <w:lvlJc w:val="left"/>
      <w:pPr>
        <w:tabs>
          <w:tab w:val="num" w:pos="360"/>
        </w:tabs>
      </w:pPr>
      <w:rPr>
        <w:rFonts w:cs="Times New Roman"/>
      </w:rPr>
    </w:lvl>
    <w:lvl w:ilvl="4" w:tplc="1CFA072C">
      <w:numFmt w:val="none"/>
      <w:lvlText w:val=""/>
      <w:lvlJc w:val="left"/>
      <w:pPr>
        <w:tabs>
          <w:tab w:val="num" w:pos="360"/>
        </w:tabs>
      </w:pPr>
      <w:rPr>
        <w:rFonts w:cs="Times New Roman"/>
      </w:rPr>
    </w:lvl>
    <w:lvl w:ilvl="5" w:tplc="72CECCF4">
      <w:numFmt w:val="none"/>
      <w:lvlText w:val=""/>
      <w:lvlJc w:val="left"/>
      <w:pPr>
        <w:tabs>
          <w:tab w:val="num" w:pos="360"/>
        </w:tabs>
      </w:pPr>
      <w:rPr>
        <w:rFonts w:cs="Times New Roman"/>
      </w:rPr>
    </w:lvl>
    <w:lvl w:ilvl="6" w:tplc="26587B40">
      <w:numFmt w:val="none"/>
      <w:lvlText w:val=""/>
      <w:lvlJc w:val="left"/>
      <w:pPr>
        <w:tabs>
          <w:tab w:val="num" w:pos="360"/>
        </w:tabs>
      </w:pPr>
      <w:rPr>
        <w:rFonts w:cs="Times New Roman"/>
      </w:rPr>
    </w:lvl>
    <w:lvl w:ilvl="7" w:tplc="B3E61054">
      <w:numFmt w:val="none"/>
      <w:lvlText w:val=""/>
      <w:lvlJc w:val="left"/>
      <w:pPr>
        <w:tabs>
          <w:tab w:val="num" w:pos="360"/>
        </w:tabs>
      </w:pPr>
      <w:rPr>
        <w:rFonts w:cs="Times New Roman"/>
      </w:rPr>
    </w:lvl>
    <w:lvl w:ilvl="8" w:tplc="ADCAC946">
      <w:numFmt w:val="none"/>
      <w:lvlText w:val=""/>
      <w:lvlJc w:val="left"/>
      <w:pPr>
        <w:tabs>
          <w:tab w:val="num" w:pos="360"/>
        </w:tabs>
      </w:pPr>
      <w:rPr>
        <w:rFonts w:cs="Times New Roman"/>
      </w:rPr>
    </w:lvl>
  </w:abstractNum>
  <w:abstractNum w:abstractNumId="9">
    <w:nsid w:val="153A7DB7"/>
    <w:multiLevelType w:val="hybridMultilevel"/>
    <w:tmpl w:val="2FAA018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5841057"/>
    <w:multiLevelType w:val="hybridMultilevel"/>
    <w:tmpl w:val="140A1CE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1DD64F30"/>
    <w:multiLevelType w:val="singleLevel"/>
    <w:tmpl w:val="2EBC3C4C"/>
    <w:lvl w:ilvl="0">
      <w:start w:val="24"/>
      <w:numFmt w:val="bullet"/>
      <w:lvlText w:val="-"/>
      <w:lvlJc w:val="left"/>
      <w:pPr>
        <w:tabs>
          <w:tab w:val="num" w:pos="360"/>
        </w:tabs>
        <w:ind w:left="360" w:hanging="360"/>
      </w:pPr>
      <w:rPr>
        <w:rFonts w:hint="default"/>
      </w:rPr>
    </w:lvl>
  </w:abstractNum>
  <w:abstractNum w:abstractNumId="12">
    <w:nsid w:val="1EB25C2F"/>
    <w:multiLevelType w:val="multilevel"/>
    <w:tmpl w:val="895289D8"/>
    <w:lvl w:ilvl="0">
      <w:start w:val="1"/>
      <w:numFmt w:val="decimal"/>
      <w:lvlText w:val="%1"/>
      <w:lvlJc w:val="left"/>
      <w:pPr>
        <w:tabs>
          <w:tab w:val="num" w:pos="570"/>
        </w:tabs>
        <w:ind w:left="570" w:hanging="570"/>
      </w:pPr>
      <w:rPr>
        <w:rFonts w:cs="Times New Roman" w:hint="default"/>
      </w:rPr>
    </w:lvl>
    <w:lvl w:ilvl="1">
      <w:start w:val="7"/>
      <w:numFmt w:val="decimal"/>
      <w:lvlText w:val="%1.%2"/>
      <w:lvlJc w:val="left"/>
      <w:pPr>
        <w:tabs>
          <w:tab w:val="num" w:pos="930"/>
        </w:tabs>
        <w:ind w:left="930" w:hanging="570"/>
      </w:pPr>
      <w:rPr>
        <w:rFonts w:cs="Times New Roman" w:hint="default"/>
      </w:rPr>
    </w:lvl>
    <w:lvl w:ilvl="2">
      <w:start w:val="2"/>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3">
    <w:nsid w:val="1FAA64B9"/>
    <w:multiLevelType w:val="hybridMultilevel"/>
    <w:tmpl w:val="AFB4F8A6"/>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4">
    <w:nsid w:val="202D1365"/>
    <w:multiLevelType w:val="hybridMultilevel"/>
    <w:tmpl w:val="A100F7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275352C1"/>
    <w:multiLevelType w:val="hybridMultilevel"/>
    <w:tmpl w:val="04465F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877150D"/>
    <w:multiLevelType w:val="hybridMultilevel"/>
    <w:tmpl w:val="9A3A18AA"/>
    <w:lvl w:ilvl="0" w:tplc="CB10BF76">
      <w:start w:val="3821"/>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2B1B6CC8"/>
    <w:multiLevelType w:val="hybridMultilevel"/>
    <w:tmpl w:val="D04C7C6C"/>
    <w:lvl w:ilvl="0" w:tplc="3D5076D2">
      <w:start w:val="2"/>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2DFA7D7F"/>
    <w:multiLevelType w:val="hybridMultilevel"/>
    <w:tmpl w:val="3BBCF9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30991D5B"/>
    <w:multiLevelType w:val="multilevel"/>
    <w:tmpl w:val="9064D9C2"/>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435"/>
        </w:tabs>
        <w:ind w:left="435" w:hanging="435"/>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33E809E9"/>
    <w:multiLevelType w:val="multilevel"/>
    <w:tmpl w:val="C41CE4E2"/>
    <w:lvl w:ilvl="0">
      <w:start w:val="8"/>
      <w:numFmt w:val="decimal"/>
      <w:lvlText w:val="%1"/>
      <w:lvlJc w:val="left"/>
      <w:pPr>
        <w:tabs>
          <w:tab w:val="num" w:pos="510"/>
        </w:tabs>
        <w:ind w:left="510" w:hanging="510"/>
      </w:pPr>
      <w:rPr>
        <w:rFonts w:cs="Times New Roman" w:hint="default"/>
      </w:rPr>
    </w:lvl>
    <w:lvl w:ilvl="1">
      <w:start w:val="10"/>
      <w:numFmt w:val="decimal"/>
      <w:lvlText w:val="%1.%2"/>
      <w:lvlJc w:val="left"/>
      <w:pPr>
        <w:tabs>
          <w:tab w:val="num" w:pos="1050"/>
        </w:tabs>
        <w:ind w:left="1050" w:hanging="51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1">
    <w:nsid w:val="372F4E74"/>
    <w:multiLevelType w:val="hybridMultilevel"/>
    <w:tmpl w:val="D5FCD4CC"/>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2">
    <w:nsid w:val="3B917919"/>
    <w:multiLevelType w:val="hybridMultilevel"/>
    <w:tmpl w:val="1B68E7D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3CD16D1D"/>
    <w:multiLevelType w:val="hybridMultilevel"/>
    <w:tmpl w:val="9CB0AEF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4">
    <w:nsid w:val="489005B9"/>
    <w:multiLevelType w:val="hybridMultilevel"/>
    <w:tmpl w:val="5A5029D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4B1E156B"/>
    <w:multiLevelType w:val="hybridMultilevel"/>
    <w:tmpl w:val="A246EFC8"/>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6">
    <w:nsid w:val="4B5C424A"/>
    <w:multiLevelType w:val="hybridMultilevel"/>
    <w:tmpl w:val="8308610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4DF21103"/>
    <w:multiLevelType w:val="hybridMultilevel"/>
    <w:tmpl w:val="8BFE2094"/>
    <w:lvl w:ilvl="0" w:tplc="0F021022">
      <w:start w:val="1"/>
      <w:numFmt w:val="bullet"/>
      <w:lvlText w:val=""/>
      <w:lvlPicBulletId w:val="0"/>
      <w:lvlJc w:val="left"/>
      <w:pPr>
        <w:tabs>
          <w:tab w:val="num" w:pos="720"/>
        </w:tabs>
        <w:ind w:left="720" w:hanging="360"/>
      </w:pPr>
      <w:rPr>
        <w:rFonts w:ascii="Symbol" w:hAnsi="Symbol" w:hint="default"/>
      </w:rPr>
    </w:lvl>
    <w:lvl w:ilvl="1" w:tplc="4E884248" w:tentative="1">
      <w:start w:val="1"/>
      <w:numFmt w:val="bullet"/>
      <w:lvlText w:val=""/>
      <w:lvlJc w:val="left"/>
      <w:pPr>
        <w:tabs>
          <w:tab w:val="num" w:pos="1440"/>
        </w:tabs>
        <w:ind w:left="1440" w:hanging="360"/>
      </w:pPr>
      <w:rPr>
        <w:rFonts w:ascii="Symbol" w:hAnsi="Symbol" w:hint="default"/>
      </w:rPr>
    </w:lvl>
    <w:lvl w:ilvl="2" w:tplc="24E25870" w:tentative="1">
      <w:start w:val="1"/>
      <w:numFmt w:val="bullet"/>
      <w:lvlText w:val=""/>
      <w:lvlJc w:val="left"/>
      <w:pPr>
        <w:tabs>
          <w:tab w:val="num" w:pos="2160"/>
        </w:tabs>
        <w:ind w:left="2160" w:hanging="360"/>
      </w:pPr>
      <w:rPr>
        <w:rFonts w:ascii="Symbol" w:hAnsi="Symbol" w:hint="default"/>
      </w:rPr>
    </w:lvl>
    <w:lvl w:ilvl="3" w:tplc="39B6492E" w:tentative="1">
      <w:start w:val="1"/>
      <w:numFmt w:val="bullet"/>
      <w:lvlText w:val=""/>
      <w:lvlJc w:val="left"/>
      <w:pPr>
        <w:tabs>
          <w:tab w:val="num" w:pos="2880"/>
        </w:tabs>
        <w:ind w:left="2880" w:hanging="360"/>
      </w:pPr>
      <w:rPr>
        <w:rFonts w:ascii="Symbol" w:hAnsi="Symbol" w:hint="default"/>
      </w:rPr>
    </w:lvl>
    <w:lvl w:ilvl="4" w:tplc="B894BC98" w:tentative="1">
      <w:start w:val="1"/>
      <w:numFmt w:val="bullet"/>
      <w:lvlText w:val=""/>
      <w:lvlJc w:val="left"/>
      <w:pPr>
        <w:tabs>
          <w:tab w:val="num" w:pos="3600"/>
        </w:tabs>
        <w:ind w:left="3600" w:hanging="360"/>
      </w:pPr>
      <w:rPr>
        <w:rFonts w:ascii="Symbol" w:hAnsi="Symbol" w:hint="default"/>
      </w:rPr>
    </w:lvl>
    <w:lvl w:ilvl="5" w:tplc="A45E4708" w:tentative="1">
      <w:start w:val="1"/>
      <w:numFmt w:val="bullet"/>
      <w:lvlText w:val=""/>
      <w:lvlJc w:val="left"/>
      <w:pPr>
        <w:tabs>
          <w:tab w:val="num" w:pos="4320"/>
        </w:tabs>
        <w:ind w:left="4320" w:hanging="360"/>
      </w:pPr>
      <w:rPr>
        <w:rFonts w:ascii="Symbol" w:hAnsi="Symbol" w:hint="default"/>
      </w:rPr>
    </w:lvl>
    <w:lvl w:ilvl="6" w:tplc="8E3E6DF8" w:tentative="1">
      <w:start w:val="1"/>
      <w:numFmt w:val="bullet"/>
      <w:lvlText w:val=""/>
      <w:lvlJc w:val="left"/>
      <w:pPr>
        <w:tabs>
          <w:tab w:val="num" w:pos="5040"/>
        </w:tabs>
        <w:ind w:left="5040" w:hanging="360"/>
      </w:pPr>
      <w:rPr>
        <w:rFonts w:ascii="Symbol" w:hAnsi="Symbol" w:hint="default"/>
      </w:rPr>
    </w:lvl>
    <w:lvl w:ilvl="7" w:tplc="34CE50B8" w:tentative="1">
      <w:start w:val="1"/>
      <w:numFmt w:val="bullet"/>
      <w:lvlText w:val=""/>
      <w:lvlJc w:val="left"/>
      <w:pPr>
        <w:tabs>
          <w:tab w:val="num" w:pos="5760"/>
        </w:tabs>
        <w:ind w:left="5760" w:hanging="360"/>
      </w:pPr>
      <w:rPr>
        <w:rFonts w:ascii="Symbol" w:hAnsi="Symbol" w:hint="default"/>
      </w:rPr>
    </w:lvl>
    <w:lvl w:ilvl="8" w:tplc="F912EC14" w:tentative="1">
      <w:start w:val="1"/>
      <w:numFmt w:val="bullet"/>
      <w:lvlText w:val=""/>
      <w:lvlJc w:val="left"/>
      <w:pPr>
        <w:tabs>
          <w:tab w:val="num" w:pos="6480"/>
        </w:tabs>
        <w:ind w:left="6480" w:hanging="360"/>
      </w:pPr>
      <w:rPr>
        <w:rFonts w:ascii="Symbol" w:hAnsi="Symbol" w:hint="default"/>
      </w:rPr>
    </w:lvl>
  </w:abstractNum>
  <w:abstractNum w:abstractNumId="28">
    <w:nsid w:val="4E217FCD"/>
    <w:multiLevelType w:val="multilevel"/>
    <w:tmpl w:val="5C022776"/>
    <w:lvl w:ilvl="0">
      <w:start w:val="1"/>
      <w:numFmt w:val="decimal"/>
      <w:lvlText w:val="%1"/>
      <w:lvlJc w:val="left"/>
      <w:pPr>
        <w:tabs>
          <w:tab w:val="num" w:pos="495"/>
        </w:tabs>
        <w:ind w:left="495" w:hanging="495"/>
      </w:pPr>
      <w:rPr>
        <w:rFonts w:cs="Times New Roman" w:hint="default"/>
      </w:rPr>
    </w:lvl>
    <w:lvl w:ilvl="1">
      <w:start w:val="6"/>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nsid w:val="4E931BBA"/>
    <w:multiLevelType w:val="hybridMultilevel"/>
    <w:tmpl w:val="C434B3C8"/>
    <w:lvl w:ilvl="0" w:tplc="2FCAD3D8">
      <w:start w:val="1"/>
      <w:numFmt w:val="decimal"/>
      <w:lvlText w:val="%1."/>
      <w:lvlJc w:val="left"/>
      <w:pPr>
        <w:tabs>
          <w:tab w:val="num" w:pos="1812"/>
        </w:tabs>
        <w:ind w:left="1812" w:hanging="111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0">
    <w:nsid w:val="541C0135"/>
    <w:multiLevelType w:val="multilevel"/>
    <w:tmpl w:val="EA72CFF0"/>
    <w:lvl w:ilvl="0">
      <w:start w:val="4"/>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nsid w:val="54796CF3"/>
    <w:multiLevelType w:val="hybridMultilevel"/>
    <w:tmpl w:val="F7DC361E"/>
    <w:lvl w:ilvl="0" w:tplc="DFE63A36">
      <w:start w:val="1"/>
      <w:numFmt w:val="bullet"/>
      <w:lvlText w:val="-"/>
      <w:lvlJc w:val="left"/>
      <w:pPr>
        <w:tabs>
          <w:tab w:val="num" w:pos="2112"/>
        </w:tabs>
        <w:ind w:left="2112" w:hanging="360"/>
      </w:pPr>
      <w:rPr>
        <w:rFonts w:ascii="Times New Roman" w:hAnsi="Times New Roman" w:hint="default"/>
        <w:color w:val="auto"/>
        <w:sz w:val="28"/>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2">
    <w:nsid w:val="58767054"/>
    <w:multiLevelType w:val="hybridMultilevel"/>
    <w:tmpl w:val="1F94FBD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5E6D5886"/>
    <w:multiLevelType w:val="hybridMultilevel"/>
    <w:tmpl w:val="C318EED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63365D69"/>
    <w:multiLevelType w:val="multilevel"/>
    <w:tmpl w:val="B45CC11E"/>
    <w:lvl w:ilvl="0">
      <w:start w:val="8"/>
      <w:numFmt w:val="decimal"/>
      <w:lvlText w:val="%1"/>
      <w:lvlJc w:val="left"/>
      <w:pPr>
        <w:tabs>
          <w:tab w:val="num" w:pos="705"/>
        </w:tabs>
        <w:ind w:left="705" w:hanging="705"/>
      </w:pPr>
      <w:rPr>
        <w:rFonts w:cs="Times New Roman" w:hint="default"/>
      </w:rPr>
    </w:lvl>
    <w:lvl w:ilvl="1">
      <w:start w:val="5"/>
      <w:numFmt w:val="decimal"/>
      <w:lvlText w:val="%1.%2"/>
      <w:lvlJc w:val="left"/>
      <w:pPr>
        <w:tabs>
          <w:tab w:val="num" w:pos="975"/>
        </w:tabs>
        <w:ind w:left="975" w:hanging="705"/>
      </w:pPr>
      <w:rPr>
        <w:rFonts w:cs="Times New Roman" w:hint="default"/>
      </w:rPr>
    </w:lvl>
    <w:lvl w:ilvl="2">
      <w:start w:val="5"/>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1890"/>
        </w:tabs>
        <w:ind w:left="1890" w:hanging="1080"/>
      </w:pPr>
      <w:rPr>
        <w:rFonts w:cs="Times New Roman" w:hint="default"/>
      </w:rPr>
    </w:lvl>
    <w:lvl w:ilvl="4">
      <w:start w:val="1"/>
      <w:numFmt w:val="decimal"/>
      <w:lvlText w:val="%1.%2.%3.%4.%5"/>
      <w:lvlJc w:val="left"/>
      <w:pPr>
        <w:tabs>
          <w:tab w:val="num" w:pos="2160"/>
        </w:tabs>
        <w:ind w:left="2160" w:hanging="1080"/>
      </w:pPr>
      <w:rPr>
        <w:rFonts w:cs="Times New Roman" w:hint="default"/>
      </w:rPr>
    </w:lvl>
    <w:lvl w:ilvl="5">
      <w:start w:val="1"/>
      <w:numFmt w:val="decimal"/>
      <w:lvlText w:val="%1.%2.%3.%4.%5.%6"/>
      <w:lvlJc w:val="left"/>
      <w:pPr>
        <w:tabs>
          <w:tab w:val="num" w:pos="2790"/>
        </w:tabs>
        <w:ind w:left="2790" w:hanging="144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690"/>
        </w:tabs>
        <w:ind w:left="3690" w:hanging="1800"/>
      </w:pPr>
      <w:rPr>
        <w:rFonts w:cs="Times New Roman" w:hint="default"/>
      </w:rPr>
    </w:lvl>
    <w:lvl w:ilvl="8">
      <w:start w:val="1"/>
      <w:numFmt w:val="decimal"/>
      <w:lvlText w:val="%1.%2.%3.%4.%5.%6.%7.%8.%9"/>
      <w:lvlJc w:val="left"/>
      <w:pPr>
        <w:tabs>
          <w:tab w:val="num" w:pos="4320"/>
        </w:tabs>
        <w:ind w:left="4320" w:hanging="2160"/>
      </w:pPr>
      <w:rPr>
        <w:rFonts w:cs="Times New Roman" w:hint="default"/>
      </w:rPr>
    </w:lvl>
  </w:abstractNum>
  <w:abstractNum w:abstractNumId="35">
    <w:nsid w:val="65887196"/>
    <w:multiLevelType w:val="hybridMultilevel"/>
    <w:tmpl w:val="8256927E"/>
    <w:lvl w:ilvl="0" w:tplc="D102CDF4">
      <w:start w:val="2"/>
      <w:numFmt w:val="bullet"/>
      <w:lvlText w:val="–"/>
      <w:lvlJc w:val="left"/>
      <w:pPr>
        <w:tabs>
          <w:tab w:val="num" w:pos="1529"/>
        </w:tabs>
        <w:ind w:left="1529" w:hanging="990"/>
      </w:pPr>
      <w:rPr>
        <w:rFonts w:ascii="Times New Roman" w:eastAsia="Times New Roman" w:hAnsi="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36">
    <w:nsid w:val="69286A14"/>
    <w:multiLevelType w:val="hybridMultilevel"/>
    <w:tmpl w:val="E02ECF5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6CD45100"/>
    <w:multiLevelType w:val="multilevel"/>
    <w:tmpl w:val="42344982"/>
    <w:lvl w:ilvl="0">
      <w:start w:val="8"/>
      <w:numFmt w:val="decimal"/>
      <w:lvlText w:val="%1"/>
      <w:lvlJc w:val="left"/>
      <w:pPr>
        <w:tabs>
          <w:tab w:val="num" w:pos="495"/>
        </w:tabs>
        <w:ind w:left="495" w:hanging="495"/>
      </w:pPr>
      <w:rPr>
        <w:rFonts w:cs="Times New Roman" w:hint="default"/>
      </w:rPr>
    </w:lvl>
    <w:lvl w:ilvl="1">
      <w:start w:val="12"/>
      <w:numFmt w:val="decimal"/>
      <w:lvlText w:val="%1.%2"/>
      <w:lvlJc w:val="left"/>
      <w:pPr>
        <w:tabs>
          <w:tab w:val="num" w:pos="1035"/>
        </w:tabs>
        <w:ind w:left="1035" w:hanging="495"/>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38">
    <w:nsid w:val="6D912D4B"/>
    <w:multiLevelType w:val="hybridMultilevel"/>
    <w:tmpl w:val="C44622E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9">
    <w:nsid w:val="6F207438"/>
    <w:multiLevelType w:val="hybridMultilevel"/>
    <w:tmpl w:val="123A9A64"/>
    <w:lvl w:ilvl="0" w:tplc="E47E79BE">
      <w:start w:val="53"/>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0">
    <w:nsid w:val="6FA96634"/>
    <w:multiLevelType w:val="hybridMultilevel"/>
    <w:tmpl w:val="50842C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747B62E6"/>
    <w:multiLevelType w:val="hybridMultilevel"/>
    <w:tmpl w:val="C6624F4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2">
    <w:nsid w:val="75D422DB"/>
    <w:multiLevelType w:val="hybridMultilevel"/>
    <w:tmpl w:val="A99099DE"/>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3">
    <w:nsid w:val="789D6DDB"/>
    <w:multiLevelType w:val="hybridMultilevel"/>
    <w:tmpl w:val="8A705B2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7A490FCF"/>
    <w:multiLevelType w:val="multilevel"/>
    <w:tmpl w:val="3EE6535A"/>
    <w:lvl w:ilvl="0">
      <w:start w:val="8"/>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5">
    <w:nsid w:val="7D6322B9"/>
    <w:multiLevelType w:val="hybridMultilevel"/>
    <w:tmpl w:val="64686920"/>
    <w:lvl w:ilvl="0" w:tplc="B08ECAFA">
      <w:numFmt w:val="bullet"/>
      <w:lvlText w:val="–"/>
      <w:lvlJc w:val="left"/>
      <w:pPr>
        <w:tabs>
          <w:tab w:val="num" w:pos="2399"/>
        </w:tabs>
        <w:ind w:left="2399" w:hanging="1140"/>
      </w:pPr>
      <w:rPr>
        <w:rFonts w:ascii="Times New Roman" w:eastAsia="Times New Roman" w:hAnsi="Times New Roman" w:hint="default"/>
      </w:rPr>
    </w:lvl>
    <w:lvl w:ilvl="1" w:tplc="04190003" w:tentative="1">
      <w:start w:val="1"/>
      <w:numFmt w:val="bullet"/>
      <w:lvlText w:val="o"/>
      <w:lvlJc w:val="left"/>
      <w:pPr>
        <w:tabs>
          <w:tab w:val="num" w:pos="2339"/>
        </w:tabs>
        <w:ind w:left="2339" w:hanging="360"/>
      </w:pPr>
      <w:rPr>
        <w:rFonts w:ascii="Courier New" w:hAnsi="Courier New" w:hint="default"/>
      </w:rPr>
    </w:lvl>
    <w:lvl w:ilvl="2" w:tplc="04190005" w:tentative="1">
      <w:start w:val="1"/>
      <w:numFmt w:val="bullet"/>
      <w:lvlText w:val=""/>
      <w:lvlJc w:val="left"/>
      <w:pPr>
        <w:tabs>
          <w:tab w:val="num" w:pos="3059"/>
        </w:tabs>
        <w:ind w:left="3059" w:hanging="360"/>
      </w:pPr>
      <w:rPr>
        <w:rFonts w:ascii="Wingdings" w:hAnsi="Wingdings" w:hint="default"/>
      </w:rPr>
    </w:lvl>
    <w:lvl w:ilvl="3" w:tplc="04190001" w:tentative="1">
      <w:start w:val="1"/>
      <w:numFmt w:val="bullet"/>
      <w:lvlText w:val=""/>
      <w:lvlJc w:val="left"/>
      <w:pPr>
        <w:tabs>
          <w:tab w:val="num" w:pos="3779"/>
        </w:tabs>
        <w:ind w:left="3779" w:hanging="360"/>
      </w:pPr>
      <w:rPr>
        <w:rFonts w:ascii="Symbol" w:hAnsi="Symbol" w:hint="default"/>
      </w:rPr>
    </w:lvl>
    <w:lvl w:ilvl="4" w:tplc="04190003" w:tentative="1">
      <w:start w:val="1"/>
      <w:numFmt w:val="bullet"/>
      <w:lvlText w:val="o"/>
      <w:lvlJc w:val="left"/>
      <w:pPr>
        <w:tabs>
          <w:tab w:val="num" w:pos="4499"/>
        </w:tabs>
        <w:ind w:left="4499" w:hanging="360"/>
      </w:pPr>
      <w:rPr>
        <w:rFonts w:ascii="Courier New" w:hAnsi="Courier New" w:hint="default"/>
      </w:rPr>
    </w:lvl>
    <w:lvl w:ilvl="5" w:tplc="04190005" w:tentative="1">
      <w:start w:val="1"/>
      <w:numFmt w:val="bullet"/>
      <w:lvlText w:val=""/>
      <w:lvlJc w:val="left"/>
      <w:pPr>
        <w:tabs>
          <w:tab w:val="num" w:pos="5219"/>
        </w:tabs>
        <w:ind w:left="5219" w:hanging="360"/>
      </w:pPr>
      <w:rPr>
        <w:rFonts w:ascii="Wingdings" w:hAnsi="Wingdings" w:hint="default"/>
      </w:rPr>
    </w:lvl>
    <w:lvl w:ilvl="6" w:tplc="04190001" w:tentative="1">
      <w:start w:val="1"/>
      <w:numFmt w:val="bullet"/>
      <w:lvlText w:val=""/>
      <w:lvlJc w:val="left"/>
      <w:pPr>
        <w:tabs>
          <w:tab w:val="num" w:pos="5939"/>
        </w:tabs>
        <w:ind w:left="5939" w:hanging="360"/>
      </w:pPr>
      <w:rPr>
        <w:rFonts w:ascii="Symbol" w:hAnsi="Symbol" w:hint="default"/>
      </w:rPr>
    </w:lvl>
    <w:lvl w:ilvl="7" w:tplc="04190003" w:tentative="1">
      <w:start w:val="1"/>
      <w:numFmt w:val="bullet"/>
      <w:lvlText w:val="o"/>
      <w:lvlJc w:val="left"/>
      <w:pPr>
        <w:tabs>
          <w:tab w:val="num" w:pos="6659"/>
        </w:tabs>
        <w:ind w:left="6659" w:hanging="360"/>
      </w:pPr>
      <w:rPr>
        <w:rFonts w:ascii="Courier New" w:hAnsi="Courier New" w:hint="default"/>
      </w:rPr>
    </w:lvl>
    <w:lvl w:ilvl="8" w:tplc="04190005" w:tentative="1">
      <w:start w:val="1"/>
      <w:numFmt w:val="bullet"/>
      <w:lvlText w:val=""/>
      <w:lvlJc w:val="left"/>
      <w:pPr>
        <w:tabs>
          <w:tab w:val="num" w:pos="7379"/>
        </w:tabs>
        <w:ind w:left="7379" w:hanging="360"/>
      </w:pPr>
      <w:rPr>
        <w:rFonts w:ascii="Wingdings" w:hAnsi="Wingdings" w:hint="default"/>
      </w:rPr>
    </w:lvl>
  </w:abstractNum>
  <w:num w:numId="1">
    <w:abstractNumId w:val="35"/>
  </w:num>
  <w:num w:numId="2">
    <w:abstractNumId w:val="41"/>
  </w:num>
  <w:num w:numId="3">
    <w:abstractNumId w:val="45"/>
  </w:num>
  <w:num w:numId="4">
    <w:abstractNumId w:val="19"/>
  </w:num>
  <w:num w:numId="5">
    <w:abstractNumId w:val="31"/>
  </w:num>
  <w:num w:numId="6">
    <w:abstractNumId w:val="23"/>
  </w:num>
  <w:num w:numId="7">
    <w:abstractNumId w:val="33"/>
  </w:num>
  <w:num w:numId="8">
    <w:abstractNumId w:val="21"/>
  </w:num>
  <w:num w:numId="9">
    <w:abstractNumId w:val="13"/>
  </w:num>
  <w:num w:numId="10">
    <w:abstractNumId w:val="28"/>
  </w:num>
  <w:num w:numId="11">
    <w:abstractNumId w:val="12"/>
  </w:num>
  <w:num w:numId="12">
    <w:abstractNumId w:val="17"/>
  </w:num>
  <w:num w:numId="13">
    <w:abstractNumId w:val="5"/>
  </w:num>
  <w:num w:numId="14">
    <w:abstractNumId w:val="8"/>
  </w:num>
  <w:num w:numId="15">
    <w:abstractNumId w:val="0"/>
    <w:lvlOverride w:ilvl="0">
      <w:lvl w:ilvl="0">
        <w:numFmt w:val="bullet"/>
        <w:lvlText w:val="-"/>
        <w:legacy w:legacy="1" w:legacySpace="0" w:legacyIndent="139"/>
        <w:lvlJc w:val="left"/>
        <w:rPr>
          <w:rFonts w:ascii="Times New Roman" w:hAnsi="Times New Roman" w:hint="default"/>
        </w:rPr>
      </w:lvl>
    </w:lvlOverride>
  </w:num>
  <w:num w:numId="16">
    <w:abstractNumId w:val="30"/>
  </w:num>
  <w:num w:numId="17">
    <w:abstractNumId w:val="18"/>
  </w:num>
  <w:num w:numId="18">
    <w:abstractNumId w:val="2"/>
  </w:num>
  <w:num w:numId="19">
    <w:abstractNumId w:val="32"/>
  </w:num>
  <w:num w:numId="20">
    <w:abstractNumId w:val="7"/>
  </w:num>
  <w:num w:numId="21">
    <w:abstractNumId w:val="10"/>
  </w:num>
  <w:num w:numId="22">
    <w:abstractNumId w:val="38"/>
  </w:num>
  <w:num w:numId="23">
    <w:abstractNumId w:val="16"/>
  </w:num>
  <w:num w:numId="24">
    <w:abstractNumId w:val="11"/>
  </w:num>
  <w:num w:numId="25">
    <w:abstractNumId w:val="43"/>
  </w:num>
  <w:num w:numId="26">
    <w:abstractNumId w:val="40"/>
  </w:num>
  <w:num w:numId="27">
    <w:abstractNumId w:val="22"/>
  </w:num>
  <w:num w:numId="28">
    <w:abstractNumId w:val="26"/>
  </w:num>
  <w:num w:numId="29">
    <w:abstractNumId w:val="14"/>
  </w:num>
  <w:num w:numId="30">
    <w:abstractNumId w:val="9"/>
  </w:num>
  <w:num w:numId="31">
    <w:abstractNumId w:val="24"/>
  </w:num>
  <w:num w:numId="32">
    <w:abstractNumId w:val="6"/>
  </w:num>
  <w:num w:numId="33">
    <w:abstractNumId w:val="0"/>
    <w:lvlOverride w:ilvl="0">
      <w:lvl w:ilvl="0">
        <w:numFmt w:val="bullet"/>
        <w:lvlText w:val="-"/>
        <w:legacy w:legacy="1" w:legacySpace="0" w:legacyIndent="0"/>
        <w:lvlJc w:val="left"/>
        <w:rPr>
          <w:rFonts w:ascii="Times New Roman" w:hAnsi="Times New Roman" w:hint="default"/>
          <w:sz w:val="36"/>
        </w:rPr>
      </w:lvl>
    </w:lvlOverride>
  </w:num>
  <w:num w:numId="34">
    <w:abstractNumId w:val="34"/>
  </w:num>
  <w:num w:numId="35">
    <w:abstractNumId w:val="20"/>
  </w:num>
  <w:num w:numId="36">
    <w:abstractNumId w:val="44"/>
  </w:num>
  <w:num w:numId="37">
    <w:abstractNumId w:val="3"/>
  </w:num>
  <w:num w:numId="38">
    <w:abstractNumId w:val="36"/>
  </w:num>
  <w:num w:numId="39">
    <w:abstractNumId w:val="37"/>
  </w:num>
  <w:num w:numId="40">
    <w:abstractNumId w:val="27"/>
  </w:num>
  <w:num w:numId="41">
    <w:abstractNumId w:val="4"/>
  </w:num>
  <w:num w:numId="42">
    <w:abstractNumId w:val="29"/>
  </w:num>
  <w:num w:numId="43">
    <w:abstractNumId w:val="1"/>
  </w:num>
  <w:num w:numId="44">
    <w:abstractNumId w:val="42"/>
  </w:num>
  <w:num w:numId="45">
    <w:abstractNumId w:val="39"/>
  </w:num>
  <w:num w:numId="46">
    <w:abstractNumId w:val="25"/>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07F6"/>
    <w:rsid w:val="00002469"/>
    <w:rsid w:val="00012D98"/>
    <w:rsid w:val="000138D2"/>
    <w:rsid w:val="00015B66"/>
    <w:rsid w:val="000177FE"/>
    <w:rsid w:val="00022861"/>
    <w:rsid w:val="00044140"/>
    <w:rsid w:val="000561D7"/>
    <w:rsid w:val="00094384"/>
    <w:rsid w:val="000A2A2C"/>
    <w:rsid w:val="000A2F3A"/>
    <w:rsid w:val="000A5029"/>
    <w:rsid w:val="000D1E23"/>
    <w:rsid w:val="000E583A"/>
    <w:rsid w:val="000F53F3"/>
    <w:rsid w:val="0011608D"/>
    <w:rsid w:val="0012502C"/>
    <w:rsid w:val="00127799"/>
    <w:rsid w:val="0014060D"/>
    <w:rsid w:val="00156D03"/>
    <w:rsid w:val="00164F90"/>
    <w:rsid w:val="00173C0C"/>
    <w:rsid w:val="001978E0"/>
    <w:rsid w:val="001C296D"/>
    <w:rsid w:val="001C4117"/>
    <w:rsid w:val="001C55E9"/>
    <w:rsid w:val="001D13FF"/>
    <w:rsid w:val="001D2A1E"/>
    <w:rsid w:val="001D2C20"/>
    <w:rsid w:val="001E125C"/>
    <w:rsid w:val="001E3612"/>
    <w:rsid w:val="001E4327"/>
    <w:rsid w:val="001E746F"/>
    <w:rsid w:val="0020152F"/>
    <w:rsid w:val="00205491"/>
    <w:rsid w:val="00210C1A"/>
    <w:rsid w:val="00214EBE"/>
    <w:rsid w:val="00225BAC"/>
    <w:rsid w:val="002345CA"/>
    <w:rsid w:val="00246C61"/>
    <w:rsid w:val="0029015F"/>
    <w:rsid w:val="002A1BE5"/>
    <w:rsid w:val="002B004E"/>
    <w:rsid w:val="002B18CE"/>
    <w:rsid w:val="002B2AB8"/>
    <w:rsid w:val="002B4EB7"/>
    <w:rsid w:val="002C2E5E"/>
    <w:rsid w:val="002D4FDA"/>
    <w:rsid w:val="00316938"/>
    <w:rsid w:val="00323238"/>
    <w:rsid w:val="0032767D"/>
    <w:rsid w:val="003343EE"/>
    <w:rsid w:val="003349B6"/>
    <w:rsid w:val="00336405"/>
    <w:rsid w:val="00341068"/>
    <w:rsid w:val="00360658"/>
    <w:rsid w:val="00377768"/>
    <w:rsid w:val="00396328"/>
    <w:rsid w:val="00397A0C"/>
    <w:rsid w:val="003A6AFD"/>
    <w:rsid w:val="003C6096"/>
    <w:rsid w:val="003C741A"/>
    <w:rsid w:val="003C7853"/>
    <w:rsid w:val="003D3DC3"/>
    <w:rsid w:val="003E439C"/>
    <w:rsid w:val="00416FE5"/>
    <w:rsid w:val="00426532"/>
    <w:rsid w:val="00434967"/>
    <w:rsid w:val="00443948"/>
    <w:rsid w:val="00474C8D"/>
    <w:rsid w:val="004A36A9"/>
    <w:rsid w:val="004A72FF"/>
    <w:rsid w:val="004B38E5"/>
    <w:rsid w:val="004B3C2A"/>
    <w:rsid w:val="00522E29"/>
    <w:rsid w:val="00545184"/>
    <w:rsid w:val="00546970"/>
    <w:rsid w:val="005575DA"/>
    <w:rsid w:val="00565173"/>
    <w:rsid w:val="005705E3"/>
    <w:rsid w:val="0057602A"/>
    <w:rsid w:val="0058580D"/>
    <w:rsid w:val="00587054"/>
    <w:rsid w:val="00597F5D"/>
    <w:rsid w:val="005C1680"/>
    <w:rsid w:val="005C2937"/>
    <w:rsid w:val="005C4173"/>
    <w:rsid w:val="005D7644"/>
    <w:rsid w:val="005D78A3"/>
    <w:rsid w:val="00603BFD"/>
    <w:rsid w:val="00606735"/>
    <w:rsid w:val="00612CA1"/>
    <w:rsid w:val="006209AD"/>
    <w:rsid w:val="006617E0"/>
    <w:rsid w:val="006817A8"/>
    <w:rsid w:val="00684BE4"/>
    <w:rsid w:val="006B088E"/>
    <w:rsid w:val="006B6827"/>
    <w:rsid w:val="006C130B"/>
    <w:rsid w:val="006C7B06"/>
    <w:rsid w:val="006E7BF1"/>
    <w:rsid w:val="00724380"/>
    <w:rsid w:val="0075485A"/>
    <w:rsid w:val="007725DE"/>
    <w:rsid w:val="00781F97"/>
    <w:rsid w:val="007A41D6"/>
    <w:rsid w:val="007A4BF7"/>
    <w:rsid w:val="007D1434"/>
    <w:rsid w:val="007D5A02"/>
    <w:rsid w:val="007E08BC"/>
    <w:rsid w:val="007E4EA5"/>
    <w:rsid w:val="007E5F5E"/>
    <w:rsid w:val="007F3102"/>
    <w:rsid w:val="007F4EA7"/>
    <w:rsid w:val="00801850"/>
    <w:rsid w:val="00811756"/>
    <w:rsid w:val="008119D2"/>
    <w:rsid w:val="00825BFB"/>
    <w:rsid w:val="0084362B"/>
    <w:rsid w:val="00844552"/>
    <w:rsid w:val="0085368A"/>
    <w:rsid w:val="008551E8"/>
    <w:rsid w:val="008578A9"/>
    <w:rsid w:val="00857DF5"/>
    <w:rsid w:val="008604BD"/>
    <w:rsid w:val="0087415E"/>
    <w:rsid w:val="008810A1"/>
    <w:rsid w:val="00887EB9"/>
    <w:rsid w:val="00896781"/>
    <w:rsid w:val="008A1345"/>
    <w:rsid w:val="008B305F"/>
    <w:rsid w:val="008C25A8"/>
    <w:rsid w:val="008C26C5"/>
    <w:rsid w:val="008C52FE"/>
    <w:rsid w:val="008D70B6"/>
    <w:rsid w:val="008E1221"/>
    <w:rsid w:val="008E458D"/>
    <w:rsid w:val="008F01B1"/>
    <w:rsid w:val="008F0628"/>
    <w:rsid w:val="00913B6C"/>
    <w:rsid w:val="00915B03"/>
    <w:rsid w:val="00932E22"/>
    <w:rsid w:val="00937E75"/>
    <w:rsid w:val="00947041"/>
    <w:rsid w:val="009770F4"/>
    <w:rsid w:val="00995D7F"/>
    <w:rsid w:val="009A709B"/>
    <w:rsid w:val="009C07F6"/>
    <w:rsid w:val="009D1937"/>
    <w:rsid w:val="009D4A8F"/>
    <w:rsid w:val="009D629B"/>
    <w:rsid w:val="009E5734"/>
    <w:rsid w:val="009E5D51"/>
    <w:rsid w:val="009F1D86"/>
    <w:rsid w:val="00A01304"/>
    <w:rsid w:val="00A062E4"/>
    <w:rsid w:val="00A114AE"/>
    <w:rsid w:val="00A14382"/>
    <w:rsid w:val="00A25D5D"/>
    <w:rsid w:val="00A36DCF"/>
    <w:rsid w:val="00A42128"/>
    <w:rsid w:val="00A51209"/>
    <w:rsid w:val="00A51270"/>
    <w:rsid w:val="00A60085"/>
    <w:rsid w:val="00A6087A"/>
    <w:rsid w:val="00AA2031"/>
    <w:rsid w:val="00AB0F1A"/>
    <w:rsid w:val="00AE6E60"/>
    <w:rsid w:val="00AF1CBF"/>
    <w:rsid w:val="00AF4858"/>
    <w:rsid w:val="00B03B78"/>
    <w:rsid w:val="00B03BF8"/>
    <w:rsid w:val="00B110CE"/>
    <w:rsid w:val="00B158EF"/>
    <w:rsid w:val="00B2088B"/>
    <w:rsid w:val="00B37072"/>
    <w:rsid w:val="00B44222"/>
    <w:rsid w:val="00B50CB1"/>
    <w:rsid w:val="00B5529F"/>
    <w:rsid w:val="00B608F2"/>
    <w:rsid w:val="00B663D4"/>
    <w:rsid w:val="00B711B8"/>
    <w:rsid w:val="00B93339"/>
    <w:rsid w:val="00B934F9"/>
    <w:rsid w:val="00B94467"/>
    <w:rsid w:val="00B948A3"/>
    <w:rsid w:val="00BA54AF"/>
    <w:rsid w:val="00BA617A"/>
    <w:rsid w:val="00BA74C3"/>
    <w:rsid w:val="00BA7A6C"/>
    <w:rsid w:val="00BB7D03"/>
    <w:rsid w:val="00BC70D5"/>
    <w:rsid w:val="00BC7412"/>
    <w:rsid w:val="00BF093A"/>
    <w:rsid w:val="00BF437B"/>
    <w:rsid w:val="00C10E55"/>
    <w:rsid w:val="00C11854"/>
    <w:rsid w:val="00C13616"/>
    <w:rsid w:val="00C164DA"/>
    <w:rsid w:val="00C33B11"/>
    <w:rsid w:val="00C657D3"/>
    <w:rsid w:val="00C712C9"/>
    <w:rsid w:val="00C72FDB"/>
    <w:rsid w:val="00C73EDB"/>
    <w:rsid w:val="00C76634"/>
    <w:rsid w:val="00CA7960"/>
    <w:rsid w:val="00CB65BB"/>
    <w:rsid w:val="00CD12C0"/>
    <w:rsid w:val="00CF4294"/>
    <w:rsid w:val="00D158AC"/>
    <w:rsid w:val="00D242B6"/>
    <w:rsid w:val="00D331B4"/>
    <w:rsid w:val="00D36BB5"/>
    <w:rsid w:val="00D439BC"/>
    <w:rsid w:val="00D533F3"/>
    <w:rsid w:val="00D70959"/>
    <w:rsid w:val="00D763D2"/>
    <w:rsid w:val="00D96F12"/>
    <w:rsid w:val="00DB3B8A"/>
    <w:rsid w:val="00DD07E9"/>
    <w:rsid w:val="00DD2264"/>
    <w:rsid w:val="00DE2ADD"/>
    <w:rsid w:val="00DE2F36"/>
    <w:rsid w:val="00DF4E54"/>
    <w:rsid w:val="00E14CA7"/>
    <w:rsid w:val="00E1626A"/>
    <w:rsid w:val="00E25DAC"/>
    <w:rsid w:val="00E334B8"/>
    <w:rsid w:val="00E418A9"/>
    <w:rsid w:val="00E471B8"/>
    <w:rsid w:val="00E53A58"/>
    <w:rsid w:val="00E77A0D"/>
    <w:rsid w:val="00E8044E"/>
    <w:rsid w:val="00E95E21"/>
    <w:rsid w:val="00EA4B6C"/>
    <w:rsid w:val="00EA5F01"/>
    <w:rsid w:val="00EB04A6"/>
    <w:rsid w:val="00ED24F6"/>
    <w:rsid w:val="00EE7A42"/>
    <w:rsid w:val="00EF27C9"/>
    <w:rsid w:val="00F104AC"/>
    <w:rsid w:val="00F25FE1"/>
    <w:rsid w:val="00F262E0"/>
    <w:rsid w:val="00F30FE1"/>
    <w:rsid w:val="00F55E0D"/>
    <w:rsid w:val="00F57687"/>
    <w:rsid w:val="00F62BED"/>
    <w:rsid w:val="00F67FAC"/>
    <w:rsid w:val="00F94B60"/>
    <w:rsid w:val="00F951A7"/>
    <w:rsid w:val="00FB32F1"/>
    <w:rsid w:val="00FC2E7B"/>
    <w:rsid w:val="00FC4AAE"/>
    <w:rsid w:val="00FD1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11"/>
    <o:shapelayout v:ext="edit">
      <o:idmap v:ext="edit" data="1"/>
      <o:rules v:ext="edit">
        <o:r id="V:Rule1" type="connector" idref="#_x0000_s1335"/>
        <o:r id="V:Rule2" type="connector" idref="#_x0000_s1337"/>
        <o:r id="V:Rule3" type="connector" idref="#_x0000_s1338"/>
        <o:r id="V:Rule4" type="connector" idref="#_x0000_s1345"/>
        <o:r id="V:Rule5" type="connector" idref="#_x0000_s1346"/>
        <o:r id="V:Rule6" type="connector" idref="#_x0000_s1348"/>
        <o:r id="V:Rule7" type="connector" idref="#_x0000_s1355"/>
        <o:r id="V:Rule8" type="connector" idref="#_x0000_s1358"/>
        <o:r id="V:Rule9" type="connector" idref="#_x0000_s1359"/>
        <o:r id="V:Rule10" type="connector" idref="#_x0000_s1366"/>
        <o:r id="V:Rule11" type="connector" idref="#_x0000_s1367"/>
        <o:r id="V:Rule12" type="connector" idref="#_x0000_s1368"/>
      </o:rules>
    </o:shapelayout>
  </w:shapeDefaults>
  <w:decimalSymbol w:val=","/>
  <w:listSeparator w:val=";"/>
  <w14:defaultImageDpi w14:val="0"/>
  <w15:docId w15:val="{83250A14-6D51-40AB-A96F-089B98441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9C07F6"/>
    <w:pPr>
      <w:spacing w:before="100" w:after="100"/>
    </w:pPr>
    <w:rPr>
      <w:sz w:val="24"/>
    </w:rPr>
  </w:style>
  <w:style w:type="paragraph" w:styleId="1">
    <w:name w:val="heading 1"/>
    <w:basedOn w:val="a"/>
    <w:next w:val="a"/>
    <w:link w:val="10"/>
    <w:uiPriority w:val="9"/>
    <w:qFormat/>
    <w:rsid w:val="009C07F6"/>
    <w:pPr>
      <w:keepNext/>
      <w:spacing w:before="0" w:after="0"/>
      <w:outlineLvl w:val="0"/>
    </w:pPr>
    <w:rPr>
      <w:sz w:val="28"/>
    </w:rPr>
  </w:style>
  <w:style w:type="paragraph" w:styleId="2">
    <w:name w:val="heading 2"/>
    <w:basedOn w:val="a"/>
    <w:next w:val="a"/>
    <w:link w:val="20"/>
    <w:uiPriority w:val="9"/>
    <w:qFormat/>
    <w:rsid w:val="009C07F6"/>
    <w:pPr>
      <w:keepNext/>
      <w:spacing w:before="240" w:after="60"/>
      <w:outlineLvl w:val="1"/>
    </w:pPr>
    <w:rPr>
      <w:rFonts w:ascii="Arial" w:hAnsi="Arial" w:cs="Arial"/>
      <w:b/>
      <w:bCs/>
      <w:i/>
      <w:iCs/>
      <w:sz w:val="28"/>
      <w:szCs w:val="28"/>
    </w:rPr>
  </w:style>
  <w:style w:type="paragraph" w:styleId="3">
    <w:name w:val="heading 3"/>
    <w:aliases w:val="Заголовок 3 Знак1,Заголовок 3 Знак Знак,Знак Знак1 Знак"/>
    <w:basedOn w:val="a"/>
    <w:next w:val="a"/>
    <w:link w:val="30"/>
    <w:uiPriority w:val="9"/>
    <w:qFormat/>
    <w:rsid w:val="009C07F6"/>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9C07F6"/>
    <w:pPr>
      <w:keepNext/>
      <w:spacing w:before="240" w:after="60"/>
      <w:outlineLvl w:val="3"/>
    </w:pPr>
    <w:rPr>
      <w:b/>
      <w:bCs/>
      <w:sz w:val="28"/>
      <w:szCs w:val="28"/>
    </w:rPr>
  </w:style>
  <w:style w:type="paragraph" w:styleId="5">
    <w:name w:val="heading 5"/>
    <w:basedOn w:val="a"/>
    <w:next w:val="a"/>
    <w:link w:val="50"/>
    <w:uiPriority w:val="9"/>
    <w:qFormat/>
    <w:rsid w:val="009C07F6"/>
    <w:pPr>
      <w:spacing w:before="240" w:after="60"/>
      <w:outlineLvl w:val="4"/>
    </w:pPr>
    <w:rPr>
      <w:b/>
      <w:bCs/>
      <w:i/>
      <w:iCs/>
      <w:sz w:val="26"/>
      <w:szCs w:val="26"/>
    </w:rPr>
  </w:style>
  <w:style w:type="paragraph" w:styleId="6">
    <w:name w:val="heading 6"/>
    <w:basedOn w:val="a"/>
    <w:next w:val="a"/>
    <w:link w:val="60"/>
    <w:uiPriority w:val="9"/>
    <w:qFormat/>
    <w:rsid w:val="009C07F6"/>
    <w:pPr>
      <w:spacing w:before="240" w:after="60"/>
      <w:outlineLvl w:val="5"/>
    </w:pPr>
    <w:rPr>
      <w:b/>
      <w:bCs/>
      <w:sz w:val="22"/>
      <w:szCs w:val="22"/>
    </w:rPr>
  </w:style>
  <w:style w:type="paragraph" w:styleId="7">
    <w:name w:val="heading 7"/>
    <w:basedOn w:val="a"/>
    <w:next w:val="a"/>
    <w:link w:val="70"/>
    <w:uiPriority w:val="9"/>
    <w:qFormat/>
    <w:rsid w:val="009C07F6"/>
    <w:pPr>
      <w:spacing w:before="240" w:after="60"/>
      <w:outlineLvl w:val="6"/>
    </w:pPr>
    <w:rPr>
      <w:szCs w:val="24"/>
    </w:rPr>
  </w:style>
  <w:style w:type="paragraph" w:styleId="8">
    <w:name w:val="heading 8"/>
    <w:basedOn w:val="a"/>
    <w:next w:val="a"/>
    <w:link w:val="80"/>
    <w:uiPriority w:val="9"/>
    <w:qFormat/>
    <w:rsid w:val="009C07F6"/>
    <w:pPr>
      <w:spacing w:before="240" w:after="60"/>
      <w:outlineLvl w:val="7"/>
    </w:pPr>
    <w:rPr>
      <w:i/>
      <w:iCs/>
      <w:szCs w:val="24"/>
    </w:rPr>
  </w:style>
  <w:style w:type="paragraph" w:styleId="9">
    <w:name w:val="heading 9"/>
    <w:basedOn w:val="a"/>
    <w:next w:val="a"/>
    <w:link w:val="90"/>
    <w:uiPriority w:val="9"/>
    <w:qFormat/>
    <w:rsid w:val="009C07F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aliases w:val="Заголовок 3 Знак1 Знак,Заголовок 3 Знак Знак Знак,Знак Знак1 Знак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sz w:val="22"/>
      <w:szCs w:val="22"/>
    </w:rPr>
  </w:style>
  <w:style w:type="paragraph" w:styleId="a3">
    <w:name w:val="header"/>
    <w:basedOn w:val="a"/>
    <w:link w:val="a4"/>
    <w:uiPriority w:val="99"/>
    <w:rsid w:val="009C07F6"/>
    <w:pPr>
      <w:tabs>
        <w:tab w:val="center" w:pos="4677"/>
        <w:tab w:val="right" w:pos="9355"/>
      </w:tabs>
      <w:spacing w:before="0" w:after="0"/>
    </w:pPr>
    <w:rPr>
      <w:szCs w:val="24"/>
    </w:rPr>
  </w:style>
  <w:style w:type="character" w:customStyle="1" w:styleId="a4">
    <w:name w:val="Верхний колонтитул Знак"/>
    <w:basedOn w:val="a0"/>
    <w:link w:val="a3"/>
    <w:uiPriority w:val="99"/>
    <w:semiHidden/>
    <w:rPr>
      <w:sz w:val="24"/>
      <w:szCs w:val="24"/>
    </w:rPr>
  </w:style>
  <w:style w:type="paragraph" w:styleId="a5">
    <w:name w:val="footer"/>
    <w:basedOn w:val="a"/>
    <w:link w:val="a6"/>
    <w:uiPriority w:val="99"/>
    <w:rsid w:val="009C07F6"/>
    <w:pPr>
      <w:tabs>
        <w:tab w:val="center" w:pos="4677"/>
        <w:tab w:val="right" w:pos="9355"/>
      </w:tabs>
      <w:spacing w:before="0" w:after="0"/>
    </w:pPr>
    <w:rPr>
      <w:szCs w:val="24"/>
    </w:rPr>
  </w:style>
  <w:style w:type="character" w:customStyle="1" w:styleId="a6">
    <w:name w:val="Нижний колонтитул Знак"/>
    <w:basedOn w:val="a0"/>
    <w:link w:val="a5"/>
    <w:uiPriority w:val="99"/>
    <w:semiHidden/>
    <w:rPr>
      <w:sz w:val="24"/>
      <w:szCs w:val="24"/>
    </w:rPr>
  </w:style>
  <w:style w:type="character" w:styleId="a7">
    <w:name w:val="page number"/>
    <w:basedOn w:val="a0"/>
    <w:uiPriority w:val="99"/>
    <w:rsid w:val="009C07F6"/>
    <w:rPr>
      <w:rFonts w:cs="Times New Roman"/>
    </w:rPr>
  </w:style>
  <w:style w:type="paragraph" w:customStyle="1" w:styleId="a8">
    <w:name w:val="Чертежный"/>
    <w:rsid w:val="009C07F6"/>
    <w:pPr>
      <w:jc w:val="both"/>
    </w:pPr>
    <w:rPr>
      <w:rFonts w:ascii="ISOCPEUR" w:hAnsi="ISOCPEUR"/>
      <w:i/>
      <w:iCs/>
      <w:sz w:val="28"/>
      <w:szCs w:val="28"/>
      <w:lang w:val="uk-UA"/>
    </w:rPr>
  </w:style>
  <w:style w:type="paragraph" w:styleId="HTML">
    <w:name w:val="HTML Preformatted"/>
    <w:basedOn w:val="a"/>
    <w:link w:val="HTML0"/>
    <w:uiPriority w:val="99"/>
    <w:rsid w:val="009C07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rPr>
  </w:style>
  <w:style w:type="character" w:customStyle="1" w:styleId="HTML0">
    <w:name w:val="Стандартный HTML Знак"/>
    <w:basedOn w:val="a0"/>
    <w:link w:val="HTML"/>
    <w:uiPriority w:val="99"/>
    <w:semiHidden/>
    <w:rPr>
      <w:rFonts w:ascii="Courier New" w:hAnsi="Courier New" w:cs="Courier New"/>
    </w:rPr>
  </w:style>
  <w:style w:type="paragraph" w:styleId="a9">
    <w:name w:val="Body Text"/>
    <w:aliases w:val="Основной текст Знак,Основной текст Знак Знак Знак"/>
    <w:basedOn w:val="a"/>
    <w:link w:val="11"/>
    <w:uiPriority w:val="99"/>
    <w:rsid w:val="009C07F6"/>
    <w:pPr>
      <w:spacing w:before="0" w:after="0"/>
      <w:jc w:val="center"/>
    </w:pPr>
    <w:rPr>
      <w:b/>
      <w:bCs/>
      <w:sz w:val="28"/>
      <w:szCs w:val="24"/>
    </w:rPr>
  </w:style>
  <w:style w:type="character" w:customStyle="1" w:styleId="11">
    <w:name w:val="Основной текст Знак1"/>
    <w:aliases w:val="Основной текст Знак Знак,Основной текст Знак Знак Знак Знак"/>
    <w:basedOn w:val="a0"/>
    <w:link w:val="a9"/>
    <w:uiPriority w:val="99"/>
    <w:locked/>
    <w:rsid w:val="006617E0"/>
    <w:rPr>
      <w:rFonts w:cs="Times New Roman"/>
      <w:b/>
      <w:bCs/>
      <w:sz w:val="24"/>
      <w:szCs w:val="24"/>
      <w:lang w:val="ru-RU" w:eastAsia="ru-RU" w:bidi="ar-SA"/>
    </w:rPr>
  </w:style>
  <w:style w:type="paragraph" w:customStyle="1" w:styleId="ConsPlusTitle">
    <w:name w:val="ConsPlusTitle"/>
    <w:rsid w:val="009C07F6"/>
    <w:pPr>
      <w:widowControl w:val="0"/>
      <w:autoSpaceDE w:val="0"/>
      <w:autoSpaceDN w:val="0"/>
      <w:adjustRightInd w:val="0"/>
    </w:pPr>
    <w:rPr>
      <w:rFonts w:ascii="Arial" w:hAnsi="Arial" w:cs="Arial"/>
      <w:b/>
      <w:bCs/>
    </w:rPr>
  </w:style>
  <w:style w:type="paragraph" w:styleId="aa">
    <w:name w:val="Block Text"/>
    <w:basedOn w:val="a"/>
    <w:uiPriority w:val="99"/>
    <w:rsid w:val="009C07F6"/>
    <w:pPr>
      <w:spacing w:before="0" w:after="0"/>
      <w:ind w:left="-108" w:right="-73"/>
      <w:jc w:val="both"/>
    </w:pPr>
    <w:rPr>
      <w:sz w:val="28"/>
    </w:rPr>
  </w:style>
  <w:style w:type="character" w:styleId="ab">
    <w:name w:val="Hyperlink"/>
    <w:basedOn w:val="a0"/>
    <w:uiPriority w:val="99"/>
    <w:rsid w:val="009C07F6"/>
    <w:rPr>
      <w:rFonts w:cs="Times New Roman"/>
      <w:color w:val="0000FF"/>
      <w:u w:val="single"/>
    </w:rPr>
  </w:style>
  <w:style w:type="paragraph" w:styleId="21">
    <w:name w:val="toc 2"/>
    <w:basedOn w:val="a"/>
    <w:next w:val="a"/>
    <w:autoRedefine/>
    <w:uiPriority w:val="39"/>
    <w:semiHidden/>
    <w:rsid w:val="00205491"/>
    <w:pPr>
      <w:tabs>
        <w:tab w:val="num" w:pos="1080"/>
        <w:tab w:val="right" w:leader="dot" w:pos="10080"/>
      </w:tabs>
      <w:spacing w:before="0" w:after="0"/>
      <w:ind w:left="1800" w:hanging="1080"/>
      <w:jc w:val="both"/>
    </w:pPr>
    <w:rPr>
      <w:b/>
      <w:noProof/>
      <w:sz w:val="28"/>
      <w:szCs w:val="28"/>
    </w:rPr>
  </w:style>
  <w:style w:type="paragraph" w:customStyle="1" w:styleId="textn">
    <w:name w:val="textn"/>
    <w:basedOn w:val="a"/>
    <w:rsid w:val="009C07F6"/>
    <w:pPr>
      <w:spacing w:beforeAutospacing="1" w:afterAutospacing="1"/>
    </w:pPr>
    <w:rPr>
      <w:szCs w:val="24"/>
    </w:rPr>
  </w:style>
  <w:style w:type="paragraph" w:styleId="ac">
    <w:name w:val="Normal (Web)"/>
    <w:basedOn w:val="a"/>
    <w:uiPriority w:val="99"/>
    <w:rsid w:val="009C07F6"/>
    <w:pPr>
      <w:spacing w:beforeAutospacing="1" w:afterAutospacing="1"/>
      <w:ind w:firstLine="300"/>
      <w:jc w:val="both"/>
    </w:pPr>
    <w:rPr>
      <w:rFonts w:ascii="Tahoma" w:hAnsi="Tahoma" w:cs="Tahoma"/>
      <w:sz w:val="20"/>
    </w:rPr>
  </w:style>
  <w:style w:type="paragraph" w:styleId="ad">
    <w:name w:val="caption"/>
    <w:basedOn w:val="a"/>
    <w:next w:val="a"/>
    <w:uiPriority w:val="35"/>
    <w:qFormat/>
    <w:rsid w:val="009C07F6"/>
    <w:pPr>
      <w:spacing w:before="120" w:after="120"/>
      <w:ind w:left="170" w:right="113" w:firstLine="709"/>
      <w:jc w:val="both"/>
    </w:pPr>
    <w:rPr>
      <w:rFonts w:ascii="PragmaticaCTT" w:hAnsi="PragmaticaCTT"/>
      <w:color w:val="000000"/>
      <w:sz w:val="22"/>
    </w:rPr>
  </w:style>
  <w:style w:type="paragraph" w:styleId="ae">
    <w:name w:val="Body Text Indent"/>
    <w:basedOn w:val="a"/>
    <w:link w:val="af"/>
    <w:uiPriority w:val="99"/>
    <w:rsid w:val="009C07F6"/>
    <w:pPr>
      <w:spacing w:before="0" w:after="120"/>
      <w:ind w:left="283"/>
    </w:pPr>
    <w:rPr>
      <w:sz w:val="20"/>
    </w:rPr>
  </w:style>
  <w:style w:type="character" w:customStyle="1" w:styleId="af">
    <w:name w:val="Основной текст с отступом Знак"/>
    <w:basedOn w:val="a0"/>
    <w:link w:val="ae"/>
    <w:uiPriority w:val="99"/>
    <w:semiHidden/>
    <w:rPr>
      <w:sz w:val="24"/>
      <w:szCs w:val="24"/>
    </w:rPr>
  </w:style>
  <w:style w:type="paragraph" w:styleId="31">
    <w:name w:val="Body Text Indent 3"/>
    <w:basedOn w:val="a"/>
    <w:link w:val="32"/>
    <w:uiPriority w:val="99"/>
    <w:rsid w:val="009C07F6"/>
    <w:pPr>
      <w:spacing w:before="0" w:after="120"/>
      <w:ind w:left="283"/>
    </w:pPr>
    <w:rPr>
      <w:sz w:val="16"/>
      <w:szCs w:val="16"/>
    </w:rPr>
  </w:style>
  <w:style w:type="character" w:customStyle="1" w:styleId="32">
    <w:name w:val="Основной текст с отступом 3 Знак"/>
    <w:basedOn w:val="a0"/>
    <w:link w:val="31"/>
    <w:uiPriority w:val="99"/>
    <w:semiHidden/>
    <w:rPr>
      <w:sz w:val="16"/>
      <w:szCs w:val="16"/>
    </w:rPr>
  </w:style>
  <w:style w:type="paragraph" w:styleId="22">
    <w:name w:val="Body Text Indent 2"/>
    <w:basedOn w:val="a"/>
    <w:link w:val="23"/>
    <w:uiPriority w:val="99"/>
    <w:rsid w:val="009C07F6"/>
    <w:pPr>
      <w:spacing w:before="0" w:after="120" w:line="480" w:lineRule="auto"/>
      <w:ind w:left="283"/>
    </w:pPr>
    <w:rPr>
      <w:sz w:val="20"/>
    </w:rPr>
  </w:style>
  <w:style w:type="character" w:customStyle="1" w:styleId="23">
    <w:name w:val="Основной текст с отступом 2 Знак"/>
    <w:basedOn w:val="a0"/>
    <w:link w:val="22"/>
    <w:uiPriority w:val="99"/>
    <w:semiHidden/>
    <w:rPr>
      <w:sz w:val="24"/>
      <w:szCs w:val="24"/>
    </w:rPr>
  </w:style>
  <w:style w:type="paragraph" w:customStyle="1" w:styleId="FR2">
    <w:name w:val="FR2"/>
    <w:rsid w:val="009C07F6"/>
    <w:pPr>
      <w:widowControl w:val="0"/>
      <w:autoSpaceDE w:val="0"/>
      <w:autoSpaceDN w:val="0"/>
      <w:adjustRightInd w:val="0"/>
      <w:spacing w:line="420" w:lineRule="auto"/>
      <w:ind w:firstLine="720"/>
      <w:jc w:val="both"/>
    </w:pPr>
    <w:rPr>
      <w:sz w:val="28"/>
      <w:szCs w:val="28"/>
    </w:rPr>
  </w:style>
  <w:style w:type="paragraph" w:customStyle="1" w:styleId="FR4">
    <w:name w:val="FR4"/>
    <w:rsid w:val="009C07F6"/>
    <w:pPr>
      <w:widowControl w:val="0"/>
      <w:autoSpaceDE w:val="0"/>
      <w:autoSpaceDN w:val="0"/>
      <w:adjustRightInd w:val="0"/>
      <w:spacing w:line="319" w:lineRule="auto"/>
      <w:ind w:firstLine="320"/>
      <w:jc w:val="both"/>
    </w:pPr>
    <w:rPr>
      <w:sz w:val="12"/>
      <w:szCs w:val="12"/>
    </w:rPr>
  </w:style>
  <w:style w:type="paragraph" w:styleId="33">
    <w:name w:val="Body Text 3"/>
    <w:basedOn w:val="a"/>
    <w:link w:val="34"/>
    <w:uiPriority w:val="99"/>
    <w:rsid w:val="009C07F6"/>
    <w:pPr>
      <w:spacing w:before="0" w:after="120"/>
    </w:pPr>
    <w:rPr>
      <w:sz w:val="16"/>
      <w:szCs w:val="16"/>
    </w:rPr>
  </w:style>
  <w:style w:type="character" w:customStyle="1" w:styleId="34">
    <w:name w:val="Основной текст 3 Знак"/>
    <w:basedOn w:val="a0"/>
    <w:link w:val="33"/>
    <w:uiPriority w:val="99"/>
    <w:semiHidden/>
    <w:rPr>
      <w:sz w:val="16"/>
      <w:szCs w:val="16"/>
    </w:rPr>
  </w:style>
  <w:style w:type="paragraph" w:customStyle="1" w:styleId="af0">
    <w:name w:val="Диплом"/>
    <w:basedOn w:val="a"/>
    <w:rsid w:val="009C07F6"/>
    <w:pPr>
      <w:spacing w:before="0" w:after="0" w:line="360" w:lineRule="auto"/>
      <w:jc w:val="center"/>
    </w:pPr>
    <w:rPr>
      <w:sz w:val="28"/>
      <w:szCs w:val="28"/>
    </w:rPr>
  </w:style>
  <w:style w:type="paragraph" w:styleId="af1">
    <w:name w:val="Title"/>
    <w:basedOn w:val="a"/>
    <w:link w:val="af2"/>
    <w:uiPriority w:val="10"/>
    <w:qFormat/>
    <w:rsid w:val="009C07F6"/>
    <w:pPr>
      <w:pageBreakBefore/>
      <w:spacing w:before="0" w:after="0" w:line="480" w:lineRule="auto"/>
      <w:jc w:val="center"/>
    </w:pPr>
    <w:rPr>
      <w:rFonts w:ascii="Arial" w:hAnsi="Arial" w:cs="Arial"/>
      <w:caps/>
      <w:sz w:val="28"/>
    </w:rPr>
  </w:style>
  <w:style w:type="character" w:customStyle="1" w:styleId="af2">
    <w:name w:val="Название Знак"/>
    <w:basedOn w:val="a0"/>
    <w:link w:val="af1"/>
    <w:uiPriority w:val="10"/>
    <w:rPr>
      <w:rFonts w:asciiTheme="majorHAnsi" w:eastAsiaTheme="majorEastAsia" w:hAnsiTheme="majorHAnsi" w:cstheme="majorBidi"/>
      <w:b/>
      <w:bCs/>
      <w:kern w:val="28"/>
      <w:sz w:val="32"/>
      <w:szCs w:val="32"/>
    </w:rPr>
  </w:style>
  <w:style w:type="paragraph" w:styleId="af3">
    <w:name w:val="Balloon Text"/>
    <w:basedOn w:val="a"/>
    <w:link w:val="af4"/>
    <w:uiPriority w:val="99"/>
    <w:semiHidden/>
    <w:rsid w:val="009C07F6"/>
    <w:pPr>
      <w:spacing w:before="0" w:after="0"/>
    </w:pPr>
    <w:rPr>
      <w:rFonts w:ascii="Tahoma" w:hAnsi="Tahoma" w:cs="Tahoma"/>
      <w:sz w:val="16"/>
      <w:szCs w:val="16"/>
    </w:rPr>
  </w:style>
  <w:style w:type="character" w:customStyle="1" w:styleId="af4">
    <w:name w:val="Текст выноски Знак"/>
    <w:basedOn w:val="a0"/>
    <w:link w:val="af3"/>
    <w:uiPriority w:val="99"/>
    <w:semiHidden/>
    <w:rPr>
      <w:rFonts w:ascii="Segoe UI" w:hAnsi="Segoe UI" w:cs="Segoe UI"/>
      <w:sz w:val="18"/>
      <w:szCs w:val="18"/>
    </w:rPr>
  </w:style>
  <w:style w:type="paragraph" w:customStyle="1" w:styleId="af5">
    <w:name w:val="ТабличныйТекст"/>
    <w:basedOn w:val="a"/>
    <w:rsid w:val="009C07F6"/>
    <w:pPr>
      <w:snapToGrid w:val="0"/>
      <w:spacing w:before="60" w:after="60"/>
    </w:pPr>
    <w:rPr>
      <w:rFonts w:ascii="Arial Narrow" w:hAnsi="Arial Narrow" w:cs="Arial"/>
      <w:sz w:val="22"/>
    </w:rPr>
  </w:style>
  <w:style w:type="paragraph" w:customStyle="1" w:styleId="af6">
    <w:name w:val="ЗаголовокТаблицы"/>
    <w:basedOn w:val="a"/>
    <w:rsid w:val="009C07F6"/>
    <w:pPr>
      <w:spacing w:before="60" w:after="60"/>
      <w:jc w:val="center"/>
    </w:pPr>
    <w:rPr>
      <w:rFonts w:ascii="Arial Narrow" w:hAnsi="Arial Narrow" w:cs="Arial"/>
      <w:b/>
      <w:sz w:val="22"/>
    </w:rPr>
  </w:style>
  <w:style w:type="table" w:styleId="af7">
    <w:name w:val="Table Grid"/>
    <w:basedOn w:val="a1"/>
    <w:uiPriority w:val="39"/>
    <w:rsid w:val="009C0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1"/>
    <w:basedOn w:val="ae"/>
    <w:rsid w:val="009C07F6"/>
    <w:pPr>
      <w:widowControl w:val="0"/>
      <w:spacing w:after="0"/>
      <w:ind w:left="0" w:firstLine="851"/>
      <w:jc w:val="both"/>
    </w:pPr>
    <w:rPr>
      <w:rFonts w:ascii="Arial" w:hAnsi="Arial" w:cs="Arial"/>
      <w:sz w:val="24"/>
    </w:rPr>
  </w:style>
  <w:style w:type="paragraph" w:styleId="35">
    <w:name w:val="toc 3"/>
    <w:basedOn w:val="a"/>
    <w:next w:val="a"/>
    <w:autoRedefine/>
    <w:uiPriority w:val="39"/>
    <w:semiHidden/>
    <w:rsid w:val="00BF093A"/>
    <w:pPr>
      <w:spacing w:before="0" w:after="0"/>
      <w:ind w:left="1440" w:hanging="720"/>
      <w:jc w:val="both"/>
    </w:pPr>
    <w:rPr>
      <w:b/>
      <w:bCs/>
      <w:color w:val="000000"/>
      <w:sz w:val="28"/>
      <w:szCs w:val="28"/>
    </w:rPr>
  </w:style>
  <w:style w:type="paragraph" w:styleId="24">
    <w:name w:val="Body Text 2"/>
    <w:basedOn w:val="a"/>
    <w:link w:val="25"/>
    <w:uiPriority w:val="99"/>
    <w:rsid w:val="009C07F6"/>
    <w:pPr>
      <w:spacing w:before="0" w:after="0"/>
      <w:ind w:firstLine="720"/>
    </w:pPr>
    <w:rPr>
      <w:sz w:val="28"/>
    </w:rPr>
  </w:style>
  <w:style w:type="character" w:customStyle="1" w:styleId="25">
    <w:name w:val="Основной текст 2 Знак"/>
    <w:basedOn w:val="a0"/>
    <w:link w:val="24"/>
    <w:uiPriority w:val="99"/>
    <w:semiHidden/>
    <w:rPr>
      <w:sz w:val="24"/>
    </w:rPr>
  </w:style>
  <w:style w:type="paragraph" w:customStyle="1" w:styleId="FR5">
    <w:name w:val="FR5"/>
    <w:rsid w:val="009C07F6"/>
    <w:pPr>
      <w:widowControl w:val="0"/>
      <w:overflowPunct w:val="0"/>
      <w:autoSpaceDE w:val="0"/>
      <w:autoSpaceDN w:val="0"/>
      <w:adjustRightInd w:val="0"/>
      <w:spacing w:before="120"/>
      <w:jc w:val="right"/>
      <w:textAlignment w:val="baseline"/>
    </w:pPr>
    <w:rPr>
      <w:rFonts w:ascii="Arial" w:hAnsi="Arial"/>
      <w:sz w:val="16"/>
    </w:rPr>
  </w:style>
  <w:style w:type="paragraph" w:customStyle="1" w:styleId="ConsNormal">
    <w:name w:val="ConsNormal"/>
    <w:rsid w:val="009C07F6"/>
    <w:pPr>
      <w:widowControl w:val="0"/>
      <w:autoSpaceDE w:val="0"/>
      <w:autoSpaceDN w:val="0"/>
      <w:adjustRightInd w:val="0"/>
      <w:ind w:firstLine="720"/>
    </w:pPr>
    <w:rPr>
      <w:rFonts w:ascii="Arial" w:hAnsi="Arial" w:cs="Arial"/>
    </w:rPr>
  </w:style>
  <w:style w:type="paragraph" w:customStyle="1" w:styleId="ConsTitle">
    <w:name w:val="ConsTitle"/>
    <w:rsid w:val="009C07F6"/>
    <w:pPr>
      <w:widowControl w:val="0"/>
      <w:autoSpaceDE w:val="0"/>
      <w:autoSpaceDN w:val="0"/>
      <w:adjustRightInd w:val="0"/>
    </w:pPr>
    <w:rPr>
      <w:rFonts w:ascii="Arial" w:hAnsi="Arial" w:cs="Arial"/>
      <w:b/>
      <w:bCs/>
      <w:sz w:val="16"/>
      <w:szCs w:val="16"/>
    </w:rPr>
  </w:style>
  <w:style w:type="paragraph" w:customStyle="1" w:styleId="ConsNonformat">
    <w:name w:val="ConsNonformat"/>
    <w:rsid w:val="009C07F6"/>
    <w:pPr>
      <w:widowControl w:val="0"/>
      <w:autoSpaceDE w:val="0"/>
      <w:autoSpaceDN w:val="0"/>
      <w:adjustRightInd w:val="0"/>
    </w:pPr>
    <w:rPr>
      <w:rFonts w:ascii="Courier New" w:hAnsi="Courier New" w:cs="Courier New"/>
    </w:rPr>
  </w:style>
  <w:style w:type="paragraph" w:customStyle="1" w:styleId="14">
    <w:name w:val="Обычный + 14"/>
    <w:basedOn w:val="a"/>
    <w:rsid w:val="009C07F6"/>
    <w:pPr>
      <w:spacing w:before="0" w:after="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12.jpeg"/><Relationship Id="rId42" Type="http://schemas.openxmlformats.org/officeDocument/2006/relationships/image" Target="media/image23.wmf"/><Relationship Id="rId63" Type="http://schemas.openxmlformats.org/officeDocument/2006/relationships/oleObject" Target="embeddings/oleObject21.bin"/><Relationship Id="rId84" Type="http://schemas.openxmlformats.org/officeDocument/2006/relationships/image" Target="media/image44.wmf"/><Relationship Id="rId138" Type="http://schemas.openxmlformats.org/officeDocument/2006/relationships/oleObject" Target="embeddings/oleObject59.bin"/><Relationship Id="rId159" Type="http://schemas.openxmlformats.org/officeDocument/2006/relationships/header" Target="header1.xml"/><Relationship Id="rId170" Type="http://schemas.openxmlformats.org/officeDocument/2006/relationships/image" Target="media/image86.wmf"/><Relationship Id="rId191" Type="http://schemas.openxmlformats.org/officeDocument/2006/relationships/oleObject" Target="embeddings/oleObject85.bin"/><Relationship Id="rId205" Type="http://schemas.openxmlformats.org/officeDocument/2006/relationships/oleObject" Target="embeddings/oleObject92.bin"/><Relationship Id="rId226" Type="http://schemas.openxmlformats.org/officeDocument/2006/relationships/image" Target="media/image118.wmf"/><Relationship Id="rId247"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image" Target="media/image5.emf"/><Relationship Id="rId32" Type="http://schemas.openxmlformats.org/officeDocument/2006/relationships/image" Target="media/image18.wmf"/><Relationship Id="rId53" Type="http://schemas.openxmlformats.org/officeDocument/2006/relationships/oleObject" Target="embeddings/oleObject16.bin"/><Relationship Id="rId74" Type="http://schemas.openxmlformats.org/officeDocument/2006/relationships/image" Target="media/image39.wmf"/><Relationship Id="rId128" Type="http://schemas.openxmlformats.org/officeDocument/2006/relationships/image" Target="media/image66.wmf"/><Relationship Id="rId149" Type="http://schemas.openxmlformats.org/officeDocument/2006/relationships/image" Target="media/image76.wmf"/><Relationship Id="rId5" Type="http://schemas.openxmlformats.org/officeDocument/2006/relationships/footnotes" Target="footnotes.xml"/><Relationship Id="rId95" Type="http://schemas.openxmlformats.org/officeDocument/2006/relationships/oleObject" Target="embeddings/oleObject37.bin"/><Relationship Id="rId160" Type="http://schemas.openxmlformats.org/officeDocument/2006/relationships/image" Target="media/image81.wmf"/><Relationship Id="rId181" Type="http://schemas.openxmlformats.org/officeDocument/2006/relationships/oleObject" Target="embeddings/oleObject80.bin"/><Relationship Id="rId216" Type="http://schemas.openxmlformats.org/officeDocument/2006/relationships/image" Target="media/image110.wmf"/><Relationship Id="rId237" Type="http://schemas.openxmlformats.org/officeDocument/2006/relationships/image" Target="media/image124.wmf"/><Relationship Id="rId22" Type="http://schemas.openxmlformats.org/officeDocument/2006/relationships/image" Target="media/image13.wmf"/><Relationship Id="rId43" Type="http://schemas.openxmlformats.org/officeDocument/2006/relationships/oleObject" Target="embeddings/oleObject11.bin"/><Relationship Id="rId64" Type="http://schemas.openxmlformats.org/officeDocument/2006/relationships/image" Target="media/image34.wmf"/><Relationship Id="rId118" Type="http://schemas.openxmlformats.org/officeDocument/2006/relationships/image" Target="media/image61.wmf"/><Relationship Id="rId139" Type="http://schemas.openxmlformats.org/officeDocument/2006/relationships/image" Target="media/image71.wmf"/><Relationship Id="rId85" Type="http://schemas.openxmlformats.org/officeDocument/2006/relationships/oleObject" Target="embeddings/oleObject32.bin"/><Relationship Id="rId150" Type="http://schemas.openxmlformats.org/officeDocument/2006/relationships/oleObject" Target="embeddings/oleObject65.bin"/><Relationship Id="rId171" Type="http://schemas.openxmlformats.org/officeDocument/2006/relationships/oleObject" Target="embeddings/oleObject75.bin"/><Relationship Id="rId192" Type="http://schemas.openxmlformats.org/officeDocument/2006/relationships/image" Target="media/image97.wmf"/><Relationship Id="rId206" Type="http://schemas.openxmlformats.org/officeDocument/2006/relationships/image" Target="media/image104.wmf"/><Relationship Id="rId227" Type="http://schemas.openxmlformats.org/officeDocument/2006/relationships/oleObject" Target="embeddings/oleObject99.bin"/><Relationship Id="rId248" Type="http://schemas.openxmlformats.org/officeDocument/2006/relationships/theme" Target="theme/theme1.xml"/><Relationship Id="rId12" Type="http://schemas.openxmlformats.org/officeDocument/2006/relationships/oleObject" Target="embeddings/_____Microsoft_Excel_97-20032.xls"/><Relationship Id="rId17" Type="http://schemas.openxmlformats.org/officeDocument/2006/relationships/oleObject" Target="embeddings/_____Microsoft_Excel_97-20034.xls"/><Relationship Id="rId33" Type="http://schemas.openxmlformats.org/officeDocument/2006/relationships/oleObject" Target="embeddings/oleObject6.bin"/><Relationship Id="rId38" Type="http://schemas.openxmlformats.org/officeDocument/2006/relationships/image" Target="media/image21.w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56.wmf"/><Relationship Id="rId124" Type="http://schemas.openxmlformats.org/officeDocument/2006/relationships/image" Target="media/image64.wmf"/><Relationship Id="rId129" Type="http://schemas.openxmlformats.org/officeDocument/2006/relationships/oleObject" Target="embeddings/oleObject54.bin"/><Relationship Id="rId54" Type="http://schemas.openxmlformats.org/officeDocument/2006/relationships/image" Target="media/image29.wmf"/><Relationship Id="rId70" Type="http://schemas.openxmlformats.org/officeDocument/2006/relationships/image" Target="media/image37.w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50.wmf"/><Relationship Id="rId140" Type="http://schemas.openxmlformats.org/officeDocument/2006/relationships/oleObject" Target="embeddings/oleObject60.bin"/><Relationship Id="rId145" Type="http://schemas.openxmlformats.org/officeDocument/2006/relationships/image" Target="media/image74.wmf"/><Relationship Id="rId161" Type="http://schemas.openxmlformats.org/officeDocument/2006/relationships/oleObject" Target="embeddings/oleObject70.bin"/><Relationship Id="rId166" Type="http://schemas.openxmlformats.org/officeDocument/2006/relationships/image" Target="media/image84.wmf"/><Relationship Id="rId182" Type="http://schemas.openxmlformats.org/officeDocument/2006/relationships/image" Target="media/image92.wmf"/><Relationship Id="rId187" Type="http://schemas.openxmlformats.org/officeDocument/2006/relationships/oleObject" Target="embeddings/oleObject83.bin"/><Relationship Id="rId217" Type="http://schemas.openxmlformats.org/officeDocument/2006/relationships/oleObject" Target="embeddings/oleObject97.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8.wmf"/><Relationship Id="rId233" Type="http://schemas.openxmlformats.org/officeDocument/2006/relationships/image" Target="media/image122.wmf"/><Relationship Id="rId238" Type="http://schemas.openxmlformats.org/officeDocument/2006/relationships/oleObject" Target="embeddings/oleObject104.bin"/><Relationship Id="rId23" Type="http://schemas.openxmlformats.org/officeDocument/2006/relationships/oleObject" Target="embeddings/oleObject1.bin"/><Relationship Id="rId28" Type="http://schemas.openxmlformats.org/officeDocument/2006/relationships/image" Target="media/image16.wmf"/><Relationship Id="rId49" Type="http://schemas.openxmlformats.org/officeDocument/2006/relationships/oleObject" Target="embeddings/oleObject14.bin"/><Relationship Id="rId114" Type="http://schemas.openxmlformats.org/officeDocument/2006/relationships/image" Target="media/image59.wmf"/><Relationship Id="rId119" Type="http://schemas.openxmlformats.org/officeDocument/2006/relationships/oleObject" Target="embeddings/oleObject49.bin"/><Relationship Id="rId44" Type="http://schemas.openxmlformats.org/officeDocument/2006/relationships/image" Target="media/image24.wmf"/><Relationship Id="rId60" Type="http://schemas.openxmlformats.org/officeDocument/2006/relationships/image" Target="media/image32.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45.wmf"/><Relationship Id="rId130" Type="http://schemas.openxmlformats.org/officeDocument/2006/relationships/image" Target="media/image67.wmf"/><Relationship Id="rId135" Type="http://schemas.openxmlformats.org/officeDocument/2006/relationships/oleObject" Target="embeddings/oleObject57.bin"/><Relationship Id="rId151" Type="http://schemas.openxmlformats.org/officeDocument/2006/relationships/image" Target="media/image77.wmf"/><Relationship Id="rId156" Type="http://schemas.openxmlformats.org/officeDocument/2006/relationships/oleObject" Target="embeddings/oleObject68.bin"/><Relationship Id="rId177" Type="http://schemas.openxmlformats.org/officeDocument/2006/relationships/oleObject" Target="embeddings/oleObject78.bin"/><Relationship Id="rId198" Type="http://schemas.openxmlformats.org/officeDocument/2006/relationships/image" Target="media/image100.wmf"/><Relationship Id="rId172" Type="http://schemas.openxmlformats.org/officeDocument/2006/relationships/image" Target="media/image87.wmf"/><Relationship Id="rId193" Type="http://schemas.openxmlformats.org/officeDocument/2006/relationships/oleObject" Target="embeddings/oleObject86.bin"/><Relationship Id="rId202" Type="http://schemas.openxmlformats.org/officeDocument/2006/relationships/image" Target="media/image102.wmf"/><Relationship Id="rId207" Type="http://schemas.openxmlformats.org/officeDocument/2006/relationships/oleObject" Target="embeddings/oleObject93.bin"/><Relationship Id="rId223" Type="http://schemas.openxmlformats.org/officeDocument/2006/relationships/image" Target="media/image116.wmf"/><Relationship Id="rId228" Type="http://schemas.openxmlformats.org/officeDocument/2006/relationships/image" Target="media/image119.wmf"/><Relationship Id="rId244" Type="http://schemas.openxmlformats.org/officeDocument/2006/relationships/hyperlink" Target="http://safety.fromru.com/BTP_copy/BTP_06_02/KtkBts.htm" TargetMode="Externa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17.bin"/><Relationship Id="rId76" Type="http://schemas.openxmlformats.org/officeDocument/2006/relationships/image" Target="media/image40.wmf"/><Relationship Id="rId97" Type="http://schemas.openxmlformats.org/officeDocument/2006/relationships/oleObject" Target="embeddings/oleObject38.bin"/><Relationship Id="rId104" Type="http://schemas.openxmlformats.org/officeDocument/2006/relationships/image" Target="media/image54.wmf"/><Relationship Id="rId120" Type="http://schemas.openxmlformats.org/officeDocument/2006/relationships/image" Target="media/image62.wmf"/><Relationship Id="rId125" Type="http://schemas.openxmlformats.org/officeDocument/2006/relationships/oleObject" Target="embeddings/oleObject52.bin"/><Relationship Id="rId141" Type="http://schemas.openxmlformats.org/officeDocument/2006/relationships/image" Target="media/image72.wmf"/><Relationship Id="rId146" Type="http://schemas.openxmlformats.org/officeDocument/2006/relationships/oleObject" Target="embeddings/oleObject63.bin"/><Relationship Id="rId167" Type="http://schemas.openxmlformats.org/officeDocument/2006/relationships/oleObject" Target="embeddings/oleObject73.bin"/><Relationship Id="rId188" Type="http://schemas.openxmlformats.org/officeDocument/2006/relationships/image" Target="media/image95.wmf"/><Relationship Id="rId7" Type="http://schemas.openxmlformats.org/officeDocument/2006/relationships/image" Target="media/image2.png"/><Relationship Id="rId71" Type="http://schemas.openxmlformats.org/officeDocument/2006/relationships/oleObject" Target="embeddings/oleObject25.bin"/><Relationship Id="rId92" Type="http://schemas.openxmlformats.org/officeDocument/2006/relationships/image" Target="media/image48.wmf"/><Relationship Id="rId162" Type="http://schemas.openxmlformats.org/officeDocument/2006/relationships/image" Target="media/image82.wmf"/><Relationship Id="rId183" Type="http://schemas.openxmlformats.org/officeDocument/2006/relationships/oleObject" Target="embeddings/oleObject81.bin"/><Relationship Id="rId213" Type="http://schemas.openxmlformats.org/officeDocument/2006/relationships/oleObject" Target="embeddings/oleObject95.bin"/><Relationship Id="rId218" Type="http://schemas.openxmlformats.org/officeDocument/2006/relationships/image" Target="media/image111.png"/><Relationship Id="rId234" Type="http://schemas.openxmlformats.org/officeDocument/2006/relationships/oleObject" Target="embeddings/oleObject102.bin"/><Relationship Id="rId239" Type="http://schemas.openxmlformats.org/officeDocument/2006/relationships/image" Target="media/image125.wmf"/><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14.wmf"/><Relationship Id="rId40" Type="http://schemas.openxmlformats.org/officeDocument/2006/relationships/image" Target="media/image22.wmf"/><Relationship Id="rId45" Type="http://schemas.openxmlformats.org/officeDocument/2006/relationships/oleObject" Target="embeddings/oleObject12.bin"/><Relationship Id="rId66" Type="http://schemas.openxmlformats.org/officeDocument/2006/relationships/image" Target="media/image35.wmf"/><Relationship Id="rId87" Type="http://schemas.openxmlformats.org/officeDocument/2006/relationships/oleObject" Target="embeddings/oleObject33.bin"/><Relationship Id="rId110" Type="http://schemas.openxmlformats.org/officeDocument/2006/relationships/image" Target="media/image57.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70.wmf"/><Relationship Id="rId157" Type="http://schemas.openxmlformats.org/officeDocument/2006/relationships/image" Target="media/image80.wmf"/><Relationship Id="rId178" Type="http://schemas.openxmlformats.org/officeDocument/2006/relationships/image" Target="media/image90.wmf"/><Relationship Id="rId61" Type="http://schemas.openxmlformats.org/officeDocument/2006/relationships/oleObject" Target="embeddings/oleObject20.bin"/><Relationship Id="rId82" Type="http://schemas.openxmlformats.org/officeDocument/2006/relationships/image" Target="media/image43.wmf"/><Relationship Id="rId152" Type="http://schemas.openxmlformats.org/officeDocument/2006/relationships/oleObject" Target="embeddings/oleObject66.bin"/><Relationship Id="rId173" Type="http://schemas.openxmlformats.org/officeDocument/2006/relationships/oleObject" Target="embeddings/oleObject76.bin"/><Relationship Id="rId194" Type="http://schemas.openxmlformats.org/officeDocument/2006/relationships/image" Target="media/image98.wmf"/><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image" Target="media/image105.png"/><Relationship Id="rId229" Type="http://schemas.openxmlformats.org/officeDocument/2006/relationships/oleObject" Target="embeddings/oleObject100.bin"/><Relationship Id="rId19" Type="http://schemas.openxmlformats.org/officeDocument/2006/relationships/image" Target="media/image10.png"/><Relationship Id="rId224" Type="http://schemas.openxmlformats.org/officeDocument/2006/relationships/image" Target="media/image117.wmf"/><Relationship Id="rId240" Type="http://schemas.openxmlformats.org/officeDocument/2006/relationships/oleObject" Target="embeddings/oleObject105.bin"/><Relationship Id="rId245" Type="http://schemas.openxmlformats.org/officeDocument/2006/relationships/image" Target="media/image127.png"/><Relationship Id="rId14" Type="http://schemas.openxmlformats.org/officeDocument/2006/relationships/image" Target="media/image7.wmf"/><Relationship Id="rId30" Type="http://schemas.openxmlformats.org/officeDocument/2006/relationships/image" Target="media/image17.wmf"/><Relationship Id="rId35" Type="http://schemas.openxmlformats.org/officeDocument/2006/relationships/oleObject" Target="embeddings/oleObject7.bin"/><Relationship Id="rId56" Type="http://schemas.openxmlformats.org/officeDocument/2006/relationships/image" Target="media/image30.wmf"/><Relationship Id="rId77" Type="http://schemas.openxmlformats.org/officeDocument/2006/relationships/oleObject" Target="embeddings/oleObject28.bin"/><Relationship Id="rId100" Type="http://schemas.openxmlformats.org/officeDocument/2006/relationships/image" Target="media/image52.wmf"/><Relationship Id="rId105" Type="http://schemas.openxmlformats.org/officeDocument/2006/relationships/oleObject" Target="embeddings/oleObject42.bin"/><Relationship Id="rId126" Type="http://schemas.openxmlformats.org/officeDocument/2006/relationships/image" Target="media/image65.wmf"/><Relationship Id="rId147" Type="http://schemas.openxmlformats.org/officeDocument/2006/relationships/image" Target="media/image75.wmf"/><Relationship Id="rId168" Type="http://schemas.openxmlformats.org/officeDocument/2006/relationships/image" Target="media/image85.wmf"/><Relationship Id="rId8" Type="http://schemas.openxmlformats.org/officeDocument/2006/relationships/image" Target="media/image3.png"/><Relationship Id="rId51" Type="http://schemas.openxmlformats.org/officeDocument/2006/relationships/oleObject" Target="embeddings/oleObject15.bin"/><Relationship Id="rId72" Type="http://schemas.openxmlformats.org/officeDocument/2006/relationships/image" Target="media/image38.wmf"/><Relationship Id="rId93" Type="http://schemas.openxmlformats.org/officeDocument/2006/relationships/oleObject" Target="embeddings/oleObject36.bin"/><Relationship Id="rId98" Type="http://schemas.openxmlformats.org/officeDocument/2006/relationships/image" Target="media/image51.wmf"/><Relationship Id="rId121" Type="http://schemas.openxmlformats.org/officeDocument/2006/relationships/oleObject" Target="embeddings/oleObject50.bin"/><Relationship Id="rId142" Type="http://schemas.openxmlformats.org/officeDocument/2006/relationships/oleObject" Target="embeddings/oleObject61.bin"/><Relationship Id="rId163" Type="http://schemas.openxmlformats.org/officeDocument/2006/relationships/oleObject" Target="embeddings/oleObject71.bin"/><Relationship Id="rId184" Type="http://schemas.openxmlformats.org/officeDocument/2006/relationships/image" Target="media/image93.wmf"/><Relationship Id="rId189" Type="http://schemas.openxmlformats.org/officeDocument/2006/relationships/oleObject" Target="embeddings/oleObject84.bin"/><Relationship Id="rId219" Type="http://schemas.openxmlformats.org/officeDocument/2006/relationships/image" Target="media/image112.png"/><Relationship Id="rId3" Type="http://schemas.openxmlformats.org/officeDocument/2006/relationships/settings" Target="settings.xml"/><Relationship Id="rId214" Type="http://schemas.openxmlformats.org/officeDocument/2006/relationships/image" Target="media/image109.wmf"/><Relationship Id="rId230" Type="http://schemas.openxmlformats.org/officeDocument/2006/relationships/image" Target="media/image120.wmf"/><Relationship Id="rId235" Type="http://schemas.openxmlformats.org/officeDocument/2006/relationships/image" Target="media/image123.wmf"/><Relationship Id="rId25" Type="http://schemas.openxmlformats.org/officeDocument/2006/relationships/oleObject" Target="embeddings/oleObject2.bin"/><Relationship Id="rId46" Type="http://schemas.openxmlformats.org/officeDocument/2006/relationships/image" Target="media/image25.wmf"/><Relationship Id="rId67" Type="http://schemas.openxmlformats.org/officeDocument/2006/relationships/oleObject" Target="embeddings/oleObject23.bin"/><Relationship Id="rId116" Type="http://schemas.openxmlformats.org/officeDocument/2006/relationships/image" Target="media/image60.wmf"/><Relationship Id="rId137" Type="http://schemas.openxmlformats.org/officeDocument/2006/relationships/oleObject" Target="embeddings/oleObject58.bin"/><Relationship Id="rId158" Type="http://schemas.openxmlformats.org/officeDocument/2006/relationships/oleObject" Target="embeddings/oleObject69.bin"/><Relationship Id="rId20" Type="http://schemas.openxmlformats.org/officeDocument/2006/relationships/image" Target="media/image11.png"/><Relationship Id="rId41" Type="http://schemas.openxmlformats.org/officeDocument/2006/relationships/oleObject" Target="embeddings/oleObject10.bin"/><Relationship Id="rId62" Type="http://schemas.openxmlformats.org/officeDocument/2006/relationships/image" Target="media/image33.wmf"/><Relationship Id="rId83" Type="http://schemas.openxmlformats.org/officeDocument/2006/relationships/oleObject" Target="embeddings/oleObject31.bin"/><Relationship Id="rId88" Type="http://schemas.openxmlformats.org/officeDocument/2006/relationships/image" Target="media/image46.wmf"/><Relationship Id="rId111" Type="http://schemas.openxmlformats.org/officeDocument/2006/relationships/oleObject" Target="embeddings/oleObject45.bin"/><Relationship Id="rId132" Type="http://schemas.openxmlformats.org/officeDocument/2006/relationships/image" Target="media/image68.wmf"/><Relationship Id="rId153" Type="http://schemas.openxmlformats.org/officeDocument/2006/relationships/image" Target="media/image78.wmf"/><Relationship Id="rId174" Type="http://schemas.openxmlformats.org/officeDocument/2006/relationships/image" Target="media/image88.wmf"/><Relationship Id="rId179" Type="http://schemas.openxmlformats.org/officeDocument/2006/relationships/oleObject" Target="embeddings/oleObject79.bin"/><Relationship Id="rId195" Type="http://schemas.openxmlformats.org/officeDocument/2006/relationships/oleObject" Target="embeddings/oleObject87.bin"/><Relationship Id="rId209" Type="http://schemas.openxmlformats.org/officeDocument/2006/relationships/image" Target="media/image106.png"/><Relationship Id="rId190" Type="http://schemas.openxmlformats.org/officeDocument/2006/relationships/image" Target="media/image96.wmf"/><Relationship Id="rId204" Type="http://schemas.openxmlformats.org/officeDocument/2006/relationships/image" Target="media/image103.wmf"/><Relationship Id="rId220" Type="http://schemas.openxmlformats.org/officeDocument/2006/relationships/image" Target="media/image113.png"/><Relationship Id="rId225" Type="http://schemas.openxmlformats.org/officeDocument/2006/relationships/oleObject" Target="embeddings/oleObject98.bin"/><Relationship Id="rId241" Type="http://schemas.openxmlformats.org/officeDocument/2006/relationships/image" Target="media/image126.wmf"/><Relationship Id="rId246" Type="http://schemas.openxmlformats.org/officeDocument/2006/relationships/header" Target="header2.xml"/><Relationship Id="rId15" Type="http://schemas.openxmlformats.org/officeDocument/2006/relationships/oleObject" Target="embeddings/_____Microsoft_Excel_97-20033.xls"/><Relationship Id="rId36" Type="http://schemas.openxmlformats.org/officeDocument/2006/relationships/image" Target="media/image20.wmf"/><Relationship Id="rId57" Type="http://schemas.openxmlformats.org/officeDocument/2006/relationships/oleObject" Target="embeddings/oleObject18.bin"/><Relationship Id="rId106" Type="http://schemas.openxmlformats.org/officeDocument/2006/relationships/image" Target="media/image55.wmf"/><Relationship Id="rId127" Type="http://schemas.openxmlformats.org/officeDocument/2006/relationships/oleObject" Target="embeddings/oleObject53.bin"/><Relationship Id="rId10" Type="http://schemas.openxmlformats.org/officeDocument/2006/relationships/oleObject" Target="embeddings/_____Microsoft_Excel_97-20031.xls"/><Relationship Id="rId31" Type="http://schemas.openxmlformats.org/officeDocument/2006/relationships/oleObject" Target="embeddings/oleObject5.bin"/><Relationship Id="rId52" Type="http://schemas.openxmlformats.org/officeDocument/2006/relationships/image" Target="media/image28.wmf"/><Relationship Id="rId73" Type="http://schemas.openxmlformats.org/officeDocument/2006/relationships/oleObject" Target="embeddings/oleObject26.bin"/><Relationship Id="rId78" Type="http://schemas.openxmlformats.org/officeDocument/2006/relationships/image" Target="media/image41.wmf"/><Relationship Id="rId94" Type="http://schemas.openxmlformats.org/officeDocument/2006/relationships/image" Target="media/image49.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3.wmf"/><Relationship Id="rId143" Type="http://schemas.openxmlformats.org/officeDocument/2006/relationships/image" Target="media/image73.wmf"/><Relationship Id="rId148" Type="http://schemas.openxmlformats.org/officeDocument/2006/relationships/oleObject" Target="embeddings/oleObject64.bin"/><Relationship Id="rId164" Type="http://schemas.openxmlformats.org/officeDocument/2006/relationships/image" Target="media/image83.wmf"/><Relationship Id="rId169" Type="http://schemas.openxmlformats.org/officeDocument/2006/relationships/oleObject" Target="embeddings/oleObject74.bin"/><Relationship Id="rId185" Type="http://schemas.openxmlformats.org/officeDocument/2006/relationships/oleObject" Target="embeddings/oleObject82.bin"/><Relationship Id="rId4" Type="http://schemas.openxmlformats.org/officeDocument/2006/relationships/webSettings" Target="webSettings.xml"/><Relationship Id="rId9" Type="http://schemas.openxmlformats.org/officeDocument/2006/relationships/image" Target="media/image4.emf"/><Relationship Id="rId180" Type="http://schemas.openxmlformats.org/officeDocument/2006/relationships/image" Target="media/image91.wmf"/><Relationship Id="rId210" Type="http://schemas.openxmlformats.org/officeDocument/2006/relationships/image" Target="media/image107.wmf"/><Relationship Id="rId215" Type="http://schemas.openxmlformats.org/officeDocument/2006/relationships/oleObject" Target="embeddings/oleObject96.bin"/><Relationship Id="rId236" Type="http://schemas.openxmlformats.org/officeDocument/2006/relationships/oleObject" Target="embeddings/oleObject103.bin"/><Relationship Id="rId26" Type="http://schemas.openxmlformats.org/officeDocument/2006/relationships/image" Target="media/image15.wmf"/><Relationship Id="rId231" Type="http://schemas.openxmlformats.org/officeDocument/2006/relationships/oleObject" Target="embeddings/oleObject101.bin"/><Relationship Id="rId47" Type="http://schemas.openxmlformats.org/officeDocument/2006/relationships/oleObject" Target="embeddings/oleObject13.bin"/><Relationship Id="rId68"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8.wmf"/><Relationship Id="rId133" Type="http://schemas.openxmlformats.org/officeDocument/2006/relationships/oleObject" Target="embeddings/oleObject56.bin"/><Relationship Id="rId154" Type="http://schemas.openxmlformats.org/officeDocument/2006/relationships/oleObject" Target="embeddings/oleObject67.bin"/><Relationship Id="rId175" Type="http://schemas.openxmlformats.org/officeDocument/2006/relationships/oleObject" Target="embeddings/oleObject77.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8.wmf"/><Relationship Id="rId221" Type="http://schemas.openxmlformats.org/officeDocument/2006/relationships/image" Target="media/image114.png"/><Relationship Id="rId242" Type="http://schemas.openxmlformats.org/officeDocument/2006/relationships/oleObject" Target="embeddings/oleObject106.bin"/><Relationship Id="rId37" Type="http://schemas.openxmlformats.org/officeDocument/2006/relationships/oleObject" Target="embeddings/oleObject8.bin"/><Relationship Id="rId58" Type="http://schemas.openxmlformats.org/officeDocument/2006/relationships/image" Target="media/image31.wmf"/><Relationship Id="rId79" Type="http://schemas.openxmlformats.org/officeDocument/2006/relationships/oleObject" Target="embeddings/oleObject29.bin"/><Relationship Id="rId102" Type="http://schemas.openxmlformats.org/officeDocument/2006/relationships/image" Target="media/image53.wmf"/><Relationship Id="rId123" Type="http://schemas.openxmlformats.org/officeDocument/2006/relationships/oleObject" Target="embeddings/oleObject51.bin"/><Relationship Id="rId144" Type="http://schemas.openxmlformats.org/officeDocument/2006/relationships/oleObject" Target="embeddings/oleObject62.bin"/><Relationship Id="rId90" Type="http://schemas.openxmlformats.org/officeDocument/2006/relationships/image" Target="media/image47.wmf"/><Relationship Id="rId165" Type="http://schemas.openxmlformats.org/officeDocument/2006/relationships/oleObject" Target="embeddings/oleObject72.bin"/><Relationship Id="rId186" Type="http://schemas.openxmlformats.org/officeDocument/2006/relationships/image" Target="media/image94.wmf"/><Relationship Id="rId211" Type="http://schemas.openxmlformats.org/officeDocument/2006/relationships/oleObject" Target="embeddings/oleObject94.bin"/><Relationship Id="rId232" Type="http://schemas.openxmlformats.org/officeDocument/2006/relationships/image" Target="media/image121.wmf"/><Relationship Id="rId27" Type="http://schemas.openxmlformats.org/officeDocument/2006/relationships/oleObject" Target="embeddings/oleObject3.bin"/><Relationship Id="rId48"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9.wmf"/><Relationship Id="rId80" Type="http://schemas.openxmlformats.org/officeDocument/2006/relationships/image" Target="media/image42.wmf"/><Relationship Id="rId155" Type="http://schemas.openxmlformats.org/officeDocument/2006/relationships/image" Target="media/image79.wmf"/><Relationship Id="rId176" Type="http://schemas.openxmlformats.org/officeDocument/2006/relationships/image" Target="media/image89.wmf"/><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image" Target="media/image115.png"/><Relationship Id="rId243" Type="http://schemas.openxmlformats.org/officeDocument/2006/relationships/oleObject" Target="embeddings/oleObject107.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43489</Words>
  <Characters>247889</Characters>
  <Application>Microsoft Office Word</Application>
  <DocSecurity>0</DocSecurity>
  <Lines>2065</Lines>
  <Paragraphs>581</Paragraphs>
  <ScaleCrop>false</ScaleCrop>
  <Company>Reanimator Extreme Edition</Company>
  <LinksUpToDate>false</LinksUpToDate>
  <CharactersWithSpaces>290797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РЕФЕРАТ</dc:title>
  <dc:subject/>
  <dc:creator>ирина 1986</dc:creator>
  <cp:keywords/>
  <dc:description/>
  <cp:lastModifiedBy>admin</cp:lastModifiedBy>
  <cp:revision>2</cp:revision>
  <dcterms:created xsi:type="dcterms:W3CDTF">2014-04-14T17:58:00Z</dcterms:created>
  <dcterms:modified xsi:type="dcterms:W3CDTF">2014-04-14T17:58:00Z</dcterms:modified>
</cp:coreProperties>
</file>