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63" w:rsidRDefault="00286263" w:rsidP="00BC22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2B09" w:rsidRDefault="000D2B09" w:rsidP="00BC22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2FA" w:rsidRPr="006D0B30" w:rsidRDefault="00BC22FA" w:rsidP="00BC22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B30">
        <w:rPr>
          <w:rFonts w:ascii="Times New Roman" w:hAnsi="Times New Roman"/>
          <w:b/>
          <w:sz w:val="28"/>
          <w:szCs w:val="28"/>
        </w:rPr>
        <w:t>Оглавление</w:t>
      </w:r>
    </w:p>
    <w:p w:rsidR="00BC22FA" w:rsidRPr="006D0B30" w:rsidRDefault="00BC22FA" w:rsidP="00BC22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2FA" w:rsidRPr="006D0B30" w:rsidRDefault="00BC22FA" w:rsidP="00BC22F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0B30">
        <w:rPr>
          <w:rFonts w:ascii="Times New Roman" w:hAnsi="Times New Roman"/>
          <w:sz w:val="28"/>
          <w:szCs w:val="28"/>
        </w:rPr>
        <w:t>Введение………………………………………………………...…</w:t>
      </w:r>
      <w:r>
        <w:rPr>
          <w:rFonts w:ascii="Times New Roman" w:hAnsi="Times New Roman"/>
          <w:sz w:val="28"/>
          <w:szCs w:val="28"/>
        </w:rPr>
        <w:t>…………</w:t>
      </w:r>
      <w:r w:rsidR="00973FB9">
        <w:rPr>
          <w:rFonts w:ascii="Times New Roman" w:hAnsi="Times New Roman"/>
          <w:sz w:val="28"/>
          <w:szCs w:val="28"/>
        </w:rPr>
        <w:t>3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C22FA">
        <w:rPr>
          <w:rFonts w:ascii="Times New Roman" w:hAnsi="Times New Roman"/>
          <w:sz w:val="28"/>
          <w:szCs w:val="28"/>
        </w:rPr>
        <w:t>§1. Функции, задачи, значение и принципы нормирования труда…</w:t>
      </w:r>
      <w:r>
        <w:rPr>
          <w:rFonts w:ascii="Times New Roman" w:hAnsi="Times New Roman"/>
          <w:sz w:val="28"/>
          <w:szCs w:val="28"/>
        </w:rPr>
        <w:t>……</w:t>
      </w:r>
      <w:r w:rsidR="000D2B09">
        <w:rPr>
          <w:rFonts w:ascii="Times New Roman" w:hAnsi="Times New Roman"/>
          <w:sz w:val="28"/>
          <w:szCs w:val="28"/>
        </w:rPr>
        <w:t>.5</w:t>
      </w:r>
    </w:p>
    <w:p w:rsidR="00BC22FA" w:rsidRDefault="00BC22FA" w:rsidP="00BC22F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0B30">
        <w:rPr>
          <w:rFonts w:ascii="Times New Roman" w:hAnsi="Times New Roman"/>
          <w:sz w:val="28"/>
          <w:szCs w:val="28"/>
        </w:rPr>
        <w:t xml:space="preserve">§2. </w:t>
      </w:r>
      <w:r>
        <w:rPr>
          <w:rFonts w:ascii="Times New Roman" w:hAnsi="Times New Roman"/>
          <w:sz w:val="28"/>
          <w:szCs w:val="28"/>
        </w:rPr>
        <w:t>Классификация норм труда…………….…………….</w:t>
      </w:r>
      <w:r w:rsidRPr="006D0B30">
        <w:rPr>
          <w:rFonts w:ascii="Times New Roman" w:hAnsi="Times New Roman"/>
          <w:sz w:val="28"/>
          <w:szCs w:val="28"/>
        </w:rPr>
        <w:t>……..</w:t>
      </w:r>
      <w:r w:rsidR="000D2B09">
        <w:rPr>
          <w:rFonts w:ascii="Times New Roman" w:hAnsi="Times New Roman"/>
          <w:sz w:val="28"/>
          <w:szCs w:val="28"/>
        </w:rPr>
        <w:t>...................9</w:t>
      </w:r>
    </w:p>
    <w:p w:rsidR="00BC22FA" w:rsidRPr="006D0B30" w:rsidRDefault="00BC22FA" w:rsidP="00BC22F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0B30">
        <w:rPr>
          <w:rFonts w:ascii="Times New Roman" w:hAnsi="Times New Roman"/>
          <w:sz w:val="28"/>
          <w:szCs w:val="28"/>
        </w:rPr>
        <w:t>Заключение…………………………………………………..…</w:t>
      </w:r>
      <w:r w:rsidR="000D2B09">
        <w:rPr>
          <w:rFonts w:ascii="Times New Roman" w:hAnsi="Times New Roman"/>
          <w:sz w:val="28"/>
          <w:szCs w:val="28"/>
        </w:rPr>
        <w:t>…………….15</w:t>
      </w:r>
    </w:p>
    <w:p w:rsidR="00BC22FA" w:rsidRPr="006D0B30" w:rsidRDefault="00BC22FA" w:rsidP="00BC22FA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Pr="006D0B30">
        <w:rPr>
          <w:rFonts w:ascii="Times New Roman" w:hAnsi="Times New Roman"/>
          <w:sz w:val="28"/>
          <w:szCs w:val="28"/>
        </w:rPr>
        <w:t xml:space="preserve"> используемой литературы……………</w:t>
      </w:r>
      <w:r>
        <w:rPr>
          <w:rFonts w:ascii="Times New Roman" w:hAnsi="Times New Roman"/>
          <w:sz w:val="28"/>
          <w:szCs w:val="28"/>
        </w:rPr>
        <w:t>……………..</w:t>
      </w:r>
      <w:r w:rsidRPr="006D0B30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...................</w:t>
      </w:r>
      <w:r w:rsidR="00973FB9">
        <w:rPr>
          <w:rFonts w:ascii="Times New Roman" w:hAnsi="Times New Roman"/>
          <w:sz w:val="28"/>
          <w:szCs w:val="28"/>
        </w:rPr>
        <w:t>1</w:t>
      </w:r>
      <w:r w:rsidR="000D2B09">
        <w:rPr>
          <w:rFonts w:ascii="Times New Roman" w:hAnsi="Times New Roman"/>
          <w:sz w:val="28"/>
          <w:szCs w:val="28"/>
        </w:rPr>
        <w:t>6</w:t>
      </w: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C22FA" w:rsidRDefault="00BC22FA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76F0" w:rsidRPr="00BC22FA" w:rsidRDefault="000D76F0" w:rsidP="00BC22FA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22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69069D" w:rsidRPr="0069069D" w:rsidRDefault="0069069D" w:rsidP="0069069D">
      <w:pPr>
        <w:spacing w:after="187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Важнейшим элементом организации труда, в том числе и заработной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платы, является нормирование -</w:t>
      </w: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установление обоснованных затрат и результатов труда отдельных работников или групп работников при изготовлении продукции или выполнении работы в определенных организационно - технических условиях</w:t>
      </w:r>
      <w:r w:rsidR="00C97B27">
        <w:rPr>
          <w:rStyle w:val="a8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"/>
      </w: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1176" w:rsidRPr="00B30BF3" w:rsidRDefault="0069069D" w:rsidP="00641BA5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3355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Именно вопросам нормирования труда до настоящего времени </w:t>
      </w:r>
      <w:r w:rsidR="00D33555" w:rsidRPr="00D3355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уделялось</w:t>
      </w:r>
      <w:r w:rsidRPr="00D3355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недостаточно внимания. Так по оценкам специалистов, многие руководители </w:t>
      </w:r>
    </w:p>
    <w:p w:rsidR="0069069D" w:rsidRPr="00D33555" w:rsidRDefault="0069069D" w:rsidP="0069069D">
      <w:pPr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3355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Для </w:t>
      </w:r>
      <w:r w:rsidR="000D2B09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достижения данной темы определены следующие задачи:</w:t>
      </w:r>
    </w:p>
    <w:p w:rsidR="00D21176" w:rsidRDefault="00D21176" w:rsidP="0069069D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21176" w:rsidRPr="00D21176" w:rsidRDefault="00D21176" w:rsidP="0069069D">
      <w:pPr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21176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- Рассмотреть основную классификацию норм труда;</w:t>
      </w:r>
    </w:p>
    <w:p w:rsidR="0069069D" w:rsidRDefault="00D33555" w:rsidP="0069069D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21176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- Исследовать ф</w:t>
      </w:r>
      <w:r w:rsidR="0069069D" w:rsidRPr="00D21176">
        <w:rPr>
          <w:rFonts w:ascii="Times New Roman" w:hAnsi="Times New Roman"/>
          <w:sz w:val="28"/>
          <w:szCs w:val="28"/>
        </w:rPr>
        <w:t>ункции, задачи, значение и принципы нормирования труда</w:t>
      </w:r>
      <w:r w:rsidR="00D21176" w:rsidRPr="00D21176">
        <w:rPr>
          <w:rFonts w:ascii="Times New Roman" w:hAnsi="Times New Roman"/>
          <w:sz w:val="28"/>
          <w:szCs w:val="28"/>
        </w:rPr>
        <w:t>;</w:t>
      </w:r>
    </w:p>
    <w:p w:rsidR="000D2B09" w:rsidRPr="000D2B09" w:rsidRDefault="000D2B09" w:rsidP="000D2B0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B09">
        <w:rPr>
          <w:rFonts w:ascii="Times New Roman" w:hAnsi="Times New Roman"/>
          <w:sz w:val="28"/>
          <w:szCs w:val="28"/>
        </w:rPr>
        <w:t xml:space="preserve">Исследование данной темы актуально, поскольку обусловлено тем, что 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0D2B09">
        <w:rPr>
          <w:rFonts w:ascii="Times New Roman" w:hAnsi="Times New Roman"/>
          <w:iCs/>
          <w:sz w:val="28"/>
          <w:szCs w:val="28"/>
        </w:rPr>
        <w:t xml:space="preserve"> </w:t>
      </w:r>
      <w:r w:rsidRPr="000D2B09">
        <w:rPr>
          <w:rFonts w:ascii="Times New Roman" w:hAnsi="Times New Roman"/>
          <w:sz w:val="28"/>
          <w:szCs w:val="28"/>
        </w:rPr>
        <w:t>выполнению норм труда оценивается трудовая деятельность каждого работника и оплачивается его труд. Без нормирования труда невозможна реализация экономического закона распределения по труду.</w:t>
      </w: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B09" w:rsidRPr="00D21176" w:rsidRDefault="000D2B09" w:rsidP="000D2B0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176" w:rsidRPr="00D21176" w:rsidRDefault="00D21176" w:rsidP="0069069D">
      <w:pPr>
        <w:spacing w:after="0" w:line="360" w:lineRule="auto"/>
        <w:jc w:val="both"/>
        <w:outlineLvl w:val="0"/>
        <w:rPr>
          <w:rFonts w:ascii="Verdana" w:eastAsia="Times New Roman" w:hAnsi="Verdana"/>
          <w:bCs/>
          <w:color w:val="000000"/>
          <w:kern w:val="36"/>
          <w:lang w:eastAsia="ru-RU"/>
        </w:rPr>
      </w:pP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C22FA">
        <w:rPr>
          <w:rFonts w:ascii="Times New Roman" w:hAnsi="Times New Roman"/>
          <w:b/>
          <w:bCs/>
          <w:sz w:val="28"/>
          <w:szCs w:val="28"/>
        </w:rPr>
        <w:t>. Функции, задачи, значение и принципы нормирования труда.</w:t>
      </w:r>
    </w:p>
    <w:p w:rsidR="00D33555" w:rsidRPr="00BC22FA" w:rsidRDefault="00D33555" w:rsidP="00D33555">
      <w:pPr>
        <w:spacing w:after="187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технического нормирования состоит в определении предельно допустимой продолжительности всех элементов каждой операции и установлении на основе этих оценок нормы времени.</w:t>
      </w:r>
    </w:p>
    <w:p w:rsidR="00D33555" w:rsidRPr="00BC22FA" w:rsidRDefault="00D33555" w:rsidP="00D33555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Объектом нормирования труда является деятельность работника при выполнении производственной операции, являющейся частью производственного процесса. Операция рассматривается как основной элемент разделения труда на производстве, а следовательно, и основной объект нормирования. Анализ производственной операции предполагает расчленение ее на последовательно уменьшающиеся элементы: комплекс приемов, отдельные приемы, трудовые действия и движения.</w:t>
      </w:r>
    </w:p>
    <w:p w:rsidR="00D33555" w:rsidRPr="00BC22FA" w:rsidRDefault="00D33555" w:rsidP="00D33555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комплексом приемов понимается часть операции, состоящая из приемов, объединенных целевым назначением. Прием представляет собой законченное действие рабочего, имеющее определенное частное значение. В случае, если рабочий постоянно выполняет одну и ту же операцию небольшой продолжительности, для проектирования нормы времени каждый прием расчленяется на трудовые действия, представляющие совокупность трудовых движений. Под трудовым движением понимается часть приема, заключающаяся в прикосновении рабочего к предмету, в однократном его перемещении и др.</w:t>
      </w:r>
    </w:p>
    <w:p w:rsidR="00D33555" w:rsidRPr="00BC22FA" w:rsidRDefault="00D33555" w:rsidP="00D33555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Подробная детализация расчленения производственной операции на составляющие ее элементы повышает точность нормы, но одновременно и увеличивает трудоемкость ее установления и контроля. Детальное расчленение до трудовых действий и движений целесообразно только в массовом производстве</w:t>
      </w:r>
      <w:r w:rsidR="00C97B27">
        <w:rPr>
          <w:rStyle w:val="a8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"/>
      </w:r>
      <w:r w:rsidRPr="00BC2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41BA5" w:rsidRPr="00BC22FA" w:rsidRDefault="00BC22FA" w:rsidP="00641BA5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 xml:space="preserve">Основными функциями нормирования труда являются распределение по труду, научная организация труда и производства, планирование 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>ческих, физиологических и социальных факторов;</w:t>
      </w:r>
    </w:p>
    <w:p w:rsidR="00BC22FA" w:rsidRPr="00BC22FA" w:rsidRDefault="00D33555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22FA" w:rsidRPr="00BC22FA">
        <w:rPr>
          <w:rFonts w:ascii="Times New Roman" w:hAnsi="Times New Roman"/>
          <w:sz w:val="28"/>
          <w:szCs w:val="28"/>
        </w:rPr>
        <w:t>установление и внедрение норм труда; систематический анализ выполнения норм труда и пересмотр устаревших норм</w:t>
      </w:r>
      <w:r w:rsidR="00C97B27">
        <w:rPr>
          <w:rStyle w:val="a8"/>
          <w:rFonts w:ascii="Times New Roman" w:hAnsi="Times New Roman"/>
          <w:sz w:val="28"/>
          <w:szCs w:val="28"/>
        </w:rPr>
        <w:footnoteReference w:id="3"/>
      </w:r>
      <w:r w:rsidR="00BC22FA" w:rsidRPr="00BC22FA">
        <w:rPr>
          <w:rFonts w:ascii="Times New Roman" w:hAnsi="Times New Roman"/>
          <w:sz w:val="28"/>
          <w:szCs w:val="28"/>
        </w:rPr>
        <w:t>.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>Основные задачи нормирования труда состоят в том, чтобы обосновать необходимую и достаточную величину затрат рабочего времени на единицу продукции в конкретных условиях; проектировать рациональные методы труда; систематически анализировать выполнение норм труда для вскрытия резервов производства; постоянно анализировать выполнение норм труда для вскрытия резервов производства; постоянно изучать, обобщать и распространять производственный опыт, пересматривать нормы затрат труда по мере изменения условий труда. Решение этих задач позволит облегчить труд работников, повысить производительность труда и увеличить объем производства</w:t>
      </w:r>
      <w:r w:rsidR="00C97B27">
        <w:rPr>
          <w:rStyle w:val="a8"/>
          <w:rFonts w:ascii="Times New Roman" w:hAnsi="Times New Roman"/>
          <w:sz w:val="28"/>
          <w:szCs w:val="28"/>
        </w:rPr>
        <w:footnoteReference w:id="4"/>
      </w:r>
      <w:r w:rsidRPr="00BC22FA">
        <w:rPr>
          <w:rFonts w:ascii="Times New Roman" w:hAnsi="Times New Roman"/>
          <w:sz w:val="28"/>
          <w:szCs w:val="28"/>
        </w:rPr>
        <w:t>.</w:t>
      </w:r>
    </w:p>
    <w:p w:rsidR="00641BA5" w:rsidRPr="00BC22FA" w:rsidRDefault="00BC22FA" w:rsidP="00641BA5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 xml:space="preserve">Нормирование труда является основой научной организации труда. С помощью методов, применяемых в нормировании труда, выделяются потери и непроизводительные затраты рабочего времени. Путем изучения трудовых движений вырабатываются самые экономные, производительные и наименее утомляющие приемы работы. Это способствует росту производительности труда. Дальнейшее совершенствование организации труда невозможно без улучшения его </w:t>
      </w:r>
    </w:p>
    <w:p w:rsidR="00BC22FA" w:rsidRPr="00BC22FA" w:rsidRDefault="00BC22FA" w:rsidP="00641BA5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 xml:space="preserve">бригады и сравнить их 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 xml:space="preserve">В основу нормирования труда должны быть положены следующие принципы: 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>-научная обоснованность норм труда;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 xml:space="preserve">-равная напряженность норм труда на одинаковых работах в идентичных условиях; 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>-сохранение основной производительной силы общества - трудящихся;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>-участие трудящихся в установлении норм труда.</w:t>
      </w:r>
    </w:p>
    <w:p w:rsidR="00BC22FA" w:rsidRPr="00BC22FA" w:rsidRDefault="00BC22FA" w:rsidP="00BC22F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2FA">
        <w:rPr>
          <w:rFonts w:ascii="Times New Roman" w:hAnsi="Times New Roman"/>
          <w:sz w:val="28"/>
          <w:szCs w:val="28"/>
        </w:rPr>
        <w:t>Норма труда выступает не только как величина необходимых затрат рабочего времени, но и как выражение трудовых обязанностей каждого участника производства</w:t>
      </w:r>
      <w:r w:rsidR="00C97B27">
        <w:rPr>
          <w:rStyle w:val="a8"/>
          <w:rFonts w:ascii="Times New Roman" w:hAnsi="Times New Roman"/>
          <w:sz w:val="28"/>
          <w:szCs w:val="28"/>
        </w:rPr>
        <w:footnoteReference w:id="5"/>
      </w:r>
      <w:r w:rsidRPr="00BC22FA">
        <w:rPr>
          <w:rFonts w:ascii="Times New Roman" w:hAnsi="Times New Roman"/>
          <w:sz w:val="28"/>
          <w:szCs w:val="28"/>
        </w:rPr>
        <w:t>.</w:t>
      </w:r>
    </w:p>
    <w:p w:rsidR="000D76F0" w:rsidRDefault="000D76F0" w:rsidP="000464C9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D76F0" w:rsidRDefault="000D76F0" w:rsidP="000464C9">
      <w:pPr>
        <w:spacing w:after="187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464C9" w:rsidRPr="000464C9" w:rsidRDefault="00BC22FA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0464C9" w:rsidRPr="000464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Классификация норм труда</w:t>
      </w:r>
    </w:p>
    <w:p w:rsidR="000464C9" w:rsidRDefault="000464C9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Задачей нормирования является разработка различных видов норм труда, отличающихся по ряду признаков. </w:t>
      </w:r>
    </w:p>
    <w:p w:rsidR="00641BA5" w:rsidRPr="000464C9" w:rsidRDefault="00F4117F" w:rsidP="00641BA5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117F">
        <w:rPr>
          <w:rFonts w:ascii="Times New Roman" w:hAnsi="Times New Roman"/>
          <w:sz w:val="28"/>
          <w:szCs w:val="28"/>
        </w:rPr>
        <w:t>Нормой труда называется установленный для работника объем работы в час, день (смену), неделю, месяц, год, который он обязан выполнить при нормальных условиях работы. Работодатель обязан обеспечить нормальные условия труда: исправное состояние механизмов, оборудования, приспособлений, своевременное обеспечение технической документацией, надлежащего качества материалами и инструментами для работы, своевременную их подачу, безопасные и здоров</w:t>
      </w:r>
      <w:r w:rsidR="005B04EC">
        <w:rPr>
          <w:rFonts w:ascii="Times New Roman" w:hAnsi="Times New Roman"/>
          <w:sz w:val="28"/>
          <w:szCs w:val="28"/>
        </w:rPr>
        <w:t>ые условия труда. Нормы труда -</w:t>
      </w:r>
      <w:r w:rsidRPr="00F4117F">
        <w:rPr>
          <w:rFonts w:ascii="Times New Roman" w:hAnsi="Times New Roman"/>
          <w:sz w:val="28"/>
          <w:szCs w:val="28"/>
        </w:rPr>
        <w:t xml:space="preserve"> нормы выработки, времени, обслуживан</w:t>
      </w:r>
      <w:r w:rsidR="005B04EC">
        <w:rPr>
          <w:rFonts w:ascii="Times New Roman" w:hAnsi="Times New Roman"/>
          <w:sz w:val="28"/>
          <w:szCs w:val="28"/>
        </w:rPr>
        <w:t xml:space="preserve">ия - </w:t>
      </w:r>
      <w:r w:rsidRPr="00F4117F">
        <w:rPr>
          <w:rFonts w:ascii="Times New Roman" w:hAnsi="Times New Roman"/>
          <w:sz w:val="28"/>
          <w:szCs w:val="28"/>
        </w:rPr>
        <w:t xml:space="preserve">устанавливаются в соответствии с достигнутым уровнем техники, технологии, организации труда и производства и в случае их изменения должны систематически </w:t>
      </w:r>
    </w:p>
    <w:p w:rsidR="000464C9" w:rsidRPr="000464C9" w:rsidRDefault="000464C9" w:rsidP="005B04EC">
      <w:pPr>
        <w:numPr>
          <w:ilvl w:val="0"/>
          <w:numId w:val="1"/>
        </w:num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низационно-технических условиях;</w:t>
      </w:r>
    </w:p>
    <w:p w:rsidR="000464C9" w:rsidRPr="000464C9" w:rsidRDefault="005B04EC" w:rsidP="005B04EC">
      <w:pPr>
        <w:numPr>
          <w:ilvl w:val="0"/>
          <w:numId w:val="1"/>
        </w:num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орма обслуживания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количество единиц оборудования, производственных площадей и других производственных единиц (рабочих мест и др.), которое должно обслуживаться одним работником или группой работников в определенных организационно-технических условиях;</w:t>
      </w:r>
    </w:p>
    <w:p w:rsidR="000464C9" w:rsidRPr="000464C9" w:rsidRDefault="005B04EC" w:rsidP="005B04EC">
      <w:pPr>
        <w:numPr>
          <w:ilvl w:val="0"/>
          <w:numId w:val="1"/>
        </w:num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Норма времени обслуживания -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количество рабочего времени, необходимого для обслуживания единицы оборудования, производственных площадей и других производственных единиц (рабочих мест и др.) одним работником или группой работников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определенных организационно-тех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нических условиях;</w:t>
      </w:r>
    </w:p>
    <w:p w:rsidR="000464C9" w:rsidRPr="000464C9" w:rsidRDefault="005B04EC" w:rsidP="005B04EC">
      <w:pPr>
        <w:numPr>
          <w:ilvl w:val="0"/>
          <w:numId w:val="1"/>
        </w:num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Норма численности -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установленная численность работников определенного профессионально-квалификационного состава, необходимая для выполнения определенного объема работ или для обслуживания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определенных объектов - 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оборудования, производственных площадей, рабочих мест;</w:t>
      </w:r>
    </w:p>
    <w:p w:rsidR="000464C9" w:rsidRPr="000464C9" w:rsidRDefault="005B04EC" w:rsidP="005B04EC">
      <w:pPr>
        <w:numPr>
          <w:ilvl w:val="0"/>
          <w:numId w:val="1"/>
        </w:num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ормированное задание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установленный объем и состав работ, выполняемый одним работником или группой работников заданный отрезок времени (час, смена, сутки, месяц) в определенных организационно-технических условиях;</w:t>
      </w:r>
    </w:p>
    <w:p w:rsidR="000464C9" w:rsidRPr="000464C9" w:rsidRDefault="005B04EC" w:rsidP="005B04EC">
      <w:pPr>
        <w:numPr>
          <w:ilvl w:val="0"/>
          <w:numId w:val="1"/>
        </w:num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ормативы труда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исходные величины, используемые для установления различных норм труда на работы данного вида.</w:t>
      </w:r>
    </w:p>
    <w:p w:rsidR="000464C9" w:rsidRPr="000464C9" w:rsidRDefault="000464C9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степени укрупнения различаются:</w:t>
      </w:r>
    </w:p>
    <w:p w:rsidR="000464C9" w:rsidRPr="000464C9" w:rsidRDefault="005B04EC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дифференцированные нормы 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устанавливаются на основе нормативов, учитывающих технологические особенности отдельных операций; рассчитываются также для отдельных элементов операций, повторяющихся нерегулярно и потому не включаемых в норму выработки;</w:t>
      </w:r>
    </w:p>
    <w:p w:rsidR="000464C9" w:rsidRPr="000464C9" w:rsidRDefault="005B04EC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укрупненные нормы - 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дифференцируются по технологи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ческим особенностям операций;</w:t>
      </w:r>
    </w:p>
    <w:p w:rsidR="000464C9" w:rsidRDefault="005B04EC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комплексные нормы 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устанавливаются на комплекс операций или виды работ, выполняемых одним работником на разных рабочих местах или бригадой работников при условии разделения обязанностей между членами бригады.</w:t>
      </w:r>
    </w:p>
    <w:p w:rsidR="00A95EA8" w:rsidRPr="00A95EA8" w:rsidRDefault="00A95EA8" w:rsidP="00A95EA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5EA8">
        <w:rPr>
          <w:rFonts w:ascii="Times New Roman" w:hAnsi="Times New Roman"/>
          <w:sz w:val="28"/>
          <w:szCs w:val="28"/>
        </w:rPr>
        <w:t xml:space="preserve">Норма численности и норма обслуживания взаимосвязаны, поскольку по норме обслуживания определяется и норма численности, и наоборот. </w:t>
      </w:r>
    </w:p>
    <w:p w:rsidR="000464C9" w:rsidRPr="000464C9" w:rsidRDefault="000464C9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симо от организационно-правовой формы и ведомственной подчиненности;</w:t>
      </w:r>
    </w:p>
    <w:p w:rsidR="000464C9" w:rsidRPr="000464C9" w:rsidRDefault="000464C9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типовые нормы </w:t>
      </w:r>
      <w:r w:rsidR="005B0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устанавливаются с учетом рациональных для данного типа производства организационно-технических условий в централизованном порядке на операции, выполняемые на предприятиях с высоким организационно-техническим уровнем производства. Такие нормы рекомендуются в качестве эталон</w:t>
      </w:r>
      <w:r w:rsidR="005B0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для тех предприятий, где усло</w:t>
      </w:r>
      <w:r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вия работы еще не достигли уровня, на который рассчитаны типовые нормы;</w:t>
      </w:r>
    </w:p>
    <w:p w:rsidR="000464C9" w:rsidRPr="000464C9" w:rsidRDefault="005B04EC" w:rsidP="000464C9">
      <w:pPr>
        <w:spacing w:after="187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местные нормы -</w:t>
      </w:r>
      <w:r w:rsidR="000464C9" w:rsidRPr="000464C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устанавливаются на отдельном предприятии для операций, на которые нет единых или типовых норм или когда организационно-технические условия выполнения работ позволяют установить более высокую норму по сравнению с единой или типовой</w:t>
      </w:r>
      <w:r w:rsidR="00C97B27">
        <w:rPr>
          <w:rStyle w:val="a8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6"/>
      </w:r>
      <w:r w:rsidR="000464C9" w:rsidRPr="00046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20998" w:rsidRDefault="000464C9" w:rsidP="000464C9">
      <w:pPr>
        <w:tabs>
          <w:tab w:val="left" w:pos="6520"/>
        </w:tabs>
      </w:pPr>
      <w:r>
        <w:tab/>
      </w: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464C9">
      <w:pPr>
        <w:tabs>
          <w:tab w:val="left" w:pos="6520"/>
        </w:tabs>
      </w:pPr>
    </w:p>
    <w:p w:rsidR="000A3575" w:rsidRDefault="000A3575" w:rsidP="000A3575">
      <w:pPr>
        <w:tabs>
          <w:tab w:val="left" w:pos="652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0A3575" w:rsidRPr="000A3575" w:rsidRDefault="000A3575" w:rsidP="000A3575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575">
        <w:rPr>
          <w:rFonts w:ascii="Times New Roman" w:hAnsi="Times New Roman"/>
          <w:sz w:val="28"/>
          <w:szCs w:val="28"/>
        </w:rPr>
        <w:t>Мировой опыт свидетельствует о постоянном расширении сферы применения нормирования труда. В зарубежной практике, как правило, лишь небольшие предприятия с численностью работающих до 50 человек не применяют нормы труда, ограничиваясь соблюдением элементарных правил организации труда. Зарубежные специалисты отмечают, что внедряя и совершенствуя нормы труда, предприниматели получают значительный эффект, выражающийся в увеличении объемов выпуска и повышении качества продукции (услуг) при неизменных производственных мощностях, в росте прибыли за счет сокращения издержек, а также социальный эффект за счет снижения текучести кадров, уменьшение числа трудовых конфликтов.</w:t>
      </w:r>
    </w:p>
    <w:p w:rsidR="000A3575" w:rsidRPr="000A3575" w:rsidRDefault="000A3575" w:rsidP="000A3575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3575">
        <w:rPr>
          <w:rFonts w:ascii="Times New Roman" w:hAnsi="Times New Roman"/>
          <w:sz w:val="28"/>
          <w:szCs w:val="28"/>
        </w:rPr>
        <w:t>Таким образом, нормирование труда, являясь инструментом учета, анализа и планирования трудозатрат, влияет на издержки и соответственно на прибыль предприятия. Разработка нормативов и норм труда включает различные методы, среди которых наиболее перспективным считается метод микроэлементного нормирования. Однако в последние годы, в связи с усилением значимости теории качества трудовой жизни, наблюдается отказ от мелочного регламентирования трудовых движений ради обогащения труда и снижения монотонности в работе. В России ослабление внимания к нормированию труда вызвано объективными причинами реформирования экономики. В перспективе каждое предприятие должно будет строить свою систему нормирования труда, учитывающую как ее общеметодологические основы, так и особенности труда в отрасли</w:t>
      </w:r>
      <w:r w:rsidR="00C97B27">
        <w:rPr>
          <w:rStyle w:val="a8"/>
          <w:rFonts w:ascii="Times New Roman" w:hAnsi="Times New Roman"/>
          <w:sz w:val="28"/>
          <w:szCs w:val="28"/>
        </w:rPr>
        <w:footnoteReference w:id="7"/>
      </w:r>
      <w:r w:rsidRPr="000A3575">
        <w:rPr>
          <w:rFonts w:ascii="Times New Roman" w:hAnsi="Times New Roman"/>
          <w:sz w:val="28"/>
          <w:szCs w:val="28"/>
        </w:rPr>
        <w:t>.</w:t>
      </w:r>
    </w:p>
    <w:p w:rsidR="000A3575" w:rsidRDefault="000A3575" w:rsidP="000A3575">
      <w:pPr>
        <w:tabs>
          <w:tab w:val="left" w:pos="65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3575" w:rsidRDefault="000A3575" w:rsidP="000A3575">
      <w:pPr>
        <w:tabs>
          <w:tab w:val="left" w:pos="65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3FB9" w:rsidRDefault="00973FB9" w:rsidP="000A3575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A3575" w:rsidRDefault="000A3575" w:rsidP="000A3575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575">
        <w:rPr>
          <w:rFonts w:ascii="Times New Roman" w:hAnsi="Times New Roman"/>
          <w:b/>
          <w:bCs/>
          <w:sz w:val="28"/>
          <w:szCs w:val="28"/>
        </w:rPr>
        <w:t>Список используемой литературы</w:t>
      </w:r>
    </w:p>
    <w:p w:rsidR="000A3575" w:rsidRPr="000A3575" w:rsidRDefault="000A3575" w:rsidP="000A3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3575">
        <w:rPr>
          <w:rFonts w:ascii="Times New Roman" w:hAnsi="Times New Roman"/>
          <w:sz w:val="28"/>
          <w:szCs w:val="28"/>
        </w:rPr>
        <w:t>Бычин В.Б., Малинин С.В. Нормирование труда: Учебник./ Под ред. Одегова Ю.Г. - М.: Издательство «Экзамен», 2003</w:t>
      </w:r>
    </w:p>
    <w:p w:rsidR="000A3575" w:rsidRPr="000A3575" w:rsidRDefault="000A3575" w:rsidP="000A3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3575">
        <w:rPr>
          <w:rFonts w:ascii="Times New Roman" w:hAnsi="Times New Roman"/>
          <w:sz w:val="28"/>
          <w:szCs w:val="28"/>
        </w:rPr>
        <w:t>Федченко А. Стимулирование работников: зарубежный опыт//Человек и труд, 2003. - №3</w:t>
      </w:r>
    </w:p>
    <w:p w:rsidR="000A3575" w:rsidRPr="000A3575" w:rsidRDefault="000A3575" w:rsidP="000A3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3575">
        <w:rPr>
          <w:rFonts w:ascii="Times New Roman" w:hAnsi="Times New Roman"/>
          <w:sz w:val="28"/>
          <w:szCs w:val="28"/>
        </w:rPr>
        <w:t>Комаров Е. И. Управление персоналом - залог высокой прибыли // Управление персоналом.- 2005.- № 1</w:t>
      </w:r>
    </w:p>
    <w:p w:rsidR="000A3575" w:rsidRPr="000A3575" w:rsidRDefault="000A3575" w:rsidP="000A3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3575">
        <w:rPr>
          <w:rFonts w:ascii="Times New Roman" w:hAnsi="Times New Roman"/>
          <w:bCs/>
          <w:kern w:val="36"/>
          <w:sz w:val="28"/>
          <w:szCs w:val="28"/>
        </w:rPr>
        <w:t>Калачева А.П.Организация работы предприятия.-М.:ПРИОР, 2000.</w:t>
      </w:r>
    </w:p>
    <w:p w:rsidR="000A3575" w:rsidRPr="000A3575" w:rsidRDefault="000A3575" w:rsidP="000A3575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0A357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Аврашков Л.Я. Адамчук В.В., Антонова О.В., и др. Экономика предприятия.- М., ЮНИТИ, 2001.</w:t>
      </w:r>
    </w:p>
    <w:p w:rsidR="000A3575" w:rsidRPr="000A3575" w:rsidRDefault="000A3575" w:rsidP="000A3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3575">
        <w:rPr>
          <w:rFonts w:ascii="Times New Roman" w:hAnsi="Times New Roman"/>
          <w:bCs/>
          <w:sz w:val="28"/>
          <w:szCs w:val="28"/>
        </w:rPr>
        <w:t>Адамчук В.В. и др. Экономика труда: Учебник / Под ред. В.В. Адамчука. - М.: Финансстатинформ, 1999</w:t>
      </w:r>
    </w:p>
    <w:p w:rsidR="000A3575" w:rsidRPr="000A3575" w:rsidRDefault="000A3575" w:rsidP="000A3575">
      <w:pPr>
        <w:tabs>
          <w:tab w:val="left" w:pos="65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0A3575" w:rsidRPr="000A3575" w:rsidSect="00BC22FA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C0" w:rsidRDefault="009406C0">
      <w:r>
        <w:separator/>
      </w:r>
    </w:p>
  </w:endnote>
  <w:endnote w:type="continuationSeparator" w:id="0">
    <w:p w:rsidR="009406C0" w:rsidRDefault="0094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C0" w:rsidRDefault="009406C0">
      <w:r>
        <w:separator/>
      </w:r>
    </w:p>
  </w:footnote>
  <w:footnote w:type="continuationSeparator" w:id="0">
    <w:p w:rsidR="009406C0" w:rsidRDefault="009406C0">
      <w:r>
        <w:continuationSeparator/>
      </w:r>
    </w:p>
  </w:footnote>
  <w:footnote w:id="1">
    <w:p w:rsidR="00C97B27" w:rsidRDefault="00C97B27" w:rsidP="00C97B27">
      <w:pPr>
        <w:spacing w:after="0" w:line="360" w:lineRule="auto"/>
        <w:jc w:val="both"/>
        <w:outlineLvl w:val="0"/>
      </w:pPr>
      <w:r>
        <w:rPr>
          <w:rStyle w:val="a8"/>
        </w:rPr>
        <w:footnoteRef/>
      </w:r>
      <w:r w:rsidRPr="00C97B27">
        <w:rPr>
          <w:rFonts w:ascii="Times New Roman" w:hAnsi="Times New Roman"/>
          <w:sz w:val="20"/>
          <w:szCs w:val="20"/>
        </w:rPr>
        <w:t xml:space="preserve"> </w:t>
      </w:r>
      <w:r w:rsidRPr="00C97B27">
        <w:rPr>
          <w:rFonts w:ascii="Times New Roman" w:hAnsi="Times New Roman"/>
          <w:kern w:val="36"/>
          <w:sz w:val="20"/>
          <w:szCs w:val="20"/>
          <w:lang w:eastAsia="ru-RU"/>
        </w:rPr>
        <w:t>Аврашков Л.Я. Адамчук В.В., Антонова О.В., и др. Экономика предприятия.- М., ЮНИТИ, 2001.</w:t>
      </w:r>
    </w:p>
  </w:footnote>
  <w:footnote w:id="2">
    <w:p w:rsidR="00C97B27" w:rsidRPr="00C97B27" w:rsidRDefault="00C97B27" w:rsidP="00C97B27">
      <w:pPr>
        <w:pStyle w:val="a5"/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C97B27">
        <w:rPr>
          <w:rFonts w:ascii="Times New Roman" w:hAnsi="Times New Roman"/>
          <w:bCs/>
          <w:sz w:val="20"/>
          <w:szCs w:val="20"/>
        </w:rPr>
        <w:t>Адамчук В.В. и др. Экономика труда: Учебник / Под ред. В.В. Адамчука. - М.: Финансстатинформ, 1999</w:t>
      </w:r>
    </w:p>
    <w:p w:rsidR="00C97B27" w:rsidRDefault="00C97B27">
      <w:pPr>
        <w:pStyle w:val="a7"/>
      </w:pPr>
    </w:p>
  </w:footnote>
  <w:footnote w:id="3">
    <w:p w:rsidR="00C97B27" w:rsidRPr="00C97B27" w:rsidRDefault="00C97B27" w:rsidP="00C97B27">
      <w:pPr>
        <w:pStyle w:val="a5"/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C97B27">
        <w:rPr>
          <w:rFonts w:ascii="Times New Roman" w:hAnsi="Times New Roman"/>
          <w:sz w:val="20"/>
          <w:szCs w:val="20"/>
        </w:rPr>
        <w:t>Комаров Е. И. Управление персоналом - залог высокой прибыли // Управление персоналом.- 2005.- № 1</w:t>
      </w:r>
    </w:p>
    <w:p w:rsidR="00C97B27" w:rsidRDefault="00C97B27">
      <w:pPr>
        <w:pStyle w:val="a7"/>
      </w:pPr>
    </w:p>
  </w:footnote>
  <w:footnote w:id="4">
    <w:p w:rsidR="00C97B27" w:rsidRDefault="00C97B27" w:rsidP="00C97B27">
      <w:pPr>
        <w:spacing w:after="0" w:line="360" w:lineRule="auto"/>
        <w:jc w:val="both"/>
        <w:outlineLvl w:val="0"/>
      </w:pPr>
      <w:r>
        <w:rPr>
          <w:rStyle w:val="a8"/>
        </w:rPr>
        <w:footnoteRef/>
      </w:r>
      <w:r>
        <w:t xml:space="preserve"> </w:t>
      </w:r>
      <w:r w:rsidRPr="00C97B27">
        <w:rPr>
          <w:rFonts w:ascii="Times New Roman" w:hAnsi="Times New Roman"/>
          <w:kern w:val="36"/>
          <w:sz w:val="20"/>
          <w:szCs w:val="20"/>
          <w:lang w:eastAsia="ru-RU"/>
        </w:rPr>
        <w:t>Аврашков Л.Я. Адамчук В.В., Антонова О.В., и др. Экономика предприятия.- М., ЮНИТИ, 2001.</w:t>
      </w:r>
    </w:p>
  </w:footnote>
  <w:footnote w:id="5">
    <w:p w:rsidR="00C97B27" w:rsidRPr="00C97B27" w:rsidRDefault="00C97B27" w:rsidP="00C97B27">
      <w:pPr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0"/>
          <w:szCs w:val="20"/>
          <w:lang w:eastAsia="ru-RU"/>
        </w:rPr>
      </w:pPr>
      <w:r>
        <w:rPr>
          <w:rStyle w:val="a8"/>
        </w:rPr>
        <w:footnoteRef/>
      </w:r>
      <w:r>
        <w:t xml:space="preserve"> </w:t>
      </w:r>
      <w:r w:rsidRPr="00C97B27">
        <w:rPr>
          <w:rFonts w:ascii="Times New Roman" w:eastAsia="Times New Roman" w:hAnsi="Times New Roman"/>
          <w:bCs/>
          <w:color w:val="000000"/>
          <w:kern w:val="36"/>
          <w:sz w:val="20"/>
          <w:szCs w:val="20"/>
          <w:lang w:eastAsia="ru-RU"/>
        </w:rPr>
        <w:t>Аврашков Л.Я. Адамчук В.В., Антонова О.В., и др. Экономика предприятия.- М., ЮНИТИ, 2001.</w:t>
      </w:r>
    </w:p>
    <w:p w:rsidR="00C97B27" w:rsidRDefault="00C97B27">
      <w:pPr>
        <w:pStyle w:val="a7"/>
      </w:pPr>
    </w:p>
  </w:footnote>
  <w:footnote w:id="6">
    <w:p w:rsidR="00C97B27" w:rsidRPr="00C97B27" w:rsidRDefault="00C97B27" w:rsidP="00C97B27">
      <w:pPr>
        <w:pStyle w:val="a5"/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C97B27">
        <w:rPr>
          <w:rFonts w:ascii="Times New Roman" w:hAnsi="Times New Roman"/>
          <w:sz w:val="20"/>
          <w:szCs w:val="20"/>
        </w:rPr>
        <w:t>Комаров Е. И. Управление персоналом - залог высокой прибыли // Управление персоналом.- 2005.- № 1</w:t>
      </w:r>
    </w:p>
    <w:p w:rsidR="00C97B27" w:rsidRDefault="00C97B27">
      <w:pPr>
        <w:pStyle w:val="a7"/>
      </w:pPr>
    </w:p>
  </w:footnote>
  <w:footnote w:id="7">
    <w:p w:rsidR="00C97B27" w:rsidRPr="00C97B27" w:rsidRDefault="00C97B27" w:rsidP="00C97B27">
      <w:pPr>
        <w:pStyle w:val="a5"/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C97B27">
        <w:rPr>
          <w:rStyle w:val="a8"/>
          <w:rFonts w:ascii="Times New Roman" w:hAnsi="Times New Roman"/>
          <w:sz w:val="20"/>
          <w:szCs w:val="20"/>
        </w:rPr>
        <w:footnoteRef/>
      </w:r>
      <w:r>
        <w:t xml:space="preserve"> </w:t>
      </w:r>
      <w:r w:rsidRPr="00C97B27">
        <w:rPr>
          <w:rFonts w:ascii="Times New Roman" w:hAnsi="Times New Roman"/>
          <w:sz w:val="20"/>
          <w:szCs w:val="20"/>
        </w:rPr>
        <w:t>Федченко А. Стимулирование работников: зарубежный опыт//Человек и труд, 2003. - №3</w:t>
      </w:r>
    </w:p>
    <w:p w:rsidR="00C97B27" w:rsidRDefault="00C97B27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C9" w:rsidRDefault="000464C9" w:rsidP="00973F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4C9" w:rsidRDefault="000464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C9" w:rsidRDefault="000464C9" w:rsidP="00973FB9">
    <w:pPr>
      <w:pStyle w:val="a3"/>
      <w:framePr w:wrap="around" w:vAnchor="text" w:hAnchor="margin" w:xAlign="center" w:y="1"/>
      <w:rPr>
        <w:rStyle w:val="a4"/>
        <w:noProof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6263">
      <w:rPr>
        <w:rStyle w:val="a4"/>
        <w:noProof/>
      </w:rPr>
      <w:t>- 2 -</w:t>
    </w:r>
    <w:r>
      <w:rPr>
        <w:rStyle w:val="a4"/>
      </w:rPr>
      <w:fldChar w:fldCharType="end"/>
    </w:r>
  </w:p>
  <w:p w:rsidR="000464C9" w:rsidRDefault="000464C9" w:rsidP="00BC22F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81E92"/>
    <w:multiLevelType w:val="hybridMultilevel"/>
    <w:tmpl w:val="FFE6B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6B5674"/>
    <w:multiLevelType w:val="hybridMultilevel"/>
    <w:tmpl w:val="017EA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4C9"/>
    <w:rsid w:val="00020998"/>
    <w:rsid w:val="000464C9"/>
    <w:rsid w:val="000A3575"/>
    <w:rsid w:val="000D2B09"/>
    <w:rsid w:val="000D76F0"/>
    <w:rsid w:val="001E133C"/>
    <w:rsid w:val="00286263"/>
    <w:rsid w:val="005B04EC"/>
    <w:rsid w:val="00641BA5"/>
    <w:rsid w:val="0069069D"/>
    <w:rsid w:val="006B2CAE"/>
    <w:rsid w:val="00844A78"/>
    <w:rsid w:val="008A1A99"/>
    <w:rsid w:val="00907CE6"/>
    <w:rsid w:val="009406C0"/>
    <w:rsid w:val="00973FB9"/>
    <w:rsid w:val="00A61FBD"/>
    <w:rsid w:val="00A95EA8"/>
    <w:rsid w:val="00BC22FA"/>
    <w:rsid w:val="00C97B27"/>
    <w:rsid w:val="00D21176"/>
    <w:rsid w:val="00D33555"/>
    <w:rsid w:val="00F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339D9-7B45-4744-9FF8-143C5B3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64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64C9"/>
  </w:style>
  <w:style w:type="paragraph" w:styleId="a5">
    <w:name w:val="Normal (Web)"/>
    <w:basedOn w:val="a"/>
    <w:unhideWhenUsed/>
    <w:rsid w:val="00F4117F"/>
    <w:pPr>
      <w:spacing w:after="187" w:line="240" w:lineRule="auto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styleId="a6">
    <w:name w:val="footer"/>
    <w:basedOn w:val="a"/>
    <w:rsid w:val="00BC22FA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0A3575"/>
    <w:rPr>
      <w:sz w:val="20"/>
      <w:szCs w:val="20"/>
    </w:rPr>
  </w:style>
  <w:style w:type="character" w:styleId="a8">
    <w:name w:val="footnote reference"/>
    <w:basedOn w:val="a0"/>
    <w:semiHidden/>
    <w:rsid w:val="000A3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Комп</dc:creator>
  <cp:keywords/>
  <dc:description/>
  <cp:lastModifiedBy>admin</cp:lastModifiedBy>
  <cp:revision>2</cp:revision>
  <dcterms:created xsi:type="dcterms:W3CDTF">2014-04-11T16:51:00Z</dcterms:created>
  <dcterms:modified xsi:type="dcterms:W3CDTF">2014-04-11T16:51:00Z</dcterms:modified>
</cp:coreProperties>
</file>