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95" w:rsidRDefault="00123F95" w:rsidP="00417C57">
      <w:pPr>
        <w:pStyle w:val="30"/>
        <w:keepNext w:val="0"/>
        <w:widowControl/>
        <w:spacing w:after="120"/>
        <w:rPr>
          <w:szCs w:val="24"/>
        </w:rPr>
      </w:pPr>
    </w:p>
    <w:p w:rsidR="00417C57" w:rsidRPr="00417C57" w:rsidRDefault="00417C57" w:rsidP="00417C57">
      <w:pPr>
        <w:pStyle w:val="30"/>
        <w:keepNext w:val="0"/>
        <w:widowControl/>
        <w:spacing w:after="120"/>
        <w:rPr>
          <w:szCs w:val="24"/>
        </w:rPr>
      </w:pPr>
      <w:r w:rsidRPr="00417C57">
        <w:rPr>
          <w:szCs w:val="24"/>
        </w:rPr>
        <w:t>Федеральное агентство по образованию</w:t>
      </w:r>
    </w:p>
    <w:p w:rsidR="00417C57" w:rsidRPr="00417C57" w:rsidRDefault="00417C57" w:rsidP="00417C57">
      <w:pPr>
        <w:jc w:val="center"/>
        <w:rPr>
          <w:b/>
          <w:sz w:val="24"/>
        </w:rPr>
      </w:pPr>
      <w:r w:rsidRPr="00417C57">
        <w:rPr>
          <w:b/>
          <w:sz w:val="24"/>
        </w:rPr>
        <w:t>Новокузнецкий филиал-институт</w:t>
      </w:r>
    </w:p>
    <w:p w:rsidR="00417C57" w:rsidRPr="00417C57" w:rsidRDefault="00417C57" w:rsidP="00417C57">
      <w:pPr>
        <w:jc w:val="center"/>
        <w:rPr>
          <w:b/>
          <w:sz w:val="24"/>
        </w:rPr>
      </w:pPr>
      <w:r w:rsidRPr="00417C57">
        <w:rPr>
          <w:b/>
          <w:sz w:val="24"/>
        </w:rPr>
        <w:t>Государственное образовательное учреждение</w:t>
      </w:r>
    </w:p>
    <w:p w:rsidR="00417C57" w:rsidRPr="00417C57" w:rsidRDefault="00417C57" w:rsidP="00417C57">
      <w:pPr>
        <w:jc w:val="center"/>
        <w:rPr>
          <w:b/>
          <w:sz w:val="24"/>
        </w:rPr>
      </w:pPr>
      <w:r w:rsidRPr="00417C57">
        <w:rPr>
          <w:b/>
          <w:sz w:val="24"/>
        </w:rPr>
        <w:t>Высшего профессионального образования</w:t>
      </w:r>
    </w:p>
    <w:p w:rsidR="00417C57" w:rsidRPr="00417C57" w:rsidRDefault="00417C57" w:rsidP="00417C57">
      <w:pPr>
        <w:jc w:val="center"/>
        <w:rPr>
          <w:b/>
          <w:sz w:val="24"/>
        </w:rPr>
      </w:pPr>
      <w:r w:rsidRPr="00417C57">
        <w:rPr>
          <w:b/>
          <w:sz w:val="24"/>
        </w:rPr>
        <w:t>«Кемеровский государственный университет»</w:t>
      </w:r>
    </w:p>
    <w:p w:rsidR="00417C57" w:rsidRPr="00417C57" w:rsidRDefault="00417C57" w:rsidP="00417C57">
      <w:pPr>
        <w:jc w:val="center"/>
        <w:rPr>
          <w:b/>
          <w:sz w:val="24"/>
        </w:rPr>
      </w:pPr>
      <w:r w:rsidRPr="00417C57">
        <w:rPr>
          <w:b/>
          <w:sz w:val="24"/>
        </w:rPr>
        <w:t xml:space="preserve">Кафедра </w:t>
      </w:r>
      <w:r w:rsidR="00973DD7">
        <w:rPr>
          <w:b/>
          <w:sz w:val="24"/>
        </w:rPr>
        <w:t>муниципального управления</w:t>
      </w:r>
    </w:p>
    <w:p w:rsidR="00E43E88" w:rsidRPr="00417C57" w:rsidRDefault="00E43E88" w:rsidP="00E43E88">
      <w:pPr>
        <w:pStyle w:val="2"/>
        <w:spacing w:before="240"/>
        <w:jc w:val="center"/>
        <w:rPr>
          <w:szCs w:val="24"/>
        </w:rPr>
      </w:pPr>
    </w:p>
    <w:p w:rsidR="00E43E88" w:rsidRDefault="00E43E88" w:rsidP="00E43E88">
      <w:pPr>
        <w:pStyle w:val="2"/>
        <w:spacing w:before="240"/>
        <w:jc w:val="center"/>
      </w:pPr>
    </w:p>
    <w:p w:rsidR="00E43E88" w:rsidRPr="00F27746" w:rsidRDefault="00417C57" w:rsidP="00E43E88">
      <w:pPr>
        <w:pStyle w:val="2"/>
        <w:spacing w:before="240"/>
        <w:jc w:val="right"/>
        <w:rPr>
          <w:b w:val="0"/>
          <w:sz w:val="28"/>
        </w:rPr>
      </w:pPr>
      <w:r>
        <w:rPr>
          <w:b w:val="0"/>
          <w:sz w:val="28"/>
        </w:rPr>
        <w:t xml:space="preserve">Студент группы </w:t>
      </w:r>
    </w:p>
    <w:p w:rsidR="00E43E88" w:rsidRDefault="00E43E88" w:rsidP="00E43E88">
      <w:pPr>
        <w:pStyle w:val="2"/>
        <w:spacing w:before="240"/>
        <w:jc w:val="center"/>
        <w:rPr>
          <w:i/>
        </w:rPr>
      </w:pPr>
    </w:p>
    <w:p w:rsidR="00E43E88" w:rsidRDefault="00E43E88" w:rsidP="00E43E88">
      <w:pPr>
        <w:pStyle w:val="2"/>
        <w:spacing w:before="240"/>
        <w:jc w:val="center"/>
      </w:pPr>
    </w:p>
    <w:p w:rsidR="00E43E88" w:rsidRDefault="00E43E88" w:rsidP="00E43E88">
      <w:pPr>
        <w:pStyle w:val="2"/>
        <w:jc w:val="center"/>
        <w:rPr>
          <w:sz w:val="40"/>
        </w:rPr>
      </w:pPr>
      <w:r>
        <w:rPr>
          <w:sz w:val="40"/>
        </w:rPr>
        <w:t>КУРСОВАЯ РАБОТА</w:t>
      </w:r>
    </w:p>
    <w:p w:rsidR="00E43E88" w:rsidRPr="00417C57" w:rsidRDefault="00E43E88" w:rsidP="00E43E88">
      <w:pPr>
        <w:pStyle w:val="2"/>
        <w:jc w:val="center"/>
        <w:rPr>
          <w:color w:val="FF0000"/>
          <w:sz w:val="28"/>
        </w:rPr>
      </w:pPr>
      <w:r w:rsidRPr="00417C57">
        <w:rPr>
          <w:color w:val="FF0000"/>
          <w:sz w:val="28"/>
        </w:rPr>
        <w:t>ПО ОРГАНИЗАЦИИ, НОРМИРОВАНИЮ И ОПЛАТЕ ТРУДА НА ПРЕДПРИЯТИИ ГОРОДСКОГО ЗОЗЯЙСТВА</w:t>
      </w:r>
    </w:p>
    <w:p w:rsidR="00E43E88" w:rsidRDefault="00E43E88" w:rsidP="00E43E88">
      <w:pPr>
        <w:pStyle w:val="a3"/>
      </w:pPr>
    </w:p>
    <w:p w:rsidR="00E43E88" w:rsidRDefault="00E43E88" w:rsidP="00E43E88">
      <w:pPr>
        <w:pStyle w:val="a3"/>
      </w:pPr>
      <w:r>
        <w:t>СОВЕРШЕНСТВОВАНИЕ ОРГАНИЗАЦИИ И НОРМИРОВАНИЯ ТРУДА НА ПРЕДПРИЯТИЯХ ГОРОДСКОГО ПАССАЖИРСКОГО ТРАНСПОРТА</w:t>
      </w:r>
    </w:p>
    <w:p w:rsidR="00E43E88" w:rsidRDefault="00E43E88" w:rsidP="00E43E88">
      <w:pPr>
        <w:jc w:val="center"/>
        <w:rPr>
          <w:sz w:val="32"/>
        </w:rPr>
      </w:pPr>
    </w:p>
    <w:p w:rsidR="00E43E88" w:rsidRDefault="00E43E88" w:rsidP="00E43E88">
      <w:pPr>
        <w:jc w:val="center"/>
        <w:rPr>
          <w:sz w:val="32"/>
        </w:rPr>
      </w:pPr>
    </w:p>
    <w:p w:rsidR="00E43E88" w:rsidRDefault="00E43E88" w:rsidP="00E43E88">
      <w:pPr>
        <w:rPr>
          <w:sz w:val="32"/>
        </w:rPr>
      </w:pPr>
    </w:p>
    <w:p w:rsidR="00E43E88" w:rsidRDefault="00E43E88" w:rsidP="00E43E88">
      <w:pPr>
        <w:rPr>
          <w:sz w:val="32"/>
        </w:rPr>
      </w:pPr>
    </w:p>
    <w:p w:rsidR="00E43E88" w:rsidRDefault="00E43E88" w:rsidP="00E43E88">
      <w:pPr>
        <w:jc w:val="right"/>
      </w:pPr>
      <w:r>
        <w:t>Руководитель:</w:t>
      </w:r>
    </w:p>
    <w:p w:rsidR="00E43E88" w:rsidRDefault="00E43E88" w:rsidP="00E43E88">
      <w:pPr>
        <w:pStyle w:val="4"/>
        <w:rPr>
          <w:i w:val="0"/>
        </w:rPr>
      </w:pPr>
    </w:p>
    <w:p w:rsidR="00E43E88" w:rsidRDefault="00E43E88" w:rsidP="00E43E88"/>
    <w:p w:rsidR="00E43E88" w:rsidRDefault="00E43E88" w:rsidP="00E43E88"/>
    <w:p w:rsidR="00E43E88" w:rsidRDefault="00E43E88" w:rsidP="00E43E88"/>
    <w:p w:rsidR="00E43E88" w:rsidRDefault="00E43E88" w:rsidP="00E43E88"/>
    <w:p w:rsidR="00E43E88" w:rsidRDefault="00E43E88" w:rsidP="00E43E88">
      <w:pPr>
        <w:tabs>
          <w:tab w:val="left" w:pos="5670"/>
        </w:tabs>
      </w:pPr>
      <w:r>
        <w:t>Курсовая работа</w:t>
      </w:r>
      <w:r>
        <w:tab/>
        <w:t>Курсовая работа</w:t>
      </w:r>
    </w:p>
    <w:p w:rsidR="00E43E88" w:rsidRDefault="00E43E88" w:rsidP="00E43E88">
      <w:pPr>
        <w:tabs>
          <w:tab w:val="left" w:pos="5670"/>
          <w:tab w:val="left" w:pos="8364"/>
          <w:tab w:val="right" w:pos="9498"/>
        </w:tabs>
      </w:pPr>
      <w:r>
        <w:t>допущена к защите</w:t>
      </w:r>
      <w:r>
        <w:tab/>
        <w:t>защищена с оценкой «</w:t>
      </w:r>
      <w:r>
        <w:tab/>
      </w:r>
      <w:r>
        <w:rPr>
          <w:u w:val="single"/>
        </w:rPr>
        <w:tab/>
      </w:r>
      <w:r>
        <w:t>»</w:t>
      </w:r>
    </w:p>
    <w:p w:rsidR="00E43E88" w:rsidRDefault="00E43E88" w:rsidP="00E43E88">
      <w:pPr>
        <w:tabs>
          <w:tab w:val="left" w:pos="0"/>
          <w:tab w:val="right" w:leader="underscore" w:pos="2268"/>
          <w:tab w:val="left" w:pos="6379"/>
          <w:tab w:val="right" w:pos="8931"/>
        </w:tabs>
      </w:pPr>
      <w:r>
        <w:tab/>
      </w:r>
      <w:r>
        <w:tab/>
      </w:r>
      <w:r>
        <w:rPr>
          <w:u w:val="single"/>
        </w:rPr>
        <w:tab/>
      </w:r>
    </w:p>
    <w:p w:rsidR="00E43E88" w:rsidRDefault="00E43E88" w:rsidP="00E43E88">
      <w:pPr>
        <w:tabs>
          <w:tab w:val="left" w:pos="6379"/>
          <w:tab w:val="right" w:pos="8931"/>
        </w:tabs>
        <w:rPr>
          <w:position w:val="6"/>
          <w:vertAlign w:val="superscript"/>
        </w:rPr>
      </w:pPr>
      <w:r>
        <w:rPr>
          <w:vertAlign w:val="superscript"/>
        </w:rPr>
        <w:t xml:space="preserve">    подпись руководителя</w:t>
      </w:r>
      <w:r>
        <w:tab/>
        <w:t xml:space="preserve">      </w:t>
      </w:r>
      <w:r>
        <w:rPr>
          <w:position w:val="6"/>
          <w:vertAlign w:val="superscript"/>
        </w:rPr>
        <w:t>подпись руководителя</w:t>
      </w:r>
    </w:p>
    <w:p w:rsidR="00E43E88" w:rsidRDefault="00E43E88" w:rsidP="00E43E88">
      <w:pPr>
        <w:tabs>
          <w:tab w:val="left" w:pos="0"/>
          <w:tab w:val="right" w:pos="567"/>
          <w:tab w:val="left" w:pos="709"/>
          <w:tab w:val="right" w:pos="2127"/>
          <w:tab w:val="left" w:pos="6663"/>
          <w:tab w:val="left" w:pos="6804"/>
          <w:tab w:val="right" w:pos="7230"/>
          <w:tab w:val="left" w:pos="7371"/>
          <w:tab w:val="right" w:pos="8789"/>
        </w:tabs>
        <w:rPr>
          <w:vertAlign w:val="superscript"/>
        </w:rPr>
      </w:pPr>
      <w:r>
        <w:rPr>
          <w:vertAlign w:val="superscript"/>
        </w:rPr>
        <w:t>«</w:t>
      </w:r>
      <w:r>
        <w:rPr>
          <w:u w:val="single"/>
          <w:vertAlign w:val="superscript"/>
        </w:rPr>
        <w:tab/>
      </w:r>
      <w:r>
        <w:rPr>
          <w:vertAlign w:val="superscript"/>
        </w:rPr>
        <w:t xml:space="preserve">» </w:t>
      </w:r>
      <w:r>
        <w:rPr>
          <w:u w:val="single"/>
          <w:vertAlign w:val="superscript"/>
        </w:rPr>
        <w:tab/>
      </w:r>
      <w:r>
        <w:rPr>
          <w:u w:val="single"/>
          <w:vertAlign w:val="superscript"/>
        </w:rPr>
        <w:tab/>
      </w:r>
      <w:r>
        <w:rPr>
          <w:vertAlign w:val="superscript"/>
        </w:rPr>
        <w:t>200_ г.</w:t>
      </w:r>
      <w:r>
        <w:rPr>
          <w:vertAlign w:val="superscript"/>
        </w:rPr>
        <w:tab/>
        <w:t>«</w:t>
      </w:r>
      <w:r>
        <w:rPr>
          <w:vertAlign w:val="superscript"/>
        </w:rPr>
        <w:tab/>
      </w:r>
      <w:r>
        <w:rPr>
          <w:u w:val="single"/>
          <w:vertAlign w:val="superscript"/>
        </w:rPr>
        <w:tab/>
      </w:r>
      <w:r>
        <w:rPr>
          <w:vertAlign w:val="superscript"/>
        </w:rPr>
        <w:t>»</w:t>
      </w:r>
      <w:r>
        <w:rPr>
          <w:u w:val="single"/>
          <w:vertAlign w:val="superscript"/>
        </w:rPr>
        <w:tab/>
      </w:r>
      <w:r>
        <w:rPr>
          <w:u w:val="single"/>
          <w:vertAlign w:val="superscript"/>
        </w:rPr>
        <w:tab/>
      </w:r>
      <w:r>
        <w:rPr>
          <w:vertAlign w:val="superscript"/>
        </w:rPr>
        <w:t>200_ г.</w:t>
      </w:r>
    </w:p>
    <w:p w:rsidR="00E43E88" w:rsidRDefault="00E43E88" w:rsidP="00E43E88">
      <w:pPr>
        <w:tabs>
          <w:tab w:val="left" w:pos="0"/>
          <w:tab w:val="right" w:pos="567"/>
          <w:tab w:val="left" w:pos="709"/>
          <w:tab w:val="right" w:pos="2127"/>
          <w:tab w:val="left" w:pos="6663"/>
          <w:tab w:val="left" w:pos="6804"/>
          <w:tab w:val="right" w:pos="7230"/>
          <w:tab w:val="left" w:pos="7371"/>
          <w:tab w:val="right" w:pos="8789"/>
        </w:tabs>
        <w:rPr>
          <w:vertAlign w:val="superscript"/>
        </w:rPr>
      </w:pPr>
    </w:p>
    <w:p w:rsidR="00E43E88" w:rsidRDefault="00E43E88" w:rsidP="00E43E88">
      <w:pPr>
        <w:pStyle w:val="6"/>
        <w:tabs>
          <w:tab w:val="left" w:pos="0"/>
          <w:tab w:val="right" w:pos="567"/>
          <w:tab w:val="left" w:pos="709"/>
          <w:tab w:val="right" w:pos="2127"/>
          <w:tab w:val="left" w:pos="6663"/>
          <w:tab w:val="left" w:pos="6804"/>
          <w:tab w:val="right" w:pos="7230"/>
          <w:tab w:val="left" w:pos="7371"/>
          <w:tab w:val="right" w:pos="8789"/>
        </w:tabs>
        <w:jc w:val="left"/>
        <w:rPr>
          <w:position w:val="0"/>
          <w:vertAlign w:val="baseline"/>
        </w:rPr>
      </w:pPr>
    </w:p>
    <w:p w:rsidR="00973DD7" w:rsidRDefault="00973DD7" w:rsidP="00973DD7"/>
    <w:p w:rsidR="00973DD7" w:rsidRDefault="00973DD7" w:rsidP="00973DD7"/>
    <w:p w:rsidR="00E43E88" w:rsidRPr="00564DF6" w:rsidRDefault="00E43E88" w:rsidP="00E43E88">
      <w:pPr>
        <w:pStyle w:val="6"/>
        <w:tabs>
          <w:tab w:val="left" w:pos="0"/>
          <w:tab w:val="right" w:pos="567"/>
          <w:tab w:val="left" w:pos="709"/>
          <w:tab w:val="right" w:pos="2127"/>
          <w:tab w:val="left" w:pos="6663"/>
          <w:tab w:val="left" w:pos="6804"/>
          <w:tab w:val="right" w:pos="7230"/>
          <w:tab w:val="left" w:pos="7371"/>
          <w:tab w:val="right" w:pos="8789"/>
        </w:tabs>
        <w:rPr>
          <w:position w:val="0"/>
          <w:sz w:val="24"/>
          <w:szCs w:val="24"/>
          <w:vertAlign w:val="baseline"/>
        </w:rPr>
      </w:pPr>
      <w:r w:rsidRPr="00564DF6">
        <w:rPr>
          <w:position w:val="0"/>
          <w:sz w:val="24"/>
          <w:szCs w:val="24"/>
          <w:vertAlign w:val="baseline"/>
        </w:rPr>
        <w:t xml:space="preserve">Новокузнецк </w:t>
      </w:r>
    </w:p>
    <w:p w:rsidR="00E43E88" w:rsidRPr="00564DF6" w:rsidRDefault="00E43E88" w:rsidP="00EF62E5">
      <w:pPr>
        <w:pStyle w:val="6"/>
        <w:tabs>
          <w:tab w:val="left" w:pos="0"/>
          <w:tab w:val="right" w:pos="567"/>
          <w:tab w:val="left" w:pos="709"/>
          <w:tab w:val="right" w:pos="2127"/>
          <w:tab w:val="left" w:pos="6663"/>
          <w:tab w:val="left" w:pos="6804"/>
          <w:tab w:val="right" w:pos="7230"/>
          <w:tab w:val="left" w:pos="7371"/>
          <w:tab w:val="right" w:pos="8789"/>
        </w:tabs>
        <w:rPr>
          <w:position w:val="0"/>
          <w:sz w:val="24"/>
          <w:szCs w:val="24"/>
          <w:vertAlign w:val="baseline"/>
        </w:rPr>
      </w:pPr>
      <w:r w:rsidRPr="00564DF6">
        <w:rPr>
          <w:position w:val="0"/>
          <w:sz w:val="24"/>
          <w:szCs w:val="24"/>
          <w:vertAlign w:val="baseline"/>
        </w:rPr>
        <w:t>200</w:t>
      </w:r>
      <w:r w:rsidR="00EF62E5" w:rsidRPr="00564DF6">
        <w:rPr>
          <w:position w:val="0"/>
          <w:sz w:val="24"/>
          <w:szCs w:val="24"/>
          <w:vertAlign w:val="baseline"/>
        </w:rPr>
        <w:t>9</w:t>
      </w:r>
    </w:p>
    <w:p w:rsidR="00564DF6" w:rsidRDefault="00564DF6" w:rsidP="00E43E88">
      <w:pPr>
        <w:jc w:val="center"/>
        <w:rPr>
          <w:b/>
          <w:sz w:val="32"/>
          <w:szCs w:val="32"/>
        </w:rPr>
      </w:pPr>
    </w:p>
    <w:p w:rsidR="00F64E31" w:rsidRDefault="00E43E88" w:rsidP="00E43E88">
      <w:pPr>
        <w:jc w:val="center"/>
        <w:rPr>
          <w:b/>
          <w:sz w:val="32"/>
          <w:szCs w:val="32"/>
        </w:rPr>
      </w:pPr>
      <w:r>
        <w:rPr>
          <w:b/>
          <w:sz w:val="32"/>
          <w:szCs w:val="32"/>
        </w:rPr>
        <w:t>РЕФЕРАТ</w:t>
      </w:r>
    </w:p>
    <w:p w:rsidR="00E43E88" w:rsidRDefault="00E43E88" w:rsidP="00E43E88">
      <w:pPr>
        <w:jc w:val="center"/>
        <w:rPr>
          <w:b/>
          <w:sz w:val="32"/>
          <w:szCs w:val="32"/>
        </w:rPr>
      </w:pPr>
    </w:p>
    <w:p w:rsidR="00CE48D3" w:rsidRDefault="00CE48D3" w:rsidP="00E43E88">
      <w:pPr>
        <w:spacing w:line="360" w:lineRule="auto"/>
        <w:jc w:val="both"/>
        <w:rPr>
          <w:b/>
        </w:rPr>
      </w:pPr>
    </w:p>
    <w:p w:rsidR="00E43E88" w:rsidRDefault="00CE48D3" w:rsidP="00E43E88">
      <w:pPr>
        <w:spacing w:line="360" w:lineRule="auto"/>
        <w:jc w:val="both"/>
      </w:pPr>
      <w:r>
        <w:rPr>
          <w:b/>
        </w:rPr>
        <w:t xml:space="preserve">     </w:t>
      </w:r>
      <w:r w:rsidR="00B5646F">
        <w:rPr>
          <w:b/>
        </w:rPr>
        <w:t xml:space="preserve">  </w:t>
      </w:r>
      <w:r>
        <w:t>Пояснительная записка 25 стр., 11 источников.</w:t>
      </w:r>
    </w:p>
    <w:p w:rsidR="00CE48D3" w:rsidRDefault="00CE48D3" w:rsidP="00E43E88">
      <w:pPr>
        <w:spacing w:line="360" w:lineRule="auto"/>
        <w:jc w:val="both"/>
      </w:pPr>
    </w:p>
    <w:p w:rsidR="00CE48D3" w:rsidRDefault="00CE48D3" w:rsidP="00E43E88">
      <w:pPr>
        <w:spacing w:line="360" w:lineRule="auto"/>
        <w:jc w:val="both"/>
        <w:rPr>
          <w:b/>
          <w:sz w:val="32"/>
          <w:szCs w:val="32"/>
        </w:rPr>
      </w:pPr>
      <w:r>
        <w:rPr>
          <w:b/>
          <w:sz w:val="32"/>
          <w:szCs w:val="32"/>
        </w:rPr>
        <w:t xml:space="preserve">     </w:t>
      </w:r>
      <w:r w:rsidR="00B5646F">
        <w:rPr>
          <w:b/>
          <w:sz w:val="32"/>
          <w:szCs w:val="32"/>
        </w:rPr>
        <w:t xml:space="preserve">  </w:t>
      </w:r>
      <w:r>
        <w:rPr>
          <w:b/>
          <w:sz w:val="32"/>
          <w:szCs w:val="32"/>
        </w:rPr>
        <w:t>ОРГАНИЗАЦИЯ, НОРМИРОВАНИЕ ТРУДА, ТРАНСПОРТ, ГОРОДСКОЙ ПАССАЖИРСКИЙ ТРАНСПОРТ, ПУТИ СОВЕРШЕНСТВОВАНИЯ</w:t>
      </w:r>
    </w:p>
    <w:p w:rsidR="00CE48D3" w:rsidRDefault="00CE48D3" w:rsidP="00E43E88">
      <w:pPr>
        <w:spacing w:line="360" w:lineRule="auto"/>
        <w:jc w:val="both"/>
      </w:pPr>
      <w:r>
        <w:t xml:space="preserve">     </w:t>
      </w:r>
      <w:r w:rsidR="00B5646F">
        <w:t xml:space="preserve">  </w:t>
      </w:r>
      <w:r>
        <w:t>Целью работы является разработка мероприятий по совершенствованию организации и нормирования труда в городском пассажирском транспорте. Объектом исследования является городской пассажирский транспорт. Пред</w:t>
      </w:r>
      <w:r w:rsidR="001F5741">
        <w:t xml:space="preserve">метом – организация нормирования труда </w:t>
      </w:r>
      <w:r>
        <w:t xml:space="preserve"> городского пассажирского транспорта. Методы, используемые в данной работе: описательный метод, метод системного анализа.</w:t>
      </w:r>
    </w:p>
    <w:p w:rsidR="00CE48D3" w:rsidRDefault="00CE48D3" w:rsidP="00E43E88">
      <w:pPr>
        <w:spacing w:line="360" w:lineRule="auto"/>
        <w:jc w:val="both"/>
      </w:pPr>
      <w:r>
        <w:t xml:space="preserve">     </w:t>
      </w:r>
      <w:r w:rsidR="00B5646F">
        <w:t xml:space="preserve">  </w:t>
      </w:r>
      <w:r>
        <w:t>В ходе работы раскрыты понятия организации и нормирования труда, городского пассажирского транспорта.</w:t>
      </w:r>
    </w:p>
    <w:p w:rsidR="00CE48D3" w:rsidRDefault="00CE48D3" w:rsidP="00E43E88">
      <w:pPr>
        <w:spacing w:line="360" w:lineRule="auto"/>
        <w:jc w:val="both"/>
      </w:pPr>
      <w:r>
        <w:t xml:space="preserve">     </w:t>
      </w:r>
      <w:r w:rsidR="00B5646F">
        <w:t xml:space="preserve">  </w:t>
      </w:r>
      <w:r>
        <w:t>В результате исследований были предложены пути совершенствования организации и нормирования труда в городском пассажирском транспорте.</w:t>
      </w:r>
    </w:p>
    <w:p w:rsidR="00CE48D3" w:rsidRDefault="00CE48D3" w:rsidP="00E43E88">
      <w:pPr>
        <w:spacing w:line="360" w:lineRule="auto"/>
        <w:jc w:val="both"/>
      </w:pPr>
      <w:r>
        <w:t xml:space="preserve">     </w:t>
      </w:r>
      <w:r w:rsidR="00B5646F">
        <w:t xml:space="preserve">  </w:t>
      </w:r>
      <w:r>
        <w:t>Информационная база исследования: учебные пособия, ресурсы Интернета.</w:t>
      </w:r>
    </w:p>
    <w:p w:rsidR="00CE48D3" w:rsidRDefault="00CE48D3" w:rsidP="00E43E88">
      <w:pPr>
        <w:spacing w:line="360" w:lineRule="auto"/>
        <w:jc w:val="both"/>
      </w:pPr>
    </w:p>
    <w:p w:rsidR="00CE48D3" w:rsidRDefault="00CE48D3" w:rsidP="00E43E88">
      <w:pPr>
        <w:spacing w:line="360" w:lineRule="auto"/>
        <w:jc w:val="both"/>
      </w:pPr>
    </w:p>
    <w:p w:rsidR="00CE48D3" w:rsidRDefault="00CE48D3" w:rsidP="00E43E88">
      <w:pPr>
        <w:spacing w:line="360" w:lineRule="auto"/>
        <w:jc w:val="both"/>
      </w:pPr>
    </w:p>
    <w:p w:rsidR="00CE48D3" w:rsidRDefault="00CE48D3" w:rsidP="00E43E88">
      <w:pPr>
        <w:spacing w:line="360" w:lineRule="auto"/>
        <w:jc w:val="both"/>
      </w:pPr>
    </w:p>
    <w:p w:rsidR="00CE48D3" w:rsidRDefault="00CE48D3" w:rsidP="00E43E88">
      <w:pPr>
        <w:spacing w:line="360" w:lineRule="auto"/>
        <w:jc w:val="both"/>
      </w:pPr>
    </w:p>
    <w:p w:rsidR="00CE48D3" w:rsidRDefault="00CE48D3" w:rsidP="00E43E88">
      <w:pPr>
        <w:spacing w:line="360" w:lineRule="auto"/>
        <w:jc w:val="both"/>
      </w:pPr>
    </w:p>
    <w:p w:rsidR="00CE48D3" w:rsidRDefault="00CE48D3" w:rsidP="00E43E88">
      <w:pPr>
        <w:spacing w:line="360" w:lineRule="auto"/>
        <w:jc w:val="both"/>
      </w:pPr>
    </w:p>
    <w:p w:rsidR="00CE48D3" w:rsidRDefault="00CE48D3" w:rsidP="00E43E88">
      <w:pPr>
        <w:spacing w:line="360" w:lineRule="auto"/>
        <w:jc w:val="both"/>
      </w:pPr>
    </w:p>
    <w:p w:rsidR="00CE48D3" w:rsidRDefault="00CE48D3" w:rsidP="00E43E88">
      <w:pPr>
        <w:spacing w:line="360" w:lineRule="auto"/>
        <w:jc w:val="both"/>
      </w:pPr>
    </w:p>
    <w:p w:rsidR="00CE48D3" w:rsidRDefault="00CE48D3" w:rsidP="00E43E88">
      <w:pPr>
        <w:spacing w:line="360" w:lineRule="auto"/>
        <w:jc w:val="both"/>
      </w:pPr>
    </w:p>
    <w:p w:rsidR="00CE48D3" w:rsidRDefault="00CE48D3" w:rsidP="00CE48D3">
      <w:pPr>
        <w:spacing w:line="360" w:lineRule="auto"/>
        <w:jc w:val="center"/>
        <w:rPr>
          <w:sz w:val="32"/>
          <w:szCs w:val="32"/>
        </w:rPr>
      </w:pPr>
      <w:r w:rsidRPr="00CE48D3">
        <w:rPr>
          <w:sz w:val="32"/>
          <w:szCs w:val="32"/>
        </w:rPr>
        <w:t>Содержание</w:t>
      </w:r>
    </w:p>
    <w:p w:rsidR="00CE48D3" w:rsidRDefault="00CE48D3" w:rsidP="00CE48D3">
      <w:pPr>
        <w:spacing w:line="360" w:lineRule="auto"/>
        <w:jc w:val="center"/>
        <w:rPr>
          <w:sz w:val="32"/>
          <w:szCs w:val="32"/>
        </w:rPr>
      </w:pPr>
    </w:p>
    <w:p w:rsidR="00CE48D3" w:rsidRDefault="00CE48D3" w:rsidP="00CE48D3">
      <w:pPr>
        <w:spacing w:line="360" w:lineRule="auto"/>
        <w:jc w:val="both"/>
      </w:pPr>
      <w:r>
        <w:t>Введение…………………………………………………………………………...4</w:t>
      </w:r>
    </w:p>
    <w:p w:rsidR="00CE48D3" w:rsidRDefault="00CE48D3" w:rsidP="00CE48D3">
      <w:pPr>
        <w:spacing w:line="360" w:lineRule="auto"/>
        <w:jc w:val="both"/>
      </w:pPr>
      <w:r>
        <w:t>1 Теоретические основы организации и нормирования труда на предприятии6</w:t>
      </w:r>
    </w:p>
    <w:p w:rsidR="00CE48D3" w:rsidRDefault="00302B95" w:rsidP="00CE48D3">
      <w:pPr>
        <w:spacing w:line="360" w:lineRule="auto"/>
        <w:jc w:val="both"/>
      </w:pPr>
      <w:r>
        <w:t xml:space="preserve">         1.1 Сущность, задачи и значение организации труда…………………….6</w:t>
      </w:r>
    </w:p>
    <w:p w:rsidR="00302B95" w:rsidRDefault="00302B95" w:rsidP="00CE48D3">
      <w:pPr>
        <w:spacing w:line="360" w:lineRule="auto"/>
        <w:jc w:val="both"/>
      </w:pPr>
      <w:r>
        <w:t xml:space="preserve">         1.2 Сущность и значение нормирования труда…………………………...7</w:t>
      </w:r>
    </w:p>
    <w:p w:rsidR="00302B95" w:rsidRDefault="00302B95" w:rsidP="00CE48D3">
      <w:pPr>
        <w:spacing w:line="360" w:lineRule="auto"/>
        <w:jc w:val="both"/>
      </w:pPr>
      <w:r>
        <w:t>2 Организация и нормирование труда на предприятиях городского пассажирского транспорта……………………………………………...………13</w:t>
      </w:r>
    </w:p>
    <w:p w:rsidR="00302B95" w:rsidRDefault="00302B95" w:rsidP="00CE48D3">
      <w:pPr>
        <w:spacing w:line="360" w:lineRule="auto"/>
        <w:jc w:val="both"/>
      </w:pPr>
      <w:r>
        <w:t xml:space="preserve">         2.1 Сущность городского пассажирского транспорта…………………..13</w:t>
      </w:r>
    </w:p>
    <w:p w:rsidR="00302B95" w:rsidRDefault="00302B95" w:rsidP="00CE48D3">
      <w:pPr>
        <w:spacing w:line="360" w:lineRule="auto"/>
        <w:jc w:val="both"/>
      </w:pPr>
      <w:r>
        <w:t xml:space="preserve">         2.2 Организация труда на предприятиях городского пассажирского транспорта………………………………………………………………………..14</w:t>
      </w:r>
    </w:p>
    <w:p w:rsidR="00302B95" w:rsidRDefault="00302B95" w:rsidP="00CE48D3">
      <w:pPr>
        <w:spacing w:line="360" w:lineRule="auto"/>
        <w:jc w:val="both"/>
      </w:pPr>
      <w:r>
        <w:t>3 Совершенствование организации и нормирования труда на предприятиях городского пассажирского транспорта………………………………………...21</w:t>
      </w:r>
    </w:p>
    <w:p w:rsidR="00302B95" w:rsidRDefault="00302B95" w:rsidP="00CE48D3">
      <w:pPr>
        <w:spacing w:line="360" w:lineRule="auto"/>
        <w:jc w:val="both"/>
      </w:pPr>
      <w:r>
        <w:t>Заключение……………………………………………………………………....24</w:t>
      </w:r>
    </w:p>
    <w:p w:rsidR="00302B95" w:rsidRDefault="00302B95" w:rsidP="00CE48D3">
      <w:pPr>
        <w:spacing w:line="360" w:lineRule="auto"/>
        <w:jc w:val="both"/>
      </w:pPr>
      <w:r>
        <w:t>Список использованных источников…………………………………………..25</w:t>
      </w: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pPr>
    </w:p>
    <w:p w:rsidR="00302B95" w:rsidRDefault="00302B95" w:rsidP="00CE48D3">
      <w:pPr>
        <w:spacing w:line="360" w:lineRule="auto"/>
        <w:jc w:val="both"/>
        <w:rPr>
          <w:b/>
          <w:sz w:val="32"/>
          <w:szCs w:val="32"/>
        </w:rPr>
      </w:pPr>
      <w:r>
        <w:rPr>
          <w:b/>
          <w:sz w:val="32"/>
          <w:szCs w:val="32"/>
        </w:rPr>
        <w:t xml:space="preserve">     </w:t>
      </w:r>
      <w:r w:rsidR="00314650">
        <w:rPr>
          <w:b/>
          <w:sz w:val="32"/>
          <w:szCs w:val="32"/>
        </w:rPr>
        <w:t xml:space="preserve">  </w:t>
      </w:r>
      <w:r>
        <w:rPr>
          <w:b/>
          <w:sz w:val="32"/>
          <w:szCs w:val="32"/>
        </w:rPr>
        <w:t>ВВЕДЕНИЕ</w:t>
      </w:r>
    </w:p>
    <w:p w:rsidR="00302B95" w:rsidRDefault="00302B95" w:rsidP="00CE48D3">
      <w:pPr>
        <w:spacing w:line="360" w:lineRule="auto"/>
        <w:jc w:val="both"/>
        <w:rPr>
          <w:b/>
          <w:sz w:val="32"/>
          <w:szCs w:val="32"/>
        </w:rPr>
      </w:pPr>
    </w:p>
    <w:p w:rsidR="00302B95" w:rsidRDefault="00314650" w:rsidP="00CE48D3">
      <w:pPr>
        <w:spacing w:line="360" w:lineRule="auto"/>
        <w:jc w:val="both"/>
      </w:pPr>
      <w:r>
        <w:t xml:space="preserve">  </w:t>
      </w:r>
      <w:r w:rsidR="00302B95">
        <w:t xml:space="preserve">     Труд – это целесообразная деятельность людей, направленная на создание материальных и культурных ценностей, необходимых для удовлетворения потребностей каждого индивидуума и общества в целом. Люди воздействуя </w:t>
      </w:r>
      <w:r>
        <w:t>на окружающую природную среду изменяют ее, приспосабливая к своим потребностям, обеспечивают свое существование и создают условия для развития и прогресса общества. Роль труда в развитии человека и общества проявляется в том, что в процессе труда создаются не только материальные и духовные ценности, но развиваются сами работники, которые приобретают новые навыки, раскрывают свои способности.</w:t>
      </w:r>
    </w:p>
    <w:p w:rsidR="00314650" w:rsidRDefault="00314650" w:rsidP="00CE48D3">
      <w:pPr>
        <w:spacing w:line="360" w:lineRule="auto"/>
        <w:jc w:val="both"/>
      </w:pPr>
      <w:r>
        <w:t xml:space="preserve">       Организация труда – составная часть экономики труда – это организация труда людей в процессе производства. Под организацией труда понимают деятельность по внедрению рекомендаций науки с целью рационализации процесса труда.</w:t>
      </w:r>
    </w:p>
    <w:p w:rsidR="00314650" w:rsidRDefault="00314650" w:rsidP="00CE48D3">
      <w:pPr>
        <w:spacing w:line="360" w:lineRule="auto"/>
        <w:jc w:val="both"/>
      </w:pPr>
      <w:r>
        <w:t xml:space="preserve">       Нормирование труда – это часть организации труда на предприятии. Под нормированием труда понимают процесс установления научно-обоснованных норм затрат труда на выполнение работ. Научно-обоснованные нормы предполагают учет технических и технологических возможностей производства, учет особенностей применяемых предметов труда, его физиологически оправданную интенсивность, нормальные условия труда.</w:t>
      </w:r>
    </w:p>
    <w:p w:rsidR="003606A8" w:rsidRDefault="003606A8" w:rsidP="00CE48D3">
      <w:pPr>
        <w:spacing w:line="360" w:lineRule="auto"/>
        <w:jc w:val="both"/>
      </w:pPr>
      <w:r>
        <w:t xml:space="preserve">       Совершенствование организации и нормирования труда на предприятиях городского пассажирского транспорта была и остается наиболее актуальной проблемой. Верно разработанная система позволяет трудовым коллективам длительный период времени эффективно функционировать.</w:t>
      </w:r>
    </w:p>
    <w:p w:rsidR="00FF0D2D" w:rsidRDefault="003606A8" w:rsidP="00CE48D3">
      <w:pPr>
        <w:spacing w:line="360" w:lineRule="auto"/>
        <w:jc w:val="both"/>
      </w:pPr>
      <w:r>
        <w:t xml:space="preserve">       Целью работы является разработка мероприятий по совершенствованию организации и нормирования труда в городском пассажирском транспорте. Объектом исследования является городской пассажирский транспорт. </w:t>
      </w:r>
    </w:p>
    <w:p w:rsidR="003606A8" w:rsidRDefault="003606A8" w:rsidP="00CE48D3">
      <w:pPr>
        <w:spacing w:line="360" w:lineRule="auto"/>
        <w:jc w:val="both"/>
      </w:pPr>
      <w:r>
        <w:t>Пред</w:t>
      </w:r>
      <w:r w:rsidR="00FF0D2D">
        <w:t>метом – организация нормирования труда</w:t>
      </w:r>
      <w:r>
        <w:t xml:space="preserve"> городского пассажирского транспорта. Методы, используемые в данной работе: описательный метод, метод системного анализа.</w:t>
      </w:r>
    </w:p>
    <w:p w:rsidR="003606A8" w:rsidRDefault="003606A8" w:rsidP="00CE48D3">
      <w:pPr>
        <w:spacing w:line="360" w:lineRule="auto"/>
        <w:jc w:val="both"/>
      </w:pPr>
      <w:r>
        <w:t xml:space="preserve">       В ходе работы раскрыты понятия организации и нормирования труда, городского пассажирского транспорта.</w:t>
      </w:r>
    </w:p>
    <w:p w:rsidR="003606A8" w:rsidRDefault="003606A8" w:rsidP="00CE48D3">
      <w:pPr>
        <w:spacing w:line="360" w:lineRule="auto"/>
        <w:jc w:val="both"/>
      </w:pPr>
      <w:r>
        <w:t xml:space="preserve">       В результате исследований были предложены пути совершенствования организации и нормирования труда в городском пассажирском транспорте.</w:t>
      </w:r>
    </w:p>
    <w:p w:rsidR="003606A8" w:rsidRDefault="003606A8" w:rsidP="00CE48D3">
      <w:pPr>
        <w:spacing w:line="360" w:lineRule="auto"/>
        <w:jc w:val="both"/>
      </w:pPr>
      <w:r>
        <w:t xml:space="preserve">       В процессе написания курсовой работы использовались литературные источники и ресурсы Интернет. Использовались метод системного анализа и метод описания.</w:t>
      </w: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pPr>
    </w:p>
    <w:p w:rsidR="007C4F30" w:rsidRDefault="007C4F30" w:rsidP="00CE48D3">
      <w:pPr>
        <w:spacing w:line="360" w:lineRule="auto"/>
        <w:jc w:val="both"/>
        <w:rPr>
          <w:b/>
          <w:sz w:val="32"/>
          <w:szCs w:val="32"/>
        </w:rPr>
      </w:pPr>
      <w:r>
        <w:rPr>
          <w:b/>
          <w:sz w:val="32"/>
          <w:szCs w:val="32"/>
        </w:rPr>
        <w:t xml:space="preserve">       1 ТЕОРЕТИЧЕСКИЕ ОСНОВЫ ОРГАНИЗАЦИИ И НОРМИРОВАНИЯ Т РУДА НА ПРЕДПРИЯТИИ</w:t>
      </w:r>
    </w:p>
    <w:p w:rsidR="007C4F30" w:rsidRDefault="007C4F30" w:rsidP="00CE48D3">
      <w:pPr>
        <w:spacing w:line="360" w:lineRule="auto"/>
        <w:jc w:val="both"/>
        <w:rPr>
          <w:b/>
          <w:sz w:val="32"/>
          <w:szCs w:val="32"/>
        </w:rPr>
      </w:pPr>
    </w:p>
    <w:p w:rsidR="007C4F30" w:rsidRDefault="007C4F30" w:rsidP="007C4F30">
      <w:pPr>
        <w:numPr>
          <w:ilvl w:val="1"/>
          <w:numId w:val="1"/>
        </w:numPr>
        <w:spacing w:line="360" w:lineRule="auto"/>
        <w:jc w:val="both"/>
        <w:rPr>
          <w:b/>
        </w:rPr>
      </w:pPr>
      <w:r>
        <w:rPr>
          <w:b/>
        </w:rPr>
        <w:t>Сущность, задачи и значение организации труда</w:t>
      </w:r>
    </w:p>
    <w:p w:rsidR="007C4F30" w:rsidRDefault="007C4F30" w:rsidP="007C4F30">
      <w:pPr>
        <w:spacing w:line="360" w:lineRule="auto"/>
        <w:jc w:val="both"/>
        <w:rPr>
          <w:b/>
        </w:rPr>
      </w:pPr>
    </w:p>
    <w:p w:rsidR="007C4F30" w:rsidRDefault="007C4F30" w:rsidP="007C4F30">
      <w:pPr>
        <w:spacing w:line="360" w:lineRule="auto"/>
        <w:jc w:val="both"/>
      </w:pPr>
      <w:r>
        <w:t xml:space="preserve">       Под современной организацией труда следует понимать такую, которая основывается на достижениях науки и передовом опыте систематически, внедряемых в производство, позволяет наилучшим образом соединить технику и людей в едином производственном процессе, обеспечивает наиболее эффективное использование материальных и трудовых ресурсов, непрерывное повышение производительности труда, способствует сохранению здоровья человека.</w:t>
      </w:r>
    </w:p>
    <w:p w:rsidR="007C4F30" w:rsidRDefault="007C4F30" w:rsidP="007C4F30">
      <w:pPr>
        <w:spacing w:line="360" w:lineRule="auto"/>
        <w:jc w:val="both"/>
      </w:pPr>
      <w:r>
        <w:t xml:space="preserve">       Основные задачи современной организации труда подразделяются на три группы:</w:t>
      </w:r>
    </w:p>
    <w:p w:rsidR="007C4F30" w:rsidRDefault="007C4F30" w:rsidP="007C4F30">
      <w:pPr>
        <w:spacing w:line="360" w:lineRule="auto"/>
        <w:jc w:val="both"/>
      </w:pPr>
      <w:r>
        <w:t xml:space="preserve">       1. Экономические задачи состоят в рациональном использовании труда, обеспечении сокращения трудовых и материальных затрат, что способствует росту производительности труда и повышению эффективности производства;</w:t>
      </w:r>
    </w:p>
    <w:p w:rsidR="003014E7" w:rsidRDefault="003014E7" w:rsidP="007C4F30">
      <w:pPr>
        <w:spacing w:line="360" w:lineRule="auto"/>
        <w:jc w:val="both"/>
      </w:pPr>
      <w:r>
        <w:rPr>
          <w:b/>
        </w:rPr>
        <w:t xml:space="preserve">       </w:t>
      </w:r>
      <w:r>
        <w:t>2. Психофизиологические задачи заключаются в обеспечении благоприятных условий для нормально</w:t>
      </w:r>
      <w:r w:rsidR="005638BA">
        <w:t>го</w:t>
      </w:r>
      <w:r>
        <w:t xml:space="preserve"> функционирования и воспроизводства рабочей силы, сохранении здоровья и работоспособности работников;</w:t>
      </w:r>
    </w:p>
    <w:p w:rsidR="003014E7" w:rsidRDefault="003014E7" w:rsidP="007C4F30">
      <w:pPr>
        <w:spacing w:line="360" w:lineRule="auto"/>
        <w:jc w:val="both"/>
      </w:pPr>
      <w:r>
        <w:t xml:space="preserve">       3. Социальные задачи призваны создавать условия для по</w:t>
      </w:r>
      <w:r w:rsidR="005638BA">
        <w:t>вышения степени содержательности</w:t>
      </w:r>
      <w:r>
        <w:t xml:space="preserve"> и привлекательности труда, достижении заинтересованности в творческом отношении к труду, а также возможностей углубления подготовки и повышения квалификации работников.</w:t>
      </w:r>
    </w:p>
    <w:p w:rsidR="003014E7" w:rsidRDefault="003014E7" w:rsidP="007C4F30">
      <w:pPr>
        <w:spacing w:line="360" w:lineRule="auto"/>
        <w:jc w:val="both"/>
      </w:pPr>
      <w:r>
        <w:t xml:space="preserve">       Выделяют:</w:t>
      </w:r>
    </w:p>
    <w:p w:rsidR="003014E7" w:rsidRDefault="003014E7" w:rsidP="003014E7">
      <w:pPr>
        <w:numPr>
          <w:ilvl w:val="0"/>
          <w:numId w:val="2"/>
        </w:numPr>
        <w:spacing w:line="360" w:lineRule="auto"/>
        <w:jc w:val="both"/>
      </w:pPr>
      <w:r>
        <w:t>Социально-экономические основы организации труда.</w:t>
      </w:r>
    </w:p>
    <w:p w:rsidR="003014E7" w:rsidRDefault="003014E7" w:rsidP="003014E7">
      <w:pPr>
        <w:numPr>
          <w:ilvl w:val="0"/>
          <w:numId w:val="2"/>
        </w:numPr>
        <w:spacing w:line="360" w:lineRule="auto"/>
        <w:jc w:val="both"/>
      </w:pPr>
      <w:r>
        <w:t>Технико-технологические основы организации т руда.</w:t>
      </w:r>
    </w:p>
    <w:p w:rsidR="003014E7" w:rsidRDefault="003014E7" w:rsidP="003014E7">
      <w:pPr>
        <w:numPr>
          <w:ilvl w:val="0"/>
          <w:numId w:val="2"/>
        </w:numPr>
        <w:spacing w:line="360" w:lineRule="auto"/>
        <w:jc w:val="both"/>
      </w:pPr>
      <w:r>
        <w:t>Правовые основы организации т руда.</w:t>
      </w:r>
    </w:p>
    <w:p w:rsidR="003014E7" w:rsidRDefault="003014E7" w:rsidP="003014E7">
      <w:pPr>
        <w:numPr>
          <w:ilvl w:val="0"/>
          <w:numId w:val="2"/>
        </w:numPr>
        <w:spacing w:line="360" w:lineRule="auto"/>
        <w:jc w:val="both"/>
      </w:pPr>
      <w:r>
        <w:t>Психофизиологические основы организации труда.</w:t>
      </w:r>
    </w:p>
    <w:p w:rsidR="003014E7" w:rsidRDefault="003014E7" w:rsidP="003014E7">
      <w:pPr>
        <w:spacing w:line="360" w:lineRule="auto"/>
        <w:jc w:val="both"/>
      </w:pPr>
      <w:r>
        <w:t xml:space="preserve">       Социально-экономические основы организации труда опираются на экономические законы и категории, предусматривающие экономию времени в результате осуществления конкретных мер, перемену труда, стимулирование труда работников, обеспечение им рациональных условий труда.</w:t>
      </w:r>
    </w:p>
    <w:p w:rsidR="003014E7" w:rsidRDefault="003014E7" w:rsidP="003014E7">
      <w:pPr>
        <w:spacing w:line="360" w:lineRule="auto"/>
        <w:jc w:val="both"/>
      </w:pPr>
      <w:r>
        <w:t xml:space="preserve">       Технико-технологические основы организации труда предусматривают внедрение новейшей техники и технологии, что в свою очередь должно базироваться на учете требований</w:t>
      </w:r>
      <w:r w:rsidR="00B5646F">
        <w:t xml:space="preserve"> современной организации т руда на стадии создания новых орудий труда и новой технологии.</w:t>
      </w:r>
    </w:p>
    <w:p w:rsidR="00B5646F" w:rsidRDefault="00B5646F" w:rsidP="003014E7">
      <w:pPr>
        <w:spacing w:line="360" w:lineRule="auto"/>
        <w:jc w:val="both"/>
      </w:pPr>
      <w:r>
        <w:t xml:space="preserve">       Правовые основы предусматривают совокупность государственных законов, правовых норм и правил, регулирующих вопросы труда.</w:t>
      </w:r>
    </w:p>
    <w:p w:rsidR="00B5646F" w:rsidRDefault="00B5646F" w:rsidP="003014E7">
      <w:pPr>
        <w:spacing w:line="360" w:lineRule="auto"/>
        <w:jc w:val="both"/>
      </w:pPr>
      <w:r>
        <w:t xml:space="preserve">       Психофизиологические основы базируются на том, что любое мероприятие по совершенствованию организации труда должно оцениваться с точки зрения того, какое влияние оно оказывает на организм человека, в какой мере способствует сохранению его здоровья.</w:t>
      </w:r>
    </w:p>
    <w:p w:rsidR="00B5646F" w:rsidRDefault="00B5646F" w:rsidP="003014E7">
      <w:pPr>
        <w:spacing w:line="360" w:lineRule="auto"/>
        <w:jc w:val="both"/>
      </w:pPr>
      <w:r>
        <w:t xml:space="preserve">       Организовать труд – это прежде всего разделить его, рационально расставить людей и закрепить между отдельными исполнителями определенную работу.</w:t>
      </w:r>
    </w:p>
    <w:p w:rsidR="00384826" w:rsidRDefault="00384826" w:rsidP="003014E7">
      <w:pPr>
        <w:spacing w:line="360" w:lineRule="auto"/>
        <w:jc w:val="both"/>
      </w:pPr>
    </w:p>
    <w:p w:rsidR="00384826" w:rsidRDefault="00BA5EC3" w:rsidP="00384826">
      <w:pPr>
        <w:numPr>
          <w:ilvl w:val="1"/>
          <w:numId w:val="1"/>
        </w:numPr>
        <w:spacing w:line="360" w:lineRule="auto"/>
        <w:jc w:val="both"/>
        <w:rPr>
          <w:b/>
        </w:rPr>
      </w:pPr>
      <w:r>
        <w:rPr>
          <w:b/>
        </w:rPr>
        <w:t xml:space="preserve"> С</w:t>
      </w:r>
      <w:r w:rsidR="00384826">
        <w:rPr>
          <w:b/>
        </w:rPr>
        <w:t>ущность и значение нормирования труда</w:t>
      </w:r>
    </w:p>
    <w:p w:rsidR="00384826" w:rsidRDefault="00384826" w:rsidP="00384826">
      <w:pPr>
        <w:spacing w:line="360" w:lineRule="auto"/>
        <w:jc w:val="both"/>
        <w:rPr>
          <w:b/>
        </w:rPr>
      </w:pPr>
    </w:p>
    <w:p w:rsidR="00384826" w:rsidRDefault="00384826" w:rsidP="00384826">
      <w:pPr>
        <w:spacing w:line="360" w:lineRule="auto"/>
        <w:jc w:val="both"/>
      </w:pPr>
      <w:r>
        <w:t xml:space="preserve">       Нормирование это вид деятельности по управлению производством, направленный на установление необходимых затрат и результатов труда, а также необходимых соотношений между численностью работников различных групп и количеством единиц оборудования.</w:t>
      </w:r>
    </w:p>
    <w:p w:rsidR="00384826" w:rsidRDefault="00384826" w:rsidP="00384826">
      <w:pPr>
        <w:spacing w:line="360" w:lineRule="auto"/>
        <w:jc w:val="both"/>
      </w:pPr>
      <w:r>
        <w:t xml:space="preserve">       Сущность нормирования состоит в определении необходимых затрат времени на производство единицы продукции (выполнении работы) в запроектированных организационно-технических условиях. Посредством нормирования устанавливаются мера труда и ее конкретное выражение – норма труда.</w:t>
      </w:r>
    </w:p>
    <w:p w:rsidR="00103257" w:rsidRDefault="00384826" w:rsidP="00384826">
      <w:pPr>
        <w:spacing w:line="360" w:lineRule="auto"/>
        <w:jc w:val="both"/>
      </w:pPr>
      <w:r>
        <w:t xml:space="preserve">       Под мерой труда понимают общественно – необходимые затраты рабочего времени (общие затраты) на производство законченной продукции при данном уровне производственного процесса. Мера труда отражает среднеобщественный (среднеотраслевой) уровень затрат труда. Конкретные организационно-технические условия производства на каждом предприятии отличается от среднего уровня развития техники в отрасли и в обществе. Фактические затраты рабочего времени на производство продукции на каждом предприятии и участке могут</w:t>
      </w:r>
      <w:r w:rsidR="00103257">
        <w:t xml:space="preserve"> отличаться от общественно-необходимых затрат в ту или иную сторону. Поэтому на предприятиях устанавливаются и применяются нормы труда, которые определяют величину затрат рабочего времени на выполнение работы для данного предприятия.</w:t>
      </w:r>
    </w:p>
    <w:p w:rsidR="00384826" w:rsidRDefault="00103257" w:rsidP="00384826">
      <w:pPr>
        <w:spacing w:line="360" w:lineRule="auto"/>
        <w:jc w:val="both"/>
      </w:pPr>
      <w:r>
        <w:t xml:space="preserve">       Норма показывает, сколько рабочего времени должно быть затрачено на изготовление единицы продукции или выполнении работы специально подготовленным работником в конкретных организационно-технических условиях.</w:t>
      </w:r>
      <w:r>
        <w:rPr>
          <w:rStyle w:val="a5"/>
        </w:rPr>
        <w:footnoteReference w:id="1"/>
      </w:r>
      <w:r w:rsidR="00384826">
        <w:t xml:space="preserve"> </w:t>
      </w:r>
    </w:p>
    <w:p w:rsidR="00103257" w:rsidRDefault="00103257" w:rsidP="00384826">
      <w:pPr>
        <w:spacing w:line="360" w:lineRule="auto"/>
        <w:jc w:val="both"/>
      </w:pPr>
      <w:r>
        <w:t xml:space="preserve">       Содержанием работ по нормированию труда является анализ производственного процесса, разделение его на части, выбор оптимального варианта технологии и организации труда, проектирование режимов труда и отдыха, систем обслуживания рабочих мест, расчет норм в соответствии с особенностями технологического и трудового процессов, их внедрение и последующая корректировка по мере изменения организационно – технических условий.</w:t>
      </w:r>
    </w:p>
    <w:p w:rsidR="00103257" w:rsidRDefault="00103257" w:rsidP="00384826">
      <w:pPr>
        <w:spacing w:line="360" w:lineRule="auto"/>
        <w:jc w:val="both"/>
      </w:pPr>
      <w:r>
        <w:t xml:space="preserve">       Норму считают научно</w:t>
      </w:r>
      <w:r w:rsidR="00644C4C">
        <w:t xml:space="preserve"> обоснованной только тогда, когда ей дано техническое, экономическое, физиологическое обоснование.</w:t>
      </w:r>
    </w:p>
    <w:p w:rsidR="00644C4C" w:rsidRDefault="00644C4C" w:rsidP="00384826">
      <w:pPr>
        <w:spacing w:line="360" w:lineRule="auto"/>
        <w:jc w:val="both"/>
      </w:pPr>
      <w:r>
        <w:t xml:space="preserve">       Техническое обоснование нормы связано с учетом технических характеристик, обслуживающих процесс машин, агрегатов, механизмов и применяемых инструментов, физико-химических свойств сырья, материалов, применяемые технологии, действующей системы организации труда, квалификации, опыта и навыков исполнителей  и т.д.</w:t>
      </w:r>
    </w:p>
    <w:p w:rsidR="00644C4C" w:rsidRDefault="00644C4C" w:rsidP="00384826">
      <w:pPr>
        <w:spacing w:line="360" w:lineRule="auto"/>
        <w:jc w:val="both"/>
      </w:pPr>
      <w:r>
        <w:t xml:space="preserve">       Экономическое обоснование нормы – выбор наиболее рационального варианта использования рабочей силы в течение определенного времени.</w:t>
      </w:r>
    </w:p>
    <w:p w:rsidR="00644C4C" w:rsidRDefault="00644C4C" w:rsidP="00384826">
      <w:pPr>
        <w:spacing w:line="360" w:lineRule="auto"/>
        <w:jc w:val="both"/>
      </w:pPr>
      <w:r>
        <w:t xml:space="preserve">       Физиологическое обоснование нормы – оценка факторов (тяжесть работы, темп, освещенность рабочего места, шум, температура и т.д.), влияющих на сохранение трудоспособности человека и интенсивности его труда.</w:t>
      </w:r>
    </w:p>
    <w:p w:rsidR="00644C4C" w:rsidRDefault="00644C4C" w:rsidP="00384826">
      <w:pPr>
        <w:spacing w:line="360" w:lineRule="auto"/>
        <w:jc w:val="both"/>
      </w:pPr>
      <w:r>
        <w:t xml:space="preserve">       В настоящие время наблюдается явная недооценка вопросов совершенствования нормирования труда. Эта проблема не только не утрачивает своего значения в условиях рыночных отношений, но, напротив, приобретает еще более</w:t>
      </w:r>
      <w:r w:rsidR="00463F45">
        <w:t xml:space="preserve"> конкретный смысл. Предприниматели и трудовые коллективы предприятий должны быть заинтересованы в снижении издержек производства на единицу продукции или в повышении качества продукции. В обоих случаях требуется учет материальных и трудовых затрат, чтобы они не превышали показателей, за пределами которых предприятие становится убыточным.</w:t>
      </w:r>
    </w:p>
    <w:p w:rsidR="00463F45" w:rsidRDefault="00463F45" w:rsidP="00384826">
      <w:pPr>
        <w:spacing w:line="360" w:lineRule="auto"/>
        <w:jc w:val="both"/>
      </w:pPr>
      <w:r>
        <w:t xml:space="preserve">       Актуальность и необходимость нормирования труда вызваны потребностью постоянного выявления и реализации резервов снижения затрат на производство на базе тщательного изучения и планирования затрат труда и разработки на их основе графика производства продукции или загрузки оборудования, а также решения гуманизации труда.</w:t>
      </w:r>
    </w:p>
    <w:p w:rsidR="00463F45" w:rsidRDefault="00463F45" w:rsidP="00384826">
      <w:pPr>
        <w:spacing w:line="360" w:lineRule="auto"/>
        <w:jc w:val="both"/>
      </w:pPr>
      <w:r>
        <w:t xml:space="preserve">       Основными требованиями к нормированию труда являются:</w:t>
      </w:r>
    </w:p>
    <w:p w:rsidR="00463F45" w:rsidRDefault="00463F45" w:rsidP="00463F45">
      <w:pPr>
        <w:numPr>
          <w:ilvl w:val="0"/>
          <w:numId w:val="3"/>
        </w:numPr>
        <w:spacing w:line="360" w:lineRule="auto"/>
        <w:jc w:val="both"/>
      </w:pPr>
      <w:r>
        <w:t>максимально возможное расширение сферы нормирования труда, обеспечивающее измерение и оценку трудовых затрат;</w:t>
      </w:r>
    </w:p>
    <w:p w:rsidR="00463F45" w:rsidRDefault="00463F45" w:rsidP="00463F45">
      <w:pPr>
        <w:numPr>
          <w:ilvl w:val="0"/>
          <w:numId w:val="3"/>
        </w:numPr>
        <w:spacing w:line="360" w:lineRule="auto"/>
        <w:jc w:val="both"/>
      </w:pPr>
      <w:r>
        <w:t>высокое качество устанавливаемых норм труда, их максимальное приближение к общественно необходимым затратам т руда;</w:t>
      </w:r>
    </w:p>
    <w:p w:rsidR="00463F45" w:rsidRDefault="00F66FF0" w:rsidP="00463F45">
      <w:pPr>
        <w:numPr>
          <w:ilvl w:val="0"/>
          <w:numId w:val="3"/>
        </w:numPr>
        <w:spacing w:line="360" w:lineRule="auto"/>
        <w:jc w:val="both"/>
      </w:pPr>
      <w:r>
        <w:t>научная обоснованность норм труда на базе более полного учета организационно-технических, экономических, психофизиологических и социальных факторов;</w:t>
      </w:r>
    </w:p>
    <w:p w:rsidR="00F66FF0" w:rsidRDefault="00F66FF0" w:rsidP="00F66FF0">
      <w:pPr>
        <w:numPr>
          <w:ilvl w:val="0"/>
          <w:numId w:val="3"/>
        </w:numPr>
        <w:spacing w:line="360" w:lineRule="auto"/>
        <w:jc w:val="both"/>
      </w:pPr>
      <w:r>
        <w:t>гуманизация норм труда, способствующая развитию личности, максимально удовлетворяющая ее творческие, производственные и материальные потребности.</w:t>
      </w:r>
    </w:p>
    <w:p w:rsidR="00F66FF0" w:rsidRDefault="00F66FF0" w:rsidP="00F66FF0">
      <w:pPr>
        <w:spacing w:line="360" w:lineRule="auto"/>
        <w:jc w:val="both"/>
      </w:pPr>
      <w:r>
        <w:t xml:space="preserve">       Нормы труда на предприятии выполняют несколько функций:</w:t>
      </w:r>
      <w:r>
        <w:rPr>
          <w:rStyle w:val="a5"/>
        </w:rPr>
        <w:footnoteReference w:id="2"/>
      </w:r>
    </w:p>
    <w:p w:rsidR="008136D0" w:rsidRDefault="00F66FF0" w:rsidP="008136D0">
      <w:pPr>
        <w:numPr>
          <w:ilvl w:val="0"/>
          <w:numId w:val="4"/>
        </w:numPr>
        <w:spacing w:line="360" w:lineRule="auto"/>
        <w:jc w:val="both"/>
      </w:pPr>
      <w:r>
        <w:t xml:space="preserve">Нормы являются составной частью организации труда. Разрабатываемые для конкретных технико-технологических условий производства, они также подводят итог принятым организационным решениям. Так, нормы исходят из установленных решений по </w:t>
      </w:r>
      <w:r w:rsidR="008136D0">
        <w:t>разделению</w:t>
      </w:r>
      <w:r>
        <w:t xml:space="preserve"> и кооперации труда, организации рабочих мест и организации их обслуживания</w:t>
      </w:r>
      <w:r w:rsidR="008136D0">
        <w:t>, приема, методам и условиям труда. Если изменяются перечисленные организационные элементы, то должны измениться и нормы труда. Поэтому нормирование труда должно осуществляться на основе анализа состояния организации труда. В ходе анализа выявляются возможности для ее улучшения, а после реализации выявленных резервов для новых организационных условий устанавливаются новые нормы труда.</w:t>
      </w:r>
    </w:p>
    <w:p w:rsidR="008136D0" w:rsidRDefault="008136D0" w:rsidP="008136D0">
      <w:pPr>
        <w:numPr>
          <w:ilvl w:val="0"/>
          <w:numId w:val="4"/>
        </w:numPr>
        <w:spacing w:line="360" w:lineRule="auto"/>
        <w:jc w:val="both"/>
      </w:pPr>
      <w:r>
        <w:t>Нормы труда служат инструментом планирования труда. Они используются для определения трудоемкости производственной программы, расчетов необходимой численности персонала и установления его профессионально – квалифицированной структуры.</w:t>
      </w:r>
    </w:p>
    <w:p w:rsidR="009C04B9" w:rsidRDefault="008136D0" w:rsidP="008136D0">
      <w:pPr>
        <w:numPr>
          <w:ilvl w:val="0"/>
          <w:numId w:val="4"/>
        </w:numPr>
        <w:spacing w:line="360" w:lineRule="auto"/>
        <w:jc w:val="both"/>
      </w:pPr>
      <w:r>
        <w:t>нормы труда являются составной частью организации оплаты труда, так как они используются для определения расценок ( это величина сдельного заработка за выполнение единицы определенной работы) на единицу продукции или работ. Расценки  же, в свою очередь, необходимы для определения сдельного заработка работника.</w:t>
      </w:r>
    </w:p>
    <w:p w:rsidR="00F66FF0" w:rsidRDefault="009C04B9" w:rsidP="009C04B9">
      <w:pPr>
        <w:spacing w:line="360" w:lineRule="auto"/>
        <w:jc w:val="both"/>
      </w:pPr>
      <w:r>
        <w:t xml:space="preserve">       Таким образом, норма труда определяет величину и структуру затрат рабочего времени, необходимых для выполнения конкретной работы</w:t>
      </w:r>
      <w:r w:rsidR="00B104D2">
        <w:t>, и является эталоном, с которым сравниваются фактические затраты времени в целях установления их рациональности. Выражая меру труда на каждом рабочем месте, нормы труда, с одной стороны, являются средством получения прибыли, а с другой – должны способствовать решению социальных задач, обеспечивая работающим нормальную интенсивность труда и его содержательность.</w:t>
      </w:r>
      <w:r w:rsidR="00B104D2">
        <w:rPr>
          <w:rStyle w:val="a5"/>
        </w:rPr>
        <w:footnoteReference w:id="3"/>
      </w:r>
      <w:r w:rsidR="008136D0">
        <w:t xml:space="preserve"> </w:t>
      </w:r>
      <w:r w:rsidR="00F66FF0">
        <w:t xml:space="preserve"> </w:t>
      </w:r>
    </w:p>
    <w:p w:rsidR="00B104D2" w:rsidRDefault="00B104D2" w:rsidP="009C04B9">
      <w:pPr>
        <w:spacing w:line="360" w:lineRule="auto"/>
        <w:jc w:val="both"/>
      </w:pPr>
      <w:r>
        <w:t xml:space="preserve">       </w:t>
      </w:r>
      <w:r w:rsidR="00164D85">
        <w:t>В современных условиях назначения нормирования труда – активно воздействовать на потенциальные возможности и результаты деятельности предприятий по достижению двух взаимосвязанных экономических и социальных целей: обеспечение процесса производства</w:t>
      </w:r>
      <w:r w:rsidR="000F1C41">
        <w:t xml:space="preserve"> конкурентоспособных товаров и услуг и рациональное использование человеческого ресурса. В связи с этим повышаются и требования к нормированию труда, которые можно сформировать следующим образом:</w:t>
      </w:r>
    </w:p>
    <w:p w:rsidR="000F1C41" w:rsidRDefault="000F1C41" w:rsidP="000F1C41">
      <w:pPr>
        <w:numPr>
          <w:ilvl w:val="0"/>
          <w:numId w:val="5"/>
        </w:numPr>
        <w:spacing w:line="360" w:lineRule="auto"/>
        <w:jc w:val="both"/>
      </w:pPr>
      <w:r>
        <w:t>максимально большой охват нормирования труда всех категорий работающих, обеспечивающий объективное измерение и оценку их трудовых затрат;</w:t>
      </w:r>
    </w:p>
    <w:p w:rsidR="000F1C41" w:rsidRDefault="000F1C41" w:rsidP="000F1C41">
      <w:pPr>
        <w:numPr>
          <w:ilvl w:val="0"/>
          <w:numId w:val="5"/>
        </w:numPr>
        <w:spacing w:line="360" w:lineRule="auto"/>
        <w:jc w:val="both"/>
      </w:pPr>
      <w:r>
        <w:t>высокое качество норм, устанавливаемых аналитическим методом нормирования с применением прогрессивных нормативных материалов;</w:t>
      </w:r>
    </w:p>
    <w:p w:rsidR="000F1C41" w:rsidRDefault="000F1C41" w:rsidP="000F1C41">
      <w:pPr>
        <w:numPr>
          <w:ilvl w:val="0"/>
          <w:numId w:val="5"/>
        </w:numPr>
        <w:spacing w:line="360" w:lineRule="auto"/>
        <w:jc w:val="both"/>
      </w:pPr>
      <w:r>
        <w:t>комплексный подход при расчете и установлении норм затрат труда путем расчета организационно-технических, экономических, психофизиологических и социальных факторов;</w:t>
      </w:r>
    </w:p>
    <w:p w:rsidR="000F1C41" w:rsidRDefault="000F1C41" w:rsidP="000F1C41">
      <w:pPr>
        <w:numPr>
          <w:ilvl w:val="0"/>
          <w:numId w:val="5"/>
        </w:numPr>
        <w:spacing w:line="360" w:lineRule="auto"/>
        <w:jc w:val="both"/>
      </w:pPr>
      <w:r>
        <w:t>обеспечение нормальной интенсивности труда работников с целью сохранения их длительной работоспособности и здоровья.</w:t>
      </w:r>
    </w:p>
    <w:p w:rsidR="000F1C41" w:rsidRDefault="000F1C41" w:rsidP="000F1C41">
      <w:pPr>
        <w:spacing w:line="360" w:lineRule="auto"/>
        <w:jc w:val="both"/>
      </w:pPr>
      <w:r>
        <w:t xml:space="preserve">      В своей основе процесс установления норм включает:</w:t>
      </w:r>
    </w:p>
    <w:p w:rsidR="000F1C41" w:rsidRDefault="000F1C41" w:rsidP="000F1C41">
      <w:pPr>
        <w:numPr>
          <w:ilvl w:val="0"/>
          <w:numId w:val="8"/>
        </w:numPr>
        <w:spacing w:line="360" w:lineRule="auto"/>
        <w:jc w:val="both"/>
      </w:pPr>
      <w:r>
        <w:t>анализ производственного процесса, разделение его на части;</w:t>
      </w:r>
    </w:p>
    <w:p w:rsidR="000F1C41" w:rsidRDefault="000F1C41" w:rsidP="000F1C41">
      <w:pPr>
        <w:numPr>
          <w:ilvl w:val="0"/>
          <w:numId w:val="8"/>
        </w:numPr>
        <w:spacing w:line="360" w:lineRule="auto"/>
        <w:jc w:val="both"/>
      </w:pPr>
      <w:r>
        <w:t>выбор оптимального варианта технологии и организации труда;</w:t>
      </w:r>
    </w:p>
    <w:p w:rsidR="000F1C41" w:rsidRDefault="000F1C41" w:rsidP="000F1C41">
      <w:pPr>
        <w:numPr>
          <w:ilvl w:val="0"/>
          <w:numId w:val="8"/>
        </w:numPr>
        <w:spacing w:line="360" w:lineRule="auto"/>
        <w:jc w:val="both"/>
      </w:pPr>
      <w:r>
        <w:t>проектирование рациональных режимов</w:t>
      </w:r>
      <w:r w:rsidR="006B5B20">
        <w:t xml:space="preserve"> работы оборудования, приемов и методов труда, системы обслуживания рабочих мест, режимов труда и отдыха;</w:t>
      </w:r>
    </w:p>
    <w:p w:rsidR="00D22319" w:rsidRDefault="00D22319" w:rsidP="000F1C41">
      <w:pPr>
        <w:numPr>
          <w:ilvl w:val="0"/>
          <w:numId w:val="8"/>
        </w:numPr>
        <w:spacing w:line="360" w:lineRule="auto"/>
        <w:jc w:val="both"/>
      </w:pPr>
      <w:r>
        <w:t>расчет норм в соответствии с особенностями технологического и трудового процессов;</w:t>
      </w:r>
    </w:p>
    <w:p w:rsidR="00D22319" w:rsidRDefault="00D22319" w:rsidP="000F1C41">
      <w:pPr>
        <w:numPr>
          <w:ilvl w:val="0"/>
          <w:numId w:val="8"/>
        </w:numPr>
        <w:spacing w:line="360" w:lineRule="auto"/>
        <w:jc w:val="both"/>
      </w:pPr>
      <w:r>
        <w:t>внедрение и последующую корректировку норм по мере изменения организационно – технических условий производства.</w:t>
      </w:r>
    </w:p>
    <w:p w:rsidR="00D22319" w:rsidRPr="00384826" w:rsidRDefault="00D22319" w:rsidP="00D22319">
      <w:pPr>
        <w:spacing w:line="360" w:lineRule="auto"/>
        <w:jc w:val="both"/>
      </w:pPr>
    </w:p>
    <w:p w:rsidR="00B5646F" w:rsidRDefault="00B5646F" w:rsidP="003014E7">
      <w:pPr>
        <w:spacing w:line="360" w:lineRule="auto"/>
        <w:jc w:val="both"/>
      </w:pPr>
    </w:p>
    <w:p w:rsidR="007C4F30" w:rsidRDefault="007C4F30" w:rsidP="007C4F30">
      <w:pPr>
        <w:spacing w:line="360" w:lineRule="auto"/>
        <w:jc w:val="both"/>
        <w:rPr>
          <w:b/>
        </w:rPr>
      </w:pPr>
      <w:r>
        <w:rPr>
          <w:b/>
        </w:rPr>
        <w:t xml:space="preserve"> </w:t>
      </w: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rPr>
      </w:pPr>
    </w:p>
    <w:p w:rsidR="00BA5EC3" w:rsidRDefault="00BA5EC3" w:rsidP="007C4F30">
      <w:pPr>
        <w:spacing w:line="360" w:lineRule="auto"/>
        <w:jc w:val="both"/>
        <w:rPr>
          <w:b/>
          <w:sz w:val="32"/>
          <w:szCs w:val="32"/>
        </w:rPr>
      </w:pPr>
      <w:r>
        <w:rPr>
          <w:sz w:val="32"/>
          <w:szCs w:val="32"/>
        </w:rPr>
        <w:t xml:space="preserve">       </w:t>
      </w:r>
      <w:r>
        <w:rPr>
          <w:b/>
          <w:sz w:val="32"/>
          <w:szCs w:val="32"/>
        </w:rPr>
        <w:t>2 ОРГАНИЗАЦИЯ И НОРМИРОВАНИЕ ТРУДА НА ПРЕДПРИЯТИЯХ ГОРОДСКОГО ПАССАЖИРСКОГО ТРАНСПОРТА</w:t>
      </w:r>
    </w:p>
    <w:p w:rsidR="00BA5EC3" w:rsidRDefault="00BA5EC3" w:rsidP="007C4F30">
      <w:pPr>
        <w:spacing w:line="360" w:lineRule="auto"/>
        <w:jc w:val="both"/>
        <w:rPr>
          <w:b/>
          <w:sz w:val="32"/>
          <w:szCs w:val="32"/>
        </w:rPr>
      </w:pPr>
    </w:p>
    <w:p w:rsidR="00BA5EC3" w:rsidRDefault="00BA5EC3" w:rsidP="007C4F30">
      <w:pPr>
        <w:spacing w:line="360" w:lineRule="auto"/>
        <w:jc w:val="both"/>
      </w:pPr>
      <w:r>
        <w:rPr>
          <w:b/>
          <w:sz w:val="32"/>
          <w:szCs w:val="32"/>
        </w:rPr>
        <w:t xml:space="preserve">       </w:t>
      </w:r>
      <w:r>
        <w:rPr>
          <w:b/>
        </w:rPr>
        <w:t>2.1 Сущность городского пассажирского транспорта</w:t>
      </w:r>
    </w:p>
    <w:p w:rsidR="00BA5EC3" w:rsidRDefault="00BA5EC3" w:rsidP="007C4F30">
      <w:pPr>
        <w:spacing w:line="360" w:lineRule="auto"/>
        <w:jc w:val="both"/>
      </w:pPr>
    </w:p>
    <w:p w:rsidR="00BA5EC3" w:rsidRDefault="00BA5EC3" w:rsidP="007C4F30">
      <w:pPr>
        <w:spacing w:line="360" w:lineRule="auto"/>
        <w:jc w:val="both"/>
      </w:pPr>
      <w:r>
        <w:t xml:space="preserve">       Современный городской пассажирский транспорт включает в себя: электрифицированные железные дороги, метрополитен, трамвай, монорельсовый транспорт, троллейбус, конвейерный транспорт, легковые автомобили, мотороллеры, мотоциклы, велосипеды, речной трамвай, вертолеты.</w:t>
      </w:r>
    </w:p>
    <w:p w:rsidR="00BA5EC3" w:rsidRDefault="00BA5EC3" w:rsidP="007C4F30">
      <w:pPr>
        <w:spacing w:line="360" w:lineRule="auto"/>
        <w:jc w:val="both"/>
        <w:rPr>
          <w:lang w:val="en-US"/>
        </w:rPr>
      </w:pPr>
      <w:r>
        <w:t xml:space="preserve">       Пассажирский транспорт в зависимости от вида пользования транспортными средствами и их принадлежности может быть подразделен на три группы:</w:t>
      </w:r>
      <w:r>
        <w:rPr>
          <w:rStyle w:val="a5"/>
        </w:rPr>
        <w:footnoteReference w:id="4"/>
      </w:r>
    </w:p>
    <w:p w:rsidR="00322CF4" w:rsidRDefault="00322CF4" w:rsidP="00322CF4">
      <w:pPr>
        <w:numPr>
          <w:ilvl w:val="0"/>
          <w:numId w:val="9"/>
        </w:numPr>
        <w:spacing w:line="360" w:lineRule="auto"/>
        <w:jc w:val="both"/>
      </w:pPr>
      <w:r>
        <w:t>общественный транспорт общего пользования – электрифицированные железные дороги, метрополитен, монорельсовый транспорт, троллейбус, автобус, конвейерный транспорт и вертолеты;</w:t>
      </w:r>
    </w:p>
    <w:p w:rsidR="00322CF4" w:rsidRDefault="00322CF4" w:rsidP="00322CF4">
      <w:pPr>
        <w:numPr>
          <w:ilvl w:val="0"/>
          <w:numId w:val="9"/>
        </w:numPr>
        <w:spacing w:line="360" w:lineRule="auto"/>
        <w:jc w:val="both"/>
      </w:pPr>
      <w:r>
        <w:t>общественный индивидуального пользования – такси, легковые автомобили проката и ведомственные;</w:t>
      </w:r>
    </w:p>
    <w:p w:rsidR="00322CF4" w:rsidRDefault="00322CF4" w:rsidP="00322CF4">
      <w:pPr>
        <w:numPr>
          <w:ilvl w:val="0"/>
          <w:numId w:val="9"/>
        </w:numPr>
        <w:spacing w:line="360" w:lineRule="auto"/>
        <w:jc w:val="both"/>
      </w:pPr>
      <w:r>
        <w:t>личный индивидуального пользования – легковые автомобили, мотороллеры, мотоциклы и велосипеды.</w:t>
      </w:r>
    </w:p>
    <w:p w:rsidR="00322CF4" w:rsidRDefault="00322CF4" w:rsidP="00322CF4">
      <w:pPr>
        <w:spacing w:line="360" w:lineRule="auto"/>
        <w:jc w:val="both"/>
      </w:pPr>
      <w:r>
        <w:t xml:space="preserve">       Автобусы – наиболее распространенный вид транспорта. Сеть автобусных линий, как правило, имеет наибольшую протяженность по сравнению с другими видами транспорта.</w:t>
      </w:r>
    </w:p>
    <w:p w:rsidR="00322CF4" w:rsidRDefault="00322CF4" w:rsidP="00322CF4">
      <w:pPr>
        <w:spacing w:line="360" w:lineRule="auto"/>
        <w:jc w:val="both"/>
      </w:pPr>
    </w:p>
    <w:p w:rsidR="00322CF4" w:rsidRDefault="00322CF4" w:rsidP="00322CF4">
      <w:pPr>
        <w:spacing w:line="360" w:lineRule="auto"/>
        <w:jc w:val="both"/>
      </w:pPr>
    </w:p>
    <w:p w:rsidR="00322CF4" w:rsidRDefault="00322CF4" w:rsidP="00322CF4">
      <w:pPr>
        <w:spacing w:line="360" w:lineRule="auto"/>
        <w:jc w:val="both"/>
      </w:pPr>
    </w:p>
    <w:p w:rsidR="00322CF4" w:rsidRDefault="00322CF4" w:rsidP="00322CF4">
      <w:pPr>
        <w:spacing w:line="360" w:lineRule="auto"/>
        <w:jc w:val="both"/>
        <w:rPr>
          <w:b/>
        </w:rPr>
      </w:pPr>
      <w:r>
        <w:rPr>
          <w:b/>
        </w:rPr>
        <w:t xml:space="preserve">       2.2 Организация труда на предприятиях городского пассажирского транспорта</w:t>
      </w:r>
    </w:p>
    <w:p w:rsidR="00322CF4" w:rsidRDefault="00322CF4" w:rsidP="00322CF4">
      <w:pPr>
        <w:spacing w:line="360" w:lineRule="auto"/>
        <w:jc w:val="both"/>
        <w:rPr>
          <w:b/>
        </w:rPr>
      </w:pPr>
    </w:p>
    <w:p w:rsidR="00322CF4" w:rsidRDefault="00322CF4" w:rsidP="00322CF4">
      <w:pPr>
        <w:spacing w:line="360" w:lineRule="auto"/>
        <w:jc w:val="both"/>
      </w:pPr>
      <w:r>
        <w:t xml:space="preserve">       Для организации работы городского общественного транспорт</w:t>
      </w:r>
      <w:r w:rsidR="001F5741">
        <w:t xml:space="preserve">а </w:t>
      </w:r>
      <w:r>
        <w:t xml:space="preserve"> создаются управления пассажирского транспорта, объединяющие эксплуатацию всех видов общественного транспорта, или самостоятельные управления по каждому виду транспорта.</w:t>
      </w:r>
      <w:r>
        <w:rPr>
          <w:rStyle w:val="a5"/>
        </w:rPr>
        <w:footnoteReference w:id="5"/>
      </w:r>
    </w:p>
    <w:p w:rsidR="000F71AF" w:rsidRDefault="000F71AF" w:rsidP="00322CF4">
      <w:pPr>
        <w:spacing w:line="360" w:lineRule="auto"/>
        <w:jc w:val="both"/>
      </w:pPr>
      <w:r>
        <w:t xml:space="preserve">       С точки зрения организации труда независимо от формы управления эксплуатация каждого вида общественного транспорта должна иметь производственные подразделения по организации и регулированию движения, техническому обслуживанию и ремонту подвижного состава, путевых сооружений, контактных и кабельных сетей.</w:t>
      </w:r>
    </w:p>
    <w:p w:rsidR="000F71AF" w:rsidRDefault="000F71AF" w:rsidP="00322CF4">
      <w:pPr>
        <w:spacing w:line="360" w:lineRule="auto"/>
        <w:jc w:val="both"/>
      </w:pPr>
      <w:r>
        <w:t xml:space="preserve">       На предприятиях городского пассажирского транспорта основную группу рабочего персонала составляют водители, которые непосредственно осуществляют перевозку пассажиров, управление подвижным составом, обеспечивают безопасное и регулярное движение на маршрутках. Организация труда водителей общественного транспорта направлена прежде всего на создание максимально удобных условий для его работы, управления подвижным составом, соблюдения правил безопасности движения. Поэтому основное внимание уделяется организации рабочего места водителей трамвая, троллейбуса, автобуса. Возможности улучшения рабочей зоны водителя ограничены конструкцией машины, тем не менее необходимо предусмотреть меры, позволяющие водителю удобно располагать сиденье. Кабина должна хорошо отапливаться, вентилироваться, иметь хороший обзор не только пути, но и салона. </w:t>
      </w:r>
      <w:r w:rsidR="00AF1D97">
        <w:t>Рабочее место водителя постоянно перемещается вместе с обслуживаемой машиной, меняется обстановка в пути, но не рабочее место. Водитель обязан постоянно следить за изменением обстановки в пути, тем самым зона действий выходит за пределы рабочего места, ограниченного кабиной. Улучшению условий и облегчению труда водителя способствуют простота управления подвижным составом, надежность тормозной системы и рулевого управления, а также повышение проходимости и маневренной способности подвижного состава.</w:t>
      </w:r>
    </w:p>
    <w:p w:rsidR="00AF1D97" w:rsidRDefault="00AF1D97" w:rsidP="00322CF4">
      <w:pPr>
        <w:spacing w:line="360" w:lineRule="auto"/>
        <w:jc w:val="both"/>
      </w:pPr>
      <w:r>
        <w:t xml:space="preserve">       Другая важная особенность работы водителей заключается в организации режима труда. Транспортное обслуживание города осуществляется в течение примерно двадцати часов в сутки без перерывов внутри этого периода, без выходных</w:t>
      </w:r>
      <w:r w:rsidR="003F66B7">
        <w:t xml:space="preserve"> и праздничных дней в течение года, в условиях неравномерности пассажиропотоков, спроса на перевозки в течение дня, недели. Режим работы водителей и всего линейного персонала подчиняется режиму работы транспорта. Рабочий день водителя может быть непрерывным или разделенным на две части с неоплачиваемым перерывом, ежедневными выходными на работу или выходами через день. В любом случае режим рабочего дня следует рассчитывать таким образом, чтобы было обеспечено полное использование месячного</w:t>
      </w:r>
      <w:r w:rsidR="006D5132">
        <w:t xml:space="preserve"> фонда рабочего времени водителя. График работы должен учитывать ежедневный междусменный отдых, подготовительно-заключительное время. Если рабочий день разбит на две части, то перерыв между ними не должен превышать двух часов. Необходимо обеспечить водителю возможность правильно использовать этот перерыв: быстро и хорошо пообедать, отдохнуть в спокойной обстановке, снять нервное и физическое напряжение. Рабочая смена водителей не должна быть менее 3,5 ч и более 10 ч в сутки.</w:t>
      </w:r>
    </w:p>
    <w:p w:rsidR="006D5132" w:rsidRDefault="00441AF2" w:rsidP="00322CF4">
      <w:pPr>
        <w:spacing w:line="360" w:lineRule="auto"/>
        <w:jc w:val="both"/>
      </w:pPr>
      <w:r>
        <w:t xml:space="preserve">       Понятие режима труда и отдыха не ограничивается внутрисменной организацией рабочего времени. Важно также обеспечить правильное чередование ночных, вечерних, и дневных смен, своевременное предоставление выходных дней. Такая сложная регламентация режима работы и отдыха на городском транспорте обусловлена неравномерностью спроса на транспортные услуги, его колебаниями на разных маршрутах в разные часы суток.</w:t>
      </w:r>
    </w:p>
    <w:p w:rsidR="002A5606" w:rsidRDefault="00441AF2" w:rsidP="00322CF4">
      <w:pPr>
        <w:spacing w:line="360" w:lineRule="auto"/>
        <w:jc w:val="both"/>
      </w:pPr>
      <w:r>
        <w:t xml:space="preserve">       Основу организации движения транспорта составляет соблюдение расписания движения, установление его оптимальных скоростей и времени стоянки на промежуточных и  конечных пунктах, оперативное регулирование движения и управление</w:t>
      </w:r>
      <w:r w:rsidR="002A5606">
        <w:t xml:space="preserve"> им на маршрутах. Реализацию этих задач возлагают на централизованные диспетчерские службы (станции) транспорта. Диспетчерским службам оперативно подчиняются проездные бригады водителей. До недавнего времени прибытия и отправления. Такая система контроля не обеспечивала соблюдения заданного графика движения подвижного состава на маршрутах.</w:t>
      </w:r>
      <w:r w:rsidR="002A5606">
        <w:rPr>
          <w:rStyle w:val="a5"/>
        </w:rPr>
        <w:footnoteReference w:id="6"/>
      </w:r>
    </w:p>
    <w:p w:rsidR="00441AF2" w:rsidRDefault="002A5606" w:rsidP="00322CF4">
      <w:pPr>
        <w:spacing w:line="360" w:lineRule="auto"/>
        <w:jc w:val="both"/>
      </w:pPr>
      <w:r>
        <w:t xml:space="preserve">       Значительная часть рабочего персонала предприятий городского пассажирского транспорта занята на работах по техническому обслуживанию и, подготовке подвижного состава. Техническое обслуживание предусматривает выполнение работ, снижающих интенсивность износа сопряженных деталей (мойку, чистку, смазку), и работ, предупреждающих возникновение неисправностей (регулировочные, крепежные и другие виды работ), а также выполнение работ, способствующих нормальному функционированию подвижного состава</w:t>
      </w:r>
      <w:r w:rsidR="001B5D11">
        <w:t xml:space="preserve"> (контроль состояния, замена или пополнение смазки, регулировка и т.д.). действующая планово-предупредительная система технического обслуживания подвижного состава предусматривает следующие виды технического обслуживания:</w:t>
      </w:r>
      <w:r>
        <w:t xml:space="preserve">  </w:t>
      </w:r>
    </w:p>
    <w:p w:rsidR="002D6722" w:rsidRDefault="002D6722" w:rsidP="00322CF4">
      <w:pPr>
        <w:spacing w:line="360" w:lineRule="auto"/>
        <w:jc w:val="both"/>
      </w:pPr>
      <w:r>
        <w:t xml:space="preserve">       ЕО – ежедневное обслуживание, выполняемое ежесуточно во время отстоя подвижного состава в депо. При этом моют вагоны снаружи, моют и убирают салоны, контролируют техническое состояние узлов электрического, механического и пневматического оборудования, проводят работы по их поддержанию в надлежащем состоянии;</w:t>
      </w:r>
    </w:p>
    <w:p w:rsidR="002D6722" w:rsidRDefault="002D6722" w:rsidP="00322CF4">
      <w:pPr>
        <w:spacing w:line="360" w:lineRule="auto"/>
        <w:jc w:val="both"/>
      </w:pPr>
      <w:r>
        <w:t xml:space="preserve">       ТО-1 – первое техническое обслуживание, выполняемое на подвижном составе, снимаемом с маршрута, в соответствии с расписанием движения в часы схода пассажиропотока. При этом тщательнее, чем обычно, и в большем объеме убирают и моют вагоны, проверяют функционирование и оценивают работоспособность основного оборудования (агрегатов, аппаратов, узлов), регулируют элементы электрического, механического, пневматического оборудования в соответствии с техническими требованиями, смазывают детали, оценивают степень их износа и контактирующих рабочих поверхностей, проводят крепежные работы. Состав рабочих, осуществляющих ЕО и ТО-1, включает водителя, мойщика-уборщика подвижного состава, смазчика, экипировщика, слесаря-ремонтника</w:t>
      </w:r>
      <w:r w:rsidR="005A4F3A">
        <w:t>, слесаря-электрика;</w:t>
      </w:r>
    </w:p>
    <w:p w:rsidR="005A4F3A" w:rsidRDefault="005A4F3A" w:rsidP="00322CF4">
      <w:pPr>
        <w:spacing w:line="360" w:lineRule="auto"/>
        <w:jc w:val="both"/>
      </w:pPr>
      <w:r>
        <w:t xml:space="preserve">       ТО-2 – второе техническое обслуживание, выполняемое со снятием подвижного состава с маршрута. При этом проводят работы, предупреждающие снижение уровня-надежности подвижного состава в пределах установленного ресурса работоспособности и возникновение отказов и неисправностей. Для этого проводят профилактические и ремонтные операции значительно большего объема, более углубленно и полно контролируют техническое состояние с использованием контрольно-измерительных приборов и инструментов. Выявленные дефекты и не исправности устраняют или заменяют узлы и агрегаты, взятые из оборотного ремонтного фонда. Работы по техническому обслуживанию ТО-2 проводят в профилактории.</w:t>
      </w:r>
    </w:p>
    <w:p w:rsidR="005A4F3A" w:rsidRDefault="005A4F3A" w:rsidP="00322CF4">
      <w:pPr>
        <w:spacing w:line="360" w:lineRule="auto"/>
        <w:jc w:val="both"/>
      </w:pPr>
      <w:r>
        <w:t xml:space="preserve">       Работы по ВО подвижного состава выполняют в течение всего года (преимущественно в ночное время) поточным методом. Работы по ТО-1 выполняют в дневное время на тех же поточных линиях, на которых в ночное время проводили ЕО. Участки ТО оборудуют специальными канавами, обеспечивающими доступ и удобство осмотра подкузовного оборудования. Работы</w:t>
      </w:r>
      <w:r w:rsidR="00B87846">
        <w:t xml:space="preserve"> по ТО выполняют комплексные бригады рабочих, которые комплектуются по технологическому принципу. Состав рабочих при ЕО и ТО-1 был приведен выше. При ТО-2</w:t>
      </w:r>
      <w:r w:rsidR="00D0231E">
        <w:t xml:space="preserve"> состав бригады кроме вышеперечисленных рабочих включает также жестянщика и маляра.</w:t>
      </w:r>
    </w:p>
    <w:p w:rsidR="00D0231E" w:rsidRDefault="00D0231E" w:rsidP="00322CF4">
      <w:pPr>
        <w:spacing w:line="360" w:lineRule="auto"/>
        <w:jc w:val="both"/>
      </w:pPr>
      <w:r>
        <w:t xml:space="preserve">       Кроме указанных видов технического обслуживания система планово-предупредительного ремонта на предприятиях городского пассажирского транспорта предусматривает также периодические текущие и капитальные ремонты подвижного состава, выполняемые ремонтным персоналом ремонтных мастерских и заводов в стационарных условиях.</w:t>
      </w:r>
    </w:p>
    <w:p w:rsidR="00D559CB" w:rsidRDefault="00D559CB" w:rsidP="00322CF4">
      <w:pPr>
        <w:spacing w:line="360" w:lineRule="auto"/>
        <w:jc w:val="both"/>
      </w:pPr>
      <w:r>
        <w:t xml:space="preserve">       Применяют два основных метода организации ремонтов подвижного -состава: стационарный и поточный. При стационарном методе ремонт вагонов и машин выполняют комплексные бригады на постоянном участке ремонтного фронта. Каждую бригаду рабочих, закрепляют за определенным ремонтным постом с учетом рациональной расстановки, обеспечивающей их взаимозаменяемость. Стационарным методом в дневное время выполняются работы по ТО-2.</w:t>
      </w:r>
    </w:p>
    <w:p w:rsidR="00D559CB" w:rsidRDefault="00D559CB" w:rsidP="00322CF4">
      <w:pPr>
        <w:spacing w:line="360" w:lineRule="auto"/>
        <w:jc w:val="both"/>
      </w:pPr>
      <w:r>
        <w:t xml:space="preserve">       При поточном методе объем ремонта по мере выполнения технологического процесса передвигается от одной ремонтной бригады к другой. Бригады специализированы на определенных операциях и оснащены соответствующими механизмами. Специализируются при этом и рабочие-ремонтники.</w:t>
      </w:r>
      <w:r>
        <w:rPr>
          <w:rStyle w:val="a5"/>
        </w:rPr>
        <w:footnoteReference w:id="7"/>
      </w:r>
      <w:r>
        <w:t xml:space="preserve"> </w:t>
      </w:r>
      <w:r w:rsidR="00D0231E">
        <w:t xml:space="preserve"> </w:t>
      </w:r>
    </w:p>
    <w:p w:rsidR="003568D9" w:rsidRDefault="00D559CB" w:rsidP="00322CF4">
      <w:pPr>
        <w:spacing w:line="360" w:lineRule="auto"/>
        <w:jc w:val="both"/>
      </w:pPr>
      <w:r>
        <w:t xml:space="preserve">       Поточный метод более прогрессивен, так как обеспечивает высокую производительность труда, повышает качество ремонта, при этом обеспечивается возможность дальнейшего совершенствования организации </w:t>
      </w:r>
      <w:r w:rsidR="003568D9">
        <w:t>рабочих мест и их обслуживания. Иногда бывает целесообразным перемещать не вагон по фронту, а специализированные звенья рабочих. Однако это не меняет суть принципа поточности. Поточный метод рационально организовать при достаточном количестве подвижного состава, поступающего в депо.</w:t>
      </w:r>
    </w:p>
    <w:p w:rsidR="003568D9" w:rsidRDefault="003568D9" w:rsidP="00322CF4">
      <w:pPr>
        <w:spacing w:line="360" w:lineRule="auto"/>
        <w:jc w:val="both"/>
      </w:pPr>
      <w:r>
        <w:t xml:space="preserve">       Различают также индивидуальный и агрегатный способы ремонта. Индивидуальный способ предусматривает, что снятые с вагона (машины) узлы направляют в ремонт и после их ремонта возвращают и ставят на прежнее место. При агрегатном способе направленные на ремонт узлы заменяют запасными, а неисправные узлы и элементы после ремонта образуют обменный фонд ремонтного оборудования. Агрегатный или агрегатно-узловой способ ремонта является более эффективным.</w:t>
      </w:r>
    </w:p>
    <w:p w:rsidR="00676713" w:rsidRDefault="003568D9" w:rsidP="00322CF4">
      <w:pPr>
        <w:spacing w:line="360" w:lineRule="auto"/>
        <w:jc w:val="both"/>
      </w:pPr>
      <w:r>
        <w:t xml:space="preserve">       На предприятиях трамвайного транспорта организуют специальные службы по эксплуатации трамвайных путей, деятельность которых заключается в их техническом обслуживании и предусматривает выполнение мероприятий, направленных на поддержание путей в исправном состоянии в пределах установленных норм и допусков, на продление сроков службы путей в период между ремонтами, а также на обеспечение надлежащего</w:t>
      </w:r>
      <w:r w:rsidR="00676713">
        <w:t xml:space="preserve"> внешнего вида путей в соответствии с требованиями санитарии и благоустройства. Рабочие, осуществляющие техническое обслуживание, контролируют техническое состояние путей, чистят, смазывают и заменяют отдельные части трамвайных путей, а также устраняют неисправности, способные вызвать перебои в движении трамвайных проездов или нарушение безопасности. Работы по устранению выявленных неисправностей, угрожающих безопасному движению поездов, должны производиться немедленно при обнаружении этих неисправностей. Работы, проводимые с профилактической целью, осуществляют в соответствии с планами-графиками, согласованными с расписанием движений. Номенклатуру и объемы, очередность производства работ определяют по фактическому состоянию пути на основании осмотров и проверок.</w:t>
      </w:r>
    </w:p>
    <w:p w:rsidR="00D15797" w:rsidRDefault="00676713" w:rsidP="00322CF4">
      <w:pPr>
        <w:spacing w:line="360" w:lineRule="auto"/>
        <w:jc w:val="both"/>
      </w:pPr>
      <w:r>
        <w:t xml:space="preserve">       Технический осмотр пути и путевых устройств выполняют, как правило, без перерывов в движении при условии обеспечения безопасности движения и работ. Значительные по объему и сложные по исполнению работы выполняют с кратковременными перерывами движения. Работы на путях выполняют бригады монтеров с применением механизмов и инструментов. Применяют также разделение труда с освобождением квалифицированных рабочих от выполнения второстепенных и подсобных работ, используют специальные трамвайные вагоны, специализированные механизмы на колесном ходу, тракторы, подъемное транспортное оборудование, электрифицированный и пневматический инструмент, сигнальные принадлежности и инвентарь.</w:t>
      </w:r>
    </w:p>
    <w:p w:rsidR="00D15797" w:rsidRDefault="00D15797" w:rsidP="00322CF4">
      <w:pPr>
        <w:spacing w:line="360" w:lineRule="auto"/>
        <w:jc w:val="both"/>
      </w:pPr>
    </w:p>
    <w:p w:rsidR="00D15797" w:rsidRDefault="00D15797" w:rsidP="00322CF4">
      <w:pPr>
        <w:spacing w:line="360" w:lineRule="auto"/>
        <w:jc w:val="both"/>
      </w:pPr>
    </w:p>
    <w:p w:rsidR="00D15797" w:rsidRDefault="00D15797" w:rsidP="00322CF4">
      <w:pPr>
        <w:spacing w:line="360" w:lineRule="auto"/>
        <w:jc w:val="both"/>
      </w:pPr>
    </w:p>
    <w:p w:rsidR="00D15797" w:rsidRDefault="00D15797" w:rsidP="00322CF4">
      <w:pPr>
        <w:spacing w:line="360" w:lineRule="auto"/>
        <w:jc w:val="both"/>
      </w:pPr>
    </w:p>
    <w:p w:rsidR="00D15797" w:rsidRDefault="00D15797"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322CF4">
      <w:pPr>
        <w:spacing w:line="360" w:lineRule="auto"/>
        <w:jc w:val="both"/>
      </w:pPr>
    </w:p>
    <w:p w:rsidR="0074421A" w:rsidRDefault="0074421A" w:rsidP="0074421A">
      <w:pPr>
        <w:spacing w:line="360" w:lineRule="auto"/>
        <w:jc w:val="both"/>
        <w:rPr>
          <w:b/>
          <w:sz w:val="32"/>
          <w:szCs w:val="32"/>
        </w:rPr>
      </w:pPr>
      <w:r>
        <w:rPr>
          <w:b/>
          <w:sz w:val="32"/>
          <w:szCs w:val="32"/>
        </w:rPr>
        <w:t xml:space="preserve">       3 СОВЕРШЕНСТВОВАНИЕ ОРГАНИЗАЦИИ И НОРМИРОВАНИЯ ТРУДА НА ПРЕДПРИЯТИЯХ ГОРОДСКОГО ПАССАЖИРСКОГО ТРАНСПОРТА</w:t>
      </w:r>
    </w:p>
    <w:p w:rsidR="00414492" w:rsidRDefault="00414492" w:rsidP="0074421A">
      <w:pPr>
        <w:spacing w:line="360" w:lineRule="auto"/>
        <w:jc w:val="both"/>
        <w:rPr>
          <w:b/>
          <w:sz w:val="32"/>
          <w:szCs w:val="32"/>
        </w:rPr>
      </w:pPr>
    </w:p>
    <w:p w:rsidR="00D0231E" w:rsidRDefault="00414492" w:rsidP="0074421A">
      <w:pPr>
        <w:spacing w:line="360" w:lineRule="auto"/>
        <w:jc w:val="both"/>
      </w:pPr>
      <w:r>
        <w:rPr>
          <w:b/>
          <w:sz w:val="32"/>
          <w:szCs w:val="32"/>
        </w:rPr>
        <w:t xml:space="preserve">       </w:t>
      </w:r>
      <w:r>
        <w:t>Улучшение организации и повышение эффективности труда на предприятиях городского пассажирского транспорта связано в первую очередь с совершенствованием системы технического обслуживания и ремонта подвижного состава, а также ремонта трамвайных путей. На долю этих работ приходится самый большой объем ручного труда на городском транспорте. Высвобождение ручного труда только половины таких рабочих, позволило бы в перспективе повысить степень охвата их механизированным трудом на транспорте до 70%.</w:t>
      </w:r>
      <w:r>
        <w:rPr>
          <w:rStyle w:val="a5"/>
        </w:rPr>
        <w:footnoteReference w:id="8"/>
      </w:r>
    </w:p>
    <w:p w:rsidR="006549CA" w:rsidRDefault="00414492" w:rsidP="00DE1950">
      <w:pPr>
        <w:spacing w:line="360" w:lineRule="auto"/>
        <w:jc w:val="both"/>
      </w:pPr>
      <w:r>
        <w:t xml:space="preserve">       Совершенствование организации труда в техническом обслуживании должно быть направлено на дальнейшее развитие методов планово</w:t>
      </w:r>
      <w:r w:rsidR="00BB5276">
        <w:t>-предупредительных работ, обеспечивающих принудительный ремонт и замену узлов и агрегатов подвижного состава в соответствии с фактическим уровнем их эксплуатационной надежности.</w:t>
      </w:r>
      <w:r w:rsidR="006549CA">
        <w:t xml:space="preserve"> Это позволит существенно сократить общий поток ремонтных операций, снизить удельный вес текущего ремонта, строго регламентировать использование трудовых и материальных ресурсов, уменьшить трудозатраты. Повышению качества технического обслуживания способствует проведение технического диагностирования подвижного состава, совмещение с операциями ТО-1 и углубленное диагностирование, проводимое перед ТО-2. Диагностирование, как показывает опыт, дает возможность снизить общую трудоемкость при ТО-2 на 12%, сократить удельный расход топлива на 4% и повысить качество технического обслуживания. Линию диагностического контроля оборудуют техническими средствами, позволяющими оценить техническое состояние подвижного состава, его узлов и агрегатов без разборки для ревизии, выявить неисправности и указать объем необходимых работ для их устранения.</w:t>
      </w:r>
    </w:p>
    <w:p w:rsidR="006549CA" w:rsidRDefault="006549CA" w:rsidP="006549CA">
      <w:pPr>
        <w:spacing w:line="360" w:lineRule="auto"/>
        <w:jc w:val="both"/>
      </w:pPr>
      <w:r>
        <w:t xml:space="preserve">       Наличие диагностических средств позволяет улучшить организацию технического обслуживания и ремонта, более точно и конкретно определить объем ремонтных и профилактических работ, уменьшить потери рабочего времени. Информационное обеспечение этой системы позволяет дифференцированно подойти к оценке технического состояния подвижного состава и определения объема работ по каждой его единице, атак же сформировать у обслуживающего персонала индивидуальное отношение к поддержанию его в работоспособном состоянии. Этому будет способствовать также создание подрядных бригад по отдельным видам технического обслуживания (ЕО, ТО-1, ТО-2).</w:t>
      </w:r>
    </w:p>
    <w:p w:rsidR="006549CA" w:rsidRDefault="006549CA" w:rsidP="006549CA">
      <w:pPr>
        <w:spacing w:line="360" w:lineRule="auto"/>
        <w:jc w:val="both"/>
      </w:pPr>
      <w:r>
        <w:t xml:space="preserve">       Необходимо улучшить также техническое обслуживание подвижного состава на линиях, в том числе устранить неисправности на конечных пунктах, оказать аварийную помощь на маршрутах. Наличие станций технического обслуживания со средствами диагностирования на линиях, где подвижной состав, не заходя в депо, может </w:t>
      </w:r>
      <w:r w:rsidR="00DE1950">
        <w:t xml:space="preserve">быть </w:t>
      </w:r>
      <w:r>
        <w:t>подвергнут техническому осмотру, значительно сократить нулевые пробеги.</w:t>
      </w:r>
    </w:p>
    <w:p w:rsidR="006549CA" w:rsidRDefault="006549CA" w:rsidP="006549CA">
      <w:pPr>
        <w:spacing w:line="360" w:lineRule="auto"/>
        <w:jc w:val="both"/>
      </w:pPr>
      <w:r>
        <w:t xml:space="preserve">       Одним их эффективных направлений технического прогресса в ремонтно-эксплуатационном обслуживании городского пассажирского транспорта являются специализация и концентрация ремонтного производства. Это означает постепенное преобразование депо и парков в чисто эксплуатационные подразделения, предназначенные лишь для хранения подвижного состава, выполнения его текущих ремонтов на основе замены неисправных агрегатов и ЕО. Одновременно обеспечивается централизация технических осмотров и ремонтов подвижного состава созданием специализированного производства с высоким уровнем механизации и автоматизации производственных процессов, которое обеспечит значительное снижение потребности в ремонтных рабочих.</w:t>
      </w:r>
    </w:p>
    <w:p w:rsidR="006549CA" w:rsidRDefault="006549CA" w:rsidP="006549CA">
      <w:pPr>
        <w:spacing w:line="360" w:lineRule="auto"/>
        <w:jc w:val="both"/>
      </w:pPr>
      <w:r>
        <w:t xml:space="preserve">       Важную пользу  в научно-техническом прогрессе городского транспорта может сыграть организация в качестве головных опорных транспортных предприятий по внедрению новых технологических процессов, прогрессивного оборудования, передовых методов организации труда и управления.</w:t>
      </w:r>
    </w:p>
    <w:p w:rsidR="006549CA" w:rsidRDefault="006549CA" w:rsidP="006549CA">
      <w:pPr>
        <w:spacing w:line="360" w:lineRule="auto"/>
        <w:jc w:val="both"/>
      </w:pPr>
      <w:r>
        <w:t xml:space="preserve">       Улучшить организацию труда водителей, диспетчеров и всего линейного персонала аварийных служб на линиях поможет внедрение автоматизированной системы диспетчерского управления (АСДУ) городским транспортом, направленная на повышение регулярности и безопасности движения, а также на</w:t>
      </w:r>
      <w:r w:rsidR="00A208F3">
        <w:t xml:space="preserve"> эффективную организацию управления движением.</w:t>
      </w:r>
      <w:r w:rsidR="00A208F3">
        <w:rPr>
          <w:rStyle w:val="a5"/>
        </w:rPr>
        <w:footnoteReference w:id="9"/>
      </w:r>
      <w:r w:rsidR="00A208F3" w:rsidRPr="00A208F3">
        <w:t xml:space="preserve"> </w:t>
      </w:r>
      <w:r w:rsidR="00A208F3">
        <w:t>Элементами автоматизированной системы диспетчерского управления являются устройство двухсторонней связи с подвижным составом и автоматические контрольные пункты. Эти устройства оборудуют двухсторонней связью между диспетчером и водителем, которая позволяет диспетчеру оперативно передавать необходимые указания водителю. Внедрение этой системы требует, в частности, совершенствования подготовки водителей, разработки методов оценки их профессиональных знаний и умений в условиях АСДУ, создания новых технических средств оперативной связи по контактной сети трамвая и троллейбуса, систем датчиков сбора информации о движении, а также автоматической записи информации нее считывания.</w:t>
      </w:r>
    </w:p>
    <w:p w:rsidR="00A8275E" w:rsidRDefault="00A8275E" w:rsidP="006549CA">
      <w:pPr>
        <w:spacing w:line="360" w:lineRule="auto"/>
        <w:jc w:val="both"/>
      </w:pPr>
    </w:p>
    <w:p w:rsidR="00A8275E" w:rsidRDefault="00A8275E" w:rsidP="006549CA">
      <w:pPr>
        <w:spacing w:line="360" w:lineRule="auto"/>
        <w:jc w:val="both"/>
      </w:pPr>
    </w:p>
    <w:p w:rsidR="00A8275E" w:rsidRDefault="00A8275E" w:rsidP="006549CA">
      <w:pPr>
        <w:spacing w:line="360" w:lineRule="auto"/>
        <w:jc w:val="both"/>
      </w:pPr>
    </w:p>
    <w:p w:rsidR="00A8275E" w:rsidRDefault="00A8275E" w:rsidP="006549CA">
      <w:pPr>
        <w:spacing w:line="360" w:lineRule="auto"/>
        <w:jc w:val="both"/>
      </w:pPr>
    </w:p>
    <w:p w:rsidR="00A8275E" w:rsidRDefault="00A8275E" w:rsidP="006549CA">
      <w:pPr>
        <w:spacing w:line="360" w:lineRule="auto"/>
        <w:jc w:val="both"/>
      </w:pPr>
    </w:p>
    <w:p w:rsidR="00A8275E" w:rsidRDefault="00A8275E" w:rsidP="006549CA">
      <w:pPr>
        <w:spacing w:line="360" w:lineRule="auto"/>
        <w:jc w:val="both"/>
      </w:pPr>
    </w:p>
    <w:p w:rsidR="00A8275E" w:rsidRDefault="00A8275E" w:rsidP="006549CA">
      <w:pPr>
        <w:spacing w:line="360" w:lineRule="auto"/>
        <w:jc w:val="both"/>
      </w:pPr>
    </w:p>
    <w:p w:rsidR="00A8275E" w:rsidRDefault="00A8275E" w:rsidP="006549CA">
      <w:pPr>
        <w:spacing w:line="360" w:lineRule="auto"/>
        <w:jc w:val="both"/>
      </w:pPr>
    </w:p>
    <w:p w:rsidR="00A8275E" w:rsidRDefault="00A8275E" w:rsidP="006549CA">
      <w:pPr>
        <w:spacing w:line="360" w:lineRule="auto"/>
        <w:jc w:val="both"/>
        <w:rPr>
          <w:b/>
          <w:sz w:val="32"/>
          <w:szCs w:val="32"/>
        </w:rPr>
      </w:pPr>
      <w:r>
        <w:rPr>
          <w:b/>
          <w:sz w:val="32"/>
          <w:szCs w:val="32"/>
        </w:rPr>
        <w:t xml:space="preserve">       ЗАКЛЮЧЕНИЕ</w:t>
      </w:r>
    </w:p>
    <w:p w:rsidR="00A8275E" w:rsidRDefault="00A8275E" w:rsidP="006549CA">
      <w:pPr>
        <w:spacing w:line="360" w:lineRule="auto"/>
        <w:jc w:val="both"/>
        <w:rPr>
          <w:b/>
          <w:sz w:val="32"/>
          <w:szCs w:val="32"/>
        </w:rPr>
      </w:pPr>
    </w:p>
    <w:p w:rsidR="00A8275E" w:rsidRDefault="00A8275E" w:rsidP="006549CA">
      <w:pPr>
        <w:spacing w:line="360" w:lineRule="auto"/>
        <w:jc w:val="both"/>
      </w:pPr>
      <w:r>
        <w:rPr>
          <w:b/>
          <w:sz w:val="32"/>
          <w:szCs w:val="32"/>
        </w:rPr>
        <w:t xml:space="preserve">       </w:t>
      </w:r>
      <w:r>
        <w:t>В данной работе была рассмотрена актуальная тема – совершенствование организации и нормирования труда на предприятиях городского пассажирского транспорта. В процессе работы были определены теоретические основы данной темы, а также рассмотрена организация труда на предприятиях городского пассажирского транспорта.</w:t>
      </w:r>
    </w:p>
    <w:p w:rsidR="00A8275E" w:rsidRDefault="00A8275E" w:rsidP="006549CA">
      <w:pPr>
        <w:spacing w:line="360" w:lineRule="auto"/>
        <w:jc w:val="both"/>
      </w:pPr>
      <w:r>
        <w:t xml:space="preserve">       Для совершенствования организации и нормирования труда на предприятиях городского транспорта были предложены следующие мероприятия:</w:t>
      </w:r>
    </w:p>
    <w:p w:rsidR="00A8275E" w:rsidRDefault="00DE1950" w:rsidP="00A8275E">
      <w:pPr>
        <w:numPr>
          <w:ilvl w:val="0"/>
          <w:numId w:val="10"/>
        </w:numPr>
        <w:spacing w:line="360" w:lineRule="auto"/>
        <w:jc w:val="both"/>
      </w:pPr>
      <w:r>
        <w:t>П</w:t>
      </w:r>
      <w:r w:rsidR="00A8275E">
        <w:t>роведение технического диагностирования подвижного состава;</w:t>
      </w:r>
    </w:p>
    <w:p w:rsidR="00A8275E" w:rsidRDefault="00DE1950" w:rsidP="00A8275E">
      <w:pPr>
        <w:numPr>
          <w:ilvl w:val="0"/>
          <w:numId w:val="10"/>
        </w:numPr>
        <w:spacing w:line="360" w:lineRule="auto"/>
        <w:jc w:val="both"/>
      </w:pPr>
      <w:r>
        <w:t>С</w:t>
      </w:r>
      <w:r w:rsidR="00A8275E">
        <w:t>пециализация и концентрация ремонтных работ, переход к индустриальным методам организации ремонтного производства;</w:t>
      </w:r>
    </w:p>
    <w:p w:rsidR="00A8275E" w:rsidRDefault="00DE1950" w:rsidP="00A8275E">
      <w:pPr>
        <w:numPr>
          <w:ilvl w:val="0"/>
          <w:numId w:val="10"/>
        </w:numPr>
        <w:spacing w:line="360" w:lineRule="auto"/>
        <w:jc w:val="both"/>
      </w:pPr>
      <w:r>
        <w:t>С</w:t>
      </w:r>
      <w:r w:rsidR="00A8275E">
        <w:t>оздание специализированного производства с высоким уровнем механизации и автоматизации производственных процессов;</w:t>
      </w:r>
    </w:p>
    <w:p w:rsidR="00A8275E" w:rsidRDefault="00DE1950" w:rsidP="00A8275E">
      <w:pPr>
        <w:numPr>
          <w:ilvl w:val="0"/>
          <w:numId w:val="10"/>
        </w:numPr>
        <w:spacing w:line="360" w:lineRule="auto"/>
        <w:jc w:val="both"/>
      </w:pPr>
      <w:r>
        <w:t>В</w:t>
      </w:r>
      <w:r w:rsidR="00A8275E">
        <w:t>недрение автоматизированной системы диспетчерского управления.</w:t>
      </w: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pPr>
    </w:p>
    <w:p w:rsidR="00A8275E" w:rsidRDefault="00A8275E" w:rsidP="00A8275E">
      <w:pPr>
        <w:spacing w:line="360" w:lineRule="auto"/>
        <w:jc w:val="both"/>
        <w:rPr>
          <w:b/>
          <w:sz w:val="32"/>
          <w:szCs w:val="32"/>
        </w:rPr>
      </w:pPr>
      <w:r>
        <w:rPr>
          <w:b/>
          <w:sz w:val="32"/>
          <w:szCs w:val="32"/>
        </w:rPr>
        <w:t xml:space="preserve">       СПИСОК ИСПОЛЬЗОВАННЫХ ИСТОЧНИКОВ</w:t>
      </w:r>
    </w:p>
    <w:p w:rsidR="00A8275E" w:rsidRDefault="00A8275E" w:rsidP="00A8275E">
      <w:pPr>
        <w:spacing w:line="360" w:lineRule="auto"/>
        <w:jc w:val="both"/>
        <w:rPr>
          <w:b/>
          <w:sz w:val="32"/>
          <w:szCs w:val="32"/>
        </w:rPr>
      </w:pPr>
    </w:p>
    <w:p w:rsidR="00A8275E" w:rsidRDefault="00A8275E" w:rsidP="00A8275E">
      <w:pPr>
        <w:numPr>
          <w:ilvl w:val="0"/>
          <w:numId w:val="11"/>
        </w:numPr>
        <w:spacing w:line="360" w:lineRule="auto"/>
        <w:jc w:val="both"/>
      </w:pPr>
      <w:r>
        <w:t>Бородина В.В. Нормирование труда. Учебно-практическое пособие. М.: ОАО «Издательский дом «городец»», 2005, 192 с.</w:t>
      </w:r>
    </w:p>
    <w:p w:rsidR="00A8275E" w:rsidRDefault="00A8275E" w:rsidP="002B3238">
      <w:pPr>
        <w:numPr>
          <w:ilvl w:val="0"/>
          <w:numId w:val="11"/>
        </w:numPr>
        <w:spacing w:line="360" w:lineRule="auto"/>
        <w:jc w:val="both"/>
      </w:pPr>
      <w:r w:rsidRPr="002B3238">
        <w:t>Бычин Б.В., Малинин С.И., Шубенкова Е.В. Организация и нормирование труда. Учебник для вузов./Под ред. Ю.Г. Одегова – М.: Издательс</w:t>
      </w:r>
      <w:r w:rsidR="002B3238">
        <w:t>тво «Экзамен», 2003. – 464 с.</w:t>
      </w:r>
    </w:p>
    <w:p w:rsidR="002B3238" w:rsidRDefault="002B3238" w:rsidP="002B3238">
      <w:pPr>
        <w:numPr>
          <w:ilvl w:val="0"/>
          <w:numId w:val="11"/>
        </w:numPr>
        <w:spacing w:line="360" w:lineRule="auto"/>
        <w:jc w:val="both"/>
      </w:pPr>
      <w:r w:rsidRPr="002B3238">
        <w:t>Гейц И.В. Рабочее время, как основа нормирования труда: Практическое пособие. – М.: Издательство «дело и Сервис», 2003, -208 с. (Б-ка журнала «Заработная плата. Расчеты. Учет. Налоги.» Выпуск 7)</w:t>
      </w:r>
    </w:p>
    <w:p w:rsidR="002B3238" w:rsidRDefault="002B3238" w:rsidP="002B3238">
      <w:pPr>
        <w:numPr>
          <w:ilvl w:val="0"/>
          <w:numId w:val="11"/>
        </w:numPr>
        <w:spacing w:line="360" w:lineRule="auto"/>
        <w:jc w:val="both"/>
      </w:pPr>
      <w:r>
        <w:t>Научная организация труда в городском хозяйстве / Э.Я. турчихин, Л.К. Зайзев, Ф.Г. Таги-Заде, и др. – М.: Стройиздат, 1989. – с.158</w:t>
      </w:r>
    </w:p>
    <w:p w:rsidR="002B3238" w:rsidRDefault="002B3238" w:rsidP="002B3238">
      <w:pPr>
        <w:numPr>
          <w:ilvl w:val="0"/>
          <w:numId w:val="11"/>
        </w:numPr>
        <w:spacing w:line="360" w:lineRule="auto"/>
        <w:jc w:val="both"/>
      </w:pPr>
      <w:r>
        <w:t>пашуто В.П. организация и нормирование труда на предприятиях/ В.П. Пашуто: Учеб. пособ. –Мн.: Новое знание, 2001.-с.291</w:t>
      </w:r>
    </w:p>
    <w:p w:rsidR="002B3238" w:rsidRDefault="002B3238" w:rsidP="002B3238">
      <w:pPr>
        <w:numPr>
          <w:ilvl w:val="0"/>
          <w:numId w:val="11"/>
        </w:numPr>
        <w:spacing w:line="360" w:lineRule="auto"/>
        <w:jc w:val="both"/>
      </w:pPr>
      <w:r>
        <w:t>Самойлова Д.С. городской транспорт / Д.С. Самойлова – М., 1983.</w:t>
      </w:r>
    </w:p>
    <w:p w:rsidR="002B3238" w:rsidRDefault="002B3238" w:rsidP="002B3238">
      <w:pPr>
        <w:numPr>
          <w:ilvl w:val="0"/>
          <w:numId w:val="11"/>
        </w:numPr>
        <w:spacing w:line="360" w:lineRule="auto"/>
        <w:jc w:val="both"/>
      </w:pPr>
      <w:r>
        <w:t>Сатаева Л.О. Экономика транспортных предприятий / Л.О. Сатаева – М., 2001.</w:t>
      </w:r>
    </w:p>
    <w:p w:rsidR="002B3238" w:rsidRPr="002B3238" w:rsidRDefault="002B3238" w:rsidP="002B3238">
      <w:pPr>
        <w:numPr>
          <w:ilvl w:val="0"/>
          <w:numId w:val="11"/>
        </w:numPr>
        <w:spacing w:line="360" w:lineRule="auto"/>
        <w:jc w:val="both"/>
      </w:pPr>
      <w:r w:rsidRPr="00DC265D">
        <w:rPr>
          <w:lang w:val="en-US"/>
        </w:rPr>
        <w:t>http</w:t>
      </w:r>
      <w:r w:rsidRPr="00DC265D">
        <w:t>://</w:t>
      </w:r>
      <w:r w:rsidRPr="00DC265D">
        <w:rPr>
          <w:lang w:val="en-US"/>
        </w:rPr>
        <w:t>www</w:t>
      </w:r>
      <w:r w:rsidRPr="00DC265D">
        <w:t>.</w:t>
      </w:r>
      <w:r w:rsidRPr="00DC265D">
        <w:rPr>
          <w:lang w:val="en-US"/>
        </w:rPr>
        <w:t>belarustoday</w:t>
      </w:r>
      <w:r w:rsidRPr="00DC265D">
        <w:t>.</w:t>
      </w:r>
      <w:r w:rsidRPr="00DC265D">
        <w:rPr>
          <w:lang w:val="en-US"/>
        </w:rPr>
        <w:t>info</w:t>
      </w:r>
      <w:r w:rsidRPr="00DC265D">
        <w:t>/</w:t>
      </w:r>
      <w:r w:rsidRPr="00DC265D">
        <w:rPr>
          <w:lang w:val="en-US"/>
        </w:rPr>
        <w:t>index</w:t>
      </w:r>
      <w:r w:rsidRPr="00DC265D">
        <w:t>.</w:t>
      </w:r>
      <w:r w:rsidRPr="00DC265D">
        <w:rPr>
          <w:lang w:val="en-US"/>
        </w:rPr>
        <w:t>php</w:t>
      </w:r>
      <w:r w:rsidRPr="00DC265D">
        <w:t>?</w:t>
      </w:r>
      <w:r w:rsidRPr="00DC265D">
        <w:rPr>
          <w:lang w:val="en-US"/>
        </w:rPr>
        <w:t>pid</w:t>
      </w:r>
      <w:r w:rsidRPr="00DC265D">
        <w:t>=9650</w:t>
      </w:r>
    </w:p>
    <w:p w:rsidR="00A8275E" w:rsidRPr="00613CDA" w:rsidRDefault="00613CDA" w:rsidP="006549CA">
      <w:pPr>
        <w:numPr>
          <w:ilvl w:val="0"/>
          <w:numId w:val="11"/>
        </w:numPr>
        <w:spacing w:line="360" w:lineRule="auto"/>
        <w:jc w:val="both"/>
      </w:pPr>
      <w:r w:rsidRPr="00DC265D">
        <w:rPr>
          <w:lang w:val="en-US"/>
        </w:rPr>
        <w:t>http</w:t>
      </w:r>
      <w:r w:rsidRPr="00DC265D">
        <w:t>://</w:t>
      </w:r>
      <w:r w:rsidRPr="00DC265D">
        <w:rPr>
          <w:lang w:val="en-US"/>
        </w:rPr>
        <w:t>logos</w:t>
      </w:r>
      <w:r w:rsidRPr="00DC265D">
        <w:t>.</w:t>
      </w:r>
      <w:r w:rsidRPr="00DC265D">
        <w:rPr>
          <w:lang w:val="en-US"/>
        </w:rPr>
        <w:t>press</w:t>
      </w:r>
      <w:r w:rsidRPr="00DC265D">
        <w:t>.</w:t>
      </w:r>
      <w:r w:rsidRPr="00DC265D">
        <w:rPr>
          <w:lang w:val="en-US"/>
        </w:rPr>
        <w:t>md</w:t>
      </w:r>
      <w:r w:rsidRPr="00DC265D">
        <w:t>/</w:t>
      </w:r>
      <w:r w:rsidRPr="00DC265D">
        <w:rPr>
          <w:lang w:val="en-US"/>
        </w:rPr>
        <w:t>Weekly</w:t>
      </w:r>
      <w:r w:rsidRPr="00DC265D">
        <w:t>/</w:t>
      </w:r>
      <w:r w:rsidRPr="00DC265D">
        <w:rPr>
          <w:lang w:val="en-US"/>
        </w:rPr>
        <w:t>Main</w:t>
      </w:r>
      <w:r w:rsidRPr="00DC265D">
        <w:t>.</w:t>
      </w:r>
      <w:r w:rsidRPr="00DC265D">
        <w:rPr>
          <w:lang w:val="en-US"/>
        </w:rPr>
        <w:t>asp</w:t>
      </w:r>
      <w:r w:rsidRPr="00DC265D">
        <w:t>?</w:t>
      </w:r>
      <w:r w:rsidRPr="00DC265D">
        <w:rPr>
          <w:lang w:val="en-US"/>
        </w:rPr>
        <w:t>IssueNum</w:t>
      </w:r>
      <w:r w:rsidRPr="00DC265D">
        <w:t>=11.02.2005&amp;</w:t>
      </w:r>
      <w:r w:rsidRPr="00DC265D">
        <w:rPr>
          <w:lang w:val="en-US"/>
        </w:rPr>
        <w:t>YearNum</w:t>
      </w:r>
      <w:r w:rsidRPr="00DC265D">
        <w:t>=5&amp;</w:t>
      </w:r>
      <w:r w:rsidRPr="00DC265D">
        <w:rPr>
          <w:lang w:val="en-US"/>
        </w:rPr>
        <w:t>Theme</w:t>
      </w:r>
      <w:r w:rsidRPr="00DC265D">
        <w:t>=7&amp;</w:t>
      </w:r>
      <w:r w:rsidRPr="00DC265D">
        <w:rPr>
          <w:lang w:val="en-US"/>
        </w:rPr>
        <w:t>Topic</w:t>
      </w:r>
      <w:r w:rsidRPr="00DC265D">
        <w:t>=15335</w:t>
      </w:r>
    </w:p>
    <w:p w:rsidR="00613CDA" w:rsidRPr="00613CDA" w:rsidRDefault="00613CDA" w:rsidP="006549CA">
      <w:pPr>
        <w:numPr>
          <w:ilvl w:val="0"/>
          <w:numId w:val="11"/>
        </w:numPr>
        <w:spacing w:line="360" w:lineRule="auto"/>
        <w:jc w:val="both"/>
      </w:pPr>
      <w:r w:rsidRPr="00DC265D">
        <w:rPr>
          <w:lang w:val="en-US"/>
        </w:rPr>
        <w:t>http</w:t>
      </w:r>
      <w:r w:rsidRPr="00DC265D">
        <w:t>:</w:t>
      </w:r>
      <w:r w:rsidRPr="00DC265D">
        <w:rPr>
          <w:lang w:val="en-US"/>
        </w:rPr>
        <w:t>//myitali.net.ru/6_.html</w:t>
      </w:r>
    </w:p>
    <w:p w:rsidR="00613CDA" w:rsidRPr="00613CDA" w:rsidRDefault="00613CDA" w:rsidP="006549CA">
      <w:pPr>
        <w:numPr>
          <w:ilvl w:val="0"/>
          <w:numId w:val="11"/>
        </w:numPr>
        <w:spacing w:line="360" w:lineRule="auto"/>
        <w:jc w:val="both"/>
      </w:pPr>
      <w:r w:rsidRPr="00DC265D">
        <w:rPr>
          <w:lang w:val="en-US"/>
        </w:rPr>
        <w:t>http</w:t>
      </w:r>
      <w:r w:rsidRPr="00DC265D">
        <w:t>://</w:t>
      </w:r>
      <w:r w:rsidRPr="00DC265D">
        <w:rPr>
          <w:lang w:val="en-US"/>
        </w:rPr>
        <w:t>argentinainfo</w:t>
      </w:r>
      <w:r w:rsidRPr="00DC265D">
        <w:t>.</w:t>
      </w:r>
      <w:r w:rsidRPr="00DC265D">
        <w:rPr>
          <w:lang w:val="en-US"/>
        </w:rPr>
        <w:t>info</w:t>
      </w:r>
      <w:r w:rsidRPr="00DC265D">
        <w:t>.</w:t>
      </w:r>
      <w:r w:rsidRPr="00DC265D">
        <w:rPr>
          <w:lang w:val="en-US"/>
        </w:rPr>
        <w:t>ru</w:t>
      </w:r>
      <w:r w:rsidRPr="00DC265D">
        <w:t>/15_</w:t>
      </w:r>
      <w:r w:rsidRPr="00DC265D">
        <w:rPr>
          <w:lang w:val="en-US"/>
        </w:rPr>
        <w:t>Transport</w:t>
      </w:r>
      <w:r w:rsidRPr="00DC265D">
        <w:t>.</w:t>
      </w:r>
      <w:r w:rsidRPr="00DC265D">
        <w:rPr>
          <w:lang w:val="en-US"/>
        </w:rPr>
        <w:t>html</w:t>
      </w:r>
      <w:r w:rsidRPr="00613CDA">
        <w:t xml:space="preserve"> </w:t>
      </w:r>
    </w:p>
    <w:p w:rsidR="00A8275E" w:rsidRPr="00613CDA" w:rsidRDefault="00A8275E" w:rsidP="006549CA">
      <w:pPr>
        <w:spacing w:line="360" w:lineRule="auto"/>
        <w:jc w:val="both"/>
      </w:pPr>
    </w:p>
    <w:p w:rsidR="006549CA" w:rsidRPr="00613CDA" w:rsidRDefault="006549CA" w:rsidP="006549CA">
      <w:pPr>
        <w:spacing w:line="360" w:lineRule="auto"/>
        <w:jc w:val="both"/>
      </w:pPr>
      <w:r w:rsidRPr="00613CDA">
        <w:t xml:space="preserve">       </w:t>
      </w:r>
    </w:p>
    <w:p w:rsidR="006549CA" w:rsidRPr="00613CDA" w:rsidRDefault="006549CA" w:rsidP="006549CA"/>
    <w:p w:rsidR="00414492" w:rsidRPr="00613CDA" w:rsidRDefault="00414492" w:rsidP="0074421A">
      <w:pPr>
        <w:spacing w:line="360" w:lineRule="auto"/>
        <w:jc w:val="both"/>
      </w:pPr>
    </w:p>
    <w:p w:rsidR="0074421A" w:rsidRPr="00613CDA" w:rsidRDefault="0074421A" w:rsidP="0074421A">
      <w:pPr>
        <w:spacing w:line="360" w:lineRule="auto"/>
        <w:jc w:val="both"/>
      </w:pPr>
      <w:r w:rsidRPr="00613CDA">
        <w:t xml:space="preserve">       </w:t>
      </w:r>
      <w:bookmarkStart w:id="0" w:name="_GoBack"/>
      <w:bookmarkEnd w:id="0"/>
    </w:p>
    <w:sectPr w:rsidR="0074421A" w:rsidRPr="00613C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E52" w:rsidRDefault="00333E52">
      <w:r>
        <w:separator/>
      </w:r>
    </w:p>
  </w:endnote>
  <w:endnote w:type="continuationSeparator" w:id="0">
    <w:p w:rsidR="00333E52" w:rsidRDefault="0033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E52" w:rsidRDefault="00333E52">
      <w:r>
        <w:separator/>
      </w:r>
    </w:p>
  </w:footnote>
  <w:footnote w:type="continuationSeparator" w:id="0">
    <w:p w:rsidR="00333E52" w:rsidRDefault="00333E52">
      <w:r>
        <w:continuationSeparator/>
      </w:r>
    </w:p>
  </w:footnote>
  <w:footnote w:id="1">
    <w:p w:rsidR="00A8275E" w:rsidRDefault="00A8275E">
      <w:pPr>
        <w:pStyle w:val="a4"/>
      </w:pPr>
      <w:r>
        <w:rPr>
          <w:rStyle w:val="a5"/>
        </w:rPr>
        <w:footnoteRef/>
      </w:r>
      <w:r>
        <w:t xml:space="preserve"> Пашуто В.П. Организация и нормирование труда на предприятиях/ В.П. Пашуто: Учеб. пособ.-Мн.: Новое знание, 2001.-с.291</w:t>
      </w:r>
    </w:p>
  </w:footnote>
  <w:footnote w:id="2">
    <w:p w:rsidR="00A8275E" w:rsidRDefault="00A8275E">
      <w:pPr>
        <w:pStyle w:val="a4"/>
      </w:pPr>
      <w:r>
        <w:rPr>
          <w:rStyle w:val="a5"/>
        </w:rPr>
        <w:footnoteRef/>
      </w:r>
      <w:r>
        <w:t xml:space="preserve"> Гейц И.В. Рабочее время, как основа нормирования труда: Практическое пособие. – М.: Издательство «дело и Сервис», 2003, -208 с. (Б-ка журнала «Заработная плата. Расчеты. Учет. Налоги.» Выпуск 7)</w:t>
      </w:r>
    </w:p>
  </w:footnote>
  <w:footnote w:id="3">
    <w:p w:rsidR="00A8275E" w:rsidRDefault="00A8275E">
      <w:pPr>
        <w:pStyle w:val="a4"/>
      </w:pPr>
      <w:r>
        <w:rPr>
          <w:rStyle w:val="a5"/>
        </w:rPr>
        <w:footnoteRef/>
      </w:r>
      <w:r>
        <w:t xml:space="preserve"> Бычин Б.В., Малинин С.И., Шубенкова Е.В. Организация и нормирование труда. Учебник для вузов./Под ред. Ю.Г. Одегова – М.: Издательство «Экзамен», 2003. – с. 11-23.</w:t>
      </w:r>
    </w:p>
  </w:footnote>
  <w:footnote w:id="4">
    <w:p w:rsidR="00A8275E" w:rsidRPr="00BA5EC3" w:rsidRDefault="00A8275E">
      <w:pPr>
        <w:pStyle w:val="a4"/>
        <w:rPr>
          <w:lang w:val="en-US"/>
        </w:rPr>
      </w:pPr>
      <w:r>
        <w:rPr>
          <w:rStyle w:val="a5"/>
        </w:rPr>
        <w:footnoteRef/>
      </w:r>
      <w:r w:rsidRPr="00322CF4">
        <w:rPr>
          <w:lang w:val="en-US"/>
        </w:rPr>
        <w:t xml:space="preserve"> </w:t>
      </w:r>
      <w:r w:rsidRPr="00DC265D">
        <w:rPr>
          <w:lang w:val="en-US"/>
        </w:rPr>
        <w:t>http://argentinainfo.net.ru/15 Transport.html</w:t>
      </w:r>
      <w:r>
        <w:rPr>
          <w:lang w:val="en-US"/>
        </w:rPr>
        <w:t xml:space="preserve"> </w:t>
      </w:r>
    </w:p>
  </w:footnote>
  <w:footnote w:id="5">
    <w:p w:rsidR="00A8275E" w:rsidRDefault="00A8275E">
      <w:pPr>
        <w:pStyle w:val="a4"/>
      </w:pPr>
      <w:r>
        <w:rPr>
          <w:rStyle w:val="a5"/>
        </w:rPr>
        <w:footnoteRef/>
      </w:r>
      <w:r>
        <w:t xml:space="preserve"> Научная организация труда в городском хозяйстве/ Э.Я. Турчихин, Л.К. Зайзев, Ф.Г. Таги-Заде, и др. –М.: Стройиздат, 1989.-с.158</w:t>
      </w:r>
    </w:p>
  </w:footnote>
  <w:footnote w:id="6">
    <w:p w:rsidR="00A8275E" w:rsidRDefault="00A8275E">
      <w:pPr>
        <w:pStyle w:val="a4"/>
      </w:pPr>
      <w:r>
        <w:rPr>
          <w:rStyle w:val="a5"/>
        </w:rPr>
        <w:footnoteRef/>
      </w:r>
      <w:r>
        <w:t xml:space="preserve"> Сатаева Л.О. Экономика транспортных предприятий / Л.О. Сатаева – М.,2001.</w:t>
      </w:r>
    </w:p>
  </w:footnote>
  <w:footnote w:id="7">
    <w:p w:rsidR="00A8275E" w:rsidRDefault="00A8275E">
      <w:pPr>
        <w:pStyle w:val="a4"/>
      </w:pPr>
      <w:r>
        <w:rPr>
          <w:rStyle w:val="a5"/>
        </w:rPr>
        <w:footnoteRef/>
      </w:r>
      <w:r>
        <w:t xml:space="preserve"> Самойлова Д.С. Городской транспорт / Д.С. Самойлова – М.,1983</w:t>
      </w:r>
    </w:p>
  </w:footnote>
  <w:footnote w:id="8">
    <w:p w:rsidR="00A8275E" w:rsidRDefault="00A8275E">
      <w:pPr>
        <w:pStyle w:val="a4"/>
      </w:pPr>
      <w:r>
        <w:rPr>
          <w:rStyle w:val="a5"/>
        </w:rPr>
        <w:footnoteRef/>
      </w:r>
      <w:r>
        <w:t xml:space="preserve"> Научная организация труда в городском хозяйстве / Э.Я.Турчихин, Л.К.Зайзев, Ф.Г. Таги-Заде, и др. – М.: Стройиздат, 1989.-с.158</w:t>
      </w:r>
    </w:p>
  </w:footnote>
  <w:footnote w:id="9">
    <w:p w:rsidR="00A8275E" w:rsidRPr="00A208F3" w:rsidRDefault="00A8275E">
      <w:pPr>
        <w:pStyle w:val="a4"/>
      </w:pPr>
      <w:r>
        <w:rPr>
          <w:rStyle w:val="a5"/>
        </w:rPr>
        <w:footnoteRef/>
      </w:r>
      <w:r>
        <w:t xml:space="preserve"> </w:t>
      </w:r>
      <w:r>
        <w:rPr>
          <w:lang w:val="en-US"/>
        </w:rPr>
        <w:t>http</w:t>
      </w:r>
      <w:r>
        <w:t>:</w:t>
      </w:r>
      <w:r w:rsidRPr="00A208F3">
        <w:t>//</w:t>
      </w:r>
      <w:r>
        <w:rPr>
          <w:lang w:val="en-US"/>
        </w:rPr>
        <w:t>logos</w:t>
      </w:r>
      <w:r w:rsidRPr="00A208F3">
        <w:t>.</w:t>
      </w:r>
      <w:r>
        <w:rPr>
          <w:lang w:val="en-US"/>
        </w:rPr>
        <w:t>press</w:t>
      </w:r>
      <w:r w:rsidRPr="00A208F3">
        <w:t>.</w:t>
      </w:r>
      <w:r>
        <w:rPr>
          <w:lang w:val="en-US"/>
        </w:rPr>
        <w:t>md</w:t>
      </w:r>
      <w:r w:rsidRPr="00A208F3">
        <w:t>/</w:t>
      </w:r>
      <w:r>
        <w:rPr>
          <w:lang w:val="en-US"/>
        </w:rPr>
        <w:t>Weekly</w:t>
      </w:r>
      <w:r w:rsidRPr="00A208F3">
        <w:t>/</w:t>
      </w:r>
      <w:r>
        <w:rPr>
          <w:lang w:val="en-US"/>
        </w:rPr>
        <w:t>Main</w:t>
      </w:r>
      <w:r w:rsidRPr="00A208F3">
        <w:t>.</w:t>
      </w:r>
      <w:r>
        <w:rPr>
          <w:lang w:val="en-US"/>
        </w:rPr>
        <w:t>asp</w:t>
      </w:r>
      <w:r>
        <w:t>?</w:t>
      </w:r>
      <w:r>
        <w:rPr>
          <w:lang w:val="en-US"/>
        </w:rPr>
        <w:t>IssueNum</w:t>
      </w:r>
      <w:r w:rsidRPr="00A208F3">
        <w:t>=11.02.2005&amp;</w:t>
      </w:r>
      <w:r>
        <w:rPr>
          <w:lang w:val="en-US"/>
        </w:rPr>
        <w:t>YearNum</w:t>
      </w:r>
      <w:r w:rsidRPr="00A208F3">
        <w:t>=5&amp;</w:t>
      </w:r>
      <w:r>
        <w:rPr>
          <w:lang w:val="en-US"/>
        </w:rPr>
        <w:t>Theme</w:t>
      </w:r>
      <w:r w:rsidRPr="00A208F3">
        <w:t>=7&amp;</w:t>
      </w:r>
      <w:r>
        <w:rPr>
          <w:lang w:val="en-US"/>
        </w:rPr>
        <w:t>Topic</w:t>
      </w:r>
      <w:r w:rsidRPr="00A208F3">
        <w:t>=15335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B6B2C"/>
    <w:multiLevelType w:val="hybridMultilevel"/>
    <w:tmpl w:val="DC6C9760"/>
    <w:lvl w:ilvl="0" w:tplc="F34A0B6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
    <w:nsid w:val="104013A0"/>
    <w:multiLevelType w:val="hybridMultilevel"/>
    <w:tmpl w:val="1786AF2A"/>
    <w:lvl w:ilvl="0" w:tplc="3C42F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94D5DE5"/>
    <w:multiLevelType w:val="hybridMultilevel"/>
    <w:tmpl w:val="10B69B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EA093F"/>
    <w:multiLevelType w:val="hybridMultilevel"/>
    <w:tmpl w:val="CA9C81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F42A34"/>
    <w:multiLevelType w:val="multilevel"/>
    <w:tmpl w:val="93244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15"/>
        </w:tabs>
        <w:ind w:left="915" w:hanging="42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6120"/>
        </w:tabs>
        <w:ind w:left="6120" w:hanging="2160"/>
      </w:pPr>
      <w:rPr>
        <w:rFonts w:hint="default"/>
      </w:rPr>
    </w:lvl>
  </w:abstractNum>
  <w:abstractNum w:abstractNumId="5">
    <w:nsid w:val="34B549B4"/>
    <w:multiLevelType w:val="hybridMultilevel"/>
    <w:tmpl w:val="A9362B3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C402BEF"/>
    <w:multiLevelType w:val="hybridMultilevel"/>
    <w:tmpl w:val="6C30F73C"/>
    <w:lvl w:ilvl="0" w:tplc="3C42F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924FDE"/>
    <w:multiLevelType w:val="multilevel"/>
    <w:tmpl w:val="6C30F7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85A34C7"/>
    <w:multiLevelType w:val="hybridMultilevel"/>
    <w:tmpl w:val="F02EBEE4"/>
    <w:lvl w:ilvl="0" w:tplc="E92CCBF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870367B"/>
    <w:multiLevelType w:val="hybridMultilevel"/>
    <w:tmpl w:val="7F66F0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3C6C38"/>
    <w:multiLevelType w:val="hybridMultilevel"/>
    <w:tmpl w:val="EC841482"/>
    <w:lvl w:ilvl="0" w:tplc="3C42F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0"/>
  </w:num>
  <w:num w:numId="4">
    <w:abstractNumId w:val="2"/>
  </w:num>
  <w:num w:numId="5">
    <w:abstractNumId w:val="1"/>
  </w:num>
  <w:num w:numId="6">
    <w:abstractNumId w:val="6"/>
  </w:num>
  <w:num w:numId="7">
    <w:abstractNumId w:val="7"/>
  </w:num>
  <w:num w:numId="8">
    <w:abstractNumId w:val="5"/>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E88"/>
    <w:rsid w:val="000F1C41"/>
    <w:rsid w:val="000F71AF"/>
    <w:rsid w:val="00103257"/>
    <w:rsid w:val="00123F95"/>
    <w:rsid w:val="00164D85"/>
    <w:rsid w:val="0019793E"/>
    <w:rsid w:val="001A1B40"/>
    <w:rsid w:val="001B5D11"/>
    <w:rsid w:val="001F5741"/>
    <w:rsid w:val="002A5606"/>
    <w:rsid w:val="002B3238"/>
    <w:rsid w:val="002D6722"/>
    <w:rsid w:val="003014E7"/>
    <w:rsid w:val="00302B95"/>
    <w:rsid w:val="00314650"/>
    <w:rsid w:val="00322CF4"/>
    <w:rsid w:val="00333E52"/>
    <w:rsid w:val="003568D9"/>
    <w:rsid w:val="003606A8"/>
    <w:rsid w:val="00384826"/>
    <w:rsid w:val="003D32CB"/>
    <w:rsid w:val="003F335C"/>
    <w:rsid w:val="003F66B7"/>
    <w:rsid w:val="00414492"/>
    <w:rsid w:val="00416ABE"/>
    <w:rsid w:val="00417C57"/>
    <w:rsid w:val="00441AF2"/>
    <w:rsid w:val="00463F45"/>
    <w:rsid w:val="004C3C74"/>
    <w:rsid w:val="005638BA"/>
    <w:rsid w:val="00564DF6"/>
    <w:rsid w:val="005A0A8D"/>
    <w:rsid w:val="005A4F3A"/>
    <w:rsid w:val="00613CDA"/>
    <w:rsid w:val="00642195"/>
    <w:rsid w:val="00644C4C"/>
    <w:rsid w:val="006549CA"/>
    <w:rsid w:val="00676713"/>
    <w:rsid w:val="006B5B20"/>
    <w:rsid w:val="006D5132"/>
    <w:rsid w:val="00703D25"/>
    <w:rsid w:val="007431A3"/>
    <w:rsid w:val="0074421A"/>
    <w:rsid w:val="007A18A6"/>
    <w:rsid w:val="007B1D6E"/>
    <w:rsid w:val="007C4F30"/>
    <w:rsid w:val="007E639D"/>
    <w:rsid w:val="008136D0"/>
    <w:rsid w:val="008A4424"/>
    <w:rsid w:val="008B7A27"/>
    <w:rsid w:val="00973DD7"/>
    <w:rsid w:val="009C04B9"/>
    <w:rsid w:val="00A208F3"/>
    <w:rsid w:val="00A8275E"/>
    <w:rsid w:val="00AE651E"/>
    <w:rsid w:val="00AF1D97"/>
    <w:rsid w:val="00B104D2"/>
    <w:rsid w:val="00B5646F"/>
    <w:rsid w:val="00B87846"/>
    <w:rsid w:val="00BA5EC3"/>
    <w:rsid w:val="00BB5276"/>
    <w:rsid w:val="00BC33A0"/>
    <w:rsid w:val="00CE48D3"/>
    <w:rsid w:val="00D0231E"/>
    <w:rsid w:val="00D15797"/>
    <w:rsid w:val="00D22319"/>
    <w:rsid w:val="00D559CB"/>
    <w:rsid w:val="00DC265D"/>
    <w:rsid w:val="00DE1950"/>
    <w:rsid w:val="00E43E88"/>
    <w:rsid w:val="00EF62E5"/>
    <w:rsid w:val="00F32ACB"/>
    <w:rsid w:val="00F64E31"/>
    <w:rsid w:val="00F66FF0"/>
    <w:rsid w:val="00FE1A15"/>
    <w:rsid w:val="00FF0D2D"/>
    <w:rsid w:val="00FF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4423B3-7A44-49EC-A11C-12001139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E88"/>
    <w:rPr>
      <w:sz w:val="28"/>
      <w:szCs w:val="28"/>
    </w:rPr>
  </w:style>
  <w:style w:type="paragraph" w:styleId="2">
    <w:name w:val="heading 2"/>
    <w:basedOn w:val="a"/>
    <w:next w:val="a"/>
    <w:qFormat/>
    <w:rsid w:val="00E43E88"/>
    <w:pPr>
      <w:keepNext/>
      <w:outlineLvl w:val="1"/>
    </w:pPr>
    <w:rPr>
      <w:b/>
      <w:sz w:val="24"/>
      <w:szCs w:val="20"/>
    </w:rPr>
  </w:style>
  <w:style w:type="paragraph" w:styleId="3">
    <w:name w:val="heading 3"/>
    <w:basedOn w:val="a"/>
    <w:next w:val="a"/>
    <w:qFormat/>
    <w:rsid w:val="00E43E88"/>
    <w:pPr>
      <w:keepNext/>
      <w:outlineLvl w:val="2"/>
    </w:pPr>
    <w:rPr>
      <w:szCs w:val="20"/>
    </w:rPr>
  </w:style>
  <w:style w:type="paragraph" w:styleId="4">
    <w:name w:val="heading 4"/>
    <w:basedOn w:val="a"/>
    <w:next w:val="a"/>
    <w:qFormat/>
    <w:rsid w:val="00E43E88"/>
    <w:pPr>
      <w:keepNext/>
      <w:jc w:val="right"/>
      <w:outlineLvl w:val="3"/>
    </w:pPr>
    <w:rPr>
      <w:i/>
      <w:szCs w:val="20"/>
    </w:rPr>
  </w:style>
  <w:style w:type="paragraph" w:styleId="6">
    <w:name w:val="heading 6"/>
    <w:basedOn w:val="a"/>
    <w:next w:val="a"/>
    <w:qFormat/>
    <w:rsid w:val="00E43E88"/>
    <w:pPr>
      <w:keepNext/>
      <w:jc w:val="center"/>
      <w:outlineLvl w:val="5"/>
    </w:pPr>
    <w:rPr>
      <w:position w:val="6"/>
      <w:szCs w:val="20"/>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43E88"/>
    <w:pPr>
      <w:jc w:val="center"/>
    </w:pPr>
    <w:rPr>
      <w:sz w:val="32"/>
      <w:szCs w:val="20"/>
    </w:rPr>
  </w:style>
  <w:style w:type="paragraph" w:styleId="a4">
    <w:name w:val="footnote text"/>
    <w:basedOn w:val="a"/>
    <w:semiHidden/>
    <w:rsid w:val="00103257"/>
    <w:rPr>
      <w:sz w:val="20"/>
      <w:szCs w:val="20"/>
    </w:rPr>
  </w:style>
  <w:style w:type="character" w:styleId="a5">
    <w:name w:val="footnote reference"/>
    <w:basedOn w:val="a0"/>
    <w:semiHidden/>
    <w:rsid w:val="00103257"/>
    <w:rPr>
      <w:vertAlign w:val="superscript"/>
    </w:rPr>
  </w:style>
  <w:style w:type="character" w:styleId="a6">
    <w:name w:val="Hyperlink"/>
    <w:basedOn w:val="a0"/>
    <w:rsid w:val="00BA5EC3"/>
    <w:rPr>
      <w:color w:val="0000FF"/>
      <w:u w:val="single"/>
    </w:rPr>
  </w:style>
  <w:style w:type="paragraph" w:customStyle="1" w:styleId="30">
    <w:name w:val="заголовок 3"/>
    <w:basedOn w:val="a"/>
    <w:next w:val="a"/>
    <w:rsid w:val="00417C57"/>
    <w:pPr>
      <w:keepNext/>
      <w:widowControl w:val="0"/>
      <w:jc w:val="center"/>
    </w:pPr>
    <w:rPr>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5055</Words>
  <Characters>28815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33803</CharactersWithSpaces>
  <SharedDoc>false</SharedDoc>
  <HLinks>
    <vt:vector size="30" baseType="variant">
      <vt:variant>
        <vt:i4>5767220</vt:i4>
      </vt:variant>
      <vt:variant>
        <vt:i4>9</vt:i4>
      </vt:variant>
      <vt:variant>
        <vt:i4>0</vt:i4>
      </vt:variant>
      <vt:variant>
        <vt:i4>5</vt:i4>
      </vt:variant>
      <vt:variant>
        <vt:lpwstr>http://argentinainfo.info.ru/15_Transport.html</vt:lpwstr>
      </vt:variant>
      <vt:variant>
        <vt:lpwstr/>
      </vt:variant>
      <vt:variant>
        <vt:i4>3801108</vt:i4>
      </vt:variant>
      <vt:variant>
        <vt:i4>6</vt:i4>
      </vt:variant>
      <vt:variant>
        <vt:i4>0</vt:i4>
      </vt:variant>
      <vt:variant>
        <vt:i4>5</vt:i4>
      </vt:variant>
      <vt:variant>
        <vt:lpwstr>http://myitali.net.ru/6_.html</vt:lpwstr>
      </vt:variant>
      <vt:variant>
        <vt:lpwstr/>
      </vt:variant>
      <vt:variant>
        <vt:i4>3145782</vt:i4>
      </vt:variant>
      <vt:variant>
        <vt:i4>3</vt:i4>
      </vt:variant>
      <vt:variant>
        <vt:i4>0</vt:i4>
      </vt:variant>
      <vt:variant>
        <vt:i4>5</vt:i4>
      </vt:variant>
      <vt:variant>
        <vt:lpwstr>http://logos.press.md/Weekly/Main.asp?IssueNum=11.02.2005&amp;YearNum=5&amp;Theme=7&amp;Topic=15335</vt:lpwstr>
      </vt:variant>
      <vt:variant>
        <vt:lpwstr/>
      </vt:variant>
      <vt:variant>
        <vt:i4>6815864</vt:i4>
      </vt:variant>
      <vt:variant>
        <vt:i4>0</vt:i4>
      </vt:variant>
      <vt:variant>
        <vt:i4>0</vt:i4>
      </vt:variant>
      <vt:variant>
        <vt:i4>5</vt:i4>
      </vt:variant>
      <vt:variant>
        <vt:lpwstr>http://www.belarustoday.info/index.php?pid=9650</vt:lpwstr>
      </vt:variant>
      <vt:variant>
        <vt:lpwstr/>
      </vt:variant>
      <vt:variant>
        <vt:i4>4194382</vt:i4>
      </vt:variant>
      <vt:variant>
        <vt:i4>0</vt:i4>
      </vt:variant>
      <vt:variant>
        <vt:i4>0</vt:i4>
      </vt:variant>
      <vt:variant>
        <vt:i4>5</vt:i4>
      </vt:variant>
      <vt:variant>
        <vt:lpwstr>http://argentinainfo.net.ru/15 Transport.html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НАСТЕНЬКА</dc:creator>
  <cp:keywords/>
  <dc:description/>
  <cp:lastModifiedBy>Irina</cp:lastModifiedBy>
  <cp:revision>2</cp:revision>
  <dcterms:created xsi:type="dcterms:W3CDTF">2014-08-15T18:27:00Z</dcterms:created>
  <dcterms:modified xsi:type="dcterms:W3CDTF">2014-08-15T18:27:00Z</dcterms:modified>
</cp:coreProperties>
</file>