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C0" w:rsidRPr="00E639A4" w:rsidRDefault="000E7CC0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7CC0" w:rsidRPr="00E639A4" w:rsidRDefault="000E7CC0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7CC0" w:rsidRPr="00E639A4" w:rsidRDefault="000E7CC0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2FEA" w:rsidRPr="00E639A4" w:rsidRDefault="00E72FEA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2FEA" w:rsidRPr="00E639A4" w:rsidRDefault="00E72FEA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2FEA" w:rsidRPr="00E639A4" w:rsidRDefault="00E72FEA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2FEA" w:rsidRDefault="00E72FEA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C51E8" w:rsidRDefault="009C51E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C51E8" w:rsidRDefault="009C51E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C51E8" w:rsidRDefault="009C51E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C51E8" w:rsidRPr="00E639A4" w:rsidRDefault="009C51E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0E7CC0" w:rsidRPr="00E639A4" w:rsidRDefault="000E7CC0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E639A4">
        <w:rPr>
          <w:sz w:val="28"/>
          <w:szCs w:val="28"/>
        </w:rPr>
        <w:t>ЖЕНСКАЯ ЯЗЫКОВАЯ ЛИЧНОСТЬ В ОТЛИЧИ</w:t>
      </w:r>
      <w:r w:rsidR="00AA21CC" w:rsidRPr="00E639A4">
        <w:rPr>
          <w:sz w:val="28"/>
          <w:szCs w:val="28"/>
        </w:rPr>
        <w:t>Е ОТ МУЖСКОЙ ЯЗЫКОВОЙ ЛИЧНОСТИ</w:t>
      </w:r>
    </w:p>
    <w:p w:rsidR="000E7CC0" w:rsidRPr="00E639A4" w:rsidRDefault="000E7CC0" w:rsidP="009C51E8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0E7CC0" w:rsidRPr="00E639A4" w:rsidRDefault="000E7CC0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E639A4">
        <w:rPr>
          <w:sz w:val="28"/>
          <w:szCs w:val="28"/>
        </w:rPr>
        <w:t>Курсовая работа</w:t>
      </w:r>
    </w:p>
    <w:p w:rsidR="000E7CC0" w:rsidRPr="00E639A4" w:rsidRDefault="00E639A4" w:rsidP="009C51E8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E639A4">
        <w:rPr>
          <w:sz w:val="28"/>
          <w:szCs w:val="28"/>
        </w:rPr>
        <w:br w:type="page"/>
      </w:r>
      <w:r w:rsidR="00E72FEA" w:rsidRPr="00E639A4">
        <w:rPr>
          <w:sz w:val="28"/>
          <w:szCs w:val="28"/>
        </w:rPr>
        <w:t>Оглавление</w:t>
      </w:r>
    </w:p>
    <w:p w:rsidR="000E7CC0" w:rsidRPr="00E639A4" w:rsidRDefault="000E7CC0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E7CC0" w:rsidRPr="00E639A4" w:rsidRDefault="00E72FEA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639A4">
        <w:rPr>
          <w:sz w:val="28"/>
          <w:szCs w:val="28"/>
        </w:rPr>
        <w:t>Введение</w:t>
      </w:r>
    </w:p>
    <w:p w:rsidR="00E72FEA" w:rsidRPr="00E639A4" w:rsidRDefault="00E72FEA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639A4">
        <w:rPr>
          <w:sz w:val="28"/>
          <w:szCs w:val="28"/>
        </w:rPr>
        <w:t xml:space="preserve">Глава </w:t>
      </w:r>
      <w:r w:rsidRPr="00E639A4">
        <w:rPr>
          <w:sz w:val="28"/>
          <w:szCs w:val="28"/>
          <w:lang w:val="en-US"/>
        </w:rPr>
        <w:t>I</w:t>
      </w:r>
      <w:r w:rsidRPr="00E639A4">
        <w:rPr>
          <w:sz w:val="28"/>
          <w:szCs w:val="28"/>
        </w:rPr>
        <w:t xml:space="preserve"> Базовая терминология исследования</w:t>
      </w:r>
    </w:p>
    <w:p w:rsidR="00E72FEA" w:rsidRPr="00E639A4" w:rsidRDefault="00E72FEA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639A4">
        <w:rPr>
          <w:sz w:val="28"/>
          <w:szCs w:val="28"/>
        </w:rPr>
        <w:t xml:space="preserve">Глава </w:t>
      </w:r>
      <w:r w:rsidRPr="00E639A4">
        <w:rPr>
          <w:sz w:val="28"/>
          <w:szCs w:val="28"/>
          <w:lang w:val="en-US"/>
        </w:rPr>
        <w:t>II</w:t>
      </w:r>
      <w:r w:rsidR="00DA2C20">
        <w:rPr>
          <w:sz w:val="28"/>
          <w:szCs w:val="28"/>
          <w:lang w:val="uk-UA"/>
        </w:rPr>
        <w:t xml:space="preserve"> </w:t>
      </w:r>
      <w:r w:rsidRPr="00E639A4">
        <w:rPr>
          <w:sz w:val="28"/>
          <w:szCs w:val="28"/>
        </w:rPr>
        <w:t>История изучения проблемы</w:t>
      </w:r>
    </w:p>
    <w:p w:rsidR="00E72FEA" w:rsidRPr="00E639A4" w:rsidRDefault="00E72FEA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639A4">
        <w:rPr>
          <w:sz w:val="28"/>
          <w:szCs w:val="28"/>
        </w:rPr>
        <w:t xml:space="preserve">Глава </w:t>
      </w:r>
      <w:r w:rsidRPr="00E639A4">
        <w:rPr>
          <w:sz w:val="28"/>
          <w:szCs w:val="28"/>
          <w:lang w:val="en-US"/>
        </w:rPr>
        <w:t>III</w:t>
      </w:r>
      <w:r w:rsidR="00DA2C20">
        <w:rPr>
          <w:sz w:val="28"/>
          <w:szCs w:val="28"/>
          <w:lang w:val="uk-UA"/>
        </w:rPr>
        <w:t xml:space="preserve"> </w:t>
      </w:r>
      <w:r w:rsidRPr="00E639A4">
        <w:rPr>
          <w:sz w:val="28"/>
          <w:szCs w:val="28"/>
        </w:rPr>
        <w:t>Различия языко</w:t>
      </w:r>
      <w:r w:rsidR="00AA21CC" w:rsidRPr="00E639A4">
        <w:rPr>
          <w:sz w:val="28"/>
          <w:szCs w:val="28"/>
        </w:rPr>
        <w:t>вых личностей мужчины и женщины</w:t>
      </w:r>
    </w:p>
    <w:p w:rsidR="00E72FEA" w:rsidRPr="00E639A4" w:rsidRDefault="00E72FEA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639A4">
        <w:rPr>
          <w:sz w:val="28"/>
          <w:szCs w:val="28"/>
        </w:rPr>
        <w:t>Заключение</w:t>
      </w:r>
    </w:p>
    <w:p w:rsidR="00E72FEA" w:rsidRPr="00E639A4" w:rsidRDefault="00E72FEA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639A4">
        <w:rPr>
          <w:sz w:val="28"/>
          <w:szCs w:val="28"/>
        </w:rPr>
        <w:t>Список литературных источников</w:t>
      </w:r>
    </w:p>
    <w:p w:rsidR="00106452" w:rsidRPr="00E639A4" w:rsidRDefault="00E639A4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br w:type="page"/>
      </w:r>
      <w:r w:rsidR="00106452" w:rsidRPr="00E639A4">
        <w:rPr>
          <w:sz w:val="28"/>
          <w:szCs w:val="28"/>
        </w:rPr>
        <w:t>Введение.</w:t>
      </w:r>
    </w:p>
    <w:p w:rsidR="00AA21CC" w:rsidRPr="00E639A4" w:rsidRDefault="00AA21CC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6452" w:rsidRPr="00E639A4" w:rsidRDefault="00106452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Проблема различия мужской и женской языковых личностей</w:t>
      </w:r>
      <w:r w:rsidR="00703D09" w:rsidRPr="00E639A4">
        <w:rPr>
          <w:sz w:val="28"/>
          <w:szCs w:val="28"/>
        </w:rPr>
        <w:t xml:space="preserve"> </w:t>
      </w:r>
      <w:r w:rsidR="00562C54" w:rsidRPr="00E639A4">
        <w:rPr>
          <w:sz w:val="28"/>
          <w:szCs w:val="28"/>
        </w:rPr>
        <w:t xml:space="preserve">впервые стала разрабатываться </w:t>
      </w:r>
      <w:r w:rsidRPr="00E639A4">
        <w:rPr>
          <w:sz w:val="28"/>
          <w:szCs w:val="28"/>
        </w:rPr>
        <w:t>О.Есперсеном и Ф.Маутнером в самом начале нашего века. Основной идеей этих исследований было превосходство «мужского» языка над «женским». Данные исследования носили нерегулярный характер и находились на периферии лингвистики. В ходе описания мужской и женской языковой компетентности сформировалась концепция «дефицитности» «женского» языка по отношению к мужскому».</w:t>
      </w:r>
    </w:p>
    <w:p w:rsidR="00106452" w:rsidRPr="00E639A4" w:rsidRDefault="00106452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 xml:space="preserve">В противовес </w:t>
      </w:r>
      <w:r w:rsidR="00952768" w:rsidRPr="00E639A4">
        <w:rPr>
          <w:sz w:val="28"/>
          <w:szCs w:val="28"/>
        </w:rPr>
        <w:t>этому течению в 60-е и 70-е годы начала развиваться феминистская лингвистика (ФЛ), исследования которой проходили по двум основным направлениям: «асимметрий в системе языка, направленных против женщин» и изучение гендерных особенностей коммуникации</w:t>
      </w:r>
      <w:r w:rsidR="00670CE6" w:rsidRPr="00E639A4">
        <w:rPr>
          <w:sz w:val="28"/>
          <w:szCs w:val="28"/>
        </w:rPr>
        <w:t xml:space="preserve"> </w:t>
      </w:r>
      <w:r w:rsidR="00952768" w:rsidRPr="00E639A4">
        <w:rPr>
          <w:sz w:val="28"/>
          <w:szCs w:val="28"/>
        </w:rPr>
        <w:t>в однополых и смеш</w:t>
      </w:r>
      <w:r w:rsidR="00562C54" w:rsidRPr="00E639A4">
        <w:rPr>
          <w:sz w:val="28"/>
          <w:szCs w:val="28"/>
        </w:rPr>
        <w:t>а</w:t>
      </w:r>
      <w:r w:rsidR="00952768" w:rsidRPr="00E639A4">
        <w:rPr>
          <w:sz w:val="28"/>
          <w:szCs w:val="28"/>
        </w:rPr>
        <w:t>нных группах.</w:t>
      </w:r>
      <w:r w:rsidR="00670CE6" w:rsidRPr="00E639A4">
        <w:rPr>
          <w:sz w:val="28"/>
          <w:szCs w:val="28"/>
        </w:rPr>
        <w:t xml:space="preserve"> Для ФЛ характерно привлечение к изучению проблемы всего спектра наук о человеке (психологии, социологии, антропологии и т.д.), но основная задача, поставленная перед собой представителями течения, была доказать факт дискриминации образа женщин в языке, в языковых нормах; их деятельность направлена скорее на политику, чем на науку.</w:t>
      </w:r>
    </w:p>
    <w:p w:rsidR="00670CE6" w:rsidRPr="00E639A4" w:rsidRDefault="00670CE6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Так получается, что сегодня мы видим перед собой два течения, тезисы которых явно противоречат</w:t>
      </w:r>
      <w:r w:rsidR="00562C54" w:rsidRPr="00E639A4">
        <w:rPr>
          <w:sz w:val="28"/>
          <w:szCs w:val="28"/>
        </w:rPr>
        <w:t xml:space="preserve"> друг другу.</w:t>
      </w:r>
      <w:r w:rsidRPr="00E639A4">
        <w:rPr>
          <w:sz w:val="28"/>
          <w:szCs w:val="28"/>
        </w:rPr>
        <w:t xml:space="preserve"> Два движения более соперничают между собой, чем пытаются найти научную истину. На наш взгляд, сегодня очень мало исследований различий мужской и же</w:t>
      </w:r>
      <w:r w:rsidR="00C066F9" w:rsidRPr="00E639A4">
        <w:rPr>
          <w:sz w:val="28"/>
          <w:szCs w:val="28"/>
        </w:rPr>
        <w:t>нской языковых личностей, которы</w:t>
      </w:r>
      <w:r w:rsidRPr="00E639A4">
        <w:rPr>
          <w:sz w:val="28"/>
          <w:szCs w:val="28"/>
        </w:rPr>
        <w:t>е бы остались равнодушны к проблеме половой дискриминации.</w:t>
      </w:r>
    </w:p>
    <w:p w:rsidR="00670CE6" w:rsidRPr="00E639A4" w:rsidRDefault="00670CE6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 xml:space="preserve">Род деятельности мужчин и женщин, их воспитание, социальные роли в обществе значительно отличались до сих пор на Западе, а в нашей стране </w:t>
      </w:r>
      <w:r w:rsidR="00C066F9" w:rsidRPr="00E639A4">
        <w:rPr>
          <w:sz w:val="28"/>
          <w:szCs w:val="28"/>
        </w:rPr>
        <w:t>огромная разница существует и сегодня. Отличается ли языковой компонент личности мужчин и женщин? И если все-таки разница существует, то каковы особенности этих различий? – Вот вопросы, которые мы ставили в ходе этого исследования.</w:t>
      </w:r>
    </w:p>
    <w:p w:rsidR="00106452" w:rsidRPr="00E639A4" w:rsidRDefault="00C066F9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E639A4">
        <w:rPr>
          <w:sz w:val="28"/>
          <w:szCs w:val="28"/>
        </w:rPr>
        <w:t>Объектом нашего исследования является языковая личность; предметом – особенности гендерных различий языковой личности.</w:t>
      </w:r>
    </w:p>
    <w:p w:rsidR="006D1818" w:rsidRPr="00E639A4" w:rsidRDefault="00E639A4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br w:type="page"/>
      </w:r>
      <w:r w:rsidR="00E72FEA" w:rsidRPr="00E639A4">
        <w:rPr>
          <w:sz w:val="28"/>
          <w:szCs w:val="28"/>
        </w:rPr>
        <w:t xml:space="preserve">ГЛАВА </w:t>
      </w:r>
      <w:r w:rsidR="006D1818" w:rsidRPr="00E639A4">
        <w:rPr>
          <w:sz w:val="28"/>
          <w:szCs w:val="28"/>
          <w:lang w:val="en-US"/>
        </w:rPr>
        <w:t>I</w:t>
      </w:r>
      <w:r w:rsidRPr="00E639A4">
        <w:rPr>
          <w:sz w:val="28"/>
          <w:szCs w:val="28"/>
          <w:lang w:val="uk-UA"/>
        </w:rPr>
        <w:t xml:space="preserve"> </w:t>
      </w:r>
      <w:r w:rsidR="006D1818" w:rsidRPr="00E639A4">
        <w:rPr>
          <w:sz w:val="28"/>
          <w:szCs w:val="28"/>
        </w:rPr>
        <w:t>Ба</w:t>
      </w:r>
      <w:r w:rsidR="009C51E8">
        <w:rPr>
          <w:sz w:val="28"/>
          <w:szCs w:val="28"/>
        </w:rPr>
        <w:t>зовая терминология исследования</w:t>
      </w:r>
    </w:p>
    <w:p w:rsidR="00E639A4" w:rsidRPr="00E639A4" w:rsidRDefault="00E639A4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A5293" w:rsidRPr="00E639A4" w:rsidRDefault="001A5293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Эту часть мы бы хотел</w:t>
      </w:r>
      <w:r w:rsidR="00562C54" w:rsidRPr="00E639A4">
        <w:rPr>
          <w:sz w:val="28"/>
          <w:szCs w:val="28"/>
        </w:rPr>
        <w:t>и</w:t>
      </w:r>
      <w:r w:rsidRPr="00E639A4">
        <w:rPr>
          <w:sz w:val="28"/>
          <w:szCs w:val="28"/>
        </w:rPr>
        <w:t xml:space="preserve"> посвятить раскрытию некоторых терминов, используемых нами в дальнейшем исследовании.</w:t>
      </w:r>
    </w:p>
    <w:p w:rsidR="00581576" w:rsidRPr="00E639A4" w:rsidRDefault="001A5293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 xml:space="preserve">Первый термин, с которым мы столкнулись – </w:t>
      </w:r>
      <w:bookmarkStart w:id="0" w:name="OLE_LINK1"/>
      <w:bookmarkStart w:id="1" w:name="OLE_LINK2"/>
      <w:r w:rsidRPr="00E639A4">
        <w:rPr>
          <w:sz w:val="28"/>
          <w:szCs w:val="28"/>
        </w:rPr>
        <w:t xml:space="preserve">термин </w:t>
      </w:r>
      <w:r w:rsidRPr="00E639A4">
        <w:rPr>
          <w:i/>
          <w:sz w:val="28"/>
          <w:szCs w:val="28"/>
        </w:rPr>
        <w:t>«языковая личность»</w:t>
      </w:r>
      <w:r w:rsidRPr="00E639A4">
        <w:rPr>
          <w:sz w:val="28"/>
          <w:szCs w:val="28"/>
        </w:rPr>
        <w:t xml:space="preserve">. </w:t>
      </w:r>
      <w:r w:rsidR="00581576" w:rsidRPr="00E639A4">
        <w:rPr>
          <w:sz w:val="28"/>
          <w:szCs w:val="28"/>
        </w:rPr>
        <w:t xml:space="preserve">Под языковой личностью мы понимаем совокупность способностей и характеристик человека, обусловливающих создание и восприятие им речевых произведений </w:t>
      </w:r>
      <w:bookmarkEnd w:id="0"/>
      <w:bookmarkEnd w:id="1"/>
      <w:r w:rsidR="00581576" w:rsidRPr="00E639A4">
        <w:rPr>
          <w:sz w:val="28"/>
          <w:szCs w:val="28"/>
        </w:rPr>
        <w:t xml:space="preserve">(текстов), которые различаются: а) степенью структурно-языковой сложности, б) глубиной и точностью отражения действительности, в) определенной целевой направленностью. В этом определении соединены способности человека с особенностями порождаемых им текстов. Три выделенные нами в дефиниции аспекта анализа текста сами по себе всегда существовали по отдельности как внутрилингвистические и вполне самостоятельные задачи. </w:t>
      </w:r>
    </w:p>
    <w:p w:rsidR="00581576" w:rsidRPr="00E639A4" w:rsidRDefault="00581576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 xml:space="preserve">Структура языковой личности представляется состоящей из трех уровней: 1) вербально-семантического, предполагающего для носителя нормальное владение естественным языком, а для исследователя — традиционное описание формальных средств выражения определенных значений; 2) когнитивного, единицами которого являются понятия, идеи, концепты, складывающиеся у каждой языковой индивидуальности в более или менее упорядоченную, более или менее систематизированную "картину мира", отражающую иерархию ценностей. Когнитивный уровень устройства языковой личности и ее анализа предполагает расширение значения и переход к знаниям, а значит, охватывает интеллектуальную сферу личности, давая исследователю выход через язык, через процессы говорения и понимания — к знанию, сознанию, процессам познания человека; 3) прагматического, заключающего цели, мотивы, интересы, установки и интенциональности. Этот уровень обеспечивает в анализе языковой личности закономерный и обусловленный переход от оценок ее речевой деятельности к осмыслению реальной деятельности в мире.  </w:t>
      </w:r>
    </w:p>
    <w:p w:rsidR="00581576" w:rsidRPr="00E639A4" w:rsidRDefault="00581576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 xml:space="preserve">При изучении темы мы столкнулись с еще одним понятием –  </w:t>
      </w:r>
      <w:r w:rsidRPr="00E639A4">
        <w:rPr>
          <w:i/>
          <w:sz w:val="28"/>
          <w:szCs w:val="28"/>
        </w:rPr>
        <w:t>«</w:t>
      </w:r>
      <w:r w:rsidRPr="00E639A4">
        <w:rPr>
          <w:i/>
          <w:iCs/>
          <w:sz w:val="28"/>
          <w:szCs w:val="28"/>
        </w:rPr>
        <w:t>гендер».</w:t>
      </w:r>
      <w:r w:rsidRPr="00E639A4">
        <w:rPr>
          <w:sz w:val="28"/>
          <w:szCs w:val="28"/>
        </w:rPr>
        <w:t xml:space="preserve"> Этот термин пришел в лингвистику довольно своеобразным путем: английский термин </w:t>
      </w:r>
      <w:r w:rsidRPr="00E639A4">
        <w:rPr>
          <w:i/>
          <w:iCs/>
          <w:sz w:val="28"/>
          <w:szCs w:val="28"/>
          <w:lang w:val="en-US"/>
        </w:rPr>
        <w:t>gender</w:t>
      </w:r>
      <w:r w:rsidRPr="00E639A4">
        <w:rPr>
          <w:sz w:val="28"/>
          <w:szCs w:val="28"/>
        </w:rPr>
        <w:t xml:space="preserve">, означающий грамматическую категорию рода, был изъят из лингвистического контекста и перенесен в исследовательское поле других наук – социальной философии, социологии, истории, а также в политический дискурс. Перенос был сделан, чтобы уйти от термина </w:t>
      </w:r>
      <w:r w:rsidRPr="00E639A4">
        <w:rPr>
          <w:i/>
          <w:iCs/>
          <w:sz w:val="28"/>
          <w:szCs w:val="28"/>
          <w:lang w:val="en-US"/>
        </w:rPr>
        <w:t>sexus</w:t>
      </w:r>
      <w:r w:rsidRPr="00E639A4">
        <w:rPr>
          <w:sz w:val="28"/>
          <w:szCs w:val="28"/>
        </w:rPr>
        <w:t xml:space="preserve"> (биологически пол), так как это понятие связывает с природной детерминированностью не только телесные различия мужчин и женщин, но и полоролевое разделение труда, неодинаковые требования и отношение общества к мужчинам и женщинам, разную общественную «ценность» лиц в зависимости от их пола. Термин </w:t>
      </w:r>
      <w:r w:rsidRPr="00E639A4">
        <w:rPr>
          <w:i/>
          <w:iCs/>
          <w:sz w:val="28"/>
          <w:szCs w:val="28"/>
        </w:rPr>
        <w:t>гендер</w:t>
      </w:r>
      <w:r w:rsidRPr="00E639A4">
        <w:rPr>
          <w:sz w:val="28"/>
          <w:szCs w:val="28"/>
        </w:rPr>
        <w:t xml:space="preserve"> был призван подчеркнуть не природную, а социокультурную причину межполовых различий.</w:t>
      </w:r>
    </w:p>
    <w:p w:rsidR="001A5293" w:rsidRPr="00E639A4" w:rsidRDefault="00581576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 xml:space="preserve">В языкознание же </w:t>
      </w:r>
      <w:r w:rsidRPr="00E639A4">
        <w:rPr>
          <w:i/>
          <w:iCs/>
          <w:sz w:val="28"/>
          <w:szCs w:val="28"/>
        </w:rPr>
        <w:t>гендер</w:t>
      </w:r>
      <w:r w:rsidRPr="00E639A4">
        <w:rPr>
          <w:sz w:val="28"/>
          <w:szCs w:val="28"/>
        </w:rPr>
        <w:t xml:space="preserve"> пришел (вернее, вернулся в новом значении) несколько позднее из сферы социальных наук, когда гендерные исследования получили статус междисциплинарного направления.</w:t>
      </w:r>
    </w:p>
    <w:p w:rsidR="001A5293" w:rsidRPr="00E639A4" w:rsidRDefault="001A5293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Также невозможно упустить из виду следующие понятия:</w:t>
      </w:r>
      <w:r w:rsidRPr="00E639A4">
        <w:rPr>
          <w:bCs/>
          <w:sz w:val="28"/>
          <w:szCs w:val="28"/>
        </w:rPr>
        <w:t xml:space="preserve"> мужская и женская речь, гендерлект, маскулинность, фемининность, </w:t>
      </w:r>
      <w:r w:rsidRPr="00E639A4">
        <w:rPr>
          <w:sz w:val="28"/>
          <w:szCs w:val="28"/>
        </w:rPr>
        <w:t>языковое поведение, языковая компетентность.</w:t>
      </w:r>
    </w:p>
    <w:p w:rsidR="0051066E" w:rsidRPr="00E639A4" w:rsidRDefault="0051066E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bCs/>
          <w:i/>
          <w:sz w:val="28"/>
          <w:szCs w:val="28"/>
        </w:rPr>
        <w:t>Мужская и женская речь</w:t>
      </w:r>
      <w:r w:rsidRPr="00E639A4">
        <w:rPr>
          <w:sz w:val="28"/>
          <w:szCs w:val="28"/>
        </w:rPr>
        <w:t xml:space="preserve"> - </w:t>
      </w:r>
      <w:r w:rsidRPr="00E639A4">
        <w:rPr>
          <w:iCs/>
          <w:sz w:val="28"/>
          <w:szCs w:val="28"/>
        </w:rPr>
        <w:t>условное название лексических предпочтений и некоторых других особенностей употребления языка в зависимости от пола говорящего</w:t>
      </w:r>
      <w:r w:rsidRPr="00E639A4">
        <w:rPr>
          <w:sz w:val="28"/>
          <w:szCs w:val="28"/>
        </w:rPr>
        <w:t>.</w:t>
      </w:r>
    </w:p>
    <w:p w:rsidR="006D1818" w:rsidRPr="00E639A4" w:rsidRDefault="00871D23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i/>
          <w:sz w:val="28"/>
          <w:szCs w:val="28"/>
        </w:rPr>
        <w:t>Гендерлект</w:t>
      </w:r>
      <w:r w:rsidRPr="00E639A4">
        <w:rPr>
          <w:sz w:val="28"/>
          <w:szCs w:val="28"/>
        </w:rPr>
        <w:t xml:space="preserve"> - постоянн</w:t>
      </w:r>
      <w:r w:rsidR="00562C54" w:rsidRPr="00E639A4">
        <w:rPr>
          <w:sz w:val="28"/>
          <w:szCs w:val="28"/>
        </w:rPr>
        <w:t>ый</w:t>
      </w:r>
      <w:r w:rsidRPr="00E639A4">
        <w:rPr>
          <w:sz w:val="28"/>
          <w:szCs w:val="28"/>
        </w:rPr>
        <w:t xml:space="preserve"> набор признаков мужской и женской речи.</w:t>
      </w:r>
    </w:p>
    <w:p w:rsidR="00871D23" w:rsidRPr="00E639A4" w:rsidRDefault="00871D23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i/>
          <w:sz w:val="28"/>
          <w:szCs w:val="28"/>
        </w:rPr>
        <w:t>Маскулинность</w:t>
      </w:r>
      <w:r w:rsidRPr="00E639A4">
        <w:rPr>
          <w:sz w:val="28"/>
          <w:szCs w:val="28"/>
        </w:rPr>
        <w:t xml:space="preserve"> (мужественность) представляет собой комплекс аттитюдов, характеристик поведения, возможностей и ожиданий, детерминирующих социальную практику той или иной группы, объединенной по признаку пола. Другими словами, маскулинность - это то, что добавлено к анатомии для получения мужской гендерной роли. </w:t>
      </w:r>
    </w:p>
    <w:p w:rsidR="006D1818" w:rsidRPr="00E639A4" w:rsidRDefault="00871D23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i/>
          <w:sz w:val="28"/>
          <w:szCs w:val="28"/>
        </w:rPr>
        <w:t>Фемининность</w:t>
      </w:r>
      <w:r w:rsidRPr="00E639A4">
        <w:rPr>
          <w:sz w:val="28"/>
          <w:szCs w:val="28"/>
        </w:rPr>
        <w:t xml:space="preserve"> (феминность, женственность) - характеристики, связанные с женским полом (Большой толковый социологический словарь. С. 208), или характерные формы поведения, ожидаемые от женщины в данном обществе (Гидденс. С. 680), или же "социально определенное выражение того, что рассматривается как позиции, внутренне присущие женщине" (Tuttle). Традиционно предполагалось, что фемининнос</w:t>
      </w:r>
      <w:r w:rsidR="006D1818" w:rsidRPr="00E639A4">
        <w:rPr>
          <w:sz w:val="28"/>
          <w:szCs w:val="28"/>
        </w:rPr>
        <w:t>т</w:t>
      </w:r>
      <w:r w:rsidRPr="00E639A4">
        <w:rPr>
          <w:sz w:val="28"/>
          <w:szCs w:val="28"/>
        </w:rPr>
        <w:t>ь биологически обусловлена, и ей приписывались такие черты, как пассивность, отзывчивость, мягкость, поглощенность материнством, заботливость, эмоциональность и т. п. Эти представления находились в соответствии с отнесенностью женщин к частной, а не также к публичной сфере.</w:t>
      </w:r>
      <w:r w:rsidRPr="00E639A4">
        <w:t xml:space="preserve"> </w:t>
      </w:r>
      <w:r w:rsidRPr="00E639A4">
        <w:rPr>
          <w:sz w:val="28"/>
          <w:szCs w:val="28"/>
        </w:rPr>
        <w:t>Существует также представление, что фемининность - особая "равная-но-различная" противоположность маскулинности, что также неверно, поскольку маскулинные черты (стойкость, самодостаточность, смелость и др.) полагаются ценными для всех людей, включая женщин, а фемининные - желательные только для женщин с точки зрения их привлекательности для мужчин.</w:t>
      </w:r>
    </w:p>
    <w:p w:rsidR="00871D23" w:rsidRPr="00E639A4" w:rsidRDefault="001A5293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i/>
          <w:sz w:val="28"/>
          <w:szCs w:val="28"/>
        </w:rPr>
        <w:t>Языковое поведение</w:t>
      </w:r>
      <w:r w:rsidRPr="00E639A4">
        <w:rPr>
          <w:sz w:val="28"/>
          <w:szCs w:val="28"/>
        </w:rPr>
        <w:t xml:space="preserve"> – </w:t>
      </w:r>
      <w:r w:rsidR="00871D23" w:rsidRPr="00E639A4">
        <w:rPr>
          <w:sz w:val="28"/>
          <w:szCs w:val="28"/>
        </w:rPr>
        <w:t xml:space="preserve">одним из ключевых социокультурных механизмов, обеспечивающих (через включение в языковое взаимодействие сознания и интеллекта, ценностно-нормативных регуляций, установок, интенций, воли, эмоций субъектов общения) саму возможность взаимодействия между людьми. </w:t>
      </w:r>
    </w:p>
    <w:p w:rsidR="00871D23" w:rsidRPr="00E639A4" w:rsidRDefault="001A5293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i/>
          <w:sz w:val="28"/>
          <w:szCs w:val="28"/>
        </w:rPr>
        <w:t xml:space="preserve">Языковая компетентность </w:t>
      </w:r>
      <w:r w:rsidRPr="00E639A4">
        <w:rPr>
          <w:sz w:val="28"/>
          <w:szCs w:val="28"/>
        </w:rPr>
        <w:t>- качество личности, характеризуемое комплексом знаний, умений и навыков, обеспечивающих индивиду возможность воспринимать, понимать и порождать сообщения (тексты), содержащие информацию, выраженную средствами естественного языка, сохранять такую информацию в памяти и обрабатывать ее в ходе мыслительных процессов.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ГЛАВА II</w:t>
      </w:r>
      <w:r w:rsidR="00E639A4" w:rsidRPr="00E639A4">
        <w:rPr>
          <w:sz w:val="28"/>
          <w:szCs w:val="28"/>
        </w:rPr>
        <w:t xml:space="preserve"> </w:t>
      </w:r>
      <w:r w:rsidR="009C51E8">
        <w:rPr>
          <w:sz w:val="28"/>
          <w:szCs w:val="28"/>
        </w:rPr>
        <w:t>История изучения проблемы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 xml:space="preserve">Изучение взаимосвязи языка и пола его носителей можно разделить на два периода, рубежом которых являются 60-е годы нашего века: 1) нерегулярные (и не связанные со смежными науками) исследования, основанные главным образом на наблюдении разрозненных фактов; 2) широкомасштабные исследования с 60-х годов, обусловленные ростом интереса к прагматическому росту языкознания, развитием социолингвистики и существенными изменениями в традиционном распределении женских и мужских ролей в обществе. 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Впервые фактор пола в связи с языком возник в античности при осмыслении категории грамматического рода. Древнейшей и долгое время единственной гипотезой о причинах появления и функционировании в языке категории рода стала символико-семантическая, базировавшаяся на соотнесении природной биологической категории sexus с грамматической категорией genus. Сторонники символико-семантической гипотезы считали, что грамматический род возник под влиянием природной данности - наличия людей разного пола. Хотя точки зрения на детерминированность категории рода биологической реальностью в ряде аспектов не совпадали, единым было мнение о несомненной связи природного пола и грамматического рода. Ги</w:t>
      </w:r>
      <w:r w:rsidR="00703D09" w:rsidRPr="00E639A4">
        <w:rPr>
          <w:sz w:val="28"/>
          <w:szCs w:val="28"/>
        </w:rPr>
        <w:t>потеза основывалась на двух осо</w:t>
      </w:r>
      <w:r w:rsidRPr="00E639A4">
        <w:rPr>
          <w:sz w:val="28"/>
          <w:szCs w:val="28"/>
        </w:rPr>
        <w:t>бенностях мифологического мышления - ан</w:t>
      </w:r>
      <w:r w:rsidR="00703D09" w:rsidRPr="00E639A4">
        <w:rPr>
          <w:sz w:val="28"/>
          <w:szCs w:val="28"/>
        </w:rPr>
        <w:t>имизме и антропоморфизме. Симво</w:t>
      </w:r>
      <w:r w:rsidRPr="00E639A4">
        <w:rPr>
          <w:sz w:val="28"/>
          <w:szCs w:val="28"/>
        </w:rPr>
        <w:t xml:space="preserve">лико-семантическую гипотезу представляли </w:t>
      </w:r>
      <w:r w:rsidR="00703D09" w:rsidRPr="00E639A4">
        <w:rPr>
          <w:sz w:val="28"/>
          <w:szCs w:val="28"/>
        </w:rPr>
        <w:t>ученые, оказавшие огромное влия</w:t>
      </w:r>
      <w:r w:rsidRPr="00E639A4">
        <w:rPr>
          <w:sz w:val="28"/>
          <w:szCs w:val="28"/>
        </w:rPr>
        <w:t xml:space="preserve">ние на лингвистику (Гердер, Гримм, В. Гумбольдт и др.), что предопределило ее длительное господство в лингвистическом описании. При этом обращает на </w:t>
      </w:r>
      <w:r w:rsidR="00703D09" w:rsidRPr="00E639A4">
        <w:rPr>
          <w:sz w:val="28"/>
          <w:szCs w:val="28"/>
        </w:rPr>
        <w:t>се</w:t>
      </w:r>
      <w:r w:rsidRPr="00E639A4">
        <w:rPr>
          <w:sz w:val="28"/>
          <w:szCs w:val="28"/>
        </w:rPr>
        <w:t>бя внимание</w:t>
      </w:r>
      <w:r w:rsidR="00703D09" w:rsidRPr="00E639A4">
        <w:rPr>
          <w:sz w:val="28"/>
          <w:szCs w:val="28"/>
        </w:rPr>
        <w:t xml:space="preserve"> то</w:t>
      </w:r>
      <w:r w:rsidRPr="00E639A4">
        <w:rPr>
          <w:sz w:val="28"/>
          <w:szCs w:val="28"/>
        </w:rPr>
        <w:t xml:space="preserve"> обстоятельство, что для объясн</w:t>
      </w:r>
      <w:r w:rsidR="00703D09" w:rsidRPr="00E639A4">
        <w:rPr>
          <w:sz w:val="28"/>
          <w:szCs w:val="28"/>
        </w:rPr>
        <w:t>ения экстралингвистической моти</w:t>
      </w:r>
      <w:r w:rsidRPr="00E639A4">
        <w:rPr>
          <w:sz w:val="28"/>
          <w:szCs w:val="28"/>
        </w:rPr>
        <w:t>вированности категории рода исследователи использовали свой неязыковой опыт. Это привело к появлению оценочности в интерпретации категории рода: мужской род оказывался первостепенным из-за приписывания именам, относящимся к нему, семантики силы, активности, э</w:t>
      </w:r>
      <w:r w:rsidR="00703D09" w:rsidRPr="00E639A4">
        <w:rPr>
          <w:sz w:val="28"/>
          <w:szCs w:val="28"/>
        </w:rPr>
        <w:t>нергии. Имена женского рода, на</w:t>
      </w:r>
      <w:r w:rsidRPr="00E639A4">
        <w:rPr>
          <w:sz w:val="28"/>
          <w:szCs w:val="28"/>
        </w:rPr>
        <w:t xml:space="preserve">против, характеризовались пассивностью, подчиненностью. 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Таким образом, условия социальной реальности экстраполировались на законы развития языка, что подтверждается данными Э. Борнемана, создавшего один из наиболее фундаментальных трудов о роли гендерного фактора в развитии общества, где анализ ведется с позиций междисциплинарного подхода. Удар по символико-семантической гипотезе нанесло открытие языков, в которых категория рода отсутствует. Тем не менее, в рамках критики этой гипотезы и постепенного вытеснения ее морфологическим и синтаксическим объяснением категории рода неизменным оставалось признание того, что категория рода сама способна влиять на человеческое восприятие соответствующих слов и понятий. Так, персонификация приписывает объектам, обозначаемым словами женского рода, свойства лиц женского пола, а объектам среднего и мужского рода - свойства лиц мужского пола.  Так, по данным Р. Якобсона, русские представляют себе дни недели в соответствии с родом слова.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При этом обыденное сознание не задумывается о том, что обусловило род слова - семантика, синтаксис или морфология. Все это позволяет предположить, что грамматический род имени оказывает влияние на восприятие действительности и активизирует в сознании фреймы, связанные с концептом биологического пола, и - что существенно - участвует в формировании положительных или отрицательных коннотаций. Исследования последних лет подтверждают этот факт.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Следующим стимулом исследования гендерного фактора в языке стало открытие в XVII в. "экзотических" первобытных языков, где имело место разделение на мужской и женский варианты или даже обособленные мужские и женские языки. Сообщения о таких языках спорадически появлялись с 1664 г., но систематических исследований по ним не проводилось. Общим для всех немногочисленных описаний гендерной вариативности было то, что мужской вариант рассматривался как собственно язык, а женский - как отклонение от него. Строго говоря, речь шла не о мужском и женском языках, а только о женских.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Лишь в начале нашего века тема "Язык и пол" привлекла внимание Ф. Маутнера и О. Есперсена. Накопившееся к этому времени информация о различиях в языке в связи с полом его носителей у народов, находящихся в стадии первобытного развития, и в ряде языков юго-восточной Азии навела лингвистов и философов на мысль о возможности гендерных различий в "цивилизованных" языках Европы. В 1913 году вышел посвященный критике языка труд Маутнера, в котором он признает гендерное различие в языке, обосновывая их социальными и историческими причинами. Анализируя коммуникацию в различных социальных слоях, автор выявил ряд особенностей мужского и женского речевого поведения, установив, что в среде фабричных рабочих ненормативную лексику употребляли мужчины. В высшем же обществе мужчины прибегали к двусмысленностям, произносить которые позволялось и женщинам, но лишь до тех пор, пока их эвфемистический характер не утрачивался. По Маутнеру, женщины менее образованны и поэтому стремятся без нужды использовать иностранные слова, тогда как образованные мужчины их не употребляют, будучи в состоянии найти эквивалент в родном языке. Маутнер считает, что творческое использование языка - прерогатива мужчин, а женщины лишь способны усвоить создаваемый мужчинами язык.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Возникновение "женского" языка Маутнер связывает с историческими традициями античного театра, где первоначально женские роли исполняли мужчины. Лишь с появлением на сцене женщин в технике драматургии произошли изменения, давшие возможность "зазвучать" и женскому варианту языка. Исторический подход привел автора к выводу о том, что общество восприняло "женский" язык тогда, когда женщинам позволено было выступать, что свидетельствует о влиянии неравноправного положения полов на языковую социализацию. Это была новая постановка вопроса, так как ранее социальные аспекты гендерной вариативности языков не учитывались.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В 1922 году О. Есперсен посвятил целую главу фундаментального труда о происхождении и развитии языка особенностям женской языковой компетенции. Он обращает внимание на то, что женщины употребляют иную, нежели мужчины лексику, более склонны к эвфемизмам и менее к ругательствам. По Есперсену, женщины консервативны в употреблении языка, что иллюстрируется на примере сообществ эмигрантов и иных изолированных групп, где сохраняется родной язык и одновременно усваивается новый. При этом женщины чаще остаются монолингвальными, а мужчины быстрее усваивают новый язык. Однако не учитывалось, что изучение иностранного языка мужчинами было продиктовано необходимостью работать и объясняться на новом языке. У пребывающих в домашней, более замкнутой, среде женщин, такой необходимости не возникало. На синтаксическом уровне женщины, по наблюдению Есперсена, предпочитают эллиптические конструкции и паратаксис, тогда как в речи мужчин чаще встречаются периоды и гипотаксис, чему Есперсен дает более высокую оценку и на этом основании делает вывод об умственном превосходстве мужчин.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Хотя Есперсен наиболее полно для своего времени интерпретировал вопрос  о влиянии гендерного фактора, его воззрения в последующий период подвергались критике в связи с тем, что свои выводы он сделал, основываясь лишь на личных наблюдениях, многие из которых не были достаточно обоснованы.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В целом новый период изучения гендерного фактора в языке характеризуется двумя особенностями: а) исследования носили нерегулярный характер и находились на периферии лингвистики; б) в</w:t>
      </w:r>
      <w:r w:rsidR="00703D09" w:rsidRPr="00E639A4">
        <w:rPr>
          <w:sz w:val="28"/>
          <w:szCs w:val="28"/>
        </w:rPr>
        <w:t xml:space="preserve"> ходе описания особенностей мужс</w:t>
      </w:r>
      <w:r w:rsidRPr="00E639A4">
        <w:rPr>
          <w:sz w:val="28"/>
          <w:szCs w:val="28"/>
        </w:rPr>
        <w:t>кой и женской языковой компетенции сформировалась концепция "дефицитности" "женского" языка по отношению к "мужскому". Нормой признавался "мужской" язык, а отклонением от нормы - "женский".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Более интенсивные и систематические гендерные исследования начались в 60-е годы нашего века. Стимулом для них послужило развитие социолингвистики, предоставившей в распоряжение ученых обширный статистический материал о функционировании языка в группах людей, объединенных по признаку профессии, пола, возраста, городского или сельского образа жизни и т.д. Так, квантитативные исследования показали, что пол носителей языка определенным образом влияет на языковую компетенцию. В частности, было установлено, что женщинам свойственно употребление более престижных вариантов произношения.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По данным Треджилла, полученным в ходе исследования призносительных вариантов в Норвиче (Англия), женщины чаще употребляют более престижное носовое "ng", а мужчины - стигматизированное "n". Исследование социолектов подтвердили необходимость более тщательного учета экстралингвистических факторов при объяснении полового диморфизма в языке. Именно женские профессии: учительница, парикмахер, медсестра - предполагают коммуникативную интеракцию с самыми разными социальными группами, что сказывается на употреблении языка представительницами этих профессии. В социолингвистике также встречается гипотеза о большей консервативность "женского" языка, однако ее обоснованность вызывает у ряда исследователей сомнения.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В конце 60-х - в начале 70-х годов гендерные исследования в языке получили мощнейший импульс, благодаря так называемому Новому женскому движению в США и Германии, в результате чего в языкознании возникло своеобразное направление феминистской лингвистикой (ФЛ), или феминистской критикой языка. Основополагающей стала работа Р. Лакофф, обосновавшая андроцентичность языка и ущербность образа женщины в картине мира, воспроизводимой в языке. К специфике феминистской критики языка можно отнести ее ярко выраженный полемический характер, привлечение к лингвистическому описанию результатов всего спектра наук о человеке (психологии, социологии, этнографии, антропологии, истории и т.д.), а также ряд успешных попыток влиять на языковую политику. Наибольшее распространение ФЛ получила в США и Германии с появлением работ С. Тремель-Плетц и Л.Пуш.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 xml:space="preserve">В ФЛ просматриваются два направления: первое относится к исследованию языка с целью выявления "асимметрий в системе языка, направленных против женщин". Эти асимметрии получили название языкового сексизма (sprachlicher Sexismus). Речь идет о патриархальных стереотипах, зафиксированных в языке и навязывающих его носителям определенную картину мира, в которой женщинам отводится второстепенная роль и приписываются в основ-ном негативные качества. в рамках этого направления исследуются, какие образы женщин фиксируются в языке, в каких семантических полях представлена женщина и какие коннотации сопутствуют этому представлению. Анализируется также языковой механизм "включенности" в грамматический мужской род; язык предпочитает мужские формы если имеются ввиду лица обоего пола. Так, если подразумеваются учительницы и учителя, достаточно сказать "учителя". На взгляд представителей этого направления механизм "включенности" способствует игнорированию женщин в картине мира. Исследования языка и сексистских асимметрий в нем основываются на гипотезе Сепира-Уорфа: язык не только продукт общества, но и средство формирования его мышления и ментальности. Это позволяет представителям ФЛ утверждать, что все языки, функционирующие в патриархальных и постпатриархальных культурах, суть мужские языки и строятся на основе мужской картины мира. Исходя из этого, ФЛ настаивает на переосмыслении и изменении языковых норм, считая сознательное нормирование языка и языковую политику целью своих исследований. В немецкой лингвистике не прекращается полемика вокруг теоретических положений ФЛ и их практической реализации. Однако следует признать, что в области языковой политики ФЛ добилась серьезных успехов. 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Вторым направлением ФЛ стало исследование гендерных особенностей коммуникации в однополых и смешанных группах. Эти исследования характеризуются широким охватом: анализируются самые разные аспекты ведения аргументативных диалогов - телевизионные ток-шоу, диалоги врачей и пациентов, речевое общение в семье и т.д. В основе исследований лежит предположение о том, что на базе патриархальных стереотипов, зафиксированных в языке, развиваются разные стратегии речевого поведения мужчин и женщин. ФЛ дополняет теорию речевых актов Остина-Серля данными, существенными для интерпретации высказываний: выражением в речевых актов власти и доминантности, по-новому формулирует условия соблюдения принципа кооперации Грайса, расширяет представления о коммуникативных неудачах, относя к ним прерывание говорящего, невозможность завершить высказывание, утрату контроля над тематикой дискурса и ряд других параметров. Исследования мужской и женской коммуникации обусловили появление понятия</w:t>
      </w:r>
      <w:r w:rsidR="00CC55E7">
        <w:rPr>
          <w:sz w:val="28"/>
          <w:szCs w:val="28"/>
        </w:rPr>
        <w:t xml:space="preserve"> «гендерлект» существование, ко</w:t>
      </w:r>
      <w:r w:rsidRPr="00E639A4">
        <w:rPr>
          <w:sz w:val="28"/>
          <w:szCs w:val="28"/>
        </w:rPr>
        <w:t xml:space="preserve">торого, однако, еще нуждается в дальнейших доказательствах. В рамках этого направления исследуется также влияние пола на языковую социализацию личности. 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Немецкая ФЛ подвергла сомнению гипотезу «дефицитности» женской коммуникативной интеракции, выдвинув на ее место гипотезу «дифференции». В этой связи критически были осмыслены выводы Р.Лакофф о ситуации «двой-ной связанности» (double bind), в которую попадают женщины при коммуникации в смешанных группах: типично женские тактики речевого поведения (уступчивость, кооперативность, более редкое по сравнению с мужчинами употребление перформативов, иллокуции неуверенности при отсутствии самой неуверенности, высказывание утверждений в форме вопросов и т.д.) не</w:t>
      </w:r>
      <w:r w:rsidR="00703D09" w:rsidRPr="00E639A4">
        <w:rPr>
          <w:sz w:val="28"/>
          <w:szCs w:val="28"/>
        </w:rPr>
        <w:t xml:space="preserve"> </w:t>
      </w:r>
      <w:r w:rsidRPr="00E639A4">
        <w:rPr>
          <w:sz w:val="28"/>
          <w:szCs w:val="28"/>
        </w:rPr>
        <w:t>способствует содержанию сообщений, создавая впеч</w:t>
      </w:r>
      <w:r w:rsidR="00703D09" w:rsidRPr="00E639A4">
        <w:rPr>
          <w:sz w:val="28"/>
          <w:szCs w:val="28"/>
        </w:rPr>
        <w:t>атление неуверенности и некомпе</w:t>
      </w:r>
      <w:r w:rsidRPr="00E639A4">
        <w:rPr>
          <w:sz w:val="28"/>
          <w:szCs w:val="28"/>
        </w:rPr>
        <w:t>тентности. Если же женщины пользуются мужскими тактиками, которые по Лакофф характеризуются наступательностью, меньшей кооперативностью, частым использованием директивных речевых актов, то они воспринимаются как не-женственные и агрессивные, что, в интерпретации ФЛ, вызвано несоответствием такого коммуникативного поведения стереотипам распределения ролей в обществе.</w:t>
      </w:r>
    </w:p>
    <w:p w:rsidR="00E710B3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ФЛ столкнулась с противоречивым отношением к результатам своих исследований. Многих ученых смущает нескрываемая политическая ангажированность феминисток, поэтому в последние</w:t>
      </w:r>
      <w:r w:rsidR="00703D09" w:rsidRPr="00E639A4">
        <w:rPr>
          <w:sz w:val="28"/>
          <w:szCs w:val="28"/>
        </w:rPr>
        <w:t xml:space="preserve"> годы ФЛ потеснили гендерные ис</w:t>
      </w:r>
      <w:r w:rsidRPr="00E639A4">
        <w:rPr>
          <w:sz w:val="28"/>
          <w:szCs w:val="28"/>
        </w:rPr>
        <w:t>следования, в цен</w:t>
      </w:r>
      <w:r w:rsidR="00E710B3" w:rsidRPr="00E639A4">
        <w:rPr>
          <w:sz w:val="28"/>
          <w:szCs w:val="28"/>
        </w:rPr>
        <w:t>тре которых находятся оба пола.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В нашей стране гендерные исследования относятся в основном к социо- и психолингвистике и находятся, на наш взгля</w:t>
      </w:r>
      <w:r w:rsidR="00703D09" w:rsidRPr="00E639A4">
        <w:rPr>
          <w:sz w:val="28"/>
          <w:szCs w:val="28"/>
        </w:rPr>
        <w:t>д, на стадии формирования. Рабо</w:t>
      </w:r>
      <w:r w:rsidRPr="00E639A4">
        <w:rPr>
          <w:sz w:val="28"/>
          <w:szCs w:val="28"/>
        </w:rPr>
        <w:t>ты последних лет позволяет констатировать растущий интерес к этой области языкознания.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Установлено, что женское ассоциативное поле выглядит более обобщенным и «гуманистическим» (природа, животные, повседневная жизнь), в то время как мужчины ассоциируют себя со спортом, охотой, профессиональной и военной сферами; большинство слов с суффиксами женского рода, обозначающих род занятий, оцениваются как обладающие «меньшим достоинством», чем соответствующие имена мужского рода; женщины чаще употребляют междометия типа «ой». В экспериментах по восстановлению купированных текстов женские тексты более мужских тендируют к воссозданию эталона и обнаруживают большую когерентность.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В 1994 г. был создан Международны</w:t>
      </w:r>
      <w:r w:rsidR="00AA21CC" w:rsidRPr="00E639A4">
        <w:rPr>
          <w:sz w:val="28"/>
          <w:szCs w:val="28"/>
        </w:rPr>
        <w:t>й исследовательский центр «Чело</w:t>
      </w:r>
      <w:r w:rsidRPr="00E639A4">
        <w:rPr>
          <w:sz w:val="28"/>
          <w:szCs w:val="28"/>
        </w:rPr>
        <w:t>век: язык, культура, познание», выпустивший два сборника по гендерной проблематике. В них представлен в основном психолингвистический подход к проблеме. Такая направленность ставит во главу угла асимметрию мозговых полушарий у мужчин и женщин и связанные с ней различия в речемыслительной деятельности.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Монография В.Н.Телия включает раздел, посвященный отражению культурного концепта «женщина» в русской фразеологии. Гендерным стереотипам в русской паремиологии посвящена работа А.В.Кирилиной.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Представленный обзор показывает, что гендерные исследования заняли прочное место в языкознания, получив статус самостоятельного лингвистического направления. Вместе с тем на материале русского языка работ по этой тематике явно недостаточно.</w:t>
      </w:r>
    </w:p>
    <w:p w:rsidR="006D1818" w:rsidRPr="00E639A4" w:rsidRDefault="006D1818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Совершенно необходимо исследование не только в области психолингвистики, но и за ее пределами, так как полоролевая дифференциация не является сугубо врожденной, а конструируется социальными отношениями и культурной традицией общества. Необходимость широких гендерных исследований на материале русского языка вызвана, кроме того, еще двумя факторами: 1) ряд вновь организованных женских организаций уже сейчас настаивает на проведении гендерной экспертизы текстов законов и подзаконных актов. Естественно, что для этого должна быть создана научная основа. В настоящее время о наличии такой основы можно говорить лишь с большой осторожностью; 2) результаты западных гендерных исследований не всегда и не в полной мере применимы к русскому языку и русскому речевому поведению. Они требуют тщательной проверке на большом массиве данных, который также пока отсутствует.</w:t>
      </w:r>
    </w:p>
    <w:p w:rsidR="00703D09" w:rsidRPr="00E639A4" w:rsidRDefault="00703D09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0DDD" w:rsidRPr="00E639A4" w:rsidRDefault="00703D09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 xml:space="preserve">ГЛАВА </w:t>
      </w:r>
      <w:r w:rsidRPr="00E639A4">
        <w:rPr>
          <w:sz w:val="28"/>
          <w:szCs w:val="28"/>
          <w:lang w:val="en-US"/>
        </w:rPr>
        <w:t>III</w:t>
      </w:r>
      <w:r w:rsidR="00E639A4" w:rsidRPr="00E639A4">
        <w:rPr>
          <w:sz w:val="28"/>
          <w:szCs w:val="28"/>
        </w:rPr>
        <w:t xml:space="preserve"> </w:t>
      </w:r>
      <w:r w:rsidRPr="00E639A4">
        <w:rPr>
          <w:sz w:val="28"/>
          <w:szCs w:val="28"/>
        </w:rPr>
        <w:t>Различия языковых личностей мужчи</w:t>
      </w:r>
      <w:r w:rsidR="00AA21CC" w:rsidRPr="00E639A4">
        <w:rPr>
          <w:sz w:val="28"/>
          <w:szCs w:val="28"/>
        </w:rPr>
        <w:t>ны и женщины</w:t>
      </w:r>
    </w:p>
    <w:p w:rsidR="00AA21CC" w:rsidRPr="00E639A4" w:rsidRDefault="00AA21CC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3D09" w:rsidRPr="00E639A4" w:rsidRDefault="00703D09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 xml:space="preserve">В коммуникативном поведении женщин так же, как и мужчин, многое предопределяет ряд факторов: сложившиеся культурно-исторические традиции, местожительство, возраст, социальный статус, уровень образования и т.д. </w:t>
      </w:r>
    </w:p>
    <w:p w:rsidR="00703D09" w:rsidRPr="00E639A4" w:rsidRDefault="00703D09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Для коммуникативного поведения женщин типична значительно большая вербальная активность, чем для мужчин. Они очень любят общаться и откровенно обсуждают между собой самые интимные стороны, как своей жизни, так и чужой, а также сообщать друг другу услышанные ими новости. Принято считать, что женщины не умеют хранить секреты.</w:t>
      </w:r>
      <w:r w:rsidR="00C00DDD" w:rsidRPr="00E639A4">
        <w:rPr>
          <w:sz w:val="28"/>
          <w:szCs w:val="28"/>
        </w:rPr>
        <w:t xml:space="preserve"> </w:t>
      </w:r>
      <w:r w:rsidRPr="00E639A4">
        <w:rPr>
          <w:sz w:val="28"/>
          <w:szCs w:val="28"/>
        </w:rPr>
        <w:t>Характерной чертой женщин является явное пристрастие к различным пересудам.</w:t>
      </w:r>
    </w:p>
    <w:p w:rsidR="00703D09" w:rsidRPr="00E639A4" w:rsidRDefault="00703D09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Любовь женщин к болтовне находит отражение в огромном числе анекдотов. Например:</w:t>
      </w:r>
    </w:p>
    <w:p w:rsidR="00C00DDD" w:rsidRPr="00E639A4" w:rsidRDefault="00C00DDD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i/>
          <w:sz w:val="28"/>
          <w:szCs w:val="28"/>
        </w:rPr>
        <w:t>Из разговора двух мужчин:</w:t>
      </w:r>
    </w:p>
    <w:p w:rsidR="00C00DDD" w:rsidRPr="00E639A4" w:rsidRDefault="00C00DDD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i/>
          <w:sz w:val="28"/>
          <w:szCs w:val="28"/>
        </w:rPr>
        <w:t>- М</w:t>
      </w:r>
      <w:r w:rsidR="00703D09" w:rsidRPr="00E639A4">
        <w:rPr>
          <w:i/>
          <w:sz w:val="28"/>
          <w:szCs w:val="28"/>
        </w:rPr>
        <w:t>оя жена</w:t>
      </w:r>
      <w:r w:rsidRPr="00E639A4">
        <w:rPr>
          <w:i/>
          <w:sz w:val="28"/>
          <w:szCs w:val="28"/>
        </w:rPr>
        <w:t xml:space="preserve"> в весь день находится в кухне.</w:t>
      </w:r>
    </w:p>
    <w:p w:rsidR="00703D09" w:rsidRPr="00E639A4" w:rsidRDefault="00C00DDD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i/>
          <w:sz w:val="28"/>
          <w:szCs w:val="28"/>
        </w:rPr>
        <w:t xml:space="preserve">- </w:t>
      </w:r>
      <w:r w:rsidR="00703D09" w:rsidRPr="00E639A4">
        <w:rPr>
          <w:i/>
          <w:sz w:val="28"/>
          <w:szCs w:val="28"/>
        </w:rPr>
        <w:t>Е</w:t>
      </w:r>
      <w:r w:rsidRPr="00E639A4">
        <w:rPr>
          <w:i/>
          <w:sz w:val="28"/>
          <w:szCs w:val="28"/>
        </w:rPr>
        <w:t>й нравится готовить</w:t>
      </w:r>
      <w:r w:rsidR="00703D09" w:rsidRPr="00E639A4">
        <w:rPr>
          <w:i/>
          <w:sz w:val="28"/>
          <w:szCs w:val="28"/>
        </w:rPr>
        <w:t>?</w:t>
      </w:r>
    </w:p>
    <w:p w:rsidR="00703D09" w:rsidRPr="00E639A4" w:rsidRDefault="00C00DDD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i/>
          <w:sz w:val="28"/>
          <w:szCs w:val="28"/>
        </w:rPr>
        <w:t>- Нет, просто у нас в кухне телефон стоит…</w:t>
      </w:r>
    </w:p>
    <w:p w:rsidR="00C00DDD" w:rsidRPr="00E639A4" w:rsidRDefault="00C00DDD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703D09" w:rsidRPr="00E639A4" w:rsidRDefault="00C00DDD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i/>
          <w:sz w:val="28"/>
          <w:szCs w:val="28"/>
        </w:rPr>
        <w:t>Муж жене:</w:t>
      </w:r>
      <w:r w:rsidR="00703D09" w:rsidRPr="00E639A4">
        <w:rPr>
          <w:i/>
          <w:sz w:val="28"/>
          <w:szCs w:val="28"/>
        </w:rPr>
        <w:t xml:space="preserve"> </w:t>
      </w:r>
    </w:p>
    <w:p w:rsidR="00703D09" w:rsidRPr="00E639A4" w:rsidRDefault="00C00DDD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i/>
          <w:sz w:val="28"/>
          <w:szCs w:val="28"/>
        </w:rPr>
        <w:t>- Дорогая, ну о чем можно было разговаривать с подругой целый час?</w:t>
      </w:r>
    </w:p>
    <w:p w:rsidR="00703D09" w:rsidRPr="00E639A4" w:rsidRDefault="00C00DDD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i/>
          <w:sz w:val="28"/>
          <w:szCs w:val="28"/>
        </w:rPr>
        <w:t>- Дорогой, какая подруга? Они просто номером ошиблись!</w:t>
      </w:r>
    </w:p>
    <w:p w:rsidR="00C00DDD" w:rsidRPr="00E639A4" w:rsidRDefault="00C00DDD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C00DDD" w:rsidRPr="00E639A4" w:rsidRDefault="00C00DDD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i/>
          <w:sz w:val="28"/>
          <w:szCs w:val="28"/>
        </w:rPr>
        <w:t xml:space="preserve">- </w:t>
      </w:r>
      <w:r w:rsidR="00703D09" w:rsidRPr="00E639A4">
        <w:rPr>
          <w:i/>
          <w:sz w:val="28"/>
          <w:szCs w:val="28"/>
        </w:rPr>
        <w:t xml:space="preserve">Значительная часть ДТП происходит из-за того, что </w:t>
      </w:r>
    </w:p>
    <w:p w:rsidR="00C00DDD" w:rsidRPr="00E639A4" w:rsidRDefault="00703D09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i/>
          <w:sz w:val="28"/>
          <w:szCs w:val="28"/>
        </w:rPr>
        <w:t xml:space="preserve">водитель недооценивает помеху справа. Особенно ту, которая </w:t>
      </w:r>
    </w:p>
    <w:p w:rsidR="00703D09" w:rsidRPr="00E639A4" w:rsidRDefault="00703D09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i/>
          <w:sz w:val="28"/>
          <w:szCs w:val="28"/>
        </w:rPr>
        <w:t>рядом и не закрывает рот.</w:t>
      </w:r>
    </w:p>
    <w:p w:rsidR="009831F4" w:rsidRPr="00E639A4" w:rsidRDefault="009831F4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i/>
          <w:sz w:val="28"/>
          <w:szCs w:val="28"/>
        </w:rPr>
        <w:t>(Надо заметить, что эти анекдоты ведутся от лица мужчин, и рассчитаны, скорее всего, на мужскую аудиторию).</w:t>
      </w:r>
    </w:p>
    <w:p w:rsidR="00703D09" w:rsidRPr="00E639A4" w:rsidRDefault="00703D09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 xml:space="preserve">Наблюдения показывают, что в речи женщин по сравнению с речью мужчин значительно реже встречается инвективная, вульгарная лексика. Хотя, как указывалось выше, в современное время в известной мере изменилась речь женщин (главным образом это касается молодежи и лиц среднего возраста): женщины стали весьма часто использовать </w:t>
      </w:r>
      <w:r w:rsidR="009B20F0" w:rsidRPr="00E639A4">
        <w:rPr>
          <w:sz w:val="28"/>
          <w:szCs w:val="28"/>
        </w:rPr>
        <w:t>об</w:t>
      </w:r>
      <w:r w:rsidR="00562C54" w:rsidRPr="00E639A4">
        <w:rPr>
          <w:sz w:val="28"/>
          <w:szCs w:val="28"/>
        </w:rPr>
        <w:t>с</w:t>
      </w:r>
      <w:r w:rsidR="009831F4" w:rsidRPr="00E639A4">
        <w:rPr>
          <w:sz w:val="28"/>
          <w:szCs w:val="28"/>
        </w:rPr>
        <w:t>цен</w:t>
      </w:r>
      <w:r w:rsidR="009B20F0" w:rsidRPr="00E639A4">
        <w:rPr>
          <w:sz w:val="28"/>
          <w:szCs w:val="28"/>
        </w:rPr>
        <w:t>н</w:t>
      </w:r>
      <w:r w:rsidR="009831F4" w:rsidRPr="00E639A4">
        <w:rPr>
          <w:sz w:val="28"/>
          <w:szCs w:val="28"/>
        </w:rPr>
        <w:t xml:space="preserve">ые </w:t>
      </w:r>
      <w:r w:rsidRPr="00E639A4">
        <w:rPr>
          <w:sz w:val="28"/>
          <w:szCs w:val="28"/>
        </w:rPr>
        <w:t xml:space="preserve"> языковые единицы и выражения, что зафиксировано в речи женских персонажей в художественной литературе и в различных записях живой разговорной речи.</w:t>
      </w:r>
    </w:p>
    <w:p w:rsidR="00703D09" w:rsidRPr="00E639A4" w:rsidRDefault="00703D09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Например, (из речи студентки):</w:t>
      </w:r>
    </w:p>
    <w:p w:rsidR="00703D09" w:rsidRPr="00E639A4" w:rsidRDefault="00703D09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 xml:space="preserve">«У меня в пятницу 17-го день рождения. У меня мама в этот день в 7 часов утра уезжает. Она мне такой подарок </w:t>
      </w:r>
      <w:r w:rsidRPr="00E639A4">
        <w:rPr>
          <w:i/>
          <w:iCs/>
          <w:sz w:val="28"/>
          <w:szCs w:val="28"/>
        </w:rPr>
        <w:t>охуенный</w:t>
      </w:r>
      <w:r w:rsidRPr="00E639A4">
        <w:rPr>
          <w:sz w:val="28"/>
          <w:szCs w:val="28"/>
        </w:rPr>
        <w:t xml:space="preserve"> сделала!..»</w:t>
      </w:r>
    </w:p>
    <w:p w:rsidR="009831F4" w:rsidRPr="00E639A4" w:rsidRDefault="00703D09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sz w:val="28"/>
          <w:szCs w:val="28"/>
        </w:rPr>
        <w:t>Представляет интерес с позиций системной лингвистики количественные характеристики употребления мужчинами и женщинами различных единиц языка, например, частей речи, суффиксальных форм, степеней сравнения прилагательных. Поскольку женщины более сентиментальны и эмоциональны, чем мужчины, и, кроме того, много времени проводят в общении с детьми, в их речи ча</w:t>
      </w:r>
      <w:r w:rsidR="009831F4" w:rsidRPr="00E639A4">
        <w:rPr>
          <w:sz w:val="28"/>
          <w:szCs w:val="28"/>
        </w:rPr>
        <w:t>ще</w:t>
      </w:r>
      <w:r w:rsidRPr="00E639A4">
        <w:rPr>
          <w:sz w:val="28"/>
          <w:szCs w:val="28"/>
        </w:rPr>
        <w:t xml:space="preserve"> реализация уменьшительно-ласкательных суффиксов: к-; ик-; очк-; оньк-; еньк-; и аффективных форм обращения: </w:t>
      </w:r>
      <w:r w:rsidR="009831F4" w:rsidRPr="00E639A4">
        <w:rPr>
          <w:i/>
          <w:sz w:val="28"/>
          <w:szCs w:val="28"/>
        </w:rPr>
        <w:t>сердце</w:t>
      </w:r>
      <w:r w:rsidRPr="00E639A4">
        <w:rPr>
          <w:i/>
          <w:sz w:val="28"/>
          <w:szCs w:val="28"/>
        </w:rPr>
        <w:t xml:space="preserve"> мо</w:t>
      </w:r>
      <w:r w:rsidR="009831F4" w:rsidRPr="00E639A4">
        <w:rPr>
          <w:i/>
          <w:sz w:val="28"/>
          <w:szCs w:val="28"/>
        </w:rPr>
        <w:t>ё,</w:t>
      </w:r>
      <w:r w:rsidRPr="00E639A4">
        <w:rPr>
          <w:i/>
          <w:sz w:val="28"/>
          <w:szCs w:val="28"/>
        </w:rPr>
        <w:t xml:space="preserve"> </w:t>
      </w:r>
      <w:r w:rsidR="009831F4" w:rsidRPr="00E639A4">
        <w:rPr>
          <w:i/>
          <w:sz w:val="28"/>
          <w:szCs w:val="28"/>
        </w:rPr>
        <w:t>моя любовь</w:t>
      </w:r>
      <w:r w:rsidRPr="00E639A4">
        <w:rPr>
          <w:i/>
          <w:sz w:val="28"/>
          <w:szCs w:val="28"/>
        </w:rPr>
        <w:t>, сокровище</w:t>
      </w:r>
      <w:r w:rsidR="009831F4" w:rsidRPr="00E639A4">
        <w:rPr>
          <w:i/>
          <w:sz w:val="28"/>
          <w:szCs w:val="28"/>
        </w:rPr>
        <w:t>; не крыло, а крылышко, не стакан, а стаканчик и т.д.</w:t>
      </w:r>
    </w:p>
    <w:p w:rsidR="00703D09" w:rsidRPr="00E639A4" w:rsidRDefault="00703D09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 xml:space="preserve">Женщины чаще, чем мужчины, используют прилагательные в превосходной степени междометные слова и выражения, особенно междометия неустойчивого значения: </w:t>
      </w:r>
      <w:r w:rsidRPr="00E639A4">
        <w:rPr>
          <w:i/>
          <w:sz w:val="28"/>
          <w:szCs w:val="28"/>
        </w:rPr>
        <w:t>ах!, ох!, ай!, ой! и т.д.</w:t>
      </w:r>
    </w:p>
    <w:p w:rsidR="008F42B3" w:rsidRPr="00E639A4" w:rsidRDefault="008F42B3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i/>
          <w:sz w:val="28"/>
          <w:szCs w:val="28"/>
        </w:rPr>
        <w:t xml:space="preserve"> Мой бог! Какой ужас! Ах, какой хриплый голос!</w:t>
      </w:r>
      <w:r w:rsidR="000378AA" w:rsidRPr="00E639A4">
        <w:rPr>
          <w:i/>
          <w:sz w:val="28"/>
          <w:szCs w:val="28"/>
        </w:rPr>
        <w:t xml:space="preserve">  И т.д.</w:t>
      </w:r>
      <w:r w:rsidRPr="00E639A4">
        <w:rPr>
          <w:i/>
          <w:sz w:val="28"/>
          <w:szCs w:val="28"/>
        </w:rPr>
        <w:t xml:space="preserve"> </w:t>
      </w:r>
    </w:p>
    <w:p w:rsidR="009831F4" w:rsidRPr="00E639A4" w:rsidRDefault="00703D09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 xml:space="preserve">Среди женской молодежи в наши дни широко употребительны </w:t>
      </w:r>
      <w:r w:rsidR="00562C54" w:rsidRPr="00E639A4">
        <w:rPr>
          <w:sz w:val="28"/>
          <w:szCs w:val="28"/>
        </w:rPr>
        <w:t>некоторые</w:t>
      </w:r>
      <w:r w:rsidRPr="00E639A4">
        <w:rPr>
          <w:sz w:val="28"/>
          <w:szCs w:val="28"/>
        </w:rPr>
        <w:t xml:space="preserve"> прилагательные с префиксами супер; мега: </w:t>
      </w:r>
      <w:r w:rsidRPr="00E639A4">
        <w:rPr>
          <w:i/>
          <w:sz w:val="28"/>
          <w:szCs w:val="28"/>
        </w:rPr>
        <w:t>суперхорошо, суперсложный, суперразвле</w:t>
      </w:r>
      <w:r w:rsidR="009831F4" w:rsidRPr="00E639A4">
        <w:rPr>
          <w:i/>
          <w:sz w:val="28"/>
          <w:szCs w:val="28"/>
        </w:rPr>
        <w:t>кательный, мегахорошо.</w:t>
      </w:r>
      <w:r w:rsidRPr="00E639A4">
        <w:rPr>
          <w:i/>
          <w:sz w:val="28"/>
          <w:szCs w:val="28"/>
        </w:rPr>
        <w:t xml:space="preserve"> </w:t>
      </w:r>
    </w:p>
    <w:p w:rsidR="00703D09" w:rsidRPr="00E639A4" w:rsidRDefault="00703D09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Например. Разговор двух студенток:</w:t>
      </w:r>
    </w:p>
    <w:p w:rsidR="00703D09" w:rsidRPr="00E639A4" w:rsidRDefault="009831F4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i/>
          <w:sz w:val="28"/>
          <w:szCs w:val="28"/>
        </w:rPr>
        <w:t xml:space="preserve">- </w:t>
      </w:r>
      <w:r w:rsidR="00703D09" w:rsidRPr="00E639A4">
        <w:rPr>
          <w:i/>
          <w:sz w:val="28"/>
          <w:szCs w:val="28"/>
        </w:rPr>
        <w:t xml:space="preserve">Тебе нравится </w:t>
      </w:r>
      <w:r w:rsidRPr="00E639A4">
        <w:rPr>
          <w:i/>
          <w:sz w:val="28"/>
          <w:szCs w:val="28"/>
        </w:rPr>
        <w:t>Антон</w:t>
      </w:r>
      <w:r w:rsidR="00703D09" w:rsidRPr="00E639A4">
        <w:rPr>
          <w:i/>
          <w:sz w:val="28"/>
          <w:szCs w:val="28"/>
        </w:rPr>
        <w:t>?</w:t>
      </w:r>
    </w:p>
    <w:p w:rsidR="00703D09" w:rsidRPr="00E639A4" w:rsidRDefault="009831F4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i/>
          <w:sz w:val="28"/>
          <w:szCs w:val="28"/>
        </w:rPr>
        <w:t>- Да</w:t>
      </w:r>
      <w:r w:rsidR="00703D09" w:rsidRPr="00E639A4">
        <w:rPr>
          <w:i/>
          <w:sz w:val="28"/>
          <w:szCs w:val="28"/>
        </w:rPr>
        <w:t xml:space="preserve">, он - </w:t>
      </w:r>
      <w:r w:rsidRPr="00E639A4">
        <w:rPr>
          <w:i/>
          <w:sz w:val="28"/>
          <w:szCs w:val="28"/>
        </w:rPr>
        <w:t>супер</w:t>
      </w:r>
      <w:r w:rsidR="00703D09" w:rsidRPr="00E639A4">
        <w:rPr>
          <w:i/>
          <w:sz w:val="28"/>
          <w:szCs w:val="28"/>
        </w:rPr>
        <w:t>!</w:t>
      </w:r>
    </w:p>
    <w:p w:rsidR="009831F4" w:rsidRPr="00E639A4" w:rsidRDefault="009831F4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Однако, нельзя не отметить, что и в речи современных молодых людей то и дело проскакивают подобные речевые формы:</w:t>
      </w:r>
    </w:p>
    <w:p w:rsidR="009831F4" w:rsidRPr="00E639A4" w:rsidRDefault="009831F4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i/>
          <w:sz w:val="28"/>
          <w:szCs w:val="28"/>
        </w:rPr>
        <w:t>- Ты только послушай! Это же новая мегатема!</w:t>
      </w:r>
    </w:p>
    <w:p w:rsidR="00703D09" w:rsidRPr="00E639A4" w:rsidRDefault="00562C54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 xml:space="preserve">В целом, </w:t>
      </w:r>
      <w:r w:rsidR="00703D09" w:rsidRPr="00E639A4">
        <w:rPr>
          <w:sz w:val="28"/>
          <w:szCs w:val="28"/>
        </w:rPr>
        <w:t xml:space="preserve">типичной чертой женской речи является ее гиперболизированная экспрессивность. </w:t>
      </w:r>
    </w:p>
    <w:p w:rsidR="009831F4" w:rsidRPr="00E639A4" w:rsidRDefault="00703D09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 xml:space="preserve">Даже в столь изменившемся современном мире по уровню технического образования женщины в чрезвычайно высокой степени отстают от мужчин. В этой связи в речи женщин несравнимо меньше технических терминов. </w:t>
      </w:r>
      <w:r w:rsidR="00B46ADE" w:rsidRPr="00E639A4">
        <w:rPr>
          <w:sz w:val="28"/>
          <w:szCs w:val="28"/>
        </w:rPr>
        <w:t>Но все-таки мужчины потеряли некоторые, «исконно мужские» сферы деятельности, связанные, например, с компьютерными технологиями и автомобилями. Сегодня все чаще можно услышать в речи молодых девушек технические или программистские жаргонизмы и термины.</w:t>
      </w:r>
    </w:p>
    <w:p w:rsidR="00B46ADE" w:rsidRPr="00E639A4" w:rsidRDefault="00B46ADE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i/>
          <w:sz w:val="28"/>
          <w:szCs w:val="28"/>
        </w:rPr>
        <w:t>- Представляешь, у меня вчера опять комп завис!</w:t>
      </w:r>
    </w:p>
    <w:p w:rsidR="00B46ADE" w:rsidRPr="00E639A4" w:rsidRDefault="00B46ADE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i/>
          <w:sz w:val="28"/>
          <w:szCs w:val="28"/>
        </w:rPr>
        <w:t>- Будешь программера вызывать?</w:t>
      </w:r>
    </w:p>
    <w:p w:rsidR="00B46ADE" w:rsidRPr="00E639A4" w:rsidRDefault="00B46ADE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E639A4">
        <w:rPr>
          <w:i/>
          <w:sz w:val="28"/>
          <w:szCs w:val="28"/>
        </w:rPr>
        <w:t>- Да я сама его отформатировала, только всю базу потеряла.</w:t>
      </w:r>
    </w:p>
    <w:p w:rsidR="00B46ADE" w:rsidRPr="00E639A4" w:rsidRDefault="00B46ADE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Употребление таких жаргонизмов становится модным, и чем моложе аудитория, тем чаще их можно услышать.</w:t>
      </w:r>
    </w:p>
    <w:p w:rsidR="008F42B3" w:rsidRPr="00E639A4" w:rsidRDefault="00B46ADE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Также все больше в речи современных девушек</w:t>
      </w:r>
      <w:r w:rsidR="00562C54" w:rsidRPr="00E639A4">
        <w:rPr>
          <w:sz w:val="28"/>
          <w:szCs w:val="28"/>
        </w:rPr>
        <w:t xml:space="preserve"> ненормативной лексики</w:t>
      </w:r>
      <w:r w:rsidRPr="00E639A4">
        <w:rPr>
          <w:sz w:val="28"/>
          <w:szCs w:val="28"/>
        </w:rPr>
        <w:t xml:space="preserve">. Стараясь не отставать от мужчин ни в чем, </w:t>
      </w:r>
      <w:r w:rsidR="009B20F0" w:rsidRPr="00E639A4">
        <w:rPr>
          <w:sz w:val="28"/>
          <w:szCs w:val="28"/>
        </w:rPr>
        <w:t>женщины наряду с представителями сильного пола используют в своей речи все то, что ранее было доступно только мужчинам. Особенно часто это проявляется в смешанных компаниях, или при ссорах друг с другом, как «показатель, кто круче»</w:t>
      </w:r>
      <w:r w:rsidR="008F42B3" w:rsidRPr="00E639A4">
        <w:rPr>
          <w:sz w:val="28"/>
          <w:szCs w:val="28"/>
        </w:rPr>
        <w:t xml:space="preserve">, в таких ссорах часто используются слова: </w:t>
      </w:r>
      <w:r w:rsidR="008F42B3" w:rsidRPr="00E639A4">
        <w:rPr>
          <w:i/>
          <w:sz w:val="28"/>
          <w:szCs w:val="28"/>
        </w:rPr>
        <w:t xml:space="preserve">сука, стерва, блядь и т.д. </w:t>
      </w:r>
      <w:r w:rsidR="008F42B3" w:rsidRPr="00E639A4">
        <w:rPr>
          <w:sz w:val="28"/>
          <w:szCs w:val="28"/>
        </w:rPr>
        <w:t>Что интересно, раньше этими словами женщин называли мужчины.</w:t>
      </w:r>
    </w:p>
    <w:p w:rsidR="000378AA" w:rsidRPr="00E639A4" w:rsidRDefault="000378AA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 xml:space="preserve">Нельзя не отметить влияние субкультур на речевое поведение современной молодежи. Даже сами названия крепко влились в повседневную речь и мужчин, и женщин: </w:t>
      </w:r>
      <w:r w:rsidRPr="00E639A4">
        <w:rPr>
          <w:i/>
          <w:sz w:val="28"/>
          <w:szCs w:val="28"/>
        </w:rPr>
        <w:t xml:space="preserve">хиппи, панки, металлисты, рокеры и т.д. </w:t>
      </w:r>
      <w:r w:rsidRPr="00E639A4">
        <w:rPr>
          <w:sz w:val="28"/>
          <w:szCs w:val="28"/>
        </w:rPr>
        <w:t xml:space="preserve">В самих этих субкультурах не акцентируется различие между женщинами и мужчинами, и жаргон субкультур входящие в них используют независимо от гендерных различий. Также объединяют современную молодежь различные движения, например, </w:t>
      </w:r>
      <w:r w:rsidR="00A31E1F" w:rsidRPr="00E639A4">
        <w:rPr>
          <w:sz w:val="28"/>
          <w:szCs w:val="28"/>
        </w:rPr>
        <w:t xml:space="preserve">движение </w:t>
      </w:r>
      <w:r w:rsidRPr="00E639A4">
        <w:rPr>
          <w:sz w:val="28"/>
          <w:szCs w:val="28"/>
        </w:rPr>
        <w:t>гламур. Все чаще молодые люди для разговора выбирают такие темы, которые раньше считались преимущественно женскими, например,</w:t>
      </w:r>
      <w:r w:rsidR="00E710B3" w:rsidRPr="00E639A4">
        <w:rPr>
          <w:sz w:val="28"/>
          <w:szCs w:val="28"/>
        </w:rPr>
        <w:t xml:space="preserve"> темы одежды </w:t>
      </w:r>
      <w:r w:rsidR="00E710B3" w:rsidRPr="00E639A4">
        <w:rPr>
          <w:i/>
          <w:sz w:val="28"/>
          <w:szCs w:val="28"/>
        </w:rPr>
        <w:t>(шмоток)</w:t>
      </w:r>
      <w:r w:rsidR="00E710B3" w:rsidRPr="00E639A4">
        <w:rPr>
          <w:sz w:val="28"/>
          <w:szCs w:val="28"/>
        </w:rPr>
        <w:t xml:space="preserve">, магазинов, парфюмерии </w:t>
      </w:r>
      <w:r w:rsidR="00E710B3" w:rsidRPr="00E639A4">
        <w:rPr>
          <w:i/>
          <w:sz w:val="28"/>
          <w:szCs w:val="28"/>
        </w:rPr>
        <w:t xml:space="preserve">(классный парфюм!) </w:t>
      </w:r>
      <w:r w:rsidR="00E710B3" w:rsidRPr="00E639A4">
        <w:rPr>
          <w:sz w:val="28"/>
          <w:szCs w:val="28"/>
        </w:rPr>
        <w:t>и т.д. Некоторые ранее женские сферы деятельности и даже «женские» образы «присвоены» сегодня мужчинами. Например, такая профессия, как распространитель косметики и такой образ, как «отец-одиночка»</w:t>
      </w:r>
      <w:r w:rsidR="00A31E1F" w:rsidRPr="00E639A4">
        <w:rPr>
          <w:sz w:val="28"/>
          <w:szCs w:val="28"/>
        </w:rPr>
        <w:t>. В связи с этим</w:t>
      </w:r>
      <w:r w:rsidRPr="00E639A4">
        <w:rPr>
          <w:sz w:val="28"/>
          <w:szCs w:val="28"/>
        </w:rPr>
        <w:t xml:space="preserve"> </w:t>
      </w:r>
      <w:r w:rsidR="00A31E1F" w:rsidRPr="00E639A4">
        <w:rPr>
          <w:sz w:val="28"/>
          <w:szCs w:val="28"/>
        </w:rPr>
        <w:t xml:space="preserve">можно услышать «женские» слова из «мужских уст». </w:t>
      </w:r>
    </w:p>
    <w:p w:rsidR="00703D09" w:rsidRPr="00E639A4" w:rsidRDefault="00703D09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Прослеживаются четкие</w:t>
      </w:r>
      <w:r w:rsidR="009B20F0" w:rsidRPr="00E639A4">
        <w:rPr>
          <w:sz w:val="28"/>
          <w:szCs w:val="28"/>
        </w:rPr>
        <w:t xml:space="preserve"> различия</w:t>
      </w:r>
      <w:r w:rsidRPr="00E639A4">
        <w:rPr>
          <w:sz w:val="28"/>
          <w:szCs w:val="28"/>
        </w:rPr>
        <w:t xml:space="preserve"> в интонации: для феминной речи типична мелодичная интонация, для маскулинной речи характерна большая степень властности и императивности.</w:t>
      </w:r>
    </w:p>
    <w:p w:rsidR="00703D09" w:rsidRPr="00E639A4" w:rsidRDefault="00703D09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Тематика феминной речи чаще всего связана с окружающим женщин обыденным миром. Они часто говорят о детях, различных семейных делах, о проблемах соседей и знакомых, о моде, мужчинах и т.д.</w:t>
      </w:r>
      <w:r w:rsidR="00C80B95" w:rsidRPr="00E639A4">
        <w:rPr>
          <w:sz w:val="28"/>
          <w:szCs w:val="28"/>
        </w:rPr>
        <w:t xml:space="preserve"> </w:t>
      </w:r>
      <w:r w:rsidRPr="00E639A4">
        <w:rPr>
          <w:sz w:val="28"/>
          <w:szCs w:val="28"/>
        </w:rPr>
        <w:t>Что касается феминной невербальной коммуникации женщин, то в ней, безусловно, прослеживается значительно больше сходств, чем различий с маскулинной.</w:t>
      </w:r>
    </w:p>
    <w:p w:rsidR="00E72FEA" w:rsidRPr="00E639A4" w:rsidRDefault="00E639A4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br w:type="page"/>
      </w:r>
      <w:r w:rsidR="00C80B95" w:rsidRPr="00E639A4">
        <w:rPr>
          <w:sz w:val="28"/>
          <w:szCs w:val="28"/>
        </w:rPr>
        <w:t>Заключение.</w:t>
      </w:r>
    </w:p>
    <w:p w:rsidR="00AA21CC" w:rsidRPr="00E639A4" w:rsidRDefault="00AA21CC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0B95" w:rsidRPr="00E639A4" w:rsidRDefault="00C80B95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Сегодня в связи с уравнением социальных ролей мужчин и женщин различие в языковом поведении стирается. Язык женщин несколько «огрубел», стал более техничным и жестким. Но все же нельзя не заметить и различий, которые наблюдаются, в основном, у среднего и старшего поколения. Женщины этого возраста придерживаются консервативного языкового поведения, в отличии от мужчин, в их речи меньше ненормативной лексики, грубых выражений. В своем речевом поведении эти женщины стремятся выглядеть «женственнее»</w:t>
      </w:r>
      <w:r w:rsidR="00915771" w:rsidRPr="00E639A4">
        <w:rPr>
          <w:sz w:val="28"/>
          <w:szCs w:val="28"/>
        </w:rPr>
        <w:t>, а мужчины, наоборот, всячески подчеркивают своим речевом поведением «мужественность».</w:t>
      </w:r>
    </w:p>
    <w:p w:rsidR="00915771" w:rsidRPr="00E639A4" w:rsidRDefault="00915771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Среди молодежи можно отметить два факта. Девушки не хотят ни в чем уступать мужскому полу. Их речь часто специально огрублена, в ней проскальзывает иногда даже больше жаргонизмов и ненормативной лексики, чем у парней их возраста. Некоторые сферы деятельности, доступные ранее только мужчинам (связанные, например, с автомобилем  компьютерными технологиями) теперь открыты и для женщин. Наблюдая за разговорами студенток ВУЗов, часто замечаешь употребление специфических жаргонизмов при общении друг с другом.</w:t>
      </w:r>
    </w:p>
    <w:p w:rsidR="00915771" w:rsidRPr="00E639A4" w:rsidRDefault="00915771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Еще, наблюдая молодых людей, можно отметить, что для разговоров они выбирают такие темы, как одежда, магазины и т.д., ранее считавшиеся преимущественно женскими, «недостойными мужского внимания».</w:t>
      </w:r>
    </w:p>
    <w:p w:rsidR="00915771" w:rsidRPr="00E639A4" w:rsidRDefault="00915771" w:rsidP="00E639A4">
      <w:pPr>
        <w:widowControl w:val="0"/>
        <w:tabs>
          <w:tab w:val="left" w:pos="48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39A4">
        <w:rPr>
          <w:sz w:val="28"/>
          <w:szCs w:val="28"/>
        </w:rPr>
        <w:t>Однако речевое поведение современных юношей и девушек одинаково агрессивно</w:t>
      </w:r>
      <w:r w:rsidR="00F76066" w:rsidRPr="00E639A4">
        <w:rPr>
          <w:sz w:val="28"/>
          <w:szCs w:val="28"/>
        </w:rPr>
        <w:t>. Это то, что объединяет их между собой, и отдаляет от старших поколений.</w:t>
      </w:r>
    </w:p>
    <w:p w:rsidR="00F76066" w:rsidRPr="00E639A4" w:rsidRDefault="00E639A4" w:rsidP="009C51E8">
      <w:pPr>
        <w:widowControl w:val="0"/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424" w:firstLine="284"/>
        <w:rPr>
          <w:sz w:val="28"/>
          <w:szCs w:val="28"/>
        </w:rPr>
      </w:pPr>
      <w:r w:rsidRPr="00E639A4">
        <w:rPr>
          <w:sz w:val="28"/>
          <w:szCs w:val="28"/>
        </w:rPr>
        <w:br w:type="page"/>
      </w:r>
      <w:r w:rsidR="009C51E8">
        <w:rPr>
          <w:sz w:val="28"/>
          <w:szCs w:val="28"/>
        </w:rPr>
        <w:t>Список литературных источников</w:t>
      </w:r>
    </w:p>
    <w:p w:rsidR="001050C7" w:rsidRPr="00E639A4" w:rsidRDefault="001050C7" w:rsidP="00E639A4">
      <w:pPr>
        <w:widowControl w:val="0"/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71A5A" w:rsidRPr="00E639A4" w:rsidRDefault="00871A5A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Агибалов А.К. Внутренний лексикон человека (проблема моделирования и анализа)//website: http://rkiparty.tripod.com/</w:t>
      </w:r>
    </w:p>
    <w:p w:rsidR="00871A5A" w:rsidRPr="00E639A4" w:rsidRDefault="00871A5A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Богачева Д.П. Метаязыковая личность (к проблеме описания)//Языковая личность: информация, материалы, полезные ссылки…, 2003.// website: http:// http://www.links-guide.ru/Богданов В.В. Речевое общение: прагматические и семантические аспекты. Л., 1990.</w:t>
      </w:r>
    </w:p>
    <w:p w:rsidR="00374D7D" w:rsidRPr="00E639A4" w:rsidRDefault="00374D7D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Богин Г.И. Уровни и компоненты речевой способности человека. - Калинин, 1975.</w:t>
      </w:r>
    </w:p>
    <w:p w:rsidR="003636E8" w:rsidRPr="00E639A4" w:rsidRDefault="003636E8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Богин Г.И. Противоречия в процессе формирования речевой способности. -Калинин: Калининский ун-т, 1977. -84с.</w:t>
      </w:r>
    </w:p>
    <w:p w:rsidR="002B2814" w:rsidRPr="00E639A4" w:rsidRDefault="002B2814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Бондарчук Н.С., Кузнецова Р.Д. Языковая личность в историческом аспекте (опыт реконструкции). // Языковая семантика и образ мира, т.2. Казань, 1997 // website: http://www.kcn.ru/</w:t>
      </w:r>
    </w:p>
    <w:p w:rsidR="00231218" w:rsidRPr="00E639A4" w:rsidRDefault="00231218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Бушев А.Б. Языковая личность как способность к субъязыкам. Доклад 28.11.2003 09:22 | А.С.Заикина/ ред. Д.Ю.Столяров/</w:t>
      </w:r>
      <w:r w:rsidRPr="00D34BCC">
        <w:t>http://www.humanities.edu.ru/db/msg/45798</w:t>
      </w:r>
    </w:p>
    <w:p w:rsidR="001050C7" w:rsidRPr="00E639A4" w:rsidRDefault="001050C7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Воркачев С. Г. Лингвокультурология, языковая личность, концепт: становление антропоцентрической парадигмы в языкознании // Филологические науки - 2001 - № 1. - С. 64-72.</w:t>
      </w:r>
    </w:p>
    <w:p w:rsidR="00231218" w:rsidRPr="00E639A4" w:rsidRDefault="00231218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Воробьев В. В. Языковая личность и национальная идея // Народное образование. – 1998. - №5. – С. 25-30.</w:t>
      </w:r>
    </w:p>
    <w:p w:rsidR="00374D7D" w:rsidRPr="00E639A4" w:rsidRDefault="00374D7D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 xml:space="preserve">Демьянков В.З. Личность, индивидуальность и субъективность в языке и речи/ </w:t>
      </w:r>
      <w:r w:rsidRPr="00D34BCC">
        <w:rPr>
          <w:sz w:val="28"/>
          <w:szCs w:val="28"/>
        </w:rPr>
        <w:t>http://www.infolex.ru/Lich.html</w:t>
      </w:r>
    </w:p>
    <w:p w:rsidR="002B2814" w:rsidRPr="00E639A4" w:rsidRDefault="002B2814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rFonts w:eastAsia="MSTT319c623cc2o262093S00"/>
          <w:sz w:val="28"/>
          <w:szCs w:val="28"/>
        </w:rPr>
        <w:t>Ейгер Г.В., Раппорт И.А. Языковые способности. Харьков, 1992.</w:t>
      </w:r>
    </w:p>
    <w:p w:rsidR="005C773E" w:rsidRPr="00E639A4" w:rsidRDefault="005C773E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Еремеева О.А. О понятии “Языковая личность”// Лингвистика: взаимодействие концепций и парадигм. Вып. 1. Ч. 2. Харьков, 1991.</w:t>
      </w:r>
    </w:p>
    <w:p w:rsidR="009D70FA" w:rsidRPr="00E639A4" w:rsidRDefault="009D70FA" w:rsidP="00E639A4">
      <w:pPr>
        <w:numPr>
          <w:ilvl w:val="0"/>
          <w:numId w:val="4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Земская Е.А., Китайгородская М.В., Розанова Н.Н. Особенности мужской и женской речи // Русский язык в его функционировании. Коммуникативно-прагматический аспект. М.,1993. С. 90—136.</w:t>
      </w:r>
    </w:p>
    <w:p w:rsidR="00231218" w:rsidRPr="00E639A4" w:rsidRDefault="00231218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Карасик В. И. Языковой круг: личность, концепты, дискурс. – Волгоград: Перемена, 2002. – 476 с.</w:t>
      </w:r>
    </w:p>
    <w:p w:rsidR="00231218" w:rsidRPr="00E639A4" w:rsidRDefault="00231218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Караулов Ю. Н. Русский язык и языковая личность. – М.: Наука, 1987. – 264 с.</w:t>
      </w:r>
    </w:p>
    <w:p w:rsidR="00231218" w:rsidRPr="00E639A4" w:rsidRDefault="00231218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Караулов Ю. Н. Русский язык и языковая личность. – М.: Едиториал УРСС, 2002. – 264 с.</w:t>
      </w:r>
    </w:p>
    <w:p w:rsidR="009D70FA" w:rsidRPr="00E639A4" w:rsidRDefault="009D70FA" w:rsidP="00E639A4">
      <w:pPr>
        <w:numPr>
          <w:ilvl w:val="0"/>
          <w:numId w:val="4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Крысин Л.П. Речевое общение и социальные роли говорящих // Социо-лингвистические исследования. М., 1976. С. 42—52.</w:t>
      </w:r>
    </w:p>
    <w:p w:rsidR="00374D7D" w:rsidRPr="00E639A4" w:rsidRDefault="00374D7D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Леонтьев А. А. Слово в речевой деятельности. -М.: Наука, 1965.</w:t>
      </w:r>
    </w:p>
    <w:p w:rsidR="00374D7D" w:rsidRPr="00E639A4" w:rsidRDefault="00374D7D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Леонтьев А. А. Речевая деятельность//Хрестоматия по психологии. -М.: Просвещение, 1977. -С.223-228.</w:t>
      </w:r>
    </w:p>
    <w:p w:rsidR="009D70FA" w:rsidRPr="00E639A4" w:rsidRDefault="009D70FA" w:rsidP="00E639A4">
      <w:pPr>
        <w:numPr>
          <w:ilvl w:val="0"/>
          <w:numId w:val="4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Майерс Д. Социальная психология. СПб.,1997.</w:t>
      </w:r>
    </w:p>
    <w:p w:rsidR="00374D7D" w:rsidRPr="00E639A4" w:rsidRDefault="00374D7D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Пушкин А.А. Прагмалингвистические характеристики авторитарной языковой личности: Дис.... канд. филол. наук. -Тверь, 1991. -236с.</w:t>
      </w:r>
    </w:p>
    <w:p w:rsidR="00231218" w:rsidRPr="00E639A4" w:rsidRDefault="00231218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Словарь стилистических терминов</w:t>
      </w:r>
      <w:r w:rsidR="00374D7D" w:rsidRPr="00E639A4">
        <w:rPr>
          <w:sz w:val="28"/>
          <w:szCs w:val="28"/>
        </w:rPr>
        <w:t>/</w:t>
      </w:r>
      <w:r w:rsidR="00374D7D" w:rsidRPr="00E639A4">
        <w:t xml:space="preserve"> </w:t>
      </w:r>
      <w:r w:rsidR="00374D7D" w:rsidRPr="00D34BCC">
        <w:t>http://ctilictika.ru/222/</w:t>
      </w:r>
    </w:p>
    <w:p w:rsidR="003636E8" w:rsidRPr="00E639A4" w:rsidRDefault="003636E8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Савчук Л.О. Системные соотношения словаря общества и словаря индивида (с точки зрения активного и пассивного запаса): Дисс.... канд. филол. наук. -М., 1997. -172с.</w:t>
      </w:r>
    </w:p>
    <w:p w:rsidR="009D70FA" w:rsidRPr="00E639A4" w:rsidRDefault="009D70FA" w:rsidP="00E639A4">
      <w:pPr>
        <w:numPr>
          <w:ilvl w:val="0"/>
          <w:numId w:val="4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Сусов И.П. Личность как субъект языкового общения //Личностные аспекты языкового общения. Тверь, 1989. С.16.</w:t>
      </w:r>
    </w:p>
    <w:p w:rsidR="009D70FA" w:rsidRPr="00E639A4" w:rsidRDefault="009D70FA" w:rsidP="00E639A4">
      <w:pPr>
        <w:numPr>
          <w:ilvl w:val="0"/>
          <w:numId w:val="4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Сухих С.А. Прагмалингвистическое измерение коммуникативного процесса: Дисс. … доктора филол.наук. Краснодар, 1998.</w:t>
      </w:r>
    </w:p>
    <w:p w:rsidR="009D70FA" w:rsidRPr="00E639A4" w:rsidRDefault="009D70FA" w:rsidP="00E639A4">
      <w:pPr>
        <w:numPr>
          <w:ilvl w:val="0"/>
          <w:numId w:val="4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Тимофеев В.П. Личность и языковая среда. Шадринск.1971.</w:t>
      </w:r>
    </w:p>
    <w:p w:rsidR="00561253" w:rsidRPr="00E639A4" w:rsidRDefault="00561253" w:rsidP="00E639A4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4828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E639A4">
        <w:rPr>
          <w:sz w:val="28"/>
          <w:szCs w:val="28"/>
        </w:rPr>
        <w:t>Толмачева Т. А. Теория языковой личности в процессе обучения межкультурной коммуникации/</w:t>
      </w:r>
      <w:r w:rsidRPr="00E639A4">
        <w:t xml:space="preserve"> </w:t>
      </w:r>
      <w:r w:rsidRPr="00D34BCC">
        <w:t>http://e-lib.gasu.ru/vmu/arhive/2004/01/19.shtml</w:t>
      </w:r>
      <w:bookmarkStart w:id="2" w:name="_GoBack"/>
      <w:bookmarkEnd w:id="2"/>
    </w:p>
    <w:sectPr w:rsidR="00561253" w:rsidRPr="00E639A4" w:rsidSect="00E639A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20" w:rsidRDefault="00B90C20">
      <w:r>
        <w:separator/>
      </w:r>
    </w:p>
  </w:endnote>
  <w:endnote w:type="continuationSeparator" w:id="0">
    <w:p w:rsidR="00B90C20" w:rsidRDefault="00B9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TT319c623cc2o262093S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9A4" w:rsidRDefault="00E639A4" w:rsidP="001503CD">
    <w:pPr>
      <w:pStyle w:val="a3"/>
      <w:framePr w:wrap="around" w:vAnchor="text" w:hAnchor="margin" w:xAlign="center" w:y="1"/>
      <w:rPr>
        <w:rStyle w:val="a5"/>
      </w:rPr>
    </w:pPr>
  </w:p>
  <w:p w:rsidR="00E639A4" w:rsidRDefault="00E639A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9A4" w:rsidRDefault="00D34BCC" w:rsidP="001503C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639A4" w:rsidRDefault="00E639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20" w:rsidRDefault="00B90C20">
      <w:r>
        <w:separator/>
      </w:r>
    </w:p>
  </w:footnote>
  <w:footnote w:type="continuationSeparator" w:id="0">
    <w:p w:rsidR="00B90C20" w:rsidRDefault="00B90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47A8"/>
    <w:multiLevelType w:val="hybridMultilevel"/>
    <w:tmpl w:val="BF12B542"/>
    <w:lvl w:ilvl="0" w:tplc="291C73E0">
      <w:start w:val="1"/>
      <w:numFmt w:val="decimal"/>
      <w:lvlText w:val="%1."/>
      <w:lvlJc w:val="left"/>
      <w:pPr>
        <w:tabs>
          <w:tab w:val="num" w:pos="2123"/>
        </w:tabs>
        <w:ind w:left="2123" w:hanging="12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1D30224"/>
    <w:multiLevelType w:val="hybridMultilevel"/>
    <w:tmpl w:val="ADE49DAC"/>
    <w:lvl w:ilvl="0" w:tplc="291C73E0">
      <w:start w:val="1"/>
      <w:numFmt w:val="decimal"/>
      <w:lvlText w:val="%1."/>
      <w:lvlJc w:val="left"/>
      <w:pPr>
        <w:tabs>
          <w:tab w:val="num" w:pos="2123"/>
        </w:tabs>
        <w:ind w:left="2123" w:hanging="12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E02614"/>
    <w:multiLevelType w:val="hybridMultilevel"/>
    <w:tmpl w:val="023E80C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751032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576"/>
    <w:rsid w:val="000378AA"/>
    <w:rsid w:val="000A391B"/>
    <w:rsid w:val="000E7CC0"/>
    <w:rsid w:val="001050C7"/>
    <w:rsid w:val="00106452"/>
    <w:rsid w:val="001503CD"/>
    <w:rsid w:val="001A5293"/>
    <w:rsid w:val="001C2AAD"/>
    <w:rsid w:val="00231218"/>
    <w:rsid w:val="002B2814"/>
    <w:rsid w:val="003636E8"/>
    <w:rsid w:val="00374D7D"/>
    <w:rsid w:val="0047022B"/>
    <w:rsid w:val="0051066E"/>
    <w:rsid w:val="00561253"/>
    <w:rsid w:val="00562C54"/>
    <w:rsid w:val="00581576"/>
    <w:rsid w:val="005A21B9"/>
    <w:rsid w:val="005C773E"/>
    <w:rsid w:val="00670CE6"/>
    <w:rsid w:val="006D1818"/>
    <w:rsid w:val="00703D09"/>
    <w:rsid w:val="00763FD2"/>
    <w:rsid w:val="007E1DC8"/>
    <w:rsid w:val="00871A5A"/>
    <w:rsid w:val="00871D23"/>
    <w:rsid w:val="008F42B3"/>
    <w:rsid w:val="00915771"/>
    <w:rsid w:val="00952768"/>
    <w:rsid w:val="009831F4"/>
    <w:rsid w:val="009B20F0"/>
    <w:rsid w:val="009C51E8"/>
    <w:rsid w:val="009D70FA"/>
    <w:rsid w:val="00A31E1F"/>
    <w:rsid w:val="00AA21CC"/>
    <w:rsid w:val="00B46ADE"/>
    <w:rsid w:val="00B90C20"/>
    <w:rsid w:val="00C00DDD"/>
    <w:rsid w:val="00C066F9"/>
    <w:rsid w:val="00C80B95"/>
    <w:rsid w:val="00CC55E7"/>
    <w:rsid w:val="00D34BCC"/>
    <w:rsid w:val="00D9018A"/>
    <w:rsid w:val="00DA2C20"/>
    <w:rsid w:val="00E639A4"/>
    <w:rsid w:val="00E710B3"/>
    <w:rsid w:val="00E72FEA"/>
    <w:rsid w:val="00F76066"/>
    <w:rsid w:val="00FA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8F12DB-6530-4A10-B0F8-4DC0DE5B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3D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03D09"/>
    <w:rPr>
      <w:rFonts w:cs="Times New Roman"/>
    </w:rPr>
  </w:style>
  <w:style w:type="character" w:styleId="a6">
    <w:name w:val="Hyperlink"/>
    <w:uiPriority w:val="99"/>
    <w:rsid w:val="00231218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374D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5064</Words>
  <Characters>28868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</vt:lpstr>
    </vt:vector>
  </TitlesOfParts>
  <Company>хзщ</Company>
  <LinksUpToDate>false</LinksUpToDate>
  <CharactersWithSpaces>33865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</dc:title>
  <dc:subject/>
  <dc:creator>уке</dc:creator>
  <cp:keywords/>
  <dc:description/>
  <cp:lastModifiedBy>admin</cp:lastModifiedBy>
  <cp:revision>2</cp:revision>
  <dcterms:created xsi:type="dcterms:W3CDTF">2014-03-08T07:43:00Z</dcterms:created>
  <dcterms:modified xsi:type="dcterms:W3CDTF">2014-03-08T07:43:00Z</dcterms:modified>
</cp:coreProperties>
</file>