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DE" w:rsidRPr="006F5423" w:rsidRDefault="00BF03D6">
      <w:pPr>
        <w:pStyle w:val="Title"/>
        <w:rPr>
          <w:b/>
          <w:sz w:val="28"/>
          <w:szCs w:val="28"/>
        </w:rPr>
      </w:pPr>
      <w:r w:rsidRPr="006F5423">
        <w:rPr>
          <w:b/>
          <w:sz w:val="28"/>
          <w:szCs w:val="28"/>
        </w:rPr>
        <w:t xml:space="preserve">Международный университет природы, </w:t>
      </w:r>
    </w:p>
    <w:p w:rsidR="00BF03D6" w:rsidRPr="006F5423" w:rsidRDefault="00BF03D6">
      <w:pPr>
        <w:pStyle w:val="Title"/>
        <w:rPr>
          <w:b/>
          <w:sz w:val="28"/>
          <w:szCs w:val="28"/>
        </w:rPr>
      </w:pPr>
      <w:r w:rsidRPr="006F5423">
        <w:rPr>
          <w:b/>
          <w:sz w:val="28"/>
          <w:szCs w:val="28"/>
        </w:rPr>
        <w:t>общества и человека «Дубна»</w:t>
      </w:r>
    </w:p>
    <w:p w:rsidR="00BF03D6" w:rsidRPr="008D75DE" w:rsidRDefault="00BF03D6">
      <w:pPr>
        <w:spacing w:line="360" w:lineRule="auto"/>
        <w:jc w:val="center"/>
        <w:rPr>
          <w:sz w:val="28"/>
          <w:szCs w:val="28"/>
        </w:rPr>
      </w:pPr>
    </w:p>
    <w:p w:rsidR="00BF03D6" w:rsidRPr="006F5423" w:rsidRDefault="00BF03D6">
      <w:pPr>
        <w:pStyle w:val="Heading6"/>
        <w:jc w:val="center"/>
        <w:rPr>
          <w:b w:val="0"/>
          <w:sz w:val="28"/>
          <w:szCs w:val="28"/>
        </w:rPr>
      </w:pPr>
      <w:r w:rsidRPr="006F5423">
        <w:rPr>
          <w:b w:val="0"/>
          <w:sz w:val="28"/>
          <w:szCs w:val="28"/>
        </w:rPr>
        <w:t>Кафедра системного анализа и управления</w:t>
      </w:r>
    </w:p>
    <w:p w:rsidR="00BF03D6" w:rsidRDefault="00BF03D6">
      <w:pPr>
        <w:spacing w:line="360" w:lineRule="auto"/>
        <w:jc w:val="center"/>
      </w:pPr>
    </w:p>
    <w:p w:rsidR="00BF03D6" w:rsidRDefault="00BF03D6">
      <w:pPr>
        <w:spacing w:line="360" w:lineRule="auto"/>
        <w:jc w:val="center"/>
      </w:pPr>
    </w:p>
    <w:p w:rsidR="00BF03D6" w:rsidRPr="006F5423" w:rsidRDefault="00BF03D6">
      <w:pPr>
        <w:pStyle w:val="Heading3"/>
        <w:jc w:val="center"/>
        <w:rPr>
          <w:rFonts w:ascii="Times New Roman" w:hAnsi="Times New Roman" w:cs="Times New Roman"/>
          <w:sz w:val="32"/>
          <w:szCs w:val="32"/>
        </w:rPr>
      </w:pPr>
      <w:r w:rsidRPr="006F5423"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BF03D6" w:rsidRDefault="00BF03D6" w:rsidP="006F5423">
      <w:pPr>
        <w:spacing w:line="360" w:lineRule="auto"/>
        <w:jc w:val="center"/>
        <w:rPr>
          <w:sz w:val="28"/>
        </w:rPr>
      </w:pPr>
      <w:r>
        <w:rPr>
          <w:sz w:val="28"/>
        </w:rPr>
        <w:t>по теории и технологии проектирования</w:t>
      </w:r>
    </w:p>
    <w:p w:rsidR="00BF03D6" w:rsidRDefault="00BF03D6" w:rsidP="006F5423">
      <w:pPr>
        <w:spacing w:line="360" w:lineRule="auto"/>
        <w:jc w:val="center"/>
        <w:rPr>
          <w:sz w:val="28"/>
        </w:rPr>
      </w:pPr>
      <w:r>
        <w:rPr>
          <w:sz w:val="28"/>
        </w:rPr>
        <w:t>на тему:</w:t>
      </w:r>
    </w:p>
    <w:p w:rsidR="00BF03D6" w:rsidRPr="00413813" w:rsidRDefault="00BF03D6">
      <w:pPr>
        <w:pStyle w:val="BodyText2"/>
        <w:rPr>
          <w:sz w:val="44"/>
          <w:szCs w:val="44"/>
        </w:rPr>
      </w:pPr>
      <w:r w:rsidRPr="00413813">
        <w:rPr>
          <w:sz w:val="44"/>
          <w:szCs w:val="44"/>
        </w:rPr>
        <w:t>«Проектирование и реализация автоматизированной базы данных</w:t>
      </w:r>
      <w:r w:rsidR="006F5423" w:rsidRPr="006F5423">
        <w:rPr>
          <w:sz w:val="44"/>
          <w:szCs w:val="44"/>
        </w:rPr>
        <w:t xml:space="preserve"> </w:t>
      </w:r>
      <w:r w:rsidR="006F5423">
        <w:rPr>
          <w:sz w:val="44"/>
          <w:szCs w:val="44"/>
        </w:rPr>
        <w:t>для</w:t>
      </w:r>
      <w:r w:rsidRPr="00413813">
        <w:rPr>
          <w:sz w:val="44"/>
          <w:szCs w:val="44"/>
        </w:rPr>
        <w:t xml:space="preserve"> учета продукции на складе НПФ «Микротехнология» </w:t>
      </w:r>
    </w:p>
    <w:p w:rsidR="00BF03D6" w:rsidRPr="00571346" w:rsidRDefault="00BF03D6">
      <w:pPr>
        <w:pStyle w:val="BodyText"/>
        <w:rPr>
          <w:rFonts w:ascii="Times New Roman" w:hAnsi="Times New Roman" w:cs="Times New Roman"/>
          <w:b/>
          <w:bCs/>
          <w:sz w:val="40"/>
        </w:rPr>
      </w:pPr>
    </w:p>
    <w:p w:rsidR="00BF03D6" w:rsidRDefault="00BF03D6">
      <w:pPr>
        <w:pStyle w:val="Footer"/>
        <w:tabs>
          <w:tab w:val="clear" w:pos="0"/>
          <w:tab w:val="clear" w:pos="4153"/>
          <w:tab w:val="clear" w:pos="4860"/>
          <w:tab w:val="clear" w:pos="8306"/>
          <w:tab w:val="clear" w:pos="9720"/>
        </w:tabs>
        <w:ind w:firstLine="0"/>
        <w:rPr>
          <w:lang w:eastAsia="en-US"/>
        </w:rPr>
      </w:pPr>
    </w:p>
    <w:p w:rsidR="00BF03D6" w:rsidRDefault="00BF03D6">
      <w:pPr>
        <w:spacing w:line="360" w:lineRule="auto"/>
        <w:jc w:val="both"/>
      </w:pPr>
    </w:p>
    <w:p w:rsidR="00BF03D6" w:rsidRDefault="00BF03D6">
      <w:pPr>
        <w:spacing w:line="360" w:lineRule="auto"/>
        <w:jc w:val="both"/>
      </w:pPr>
    </w:p>
    <w:p w:rsidR="00BF03D6" w:rsidRDefault="00BF03D6">
      <w:pPr>
        <w:spacing w:line="360" w:lineRule="auto"/>
        <w:jc w:val="right"/>
        <w:rPr>
          <w:sz w:val="28"/>
          <w:u w:val="single"/>
        </w:rPr>
      </w:pPr>
      <w:r>
        <w:rPr>
          <w:sz w:val="28"/>
          <w:u w:val="single"/>
        </w:rPr>
        <w:t xml:space="preserve">Выполнили: </w:t>
      </w:r>
    </w:p>
    <w:p w:rsidR="00BF03D6" w:rsidRDefault="00BF03D6">
      <w:pPr>
        <w:spacing w:line="360" w:lineRule="auto"/>
        <w:jc w:val="right"/>
        <w:rPr>
          <w:sz w:val="28"/>
        </w:rPr>
      </w:pPr>
      <w:r>
        <w:rPr>
          <w:sz w:val="28"/>
        </w:rPr>
        <w:t>студентка гр. 3011 Архипкина Евгения Алексеевна</w:t>
      </w:r>
    </w:p>
    <w:p w:rsidR="00BF03D6" w:rsidRDefault="00BF03D6">
      <w:pPr>
        <w:spacing w:line="360" w:lineRule="auto"/>
        <w:jc w:val="right"/>
        <w:rPr>
          <w:sz w:val="28"/>
        </w:rPr>
      </w:pPr>
      <w:r>
        <w:rPr>
          <w:sz w:val="28"/>
        </w:rPr>
        <w:t>студентка гр. 3011 Калинкина Евгения Анатольевна</w:t>
      </w:r>
    </w:p>
    <w:p w:rsidR="00BF03D6" w:rsidRDefault="00BF03D6">
      <w:pPr>
        <w:spacing w:line="360" w:lineRule="auto"/>
        <w:jc w:val="right"/>
        <w:rPr>
          <w:sz w:val="28"/>
          <w:u w:val="single"/>
        </w:rPr>
      </w:pPr>
      <w:r>
        <w:rPr>
          <w:sz w:val="28"/>
          <w:u w:val="single"/>
        </w:rPr>
        <w:t>Руководители:</w:t>
      </w:r>
    </w:p>
    <w:p w:rsidR="00BF03D6" w:rsidRDefault="00BF03D6">
      <w:pPr>
        <w:spacing w:line="360" w:lineRule="auto"/>
        <w:jc w:val="right"/>
        <w:rPr>
          <w:sz w:val="28"/>
        </w:rPr>
      </w:pPr>
      <w:r>
        <w:rPr>
          <w:sz w:val="28"/>
        </w:rPr>
        <w:t>проф. Мазный Геннадий Леонидович</w:t>
      </w:r>
    </w:p>
    <w:p w:rsidR="00BF03D6" w:rsidRDefault="00BF03D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ст. преподаватель Савватеева Татьяна Петровна</w:t>
      </w:r>
    </w:p>
    <w:p w:rsidR="00BF03D6" w:rsidRDefault="00BF03D6" w:rsidP="00571346">
      <w:pPr>
        <w:spacing w:before="1800" w:line="360" w:lineRule="auto"/>
        <w:jc w:val="center"/>
        <w:rPr>
          <w:b/>
          <w:sz w:val="28"/>
          <w:szCs w:val="28"/>
        </w:rPr>
      </w:pPr>
      <w:r w:rsidRPr="008D75DE">
        <w:rPr>
          <w:b/>
          <w:sz w:val="28"/>
          <w:szCs w:val="28"/>
        </w:rPr>
        <w:t>Дубна, 2005</w:t>
      </w:r>
      <w:r>
        <w:br w:type="page"/>
      </w:r>
      <w:r>
        <w:rPr>
          <w:b/>
          <w:sz w:val="28"/>
          <w:szCs w:val="28"/>
        </w:rPr>
        <w:lastRenderedPageBreak/>
        <w:t>Оглавление</w:t>
      </w:r>
    </w:p>
    <w:p w:rsidR="00BF03D6" w:rsidRDefault="00BF03D6" w:rsidP="000E3779">
      <w:pPr>
        <w:pStyle w:val="TOC1"/>
      </w:pPr>
    </w:p>
    <w:p w:rsidR="00C146EC" w:rsidRDefault="00BF03D6" w:rsidP="000E3779">
      <w:pPr>
        <w:pStyle w:val="TOC1"/>
        <w:rPr>
          <w:noProof/>
          <w:sz w:val="24"/>
          <w:szCs w:val="24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04696570" w:history="1">
        <w:r w:rsidR="00C146EC" w:rsidRPr="00881236">
          <w:rPr>
            <w:rStyle w:val="Hyperlink"/>
            <w:noProof/>
          </w:rPr>
          <w:t>Введение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_Toc104696570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3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71" w:history="1">
        <w:r w:rsidR="00C146EC" w:rsidRPr="00881236">
          <w:rPr>
            <w:rStyle w:val="Hyperlink"/>
            <w:noProof/>
          </w:rPr>
          <w:t>Постановка задачи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_Toc104696571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3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2" w:history="1">
        <w:r w:rsidR="00C146EC" w:rsidRPr="00881236">
          <w:rPr>
            <w:rStyle w:val="Hyperlink"/>
            <w:noProof/>
          </w:rPr>
          <w:t>Цель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_Toc104696572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3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3" w:history="1">
        <w:r w:rsidR="00C146EC" w:rsidRPr="00881236">
          <w:rPr>
            <w:rStyle w:val="Hyperlink"/>
            <w:noProof/>
          </w:rPr>
          <w:t>Исходные данные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_Toc104696573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3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4" w:history="1">
        <w:r w:rsidR="00C146EC" w:rsidRPr="00881236">
          <w:rPr>
            <w:rStyle w:val="Hyperlink"/>
            <w:noProof/>
          </w:rPr>
          <w:t>Априорные модельные представления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_Toc104696574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4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5" w:history="1">
        <w:r w:rsidR="00C146EC" w:rsidRPr="00881236">
          <w:rPr>
            <w:rStyle w:val="Hyperlink"/>
            <w:noProof/>
          </w:rPr>
          <w:t>Способ решения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_Toc104696575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4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6" w:history="1">
        <w:r w:rsidR="00C146EC" w:rsidRPr="00881236">
          <w:rPr>
            <w:rStyle w:val="Hyperlink"/>
            <w:noProof/>
          </w:rPr>
          <w:t>Ожидаемый результат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_Toc104696576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4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C146EC">
      <w:pPr>
        <w:pStyle w:val="TOC2"/>
        <w:ind w:left="238"/>
        <w:rPr>
          <w:noProof/>
        </w:rPr>
      </w:pPr>
      <w:hyperlink w:anchor="_Toc104696577" w:history="1">
        <w:r w:rsidR="00C146EC" w:rsidRPr="00881236">
          <w:rPr>
            <w:rStyle w:val="Hyperlink"/>
            <w:noProof/>
          </w:rPr>
          <w:t>Критерии оценки результата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_Toc104696577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5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78" w:history="1">
        <w:r w:rsidR="00C146EC" w:rsidRPr="00881236">
          <w:rPr>
            <w:rStyle w:val="Hyperlink"/>
            <w:noProof/>
          </w:rPr>
          <w:t>Логическая модель задачи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_Toc104696578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5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79" w:history="1">
        <w:r w:rsidR="00C146EC" w:rsidRPr="00881236">
          <w:rPr>
            <w:rStyle w:val="Hyperlink"/>
            <w:noProof/>
          </w:rPr>
          <w:t>Гипертекст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_Toc104696579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5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0" w:history="1">
        <w:r w:rsidR="00C146EC" w:rsidRPr="00881236">
          <w:rPr>
            <w:rStyle w:val="Hyperlink"/>
            <w:noProof/>
          </w:rPr>
          <w:t>Предконтекстная диаграмма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_Toc104696580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6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1" w:history="1">
        <w:r w:rsidR="00C146EC" w:rsidRPr="00881236">
          <w:rPr>
            <w:rStyle w:val="Hyperlink"/>
            <w:noProof/>
          </w:rPr>
          <w:t>Контекстная диаграмма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_Toc104696581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7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82" w:history="1">
        <w:r w:rsidR="00C146EC" w:rsidRPr="00881236">
          <w:rPr>
            <w:rStyle w:val="Hyperlink"/>
            <w:noProof/>
          </w:rPr>
          <w:t>Физическая модель системы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_Toc104696582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8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3" w:history="1">
        <w:r w:rsidR="00C146EC" w:rsidRPr="00881236">
          <w:rPr>
            <w:rStyle w:val="Hyperlink"/>
            <w:noProof/>
          </w:rPr>
          <w:t>Детализация процессов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_Toc104696583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8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4" w:history="1">
        <w:r w:rsidR="00C146EC" w:rsidRPr="00881236">
          <w:rPr>
            <w:rStyle w:val="Hyperlink"/>
            <w:noProof/>
          </w:rPr>
          <w:t>Диаграмма «сущность-связь»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_Toc104696584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11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5" w:history="1">
        <w:r w:rsidR="00C146EC" w:rsidRPr="00881236">
          <w:rPr>
            <w:rStyle w:val="Hyperlink"/>
            <w:noProof/>
          </w:rPr>
          <w:t>Словарь данных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_Toc104696585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12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6" w:history="1">
        <w:r w:rsidR="00C146EC" w:rsidRPr="00881236">
          <w:rPr>
            <w:rStyle w:val="Hyperlink"/>
            <w:noProof/>
          </w:rPr>
          <w:t>Словарь проекта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_Toc104696586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13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>
      <w:pPr>
        <w:pStyle w:val="TOC2"/>
        <w:rPr>
          <w:noProof/>
        </w:rPr>
      </w:pPr>
      <w:hyperlink w:anchor="_Toc104696587" w:history="1">
        <w:r w:rsidR="00C146EC" w:rsidRPr="00881236">
          <w:rPr>
            <w:rStyle w:val="Hyperlink"/>
            <w:noProof/>
          </w:rPr>
          <w:t>Спецификации процессов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_Toc104696587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14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88" w:history="1">
        <w:r w:rsidR="00C146EC" w:rsidRPr="00881236">
          <w:rPr>
            <w:rStyle w:val="Hyperlink"/>
            <w:noProof/>
          </w:rPr>
          <w:t>Реализация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_Toc104696588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18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89" w:history="1">
        <w:r w:rsidR="00C146EC" w:rsidRPr="00881236">
          <w:rPr>
            <w:rStyle w:val="Hyperlink"/>
            <w:noProof/>
          </w:rPr>
          <w:t>Заключение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_Toc104696589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22</w:t>
        </w:r>
        <w:r w:rsidR="00C146EC">
          <w:rPr>
            <w:noProof/>
            <w:webHidden/>
          </w:rPr>
          <w:fldChar w:fldCharType="end"/>
        </w:r>
      </w:hyperlink>
    </w:p>
    <w:p w:rsidR="00C146EC" w:rsidRDefault="00AE3D5A" w:rsidP="000E3779">
      <w:pPr>
        <w:pStyle w:val="TOC1"/>
        <w:rPr>
          <w:noProof/>
          <w:sz w:val="24"/>
          <w:szCs w:val="24"/>
        </w:rPr>
      </w:pPr>
      <w:hyperlink w:anchor="_Toc104696590" w:history="1">
        <w:r w:rsidR="00C146EC" w:rsidRPr="00881236">
          <w:rPr>
            <w:rStyle w:val="Hyperlink"/>
            <w:noProof/>
          </w:rPr>
          <w:t>Литература</w:t>
        </w:r>
        <w:r w:rsidR="00C146EC">
          <w:rPr>
            <w:noProof/>
            <w:webHidden/>
          </w:rPr>
          <w:tab/>
        </w:r>
        <w:r w:rsidR="00C146EC">
          <w:rPr>
            <w:noProof/>
            <w:webHidden/>
          </w:rPr>
          <w:fldChar w:fldCharType="begin"/>
        </w:r>
        <w:r w:rsidR="00C146EC">
          <w:rPr>
            <w:noProof/>
            <w:webHidden/>
          </w:rPr>
          <w:instrText xml:space="preserve"> PAGEREF _Toc104696590 \h </w:instrText>
        </w:r>
        <w:r w:rsidR="00C146EC">
          <w:rPr>
            <w:noProof/>
            <w:webHidden/>
          </w:rPr>
        </w:r>
        <w:r w:rsidR="00C146EC">
          <w:rPr>
            <w:noProof/>
            <w:webHidden/>
          </w:rPr>
          <w:fldChar w:fldCharType="separate"/>
        </w:r>
        <w:r w:rsidR="00C94198">
          <w:rPr>
            <w:noProof/>
            <w:webHidden/>
          </w:rPr>
          <w:t>23</w:t>
        </w:r>
        <w:r w:rsidR="00C146EC">
          <w:rPr>
            <w:noProof/>
            <w:webHidden/>
          </w:rPr>
          <w:fldChar w:fldCharType="end"/>
        </w:r>
      </w:hyperlink>
    </w:p>
    <w:p w:rsidR="00BF03D6" w:rsidRDefault="00BF03D6" w:rsidP="00133C9D">
      <w:pPr>
        <w:pStyle w:val="Heading1"/>
        <w:spacing w:before="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>
        <w:br w:type="page"/>
      </w:r>
      <w:bookmarkStart w:id="0" w:name="_Toc104696570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BF03D6" w:rsidRDefault="00BF03D6">
      <w:pPr>
        <w:pStyle w:val="Title"/>
        <w:spacing w:line="360" w:lineRule="auto"/>
        <w:ind w:firstLine="709"/>
        <w:jc w:val="both"/>
      </w:pPr>
      <w:r>
        <w:t>С ростом объемов производства проблема синхронизации деятельности служб предприятия становится крайне актуальной. Решение этой проблемы возможно либо путем дополнительного набора квалифицированных кадров для управления процессом</w:t>
      </w:r>
      <w:r>
        <w:rPr>
          <w:b/>
        </w:rPr>
        <w:t xml:space="preserve"> </w:t>
      </w:r>
      <w:r>
        <w:t>подготовки и сопровождения производства, либо путем внедрения средств автоматизации и специализированных программных продуктов, обеспечивающих автоматизацию процессов планирования деятельности, учета текущих, постоянно изменяющихся складских запасов покупных комплектующих изделий, материалов и узлов, деталей собственного производства, влияющих на сроки выполнения работ. Внедрение достижений современных информационных технологий в процессы управления производством является наиболее эффективным методом решения насущных проблем.</w:t>
      </w:r>
    </w:p>
    <w:p w:rsidR="00BF03D6" w:rsidRDefault="00BF03D6">
      <w:pPr>
        <w:pStyle w:val="Title"/>
        <w:spacing w:line="360" w:lineRule="auto"/>
        <w:ind w:firstLine="709"/>
        <w:jc w:val="both"/>
        <w:rPr>
          <w:szCs w:val="24"/>
        </w:rPr>
      </w:pPr>
      <w:r>
        <w:t xml:space="preserve">Итак, в наше время использование информационных технологий стало неотъемлемой частью современной жизни. Жизненно важными становятся разработка и внедрение различного рода информационных систем, которые позволяют организации или фирме экономно тратить время и деньги. </w:t>
      </w:r>
    </w:p>
    <w:p w:rsidR="00BF03D6" w:rsidRDefault="00BF03D6" w:rsidP="00133C9D">
      <w:pPr>
        <w:pStyle w:val="Heading1"/>
        <w:spacing w:before="36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04696571"/>
      <w:r>
        <w:rPr>
          <w:rFonts w:ascii="Times New Roman" w:hAnsi="Times New Roman" w:cs="Times New Roman"/>
          <w:sz w:val="28"/>
          <w:szCs w:val="28"/>
        </w:rPr>
        <w:t>Постановка задачи</w:t>
      </w:r>
      <w:bookmarkEnd w:id="1"/>
    </w:p>
    <w:p w:rsidR="00BF03D6" w:rsidRDefault="00BF03D6" w:rsidP="00133C9D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2" w:name="_Toc104696572"/>
      <w:r>
        <w:rPr>
          <w:rFonts w:ascii="Times New Roman" w:hAnsi="Times New Roman"/>
          <w:sz w:val="28"/>
          <w:szCs w:val="28"/>
        </w:rPr>
        <w:t>Цель</w:t>
      </w:r>
      <w:bookmarkEnd w:id="2"/>
    </w:p>
    <w:p w:rsidR="00BF03D6" w:rsidRDefault="00BF03D6">
      <w:pPr>
        <w:spacing w:line="360" w:lineRule="auto"/>
        <w:ind w:firstLine="709"/>
        <w:jc w:val="both"/>
      </w:pPr>
      <w:r>
        <w:t>Целью данного проекта является повышение эффективности текущего учета, планирования производственных запасов и расчета ежедневного дефицита покупных комплектующих электрорадиоэлементов (ЭРЭ) в производстве изделий микроэлектроники на малом предпри</w:t>
      </w:r>
      <w:r w:rsidR="008D75DE">
        <w:t>ятии</w:t>
      </w:r>
      <w:r>
        <w:t xml:space="preserve"> путем создания интегрированной базы данных.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3" w:name="_Toc104696573"/>
      <w:r>
        <w:rPr>
          <w:rFonts w:ascii="Times New Roman" w:hAnsi="Times New Roman"/>
          <w:sz w:val="28"/>
          <w:szCs w:val="28"/>
        </w:rPr>
        <w:t>Исходные данные</w:t>
      </w:r>
      <w:bookmarkEnd w:id="3"/>
    </w:p>
    <w:p w:rsidR="00BF03D6" w:rsidRDefault="00BF03D6">
      <w:pPr>
        <w:spacing w:line="360" w:lineRule="auto"/>
        <w:ind w:firstLine="709"/>
        <w:jc w:val="both"/>
      </w:pPr>
      <w:r>
        <w:t>Исходными данными для решения поставленной задачи являются:</w:t>
      </w:r>
    </w:p>
    <w:p w:rsidR="008D75DE" w:rsidRDefault="00BF03D6">
      <w:pPr>
        <w:numPr>
          <w:ilvl w:val="0"/>
          <w:numId w:val="11"/>
        </w:numPr>
        <w:spacing w:line="360" w:lineRule="auto"/>
        <w:jc w:val="both"/>
      </w:pPr>
      <w:r>
        <w:t>общая информация о структуре предприятия;</w:t>
      </w:r>
    </w:p>
    <w:p w:rsidR="008D75DE" w:rsidRDefault="00BF03D6">
      <w:pPr>
        <w:numPr>
          <w:ilvl w:val="0"/>
          <w:numId w:val="11"/>
        </w:numPr>
        <w:spacing w:line="360" w:lineRule="auto"/>
        <w:jc w:val="both"/>
      </w:pPr>
      <w:r>
        <w:t xml:space="preserve">описание деятельности специалиста (менеджера) планово-диспетчерской </w:t>
      </w:r>
      <w:r w:rsidR="005F611E">
        <w:t>С</w:t>
      </w:r>
      <w:r>
        <w:t>лужбы</w:t>
      </w:r>
      <w:r w:rsidR="005F611E">
        <w:t xml:space="preserve"> </w:t>
      </w:r>
      <w:r>
        <w:t>предприятия в условиях реального производства при подготовке производства и комплектного обеспечения производственных подразделений необходимыми для выполнения конкретных заказов (контрактов) покупными комплектующими ЭРЭ;</w:t>
      </w:r>
    </w:p>
    <w:p w:rsidR="00BF03D6" w:rsidRDefault="008D75DE">
      <w:pPr>
        <w:numPr>
          <w:ilvl w:val="0"/>
          <w:numId w:val="11"/>
        </w:numPr>
        <w:spacing w:line="360" w:lineRule="auto"/>
        <w:jc w:val="both"/>
      </w:pPr>
      <w:r>
        <w:t>п</w:t>
      </w:r>
      <w:r w:rsidR="00BF03D6">
        <w:t>римеры расчетов, оформление которых необходимо при выполнении задачи обеспечения производства требуемыми комплектующими ЭРЭ.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4" w:name="_Toc104696574"/>
      <w:r>
        <w:rPr>
          <w:rFonts w:ascii="Times New Roman" w:hAnsi="Times New Roman"/>
          <w:sz w:val="28"/>
          <w:szCs w:val="28"/>
        </w:rPr>
        <w:lastRenderedPageBreak/>
        <w:t>Априорные модельные представления</w:t>
      </w:r>
      <w:bookmarkEnd w:id="4"/>
    </w:p>
    <w:p w:rsidR="00BF03D6" w:rsidRDefault="00BF03D6">
      <w:pPr>
        <w:spacing w:line="360" w:lineRule="auto"/>
        <w:ind w:firstLine="709"/>
        <w:jc w:val="both"/>
      </w:pPr>
      <w:r>
        <w:t>Построенная модель автоматизированной программы расчета (АПР) «Расчет потребности и дефицита в комплектующих ЭРЭ в действующем производстве» должна отражать существенные стороны деятельности специалиста планово-диспетчерской Службы малого предприятия и автоматизировать процессы, выполняемые им. АПР должна содержать компьютерное приложение, реализующее следующие процессы: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формирование требуемого по контракту наличия ЭРЭ (заявки потребности в ЭРЭ);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ввод и редактирование текущей информации в базе данных складских запасов ЭРЭ;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формирование справки по дефициту ЭРЭ и заявки на обеспечение покрытия дефицита;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обработка данных по срокам закрытия дефицита (поставки недостающих ЭРЭ) и определение финансовых затрат на приобретение этих комплектующих ЭРЭ;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формирование оперативной справки по комплектованию заказа (номенклатура ЭРЭ, сроки поставки, финансовые затраты на их приобретение).</w:t>
      </w:r>
    </w:p>
    <w:p w:rsidR="00BF03D6" w:rsidRDefault="00BF03D6">
      <w:pPr>
        <w:spacing w:line="360" w:lineRule="auto"/>
        <w:ind w:firstLine="709"/>
        <w:jc w:val="both"/>
        <w:rPr>
          <w:sz w:val="2"/>
        </w:rPr>
      </w:pPr>
    </w:p>
    <w:p w:rsidR="00BF03D6" w:rsidRDefault="00BF03D6">
      <w:pPr>
        <w:spacing w:line="360" w:lineRule="auto"/>
        <w:ind w:firstLine="709"/>
        <w:jc w:val="both"/>
      </w:pPr>
      <w:r>
        <w:t>Более подробное описание априорных представлений со</w:t>
      </w:r>
      <w:r w:rsidR="00FB7A9E">
        <w:t>держится далее в тексте работы.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5" w:name="_Toc104696575"/>
      <w:r>
        <w:rPr>
          <w:rFonts w:ascii="Times New Roman" w:hAnsi="Times New Roman"/>
          <w:sz w:val="28"/>
          <w:szCs w:val="28"/>
        </w:rPr>
        <w:t>Способ решения</w:t>
      </w:r>
      <w:bookmarkEnd w:id="5"/>
    </w:p>
    <w:p w:rsidR="00BF03D6" w:rsidRDefault="00BF03D6" w:rsidP="00C01CB7">
      <w:pPr>
        <w:spacing w:line="360" w:lineRule="auto"/>
        <w:ind w:firstLine="709"/>
        <w:jc w:val="both"/>
      </w:pPr>
      <w:r>
        <w:t>Средством для достижения поставленной цели явилась автоматизация процессов текущего учета, планирования производственных запасов и расчета ежедневного дефицита покупных комплектующих.</w:t>
      </w:r>
    </w:p>
    <w:p w:rsidR="00BF03D6" w:rsidRDefault="00BF03D6">
      <w:pPr>
        <w:pStyle w:val="BodyTextIndent"/>
      </w:pPr>
      <w:r>
        <w:t xml:space="preserve">Разработка автоматизированной программы расчета (АПР) производилась при помощи </w:t>
      </w:r>
      <w:r>
        <w:rPr>
          <w:i/>
          <w:iCs/>
        </w:rPr>
        <w:t>CASE</w:t>
      </w:r>
      <w:r>
        <w:t xml:space="preserve">-приложений </w:t>
      </w:r>
      <w:r>
        <w:rPr>
          <w:i/>
          <w:iCs/>
        </w:rPr>
        <w:t>HAT</w:t>
      </w:r>
      <w:r>
        <w:t xml:space="preserve"> </w:t>
      </w:r>
      <w:r>
        <w:sym w:font="Symbol" w:char="F0D3"/>
      </w:r>
      <w:r>
        <w:t xml:space="preserve"> 1994 </w:t>
      </w:r>
      <w:r>
        <w:rPr>
          <w:i/>
          <w:iCs/>
        </w:rPr>
        <w:t>University of Hawaii</w:t>
      </w:r>
      <w:r w:rsidR="009C1CA8">
        <w:t>.</w:t>
      </w:r>
      <w:r>
        <w:t xml:space="preserve"> </w:t>
      </w:r>
      <w:r w:rsidR="009C1CA8">
        <w:t>П</w:t>
      </w:r>
      <w:r>
        <w:t>роектирование логической модели ба</w:t>
      </w:r>
      <w:r w:rsidR="009C1CA8">
        <w:t>зы данных:</w:t>
      </w:r>
      <w:r>
        <w:t xml:space="preserve"> </w:t>
      </w:r>
      <w:r>
        <w:rPr>
          <w:i/>
          <w:iCs/>
        </w:rPr>
        <w:t>ERWin</w:t>
      </w:r>
      <w:r>
        <w:t xml:space="preserve"> 4.0 </w:t>
      </w:r>
      <w:r>
        <w:rPr>
          <w:i/>
          <w:iCs/>
        </w:rPr>
        <w:t>Computer Associates International</w:t>
      </w:r>
      <w:r>
        <w:t xml:space="preserve">, </w:t>
      </w:r>
      <w:r>
        <w:rPr>
          <w:i/>
          <w:iCs/>
        </w:rPr>
        <w:t>Inc</w:t>
      </w:r>
      <w:r>
        <w:t xml:space="preserve">. Реализация базы данных: </w:t>
      </w:r>
      <w:r>
        <w:rPr>
          <w:i/>
          <w:iCs/>
        </w:rPr>
        <w:t>Microsoft</w:t>
      </w:r>
      <w:r>
        <w:sym w:font="Symbol" w:char="F0D2"/>
      </w:r>
      <w:r>
        <w:t xml:space="preserve"> </w:t>
      </w:r>
      <w:r>
        <w:rPr>
          <w:i/>
          <w:iCs/>
        </w:rPr>
        <w:t xml:space="preserve">Access </w:t>
      </w:r>
      <w:r>
        <w:t xml:space="preserve">2000. Разработка компьютерного приложения: среда разработки </w:t>
      </w:r>
      <w:r>
        <w:rPr>
          <w:i/>
          <w:iCs/>
        </w:rPr>
        <w:t>Borland Delphi Enterprise</w:t>
      </w:r>
      <w:r>
        <w:t xml:space="preserve"> 6.0.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6" w:name="_Toc104696576"/>
      <w:r>
        <w:rPr>
          <w:rFonts w:ascii="Times New Roman" w:hAnsi="Times New Roman"/>
          <w:sz w:val="28"/>
          <w:szCs w:val="28"/>
        </w:rPr>
        <w:t>Ожидаемый результат</w:t>
      </w:r>
      <w:bookmarkEnd w:id="6"/>
    </w:p>
    <w:p w:rsidR="00060130" w:rsidRDefault="00060130" w:rsidP="00060130">
      <w:pPr>
        <w:spacing w:line="360" w:lineRule="auto"/>
        <w:ind w:firstLine="709"/>
        <w:jc w:val="both"/>
      </w:pPr>
      <w:r>
        <w:t>Спроектированная</w:t>
      </w:r>
      <w:r w:rsidRPr="00060130">
        <w:t xml:space="preserve"> и реализованн</w:t>
      </w:r>
      <w:r>
        <w:t>ая</w:t>
      </w:r>
      <w:r w:rsidRPr="00060130">
        <w:t xml:space="preserve"> авторами баз</w:t>
      </w:r>
      <w:r>
        <w:t>а</w:t>
      </w:r>
      <w:r w:rsidRPr="00060130">
        <w:t xml:space="preserve"> данных</w:t>
      </w:r>
      <w:r>
        <w:t xml:space="preserve"> </w:t>
      </w:r>
      <w:r w:rsidRPr="00060130">
        <w:t>наличия покупных ЭРЭ на складе предприятия</w:t>
      </w:r>
      <w:r w:rsidR="00703699">
        <w:t>;</w:t>
      </w:r>
      <w:r>
        <w:t xml:space="preserve"> программа расчета,</w:t>
      </w:r>
      <w:r w:rsidRPr="00060130">
        <w:t xml:space="preserve"> автоматизирующая процессы подготовки ежедневных оперативных справок по обеспечению</w:t>
      </w:r>
      <w:r w:rsidR="00703699">
        <w:t xml:space="preserve"> выполнения</w:t>
      </w:r>
      <w:r w:rsidRPr="00060130">
        <w:t xml:space="preserve"> текущих заказов </w:t>
      </w:r>
      <w:r w:rsidR="00703699">
        <w:lastRenderedPageBreak/>
        <w:t xml:space="preserve">и покрытия дефицита </w:t>
      </w:r>
      <w:r w:rsidRPr="00060130">
        <w:t>необходим</w:t>
      </w:r>
      <w:r>
        <w:t>ы</w:t>
      </w:r>
      <w:r w:rsidR="00703699">
        <w:t>х</w:t>
      </w:r>
      <w:r w:rsidRPr="00060130">
        <w:t xml:space="preserve"> ЭРЭ</w:t>
      </w:r>
      <w:r w:rsidR="00703699">
        <w:t>, также разработанная и реализованная авторами.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7" w:name="_Toc104696577"/>
      <w:r>
        <w:rPr>
          <w:rFonts w:ascii="Times New Roman" w:hAnsi="Times New Roman"/>
          <w:sz w:val="28"/>
          <w:szCs w:val="28"/>
        </w:rPr>
        <w:t>Критерии оценки результата</w:t>
      </w:r>
      <w:bookmarkEnd w:id="7"/>
    </w:p>
    <w:p w:rsidR="00BF03D6" w:rsidRDefault="00BF03D6">
      <w:pPr>
        <w:spacing w:line="360" w:lineRule="auto"/>
        <w:ind w:firstLine="709"/>
        <w:jc w:val="both"/>
      </w:pPr>
      <w:r>
        <w:t>Будем считать, что цель работы достигнута, если будут выполнены следующие критерии: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среднее время подготовки и обработки ежедневных данных</w:t>
      </w:r>
      <w:r w:rsidRPr="004372B8">
        <w:t xml:space="preserve"> </w:t>
      </w:r>
      <w:r>
        <w:t>по наличию ЭРЭ и представления справок по комплектному обеспечению комплектующими текущих заказов производства сократится в 10 раз (на 80 %), т.е. составит не более 1 часа;</w:t>
      </w:r>
    </w:p>
    <w:p w:rsidR="00BF03D6" w:rsidRDefault="00BF03D6">
      <w:pPr>
        <w:numPr>
          <w:ilvl w:val="0"/>
          <w:numId w:val="11"/>
        </w:numPr>
        <w:spacing w:line="360" w:lineRule="auto"/>
        <w:jc w:val="both"/>
      </w:pPr>
      <w:r>
        <w:t>среднее время сокращения производственного цикла по изготовлению каждого из выполняемых малым предприятием заказов не менее, чем на 2 суток (30%), в результате чего возрастает оборачиваемость затраченных на производство продукции средств.</w:t>
      </w:r>
    </w:p>
    <w:p w:rsidR="00BF03D6" w:rsidRDefault="00BF03D6" w:rsidP="00133C9D">
      <w:pPr>
        <w:pStyle w:val="Heading1"/>
        <w:spacing w:before="36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04696578"/>
      <w:r>
        <w:rPr>
          <w:rFonts w:ascii="Times New Roman" w:hAnsi="Times New Roman" w:cs="Times New Roman"/>
          <w:sz w:val="28"/>
          <w:szCs w:val="28"/>
        </w:rPr>
        <w:t>Логическая модель задачи</w:t>
      </w:r>
      <w:bookmarkEnd w:id="8"/>
    </w:p>
    <w:p w:rsidR="00BF03D6" w:rsidRDefault="00BF03D6">
      <w:pPr>
        <w:spacing w:line="360" w:lineRule="auto"/>
        <w:ind w:firstLine="709"/>
        <w:jc w:val="both"/>
      </w:pPr>
      <w:r>
        <w:t>На начальном этапе разработки автоматизированной программы (АПР) «Расчет потребности и дефицита в комплектующих ЭРЭ</w:t>
      </w:r>
      <w:r w:rsidR="007C1947">
        <w:t xml:space="preserve"> в действующем производстве</w:t>
      </w:r>
      <w:r>
        <w:t>» была проанализирована деятельность специалиста предприятия и построена логическая модель</w:t>
      </w:r>
      <w:r w:rsidR="00A00107">
        <w:t xml:space="preserve"> функционирования программы</w:t>
      </w:r>
      <w:r>
        <w:t>.</w:t>
      </w:r>
    </w:p>
    <w:p w:rsidR="00BF03D6" w:rsidRDefault="00BF03D6" w:rsidP="00C01CB7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9" w:name="_Toc104696579"/>
      <w:r>
        <w:rPr>
          <w:rFonts w:ascii="Times New Roman" w:hAnsi="Times New Roman"/>
          <w:sz w:val="28"/>
          <w:szCs w:val="28"/>
        </w:rPr>
        <w:t>Гипертекст</w:t>
      </w:r>
      <w:bookmarkEnd w:id="9"/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Линейный текст, полученный в результате анализа требований Заказчика, был преобразован в приложении </w:t>
      </w:r>
      <w:r w:rsidRPr="00133C9D">
        <w:rPr>
          <w:i/>
        </w:rPr>
        <w:t>НАТ</w:t>
      </w:r>
      <w:r>
        <w:t xml:space="preserve"> в гипертекст, связанный с диаграммами потоков данных. Полученный гипертекст приведен ниже.</w:t>
      </w:r>
    </w:p>
    <w:p w:rsidR="00133C9D" w:rsidRDefault="00BF03D6" w:rsidP="00133C9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u w:val="double"/>
        </w:rPr>
      </w:pPr>
      <w:r w:rsidRPr="00D21CE2">
        <w:rPr>
          <w:b/>
          <w:u w:val="double"/>
        </w:rPr>
        <w:t xml:space="preserve">НПФ </w:t>
      </w:r>
      <w:r w:rsidR="00FB7A9E" w:rsidRPr="00D21CE2">
        <w:rPr>
          <w:b/>
          <w:u w:val="double"/>
        </w:rPr>
        <w:t>«</w:t>
      </w:r>
      <w:r w:rsidRPr="00D21CE2">
        <w:rPr>
          <w:b/>
          <w:u w:val="double"/>
        </w:rPr>
        <w:t>Микротехнология</w:t>
      </w:r>
      <w:r w:rsidR="00FB7A9E" w:rsidRPr="00D21CE2">
        <w:rPr>
          <w:b/>
          <w:u w:val="double"/>
        </w:rPr>
        <w:t>»</w:t>
      </w:r>
    </w:p>
    <w:p w:rsidR="00133C9D" w:rsidRDefault="00BF03D6" w:rsidP="00133C9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Предприятие занимается разработкой и производством изделий микроэлектроники.</w:t>
      </w:r>
      <w:r w:rsidR="00133C9D">
        <w:t xml:space="preserve"> </w:t>
      </w:r>
    </w:p>
    <w:p w:rsidR="00BF03D6" w:rsidRDefault="00BF03D6" w:rsidP="00133C9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Уч</w:t>
      </w:r>
      <w:r w:rsidR="00D112B4">
        <w:t>е</w:t>
      </w:r>
      <w:r>
        <w:t xml:space="preserve">т при закупке </w:t>
      </w:r>
      <w:r>
        <w:rPr>
          <w:u w:val="double"/>
        </w:rPr>
        <w:t>комплектующих</w:t>
      </w:r>
      <w:r>
        <w:t xml:space="preserve">, складском хранении, производстве продукции и её продаже </w:t>
      </w:r>
      <w:r w:rsidR="00D112B4">
        <w:t>—</w:t>
      </w:r>
      <w:r>
        <w:t xml:space="preserve"> деятельность, требующая ведения соответствующей документации в организации. Занимаясь подобного рода работой, сотрудники </w:t>
      </w:r>
      <w:r w:rsidRPr="00FB7A9E">
        <w:rPr>
          <w:u w:val="double"/>
        </w:rPr>
        <w:t xml:space="preserve">НПФ </w:t>
      </w:r>
      <w:r w:rsidR="00FB7A9E">
        <w:rPr>
          <w:u w:val="double"/>
        </w:rPr>
        <w:t>«</w:t>
      </w:r>
      <w:r w:rsidRPr="00FB7A9E">
        <w:rPr>
          <w:u w:val="double"/>
        </w:rPr>
        <w:t>Микротехнология</w:t>
      </w:r>
      <w:r w:rsidR="00FB7A9E">
        <w:rPr>
          <w:u w:val="double"/>
        </w:rPr>
        <w:t>»</w:t>
      </w:r>
      <w:r w:rsidRPr="00FB7A9E">
        <w:t xml:space="preserve"> </w:t>
      </w:r>
      <w:r>
        <w:t>используют огромное количество бумажной документации, создаваемой в процессе работы на самом предприятии.</w:t>
      </w:r>
    </w:p>
    <w:p w:rsidR="00133C9D" w:rsidRDefault="00133C9D" w:rsidP="00133C9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133C9D" w:rsidRDefault="00133C9D" w:rsidP="00133C9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133C9D" w:rsidRDefault="00BF03D6" w:rsidP="00133C9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Взаимодействие с другими организациями</w:t>
      </w:r>
    </w:p>
    <w:p w:rsidR="00BF03D6" w:rsidRDefault="00BF03D6" w:rsidP="00133C9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У предприятия есть связи с </w:t>
      </w:r>
      <w:r>
        <w:rPr>
          <w:u w:val="double"/>
        </w:rPr>
        <w:t>заказчиками</w:t>
      </w:r>
      <w:r>
        <w:t xml:space="preserve">, которые делают </w:t>
      </w:r>
      <w:r>
        <w:rPr>
          <w:u w:val="double"/>
        </w:rPr>
        <w:t>заказы</w:t>
      </w:r>
      <w:r>
        <w:t xml:space="preserve"> на изготовление изделий микроэлектроники. Также у предприятия есть связи с </w:t>
      </w:r>
      <w:r>
        <w:rPr>
          <w:u w:val="double"/>
        </w:rPr>
        <w:t>поставщиками</w:t>
      </w:r>
      <w:r>
        <w:t xml:space="preserve">, которые снабжают предприятие </w:t>
      </w:r>
      <w:r>
        <w:rPr>
          <w:u w:val="double"/>
        </w:rPr>
        <w:t>комплектующими</w:t>
      </w:r>
      <w:r>
        <w:t xml:space="preserve"> для реализации заказов.</w:t>
      </w:r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Структура учётной деятельности, процессы</w:t>
      </w:r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Учётная деятельность представляет собой слежение за процессами </w:t>
      </w:r>
      <w:r>
        <w:rPr>
          <w:u w:val="double"/>
        </w:rPr>
        <w:t>закупки</w:t>
      </w:r>
      <w:r>
        <w:t xml:space="preserve">, </w:t>
      </w:r>
      <w:r>
        <w:rPr>
          <w:u w:val="double"/>
        </w:rPr>
        <w:t>хранения</w:t>
      </w:r>
      <w:r>
        <w:t xml:space="preserve">, </w:t>
      </w:r>
      <w:r>
        <w:rPr>
          <w:u w:val="double"/>
        </w:rPr>
        <w:t>производства</w:t>
      </w:r>
      <w:r>
        <w:t xml:space="preserve">, </w:t>
      </w:r>
      <w:r>
        <w:rPr>
          <w:u w:val="double"/>
        </w:rPr>
        <w:t>продажи</w:t>
      </w:r>
      <w:r>
        <w:t xml:space="preserve">, а также </w:t>
      </w:r>
      <w:r>
        <w:rPr>
          <w:u w:val="double"/>
        </w:rPr>
        <w:t>бухгалтерский учёт</w:t>
      </w:r>
      <w:r>
        <w:t>.</w:t>
      </w:r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Процесс </w:t>
      </w:r>
      <w:r>
        <w:rPr>
          <w:u w:val="double"/>
        </w:rPr>
        <w:t>закупки</w:t>
      </w:r>
      <w:r>
        <w:t xml:space="preserve"> начинается с подачи </w:t>
      </w:r>
      <w:r>
        <w:rPr>
          <w:u w:val="double"/>
        </w:rPr>
        <w:t>запроса</w:t>
      </w:r>
      <w:r>
        <w:t xml:space="preserve"> в </w:t>
      </w:r>
      <w:r>
        <w:rPr>
          <w:u w:val="double"/>
        </w:rPr>
        <w:t>бухгалтерию</w:t>
      </w:r>
      <w:r>
        <w:t xml:space="preserve"> о наличии средств. Из </w:t>
      </w:r>
      <w:r>
        <w:rPr>
          <w:u w:val="double"/>
        </w:rPr>
        <w:t>бухгалтерии</w:t>
      </w:r>
      <w:r>
        <w:t xml:space="preserve"> приходит </w:t>
      </w:r>
      <w:r>
        <w:rPr>
          <w:u w:val="double"/>
        </w:rPr>
        <w:t>ответ на запрос</w:t>
      </w:r>
      <w:r>
        <w:t xml:space="preserve"> и, если необходимые средства есть в наличии, то </w:t>
      </w:r>
      <w:r>
        <w:rPr>
          <w:u w:val="double"/>
        </w:rPr>
        <w:t>деньги</w:t>
      </w:r>
      <w:r>
        <w:t xml:space="preserve">. Затем происходит процесс получения от поставщика </w:t>
      </w:r>
      <w:r>
        <w:rPr>
          <w:u w:val="double"/>
        </w:rPr>
        <w:t>информации о комплектующих</w:t>
      </w:r>
      <w:r>
        <w:t xml:space="preserve"> и отправления ему </w:t>
      </w:r>
      <w:r>
        <w:rPr>
          <w:u w:val="double"/>
        </w:rPr>
        <w:t>информации по заказу</w:t>
      </w:r>
      <w:r>
        <w:t xml:space="preserve"> и </w:t>
      </w:r>
      <w:r>
        <w:rPr>
          <w:u w:val="double"/>
        </w:rPr>
        <w:t>денег</w:t>
      </w:r>
      <w:r>
        <w:t xml:space="preserve"> (соответствующей оплаты), после чего компания НПФ </w:t>
      </w:r>
      <w:r w:rsidR="00150C10">
        <w:t>«</w:t>
      </w:r>
      <w:r>
        <w:t>Микротехнология</w:t>
      </w:r>
      <w:r w:rsidR="00150C10">
        <w:t>»</w:t>
      </w:r>
      <w:r>
        <w:t xml:space="preserve"> получает в сво</w:t>
      </w:r>
      <w:r w:rsidR="00150C10">
        <w:t>е</w:t>
      </w:r>
      <w:r>
        <w:t xml:space="preserve"> распоряжение закупаемые </w:t>
      </w:r>
      <w:r>
        <w:rPr>
          <w:u w:val="double"/>
        </w:rPr>
        <w:t>комплектующие</w:t>
      </w:r>
      <w:r>
        <w:t>.</w:t>
      </w:r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После этого следуют процессы </w:t>
      </w:r>
      <w:r>
        <w:rPr>
          <w:u w:val="double"/>
        </w:rPr>
        <w:t>хранения</w:t>
      </w:r>
      <w:r>
        <w:t xml:space="preserve"> и </w:t>
      </w:r>
      <w:r>
        <w:rPr>
          <w:u w:val="double"/>
        </w:rPr>
        <w:t>производства</w:t>
      </w:r>
      <w:r>
        <w:t xml:space="preserve">. Закупленные </w:t>
      </w:r>
      <w:r>
        <w:rPr>
          <w:u w:val="double"/>
        </w:rPr>
        <w:t>комплектующие</w:t>
      </w:r>
      <w:r>
        <w:t xml:space="preserve"> поступают для </w:t>
      </w:r>
      <w:r>
        <w:rPr>
          <w:u w:val="double"/>
        </w:rPr>
        <w:t>хранения</w:t>
      </w:r>
      <w:r>
        <w:t xml:space="preserve"> на склад; со склада </w:t>
      </w:r>
      <w:r>
        <w:rPr>
          <w:u w:val="double"/>
        </w:rPr>
        <w:t>комплектующие</w:t>
      </w:r>
      <w:r>
        <w:t xml:space="preserve"> извлека</w:t>
      </w:r>
      <w:r w:rsidR="00150C10">
        <w:t>ю</w:t>
      </w:r>
      <w:r>
        <w:t>тся на</w:t>
      </w:r>
      <w:r w:rsidR="00150C10">
        <w:t xml:space="preserve"> </w:t>
      </w:r>
      <w:r>
        <w:rPr>
          <w:u w:val="double"/>
        </w:rPr>
        <w:t>производство</w:t>
      </w:r>
      <w:r>
        <w:t xml:space="preserve"> готовой продукции (микроузлов). Также со склада извлекается необходимое количество готового </w:t>
      </w:r>
      <w:r>
        <w:rPr>
          <w:u w:val="double"/>
        </w:rPr>
        <w:t>товара</w:t>
      </w:r>
      <w:r>
        <w:t xml:space="preserve"> для </w:t>
      </w:r>
      <w:r>
        <w:rPr>
          <w:u w:val="double"/>
        </w:rPr>
        <w:t>продажи</w:t>
      </w:r>
      <w:r>
        <w:t xml:space="preserve">. Произведённый </w:t>
      </w:r>
      <w:r>
        <w:rPr>
          <w:u w:val="double"/>
        </w:rPr>
        <w:t>товар</w:t>
      </w:r>
      <w:r>
        <w:t xml:space="preserve"> возвращается для </w:t>
      </w:r>
      <w:r>
        <w:rPr>
          <w:u w:val="double"/>
        </w:rPr>
        <w:t>хранения</w:t>
      </w:r>
      <w:r>
        <w:t xml:space="preserve"> на склад либо этот </w:t>
      </w:r>
      <w:r>
        <w:rPr>
          <w:u w:val="double"/>
        </w:rPr>
        <w:t>товар</w:t>
      </w:r>
      <w:r>
        <w:t xml:space="preserve"> сразу идёт на продажу.</w:t>
      </w:r>
    </w:p>
    <w:p w:rsidR="00BF03D6" w:rsidRDefault="00BF03D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За процессами </w:t>
      </w:r>
      <w:r>
        <w:rPr>
          <w:u w:val="double"/>
        </w:rPr>
        <w:t>хранения</w:t>
      </w:r>
      <w:r>
        <w:t xml:space="preserve"> и </w:t>
      </w:r>
      <w:r>
        <w:rPr>
          <w:u w:val="double"/>
        </w:rPr>
        <w:t>производства</w:t>
      </w:r>
      <w:r>
        <w:t xml:space="preserve"> следует процесс </w:t>
      </w:r>
      <w:r>
        <w:rPr>
          <w:u w:val="double"/>
        </w:rPr>
        <w:t>продажи</w:t>
      </w:r>
      <w:r>
        <w:t xml:space="preserve">. От покупателя приходит </w:t>
      </w:r>
      <w:r>
        <w:rPr>
          <w:u w:val="double"/>
        </w:rPr>
        <w:t>информация по заказу</w:t>
      </w:r>
      <w:r>
        <w:t xml:space="preserve"> и </w:t>
      </w:r>
      <w:r>
        <w:rPr>
          <w:u w:val="double"/>
        </w:rPr>
        <w:t>деньги</w:t>
      </w:r>
      <w:r>
        <w:t xml:space="preserve">. Затем </w:t>
      </w:r>
      <w:r>
        <w:rPr>
          <w:u w:val="double"/>
        </w:rPr>
        <w:t>деньги</w:t>
      </w:r>
      <w:r>
        <w:t xml:space="preserve"> поступают в </w:t>
      </w:r>
      <w:r>
        <w:rPr>
          <w:u w:val="double"/>
        </w:rPr>
        <w:t>бухгалтерию</w:t>
      </w:r>
      <w:r>
        <w:t xml:space="preserve">, после чего покупателю отгружается требуемое количество </w:t>
      </w:r>
      <w:r>
        <w:rPr>
          <w:u w:val="double"/>
        </w:rPr>
        <w:t>товара</w:t>
      </w:r>
      <w:r>
        <w:t>.</w:t>
      </w:r>
    </w:p>
    <w:p w:rsidR="00BF03D6" w:rsidRDefault="00BF03D6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10" w:name="_Toc71686217"/>
      <w:bookmarkStart w:id="11" w:name="_Toc71686257"/>
      <w:bookmarkStart w:id="12" w:name="_Toc71793160"/>
      <w:bookmarkStart w:id="13" w:name="_Toc72749871"/>
      <w:bookmarkStart w:id="14" w:name="_Toc104696580"/>
      <w:r>
        <w:rPr>
          <w:rFonts w:ascii="Times New Roman" w:hAnsi="Times New Roman"/>
          <w:sz w:val="28"/>
          <w:szCs w:val="28"/>
        </w:rPr>
        <w:t>Предконтекстная диаграмма</w:t>
      </w:r>
      <w:bookmarkEnd w:id="10"/>
      <w:bookmarkEnd w:id="11"/>
      <w:bookmarkEnd w:id="12"/>
      <w:bookmarkEnd w:id="13"/>
      <w:bookmarkEnd w:id="14"/>
    </w:p>
    <w:p w:rsidR="00BF03D6" w:rsidRDefault="00BF03D6">
      <w:pPr>
        <w:spacing w:line="360" w:lineRule="auto"/>
        <w:ind w:firstLine="709"/>
        <w:jc w:val="both"/>
      </w:pPr>
      <w:r>
        <w:t>На основе анализа существующей системы обработки за</w:t>
      </w:r>
      <w:r w:rsidR="00FB7A9E">
        <w:t>казов</w:t>
      </w:r>
      <w:r>
        <w:t xml:space="preserve"> была построена предконтекстная диаграмма потоков данных, отражающая сложившуюся на сегодняшний день ситуацию. Она содержит в себе два уровня</w:t>
      </w:r>
      <w:r w:rsidR="00133C9D">
        <w:t xml:space="preserve"> (рис. 1 и 2)</w:t>
      </w:r>
      <w:r>
        <w:t>.</w:t>
      </w:r>
    </w:p>
    <w:p w:rsidR="00BF03D6" w:rsidRDefault="00AE3D5A">
      <w:pPr>
        <w:spacing w:line="360" w:lineRule="auto"/>
        <w:ind w:firstLine="709"/>
        <w:jc w:val="center"/>
      </w:pPr>
      <w:r>
        <w:rPr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177.75pt">
            <v:imagedata r:id="rId7" o:title="1"/>
          </v:shape>
        </w:pict>
      </w:r>
    </w:p>
    <w:p w:rsidR="00BF03D6" w:rsidRPr="00A337F2" w:rsidRDefault="00BF03D6" w:rsidP="00133C9D">
      <w:pPr>
        <w:spacing w:after="360" w:line="360" w:lineRule="auto"/>
        <w:ind w:firstLine="709"/>
        <w:jc w:val="center"/>
        <w:rPr>
          <w:sz w:val="22"/>
          <w:szCs w:val="22"/>
        </w:rPr>
      </w:pPr>
      <w:r w:rsidRPr="00A337F2">
        <w:rPr>
          <w:b/>
          <w:sz w:val="22"/>
          <w:szCs w:val="22"/>
        </w:rPr>
        <w:t xml:space="preserve">Рис. 1. </w:t>
      </w:r>
      <w:r w:rsidRPr="00A337F2">
        <w:rPr>
          <w:sz w:val="22"/>
          <w:szCs w:val="22"/>
        </w:rPr>
        <w:t>Предконтекс</w:t>
      </w:r>
      <w:r w:rsidR="00FB7A9E" w:rsidRPr="00A337F2">
        <w:rPr>
          <w:sz w:val="22"/>
          <w:szCs w:val="22"/>
        </w:rPr>
        <w:t>тная диаграмма (первый уровень)</w:t>
      </w:r>
    </w:p>
    <w:p w:rsidR="00815ED2" w:rsidRDefault="00AE3D5A">
      <w:pPr>
        <w:jc w:val="center"/>
      </w:pPr>
      <w:bookmarkStart w:id="15" w:name="_Toc71686218"/>
      <w:bookmarkStart w:id="16" w:name="_Toc71686258"/>
      <w:bookmarkStart w:id="17" w:name="_Toc71793161"/>
      <w:bookmarkStart w:id="18" w:name="_Toc72749872"/>
      <w:r>
        <w:pict>
          <v:shape id="_x0000_i1026" type="#_x0000_t75" style="width:384pt;height:4in">
            <v:imagedata r:id="rId8" o:title="predcont_2_uroven"/>
          </v:shape>
        </w:pict>
      </w:r>
    </w:p>
    <w:p w:rsidR="00BF03D6" w:rsidRPr="00A337F2" w:rsidRDefault="00BF03D6" w:rsidP="00A337F2">
      <w:pPr>
        <w:spacing w:after="360"/>
        <w:jc w:val="center"/>
        <w:rPr>
          <w:sz w:val="22"/>
          <w:szCs w:val="22"/>
        </w:rPr>
      </w:pPr>
      <w:r w:rsidRPr="00A337F2">
        <w:rPr>
          <w:b/>
          <w:sz w:val="22"/>
          <w:szCs w:val="22"/>
        </w:rPr>
        <w:t>Рис. 2.</w:t>
      </w:r>
      <w:r w:rsidRPr="00A337F2">
        <w:rPr>
          <w:sz w:val="22"/>
          <w:szCs w:val="22"/>
        </w:rPr>
        <w:t xml:space="preserve"> Предконтекстная диаграмма (второй уровень)</w:t>
      </w:r>
    </w:p>
    <w:p w:rsidR="00BF03D6" w:rsidRDefault="00BF03D6" w:rsidP="00133C9D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19" w:name="_Toc104696581"/>
      <w:r>
        <w:rPr>
          <w:rFonts w:ascii="Times New Roman" w:hAnsi="Times New Roman"/>
          <w:sz w:val="28"/>
          <w:szCs w:val="28"/>
        </w:rPr>
        <w:t>Контекстная диаграмма</w:t>
      </w:r>
      <w:bookmarkEnd w:id="15"/>
      <w:bookmarkEnd w:id="16"/>
      <w:bookmarkEnd w:id="17"/>
      <w:bookmarkEnd w:id="18"/>
      <w:bookmarkEnd w:id="19"/>
    </w:p>
    <w:p w:rsidR="00BF03D6" w:rsidRDefault="00BF03D6">
      <w:pPr>
        <w:spacing w:line="360" w:lineRule="auto"/>
        <w:ind w:firstLine="709"/>
        <w:jc w:val="both"/>
      </w:pPr>
      <w:r>
        <w:t>Контекстная диаграмма отражает информационные потоки между системой и внешними сущностями, с которыми она должна быть связана, моделирует систему наиболее общим обра</w:t>
      </w:r>
      <w:r w:rsidR="00DA0CB8">
        <w:t>зом.</w:t>
      </w:r>
    </w:p>
    <w:p w:rsidR="00BF03D6" w:rsidRDefault="00BF03D6">
      <w:pPr>
        <w:spacing w:line="360" w:lineRule="auto"/>
        <w:ind w:firstLine="709"/>
        <w:jc w:val="both"/>
      </w:pPr>
      <w:r>
        <w:t xml:space="preserve">Был создан новый проект, отражающий функционирование новой, автоматизированной информационной системы. </w:t>
      </w:r>
      <w:r w:rsidRPr="00133C9D">
        <w:rPr>
          <w:i/>
        </w:rPr>
        <w:t>DFD</w:t>
      </w:r>
      <w:r>
        <w:t xml:space="preserve"> контекстного уровня отражает взаимодей</w:t>
      </w:r>
      <w:r>
        <w:lastRenderedPageBreak/>
        <w:t xml:space="preserve">ствие информационной системы с внешними сущностями </w:t>
      </w:r>
      <w:r w:rsidR="00DA0CB8">
        <w:t>—</w:t>
      </w:r>
      <w:r>
        <w:t xml:space="preserve"> организациями, клиентами и другими подразделениями.</w:t>
      </w:r>
    </w:p>
    <w:p w:rsidR="007230D7" w:rsidRDefault="00AE3D5A">
      <w:pPr>
        <w:spacing w:line="360" w:lineRule="auto"/>
        <w:ind w:firstLine="709"/>
        <w:jc w:val="center"/>
      </w:pPr>
      <w:r>
        <w:pict>
          <v:shape id="_x0000_i1027" type="#_x0000_t75" style="width:300pt;height:261.75pt">
            <v:imagedata r:id="rId9" o:title="contextnaya" cropbottom="12901f" cropright="20319f"/>
          </v:shape>
        </w:pict>
      </w:r>
    </w:p>
    <w:p w:rsidR="00BF03D6" w:rsidRPr="00571346" w:rsidRDefault="00BF03D6" w:rsidP="00133C9D">
      <w:pPr>
        <w:spacing w:after="240" w:line="360" w:lineRule="auto"/>
        <w:ind w:firstLine="709"/>
        <w:jc w:val="center"/>
        <w:rPr>
          <w:sz w:val="22"/>
          <w:szCs w:val="22"/>
        </w:rPr>
      </w:pPr>
      <w:r w:rsidRPr="00571346">
        <w:rPr>
          <w:b/>
          <w:sz w:val="22"/>
          <w:szCs w:val="22"/>
        </w:rPr>
        <w:t>Рис. 3.</w:t>
      </w:r>
      <w:r w:rsidRPr="00571346">
        <w:rPr>
          <w:sz w:val="22"/>
          <w:szCs w:val="22"/>
        </w:rPr>
        <w:t xml:space="preserve"> Контекстная диаграмма</w:t>
      </w:r>
    </w:p>
    <w:p w:rsidR="00BF03D6" w:rsidRDefault="00BF03D6" w:rsidP="00133C9D">
      <w:pPr>
        <w:pStyle w:val="Heading1"/>
        <w:spacing w:before="36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Toc71686221"/>
      <w:bookmarkStart w:id="21" w:name="_Toc71686261"/>
      <w:bookmarkStart w:id="22" w:name="_Toc71793162"/>
      <w:bookmarkStart w:id="23" w:name="_Toc72749873"/>
      <w:bookmarkStart w:id="24" w:name="_Toc104696582"/>
      <w:r>
        <w:rPr>
          <w:rFonts w:ascii="Times New Roman" w:hAnsi="Times New Roman" w:cs="Times New Roman"/>
          <w:sz w:val="28"/>
          <w:szCs w:val="28"/>
        </w:rPr>
        <w:t>Физическая модель системы</w:t>
      </w:r>
      <w:bookmarkEnd w:id="20"/>
      <w:bookmarkEnd w:id="21"/>
      <w:bookmarkEnd w:id="22"/>
      <w:bookmarkEnd w:id="23"/>
      <w:bookmarkEnd w:id="24"/>
    </w:p>
    <w:p w:rsidR="00BF03D6" w:rsidRDefault="00BF03D6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25" w:name="_Toc72749874"/>
      <w:bookmarkStart w:id="26" w:name="_Toc104696583"/>
      <w:r>
        <w:rPr>
          <w:rFonts w:ascii="Times New Roman" w:hAnsi="Times New Roman"/>
          <w:sz w:val="28"/>
          <w:szCs w:val="28"/>
        </w:rPr>
        <w:t>Детализация процессов</w:t>
      </w:r>
      <w:bookmarkEnd w:id="25"/>
      <w:bookmarkEnd w:id="26"/>
    </w:p>
    <w:p w:rsidR="00BF03D6" w:rsidRDefault="00BF03D6">
      <w:pPr>
        <w:spacing w:line="360" w:lineRule="auto"/>
        <w:ind w:firstLine="709"/>
        <w:jc w:val="both"/>
      </w:pPr>
      <w:r>
        <w:t xml:space="preserve">Осуществляется декомпозиция контекстной </w:t>
      </w:r>
      <w:r>
        <w:rPr>
          <w:i/>
        </w:rPr>
        <w:t>DFD</w:t>
      </w:r>
      <w:r w:rsidR="00D21CE2">
        <w:t>: каждый процесс детализиру</w:t>
      </w:r>
      <w:r>
        <w:t xml:space="preserve">ется с помощью </w:t>
      </w:r>
      <w:r>
        <w:rPr>
          <w:i/>
        </w:rPr>
        <w:t>DFD</w:t>
      </w:r>
      <w:r>
        <w:t xml:space="preserve"> нижнего уровня. Построены </w:t>
      </w:r>
      <w:r>
        <w:rPr>
          <w:i/>
        </w:rPr>
        <w:t>DFD</w:t>
      </w:r>
      <w:r>
        <w:t xml:space="preserve"> первого, второго и третьего уровня.</w:t>
      </w:r>
    </w:p>
    <w:p w:rsidR="00BF03D6" w:rsidRDefault="00BF03D6">
      <w:pPr>
        <w:spacing w:line="360" w:lineRule="auto"/>
        <w:ind w:firstLine="709"/>
        <w:jc w:val="both"/>
      </w:pPr>
      <w:r>
        <w:rPr>
          <w:b/>
          <w:i/>
          <w:lang w:val="en-US"/>
        </w:rPr>
        <w:t>DFD</w:t>
      </w:r>
      <w:r>
        <w:rPr>
          <w:b/>
        </w:rPr>
        <w:t xml:space="preserve"> первого уровня</w:t>
      </w:r>
      <w:r>
        <w:t>, представленная на рис. 4, строится как декомпозиция процесса «АСУ Складского</w:t>
      </w:r>
      <w:r w:rsidR="00D21CE2">
        <w:t xml:space="preserve"> отдела</w:t>
      </w:r>
      <w:r>
        <w:t xml:space="preserve"> предприятия», который присутствует на контекстной диаграмме. Также на диаграмме представлены следующие процессы: «Закупка», «Бухгалтерия», «Хранение», «Про</w:t>
      </w:r>
      <w:r w:rsidR="00741E30">
        <w:t>дажа», «Производство».</w:t>
      </w:r>
    </w:p>
    <w:p w:rsidR="00CB2CF4" w:rsidRDefault="00AE3D5A" w:rsidP="007A4FB3">
      <w:pPr>
        <w:spacing w:line="360" w:lineRule="auto"/>
        <w:ind w:left="-360" w:right="-290"/>
        <w:jc w:val="center"/>
      </w:pPr>
      <w:r>
        <w:lastRenderedPageBreak/>
        <w:pict>
          <v:shape id="_x0000_i1028" type="#_x0000_t75" style="width:483.75pt;height:343.5pt">
            <v:imagedata r:id="rId10" o:title="DFD_1_urovnya" croptop="2538f"/>
          </v:shape>
        </w:pict>
      </w:r>
    </w:p>
    <w:p w:rsidR="00BF03D6" w:rsidRPr="00D21CE2" w:rsidRDefault="00BF03D6" w:rsidP="007A4FB3">
      <w:pPr>
        <w:spacing w:after="120" w:line="360" w:lineRule="auto"/>
        <w:ind w:firstLine="709"/>
        <w:jc w:val="center"/>
        <w:rPr>
          <w:sz w:val="22"/>
          <w:szCs w:val="22"/>
        </w:rPr>
      </w:pPr>
      <w:r w:rsidRPr="00D21CE2">
        <w:rPr>
          <w:b/>
          <w:sz w:val="22"/>
          <w:szCs w:val="22"/>
        </w:rPr>
        <w:t>Рис. 4.</w:t>
      </w:r>
      <w:r w:rsidRPr="00D21CE2">
        <w:rPr>
          <w:sz w:val="22"/>
          <w:szCs w:val="22"/>
        </w:rPr>
        <w:t xml:space="preserve"> </w:t>
      </w:r>
      <w:r w:rsidRPr="00D21CE2">
        <w:rPr>
          <w:i/>
          <w:sz w:val="22"/>
          <w:szCs w:val="22"/>
          <w:lang w:val="en-US"/>
        </w:rPr>
        <w:t>DFD</w:t>
      </w:r>
      <w:r w:rsidR="00D21CE2">
        <w:rPr>
          <w:sz w:val="22"/>
          <w:szCs w:val="22"/>
        </w:rPr>
        <w:t xml:space="preserve"> первого уровня</w:t>
      </w:r>
    </w:p>
    <w:p w:rsidR="00BF03D6" w:rsidRDefault="00BF03D6">
      <w:pPr>
        <w:spacing w:line="360" w:lineRule="auto"/>
        <w:ind w:firstLine="709"/>
        <w:jc w:val="both"/>
      </w:pPr>
      <w:r>
        <w:t xml:space="preserve">На диаграмме </w:t>
      </w:r>
      <w:r>
        <w:rPr>
          <w:b/>
        </w:rPr>
        <w:t>второго уровня</w:t>
      </w:r>
      <w:r>
        <w:t xml:space="preserve"> представлены режимы работы АСУ, а именно режимы: «Закупки», «Текущее состояние», «</w:t>
      </w:r>
      <w:r w:rsidR="00891A23">
        <w:t>Режим произведенных продаж</w:t>
      </w:r>
      <w:r>
        <w:t>».</w:t>
      </w:r>
    </w:p>
    <w:p w:rsidR="004651B2" w:rsidRDefault="00AE3D5A">
      <w:pPr>
        <w:jc w:val="center"/>
      </w:pPr>
      <w:bookmarkStart w:id="27" w:name="_Toc71686220"/>
      <w:bookmarkStart w:id="28" w:name="_Toc71686260"/>
      <w:bookmarkStart w:id="29" w:name="_Toc71793164"/>
      <w:bookmarkStart w:id="30" w:name="_Toc72749875"/>
      <w:r>
        <w:pict>
          <v:shape id="_x0000_i1029" type="#_x0000_t75" style="width:342pt;height:249.75pt">
            <v:imagedata r:id="rId11" o:title="DFD_2_urovnya" cropbottom="10966f" cropright="9676f"/>
          </v:shape>
        </w:pict>
      </w:r>
    </w:p>
    <w:p w:rsidR="00BF03D6" w:rsidRPr="00CB0B2C" w:rsidRDefault="00BF03D6" w:rsidP="00CB0B2C">
      <w:pPr>
        <w:spacing w:after="240"/>
        <w:jc w:val="center"/>
        <w:rPr>
          <w:sz w:val="22"/>
          <w:szCs w:val="22"/>
        </w:rPr>
      </w:pPr>
      <w:r w:rsidRPr="00CB0B2C">
        <w:rPr>
          <w:b/>
          <w:sz w:val="22"/>
          <w:szCs w:val="22"/>
        </w:rPr>
        <w:t>Рис. 5.</w:t>
      </w:r>
      <w:r w:rsidRPr="00CB0B2C">
        <w:rPr>
          <w:sz w:val="22"/>
          <w:szCs w:val="22"/>
        </w:rPr>
        <w:t xml:space="preserve"> </w:t>
      </w:r>
      <w:r w:rsidRPr="00CB0B2C">
        <w:rPr>
          <w:sz w:val="22"/>
          <w:szCs w:val="22"/>
          <w:lang w:val="en-US"/>
        </w:rPr>
        <w:t>DFD</w:t>
      </w:r>
      <w:r w:rsidRPr="00CB0B2C">
        <w:rPr>
          <w:sz w:val="22"/>
          <w:szCs w:val="22"/>
        </w:rPr>
        <w:t xml:space="preserve"> второго уровня</w:t>
      </w:r>
    </w:p>
    <w:p w:rsidR="00BF03D6" w:rsidRPr="00CE6E04" w:rsidRDefault="00BF03D6" w:rsidP="00CB0B2C">
      <w:pPr>
        <w:spacing w:line="360" w:lineRule="auto"/>
        <w:ind w:firstLine="709"/>
        <w:jc w:val="both"/>
      </w:pPr>
      <w:r>
        <w:lastRenderedPageBreak/>
        <w:t xml:space="preserve">В </w:t>
      </w:r>
      <w:r w:rsidR="00413813">
        <w:t>р</w:t>
      </w:r>
      <w:r>
        <w:t xml:space="preserve">ежиме </w:t>
      </w:r>
      <w:r w:rsidR="00413813">
        <w:t>«З</w:t>
      </w:r>
      <w:r>
        <w:t>акупки» происходят процессы: «Определение количества де</w:t>
      </w:r>
      <w:r w:rsidR="00E14D2D">
        <w:t>нег</w:t>
      </w:r>
      <w:r>
        <w:t>», «</w:t>
      </w:r>
      <w:r w:rsidR="00891A23">
        <w:t>Оформление заявки</w:t>
      </w:r>
      <w:r>
        <w:t>» и «Определение количества комплектующих» (см. рис. 6).</w:t>
      </w:r>
      <w:r w:rsidR="00891A23">
        <w:t xml:space="preserve"> Для расчета финансовых затрат на приобретение комплектующих</w:t>
      </w:r>
      <w:r w:rsidR="00CE6E04">
        <w:t xml:space="preserve"> ЭРЭ</w:t>
      </w:r>
      <w:r w:rsidR="00891A23">
        <w:t xml:space="preserve"> делается запрос в хранилище данных</w:t>
      </w:r>
      <w:r w:rsidR="00CE6E04">
        <w:t xml:space="preserve"> — к таблице </w:t>
      </w:r>
      <w:r w:rsidR="00CE6E04" w:rsidRPr="00CE6E04">
        <w:rPr>
          <w:i/>
          <w:lang w:val="en-US"/>
        </w:rPr>
        <w:t>Incoming</w:t>
      </w:r>
      <w:r w:rsidR="00CE6E04">
        <w:t xml:space="preserve"> базы данных. В эту же таблицу заносится информация о поставках. Для получения информации о комплектующих ЭРЭ  делается запрос к таблице </w:t>
      </w:r>
      <w:r w:rsidR="00CE6E04" w:rsidRPr="00CE6E04">
        <w:rPr>
          <w:i/>
          <w:lang w:val="en-US"/>
        </w:rPr>
        <w:t>Elements</w:t>
      </w:r>
      <w:r w:rsidR="00CE6E04" w:rsidRPr="00CE6E04">
        <w:t>.</w:t>
      </w:r>
    </w:p>
    <w:p w:rsidR="008D1C41" w:rsidRDefault="00AE3D5A">
      <w:pPr>
        <w:spacing w:line="360" w:lineRule="auto"/>
        <w:ind w:firstLine="709"/>
        <w:jc w:val="center"/>
      </w:pPr>
      <w:r>
        <w:pict>
          <v:shape id="_x0000_i1030" type="#_x0000_t75" style="width:387pt;height:333pt">
            <v:imagedata r:id="rId12" o:title="DFD_3_urovnya_zakupki" cropbottom="1152f" cropright="2903f"/>
          </v:shape>
        </w:pict>
      </w:r>
    </w:p>
    <w:p w:rsidR="00BF03D6" w:rsidRPr="00CB0B2C" w:rsidRDefault="00BF03D6" w:rsidP="000257E7">
      <w:pPr>
        <w:spacing w:after="240" w:line="360" w:lineRule="auto"/>
        <w:ind w:firstLine="709"/>
        <w:jc w:val="center"/>
        <w:rPr>
          <w:sz w:val="22"/>
          <w:szCs w:val="22"/>
        </w:rPr>
      </w:pPr>
      <w:r w:rsidRPr="00CB0B2C">
        <w:rPr>
          <w:b/>
          <w:sz w:val="22"/>
          <w:szCs w:val="22"/>
        </w:rPr>
        <w:t xml:space="preserve">Рис. 6. </w:t>
      </w:r>
      <w:r w:rsidRPr="00CB0B2C">
        <w:rPr>
          <w:i/>
          <w:sz w:val="22"/>
          <w:szCs w:val="22"/>
          <w:lang w:val="en-US"/>
        </w:rPr>
        <w:t>DFD</w:t>
      </w:r>
      <w:r w:rsidRPr="00CB0B2C">
        <w:rPr>
          <w:sz w:val="22"/>
          <w:szCs w:val="22"/>
        </w:rPr>
        <w:t xml:space="preserve"> третьего уровня (</w:t>
      </w:r>
      <w:r w:rsidR="00413813" w:rsidRPr="00CB0B2C">
        <w:rPr>
          <w:sz w:val="22"/>
          <w:szCs w:val="22"/>
        </w:rPr>
        <w:t>р</w:t>
      </w:r>
      <w:r w:rsidRPr="00CB0B2C">
        <w:rPr>
          <w:sz w:val="22"/>
          <w:szCs w:val="22"/>
        </w:rPr>
        <w:t xml:space="preserve">ежим </w:t>
      </w:r>
      <w:r w:rsidR="00413813" w:rsidRPr="00CB0B2C">
        <w:rPr>
          <w:sz w:val="22"/>
          <w:szCs w:val="22"/>
        </w:rPr>
        <w:t>«З</w:t>
      </w:r>
      <w:r w:rsidR="00CB0B2C">
        <w:rPr>
          <w:sz w:val="22"/>
          <w:szCs w:val="22"/>
        </w:rPr>
        <w:t>акупки»)</w:t>
      </w:r>
    </w:p>
    <w:p w:rsidR="00BF03D6" w:rsidRPr="002675D4" w:rsidRDefault="00BF03D6">
      <w:pPr>
        <w:spacing w:line="360" w:lineRule="auto"/>
        <w:ind w:firstLine="709"/>
        <w:jc w:val="both"/>
      </w:pPr>
      <w:r>
        <w:t>В режиме «Текущее состояние» происходят процессы: «Определение количества комплектующих», «Заявка на производство», «Определение количества готовой продукции», «Заявка на продажу» (см. рис. 7).</w:t>
      </w:r>
      <w:r w:rsidR="003D0B6C">
        <w:t xml:space="preserve"> </w:t>
      </w:r>
      <w:r w:rsidR="001E33D7">
        <w:t xml:space="preserve">Для определения наличия готовой продукции на складе производится запрос к таблице базы данных </w:t>
      </w:r>
      <w:r w:rsidR="001E33D7" w:rsidRPr="001E33D7">
        <w:rPr>
          <w:i/>
          <w:lang w:val="en-US"/>
        </w:rPr>
        <w:t>Details</w:t>
      </w:r>
      <w:r w:rsidR="002675D4">
        <w:t xml:space="preserve">, информация о заказах на продажу готовой продукции хранится в таблице </w:t>
      </w:r>
      <w:r w:rsidR="002675D4" w:rsidRPr="002675D4">
        <w:rPr>
          <w:i/>
          <w:lang w:val="en-US"/>
        </w:rPr>
        <w:t>Orders</w:t>
      </w:r>
      <w:r w:rsidR="002675D4">
        <w:t>.</w:t>
      </w:r>
    </w:p>
    <w:p w:rsidR="000A31CF" w:rsidRDefault="00AE3D5A" w:rsidP="000257E7">
      <w:pPr>
        <w:spacing w:line="360" w:lineRule="auto"/>
        <w:ind w:firstLine="180"/>
        <w:jc w:val="center"/>
      </w:pPr>
      <w:r>
        <w:lastRenderedPageBreak/>
        <w:pict>
          <v:shape id="_x0000_i1031" type="#_x0000_t75" style="width:429.75pt;height:315.75pt">
            <v:imagedata r:id="rId13" o:title="" croptop="6156f" cropbottom="2841f" cropleft="1226f" cropright="1226f"/>
          </v:shape>
        </w:pict>
      </w:r>
    </w:p>
    <w:p w:rsidR="00BF03D6" w:rsidRPr="00CB0B2C" w:rsidRDefault="00BF03D6" w:rsidP="0084587A">
      <w:pPr>
        <w:spacing w:after="120" w:line="360" w:lineRule="auto"/>
        <w:ind w:firstLine="709"/>
        <w:jc w:val="center"/>
        <w:rPr>
          <w:sz w:val="22"/>
          <w:szCs w:val="22"/>
        </w:rPr>
      </w:pPr>
      <w:r w:rsidRPr="00CB0B2C">
        <w:rPr>
          <w:b/>
          <w:sz w:val="22"/>
          <w:szCs w:val="22"/>
        </w:rPr>
        <w:t>Рис. 7.</w:t>
      </w:r>
      <w:r w:rsidRPr="00CB0B2C">
        <w:rPr>
          <w:sz w:val="22"/>
          <w:szCs w:val="22"/>
        </w:rPr>
        <w:t xml:space="preserve"> </w:t>
      </w:r>
      <w:r w:rsidRPr="00CB0B2C">
        <w:rPr>
          <w:i/>
          <w:sz w:val="22"/>
          <w:szCs w:val="22"/>
          <w:lang w:val="en-US"/>
        </w:rPr>
        <w:t>DFD</w:t>
      </w:r>
      <w:r w:rsidRPr="00CB0B2C">
        <w:rPr>
          <w:sz w:val="22"/>
          <w:szCs w:val="22"/>
        </w:rPr>
        <w:t xml:space="preserve"> третьего уровня</w:t>
      </w:r>
      <w:r w:rsidR="00413813" w:rsidRPr="00CB0B2C">
        <w:rPr>
          <w:sz w:val="22"/>
          <w:szCs w:val="22"/>
        </w:rPr>
        <w:t xml:space="preserve"> </w:t>
      </w:r>
      <w:r w:rsidRPr="00CB0B2C">
        <w:rPr>
          <w:sz w:val="22"/>
          <w:szCs w:val="22"/>
        </w:rPr>
        <w:t>(</w:t>
      </w:r>
      <w:r w:rsidR="00413813" w:rsidRPr="00CB0B2C">
        <w:rPr>
          <w:sz w:val="22"/>
          <w:szCs w:val="22"/>
        </w:rPr>
        <w:t>р</w:t>
      </w:r>
      <w:r w:rsidRPr="00CB0B2C">
        <w:rPr>
          <w:sz w:val="22"/>
          <w:szCs w:val="22"/>
        </w:rPr>
        <w:t xml:space="preserve">ежим </w:t>
      </w:r>
      <w:r w:rsidR="00413813" w:rsidRPr="00CB0B2C">
        <w:rPr>
          <w:sz w:val="22"/>
          <w:szCs w:val="22"/>
        </w:rPr>
        <w:t>«Т</w:t>
      </w:r>
      <w:r w:rsidR="00CB0B2C">
        <w:rPr>
          <w:sz w:val="22"/>
          <w:szCs w:val="22"/>
        </w:rPr>
        <w:t>екущее состояние»)</w:t>
      </w:r>
    </w:p>
    <w:p w:rsidR="00BF03D6" w:rsidRDefault="00741E30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31" w:name="_Toc104696584"/>
      <w:r>
        <w:rPr>
          <w:rFonts w:ascii="Times New Roman" w:hAnsi="Times New Roman"/>
          <w:sz w:val="28"/>
          <w:szCs w:val="28"/>
        </w:rPr>
        <w:t>Диаграмма «сущность</w:t>
      </w:r>
      <w:r w:rsidR="00BB38C4">
        <w:rPr>
          <w:rFonts w:ascii="Times New Roman" w:hAnsi="Times New Roman"/>
          <w:sz w:val="28"/>
          <w:szCs w:val="28"/>
        </w:rPr>
        <w:t>-</w:t>
      </w:r>
      <w:r w:rsidR="00BF03D6">
        <w:rPr>
          <w:rFonts w:ascii="Times New Roman" w:hAnsi="Times New Roman"/>
          <w:sz w:val="28"/>
          <w:szCs w:val="28"/>
        </w:rPr>
        <w:t>связь»</w:t>
      </w:r>
      <w:bookmarkEnd w:id="27"/>
      <w:bookmarkEnd w:id="28"/>
      <w:bookmarkEnd w:id="29"/>
      <w:bookmarkEnd w:id="30"/>
      <w:bookmarkEnd w:id="31"/>
    </w:p>
    <w:p w:rsidR="00BF03D6" w:rsidRDefault="00BF03D6">
      <w:pPr>
        <w:spacing w:line="360" w:lineRule="auto"/>
        <w:ind w:firstLine="709"/>
        <w:jc w:val="both"/>
      </w:pPr>
      <w:r>
        <w:rPr>
          <w:i/>
        </w:rPr>
        <w:t>ERD</w:t>
      </w:r>
      <w:r>
        <w:t>-диаграмма (диаграмма «сущность</w:t>
      </w:r>
      <w:r w:rsidR="00BB38C4">
        <w:t>-</w:t>
      </w:r>
      <w:r>
        <w:t xml:space="preserve">связь») предназначена для разработки моделей данных и обеспечивает стандартный способ определения данных и отношений между ними. С помощью </w:t>
      </w:r>
      <w:r>
        <w:rPr>
          <w:i/>
          <w:lang w:val="en-US"/>
        </w:rPr>
        <w:t>ERD</w:t>
      </w:r>
      <w:r>
        <w:t xml:space="preserve"> осуществляется детализация хранилищ данных проектируемой системы, а также документируются сущности системы и способы их взаимодействия, включая идентификацию объектов, важных для предметной области (сущностей), свойств этих объектов (атрибутов) и их отношений с другими объектами (связей). </w:t>
      </w:r>
    </w:p>
    <w:p w:rsidR="00C20EC8" w:rsidRDefault="00AE3D5A">
      <w:pPr>
        <w:spacing w:line="360" w:lineRule="auto"/>
        <w:ind w:firstLine="709"/>
        <w:jc w:val="center"/>
      </w:pPr>
      <w:r>
        <w:pict>
          <v:shape id="_x0000_i1032" type="#_x0000_t75" style="width:311.25pt;height:154.5pt">
            <v:imagedata r:id="rId14" o:title="erd_hat"/>
          </v:shape>
        </w:pict>
      </w:r>
    </w:p>
    <w:p w:rsidR="00BF03D6" w:rsidRPr="002E70EE" w:rsidRDefault="00BF03D6" w:rsidP="00364713">
      <w:pPr>
        <w:spacing w:after="120" w:line="360" w:lineRule="auto"/>
        <w:ind w:firstLine="709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8.</w:t>
      </w:r>
      <w:r w:rsidRPr="002E70EE">
        <w:rPr>
          <w:sz w:val="22"/>
          <w:szCs w:val="22"/>
        </w:rPr>
        <w:t xml:space="preserve"> Диаграмма «Сущность</w:t>
      </w:r>
      <w:r w:rsidR="00BB38C4" w:rsidRPr="002E70EE">
        <w:rPr>
          <w:sz w:val="22"/>
          <w:szCs w:val="22"/>
        </w:rPr>
        <w:t>-</w:t>
      </w:r>
      <w:r w:rsidR="002E70EE">
        <w:rPr>
          <w:sz w:val="22"/>
          <w:szCs w:val="22"/>
        </w:rPr>
        <w:t>связь»</w:t>
      </w:r>
    </w:p>
    <w:p w:rsidR="00BF03D6" w:rsidRDefault="00BF03D6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32" w:name="_Toc71793165"/>
      <w:bookmarkStart w:id="33" w:name="_Toc72749876"/>
      <w:bookmarkStart w:id="34" w:name="_Toc104696585"/>
      <w:r>
        <w:rPr>
          <w:rFonts w:ascii="Times New Roman" w:hAnsi="Times New Roman"/>
          <w:sz w:val="28"/>
          <w:szCs w:val="28"/>
        </w:rPr>
        <w:lastRenderedPageBreak/>
        <w:t>Словарь данных</w:t>
      </w:r>
      <w:bookmarkEnd w:id="32"/>
      <w:bookmarkEnd w:id="33"/>
      <w:bookmarkEnd w:id="34"/>
    </w:p>
    <w:p w:rsidR="00BF03D6" w:rsidRDefault="00BF03D6">
      <w:pPr>
        <w:spacing w:line="360" w:lineRule="auto"/>
        <w:ind w:firstLine="709"/>
        <w:jc w:val="both"/>
      </w:pPr>
      <w:r>
        <w:t>Словарь данных представляет собой определенным образом организованный список всех элементов данной системы с их точными определениями, что дает возможность различным категориям пользователей иметь общее понимание всех входных и выходных потоков и компонентов хранилищ.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413813">
        <w:rPr>
          <w:i/>
          <w:lang w:val="en-US"/>
        </w:rPr>
        <w:t>Ele</w:t>
      </w:r>
      <w:r>
        <w:t>&gt; Комплектующие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413813">
        <w:rPr>
          <w:i/>
          <w:lang w:val="en-US"/>
        </w:rPr>
        <w:t>Rcd</w:t>
      </w:r>
      <w:r>
        <w:t>&gt;АСУ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413813">
        <w:rPr>
          <w:i/>
        </w:rPr>
        <w:t>Rcd</w:t>
      </w:r>
      <w:r>
        <w:t>&gt;Администратор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413813">
        <w:rPr>
          <w:i/>
          <w:lang w:val="en-US"/>
        </w:rPr>
        <w:t>Rcd</w:t>
      </w:r>
      <w:r>
        <w:t>&gt;Поставщик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413813">
        <w:rPr>
          <w:i/>
          <w:lang w:val="en-US"/>
        </w:rPr>
        <w:t>Rcd</w:t>
      </w:r>
      <w:r>
        <w:t>&gt;Заказчик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413813">
        <w:rPr>
          <w:i/>
          <w:lang w:val="en-US"/>
        </w:rPr>
        <w:t>Flw</w:t>
      </w:r>
      <w:r>
        <w:t>}Деньги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413813">
        <w:rPr>
          <w:i/>
          <w:lang w:val="en-US"/>
        </w:rPr>
        <w:t>Flw</w:t>
      </w:r>
      <w:r>
        <w:t>}Заказ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}Запрос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}Заявка на производство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балансе</w:t>
      </w:r>
    </w:p>
    <w:p w:rsidR="00DD77E2" w:rsidRDefault="00DD77E2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гото</w:t>
      </w:r>
      <w:r w:rsidR="004A0809">
        <w:t>в.</w:t>
      </w:r>
      <w:r>
        <w:t xml:space="preserve"> продукции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закупках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комплектующих</w:t>
      </w:r>
    </w:p>
    <w:p w:rsidR="00DD77E2" w:rsidRDefault="00DD77E2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микроузлах</w:t>
      </w:r>
    </w:p>
    <w:p w:rsidR="00DD77E2" w:rsidRDefault="00DD77E2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поставке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продажах</w:t>
      </w:r>
    </w:p>
    <w:p w:rsidR="00DD77E2" w:rsidRDefault="00DD77E2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стоимости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о товаре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}Информация по заказу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}Комплектующие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}Ответ на запрос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}Отчет о продажах</w:t>
      </w:r>
    </w:p>
    <w:p w:rsidR="00BF03D6" w:rsidRDefault="00BF03D6">
      <w:pPr>
        <w:spacing w:line="360" w:lineRule="auto"/>
        <w:ind w:firstLine="709"/>
        <w:jc w:val="both"/>
      </w:pPr>
      <w:r>
        <w:t>{</w:t>
      </w:r>
      <w:r w:rsidRPr="00AD0CF5">
        <w:rPr>
          <w:i/>
          <w:lang w:val="en-US"/>
        </w:rPr>
        <w:t>Flw</w:t>
      </w:r>
      <w:r>
        <w:t>}Товар</w:t>
      </w:r>
    </w:p>
    <w:p w:rsidR="00DD77E2" w:rsidRDefault="00DD77E2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>{</w:t>
      </w:r>
      <w:r w:rsidRPr="00DD77E2">
        <w:rPr>
          <w:i/>
          <w:lang w:val="en-US"/>
        </w:rPr>
        <w:t>Str</w:t>
      </w:r>
      <w:r>
        <w:rPr>
          <w:lang w:val="en-US"/>
        </w:rPr>
        <w:t>}</w:t>
      </w:r>
      <w:r w:rsidRPr="00DD77E2">
        <w:rPr>
          <w:i/>
          <w:lang w:val="en-US"/>
        </w:rPr>
        <w:t>Details</w:t>
      </w:r>
    </w:p>
    <w:p w:rsidR="00DD77E2" w:rsidRDefault="00DD77E2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>{</w:t>
      </w:r>
      <w:r w:rsidRPr="00DD77E2">
        <w:rPr>
          <w:i/>
          <w:lang w:val="en-US"/>
        </w:rPr>
        <w:t>Str</w:t>
      </w:r>
      <w:r>
        <w:rPr>
          <w:lang w:val="en-US"/>
        </w:rPr>
        <w:t>}</w:t>
      </w:r>
      <w:r w:rsidRPr="00DD77E2">
        <w:rPr>
          <w:i/>
          <w:lang w:val="en-US"/>
        </w:rPr>
        <w:t>Elements</w:t>
      </w:r>
    </w:p>
    <w:p w:rsidR="00DD77E2" w:rsidRDefault="00DD77E2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>{</w:t>
      </w:r>
      <w:r w:rsidRPr="00DD77E2">
        <w:rPr>
          <w:i/>
          <w:lang w:val="en-US"/>
        </w:rPr>
        <w:t>Str</w:t>
      </w:r>
      <w:r>
        <w:rPr>
          <w:lang w:val="en-US"/>
        </w:rPr>
        <w:t>}</w:t>
      </w:r>
      <w:r w:rsidRPr="00DD77E2">
        <w:rPr>
          <w:i/>
          <w:lang w:val="en-US"/>
        </w:rPr>
        <w:t>Incoming</w:t>
      </w:r>
    </w:p>
    <w:p w:rsidR="00DD77E2" w:rsidRPr="00DD77E2" w:rsidRDefault="00DD77E2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>{</w:t>
      </w:r>
      <w:r w:rsidRPr="00DD77E2">
        <w:rPr>
          <w:i/>
          <w:lang w:val="en-US"/>
        </w:rPr>
        <w:t>Str</w:t>
      </w:r>
      <w:r>
        <w:rPr>
          <w:lang w:val="en-US"/>
        </w:rPr>
        <w:t>}</w:t>
      </w:r>
      <w:r w:rsidRPr="00DD77E2">
        <w:rPr>
          <w:i/>
          <w:lang w:val="en-US"/>
        </w:rPr>
        <w:t>Orders</w:t>
      </w:r>
    </w:p>
    <w:p w:rsidR="00BF03D6" w:rsidRDefault="00BF03D6">
      <w:pPr>
        <w:pStyle w:val="Heading2"/>
        <w:spacing w:before="120"/>
        <w:rPr>
          <w:rFonts w:ascii="Times New Roman" w:hAnsi="Times New Roman"/>
          <w:sz w:val="28"/>
          <w:szCs w:val="28"/>
        </w:rPr>
      </w:pPr>
      <w:bookmarkStart w:id="35" w:name="_Toc71686223"/>
      <w:bookmarkStart w:id="36" w:name="_Toc71686263"/>
      <w:bookmarkStart w:id="37" w:name="_Toc71793166"/>
      <w:bookmarkStart w:id="38" w:name="_Toc72749877"/>
      <w:bookmarkStart w:id="39" w:name="_Toc104696586"/>
      <w:r>
        <w:rPr>
          <w:rFonts w:ascii="Times New Roman" w:hAnsi="Times New Roman"/>
          <w:sz w:val="28"/>
          <w:szCs w:val="28"/>
        </w:rPr>
        <w:lastRenderedPageBreak/>
        <w:t>Словарь проекта</w:t>
      </w:r>
      <w:bookmarkEnd w:id="35"/>
      <w:bookmarkEnd w:id="36"/>
      <w:bookmarkEnd w:id="37"/>
      <w:bookmarkEnd w:id="38"/>
      <w:bookmarkEnd w:id="39"/>
    </w:p>
    <w:p w:rsidR="00BF03D6" w:rsidRDefault="00BF03D6">
      <w:pPr>
        <w:spacing w:line="360" w:lineRule="auto"/>
        <w:ind w:firstLine="709"/>
        <w:jc w:val="both"/>
      </w:pPr>
      <w:r>
        <w:t xml:space="preserve">Словарь проекта является хранилищем, которое содержит ссылки на все графические объекты </w:t>
      </w:r>
      <w:r w:rsidRPr="00AD0CF5">
        <w:rPr>
          <w:i/>
        </w:rPr>
        <w:t>DFD</w:t>
      </w:r>
      <w:r>
        <w:t xml:space="preserve">. 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&gt;Деньги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&gt;Заказ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&gt;Запрос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&gt;Заявка на производство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балансе</w:t>
      </w:r>
    </w:p>
    <w:p w:rsidR="004A0809" w:rsidRDefault="004A0809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готов. продукции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закупках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комплектующих</w:t>
      </w:r>
    </w:p>
    <w:p w:rsidR="004A0809" w:rsidRDefault="004A0809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микроузлах</w:t>
      </w:r>
    </w:p>
    <w:p w:rsidR="004A0809" w:rsidRDefault="004A0809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поставке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продажах</w:t>
      </w:r>
    </w:p>
    <w:p w:rsidR="00DC6766" w:rsidRDefault="00DC676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стоимости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о товаре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&gt;Информация по заказу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&gt;Комплектующие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&gt;Ответ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&gt;Ответ на запрос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&gt;Отчет о продажах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DF</w:t>
      </w:r>
      <w:r>
        <w:t>&gt;Товар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EXT</w:t>
      </w:r>
      <w:r>
        <w:t>&gt;Бухгалтерия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EXT</w:t>
      </w:r>
      <w:r>
        <w:t>&gt;Заказчик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EXT</w:t>
      </w:r>
      <w:r>
        <w:t>&gt;Поставщик</w:t>
      </w:r>
    </w:p>
    <w:p w:rsidR="00BF03D6" w:rsidRPr="004617EB" w:rsidRDefault="00BF03D6">
      <w:pPr>
        <w:spacing w:line="360" w:lineRule="auto"/>
        <w:ind w:firstLine="709"/>
        <w:jc w:val="both"/>
      </w:pPr>
      <w:r w:rsidRPr="004617EB">
        <w:t>&lt;</w:t>
      </w:r>
      <w:r w:rsidRPr="00AD0CF5">
        <w:rPr>
          <w:i/>
          <w:lang w:val="en-US"/>
        </w:rPr>
        <w:t>PRO</w:t>
      </w:r>
      <w:r w:rsidRPr="004617EB">
        <w:t>&gt;</w:t>
      </w:r>
      <w:r>
        <w:t>АСУ</w:t>
      </w:r>
    </w:p>
    <w:p w:rsidR="00BF03D6" w:rsidRDefault="00BF03D6">
      <w:pPr>
        <w:spacing w:line="360" w:lineRule="auto"/>
        <w:ind w:firstLine="709"/>
        <w:jc w:val="both"/>
      </w:pPr>
      <w:r w:rsidRPr="004617EB">
        <w:t>&lt;</w:t>
      </w:r>
      <w:r w:rsidRPr="00AD0CF5">
        <w:rPr>
          <w:i/>
          <w:lang w:val="en-US"/>
        </w:rPr>
        <w:t>PRO</w:t>
      </w:r>
      <w:r w:rsidRPr="004617EB">
        <w:t>&gt;</w:t>
      </w:r>
      <w:r>
        <w:t>АСУ складского отдела</w:t>
      </w:r>
      <w:r w:rsidR="00DC6766">
        <w:t xml:space="preserve"> предприятия</w:t>
      </w:r>
    </w:p>
    <w:p w:rsidR="00BF03D6" w:rsidRPr="004617EB" w:rsidRDefault="00BF03D6">
      <w:pPr>
        <w:spacing w:line="360" w:lineRule="auto"/>
        <w:ind w:firstLine="709"/>
        <w:jc w:val="both"/>
      </w:pPr>
      <w:r w:rsidRPr="004617EB">
        <w:t>&lt;</w:t>
      </w:r>
      <w:r w:rsidRPr="00AD0CF5">
        <w:rPr>
          <w:i/>
          <w:lang w:val="en-US"/>
        </w:rPr>
        <w:t>PRO</w:t>
      </w:r>
      <w:r w:rsidRPr="004617EB">
        <w:t>&gt;</w:t>
      </w:r>
      <w:r>
        <w:t>Бухгалтерия</w:t>
      </w:r>
    </w:p>
    <w:p w:rsidR="00BF03D6" w:rsidRDefault="00BF03D6">
      <w:pPr>
        <w:spacing w:line="360" w:lineRule="auto"/>
        <w:ind w:firstLine="709"/>
        <w:jc w:val="both"/>
      </w:pPr>
      <w:r w:rsidRPr="004617EB">
        <w:t>&lt;</w:t>
      </w:r>
      <w:r w:rsidRPr="00AD0CF5">
        <w:rPr>
          <w:i/>
          <w:lang w:val="en-US"/>
        </w:rPr>
        <w:t>PRO</w:t>
      </w:r>
      <w:r w:rsidRPr="004617EB">
        <w:t>&gt;</w:t>
      </w:r>
      <w:r>
        <w:t>Закупка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&gt;За</w:t>
      </w:r>
      <w:r w:rsidR="00DC6766">
        <w:t>яв</w:t>
      </w:r>
      <w:r>
        <w:t>ка на продажу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&gt;За</w:t>
      </w:r>
      <w:r w:rsidR="00DC6766">
        <w:t>яв</w:t>
      </w:r>
      <w:r>
        <w:t>ка на производство</w:t>
      </w:r>
    </w:p>
    <w:p w:rsidR="00C41FCD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&gt;Определение кол-ва гот. прод</w:t>
      </w:r>
      <w:r w:rsidR="00C41FCD">
        <w:t>укции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&gt;Определение кол-ва денег</w:t>
      </w:r>
    </w:p>
    <w:p w:rsidR="00BF03D6" w:rsidRDefault="00BF03D6">
      <w:pPr>
        <w:spacing w:line="360" w:lineRule="auto"/>
        <w:ind w:firstLine="709"/>
        <w:jc w:val="both"/>
      </w:pPr>
      <w:r>
        <w:lastRenderedPageBreak/>
        <w:t>&lt;</w:t>
      </w:r>
      <w:r w:rsidRPr="00AD0CF5">
        <w:rPr>
          <w:i/>
          <w:lang w:val="en-US"/>
        </w:rPr>
        <w:t>PRO</w:t>
      </w:r>
      <w:r>
        <w:t>&gt;Определение кол-ва комплект.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 xml:space="preserve">&gt;НПФ </w:t>
      </w:r>
      <w:r w:rsidR="00F179F3">
        <w:t>«Микротехнология»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&gt;Продажа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&gt;Производство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&gt;Хранение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 xml:space="preserve">&gt;Режим </w:t>
      </w:r>
      <w:r w:rsidR="00F179F3">
        <w:t>«Закупки»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 xml:space="preserve">&gt;Режим </w:t>
      </w:r>
      <w:r w:rsidR="00F179F3">
        <w:t>«Текущее состояние»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 xml:space="preserve">&gt;Режим </w:t>
      </w:r>
      <w:r w:rsidR="00F179F3">
        <w:t>произведенных продаж</w:t>
      </w:r>
    </w:p>
    <w:p w:rsidR="00BF03D6" w:rsidRDefault="00BF03D6">
      <w:pPr>
        <w:spacing w:line="360" w:lineRule="auto"/>
        <w:ind w:firstLine="709"/>
        <w:jc w:val="both"/>
      </w:pPr>
      <w:r>
        <w:t>&lt;</w:t>
      </w:r>
      <w:r w:rsidRPr="00AD0CF5">
        <w:rPr>
          <w:i/>
          <w:lang w:val="en-US"/>
        </w:rPr>
        <w:t>PRO</w:t>
      </w:r>
      <w:r>
        <w:t>&gt;</w:t>
      </w:r>
      <w:r w:rsidR="00F179F3">
        <w:t>Оформление заявки</w:t>
      </w:r>
    </w:p>
    <w:p w:rsidR="00E12D99" w:rsidRDefault="00E12D99" w:rsidP="00E12D99">
      <w:pPr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&lt;</w:t>
      </w:r>
      <w:r w:rsidRPr="00DD77E2">
        <w:rPr>
          <w:i/>
          <w:lang w:val="en-US"/>
        </w:rPr>
        <w:t>S</w:t>
      </w:r>
      <w:r>
        <w:rPr>
          <w:i/>
          <w:lang w:val="en-US"/>
        </w:rPr>
        <w:t>TR&gt;</w:t>
      </w:r>
      <w:r w:rsidRPr="00DD77E2">
        <w:rPr>
          <w:i/>
          <w:lang w:val="en-US"/>
        </w:rPr>
        <w:t>Details</w:t>
      </w:r>
    </w:p>
    <w:p w:rsidR="00E12D99" w:rsidRDefault="00E12D99" w:rsidP="00E12D99">
      <w:pPr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&lt;</w:t>
      </w:r>
      <w:r w:rsidRPr="00DD77E2">
        <w:rPr>
          <w:i/>
          <w:lang w:val="en-US"/>
        </w:rPr>
        <w:t>S</w:t>
      </w:r>
      <w:r>
        <w:rPr>
          <w:i/>
          <w:lang w:val="en-US"/>
        </w:rPr>
        <w:t>TR&gt;</w:t>
      </w:r>
      <w:r w:rsidRPr="00DD77E2">
        <w:rPr>
          <w:i/>
          <w:lang w:val="en-US"/>
        </w:rPr>
        <w:t>Elements</w:t>
      </w:r>
    </w:p>
    <w:p w:rsidR="00E12D99" w:rsidRDefault="00E12D99" w:rsidP="00E12D99">
      <w:pPr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&lt;</w:t>
      </w:r>
      <w:r w:rsidRPr="00DD77E2">
        <w:rPr>
          <w:i/>
          <w:lang w:val="en-US"/>
        </w:rPr>
        <w:t>S</w:t>
      </w:r>
      <w:r>
        <w:rPr>
          <w:i/>
          <w:lang w:val="en-US"/>
        </w:rPr>
        <w:t>TR&gt;</w:t>
      </w:r>
      <w:r w:rsidRPr="00DD77E2">
        <w:rPr>
          <w:i/>
          <w:lang w:val="en-US"/>
        </w:rPr>
        <w:t>Incoming</w:t>
      </w:r>
    </w:p>
    <w:p w:rsidR="00E12D99" w:rsidRPr="00DD77E2" w:rsidRDefault="00E12D99" w:rsidP="00E12D99">
      <w:pPr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&lt;</w:t>
      </w:r>
      <w:r w:rsidRPr="00DD77E2">
        <w:rPr>
          <w:i/>
          <w:lang w:val="en-US"/>
        </w:rPr>
        <w:t>S</w:t>
      </w:r>
      <w:r>
        <w:rPr>
          <w:i/>
          <w:lang w:val="en-US"/>
        </w:rPr>
        <w:t>TR&gt;</w:t>
      </w:r>
      <w:r w:rsidRPr="00DD77E2">
        <w:rPr>
          <w:i/>
          <w:lang w:val="en-US"/>
        </w:rPr>
        <w:t>Orders</w:t>
      </w:r>
    </w:p>
    <w:p w:rsidR="00BF03D6" w:rsidRDefault="00BF03D6">
      <w:pPr>
        <w:pStyle w:val="Heading2"/>
        <w:spacing w:before="120"/>
        <w:rPr>
          <w:rFonts w:ascii="Times New Roman" w:hAnsi="Times New Roman"/>
          <w:sz w:val="28"/>
        </w:rPr>
      </w:pPr>
      <w:bookmarkStart w:id="40" w:name="_Toc102675703"/>
      <w:bookmarkStart w:id="41" w:name="_Toc104696587"/>
      <w:r>
        <w:rPr>
          <w:rFonts w:ascii="Times New Roman" w:hAnsi="Times New Roman"/>
          <w:sz w:val="28"/>
          <w:szCs w:val="28"/>
        </w:rPr>
        <w:t>Спецификации процессов</w:t>
      </w:r>
      <w:bookmarkEnd w:id="40"/>
      <w:bookmarkEnd w:id="41"/>
    </w:p>
    <w:p w:rsidR="00BF03D6" w:rsidRDefault="00BF03D6">
      <w:pPr>
        <w:spacing w:line="360" w:lineRule="auto"/>
        <w:ind w:firstLine="709"/>
        <w:jc w:val="both"/>
        <w:rPr>
          <w:b/>
        </w:rPr>
      </w:pPr>
      <w:r>
        <w:t xml:space="preserve">При отсутствии необходимости детализации процессов с помощью </w:t>
      </w:r>
      <w:r w:rsidRPr="00364713">
        <w:rPr>
          <w:i/>
        </w:rPr>
        <w:t>DFD</w:t>
      </w:r>
      <w:r>
        <w:t xml:space="preserve"> для описания их функционирования используются спецификации процессов. Для описания спецификаций процессов использован структурированный естественный язык, а также визуальный язык проектирования </w:t>
      </w:r>
      <w:r w:rsidR="00364713">
        <w:t>—</w:t>
      </w:r>
      <w:r>
        <w:t xml:space="preserve"> </w:t>
      </w:r>
      <w:r w:rsidRPr="00364713">
        <w:rPr>
          <w:i/>
        </w:rPr>
        <w:t>Flow</w:t>
      </w:r>
      <w:r>
        <w:t>-форма (рис. 9)</w:t>
      </w:r>
      <w:r w:rsidR="00A902D7">
        <w:t xml:space="preserve"> и диаграмма Насси-Шнейдермана (рис. 10)</w:t>
      </w:r>
      <w:r>
        <w:t>.</w:t>
      </w:r>
    </w:p>
    <w:p w:rsidR="00BF03D6" w:rsidRDefault="00BF03D6" w:rsidP="00364713">
      <w:pPr>
        <w:spacing w:before="120" w:line="360" w:lineRule="auto"/>
        <w:ind w:firstLine="709"/>
        <w:jc w:val="both"/>
      </w:pPr>
      <w:r>
        <w:rPr>
          <w:b/>
        </w:rPr>
        <w:t>Спецификация процесса 1.7.1.2</w:t>
      </w:r>
      <w:r>
        <w:t xml:space="preserve"> (ОПРЕДЕЛЕНИЕ КОЛИЧЕСТВА ДЕНЕГ)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@ВХОД=ЗАПРОС на </w:t>
      </w:r>
      <w:r w:rsidR="007029FA">
        <w:t>оформление заявки</w:t>
      </w:r>
    </w:p>
    <w:p w:rsidR="00BF03D6" w:rsidRDefault="00BF03D6">
      <w:pPr>
        <w:spacing w:line="360" w:lineRule="auto"/>
        <w:ind w:firstLine="709"/>
        <w:jc w:val="both"/>
      </w:pPr>
      <w:r>
        <w:t>@ВХОД=</w:t>
      </w:r>
      <w:r w:rsidR="007029FA">
        <w:t>ИНФОРМАЦИЯ О БАЛАНСЕ</w:t>
      </w:r>
      <w:r>
        <w:t xml:space="preserve"> из бухгалтерии</w:t>
      </w:r>
    </w:p>
    <w:p w:rsidR="007029FA" w:rsidRPr="007029FA" w:rsidRDefault="007029FA" w:rsidP="007029FA">
      <w:pPr>
        <w:spacing w:line="360" w:lineRule="auto"/>
        <w:ind w:firstLine="709"/>
        <w:jc w:val="both"/>
      </w:pPr>
      <w:r>
        <w:t>@ВХОД=ИНФОРМАЦИЯ О СТОИМОСТИ из базы данных</w:t>
      </w:r>
    </w:p>
    <w:p w:rsidR="00BF03D6" w:rsidRDefault="00BF03D6">
      <w:pPr>
        <w:spacing w:line="360" w:lineRule="auto"/>
        <w:ind w:firstLine="709"/>
        <w:jc w:val="both"/>
      </w:pPr>
      <w:r>
        <w:t>@ВЫХОД=ЗАПРОС в бухгалтерию</w:t>
      </w:r>
    </w:p>
    <w:p w:rsidR="00BF03D6" w:rsidRDefault="00BF03D6">
      <w:pPr>
        <w:spacing w:line="360" w:lineRule="auto"/>
        <w:ind w:firstLine="709"/>
        <w:jc w:val="both"/>
      </w:pPr>
      <w:r>
        <w:t>@ВЫХОД=ОТВЕТ на формирование заказа</w:t>
      </w:r>
    </w:p>
    <w:p w:rsidR="007029FA" w:rsidRPr="007029FA" w:rsidRDefault="007029FA">
      <w:pPr>
        <w:spacing w:line="360" w:lineRule="auto"/>
        <w:ind w:firstLine="709"/>
        <w:jc w:val="both"/>
      </w:pPr>
      <w:r>
        <w:t>@ВЫХОД=ЗАПРОС в базу данных</w:t>
      </w:r>
    </w:p>
    <w:p w:rsidR="00BF03D6" w:rsidRDefault="00BF03D6">
      <w:pPr>
        <w:spacing w:line="360" w:lineRule="auto"/>
        <w:ind w:firstLine="709"/>
        <w:jc w:val="both"/>
      </w:pPr>
      <w:r>
        <w:t xml:space="preserve">@СПЕЦПРОЦ 1.7.1.2 ОПРЕДЕЛЕНИЕ КОЛИЧЕСТВА ДЕНЕГ </w:t>
      </w:r>
    </w:p>
    <w:p w:rsidR="00BF03D6" w:rsidRDefault="00BF03D6">
      <w:pPr>
        <w:spacing w:line="360" w:lineRule="auto"/>
        <w:ind w:firstLine="709"/>
        <w:jc w:val="both"/>
      </w:pPr>
      <w:r>
        <w:t xml:space="preserve">ЕСЛИ получен ЗАПРОС на </w:t>
      </w:r>
      <w:r w:rsidR="007029FA">
        <w:t>оформление заявки</w:t>
      </w:r>
      <w:r>
        <w:t xml:space="preserve"> ТО</w:t>
      </w:r>
    </w:p>
    <w:p w:rsidR="007029FA" w:rsidRDefault="007029FA" w:rsidP="007029FA">
      <w:pPr>
        <w:spacing w:line="360" w:lineRule="auto"/>
        <w:ind w:firstLine="709"/>
        <w:jc w:val="both"/>
      </w:pPr>
      <w:r>
        <w:t xml:space="preserve">ВЫПОЛНИТЬ ЗАПРОС в базу данных И </w:t>
      </w:r>
    </w:p>
    <w:p w:rsidR="007029FA" w:rsidRPr="007029FA" w:rsidRDefault="007029FA" w:rsidP="007029FA">
      <w:pPr>
        <w:spacing w:line="360" w:lineRule="auto"/>
        <w:ind w:firstLine="709"/>
        <w:jc w:val="both"/>
      </w:pPr>
      <w:r>
        <w:t>ЕСЛИ получена ИНФОРМАЦИЯ О СТОИМОСТИ из базы данных ТО</w:t>
      </w:r>
    </w:p>
    <w:p w:rsidR="00BF03D6" w:rsidRDefault="00BF03D6">
      <w:pPr>
        <w:spacing w:line="360" w:lineRule="auto"/>
        <w:ind w:firstLine="709"/>
        <w:jc w:val="both"/>
      </w:pPr>
      <w:r>
        <w:t xml:space="preserve">ВЫПОЛНИТЬ ЗАПРОС в бухгалтерию И </w:t>
      </w:r>
    </w:p>
    <w:p w:rsidR="00BD32FA" w:rsidRPr="007029FA" w:rsidRDefault="00BF03D6">
      <w:pPr>
        <w:spacing w:line="360" w:lineRule="auto"/>
        <w:ind w:firstLine="709"/>
        <w:jc w:val="both"/>
      </w:pPr>
      <w:r>
        <w:t>ЕСЛИ получен</w:t>
      </w:r>
      <w:r w:rsidR="007029FA">
        <w:t>а</w:t>
      </w:r>
      <w:r>
        <w:t xml:space="preserve"> </w:t>
      </w:r>
      <w:r w:rsidR="007029FA">
        <w:t xml:space="preserve">ИНФОРМАЦИЯ О БАЛАНСЕ </w:t>
      </w:r>
      <w:r>
        <w:t>из бухгалтерии ТО</w:t>
      </w:r>
    </w:p>
    <w:p w:rsidR="00BF03D6" w:rsidRDefault="00BF03D6">
      <w:pPr>
        <w:spacing w:line="360" w:lineRule="auto"/>
        <w:ind w:firstLine="709"/>
        <w:jc w:val="both"/>
      </w:pPr>
      <w:r>
        <w:t>ВЫПОЛНИТЬ ОТВЕТ о состоянии средств</w:t>
      </w:r>
    </w:p>
    <w:p w:rsidR="00BF03D6" w:rsidRDefault="00BF03D6">
      <w:pPr>
        <w:spacing w:line="360" w:lineRule="auto"/>
        <w:ind w:firstLine="709"/>
        <w:jc w:val="both"/>
      </w:pPr>
      <w:r>
        <w:lastRenderedPageBreak/>
        <w:t>КОНЕЦЕСЛИ</w:t>
      </w:r>
    </w:p>
    <w:p w:rsidR="007029FA" w:rsidRDefault="007029FA" w:rsidP="007029FA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1.7.1.2</w:t>
      </w:r>
    </w:p>
    <w:p w:rsidR="00BF03D6" w:rsidRDefault="00BF03D6">
      <w:pPr>
        <w:spacing w:line="360" w:lineRule="auto"/>
        <w:ind w:firstLine="709"/>
        <w:jc w:val="both"/>
        <w:rPr>
          <w:b/>
        </w:rPr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1.7.1.1</w:t>
      </w:r>
      <w:r>
        <w:t xml:space="preserve"> (ОПРЕДЕЛЕНИЕ КОЛИЧЕСТВА КОМПЛЕКТУЮЩИХ)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@ВХОД=ЗАПРОС на </w:t>
      </w:r>
      <w:r w:rsidR="002E1397">
        <w:t>оформление заявки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@ВХОД=ОТВЕТ из </w:t>
      </w:r>
      <w:r w:rsidR="002E1397">
        <w:t>базы данных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@ВЫХОД=ЗАПРОС в </w:t>
      </w:r>
      <w:r w:rsidR="002E1397">
        <w:t>базу данных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@ВЫХОД=ОТВЕТ на </w:t>
      </w:r>
      <w:r w:rsidR="002E1397">
        <w:t>оформление заявки</w:t>
      </w:r>
    </w:p>
    <w:p w:rsidR="00BF03D6" w:rsidRDefault="00BF03D6">
      <w:pPr>
        <w:spacing w:line="360" w:lineRule="auto"/>
        <w:ind w:firstLine="709"/>
        <w:jc w:val="both"/>
      </w:pPr>
      <w:r>
        <w:t xml:space="preserve">@СПЕЦПРОЦ 1.7.1.1 ОПРЕДЕЛЕНИЕ КОЛИЧЕСТВА КОМПЛЕКТУЮЩИХ </w:t>
      </w:r>
    </w:p>
    <w:p w:rsidR="00BF03D6" w:rsidRDefault="00BF03D6">
      <w:pPr>
        <w:spacing w:line="360" w:lineRule="auto"/>
        <w:ind w:firstLine="709"/>
        <w:jc w:val="both"/>
      </w:pPr>
      <w:r>
        <w:t xml:space="preserve">ЕСЛИ получен ЗАПРОС на </w:t>
      </w:r>
      <w:r w:rsidR="002E1397">
        <w:t xml:space="preserve">оформление заявки </w:t>
      </w:r>
      <w:r>
        <w:t>ТО</w:t>
      </w:r>
    </w:p>
    <w:p w:rsidR="00BF03D6" w:rsidRDefault="00BF03D6">
      <w:pPr>
        <w:spacing w:line="360" w:lineRule="auto"/>
        <w:ind w:firstLine="709"/>
        <w:jc w:val="both"/>
      </w:pPr>
      <w:r>
        <w:t xml:space="preserve">ВЫПОЛНИТЬ ЗАПРОС в </w:t>
      </w:r>
      <w:r w:rsidR="002E1397">
        <w:t>базу данных</w:t>
      </w:r>
      <w:r>
        <w:t xml:space="preserve"> И</w:t>
      </w:r>
    </w:p>
    <w:p w:rsidR="00DE2727" w:rsidRPr="002E1397" w:rsidRDefault="002E1397">
      <w:pPr>
        <w:spacing w:line="360" w:lineRule="auto"/>
        <w:ind w:firstLine="709"/>
        <w:jc w:val="both"/>
      </w:pPr>
      <w:r>
        <w:t>ЕСЛИ получен ОТВЕТ из базы данных</w:t>
      </w:r>
      <w:r w:rsidR="00BF03D6">
        <w:t xml:space="preserve"> ТО</w:t>
      </w:r>
    </w:p>
    <w:p w:rsidR="00BF03D6" w:rsidRDefault="00BF03D6">
      <w:pPr>
        <w:spacing w:line="360" w:lineRule="auto"/>
        <w:ind w:firstLine="709"/>
        <w:jc w:val="both"/>
      </w:pPr>
      <w:r>
        <w:t>ВЫПОЛНИТЬ ОТВЕТ о наличии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1.7.1.1</w:t>
      </w:r>
    </w:p>
    <w:p w:rsidR="00BF03D6" w:rsidRDefault="00BF03D6">
      <w:pPr>
        <w:spacing w:line="360" w:lineRule="auto"/>
        <w:ind w:firstLine="709"/>
        <w:jc w:val="both"/>
        <w:rPr>
          <w:b/>
        </w:rPr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1.7.1.3</w:t>
      </w:r>
      <w:r>
        <w:t xml:space="preserve"> (</w:t>
      </w:r>
      <w:r w:rsidR="00C220A9">
        <w:t>ОФОРМЛЕНИЕ ЗАЯВКИ</w:t>
      </w:r>
      <w:r>
        <w:t>)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@ВХОД=ОТВЕТ о </w:t>
      </w:r>
      <w:r w:rsidR="00C220A9">
        <w:t>количестве</w:t>
      </w:r>
      <w:r>
        <w:t xml:space="preserve"> средств</w:t>
      </w:r>
    </w:p>
    <w:p w:rsidR="00BF03D6" w:rsidRDefault="00BF03D6">
      <w:pPr>
        <w:spacing w:line="360" w:lineRule="auto"/>
        <w:ind w:firstLine="709"/>
        <w:jc w:val="both"/>
      </w:pPr>
      <w:r>
        <w:t>@ВХОД=ОТВЕТ из хранилища</w:t>
      </w:r>
    </w:p>
    <w:p w:rsidR="00C220A9" w:rsidRDefault="00C220A9" w:rsidP="00C220A9">
      <w:pPr>
        <w:spacing w:line="360" w:lineRule="auto"/>
        <w:ind w:firstLine="709"/>
        <w:jc w:val="both"/>
      </w:pPr>
      <w:r>
        <w:t>@ВХОД=ЗАПРОС из базы данных</w:t>
      </w:r>
    </w:p>
    <w:p w:rsidR="00C220A9" w:rsidRPr="00C220A9" w:rsidRDefault="00C220A9" w:rsidP="00C220A9">
      <w:pPr>
        <w:spacing w:line="360" w:lineRule="auto"/>
        <w:ind w:firstLine="709"/>
        <w:jc w:val="both"/>
      </w:pPr>
      <w:r>
        <w:t>@ВХОД=ИНФОРМАЦИЯ О КОМПЛЕКТУЮЩИХ от поставщика</w:t>
      </w:r>
    </w:p>
    <w:p w:rsidR="00BF03D6" w:rsidRDefault="00BF03D6">
      <w:pPr>
        <w:spacing w:line="360" w:lineRule="auto"/>
        <w:ind w:firstLine="709"/>
        <w:jc w:val="both"/>
      </w:pPr>
      <w:r>
        <w:t>@ВЫХОД=ЗАПРОС в хранилище</w:t>
      </w:r>
    </w:p>
    <w:p w:rsidR="00BF03D6" w:rsidRDefault="00BF03D6">
      <w:pPr>
        <w:spacing w:line="360" w:lineRule="auto"/>
        <w:ind w:firstLine="709"/>
        <w:jc w:val="both"/>
      </w:pPr>
      <w:r>
        <w:t>@ВЫХОД=ЗАПРОС о состоянии средств</w:t>
      </w:r>
    </w:p>
    <w:p w:rsidR="00C220A9" w:rsidRPr="00C220A9" w:rsidRDefault="00C220A9" w:rsidP="00C220A9">
      <w:pPr>
        <w:spacing w:line="360" w:lineRule="auto"/>
        <w:ind w:firstLine="709"/>
        <w:jc w:val="both"/>
      </w:pPr>
      <w:r>
        <w:t>@ВЫХОД=ИНФОРМАЦИЯ О ПОСТАВКЕ</w:t>
      </w:r>
    </w:p>
    <w:p w:rsidR="00BF03D6" w:rsidRDefault="00C220A9">
      <w:pPr>
        <w:spacing w:line="360" w:lineRule="auto"/>
        <w:ind w:firstLine="709"/>
        <w:jc w:val="both"/>
      </w:pPr>
      <w:r>
        <w:t>@ВЫХОД=ИНФОРМАЦИЯ ПО ЗАКАЗУ</w:t>
      </w:r>
    </w:p>
    <w:p w:rsidR="00BF03D6" w:rsidRDefault="00BF03D6">
      <w:pPr>
        <w:spacing w:line="360" w:lineRule="auto"/>
        <w:ind w:firstLine="709"/>
        <w:jc w:val="both"/>
      </w:pPr>
      <w:r>
        <w:t>@СПЕЦПРОЦ 1.7.1.3 ФОРМИРОВАНИЕ ЗАКАЗА</w:t>
      </w:r>
    </w:p>
    <w:p w:rsidR="00BF03D6" w:rsidRDefault="00BF03D6">
      <w:pPr>
        <w:spacing w:line="360" w:lineRule="auto"/>
        <w:ind w:firstLine="709"/>
        <w:jc w:val="both"/>
      </w:pPr>
      <w:r>
        <w:t>ВЫПОЛНЯЕТСЯ ЗАПРОС о количестве средств</w:t>
      </w:r>
    </w:p>
    <w:p w:rsidR="00BF03D6" w:rsidRDefault="00BF03D6">
      <w:pPr>
        <w:spacing w:line="360" w:lineRule="auto"/>
        <w:ind w:firstLine="709"/>
        <w:jc w:val="both"/>
      </w:pPr>
      <w:r>
        <w:t>ВЫПОЛНЯЕТСЯ ЗАПРОС о количестве комплектующих на складе</w:t>
      </w:r>
    </w:p>
    <w:p w:rsidR="00BF03D6" w:rsidRDefault="00BF03D6">
      <w:pPr>
        <w:spacing w:line="360" w:lineRule="auto"/>
        <w:ind w:firstLine="709"/>
        <w:jc w:val="both"/>
      </w:pPr>
      <w:r>
        <w:t>ЕСЛИ получен ОТВЕТ о состоянии средств и о количестве комплектующих на складе ТО</w:t>
      </w:r>
    </w:p>
    <w:p w:rsidR="00BF03D6" w:rsidRPr="00B707CA" w:rsidRDefault="00BF03D6">
      <w:pPr>
        <w:spacing w:line="360" w:lineRule="auto"/>
        <w:ind w:firstLine="709"/>
        <w:jc w:val="both"/>
      </w:pPr>
      <w:r>
        <w:lastRenderedPageBreak/>
        <w:t xml:space="preserve">ВЫПОЛНИТЬ </w:t>
      </w:r>
      <w:r w:rsidR="00C220A9">
        <w:t xml:space="preserve">передать ИНФОРМАЦИЮ ПО ЗАКАЗУ </w:t>
      </w:r>
      <w:r w:rsidR="00B707CA">
        <w:t>И</w:t>
      </w:r>
      <w:r w:rsidR="00C220A9">
        <w:t xml:space="preserve"> </w:t>
      </w:r>
      <w:r w:rsidR="00B707CA">
        <w:t>получить ИНФОРМАЦИЮ О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C220A9" w:rsidRDefault="00C220A9" w:rsidP="00C220A9">
      <w:pPr>
        <w:spacing w:line="360" w:lineRule="auto"/>
        <w:ind w:firstLine="709"/>
        <w:jc w:val="both"/>
      </w:pPr>
      <w:r>
        <w:t>ЕСЛИ получен ЗАПРОС из базы данных ТО</w:t>
      </w:r>
    </w:p>
    <w:p w:rsidR="00C220A9" w:rsidRDefault="00C220A9" w:rsidP="00C220A9">
      <w:pPr>
        <w:spacing w:line="360" w:lineRule="auto"/>
        <w:ind w:firstLine="709"/>
        <w:jc w:val="both"/>
      </w:pPr>
      <w:r>
        <w:t>ВЫПОЛНИТЬ передать ИНФОРМАЦИЮ</w:t>
      </w:r>
      <w:r w:rsidR="00B707CA">
        <w:t xml:space="preserve"> </w:t>
      </w:r>
      <w:r>
        <w:t>О ПОСТАВКЕ</w:t>
      </w:r>
    </w:p>
    <w:p w:rsidR="00C220A9" w:rsidRDefault="00C220A9" w:rsidP="00C220A9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1.7.1.3</w:t>
      </w:r>
    </w:p>
    <w:p w:rsidR="00BF03D6" w:rsidRDefault="00BF03D6">
      <w:pPr>
        <w:spacing w:line="360" w:lineRule="auto"/>
        <w:ind w:firstLine="709"/>
        <w:jc w:val="both"/>
        <w:rPr>
          <w:b/>
        </w:rPr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1.7.2.1</w:t>
      </w:r>
      <w:r>
        <w:t xml:space="preserve"> (ОПРЕДЕЛЕНИЕ КОЛИЧЕСТВА ГОТОВОЙ ПРОДУКЦИИ)</w:t>
      </w:r>
    </w:p>
    <w:p w:rsidR="00BF03D6" w:rsidRDefault="00BF03D6">
      <w:pPr>
        <w:spacing w:line="360" w:lineRule="auto"/>
        <w:ind w:firstLine="709"/>
        <w:jc w:val="both"/>
      </w:pPr>
      <w:r>
        <w:t>@ВХОД=ЗАПРОС о наличии готовой продукции</w:t>
      </w:r>
    </w:p>
    <w:p w:rsidR="00BF03D6" w:rsidRDefault="00BF03D6" w:rsidP="00170AC9">
      <w:pPr>
        <w:spacing w:line="360" w:lineRule="auto"/>
        <w:ind w:firstLine="709"/>
        <w:jc w:val="both"/>
      </w:pPr>
      <w:r>
        <w:t>@ВХОД=</w:t>
      </w:r>
      <w:r w:rsidR="00170AC9">
        <w:t>ИНФОРМАЦИЯ О ГОТОВ. ПРОДУКЦИИ из базы данных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@ВЫХОД=ЗАПРОС в </w:t>
      </w:r>
      <w:r w:rsidR="00170AC9">
        <w:t>базу данных</w:t>
      </w:r>
    </w:p>
    <w:p w:rsidR="00BF03D6" w:rsidRDefault="00BF03D6">
      <w:pPr>
        <w:spacing w:line="360" w:lineRule="auto"/>
        <w:ind w:firstLine="709"/>
        <w:jc w:val="both"/>
      </w:pPr>
      <w:r>
        <w:t>@ВЫХОД=ОТВЕТ о наличии готовой продукции</w:t>
      </w:r>
    </w:p>
    <w:p w:rsidR="00BF03D6" w:rsidRDefault="00BF03D6">
      <w:pPr>
        <w:spacing w:line="360" w:lineRule="auto"/>
        <w:ind w:firstLine="709"/>
        <w:jc w:val="both"/>
      </w:pPr>
      <w:r>
        <w:t>@СПЕЦПРОЦ 1.7.2.1 ОПРЕДЕЛЕНИЕ КОЛИЧЕСТВА ГОТОВОЙ ПРОДУКЦИИ</w:t>
      </w:r>
    </w:p>
    <w:p w:rsidR="00BD32FA" w:rsidRDefault="00BF03D6">
      <w:pPr>
        <w:spacing w:line="360" w:lineRule="auto"/>
        <w:ind w:firstLine="709"/>
        <w:jc w:val="both"/>
        <w:rPr>
          <w:lang w:val="en-US"/>
        </w:rPr>
      </w:pPr>
      <w:r>
        <w:t xml:space="preserve">ЕСЛИ получен ЗАПРОС о наличии готовой продукции ТО </w:t>
      </w:r>
    </w:p>
    <w:p w:rsidR="00BF03D6" w:rsidRDefault="00BF03D6">
      <w:pPr>
        <w:spacing w:line="360" w:lineRule="auto"/>
        <w:ind w:firstLine="709"/>
        <w:jc w:val="both"/>
      </w:pPr>
      <w:r>
        <w:t xml:space="preserve">ВЫПОЛНИТЬ ЗАПРОС в </w:t>
      </w:r>
      <w:r w:rsidR="000E592B">
        <w:t>базу данных</w:t>
      </w:r>
    </w:p>
    <w:p w:rsidR="00BD32FA" w:rsidRPr="000E592B" w:rsidRDefault="00BF03D6">
      <w:pPr>
        <w:spacing w:line="360" w:lineRule="auto"/>
        <w:ind w:firstLine="709"/>
        <w:jc w:val="both"/>
      </w:pPr>
      <w:r>
        <w:t>ЕСЛИ получен</w:t>
      </w:r>
      <w:r w:rsidR="000E592B">
        <w:t>а</w:t>
      </w:r>
      <w:r>
        <w:t xml:space="preserve"> </w:t>
      </w:r>
      <w:r w:rsidR="000E592B">
        <w:t xml:space="preserve">ИНФОРМАЦИЯ О ГОТОВ. ПРОДУКЦИИ </w:t>
      </w:r>
      <w:r>
        <w:t xml:space="preserve">из </w:t>
      </w:r>
      <w:r w:rsidR="000E592B">
        <w:t>базы данных</w:t>
      </w:r>
      <w:r>
        <w:t xml:space="preserve"> ТО </w:t>
      </w:r>
    </w:p>
    <w:p w:rsidR="00BF03D6" w:rsidRDefault="00BF03D6">
      <w:pPr>
        <w:spacing w:line="360" w:lineRule="auto"/>
        <w:ind w:firstLine="709"/>
        <w:jc w:val="both"/>
      </w:pPr>
      <w:r>
        <w:t>ВЫПОЛНИТЬ ОТВЕТ о наличии готовой продукции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1.7.2.1</w:t>
      </w:r>
    </w:p>
    <w:p w:rsidR="00BF03D6" w:rsidRDefault="00BF03D6">
      <w:pPr>
        <w:spacing w:line="360" w:lineRule="auto"/>
        <w:ind w:firstLine="709"/>
        <w:jc w:val="both"/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1.7.2.2</w:t>
      </w:r>
      <w:r>
        <w:t xml:space="preserve"> (ЗАЯВКА НА ПРОИЗВОДСТВО)</w:t>
      </w:r>
    </w:p>
    <w:p w:rsidR="00BF03D6" w:rsidRDefault="00BF03D6">
      <w:pPr>
        <w:spacing w:line="360" w:lineRule="auto"/>
        <w:ind w:firstLine="709"/>
        <w:jc w:val="both"/>
      </w:pPr>
      <w:r>
        <w:t>@ВХОД=ОТВЕТ о наличии готовой продукции</w:t>
      </w:r>
    </w:p>
    <w:p w:rsidR="00BF03D6" w:rsidRDefault="00BF03D6">
      <w:pPr>
        <w:spacing w:line="360" w:lineRule="auto"/>
        <w:ind w:firstLine="709"/>
        <w:jc w:val="both"/>
      </w:pPr>
      <w:r>
        <w:t>@ВХОД=ОТВЕТ о наличии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@ВЫХОД=ЗАПРОС о наличии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@ВЫХОД=ЗАПРОС о наличии готовой продукции</w:t>
      </w:r>
    </w:p>
    <w:p w:rsidR="00BF03D6" w:rsidRDefault="00BF03D6">
      <w:pPr>
        <w:spacing w:line="360" w:lineRule="auto"/>
        <w:ind w:firstLine="709"/>
        <w:jc w:val="both"/>
      </w:pPr>
      <w:r>
        <w:t>@ВЫХОД=ЗАЯВКА НА ПРОИЗВОДСТВО</w:t>
      </w:r>
    </w:p>
    <w:p w:rsidR="00BD32FA" w:rsidRPr="00BD32FA" w:rsidRDefault="00BF03D6" w:rsidP="00BD32FA">
      <w:pPr>
        <w:spacing w:line="360" w:lineRule="auto"/>
        <w:ind w:firstLine="709"/>
        <w:jc w:val="both"/>
      </w:pPr>
      <w:r>
        <w:t>@СПЕЦПРОЦ 1.7.2.2 ЗАЯВКА НА ПРОИЗВОДСТВО</w:t>
      </w:r>
    </w:p>
    <w:p w:rsidR="00BD32FA" w:rsidRPr="00BD32FA" w:rsidRDefault="00BF03D6" w:rsidP="00BD32FA">
      <w:pPr>
        <w:spacing w:line="360" w:lineRule="auto"/>
        <w:ind w:firstLine="709"/>
        <w:jc w:val="both"/>
      </w:pPr>
      <w:r>
        <w:t xml:space="preserve">ВЫПОЛНИТЬ ЗАПРОС о наличии комплектующих </w:t>
      </w:r>
    </w:p>
    <w:p w:rsidR="00BD32FA" w:rsidRPr="00BD32FA" w:rsidRDefault="00BF03D6" w:rsidP="00BD32FA">
      <w:pPr>
        <w:spacing w:line="360" w:lineRule="auto"/>
        <w:ind w:firstLine="709"/>
        <w:jc w:val="both"/>
      </w:pPr>
      <w:r>
        <w:t>ВЫПОЛНИТЬ ЗАПРОС о наличии готовой продукции</w:t>
      </w:r>
    </w:p>
    <w:p w:rsidR="00BD32FA" w:rsidRPr="00BD32FA" w:rsidRDefault="00BF03D6" w:rsidP="00BD32FA">
      <w:pPr>
        <w:spacing w:line="360" w:lineRule="auto"/>
        <w:ind w:left="720" w:hanging="11"/>
        <w:jc w:val="both"/>
      </w:pPr>
      <w:r>
        <w:lastRenderedPageBreak/>
        <w:t>ЕСЛИ получен ОТВЕТ о наличии комплектующих И получен ОТВЕТ о наличии готовой продукции</w:t>
      </w:r>
      <w:r w:rsidR="00BD32FA" w:rsidRPr="00BD32FA">
        <w:t xml:space="preserve"> </w:t>
      </w:r>
      <w:r>
        <w:t>ТО</w:t>
      </w:r>
    </w:p>
    <w:p w:rsidR="00BD32FA" w:rsidRPr="00847D0C" w:rsidRDefault="00BF03D6" w:rsidP="00BD32FA">
      <w:pPr>
        <w:spacing w:line="360" w:lineRule="auto"/>
        <w:ind w:left="720" w:hanging="11"/>
        <w:jc w:val="both"/>
      </w:pPr>
      <w:r>
        <w:t>ВЫПОЛНИТЬ ЗАЯВКА НА ПРОИЗВОДСТВО</w:t>
      </w:r>
    </w:p>
    <w:p w:rsidR="00BF03D6" w:rsidRDefault="00BF03D6" w:rsidP="00BD32FA">
      <w:pPr>
        <w:spacing w:line="360" w:lineRule="auto"/>
        <w:ind w:left="720" w:hanging="11"/>
        <w:jc w:val="both"/>
      </w:pPr>
      <w:r>
        <w:t xml:space="preserve">КОНЕЦЕСЛИ 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1.7.2.2</w:t>
      </w:r>
    </w:p>
    <w:p w:rsidR="00BF03D6" w:rsidRDefault="00BF03D6">
      <w:pPr>
        <w:spacing w:line="360" w:lineRule="auto"/>
        <w:ind w:firstLine="709"/>
        <w:jc w:val="both"/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1.7.2.3</w:t>
      </w:r>
      <w:r>
        <w:t xml:space="preserve"> (ЗАЯВКА НА ПРОДАЖУ)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@ВХОД=ОТВЕТ о </w:t>
      </w:r>
      <w:r w:rsidR="00171393">
        <w:t>наличии готовой продукции</w:t>
      </w:r>
    </w:p>
    <w:p w:rsidR="00BF03D6" w:rsidRDefault="00BF03D6">
      <w:pPr>
        <w:spacing w:line="360" w:lineRule="auto"/>
        <w:ind w:firstLine="709"/>
        <w:jc w:val="both"/>
      </w:pPr>
      <w:r>
        <w:t>@ВЫХОД=</w:t>
      </w:r>
      <w:r w:rsidR="00171393">
        <w:t>ИНФОРМАЦИЯ ПО ЗАКАЗУ передается в базу данных</w:t>
      </w:r>
    </w:p>
    <w:p w:rsidR="00BF03D6" w:rsidRDefault="00BF03D6">
      <w:pPr>
        <w:spacing w:line="360" w:lineRule="auto"/>
        <w:ind w:firstLine="709"/>
        <w:jc w:val="both"/>
      </w:pPr>
      <w:r>
        <w:t>@ВЫХОД=ИНФОРМАЦИЯ О ПРОДАЖАХ</w:t>
      </w:r>
    </w:p>
    <w:p w:rsidR="00BF03D6" w:rsidRDefault="00BF03D6">
      <w:pPr>
        <w:spacing w:line="360" w:lineRule="auto"/>
        <w:ind w:firstLine="709"/>
        <w:jc w:val="both"/>
      </w:pPr>
      <w:r>
        <w:t>@СПЕЦПРОЦ 1.7.2.3 ЗАЯВКА НА ПРОДАЖУ</w:t>
      </w:r>
    </w:p>
    <w:p w:rsidR="00BF03D6" w:rsidRDefault="00BF03D6">
      <w:pPr>
        <w:spacing w:line="360" w:lineRule="auto"/>
        <w:ind w:firstLine="709"/>
        <w:jc w:val="both"/>
      </w:pPr>
      <w:r>
        <w:t xml:space="preserve">ВЫПОЛНИТЬ </w:t>
      </w:r>
      <w:r w:rsidR="0055122A">
        <w:t>передать ИНФОРМАЦИЮ ПО ЗАКАЗУ в базу данных</w:t>
      </w:r>
    </w:p>
    <w:p w:rsidR="00BF03D6" w:rsidRDefault="00BF03D6">
      <w:pPr>
        <w:spacing w:line="360" w:lineRule="auto"/>
        <w:ind w:firstLine="709"/>
        <w:jc w:val="both"/>
      </w:pPr>
      <w:r>
        <w:t>ЕСЛИ получен ОТВЕТ о наличии готовой продукции ТО</w:t>
      </w:r>
    </w:p>
    <w:p w:rsidR="00BF03D6" w:rsidRDefault="00BF03D6">
      <w:pPr>
        <w:spacing w:line="360" w:lineRule="auto"/>
        <w:ind w:firstLine="709"/>
        <w:jc w:val="both"/>
      </w:pPr>
      <w:r>
        <w:t>ВЫПОЛНИТЬ</w:t>
      </w:r>
      <w:r w:rsidR="0055122A">
        <w:t xml:space="preserve"> передать</w:t>
      </w:r>
      <w:r>
        <w:t xml:space="preserve"> ИНФОРМАЦИ</w:t>
      </w:r>
      <w:r w:rsidR="0055122A">
        <w:t>Ю</w:t>
      </w:r>
      <w:r>
        <w:t xml:space="preserve"> О ПРОДАЖАХ</w:t>
      </w:r>
    </w:p>
    <w:p w:rsidR="00BF03D6" w:rsidRDefault="00BF03D6">
      <w:pPr>
        <w:spacing w:line="360" w:lineRule="auto"/>
        <w:ind w:firstLine="709"/>
        <w:jc w:val="both"/>
      </w:pPr>
      <w:r>
        <w:t xml:space="preserve">КОНЕЦЕСЛИ 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1.7.2.3</w:t>
      </w:r>
    </w:p>
    <w:p w:rsidR="00C0052A" w:rsidRDefault="00C0052A">
      <w:pPr>
        <w:spacing w:line="360" w:lineRule="auto"/>
        <w:ind w:firstLine="709"/>
        <w:jc w:val="both"/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1.7.2.4</w:t>
      </w:r>
      <w:r>
        <w:t xml:space="preserve"> (ОПРЕДЕЛЕНИЕ КОЛИЧЕСТВА КОМПЛЕКТУЮЩИХ)</w:t>
      </w:r>
    </w:p>
    <w:p w:rsidR="00BF03D6" w:rsidRDefault="00BF03D6">
      <w:pPr>
        <w:spacing w:line="360" w:lineRule="auto"/>
        <w:ind w:firstLine="709"/>
        <w:jc w:val="both"/>
      </w:pPr>
      <w:r>
        <w:t>@ВХОД=ЗАПРОС о количестве комплектующих</w:t>
      </w:r>
    </w:p>
    <w:p w:rsidR="00BF03D6" w:rsidRPr="00C0052A" w:rsidRDefault="00BF03D6">
      <w:pPr>
        <w:spacing w:line="360" w:lineRule="auto"/>
        <w:ind w:firstLine="709"/>
        <w:jc w:val="both"/>
      </w:pPr>
      <w:r>
        <w:t>@ВХОД=</w:t>
      </w:r>
      <w:r w:rsidR="00C0052A">
        <w:t>ИНФОРМАЦИЯ О КОМПЛЕКТУЮЩИХ из базы данных</w:t>
      </w:r>
    </w:p>
    <w:p w:rsidR="00BF03D6" w:rsidRDefault="00BF03D6">
      <w:pPr>
        <w:spacing w:line="360" w:lineRule="auto"/>
        <w:ind w:firstLine="709"/>
        <w:jc w:val="both"/>
      </w:pPr>
      <w:r>
        <w:t xml:space="preserve">@ВЫХОД=ЗАПРОС в </w:t>
      </w:r>
      <w:r w:rsidR="00C0052A">
        <w:t>базу данных</w:t>
      </w:r>
    </w:p>
    <w:p w:rsidR="00BF03D6" w:rsidRDefault="00BF03D6">
      <w:pPr>
        <w:spacing w:line="360" w:lineRule="auto"/>
        <w:ind w:firstLine="709"/>
        <w:jc w:val="both"/>
      </w:pPr>
      <w:r>
        <w:t>@ВЫХОД=ОТВЕТ</w:t>
      </w:r>
      <w:r w:rsidR="00C0052A">
        <w:t xml:space="preserve"> о количестве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@СПЕЦПРОЦ 1.7.2.4 ОПРЕДЕЛЕНИЕ КОЛИЧЕСТВА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ЕСЛИ получен ЗАПРОС о количестве комплектующих ТО</w:t>
      </w:r>
    </w:p>
    <w:p w:rsidR="00BF03D6" w:rsidRDefault="00BF03D6">
      <w:pPr>
        <w:spacing w:line="360" w:lineRule="auto"/>
        <w:ind w:firstLine="709"/>
        <w:jc w:val="both"/>
      </w:pPr>
      <w:r>
        <w:t xml:space="preserve">ВЫПОЛНИТЬ </w:t>
      </w:r>
      <w:r w:rsidR="00C0052A">
        <w:t>ЗАПРОС в базу данных</w:t>
      </w:r>
    </w:p>
    <w:p w:rsidR="00BF03D6" w:rsidRDefault="00BF03D6">
      <w:pPr>
        <w:spacing w:line="360" w:lineRule="auto"/>
        <w:ind w:firstLine="709"/>
        <w:jc w:val="both"/>
      </w:pPr>
      <w:r>
        <w:t>ЕСЛИ получен</w:t>
      </w:r>
      <w:r w:rsidR="00C0052A">
        <w:t>а</w:t>
      </w:r>
      <w:r>
        <w:t xml:space="preserve"> </w:t>
      </w:r>
      <w:r w:rsidR="00C0052A">
        <w:t xml:space="preserve">ИНФОРМАЦИЯ О КОМПЛЕКТУЮЩИХ из базы данных </w:t>
      </w:r>
      <w:r>
        <w:t>ТО</w:t>
      </w:r>
    </w:p>
    <w:p w:rsidR="00BF03D6" w:rsidRDefault="00BF03D6">
      <w:pPr>
        <w:spacing w:line="360" w:lineRule="auto"/>
        <w:ind w:firstLine="709"/>
        <w:jc w:val="both"/>
      </w:pPr>
      <w:r>
        <w:t>ВЫПОЛНИТЬ ОТВЕТ о количестве комплектующих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1.7.2.4</w:t>
      </w:r>
    </w:p>
    <w:p w:rsidR="00BF03D6" w:rsidRDefault="00BF03D6">
      <w:pPr>
        <w:spacing w:line="360" w:lineRule="auto"/>
        <w:ind w:firstLine="709"/>
        <w:jc w:val="both"/>
      </w:pPr>
    </w:p>
    <w:p w:rsidR="00BF03D6" w:rsidRDefault="00BF03D6">
      <w:pPr>
        <w:spacing w:line="360" w:lineRule="auto"/>
        <w:ind w:firstLine="709"/>
        <w:jc w:val="both"/>
      </w:pPr>
      <w:r>
        <w:rPr>
          <w:b/>
        </w:rPr>
        <w:t>Спецификация процесса 1.7.3</w:t>
      </w:r>
      <w:r>
        <w:t xml:space="preserve"> (</w:t>
      </w:r>
      <w:r w:rsidR="00C23F5F">
        <w:t xml:space="preserve">РЕЖИМ </w:t>
      </w:r>
      <w:r>
        <w:t>ПРОИЗВЕДЕННЫ</w:t>
      </w:r>
      <w:r w:rsidR="00C23F5F">
        <w:t>Х</w:t>
      </w:r>
      <w:r>
        <w:t xml:space="preserve"> ПРОДАЖ)</w:t>
      </w:r>
    </w:p>
    <w:p w:rsidR="00BF03D6" w:rsidRDefault="00BF03D6">
      <w:pPr>
        <w:spacing w:line="360" w:lineRule="auto"/>
        <w:ind w:firstLine="709"/>
        <w:jc w:val="both"/>
      </w:pPr>
      <w:r>
        <w:t>@ВХОД=ИНФОРМАЦИЯ О ПРОДАЖАХ</w:t>
      </w:r>
    </w:p>
    <w:p w:rsidR="00BF03D6" w:rsidRDefault="00BF03D6">
      <w:pPr>
        <w:spacing w:line="360" w:lineRule="auto"/>
        <w:ind w:firstLine="709"/>
        <w:jc w:val="both"/>
      </w:pPr>
      <w:r>
        <w:lastRenderedPageBreak/>
        <w:t>@ВЫХОД=ОТЧЕТ О ПРОДАЖАХ</w:t>
      </w:r>
    </w:p>
    <w:p w:rsidR="00BF03D6" w:rsidRDefault="00BF03D6">
      <w:pPr>
        <w:spacing w:line="360" w:lineRule="auto"/>
        <w:ind w:firstLine="709"/>
        <w:jc w:val="both"/>
      </w:pPr>
      <w:r>
        <w:t>@СПЕЦПРОЦ 1.7.3</w:t>
      </w:r>
      <w:r w:rsidR="00C23F5F">
        <w:t xml:space="preserve"> РЕЖИМ</w:t>
      </w:r>
      <w:r>
        <w:t xml:space="preserve"> ПРОИЗВЕДЕННЫ</w:t>
      </w:r>
      <w:r w:rsidR="00C23F5F">
        <w:t>Х</w:t>
      </w:r>
      <w:r>
        <w:t xml:space="preserve"> ПРОДАЖ</w:t>
      </w:r>
    </w:p>
    <w:p w:rsidR="00BF03D6" w:rsidRDefault="00BF03D6">
      <w:pPr>
        <w:spacing w:line="360" w:lineRule="auto"/>
        <w:ind w:firstLine="709"/>
        <w:jc w:val="both"/>
      </w:pPr>
      <w:r>
        <w:t>ЕСЛИ получена ИНФОРМАЦИЯ О ПРОДАЖАХ ТО</w:t>
      </w:r>
    </w:p>
    <w:p w:rsidR="00BF03D6" w:rsidRDefault="00BF03D6">
      <w:pPr>
        <w:spacing w:line="360" w:lineRule="auto"/>
        <w:ind w:firstLine="709"/>
        <w:jc w:val="both"/>
      </w:pPr>
      <w:r>
        <w:t>ВЫПОЛНИТЬ ОТЧЕТ О ПРОДАЖАХ</w:t>
      </w:r>
    </w:p>
    <w:p w:rsidR="00BF03D6" w:rsidRDefault="00BF03D6">
      <w:pPr>
        <w:spacing w:line="360" w:lineRule="auto"/>
        <w:ind w:firstLine="709"/>
        <w:jc w:val="both"/>
      </w:pPr>
      <w:r>
        <w:t>КОНЕЦЕСЛИ</w:t>
      </w:r>
    </w:p>
    <w:p w:rsidR="00BF03D6" w:rsidRDefault="00BF03D6">
      <w:pPr>
        <w:spacing w:line="360" w:lineRule="auto"/>
        <w:ind w:firstLine="709"/>
        <w:jc w:val="both"/>
      </w:pPr>
      <w:r>
        <w:t>@КОНЕЦ СПЕЦИФИКАЦИИ ПРОЦЕССА 1.7.3</w:t>
      </w:r>
    </w:p>
    <w:p w:rsidR="00BF03D6" w:rsidRDefault="00AE3D5A">
      <w:pPr>
        <w:spacing w:line="360" w:lineRule="auto"/>
        <w:jc w:val="center"/>
      </w:pPr>
      <w:r>
        <w:pict>
          <v:group id="_x0000_s1027" editas="canvas" style="width:459pt;height:2in;mso-position-horizontal-relative:char;mso-position-vertical-relative:line" coordorigin="2281,9426" coordsize="7200,2229">
            <o:lock v:ext="edit" aspectratio="t"/>
            <v:shape id="_x0000_s1028" type="#_x0000_t75" style="position:absolute;left:2281;top:9426;width:7200;height:222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563;top:9705;width:6636;height:1950">
              <v:textbox>
                <w:txbxContent>
                  <w:p w:rsidR="00C01CB7" w:rsidRDefault="00C01CB7">
                    <w:r w:rsidRPr="00A902D7">
                      <w:rPr>
                        <w:i/>
                      </w:rPr>
                      <w:t>IF</w:t>
                    </w:r>
                    <w:r>
                      <w:t xml:space="preserve"> получен ЗАПРОС на оформление заявки</w:t>
                    </w:r>
                  </w:p>
                  <w:p w:rsidR="00C01CB7" w:rsidRPr="00847D0C" w:rsidRDefault="00C01CB7"/>
                  <w:p w:rsidR="00C01CB7" w:rsidRPr="00A902D7" w:rsidRDefault="00C01CB7">
                    <w:pPr>
                      <w:rPr>
                        <w:i/>
                      </w:rPr>
                    </w:pPr>
                    <w:r w:rsidRPr="00A902D7">
                      <w:rPr>
                        <w:i/>
                      </w:rPr>
                      <w:t>THEN</w:t>
                    </w:r>
                  </w:p>
                </w:txbxContent>
              </v:textbox>
            </v:shape>
            <v:shape id="_x0000_s1030" type="#_x0000_t202" style="position:absolute;left:3269;top:10123;width:5930;height:418">
              <v:textbox>
                <w:txbxContent>
                  <w:p w:rsidR="00C01CB7" w:rsidRDefault="00C01CB7">
                    <w:r>
                      <w:t>выполнить ЗАПРОС в базу данных</w:t>
                    </w:r>
                  </w:p>
                </w:txbxContent>
              </v:textbox>
            </v:shape>
            <v:shape id="_x0000_s1031" type="#_x0000_t202" style="position:absolute;left:3269;top:10541;width:5930;height:975">
              <v:textbox>
                <w:txbxContent>
                  <w:p w:rsidR="00C01CB7" w:rsidRDefault="00C01CB7">
                    <w:r w:rsidRPr="00A902D7">
                      <w:rPr>
                        <w:i/>
                      </w:rPr>
                      <w:t>IF</w:t>
                    </w:r>
                    <w:r>
                      <w:t xml:space="preserve"> получен ОТВЕТ из базы данных</w:t>
                    </w:r>
                  </w:p>
                  <w:p w:rsidR="00C01CB7" w:rsidRPr="007D0856" w:rsidRDefault="00C01CB7"/>
                  <w:p w:rsidR="00C01CB7" w:rsidRPr="00A902D7" w:rsidRDefault="00C01CB7">
                    <w:pPr>
                      <w:rPr>
                        <w:i/>
                      </w:rPr>
                    </w:pPr>
                    <w:r w:rsidRPr="00A902D7">
                      <w:rPr>
                        <w:i/>
                      </w:rPr>
                      <w:t>THEN</w:t>
                    </w:r>
                  </w:p>
                </w:txbxContent>
              </v:textbox>
            </v:shape>
            <v:shape id="_x0000_s1032" type="#_x0000_t202" style="position:absolute;left:3975;top:10959;width:5224;height:418">
              <v:textbox>
                <w:txbxContent>
                  <w:p w:rsidR="00C01CB7" w:rsidRDefault="00C01CB7">
                    <w:r>
                      <w:t>выполнить ОТВЕТ о наличии комплектующих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778E0" w:rsidRDefault="00BF03D6" w:rsidP="001778E0">
      <w:pPr>
        <w:spacing w:after="240" w:line="360" w:lineRule="auto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9</w:t>
      </w:r>
      <w:r w:rsidRPr="002E70EE">
        <w:rPr>
          <w:sz w:val="22"/>
          <w:szCs w:val="22"/>
        </w:rPr>
        <w:t xml:space="preserve"> </w:t>
      </w:r>
      <w:r w:rsidRPr="002E70EE">
        <w:rPr>
          <w:i/>
          <w:sz w:val="22"/>
          <w:szCs w:val="22"/>
        </w:rPr>
        <w:t>Flow</w:t>
      </w:r>
      <w:r w:rsidRPr="002E70EE">
        <w:rPr>
          <w:sz w:val="22"/>
          <w:szCs w:val="22"/>
        </w:rPr>
        <w:t>-форма (спецификация процесса 1.7.1.1)</w:t>
      </w:r>
    </w:p>
    <w:p w:rsidR="00BF03D6" w:rsidRDefault="00AE3D5A" w:rsidP="00C41FCD">
      <w:pPr>
        <w:spacing w:line="360" w:lineRule="auto"/>
        <w:jc w:val="center"/>
      </w:pPr>
      <w:r>
        <w:pict>
          <v:group id="_x0000_s1093" style="width:459.35pt;height:207pt;mso-position-horizontal-relative:char;mso-position-vertical-relative:line" coordorigin="1701,1674" coordsize="9187,4140" wrapcoords="-35 -78 -35 21522 21635 21522 21635 -78 -35 -78">
            <v:group id="_x0000_s1094" style="position:absolute;left:1701;top:1674;width:9187;height:4140" coordorigin="1701,1674" coordsize="9187,4140">
              <v:group id="_x0000_s1095" style="position:absolute;left:1701;top:1674;width:9187;height:4140" coordorigin="1701,1674" coordsize="9187,4140">
                <v:group id="_x0000_s1096" style="position:absolute;left:1701;top:1674;width:9187;height:4140" coordorigin="1701,1674" coordsize="9187,4140">
                  <v:shape id="_x0000_s1097" type="#_x0000_t202" style="position:absolute;left:1701;top:1674;width:9180;height:4140">
                    <v:textbox style="mso-next-textbox:#_x0000_s1097">
                      <w:txbxContent>
                        <w:p w:rsidR="00C01CB7" w:rsidRPr="007C3056" w:rsidRDefault="00C01CB7" w:rsidP="001778E0">
                          <w:pPr>
                            <w:jc w:val="center"/>
                          </w:pPr>
                          <w:r w:rsidRPr="00CB0405">
                            <w:rPr>
                              <w:i/>
                              <w:lang w:val="en-US"/>
                            </w:rPr>
                            <w:t>IF</w:t>
                          </w:r>
                          <w:r w:rsidRPr="00AD6B77">
                            <w:t xml:space="preserve"> </w:t>
                          </w:r>
                          <w:r>
                            <w:t>получен запрос о количестве</w:t>
                          </w:r>
                        </w:p>
                        <w:p w:rsidR="00C01CB7" w:rsidRDefault="00C01CB7" w:rsidP="001778E0">
                          <w:pPr>
                            <w:jc w:val="center"/>
                          </w:pPr>
                          <w:r>
                            <w:t>комплектующих</w:t>
                          </w:r>
                        </w:p>
                      </w:txbxContent>
                    </v:textbox>
                  </v:shape>
                  <v:line id="_x0000_s1098" style="position:absolute" from="1701,1674" to="6381,2574"/>
                  <v:shape id="_x0000_s1099" type="#_x0000_t202" style="position:absolute;left:2055;top:2034;width:1086;height:540" filled="f" stroked="f">
                    <v:textbox style="mso-next-textbox:#_x0000_s1099">
                      <w:txbxContent>
                        <w:p w:rsidR="00C01CB7" w:rsidRPr="00CB0405" w:rsidRDefault="00C01CB7" w:rsidP="001778E0">
                          <w:pPr>
                            <w:rPr>
                              <w:i/>
                              <w:lang w:val="en-US"/>
                            </w:rPr>
                          </w:pPr>
                          <w:r w:rsidRPr="00CB0405">
                            <w:rPr>
                              <w:i/>
                              <w:lang w:val="en-US"/>
                            </w:rPr>
                            <w:t>THEN</w:t>
                          </w:r>
                        </w:p>
                      </w:txbxContent>
                    </v:textbox>
                  </v:shape>
                  <v:shape id="_x0000_s1100" type="#_x0000_t202" style="position:absolute;left:9471;top:2034;width:1080;height:540" filled="f" stroked="f">
                    <v:textbox style="mso-next-textbox:#_x0000_s1100">
                      <w:txbxContent>
                        <w:p w:rsidR="00C01CB7" w:rsidRPr="00CB0405" w:rsidRDefault="00C01CB7" w:rsidP="001778E0">
                          <w:pPr>
                            <w:rPr>
                              <w:i/>
                              <w:lang w:val="en-US"/>
                            </w:rPr>
                          </w:pPr>
                          <w:r w:rsidRPr="00CB0405">
                            <w:rPr>
                              <w:i/>
                              <w:lang w:val="en-US"/>
                            </w:rPr>
                            <w:t>ELSE</w:t>
                          </w:r>
                        </w:p>
                      </w:txbxContent>
                    </v:textbox>
                  </v:shape>
                  <v:shape id="_x0000_s1101" type="#_x0000_t202" style="position:absolute;left:1701;top:2589;width:4680;height:540">
                    <v:textbox style="mso-next-textbox:#_x0000_s1101">
                      <w:txbxContent>
                        <w:p w:rsidR="00C01CB7" w:rsidRPr="00BE0B8C" w:rsidRDefault="00C01CB7" w:rsidP="001778E0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Выполнить запрос в базу данных</w:t>
                          </w:r>
                        </w:p>
                      </w:txbxContent>
                    </v:textbox>
                  </v:shape>
                  <v:shape id="_x0000_s1102" type="#_x0000_t202" style="position:absolute;left:6381;top:2589;width:4507;height:540">
                    <v:textbox style="mso-next-textbox:#_x0000_s1102">
                      <w:txbxContent>
                        <w:p w:rsidR="00C01CB7" w:rsidRPr="00925334" w:rsidRDefault="00C01CB7" w:rsidP="001778E0">
                          <w:pPr>
                            <w:jc w:val="center"/>
                          </w:pPr>
                          <w:r>
                            <w:t>Нет необходимости в обслуживании</w:t>
                          </w:r>
                        </w:p>
                      </w:txbxContent>
                    </v:textbox>
                  </v:shape>
                  <v:shape id="_x0000_s1103" type="#_x0000_t202" style="position:absolute;left:1701;top:3114;width:4680;height:900">
                    <v:textbox style="mso-next-textbox:#_x0000_s1103">
                      <w:txbxContent>
                        <w:p w:rsidR="00C01CB7" w:rsidRDefault="00C01CB7" w:rsidP="001778E0">
                          <w:pPr>
                            <w:jc w:val="center"/>
                          </w:pPr>
                          <w:r w:rsidRPr="00CB0405">
                            <w:rPr>
                              <w:i/>
                              <w:lang w:val="en-US"/>
                            </w:rPr>
                            <w:t>IF</w:t>
                          </w:r>
                          <w:r w:rsidRPr="00CA2985">
                            <w:t xml:space="preserve"> </w:t>
                          </w:r>
                          <w:r>
                            <w:t>получен ответ</w:t>
                          </w:r>
                        </w:p>
                        <w:p w:rsidR="00C01CB7" w:rsidRPr="00A71DF1" w:rsidRDefault="00C01CB7" w:rsidP="001778E0">
                          <w:pPr>
                            <w:jc w:val="center"/>
                          </w:pPr>
                          <w:r>
                            <w:t>из хранилища</w:t>
                          </w:r>
                        </w:p>
                      </w:txbxContent>
                    </v:textbox>
                  </v:shape>
                  <v:line id="_x0000_s1104" style="position:absolute" from="1701,3114" to="4041,4014"/>
                  <v:line id="_x0000_s1105" style="position:absolute;flip:x" from="4041,3129" to="6381,4014"/>
                  <v:shape id="_x0000_s1106" type="#_x0000_t202" style="position:absolute;left:4581;top:4119;width:1800;height:975">
                    <v:textbox style="mso-next-textbox:#_x0000_s1106">
                      <w:txbxContent>
                        <w:p w:rsidR="00C01CB7" w:rsidRDefault="00C01CB7" w:rsidP="001778E0">
                          <w:r>
                            <w:t>Ожидать ответа из хранилища</w:t>
                          </w:r>
                        </w:p>
                      </w:txbxContent>
                    </v:textbox>
                  </v:shape>
                  <v:shape id="_x0000_s1107" type="#_x0000_t202" style="position:absolute;left:6387;top:3105;width:4500;height:2700">
                    <v:textbox style="mso-next-textbox:#_x0000_s1107">
                      <w:txbxContent>
                        <w:p w:rsidR="00C01CB7" w:rsidRDefault="00C01CB7" w:rsidP="001778E0"/>
                      </w:txbxContent>
                    </v:textbox>
                  </v:shape>
                </v:group>
                <v:shape id="_x0000_s1108" type="#_x0000_t202" style="position:absolute;left:1701;top:4014;width:2340;height:1800">
                  <v:textbox style="mso-next-textbox:#_x0000_s1108">
                    <w:txbxContent>
                      <w:p w:rsidR="00C01CB7" w:rsidRDefault="00C01CB7" w:rsidP="001778E0">
                        <w:pPr>
                          <w:jc w:val="both"/>
                        </w:pPr>
                        <w:r>
                          <w:t>Ответ о количестве комплектующих</w:t>
                        </w:r>
                      </w:p>
                    </w:txbxContent>
                  </v:textbox>
                </v:shape>
                <v:shape id="_x0000_s1109" type="#_x0000_t202" style="position:absolute;left:4041;top:4014;width:2340;height:1800" filled="f">
                  <v:textbox style="mso-next-textbox:#_x0000_s1109">
                    <w:txbxContent>
                      <w:p w:rsidR="00C01CB7" w:rsidRDefault="00C01CB7" w:rsidP="001778E0">
                        <w:pPr>
                          <w:rPr>
                            <w:i/>
                          </w:rPr>
                        </w:pPr>
                        <w:r w:rsidRPr="00CB0405">
                          <w:rPr>
                            <w:i/>
                            <w:lang w:val="en-US"/>
                          </w:rPr>
                          <w:t>DO</w:t>
                        </w:r>
                      </w:p>
                      <w:p w:rsidR="00C01CB7" w:rsidRDefault="00C01CB7" w:rsidP="001778E0">
                        <w:pPr>
                          <w:rPr>
                            <w:i/>
                          </w:rPr>
                        </w:pPr>
                      </w:p>
                      <w:p w:rsidR="00C01CB7" w:rsidRDefault="00C01CB7" w:rsidP="001778E0">
                        <w:pPr>
                          <w:rPr>
                            <w:i/>
                          </w:rPr>
                        </w:pPr>
                      </w:p>
                      <w:p w:rsidR="00C01CB7" w:rsidRDefault="00C01CB7" w:rsidP="001778E0">
                        <w:pPr>
                          <w:rPr>
                            <w:i/>
                          </w:rPr>
                        </w:pPr>
                      </w:p>
                      <w:p w:rsidR="00C01CB7" w:rsidRPr="00A71DF1" w:rsidRDefault="00C01CB7" w:rsidP="001778E0">
                        <w:pPr>
                          <w:jc w:val="both"/>
                        </w:pPr>
                        <w:r>
                          <w:rPr>
                            <w:i/>
                            <w:lang w:val="en-US"/>
                          </w:rPr>
                          <w:t>UNTIL</w:t>
                        </w:r>
                        <w:r w:rsidRPr="007C3056">
                          <w:rPr>
                            <w:i/>
                          </w:rPr>
                          <w:t xml:space="preserve"> </w:t>
                        </w:r>
                        <w:r>
                          <w:t>получен ответ</w:t>
                        </w:r>
                        <w:r w:rsidRPr="007C3056">
                          <w:t xml:space="preserve"> </w:t>
                        </w:r>
                        <w:r>
                          <w:t>из хранилища</w:t>
                        </w:r>
                      </w:p>
                    </w:txbxContent>
                  </v:textbox>
                </v:shape>
              </v:group>
              <v:line id="_x0000_s1110" style="position:absolute;flip:y" from="6381,1674" to="10881,2574"/>
            </v:group>
            <v:shape id="_x0000_s1111" type="#_x0000_t202" style="position:absolute;left:1836;top:3564;width:1086;height:540" filled="f" stroked="f">
              <v:textbox style="mso-next-textbox:#_x0000_s1111">
                <w:txbxContent>
                  <w:p w:rsidR="00C01CB7" w:rsidRPr="00CB0405" w:rsidRDefault="00C01CB7" w:rsidP="001778E0">
                    <w:pPr>
                      <w:rPr>
                        <w:i/>
                        <w:lang w:val="en-US"/>
                      </w:rPr>
                    </w:pPr>
                    <w:r w:rsidRPr="00CB0405">
                      <w:rPr>
                        <w:i/>
                        <w:lang w:val="en-US"/>
                      </w:rPr>
                      <w:t>THEN</w:t>
                    </w:r>
                  </w:p>
                </w:txbxContent>
              </v:textbox>
            </v:shape>
            <v:shape id="_x0000_s1112" type="#_x0000_t202" style="position:absolute;left:5361;top:3579;width:1020;height:435" filled="f" stroked="f">
              <v:textbox style="mso-next-textbox:#_x0000_s1112">
                <w:txbxContent>
                  <w:p w:rsidR="00C01CB7" w:rsidRPr="00CB0405" w:rsidRDefault="00C01CB7" w:rsidP="001778E0">
                    <w:pPr>
                      <w:rPr>
                        <w:i/>
                        <w:lang w:val="en-US"/>
                      </w:rPr>
                    </w:pPr>
                    <w:r w:rsidRPr="00CB0405">
                      <w:rPr>
                        <w:i/>
                        <w:lang w:val="en-US"/>
                      </w:rPr>
                      <w:t>ELSE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657F5" w:rsidRPr="002E70EE" w:rsidRDefault="00A902D7" w:rsidP="00A902D7">
      <w:pPr>
        <w:spacing w:after="240" w:line="360" w:lineRule="auto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10</w:t>
      </w:r>
      <w:r w:rsidRPr="002E70EE">
        <w:rPr>
          <w:sz w:val="22"/>
          <w:szCs w:val="22"/>
        </w:rPr>
        <w:t>. Диаграмма Насси-Шнейдермана (спецификация проце</w:t>
      </w:r>
      <w:r w:rsidR="002E70EE">
        <w:rPr>
          <w:sz w:val="22"/>
          <w:szCs w:val="22"/>
        </w:rPr>
        <w:t>сса 1.7.2.4)</w:t>
      </w:r>
    </w:p>
    <w:p w:rsidR="00BF03D6" w:rsidRDefault="00BF03D6" w:rsidP="003E72E5">
      <w:pPr>
        <w:pStyle w:val="Heading1"/>
        <w:spacing w:before="36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2" w:name="_Toc71686226"/>
      <w:bookmarkStart w:id="43" w:name="_Toc71686266"/>
      <w:bookmarkStart w:id="44" w:name="_Toc71793169"/>
      <w:bookmarkStart w:id="45" w:name="_Toc72749879"/>
      <w:bookmarkStart w:id="46" w:name="_Toc104696588"/>
      <w:r>
        <w:rPr>
          <w:rFonts w:ascii="Times New Roman" w:hAnsi="Times New Roman" w:cs="Times New Roman"/>
          <w:sz w:val="28"/>
          <w:szCs w:val="28"/>
        </w:rPr>
        <w:t>Реализация</w:t>
      </w:r>
      <w:bookmarkEnd w:id="42"/>
      <w:bookmarkEnd w:id="43"/>
      <w:bookmarkEnd w:id="44"/>
      <w:bookmarkEnd w:id="45"/>
      <w:bookmarkEnd w:id="46"/>
    </w:p>
    <w:p w:rsidR="00233948" w:rsidRDefault="00BF03D6" w:rsidP="00233948">
      <w:pPr>
        <w:spacing w:line="360" w:lineRule="auto"/>
        <w:ind w:firstLine="709"/>
        <w:jc w:val="both"/>
      </w:pPr>
      <w:r>
        <w:t>Реализация проекта представляет собой базу данных</w:t>
      </w:r>
      <w:r w:rsidR="00233948">
        <w:t xml:space="preserve"> (логическая схема данных приведена на рис. 11)</w:t>
      </w:r>
      <w:r>
        <w:t xml:space="preserve"> и клиент-серверное компьютерное приложение</w:t>
      </w:r>
      <w:r w:rsidR="00233948">
        <w:t>, которые в совокупности представляют собой автоматизированную программу расчета (АПР). В этой программе из описанных в физической модели процессов реализованы следующие: «Режим «Закупки», «Режим «Текущее состояние», «Определение количества де</w:t>
      </w:r>
      <w:r w:rsidR="00233948">
        <w:lastRenderedPageBreak/>
        <w:t>нег»,»Оформление заявки», «Определение количества комплектующих»</w:t>
      </w:r>
      <w:r w:rsidR="00375F4D">
        <w:t>, «Заявка на производство», «Определение количества готовой продукции», «Заявка на продажу»</w:t>
      </w:r>
      <w:r w:rsidR="00233948">
        <w:t>.</w:t>
      </w:r>
    </w:p>
    <w:p w:rsidR="00BF03D6" w:rsidRDefault="00BF03D6" w:rsidP="00DB5E37">
      <w:pPr>
        <w:spacing w:line="360" w:lineRule="auto"/>
        <w:ind w:firstLine="709"/>
        <w:jc w:val="both"/>
      </w:pPr>
    </w:p>
    <w:p w:rsidR="00DB5E37" w:rsidRDefault="00AE3D5A">
      <w:pPr>
        <w:spacing w:line="360" w:lineRule="auto"/>
        <w:ind w:firstLine="709"/>
        <w:jc w:val="center"/>
      </w:pPr>
      <w:r>
        <w:pict>
          <v:shape id="_x0000_i1035" type="#_x0000_t75" style="width:273pt;height:279pt">
            <v:imagedata r:id="rId15" o:title="erd_logic" croptop="1059f" cropright="7740f"/>
          </v:shape>
        </w:pict>
      </w:r>
    </w:p>
    <w:p w:rsidR="00BF03D6" w:rsidRDefault="00BF03D6" w:rsidP="003E72E5">
      <w:pPr>
        <w:spacing w:after="240" w:line="360" w:lineRule="auto"/>
        <w:ind w:firstLine="709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1</w:t>
      </w:r>
      <w:r w:rsidR="00A902D7" w:rsidRPr="002E70EE">
        <w:rPr>
          <w:b/>
          <w:sz w:val="22"/>
          <w:szCs w:val="22"/>
        </w:rPr>
        <w:t>1</w:t>
      </w:r>
      <w:r w:rsidRPr="002E70EE">
        <w:rPr>
          <w:b/>
          <w:sz w:val="22"/>
          <w:szCs w:val="22"/>
        </w:rPr>
        <w:t xml:space="preserve">. </w:t>
      </w:r>
      <w:r w:rsidRPr="002E70EE">
        <w:rPr>
          <w:sz w:val="22"/>
          <w:szCs w:val="22"/>
        </w:rPr>
        <w:t>Логическая схема данных</w:t>
      </w:r>
    </w:p>
    <w:p w:rsidR="00B36C8B" w:rsidRDefault="00BF03D6" w:rsidP="00B36C8B">
      <w:pPr>
        <w:spacing w:line="360" w:lineRule="auto"/>
        <w:ind w:firstLine="709"/>
        <w:jc w:val="both"/>
      </w:pPr>
      <w:r>
        <w:t>Управление приложением осуществляется при помощи главного меню программы, содер</w:t>
      </w:r>
      <w:r w:rsidR="007B6C09">
        <w:t>жащего основные функции системы</w:t>
      </w:r>
      <w:r w:rsidR="00B36C8B">
        <w:t>, а именно</w:t>
      </w:r>
      <w:r w:rsidR="007B6C09">
        <w:t>:</w:t>
      </w:r>
      <w:r w:rsidR="00B36C8B">
        <w:t xml:space="preserve"> </w:t>
      </w:r>
      <w:r w:rsidR="007B6C09">
        <w:t>просмотр перечня имеющихся на складе компле</w:t>
      </w:r>
      <w:r w:rsidR="00E56FD9">
        <w:t>ктующих ЭРЭ и изготавливаемых ми</w:t>
      </w:r>
      <w:r w:rsidR="007B6C09">
        <w:t>кроузлов</w:t>
      </w:r>
      <w:r w:rsidR="00B36C8B">
        <w:t>, а также ввод и редактирование информации в базе данных складских запасов; предоставление отчетов о дефиците комплектующих ЭРЭ, о финансовых затратах на приобретение необходимых ЭРЭ</w:t>
      </w:r>
      <w:r w:rsidR="004A3650">
        <w:t>;</w:t>
      </w:r>
      <w:r w:rsidR="00B36C8B" w:rsidRPr="00B36C8B">
        <w:t xml:space="preserve"> </w:t>
      </w:r>
      <w:r w:rsidR="00B36C8B">
        <w:t>оформление</w:t>
      </w:r>
      <w:r w:rsidR="004A3650">
        <w:t xml:space="preserve"> поставок ЭРЭ, заказов на изготовление микроузлов и </w:t>
      </w:r>
      <w:r w:rsidR="00B36C8B">
        <w:t>заяв</w:t>
      </w:r>
      <w:r w:rsidR="004A3650">
        <w:t>о</w:t>
      </w:r>
      <w:r w:rsidR="00B36C8B">
        <w:t>к на обеспечение покрытия дефицита; расчет дневной нормы выпуска микроузлов для выполнения соответствующего заказа</w:t>
      </w:r>
      <w:r w:rsidR="004A3650">
        <w:t>.</w:t>
      </w:r>
    </w:p>
    <w:p w:rsidR="00BF03D6" w:rsidRDefault="00AE3D5A" w:rsidP="003E72E5">
      <w:pPr>
        <w:spacing w:line="360" w:lineRule="auto"/>
        <w:ind w:left="-180" w:firstLine="180"/>
        <w:jc w:val="center"/>
      </w:pPr>
      <w:r>
        <w:pict>
          <v:shape id="_x0000_i1036" type="#_x0000_t75" style="width:476.25pt;height:327pt">
            <v:imagedata r:id="rId16" o:title="форма1JPG" cropbottom="350f"/>
          </v:shape>
        </w:pict>
      </w:r>
    </w:p>
    <w:p w:rsidR="00DD0063" w:rsidRPr="002E70EE" w:rsidRDefault="00BF03D6" w:rsidP="00A902D7">
      <w:pPr>
        <w:spacing w:after="240" w:line="360" w:lineRule="auto"/>
        <w:ind w:firstLine="709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1</w:t>
      </w:r>
      <w:r w:rsidR="00A902D7" w:rsidRPr="002E70EE">
        <w:rPr>
          <w:b/>
          <w:sz w:val="22"/>
          <w:szCs w:val="22"/>
        </w:rPr>
        <w:t>2</w:t>
      </w:r>
      <w:r w:rsidRPr="002E70EE">
        <w:rPr>
          <w:sz w:val="22"/>
          <w:szCs w:val="22"/>
        </w:rPr>
        <w:t>. Главное окно программы</w:t>
      </w:r>
    </w:p>
    <w:p w:rsidR="00BF03D6" w:rsidRDefault="00AE3D5A" w:rsidP="003E72E5">
      <w:pPr>
        <w:spacing w:after="240" w:line="360" w:lineRule="auto"/>
        <w:jc w:val="center"/>
      </w:pPr>
      <w:r>
        <w:pict>
          <v:shape id="_x0000_i1037" type="#_x0000_t75" style="width:468pt;height:303pt">
            <v:imagedata r:id="rId17" o:title="pic" cropbottom="375f"/>
          </v:shape>
        </w:pict>
      </w:r>
    </w:p>
    <w:p w:rsidR="00DD0063" w:rsidRPr="007C37F9" w:rsidRDefault="00DD0063" w:rsidP="003E72E5">
      <w:pPr>
        <w:spacing w:after="240" w:line="360" w:lineRule="auto"/>
        <w:ind w:firstLine="709"/>
        <w:jc w:val="center"/>
      </w:pPr>
      <w:r w:rsidRPr="002E70EE">
        <w:rPr>
          <w:b/>
          <w:sz w:val="22"/>
          <w:szCs w:val="22"/>
        </w:rPr>
        <w:t>Рис. 13</w:t>
      </w:r>
      <w:r w:rsidRPr="002E70EE">
        <w:rPr>
          <w:sz w:val="22"/>
          <w:szCs w:val="22"/>
        </w:rPr>
        <w:t>. Отчет о дефиците комплектующих</w:t>
      </w:r>
      <w:r w:rsidR="003E72E5">
        <w:rPr>
          <w:sz w:val="22"/>
          <w:szCs w:val="22"/>
        </w:rPr>
        <w:t xml:space="preserve"> ЭРЭ</w:t>
      </w:r>
      <w:r w:rsidRPr="002E70EE">
        <w:rPr>
          <w:sz w:val="22"/>
          <w:szCs w:val="22"/>
        </w:rPr>
        <w:t xml:space="preserve"> и дневном объеме выпуска микроузлов</w:t>
      </w:r>
    </w:p>
    <w:p w:rsidR="00BF03D6" w:rsidRDefault="00AE3D5A" w:rsidP="00DD0063">
      <w:pPr>
        <w:spacing w:after="240" w:line="360" w:lineRule="auto"/>
        <w:ind w:firstLine="709"/>
        <w:jc w:val="center"/>
      </w:pPr>
      <w:r>
        <w:pict>
          <v:shape id="_x0000_i1038" type="#_x0000_t75" style="width:235.5pt;height:229.5pt">
            <v:imagedata r:id="rId18" o:title="форма2" croptop="1205f" cropbottom="1808f" cropleft="1205f" cropright="2411f"/>
          </v:shape>
        </w:pict>
      </w:r>
    </w:p>
    <w:p w:rsidR="00BF03D6" w:rsidRPr="002E70EE" w:rsidRDefault="00BF03D6" w:rsidP="00A902D7">
      <w:pPr>
        <w:spacing w:after="240" w:line="360" w:lineRule="auto"/>
        <w:ind w:firstLine="709"/>
        <w:jc w:val="center"/>
        <w:rPr>
          <w:sz w:val="22"/>
          <w:szCs w:val="22"/>
        </w:rPr>
      </w:pPr>
      <w:r w:rsidRPr="002E70EE">
        <w:rPr>
          <w:b/>
          <w:sz w:val="22"/>
          <w:szCs w:val="22"/>
        </w:rPr>
        <w:t>Рис. 1</w:t>
      </w:r>
      <w:r w:rsidR="007C37F9" w:rsidRPr="002E70EE">
        <w:rPr>
          <w:b/>
          <w:sz w:val="22"/>
          <w:szCs w:val="22"/>
          <w:lang w:val="en-US"/>
        </w:rPr>
        <w:t>4</w:t>
      </w:r>
      <w:r w:rsidRPr="002E70EE">
        <w:rPr>
          <w:b/>
          <w:sz w:val="22"/>
          <w:szCs w:val="22"/>
        </w:rPr>
        <w:t>.</w:t>
      </w:r>
      <w:r w:rsidRPr="002E70EE">
        <w:rPr>
          <w:sz w:val="22"/>
          <w:szCs w:val="22"/>
        </w:rPr>
        <w:t xml:space="preserve"> Форма офо</w:t>
      </w:r>
      <w:r w:rsidR="002E70EE">
        <w:rPr>
          <w:sz w:val="22"/>
          <w:szCs w:val="22"/>
        </w:rPr>
        <w:t>рмления поставки комплектующих</w:t>
      </w:r>
    </w:p>
    <w:p w:rsidR="00BF03D6" w:rsidRDefault="00AE3D5A" w:rsidP="003E72E5">
      <w:pPr>
        <w:spacing w:line="360" w:lineRule="auto"/>
        <w:ind w:left="-180"/>
        <w:jc w:val="center"/>
      </w:pPr>
      <w:r>
        <w:pict>
          <v:shape id="_x0000_i1039" type="#_x0000_t75" style="width:486pt;height:385.5pt">
            <v:imagedata r:id="rId19" o:title=""/>
          </v:shape>
        </w:pict>
      </w:r>
    </w:p>
    <w:p w:rsidR="00BF03D6" w:rsidRPr="002E70EE" w:rsidRDefault="00BF03D6" w:rsidP="00DD0063">
      <w:pPr>
        <w:spacing w:line="360" w:lineRule="auto"/>
        <w:jc w:val="center"/>
        <w:rPr>
          <w:sz w:val="22"/>
          <w:szCs w:val="22"/>
          <w:lang w:val="en-US"/>
        </w:rPr>
      </w:pPr>
      <w:r w:rsidRPr="002E70EE">
        <w:rPr>
          <w:b/>
          <w:sz w:val="22"/>
          <w:szCs w:val="22"/>
        </w:rPr>
        <w:t>Рис.1</w:t>
      </w:r>
      <w:r w:rsidR="007C37F9" w:rsidRPr="002E70EE">
        <w:rPr>
          <w:b/>
          <w:sz w:val="22"/>
          <w:szCs w:val="22"/>
        </w:rPr>
        <w:t>5</w:t>
      </w:r>
      <w:r w:rsidRPr="002E70EE">
        <w:rPr>
          <w:sz w:val="22"/>
          <w:szCs w:val="22"/>
        </w:rPr>
        <w:t xml:space="preserve"> Полученный отчет, выведенный в </w:t>
      </w:r>
      <w:r w:rsidRPr="002E70EE">
        <w:rPr>
          <w:i/>
          <w:sz w:val="22"/>
          <w:szCs w:val="22"/>
          <w:lang w:val="en-US"/>
        </w:rPr>
        <w:t>Excel</w:t>
      </w:r>
    </w:p>
    <w:p w:rsidR="00BF03D6" w:rsidRDefault="00BF03D6">
      <w:pPr>
        <w:pStyle w:val="Heading1"/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7" w:name="_Toc72749880"/>
      <w:bookmarkStart w:id="48" w:name="_Toc104696589"/>
      <w:r>
        <w:rPr>
          <w:rFonts w:ascii="Times New Roman" w:hAnsi="Times New Roman" w:cs="Times New Roman"/>
          <w:sz w:val="28"/>
          <w:szCs w:val="28"/>
        </w:rPr>
        <w:t>Заключение</w:t>
      </w:r>
      <w:bookmarkEnd w:id="47"/>
      <w:bookmarkEnd w:id="48"/>
    </w:p>
    <w:p w:rsidR="00BF03D6" w:rsidRDefault="00BF03D6">
      <w:pPr>
        <w:spacing w:line="360" w:lineRule="auto"/>
        <w:ind w:firstLine="709"/>
        <w:jc w:val="both"/>
      </w:pPr>
      <w:r>
        <w:t>Итогом данной работы служит автоматизированная программа расчета, которая позволяет автоматизировать процессы планирования и учета складских запасов покупных комплектующих изделий</w:t>
      </w:r>
      <w:r w:rsidR="002100C4">
        <w:t xml:space="preserve"> на складе малого предприятия</w:t>
      </w:r>
      <w:r>
        <w:t>, включающая в себя базу данных</w:t>
      </w:r>
      <w:r w:rsidR="002100C4">
        <w:t xml:space="preserve"> и компьютерное приложение,</w:t>
      </w:r>
      <w:r w:rsidR="002100C4" w:rsidRPr="002100C4">
        <w:t xml:space="preserve"> </w:t>
      </w:r>
      <w:r w:rsidR="002100C4">
        <w:t>разработанные и реализованные авторами.</w:t>
      </w:r>
    </w:p>
    <w:p w:rsidR="00BF03D6" w:rsidRDefault="00BF03D6">
      <w:pPr>
        <w:spacing w:line="360" w:lineRule="auto"/>
        <w:ind w:firstLine="709"/>
        <w:jc w:val="both"/>
      </w:pPr>
      <w:r>
        <w:t>Данная работа отвечает требованиям заказчика и предоставляет максимально полную информацию</w:t>
      </w:r>
      <w:r w:rsidR="003E72E5">
        <w:t xml:space="preserve"> об изделиях и их составляющих.</w:t>
      </w:r>
    </w:p>
    <w:p w:rsidR="00BF03D6" w:rsidRPr="003E72E5" w:rsidRDefault="00BF03D6" w:rsidP="003E72E5">
      <w:pPr>
        <w:pStyle w:val="Heading1"/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49" w:name="_Toc104696590"/>
      <w:r w:rsidRPr="003E72E5">
        <w:rPr>
          <w:rFonts w:ascii="Times New Roman" w:hAnsi="Times New Roman" w:cs="Times New Roman"/>
          <w:sz w:val="28"/>
          <w:szCs w:val="28"/>
        </w:rPr>
        <w:t>Литература</w:t>
      </w:r>
      <w:bookmarkEnd w:id="49"/>
    </w:p>
    <w:p w:rsidR="00BF03D6" w:rsidRDefault="00BF03D6" w:rsidP="003E72E5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Калянов Г.Н. </w:t>
      </w:r>
      <w:r w:rsidRPr="00761F83">
        <w:rPr>
          <w:i/>
        </w:rPr>
        <w:t>CASE</w:t>
      </w:r>
      <w:r>
        <w:t xml:space="preserve">: структурный системный анализ. </w:t>
      </w:r>
      <w:r w:rsidR="00761F83">
        <w:t>—</w:t>
      </w:r>
      <w:r>
        <w:t xml:space="preserve"> М.: Изд-во Лори, 1996.</w:t>
      </w:r>
    </w:p>
    <w:p w:rsidR="00BF03D6" w:rsidRDefault="00BF03D6" w:rsidP="003E72E5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Мазный Г.Л., Савватеева Т.П. Теория и технология проектирования информационных систем. </w:t>
      </w:r>
      <w:r w:rsidR="00761F83">
        <w:t>—</w:t>
      </w:r>
      <w:r>
        <w:t xml:space="preserve"> Дубна: Международный университет природы, общества и человека «Дубна», 2003.</w:t>
      </w:r>
    </w:p>
    <w:p w:rsidR="00BF03D6" w:rsidRDefault="00BF03D6" w:rsidP="003E72E5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Вендров А.М. </w:t>
      </w:r>
      <w:r w:rsidRPr="00761F83">
        <w:rPr>
          <w:i/>
        </w:rPr>
        <w:t>CASE</w:t>
      </w:r>
      <w:r>
        <w:t xml:space="preserve">-технологии. Современные методы и средства проектирования информационных систем. </w:t>
      </w:r>
      <w:r w:rsidR="00761F83">
        <w:t>—</w:t>
      </w:r>
      <w:r w:rsidR="00375F4D">
        <w:t xml:space="preserve"> </w:t>
      </w:r>
      <w:r>
        <w:t>М.: Финансы и статистика, 1998.</w:t>
      </w:r>
    </w:p>
    <w:p w:rsidR="00BF03D6" w:rsidRPr="00761F83" w:rsidRDefault="00BF03D6" w:rsidP="003E72E5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t>Мазный Г.Л. Теори</w:t>
      </w:r>
      <w:r w:rsidR="00761F83">
        <w:t>я и технология проектирования. —</w:t>
      </w:r>
      <w:r>
        <w:t xml:space="preserve"> Электронный учебник </w:t>
      </w:r>
      <w:r w:rsidR="00761F83" w:rsidRPr="00AE3D5A">
        <w:t xml:space="preserve"> http://utc.uni-dubna.ru/~mazny/kurses/index.html</w:t>
      </w:r>
      <w:r w:rsidRPr="00761F83">
        <w:t>.</w:t>
      </w:r>
    </w:p>
    <w:p w:rsidR="00FB1FB1" w:rsidRDefault="00FB1FB1" w:rsidP="00B137A5">
      <w:pPr>
        <w:spacing w:before="7200"/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3"/>
        <w:gridCol w:w="3362"/>
        <w:gridCol w:w="3086"/>
      </w:tblGrid>
      <w:tr w:rsidR="00FB1FB1">
        <w:trPr>
          <w:trHeight w:val="397"/>
          <w:jc w:val="center"/>
        </w:trPr>
        <w:tc>
          <w:tcPr>
            <w:tcW w:w="3063" w:type="dxa"/>
            <w:vAlign w:val="center"/>
          </w:tcPr>
          <w:p w:rsidR="00FB1FB1" w:rsidRDefault="00FB1FB1" w:rsidP="0041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</w:t>
            </w:r>
          </w:p>
        </w:tc>
        <w:tc>
          <w:tcPr>
            <w:tcW w:w="3362" w:type="dxa"/>
            <w:vAlign w:val="center"/>
          </w:tcPr>
          <w:p w:rsidR="00FB1FB1" w:rsidRDefault="00FB1FB1" w:rsidP="0041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3086" w:type="dxa"/>
            <w:vAlign w:val="center"/>
          </w:tcPr>
          <w:p w:rsidR="00FB1FB1" w:rsidRDefault="00FB1FB1" w:rsidP="0041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Подпись</w:t>
            </w:r>
          </w:p>
        </w:tc>
      </w:tr>
      <w:tr w:rsidR="00FB1FB1">
        <w:trPr>
          <w:trHeight w:val="397"/>
          <w:jc w:val="center"/>
        </w:trPr>
        <w:tc>
          <w:tcPr>
            <w:tcW w:w="3063" w:type="dxa"/>
            <w:vAlign w:val="center"/>
          </w:tcPr>
          <w:p w:rsidR="00FB1FB1" w:rsidRDefault="00FB1FB1" w:rsidP="0041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Архипкина Е. А.</w:t>
            </w:r>
          </w:p>
        </w:tc>
        <w:tc>
          <w:tcPr>
            <w:tcW w:w="3362" w:type="dxa"/>
            <w:vAlign w:val="center"/>
          </w:tcPr>
          <w:p w:rsidR="00FB1FB1" w:rsidRDefault="00FB1FB1" w:rsidP="00413813">
            <w:pPr>
              <w:jc w:val="center"/>
            </w:pPr>
          </w:p>
        </w:tc>
        <w:tc>
          <w:tcPr>
            <w:tcW w:w="3086" w:type="dxa"/>
            <w:vAlign w:val="center"/>
          </w:tcPr>
          <w:p w:rsidR="00FB1FB1" w:rsidRDefault="00FB1FB1" w:rsidP="00413813">
            <w:pPr>
              <w:jc w:val="center"/>
            </w:pPr>
          </w:p>
        </w:tc>
      </w:tr>
      <w:tr w:rsidR="00FB1FB1">
        <w:trPr>
          <w:trHeight w:val="397"/>
          <w:jc w:val="center"/>
        </w:trPr>
        <w:tc>
          <w:tcPr>
            <w:tcW w:w="3063" w:type="dxa"/>
            <w:vAlign w:val="center"/>
          </w:tcPr>
          <w:p w:rsidR="00FB1FB1" w:rsidRDefault="00FB1FB1" w:rsidP="00413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Калинкина Е. А.</w:t>
            </w:r>
          </w:p>
        </w:tc>
        <w:tc>
          <w:tcPr>
            <w:tcW w:w="3362" w:type="dxa"/>
            <w:vAlign w:val="center"/>
          </w:tcPr>
          <w:p w:rsidR="00FB1FB1" w:rsidRDefault="00FB1FB1" w:rsidP="00413813">
            <w:pPr>
              <w:jc w:val="center"/>
            </w:pPr>
          </w:p>
        </w:tc>
        <w:tc>
          <w:tcPr>
            <w:tcW w:w="3086" w:type="dxa"/>
            <w:vAlign w:val="center"/>
          </w:tcPr>
          <w:p w:rsidR="00FB1FB1" w:rsidRDefault="00FB1FB1" w:rsidP="00413813">
            <w:pPr>
              <w:jc w:val="center"/>
            </w:pPr>
          </w:p>
        </w:tc>
      </w:tr>
    </w:tbl>
    <w:p w:rsidR="00BF03D6" w:rsidRPr="00FB1FB1" w:rsidRDefault="00BF03D6" w:rsidP="003E72E5">
      <w:bookmarkStart w:id="50" w:name="_GoBack"/>
      <w:bookmarkEnd w:id="50"/>
    </w:p>
    <w:sectPr w:rsidR="00BF03D6" w:rsidRPr="00FB1FB1" w:rsidSect="00B26AD8">
      <w:footerReference w:type="even" r:id="rId20"/>
      <w:footerReference w:type="default" r:id="rId21"/>
      <w:pgSz w:w="11906" w:h="16838" w:code="9"/>
      <w:pgMar w:top="1418" w:right="1418" w:bottom="1418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28" w:rsidRDefault="00072028">
      <w:r>
        <w:separator/>
      </w:r>
    </w:p>
  </w:endnote>
  <w:endnote w:type="continuationSeparator" w:id="0">
    <w:p w:rsidR="00072028" w:rsidRDefault="0007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B7" w:rsidRDefault="00C01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CB7" w:rsidRDefault="00C01C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B7" w:rsidRDefault="00C01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D5A">
      <w:rPr>
        <w:rStyle w:val="PageNumber"/>
        <w:noProof/>
      </w:rPr>
      <w:t>18</w:t>
    </w:r>
    <w:r>
      <w:rPr>
        <w:rStyle w:val="PageNumber"/>
      </w:rPr>
      <w:fldChar w:fldCharType="end"/>
    </w:r>
  </w:p>
  <w:p w:rsidR="00C01CB7" w:rsidRDefault="00C01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28" w:rsidRDefault="00072028">
      <w:r>
        <w:separator/>
      </w:r>
    </w:p>
  </w:footnote>
  <w:footnote w:type="continuationSeparator" w:id="0">
    <w:p w:rsidR="00072028" w:rsidRDefault="0007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0663"/>
    <w:multiLevelType w:val="hybridMultilevel"/>
    <w:tmpl w:val="5BCE6928"/>
    <w:lvl w:ilvl="0" w:tplc="E49240A2">
      <w:start w:val="1"/>
      <w:numFmt w:val="bullet"/>
      <w:lvlText w:val="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17635"/>
    <w:multiLevelType w:val="hybridMultilevel"/>
    <w:tmpl w:val="3E105ACC"/>
    <w:lvl w:ilvl="0" w:tplc="E3B08814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074CA"/>
    <w:multiLevelType w:val="hybridMultilevel"/>
    <w:tmpl w:val="77267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631C3"/>
    <w:multiLevelType w:val="multilevel"/>
    <w:tmpl w:val="5BCE6928"/>
    <w:lvl w:ilvl="0">
      <w:start w:val="1"/>
      <w:numFmt w:val="bullet"/>
      <w:lvlText w:val="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4A26B5"/>
    <w:multiLevelType w:val="hybridMultilevel"/>
    <w:tmpl w:val="FDAE8698"/>
    <w:lvl w:ilvl="0" w:tplc="D9C63D3E">
      <w:numFmt w:val="bullet"/>
      <w:lvlText w:val="-"/>
      <w:lvlJc w:val="left"/>
      <w:pPr>
        <w:tabs>
          <w:tab w:val="num" w:pos="1585"/>
        </w:tabs>
        <w:ind w:left="1585" w:hanging="8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3DE07FC0"/>
    <w:multiLevelType w:val="multilevel"/>
    <w:tmpl w:val="3E105ACC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94FB7"/>
    <w:multiLevelType w:val="hybridMultilevel"/>
    <w:tmpl w:val="BEF8A8D4"/>
    <w:lvl w:ilvl="0" w:tplc="FD6CCF46">
      <w:start w:val="1"/>
      <w:numFmt w:val="bullet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017080"/>
    <w:multiLevelType w:val="hybridMultilevel"/>
    <w:tmpl w:val="3850D21A"/>
    <w:lvl w:ilvl="0" w:tplc="C484B90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AD47E3"/>
    <w:multiLevelType w:val="hybridMultilevel"/>
    <w:tmpl w:val="7F5C535C"/>
    <w:lvl w:ilvl="0" w:tplc="04E04E26">
      <w:numFmt w:val="bullet"/>
      <w:lvlText w:val="-"/>
      <w:lvlJc w:val="left"/>
      <w:pPr>
        <w:tabs>
          <w:tab w:val="num" w:pos="1621"/>
        </w:tabs>
        <w:ind w:left="1621" w:hanging="91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9E41599"/>
    <w:multiLevelType w:val="hybridMultilevel"/>
    <w:tmpl w:val="A8CE52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28223D0"/>
    <w:multiLevelType w:val="multilevel"/>
    <w:tmpl w:val="BEF8A8D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034D41"/>
    <w:multiLevelType w:val="multilevel"/>
    <w:tmpl w:val="3850D21A"/>
    <w:lvl w:ilvl="0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7EB"/>
    <w:rsid w:val="00017D50"/>
    <w:rsid w:val="000257E7"/>
    <w:rsid w:val="0005406A"/>
    <w:rsid w:val="0005571B"/>
    <w:rsid w:val="00060130"/>
    <w:rsid w:val="00072028"/>
    <w:rsid w:val="00080EB0"/>
    <w:rsid w:val="000A31CF"/>
    <w:rsid w:val="000B7D0B"/>
    <w:rsid w:val="000E3779"/>
    <w:rsid w:val="000E592B"/>
    <w:rsid w:val="001272F3"/>
    <w:rsid w:val="00133C9D"/>
    <w:rsid w:val="00150C10"/>
    <w:rsid w:val="00170AC9"/>
    <w:rsid w:val="00171393"/>
    <w:rsid w:val="0017462D"/>
    <w:rsid w:val="001778E0"/>
    <w:rsid w:val="001E33D7"/>
    <w:rsid w:val="002100C4"/>
    <w:rsid w:val="00233948"/>
    <w:rsid w:val="0025791C"/>
    <w:rsid w:val="002675D4"/>
    <w:rsid w:val="002B7262"/>
    <w:rsid w:val="002E1397"/>
    <w:rsid w:val="002E70EE"/>
    <w:rsid w:val="00307BAB"/>
    <w:rsid w:val="00341934"/>
    <w:rsid w:val="00347320"/>
    <w:rsid w:val="00364713"/>
    <w:rsid w:val="00375F4D"/>
    <w:rsid w:val="003D0B6C"/>
    <w:rsid w:val="003E3648"/>
    <w:rsid w:val="003E72E5"/>
    <w:rsid w:val="00413813"/>
    <w:rsid w:val="004372B8"/>
    <w:rsid w:val="004617EB"/>
    <w:rsid w:val="004651B2"/>
    <w:rsid w:val="004A0809"/>
    <w:rsid w:val="004A3650"/>
    <w:rsid w:val="00545BD8"/>
    <w:rsid w:val="0055122A"/>
    <w:rsid w:val="00571346"/>
    <w:rsid w:val="005F611E"/>
    <w:rsid w:val="005F6BF3"/>
    <w:rsid w:val="00602CBE"/>
    <w:rsid w:val="00607EC2"/>
    <w:rsid w:val="006B138D"/>
    <w:rsid w:val="006B1A64"/>
    <w:rsid w:val="006D6E34"/>
    <w:rsid w:val="006F5423"/>
    <w:rsid w:val="007029FA"/>
    <w:rsid w:val="00703699"/>
    <w:rsid w:val="007230D7"/>
    <w:rsid w:val="00741E30"/>
    <w:rsid w:val="00761F83"/>
    <w:rsid w:val="00772647"/>
    <w:rsid w:val="00781F27"/>
    <w:rsid w:val="007A4FB3"/>
    <w:rsid w:val="007B6C09"/>
    <w:rsid w:val="007C1947"/>
    <w:rsid w:val="007C37F9"/>
    <w:rsid w:val="007D0856"/>
    <w:rsid w:val="0081588F"/>
    <w:rsid w:val="00815ED2"/>
    <w:rsid w:val="00840229"/>
    <w:rsid w:val="0084587A"/>
    <w:rsid w:val="00847D0C"/>
    <w:rsid w:val="00851C98"/>
    <w:rsid w:val="0086009F"/>
    <w:rsid w:val="00891A23"/>
    <w:rsid w:val="008D1C41"/>
    <w:rsid w:val="008D75DE"/>
    <w:rsid w:val="00907390"/>
    <w:rsid w:val="009326EF"/>
    <w:rsid w:val="00944AE8"/>
    <w:rsid w:val="009800F1"/>
    <w:rsid w:val="009825E7"/>
    <w:rsid w:val="009B2E36"/>
    <w:rsid w:val="009C1CA8"/>
    <w:rsid w:val="009F29E6"/>
    <w:rsid w:val="00A00107"/>
    <w:rsid w:val="00A23656"/>
    <w:rsid w:val="00A337F2"/>
    <w:rsid w:val="00A6532A"/>
    <w:rsid w:val="00A832B3"/>
    <w:rsid w:val="00A902D7"/>
    <w:rsid w:val="00AD0CF5"/>
    <w:rsid w:val="00AE3D5A"/>
    <w:rsid w:val="00B07B60"/>
    <w:rsid w:val="00B137A5"/>
    <w:rsid w:val="00B26AD8"/>
    <w:rsid w:val="00B36C8B"/>
    <w:rsid w:val="00B528E4"/>
    <w:rsid w:val="00B707CA"/>
    <w:rsid w:val="00BB38C4"/>
    <w:rsid w:val="00BD32FA"/>
    <w:rsid w:val="00BF03D6"/>
    <w:rsid w:val="00C0052A"/>
    <w:rsid w:val="00C01CB7"/>
    <w:rsid w:val="00C146EC"/>
    <w:rsid w:val="00C20EC8"/>
    <w:rsid w:val="00C220A9"/>
    <w:rsid w:val="00C23F5F"/>
    <w:rsid w:val="00C41FCD"/>
    <w:rsid w:val="00C52AF6"/>
    <w:rsid w:val="00C56FF2"/>
    <w:rsid w:val="00C94198"/>
    <w:rsid w:val="00CA2985"/>
    <w:rsid w:val="00CB0B2C"/>
    <w:rsid w:val="00CB2CF4"/>
    <w:rsid w:val="00CE6E04"/>
    <w:rsid w:val="00D112B4"/>
    <w:rsid w:val="00D21CE2"/>
    <w:rsid w:val="00D608AF"/>
    <w:rsid w:val="00D657F5"/>
    <w:rsid w:val="00DA0CB8"/>
    <w:rsid w:val="00DB5E37"/>
    <w:rsid w:val="00DC6766"/>
    <w:rsid w:val="00DD0063"/>
    <w:rsid w:val="00DD77E2"/>
    <w:rsid w:val="00DE2727"/>
    <w:rsid w:val="00E12D99"/>
    <w:rsid w:val="00E14D2D"/>
    <w:rsid w:val="00E56FD9"/>
    <w:rsid w:val="00F179F3"/>
    <w:rsid w:val="00F31BBC"/>
    <w:rsid w:val="00FB1FB1"/>
    <w:rsid w:val="00FB7A9E"/>
    <w:rsid w:val="00FB7FCA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  <w15:chartTrackingRefBased/>
  <w15:docId w15:val="{FE7E31F1-BC4E-46BA-A739-4D25803C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center" w:pos="4860"/>
        <w:tab w:val="right" w:pos="9720"/>
      </w:tabs>
      <w:spacing w:line="360" w:lineRule="auto"/>
      <w:ind w:firstLine="851"/>
      <w:jc w:val="both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customStyle="1" w:styleId="Normal1">
    <w:name w:val="Normal1"/>
    <w:pPr>
      <w:widowControl w:val="0"/>
      <w:spacing w:line="260" w:lineRule="auto"/>
      <w:jc w:val="both"/>
    </w:pPr>
    <w:rPr>
      <w:snapToGrid w:val="0"/>
      <w:sz w:val="18"/>
    </w:rPr>
  </w:style>
  <w:style w:type="paragraph" w:styleId="Footer">
    <w:name w:val="footer"/>
    <w:basedOn w:val="Normal"/>
    <w:pPr>
      <w:tabs>
        <w:tab w:val="left" w:pos="0"/>
        <w:tab w:val="center" w:pos="4153"/>
        <w:tab w:val="center" w:pos="4860"/>
        <w:tab w:val="right" w:pos="8306"/>
        <w:tab w:val="right" w:pos="9720"/>
      </w:tabs>
      <w:spacing w:line="360" w:lineRule="auto"/>
      <w:ind w:firstLine="720"/>
      <w:jc w:val="both"/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 w:cs="Arial"/>
      <w:sz w:val="32"/>
      <w:lang w:eastAsia="en-US"/>
    </w:rPr>
  </w:style>
  <w:style w:type="paragraph" w:styleId="TOC1">
    <w:name w:val="toc 1"/>
    <w:basedOn w:val="Normal"/>
    <w:next w:val="Normal"/>
    <w:autoRedefine/>
    <w:semiHidden/>
    <w:rsid w:val="000E3779"/>
    <w:pPr>
      <w:tabs>
        <w:tab w:val="right" w:leader="dot" w:pos="9180"/>
      </w:tabs>
      <w:spacing w:line="360" w:lineRule="auto"/>
      <w:jc w:val="both"/>
    </w:pPr>
    <w:rPr>
      <w:b/>
      <w:sz w:val="28"/>
      <w:szCs w:val="28"/>
    </w:rPr>
  </w:style>
  <w:style w:type="paragraph" w:styleId="TOC2">
    <w:name w:val="toc 2"/>
    <w:basedOn w:val="Normal"/>
    <w:next w:val="Normal"/>
    <w:autoRedefine/>
    <w:semiHidden/>
    <w:rsid w:val="009F29E6"/>
    <w:pPr>
      <w:tabs>
        <w:tab w:val="right" w:leader="dot" w:pos="9180"/>
      </w:tabs>
      <w:spacing w:line="360" w:lineRule="auto"/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2">
    <w:name w:val="Стиль Заголовок 2 + не курсив"/>
    <w:basedOn w:val="Heading2"/>
    <w:pPr>
      <w:tabs>
        <w:tab w:val="clear" w:pos="0"/>
        <w:tab w:val="clear" w:pos="4860"/>
        <w:tab w:val="clear" w:pos="9720"/>
      </w:tabs>
      <w:spacing w:before="240" w:after="60" w:line="240" w:lineRule="auto"/>
      <w:ind w:firstLine="0"/>
      <w:jc w:val="left"/>
    </w:pPr>
    <w:rPr>
      <w:rFonts w:cs="Arial"/>
      <w:bCs/>
      <w:i w:val="0"/>
      <w:szCs w:val="28"/>
      <w:lang w:val="en-US" w:eastAsia="en-US"/>
    </w:rPr>
  </w:style>
  <w:style w:type="character" w:customStyle="1" w:styleId="a">
    <w:name w:val="Знак"/>
    <w:basedOn w:val="DefaultParagraphFont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BodyText2">
    <w:name w:val="Body Text 2"/>
    <w:basedOn w:val="Normal"/>
    <w:pPr>
      <w:spacing w:line="360" w:lineRule="auto"/>
      <w:jc w:val="center"/>
    </w:pPr>
    <w:rPr>
      <w:sz w:val="48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20789</CharactersWithSpaces>
  <SharedDoc>false</SharedDoc>
  <HLinks>
    <vt:vector size="132" baseType="variant">
      <vt:variant>
        <vt:i4>1769483</vt:i4>
      </vt:variant>
      <vt:variant>
        <vt:i4>135</vt:i4>
      </vt:variant>
      <vt:variant>
        <vt:i4>0</vt:i4>
      </vt:variant>
      <vt:variant>
        <vt:i4>5</vt:i4>
      </vt:variant>
      <vt:variant>
        <vt:lpwstr>http://utc.uni-dubna.ru/~mazny/kurses/index.html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_Toc104696590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_Toc104696589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_Toc104696588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_Toc104696587</vt:lpwstr>
      </vt:variant>
      <vt:variant>
        <vt:i4>2031673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_Toc104696586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_Toc104696585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_Toc104696584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_Toc104696583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_Toc104696582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_Toc104696581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_Toc104696580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_Toc104696579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_Toc104696578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_Toc104696577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_Toc104696576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_Toc104696575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_Toc104696574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_Toc104696573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_Toc104696572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_Toc104696571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_Toc104696570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aral</dc:creator>
  <cp:keywords/>
  <dc:description/>
  <cp:lastModifiedBy>Irina</cp:lastModifiedBy>
  <cp:revision>2</cp:revision>
  <cp:lastPrinted>2005-05-25T20:50:00Z</cp:lastPrinted>
  <dcterms:created xsi:type="dcterms:W3CDTF">2014-11-29T22:17:00Z</dcterms:created>
  <dcterms:modified xsi:type="dcterms:W3CDTF">2014-11-29T22:17:00Z</dcterms:modified>
</cp:coreProperties>
</file>