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73" w:rsidRPr="00180DF6" w:rsidRDefault="00147673" w:rsidP="00180DF6">
      <w:pPr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IIРИМЕРНАЯ СТРУКТУРА ПИСЬМЕННОЙ РАБОТЫ</w:t>
      </w:r>
    </w:p>
    <w:p w:rsidR="00180DF6" w:rsidRPr="00180DF6" w:rsidRDefault="00180DF6" w:rsidP="001A68EA">
      <w:pPr>
        <w:ind w:firstLine="708"/>
        <w:jc w:val="both"/>
        <w:rPr>
          <w:sz w:val="28"/>
          <w:szCs w:val="28"/>
          <w:lang w:val="en-US"/>
        </w:rPr>
      </w:pPr>
    </w:p>
    <w:p w:rsidR="00147673" w:rsidRPr="00180DF6" w:rsidRDefault="009B2FEB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 xml:space="preserve">Контрольная </w:t>
      </w:r>
      <w:r w:rsidR="00147673" w:rsidRPr="00180DF6">
        <w:rPr>
          <w:sz w:val="28"/>
          <w:szCs w:val="28"/>
        </w:rPr>
        <w:t>и курсовая работ</w:t>
      </w:r>
      <w:r w:rsidRPr="00180DF6">
        <w:rPr>
          <w:sz w:val="28"/>
          <w:szCs w:val="28"/>
        </w:rPr>
        <w:t>ы</w:t>
      </w:r>
      <w:r w:rsidR="00147673" w:rsidRPr="00180DF6">
        <w:rPr>
          <w:sz w:val="28"/>
          <w:szCs w:val="28"/>
        </w:rPr>
        <w:t xml:space="preserve"> (с учетом всех особенностей и специфики поставленных целей и задач</w:t>
      </w:r>
      <w:r w:rsidR="009E761D" w:rsidRPr="00180DF6">
        <w:rPr>
          <w:sz w:val="28"/>
          <w:szCs w:val="28"/>
        </w:rPr>
        <w:t>)</w:t>
      </w:r>
      <w:r w:rsidR="00147673" w:rsidRPr="00180DF6">
        <w:rPr>
          <w:sz w:val="28"/>
          <w:szCs w:val="28"/>
        </w:rPr>
        <w:t xml:space="preserve"> имеют типовую структуру, которая может включать следую</w:t>
      </w:r>
      <w:r w:rsidR="00FD1D98" w:rsidRPr="00180DF6">
        <w:rPr>
          <w:sz w:val="28"/>
          <w:szCs w:val="28"/>
        </w:rPr>
        <w:t>щ</w:t>
      </w:r>
      <w:r w:rsidR="00147673" w:rsidRPr="00180DF6">
        <w:rPr>
          <w:sz w:val="28"/>
          <w:szCs w:val="28"/>
        </w:rPr>
        <w:t>ие элементы.</w:t>
      </w: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b/>
          <w:i/>
          <w:sz w:val="28"/>
          <w:szCs w:val="28"/>
        </w:rPr>
        <w:t>Введение</w:t>
      </w:r>
      <w:r w:rsidRPr="00180DF6">
        <w:rPr>
          <w:sz w:val="28"/>
          <w:szCs w:val="28"/>
        </w:rPr>
        <w:t>, в котором обосновывается актуальность избранной темы, анализируются ис</w:t>
      </w:r>
      <w:r w:rsidR="009E761D" w:rsidRPr="00180DF6">
        <w:rPr>
          <w:sz w:val="28"/>
          <w:szCs w:val="28"/>
        </w:rPr>
        <w:t>то</w:t>
      </w:r>
      <w:r w:rsidRPr="00180DF6">
        <w:rPr>
          <w:sz w:val="28"/>
          <w:szCs w:val="28"/>
        </w:rPr>
        <w:t>риограф</w:t>
      </w:r>
      <w:r w:rsidR="009E761D" w:rsidRPr="00180DF6">
        <w:rPr>
          <w:sz w:val="28"/>
          <w:szCs w:val="28"/>
        </w:rPr>
        <w:t>ия проблем,</w:t>
      </w:r>
      <w:r w:rsidRPr="00180DF6">
        <w:rPr>
          <w:sz w:val="28"/>
          <w:szCs w:val="28"/>
        </w:rPr>
        <w:t xml:space="preserve"> корпус источников по теме, ставятся цель и задачи работы и оговариваются ее структура, а также особенности исследовательской методики автора и построения текста работы.</w:t>
      </w: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b/>
          <w:i/>
          <w:sz w:val="28"/>
          <w:szCs w:val="28"/>
        </w:rPr>
        <w:t>Главы работы</w:t>
      </w:r>
      <w:r w:rsidRPr="00180DF6">
        <w:rPr>
          <w:sz w:val="28"/>
          <w:szCs w:val="28"/>
        </w:rPr>
        <w:t>, которые должны иметь название, в них излагаются ход и результаты исследования, делаются выводы по результатам решения научных проблем (как правило, 2-З главы).</w:t>
      </w: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b/>
          <w:i/>
          <w:sz w:val="28"/>
          <w:szCs w:val="28"/>
        </w:rPr>
        <w:t>Заключение,</w:t>
      </w:r>
      <w:r w:rsidRPr="00180DF6">
        <w:rPr>
          <w:sz w:val="28"/>
          <w:szCs w:val="28"/>
        </w:rPr>
        <w:t xml:space="preserve"> где подводятся итоги проведенного исследования и дается решение поставленной во </w:t>
      </w:r>
      <w:r w:rsidRPr="00180DF6">
        <w:rPr>
          <w:b/>
          <w:i/>
          <w:sz w:val="28"/>
          <w:szCs w:val="28"/>
        </w:rPr>
        <w:t>Введении</w:t>
      </w:r>
      <w:r w:rsidRPr="00180DF6">
        <w:rPr>
          <w:sz w:val="28"/>
          <w:szCs w:val="28"/>
        </w:rPr>
        <w:t xml:space="preserve"> проблемы.</w:t>
      </w: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b/>
          <w:i/>
          <w:sz w:val="28"/>
          <w:szCs w:val="28"/>
        </w:rPr>
        <w:t>Список использов</w:t>
      </w:r>
      <w:r w:rsidR="00A50725" w:rsidRPr="00180DF6">
        <w:rPr>
          <w:b/>
          <w:i/>
          <w:sz w:val="28"/>
          <w:szCs w:val="28"/>
        </w:rPr>
        <w:t>а</w:t>
      </w:r>
      <w:r w:rsidRPr="00180DF6">
        <w:rPr>
          <w:b/>
          <w:i/>
          <w:sz w:val="28"/>
          <w:szCs w:val="28"/>
        </w:rPr>
        <w:t>нных источников и литературы</w:t>
      </w:r>
      <w:r w:rsidRPr="00180DF6">
        <w:rPr>
          <w:sz w:val="28"/>
          <w:szCs w:val="28"/>
        </w:rPr>
        <w:t>, содержащий библиографическую информацию об использова</w:t>
      </w:r>
      <w:r w:rsidR="009E761D" w:rsidRPr="00180DF6">
        <w:rPr>
          <w:sz w:val="28"/>
          <w:szCs w:val="28"/>
        </w:rPr>
        <w:t>нн</w:t>
      </w:r>
      <w:r w:rsidRPr="00180DF6">
        <w:rPr>
          <w:sz w:val="28"/>
          <w:szCs w:val="28"/>
        </w:rPr>
        <w:t xml:space="preserve">ых при подготовке письменной работы неопубликованных </w:t>
      </w:r>
      <w:r w:rsidR="009E761D" w:rsidRPr="00180DF6">
        <w:rPr>
          <w:sz w:val="28"/>
          <w:szCs w:val="28"/>
        </w:rPr>
        <w:t>д</w:t>
      </w:r>
      <w:r w:rsidRPr="00180DF6">
        <w:rPr>
          <w:sz w:val="28"/>
          <w:szCs w:val="28"/>
        </w:rPr>
        <w:t>окументах, публикациях источников, литературы и справочных и информационных изданиях, которые были использованы (процитированных в тексте или изученных и использованных, но без ссылок на них).</w:t>
      </w: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В случае необходимости письменная работа может включать вспомогательные указатели (чаще всего — именной, географических и этнических названий и др.) и приложения.</w:t>
      </w:r>
    </w:p>
    <w:p w:rsidR="00180DF6" w:rsidRPr="00180DF6" w:rsidRDefault="00180DF6" w:rsidP="001A68EA">
      <w:pPr>
        <w:jc w:val="both"/>
        <w:rPr>
          <w:b/>
          <w:i/>
          <w:sz w:val="28"/>
          <w:szCs w:val="28"/>
          <w:lang w:val="en-US"/>
        </w:rPr>
      </w:pPr>
    </w:p>
    <w:p w:rsidR="00147673" w:rsidRPr="00180DF6" w:rsidRDefault="00147673" w:rsidP="00180DF6">
      <w:pPr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НАУЧНО-СПРАВОЧНЫЙ АППАРАТ IIИСЬМЕННОЙ РАБОТЫ</w:t>
      </w:r>
    </w:p>
    <w:p w:rsidR="00180DF6" w:rsidRDefault="00180DF6" w:rsidP="00180DF6">
      <w:pPr>
        <w:ind w:firstLine="708"/>
        <w:jc w:val="both"/>
        <w:rPr>
          <w:sz w:val="28"/>
          <w:szCs w:val="28"/>
          <w:lang w:val="en-US"/>
        </w:rPr>
      </w:pPr>
    </w:p>
    <w:p w:rsidR="00147673" w:rsidRPr="00180DF6" w:rsidRDefault="00147673" w:rsidP="00180DF6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В состав научно-справочного аппарата письменной работы входят следующие элементы:</w:t>
      </w:r>
    </w:p>
    <w:p w:rsidR="00147673" w:rsidRPr="00180DF6" w:rsidRDefault="00147673" w:rsidP="00180DF6">
      <w:pPr>
        <w:ind w:left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Титульный лист</w:t>
      </w:r>
    </w:p>
    <w:p w:rsidR="00147673" w:rsidRPr="00180DF6" w:rsidRDefault="00147673" w:rsidP="00180DF6">
      <w:pPr>
        <w:ind w:left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Оглавление</w:t>
      </w:r>
      <w:r w:rsidR="00C646BF" w:rsidRPr="00180DF6">
        <w:rPr>
          <w:sz w:val="28"/>
          <w:szCs w:val="28"/>
        </w:rPr>
        <w:t>/ Содержание</w:t>
      </w:r>
    </w:p>
    <w:p w:rsidR="00147673" w:rsidRPr="00180DF6" w:rsidRDefault="00147673" w:rsidP="00180DF6">
      <w:pPr>
        <w:ind w:left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Подстрочные примечания</w:t>
      </w:r>
    </w:p>
    <w:p w:rsidR="00147673" w:rsidRPr="00180DF6" w:rsidRDefault="00147673" w:rsidP="00180DF6">
      <w:pPr>
        <w:ind w:left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Список сокращений</w:t>
      </w:r>
      <w:r w:rsidR="00FD5FA7" w:rsidRPr="00180DF6">
        <w:rPr>
          <w:sz w:val="28"/>
          <w:szCs w:val="28"/>
        </w:rPr>
        <w:t xml:space="preserve"> и</w:t>
      </w:r>
      <w:r w:rsidRPr="00180DF6">
        <w:rPr>
          <w:sz w:val="28"/>
          <w:szCs w:val="28"/>
        </w:rPr>
        <w:t>сточников и литературы</w:t>
      </w:r>
      <w:r w:rsidR="00FD5FA7" w:rsidRPr="00180DF6">
        <w:rPr>
          <w:sz w:val="28"/>
          <w:szCs w:val="28"/>
        </w:rPr>
        <w:t>*</w:t>
      </w:r>
    </w:p>
    <w:p w:rsidR="00147673" w:rsidRPr="00180DF6" w:rsidRDefault="00147673" w:rsidP="00180DF6">
      <w:pPr>
        <w:ind w:left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Вспомогательные указатели</w:t>
      </w:r>
      <w:r w:rsidR="00FD5FA7" w:rsidRPr="00180DF6">
        <w:rPr>
          <w:sz w:val="28"/>
          <w:szCs w:val="28"/>
        </w:rPr>
        <w:t>*</w:t>
      </w:r>
    </w:p>
    <w:p w:rsidR="00147673" w:rsidRPr="00180DF6" w:rsidRDefault="00FD5FA7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>*</w:t>
      </w:r>
      <w:r w:rsidR="003B27C2" w:rsidRPr="00180DF6">
        <w:rPr>
          <w:sz w:val="28"/>
          <w:szCs w:val="28"/>
        </w:rPr>
        <w:t xml:space="preserve">Контрольная и </w:t>
      </w:r>
      <w:r w:rsidR="00147673" w:rsidRPr="00180DF6">
        <w:rPr>
          <w:sz w:val="28"/>
          <w:szCs w:val="28"/>
        </w:rPr>
        <w:t>курсовая работ</w:t>
      </w:r>
      <w:r w:rsidR="003B27C2" w:rsidRPr="00180DF6">
        <w:rPr>
          <w:sz w:val="28"/>
          <w:szCs w:val="28"/>
        </w:rPr>
        <w:t>ы</w:t>
      </w:r>
      <w:r w:rsidR="00147673" w:rsidRPr="00180DF6">
        <w:rPr>
          <w:sz w:val="28"/>
          <w:szCs w:val="28"/>
        </w:rPr>
        <w:t xml:space="preserve"> чаще всего не </w:t>
      </w:r>
      <w:r w:rsidRPr="00180DF6">
        <w:rPr>
          <w:sz w:val="28"/>
          <w:szCs w:val="28"/>
        </w:rPr>
        <w:t>с</w:t>
      </w:r>
      <w:r w:rsidR="00147673" w:rsidRPr="00180DF6">
        <w:rPr>
          <w:sz w:val="28"/>
          <w:szCs w:val="28"/>
        </w:rPr>
        <w:t>одержат Списка сокращений и Вспомогательных указателей.</w:t>
      </w:r>
    </w:p>
    <w:p w:rsidR="00180DF6" w:rsidRPr="00180DF6" w:rsidRDefault="00180DF6" w:rsidP="001A68EA">
      <w:pPr>
        <w:ind w:firstLine="708"/>
        <w:jc w:val="both"/>
        <w:rPr>
          <w:b/>
          <w:i/>
          <w:sz w:val="28"/>
          <w:szCs w:val="28"/>
          <w:lang w:val="en-US"/>
        </w:rPr>
      </w:pPr>
    </w:p>
    <w:p w:rsidR="00147673" w:rsidRPr="00180DF6" w:rsidRDefault="007F55A7" w:rsidP="00180DF6">
      <w:pPr>
        <w:ind w:firstLine="708"/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О</w:t>
      </w:r>
      <w:r w:rsidR="00A50725" w:rsidRPr="00180DF6">
        <w:rPr>
          <w:b/>
          <w:sz w:val="28"/>
          <w:szCs w:val="28"/>
        </w:rPr>
        <w:t>ФОРМЛЕНИЕ ОГЛАВЛЕНИЯ</w:t>
      </w:r>
      <w:r w:rsidR="00C646BF" w:rsidRPr="00180DF6">
        <w:rPr>
          <w:b/>
          <w:sz w:val="28"/>
          <w:szCs w:val="28"/>
        </w:rPr>
        <w:t>/СОДЕРЖАНИЯ</w:t>
      </w:r>
      <w:r w:rsidR="00A50725" w:rsidRPr="00180DF6">
        <w:rPr>
          <w:b/>
          <w:sz w:val="28"/>
          <w:szCs w:val="28"/>
        </w:rPr>
        <w:t xml:space="preserve"> РАБОТЫ</w:t>
      </w:r>
    </w:p>
    <w:p w:rsidR="00180DF6" w:rsidRDefault="00180DF6" w:rsidP="001A68EA">
      <w:pPr>
        <w:ind w:firstLine="708"/>
        <w:jc w:val="both"/>
        <w:rPr>
          <w:sz w:val="28"/>
          <w:szCs w:val="28"/>
          <w:lang w:val="en-US"/>
        </w:rPr>
      </w:pP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Оглавление</w:t>
      </w:r>
      <w:r w:rsidR="00C646BF" w:rsidRPr="00180DF6">
        <w:rPr>
          <w:sz w:val="28"/>
          <w:szCs w:val="28"/>
        </w:rPr>
        <w:t>/содержание</w:t>
      </w:r>
      <w:r w:rsidRPr="00180DF6">
        <w:rPr>
          <w:sz w:val="28"/>
          <w:szCs w:val="28"/>
        </w:rPr>
        <w:t xml:space="preserve"> следует за т</w:t>
      </w:r>
      <w:r w:rsidR="000E5992" w:rsidRPr="00180DF6">
        <w:rPr>
          <w:sz w:val="28"/>
          <w:szCs w:val="28"/>
        </w:rPr>
        <w:t>и</w:t>
      </w:r>
      <w:r w:rsidRPr="00180DF6">
        <w:rPr>
          <w:sz w:val="28"/>
          <w:szCs w:val="28"/>
        </w:rPr>
        <w:t>тульным листом на второй странице работы. Слово “Оглавление”</w:t>
      </w:r>
      <w:r w:rsidR="00C646BF" w:rsidRPr="00180DF6">
        <w:rPr>
          <w:sz w:val="28"/>
          <w:szCs w:val="28"/>
        </w:rPr>
        <w:t>/ «Содержание»</w:t>
      </w:r>
      <w:r w:rsidRPr="00180DF6">
        <w:rPr>
          <w:sz w:val="28"/>
          <w:szCs w:val="28"/>
        </w:rPr>
        <w:t xml:space="preserve"> </w:t>
      </w:r>
      <w:r w:rsidR="000E5992" w:rsidRPr="00180DF6">
        <w:rPr>
          <w:sz w:val="28"/>
          <w:szCs w:val="28"/>
        </w:rPr>
        <w:t>п</w:t>
      </w:r>
      <w:r w:rsidRPr="00180DF6">
        <w:rPr>
          <w:sz w:val="28"/>
          <w:szCs w:val="28"/>
        </w:rPr>
        <w:t xml:space="preserve">ишется прописными буквами </w:t>
      </w:r>
      <w:r w:rsidR="000E5992" w:rsidRPr="00180DF6">
        <w:rPr>
          <w:sz w:val="28"/>
          <w:szCs w:val="28"/>
        </w:rPr>
        <w:t>п</w:t>
      </w:r>
      <w:r w:rsidRPr="00180DF6">
        <w:rPr>
          <w:sz w:val="28"/>
          <w:szCs w:val="28"/>
        </w:rPr>
        <w:t>о верхнему полю листа в центре. В оглавление</w:t>
      </w:r>
      <w:r w:rsidR="00C646BF" w:rsidRPr="00180DF6">
        <w:rPr>
          <w:sz w:val="28"/>
          <w:szCs w:val="28"/>
        </w:rPr>
        <w:t>/содержание</w:t>
      </w:r>
      <w:r w:rsidRPr="00180DF6">
        <w:rPr>
          <w:sz w:val="28"/>
          <w:szCs w:val="28"/>
        </w:rPr>
        <w:t xml:space="preserve"> выносятся номера и названия структурных частей работы вместе с имеющимися подразделами. В правой части листа </w:t>
      </w:r>
      <w:r w:rsidR="000E5992" w:rsidRPr="00180DF6">
        <w:rPr>
          <w:sz w:val="28"/>
          <w:szCs w:val="28"/>
        </w:rPr>
        <w:t>п</w:t>
      </w:r>
      <w:r w:rsidRPr="00180DF6">
        <w:rPr>
          <w:sz w:val="28"/>
          <w:szCs w:val="28"/>
        </w:rPr>
        <w:t>роставляется номер страницы, с которой начинается соответствующая структурная часть работы, без слова “страница”</w:t>
      </w:r>
      <w:r w:rsidR="00796E34" w:rsidRPr="00180DF6">
        <w:rPr>
          <w:sz w:val="28"/>
          <w:szCs w:val="28"/>
        </w:rPr>
        <w:t>.</w:t>
      </w:r>
      <w:r w:rsidRPr="00180DF6">
        <w:rPr>
          <w:sz w:val="28"/>
          <w:szCs w:val="28"/>
        </w:rPr>
        <w:t xml:space="preserve"> Страница окончания структурной части работы не проставляется.</w:t>
      </w:r>
      <w:r w:rsidR="007F55A7" w:rsidRPr="00180DF6">
        <w:rPr>
          <w:sz w:val="28"/>
          <w:szCs w:val="28"/>
        </w:rPr>
        <w:t xml:space="preserve"> (</w:t>
      </w:r>
      <w:r w:rsidR="00796E34" w:rsidRPr="00180DF6">
        <w:rPr>
          <w:sz w:val="28"/>
          <w:szCs w:val="28"/>
        </w:rPr>
        <w:t>Образец представлен далее)</w:t>
      </w:r>
    </w:p>
    <w:p w:rsidR="00147673" w:rsidRDefault="00180DF6" w:rsidP="00180DF6">
      <w:pPr>
        <w:jc w:val="center"/>
        <w:rPr>
          <w:b/>
          <w:sz w:val="28"/>
          <w:szCs w:val="28"/>
          <w:lang w:val="en-US"/>
        </w:rPr>
      </w:pPr>
      <w:r w:rsidRPr="00180DF6">
        <w:rPr>
          <w:b/>
          <w:sz w:val="28"/>
          <w:szCs w:val="28"/>
        </w:rPr>
        <w:t>ОБЩИЕ ТРЕБОВАНИЯ К ОФОРМЛЕНИЮ ПОДСТРОЧНЫХ ПРИМЕЧАНИЙ И СПИСКА ИСПОЛЬЗОВАННЫХ ИСТОЧНИКОВ И ЛИТЕРАТУРЫ РАБОТЫ</w:t>
      </w:r>
    </w:p>
    <w:p w:rsidR="00180DF6" w:rsidRPr="00180DF6" w:rsidRDefault="00180DF6" w:rsidP="00180DF6">
      <w:pPr>
        <w:jc w:val="center"/>
        <w:rPr>
          <w:b/>
          <w:sz w:val="28"/>
          <w:szCs w:val="28"/>
          <w:lang w:val="en-US"/>
        </w:rPr>
      </w:pPr>
    </w:p>
    <w:p w:rsidR="00147673" w:rsidRPr="00180DF6" w:rsidRDefault="00147673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Подстрочные примечания (ссылки) приводятся во всех случаях, когда в письменной работе используются и цитируются источники и литература. Обязательно подтверждаются подстрочными ссылками факты, цифры и другие конкретные данные, приводимые в тексте и заимствованн</w:t>
      </w:r>
      <w:r w:rsidR="004B48DB" w:rsidRPr="00180DF6">
        <w:rPr>
          <w:sz w:val="28"/>
          <w:szCs w:val="28"/>
        </w:rPr>
        <w:t>ы</w:t>
      </w:r>
      <w:r w:rsidRPr="00180DF6">
        <w:rPr>
          <w:sz w:val="28"/>
          <w:szCs w:val="28"/>
        </w:rPr>
        <w:t>е из источников и литературы, а также сведения, полученные при анализе (подсчете, группировке в табли</w:t>
      </w:r>
      <w:r w:rsidR="004B48DB" w:rsidRPr="00180DF6">
        <w:rPr>
          <w:sz w:val="28"/>
          <w:szCs w:val="28"/>
        </w:rPr>
        <w:t>ц</w:t>
      </w:r>
      <w:r w:rsidRPr="00180DF6">
        <w:rPr>
          <w:sz w:val="28"/>
          <w:szCs w:val="28"/>
        </w:rPr>
        <w:t>ы и т. п.) данных, приведенных в изученных источниках и литературе.</w:t>
      </w:r>
    </w:p>
    <w:p w:rsidR="00230FC1" w:rsidRPr="00180DF6" w:rsidRDefault="00230FC1" w:rsidP="001A68EA">
      <w:pPr>
        <w:spacing w:line="240" w:lineRule="atLeast"/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 xml:space="preserve">В ссылках на литературу указываются: фамилия и инициалы автора, название работы, место издания, издательство и год издания, номер страницы цитируемого фрагмента текста. </w:t>
      </w:r>
    </w:p>
    <w:p w:rsidR="00230FC1" w:rsidRPr="00180DF6" w:rsidRDefault="00230FC1" w:rsidP="001A68EA">
      <w:pPr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 xml:space="preserve">Фатхутдинов Р.А. Стратегический менеджмент. – М.: Бизнес-школа «Интел-Синтез»», 2003. – С. 416. </w:t>
      </w:r>
    </w:p>
    <w:p w:rsidR="00230FC1" w:rsidRPr="00180DF6" w:rsidRDefault="00230FC1" w:rsidP="001A68EA">
      <w:pPr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>Заголовок описания в библиографической ссылке на произведение одного, двух и трех авторов является обязательным.</w:t>
      </w:r>
    </w:p>
    <w:p w:rsidR="00230FC1" w:rsidRPr="00180DF6" w:rsidRDefault="00230FC1" w:rsidP="001A68EA">
      <w:pPr>
        <w:ind w:firstLine="720"/>
        <w:jc w:val="both"/>
        <w:rPr>
          <w:sz w:val="28"/>
          <w:szCs w:val="28"/>
        </w:rPr>
      </w:pPr>
      <w:r w:rsidRPr="00180DF6">
        <w:rPr>
          <w:b/>
          <w:sz w:val="28"/>
          <w:szCs w:val="28"/>
        </w:rPr>
        <w:t>Агафонова Н. Н., Богачева Т. В., Глушкова Л.И.</w:t>
      </w:r>
      <w:r w:rsidRPr="00180DF6">
        <w:rPr>
          <w:sz w:val="28"/>
          <w:szCs w:val="28"/>
        </w:rPr>
        <w:t xml:space="preserve"> Гражданское право. – Изд. 2-е, перераб. и доп. – М. : Юристъ, 2002. – 542 с.</w:t>
      </w:r>
    </w:p>
    <w:p w:rsidR="00230FC1" w:rsidRPr="00180DF6" w:rsidRDefault="00230FC1" w:rsidP="001A68EA">
      <w:pPr>
        <w:spacing w:line="240" w:lineRule="atLeast"/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>При наличии в документе более трех авторов описание составляется на заглавие, а за косой чертой приводят всех, либо трех авторов с добавлением слов «и др.».</w:t>
      </w:r>
    </w:p>
    <w:p w:rsidR="00230FC1" w:rsidRPr="00180DF6" w:rsidRDefault="00230FC1" w:rsidP="001A68EA">
      <w:pPr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z w:val="28"/>
          <w:szCs w:val="28"/>
        </w:rPr>
        <w:t xml:space="preserve">Управление маркетинговыми исследованиями в регионе / </w:t>
      </w:r>
      <w:r w:rsidRPr="00180DF6">
        <w:rPr>
          <w:b/>
          <w:sz w:val="28"/>
          <w:szCs w:val="28"/>
        </w:rPr>
        <w:t>В. А. Разумовский, Д. А. Андреев, В. С.Шишкин [и др.]</w:t>
      </w:r>
      <w:r w:rsidRPr="00180DF6">
        <w:rPr>
          <w:sz w:val="28"/>
          <w:szCs w:val="28"/>
        </w:rPr>
        <w:t>. – М., 2002. – 210 с.</w:t>
      </w:r>
    </w:p>
    <w:p w:rsidR="00230FC1" w:rsidRPr="00180DF6" w:rsidRDefault="00230FC1" w:rsidP="001A68EA">
      <w:pPr>
        <w:spacing w:line="240" w:lineRule="atLeast"/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 xml:space="preserve">В ссылках на статьи указываются: фамилия и инициалы автора, название статьи, название журнала, год издания, номер журнала и страницы, на которых опубликована статья. Например: </w:t>
      </w:r>
    </w:p>
    <w:p w:rsidR="00230FC1" w:rsidRPr="00180DF6" w:rsidRDefault="00230FC1" w:rsidP="001A68EA">
      <w:pPr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b/>
          <w:iCs/>
          <w:snapToGrid w:val="0"/>
          <w:color w:val="000000"/>
          <w:sz w:val="28"/>
          <w:szCs w:val="28"/>
          <w:lang w:eastAsia="en-US"/>
        </w:rPr>
        <w:t>Пастухов Б</w:t>
      </w:r>
      <w:r w:rsidRPr="00180DF6">
        <w:rPr>
          <w:b/>
          <w:snapToGrid w:val="0"/>
          <w:color w:val="000000"/>
          <w:sz w:val="28"/>
          <w:szCs w:val="28"/>
          <w:lang w:eastAsia="en-US"/>
        </w:rPr>
        <w:t>.</w:t>
      </w:r>
      <w:r w:rsidRPr="00180DF6">
        <w:rPr>
          <w:snapToGrid w:val="0"/>
          <w:color w:val="000000"/>
          <w:sz w:val="28"/>
          <w:szCs w:val="28"/>
          <w:lang w:eastAsia="en-US"/>
        </w:rPr>
        <w:t xml:space="preserve"> Управление деловой активностью персонала // Проблемы теории и практики управления. – 2002. – № 2. – С.78–80.</w:t>
      </w:r>
    </w:p>
    <w:p w:rsidR="00230FC1" w:rsidRPr="00180DF6" w:rsidRDefault="00230FC1" w:rsidP="001A68EA">
      <w:pPr>
        <w:spacing w:line="240" w:lineRule="atLeast"/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 xml:space="preserve">В ссылках на статьи, опубликованные в сборниках, указываются: фамилия и инициалы автора, название статьи, название сборника, место издания, издательство, год издания и страницы. Например: </w:t>
      </w:r>
    </w:p>
    <w:p w:rsidR="00230FC1" w:rsidRPr="00180DF6" w:rsidRDefault="00230FC1" w:rsidP="001A68EA">
      <w:pPr>
        <w:ind w:firstLine="720"/>
        <w:jc w:val="both"/>
        <w:rPr>
          <w:sz w:val="28"/>
          <w:szCs w:val="28"/>
        </w:rPr>
      </w:pPr>
      <w:r w:rsidRPr="00180DF6">
        <w:rPr>
          <w:b/>
          <w:iCs/>
          <w:snapToGrid w:val="0"/>
          <w:color w:val="000000"/>
          <w:sz w:val="28"/>
          <w:szCs w:val="28"/>
          <w:lang w:eastAsia="en-US"/>
        </w:rPr>
        <w:t>Мурзинов А.В</w:t>
      </w:r>
      <w:r w:rsidRPr="00180DF6">
        <w:rPr>
          <w:b/>
          <w:snapToGrid w:val="0"/>
          <w:color w:val="000000"/>
          <w:sz w:val="28"/>
          <w:szCs w:val="28"/>
          <w:lang w:eastAsia="en-US"/>
        </w:rPr>
        <w:t>.</w:t>
      </w:r>
      <w:r w:rsidRPr="00180DF6">
        <w:rPr>
          <w:snapToGrid w:val="0"/>
          <w:color w:val="000000"/>
          <w:sz w:val="28"/>
          <w:szCs w:val="28"/>
          <w:lang w:eastAsia="en-US"/>
        </w:rPr>
        <w:t xml:space="preserve"> Миссия ОАО «Компания Славич» // </w:t>
      </w:r>
      <w:r w:rsidRPr="00180DF6">
        <w:rPr>
          <w:sz w:val="28"/>
          <w:szCs w:val="28"/>
        </w:rPr>
        <w:t xml:space="preserve">В лабиринтах современного управления : (стратегическое планирование, маркетинг, обслуживание клиентов, управление персоналом, оплата труда) – М. </w:t>
      </w:r>
      <w:r w:rsidRPr="00180DF6">
        <w:rPr>
          <w:snapToGrid w:val="0"/>
          <w:color w:val="000000"/>
          <w:sz w:val="28"/>
          <w:szCs w:val="28"/>
          <w:lang w:eastAsia="en-US"/>
        </w:rPr>
        <w:t xml:space="preserve">: </w:t>
      </w:r>
      <w:r w:rsidRPr="00180DF6">
        <w:rPr>
          <w:sz w:val="28"/>
          <w:szCs w:val="28"/>
        </w:rPr>
        <w:t>Экономика, 2004. – С. 86.</w:t>
      </w:r>
    </w:p>
    <w:p w:rsidR="00230FC1" w:rsidRPr="00180DF6" w:rsidRDefault="00230FC1" w:rsidP="001A68EA">
      <w:pPr>
        <w:spacing w:line="240" w:lineRule="atLeast"/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>В ссылках на газеты указываются автор и название статьи, название газеты, год издания, число и месяц. Например:</w:t>
      </w:r>
    </w:p>
    <w:p w:rsidR="00230FC1" w:rsidRPr="00180DF6" w:rsidRDefault="00230FC1" w:rsidP="001A68EA">
      <w:pPr>
        <w:spacing w:line="360" w:lineRule="auto"/>
        <w:ind w:firstLine="720"/>
        <w:jc w:val="both"/>
        <w:rPr>
          <w:snapToGrid w:val="0"/>
          <w:color w:val="000000"/>
          <w:sz w:val="28"/>
          <w:szCs w:val="28"/>
          <w:lang w:eastAsia="en-US"/>
        </w:rPr>
      </w:pPr>
      <w:r w:rsidRPr="00180DF6">
        <w:rPr>
          <w:snapToGrid w:val="0"/>
          <w:color w:val="000000"/>
          <w:sz w:val="28"/>
          <w:szCs w:val="28"/>
          <w:lang w:eastAsia="en-US"/>
        </w:rPr>
        <w:t xml:space="preserve">В позиции низкого старта // Финансовые известия. – 2002. – 9 июля. </w:t>
      </w:r>
    </w:p>
    <w:p w:rsidR="00D63212" w:rsidRDefault="00D63212" w:rsidP="001A68EA">
      <w:pPr>
        <w:jc w:val="both"/>
        <w:rPr>
          <w:b/>
          <w:sz w:val="28"/>
          <w:szCs w:val="28"/>
        </w:rPr>
      </w:pPr>
    </w:p>
    <w:p w:rsidR="004C67BF" w:rsidRPr="00180DF6" w:rsidRDefault="007F55A7" w:rsidP="00D63212">
      <w:pPr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ОФ</w:t>
      </w:r>
      <w:r w:rsidR="004C67BF" w:rsidRPr="00180DF6">
        <w:rPr>
          <w:b/>
          <w:sz w:val="28"/>
          <w:szCs w:val="28"/>
        </w:rPr>
        <w:t>ОРМЛЕНИЕ ТЕКСТА ПИСЬМЕННОЙ РАБОТЫ</w:t>
      </w:r>
    </w:p>
    <w:p w:rsidR="00180DF6" w:rsidRDefault="00180DF6" w:rsidP="001A68EA">
      <w:pPr>
        <w:ind w:firstLine="708"/>
        <w:jc w:val="both"/>
        <w:rPr>
          <w:sz w:val="28"/>
          <w:szCs w:val="28"/>
          <w:lang w:val="en-US"/>
        </w:rPr>
      </w:pPr>
    </w:p>
    <w:p w:rsidR="004C67BF" w:rsidRPr="00180DF6" w:rsidRDefault="004C67BF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Письменная работа требует значительного времени на подготовку и особого внимания к ее окончательному тексту. Выработаны и правила подготовки письменного текста такой работы.</w:t>
      </w:r>
    </w:p>
    <w:p w:rsidR="004C67BF" w:rsidRPr="00180DF6" w:rsidRDefault="004C67BF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Работа должна быть написана грамотно, литературным языком. Текст ее должен быть отредактирован и вычитан.</w:t>
      </w:r>
    </w:p>
    <w:p w:rsidR="004C67BF" w:rsidRPr="00180DF6" w:rsidRDefault="009B2FEB" w:rsidP="001A68EA">
      <w:pPr>
        <w:ind w:firstLine="708"/>
        <w:jc w:val="both"/>
        <w:rPr>
          <w:sz w:val="28"/>
          <w:szCs w:val="28"/>
        </w:rPr>
      </w:pPr>
      <w:r w:rsidRPr="00180DF6">
        <w:rPr>
          <w:sz w:val="28"/>
          <w:szCs w:val="28"/>
        </w:rPr>
        <w:t>Контрольная</w:t>
      </w:r>
      <w:r w:rsidR="004C67BF" w:rsidRPr="00180DF6">
        <w:rPr>
          <w:sz w:val="28"/>
          <w:szCs w:val="28"/>
        </w:rPr>
        <w:t xml:space="preserve"> и курсовая работа могут быть выполнены от руки, напечатаны на машинке или распечатаны на принтере на стандартных листах белой бумаги формата А4 (210 на </w:t>
      </w:r>
      <w:smartTag w:uri="urn:schemas-microsoft-com:office:smarttags" w:element="metricconverter">
        <w:smartTagPr>
          <w:attr w:name="ProductID" w:val="297 мм"/>
        </w:smartTagPr>
        <w:r w:rsidR="004C67BF" w:rsidRPr="00180DF6">
          <w:rPr>
            <w:sz w:val="28"/>
            <w:szCs w:val="28"/>
          </w:rPr>
          <w:t>297 мм</w:t>
        </w:r>
      </w:smartTag>
      <w:r w:rsidR="004C67BF" w:rsidRPr="00180DF6">
        <w:rPr>
          <w:sz w:val="28"/>
          <w:szCs w:val="28"/>
        </w:rPr>
        <w:t xml:space="preserve">). </w:t>
      </w:r>
    </w:p>
    <w:p w:rsidR="004C67BF" w:rsidRPr="00180DF6" w:rsidRDefault="004C67BF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  <w:t>Приведенные ниже правила относятся к текстам, написанным от руки, машинописным и распечатанным на при</w:t>
      </w:r>
      <w:r w:rsidR="000E3C12" w:rsidRPr="00180DF6">
        <w:rPr>
          <w:sz w:val="28"/>
          <w:szCs w:val="28"/>
        </w:rPr>
        <w:t>н</w:t>
      </w:r>
      <w:r w:rsidRPr="00180DF6">
        <w:rPr>
          <w:sz w:val="28"/>
          <w:szCs w:val="28"/>
        </w:rPr>
        <w:t>тере. При этом дополнительно не оговаривается, что работа может быть выполнена одним из этих способов.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Текст от руки пишется на одной стороне листа чернилами черного или темно-синего цвета.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  <w:t>Текст на машинке печат</w:t>
      </w:r>
      <w:r w:rsidR="004C67BF" w:rsidRPr="00180DF6">
        <w:rPr>
          <w:sz w:val="28"/>
          <w:szCs w:val="28"/>
        </w:rPr>
        <w:t>ается с использованием ленты черного цвета.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Цвет распечатк</w:t>
      </w:r>
      <w:r w:rsidRPr="00180DF6">
        <w:rPr>
          <w:sz w:val="28"/>
          <w:szCs w:val="28"/>
        </w:rPr>
        <w:t>и</w:t>
      </w:r>
      <w:r w:rsidR="004C67BF" w:rsidRPr="00180DF6">
        <w:rPr>
          <w:sz w:val="28"/>
          <w:szCs w:val="28"/>
        </w:rPr>
        <w:t xml:space="preserve"> компьютерного набора - черный.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Работа печатается на машинке через два интервала. При этом на стандартной странице размещается 28</w:t>
      </w:r>
      <w:r w:rsidRPr="00180DF6">
        <w:rPr>
          <w:sz w:val="28"/>
          <w:szCs w:val="28"/>
        </w:rPr>
        <w:t>-30 строк текста (включая текст</w:t>
      </w:r>
      <w:r w:rsidR="004C67BF" w:rsidRPr="00180DF6">
        <w:rPr>
          <w:sz w:val="28"/>
          <w:szCs w:val="28"/>
        </w:rPr>
        <w:t xml:space="preserve"> подстрочных примечаний) по 65-70 знаков в строке. Подс</w:t>
      </w:r>
      <w:r w:rsidRPr="00180DF6">
        <w:rPr>
          <w:sz w:val="28"/>
          <w:szCs w:val="28"/>
        </w:rPr>
        <w:t>т</w:t>
      </w:r>
      <w:r w:rsidR="004C67BF" w:rsidRPr="00180DF6">
        <w:rPr>
          <w:sz w:val="28"/>
          <w:szCs w:val="28"/>
        </w:rPr>
        <w:t>рочн</w:t>
      </w:r>
      <w:r w:rsidRPr="00180DF6">
        <w:rPr>
          <w:sz w:val="28"/>
          <w:szCs w:val="28"/>
        </w:rPr>
        <w:t>ые</w:t>
      </w:r>
      <w:r w:rsidR="004C67BF" w:rsidRPr="00180DF6">
        <w:rPr>
          <w:sz w:val="28"/>
          <w:szCs w:val="28"/>
        </w:rPr>
        <w:t xml:space="preserve"> примечания допускается печатать через 1,5 интервала.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 xml:space="preserve">Кегль (размер) шрифта компьютерной распечатки в редакторе </w:t>
      </w:r>
      <w:r w:rsidRPr="00180DF6">
        <w:rPr>
          <w:sz w:val="28"/>
          <w:szCs w:val="28"/>
          <w:lang w:val="en-US"/>
        </w:rPr>
        <w:t>Word</w:t>
      </w:r>
      <w:r w:rsidR="004C67BF" w:rsidRPr="00180DF6">
        <w:rPr>
          <w:sz w:val="28"/>
          <w:szCs w:val="28"/>
        </w:rPr>
        <w:t xml:space="preserve"> —14 пунктов, но не мельче. Кегль подстрочн</w:t>
      </w:r>
      <w:r w:rsidRPr="00180DF6">
        <w:rPr>
          <w:sz w:val="28"/>
          <w:szCs w:val="28"/>
        </w:rPr>
        <w:t>ы</w:t>
      </w:r>
      <w:r w:rsidR="004C67BF" w:rsidRPr="00180DF6">
        <w:rPr>
          <w:sz w:val="28"/>
          <w:szCs w:val="28"/>
        </w:rPr>
        <w:t xml:space="preserve">х примечаний может быть также </w:t>
      </w:r>
      <w:r w:rsidR="00A50725" w:rsidRPr="00180DF6">
        <w:rPr>
          <w:sz w:val="28"/>
          <w:szCs w:val="28"/>
        </w:rPr>
        <w:t>12-</w:t>
      </w:r>
      <w:r w:rsidR="004C67BF" w:rsidRPr="00180DF6">
        <w:rPr>
          <w:sz w:val="28"/>
          <w:szCs w:val="28"/>
        </w:rPr>
        <w:t>14 пунк</w:t>
      </w:r>
      <w:r w:rsidRPr="00180DF6">
        <w:rPr>
          <w:sz w:val="28"/>
          <w:szCs w:val="28"/>
        </w:rPr>
        <w:t>то</w:t>
      </w:r>
      <w:r w:rsidR="004C67BF" w:rsidRPr="00180DF6">
        <w:rPr>
          <w:sz w:val="28"/>
          <w:szCs w:val="28"/>
        </w:rPr>
        <w:t xml:space="preserve">в. Интерлиньяж (интервал, расстояние между строками) при компьютерном наборе кеглем 14 устанавливается в текстовом редакторе </w:t>
      </w:r>
      <w:r w:rsidRPr="00180DF6">
        <w:rPr>
          <w:sz w:val="28"/>
          <w:szCs w:val="28"/>
          <w:lang w:val="en-US"/>
        </w:rPr>
        <w:t>Word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таким образом, чтобы на с</w:t>
      </w:r>
      <w:r w:rsidRPr="00180DF6">
        <w:rPr>
          <w:sz w:val="28"/>
          <w:szCs w:val="28"/>
        </w:rPr>
        <w:t>т</w:t>
      </w:r>
      <w:r w:rsidR="004C67BF" w:rsidRPr="00180DF6">
        <w:rPr>
          <w:sz w:val="28"/>
          <w:szCs w:val="28"/>
        </w:rPr>
        <w:t>ранице умещалось 28-30 строк текста (включая подстрочн</w:t>
      </w:r>
      <w:r w:rsidRPr="00180DF6">
        <w:rPr>
          <w:sz w:val="28"/>
          <w:szCs w:val="28"/>
        </w:rPr>
        <w:t>ые</w:t>
      </w:r>
      <w:r w:rsidR="004C67BF" w:rsidRPr="00180DF6">
        <w:rPr>
          <w:sz w:val="28"/>
          <w:szCs w:val="28"/>
        </w:rPr>
        <w:t xml:space="preserve"> примечания). Текст, набранный кеглем 14, требует </w:t>
      </w:r>
      <w:r w:rsidRPr="00180DF6">
        <w:rPr>
          <w:sz w:val="28"/>
          <w:szCs w:val="28"/>
        </w:rPr>
        <w:t>п</w:t>
      </w:r>
      <w:r w:rsidR="004C67BF" w:rsidRPr="00180DF6">
        <w:rPr>
          <w:sz w:val="28"/>
          <w:szCs w:val="28"/>
        </w:rPr>
        <w:t>олуторного интерлиньяжа.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При подготовке работы в Виде компьюте</w:t>
      </w:r>
      <w:r w:rsidRPr="00180DF6">
        <w:rPr>
          <w:sz w:val="28"/>
          <w:szCs w:val="28"/>
        </w:rPr>
        <w:t>рного</w:t>
      </w:r>
      <w:r w:rsidR="004C67BF" w:rsidRPr="00180DF6">
        <w:rPr>
          <w:sz w:val="28"/>
          <w:szCs w:val="28"/>
        </w:rPr>
        <w:t xml:space="preserve"> набора выбирается наиболее простой и экономичный тип шрифта (гарнитура), например, </w:t>
      </w:r>
      <w:r w:rsidRPr="00180DF6">
        <w:rPr>
          <w:sz w:val="28"/>
          <w:szCs w:val="28"/>
          <w:lang w:val="en-US"/>
        </w:rPr>
        <w:t>Times</w:t>
      </w:r>
      <w:r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  <w:lang w:val="en-US"/>
        </w:rPr>
        <w:t>New</w:t>
      </w:r>
      <w:r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  <w:lang w:val="en-US"/>
        </w:rPr>
        <w:t>Roman</w:t>
      </w:r>
      <w:r w:rsidR="004C67BF" w:rsidRPr="00180DF6">
        <w:rPr>
          <w:sz w:val="28"/>
          <w:szCs w:val="28"/>
        </w:rPr>
        <w:t>.</w:t>
      </w:r>
    </w:p>
    <w:p w:rsidR="004C67BF" w:rsidRPr="00180DF6" w:rsidRDefault="000E3C12" w:rsidP="001A68EA">
      <w:pPr>
        <w:jc w:val="both"/>
        <w:rPr>
          <w:b/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b/>
          <w:sz w:val="28"/>
          <w:szCs w:val="28"/>
        </w:rPr>
        <w:t xml:space="preserve">В работе не допускается использование шрифта </w:t>
      </w:r>
      <w:r w:rsidRPr="00180DF6">
        <w:rPr>
          <w:b/>
          <w:sz w:val="28"/>
          <w:szCs w:val="28"/>
        </w:rPr>
        <w:t xml:space="preserve">разных </w:t>
      </w:r>
      <w:r w:rsidR="004C67BF" w:rsidRPr="00180DF6">
        <w:rPr>
          <w:b/>
          <w:sz w:val="28"/>
          <w:szCs w:val="28"/>
        </w:rPr>
        <w:t>гарнитур.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Возможно применение следующих видов выделения фрагме</w:t>
      </w:r>
      <w:r w:rsidRPr="00180DF6">
        <w:rPr>
          <w:sz w:val="28"/>
          <w:szCs w:val="28"/>
        </w:rPr>
        <w:t>н</w:t>
      </w:r>
      <w:r w:rsidR="004C67BF" w:rsidRPr="00180DF6">
        <w:rPr>
          <w:sz w:val="28"/>
          <w:szCs w:val="28"/>
        </w:rPr>
        <w:t>тов текста:</w:t>
      </w:r>
    </w:p>
    <w:p w:rsidR="004C67BF" w:rsidRPr="00180DF6" w:rsidRDefault="004C67BF" w:rsidP="001A68EA">
      <w:pPr>
        <w:jc w:val="both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жирным шрифтом</w:t>
      </w:r>
    </w:p>
    <w:p w:rsidR="000E3C12" w:rsidRPr="00180DF6" w:rsidRDefault="000E3C12" w:rsidP="001A68EA">
      <w:pPr>
        <w:jc w:val="both"/>
        <w:rPr>
          <w:sz w:val="28"/>
          <w:szCs w:val="28"/>
          <w:u w:val="single"/>
        </w:rPr>
      </w:pPr>
      <w:r w:rsidRPr="00180DF6">
        <w:rPr>
          <w:sz w:val="28"/>
          <w:szCs w:val="28"/>
          <w:u w:val="single"/>
        </w:rPr>
        <w:t>подчеркиванием</w:t>
      </w:r>
    </w:p>
    <w:p w:rsidR="004C67BF" w:rsidRPr="00180DF6" w:rsidRDefault="004C67BF" w:rsidP="001A68EA">
      <w:pPr>
        <w:jc w:val="both"/>
        <w:rPr>
          <w:i/>
          <w:sz w:val="28"/>
          <w:szCs w:val="28"/>
        </w:rPr>
      </w:pPr>
      <w:r w:rsidRPr="00180DF6">
        <w:rPr>
          <w:i/>
          <w:sz w:val="28"/>
          <w:szCs w:val="28"/>
        </w:rPr>
        <w:t>курсивом</w:t>
      </w:r>
    </w:p>
    <w:p w:rsidR="004C67BF" w:rsidRPr="00180DF6" w:rsidRDefault="004C67BF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>ПЕЧАТИ ПРОПИСНЫМИ БУКВАМИ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 xml:space="preserve">р </w:t>
      </w:r>
      <w:r w:rsidR="004C67BF" w:rsidRPr="00180DF6">
        <w:rPr>
          <w:sz w:val="28"/>
          <w:szCs w:val="28"/>
        </w:rPr>
        <w:t>а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з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р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я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 xml:space="preserve">д к и 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т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е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к</w:t>
      </w:r>
      <w:r w:rsidRPr="00180DF6">
        <w:rPr>
          <w:sz w:val="28"/>
          <w:szCs w:val="28"/>
        </w:rPr>
        <w:t xml:space="preserve"> с </w:t>
      </w:r>
      <w:r w:rsidR="004C67BF" w:rsidRPr="00180DF6">
        <w:rPr>
          <w:sz w:val="28"/>
          <w:szCs w:val="28"/>
        </w:rPr>
        <w:t>т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а</w:t>
      </w:r>
    </w:p>
    <w:p w:rsidR="004C67BF" w:rsidRPr="00180DF6" w:rsidRDefault="000E3C12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Возможно также сочетание нескольких способов выделения текста, например</w:t>
      </w:r>
      <w:r w:rsidRPr="00180DF6">
        <w:rPr>
          <w:sz w:val="28"/>
          <w:szCs w:val="28"/>
        </w:rPr>
        <w:t>:</w:t>
      </w:r>
    </w:p>
    <w:p w:rsidR="004C67BF" w:rsidRPr="00180DF6" w:rsidRDefault="004C67BF" w:rsidP="001A68EA">
      <w:pPr>
        <w:jc w:val="both"/>
        <w:rPr>
          <w:b/>
          <w:i/>
          <w:sz w:val="28"/>
          <w:szCs w:val="28"/>
        </w:rPr>
      </w:pPr>
      <w:r w:rsidRPr="00180DF6">
        <w:rPr>
          <w:b/>
          <w:i/>
          <w:sz w:val="28"/>
          <w:szCs w:val="28"/>
        </w:rPr>
        <w:t xml:space="preserve">курсива </w:t>
      </w:r>
      <w:r w:rsidR="000E3C12" w:rsidRPr="00180DF6">
        <w:rPr>
          <w:b/>
          <w:i/>
          <w:sz w:val="28"/>
          <w:szCs w:val="28"/>
        </w:rPr>
        <w:t>и</w:t>
      </w:r>
      <w:r w:rsidRPr="00180DF6">
        <w:rPr>
          <w:b/>
          <w:i/>
          <w:sz w:val="28"/>
          <w:szCs w:val="28"/>
        </w:rPr>
        <w:t xml:space="preserve"> ж</w:t>
      </w:r>
      <w:r w:rsidR="000E3C12" w:rsidRPr="00180DF6">
        <w:rPr>
          <w:b/>
          <w:i/>
          <w:sz w:val="28"/>
          <w:szCs w:val="28"/>
        </w:rPr>
        <w:t>и</w:t>
      </w:r>
      <w:r w:rsidRPr="00180DF6">
        <w:rPr>
          <w:b/>
          <w:i/>
          <w:sz w:val="28"/>
          <w:szCs w:val="28"/>
        </w:rPr>
        <w:t>рного шрифта</w:t>
      </w:r>
    </w:p>
    <w:p w:rsidR="004C67BF" w:rsidRPr="00180DF6" w:rsidRDefault="000E3C12" w:rsidP="001A68EA">
      <w:pPr>
        <w:jc w:val="both"/>
        <w:rPr>
          <w:b/>
          <w:sz w:val="28"/>
          <w:szCs w:val="28"/>
          <w:u w:val="single"/>
        </w:rPr>
      </w:pPr>
      <w:r w:rsidRPr="00180DF6">
        <w:rPr>
          <w:b/>
          <w:sz w:val="28"/>
          <w:szCs w:val="28"/>
          <w:u w:val="single"/>
        </w:rPr>
        <w:t>подчеркивание и жирного шрифта</w:t>
      </w:r>
    </w:p>
    <w:p w:rsidR="004C67BF" w:rsidRPr="00180DF6" w:rsidRDefault="004C67BF" w:rsidP="001A68EA">
      <w:pPr>
        <w:jc w:val="both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 xml:space="preserve">ПЕЧАТИ IIРОПИСНЫМИ БУКВАМИ </w:t>
      </w:r>
      <w:r w:rsidR="00021777" w:rsidRPr="00180DF6">
        <w:rPr>
          <w:b/>
          <w:sz w:val="28"/>
          <w:szCs w:val="28"/>
        </w:rPr>
        <w:t>И</w:t>
      </w:r>
      <w:r w:rsidRPr="00180DF6">
        <w:rPr>
          <w:b/>
          <w:sz w:val="28"/>
          <w:szCs w:val="28"/>
        </w:rPr>
        <w:t xml:space="preserve"> ЖИРНОГО IПРИФТА</w:t>
      </w:r>
    </w:p>
    <w:p w:rsidR="004C67BF" w:rsidRPr="00180DF6" w:rsidRDefault="004C67BF" w:rsidP="001A68EA">
      <w:pPr>
        <w:jc w:val="both"/>
        <w:rPr>
          <w:b/>
          <w:i/>
          <w:sz w:val="28"/>
          <w:szCs w:val="28"/>
        </w:rPr>
      </w:pPr>
      <w:r w:rsidRPr="00180DF6">
        <w:rPr>
          <w:b/>
          <w:i/>
          <w:sz w:val="28"/>
          <w:szCs w:val="28"/>
        </w:rPr>
        <w:t>ПЕЧАТИ ПРОПИСНЫМИ ,</w:t>
      </w:r>
      <w:r w:rsidR="00021777" w:rsidRPr="00180DF6">
        <w:rPr>
          <w:b/>
          <w:i/>
          <w:sz w:val="28"/>
          <w:szCs w:val="28"/>
        </w:rPr>
        <w:t>БУ</w:t>
      </w:r>
      <w:r w:rsidRPr="00180DF6">
        <w:rPr>
          <w:b/>
          <w:i/>
          <w:sz w:val="28"/>
          <w:szCs w:val="28"/>
        </w:rPr>
        <w:t>КВАМИ КУРСИВОМ И</w:t>
      </w:r>
      <w:r w:rsidR="00021777" w:rsidRPr="00180DF6">
        <w:rPr>
          <w:b/>
          <w:i/>
          <w:sz w:val="28"/>
          <w:szCs w:val="28"/>
        </w:rPr>
        <w:t xml:space="preserve"> </w:t>
      </w:r>
      <w:r w:rsidRPr="00180DF6">
        <w:rPr>
          <w:b/>
          <w:i/>
          <w:sz w:val="28"/>
          <w:szCs w:val="28"/>
        </w:rPr>
        <w:t>ЖИРНОГО ШРИФТА</w:t>
      </w:r>
    </w:p>
    <w:p w:rsidR="004C67BF" w:rsidRPr="00180DF6" w:rsidRDefault="00021777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 xml:space="preserve">р </w:t>
      </w:r>
      <w:r w:rsidR="004C67BF" w:rsidRPr="00180DF6">
        <w:rPr>
          <w:sz w:val="28"/>
          <w:szCs w:val="28"/>
        </w:rPr>
        <w:t>а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з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р</w:t>
      </w:r>
      <w:r w:rsidRPr="00180DF6">
        <w:rPr>
          <w:sz w:val="28"/>
          <w:szCs w:val="28"/>
        </w:rPr>
        <w:t xml:space="preserve"> я </w:t>
      </w:r>
      <w:r w:rsidR="004C67BF" w:rsidRPr="00180DF6">
        <w:rPr>
          <w:sz w:val="28"/>
          <w:szCs w:val="28"/>
        </w:rPr>
        <w:t>д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к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и т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е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к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с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т</w:t>
      </w:r>
      <w:r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 xml:space="preserve">а </w:t>
      </w:r>
      <w:r w:rsidRPr="00180DF6">
        <w:rPr>
          <w:sz w:val="28"/>
          <w:szCs w:val="28"/>
        </w:rPr>
        <w:t>и</w:t>
      </w:r>
      <w:r w:rsidR="004C67BF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ж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и</w:t>
      </w:r>
      <w:r w:rsidR="00322310"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р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н</w:t>
      </w:r>
      <w:r w:rsidR="00322310" w:rsidRPr="00180DF6">
        <w:rPr>
          <w:sz w:val="28"/>
          <w:szCs w:val="28"/>
        </w:rPr>
        <w:t xml:space="preserve"> </w:t>
      </w:r>
      <w:r w:rsidR="009B2FEB" w:rsidRPr="00180DF6">
        <w:rPr>
          <w:sz w:val="28"/>
          <w:szCs w:val="28"/>
        </w:rPr>
        <w:t xml:space="preserve">о </w:t>
      </w:r>
      <w:r w:rsidR="00322310" w:rsidRPr="00180DF6">
        <w:rPr>
          <w:sz w:val="28"/>
          <w:szCs w:val="28"/>
        </w:rPr>
        <w:t xml:space="preserve">г </w:t>
      </w:r>
      <w:r w:rsidR="004C67BF" w:rsidRPr="00180DF6">
        <w:rPr>
          <w:sz w:val="28"/>
          <w:szCs w:val="28"/>
        </w:rPr>
        <w:t>о ш</w:t>
      </w:r>
      <w:r w:rsidR="00322310"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р</w:t>
      </w:r>
      <w:r w:rsidR="00322310"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и</w:t>
      </w:r>
      <w:r w:rsidR="00322310"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ф</w:t>
      </w:r>
      <w:r w:rsidR="00322310"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т</w:t>
      </w:r>
      <w:r w:rsidR="00322310" w:rsidRPr="00180DF6">
        <w:rPr>
          <w:sz w:val="28"/>
          <w:szCs w:val="28"/>
        </w:rPr>
        <w:t xml:space="preserve"> </w:t>
      </w:r>
      <w:r w:rsidR="004C67BF" w:rsidRPr="00180DF6">
        <w:rPr>
          <w:sz w:val="28"/>
          <w:szCs w:val="28"/>
        </w:rPr>
        <w:t>а</w:t>
      </w:r>
    </w:p>
    <w:p w:rsidR="004C67BF" w:rsidRPr="00180DF6" w:rsidRDefault="004C67BF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>П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Е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Ч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А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Т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И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 xml:space="preserve"> </w:t>
      </w:r>
      <w:r w:rsidR="00322310" w:rsidRPr="00180DF6">
        <w:rPr>
          <w:sz w:val="28"/>
          <w:szCs w:val="28"/>
        </w:rPr>
        <w:t xml:space="preserve">П </w:t>
      </w:r>
      <w:r w:rsidRPr="00180DF6">
        <w:rPr>
          <w:sz w:val="28"/>
          <w:szCs w:val="28"/>
        </w:rPr>
        <w:t>Р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О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П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И</w:t>
      </w:r>
      <w:r w:rsidR="00322310" w:rsidRPr="00180DF6">
        <w:rPr>
          <w:sz w:val="28"/>
          <w:szCs w:val="28"/>
        </w:rPr>
        <w:t xml:space="preserve"> С </w:t>
      </w:r>
      <w:r w:rsidRPr="00180DF6">
        <w:rPr>
          <w:sz w:val="28"/>
          <w:szCs w:val="28"/>
        </w:rPr>
        <w:t>Н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Ы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М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 xml:space="preserve">И 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Б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У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К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В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А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М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 xml:space="preserve">И </w:t>
      </w:r>
      <w:r w:rsidR="00322310" w:rsidRPr="00180DF6">
        <w:rPr>
          <w:sz w:val="28"/>
          <w:szCs w:val="28"/>
        </w:rPr>
        <w:t xml:space="preserve"> И  </w:t>
      </w:r>
      <w:r w:rsidRPr="00180DF6">
        <w:rPr>
          <w:sz w:val="28"/>
          <w:szCs w:val="28"/>
        </w:rPr>
        <w:t>Р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А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З</w:t>
      </w:r>
      <w:r w:rsidR="00322310" w:rsidRPr="00180DF6">
        <w:rPr>
          <w:sz w:val="28"/>
          <w:szCs w:val="28"/>
        </w:rPr>
        <w:t xml:space="preserve"> Р </w:t>
      </w:r>
      <w:r w:rsidRPr="00180DF6">
        <w:rPr>
          <w:sz w:val="28"/>
          <w:szCs w:val="28"/>
        </w:rPr>
        <w:t>Я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Д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К</w:t>
      </w:r>
      <w:r w:rsidR="00322310" w:rsidRPr="00180DF6">
        <w:rPr>
          <w:sz w:val="28"/>
          <w:szCs w:val="28"/>
        </w:rPr>
        <w:t xml:space="preserve"> </w:t>
      </w:r>
      <w:r w:rsidRPr="00180DF6">
        <w:rPr>
          <w:sz w:val="28"/>
          <w:szCs w:val="28"/>
        </w:rPr>
        <w:t>И</w:t>
      </w:r>
    </w:p>
    <w:p w:rsidR="004C67BF" w:rsidRPr="00180DF6" w:rsidRDefault="00322310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В работе не допускаются исправления и зачеркива</w:t>
      </w:r>
      <w:r w:rsidRPr="00180DF6">
        <w:rPr>
          <w:sz w:val="28"/>
          <w:szCs w:val="28"/>
        </w:rPr>
        <w:t>н</w:t>
      </w:r>
      <w:r w:rsidR="00A50725" w:rsidRPr="00180DF6">
        <w:rPr>
          <w:sz w:val="28"/>
          <w:szCs w:val="28"/>
        </w:rPr>
        <w:t>и</w:t>
      </w:r>
      <w:r w:rsidR="004C67BF" w:rsidRPr="00180DF6">
        <w:rPr>
          <w:sz w:val="28"/>
          <w:szCs w:val="28"/>
        </w:rPr>
        <w:t>я. Неверный текст перепечатывается или забелива</w:t>
      </w:r>
      <w:r w:rsidRPr="00180DF6">
        <w:rPr>
          <w:sz w:val="28"/>
          <w:szCs w:val="28"/>
        </w:rPr>
        <w:t>е</w:t>
      </w:r>
      <w:r w:rsidR="004C67BF" w:rsidRPr="00180DF6">
        <w:rPr>
          <w:sz w:val="28"/>
          <w:szCs w:val="28"/>
        </w:rPr>
        <w:t xml:space="preserve">тся (если это отдельные буквы, слово) и поверх него вписывается или впечатывается исправленный текст. Если ошибочно </w:t>
      </w:r>
      <w:r w:rsidRPr="00180DF6">
        <w:rPr>
          <w:sz w:val="28"/>
          <w:szCs w:val="28"/>
        </w:rPr>
        <w:t>вписаны</w:t>
      </w:r>
      <w:r w:rsidR="004C67BF" w:rsidRPr="00180DF6">
        <w:rPr>
          <w:sz w:val="28"/>
          <w:szCs w:val="28"/>
        </w:rPr>
        <w:t xml:space="preserve"> несколько строк текста или абзац, то в докладе и курсовой работе можно заклеить эти строки полоской бумаги и написать на ней правильный текст. </w:t>
      </w:r>
    </w:p>
    <w:p w:rsidR="009B2FEB" w:rsidRPr="00180DF6" w:rsidRDefault="00322310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Все листы работы, включая титульный лист и оглавление, имеют поля: левое — 25-</w:t>
      </w:r>
      <w:smartTag w:uri="urn:schemas-microsoft-com:office:smarttags" w:element="metricconverter">
        <w:smartTagPr>
          <w:attr w:name="ProductID" w:val="30 мм"/>
        </w:smartTagPr>
        <w:r w:rsidR="004C67BF" w:rsidRPr="00180DF6">
          <w:rPr>
            <w:sz w:val="28"/>
            <w:szCs w:val="28"/>
          </w:rPr>
          <w:t>30 мм</w:t>
        </w:r>
      </w:smartTag>
      <w:r w:rsidR="004C67BF" w:rsidRPr="00180DF6">
        <w:rPr>
          <w:sz w:val="28"/>
          <w:szCs w:val="28"/>
        </w:rPr>
        <w:t>, правое -. 10-</w:t>
      </w:r>
      <w:smartTag w:uri="urn:schemas-microsoft-com:office:smarttags" w:element="metricconverter">
        <w:smartTagPr>
          <w:attr w:name="ProductID" w:val="15 мм"/>
        </w:smartTagPr>
        <w:r w:rsidR="004C67BF" w:rsidRPr="00180DF6">
          <w:rPr>
            <w:sz w:val="28"/>
            <w:szCs w:val="28"/>
          </w:rPr>
          <w:t>15 мм</w:t>
        </w:r>
      </w:smartTag>
      <w:r w:rsidR="004C67BF" w:rsidRPr="00180DF6">
        <w:rPr>
          <w:sz w:val="28"/>
          <w:szCs w:val="28"/>
        </w:rPr>
        <w:t xml:space="preserve">, верхнее и нижнее — по </w:t>
      </w:r>
      <w:smartTag w:uri="urn:schemas-microsoft-com:office:smarttags" w:element="metricconverter">
        <w:smartTagPr>
          <w:attr w:name="ProductID" w:val="20 мм"/>
        </w:smartTagPr>
        <w:r w:rsidR="004C67BF" w:rsidRPr="00180DF6">
          <w:rPr>
            <w:sz w:val="28"/>
            <w:szCs w:val="28"/>
          </w:rPr>
          <w:t>20 мм</w:t>
        </w:r>
      </w:smartTag>
      <w:r w:rsidR="004C67BF" w:rsidRPr="00180DF6">
        <w:rPr>
          <w:sz w:val="28"/>
          <w:szCs w:val="28"/>
        </w:rPr>
        <w:t xml:space="preserve">, при этом отчеркивать поля или вычерчивать рамку на листах не требуется. </w:t>
      </w:r>
    </w:p>
    <w:p w:rsidR="004C67BF" w:rsidRPr="00180DF6" w:rsidRDefault="004C67BF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>Листы бумаги не разлиновываются.</w:t>
      </w:r>
    </w:p>
    <w:p w:rsidR="004C67BF" w:rsidRPr="00180DF6" w:rsidRDefault="00322310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Страницы работы нумеруютс</w:t>
      </w:r>
      <w:r w:rsidRPr="00180DF6">
        <w:rPr>
          <w:sz w:val="28"/>
          <w:szCs w:val="28"/>
        </w:rPr>
        <w:t>я</w:t>
      </w:r>
      <w:r w:rsidR="004C67BF" w:rsidRPr="00180DF6">
        <w:rPr>
          <w:sz w:val="28"/>
          <w:szCs w:val="28"/>
        </w:rPr>
        <w:t xml:space="preserve">. Номер проставляется арабской цифрой без знаков </w:t>
      </w:r>
      <w:r w:rsidRPr="00180DF6">
        <w:rPr>
          <w:sz w:val="28"/>
          <w:szCs w:val="28"/>
        </w:rPr>
        <w:t>препинания п</w:t>
      </w:r>
      <w:r w:rsidR="004C67BF" w:rsidRPr="00180DF6">
        <w:rPr>
          <w:sz w:val="28"/>
          <w:szCs w:val="28"/>
        </w:rPr>
        <w:t>о верхнему п</w:t>
      </w:r>
      <w:r w:rsidRPr="00180DF6">
        <w:rPr>
          <w:sz w:val="28"/>
          <w:szCs w:val="28"/>
        </w:rPr>
        <w:t>олю листа в центре или справа. Н</w:t>
      </w:r>
      <w:r w:rsidR="004C67BF" w:rsidRPr="00180DF6">
        <w:rPr>
          <w:sz w:val="28"/>
          <w:szCs w:val="28"/>
        </w:rPr>
        <w:t>омер страницы не ставится на т</w:t>
      </w:r>
      <w:r w:rsidRPr="00180DF6">
        <w:rPr>
          <w:sz w:val="28"/>
          <w:szCs w:val="28"/>
        </w:rPr>
        <w:t>ит</w:t>
      </w:r>
      <w:r w:rsidR="004C67BF" w:rsidRPr="00180DF6">
        <w:rPr>
          <w:sz w:val="28"/>
          <w:szCs w:val="28"/>
        </w:rPr>
        <w:t xml:space="preserve">ульном листе работы и на листе оглавления, но они </w:t>
      </w:r>
      <w:r w:rsidRPr="00180DF6">
        <w:rPr>
          <w:sz w:val="28"/>
          <w:szCs w:val="28"/>
        </w:rPr>
        <w:t>входят</w:t>
      </w:r>
      <w:r w:rsidR="004C67BF" w:rsidRPr="00180DF6">
        <w:rPr>
          <w:sz w:val="28"/>
          <w:szCs w:val="28"/>
        </w:rPr>
        <w:t xml:space="preserve"> </w:t>
      </w:r>
      <w:r w:rsidR="00D529BD" w:rsidRPr="00180DF6">
        <w:rPr>
          <w:sz w:val="28"/>
          <w:szCs w:val="28"/>
        </w:rPr>
        <w:t xml:space="preserve">в </w:t>
      </w:r>
      <w:r w:rsidR="004C67BF" w:rsidRPr="00180DF6">
        <w:rPr>
          <w:sz w:val="28"/>
          <w:szCs w:val="28"/>
        </w:rPr>
        <w:t>общее число страни</w:t>
      </w:r>
      <w:r w:rsidRPr="00180DF6">
        <w:rPr>
          <w:sz w:val="28"/>
          <w:szCs w:val="28"/>
        </w:rPr>
        <w:t>ц</w:t>
      </w:r>
      <w:r w:rsidR="004C67BF" w:rsidRPr="00180DF6">
        <w:rPr>
          <w:sz w:val="28"/>
          <w:szCs w:val="28"/>
        </w:rPr>
        <w:t xml:space="preserve"> работы при их подсчете.</w:t>
      </w:r>
    </w:p>
    <w:p w:rsidR="004C67BF" w:rsidRPr="00180DF6" w:rsidRDefault="00322310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 xml:space="preserve">Текст на иностранных языках должен быть целиком напечатан или </w:t>
      </w:r>
      <w:r w:rsidRPr="00180DF6">
        <w:rPr>
          <w:sz w:val="28"/>
          <w:szCs w:val="28"/>
        </w:rPr>
        <w:t>в</w:t>
      </w:r>
      <w:r w:rsidR="004C67BF" w:rsidRPr="00180DF6">
        <w:rPr>
          <w:sz w:val="28"/>
          <w:szCs w:val="28"/>
        </w:rPr>
        <w:t xml:space="preserve">писан от руки (сочетание того и другого способа не </w:t>
      </w:r>
      <w:r w:rsidR="00384E2B" w:rsidRPr="00180DF6">
        <w:rPr>
          <w:sz w:val="28"/>
          <w:szCs w:val="28"/>
        </w:rPr>
        <w:t>д</w:t>
      </w:r>
      <w:r w:rsidR="004C67BF" w:rsidRPr="00180DF6">
        <w:rPr>
          <w:sz w:val="28"/>
          <w:szCs w:val="28"/>
        </w:rPr>
        <w:t>опускается) чернилами черного цвета.</w:t>
      </w:r>
    </w:p>
    <w:p w:rsidR="004C67BF" w:rsidRPr="00180DF6" w:rsidRDefault="00384E2B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</w:r>
      <w:r w:rsidR="004C67BF" w:rsidRPr="00180DF6">
        <w:rPr>
          <w:sz w:val="28"/>
          <w:szCs w:val="28"/>
        </w:rPr>
        <w:t>Титульный лист для всех видов письменных работ имеет единообразное оформление</w:t>
      </w:r>
      <w:r w:rsidRPr="00180DF6">
        <w:rPr>
          <w:sz w:val="28"/>
          <w:szCs w:val="28"/>
        </w:rPr>
        <w:t>.</w:t>
      </w:r>
    </w:p>
    <w:p w:rsidR="00384E2B" w:rsidRPr="00180DF6" w:rsidRDefault="00384E2B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  <w:t>Каждая структурная часть письменной работы начинается с новой страницы. Не начинаются с новой страницы параграфы и подразделы глав.</w:t>
      </w:r>
    </w:p>
    <w:p w:rsidR="00384E2B" w:rsidRPr="00180DF6" w:rsidRDefault="00384E2B" w:rsidP="001A68EA">
      <w:pPr>
        <w:jc w:val="both"/>
        <w:rPr>
          <w:sz w:val="28"/>
          <w:szCs w:val="28"/>
        </w:rPr>
      </w:pPr>
      <w:r w:rsidRPr="00180DF6">
        <w:rPr>
          <w:sz w:val="28"/>
          <w:szCs w:val="28"/>
        </w:rPr>
        <w:tab/>
        <w:t>Объем письменного текста доклада или курсовой работы жестко не оговаривается и не устанавливается. Практика показывает, что оптимален  объем в пределах до одного авторского листа текста (40 000 печатных знаков компьютерного набора, включая знаки препинан</w:t>
      </w:r>
      <w:r w:rsidR="00A50725" w:rsidRPr="00180DF6">
        <w:rPr>
          <w:sz w:val="28"/>
          <w:szCs w:val="28"/>
        </w:rPr>
        <w:t>и</w:t>
      </w:r>
      <w:r w:rsidRPr="00180DF6">
        <w:rPr>
          <w:sz w:val="28"/>
          <w:szCs w:val="28"/>
        </w:rPr>
        <w:t xml:space="preserve">я и пробелы между словами, или 24 машинописных страницы  напечатанных через 2 интервала: если работа выполняется от руки, то в зависимости от почерка ее объем  — примерно 28-30 страниц, не более). </w:t>
      </w:r>
    </w:p>
    <w:p w:rsidR="007F55A7" w:rsidRPr="00180DF6" w:rsidRDefault="007F55A7" w:rsidP="001A68EA">
      <w:pPr>
        <w:jc w:val="both"/>
        <w:rPr>
          <w:sz w:val="28"/>
          <w:szCs w:val="28"/>
        </w:rPr>
      </w:pPr>
    </w:p>
    <w:p w:rsidR="007F55A7" w:rsidRDefault="007F55A7" w:rsidP="001A68EA">
      <w:pPr>
        <w:jc w:val="both"/>
        <w:rPr>
          <w:sz w:val="28"/>
          <w:szCs w:val="28"/>
        </w:rPr>
      </w:pPr>
    </w:p>
    <w:p w:rsidR="007F55A7" w:rsidRDefault="007F55A7" w:rsidP="001A68EA">
      <w:pPr>
        <w:jc w:val="both"/>
        <w:rPr>
          <w:sz w:val="28"/>
          <w:szCs w:val="28"/>
        </w:rPr>
      </w:pPr>
    </w:p>
    <w:p w:rsidR="00D066E7" w:rsidRDefault="00D066E7" w:rsidP="001A68EA">
      <w:pPr>
        <w:ind w:firstLine="708"/>
        <w:jc w:val="both"/>
        <w:rPr>
          <w:b/>
          <w:i/>
          <w:sz w:val="28"/>
          <w:szCs w:val="28"/>
        </w:rPr>
      </w:pPr>
    </w:p>
    <w:p w:rsidR="000E4772" w:rsidRDefault="000E4772" w:rsidP="001A68EA">
      <w:pPr>
        <w:ind w:firstLine="708"/>
        <w:jc w:val="both"/>
        <w:rPr>
          <w:b/>
          <w:i/>
          <w:sz w:val="28"/>
          <w:szCs w:val="28"/>
        </w:rPr>
      </w:pPr>
    </w:p>
    <w:p w:rsidR="008447F7" w:rsidRDefault="008447F7" w:rsidP="001A68EA">
      <w:pPr>
        <w:ind w:firstLine="708"/>
        <w:jc w:val="both"/>
        <w:rPr>
          <w:b/>
          <w:sz w:val="28"/>
          <w:szCs w:val="28"/>
        </w:rPr>
      </w:pPr>
    </w:p>
    <w:p w:rsidR="00D529BD" w:rsidRDefault="00D529BD" w:rsidP="001A68EA">
      <w:pPr>
        <w:ind w:firstLine="708"/>
        <w:jc w:val="both"/>
        <w:rPr>
          <w:b/>
          <w:sz w:val="28"/>
          <w:szCs w:val="28"/>
        </w:rPr>
      </w:pPr>
    </w:p>
    <w:p w:rsidR="00D529BD" w:rsidRDefault="00D529BD" w:rsidP="001A68EA">
      <w:pPr>
        <w:ind w:firstLine="708"/>
        <w:jc w:val="both"/>
        <w:rPr>
          <w:b/>
          <w:sz w:val="28"/>
          <w:szCs w:val="28"/>
        </w:rPr>
      </w:pPr>
    </w:p>
    <w:p w:rsidR="00D529BD" w:rsidRDefault="00D529BD" w:rsidP="001A68EA">
      <w:pPr>
        <w:ind w:firstLine="708"/>
        <w:jc w:val="both"/>
        <w:rPr>
          <w:b/>
          <w:sz w:val="28"/>
          <w:szCs w:val="28"/>
        </w:rPr>
      </w:pPr>
    </w:p>
    <w:p w:rsidR="00D529BD" w:rsidRDefault="00D529BD" w:rsidP="001A68EA">
      <w:pPr>
        <w:ind w:firstLine="708"/>
        <w:jc w:val="both"/>
        <w:rPr>
          <w:b/>
          <w:sz w:val="28"/>
          <w:szCs w:val="28"/>
        </w:rPr>
      </w:pPr>
    </w:p>
    <w:p w:rsidR="00D529BD" w:rsidRDefault="00D529BD" w:rsidP="001A68EA">
      <w:pPr>
        <w:ind w:firstLine="708"/>
        <w:jc w:val="both"/>
        <w:rPr>
          <w:b/>
          <w:sz w:val="28"/>
          <w:szCs w:val="28"/>
        </w:rPr>
      </w:pPr>
    </w:p>
    <w:p w:rsidR="00D529BD" w:rsidRDefault="00D529BD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1A1888" w:rsidRDefault="001A1888" w:rsidP="001A68EA">
      <w:pPr>
        <w:ind w:firstLine="708"/>
        <w:jc w:val="both"/>
        <w:rPr>
          <w:b/>
          <w:sz w:val="28"/>
          <w:szCs w:val="28"/>
        </w:rPr>
      </w:pPr>
    </w:p>
    <w:p w:rsidR="00D63212" w:rsidRPr="00306833" w:rsidRDefault="004F5422" w:rsidP="00D63212">
      <w:pPr>
        <w:spacing w:line="360" w:lineRule="auto"/>
        <w:ind w:firstLine="708"/>
        <w:jc w:val="right"/>
        <w:rPr>
          <w:i/>
          <w:color w:val="0000FF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63212" w:rsidRPr="00306833">
        <w:rPr>
          <w:i/>
          <w:color w:val="0000FF"/>
          <w:sz w:val="28"/>
          <w:szCs w:val="28"/>
        </w:rPr>
        <w:t>Образец оформления титульного листа письменной работы</w:t>
      </w:r>
    </w:p>
    <w:p w:rsidR="00D63212" w:rsidRDefault="00D63212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7F55A7" w:rsidRPr="00180DF6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  <w:r w:rsidRPr="00180DF6">
        <w:rPr>
          <w:sz w:val="28"/>
          <w:szCs w:val="28"/>
        </w:rPr>
        <w:t>ФЕДЕРАЛЬНОЕ АГЕН</w:t>
      </w:r>
      <w:r w:rsidR="00502B01" w:rsidRPr="00180DF6">
        <w:rPr>
          <w:sz w:val="28"/>
          <w:szCs w:val="28"/>
        </w:rPr>
        <w:t>Т</w:t>
      </w:r>
      <w:r w:rsidRPr="00180DF6">
        <w:rPr>
          <w:sz w:val="28"/>
          <w:szCs w:val="28"/>
        </w:rPr>
        <w:t>СТВО ПО ОБРАЗОВАНИЮ</w:t>
      </w:r>
    </w:p>
    <w:p w:rsidR="007F55A7" w:rsidRPr="00180DF6" w:rsidRDefault="007F55A7" w:rsidP="00180DF6">
      <w:pPr>
        <w:spacing w:line="360" w:lineRule="auto"/>
      </w:pPr>
      <w:r w:rsidRPr="00180DF6">
        <w:t>Государственное образовательное учреждение высшего</w:t>
      </w:r>
      <w:r w:rsidR="00180DF6" w:rsidRPr="00180DF6">
        <w:t xml:space="preserve"> </w:t>
      </w:r>
      <w:r w:rsidRPr="00180DF6">
        <w:t>профессионального образования</w:t>
      </w:r>
    </w:p>
    <w:p w:rsidR="00180DF6" w:rsidRDefault="007F55A7" w:rsidP="00180DF6">
      <w:pPr>
        <w:spacing w:line="360" w:lineRule="auto"/>
        <w:ind w:firstLine="708"/>
        <w:jc w:val="center"/>
        <w:rPr>
          <w:sz w:val="28"/>
          <w:szCs w:val="28"/>
          <w:lang w:val="en-US"/>
        </w:rPr>
      </w:pPr>
      <w:r w:rsidRPr="003B27C2">
        <w:rPr>
          <w:sz w:val="28"/>
          <w:szCs w:val="28"/>
        </w:rPr>
        <w:t xml:space="preserve">РОССИЙСКИЙ ГОСУДАРСТВЕННЫЙ ГУМАНИТАРНЫЙ </w:t>
      </w:r>
    </w:p>
    <w:p w:rsidR="007F55A7" w:rsidRPr="003B27C2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  <w:r w:rsidRPr="003B27C2">
        <w:rPr>
          <w:sz w:val="28"/>
          <w:szCs w:val="28"/>
        </w:rPr>
        <w:t>УНИВЕРСИТЕТ</w:t>
      </w:r>
    </w:p>
    <w:p w:rsidR="007F55A7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C646BF" w:rsidRPr="003B27C2" w:rsidRDefault="00C646BF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7F55A7" w:rsidRPr="003B27C2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7F55A7" w:rsidRPr="00180DF6" w:rsidRDefault="007F55A7" w:rsidP="00180DF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Торина Марина Дмитриевна</w:t>
      </w:r>
    </w:p>
    <w:p w:rsidR="007F55A7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180DF6" w:rsidRPr="00180DF6" w:rsidRDefault="00253399" w:rsidP="00180DF6">
      <w:pPr>
        <w:spacing w:line="360" w:lineRule="auto"/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 xml:space="preserve">ОСНОВНЫЕ ТЕЧЕНИЯ КЛАССИЧЕСКОЙ ПОЛИТИЧЕСКОЙ </w:t>
      </w:r>
    </w:p>
    <w:p w:rsidR="00253399" w:rsidRPr="00180DF6" w:rsidRDefault="00253399" w:rsidP="00180DF6">
      <w:pPr>
        <w:spacing w:line="360" w:lineRule="auto"/>
        <w:jc w:val="center"/>
        <w:rPr>
          <w:sz w:val="28"/>
          <w:szCs w:val="28"/>
          <w:lang w:val="en-US"/>
        </w:rPr>
      </w:pPr>
      <w:r w:rsidRPr="00180DF6">
        <w:rPr>
          <w:b/>
          <w:sz w:val="28"/>
          <w:szCs w:val="28"/>
        </w:rPr>
        <w:t>ЭКОНОМИКИ</w:t>
      </w:r>
    </w:p>
    <w:p w:rsidR="00180DF6" w:rsidRDefault="00180DF6" w:rsidP="00180DF6">
      <w:pPr>
        <w:spacing w:line="360" w:lineRule="auto"/>
        <w:ind w:firstLine="708"/>
        <w:jc w:val="center"/>
        <w:rPr>
          <w:sz w:val="28"/>
          <w:szCs w:val="28"/>
          <w:lang w:val="en-US"/>
        </w:rPr>
      </w:pPr>
    </w:p>
    <w:p w:rsidR="00180DF6" w:rsidRDefault="00512A0D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F55A7">
        <w:rPr>
          <w:sz w:val="28"/>
          <w:szCs w:val="28"/>
        </w:rPr>
        <w:t xml:space="preserve">онтрольная работа </w:t>
      </w:r>
    </w:p>
    <w:p w:rsidR="00D529BD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180DF6">
        <w:rPr>
          <w:sz w:val="28"/>
          <w:szCs w:val="28"/>
        </w:rPr>
        <w:t>дисциплине «</w:t>
      </w:r>
      <w:r w:rsidR="00D529BD">
        <w:rPr>
          <w:sz w:val="28"/>
          <w:szCs w:val="28"/>
        </w:rPr>
        <w:t>И</w:t>
      </w:r>
      <w:r w:rsidR="00253399">
        <w:rPr>
          <w:sz w:val="28"/>
          <w:szCs w:val="28"/>
        </w:rPr>
        <w:t>стори</w:t>
      </w:r>
      <w:r w:rsidR="00180DF6">
        <w:rPr>
          <w:sz w:val="28"/>
          <w:szCs w:val="28"/>
        </w:rPr>
        <w:t>я</w:t>
      </w:r>
      <w:r w:rsidR="00253399">
        <w:rPr>
          <w:sz w:val="28"/>
          <w:szCs w:val="28"/>
        </w:rPr>
        <w:t xml:space="preserve"> экономических учений</w:t>
      </w:r>
      <w:r w:rsidR="00180DF6">
        <w:rPr>
          <w:sz w:val="28"/>
          <w:szCs w:val="28"/>
        </w:rPr>
        <w:t>»</w:t>
      </w:r>
    </w:p>
    <w:p w:rsidR="00180DF6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1 курса </w:t>
      </w:r>
      <w:r w:rsidR="00180DF6">
        <w:rPr>
          <w:sz w:val="28"/>
          <w:szCs w:val="28"/>
        </w:rPr>
        <w:t xml:space="preserve"> специальности «Финансы и кредит»</w:t>
      </w:r>
    </w:p>
    <w:p w:rsidR="007F55A7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группы</w:t>
      </w:r>
      <w:r w:rsidR="00D529BD">
        <w:rPr>
          <w:sz w:val="28"/>
          <w:szCs w:val="28"/>
        </w:rPr>
        <w:t xml:space="preserve"> 1</w:t>
      </w:r>
      <w:r w:rsidR="00180DF6">
        <w:rPr>
          <w:sz w:val="28"/>
          <w:szCs w:val="28"/>
        </w:rPr>
        <w:t>1</w:t>
      </w:r>
      <w:r w:rsidR="00D529BD">
        <w:rPr>
          <w:sz w:val="28"/>
          <w:szCs w:val="28"/>
        </w:rPr>
        <w:t>-ФР</w:t>
      </w:r>
    </w:p>
    <w:p w:rsidR="007F55A7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7F55A7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7F55A7" w:rsidRDefault="007F55A7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180DF6" w:rsidRDefault="007F55A7" w:rsidP="00180DF6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</w:p>
    <w:p w:rsidR="007F55A7" w:rsidRPr="003B27C2" w:rsidRDefault="00180DF6" w:rsidP="00180DF6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К.э.н.  </w:t>
      </w:r>
      <w:r w:rsidR="00253399">
        <w:rPr>
          <w:sz w:val="28"/>
          <w:szCs w:val="28"/>
        </w:rPr>
        <w:t xml:space="preserve">Якшилов </w:t>
      </w:r>
      <w:r>
        <w:rPr>
          <w:sz w:val="28"/>
          <w:szCs w:val="28"/>
        </w:rPr>
        <w:t>И.Н.</w:t>
      </w:r>
    </w:p>
    <w:p w:rsidR="00180DF6" w:rsidRDefault="00180DF6" w:rsidP="00D63212">
      <w:pPr>
        <w:spacing w:line="360" w:lineRule="auto"/>
        <w:ind w:firstLine="708"/>
        <w:rPr>
          <w:sz w:val="28"/>
          <w:szCs w:val="28"/>
        </w:rPr>
      </w:pPr>
    </w:p>
    <w:p w:rsidR="00180DF6" w:rsidRDefault="00180DF6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7F55A7" w:rsidRPr="00D21B69" w:rsidRDefault="007F55A7" w:rsidP="00180DF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Ярославль 200</w:t>
      </w:r>
      <w:r w:rsidR="00180DF6">
        <w:rPr>
          <w:sz w:val="28"/>
          <w:szCs w:val="28"/>
        </w:rPr>
        <w:t>8</w:t>
      </w:r>
    </w:p>
    <w:p w:rsidR="00D63212" w:rsidRPr="00306833" w:rsidRDefault="00D63212" w:rsidP="00D63212">
      <w:pPr>
        <w:spacing w:line="360" w:lineRule="auto"/>
        <w:ind w:firstLine="708"/>
        <w:jc w:val="right"/>
        <w:rPr>
          <w:i/>
          <w:color w:val="0000FF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06833">
        <w:rPr>
          <w:i/>
          <w:color w:val="0000FF"/>
          <w:sz w:val="28"/>
          <w:szCs w:val="28"/>
        </w:rPr>
        <w:t>Образец оформления титульного листа письменной работы</w:t>
      </w:r>
    </w:p>
    <w:p w:rsidR="00D63212" w:rsidRDefault="00D63212" w:rsidP="00D63212">
      <w:pPr>
        <w:spacing w:line="360" w:lineRule="auto"/>
        <w:rPr>
          <w:b/>
          <w:sz w:val="28"/>
          <w:szCs w:val="28"/>
        </w:rPr>
      </w:pPr>
    </w:p>
    <w:p w:rsidR="00253399" w:rsidRPr="00180DF6" w:rsidRDefault="00253399" w:rsidP="00D63212">
      <w:pPr>
        <w:spacing w:line="360" w:lineRule="auto"/>
        <w:jc w:val="center"/>
        <w:rPr>
          <w:sz w:val="28"/>
          <w:szCs w:val="28"/>
        </w:rPr>
      </w:pPr>
      <w:r w:rsidRPr="00180DF6">
        <w:rPr>
          <w:sz w:val="28"/>
          <w:szCs w:val="28"/>
        </w:rPr>
        <w:t>ФЕДЕРАЛЬНОЕ АГЕН</w:t>
      </w:r>
      <w:r w:rsidR="00502B01" w:rsidRPr="00180DF6">
        <w:rPr>
          <w:sz w:val="28"/>
          <w:szCs w:val="28"/>
        </w:rPr>
        <w:t>Т</w:t>
      </w:r>
      <w:r w:rsidRPr="00180DF6">
        <w:rPr>
          <w:sz w:val="28"/>
          <w:szCs w:val="28"/>
        </w:rPr>
        <w:t>СТВО ПО ОБРАЗОВАНИЮ</w:t>
      </w:r>
    </w:p>
    <w:p w:rsidR="00253399" w:rsidRPr="00180DF6" w:rsidRDefault="00253399" w:rsidP="00180DF6">
      <w:pPr>
        <w:spacing w:line="360" w:lineRule="auto"/>
      </w:pPr>
      <w:r w:rsidRPr="00180DF6">
        <w:t>Государственное образовательное учреждение высшего</w:t>
      </w:r>
      <w:r w:rsidR="00180DF6">
        <w:t xml:space="preserve"> </w:t>
      </w:r>
      <w:r w:rsidRPr="00180DF6">
        <w:t>профессионального образования</w:t>
      </w:r>
    </w:p>
    <w:p w:rsidR="00180DF6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 w:rsidRPr="003B27C2">
        <w:rPr>
          <w:sz w:val="28"/>
          <w:szCs w:val="28"/>
        </w:rPr>
        <w:t xml:space="preserve">РОССИЙСКИЙ ГОСУДАРСТВЕННЫЙ ГУМАНИТАРНЫЙ </w:t>
      </w:r>
    </w:p>
    <w:p w:rsidR="00253399" w:rsidRPr="003B27C2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 w:rsidRPr="003B27C2">
        <w:rPr>
          <w:sz w:val="28"/>
          <w:szCs w:val="28"/>
        </w:rPr>
        <w:t>УНИВЕРСИТЕТ</w:t>
      </w:r>
    </w:p>
    <w:p w:rsidR="00253399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C646BF" w:rsidRPr="003B27C2" w:rsidRDefault="00C646BF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253399" w:rsidRPr="003B27C2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253399" w:rsidRPr="00180DF6" w:rsidRDefault="00253399" w:rsidP="00180DF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Торина Марина Дмитриевна</w:t>
      </w:r>
    </w:p>
    <w:p w:rsidR="00253399" w:rsidRPr="00180DF6" w:rsidRDefault="00253399" w:rsidP="00180DF6">
      <w:pPr>
        <w:spacing w:line="360" w:lineRule="auto"/>
        <w:rPr>
          <w:b/>
          <w:sz w:val="28"/>
          <w:szCs w:val="28"/>
        </w:rPr>
      </w:pPr>
    </w:p>
    <w:p w:rsidR="00253399" w:rsidRPr="00180DF6" w:rsidRDefault="00253399" w:rsidP="00180DF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СОВРЕМЕННЫЕ ТЕОРИИ ЛИДЕРСТВА</w:t>
      </w:r>
    </w:p>
    <w:p w:rsidR="00180DF6" w:rsidRDefault="00180DF6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512A0D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:rsidR="00180DF6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180DF6">
        <w:rPr>
          <w:sz w:val="28"/>
          <w:szCs w:val="28"/>
        </w:rPr>
        <w:t>дисциплине «</w:t>
      </w:r>
      <w:r w:rsidR="00D529BD">
        <w:rPr>
          <w:sz w:val="28"/>
          <w:szCs w:val="28"/>
        </w:rPr>
        <w:t>М</w:t>
      </w:r>
      <w:r>
        <w:rPr>
          <w:sz w:val="28"/>
          <w:szCs w:val="28"/>
        </w:rPr>
        <w:t>енеджмент</w:t>
      </w:r>
      <w:r w:rsidR="00180DF6">
        <w:rPr>
          <w:sz w:val="28"/>
          <w:szCs w:val="28"/>
        </w:rPr>
        <w:t>»</w:t>
      </w:r>
    </w:p>
    <w:p w:rsidR="00180DF6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студента 1 курса </w:t>
      </w:r>
      <w:r w:rsidR="00180DF6">
        <w:rPr>
          <w:sz w:val="28"/>
          <w:szCs w:val="28"/>
        </w:rPr>
        <w:t>специальности «Менеджмент организации»</w:t>
      </w:r>
    </w:p>
    <w:p w:rsidR="00253399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группы</w:t>
      </w:r>
      <w:r w:rsidR="00D529BD">
        <w:rPr>
          <w:sz w:val="28"/>
          <w:szCs w:val="28"/>
        </w:rPr>
        <w:t xml:space="preserve"> 1</w:t>
      </w:r>
      <w:r w:rsidR="00180DF6">
        <w:rPr>
          <w:sz w:val="28"/>
          <w:szCs w:val="28"/>
        </w:rPr>
        <w:t>1</w:t>
      </w:r>
      <w:r w:rsidR="00D529BD">
        <w:rPr>
          <w:sz w:val="28"/>
          <w:szCs w:val="28"/>
        </w:rPr>
        <w:t>- МР</w:t>
      </w:r>
    </w:p>
    <w:p w:rsidR="00253399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253399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253399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</w:p>
    <w:p w:rsidR="00512A0D" w:rsidRDefault="00253399" w:rsidP="00512A0D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</w:p>
    <w:p w:rsidR="00253399" w:rsidRPr="003B27C2" w:rsidRDefault="00512A0D" w:rsidP="00512A0D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К.п.н. </w:t>
      </w:r>
      <w:r w:rsidR="00253399">
        <w:rPr>
          <w:sz w:val="28"/>
          <w:szCs w:val="28"/>
        </w:rPr>
        <w:t xml:space="preserve">Цветкова </w:t>
      </w:r>
      <w:r>
        <w:rPr>
          <w:sz w:val="28"/>
          <w:szCs w:val="28"/>
        </w:rPr>
        <w:t>О.Л.</w:t>
      </w:r>
    </w:p>
    <w:p w:rsidR="00253399" w:rsidRDefault="00253399" w:rsidP="00180DF6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512A0D" w:rsidRDefault="00512A0D" w:rsidP="00180DF6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512A0D" w:rsidRDefault="00512A0D" w:rsidP="00180DF6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</w:p>
    <w:p w:rsidR="00253399" w:rsidRPr="00D21B69" w:rsidRDefault="00253399" w:rsidP="00180DF6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Ярославль 200</w:t>
      </w:r>
      <w:r w:rsidR="00180DF6">
        <w:rPr>
          <w:sz w:val="28"/>
          <w:szCs w:val="28"/>
        </w:rPr>
        <w:t>8</w:t>
      </w:r>
    </w:p>
    <w:p w:rsidR="00C646BF" w:rsidRDefault="00C646BF" w:rsidP="00180DF6">
      <w:pPr>
        <w:spacing w:line="360" w:lineRule="auto"/>
        <w:ind w:firstLine="708"/>
        <w:jc w:val="both"/>
        <w:rPr>
          <w:sz w:val="28"/>
          <w:szCs w:val="28"/>
        </w:rPr>
      </w:pPr>
    </w:p>
    <w:p w:rsidR="00C646BF" w:rsidRPr="00306833" w:rsidRDefault="00180DF6" w:rsidP="001A68EA">
      <w:pPr>
        <w:ind w:firstLine="708"/>
        <w:jc w:val="right"/>
        <w:rPr>
          <w:i/>
          <w:color w:val="0000FF"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924A30" w:rsidRPr="00306833">
        <w:rPr>
          <w:i/>
          <w:color w:val="0000FF"/>
          <w:sz w:val="28"/>
          <w:szCs w:val="28"/>
        </w:rPr>
        <w:t xml:space="preserve">Образец оформления </w:t>
      </w:r>
      <w:r w:rsidR="00512A0D" w:rsidRPr="00306833">
        <w:rPr>
          <w:i/>
          <w:color w:val="0000FF"/>
          <w:sz w:val="28"/>
          <w:szCs w:val="28"/>
        </w:rPr>
        <w:t xml:space="preserve"> Содержания </w:t>
      </w:r>
    </w:p>
    <w:p w:rsidR="004F5422" w:rsidRDefault="004F5422" w:rsidP="001A68EA">
      <w:pPr>
        <w:ind w:firstLine="708"/>
        <w:jc w:val="center"/>
        <w:rPr>
          <w:sz w:val="28"/>
          <w:szCs w:val="28"/>
        </w:rPr>
      </w:pPr>
    </w:p>
    <w:p w:rsidR="004F5422" w:rsidRDefault="004F5422" w:rsidP="001A68EA">
      <w:pPr>
        <w:ind w:firstLine="708"/>
        <w:jc w:val="center"/>
        <w:rPr>
          <w:sz w:val="28"/>
          <w:szCs w:val="28"/>
        </w:rPr>
      </w:pPr>
    </w:p>
    <w:p w:rsidR="00840105" w:rsidRPr="00512A0D" w:rsidRDefault="008447F7" w:rsidP="001A68EA">
      <w:pPr>
        <w:ind w:firstLine="708"/>
        <w:jc w:val="center"/>
        <w:rPr>
          <w:b/>
          <w:sz w:val="28"/>
          <w:szCs w:val="28"/>
        </w:rPr>
      </w:pPr>
      <w:r w:rsidRPr="00512A0D">
        <w:rPr>
          <w:b/>
          <w:sz w:val="28"/>
          <w:szCs w:val="28"/>
        </w:rPr>
        <w:t>Содержание</w:t>
      </w:r>
    </w:p>
    <w:p w:rsidR="00840105" w:rsidRDefault="00840105" w:rsidP="001A68EA">
      <w:pPr>
        <w:ind w:firstLine="708"/>
        <w:jc w:val="both"/>
        <w:rPr>
          <w:sz w:val="28"/>
          <w:szCs w:val="28"/>
        </w:rPr>
      </w:pPr>
    </w:p>
    <w:p w:rsidR="00512A0D" w:rsidRDefault="00512A0D" w:rsidP="001A68EA">
      <w:pPr>
        <w:ind w:firstLine="708"/>
        <w:jc w:val="both"/>
        <w:rPr>
          <w:sz w:val="28"/>
          <w:szCs w:val="28"/>
        </w:rPr>
      </w:pPr>
    </w:p>
    <w:p w:rsidR="00512A0D" w:rsidRPr="00840105" w:rsidRDefault="00512A0D" w:rsidP="001A68EA">
      <w:pPr>
        <w:ind w:firstLine="708"/>
        <w:jc w:val="both"/>
        <w:rPr>
          <w:sz w:val="28"/>
          <w:szCs w:val="28"/>
        </w:rPr>
      </w:pPr>
    </w:p>
    <w:p w:rsidR="007F55A7" w:rsidRDefault="00840105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9BD">
        <w:rPr>
          <w:sz w:val="28"/>
          <w:szCs w:val="28"/>
        </w:rPr>
        <w:tab/>
      </w:r>
      <w:r>
        <w:rPr>
          <w:sz w:val="28"/>
          <w:szCs w:val="28"/>
        </w:rPr>
        <w:t>3</w:t>
      </w:r>
    </w:p>
    <w:p w:rsidR="00840105" w:rsidRDefault="00D529BD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0105">
        <w:rPr>
          <w:sz w:val="28"/>
          <w:szCs w:val="28"/>
        </w:rPr>
        <w:t>Сущность капитальных вложений</w:t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  <w:t>4</w:t>
      </w:r>
    </w:p>
    <w:p w:rsidR="00840105" w:rsidRDefault="00D529BD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0105">
        <w:rPr>
          <w:sz w:val="28"/>
          <w:szCs w:val="28"/>
        </w:rPr>
        <w:t>Классификация капитальных вложений</w:t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0105">
        <w:rPr>
          <w:sz w:val="28"/>
          <w:szCs w:val="28"/>
        </w:rPr>
        <w:t>5</w:t>
      </w:r>
    </w:p>
    <w:p w:rsidR="00840105" w:rsidRDefault="00D529BD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40105">
        <w:rPr>
          <w:sz w:val="28"/>
          <w:szCs w:val="28"/>
        </w:rPr>
        <w:t>Источники финансирования капитальных вложений</w:t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  <w:t>6</w:t>
      </w:r>
    </w:p>
    <w:p w:rsidR="00840105" w:rsidRDefault="00D529BD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40105">
        <w:rPr>
          <w:sz w:val="28"/>
          <w:szCs w:val="28"/>
        </w:rPr>
        <w:t>Методики оценки эффективности капитальных вложений</w:t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</w:r>
      <w:r w:rsidR="00840105">
        <w:rPr>
          <w:sz w:val="28"/>
          <w:szCs w:val="28"/>
        </w:rPr>
        <w:tab/>
        <w:t>9</w:t>
      </w:r>
    </w:p>
    <w:p w:rsidR="00840105" w:rsidRDefault="00840105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9BD">
        <w:rPr>
          <w:sz w:val="28"/>
          <w:szCs w:val="28"/>
        </w:rPr>
        <w:t xml:space="preserve">        </w:t>
      </w:r>
      <w:r>
        <w:rPr>
          <w:sz w:val="28"/>
          <w:szCs w:val="28"/>
        </w:rPr>
        <w:t>22</w:t>
      </w:r>
    </w:p>
    <w:p w:rsidR="00840105" w:rsidRDefault="00840105" w:rsidP="001A68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4F5422">
        <w:rPr>
          <w:sz w:val="28"/>
          <w:szCs w:val="28"/>
        </w:rPr>
        <w:t xml:space="preserve">использованных источников и </w:t>
      </w:r>
      <w:r>
        <w:rPr>
          <w:sz w:val="28"/>
          <w:szCs w:val="28"/>
        </w:rPr>
        <w:t xml:space="preserve">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9BD">
        <w:rPr>
          <w:sz w:val="28"/>
          <w:szCs w:val="28"/>
        </w:rPr>
        <w:t xml:space="preserve">        </w:t>
      </w:r>
      <w:r w:rsidR="0085732B">
        <w:rPr>
          <w:sz w:val="28"/>
          <w:szCs w:val="28"/>
        </w:rPr>
        <w:t>23</w:t>
      </w:r>
    </w:p>
    <w:p w:rsidR="0085732B" w:rsidRDefault="0085732B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Pr="00306833" w:rsidRDefault="00512A0D" w:rsidP="001A68EA">
      <w:pPr>
        <w:spacing w:line="360" w:lineRule="auto"/>
        <w:jc w:val="right"/>
        <w:rPr>
          <w:i/>
          <w:iCs/>
          <w:color w:val="0000FF"/>
          <w:sz w:val="28"/>
          <w:szCs w:val="26"/>
        </w:rPr>
      </w:pPr>
      <w:r>
        <w:rPr>
          <w:i/>
          <w:iCs/>
          <w:sz w:val="28"/>
          <w:szCs w:val="26"/>
        </w:rPr>
        <w:br w:type="page"/>
      </w:r>
      <w:r w:rsidRPr="00306833">
        <w:rPr>
          <w:i/>
          <w:iCs/>
          <w:color w:val="0000FF"/>
          <w:sz w:val="28"/>
          <w:szCs w:val="26"/>
        </w:rPr>
        <w:t>Образец о</w:t>
      </w:r>
      <w:r w:rsidR="00924A30" w:rsidRPr="00306833">
        <w:rPr>
          <w:i/>
          <w:iCs/>
          <w:color w:val="0000FF"/>
          <w:sz w:val="28"/>
          <w:szCs w:val="26"/>
        </w:rPr>
        <w:t>формлени</w:t>
      </w:r>
      <w:r w:rsidRPr="00306833">
        <w:rPr>
          <w:i/>
          <w:iCs/>
          <w:color w:val="0000FF"/>
          <w:sz w:val="28"/>
          <w:szCs w:val="26"/>
        </w:rPr>
        <w:t>я</w:t>
      </w:r>
      <w:r w:rsidR="00924A30" w:rsidRPr="00306833">
        <w:rPr>
          <w:i/>
          <w:iCs/>
          <w:color w:val="0000FF"/>
          <w:sz w:val="28"/>
          <w:szCs w:val="26"/>
        </w:rPr>
        <w:t xml:space="preserve"> подстрочных примечаний</w:t>
      </w:r>
    </w:p>
    <w:p w:rsidR="00D63212" w:rsidRDefault="00D63212" w:rsidP="001A68EA">
      <w:pPr>
        <w:spacing w:line="360" w:lineRule="auto"/>
        <w:jc w:val="both"/>
        <w:rPr>
          <w:i/>
          <w:iCs/>
          <w:sz w:val="28"/>
          <w:szCs w:val="26"/>
        </w:rPr>
      </w:pPr>
    </w:p>
    <w:p w:rsidR="00924A30" w:rsidRDefault="00924A30" w:rsidP="001A68EA">
      <w:pPr>
        <w:spacing w:line="360" w:lineRule="auto"/>
        <w:jc w:val="both"/>
        <w:rPr>
          <w:i/>
          <w:iCs/>
          <w:sz w:val="28"/>
          <w:szCs w:val="26"/>
        </w:rPr>
      </w:pPr>
      <w:r>
        <w:rPr>
          <w:i/>
          <w:iCs/>
          <w:sz w:val="28"/>
          <w:szCs w:val="26"/>
        </w:rPr>
        <w:t>[В данном примере текст, к которому даются подстрочные примечания, не воспроизводится. Даны лишь номера примечаний арабскими цифрами и текст самих примечаний, расположенных под строкой]</w:t>
      </w:r>
    </w:p>
    <w:p w:rsidR="00924A30" w:rsidRDefault="00924A30" w:rsidP="001A68EA">
      <w:pPr>
        <w:spacing w:line="360" w:lineRule="auto"/>
        <w:ind w:right="-1"/>
        <w:jc w:val="both"/>
        <w:rPr>
          <w:sz w:val="28"/>
          <w:szCs w:val="26"/>
        </w:rPr>
      </w:pPr>
      <w:r>
        <w:rPr>
          <w:rStyle w:val="a4"/>
          <w:sz w:val="28"/>
          <w:szCs w:val="26"/>
        </w:rPr>
        <w:footnoteReference w:id="1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2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3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4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5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6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7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8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9"/>
      </w:r>
      <w:r>
        <w:rPr>
          <w:sz w:val="28"/>
          <w:szCs w:val="26"/>
        </w:rPr>
        <w:t xml:space="preserve">     </w:t>
      </w:r>
      <w:r>
        <w:rPr>
          <w:rStyle w:val="a4"/>
          <w:sz w:val="28"/>
          <w:szCs w:val="26"/>
        </w:rPr>
        <w:footnoteReference w:id="10"/>
      </w:r>
      <w:r>
        <w:rPr>
          <w:sz w:val="28"/>
          <w:szCs w:val="26"/>
        </w:rPr>
        <w:t xml:space="preserve">     </w:t>
      </w:r>
      <w:r>
        <w:rPr>
          <w:rStyle w:val="a7"/>
          <w:sz w:val="28"/>
          <w:szCs w:val="26"/>
        </w:rPr>
        <w:footnoteReference w:id="11"/>
      </w:r>
      <w:r>
        <w:rPr>
          <w:sz w:val="28"/>
          <w:szCs w:val="26"/>
        </w:rPr>
        <w:t xml:space="preserve">     </w:t>
      </w:r>
      <w:r>
        <w:rPr>
          <w:rStyle w:val="a7"/>
          <w:sz w:val="28"/>
          <w:szCs w:val="26"/>
        </w:rPr>
        <w:footnoteReference w:id="12"/>
      </w:r>
    </w:p>
    <w:p w:rsidR="00924A30" w:rsidRDefault="00924A30" w:rsidP="001A68EA">
      <w:pPr>
        <w:spacing w:line="360" w:lineRule="auto"/>
        <w:ind w:right="-1"/>
        <w:jc w:val="both"/>
        <w:rPr>
          <w:i/>
          <w:iCs/>
          <w:sz w:val="28"/>
          <w:szCs w:val="26"/>
        </w:rPr>
      </w:pPr>
    </w:p>
    <w:p w:rsidR="00924A30" w:rsidRDefault="00924A30" w:rsidP="001A68EA">
      <w:pPr>
        <w:spacing w:line="360" w:lineRule="auto"/>
        <w:ind w:right="-1"/>
        <w:jc w:val="both"/>
        <w:rPr>
          <w:i/>
          <w:iCs/>
          <w:sz w:val="28"/>
          <w:szCs w:val="26"/>
        </w:rPr>
      </w:pPr>
    </w:p>
    <w:p w:rsidR="00924A30" w:rsidRPr="00306833" w:rsidRDefault="00924A30" w:rsidP="001A68EA">
      <w:pPr>
        <w:spacing w:line="360" w:lineRule="auto"/>
        <w:ind w:right="-1"/>
        <w:jc w:val="right"/>
        <w:rPr>
          <w:i/>
          <w:iCs/>
          <w:color w:val="0000FF"/>
          <w:sz w:val="28"/>
          <w:szCs w:val="26"/>
        </w:rPr>
      </w:pPr>
      <w:r>
        <w:rPr>
          <w:i/>
          <w:iCs/>
          <w:sz w:val="28"/>
          <w:szCs w:val="26"/>
        </w:rPr>
        <w:br w:type="page"/>
      </w:r>
      <w:r w:rsidR="00D63212" w:rsidRPr="00306833">
        <w:rPr>
          <w:i/>
          <w:iCs/>
          <w:color w:val="0000FF"/>
          <w:sz w:val="28"/>
          <w:szCs w:val="26"/>
        </w:rPr>
        <w:t>Образец</w:t>
      </w:r>
      <w:r w:rsidRPr="00306833">
        <w:rPr>
          <w:i/>
          <w:iCs/>
          <w:color w:val="0000FF"/>
          <w:sz w:val="28"/>
          <w:szCs w:val="26"/>
        </w:rPr>
        <w:t xml:space="preserve"> </w:t>
      </w:r>
      <w:r w:rsidR="00512A0D" w:rsidRPr="00306833">
        <w:rPr>
          <w:i/>
          <w:iCs/>
          <w:color w:val="0000FF"/>
          <w:sz w:val="28"/>
          <w:szCs w:val="26"/>
        </w:rPr>
        <w:t xml:space="preserve"> оформления </w:t>
      </w:r>
      <w:r w:rsidRPr="00306833">
        <w:rPr>
          <w:i/>
          <w:iCs/>
          <w:color w:val="0000FF"/>
          <w:sz w:val="28"/>
          <w:szCs w:val="26"/>
        </w:rPr>
        <w:t>Списка использованных источников и литературы</w:t>
      </w:r>
    </w:p>
    <w:p w:rsidR="004F5422" w:rsidRDefault="004F5422" w:rsidP="001A68EA">
      <w:pPr>
        <w:spacing w:line="360" w:lineRule="auto"/>
        <w:ind w:right="-1"/>
        <w:jc w:val="center"/>
        <w:rPr>
          <w:caps/>
          <w:sz w:val="28"/>
          <w:szCs w:val="26"/>
        </w:rPr>
      </w:pPr>
    </w:p>
    <w:p w:rsidR="00924A30" w:rsidRPr="00180DF6" w:rsidRDefault="00924A30" w:rsidP="001A68EA">
      <w:pPr>
        <w:spacing w:line="360" w:lineRule="auto"/>
        <w:ind w:right="-1"/>
        <w:jc w:val="center"/>
        <w:rPr>
          <w:b/>
          <w:caps/>
          <w:sz w:val="28"/>
          <w:szCs w:val="26"/>
        </w:rPr>
      </w:pPr>
      <w:r w:rsidRPr="00180DF6">
        <w:rPr>
          <w:b/>
          <w:caps/>
          <w:sz w:val="28"/>
          <w:szCs w:val="26"/>
        </w:rPr>
        <w:t>Список Использованных источников и литературы</w:t>
      </w:r>
    </w:p>
    <w:p w:rsidR="00924A30" w:rsidRDefault="00924A30" w:rsidP="001A68EA">
      <w:pPr>
        <w:spacing w:line="360" w:lineRule="auto"/>
        <w:ind w:right="-1"/>
        <w:jc w:val="both"/>
        <w:rPr>
          <w:caps/>
          <w:sz w:val="28"/>
          <w:szCs w:val="26"/>
        </w:rPr>
      </w:pPr>
    </w:p>
    <w:p w:rsidR="00924A30" w:rsidRPr="00180DF6" w:rsidRDefault="00924A30" w:rsidP="001A68EA">
      <w:pPr>
        <w:spacing w:line="360" w:lineRule="auto"/>
        <w:ind w:right="-1"/>
        <w:jc w:val="both"/>
        <w:rPr>
          <w:b/>
          <w:caps/>
          <w:sz w:val="28"/>
          <w:szCs w:val="26"/>
        </w:rPr>
      </w:pPr>
      <w:r w:rsidRPr="00180DF6">
        <w:rPr>
          <w:b/>
          <w:caps/>
          <w:sz w:val="28"/>
          <w:szCs w:val="26"/>
        </w:rPr>
        <w:t xml:space="preserve">I. </w:t>
      </w:r>
      <w:r w:rsidRPr="00180DF6">
        <w:rPr>
          <w:b/>
          <w:sz w:val="28"/>
          <w:szCs w:val="26"/>
        </w:rPr>
        <w:t>Источники</w:t>
      </w:r>
    </w:p>
    <w:p w:rsidR="00924A30" w:rsidRPr="00180DF6" w:rsidRDefault="00924A30" w:rsidP="001A68EA">
      <w:pPr>
        <w:spacing w:line="360" w:lineRule="auto"/>
        <w:ind w:right="-1"/>
        <w:jc w:val="both"/>
        <w:rPr>
          <w:b/>
          <w:i/>
          <w:sz w:val="28"/>
          <w:szCs w:val="26"/>
          <w:lang w:val="en-US"/>
        </w:rPr>
      </w:pPr>
      <w:r w:rsidRPr="00180DF6">
        <w:rPr>
          <w:b/>
          <w:i/>
          <w:sz w:val="28"/>
          <w:szCs w:val="26"/>
        </w:rPr>
        <w:t>Опубликованные</w:t>
      </w:r>
    </w:p>
    <w:p w:rsidR="00924A30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Полное собрание русских летописей. М.; Л. : Наука, 1949-1994. Т. 25-39; М., 1995. Т. 41.</w:t>
      </w:r>
    </w:p>
    <w:p w:rsidR="00924A30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Русская историческая библиотека. СПб., 1872-1927. 39 т.</w:t>
      </w:r>
    </w:p>
    <w:p w:rsidR="00924A30" w:rsidRPr="004F5422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Российское законодательство Х-ХХ веков / под общ. ред. </w:t>
      </w:r>
      <w:r w:rsidRPr="004F5422">
        <w:rPr>
          <w:sz w:val="28"/>
          <w:szCs w:val="26"/>
        </w:rPr>
        <w:t>О. И. Чистякова. М. : Юрид. лит., 1984-1994. 9 т.</w:t>
      </w:r>
    </w:p>
    <w:p w:rsidR="00924A30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Акты феодального землевладения и хозяйства XIV-XVI веков / АН СССР, Ин-т истории. М.</w:t>
      </w:r>
      <w:r>
        <w:rPr>
          <w:sz w:val="28"/>
          <w:szCs w:val="26"/>
          <w:lang w:val="en-US"/>
        </w:rPr>
        <w:t xml:space="preserve"> </w:t>
      </w:r>
      <w:r>
        <w:rPr>
          <w:sz w:val="28"/>
          <w:szCs w:val="26"/>
        </w:rPr>
        <w:t>: Изд-во АН СССР, 1951-1961. 3 ч.</w:t>
      </w:r>
    </w:p>
    <w:p w:rsidR="00924A30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Иосиф (Санин И. И.). Послания Иосифа Волоцкого / подгот. текста </w:t>
      </w:r>
    </w:p>
    <w:p w:rsidR="00924A30" w:rsidRDefault="00924A30" w:rsidP="001A68EA">
      <w:pPr>
        <w:tabs>
          <w:tab w:val="left" w:pos="426"/>
          <w:tab w:val="left" w:pos="993"/>
        </w:tabs>
        <w:spacing w:line="360" w:lineRule="auto"/>
        <w:ind w:right="-1"/>
        <w:jc w:val="both"/>
        <w:rPr>
          <w:sz w:val="28"/>
          <w:szCs w:val="26"/>
        </w:rPr>
      </w:pPr>
      <w:r>
        <w:rPr>
          <w:sz w:val="28"/>
          <w:szCs w:val="26"/>
        </w:rPr>
        <w:t>А. А. Зимина, Я. С. Лурье. М. ; Л. : Изд-во АН СССР, 1959. 390 с.</w:t>
      </w:r>
    </w:p>
    <w:p w:rsidR="00924A30" w:rsidRPr="004F5422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Лавочные книги Новгорода Великого, </w:t>
      </w:r>
      <w:smartTag w:uri="urn:schemas-microsoft-com:office:smarttags" w:element="metricconverter">
        <w:smartTagPr>
          <w:attr w:name="ProductID" w:val="1583 г"/>
        </w:smartTagPr>
        <w:r>
          <w:rPr>
            <w:sz w:val="28"/>
            <w:szCs w:val="26"/>
          </w:rPr>
          <w:t>1583 г</w:t>
        </w:r>
      </w:smartTag>
      <w:r>
        <w:rPr>
          <w:sz w:val="28"/>
          <w:szCs w:val="26"/>
        </w:rPr>
        <w:t xml:space="preserve">. / предисл. и ред. </w:t>
      </w:r>
      <w:r w:rsidRPr="004F5422">
        <w:rPr>
          <w:sz w:val="28"/>
          <w:szCs w:val="26"/>
        </w:rPr>
        <w:t>С. В. Бахрушина. М. : РАНИОН, 1930. 202,55 с.</w:t>
      </w:r>
    </w:p>
    <w:p w:rsidR="00924A30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Новгородские писцовые книги. СПб., 1859-1910. 6 т.</w:t>
      </w:r>
    </w:p>
    <w:p w:rsidR="00924A30" w:rsidRPr="004F5422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Памятники литературы Древней Руси /</w:t>
      </w:r>
      <w:r>
        <w:t xml:space="preserve">  </w:t>
      </w:r>
      <w:r>
        <w:rPr>
          <w:sz w:val="28"/>
          <w:szCs w:val="28"/>
        </w:rPr>
        <w:t>с</w:t>
      </w:r>
      <w:r>
        <w:rPr>
          <w:sz w:val="28"/>
          <w:szCs w:val="26"/>
        </w:rPr>
        <w:t xml:space="preserve">ост. и общ. ред. </w:t>
      </w:r>
      <w:r w:rsidRPr="004F5422">
        <w:rPr>
          <w:sz w:val="28"/>
          <w:szCs w:val="26"/>
        </w:rPr>
        <w:t>Л. А. Дмитриева и Д. С. Лихачева. М. : Худож. лит., 1978-1989. 10 кн.</w:t>
      </w:r>
    </w:p>
    <w:p w:rsidR="00924A30" w:rsidRDefault="00924A30" w:rsidP="001A68EA">
      <w:pPr>
        <w:numPr>
          <w:ilvl w:val="0"/>
          <w:numId w:val="6"/>
        </w:numPr>
        <w:tabs>
          <w:tab w:val="left" w:pos="426"/>
          <w:tab w:val="left" w:pos="993"/>
        </w:tabs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Правда Русская / АН СССР, Ин-т истории. М. ; Л. : Изд-во АН СССР, 1940-1963. 3 т.</w:t>
      </w:r>
    </w:p>
    <w:p w:rsidR="00924A30" w:rsidRDefault="00924A30" w:rsidP="001A68EA">
      <w:pPr>
        <w:tabs>
          <w:tab w:val="left" w:pos="993"/>
        </w:tabs>
        <w:spacing w:line="360" w:lineRule="auto"/>
        <w:ind w:right="-1" w:firstLine="567"/>
        <w:jc w:val="both"/>
        <w:rPr>
          <w:sz w:val="28"/>
          <w:szCs w:val="26"/>
        </w:rPr>
      </w:pPr>
    </w:p>
    <w:p w:rsidR="00924A30" w:rsidRPr="00180DF6" w:rsidRDefault="00924A30" w:rsidP="001A68EA">
      <w:pPr>
        <w:tabs>
          <w:tab w:val="left" w:pos="993"/>
        </w:tabs>
        <w:spacing w:line="360" w:lineRule="auto"/>
        <w:ind w:right="-1"/>
        <w:jc w:val="both"/>
        <w:rPr>
          <w:b/>
          <w:i/>
          <w:sz w:val="28"/>
          <w:szCs w:val="26"/>
        </w:rPr>
      </w:pPr>
      <w:r w:rsidRPr="00180DF6">
        <w:rPr>
          <w:b/>
          <w:i/>
          <w:sz w:val="28"/>
          <w:szCs w:val="26"/>
        </w:rPr>
        <w:t>Неопубликованные</w:t>
      </w:r>
    </w:p>
    <w:p w:rsidR="00924A30" w:rsidRDefault="00924A30" w:rsidP="00180DF6">
      <w:pPr>
        <w:tabs>
          <w:tab w:val="left" w:pos="993"/>
        </w:tabs>
        <w:spacing w:line="360" w:lineRule="auto"/>
        <w:ind w:right="-1"/>
        <w:jc w:val="both"/>
        <w:rPr>
          <w:sz w:val="28"/>
          <w:szCs w:val="26"/>
        </w:rPr>
      </w:pPr>
      <w:r>
        <w:rPr>
          <w:sz w:val="28"/>
          <w:szCs w:val="26"/>
        </w:rPr>
        <w:t>Российский государственный архив древних актов (РГАДА)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Ф. 135. Государственное древлехранилище. Отд. IV. Рубр. II. № 1.</w:t>
      </w:r>
    </w:p>
    <w:p w:rsidR="00924A30" w:rsidRDefault="00924A30" w:rsidP="00306833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Ф. 199. Портфели Г.-Ф. Миллера. Оп. 1. Д. 5.</w:t>
      </w:r>
      <w:r w:rsidR="00306833">
        <w:rPr>
          <w:sz w:val="28"/>
          <w:szCs w:val="26"/>
        </w:rPr>
        <w:t xml:space="preserve"> </w:t>
      </w:r>
      <w:r>
        <w:rPr>
          <w:sz w:val="28"/>
          <w:szCs w:val="26"/>
        </w:rPr>
        <w:t>Государственный исторический музей. Отдел письменных источников (ОПИ ГИМ)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Музейное собрание. № 3726.</w:t>
      </w:r>
    </w:p>
    <w:p w:rsidR="00924A30" w:rsidRPr="00512A0D" w:rsidRDefault="00924A30" w:rsidP="00512A0D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Чудовское собрание. № 264.</w:t>
      </w:r>
    </w:p>
    <w:p w:rsidR="00924A30" w:rsidRDefault="00924A30" w:rsidP="00180DF6">
      <w:pPr>
        <w:tabs>
          <w:tab w:val="left" w:pos="993"/>
        </w:tabs>
        <w:spacing w:line="360" w:lineRule="auto"/>
        <w:ind w:left="567" w:right="-1" w:hanging="567"/>
        <w:jc w:val="both"/>
        <w:rPr>
          <w:sz w:val="28"/>
          <w:szCs w:val="26"/>
        </w:rPr>
      </w:pPr>
      <w:r>
        <w:rPr>
          <w:sz w:val="28"/>
          <w:szCs w:val="26"/>
        </w:rPr>
        <w:t>Российская государственная библиотека. Отдел рукописей (ОР РГБ)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Ф. </w:t>
      </w:r>
      <w:smartTag w:uri="urn:schemas-microsoft-com:office:smarttags" w:element="metricconverter">
        <w:smartTagPr>
          <w:attr w:name="ProductID" w:val="238. М"/>
        </w:smartTagPr>
        <w:r>
          <w:rPr>
            <w:sz w:val="28"/>
            <w:szCs w:val="26"/>
          </w:rPr>
          <w:t>238. М</w:t>
        </w:r>
      </w:smartTag>
      <w:r>
        <w:rPr>
          <w:sz w:val="28"/>
          <w:szCs w:val="26"/>
        </w:rPr>
        <w:t>.П. Погодин. Оп. 2. Д. 10-16в.</w:t>
      </w:r>
    </w:p>
    <w:p w:rsidR="00924A30" w:rsidRDefault="00924A30" w:rsidP="001A68EA">
      <w:pPr>
        <w:tabs>
          <w:tab w:val="left" w:pos="993"/>
        </w:tabs>
        <w:spacing w:line="360" w:lineRule="auto"/>
        <w:ind w:right="-1" w:firstLine="567"/>
        <w:jc w:val="both"/>
        <w:rPr>
          <w:caps/>
          <w:sz w:val="28"/>
          <w:szCs w:val="26"/>
        </w:rPr>
      </w:pPr>
    </w:p>
    <w:p w:rsidR="004F5422" w:rsidRPr="00180DF6" w:rsidRDefault="00924A30" w:rsidP="001A68EA">
      <w:pPr>
        <w:tabs>
          <w:tab w:val="left" w:pos="993"/>
        </w:tabs>
        <w:spacing w:line="360" w:lineRule="auto"/>
        <w:ind w:right="-1"/>
        <w:jc w:val="both"/>
        <w:rPr>
          <w:b/>
          <w:sz w:val="28"/>
          <w:szCs w:val="26"/>
          <w:lang w:val="en-US"/>
        </w:rPr>
      </w:pPr>
      <w:r w:rsidRPr="00180DF6">
        <w:rPr>
          <w:b/>
          <w:caps/>
          <w:sz w:val="28"/>
          <w:szCs w:val="26"/>
        </w:rPr>
        <w:t xml:space="preserve">II. </w:t>
      </w:r>
      <w:r w:rsidRPr="00180DF6">
        <w:rPr>
          <w:b/>
          <w:sz w:val="28"/>
          <w:szCs w:val="26"/>
        </w:rPr>
        <w:t>Литература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Амосов А. А. Архивы двинских монастырей : автореф. дис.  канд. ист. наук / Амосов А. А. Л., 1975. 24 с.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Вовина В. Г. Новый летописец : итоги и проблемы изучения / </w:t>
      </w:r>
    </w:p>
    <w:p w:rsidR="00924A30" w:rsidRDefault="00924A30" w:rsidP="001A68EA">
      <w:pPr>
        <w:tabs>
          <w:tab w:val="left" w:pos="993"/>
        </w:tabs>
        <w:spacing w:line="360" w:lineRule="auto"/>
        <w:ind w:right="-1"/>
        <w:jc w:val="both"/>
        <w:rPr>
          <w:sz w:val="28"/>
          <w:szCs w:val="26"/>
        </w:rPr>
      </w:pPr>
      <w:r>
        <w:rPr>
          <w:sz w:val="28"/>
          <w:szCs w:val="26"/>
        </w:rPr>
        <w:t>В. Г. Вовина // Исследования по источниковедению истории СССР дооктябрьского периода. М., 1987. С. 61-88.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Зимин А. А. </w:t>
      </w:r>
      <w:smartTag w:uri="urn:schemas-microsoft-com:office:smarttags" w:element="PersonName">
        <w:r>
          <w:rPr>
            <w:sz w:val="28"/>
            <w:szCs w:val="26"/>
          </w:rPr>
          <w:t>Дмитров</w:t>
        </w:r>
      </w:smartTag>
      <w:r>
        <w:rPr>
          <w:sz w:val="28"/>
          <w:szCs w:val="26"/>
        </w:rPr>
        <w:t>ский удел и удельный двор во второй половине XV - первой трети XVI в. / А. А. Зимин // Вспомогательные исторические дисциплины. Л., 1973. Вып. 5. С. 182-195.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Зимин А. А. Основные этапы и формы классовой борьбы в России конца XV-XVI в. / А. А. Зимин // Вопр. истории. 1965. № 3. С. 40-57.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Каштанов С. М. Из истории последних уделов /  С. М. Каштанов // Труды / Моск. гос. ист.-арх. ин-т. М., 1957. Т. 10. С. 275-302.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Флоря Б. Н. О путях политической централизации Русского государства : (на примере Тверской земли) /  Б. Н. Флоря // Общество и государство феодальной России. М., 1975. С. 281-290.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Черепнин Л. В. Образование Русского централизованного государства в XIV-XV веках / </w:t>
      </w:r>
      <w:r>
        <w:rPr>
          <w:sz w:val="28"/>
          <w:szCs w:val="28"/>
        </w:rPr>
        <w:t>Л. В. Черепнин. М. : Соцэкгиз, 1960.</w:t>
      </w:r>
      <w:r>
        <w:rPr>
          <w:sz w:val="28"/>
          <w:szCs w:val="26"/>
        </w:rPr>
        <w:t xml:space="preserve"> 899 с.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Черепнин Л. В. Спорные вопросы изучения Начальной летописи в 50-70-х годах / Л. В. Черепнин // История СССР. 1972. № 4. С. 46-64.</w:t>
      </w:r>
    </w:p>
    <w:p w:rsidR="00924A30" w:rsidRPr="004F5422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Шахматов А. А. “Повесть временных лет” и ее источники / </w:t>
      </w:r>
      <w:r w:rsidRPr="004F5422">
        <w:rPr>
          <w:sz w:val="28"/>
          <w:szCs w:val="26"/>
        </w:rPr>
        <w:t>А. А. Шахматов // Тр. Отдела древнерус. лит. / АН СССР, Ин-т рус. лит. М. ; Л., 1940. Т. 4. С. 9-150.</w:t>
      </w:r>
    </w:p>
    <w:p w:rsidR="00924A30" w:rsidRDefault="00924A30" w:rsidP="001A68EA">
      <w:pPr>
        <w:tabs>
          <w:tab w:val="left" w:pos="993"/>
        </w:tabs>
        <w:spacing w:line="360" w:lineRule="auto"/>
        <w:ind w:right="-1" w:firstLine="567"/>
        <w:jc w:val="both"/>
        <w:rPr>
          <w:sz w:val="28"/>
          <w:szCs w:val="26"/>
        </w:rPr>
      </w:pPr>
    </w:p>
    <w:p w:rsidR="004F5422" w:rsidRPr="00180DF6" w:rsidRDefault="00924A30" w:rsidP="001A68EA">
      <w:pPr>
        <w:tabs>
          <w:tab w:val="left" w:pos="993"/>
        </w:tabs>
        <w:spacing w:line="360" w:lineRule="auto"/>
        <w:ind w:right="-1"/>
        <w:jc w:val="both"/>
        <w:rPr>
          <w:b/>
          <w:sz w:val="28"/>
          <w:szCs w:val="26"/>
          <w:lang w:val="en-US"/>
        </w:rPr>
      </w:pPr>
      <w:r w:rsidRPr="00180DF6">
        <w:rPr>
          <w:b/>
          <w:caps/>
          <w:sz w:val="28"/>
          <w:szCs w:val="26"/>
        </w:rPr>
        <w:t xml:space="preserve">III. </w:t>
      </w:r>
      <w:r w:rsidRPr="00180DF6">
        <w:rPr>
          <w:b/>
          <w:sz w:val="28"/>
          <w:szCs w:val="26"/>
        </w:rPr>
        <w:t>Справочные и информационные издания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Воскобойникова Н. П. Описание древнейших документов архивов московских приказов XVI - начала XVII вв. / Н. П. Воскобойникова. М. : Археогр. центр, 1994. 405 с. (Справочники по русской истории ; вып.2).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История дореволюционной России в дневниках и воспоминаниях: аннот. указ. кн. и публ. в журн. / Гос. б-ка СССР им. В. И. Ленина [и др.]. М. : Книга, 1976-1989. 5 т.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Обзор посольских книг из фондов-коллекций, хранящихся в ЦГАДА (конец XV - начало XVIII в.) / отв. ред. В. И. Буганов. М. :</w:t>
      </w:r>
      <w:r>
        <w:t xml:space="preserve"> </w:t>
      </w:r>
      <w:r>
        <w:rPr>
          <w:sz w:val="28"/>
          <w:szCs w:val="26"/>
        </w:rPr>
        <w:t>[б.и.], 1990. 237 с.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</w:pPr>
      <w:r>
        <w:rPr>
          <w:sz w:val="28"/>
          <w:szCs w:val="26"/>
        </w:rPr>
        <w:t>Справочники по истории дореволюционной России : библиогр. указ. / Гос. б-ка СССР им. В. И. Ленина, Гос. публичная  б-ка им. М. Е. Салтыкова-Щедрина,  Науч. б-ка  им. А. М. Горького МГУ. 2-е изд., пересмотр. и доп. М. : Книга, 1978. 623 с.</w:t>
      </w:r>
      <w:r>
        <w:t xml:space="preserve"> </w:t>
      </w:r>
    </w:p>
    <w:p w:rsidR="00924A30" w:rsidRDefault="00924A30" w:rsidP="001A68EA">
      <w:pPr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Тихомиров М. Н. Краткие заметки о летописных произведениях в рукописных собраниях Москвы / М. Н. Тихомиров. М. : Изд-во АН СССР, 1962. 184 с.</w:t>
      </w: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</w:p>
    <w:p w:rsidR="00512A0D" w:rsidRPr="00306833" w:rsidRDefault="00924A30" w:rsidP="00512A0D">
      <w:pPr>
        <w:spacing w:line="360" w:lineRule="auto"/>
        <w:ind w:right="-1"/>
        <w:jc w:val="right"/>
        <w:rPr>
          <w:i/>
          <w:iCs/>
          <w:color w:val="0000FF"/>
          <w:sz w:val="28"/>
          <w:szCs w:val="26"/>
        </w:rPr>
      </w:pPr>
      <w:r>
        <w:rPr>
          <w:b/>
          <w:bCs/>
          <w:sz w:val="28"/>
          <w:szCs w:val="26"/>
        </w:rPr>
        <w:br w:type="page"/>
      </w:r>
      <w:r w:rsidR="00D63212" w:rsidRPr="00306833">
        <w:rPr>
          <w:i/>
          <w:iCs/>
          <w:color w:val="0000FF"/>
          <w:sz w:val="28"/>
          <w:szCs w:val="26"/>
        </w:rPr>
        <w:t>Образец</w:t>
      </w:r>
      <w:r w:rsidR="00512A0D" w:rsidRPr="00306833">
        <w:rPr>
          <w:i/>
          <w:iCs/>
          <w:color w:val="0000FF"/>
          <w:sz w:val="28"/>
          <w:szCs w:val="26"/>
        </w:rPr>
        <w:t xml:space="preserve">  оформления Списка использованных источников и литературы</w:t>
      </w:r>
    </w:p>
    <w:p w:rsidR="004F5422" w:rsidRDefault="004F5422" w:rsidP="00512A0D">
      <w:pPr>
        <w:spacing w:line="360" w:lineRule="auto"/>
        <w:jc w:val="right"/>
        <w:rPr>
          <w:caps/>
          <w:sz w:val="28"/>
          <w:szCs w:val="26"/>
        </w:rPr>
      </w:pPr>
    </w:p>
    <w:p w:rsidR="00924A30" w:rsidRPr="00180DF6" w:rsidRDefault="00924A30" w:rsidP="001A68EA">
      <w:pPr>
        <w:spacing w:line="360" w:lineRule="auto"/>
        <w:ind w:right="-1"/>
        <w:jc w:val="center"/>
        <w:rPr>
          <w:b/>
          <w:caps/>
          <w:sz w:val="28"/>
          <w:szCs w:val="26"/>
        </w:rPr>
      </w:pPr>
      <w:r w:rsidRPr="00180DF6">
        <w:rPr>
          <w:b/>
          <w:caps/>
          <w:sz w:val="28"/>
          <w:szCs w:val="26"/>
        </w:rPr>
        <w:t>Список Использованных источников и литературы</w:t>
      </w:r>
    </w:p>
    <w:p w:rsidR="00924A30" w:rsidRDefault="00924A30" w:rsidP="001A68EA">
      <w:pPr>
        <w:spacing w:line="360" w:lineRule="auto"/>
        <w:ind w:right="-1"/>
        <w:jc w:val="both"/>
        <w:rPr>
          <w:caps/>
          <w:sz w:val="28"/>
          <w:szCs w:val="26"/>
        </w:rPr>
      </w:pPr>
    </w:p>
    <w:p w:rsidR="00924A30" w:rsidRPr="00180DF6" w:rsidRDefault="00924A30" w:rsidP="001A68EA">
      <w:pPr>
        <w:spacing w:line="360" w:lineRule="auto"/>
        <w:ind w:right="-1"/>
        <w:jc w:val="both"/>
        <w:rPr>
          <w:b/>
          <w:caps/>
          <w:sz w:val="28"/>
          <w:szCs w:val="26"/>
        </w:rPr>
      </w:pPr>
      <w:r w:rsidRPr="00180DF6">
        <w:rPr>
          <w:b/>
          <w:caps/>
          <w:sz w:val="28"/>
          <w:szCs w:val="26"/>
        </w:rPr>
        <w:t xml:space="preserve">I. </w:t>
      </w:r>
      <w:r w:rsidRPr="00180DF6">
        <w:rPr>
          <w:b/>
          <w:sz w:val="28"/>
          <w:szCs w:val="26"/>
        </w:rPr>
        <w:t>Источники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О государственной тайне : закон Рос. Федерации</w:t>
      </w:r>
      <w:r w:rsidR="00512A0D" w:rsidRPr="00512A0D">
        <w:rPr>
          <w:sz w:val="28"/>
          <w:szCs w:val="26"/>
        </w:rPr>
        <w:t>[</w:t>
      </w:r>
      <w:r w:rsidR="00512A0D">
        <w:rPr>
          <w:sz w:val="28"/>
          <w:szCs w:val="26"/>
        </w:rPr>
        <w:t xml:space="preserve">от </w:t>
      </w:r>
      <w:r>
        <w:rPr>
          <w:sz w:val="28"/>
          <w:szCs w:val="26"/>
        </w:rPr>
        <w:t xml:space="preserve">21 июля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6"/>
          </w:rPr>
          <w:t>1993 г</w:t>
        </w:r>
      </w:smartTag>
      <w:r>
        <w:rPr>
          <w:sz w:val="28"/>
          <w:szCs w:val="26"/>
        </w:rPr>
        <w:t>.</w:t>
      </w:r>
      <w:r w:rsidR="00512A0D" w:rsidRPr="00512A0D">
        <w:rPr>
          <w:sz w:val="28"/>
          <w:szCs w:val="26"/>
        </w:rPr>
        <w:t>]</w:t>
      </w:r>
      <w:r>
        <w:rPr>
          <w:sz w:val="28"/>
          <w:szCs w:val="26"/>
        </w:rPr>
        <w:t xml:space="preserve"> // Рос. газ. 1993. 21 сент.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государственной хлебной инспекции при Правительстве Российской Федерации : постановление Правительства Рос. Федерации </w:t>
      </w:r>
      <w:r w:rsidR="00512A0D">
        <w:rPr>
          <w:sz w:val="28"/>
          <w:szCs w:val="26"/>
          <w:lang w:val="en-US"/>
        </w:rPr>
        <w:t>[</w:t>
      </w:r>
      <w:r w:rsidR="00512A0D">
        <w:rPr>
          <w:sz w:val="28"/>
          <w:szCs w:val="26"/>
        </w:rPr>
        <w:t xml:space="preserve">от  №  </w:t>
      </w:r>
      <w:r w:rsidR="00512A0D">
        <w:rPr>
          <w:sz w:val="28"/>
          <w:szCs w:val="26"/>
          <w:lang w:val="en-US"/>
        </w:rPr>
        <w:t>]</w:t>
      </w:r>
      <w:r>
        <w:rPr>
          <w:sz w:val="28"/>
          <w:szCs w:val="26"/>
        </w:rPr>
        <w:t>// Рос. газ. 1997. 26 нояб.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О средствах массовой информации : закон Рос. Федерации</w:t>
      </w:r>
      <w:r w:rsidR="00512A0D">
        <w:rPr>
          <w:sz w:val="28"/>
          <w:szCs w:val="26"/>
        </w:rPr>
        <w:t xml:space="preserve"> </w:t>
      </w:r>
      <w:r w:rsidR="00512A0D" w:rsidRPr="00512A0D">
        <w:rPr>
          <w:sz w:val="28"/>
          <w:szCs w:val="26"/>
        </w:rPr>
        <w:t>[</w:t>
      </w:r>
      <w:r w:rsidR="00512A0D">
        <w:rPr>
          <w:sz w:val="28"/>
          <w:szCs w:val="26"/>
        </w:rPr>
        <w:t>от</w:t>
      </w:r>
      <w:r>
        <w:rPr>
          <w:sz w:val="28"/>
          <w:szCs w:val="26"/>
        </w:rPr>
        <w:t xml:space="preserve"> 27 дек.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6"/>
          </w:rPr>
          <w:t>1991 г</w:t>
        </w:r>
      </w:smartTag>
      <w:r>
        <w:rPr>
          <w:sz w:val="28"/>
          <w:szCs w:val="26"/>
        </w:rPr>
        <w:t>.</w:t>
      </w:r>
      <w:r w:rsidR="00512A0D" w:rsidRPr="00512A0D">
        <w:rPr>
          <w:sz w:val="28"/>
          <w:szCs w:val="26"/>
        </w:rPr>
        <w:t>]</w:t>
      </w:r>
      <w:r>
        <w:rPr>
          <w:sz w:val="28"/>
          <w:szCs w:val="26"/>
        </w:rPr>
        <w:t xml:space="preserve"> М. : Республика, 1992. 46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Об информации, информатизации и защите информации : закон Рос. Федерации </w:t>
      </w:r>
      <w:r w:rsidR="00512A0D" w:rsidRPr="00512A0D">
        <w:rPr>
          <w:sz w:val="28"/>
          <w:szCs w:val="26"/>
        </w:rPr>
        <w:t>[</w:t>
      </w:r>
      <w:r w:rsidR="00512A0D">
        <w:rPr>
          <w:sz w:val="28"/>
          <w:szCs w:val="26"/>
        </w:rPr>
        <w:t>от</w:t>
      </w:r>
      <w:r>
        <w:rPr>
          <w:sz w:val="28"/>
          <w:szCs w:val="26"/>
        </w:rPr>
        <w:t xml:space="preserve"> 20 февр.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6"/>
          </w:rPr>
          <w:t>1995 г</w:t>
        </w:r>
      </w:smartTag>
      <w:r>
        <w:rPr>
          <w:sz w:val="28"/>
          <w:szCs w:val="26"/>
        </w:rPr>
        <w:t>.</w:t>
      </w:r>
      <w:r w:rsidR="00512A0D" w:rsidRPr="00512A0D">
        <w:rPr>
          <w:sz w:val="28"/>
          <w:szCs w:val="26"/>
        </w:rPr>
        <w:t>]</w:t>
      </w:r>
      <w:r>
        <w:rPr>
          <w:sz w:val="28"/>
          <w:szCs w:val="26"/>
        </w:rPr>
        <w:t xml:space="preserve"> // Собр. законодательства Рос. Федерации. 1995. № 8.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Об утверждении унифицированных форм первичной учетной документации по учету труда и его оплаты</w:t>
      </w:r>
      <w:r w:rsidR="008D7114">
        <w:rPr>
          <w:sz w:val="28"/>
          <w:szCs w:val="26"/>
        </w:rPr>
        <w:t>: п</w:t>
      </w:r>
      <w:r w:rsidR="004F5422">
        <w:rPr>
          <w:sz w:val="28"/>
          <w:szCs w:val="26"/>
        </w:rPr>
        <w:t xml:space="preserve">остановление Госкомстата РФ </w:t>
      </w:r>
      <w:r w:rsidR="008D7114" w:rsidRPr="008D7114">
        <w:rPr>
          <w:sz w:val="28"/>
          <w:szCs w:val="26"/>
        </w:rPr>
        <w:t>[</w:t>
      </w:r>
      <w:r w:rsidR="004F5422">
        <w:rPr>
          <w:sz w:val="28"/>
          <w:szCs w:val="26"/>
        </w:rPr>
        <w:t xml:space="preserve">от 6 апр. </w:t>
      </w:r>
      <w:smartTag w:uri="urn:schemas-microsoft-com:office:smarttags" w:element="metricconverter">
        <w:smartTagPr>
          <w:attr w:name="ProductID" w:val="2001 г"/>
        </w:smartTagPr>
        <w:r w:rsidR="004F5422">
          <w:rPr>
            <w:sz w:val="28"/>
            <w:szCs w:val="26"/>
          </w:rPr>
          <w:t>2001 г</w:t>
        </w:r>
      </w:smartTag>
      <w:r w:rsidR="004F5422">
        <w:rPr>
          <w:sz w:val="28"/>
          <w:szCs w:val="26"/>
        </w:rPr>
        <w:t>. № 26</w:t>
      </w:r>
      <w:r w:rsidR="008D7114" w:rsidRPr="008D7114">
        <w:rPr>
          <w:sz w:val="28"/>
          <w:szCs w:val="26"/>
        </w:rPr>
        <w:t>]</w:t>
      </w:r>
      <w:r w:rsidR="004F5422">
        <w:rPr>
          <w:sz w:val="28"/>
          <w:szCs w:val="26"/>
        </w:rPr>
        <w:t xml:space="preserve"> </w:t>
      </w:r>
      <w:r>
        <w:rPr>
          <w:sz w:val="28"/>
          <w:szCs w:val="26"/>
        </w:rPr>
        <w:t>// Секретарское дело. 2001. № 3. С. 3.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Собрание актов Президента и Правительства Российской Федерации. 1993. № 10.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Сотов П. В. Делопроизводство : образцы док., инструкции, ГОСТы / П. В. Сотов. М. : Проспект, 2001. 80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Межотраслевые укрупненные нормативы времени на работы по документационному обеспечению управления </w:t>
      </w:r>
      <w:r w:rsidR="00512A0D" w:rsidRPr="00512A0D">
        <w:rPr>
          <w:sz w:val="28"/>
          <w:szCs w:val="26"/>
        </w:rPr>
        <w:t>[</w:t>
      </w:r>
      <w:r>
        <w:rPr>
          <w:sz w:val="28"/>
          <w:szCs w:val="26"/>
        </w:rPr>
        <w:t>утв. Минтруда России</w:t>
      </w:r>
      <w:r w:rsidR="00512A0D">
        <w:rPr>
          <w:sz w:val="28"/>
          <w:szCs w:val="26"/>
        </w:rPr>
        <w:t xml:space="preserve"> </w:t>
      </w:r>
      <w:r>
        <w:rPr>
          <w:sz w:val="28"/>
          <w:szCs w:val="26"/>
        </w:rPr>
        <w:t>25.11 94.</w:t>
      </w:r>
      <w:r w:rsidR="00512A0D" w:rsidRPr="00512A0D">
        <w:rPr>
          <w:sz w:val="28"/>
          <w:szCs w:val="26"/>
        </w:rPr>
        <w:t>]</w:t>
      </w:r>
      <w:r>
        <w:rPr>
          <w:sz w:val="28"/>
          <w:szCs w:val="26"/>
        </w:rPr>
        <w:t xml:space="preserve"> М. : </w:t>
      </w:r>
      <w:r w:rsidRPr="008D7114">
        <w:rPr>
          <w:sz w:val="28"/>
          <w:szCs w:val="26"/>
        </w:rPr>
        <w:t>[</w:t>
      </w:r>
      <w:r>
        <w:rPr>
          <w:sz w:val="28"/>
          <w:szCs w:val="26"/>
        </w:rPr>
        <w:t>б. и.</w:t>
      </w:r>
      <w:r w:rsidRPr="008D7114">
        <w:rPr>
          <w:sz w:val="28"/>
          <w:szCs w:val="26"/>
        </w:rPr>
        <w:t>]</w:t>
      </w:r>
      <w:r>
        <w:rPr>
          <w:sz w:val="28"/>
          <w:szCs w:val="26"/>
        </w:rPr>
        <w:t>, 1995. 26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Перечень типовых управленческих документов, образующихся в деятельности организаций, с указанием сроков хранения / Федер. арх.  служба России (Росархив), Всерос. науч.-ислед. ин-т документоведения и арх. дела (ВНИИДАД). М. : Росархив, 2000.- 106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Общероссийский классификатор видов экономической деятельности, продукции и услуг : в 3 ч. / М-во сел. хоз-ва и продовольствия Рос. Федерации. М. : Информагробизнес, 1996. 3 ч.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Общероссийский классификатор продукции : ОК 005-93 / . М.: Изд-во стандартов, 2000. 3 т. </w:t>
      </w:r>
    </w:p>
    <w:p w:rsidR="00924A30" w:rsidRDefault="00924A30" w:rsidP="001A68EA">
      <w:pPr>
        <w:spacing w:line="360" w:lineRule="auto"/>
        <w:ind w:right="-1"/>
        <w:jc w:val="both"/>
        <w:rPr>
          <w:caps/>
          <w:sz w:val="28"/>
          <w:szCs w:val="26"/>
        </w:rPr>
      </w:pPr>
    </w:p>
    <w:p w:rsidR="00924A30" w:rsidRPr="00180DF6" w:rsidRDefault="008D7114" w:rsidP="001A68EA">
      <w:pPr>
        <w:spacing w:line="360" w:lineRule="auto"/>
        <w:ind w:right="-1"/>
        <w:jc w:val="both"/>
        <w:rPr>
          <w:b/>
          <w:caps/>
          <w:sz w:val="28"/>
          <w:szCs w:val="26"/>
        </w:rPr>
      </w:pPr>
      <w:r w:rsidRPr="00180DF6">
        <w:rPr>
          <w:b/>
          <w:caps/>
          <w:sz w:val="28"/>
          <w:szCs w:val="26"/>
        </w:rPr>
        <w:t>I</w:t>
      </w:r>
      <w:r w:rsidR="00924A30" w:rsidRPr="00180DF6">
        <w:rPr>
          <w:b/>
          <w:caps/>
          <w:sz w:val="28"/>
          <w:szCs w:val="26"/>
        </w:rPr>
        <w:t xml:space="preserve">I. </w:t>
      </w:r>
      <w:r w:rsidRPr="00180DF6">
        <w:rPr>
          <w:b/>
          <w:sz w:val="28"/>
          <w:szCs w:val="26"/>
        </w:rPr>
        <w:t>Литература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Алексенцев А. И. Конфиденциальное делопроизводство / А. И. Алексенцев. М. : Бизнес-школа “Интел-Синтез”, 2001. 157 с. (Библиотека журнала “Управление персоналом”).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Андреева В. И. Делопроизводство : практ. Пособие / В. И. Андреева. 9-е изд., испр. и доп. М. : Бизнес-школа “Интел-Синтез”, 2003. 175 с. (Библиотека журнала “Управление персоналом”).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Как правильно подготовить и оформить приказ / сост. В. В. Андреянова. 2-е изд. М. : Инфра-М, 1998. 61 с. (Библиотека журнала “Консультант директора</w:t>
      </w:r>
      <w:r>
        <w:rPr>
          <w:sz w:val="28"/>
          <w:szCs w:val="26"/>
          <w:lang w:val="en-US"/>
        </w:rPr>
        <w:t>”</w:t>
      </w:r>
      <w:r>
        <w:rPr>
          <w:sz w:val="28"/>
          <w:szCs w:val="26"/>
        </w:rPr>
        <w:t>)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Комышев А. Л. Основы документационного обеспечения управления : учеб. пособие для экономистов, бухгалтеров, аудиторов и            менеджеров / А. Л. Комышев. М. : Дело и Сервис, 2000.- 223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Конькова А. Ю. Использвание и оформление визитных карточек во Франции / Анастасия Конькова // Управление персоналом. 1996. № 9. С. 45-49.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Костомаров М. Н. Международные и общероссийские классификаторы информации как стандартный язык описания данных : учеб. Пособие / М. Н. Костомаров. М. : РГГУ, 2000. 125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Максимович Г. Ю. Как опубликовать информацию в Интернете / Максимович Г. Ю., Берестова В. И. // Секретарское дело. 2001. № 3. С. 48-54.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Расторгуев С. П. Информационная война / С. П. Расторгуев. 2-е изд., стер. М., 1999. 415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Янковая В. Ф. Издание приказа (распоряжения) по основной деятельности / В. Ф. Янковая // Секретарское дело. 2001. № 1. С. 9-14.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  <w:lang w:val="en-US"/>
        </w:rPr>
      </w:pPr>
      <w:r>
        <w:rPr>
          <w:sz w:val="28"/>
          <w:szCs w:val="26"/>
          <w:lang w:val="en-US"/>
        </w:rPr>
        <w:t xml:space="preserve">Merriam-Webster's secretarial handbook / gen. ed. Mark A.            Stevens. 3. ed.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6"/>
              <w:lang w:val="en-US"/>
            </w:rPr>
            <w:t>Springfield</w:t>
          </w:r>
        </w:smartTag>
      </w:smartTag>
      <w:r>
        <w:rPr>
          <w:sz w:val="28"/>
          <w:szCs w:val="26"/>
          <w:lang w:val="en-US"/>
        </w:rPr>
        <w:t xml:space="preserve"> (MA) : Merriam-Webster, 1993. XII, 590 p. (Quick Reference guide)</w:t>
      </w:r>
      <w:r w:rsidRPr="00924A30">
        <w:rPr>
          <w:sz w:val="28"/>
          <w:szCs w:val="26"/>
          <w:lang w:val="en-US"/>
        </w:rPr>
        <w:t>.</w:t>
      </w:r>
    </w:p>
    <w:p w:rsidR="00924A30" w:rsidRDefault="00924A30" w:rsidP="001A68EA">
      <w:pPr>
        <w:spacing w:line="360" w:lineRule="auto"/>
        <w:ind w:right="-1"/>
        <w:jc w:val="both"/>
        <w:rPr>
          <w:caps/>
          <w:sz w:val="28"/>
          <w:szCs w:val="26"/>
          <w:lang w:val="en-US"/>
        </w:rPr>
      </w:pPr>
    </w:p>
    <w:p w:rsidR="00924A30" w:rsidRPr="00180DF6" w:rsidRDefault="00924A30" w:rsidP="001A68EA">
      <w:pPr>
        <w:spacing w:line="360" w:lineRule="auto"/>
        <w:ind w:right="-1"/>
        <w:jc w:val="both"/>
        <w:rPr>
          <w:b/>
          <w:caps/>
          <w:sz w:val="28"/>
          <w:szCs w:val="26"/>
        </w:rPr>
      </w:pPr>
      <w:r w:rsidRPr="00180DF6">
        <w:rPr>
          <w:b/>
          <w:caps/>
          <w:sz w:val="28"/>
          <w:szCs w:val="26"/>
          <w:lang w:val="en-US"/>
        </w:rPr>
        <w:t xml:space="preserve">III. </w:t>
      </w:r>
      <w:r w:rsidRPr="00180DF6">
        <w:rPr>
          <w:b/>
          <w:sz w:val="28"/>
          <w:szCs w:val="26"/>
        </w:rPr>
        <w:t>Справочные и информационные издания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>Информационные и телекоммуникационные центры : справочник / под общ. ред.: Ю. М. Арского, В. П. Нечипоренко. 5-е изд., испр. и доп. М. : ВИНИТИ, 2002. 354 с.</w:t>
      </w:r>
    </w:p>
    <w:p w:rsidR="00924A30" w:rsidRPr="008D7114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Культура устной и письменной речи делового человека : Справочник. Практикум : для самообразования / рук. авт. коллектива </w:t>
      </w:r>
      <w:r w:rsidRPr="008D7114">
        <w:rPr>
          <w:sz w:val="28"/>
          <w:szCs w:val="26"/>
        </w:rPr>
        <w:t>И. М. Рожкова. 6-е изд. М. : Флинта, 2001. 313 с.</w:t>
      </w:r>
    </w:p>
    <w:p w:rsidR="00924A30" w:rsidRPr="008D7114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Подготовка и оформление документов для органов власти Российской Федерации : справ. руководителя, референта, секретаря / сост. </w:t>
      </w:r>
      <w:r w:rsidRPr="008D7114">
        <w:rPr>
          <w:sz w:val="28"/>
          <w:szCs w:val="26"/>
        </w:rPr>
        <w:t>Д. Ю. Бирюков. М. : НЦ ЭНАС, 2000. 136 с.</w:t>
      </w:r>
    </w:p>
    <w:p w:rsidR="00924A30" w:rsidRDefault="00924A30" w:rsidP="001A68EA">
      <w:pPr>
        <w:numPr>
          <w:ilvl w:val="0"/>
          <w:numId w:val="4"/>
        </w:numPr>
        <w:autoSpaceDE w:val="0"/>
        <w:autoSpaceDN w:val="0"/>
        <w:spacing w:line="360" w:lineRule="auto"/>
        <w:ind w:left="0" w:right="-1" w:firstLine="567"/>
        <w:jc w:val="both"/>
        <w:rPr>
          <w:caps/>
          <w:sz w:val="28"/>
          <w:szCs w:val="26"/>
        </w:rPr>
      </w:pPr>
      <w:r>
        <w:rPr>
          <w:sz w:val="28"/>
          <w:szCs w:val="26"/>
        </w:rPr>
        <w:t>Справочник по деловой переписке / исполн.: Чуковенков А. Ю. (отв. рук.)  [и др.]. М. : Межрегионсервис, 1996. 362 с.</w:t>
      </w:r>
    </w:p>
    <w:p w:rsidR="00512A0D" w:rsidRPr="00306833" w:rsidRDefault="00924A30" w:rsidP="00512A0D">
      <w:pPr>
        <w:spacing w:line="360" w:lineRule="auto"/>
        <w:ind w:right="-1"/>
        <w:jc w:val="right"/>
        <w:rPr>
          <w:i/>
          <w:iCs/>
          <w:color w:val="0000FF"/>
          <w:sz w:val="28"/>
          <w:szCs w:val="26"/>
        </w:rPr>
      </w:pPr>
      <w:r>
        <w:rPr>
          <w:b/>
          <w:bCs/>
          <w:sz w:val="28"/>
          <w:szCs w:val="26"/>
        </w:rPr>
        <w:br w:type="page"/>
      </w:r>
      <w:r w:rsidR="00D63212" w:rsidRPr="00306833">
        <w:rPr>
          <w:i/>
          <w:iCs/>
          <w:color w:val="0000FF"/>
          <w:sz w:val="28"/>
          <w:szCs w:val="26"/>
        </w:rPr>
        <w:t>Образец</w:t>
      </w:r>
      <w:r w:rsidR="00512A0D" w:rsidRPr="00306833">
        <w:rPr>
          <w:i/>
          <w:iCs/>
          <w:color w:val="0000FF"/>
          <w:sz w:val="28"/>
          <w:szCs w:val="26"/>
        </w:rPr>
        <w:t xml:space="preserve">  оформления Списка использованных источников и литературы</w:t>
      </w:r>
    </w:p>
    <w:p w:rsidR="00924A30" w:rsidRDefault="00924A30" w:rsidP="00512A0D">
      <w:pPr>
        <w:jc w:val="right"/>
        <w:rPr>
          <w:b/>
          <w:sz w:val="28"/>
          <w:szCs w:val="28"/>
        </w:rPr>
      </w:pPr>
    </w:p>
    <w:p w:rsidR="00924A30" w:rsidRPr="00180DF6" w:rsidRDefault="00924A30" w:rsidP="001A68EA">
      <w:pPr>
        <w:jc w:val="center"/>
        <w:rPr>
          <w:b/>
          <w:sz w:val="28"/>
          <w:szCs w:val="28"/>
        </w:rPr>
      </w:pPr>
      <w:r w:rsidRPr="00180DF6">
        <w:rPr>
          <w:b/>
          <w:sz w:val="28"/>
          <w:szCs w:val="28"/>
        </w:rPr>
        <w:t>СПИСОК ИСПОЛЬЗОВАННЫХ ИСТОЧНИКОВ И ЛИТЕРАТУРЫ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Pr="00180DF6" w:rsidRDefault="00924A30" w:rsidP="001A68EA">
      <w:pPr>
        <w:jc w:val="both"/>
        <w:rPr>
          <w:b/>
          <w:sz w:val="28"/>
          <w:szCs w:val="28"/>
        </w:rPr>
      </w:pPr>
      <w:smartTag w:uri="urn:schemas-microsoft-com:office:smarttags" w:element="place">
        <w:r w:rsidRPr="00180DF6">
          <w:rPr>
            <w:b/>
            <w:sz w:val="28"/>
            <w:szCs w:val="28"/>
            <w:lang w:val="en-US"/>
          </w:rPr>
          <w:t>I</w:t>
        </w:r>
        <w:r w:rsidRPr="00180DF6">
          <w:rPr>
            <w:b/>
            <w:sz w:val="28"/>
            <w:szCs w:val="28"/>
          </w:rPr>
          <w:t>.</w:t>
        </w:r>
      </w:smartTag>
      <w:r w:rsidRPr="00180DF6">
        <w:rPr>
          <w:b/>
          <w:sz w:val="28"/>
          <w:szCs w:val="28"/>
        </w:rPr>
        <w:t xml:space="preserve"> Источники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1A68EA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Всеобщая декларация прав человека : принята и провозглашена Генер. Ассамблеей ООН 10 дек. </w:t>
      </w:r>
      <w:smartTag w:uri="urn:schemas-microsoft-com:office:smarttags" w:element="metricconverter">
        <w:smartTagPr>
          <w:attr w:name="ProductID" w:val="1948 г"/>
        </w:smartTagPr>
        <w:r>
          <w:rPr>
            <w:sz w:val="28"/>
            <w:szCs w:val="28"/>
          </w:rPr>
          <w:t>1948 г</w:t>
        </w:r>
      </w:smartTag>
      <w:r>
        <w:rPr>
          <w:sz w:val="28"/>
          <w:szCs w:val="28"/>
        </w:rPr>
        <w:t>. // Рос. газ. 1998. 10 дек.</w:t>
      </w:r>
    </w:p>
    <w:p w:rsidR="001A68EA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>Конституция Российской Федерации :   принята   всенародным голосованием  12  дек.  1993  г. М.:  Юрид.  лит.,  1993. 61 с.</w:t>
      </w:r>
    </w:p>
    <w:p w:rsidR="001A68EA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 xml:space="preserve">Гражданский кодекс Российской Федерации : часть 3 // Собр. законодательства Рос. Федерации. 2001. </w:t>
      </w:r>
      <w:r w:rsidRPr="001A68EA">
        <w:rPr>
          <w:sz w:val="28"/>
          <w:szCs w:val="28"/>
          <w:lang w:val="en-US"/>
        </w:rPr>
        <w:t>N</w:t>
      </w:r>
      <w:r w:rsidRPr="001A68EA">
        <w:rPr>
          <w:sz w:val="28"/>
          <w:szCs w:val="28"/>
        </w:rPr>
        <w:t xml:space="preserve"> 49. Ст. 4552.</w:t>
      </w:r>
    </w:p>
    <w:p w:rsidR="001A68EA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>Гражданский   процессуальный  кодекс  РСФСР. 3-е изд. М. : Ось-89, 2000. 159 с. (Кодексы).</w:t>
      </w:r>
    </w:p>
    <w:p w:rsidR="001A68EA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>О федеральных целевых программах  по  улучшению  положения  детей в Российской  Федераци</w:t>
      </w:r>
      <w:r w:rsidR="001A68EA" w:rsidRPr="001A68EA">
        <w:rPr>
          <w:sz w:val="28"/>
          <w:szCs w:val="28"/>
        </w:rPr>
        <w:t xml:space="preserve">и на  2001-2002 годы : </w:t>
      </w:r>
      <w:r w:rsidRPr="001A68EA">
        <w:rPr>
          <w:sz w:val="28"/>
          <w:szCs w:val="28"/>
        </w:rPr>
        <w:t xml:space="preserve">постановление Правительства Рос. Федерации </w:t>
      </w:r>
      <w:r w:rsidR="001A68EA" w:rsidRPr="001A68EA">
        <w:rPr>
          <w:sz w:val="28"/>
          <w:szCs w:val="28"/>
        </w:rPr>
        <w:t>[</w:t>
      </w:r>
      <w:r w:rsidRPr="001A68EA">
        <w:rPr>
          <w:sz w:val="28"/>
          <w:szCs w:val="28"/>
        </w:rPr>
        <w:t xml:space="preserve">от 25 авг. </w:t>
      </w:r>
      <w:smartTag w:uri="urn:schemas-microsoft-com:office:smarttags" w:element="metricconverter">
        <w:smartTagPr>
          <w:attr w:name="ProductID" w:val="2000 г"/>
        </w:smartTagPr>
        <w:r w:rsidRPr="001A68EA">
          <w:rPr>
            <w:sz w:val="28"/>
            <w:szCs w:val="28"/>
          </w:rPr>
          <w:t>2000 г</w:t>
        </w:r>
      </w:smartTag>
      <w:r w:rsidR="001A68EA" w:rsidRPr="001A68EA">
        <w:rPr>
          <w:sz w:val="28"/>
          <w:szCs w:val="28"/>
        </w:rPr>
        <w:t>. N  625]</w:t>
      </w:r>
      <w:r w:rsidRPr="001A68EA">
        <w:rPr>
          <w:sz w:val="28"/>
          <w:szCs w:val="28"/>
        </w:rPr>
        <w:t>.</w:t>
      </w:r>
      <w:r w:rsidR="001A68EA" w:rsidRPr="001A68EA">
        <w:rPr>
          <w:sz w:val="28"/>
          <w:szCs w:val="28"/>
        </w:rPr>
        <w:t xml:space="preserve"> -</w:t>
      </w:r>
      <w:r w:rsidRPr="001A68EA">
        <w:rPr>
          <w:sz w:val="28"/>
          <w:szCs w:val="28"/>
        </w:rPr>
        <w:t xml:space="preserve"> М. : [б.и.],  2000. 222 с.</w:t>
      </w:r>
    </w:p>
    <w:p w:rsidR="001A68EA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>Основы   законодательства Российской Федерации  о  нотариате : приняты Верхов. Советом  Рос. Федерации   11   февр. 1993   г. / Междунар. ассоц. правоведов  "Юристы – деловому миру". М. :  Брандес, 1993. 53 с. (Правовая  библиотека предпринимателя).</w:t>
      </w:r>
    </w:p>
    <w:p w:rsidR="001A68EA" w:rsidRPr="001A68EA" w:rsidRDefault="008D7114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>О государственных наградах Российской Федерации: у</w:t>
      </w:r>
      <w:r w:rsidR="00924A30" w:rsidRPr="001A68EA">
        <w:rPr>
          <w:sz w:val="28"/>
          <w:szCs w:val="28"/>
        </w:rPr>
        <w:t xml:space="preserve">каз Президента РФ </w:t>
      </w:r>
      <w:r w:rsidRPr="001A68EA">
        <w:rPr>
          <w:sz w:val="28"/>
          <w:szCs w:val="28"/>
        </w:rPr>
        <w:t>[</w:t>
      </w:r>
      <w:r w:rsidR="00924A30" w:rsidRPr="001A68EA">
        <w:rPr>
          <w:sz w:val="28"/>
          <w:szCs w:val="28"/>
        </w:rPr>
        <w:t xml:space="preserve">от 2 марта  </w:t>
      </w:r>
      <w:smartTag w:uri="urn:schemas-microsoft-com:office:smarttags" w:element="metricconverter">
        <w:smartTagPr>
          <w:attr w:name="ProductID" w:val="1994 г"/>
        </w:smartTagPr>
        <w:r w:rsidR="00924A30" w:rsidRPr="001A68EA">
          <w:rPr>
            <w:sz w:val="28"/>
            <w:szCs w:val="28"/>
          </w:rPr>
          <w:t>1994 г</w:t>
        </w:r>
      </w:smartTag>
      <w:r w:rsidR="00924A30" w:rsidRPr="001A68EA">
        <w:rPr>
          <w:sz w:val="28"/>
          <w:szCs w:val="28"/>
        </w:rPr>
        <w:t xml:space="preserve">. </w:t>
      </w:r>
      <w:r w:rsidR="00924A30" w:rsidRPr="001A68EA">
        <w:rPr>
          <w:sz w:val="28"/>
          <w:szCs w:val="28"/>
          <w:lang w:val="en-US"/>
        </w:rPr>
        <w:t>N</w:t>
      </w:r>
      <w:r w:rsidR="00924A30" w:rsidRPr="001A68EA">
        <w:rPr>
          <w:sz w:val="28"/>
          <w:szCs w:val="28"/>
        </w:rPr>
        <w:t xml:space="preserve">  442 (ред. от 27 июня </w:t>
      </w:r>
      <w:smartTag w:uri="urn:schemas-microsoft-com:office:smarttags" w:element="metricconverter">
        <w:smartTagPr>
          <w:attr w:name="ProductID" w:val="200 г"/>
        </w:smartTagPr>
        <w:r w:rsidR="00924A30" w:rsidRPr="001A68EA">
          <w:rPr>
            <w:sz w:val="28"/>
            <w:szCs w:val="28"/>
          </w:rPr>
          <w:t>200 г</w:t>
        </w:r>
      </w:smartTag>
      <w:r w:rsidR="00924A30" w:rsidRPr="001A68EA">
        <w:rPr>
          <w:sz w:val="28"/>
          <w:szCs w:val="28"/>
        </w:rPr>
        <w:t>.)</w:t>
      </w:r>
      <w:r w:rsidRPr="001A68EA">
        <w:rPr>
          <w:sz w:val="28"/>
          <w:szCs w:val="28"/>
        </w:rPr>
        <w:t>]</w:t>
      </w:r>
      <w:r w:rsidR="00924A30" w:rsidRPr="001A68EA">
        <w:rPr>
          <w:sz w:val="28"/>
          <w:szCs w:val="28"/>
        </w:rPr>
        <w:t xml:space="preserve"> // Рос. газ. 1994. 3 марта.</w:t>
      </w:r>
    </w:p>
    <w:p w:rsidR="00924A30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A68EA">
        <w:rPr>
          <w:sz w:val="28"/>
          <w:szCs w:val="28"/>
        </w:rPr>
        <w:t>Об оружии</w:t>
      </w:r>
      <w:r w:rsidR="008D7114" w:rsidRPr="001A68EA">
        <w:rPr>
          <w:sz w:val="28"/>
          <w:szCs w:val="28"/>
        </w:rPr>
        <w:t xml:space="preserve">: федеральный закон [от 13 декабря </w:t>
      </w:r>
      <w:smartTag w:uri="urn:schemas-microsoft-com:office:smarttags" w:element="metricconverter">
        <w:smartTagPr>
          <w:attr w:name="ProductID" w:val="1996 г"/>
        </w:smartTagPr>
        <w:r w:rsidR="008D7114" w:rsidRPr="001A68EA">
          <w:rPr>
            <w:sz w:val="28"/>
            <w:szCs w:val="28"/>
          </w:rPr>
          <w:t>1996 г</w:t>
        </w:r>
      </w:smartTag>
      <w:r w:rsidR="008D7114" w:rsidRPr="001A68EA">
        <w:rPr>
          <w:sz w:val="28"/>
          <w:szCs w:val="28"/>
        </w:rPr>
        <w:t xml:space="preserve">. </w:t>
      </w:r>
      <w:r w:rsidR="008D7114" w:rsidRPr="001A68EA">
        <w:rPr>
          <w:sz w:val="28"/>
          <w:szCs w:val="28"/>
          <w:lang w:val="en-US"/>
        </w:rPr>
        <w:t>N</w:t>
      </w:r>
      <w:r w:rsidR="008D7114" w:rsidRPr="001A68EA">
        <w:rPr>
          <w:sz w:val="28"/>
          <w:szCs w:val="28"/>
        </w:rPr>
        <w:t xml:space="preserve"> 150-ФЗ (в ред. федер. закона от 27 ноября </w:t>
      </w:r>
      <w:smartTag w:uri="urn:schemas-microsoft-com:office:smarttags" w:element="metricconverter">
        <w:smartTagPr>
          <w:attr w:name="ProductID" w:val="2001 г"/>
        </w:smartTagPr>
        <w:r w:rsidR="008D7114" w:rsidRPr="001A68EA">
          <w:rPr>
            <w:sz w:val="28"/>
            <w:szCs w:val="28"/>
          </w:rPr>
          <w:t>2001 г</w:t>
        </w:r>
      </w:smartTag>
      <w:r w:rsidR="008D7114" w:rsidRPr="001A68EA">
        <w:rPr>
          <w:sz w:val="28"/>
          <w:szCs w:val="28"/>
        </w:rPr>
        <w:t xml:space="preserve">.)] </w:t>
      </w:r>
      <w:r w:rsidRPr="001A68EA">
        <w:rPr>
          <w:sz w:val="28"/>
          <w:szCs w:val="28"/>
        </w:rPr>
        <w:t>//  Рос. газ. 1996. 1 дек.</w:t>
      </w:r>
    </w:p>
    <w:p w:rsidR="00924A30" w:rsidRDefault="00924A30" w:rsidP="00180DF6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:rsidR="00924A30" w:rsidRPr="00180DF6" w:rsidRDefault="00924A30" w:rsidP="00180DF6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 w:rsidRPr="00180DF6">
        <w:rPr>
          <w:b/>
          <w:sz w:val="28"/>
          <w:szCs w:val="28"/>
          <w:lang w:val="en-US"/>
        </w:rPr>
        <w:t>II</w:t>
      </w:r>
      <w:r w:rsidR="00D20376" w:rsidRPr="00180DF6">
        <w:rPr>
          <w:b/>
          <w:sz w:val="28"/>
          <w:szCs w:val="28"/>
        </w:rPr>
        <w:t>. Литература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Гущин В. В. Наследственное право : </w:t>
      </w:r>
      <w:r w:rsidR="001A68EA">
        <w:rPr>
          <w:sz w:val="28"/>
          <w:szCs w:val="28"/>
        </w:rPr>
        <w:t>учеб. пособие / В. В. Гущин. М.</w:t>
      </w:r>
      <w:r>
        <w:rPr>
          <w:sz w:val="28"/>
          <w:szCs w:val="28"/>
        </w:rPr>
        <w:t>: Дашков и К, 2003. 157 с.</w:t>
      </w:r>
    </w:p>
    <w:p w:rsidR="00924A30" w:rsidRPr="001A68EA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Власов  Ю. Н.  Наследование  по   закону  и  по завещанию / </w:t>
      </w:r>
      <w:r w:rsidRPr="001A68EA">
        <w:rPr>
          <w:sz w:val="28"/>
          <w:szCs w:val="28"/>
        </w:rPr>
        <w:t xml:space="preserve">Ю. Н. Власов,  В. В. Калинин. 2-е изд., доп.  М.: Юрайт : Пропаганда  </w:t>
      </w:r>
      <w:r w:rsidRPr="001A68EA">
        <w:rPr>
          <w:sz w:val="28"/>
          <w:szCs w:val="28"/>
          <w:lang w:val="en-US"/>
        </w:rPr>
        <w:t>Business</w:t>
      </w:r>
      <w:r w:rsidRPr="001A68EA">
        <w:rPr>
          <w:sz w:val="28"/>
          <w:szCs w:val="28"/>
        </w:rPr>
        <w:t xml:space="preserve">  </w:t>
      </w:r>
      <w:r w:rsidRPr="001A68EA">
        <w:rPr>
          <w:sz w:val="28"/>
          <w:szCs w:val="28"/>
          <w:lang w:val="en-US"/>
        </w:rPr>
        <w:t>Media</w:t>
      </w:r>
      <w:r w:rsidRPr="001A68EA">
        <w:rPr>
          <w:sz w:val="28"/>
          <w:szCs w:val="28"/>
        </w:rPr>
        <w:t>, 2001. 246  с. (Новая деловая книга).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– наследник /  авт.-сост. : С. А. Самойлов, В. Е. Сидоров.  М. : АСТ,  1999. 183 с. (Советы юриста на все случаи жизни ; вып. 4).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право : учебник  / под ред. А. П. Сергеева, Ю. К. Толстого. 3-е изд., перераб. и д</w:t>
      </w:r>
      <w:r w:rsidR="001A68EA">
        <w:rPr>
          <w:sz w:val="28"/>
          <w:szCs w:val="28"/>
        </w:rPr>
        <w:t xml:space="preserve">оп. М. : Проспект, 1998 - </w:t>
      </w:r>
      <w:r>
        <w:rPr>
          <w:sz w:val="28"/>
          <w:szCs w:val="28"/>
        </w:rPr>
        <w:t>Ч. 3. 1999. 586 с.</w:t>
      </w:r>
    </w:p>
    <w:p w:rsidR="00924A30" w:rsidRPr="00D20376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Зарецкая А. С.  О налогообложении наследования и дарения / </w:t>
      </w:r>
      <w:r w:rsidRPr="00D20376">
        <w:rPr>
          <w:sz w:val="28"/>
          <w:szCs w:val="28"/>
        </w:rPr>
        <w:t>А. С. Зарецкая // Закон. 2004. № 11. С. 111-116.</w:t>
      </w:r>
    </w:p>
    <w:p w:rsidR="00924A30" w:rsidRPr="00D20376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Кабатов В. А.  Новое   в  наследственном   праве  России / </w:t>
      </w:r>
      <w:r w:rsidRPr="00D20376">
        <w:rPr>
          <w:sz w:val="28"/>
          <w:szCs w:val="28"/>
        </w:rPr>
        <w:t>В. А. Кабатов //  Государство  и  право. 2002. № 7. С. 92-100.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Мейер Д. И. Русское гражданское  право :  в 2 ч. / Д. И. Мейер. 2-е  изд. М. : Статут, 2000. 829 с. (Классика   российской цивилистики).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Телюкина М. В. Комментарий   к   разделу  V  Гражданского  кодекса   Российской  Федерации / М. В. Телюкина // Законодательство и экономика. 2002. № 8. С. 9-42.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Челига Т. Д. К вопросу о праве защищать / Т. Д. Челига // Вест. Моск. ун-та. Серия «Право». 1965. № 2. С.51.</w:t>
      </w:r>
    </w:p>
    <w:p w:rsidR="00924A30" w:rsidRPr="00D20376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Храмцов К. Обеспечение свободы завещания наследователя / </w:t>
      </w:r>
      <w:r w:rsidRPr="00D20376">
        <w:rPr>
          <w:sz w:val="28"/>
          <w:szCs w:val="28"/>
        </w:rPr>
        <w:t>Храмцов // Рос. юстиция. 1998. № 11. С.13-14.</w:t>
      </w:r>
    </w:p>
    <w:p w:rsidR="00924A30" w:rsidRDefault="00924A30" w:rsidP="00180DF6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:rsidR="00924A30" w:rsidRPr="00180DF6" w:rsidRDefault="00924A30" w:rsidP="00180DF6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 w:rsidRPr="00180DF6">
        <w:rPr>
          <w:b/>
          <w:sz w:val="28"/>
          <w:szCs w:val="28"/>
          <w:lang w:val="en-US"/>
        </w:rPr>
        <w:t>III</w:t>
      </w:r>
      <w:r w:rsidRPr="00180DF6">
        <w:rPr>
          <w:b/>
          <w:sz w:val="28"/>
          <w:szCs w:val="28"/>
        </w:rPr>
        <w:t>. Справочные и и</w:t>
      </w:r>
      <w:r w:rsidR="001A68EA" w:rsidRPr="00180DF6">
        <w:rPr>
          <w:b/>
          <w:sz w:val="28"/>
          <w:szCs w:val="28"/>
        </w:rPr>
        <w:t>нформационные издания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Большая  российская  юридическая энциклопедия [Электронный  ресурс] : электрон.   правовой   справочник. Электрон.   дан. СПб. : Информ.            компания  "Кодекс",   сop. 2000. 1 электрон.  опт.  диск (CD-ROM).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Большой   словарь   официальных юридических   терминов /   сост. Ю. И. Фединский. М. : Экономика, 2001. 646 с.</w:t>
      </w:r>
    </w:p>
    <w:p w:rsidR="00924A30" w:rsidRDefault="00924A30" w:rsidP="00180DF6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Справочник   по   нотариату / Е. П. Михайлова,   И. В.  Таранина. Новосибирск :  ЮКЭА, 1997. 796 с. (Юридическая справочная литература).</w:t>
      </w:r>
    </w:p>
    <w:p w:rsidR="00924A30" w:rsidRDefault="00924A30" w:rsidP="00180DF6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:rsidR="00924A30" w:rsidRDefault="00180DF6" w:rsidP="001A68EA">
      <w:pPr>
        <w:spacing w:line="360" w:lineRule="auto"/>
        <w:jc w:val="center"/>
        <w:rPr>
          <w:b/>
          <w:bCs/>
          <w:caps/>
          <w:sz w:val="28"/>
          <w:szCs w:val="26"/>
        </w:rPr>
      </w:pPr>
      <w:r>
        <w:rPr>
          <w:b/>
          <w:bCs/>
          <w:caps/>
          <w:sz w:val="28"/>
          <w:szCs w:val="26"/>
        </w:rPr>
        <w:br w:type="page"/>
      </w:r>
      <w:r w:rsidR="00924A30">
        <w:rPr>
          <w:b/>
          <w:bCs/>
          <w:caps/>
          <w:sz w:val="28"/>
          <w:szCs w:val="26"/>
        </w:rPr>
        <w:t>Схема библиографическоЙ ЗАПИСИ однотомного издания (* ОБЯЗАТЕЛЬНЫЕ ЭЛЕМЕНТЫ ОПИСАНИЯ ПОДЧЕРКНУТЫ)</w:t>
      </w: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Заголовок. </w:t>
      </w:r>
      <w:r>
        <w:rPr>
          <w:sz w:val="28"/>
          <w:szCs w:val="26"/>
          <w:u w:val="single"/>
        </w:rPr>
        <w:t xml:space="preserve">Основное заглавие </w:t>
      </w:r>
      <w:r>
        <w:rPr>
          <w:b/>
          <w:sz w:val="28"/>
          <w:szCs w:val="26"/>
        </w:rPr>
        <w:t>:</w:t>
      </w:r>
      <w:r>
        <w:rPr>
          <w:sz w:val="28"/>
          <w:szCs w:val="26"/>
        </w:rPr>
        <w:t xml:space="preserve"> Сведения, относящиеся к заглавию / </w:t>
      </w:r>
      <w:r>
        <w:rPr>
          <w:sz w:val="28"/>
          <w:szCs w:val="26"/>
          <w:u w:val="single"/>
        </w:rPr>
        <w:t xml:space="preserve">Первые сведения об ответственности </w:t>
      </w:r>
      <w:r>
        <w:rPr>
          <w:b/>
          <w:sz w:val="28"/>
          <w:szCs w:val="26"/>
        </w:rPr>
        <w:t>;</w:t>
      </w:r>
      <w:r>
        <w:rPr>
          <w:sz w:val="28"/>
          <w:szCs w:val="26"/>
        </w:rPr>
        <w:t xml:space="preserve"> Последующие сведения об ответственности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>Сведения об издании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 xml:space="preserve">Место издания </w:t>
      </w:r>
      <w:r>
        <w:rPr>
          <w:b/>
          <w:sz w:val="28"/>
          <w:szCs w:val="26"/>
        </w:rPr>
        <w:t>: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u w:val="single"/>
        </w:rPr>
        <w:t>Издатель</w:t>
      </w:r>
      <w:r>
        <w:rPr>
          <w:b/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u w:val="single"/>
        </w:rPr>
        <w:t>Дата издания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 xml:space="preserve">Объем </w:t>
      </w:r>
      <w:r>
        <w:rPr>
          <w:b/>
          <w:sz w:val="28"/>
          <w:szCs w:val="26"/>
        </w:rPr>
        <w:t>:</w:t>
      </w:r>
      <w:r>
        <w:rPr>
          <w:sz w:val="28"/>
          <w:szCs w:val="26"/>
        </w:rPr>
        <w:t xml:space="preserve"> иллюстрации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>- (</w:t>
      </w:r>
      <w:r>
        <w:rPr>
          <w:sz w:val="28"/>
          <w:szCs w:val="26"/>
          <w:u w:val="single"/>
        </w:rPr>
        <w:t xml:space="preserve">Основное заглавие серии или подсерии </w:t>
      </w:r>
      <w:r>
        <w:rPr>
          <w:b/>
          <w:sz w:val="28"/>
          <w:szCs w:val="26"/>
        </w:rPr>
        <w:t xml:space="preserve">: </w:t>
      </w:r>
      <w:r>
        <w:rPr>
          <w:sz w:val="28"/>
          <w:szCs w:val="26"/>
        </w:rPr>
        <w:t xml:space="preserve">сведения, относящиеся к заглавию </w:t>
      </w:r>
      <w:r>
        <w:rPr>
          <w:b/>
          <w:sz w:val="28"/>
          <w:szCs w:val="26"/>
        </w:rPr>
        <w:t>;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u w:val="single"/>
        </w:rPr>
        <w:t>номер выпуска серии или подсерии</w:t>
      </w:r>
      <w:r>
        <w:rPr>
          <w:sz w:val="28"/>
          <w:szCs w:val="26"/>
        </w:rPr>
        <w:t>)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>- Примечания</w:t>
      </w:r>
      <w:r>
        <w:rPr>
          <w:b/>
          <w:sz w:val="28"/>
          <w:szCs w:val="26"/>
        </w:rPr>
        <w:t>.</w:t>
      </w: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</w:p>
    <w:p w:rsidR="00D20376" w:rsidRDefault="00924A30" w:rsidP="001A68EA">
      <w:pPr>
        <w:spacing w:line="360" w:lineRule="auto"/>
        <w:jc w:val="center"/>
        <w:rPr>
          <w:b/>
          <w:bCs/>
          <w:caps/>
          <w:sz w:val="28"/>
          <w:szCs w:val="26"/>
        </w:rPr>
      </w:pPr>
      <w:r>
        <w:rPr>
          <w:b/>
          <w:bCs/>
          <w:caps/>
          <w:sz w:val="28"/>
          <w:szCs w:val="26"/>
        </w:rPr>
        <w:t xml:space="preserve">Схема библиографическоЙ ЗАПИСИ многотомного </w:t>
      </w:r>
    </w:p>
    <w:p w:rsidR="00924A30" w:rsidRDefault="00924A30" w:rsidP="001A68EA">
      <w:pPr>
        <w:spacing w:line="360" w:lineRule="auto"/>
        <w:jc w:val="center"/>
        <w:rPr>
          <w:b/>
          <w:bCs/>
          <w:caps/>
          <w:sz w:val="28"/>
          <w:szCs w:val="26"/>
        </w:rPr>
      </w:pPr>
      <w:r>
        <w:rPr>
          <w:b/>
          <w:bCs/>
          <w:caps/>
          <w:sz w:val="28"/>
          <w:szCs w:val="26"/>
        </w:rPr>
        <w:t>издания</w:t>
      </w:r>
    </w:p>
    <w:p w:rsidR="00924A30" w:rsidRDefault="00924A30" w:rsidP="001A68EA">
      <w:pPr>
        <w:spacing w:line="360" w:lineRule="auto"/>
        <w:jc w:val="both"/>
        <w:rPr>
          <w:b/>
          <w:bCs/>
          <w:sz w:val="28"/>
          <w:szCs w:val="26"/>
        </w:rPr>
      </w:pP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Заголовок. </w:t>
      </w:r>
      <w:r>
        <w:rPr>
          <w:sz w:val="28"/>
          <w:szCs w:val="26"/>
          <w:u w:val="single"/>
        </w:rPr>
        <w:t xml:space="preserve">Основное заглавие </w:t>
      </w:r>
      <w:r>
        <w:rPr>
          <w:sz w:val="28"/>
          <w:szCs w:val="26"/>
        </w:rPr>
        <w:t xml:space="preserve">: Сведения, относящиеся к заглавию / </w:t>
      </w:r>
      <w:r>
        <w:rPr>
          <w:sz w:val="28"/>
          <w:szCs w:val="26"/>
          <w:u w:val="single"/>
        </w:rPr>
        <w:t xml:space="preserve">Первые сведения об ответственности </w:t>
      </w:r>
      <w:r>
        <w:rPr>
          <w:sz w:val="28"/>
          <w:szCs w:val="26"/>
        </w:rPr>
        <w:t xml:space="preserve">; Последующие сведения об ответственности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 xml:space="preserve">Сведения об издании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 xml:space="preserve">Место издания </w:t>
      </w:r>
      <w:r>
        <w:rPr>
          <w:sz w:val="28"/>
          <w:szCs w:val="26"/>
        </w:rPr>
        <w:t xml:space="preserve">: Издатель, </w:t>
      </w:r>
      <w:r>
        <w:rPr>
          <w:sz w:val="28"/>
          <w:szCs w:val="26"/>
          <w:u w:val="single"/>
        </w:rPr>
        <w:t>Дата издания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>- (</w:t>
      </w:r>
      <w:r>
        <w:rPr>
          <w:sz w:val="28"/>
          <w:szCs w:val="26"/>
          <w:u w:val="single"/>
        </w:rPr>
        <w:t xml:space="preserve">Основное заглавие серии или подсерии </w:t>
      </w:r>
      <w:r>
        <w:rPr>
          <w:sz w:val="28"/>
          <w:szCs w:val="26"/>
        </w:rPr>
        <w:t xml:space="preserve">: сведения, относящиеся к заглавию ; </w:t>
      </w:r>
      <w:r>
        <w:rPr>
          <w:sz w:val="28"/>
          <w:szCs w:val="26"/>
          <w:u w:val="single"/>
        </w:rPr>
        <w:t>номер выпуска серии или подсерии</w:t>
      </w:r>
      <w:r>
        <w:rPr>
          <w:sz w:val="28"/>
          <w:szCs w:val="26"/>
        </w:rPr>
        <w:t xml:space="preserve">)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>Номер тома : Основное заглавие тома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>Дата издания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>Объем тома</w:t>
      </w:r>
      <w:r>
        <w:rPr>
          <w:b/>
          <w:sz w:val="28"/>
          <w:szCs w:val="26"/>
        </w:rPr>
        <w:t>.</w:t>
      </w: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</w:p>
    <w:p w:rsidR="00924A30" w:rsidRDefault="00924A30" w:rsidP="001A68EA">
      <w:pPr>
        <w:spacing w:line="360" w:lineRule="auto"/>
        <w:jc w:val="both"/>
        <w:rPr>
          <w:b/>
          <w:bCs/>
          <w:caps/>
          <w:sz w:val="28"/>
          <w:szCs w:val="26"/>
        </w:rPr>
      </w:pPr>
      <w:r>
        <w:rPr>
          <w:b/>
          <w:bCs/>
          <w:caps/>
          <w:sz w:val="28"/>
          <w:szCs w:val="26"/>
        </w:rPr>
        <w:t>Схема аналитического библиографического описания</w:t>
      </w:r>
    </w:p>
    <w:p w:rsidR="00924A30" w:rsidRDefault="00924A30" w:rsidP="001A68EA">
      <w:pPr>
        <w:spacing w:line="360" w:lineRule="auto"/>
        <w:jc w:val="both"/>
        <w:rPr>
          <w:b/>
          <w:bCs/>
          <w:sz w:val="28"/>
          <w:szCs w:val="26"/>
        </w:rPr>
      </w:pPr>
    </w:p>
    <w:p w:rsidR="00924A30" w:rsidRDefault="00924A30" w:rsidP="001A68EA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  <w:u w:val="single"/>
        </w:rPr>
        <w:t>Сведения о составной части документа</w:t>
      </w:r>
      <w:r>
        <w:rPr>
          <w:sz w:val="28"/>
          <w:szCs w:val="26"/>
        </w:rPr>
        <w:t xml:space="preserve"> // </w:t>
      </w:r>
      <w:r>
        <w:rPr>
          <w:sz w:val="28"/>
          <w:szCs w:val="26"/>
          <w:u w:val="single"/>
        </w:rPr>
        <w:t>Сведения об идентифицирующем  документе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 xml:space="preserve">- </w:t>
      </w:r>
      <w:r>
        <w:rPr>
          <w:sz w:val="28"/>
          <w:szCs w:val="26"/>
          <w:u w:val="single"/>
        </w:rPr>
        <w:t>Сведения о местоположении составной части в документе</w:t>
      </w:r>
      <w:r>
        <w:rPr>
          <w:sz w:val="28"/>
          <w:szCs w:val="26"/>
        </w:rPr>
        <w:t xml:space="preserve"> </w:t>
      </w:r>
      <w:r>
        <w:rPr>
          <w:b/>
          <w:sz w:val="28"/>
          <w:szCs w:val="26"/>
        </w:rPr>
        <w:t>.</w:t>
      </w:r>
      <w:r>
        <w:rPr>
          <w:sz w:val="28"/>
          <w:szCs w:val="26"/>
        </w:rPr>
        <w:t>- Примечания.</w:t>
      </w:r>
    </w:p>
    <w:p w:rsidR="00924A30" w:rsidRDefault="00924A30" w:rsidP="001A68EA">
      <w:pPr>
        <w:jc w:val="both"/>
        <w:rPr>
          <w:b/>
          <w:sz w:val="28"/>
          <w:szCs w:val="28"/>
        </w:rPr>
      </w:pPr>
    </w:p>
    <w:p w:rsidR="00924A30" w:rsidRDefault="00924A30" w:rsidP="001A68EA">
      <w:pPr>
        <w:jc w:val="both"/>
        <w:rPr>
          <w:b/>
          <w:sz w:val="28"/>
          <w:szCs w:val="28"/>
        </w:rPr>
      </w:pPr>
    </w:p>
    <w:p w:rsidR="00D20376" w:rsidRDefault="00924A30" w:rsidP="001A68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БИБЛИОГРАФИЧЕСКОЙ ЗАПИСИ ЭЛЕКТРОННОГО </w:t>
      </w:r>
    </w:p>
    <w:p w:rsidR="00924A30" w:rsidRDefault="00924A30" w:rsidP="001A68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РЕСУРСА</w:t>
      </w:r>
    </w:p>
    <w:p w:rsidR="00924A30" w:rsidRDefault="00924A30" w:rsidP="001A68EA">
      <w:pPr>
        <w:pStyle w:val="a6"/>
        <w:rPr>
          <w:sz w:val="28"/>
          <w:szCs w:val="28"/>
        </w:rPr>
      </w:pPr>
    </w:p>
    <w:p w:rsidR="00924A30" w:rsidRDefault="00924A30" w:rsidP="001A68EA">
      <w:pPr>
        <w:pStyle w:val="a6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Заголовок. </w:t>
      </w:r>
      <w:r>
        <w:rPr>
          <w:sz w:val="28"/>
          <w:szCs w:val="28"/>
          <w:u w:val="single"/>
        </w:rPr>
        <w:t>Основное заглавие</w:t>
      </w:r>
      <w:r>
        <w:rPr>
          <w:sz w:val="28"/>
          <w:szCs w:val="28"/>
        </w:rPr>
        <w:t xml:space="preserve"> [Электронный ресурс]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Сведения, относящиеся к заглавию / </w:t>
      </w:r>
      <w:r>
        <w:rPr>
          <w:sz w:val="28"/>
          <w:szCs w:val="28"/>
          <w:u w:val="single"/>
        </w:rPr>
        <w:t>Сведения об ответственности</w:t>
      </w:r>
      <w:r>
        <w:rPr>
          <w:b/>
          <w:sz w:val="28"/>
          <w:szCs w:val="28"/>
        </w:rPr>
        <w:t xml:space="preserve"> .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Сведения  об  издании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 xml:space="preserve">Обозначение вида ресурса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Место издания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Издатель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Дата издания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Специфическое обозначение материала  и количество физических единиц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-  (</w:t>
      </w:r>
      <w:r>
        <w:rPr>
          <w:sz w:val="28"/>
          <w:szCs w:val="28"/>
          <w:u w:val="single"/>
        </w:rPr>
        <w:t>Основное заглавие серии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Примечания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указать режим доступа</w:t>
      </w:r>
      <w:r>
        <w:rPr>
          <w:sz w:val="28"/>
          <w:szCs w:val="28"/>
        </w:rPr>
        <w:t>).</w:t>
      </w:r>
    </w:p>
    <w:p w:rsidR="00924A30" w:rsidRDefault="00924A30" w:rsidP="001A68EA">
      <w:pPr>
        <w:pStyle w:val="a6"/>
        <w:spacing w:line="360" w:lineRule="auto"/>
        <w:rPr>
          <w:b/>
          <w:sz w:val="28"/>
          <w:szCs w:val="28"/>
        </w:rPr>
      </w:pPr>
    </w:p>
    <w:p w:rsidR="00924A30" w:rsidRDefault="00924A30" w:rsidP="001A68EA">
      <w:pPr>
        <w:pStyle w:val="a6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БИБЛИОГРАФИЧЕСКОЙ ЗАПИСИ НОРМАТИВНОГО ДОКУМЕНТА</w:t>
      </w:r>
    </w:p>
    <w:p w:rsidR="00924A30" w:rsidRDefault="00924A30" w:rsidP="001A68EA">
      <w:pPr>
        <w:pStyle w:val="a6"/>
        <w:spacing w:line="360" w:lineRule="auto"/>
        <w:ind w:firstLine="567"/>
        <w:rPr>
          <w:sz w:val="28"/>
          <w:szCs w:val="28"/>
        </w:rPr>
      </w:pPr>
    </w:p>
    <w:p w:rsidR="00924A30" w:rsidRDefault="00924A30" w:rsidP="001A68EA">
      <w:pPr>
        <w:pStyle w:val="a6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Заголовок.  </w:t>
      </w:r>
      <w:r>
        <w:rPr>
          <w:sz w:val="28"/>
          <w:szCs w:val="28"/>
          <w:u w:val="single"/>
        </w:rPr>
        <w:t>Основное заглавие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Сведения, относящиеся  к заглавию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Сведения об издании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Обозначение ранее действовавшего документа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Дата введения и срок действия документа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 </w:t>
      </w:r>
      <w:r>
        <w:rPr>
          <w:sz w:val="28"/>
          <w:szCs w:val="28"/>
          <w:u w:val="single"/>
        </w:rPr>
        <w:t>Место издания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Издатель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Дата издания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-  </w:t>
      </w:r>
      <w:r>
        <w:rPr>
          <w:sz w:val="28"/>
          <w:szCs w:val="28"/>
          <w:u w:val="single"/>
        </w:rPr>
        <w:t>Объем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- (</w:t>
      </w:r>
      <w:r>
        <w:rPr>
          <w:sz w:val="28"/>
          <w:szCs w:val="28"/>
          <w:u w:val="single"/>
        </w:rPr>
        <w:t>Основное заглавие серии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- Примечания.</w:t>
      </w:r>
    </w:p>
    <w:p w:rsidR="00924A30" w:rsidRPr="00924A30" w:rsidRDefault="00924A30" w:rsidP="001A68EA">
      <w:pPr>
        <w:jc w:val="both"/>
        <w:rPr>
          <w:b/>
          <w:sz w:val="28"/>
          <w:szCs w:val="28"/>
        </w:rPr>
      </w:pPr>
    </w:p>
    <w:p w:rsidR="00924A30" w:rsidRPr="00D20376" w:rsidRDefault="00924A30" w:rsidP="001A68EA">
      <w:pPr>
        <w:jc w:val="center"/>
        <w:rPr>
          <w:sz w:val="28"/>
          <w:szCs w:val="28"/>
        </w:rPr>
      </w:pPr>
      <w:r w:rsidRPr="00D20376">
        <w:rPr>
          <w:b/>
          <w:sz w:val="28"/>
          <w:szCs w:val="28"/>
        </w:rPr>
        <w:t>ФОРМЫ ЦИТИРОВАНИЯ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Автор пишет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ind w:left="360"/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Автор подчеркивает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Автор указывает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пишет/ут автор/ы</w:t>
      </w:r>
      <w:r>
        <w:rPr>
          <w:b/>
          <w:sz w:val="28"/>
          <w:szCs w:val="28"/>
        </w:rPr>
        <w:t>, -…»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отмечает автор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«… , -</w:t>
      </w:r>
      <w:r>
        <w:rPr>
          <w:sz w:val="28"/>
          <w:szCs w:val="28"/>
        </w:rPr>
        <w:t xml:space="preserve"> подчеркивает автор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указывается в работе (статье)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отмечается по этому поводу в статье (работе)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подчеркивается в работе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b/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указывается в этой  связи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«…, -</w:t>
      </w:r>
      <w:r>
        <w:rPr>
          <w:sz w:val="28"/>
          <w:szCs w:val="28"/>
        </w:rPr>
        <w:t xml:space="preserve"> указывают в связи с этим авторы</w:t>
      </w:r>
      <w:r>
        <w:rPr>
          <w:b/>
          <w:sz w:val="28"/>
          <w:szCs w:val="28"/>
        </w:rPr>
        <w:t>, - …»</w:t>
      </w:r>
    </w:p>
    <w:p w:rsidR="00924A30" w:rsidRDefault="00924A30" w:rsidP="001A68EA">
      <w:pPr>
        <w:jc w:val="both"/>
        <w:rPr>
          <w:b/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Автор делает следующие замечание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имеется уточнение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… </w:t>
      </w:r>
      <w:r>
        <w:rPr>
          <w:sz w:val="28"/>
          <w:szCs w:val="28"/>
        </w:rPr>
        <w:t>указывается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отмечается (подчеркивается)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итоге делается такой вывод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Сделан такой вывод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b/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Он заключает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jc w:val="both"/>
        <w:rPr>
          <w:b/>
          <w:sz w:val="28"/>
          <w:szCs w:val="28"/>
        </w:rPr>
      </w:pPr>
    </w:p>
    <w:p w:rsidR="00924A30" w:rsidRDefault="00924A30" w:rsidP="001A68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автор пишет</w:t>
      </w:r>
      <w:r>
        <w:rPr>
          <w:b/>
          <w:sz w:val="28"/>
          <w:szCs w:val="28"/>
        </w:rPr>
        <w:t>: «…»</w:t>
      </w:r>
    </w:p>
    <w:p w:rsidR="00924A30" w:rsidRDefault="00924A30" w:rsidP="001A68EA">
      <w:pPr>
        <w:ind w:left="360"/>
        <w:jc w:val="both"/>
        <w:rPr>
          <w:sz w:val="28"/>
          <w:szCs w:val="28"/>
        </w:rPr>
      </w:pPr>
    </w:p>
    <w:p w:rsidR="00924A30" w:rsidRPr="00306833" w:rsidRDefault="00D20376" w:rsidP="00306833">
      <w:pPr>
        <w:jc w:val="center"/>
        <w:rPr>
          <w:b/>
          <w:color w:val="FF0000"/>
          <w:sz w:val="32"/>
          <w:szCs w:val="32"/>
        </w:rPr>
      </w:pPr>
      <w:r w:rsidRPr="00306833">
        <w:rPr>
          <w:b/>
          <w:color w:val="FF0000"/>
          <w:sz w:val="32"/>
          <w:szCs w:val="32"/>
        </w:rPr>
        <w:t>!!!</w:t>
      </w:r>
      <w:r w:rsidR="00924A30" w:rsidRPr="00306833">
        <w:rPr>
          <w:b/>
          <w:color w:val="FF0000"/>
          <w:sz w:val="32"/>
          <w:szCs w:val="32"/>
        </w:rPr>
        <w:t xml:space="preserve"> Каждая цитата должна сопровождаться указанием на источник (библиографическая ссылка)</w:t>
      </w:r>
      <w:r w:rsidRPr="00306833">
        <w:rPr>
          <w:b/>
          <w:color w:val="FF0000"/>
          <w:sz w:val="32"/>
          <w:szCs w:val="32"/>
        </w:rPr>
        <w:t xml:space="preserve"> !!!</w:t>
      </w:r>
    </w:p>
    <w:p w:rsidR="00924A30" w:rsidRPr="00306833" w:rsidRDefault="00924A30" w:rsidP="001A68EA">
      <w:pPr>
        <w:jc w:val="both"/>
        <w:rPr>
          <w:color w:val="FF0000"/>
          <w:sz w:val="32"/>
          <w:szCs w:val="32"/>
        </w:rPr>
      </w:pPr>
      <w:bookmarkStart w:id="0" w:name="_GoBack"/>
      <w:bookmarkEnd w:id="0"/>
    </w:p>
    <w:sectPr w:rsidR="00924A30" w:rsidRPr="00306833" w:rsidSect="00306833">
      <w:pgSz w:w="11906" w:h="16838"/>
      <w:pgMar w:top="1134" w:right="56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97" w:rsidRDefault="00D91F97">
      <w:r>
        <w:separator/>
      </w:r>
    </w:p>
  </w:endnote>
  <w:endnote w:type="continuationSeparator" w:id="0">
    <w:p w:rsidR="00D91F97" w:rsidRDefault="00D9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97" w:rsidRDefault="00D91F97">
      <w:r>
        <w:separator/>
      </w:r>
    </w:p>
  </w:footnote>
  <w:footnote w:type="continuationSeparator" w:id="0">
    <w:p w:rsidR="00D91F97" w:rsidRDefault="00D91F97">
      <w:r>
        <w:continuationSeparator/>
      </w:r>
    </w:p>
  </w:footnote>
  <w:footnote w:id="1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Карамзин Н.М. История государства Российского : в 12 т. / Н. М.Карамзин ; отв. ред. А.Н. Сахаров. М.: Наука, 1989. Т. 1. С. 25.</w:t>
      </w:r>
    </w:p>
  </w:footnote>
  <w:footnote w:id="2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Веселовский С.Б. Село и деревня в Северо-Восточной Руси XIV-XVI вв./ С.Б. Веселовский. М.; Л.: Соцэкгиз, 1936. 166 с.; Он же. Феодальное землевладение в Северо-Восточной Руси. М.; Л.: Изд-во АН СССР, 1947. Т. 1. 494 с.</w:t>
      </w:r>
    </w:p>
  </w:footnote>
  <w:footnote w:id="3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Черепнин Л.В. Образование Русского централизованного государства в XIV-XV веках / Л.В. Черепнин. М.: Соцэкгиз, 1960. С. 712; Каштанов С.М. Из истории последних уделов / С.М. Каштанов // Труды / Моск. гос. ист.-арх. ин-т. М., 1957. Т. 10. С. 275-302; Зимин А.А. Основные этапы и формы классовой борьбы в России конца XV-XVI в./ А.А. Зимин // Вопр. истории.1965. № 3. С. 40-57.</w:t>
      </w:r>
    </w:p>
  </w:footnote>
  <w:footnote w:id="4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Лихачев Д.С. Текстология / Д.С. Лихачев. Л.: Наука, 1983. С. 318-319.</w:t>
      </w:r>
    </w:p>
  </w:footnote>
  <w:footnote w:id="5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Там же. С. 177.</w:t>
      </w:r>
    </w:p>
  </w:footnote>
  <w:footnote w:id="6">
    <w:p w:rsidR="00E64B32" w:rsidRDefault="00E64B32" w:rsidP="004F5422">
      <w:pPr>
        <w:jc w:val="both"/>
      </w:pPr>
      <w:r>
        <w:rPr>
          <w:rStyle w:val="a4"/>
          <w:szCs w:val="26"/>
        </w:rPr>
        <w:footnoteRef/>
      </w:r>
      <w:r>
        <w:rPr>
          <w:szCs w:val="26"/>
        </w:rPr>
        <w:t xml:space="preserve"> РГАДА. Ф. 135. Государственное древлехранилище. Отд. IV. Рубр. II. № 1.</w:t>
      </w:r>
    </w:p>
  </w:footnote>
  <w:footnote w:id="7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Лихачев Д.С. Указ. соч. С. 380 и след.</w:t>
      </w:r>
    </w:p>
  </w:footnote>
  <w:footnote w:id="8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Он же. Великое наследие. М.: Современник, 1979. С. 111, 124 и др.</w:t>
      </w:r>
    </w:p>
  </w:footnote>
  <w:footnote w:id="9">
    <w:p w:rsidR="00E64B32" w:rsidRDefault="00E64B32" w:rsidP="004F5422">
      <w:pPr>
        <w:shd w:val="clear" w:color="auto" w:fill="FFFFFF"/>
        <w:jc w:val="both"/>
      </w:pPr>
      <w:r>
        <w:rPr>
          <w:rStyle w:val="a4"/>
          <w:szCs w:val="26"/>
        </w:rPr>
        <w:footnoteRef/>
      </w:r>
      <w:r>
        <w:t xml:space="preserve"> Российская государственная библиотека [Электронный ресурс] / Центр информ. технологий РГБ. Электрон. дан. М., 1997.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rsl</w:t>
      </w:r>
      <w:r>
        <w:t>.</w:t>
      </w:r>
      <w:r>
        <w:rPr>
          <w:lang w:val="en-US"/>
        </w:rPr>
        <w:t>ru</w:t>
      </w:r>
      <w:r>
        <w:t>, свободный.</w:t>
      </w:r>
    </w:p>
  </w:footnote>
  <w:footnote w:id="10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4"/>
          <w:sz w:val="24"/>
          <w:szCs w:val="26"/>
        </w:rPr>
        <w:footnoteRef/>
      </w:r>
      <w:r>
        <w:rPr>
          <w:sz w:val="24"/>
          <w:szCs w:val="26"/>
        </w:rPr>
        <w:t xml:space="preserve"> Лихачев Д.С. Текстология... . С. 415.</w:t>
      </w:r>
    </w:p>
  </w:footnote>
  <w:footnote w:id="11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7"/>
          <w:sz w:val="24"/>
          <w:szCs w:val="26"/>
        </w:rPr>
        <w:footnoteRef/>
      </w:r>
      <w:r>
        <w:rPr>
          <w:sz w:val="24"/>
          <w:szCs w:val="26"/>
        </w:rPr>
        <w:t xml:space="preserve"> Казаков Р.Б. Карамзин Николай Михайлович // Большая энциклопедия Кирилла и Мефодия [Электронный ресурс]. Электрон. дан. 5-е изд., версия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4"/>
            <w:szCs w:val="26"/>
          </w:rPr>
          <w:t>2001 г</w:t>
        </w:r>
      </w:smartTag>
      <w:r>
        <w:rPr>
          <w:sz w:val="24"/>
          <w:szCs w:val="26"/>
        </w:rPr>
        <w:t>. М., 2001. 2 электрон. опт. диска (</w:t>
      </w:r>
      <w:r>
        <w:rPr>
          <w:sz w:val="24"/>
          <w:szCs w:val="26"/>
          <w:lang w:val="en-US"/>
        </w:rPr>
        <w:t>CD</w:t>
      </w:r>
      <w:r>
        <w:rPr>
          <w:sz w:val="24"/>
          <w:szCs w:val="26"/>
        </w:rPr>
        <w:t>-</w:t>
      </w:r>
      <w:r>
        <w:rPr>
          <w:sz w:val="24"/>
          <w:szCs w:val="26"/>
          <w:lang w:val="en-US"/>
        </w:rPr>
        <w:t>ROM</w:t>
      </w:r>
      <w:r>
        <w:rPr>
          <w:sz w:val="24"/>
          <w:szCs w:val="26"/>
        </w:rPr>
        <w:t>).</w:t>
      </w:r>
    </w:p>
  </w:footnote>
  <w:footnote w:id="12">
    <w:p w:rsidR="00E64B32" w:rsidRDefault="00E64B32" w:rsidP="004F5422">
      <w:pPr>
        <w:pStyle w:val="a5"/>
        <w:jc w:val="both"/>
        <w:rPr>
          <w:sz w:val="24"/>
        </w:rPr>
      </w:pPr>
      <w:r>
        <w:rPr>
          <w:rStyle w:val="a7"/>
          <w:sz w:val="24"/>
          <w:szCs w:val="26"/>
        </w:rPr>
        <w:footnoteRef/>
      </w:r>
      <w:r>
        <w:rPr>
          <w:sz w:val="24"/>
          <w:szCs w:val="26"/>
        </w:rPr>
        <w:t xml:space="preserve"> Бабурина Н.И. 1917. Плакат в революции – революция в плакате [Электронный ресурс] / Н. Бабурина, Клаус Вашик, К. Харин. Электрон. дан. М.: РГГУ, cop. 1999. 1 электрон. опт. диск (CD-ROM).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C5C01"/>
    <w:multiLevelType w:val="hybridMultilevel"/>
    <w:tmpl w:val="2B50E2D0"/>
    <w:lvl w:ilvl="0" w:tplc="FB1AC9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55D6"/>
    <w:multiLevelType w:val="singleLevel"/>
    <w:tmpl w:val="A6E6546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EE60D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210E59D3"/>
    <w:multiLevelType w:val="hybridMultilevel"/>
    <w:tmpl w:val="8AB4B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01336"/>
    <w:multiLevelType w:val="hybridMultilevel"/>
    <w:tmpl w:val="715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D28DE"/>
    <w:multiLevelType w:val="hybridMultilevel"/>
    <w:tmpl w:val="23C0DC86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B57BCA"/>
    <w:multiLevelType w:val="hybridMultilevel"/>
    <w:tmpl w:val="69042AE0"/>
    <w:lvl w:ilvl="0" w:tplc="5186FC08">
      <w:start w:val="19"/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17F648C"/>
    <w:multiLevelType w:val="hybridMultilevel"/>
    <w:tmpl w:val="DE66AFFA"/>
    <w:lvl w:ilvl="0" w:tplc="42F4EC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E24DA9"/>
    <w:multiLevelType w:val="hybridMultilevel"/>
    <w:tmpl w:val="15189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76E2D"/>
    <w:multiLevelType w:val="hybridMultilevel"/>
    <w:tmpl w:val="28966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A5201"/>
    <w:multiLevelType w:val="hybridMultilevel"/>
    <w:tmpl w:val="72769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3470"/>
    <w:multiLevelType w:val="hybridMultilevel"/>
    <w:tmpl w:val="F8BA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62B4F"/>
    <w:multiLevelType w:val="hybridMultilevel"/>
    <w:tmpl w:val="49769F00"/>
    <w:lvl w:ilvl="0" w:tplc="FB1AC9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49A"/>
    <w:rsid w:val="00021777"/>
    <w:rsid w:val="000B329B"/>
    <w:rsid w:val="000C2F41"/>
    <w:rsid w:val="000E3C12"/>
    <w:rsid w:val="000E4772"/>
    <w:rsid w:val="000E5992"/>
    <w:rsid w:val="00147673"/>
    <w:rsid w:val="00170C6D"/>
    <w:rsid w:val="00180DF6"/>
    <w:rsid w:val="001A1888"/>
    <w:rsid w:val="001A68EA"/>
    <w:rsid w:val="001F3462"/>
    <w:rsid w:val="001F6F07"/>
    <w:rsid w:val="00230FC1"/>
    <w:rsid w:val="00231E7F"/>
    <w:rsid w:val="00232D79"/>
    <w:rsid w:val="00253399"/>
    <w:rsid w:val="00253FF8"/>
    <w:rsid w:val="00306833"/>
    <w:rsid w:val="00322310"/>
    <w:rsid w:val="00384E2B"/>
    <w:rsid w:val="0039749A"/>
    <w:rsid w:val="003B268E"/>
    <w:rsid w:val="003B27C2"/>
    <w:rsid w:val="003F0B0C"/>
    <w:rsid w:val="003F1D4E"/>
    <w:rsid w:val="004B48DB"/>
    <w:rsid w:val="004C67BF"/>
    <w:rsid w:val="004F5422"/>
    <w:rsid w:val="00502B01"/>
    <w:rsid w:val="00512A0D"/>
    <w:rsid w:val="005463A0"/>
    <w:rsid w:val="0055043B"/>
    <w:rsid w:val="005F753B"/>
    <w:rsid w:val="00606ADE"/>
    <w:rsid w:val="006258E6"/>
    <w:rsid w:val="006303C5"/>
    <w:rsid w:val="006D79AE"/>
    <w:rsid w:val="007028AA"/>
    <w:rsid w:val="00796E34"/>
    <w:rsid w:val="007A39C7"/>
    <w:rsid w:val="007C145C"/>
    <w:rsid w:val="007E2B68"/>
    <w:rsid w:val="007F1642"/>
    <w:rsid w:val="007F55A7"/>
    <w:rsid w:val="00815513"/>
    <w:rsid w:val="00840105"/>
    <w:rsid w:val="00843780"/>
    <w:rsid w:val="008447F7"/>
    <w:rsid w:val="0085732B"/>
    <w:rsid w:val="00860EC8"/>
    <w:rsid w:val="00897D5B"/>
    <w:rsid w:val="008B1632"/>
    <w:rsid w:val="008D185B"/>
    <w:rsid w:val="008D7114"/>
    <w:rsid w:val="00910B1F"/>
    <w:rsid w:val="00924A30"/>
    <w:rsid w:val="00935607"/>
    <w:rsid w:val="00943120"/>
    <w:rsid w:val="009B2FEB"/>
    <w:rsid w:val="009E761D"/>
    <w:rsid w:val="00A50725"/>
    <w:rsid w:val="00B94EE9"/>
    <w:rsid w:val="00C646BF"/>
    <w:rsid w:val="00CE485D"/>
    <w:rsid w:val="00D066E7"/>
    <w:rsid w:val="00D20376"/>
    <w:rsid w:val="00D21B69"/>
    <w:rsid w:val="00D529BD"/>
    <w:rsid w:val="00D54527"/>
    <w:rsid w:val="00D5705E"/>
    <w:rsid w:val="00D63212"/>
    <w:rsid w:val="00D91F97"/>
    <w:rsid w:val="00E358A3"/>
    <w:rsid w:val="00E64B32"/>
    <w:rsid w:val="00F42309"/>
    <w:rsid w:val="00F54193"/>
    <w:rsid w:val="00FD1D98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623B-73C5-4971-B6F6-F7E00CE5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к сноски"/>
    <w:basedOn w:val="a0"/>
    <w:rsid w:val="00924A30"/>
    <w:rPr>
      <w:vertAlign w:val="superscript"/>
    </w:rPr>
  </w:style>
  <w:style w:type="paragraph" w:customStyle="1" w:styleId="a5">
    <w:name w:val="текст сноски"/>
    <w:basedOn w:val="a"/>
    <w:rsid w:val="00924A30"/>
    <w:pPr>
      <w:autoSpaceDE w:val="0"/>
      <w:autoSpaceDN w:val="0"/>
    </w:pPr>
    <w:rPr>
      <w:sz w:val="20"/>
      <w:szCs w:val="20"/>
    </w:rPr>
  </w:style>
  <w:style w:type="paragraph" w:styleId="a6">
    <w:name w:val="Body Text"/>
    <w:basedOn w:val="a"/>
    <w:rsid w:val="00924A30"/>
    <w:pPr>
      <w:autoSpaceDE w:val="0"/>
      <w:autoSpaceDN w:val="0"/>
      <w:spacing w:line="408" w:lineRule="auto"/>
      <w:jc w:val="both"/>
    </w:pPr>
    <w:rPr>
      <w:sz w:val="26"/>
      <w:szCs w:val="26"/>
    </w:rPr>
  </w:style>
  <w:style w:type="character" w:customStyle="1" w:styleId="a7">
    <w:name w:val="знак сноски"/>
    <w:basedOn w:val="a0"/>
    <w:rsid w:val="00924A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IIРИМЕРНАЯ СТРУКТУРА ПИСЬМЕННОЙ РАБОТЫ</vt:lpstr>
    </vt:vector>
  </TitlesOfParts>
  <Company/>
  <LinksUpToDate>false</LinksUpToDate>
  <CharactersWithSpaces>23281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IIРИМЕРНАЯ СТРУКТУРА ПИСЬМЕННОЙ РАБОТЫ</dc:title>
  <dc:subject/>
  <dc:creator>USER</dc:creator>
  <cp:keywords/>
  <dc:description/>
  <cp:lastModifiedBy>Irina</cp:lastModifiedBy>
  <cp:revision>2</cp:revision>
  <cp:lastPrinted>2006-11-29T06:17:00Z</cp:lastPrinted>
  <dcterms:created xsi:type="dcterms:W3CDTF">2014-09-18T14:55:00Z</dcterms:created>
  <dcterms:modified xsi:type="dcterms:W3CDTF">2014-09-18T14:55:00Z</dcterms:modified>
</cp:coreProperties>
</file>