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A6" w:rsidRPr="00E14303" w:rsidRDefault="008E31A6" w:rsidP="008E31A6">
      <w:pPr>
        <w:ind w:firstLine="709"/>
        <w:jc w:val="center"/>
        <w:rPr>
          <w:b/>
          <w:bCs/>
          <w:sz w:val="28"/>
          <w:szCs w:val="28"/>
        </w:rPr>
      </w:pPr>
      <w:r w:rsidRPr="00E14303">
        <w:rPr>
          <w:b/>
          <w:bCs/>
          <w:sz w:val="28"/>
          <w:szCs w:val="28"/>
        </w:rPr>
        <w:t xml:space="preserve">Методические рекомендации для студентов </w:t>
      </w:r>
    </w:p>
    <w:p w:rsidR="008E31A6" w:rsidRPr="005850EB" w:rsidRDefault="008E31A6" w:rsidP="008E31A6">
      <w:pPr>
        <w:ind w:firstLine="709"/>
        <w:jc w:val="center"/>
        <w:rPr>
          <w:b/>
          <w:bCs/>
          <w:sz w:val="28"/>
          <w:szCs w:val="28"/>
        </w:rPr>
      </w:pPr>
      <w:r w:rsidRPr="00E14303">
        <w:rPr>
          <w:b/>
          <w:bCs/>
          <w:sz w:val="28"/>
          <w:szCs w:val="28"/>
        </w:rPr>
        <w:t>к практическим занятиям на кафедре патологической анатомии</w:t>
      </w:r>
    </w:p>
    <w:p w:rsidR="008E31A6" w:rsidRPr="00E14303" w:rsidRDefault="008E31A6" w:rsidP="008E31A6">
      <w:pPr>
        <w:ind w:firstLine="709"/>
        <w:jc w:val="center"/>
        <w:rPr>
          <w:b/>
          <w:bCs/>
          <w:sz w:val="28"/>
          <w:szCs w:val="28"/>
        </w:rPr>
      </w:pPr>
      <w:r w:rsidRPr="00E14303">
        <w:rPr>
          <w:b/>
          <w:bCs/>
          <w:sz w:val="28"/>
          <w:szCs w:val="28"/>
        </w:rPr>
        <w:t xml:space="preserve"> с секционным курсом и курсами патологии и морфологии </w:t>
      </w:r>
    </w:p>
    <w:p w:rsidR="008E31A6" w:rsidRPr="00E14303" w:rsidRDefault="008E31A6" w:rsidP="008E31A6">
      <w:pPr>
        <w:ind w:firstLine="709"/>
        <w:jc w:val="center"/>
        <w:rPr>
          <w:b/>
          <w:bCs/>
          <w:sz w:val="28"/>
          <w:szCs w:val="28"/>
        </w:rPr>
      </w:pPr>
      <w:r w:rsidRPr="00E14303">
        <w:rPr>
          <w:b/>
          <w:bCs/>
          <w:sz w:val="28"/>
          <w:szCs w:val="28"/>
        </w:rPr>
        <w:t>ВолГМУ.</w:t>
      </w:r>
    </w:p>
    <w:p w:rsidR="008E31A6" w:rsidRPr="00E14303" w:rsidRDefault="008E31A6" w:rsidP="008E31A6">
      <w:pPr>
        <w:ind w:firstLine="709"/>
        <w:jc w:val="center"/>
        <w:rPr>
          <w:b/>
          <w:bCs/>
          <w:sz w:val="28"/>
          <w:szCs w:val="28"/>
        </w:rPr>
      </w:pPr>
      <w:r w:rsidRPr="00E14303">
        <w:rPr>
          <w:b/>
          <w:bCs/>
          <w:sz w:val="28"/>
          <w:szCs w:val="28"/>
          <w:lang w:val="en-US"/>
        </w:rPr>
        <w:t>III</w:t>
      </w:r>
      <w:r w:rsidRPr="00E14303">
        <w:rPr>
          <w:b/>
          <w:bCs/>
          <w:sz w:val="28"/>
          <w:szCs w:val="28"/>
        </w:rPr>
        <w:t xml:space="preserve"> курс </w:t>
      </w:r>
      <w:r w:rsidR="00775604">
        <w:rPr>
          <w:b/>
          <w:bCs/>
          <w:sz w:val="28"/>
          <w:szCs w:val="28"/>
        </w:rPr>
        <w:t>лечебного</w:t>
      </w:r>
      <w:r w:rsidRPr="00E14303">
        <w:rPr>
          <w:b/>
          <w:bCs/>
          <w:sz w:val="28"/>
          <w:szCs w:val="28"/>
        </w:rPr>
        <w:t xml:space="preserve"> факультет</w:t>
      </w:r>
      <w:r w:rsidR="00775604">
        <w:rPr>
          <w:b/>
          <w:bCs/>
          <w:sz w:val="28"/>
          <w:szCs w:val="28"/>
        </w:rPr>
        <w:t>а</w:t>
      </w:r>
      <w:r w:rsidRPr="00E14303">
        <w:rPr>
          <w:b/>
          <w:bCs/>
          <w:sz w:val="28"/>
          <w:szCs w:val="28"/>
        </w:rPr>
        <w:t>.</w:t>
      </w:r>
    </w:p>
    <w:p w:rsidR="008E31A6" w:rsidRPr="00E14303" w:rsidRDefault="008E31A6" w:rsidP="008E31A6">
      <w:pPr>
        <w:ind w:firstLine="709"/>
        <w:jc w:val="center"/>
        <w:rPr>
          <w:b/>
          <w:bCs/>
          <w:sz w:val="28"/>
          <w:szCs w:val="28"/>
        </w:rPr>
      </w:pPr>
    </w:p>
    <w:p w:rsidR="008E31A6" w:rsidRPr="00580530" w:rsidRDefault="008E31A6" w:rsidP="008E31A6">
      <w:pPr>
        <w:ind w:firstLine="709"/>
        <w:jc w:val="both"/>
        <w:rPr>
          <w:bCs/>
          <w:sz w:val="28"/>
          <w:szCs w:val="28"/>
        </w:rPr>
      </w:pPr>
      <w:r w:rsidRPr="00E14303">
        <w:rPr>
          <w:b/>
          <w:bCs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="00775604">
        <w:rPr>
          <w:sz w:val="28"/>
          <w:szCs w:val="28"/>
        </w:rPr>
        <w:t>Опухоли из тканей, производных мезенхимы</w:t>
      </w:r>
      <w:r w:rsidR="00580530" w:rsidRPr="00580530">
        <w:rPr>
          <w:bCs/>
          <w:sz w:val="28"/>
          <w:szCs w:val="28"/>
        </w:rPr>
        <w:t>.</w:t>
      </w:r>
    </w:p>
    <w:p w:rsidR="008E31A6" w:rsidRPr="00E14303" w:rsidRDefault="008E31A6" w:rsidP="008E31A6">
      <w:pPr>
        <w:ind w:firstLine="709"/>
        <w:jc w:val="both"/>
        <w:rPr>
          <w:b/>
          <w:bCs/>
          <w:sz w:val="28"/>
          <w:szCs w:val="28"/>
        </w:rPr>
      </w:pPr>
    </w:p>
    <w:p w:rsidR="00344AE1" w:rsidRPr="00E14303" w:rsidRDefault="00344AE1" w:rsidP="00344AE1">
      <w:pPr>
        <w:ind w:firstLine="709"/>
        <w:jc w:val="both"/>
        <w:rPr>
          <w:sz w:val="28"/>
          <w:szCs w:val="28"/>
        </w:rPr>
      </w:pPr>
      <w:r w:rsidRPr="00E14303">
        <w:rPr>
          <w:b/>
          <w:bCs/>
          <w:sz w:val="28"/>
          <w:szCs w:val="28"/>
        </w:rPr>
        <w:t xml:space="preserve">1. Цель: </w:t>
      </w:r>
      <w:r w:rsidRPr="005850EB">
        <w:rPr>
          <w:bCs/>
          <w:sz w:val="28"/>
          <w:szCs w:val="28"/>
        </w:rPr>
        <w:t>Рассмотреть</w:t>
      </w:r>
      <w:r>
        <w:rPr>
          <w:bCs/>
          <w:sz w:val="28"/>
          <w:szCs w:val="28"/>
        </w:rPr>
        <w:t xml:space="preserve"> факторы риска развития опухолей. </w:t>
      </w:r>
      <w:r>
        <w:rPr>
          <w:rFonts w:ascii="Times New Roman CYR" w:hAnsi="Times New Roman CYR" w:cs="Times New Roman CYR"/>
          <w:bCs/>
          <w:sz w:val="28"/>
          <w:szCs w:val="28"/>
        </w:rPr>
        <w:t>Номенклатуру и классификации опухолей. Изучить разновидности доброкачественных и злокачественных опухолей из тканей, производных мезенхимы, их морфологические и клинические признаки, значимость для организма.</w:t>
      </w:r>
    </w:p>
    <w:p w:rsidR="00344AE1" w:rsidRPr="00E14303" w:rsidRDefault="00344AE1" w:rsidP="00344AE1">
      <w:pPr>
        <w:ind w:firstLine="709"/>
        <w:jc w:val="both"/>
        <w:rPr>
          <w:b/>
          <w:bCs/>
          <w:sz w:val="28"/>
          <w:szCs w:val="28"/>
        </w:rPr>
      </w:pPr>
      <w:r w:rsidRPr="00E14303">
        <w:rPr>
          <w:b/>
          <w:bCs/>
          <w:sz w:val="28"/>
          <w:szCs w:val="28"/>
        </w:rPr>
        <w:t>2. Требования к уровню студента по освоению дисциплины - патологическая анатомия.</w:t>
      </w:r>
    </w:p>
    <w:p w:rsidR="00344AE1" w:rsidRPr="00E14303" w:rsidRDefault="00344AE1" w:rsidP="00344AE1">
      <w:pPr>
        <w:ind w:firstLine="709"/>
        <w:jc w:val="both"/>
        <w:rPr>
          <w:sz w:val="28"/>
          <w:szCs w:val="28"/>
        </w:rPr>
      </w:pPr>
      <w:r w:rsidRPr="00E14303">
        <w:rPr>
          <w:sz w:val="28"/>
          <w:szCs w:val="28"/>
        </w:rPr>
        <w:t>1. Термины, используемые по теме «</w:t>
      </w:r>
      <w:r>
        <w:rPr>
          <w:sz w:val="28"/>
          <w:szCs w:val="28"/>
        </w:rPr>
        <w:t>Опухоли из тканей, производных мезенхимы</w:t>
      </w:r>
      <w:r w:rsidRPr="00E14303">
        <w:rPr>
          <w:sz w:val="28"/>
          <w:szCs w:val="28"/>
        </w:rPr>
        <w:t>» в курсе патологической анатомии, и основные объекты, изучаемые патологоанатомом, методы патологоанатомического исследования.</w:t>
      </w:r>
    </w:p>
    <w:p w:rsidR="00344AE1" w:rsidRPr="00E14303" w:rsidRDefault="00344AE1" w:rsidP="00344AE1">
      <w:pPr>
        <w:ind w:firstLine="709"/>
        <w:jc w:val="both"/>
        <w:rPr>
          <w:sz w:val="28"/>
          <w:szCs w:val="28"/>
        </w:rPr>
      </w:pPr>
      <w:r w:rsidRPr="00E14303">
        <w:rPr>
          <w:sz w:val="28"/>
          <w:szCs w:val="28"/>
        </w:rPr>
        <w:t xml:space="preserve">2. Понятие об </w:t>
      </w:r>
      <w:r w:rsidRPr="00E14303">
        <w:rPr>
          <w:bCs/>
          <w:sz w:val="28"/>
          <w:szCs w:val="28"/>
        </w:rPr>
        <w:t xml:space="preserve">основных факторах риска развития </w:t>
      </w:r>
      <w:r>
        <w:rPr>
          <w:bCs/>
          <w:sz w:val="28"/>
          <w:szCs w:val="28"/>
        </w:rPr>
        <w:t>опухолей</w:t>
      </w:r>
      <w:r w:rsidRPr="00E14303">
        <w:rPr>
          <w:bCs/>
          <w:sz w:val="28"/>
          <w:szCs w:val="28"/>
        </w:rPr>
        <w:t xml:space="preserve">. </w:t>
      </w:r>
    </w:p>
    <w:p w:rsidR="00344AE1" w:rsidRDefault="00344AE1" w:rsidP="00344AE1">
      <w:pPr>
        <w:ind w:firstLine="709"/>
        <w:jc w:val="both"/>
        <w:rPr>
          <w:sz w:val="28"/>
          <w:szCs w:val="28"/>
        </w:rPr>
      </w:pPr>
      <w:r w:rsidRPr="00E1430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14303">
        <w:rPr>
          <w:bCs/>
          <w:sz w:val="28"/>
          <w:szCs w:val="28"/>
        </w:rPr>
        <w:t xml:space="preserve">Номенклатура и классификации </w:t>
      </w:r>
      <w:r>
        <w:rPr>
          <w:bCs/>
          <w:sz w:val="28"/>
          <w:szCs w:val="28"/>
        </w:rPr>
        <w:t>опухолей</w:t>
      </w:r>
      <w:r w:rsidRPr="00E14303">
        <w:rPr>
          <w:sz w:val="28"/>
          <w:szCs w:val="28"/>
        </w:rPr>
        <w:t>.</w:t>
      </w:r>
    </w:p>
    <w:p w:rsidR="00344AE1" w:rsidRPr="00E14303" w:rsidRDefault="00344AE1" w:rsidP="00344A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Сущность и основные закономерности опухолевого роста, его морфологические признаки, повреждения клеток и тканей, патогенез, морфогенез опухолей.</w:t>
      </w:r>
    </w:p>
    <w:p w:rsidR="00344AE1" w:rsidRDefault="00344AE1" w:rsidP="00344AE1">
      <w:pPr>
        <w:ind w:firstLine="709"/>
        <w:jc w:val="both"/>
        <w:rPr>
          <w:sz w:val="28"/>
          <w:szCs w:val="28"/>
        </w:rPr>
      </w:pPr>
      <w:r w:rsidRPr="00E14303">
        <w:rPr>
          <w:sz w:val="28"/>
          <w:szCs w:val="28"/>
        </w:rPr>
        <w:t>5.</w:t>
      </w:r>
      <w:r w:rsidR="0078623E">
        <w:rPr>
          <w:sz w:val="28"/>
          <w:szCs w:val="28"/>
        </w:rPr>
        <w:t xml:space="preserve"> Знать </w:t>
      </w:r>
      <w:r>
        <w:rPr>
          <w:sz w:val="28"/>
          <w:szCs w:val="28"/>
        </w:rPr>
        <w:t xml:space="preserve"> </w:t>
      </w:r>
      <w:r w:rsidR="0078623E">
        <w:rPr>
          <w:rFonts w:ascii="Times New Roman CYR" w:hAnsi="Times New Roman CYR" w:cs="Times New Roman CYR"/>
          <w:bCs/>
          <w:sz w:val="28"/>
          <w:szCs w:val="28"/>
        </w:rPr>
        <w:t xml:space="preserve">Номенклатуру и классификации опухолей </w:t>
      </w:r>
      <w:r w:rsidR="0078623E">
        <w:rPr>
          <w:sz w:val="28"/>
          <w:szCs w:val="28"/>
        </w:rPr>
        <w:t>из тканей, производных мезенхимы</w:t>
      </w:r>
      <w:r w:rsidR="0078623E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8E31A6" w:rsidRDefault="00344AE1" w:rsidP="00344AE1">
      <w:pPr>
        <w:pStyle w:val="a3"/>
        <w:ind w:firstLine="540"/>
        <w:jc w:val="both"/>
        <w:rPr>
          <w:bCs/>
          <w:sz w:val="28"/>
          <w:szCs w:val="28"/>
        </w:rPr>
      </w:pPr>
      <w:r w:rsidRPr="00E14303">
        <w:rPr>
          <w:sz w:val="28"/>
          <w:szCs w:val="28"/>
        </w:rPr>
        <w:t xml:space="preserve">6. Характерные морфологические </w:t>
      </w:r>
      <w:r w:rsidR="0078623E">
        <w:rPr>
          <w:sz w:val="28"/>
          <w:szCs w:val="28"/>
        </w:rPr>
        <w:t>черты</w:t>
      </w:r>
      <w:r w:rsidRPr="00E14303">
        <w:rPr>
          <w:sz w:val="28"/>
          <w:szCs w:val="28"/>
        </w:rPr>
        <w:t xml:space="preserve"> </w:t>
      </w:r>
      <w:r w:rsidR="0078623E">
        <w:rPr>
          <w:sz w:val="28"/>
          <w:szCs w:val="28"/>
        </w:rPr>
        <w:t>опухолей из тканей, производных мезенхимы</w:t>
      </w:r>
      <w:r>
        <w:rPr>
          <w:sz w:val="28"/>
          <w:szCs w:val="28"/>
        </w:rPr>
        <w:t xml:space="preserve">, </w:t>
      </w:r>
      <w:r w:rsidRPr="00E14303">
        <w:rPr>
          <w:sz w:val="28"/>
          <w:szCs w:val="28"/>
        </w:rPr>
        <w:t>принципы дифференциальной морфологической диагностики</w:t>
      </w:r>
      <w:r w:rsidR="0078623E">
        <w:rPr>
          <w:sz w:val="28"/>
          <w:szCs w:val="28"/>
        </w:rPr>
        <w:t>.</w:t>
      </w:r>
    </w:p>
    <w:p w:rsidR="00344AE1" w:rsidRDefault="00344AE1" w:rsidP="00344AE1">
      <w:pPr>
        <w:autoSpaceDE w:val="0"/>
        <w:autoSpaceDN w:val="0"/>
        <w:adjustRightInd w:val="0"/>
        <w:ind w:left="360" w:right="200"/>
        <w:rPr>
          <w:b/>
          <w:sz w:val="28"/>
          <w:szCs w:val="28"/>
        </w:rPr>
      </w:pPr>
    </w:p>
    <w:p w:rsidR="00344AE1" w:rsidRPr="00E14303" w:rsidRDefault="00344AE1" w:rsidP="00344AE1">
      <w:pPr>
        <w:autoSpaceDE w:val="0"/>
        <w:autoSpaceDN w:val="0"/>
        <w:adjustRightInd w:val="0"/>
        <w:ind w:left="360" w:right="200"/>
        <w:rPr>
          <w:b/>
          <w:sz w:val="28"/>
          <w:szCs w:val="28"/>
        </w:rPr>
      </w:pPr>
      <w:r w:rsidRPr="00E14303">
        <w:rPr>
          <w:b/>
          <w:sz w:val="28"/>
          <w:szCs w:val="28"/>
        </w:rPr>
        <w:t>Блок информации по теме:</w:t>
      </w:r>
    </w:p>
    <w:p w:rsidR="008E31A6" w:rsidRPr="001652C7" w:rsidRDefault="008E31A6" w:rsidP="008E31A6">
      <w:pPr>
        <w:pStyle w:val="a3"/>
        <w:ind w:firstLine="540"/>
        <w:jc w:val="both"/>
        <w:rPr>
          <w:sz w:val="28"/>
          <w:szCs w:val="28"/>
        </w:rPr>
      </w:pPr>
      <w:r w:rsidRPr="001652C7">
        <w:rPr>
          <w:sz w:val="28"/>
          <w:szCs w:val="28"/>
        </w:rPr>
        <w:t>К мезенхимальным тканям относятся соединительная ткань и ее производные (жировая, хрящевая, костная), мышечная ткань (гладк</w:t>
      </w:r>
      <w:r w:rsidR="00033D18">
        <w:rPr>
          <w:sz w:val="28"/>
          <w:szCs w:val="28"/>
        </w:rPr>
        <w:t>омышечная и поперечнополосатая)</w:t>
      </w:r>
      <w:r w:rsidRPr="001652C7">
        <w:rPr>
          <w:sz w:val="28"/>
          <w:szCs w:val="28"/>
        </w:rPr>
        <w:t>, кроветворная ткань.</w:t>
      </w:r>
    </w:p>
    <w:p w:rsidR="008E31A6" w:rsidRPr="001652C7" w:rsidRDefault="008E31A6" w:rsidP="008E31A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52C7">
        <w:rPr>
          <w:color w:val="000000"/>
          <w:sz w:val="28"/>
          <w:szCs w:val="28"/>
        </w:rPr>
        <w:t xml:space="preserve">Наиболее распространенной </w:t>
      </w:r>
      <w:r w:rsidRPr="001652C7">
        <w:rPr>
          <w:i/>
          <w:iCs/>
          <w:color w:val="000000"/>
          <w:sz w:val="28"/>
          <w:szCs w:val="28"/>
        </w:rPr>
        <w:t xml:space="preserve">доброкачественной мезенхимальной опухолью </w:t>
      </w:r>
      <w:r w:rsidRPr="001652C7">
        <w:rPr>
          <w:color w:val="000000"/>
          <w:sz w:val="28"/>
          <w:szCs w:val="28"/>
        </w:rPr>
        <w:t xml:space="preserve">является </w:t>
      </w:r>
      <w:r w:rsidRPr="001652C7">
        <w:rPr>
          <w:b/>
          <w:i/>
          <w:iCs/>
          <w:color w:val="000000"/>
          <w:sz w:val="28"/>
          <w:szCs w:val="28"/>
        </w:rPr>
        <w:t>лейомиома.</w:t>
      </w:r>
      <w:r w:rsidRPr="001652C7">
        <w:rPr>
          <w:i/>
          <w:iCs/>
          <w:color w:val="000000"/>
          <w:sz w:val="28"/>
          <w:szCs w:val="28"/>
        </w:rPr>
        <w:t xml:space="preserve"> </w:t>
      </w:r>
      <w:r w:rsidRPr="001652C7">
        <w:rPr>
          <w:color w:val="000000"/>
          <w:sz w:val="28"/>
          <w:szCs w:val="28"/>
        </w:rPr>
        <w:t xml:space="preserve">Предполагают, что независимо от локализации она развивается из околососудистых элементов типа перицитов. Опухоль встречается в матке, желудочно-кишечном тракте, мочевом пузыре, коже, половых органах и др. Лейомиома матки, которую из-за двухкомпонентного состава называют </w:t>
      </w:r>
      <w:r w:rsidRPr="001652C7">
        <w:rPr>
          <w:i/>
          <w:iCs/>
          <w:color w:val="000000"/>
          <w:sz w:val="28"/>
          <w:szCs w:val="28"/>
        </w:rPr>
        <w:t xml:space="preserve">фибромиомой, </w:t>
      </w:r>
      <w:r w:rsidRPr="001652C7">
        <w:rPr>
          <w:color w:val="000000"/>
          <w:sz w:val="28"/>
          <w:szCs w:val="28"/>
        </w:rPr>
        <w:t xml:space="preserve">является одной из самых частых опухолей человека. Обычно она множественная. </w:t>
      </w:r>
      <w:r w:rsidRPr="001652C7">
        <w:rPr>
          <w:i/>
          <w:iCs/>
          <w:color w:val="000000"/>
          <w:sz w:val="28"/>
          <w:szCs w:val="28"/>
        </w:rPr>
        <w:t xml:space="preserve">Макроскопически </w:t>
      </w:r>
      <w:r w:rsidRPr="001652C7">
        <w:rPr>
          <w:color w:val="000000"/>
          <w:sz w:val="28"/>
          <w:szCs w:val="28"/>
        </w:rPr>
        <w:t xml:space="preserve">ее размеры варьируют от микроскопической до громадной. Форма почти всегда круглая. Опухоль возникает во всех слоях матки, но самые важные в клиническом отношении субмукозные узлы, вызывающие кровотечения, встречаются реже интрамуральных или субсерозных. </w:t>
      </w:r>
      <w:r w:rsidRPr="001652C7">
        <w:rPr>
          <w:i/>
          <w:iCs/>
          <w:color w:val="000000"/>
          <w:sz w:val="28"/>
          <w:szCs w:val="28"/>
        </w:rPr>
        <w:t xml:space="preserve">Микроскопически </w:t>
      </w:r>
      <w:r w:rsidRPr="001652C7">
        <w:rPr>
          <w:color w:val="000000"/>
          <w:sz w:val="28"/>
          <w:szCs w:val="28"/>
        </w:rPr>
        <w:t>опухоль построена из пучков длинных гладкомышечных и фибробластоподобных клеток, а также соединительнотканных волокон, переплетающихся во всевозможных направлениях (тканевый атипизм). При постепенном нарушении кровоснабжения в "старых" или быстро растущих фибромиомах могут появиться очаги некроза, а затем обызвествления. В клетках таких опухолей обнаруживают полиморфизм и гиперхроматоз ядер.</w:t>
      </w:r>
    </w:p>
    <w:p w:rsidR="008E31A6" w:rsidRPr="001652C7" w:rsidRDefault="008E31A6" w:rsidP="008E31A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52C7">
        <w:rPr>
          <w:color w:val="000000"/>
          <w:sz w:val="28"/>
          <w:szCs w:val="28"/>
        </w:rPr>
        <w:t xml:space="preserve">Еще одной частой доброкачественной мезенхимальной опухолью является </w:t>
      </w:r>
      <w:r w:rsidRPr="001652C7">
        <w:rPr>
          <w:b/>
          <w:i/>
          <w:iCs/>
          <w:color w:val="000000"/>
          <w:sz w:val="28"/>
          <w:szCs w:val="28"/>
        </w:rPr>
        <w:t>липома.</w:t>
      </w:r>
      <w:r w:rsidRPr="001652C7">
        <w:rPr>
          <w:i/>
          <w:iCs/>
          <w:color w:val="000000"/>
          <w:sz w:val="28"/>
          <w:szCs w:val="28"/>
        </w:rPr>
        <w:t xml:space="preserve"> </w:t>
      </w:r>
      <w:r w:rsidRPr="001652C7">
        <w:rPr>
          <w:color w:val="000000"/>
          <w:sz w:val="28"/>
          <w:szCs w:val="28"/>
        </w:rPr>
        <w:t xml:space="preserve">Она возникает везде, где есть жировая ткань, но преимущественно в дерме. Опухоль бывает множественной. </w:t>
      </w:r>
      <w:r w:rsidRPr="001652C7">
        <w:rPr>
          <w:i/>
          <w:iCs/>
          <w:color w:val="000000"/>
          <w:sz w:val="28"/>
          <w:szCs w:val="28"/>
        </w:rPr>
        <w:t xml:space="preserve">Макроскопически </w:t>
      </w:r>
      <w:r w:rsidRPr="001652C7">
        <w:rPr>
          <w:color w:val="000000"/>
          <w:sz w:val="28"/>
          <w:szCs w:val="28"/>
        </w:rPr>
        <w:t xml:space="preserve">четко ограниченные узлы имеют дольчатое строение. </w:t>
      </w:r>
      <w:r w:rsidRPr="001652C7">
        <w:rPr>
          <w:i/>
          <w:iCs/>
          <w:color w:val="000000"/>
          <w:sz w:val="28"/>
          <w:szCs w:val="28"/>
        </w:rPr>
        <w:t xml:space="preserve">Микроскопически </w:t>
      </w:r>
      <w:r w:rsidRPr="001652C7">
        <w:rPr>
          <w:color w:val="000000"/>
          <w:sz w:val="28"/>
          <w:szCs w:val="28"/>
        </w:rPr>
        <w:t>жировые дольки разной величины радиально разделены тонкими или толстыми прослойками фиброзной ткани (тканевый атипизм). Размеры липоцитов в дольках колеблются от мелких до крупных, но ядра этих клеток мономорфны. Как правило, липома доброкачественна. В большинстве случаев она растет медленно, иногда почти не увеличиваясь в течение многих лет.</w:t>
      </w:r>
    </w:p>
    <w:p w:rsidR="008E31A6" w:rsidRPr="001652C7" w:rsidRDefault="008E31A6" w:rsidP="008E31A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52C7">
        <w:rPr>
          <w:color w:val="000000"/>
          <w:sz w:val="28"/>
          <w:szCs w:val="28"/>
        </w:rPr>
        <w:t xml:space="preserve">Следует упомянуть еще об одной форме, название которой, подобно раку и саркоме, не согласуется с принципами номенклатуры новообразований. Речь идет </w:t>
      </w:r>
      <w:r w:rsidRPr="001652C7">
        <w:rPr>
          <w:b/>
          <w:color w:val="000000"/>
          <w:sz w:val="28"/>
          <w:szCs w:val="28"/>
        </w:rPr>
        <w:t xml:space="preserve">о </w:t>
      </w:r>
      <w:r w:rsidRPr="001652C7">
        <w:rPr>
          <w:b/>
          <w:i/>
          <w:iCs/>
          <w:color w:val="000000"/>
          <w:sz w:val="28"/>
          <w:szCs w:val="28"/>
        </w:rPr>
        <w:t>тератоме</w:t>
      </w:r>
      <w:r w:rsidRPr="001652C7">
        <w:rPr>
          <w:i/>
          <w:iCs/>
          <w:color w:val="000000"/>
          <w:sz w:val="28"/>
          <w:szCs w:val="28"/>
        </w:rPr>
        <w:t xml:space="preserve">. </w:t>
      </w:r>
      <w:r w:rsidRPr="001652C7">
        <w:rPr>
          <w:color w:val="000000"/>
          <w:sz w:val="28"/>
          <w:szCs w:val="28"/>
        </w:rPr>
        <w:t xml:space="preserve">Ее паренхима построена из тканей, относящихся более чем к одному гистиотипу и развившихся более чем </w:t>
      </w:r>
      <w:r w:rsidR="00775604" w:rsidRPr="001652C7">
        <w:rPr>
          <w:color w:val="000000"/>
          <w:sz w:val="28"/>
          <w:szCs w:val="28"/>
        </w:rPr>
        <w:t xml:space="preserve">из </w:t>
      </w:r>
      <w:r w:rsidRPr="001652C7">
        <w:rPr>
          <w:color w:val="000000"/>
          <w:sz w:val="28"/>
          <w:szCs w:val="28"/>
        </w:rPr>
        <w:t xml:space="preserve">одного зародышевого листка, часто — из всех трех. Тератома встречается в яичниках, яичках, тимусе, реже в других внутренних органах и образуется из островков зрелых тканей, появившихся в результате нарушения органогенеза в эмбриональном периоде. Опухолевый узел может состоять из производных эктодермы (эпидермоидные структуры), энтодермы (образования, напоминающие кишку) и мезодермы (островки хряща). Злокачественный вариант этой опухоли называют </w:t>
      </w:r>
      <w:r w:rsidRPr="001652C7">
        <w:rPr>
          <w:i/>
          <w:iCs/>
          <w:color w:val="000000"/>
          <w:sz w:val="28"/>
          <w:szCs w:val="28"/>
        </w:rPr>
        <w:t xml:space="preserve">тератобластомой, или эмбриональным раком. </w:t>
      </w:r>
      <w:r w:rsidRPr="001652C7">
        <w:rPr>
          <w:color w:val="000000"/>
          <w:sz w:val="28"/>
          <w:szCs w:val="28"/>
        </w:rPr>
        <w:t>Тератомы не следует путать с гамартомами.</w:t>
      </w:r>
    </w:p>
    <w:p w:rsidR="008E31A6" w:rsidRPr="001652C7" w:rsidRDefault="008E31A6" w:rsidP="008E31A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52C7">
        <w:rPr>
          <w:b/>
          <w:i/>
          <w:iCs/>
          <w:color w:val="000000"/>
          <w:sz w:val="28"/>
          <w:szCs w:val="28"/>
        </w:rPr>
        <w:t>Гамартома —</w:t>
      </w:r>
      <w:r w:rsidRPr="001652C7">
        <w:rPr>
          <w:i/>
          <w:iCs/>
          <w:color w:val="000000"/>
          <w:sz w:val="28"/>
          <w:szCs w:val="28"/>
        </w:rPr>
        <w:t xml:space="preserve"> </w:t>
      </w:r>
      <w:r w:rsidRPr="001652C7">
        <w:rPr>
          <w:color w:val="000000"/>
          <w:sz w:val="28"/>
          <w:szCs w:val="28"/>
        </w:rPr>
        <w:t xml:space="preserve">опухолевидное дисэмбриопластическое образование, состоящее из таких же компонентов, что и органы, в которых они встречаются, однако отличающиеся неправильным расположением компонентов и незавершенностью их дифференцировки. И тератомы, и гамартомы не следует смешивать с </w:t>
      </w:r>
      <w:r w:rsidRPr="001652C7">
        <w:rPr>
          <w:i/>
          <w:iCs/>
          <w:color w:val="000000"/>
          <w:sz w:val="28"/>
          <w:szCs w:val="28"/>
        </w:rPr>
        <w:t xml:space="preserve">хористомами, </w:t>
      </w:r>
      <w:r w:rsidRPr="001652C7">
        <w:rPr>
          <w:color w:val="000000"/>
          <w:sz w:val="28"/>
          <w:szCs w:val="28"/>
        </w:rPr>
        <w:t xml:space="preserve">или </w:t>
      </w:r>
      <w:r w:rsidRPr="001652C7">
        <w:rPr>
          <w:i/>
          <w:iCs/>
          <w:color w:val="000000"/>
          <w:sz w:val="28"/>
          <w:szCs w:val="28"/>
        </w:rPr>
        <w:t xml:space="preserve">хористиями, </w:t>
      </w:r>
      <w:r w:rsidRPr="001652C7">
        <w:rPr>
          <w:color w:val="000000"/>
          <w:sz w:val="28"/>
          <w:szCs w:val="28"/>
        </w:rPr>
        <w:t>участками нормальной ткани, расположенной в каком-либо необычном для нее органе в результате эктопии (локализации "не на месте" в ходе эмбриогенеза).</w:t>
      </w:r>
    </w:p>
    <w:p w:rsidR="008E31A6" w:rsidRDefault="008E31A6" w:rsidP="008E31A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652C7">
        <w:rPr>
          <w:color w:val="000000"/>
          <w:sz w:val="28"/>
          <w:szCs w:val="28"/>
        </w:rPr>
        <w:t xml:space="preserve">Самой частой </w:t>
      </w:r>
      <w:r w:rsidRPr="001652C7">
        <w:rPr>
          <w:i/>
          <w:iCs/>
          <w:color w:val="000000"/>
          <w:sz w:val="28"/>
          <w:szCs w:val="28"/>
        </w:rPr>
        <w:t xml:space="preserve">злокачественной мезенхимальной опухолью </w:t>
      </w:r>
      <w:r w:rsidRPr="001652C7">
        <w:rPr>
          <w:color w:val="000000"/>
          <w:sz w:val="28"/>
          <w:szCs w:val="28"/>
        </w:rPr>
        <w:t xml:space="preserve">является </w:t>
      </w:r>
      <w:r w:rsidRPr="001652C7">
        <w:rPr>
          <w:b/>
          <w:i/>
          <w:iCs/>
          <w:color w:val="000000"/>
          <w:sz w:val="28"/>
          <w:szCs w:val="28"/>
        </w:rPr>
        <w:t>липосаркома.</w:t>
      </w:r>
      <w:r w:rsidRPr="001652C7">
        <w:rPr>
          <w:i/>
          <w:iCs/>
          <w:color w:val="000000"/>
          <w:sz w:val="28"/>
          <w:szCs w:val="28"/>
        </w:rPr>
        <w:t xml:space="preserve"> </w:t>
      </w:r>
      <w:r w:rsidRPr="001652C7">
        <w:rPr>
          <w:color w:val="000000"/>
          <w:sz w:val="28"/>
          <w:szCs w:val="28"/>
        </w:rPr>
        <w:t xml:space="preserve">Обычно она развивается не из липомы, </w:t>
      </w:r>
      <w:r w:rsidRPr="001652C7">
        <w:rPr>
          <w:color w:val="000000"/>
          <w:sz w:val="28"/>
          <w:szCs w:val="28"/>
          <w:lang w:val="en-US"/>
        </w:rPr>
        <w:t>a</w:t>
      </w:r>
      <w:r w:rsidRPr="001652C7">
        <w:rPr>
          <w:color w:val="000000"/>
          <w:sz w:val="28"/>
          <w:szCs w:val="28"/>
        </w:rPr>
        <w:t xml:space="preserve"> </w:t>
      </w:r>
      <w:r w:rsidRPr="001652C7">
        <w:rPr>
          <w:i/>
          <w:iCs/>
          <w:color w:val="000000"/>
          <w:sz w:val="28"/>
          <w:szCs w:val="28"/>
          <w:lang w:val="en-US"/>
        </w:rPr>
        <w:t>de</w:t>
      </w:r>
      <w:r w:rsidRPr="001652C7">
        <w:rPr>
          <w:i/>
          <w:iCs/>
          <w:color w:val="000000"/>
          <w:sz w:val="28"/>
          <w:szCs w:val="28"/>
        </w:rPr>
        <w:t xml:space="preserve"> </w:t>
      </w:r>
      <w:r w:rsidRPr="001652C7">
        <w:rPr>
          <w:i/>
          <w:iCs/>
          <w:color w:val="000000"/>
          <w:sz w:val="28"/>
          <w:szCs w:val="28"/>
          <w:lang w:val="en-US"/>
        </w:rPr>
        <w:t>novo</w:t>
      </w:r>
      <w:r w:rsidRPr="001652C7">
        <w:rPr>
          <w:i/>
          <w:iCs/>
          <w:color w:val="000000"/>
          <w:sz w:val="28"/>
          <w:szCs w:val="28"/>
        </w:rPr>
        <w:t xml:space="preserve">. </w:t>
      </w:r>
      <w:r w:rsidRPr="001652C7">
        <w:rPr>
          <w:color w:val="000000"/>
          <w:sz w:val="28"/>
          <w:szCs w:val="28"/>
        </w:rPr>
        <w:t xml:space="preserve">Преимущественные локализации: жировая клетчатка бедер, ягодиц и забрюшинной области. </w:t>
      </w:r>
      <w:r w:rsidRPr="001652C7">
        <w:rPr>
          <w:i/>
          <w:iCs/>
          <w:color w:val="000000"/>
          <w:sz w:val="28"/>
          <w:szCs w:val="28"/>
        </w:rPr>
        <w:t xml:space="preserve">Макроскопически </w:t>
      </w:r>
      <w:r w:rsidRPr="001652C7">
        <w:rPr>
          <w:color w:val="000000"/>
          <w:sz w:val="28"/>
          <w:szCs w:val="28"/>
        </w:rPr>
        <w:t xml:space="preserve">одиночная опухоль растет относительно медленно и может достигать внушительных размеров, иногда долго не метастазируя. </w:t>
      </w:r>
      <w:r w:rsidRPr="001652C7">
        <w:rPr>
          <w:i/>
          <w:iCs/>
          <w:color w:val="000000"/>
          <w:sz w:val="28"/>
          <w:szCs w:val="28"/>
        </w:rPr>
        <w:t xml:space="preserve">Микроскопически </w:t>
      </w:r>
      <w:r w:rsidRPr="001652C7">
        <w:rPr>
          <w:color w:val="000000"/>
          <w:sz w:val="28"/>
          <w:szCs w:val="28"/>
        </w:rPr>
        <w:t xml:space="preserve">для высоко дифференцированных форм характерно преобладание липоцитов со слабо-выраженным атипизмом и полиморфизмом ядер. Существует несколько низкодифференцированных разновидностей липосарком. Важнейшими среди них являются </w:t>
      </w:r>
      <w:r w:rsidRPr="001652C7">
        <w:rPr>
          <w:i/>
          <w:iCs/>
          <w:color w:val="000000"/>
          <w:sz w:val="28"/>
          <w:szCs w:val="28"/>
        </w:rPr>
        <w:t xml:space="preserve">миксоидная </w:t>
      </w:r>
      <w:r w:rsidRPr="001652C7">
        <w:rPr>
          <w:color w:val="000000"/>
          <w:sz w:val="28"/>
          <w:szCs w:val="28"/>
        </w:rPr>
        <w:t xml:space="preserve">(с ослизнением стромы), </w:t>
      </w:r>
      <w:r w:rsidRPr="001652C7">
        <w:rPr>
          <w:i/>
          <w:iCs/>
          <w:color w:val="000000"/>
          <w:sz w:val="28"/>
          <w:szCs w:val="28"/>
        </w:rPr>
        <w:t xml:space="preserve">круглоклеточная и полиморфно-клеточная липосаркомы. </w:t>
      </w:r>
      <w:r w:rsidRPr="001652C7">
        <w:rPr>
          <w:color w:val="000000"/>
          <w:sz w:val="28"/>
          <w:szCs w:val="28"/>
        </w:rPr>
        <w:t xml:space="preserve">При распознавании этих форм обычно применяют ту или иную гистологическую окраску на жир. Чаще других используют краситель судан </w:t>
      </w:r>
      <w:r w:rsidRPr="001652C7">
        <w:rPr>
          <w:color w:val="000000"/>
          <w:sz w:val="28"/>
          <w:szCs w:val="28"/>
          <w:lang w:val="en-US"/>
        </w:rPr>
        <w:t>III</w:t>
      </w:r>
      <w:r w:rsidRPr="001652C7">
        <w:rPr>
          <w:color w:val="000000"/>
          <w:sz w:val="28"/>
          <w:szCs w:val="28"/>
        </w:rPr>
        <w:t>, окрашивающий жир в замороженных гистологических срезах в оранжево-красный цвет.</w:t>
      </w:r>
    </w:p>
    <w:p w:rsidR="003C7898" w:rsidRDefault="003C7898" w:rsidP="008E31A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3C7898" w:rsidRDefault="003C7898" w:rsidP="008E31A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3C7898" w:rsidRDefault="003C7898" w:rsidP="008E31A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3C7898" w:rsidRDefault="003C7898" w:rsidP="008E31A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831B44" w:rsidRDefault="00831B44" w:rsidP="008E31A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831B44" w:rsidRDefault="00831B44" w:rsidP="008E31A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831B44" w:rsidRDefault="00831B44" w:rsidP="008E31A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3C7898" w:rsidRPr="001652C7" w:rsidRDefault="003C7898" w:rsidP="008E31A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4AE1" w:rsidRPr="003C7898" w:rsidRDefault="00344AE1" w:rsidP="003C7898">
      <w:pPr>
        <w:jc w:val="center"/>
        <w:rPr>
          <w:rStyle w:val="a4"/>
          <w:b/>
        </w:rPr>
      </w:pPr>
      <w:r w:rsidRPr="003C7898">
        <w:rPr>
          <w:rStyle w:val="a4"/>
          <w:b/>
        </w:rPr>
        <w:t>ПЛАН ЗАНЯТИЯ</w:t>
      </w:r>
    </w:p>
    <w:p w:rsidR="00F94576" w:rsidRPr="00F94576" w:rsidRDefault="00F94576" w:rsidP="00F94576">
      <w:pPr>
        <w:ind w:firstLine="709"/>
        <w:jc w:val="both"/>
        <w:rPr>
          <w:b/>
          <w:bCs/>
        </w:rPr>
      </w:pPr>
      <w:r>
        <w:rPr>
          <w:b/>
          <w:bCs/>
        </w:rPr>
        <w:t>Обязательные микро-, макропрепараты:</w:t>
      </w:r>
    </w:p>
    <w:p w:rsidR="008E31A6" w:rsidRPr="00D643CD" w:rsidRDefault="008E31A6" w:rsidP="00F9457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43CD">
        <w:rPr>
          <w:color w:val="000000"/>
          <w:sz w:val="28"/>
          <w:szCs w:val="28"/>
        </w:rPr>
        <w:t>Описать макропрепарат "Миома матки". Обратить внимание на размеры, локализацию, границы опухоли,  капсулу, цвет и вид опухоли  на разрезе.</w:t>
      </w:r>
    </w:p>
    <w:p w:rsidR="00D17E97" w:rsidRPr="00AC145E" w:rsidRDefault="00D17E97" w:rsidP="00D17E9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Описать макропрепарат "Хондро</w:t>
      </w:r>
      <w:r w:rsidRPr="00D643CD">
        <w:rPr>
          <w:color w:val="000000"/>
          <w:sz w:val="28"/>
          <w:szCs w:val="28"/>
        </w:rPr>
        <w:t>саркома". Обратить внимание на консистенцию, цвет и границы опухоли, отсутствие капсулы.</w:t>
      </w:r>
    </w:p>
    <w:p w:rsidR="00AC145E" w:rsidRPr="00AC145E" w:rsidRDefault="00AC145E" w:rsidP="00AC145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43CD">
        <w:rPr>
          <w:color w:val="000000"/>
          <w:sz w:val="28"/>
          <w:szCs w:val="28"/>
        </w:rPr>
        <w:t>Описать микропрепарат "</w:t>
      </w:r>
      <w:r>
        <w:rPr>
          <w:color w:val="000000"/>
          <w:sz w:val="28"/>
          <w:szCs w:val="28"/>
        </w:rPr>
        <w:t>Лейомиосаркома</w:t>
      </w:r>
      <w:r w:rsidRPr="00D643CD">
        <w:rPr>
          <w:color w:val="000000"/>
          <w:sz w:val="28"/>
          <w:szCs w:val="28"/>
        </w:rPr>
        <w:t>" (окраска гематоксилином и эозином). Обратить внимание на строение опухоли (расположение, размеры, форму клеток и ядер, взаимоотношение паренхимы и стромы), вторичные изменения в опухолевой ткани.</w:t>
      </w:r>
    </w:p>
    <w:p w:rsidR="008E31A6" w:rsidRPr="00AC145E" w:rsidRDefault="008E31A6" w:rsidP="00F9457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43CD">
        <w:rPr>
          <w:color w:val="000000"/>
          <w:sz w:val="28"/>
          <w:szCs w:val="28"/>
        </w:rPr>
        <w:t>Описать микропрепарат "Лейомиома матки" (окраска гематоксилином и эозином, пикрофуксином). Обратить внимание на строение опухоли (толщину и направление пучков гладкомышечных клеток, количественные взаимоотношения между клеточными и волокнистыми структурами), капсулу. При окраске пикрофуксином обратить</w:t>
      </w:r>
      <w:r w:rsidR="00AC145E">
        <w:rPr>
          <w:color w:val="000000"/>
          <w:sz w:val="28"/>
          <w:szCs w:val="28"/>
        </w:rPr>
        <w:t xml:space="preserve"> внимание на цвет </w:t>
      </w:r>
      <w:r w:rsidRPr="00D643CD">
        <w:rPr>
          <w:color w:val="000000"/>
          <w:sz w:val="28"/>
          <w:szCs w:val="28"/>
        </w:rPr>
        <w:t>гладкомышечных клеток и соединительнотканных прослоек.</w:t>
      </w:r>
    </w:p>
    <w:p w:rsidR="00AC145E" w:rsidRPr="003C7898" w:rsidRDefault="00AC145E" w:rsidP="00AC145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43CD">
        <w:rPr>
          <w:color w:val="000000"/>
          <w:sz w:val="28"/>
          <w:szCs w:val="28"/>
        </w:rPr>
        <w:t>Описать микропрепарат "</w:t>
      </w:r>
      <w:r>
        <w:rPr>
          <w:color w:val="000000"/>
          <w:sz w:val="28"/>
          <w:szCs w:val="28"/>
        </w:rPr>
        <w:t>Хондрома</w:t>
      </w:r>
      <w:r w:rsidRPr="00D643CD">
        <w:rPr>
          <w:color w:val="000000"/>
          <w:sz w:val="28"/>
          <w:szCs w:val="28"/>
        </w:rPr>
        <w:t>" (окраска гематоксилином и эозином). Обратить внимание на строение опухоли (расположение, размеры, форму клеток и ядер, взаимоотнош</w:t>
      </w:r>
      <w:r>
        <w:rPr>
          <w:color w:val="000000"/>
          <w:sz w:val="28"/>
          <w:szCs w:val="28"/>
        </w:rPr>
        <w:t>ение паренхимы и стромы)</w:t>
      </w:r>
      <w:r w:rsidRPr="00D643CD">
        <w:rPr>
          <w:color w:val="000000"/>
          <w:sz w:val="28"/>
          <w:szCs w:val="28"/>
        </w:rPr>
        <w:t>.</w:t>
      </w:r>
    </w:p>
    <w:p w:rsidR="00162BC7" w:rsidRPr="003C7898" w:rsidRDefault="00162BC7" w:rsidP="00162BC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43CD">
        <w:rPr>
          <w:color w:val="000000"/>
          <w:sz w:val="28"/>
          <w:szCs w:val="28"/>
        </w:rPr>
        <w:t>Описать микропрепарат "</w:t>
      </w:r>
      <w:r>
        <w:rPr>
          <w:color w:val="000000"/>
          <w:sz w:val="28"/>
          <w:szCs w:val="28"/>
        </w:rPr>
        <w:t>Липома</w:t>
      </w:r>
      <w:r w:rsidRPr="00D643CD">
        <w:rPr>
          <w:color w:val="000000"/>
          <w:sz w:val="28"/>
          <w:szCs w:val="28"/>
        </w:rPr>
        <w:t>" (окраска гематоксилином и эозином). Обратить внимание на строение опухоли (расположение, размеры, форму клеток и ядер, взаимоотнош</w:t>
      </w:r>
      <w:r>
        <w:rPr>
          <w:color w:val="000000"/>
          <w:sz w:val="28"/>
          <w:szCs w:val="28"/>
        </w:rPr>
        <w:t>ение паренхимы и стромы)</w:t>
      </w:r>
      <w:r w:rsidRPr="00D643CD">
        <w:rPr>
          <w:color w:val="000000"/>
          <w:sz w:val="28"/>
          <w:szCs w:val="28"/>
        </w:rPr>
        <w:t>.</w:t>
      </w:r>
    </w:p>
    <w:p w:rsidR="00AC145E" w:rsidRPr="00162BC7" w:rsidRDefault="00162BC7" w:rsidP="00162BC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43CD">
        <w:rPr>
          <w:color w:val="000000"/>
          <w:sz w:val="28"/>
          <w:szCs w:val="28"/>
        </w:rPr>
        <w:t>Описать микропрепарат "</w:t>
      </w:r>
      <w:r>
        <w:rPr>
          <w:color w:val="000000"/>
          <w:sz w:val="28"/>
          <w:szCs w:val="28"/>
        </w:rPr>
        <w:t>Злокачественная мезотелиома брюшины</w:t>
      </w:r>
      <w:r w:rsidRPr="00D643CD">
        <w:rPr>
          <w:color w:val="000000"/>
          <w:sz w:val="28"/>
          <w:szCs w:val="28"/>
        </w:rPr>
        <w:t>" (окраска гематоксилином и эозином). Обратить внимание на строение опухоли (расположение, размеры, форму клеток и ядер, взаимоотношение паренхимы и стромы), вторич</w:t>
      </w:r>
      <w:r>
        <w:rPr>
          <w:color w:val="000000"/>
          <w:sz w:val="28"/>
          <w:szCs w:val="28"/>
        </w:rPr>
        <w:t>ные изменения в опухолевой ткани</w:t>
      </w:r>
      <w:r w:rsidRPr="00D643CD">
        <w:rPr>
          <w:color w:val="000000"/>
          <w:sz w:val="28"/>
          <w:szCs w:val="28"/>
        </w:rPr>
        <w:t>.</w:t>
      </w:r>
    </w:p>
    <w:p w:rsidR="008E31A6" w:rsidRPr="00D643CD" w:rsidRDefault="008E31A6" w:rsidP="00F9457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43CD">
        <w:rPr>
          <w:color w:val="000000"/>
          <w:sz w:val="28"/>
          <w:szCs w:val="28"/>
        </w:rPr>
        <w:t>Описать микропрепара</w:t>
      </w:r>
      <w:r w:rsidR="00AC145E">
        <w:rPr>
          <w:color w:val="000000"/>
          <w:sz w:val="28"/>
          <w:szCs w:val="28"/>
        </w:rPr>
        <w:t>т "Кавернозная гемангиома</w:t>
      </w:r>
      <w:r w:rsidRPr="00D643CD">
        <w:rPr>
          <w:color w:val="000000"/>
          <w:sz w:val="28"/>
          <w:szCs w:val="28"/>
        </w:rPr>
        <w:t>" (окраска гематоксилином и эозином). Обратить внимание на строение опухоли (размеры и форму полостей, содержимое, характер выстилки),</w:t>
      </w:r>
      <w:r w:rsidR="00AC145E">
        <w:rPr>
          <w:color w:val="000000"/>
          <w:sz w:val="28"/>
          <w:szCs w:val="28"/>
        </w:rPr>
        <w:t xml:space="preserve"> капсулу, состояние ткани</w:t>
      </w:r>
      <w:r w:rsidRPr="00D643CD">
        <w:rPr>
          <w:color w:val="000000"/>
          <w:sz w:val="28"/>
          <w:szCs w:val="28"/>
        </w:rPr>
        <w:t>.</w:t>
      </w:r>
    </w:p>
    <w:p w:rsidR="008E31A6" w:rsidRPr="00D643CD" w:rsidRDefault="008E31A6" w:rsidP="00F9457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43CD">
        <w:rPr>
          <w:color w:val="000000"/>
          <w:sz w:val="28"/>
          <w:szCs w:val="28"/>
        </w:rPr>
        <w:t>Описать электронограмму "Ультраструктурный а</w:t>
      </w:r>
      <w:r w:rsidR="00F94576">
        <w:rPr>
          <w:color w:val="000000"/>
          <w:sz w:val="28"/>
          <w:szCs w:val="28"/>
        </w:rPr>
        <w:t>типизм опухолевой клетки". Обра</w:t>
      </w:r>
      <w:r w:rsidRPr="00D643CD">
        <w:rPr>
          <w:color w:val="000000"/>
          <w:sz w:val="28"/>
          <w:szCs w:val="28"/>
        </w:rPr>
        <w:t>тить внимание на величину и форму ядра, расположение хроматина, ядерно-цитоплазматическое отношение, величину и форму органелл.</w:t>
      </w:r>
    </w:p>
    <w:p w:rsidR="003C7898" w:rsidRPr="00D643CD" w:rsidRDefault="003C7898" w:rsidP="003C7898">
      <w:pPr>
        <w:shd w:val="clear" w:color="auto" w:fill="FFFFFF"/>
        <w:autoSpaceDE w:val="0"/>
        <w:autoSpaceDN w:val="0"/>
        <w:adjustRightInd w:val="0"/>
        <w:ind w:left="810"/>
        <w:rPr>
          <w:sz w:val="28"/>
          <w:szCs w:val="28"/>
        </w:rPr>
      </w:pPr>
    </w:p>
    <w:p w:rsidR="00F94576" w:rsidRDefault="00F94576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94576" w:rsidRPr="003C7898" w:rsidRDefault="00F94576" w:rsidP="00F94576">
      <w:pPr>
        <w:shd w:val="clear" w:color="auto" w:fill="FFFFFF"/>
        <w:autoSpaceDE w:val="0"/>
        <w:autoSpaceDN w:val="0"/>
        <w:adjustRightInd w:val="0"/>
        <w:rPr>
          <w:b/>
        </w:rPr>
      </w:pPr>
      <w:r w:rsidRPr="003C7898">
        <w:rPr>
          <w:b/>
        </w:rPr>
        <w:t>Дополнительные макро- и микропрепараты:</w:t>
      </w:r>
    </w:p>
    <w:p w:rsidR="003C7898" w:rsidRPr="00D643CD" w:rsidRDefault="003C7898" w:rsidP="003C789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43CD">
        <w:rPr>
          <w:color w:val="000000"/>
          <w:sz w:val="28"/>
          <w:szCs w:val="28"/>
        </w:rPr>
        <w:t>Описать микропрепарат "Фиброма пищевода" (окраска гематоксилином и эозином). Обратить внимание на строение опухоли (толщину и направление пучков соединительной ткани, вид клеток, количественные взаимоотношения между клеточными и волокнисты</w:t>
      </w:r>
      <w:r w:rsidRPr="00D643CD">
        <w:rPr>
          <w:color w:val="000000"/>
          <w:sz w:val="28"/>
          <w:szCs w:val="28"/>
        </w:rPr>
        <w:softHyphen/>
        <w:t>ми структурами), капсулу.</w:t>
      </w:r>
    </w:p>
    <w:p w:rsidR="003C7898" w:rsidRPr="00AC145E" w:rsidRDefault="003C7898" w:rsidP="003C789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643CD">
        <w:rPr>
          <w:color w:val="000000"/>
          <w:sz w:val="28"/>
          <w:szCs w:val="28"/>
        </w:rPr>
        <w:t>Описать микропрепарат "Недифференцированная фибросаркома" (окраска гематоксилином и эозином). Обратить внимание на строение опухоли (расположение, размеры, форму клеток и ядер, взаимоотношение паренхимы и стромы), вторичные изменения в опухолевой ткани.</w:t>
      </w:r>
    </w:p>
    <w:p w:rsidR="00AC145E" w:rsidRPr="00162BC7" w:rsidRDefault="00AC145E" w:rsidP="003C789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Описать микропрепарат "Гигантоклеточная саркома</w:t>
      </w:r>
      <w:r w:rsidRPr="00D643CD">
        <w:rPr>
          <w:color w:val="000000"/>
          <w:sz w:val="28"/>
          <w:szCs w:val="28"/>
        </w:rPr>
        <w:t>" (окраска гематоксилином и эозином). Обратить внимание на строение опухоли (расположение, размеры, форму клеток и ядер, взаимоотношение паренхимы и стромы), вторичные изменения в опухолевой ткани.</w:t>
      </w:r>
    </w:p>
    <w:p w:rsidR="00162BC7" w:rsidRPr="00162BC7" w:rsidRDefault="00162BC7" w:rsidP="00162BC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Описать микропрепарат "Круглоклеточная саркома</w:t>
      </w:r>
      <w:r w:rsidRPr="00D643CD">
        <w:rPr>
          <w:color w:val="000000"/>
          <w:sz w:val="28"/>
          <w:szCs w:val="28"/>
        </w:rPr>
        <w:t>" (окраска гематоксилином и эозином). Обратить внимание на строение опухоли (расположение, размеры, форму клеток и ядер, взаимоотношение паренхимы и стромы), вторичные изменения в опухолевой ткани.</w:t>
      </w:r>
    </w:p>
    <w:p w:rsidR="00162BC7" w:rsidRPr="00162BC7" w:rsidRDefault="00162BC7" w:rsidP="00162BC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Описать микропрепарат "Зернистоклеточная опухоль Абрикосова</w:t>
      </w:r>
      <w:r w:rsidRPr="00D643CD">
        <w:rPr>
          <w:color w:val="000000"/>
          <w:sz w:val="28"/>
          <w:szCs w:val="28"/>
        </w:rPr>
        <w:t>" (окраска гематоксилином и эозином). Обратить внимание на строение опухоли (расположение, размеры, форму клеток и ядер, взаимоотношение паренхимы и стромы), вторичные изменения в опухолевой ткани.</w:t>
      </w:r>
    </w:p>
    <w:p w:rsidR="00990169" w:rsidRPr="00990169" w:rsidRDefault="003C7898" w:rsidP="009901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90169" w:rsidRPr="00990169">
        <w:rPr>
          <w:b/>
          <w:bCs/>
          <w:color w:val="000000"/>
          <w:sz w:val="28"/>
          <w:szCs w:val="28"/>
        </w:rPr>
        <w:t>ВОПРОСЫ</w:t>
      </w:r>
    </w:p>
    <w:p w:rsidR="00911407" w:rsidRDefault="00911407" w:rsidP="00990169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  <w:sectPr w:rsidR="00911407" w:rsidSect="00990169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b/>
          <w:bCs/>
          <w:i/>
          <w:iCs/>
          <w:color w:val="000000"/>
          <w:sz w:val="18"/>
          <w:szCs w:val="18"/>
        </w:rPr>
        <w:t>Выбрать один правильный ответ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1. </w:t>
      </w:r>
      <w:r w:rsidRPr="003C7898">
        <w:rPr>
          <w:i/>
          <w:iCs/>
          <w:color w:val="000000"/>
          <w:sz w:val="18"/>
          <w:szCs w:val="18"/>
        </w:rPr>
        <w:t>Характерный признак неэпителиальных опухолей: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редкое озлокачествление доброкачественных вариантов опухоли,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лимфогенное метастазирование,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раковые "жемчужины",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г) язвенно-инфильтративный рост. 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i/>
          <w:iCs/>
          <w:color w:val="000000"/>
          <w:sz w:val="18"/>
          <w:szCs w:val="18"/>
        </w:rPr>
        <w:t>2. Лейомиома часто локализуется в: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желудке,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кишке,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матке,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г) коже,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д) пищеводе.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3. </w:t>
      </w:r>
      <w:r w:rsidRPr="003C7898">
        <w:rPr>
          <w:i/>
          <w:iCs/>
          <w:color w:val="000000"/>
          <w:sz w:val="18"/>
          <w:szCs w:val="18"/>
        </w:rPr>
        <w:t>Вызывающая кровотечения фибромиома матки локализуется: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субсерозно,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интрамурально,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субсерозно-интрамурально,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г) субмукозно.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4. </w:t>
      </w:r>
      <w:r w:rsidRPr="003C7898">
        <w:rPr>
          <w:i/>
          <w:iCs/>
          <w:color w:val="000000"/>
          <w:sz w:val="18"/>
          <w:szCs w:val="18"/>
        </w:rPr>
        <w:t>Фибромиома матки малигнизируется: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всегда,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редко,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никогда.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5. </w:t>
      </w:r>
      <w:r w:rsidRPr="003C7898">
        <w:rPr>
          <w:i/>
          <w:iCs/>
          <w:color w:val="000000"/>
          <w:sz w:val="18"/>
          <w:szCs w:val="18"/>
        </w:rPr>
        <w:t>Частая локализация липомы: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забрюшинная жировая клетчатка,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околопочечная жировая клетчатка,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кожа,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г) большой сальник,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д) малый сальник.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6. </w:t>
      </w:r>
      <w:r w:rsidRPr="003C7898">
        <w:rPr>
          <w:i/>
          <w:iCs/>
          <w:color w:val="000000"/>
          <w:sz w:val="18"/>
          <w:szCs w:val="18"/>
        </w:rPr>
        <w:t>Типичный гистологический признак липомы: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клеточный атипизм,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тканевый атипизм,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гиперхромия ядер опухолевых клеток,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г) полиморфизм клеток и ядер. 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i/>
          <w:iCs/>
          <w:color w:val="000000"/>
          <w:sz w:val="18"/>
          <w:szCs w:val="18"/>
        </w:rPr>
        <w:t>7. Подтвердить соединительнотканное происхождение опухоли поможет окраска: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гематоксилином и эозином,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муцикармином,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пикрофуксином,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г) Суданом </w:t>
      </w:r>
      <w:r w:rsidRPr="003C7898">
        <w:rPr>
          <w:color w:val="000000"/>
          <w:sz w:val="18"/>
          <w:szCs w:val="18"/>
          <w:lang w:val="en-US"/>
        </w:rPr>
        <w:t>III</w:t>
      </w:r>
      <w:r w:rsidRPr="003C7898">
        <w:rPr>
          <w:color w:val="000000"/>
          <w:sz w:val="18"/>
          <w:szCs w:val="18"/>
        </w:rPr>
        <w:t>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д) толуидиновым синим. 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8. </w:t>
      </w:r>
      <w:r w:rsidRPr="003C7898">
        <w:rPr>
          <w:i/>
          <w:iCs/>
          <w:color w:val="000000"/>
          <w:sz w:val="18"/>
          <w:szCs w:val="18"/>
        </w:rPr>
        <w:t>Злокачественный вариант тератомы: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эмбриональный рак,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эпидермоидный рак,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липосаркома,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г) фибросаркома.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9. </w:t>
      </w:r>
      <w:r w:rsidRPr="003C7898">
        <w:rPr>
          <w:i/>
          <w:iCs/>
          <w:color w:val="000000"/>
          <w:sz w:val="18"/>
          <w:szCs w:val="18"/>
        </w:rPr>
        <w:t>Субплевральный узел незрелой хрящевой ткани: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хористома,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тератома,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гамартома,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г) тератобластома.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10. </w:t>
      </w:r>
      <w:r w:rsidRPr="003C7898">
        <w:rPr>
          <w:i/>
          <w:iCs/>
          <w:color w:val="000000"/>
          <w:sz w:val="18"/>
          <w:szCs w:val="18"/>
        </w:rPr>
        <w:t>Участок ткани поджелудочной железы в стенке желудка: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хористома,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гамартома,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тератома,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г) тератобластома.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11. </w:t>
      </w:r>
      <w:r w:rsidRPr="003C7898">
        <w:rPr>
          <w:i/>
          <w:iCs/>
          <w:color w:val="000000"/>
          <w:sz w:val="18"/>
          <w:szCs w:val="18"/>
        </w:rPr>
        <w:t>Частая локализация тератомы: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матка,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предстательная железа,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желудок,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г) яичник.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12. </w:t>
      </w:r>
      <w:r w:rsidRPr="003C7898">
        <w:rPr>
          <w:i/>
          <w:iCs/>
          <w:color w:val="000000"/>
          <w:sz w:val="18"/>
          <w:szCs w:val="18"/>
        </w:rPr>
        <w:t>Из перечисленных видов опухолей чаще всего встречается: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лейомиома желудка,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папиллома мочевого пузыря,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фиброма матки,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г) рак тела матки,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д) аденома гипофиза. </w:t>
      </w:r>
    </w:p>
    <w:p w:rsidR="00775604" w:rsidRPr="003C7898" w:rsidRDefault="00775604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13. </w:t>
      </w:r>
      <w:r w:rsidRPr="003C7898">
        <w:rPr>
          <w:i/>
          <w:iCs/>
          <w:color w:val="000000"/>
          <w:sz w:val="18"/>
          <w:szCs w:val="18"/>
        </w:rPr>
        <w:t>Характерная особенность липосаркомы: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раннее метастазирование,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позднее метастазирование,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не метастазирует.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bCs/>
          <w:color w:val="000000"/>
          <w:sz w:val="18"/>
          <w:szCs w:val="18"/>
        </w:rPr>
        <w:t>14.</w:t>
      </w:r>
      <w:r w:rsidRPr="003C7898">
        <w:rPr>
          <w:color w:val="000000"/>
          <w:sz w:val="18"/>
          <w:szCs w:val="18"/>
        </w:rPr>
        <w:t xml:space="preserve">  </w:t>
      </w:r>
      <w:r w:rsidRPr="003C7898">
        <w:rPr>
          <w:i/>
          <w:iCs/>
          <w:color w:val="000000"/>
          <w:sz w:val="18"/>
          <w:szCs w:val="18"/>
        </w:rPr>
        <w:t>Наиболее частая локализация липосаркомы: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шея,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забрюшинная область,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верхняя конечность,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г) средостение.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15. </w:t>
      </w:r>
      <w:r w:rsidRPr="003C7898">
        <w:rPr>
          <w:i/>
          <w:iCs/>
          <w:color w:val="000000"/>
          <w:sz w:val="18"/>
          <w:szCs w:val="18"/>
        </w:rPr>
        <w:t>Доброкачественная опухоль из поперечнополосатой мускулатуры: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лейомиома,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рабдомиома,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миоэпителиома,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г) миома из миобластов. 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16. 7мл </w:t>
      </w:r>
      <w:r w:rsidRPr="003C7898">
        <w:rPr>
          <w:i/>
          <w:iCs/>
          <w:color w:val="000000"/>
          <w:sz w:val="18"/>
          <w:szCs w:val="18"/>
        </w:rPr>
        <w:t>роста доброкачественных опухолей: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экспансивный,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деструктивный,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инвазивный,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г) инфильтрирующий. 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17. </w:t>
      </w:r>
      <w:r w:rsidRPr="003C7898">
        <w:rPr>
          <w:i/>
          <w:iCs/>
          <w:color w:val="000000"/>
          <w:sz w:val="18"/>
          <w:szCs w:val="18"/>
        </w:rPr>
        <w:t xml:space="preserve">Очаги хрящевой или костной ткани в лейомиосаркоме </w:t>
      </w:r>
      <w:r w:rsidRPr="003C7898">
        <w:rPr>
          <w:color w:val="000000"/>
          <w:sz w:val="18"/>
          <w:szCs w:val="18"/>
        </w:rPr>
        <w:t xml:space="preserve">— </w:t>
      </w:r>
      <w:r w:rsidRPr="003C7898">
        <w:rPr>
          <w:i/>
          <w:iCs/>
          <w:color w:val="000000"/>
          <w:sz w:val="18"/>
          <w:szCs w:val="18"/>
        </w:rPr>
        <w:t>результат: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гиперплазии,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метаплазии,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дисплазии.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18. </w:t>
      </w:r>
      <w:r w:rsidRPr="003C7898">
        <w:rPr>
          <w:i/>
          <w:iCs/>
          <w:color w:val="000000"/>
          <w:sz w:val="18"/>
          <w:szCs w:val="18"/>
        </w:rPr>
        <w:t>Нарушение оттока ликвора при опухоли головного мозга часто приводит к: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а) инфаркту мозга, 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гидроцефалии,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кровоизлиянию в мозг,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г) энцефалиту.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19. </w:t>
      </w:r>
      <w:r w:rsidRPr="003C7898">
        <w:rPr>
          <w:i/>
          <w:iCs/>
          <w:color w:val="000000"/>
          <w:sz w:val="18"/>
          <w:szCs w:val="18"/>
        </w:rPr>
        <w:t>Первые гематогенные метастазы саркомы бедра локализуются в: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печени,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почках,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легких,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г) головном мозге,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д) лимфатических узлах. 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20. </w:t>
      </w:r>
      <w:r w:rsidRPr="003C7898">
        <w:rPr>
          <w:i/>
          <w:iCs/>
          <w:color w:val="000000"/>
          <w:sz w:val="18"/>
          <w:szCs w:val="18"/>
        </w:rPr>
        <w:t>Саркомы метастазируют преимущественно: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гематогенно,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лимфогенно,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в) имплантационно. 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21. </w:t>
      </w:r>
      <w:r w:rsidRPr="003C7898">
        <w:rPr>
          <w:i/>
          <w:iCs/>
          <w:color w:val="000000"/>
          <w:sz w:val="18"/>
          <w:szCs w:val="18"/>
        </w:rPr>
        <w:t>Охряно-желтый цвет жировой клетчатки при кахексии обусловлен накоплением пигмента: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липофусцина,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меланина,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липохрома,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г) гемосидерина.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22. </w:t>
      </w:r>
      <w:r w:rsidRPr="003C7898">
        <w:rPr>
          <w:i/>
          <w:iCs/>
          <w:color w:val="000000"/>
          <w:sz w:val="18"/>
          <w:szCs w:val="18"/>
        </w:rPr>
        <w:t>Бурая атрофия миокарда обусловлена накоплением в кардиомиоцитах пигмента: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липохрома,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липофусцина,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гемосидерина,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г) меланина.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23. </w:t>
      </w:r>
      <w:r w:rsidRPr="003C7898">
        <w:rPr>
          <w:i/>
          <w:iCs/>
          <w:color w:val="000000"/>
          <w:sz w:val="18"/>
          <w:szCs w:val="18"/>
        </w:rPr>
        <w:t>Прогноз меланомы определяется: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локализацией,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стадией опухоли,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уровнем инвазии,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г) толщиной опухоли. 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24. </w:t>
      </w:r>
      <w:r w:rsidRPr="003C7898">
        <w:rPr>
          <w:i/>
          <w:iCs/>
          <w:color w:val="000000"/>
          <w:sz w:val="18"/>
          <w:szCs w:val="18"/>
        </w:rPr>
        <w:t xml:space="preserve">Полиморфизм и клеточный атипизм </w:t>
      </w:r>
      <w:r w:rsidRPr="003C7898">
        <w:rPr>
          <w:color w:val="000000"/>
          <w:sz w:val="18"/>
          <w:szCs w:val="18"/>
        </w:rPr>
        <w:t xml:space="preserve">— </w:t>
      </w:r>
      <w:r w:rsidRPr="003C7898">
        <w:rPr>
          <w:i/>
          <w:iCs/>
          <w:color w:val="000000"/>
          <w:sz w:val="18"/>
          <w:szCs w:val="18"/>
        </w:rPr>
        <w:t>гистологические признаки: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лейомиомы,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фибромиомы,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фибромы,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г) фибросаркомы.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 xml:space="preserve">25. </w:t>
      </w:r>
      <w:r w:rsidRPr="003C7898">
        <w:rPr>
          <w:i/>
          <w:iCs/>
          <w:color w:val="000000"/>
          <w:sz w:val="18"/>
          <w:szCs w:val="18"/>
        </w:rPr>
        <w:t>Низкодифференцированную карциному отличает от саркомы наличие в цитоплазме опухолевых клеток включений: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а) слизи,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б) жира,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в) амилоида,</w:t>
      </w:r>
    </w:p>
    <w:p w:rsidR="00990169" w:rsidRPr="003C7898" w:rsidRDefault="00990169" w:rsidP="00990169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3C7898">
        <w:rPr>
          <w:color w:val="000000"/>
          <w:sz w:val="18"/>
          <w:szCs w:val="18"/>
        </w:rPr>
        <w:t>г) гемосидерина.</w:t>
      </w:r>
    </w:p>
    <w:p w:rsidR="00911407" w:rsidRPr="003C7898" w:rsidRDefault="00911407" w:rsidP="00990169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  <w:sectPr w:rsidR="00911407" w:rsidRPr="003C7898" w:rsidSect="00911407">
          <w:type w:val="continuous"/>
          <w:pgSz w:w="11906" w:h="16838"/>
          <w:pgMar w:top="851" w:right="851" w:bottom="851" w:left="1134" w:header="709" w:footer="709" w:gutter="0"/>
          <w:cols w:num="2" w:space="708" w:equalWidth="0">
            <w:col w:w="4606" w:space="708"/>
            <w:col w:w="4606"/>
          </w:cols>
          <w:docGrid w:linePitch="360"/>
        </w:sectPr>
      </w:pPr>
    </w:p>
    <w:p w:rsidR="00990169" w:rsidRDefault="00990169" w:rsidP="00990169">
      <w:pPr>
        <w:shd w:val="clear" w:color="auto" w:fill="FFFFFF"/>
        <w:autoSpaceDE w:val="0"/>
        <w:autoSpaceDN w:val="0"/>
        <w:adjustRightInd w:val="0"/>
        <w:rPr>
          <w:color w:val="000000"/>
          <w:szCs w:val="18"/>
        </w:rPr>
      </w:pPr>
    </w:p>
    <w:p w:rsidR="00344AE1" w:rsidRDefault="00344AE1" w:rsidP="00344AE1">
      <w:pPr>
        <w:ind w:firstLine="709"/>
        <w:jc w:val="both"/>
        <w:rPr>
          <w:b/>
          <w:bCs/>
          <w:sz w:val="28"/>
          <w:szCs w:val="28"/>
        </w:rPr>
      </w:pPr>
    </w:p>
    <w:p w:rsidR="00344AE1" w:rsidRPr="00E14303" w:rsidRDefault="00344AE1" w:rsidP="00344AE1">
      <w:pPr>
        <w:ind w:firstLine="709"/>
        <w:jc w:val="both"/>
        <w:rPr>
          <w:b/>
          <w:bCs/>
          <w:sz w:val="28"/>
          <w:szCs w:val="28"/>
        </w:rPr>
      </w:pPr>
      <w:r w:rsidRPr="00E14303">
        <w:rPr>
          <w:b/>
          <w:bCs/>
          <w:sz w:val="28"/>
          <w:szCs w:val="28"/>
        </w:rPr>
        <w:t>5. Список рекомендуемой литературы:</w:t>
      </w:r>
    </w:p>
    <w:p w:rsidR="00344AE1" w:rsidRPr="00E14303" w:rsidRDefault="00344AE1" w:rsidP="00344AE1">
      <w:pPr>
        <w:ind w:firstLine="709"/>
        <w:jc w:val="both"/>
        <w:rPr>
          <w:b/>
          <w:bCs/>
          <w:sz w:val="28"/>
          <w:szCs w:val="28"/>
        </w:rPr>
      </w:pPr>
    </w:p>
    <w:p w:rsidR="00344AE1" w:rsidRPr="00E14303" w:rsidRDefault="00344AE1" w:rsidP="00344AE1">
      <w:pPr>
        <w:ind w:firstLine="709"/>
        <w:jc w:val="both"/>
        <w:rPr>
          <w:sz w:val="28"/>
          <w:szCs w:val="28"/>
        </w:rPr>
      </w:pPr>
      <w:r w:rsidRPr="00E14303">
        <w:rPr>
          <w:b/>
          <w:bCs/>
          <w:sz w:val="28"/>
          <w:szCs w:val="28"/>
        </w:rPr>
        <w:t xml:space="preserve">- основной: </w:t>
      </w:r>
      <w:r w:rsidRPr="00E14303">
        <w:rPr>
          <w:i/>
          <w:iCs/>
          <w:sz w:val="28"/>
          <w:szCs w:val="28"/>
        </w:rPr>
        <w:t xml:space="preserve">Пальцев М. А., Аничков И. М. </w:t>
      </w:r>
      <w:r w:rsidRPr="00E14303">
        <w:rPr>
          <w:sz w:val="28"/>
          <w:szCs w:val="28"/>
        </w:rPr>
        <w:t>Патологическая анатомия / Учебник. - Т. 1, 2 (ч. 1, 2). - М.: Медицина, 200</w:t>
      </w:r>
      <w:r w:rsidR="001F6D63">
        <w:rPr>
          <w:sz w:val="28"/>
          <w:szCs w:val="28"/>
        </w:rPr>
        <w:t>5</w:t>
      </w:r>
      <w:r w:rsidRPr="00E14303">
        <w:rPr>
          <w:sz w:val="28"/>
          <w:szCs w:val="28"/>
        </w:rPr>
        <w:t>.</w:t>
      </w:r>
    </w:p>
    <w:p w:rsidR="001F6D63" w:rsidRDefault="00344AE1" w:rsidP="001F6D63">
      <w:pPr>
        <w:ind w:firstLine="709"/>
        <w:jc w:val="both"/>
        <w:rPr>
          <w:b/>
          <w:bCs/>
          <w:sz w:val="28"/>
          <w:szCs w:val="28"/>
        </w:rPr>
      </w:pPr>
      <w:r w:rsidRPr="00E14303">
        <w:rPr>
          <w:b/>
          <w:bCs/>
          <w:sz w:val="28"/>
          <w:szCs w:val="28"/>
        </w:rPr>
        <w:t xml:space="preserve">- дополнительной: </w:t>
      </w:r>
    </w:p>
    <w:p w:rsidR="001F6D63" w:rsidRPr="00E14303" w:rsidRDefault="001F6D63" w:rsidP="001F6D63">
      <w:pPr>
        <w:ind w:firstLine="709"/>
        <w:jc w:val="both"/>
        <w:rPr>
          <w:sz w:val="28"/>
          <w:szCs w:val="28"/>
        </w:rPr>
      </w:pPr>
      <w:r w:rsidRPr="00E14303">
        <w:rPr>
          <w:i/>
          <w:iCs/>
          <w:sz w:val="28"/>
          <w:szCs w:val="28"/>
        </w:rPr>
        <w:t>Патологическая анатомия</w:t>
      </w:r>
      <w:r w:rsidRPr="00E14303">
        <w:rPr>
          <w:sz w:val="28"/>
          <w:szCs w:val="28"/>
        </w:rPr>
        <w:t xml:space="preserve"> / Курс лекций; Под ред. В. В. Серова, М. А. Пальцева. — М.: Медицина, 1998.</w:t>
      </w:r>
    </w:p>
    <w:p w:rsidR="001F6D63" w:rsidRPr="00E14303" w:rsidRDefault="001F6D63" w:rsidP="001F6D63">
      <w:pPr>
        <w:ind w:firstLine="709"/>
        <w:jc w:val="both"/>
        <w:rPr>
          <w:sz w:val="28"/>
          <w:szCs w:val="28"/>
        </w:rPr>
      </w:pPr>
      <w:r w:rsidRPr="00E14303">
        <w:rPr>
          <w:i/>
          <w:iCs/>
          <w:sz w:val="28"/>
          <w:szCs w:val="28"/>
        </w:rPr>
        <w:t xml:space="preserve">Цинзерлинг А. В., Цинзерлинг В. А. </w:t>
      </w:r>
      <w:r w:rsidRPr="00E14303">
        <w:rPr>
          <w:sz w:val="28"/>
          <w:szCs w:val="28"/>
        </w:rPr>
        <w:t>Патологическая анатомия. — СПб.: Сотис, 1996.</w:t>
      </w:r>
    </w:p>
    <w:p w:rsidR="00344AE1" w:rsidRPr="00E14303" w:rsidRDefault="00344AE1" w:rsidP="00344AE1">
      <w:pPr>
        <w:ind w:firstLine="709"/>
        <w:jc w:val="both"/>
        <w:rPr>
          <w:sz w:val="28"/>
          <w:szCs w:val="28"/>
        </w:rPr>
      </w:pPr>
      <w:r w:rsidRPr="00E14303">
        <w:rPr>
          <w:i/>
          <w:iCs/>
          <w:sz w:val="28"/>
          <w:szCs w:val="28"/>
        </w:rPr>
        <w:t xml:space="preserve">Пономарев А. Б., Берестова А. В. </w:t>
      </w:r>
      <w:r w:rsidRPr="00E14303">
        <w:rPr>
          <w:sz w:val="28"/>
          <w:szCs w:val="28"/>
        </w:rPr>
        <w:t>Атлас по патологической анатомии на лазерном диске / Под ред. М. А. Пальцева. М.: 1-я часть — 1998, 2-я часть- 1999.</w:t>
      </w:r>
    </w:p>
    <w:p w:rsidR="00344AE1" w:rsidRPr="00E14303" w:rsidRDefault="00344AE1" w:rsidP="00344AE1">
      <w:pPr>
        <w:ind w:firstLine="709"/>
        <w:jc w:val="both"/>
        <w:rPr>
          <w:sz w:val="28"/>
          <w:szCs w:val="28"/>
        </w:rPr>
      </w:pPr>
      <w:r w:rsidRPr="00E14303">
        <w:rPr>
          <w:i/>
          <w:iCs/>
          <w:sz w:val="28"/>
          <w:szCs w:val="28"/>
        </w:rPr>
        <w:t xml:space="preserve">Серов В. В., Пальцев М. А., Ганзен Т. Н. </w:t>
      </w:r>
      <w:r w:rsidRPr="00E14303">
        <w:rPr>
          <w:sz w:val="28"/>
          <w:szCs w:val="28"/>
        </w:rPr>
        <w:t>Руководство к практическим занятиям по патологической анатомии. — М.: Медицина, 1998.</w:t>
      </w:r>
    </w:p>
    <w:p w:rsidR="00990169" w:rsidRDefault="00990169">
      <w:bookmarkStart w:id="0" w:name="_GoBack"/>
      <w:bookmarkEnd w:id="0"/>
    </w:p>
    <w:sectPr w:rsidR="00990169" w:rsidSect="00911407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26297"/>
    <w:multiLevelType w:val="hybridMultilevel"/>
    <w:tmpl w:val="1F240148"/>
    <w:lvl w:ilvl="0" w:tplc="C4E895DA">
      <w:start w:val="1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11B96"/>
    <w:multiLevelType w:val="hybridMultilevel"/>
    <w:tmpl w:val="EA6A9C62"/>
    <w:lvl w:ilvl="0" w:tplc="90B02F4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943562A"/>
    <w:multiLevelType w:val="hybridMultilevel"/>
    <w:tmpl w:val="B0D681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FFB094F"/>
    <w:multiLevelType w:val="hybridMultilevel"/>
    <w:tmpl w:val="79DEA6AE"/>
    <w:lvl w:ilvl="0" w:tplc="C4E895DA">
      <w:start w:val="1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658"/>
    <w:rsid w:val="00033D18"/>
    <w:rsid w:val="000A6620"/>
    <w:rsid w:val="00116328"/>
    <w:rsid w:val="00157C62"/>
    <w:rsid w:val="00162BC7"/>
    <w:rsid w:val="001F6D63"/>
    <w:rsid w:val="00344AE1"/>
    <w:rsid w:val="003C7898"/>
    <w:rsid w:val="00580530"/>
    <w:rsid w:val="006703A8"/>
    <w:rsid w:val="00775604"/>
    <w:rsid w:val="00777D37"/>
    <w:rsid w:val="0078623E"/>
    <w:rsid w:val="00831B44"/>
    <w:rsid w:val="00881C9F"/>
    <w:rsid w:val="008E31A6"/>
    <w:rsid w:val="00911407"/>
    <w:rsid w:val="00990169"/>
    <w:rsid w:val="00AC145E"/>
    <w:rsid w:val="00D17E97"/>
    <w:rsid w:val="00D82658"/>
    <w:rsid w:val="00D95897"/>
    <w:rsid w:val="00F9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F7235-AA94-425F-8D79-CF63B1DF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1A6"/>
    <w:rPr>
      <w:sz w:val="24"/>
      <w:szCs w:val="24"/>
    </w:rPr>
  </w:style>
  <w:style w:type="paragraph" w:styleId="2">
    <w:name w:val="heading 2"/>
    <w:basedOn w:val="a"/>
    <w:next w:val="a"/>
    <w:qFormat/>
    <w:rsid w:val="009901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4AE1"/>
    <w:pPr>
      <w:keepNext/>
      <w:shd w:val="clear" w:color="auto" w:fill="FFFFFF"/>
      <w:autoSpaceDE w:val="0"/>
      <w:autoSpaceDN w:val="0"/>
      <w:adjustRightInd w:val="0"/>
      <w:ind w:firstLine="540"/>
      <w:outlineLvl w:val="2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31A6"/>
    <w:pPr>
      <w:shd w:val="clear" w:color="auto" w:fill="FFFFFF"/>
      <w:autoSpaceDE w:val="0"/>
      <w:autoSpaceDN w:val="0"/>
      <w:adjustRightInd w:val="0"/>
    </w:pPr>
    <w:rPr>
      <w:color w:val="000000"/>
      <w:szCs w:val="22"/>
    </w:rPr>
  </w:style>
  <w:style w:type="character" w:styleId="a4">
    <w:name w:val="Emphasis"/>
    <w:basedOn w:val="a0"/>
    <w:qFormat/>
    <w:rsid w:val="003C78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для студентов </vt:lpstr>
    </vt:vector>
  </TitlesOfParts>
  <Company>.</Company>
  <LinksUpToDate>false</LinksUpToDate>
  <CharactersWithSpaces>12535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для студентов </dc:title>
  <dc:subject/>
  <dc:creator> .</dc:creator>
  <cp:keywords/>
  <cp:lastModifiedBy>Irina</cp:lastModifiedBy>
  <cp:revision>2</cp:revision>
  <cp:lastPrinted>2009-11-28T12:56:00Z</cp:lastPrinted>
  <dcterms:created xsi:type="dcterms:W3CDTF">2014-11-11T22:31:00Z</dcterms:created>
  <dcterms:modified xsi:type="dcterms:W3CDTF">2014-11-11T22:31:00Z</dcterms:modified>
</cp:coreProperties>
</file>