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26" w:rsidRDefault="00D23982">
      <w:pPr>
        <w:pStyle w:val="1"/>
        <w:jc w:val="center"/>
      </w:pPr>
      <w:r>
        <w:t>Рецензия на рассказ Чехова Дом с мезонином</w:t>
      </w:r>
    </w:p>
    <w:p w:rsidR="000D5D26" w:rsidRDefault="00D23982">
      <w:pPr>
        <w:spacing w:after="240"/>
      </w:pPr>
      <w:r>
        <w:t>Рассказ А.П. Чехова «Дом с мезонином» вышел в свет в 1896 году. Что же заставляет читателей вот уже целое столетие обращаться к творчеству Чехова? Прежде всего, это глубоко исследуемая в его произведениях проблема любви.</w:t>
      </w:r>
      <w:r>
        <w:br/>
      </w:r>
      <w:r>
        <w:br/>
        <w:t>Повествование ведется от лица художника, имя которого не упоминается. По-видимому, предполагается, что он знаком автору. Этим как бы подтверждается реальность рассказанной истории, создается эффект достоверности изображаемых событий. Кроме того, рассказ от первого лица заставляет читателя представить себя на месте героя.</w:t>
      </w:r>
      <w:r>
        <w:br/>
      </w:r>
      <w:r>
        <w:br/>
        <w:t>Первое впечатление от прочитанного – грусть по ушедшей любви, точнее даже, как-то глупо потерянной. «Это могло быть смешно, если бы не было так грустно».</w:t>
      </w:r>
      <w:r>
        <w:br/>
      </w:r>
      <w:r>
        <w:br/>
        <w:t>Обратимся непосредственно к сюжету. Он незатейлив и лишен внешней занимательности. Банальная история о мимолетной любви, внезапно начавшейся и также неожиданно закончившейся. Но почему же герой не забыл о ней, ведь в его жизни, наверняка, случались и другие увлечения?</w:t>
      </w:r>
      <w:r>
        <w:br/>
      </w:r>
      <w:r>
        <w:br/>
        <w:t>Главный герой – художник, разочаровавшийся в устройстве мира и в людях. Он ничем не занимается, даже не рисует. По его мнению, люди недостойны его работ. Таким образом, он оказывается «обреченным судьбой на постоянную праздность». На деле же – не судьбой, а собственной волей.</w:t>
      </w:r>
      <w:r>
        <w:br/>
      </w:r>
      <w:r>
        <w:br/>
        <w:t>Автор прослеживает его отношения с семьей Волчаниновых, а именно – с сестрами Лидой и Женей.</w:t>
      </w:r>
      <w:r>
        <w:br/>
      </w:r>
      <w:r>
        <w:br/>
        <w:t>Лида – строгая, упрямая, «никогда не ласкалась, говорила только о серьезном». Она занята исключительно своим делом – учением и лечением крестьян и устройством их жизни. Лида и рассказчик очень похожи: оба категоричны в своих суждениях и не признают мир таким, какой он есть; оба одиноки и замкнуты в себе. Однако художник признает это, а Лида пытается спрятать свою тоску под вечными заботами. Мать говорит о ней: «Этак за книжками и аптечками и не увидишь, как жизнь пройдет…»</w:t>
      </w:r>
      <w:r>
        <w:br/>
      </w:r>
      <w:r>
        <w:br/>
        <w:t>Женя-Мисюсь – противоположность сестры. Слабая. Тонкая, беззаботная, всегда чем-то удивленная или восторженная. Она беседовала с художником о Боге, о чудесном, восхищалась им и причисляла его к области высшего и прекрасного: «Она слушала, верила и не требовала доказательств».</w:t>
      </w:r>
      <w:r>
        <w:br/>
      </w:r>
      <w:r>
        <w:br/>
        <w:t>Рассказчик любил Мисюсь за то, что она любила его. Строгая красивая Лида не уступала по красоте сестре, а по уму ее явно превосходила. Однако она не хотела, а, возможно, и не умела ценить простую красоту мира и простое человеческое общение. Никого не подпускавшая к себе, Лида действительно напоминала «адмирала, который все сидит у себя в каюте».</w:t>
      </w:r>
      <w:r>
        <w:br/>
      </w:r>
      <w:r>
        <w:br/>
        <w:t>На фоне чудесного августа споры и раздражение художника и Лиды неуместны, нелепы, не нужны. На мой взгляд, они понимают это: «Жутко от мыслей, что я останусь один», – это слова художника, но как верно они передают и страх Лиды – непереносимость одиночества.</w:t>
      </w:r>
      <w:r>
        <w:br/>
      </w:r>
      <w:r>
        <w:br/>
        <w:t>Чехов избрал жанр рассказа не случайно. Маленький кусочек, фрагмент жизни не просто «выхвачен» из общего ее потока. Любовь заслуживает отдельного рассказа, но жизнь продолжается, поэтому финал повествования остается открытым.</w:t>
      </w:r>
      <w:r>
        <w:br/>
      </w:r>
      <w:r>
        <w:br/>
        <w:t>В рассказе «Дом с мезонином» присутствует недосказанность, недоговоренность. Не случайно художник завершает свою речь вопросом: «Где ты, Мисюсь?» Здесь важно не то, что уже произошло, а то, чего не было. А не было – продолжения у истории, его требующей. Не было хотя бы краткого отдыха от однообразной жизни.</w:t>
      </w:r>
      <w:r>
        <w:br/>
      </w:r>
      <w:r>
        <w:br/>
        <w:t>Автор смотрит на эту историю с грустной улыбкой, с иронией над людьми, делающими ошибки, не видящими любовь и сожалеющими об ушедшем. С иронией над жизнью и над собой – ведь он такой же человек, как и его герои, а людям свойственно ошибаться – без ошибок не было бы жизни.</w:t>
      </w:r>
      <w:r>
        <w:br/>
      </w:r>
      <w:r>
        <w:br/>
        <w:t>Жизнь проходит быстро и суматошно. Спешите любить!</w:t>
      </w:r>
      <w:bookmarkStart w:id="0" w:name="_GoBack"/>
      <w:bookmarkEnd w:id="0"/>
    </w:p>
    <w:sectPr w:rsidR="000D5D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82"/>
    <w:rsid w:val="000D5D26"/>
    <w:rsid w:val="001E6155"/>
    <w:rsid w:val="00D2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0A97B-1BA4-448D-AFDE-20A59AF7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3074</Characters>
  <Application>Microsoft Office Word</Application>
  <DocSecurity>0</DocSecurity>
  <Lines>25</Lines>
  <Paragraphs>7</Paragraphs>
  <ScaleCrop>false</ScaleCrop>
  <Company>diakov.net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рассказ Чехова Дом с мезонином</dc:title>
  <dc:subject/>
  <dc:creator>Irina</dc:creator>
  <cp:keywords/>
  <dc:description/>
  <cp:lastModifiedBy>Irina</cp:lastModifiedBy>
  <cp:revision>2</cp:revision>
  <dcterms:created xsi:type="dcterms:W3CDTF">2014-08-30T05:20:00Z</dcterms:created>
  <dcterms:modified xsi:type="dcterms:W3CDTF">2014-08-30T05:20:00Z</dcterms:modified>
</cp:coreProperties>
</file>