
<file path=[Content_Types].xml><?xml version="1.0" encoding="utf-8"?>
<Types xmlns="http://schemas.openxmlformats.org/package/2006/content-types">
  <Default Extension="bin" ContentType="application/vnd.openxmlformats-officedocument.oleObject"/>
  <Default Extension="wmf" ContentType="image/x-wmf"/>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A96" w:rsidRPr="00BF1A28" w:rsidRDefault="00FF5A96" w:rsidP="00BF1A28">
      <w:pPr>
        <w:pStyle w:val="1"/>
        <w:keepNext w:val="0"/>
        <w:tabs>
          <w:tab w:val="right" w:leader="dot" w:pos="9600"/>
        </w:tabs>
        <w:ind w:right="0" w:firstLine="709"/>
        <w:jc w:val="both"/>
        <w:rPr>
          <w:b/>
          <w:sz w:val="28"/>
          <w:szCs w:val="28"/>
        </w:rPr>
      </w:pPr>
      <w:bookmarkStart w:id="0" w:name="_Toc165952523"/>
      <w:bookmarkStart w:id="1" w:name="_Toc165954058"/>
      <w:bookmarkStart w:id="2" w:name="_Toc168153664"/>
      <w:r w:rsidRPr="00BF1A28">
        <w:rPr>
          <w:b/>
          <w:sz w:val="28"/>
          <w:szCs w:val="28"/>
        </w:rPr>
        <w:t>Содержание</w:t>
      </w:r>
      <w:bookmarkEnd w:id="0"/>
      <w:bookmarkEnd w:id="1"/>
      <w:bookmarkEnd w:id="2"/>
    </w:p>
    <w:p w:rsidR="00FF5A96" w:rsidRPr="00BF1A28" w:rsidRDefault="00FF5A96" w:rsidP="00BF1A28">
      <w:pPr>
        <w:pStyle w:val="1"/>
        <w:keepNext w:val="0"/>
        <w:tabs>
          <w:tab w:val="right" w:leader="dot" w:pos="9600"/>
        </w:tabs>
        <w:ind w:right="0" w:firstLine="709"/>
        <w:jc w:val="both"/>
        <w:rPr>
          <w:sz w:val="28"/>
          <w:szCs w:val="28"/>
        </w:rPr>
      </w:pPr>
    </w:p>
    <w:p w:rsidR="00BF1A28" w:rsidRPr="00BF1A28" w:rsidRDefault="00BF1A28" w:rsidP="00F371F2">
      <w:pPr>
        <w:pStyle w:val="11"/>
        <w:widowControl w:val="0"/>
        <w:tabs>
          <w:tab w:val="right" w:leader="dot" w:pos="9628"/>
        </w:tabs>
        <w:spacing w:line="360" w:lineRule="auto"/>
        <w:rPr>
          <w:sz w:val="28"/>
          <w:szCs w:val="28"/>
        </w:rPr>
      </w:pPr>
      <w:r>
        <w:rPr>
          <w:sz w:val="28"/>
          <w:szCs w:val="28"/>
        </w:rPr>
        <w:t>Введение</w:t>
      </w:r>
    </w:p>
    <w:p w:rsidR="00BF1A28" w:rsidRPr="00BF1A28" w:rsidRDefault="00BF1A28" w:rsidP="00F371F2">
      <w:pPr>
        <w:pStyle w:val="11"/>
        <w:widowControl w:val="0"/>
        <w:tabs>
          <w:tab w:val="right" w:leader="dot" w:pos="9628"/>
        </w:tabs>
        <w:spacing w:line="360" w:lineRule="auto"/>
        <w:rPr>
          <w:sz w:val="28"/>
          <w:szCs w:val="28"/>
        </w:rPr>
      </w:pPr>
      <w:r w:rsidRPr="00BF1A28">
        <w:rPr>
          <w:sz w:val="28"/>
          <w:szCs w:val="28"/>
        </w:rPr>
        <w:t>1 Теоретические аспекты формирования себестоимости продукции промышленного предприятия</w:t>
      </w:r>
    </w:p>
    <w:p w:rsidR="00BF1A28" w:rsidRPr="00BF1A28" w:rsidRDefault="00BF1A28" w:rsidP="00F371F2">
      <w:pPr>
        <w:pStyle w:val="11"/>
        <w:widowControl w:val="0"/>
        <w:tabs>
          <w:tab w:val="right" w:leader="dot" w:pos="9628"/>
        </w:tabs>
        <w:spacing w:line="360" w:lineRule="auto"/>
        <w:rPr>
          <w:sz w:val="28"/>
          <w:szCs w:val="28"/>
        </w:rPr>
      </w:pPr>
      <w:r w:rsidRPr="00BF1A28">
        <w:rPr>
          <w:sz w:val="28"/>
          <w:szCs w:val="28"/>
        </w:rPr>
        <w:t>1.1 Понятие, роль и сущность себестоимости продукции</w:t>
      </w:r>
    </w:p>
    <w:p w:rsidR="00BF1A28" w:rsidRPr="00BF1A28" w:rsidRDefault="00BF1A28" w:rsidP="00F371F2">
      <w:pPr>
        <w:pStyle w:val="11"/>
        <w:widowControl w:val="0"/>
        <w:tabs>
          <w:tab w:val="right" w:leader="dot" w:pos="9628"/>
        </w:tabs>
        <w:spacing w:line="360" w:lineRule="auto"/>
        <w:rPr>
          <w:sz w:val="28"/>
          <w:szCs w:val="28"/>
        </w:rPr>
      </w:pPr>
      <w:r w:rsidRPr="00BF1A28">
        <w:rPr>
          <w:sz w:val="28"/>
          <w:szCs w:val="28"/>
        </w:rPr>
        <w:t>1.2 Методологические основы анализа себестоимости выпускаемой продукции</w:t>
      </w:r>
    </w:p>
    <w:p w:rsidR="00BF1A28" w:rsidRPr="00BF1A28" w:rsidRDefault="00BF1A28" w:rsidP="00F371F2">
      <w:pPr>
        <w:pStyle w:val="11"/>
        <w:widowControl w:val="0"/>
        <w:tabs>
          <w:tab w:val="right" w:leader="dot" w:pos="9628"/>
        </w:tabs>
        <w:spacing w:line="360" w:lineRule="auto"/>
        <w:rPr>
          <w:sz w:val="28"/>
          <w:szCs w:val="28"/>
        </w:rPr>
      </w:pPr>
      <w:r w:rsidRPr="00BF1A28">
        <w:rPr>
          <w:sz w:val="28"/>
          <w:szCs w:val="28"/>
        </w:rPr>
        <w:t>1.3 Оценка влияния себестоимости продукции на финансовый результат деятельности предприятия и пути ее оптимизации</w:t>
      </w:r>
    </w:p>
    <w:p w:rsidR="00BF1A28" w:rsidRPr="00BF1A28" w:rsidRDefault="00BF1A28" w:rsidP="00F371F2">
      <w:pPr>
        <w:pStyle w:val="11"/>
        <w:widowControl w:val="0"/>
        <w:tabs>
          <w:tab w:val="right" w:leader="dot" w:pos="9628"/>
        </w:tabs>
        <w:spacing w:line="360" w:lineRule="auto"/>
        <w:rPr>
          <w:sz w:val="28"/>
          <w:szCs w:val="28"/>
        </w:rPr>
      </w:pPr>
      <w:r w:rsidRPr="00BF1A28">
        <w:rPr>
          <w:sz w:val="28"/>
          <w:szCs w:val="28"/>
        </w:rPr>
        <w:t>2 Методология оценки себестоимости продукции на примере ОАО «Завод прессовых узлов»</w:t>
      </w:r>
    </w:p>
    <w:p w:rsidR="00BF1A28" w:rsidRPr="00BF1A28" w:rsidRDefault="00BF1A28" w:rsidP="00F371F2">
      <w:pPr>
        <w:pStyle w:val="11"/>
        <w:widowControl w:val="0"/>
        <w:tabs>
          <w:tab w:val="right" w:leader="dot" w:pos="9628"/>
        </w:tabs>
        <w:spacing w:line="360" w:lineRule="auto"/>
        <w:rPr>
          <w:sz w:val="28"/>
          <w:szCs w:val="28"/>
        </w:rPr>
      </w:pPr>
      <w:r w:rsidRPr="00BF1A28">
        <w:rPr>
          <w:sz w:val="28"/>
          <w:szCs w:val="28"/>
        </w:rPr>
        <w:t>2.1 Организационно-производственная характеристика ОАО «Завод прессовых узлов»</w:t>
      </w:r>
    </w:p>
    <w:p w:rsidR="00BF1A28" w:rsidRPr="00BF1A28" w:rsidRDefault="00BF1A28" w:rsidP="00F371F2">
      <w:pPr>
        <w:pStyle w:val="11"/>
        <w:widowControl w:val="0"/>
        <w:tabs>
          <w:tab w:val="right" w:leader="dot" w:pos="9628"/>
        </w:tabs>
        <w:spacing w:line="360" w:lineRule="auto"/>
        <w:rPr>
          <w:sz w:val="28"/>
          <w:szCs w:val="28"/>
        </w:rPr>
      </w:pPr>
      <w:r w:rsidRPr="00BF1A28">
        <w:rPr>
          <w:sz w:val="28"/>
          <w:szCs w:val="28"/>
        </w:rPr>
        <w:t>2.2 Анализ основных социально-экономических и финансовых показателей ОАО «Завод прессовых узлов»</w:t>
      </w:r>
    </w:p>
    <w:p w:rsidR="00BF1A28" w:rsidRPr="00BF1A28" w:rsidRDefault="00BF1A28" w:rsidP="00F371F2">
      <w:pPr>
        <w:pStyle w:val="11"/>
        <w:widowControl w:val="0"/>
        <w:tabs>
          <w:tab w:val="right" w:leader="dot" w:pos="9628"/>
        </w:tabs>
        <w:spacing w:line="360" w:lineRule="auto"/>
        <w:rPr>
          <w:sz w:val="28"/>
          <w:szCs w:val="28"/>
        </w:rPr>
      </w:pPr>
      <w:r w:rsidRPr="00BF1A28">
        <w:rPr>
          <w:sz w:val="28"/>
          <w:szCs w:val="28"/>
        </w:rPr>
        <w:t>2.3 Диагностика себестоимости продукции и оценка ее влияния на финансовый результат деятельности предприятия</w:t>
      </w:r>
    </w:p>
    <w:p w:rsidR="00BF1A28" w:rsidRPr="00BF1A28" w:rsidRDefault="00BF1A28" w:rsidP="00F371F2">
      <w:pPr>
        <w:pStyle w:val="11"/>
        <w:widowControl w:val="0"/>
        <w:tabs>
          <w:tab w:val="right" w:leader="dot" w:pos="9628"/>
        </w:tabs>
        <w:spacing w:line="360" w:lineRule="auto"/>
        <w:rPr>
          <w:sz w:val="28"/>
          <w:szCs w:val="28"/>
        </w:rPr>
      </w:pPr>
      <w:r w:rsidRPr="00BF1A28">
        <w:rPr>
          <w:sz w:val="28"/>
          <w:szCs w:val="28"/>
        </w:rPr>
        <w:t>2.4 Экономические факторы, влияющие на снижение себестоимости продукции</w:t>
      </w:r>
    </w:p>
    <w:p w:rsidR="00BF1A28" w:rsidRPr="00BF1A28" w:rsidRDefault="00BF1A28" w:rsidP="00F371F2">
      <w:pPr>
        <w:pStyle w:val="11"/>
        <w:widowControl w:val="0"/>
        <w:tabs>
          <w:tab w:val="right" w:leader="dot" w:pos="9628"/>
        </w:tabs>
        <w:spacing w:line="360" w:lineRule="auto"/>
        <w:rPr>
          <w:sz w:val="28"/>
          <w:szCs w:val="28"/>
        </w:rPr>
      </w:pPr>
      <w:r w:rsidRPr="00BF1A28">
        <w:rPr>
          <w:sz w:val="28"/>
          <w:szCs w:val="28"/>
        </w:rPr>
        <w:t>Заключение</w:t>
      </w:r>
    </w:p>
    <w:p w:rsidR="00BF1A28" w:rsidRDefault="00BF1A28" w:rsidP="00F371F2">
      <w:pPr>
        <w:pStyle w:val="11"/>
        <w:widowControl w:val="0"/>
        <w:tabs>
          <w:tab w:val="right" w:leader="dot" w:pos="9628"/>
        </w:tabs>
        <w:spacing w:line="360" w:lineRule="auto"/>
        <w:rPr>
          <w:sz w:val="28"/>
          <w:szCs w:val="28"/>
        </w:rPr>
      </w:pPr>
      <w:r w:rsidRPr="00BF1A28">
        <w:rPr>
          <w:sz w:val="28"/>
          <w:szCs w:val="28"/>
        </w:rPr>
        <w:t>Список использованных источников</w:t>
      </w:r>
    </w:p>
    <w:p w:rsidR="00BF1A28" w:rsidRDefault="00BF1A28" w:rsidP="00BF1A28">
      <w:pPr>
        <w:pStyle w:val="11"/>
        <w:widowControl w:val="0"/>
        <w:tabs>
          <w:tab w:val="right" w:leader="dot" w:pos="9628"/>
        </w:tabs>
        <w:spacing w:line="360" w:lineRule="auto"/>
        <w:ind w:firstLine="709"/>
        <w:jc w:val="both"/>
        <w:rPr>
          <w:sz w:val="28"/>
          <w:szCs w:val="28"/>
        </w:rPr>
      </w:pPr>
    </w:p>
    <w:p w:rsidR="00D23FE4" w:rsidRPr="00BF1A28" w:rsidRDefault="00D23FE4" w:rsidP="00BF1A28">
      <w:pPr>
        <w:pStyle w:val="1"/>
        <w:keepNext w:val="0"/>
        <w:tabs>
          <w:tab w:val="right" w:leader="dot" w:pos="9600"/>
        </w:tabs>
        <w:ind w:right="0" w:firstLine="709"/>
        <w:jc w:val="both"/>
        <w:rPr>
          <w:b/>
          <w:sz w:val="28"/>
        </w:rPr>
      </w:pPr>
      <w:r w:rsidRPr="00BF1A28">
        <w:rPr>
          <w:sz w:val="28"/>
        </w:rPr>
        <w:br w:type="page"/>
      </w:r>
      <w:bookmarkStart w:id="3" w:name="_Toc132971698"/>
      <w:bookmarkStart w:id="4" w:name="_Toc168153665"/>
      <w:r w:rsidRPr="00BF1A28">
        <w:rPr>
          <w:b/>
          <w:sz w:val="28"/>
        </w:rPr>
        <w:lastRenderedPageBreak/>
        <w:t>Введение</w:t>
      </w:r>
      <w:bookmarkEnd w:id="3"/>
      <w:bookmarkEnd w:id="4"/>
    </w:p>
    <w:p w:rsidR="00D23FE4" w:rsidRPr="00BF1A28" w:rsidRDefault="00D23FE4" w:rsidP="00BF1A28">
      <w:pPr>
        <w:widowControl w:val="0"/>
        <w:spacing w:line="360" w:lineRule="auto"/>
        <w:ind w:firstLine="709"/>
        <w:jc w:val="both"/>
        <w:rPr>
          <w:sz w:val="28"/>
          <w:szCs w:val="28"/>
        </w:rPr>
      </w:pPr>
    </w:p>
    <w:p w:rsidR="00D23FE4" w:rsidRPr="00BF1A28" w:rsidRDefault="00D23FE4" w:rsidP="00BF1A28">
      <w:pPr>
        <w:widowControl w:val="0"/>
        <w:spacing w:line="360" w:lineRule="auto"/>
        <w:ind w:firstLine="709"/>
        <w:jc w:val="both"/>
        <w:rPr>
          <w:sz w:val="28"/>
          <w:szCs w:val="28"/>
        </w:rPr>
      </w:pPr>
      <w:r w:rsidRPr="00BF1A28">
        <w:rPr>
          <w:sz w:val="28"/>
          <w:szCs w:val="28"/>
        </w:rPr>
        <w:t>Финансовый анализ – важнейший инструмент финансового менеджмента и аудита. Финансовый анализ выступает как часть управленческого анализа цель которого – принимать основные управленческие решения по проблемам хозяйственной деятельности. Результаты такого анализа необходимы, прежде всего, собственникам, а также кредиторам, инвесторам, поставщикам, менеджерам и налоговым службам. В данной работе проводится финансовый анализ предприятия именно с точки зрения собственников предприятия, т. е. для внутреннего использования и оперативного управления финансами.</w:t>
      </w:r>
    </w:p>
    <w:p w:rsidR="00D23FE4" w:rsidRPr="00BF1A28" w:rsidRDefault="00D23FE4" w:rsidP="00BF1A28">
      <w:pPr>
        <w:widowControl w:val="0"/>
        <w:spacing w:line="360" w:lineRule="auto"/>
        <w:ind w:firstLine="709"/>
        <w:jc w:val="both"/>
        <w:rPr>
          <w:sz w:val="28"/>
          <w:szCs w:val="28"/>
        </w:rPr>
      </w:pPr>
      <w:r w:rsidRPr="00BF1A28">
        <w:rPr>
          <w:sz w:val="28"/>
          <w:szCs w:val="28"/>
        </w:rPr>
        <w:t>Себестоимость – это основной ценообразующий и прибылеобразующий фактор, поэтому анализ себестоимости позволяет, с одной стороны, дать общую оценку эффективности использования ресурсов, с другой – определить резервы увеличения прибыли и снижения цены единицы продукции.</w:t>
      </w:r>
    </w:p>
    <w:p w:rsidR="000070FC" w:rsidRPr="00BF1A28" w:rsidRDefault="000070FC" w:rsidP="00BF1A28">
      <w:pPr>
        <w:widowControl w:val="0"/>
        <w:shd w:val="clear" w:color="auto" w:fill="FFFFFF"/>
        <w:spacing w:line="360" w:lineRule="auto"/>
        <w:ind w:firstLine="709"/>
        <w:jc w:val="both"/>
        <w:rPr>
          <w:sz w:val="28"/>
          <w:szCs w:val="28"/>
        </w:rPr>
      </w:pPr>
      <w:r w:rsidRPr="00BF1A28">
        <w:rPr>
          <w:sz w:val="28"/>
          <w:szCs w:val="28"/>
        </w:rPr>
        <w:t>Анализ себестоимости проводится в следующих направлениях:</w:t>
      </w:r>
    </w:p>
    <w:p w:rsidR="000070FC" w:rsidRPr="00BF1A28" w:rsidRDefault="000070FC" w:rsidP="00BF1A28">
      <w:pPr>
        <w:widowControl w:val="0"/>
        <w:shd w:val="clear" w:color="auto" w:fill="FFFFFF"/>
        <w:spacing w:line="360" w:lineRule="auto"/>
        <w:ind w:firstLine="709"/>
        <w:jc w:val="both"/>
        <w:rPr>
          <w:sz w:val="28"/>
          <w:szCs w:val="28"/>
        </w:rPr>
      </w:pPr>
      <w:r w:rsidRPr="00BF1A28">
        <w:rPr>
          <w:sz w:val="28"/>
          <w:szCs w:val="28"/>
        </w:rPr>
        <w:t>- анализируются затраты на один рубль товарной продукции;</w:t>
      </w:r>
    </w:p>
    <w:p w:rsidR="000070FC" w:rsidRPr="00BF1A28" w:rsidRDefault="000070FC" w:rsidP="00BF1A28">
      <w:pPr>
        <w:widowControl w:val="0"/>
        <w:shd w:val="clear" w:color="auto" w:fill="FFFFFF"/>
        <w:spacing w:line="360" w:lineRule="auto"/>
        <w:ind w:firstLine="709"/>
        <w:jc w:val="both"/>
        <w:rPr>
          <w:sz w:val="28"/>
          <w:szCs w:val="28"/>
        </w:rPr>
      </w:pPr>
      <w:r w:rsidRPr="00BF1A28">
        <w:rPr>
          <w:sz w:val="28"/>
          <w:szCs w:val="28"/>
        </w:rPr>
        <w:t>-дается анализ себестоимости по экономическим элементам и статьям расхода;</w:t>
      </w:r>
    </w:p>
    <w:p w:rsidR="000070FC" w:rsidRPr="00BF1A28" w:rsidRDefault="000070FC" w:rsidP="00BF1A28">
      <w:pPr>
        <w:widowControl w:val="0"/>
        <w:shd w:val="clear" w:color="auto" w:fill="FFFFFF"/>
        <w:spacing w:line="360" w:lineRule="auto"/>
        <w:ind w:firstLine="709"/>
        <w:jc w:val="both"/>
        <w:rPr>
          <w:sz w:val="28"/>
          <w:szCs w:val="28"/>
        </w:rPr>
      </w:pPr>
      <w:r w:rsidRPr="00BF1A28">
        <w:rPr>
          <w:sz w:val="28"/>
          <w:szCs w:val="28"/>
        </w:rPr>
        <w:t>- анализируется себестоимость конкретных видов продукции;</w:t>
      </w:r>
    </w:p>
    <w:p w:rsidR="000070FC" w:rsidRPr="00BF1A28" w:rsidRDefault="000070FC" w:rsidP="00BF1A28">
      <w:pPr>
        <w:widowControl w:val="0"/>
        <w:shd w:val="clear" w:color="auto" w:fill="FFFFFF"/>
        <w:spacing w:line="360" w:lineRule="auto"/>
        <w:ind w:firstLine="709"/>
        <w:jc w:val="both"/>
        <w:rPr>
          <w:sz w:val="28"/>
          <w:szCs w:val="28"/>
        </w:rPr>
      </w:pPr>
      <w:r w:rsidRPr="00BF1A28">
        <w:rPr>
          <w:sz w:val="28"/>
          <w:szCs w:val="28"/>
        </w:rPr>
        <w:t>- проводится анализ себестоимости важнейших видов изделий;</w:t>
      </w:r>
    </w:p>
    <w:p w:rsidR="000070FC" w:rsidRPr="00BF1A28" w:rsidRDefault="000070FC" w:rsidP="00BF1A28">
      <w:pPr>
        <w:widowControl w:val="0"/>
        <w:shd w:val="clear" w:color="auto" w:fill="FFFFFF"/>
        <w:spacing w:line="360" w:lineRule="auto"/>
        <w:ind w:firstLine="709"/>
        <w:jc w:val="both"/>
        <w:rPr>
          <w:sz w:val="28"/>
          <w:szCs w:val="28"/>
        </w:rPr>
      </w:pPr>
      <w:r w:rsidRPr="00BF1A28">
        <w:rPr>
          <w:sz w:val="28"/>
          <w:szCs w:val="28"/>
        </w:rPr>
        <w:t>- выявляются резервы снижения себестоимости.</w:t>
      </w:r>
    </w:p>
    <w:p w:rsidR="00D23FE4" w:rsidRPr="00BF1A28" w:rsidRDefault="00D23FE4" w:rsidP="00BF1A28">
      <w:pPr>
        <w:widowControl w:val="0"/>
        <w:tabs>
          <w:tab w:val="left" w:pos="0"/>
        </w:tabs>
        <w:spacing w:line="360" w:lineRule="auto"/>
        <w:ind w:firstLine="709"/>
        <w:jc w:val="both"/>
        <w:rPr>
          <w:sz w:val="28"/>
          <w:szCs w:val="28"/>
        </w:rPr>
      </w:pPr>
      <w:r w:rsidRPr="00BF1A28">
        <w:rPr>
          <w:sz w:val="28"/>
          <w:szCs w:val="28"/>
        </w:rPr>
        <w:t>Основными источниками информации при написании работы послужили материалы нормативных документов, научно-популярные статьи периодических изданий и книги под редакцией Игониной Л.Л., Вахрина П.И., Шеремет А.Д., Фатхутдинова Р.А., Любушина Н.П., Савицкой Г.В., Сафронова Н.А., Селезневой Н.Н., Чечевициной Л.Н. и пр.</w:t>
      </w:r>
    </w:p>
    <w:p w:rsidR="00D23FE4" w:rsidRPr="00BF1A28" w:rsidRDefault="00D23FE4" w:rsidP="00BF1A28">
      <w:pPr>
        <w:widowControl w:val="0"/>
        <w:spacing w:line="360" w:lineRule="auto"/>
        <w:ind w:firstLine="709"/>
        <w:jc w:val="both"/>
        <w:rPr>
          <w:sz w:val="28"/>
          <w:szCs w:val="28"/>
        </w:rPr>
      </w:pPr>
      <w:r w:rsidRPr="00BF1A28">
        <w:rPr>
          <w:sz w:val="28"/>
          <w:szCs w:val="28"/>
        </w:rPr>
        <w:t xml:space="preserve">Данная работа посвящена анализу себестоимости продукции. Основное внимание в ней уделяется анализу влияния себестоимости на финансовый </w:t>
      </w:r>
      <w:r w:rsidRPr="00BF1A28">
        <w:rPr>
          <w:sz w:val="28"/>
          <w:szCs w:val="28"/>
        </w:rPr>
        <w:lastRenderedPageBreak/>
        <w:t>результат деятельности предприятия.</w:t>
      </w:r>
    </w:p>
    <w:p w:rsidR="00D23FE4" w:rsidRPr="00BF1A28" w:rsidRDefault="00D23FE4" w:rsidP="00BF1A28">
      <w:pPr>
        <w:widowControl w:val="0"/>
        <w:spacing w:line="360" w:lineRule="auto"/>
        <w:ind w:firstLine="709"/>
        <w:jc w:val="both"/>
        <w:rPr>
          <w:sz w:val="28"/>
          <w:szCs w:val="28"/>
        </w:rPr>
      </w:pPr>
      <w:r w:rsidRPr="00BF1A28">
        <w:rPr>
          <w:sz w:val="28"/>
          <w:szCs w:val="28"/>
        </w:rPr>
        <w:t xml:space="preserve">Главная цель данной работы – проанализировать влияние себестоимости выпускаемой продукции на финансовый результат деятельности </w:t>
      </w:r>
      <w:r w:rsidR="0012029F" w:rsidRPr="00BF1A28">
        <w:rPr>
          <w:sz w:val="28"/>
          <w:szCs w:val="28"/>
        </w:rPr>
        <w:t>ОАО «Завод прессовых узлов»</w:t>
      </w:r>
      <w:r w:rsidRPr="00BF1A28">
        <w:rPr>
          <w:sz w:val="28"/>
          <w:szCs w:val="28"/>
        </w:rPr>
        <w:t>, выявить возможные пути повышения эффективности использования всех видов ресурсов в процессе производства и сбыта продукции и дать рекомендации по управлению себестоимостью выпускаемой продукции.</w:t>
      </w:r>
    </w:p>
    <w:p w:rsidR="00D23FE4" w:rsidRPr="00BF1A28" w:rsidRDefault="00D23FE4" w:rsidP="00BF1A28">
      <w:pPr>
        <w:widowControl w:val="0"/>
        <w:spacing w:line="360" w:lineRule="auto"/>
        <w:ind w:firstLine="709"/>
        <w:jc w:val="both"/>
        <w:rPr>
          <w:sz w:val="28"/>
          <w:szCs w:val="28"/>
        </w:rPr>
      </w:pPr>
      <w:r w:rsidRPr="00BF1A28">
        <w:rPr>
          <w:sz w:val="28"/>
          <w:szCs w:val="28"/>
        </w:rPr>
        <w:t>Исходя из поставленных целей в работе сформированы следующие задачи:</w:t>
      </w:r>
    </w:p>
    <w:p w:rsidR="00D23FE4" w:rsidRPr="00BF1A28" w:rsidRDefault="00D23FE4" w:rsidP="00BF1A28">
      <w:pPr>
        <w:widowControl w:val="0"/>
        <w:numPr>
          <w:ilvl w:val="0"/>
          <w:numId w:val="1"/>
        </w:numPr>
        <w:tabs>
          <w:tab w:val="clear" w:pos="360"/>
          <w:tab w:val="num" w:pos="960"/>
        </w:tabs>
        <w:overflowPunct/>
        <w:autoSpaceDE/>
        <w:autoSpaceDN/>
        <w:adjustRightInd/>
        <w:spacing w:line="360" w:lineRule="auto"/>
        <w:ind w:left="0" w:firstLine="709"/>
        <w:jc w:val="both"/>
        <w:textAlignment w:val="auto"/>
        <w:rPr>
          <w:sz w:val="28"/>
          <w:szCs w:val="28"/>
        </w:rPr>
      </w:pPr>
      <w:r w:rsidRPr="00BF1A28">
        <w:rPr>
          <w:sz w:val="28"/>
          <w:szCs w:val="28"/>
        </w:rPr>
        <w:t>оценка динамики важнейших показателей себестоимости;</w:t>
      </w:r>
    </w:p>
    <w:p w:rsidR="00D23FE4" w:rsidRPr="00BF1A28" w:rsidRDefault="00D23FE4" w:rsidP="00BF1A28">
      <w:pPr>
        <w:widowControl w:val="0"/>
        <w:numPr>
          <w:ilvl w:val="0"/>
          <w:numId w:val="1"/>
        </w:numPr>
        <w:tabs>
          <w:tab w:val="clear" w:pos="360"/>
          <w:tab w:val="num" w:pos="960"/>
        </w:tabs>
        <w:overflowPunct/>
        <w:autoSpaceDE/>
        <w:autoSpaceDN/>
        <w:adjustRightInd/>
        <w:spacing w:line="360" w:lineRule="auto"/>
        <w:ind w:left="0" w:firstLine="709"/>
        <w:jc w:val="both"/>
        <w:textAlignment w:val="auto"/>
        <w:rPr>
          <w:sz w:val="28"/>
          <w:szCs w:val="28"/>
        </w:rPr>
      </w:pPr>
      <w:r w:rsidRPr="00BF1A28">
        <w:rPr>
          <w:sz w:val="28"/>
          <w:szCs w:val="28"/>
        </w:rPr>
        <w:t>определение факторов, повлиявших на динамику показателей себестоимости, величины и причин отклонений фактических затрат от плановых;</w:t>
      </w:r>
    </w:p>
    <w:p w:rsidR="00D23FE4" w:rsidRPr="00BF1A28" w:rsidRDefault="00D23FE4" w:rsidP="00BF1A28">
      <w:pPr>
        <w:widowControl w:val="0"/>
        <w:numPr>
          <w:ilvl w:val="0"/>
          <w:numId w:val="1"/>
        </w:numPr>
        <w:tabs>
          <w:tab w:val="clear" w:pos="360"/>
          <w:tab w:val="num" w:pos="960"/>
        </w:tabs>
        <w:overflowPunct/>
        <w:autoSpaceDE/>
        <w:autoSpaceDN/>
        <w:adjustRightInd/>
        <w:spacing w:line="360" w:lineRule="auto"/>
        <w:ind w:left="0" w:firstLine="709"/>
        <w:jc w:val="both"/>
        <w:textAlignment w:val="auto"/>
        <w:rPr>
          <w:sz w:val="28"/>
          <w:szCs w:val="28"/>
        </w:rPr>
      </w:pPr>
      <w:r w:rsidRPr="00BF1A28">
        <w:rPr>
          <w:sz w:val="28"/>
          <w:szCs w:val="28"/>
        </w:rPr>
        <w:t>оценка динамики и выполнения плана по себестоимости в разрезе элементов и по статьям затрат отдельных видов изделий и сравнение плановых и фактических показателей;</w:t>
      </w:r>
    </w:p>
    <w:p w:rsidR="00D23FE4" w:rsidRPr="00BF1A28" w:rsidRDefault="00D23FE4" w:rsidP="00BF1A28">
      <w:pPr>
        <w:widowControl w:val="0"/>
        <w:numPr>
          <w:ilvl w:val="0"/>
          <w:numId w:val="1"/>
        </w:numPr>
        <w:tabs>
          <w:tab w:val="clear" w:pos="360"/>
          <w:tab w:val="num" w:pos="960"/>
        </w:tabs>
        <w:overflowPunct/>
        <w:autoSpaceDE/>
        <w:autoSpaceDN/>
        <w:adjustRightInd/>
        <w:spacing w:line="360" w:lineRule="auto"/>
        <w:ind w:left="0" w:firstLine="709"/>
        <w:jc w:val="both"/>
        <w:textAlignment w:val="auto"/>
        <w:rPr>
          <w:sz w:val="28"/>
          <w:szCs w:val="28"/>
        </w:rPr>
      </w:pPr>
      <w:r w:rsidRPr="00BF1A28">
        <w:rPr>
          <w:sz w:val="28"/>
          <w:szCs w:val="28"/>
        </w:rPr>
        <w:t>разработка мероприятий по снижению себестоимости продукции и улучшению финансовых результатов деятельности предприятия.</w:t>
      </w:r>
    </w:p>
    <w:p w:rsidR="00D23FE4" w:rsidRPr="00BF1A28" w:rsidRDefault="00D23FE4" w:rsidP="00BF1A28">
      <w:pPr>
        <w:widowControl w:val="0"/>
        <w:spacing w:line="360" w:lineRule="auto"/>
        <w:ind w:firstLine="709"/>
        <w:jc w:val="both"/>
        <w:rPr>
          <w:sz w:val="28"/>
          <w:szCs w:val="28"/>
        </w:rPr>
      </w:pPr>
      <w:r w:rsidRPr="00BF1A28">
        <w:rPr>
          <w:sz w:val="28"/>
          <w:szCs w:val="28"/>
        </w:rPr>
        <w:t xml:space="preserve">Объектом исследования является </w:t>
      </w:r>
      <w:r w:rsidR="0012029F" w:rsidRPr="00BF1A28">
        <w:rPr>
          <w:sz w:val="28"/>
          <w:szCs w:val="28"/>
        </w:rPr>
        <w:t>ОАО «Завод прессовых узлов»</w:t>
      </w:r>
      <w:r w:rsidRPr="00BF1A28">
        <w:rPr>
          <w:sz w:val="28"/>
          <w:szCs w:val="28"/>
        </w:rPr>
        <w:t>.</w:t>
      </w:r>
    </w:p>
    <w:p w:rsidR="00D23FE4" w:rsidRPr="00BF1A28" w:rsidRDefault="00D23FE4" w:rsidP="00BF1A28">
      <w:pPr>
        <w:widowControl w:val="0"/>
        <w:spacing w:line="360" w:lineRule="auto"/>
        <w:ind w:firstLine="709"/>
        <w:jc w:val="both"/>
        <w:rPr>
          <w:sz w:val="28"/>
          <w:szCs w:val="28"/>
        </w:rPr>
      </w:pPr>
      <w:r w:rsidRPr="00BF1A28">
        <w:rPr>
          <w:sz w:val="28"/>
          <w:szCs w:val="28"/>
        </w:rPr>
        <w:t>В ходе исследования применялись следующие приемы и методы:</w:t>
      </w:r>
    </w:p>
    <w:p w:rsidR="00D23FE4" w:rsidRPr="00BF1A28" w:rsidRDefault="00D23FE4" w:rsidP="00BF1A28">
      <w:pPr>
        <w:widowControl w:val="0"/>
        <w:spacing w:line="360" w:lineRule="auto"/>
        <w:ind w:firstLine="709"/>
        <w:jc w:val="both"/>
        <w:rPr>
          <w:sz w:val="28"/>
          <w:szCs w:val="28"/>
        </w:rPr>
      </w:pPr>
      <w:r w:rsidRPr="00BF1A28">
        <w:rPr>
          <w:sz w:val="28"/>
          <w:szCs w:val="28"/>
        </w:rPr>
        <w:t>- экономико-математический метод;</w:t>
      </w:r>
    </w:p>
    <w:p w:rsidR="00D23FE4" w:rsidRPr="00BF1A28" w:rsidRDefault="00D23FE4" w:rsidP="00BF1A28">
      <w:pPr>
        <w:widowControl w:val="0"/>
        <w:spacing w:line="360" w:lineRule="auto"/>
        <w:ind w:firstLine="709"/>
        <w:jc w:val="both"/>
        <w:rPr>
          <w:sz w:val="28"/>
          <w:szCs w:val="28"/>
        </w:rPr>
      </w:pPr>
      <w:r w:rsidRPr="00BF1A28">
        <w:rPr>
          <w:sz w:val="28"/>
          <w:szCs w:val="28"/>
        </w:rPr>
        <w:t>- метод сравнения;</w:t>
      </w:r>
    </w:p>
    <w:p w:rsidR="00D23FE4" w:rsidRPr="00BF1A28" w:rsidRDefault="00D23FE4" w:rsidP="00BF1A28">
      <w:pPr>
        <w:widowControl w:val="0"/>
        <w:spacing w:line="360" w:lineRule="auto"/>
        <w:ind w:firstLine="709"/>
        <w:jc w:val="both"/>
        <w:rPr>
          <w:sz w:val="28"/>
          <w:szCs w:val="28"/>
        </w:rPr>
      </w:pPr>
      <w:r w:rsidRPr="00BF1A28">
        <w:rPr>
          <w:sz w:val="28"/>
          <w:szCs w:val="28"/>
        </w:rPr>
        <w:t>- графический метод;</w:t>
      </w:r>
    </w:p>
    <w:p w:rsidR="00D23FE4" w:rsidRPr="00BF1A28" w:rsidRDefault="00D23FE4" w:rsidP="00BF1A28">
      <w:pPr>
        <w:widowControl w:val="0"/>
        <w:spacing w:line="360" w:lineRule="auto"/>
        <w:ind w:firstLine="709"/>
        <w:jc w:val="both"/>
        <w:rPr>
          <w:sz w:val="28"/>
          <w:szCs w:val="28"/>
        </w:rPr>
      </w:pPr>
      <w:r w:rsidRPr="00BF1A28">
        <w:rPr>
          <w:sz w:val="28"/>
          <w:szCs w:val="28"/>
        </w:rPr>
        <w:t>- метод логического субъективного анализа;</w:t>
      </w:r>
    </w:p>
    <w:p w:rsidR="00D23FE4" w:rsidRPr="00BF1A28" w:rsidRDefault="00D23FE4" w:rsidP="00BF1A28">
      <w:pPr>
        <w:widowControl w:val="0"/>
        <w:spacing w:line="360" w:lineRule="auto"/>
        <w:ind w:firstLine="709"/>
        <w:jc w:val="both"/>
        <w:rPr>
          <w:sz w:val="28"/>
          <w:szCs w:val="28"/>
        </w:rPr>
      </w:pPr>
      <w:r w:rsidRPr="00BF1A28">
        <w:rPr>
          <w:sz w:val="28"/>
          <w:szCs w:val="28"/>
        </w:rPr>
        <w:t>- метод относительных величин;</w:t>
      </w:r>
    </w:p>
    <w:p w:rsidR="00D23FE4" w:rsidRPr="00BF1A28" w:rsidRDefault="00D23FE4" w:rsidP="00BF1A28">
      <w:pPr>
        <w:widowControl w:val="0"/>
        <w:spacing w:line="360" w:lineRule="auto"/>
        <w:ind w:firstLine="709"/>
        <w:jc w:val="both"/>
        <w:rPr>
          <w:sz w:val="28"/>
          <w:szCs w:val="28"/>
        </w:rPr>
      </w:pPr>
      <w:r w:rsidRPr="00BF1A28">
        <w:rPr>
          <w:sz w:val="28"/>
          <w:szCs w:val="28"/>
        </w:rPr>
        <w:t>- индексный метод и др.</w:t>
      </w:r>
    </w:p>
    <w:p w:rsidR="00D23FE4" w:rsidRPr="00BF1A28" w:rsidRDefault="00D23FE4" w:rsidP="00BF1A28">
      <w:pPr>
        <w:pStyle w:val="1"/>
        <w:keepNext w:val="0"/>
        <w:ind w:right="0" w:firstLine="709"/>
        <w:jc w:val="both"/>
        <w:rPr>
          <w:sz w:val="28"/>
          <w:szCs w:val="28"/>
        </w:rPr>
      </w:pPr>
      <w:r w:rsidRPr="00BF1A28">
        <w:rPr>
          <w:sz w:val="28"/>
        </w:rPr>
        <w:br w:type="page"/>
      </w:r>
      <w:bookmarkStart w:id="5" w:name="_Toc72760423"/>
      <w:bookmarkStart w:id="6" w:name="_Toc152427149"/>
      <w:bookmarkStart w:id="7" w:name="_Toc168153666"/>
      <w:r w:rsidRPr="00BF1A28">
        <w:rPr>
          <w:b/>
          <w:sz w:val="28"/>
          <w:szCs w:val="28"/>
        </w:rPr>
        <w:lastRenderedPageBreak/>
        <w:t>1</w:t>
      </w:r>
      <w:r w:rsidRPr="00BF1A28">
        <w:rPr>
          <w:sz w:val="28"/>
          <w:szCs w:val="28"/>
        </w:rPr>
        <w:t xml:space="preserve"> </w:t>
      </w:r>
      <w:r w:rsidRPr="00BF1A28">
        <w:rPr>
          <w:b/>
          <w:sz w:val="28"/>
          <w:szCs w:val="28"/>
        </w:rPr>
        <w:t xml:space="preserve">Теоретические аспекты формирования себестоимости продукции </w:t>
      </w:r>
      <w:bookmarkEnd w:id="5"/>
      <w:r w:rsidRPr="00BF1A28">
        <w:rPr>
          <w:b/>
          <w:sz w:val="28"/>
          <w:szCs w:val="28"/>
        </w:rPr>
        <w:t>промышленного предприятия</w:t>
      </w:r>
      <w:bookmarkEnd w:id="6"/>
      <w:bookmarkEnd w:id="7"/>
    </w:p>
    <w:p w:rsidR="00BF1A28" w:rsidRDefault="00BF1A28" w:rsidP="00BF1A28">
      <w:pPr>
        <w:pStyle w:val="2"/>
        <w:keepNext w:val="0"/>
        <w:widowControl w:val="0"/>
        <w:spacing w:before="0" w:after="0" w:line="360" w:lineRule="auto"/>
        <w:ind w:firstLine="709"/>
        <w:jc w:val="both"/>
        <w:rPr>
          <w:rFonts w:ascii="Times New Roman" w:hAnsi="Times New Roman" w:cs="Times New Roman"/>
          <w:i w:val="0"/>
        </w:rPr>
      </w:pPr>
      <w:bookmarkStart w:id="8" w:name="_Toc72760424"/>
      <w:bookmarkStart w:id="9" w:name="_Toc152427150"/>
      <w:bookmarkStart w:id="10" w:name="_Toc168153667"/>
    </w:p>
    <w:p w:rsidR="00D23FE4" w:rsidRPr="00BF1A28" w:rsidRDefault="00D23FE4" w:rsidP="00BF1A28">
      <w:pPr>
        <w:pStyle w:val="2"/>
        <w:keepNext w:val="0"/>
        <w:widowControl w:val="0"/>
        <w:spacing w:before="0" w:after="0" w:line="360" w:lineRule="auto"/>
        <w:ind w:firstLine="709"/>
        <w:jc w:val="both"/>
        <w:rPr>
          <w:rFonts w:ascii="Times New Roman" w:hAnsi="Times New Roman" w:cs="Times New Roman"/>
          <w:i w:val="0"/>
        </w:rPr>
      </w:pPr>
      <w:r w:rsidRPr="00BF1A28">
        <w:rPr>
          <w:rFonts w:ascii="Times New Roman" w:hAnsi="Times New Roman" w:cs="Times New Roman"/>
          <w:i w:val="0"/>
        </w:rPr>
        <w:t>1.1 Понятие, роль и сущность себестоимости продукции</w:t>
      </w:r>
      <w:bookmarkEnd w:id="8"/>
      <w:bookmarkEnd w:id="9"/>
      <w:bookmarkEnd w:id="10"/>
    </w:p>
    <w:p w:rsidR="00D23FE4" w:rsidRPr="00BF1A28" w:rsidRDefault="00D23FE4" w:rsidP="00BF1A28">
      <w:pPr>
        <w:pStyle w:val="ConsNormal"/>
        <w:spacing w:line="360" w:lineRule="auto"/>
        <w:ind w:firstLine="709"/>
        <w:jc w:val="both"/>
        <w:rPr>
          <w:rFonts w:ascii="Times New Roman" w:hAnsi="Times New Roman" w:cs="Times New Roman"/>
          <w:sz w:val="28"/>
          <w:szCs w:val="28"/>
        </w:rPr>
      </w:pPr>
    </w:p>
    <w:p w:rsidR="00D23FE4" w:rsidRPr="00BF1A28" w:rsidRDefault="00D23FE4" w:rsidP="00BF1A28">
      <w:pPr>
        <w:pStyle w:val="ConsNonformat"/>
        <w:spacing w:line="360" w:lineRule="auto"/>
        <w:ind w:firstLine="709"/>
        <w:jc w:val="both"/>
        <w:rPr>
          <w:rFonts w:ascii="Times New Roman" w:hAnsi="Times New Roman" w:cs="Times New Roman"/>
          <w:sz w:val="28"/>
          <w:szCs w:val="28"/>
        </w:rPr>
      </w:pPr>
      <w:r w:rsidRPr="00BF1A28">
        <w:rPr>
          <w:rFonts w:ascii="Times New Roman" w:hAnsi="Times New Roman" w:cs="Times New Roman"/>
          <w:sz w:val="28"/>
          <w:szCs w:val="28"/>
        </w:rPr>
        <w:t>Себестоимость продукции – стоимостная оценка используемых в процессе производства продукции природных ресурсов, трудовых ресурсов, а также др. затрат на производство и реализацию продукции [</w:t>
      </w:r>
      <w:r w:rsidR="00447EE2" w:rsidRPr="00BF1A28">
        <w:rPr>
          <w:rFonts w:ascii="Times New Roman" w:hAnsi="Times New Roman" w:cs="Times New Roman"/>
          <w:sz w:val="28"/>
          <w:szCs w:val="28"/>
        </w:rPr>
        <w:t>5</w:t>
      </w:r>
      <w:r w:rsidRPr="00BF1A28">
        <w:rPr>
          <w:rFonts w:ascii="Times New Roman" w:hAnsi="Times New Roman" w:cs="Times New Roman"/>
          <w:sz w:val="28"/>
          <w:szCs w:val="28"/>
        </w:rPr>
        <w:t>, с.154].</w:t>
      </w:r>
    </w:p>
    <w:p w:rsidR="00D23FE4" w:rsidRPr="00BF1A28" w:rsidRDefault="00D23FE4" w:rsidP="00BF1A28">
      <w:pPr>
        <w:pStyle w:val="ConsNormal"/>
        <w:spacing w:line="360" w:lineRule="auto"/>
        <w:ind w:firstLine="709"/>
        <w:jc w:val="both"/>
        <w:rPr>
          <w:rFonts w:ascii="Times New Roman" w:hAnsi="Times New Roman" w:cs="Times New Roman"/>
          <w:sz w:val="28"/>
          <w:szCs w:val="28"/>
        </w:rPr>
      </w:pPr>
      <w:r w:rsidRPr="00BF1A28">
        <w:rPr>
          <w:rFonts w:ascii="Times New Roman" w:hAnsi="Times New Roman" w:cs="Times New Roman"/>
          <w:sz w:val="28"/>
          <w:szCs w:val="28"/>
        </w:rPr>
        <w:t>Затраты, образующие себестоимость продукции, в зависимости от их характера, а также условий осуществления и направлений деятельности подразделяются на:</w:t>
      </w:r>
    </w:p>
    <w:p w:rsidR="00D23FE4" w:rsidRPr="00BF1A28" w:rsidRDefault="00D23FE4" w:rsidP="00BF1A28">
      <w:pPr>
        <w:pStyle w:val="ConsNormal"/>
        <w:spacing w:line="360" w:lineRule="auto"/>
        <w:ind w:firstLine="709"/>
        <w:jc w:val="both"/>
        <w:rPr>
          <w:rFonts w:ascii="Times New Roman" w:hAnsi="Times New Roman" w:cs="Times New Roman"/>
          <w:sz w:val="28"/>
          <w:szCs w:val="28"/>
        </w:rPr>
      </w:pPr>
      <w:r w:rsidRPr="00BF1A28">
        <w:rPr>
          <w:rFonts w:ascii="Times New Roman" w:hAnsi="Times New Roman" w:cs="Times New Roman"/>
          <w:sz w:val="28"/>
          <w:szCs w:val="28"/>
        </w:rPr>
        <w:t>- расходы, связанные с производством и реализацией,</w:t>
      </w:r>
    </w:p>
    <w:p w:rsidR="00D23FE4" w:rsidRPr="00BF1A28" w:rsidRDefault="009720B9" w:rsidP="00BF1A28">
      <w:pPr>
        <w:pStyle w:val="ConsNormal"/>
        <w:spacing w:line="360" w:lineRule="auto"/>
        <w:ind w:firstLine="709"/>
        <w:jc w:val="both"/>
        <w:rPr>
          <w:rFonts w:ascii="Times New Roman" w:hAnsi="Times New Roman" w:cs="Times New Roman"/>
          <w:sz w:val="28"/>
          <w:szCs w:val="28"/>
        </w:rPr>
      </w:pPr>
      <w:r w:rsidRPr="00BF1A28">
        <w:rPr>
          <w:rFonts w:ascii="Times New Roman" w:hAnsi="Times New Roman" w:cs="Times New Roman"/>
          <w:sz w:val="28"/>
          <w:szCs w:val="28"/>
        </w:rPr>
        <w:t>- внереализационные расходы</w:t>
      </w:r>
      <w:r w:rsidR="00D23FE4" w:rsidRPr="00BF1A28">
        <w:rPr>
          <w:rFonts w:ascii="Times New Roman" w:hAnsi="Times New Roman" w:cs="Times New Roman"/>
          <w:sz w:val="28"/>
          <w:szCs w:val="28"/>
        </w:rPr>
        <w:t xml:space="preserve">. </w:t>
      </w:r>
    </w:p>
    <w:p w:rsidR="00D23FE4" w:rsidRPr="00BF1A28" w:rsidRDefault="00D23FE4" w:rsidP="00BF1A28">
      <w:pPr>
        <w:pStyle w:val="ConsNormal"/>
        <w:spacing w:line="360" w:lineRule="auto"/>
        <w:ind w:firstLine="709"/>
        <w:jc w:val="both"/>
        <w:rPr>
          <w:rFonts w:ascii="Times New Roman" w:hAnsi="Times New Roman" w:cs="Times New Roman"/>
          <w:sz w:val="28"/>
          <w:szCs w:val="28"/>
        </w:rPr>
      </w:pPr>
      <w:r w:rsidRPr="00BF1A28">
        <w:rPr>
          <w:rFonts w:ascii="Times New Roman" w:hAnsi="Times New Roman" w:cs="Times New Roman"/>
          <w:sz w:val="28"/>
          <w:szCs w:val="28"/>
        </w:rPr>
        <w:t>Расходы, связанные с производством и (или) реализацией, подразделяются на:</w:t>
      </w:r>
    </w:p>
    <w:p w:rsidR="00D23FE4" w:rsidRPr="00BF1A28" w:rsidRDefault="00D23FE4" w:rsidP="00BF1A28">
      <w:pPr>
        <w:pStyle w:val="ConsNormal"/>
        <w:spacing w:line="360" w:lineRule="auto"/>
        <w:ind w:firstLine="709"/>
        <w:jc w:val="both"/>
        <w:rPr>
          <w:rFonts w:ascii="Times New Roman" w:hAnsi="Times New Roman" w:cs="Times New Roman"/>
          <w:sz w:val="28"/>
          <w:szCs w:val="28"/>
        </w:rPr>
      </w:pPr>
      <w:r w:rsidRPr="00BF1A28">
        <w:rPr>
          <w:rFonts w:ascii="Times New Roman" w:hAnsi="Times New Roman" w:cs="Times New Roman"/>
          <w:sz w:val="28"/>
          <w:szCs w:val="28"/>
        </w:rPr>
        <w:t>1) материальные расходы;</w:t>
      </w:r>
    </w:p>
    <w:p w:rsidR="00D23FE4" w:rsidRPr="00BF1A28" w:rsidRDefault="00D23FE4" w:rsidP="00BF1A28">
      <w:pPr>
        <w:pStyle w:val="ConsNormal"/>
        <w:spacing w:line="360" w:lineRule="auto"/>
        <w:ind w:firstLine="709"/>
        <w:jc w:val="both"/>
        <w:rPr>
          <w:rFonts w:ascii="Times New Roman" w:hAnsi="Times New Roman" w:cs="Times New Roman"/>
          <w:sz w:val="28"/>
          <w:szCs w:val="28"/>
        </w:rPr>
      </w:pPr>
      <w:r w:rsidRPr="00BF1A28">
        <w:rPr>
          <w:rFonts w:ascii="Times New Roman" w:hAnsi="Times New Roman" w:cs="Times New Roman"/>
          <w:sz w:val="28"/>
          <w:szCs w:val="28"/>
        </w:rPr>
        <w:t>2) расходы на оплату труда;</w:t>
      </w:r>
    </w:p>
    <w:p w:rsidR="00D23FE4" w:rsidRPr="00BF1A28" w:rsidRDefault="00D23FE4" w:rsidP="00BF1A28">
      <w:pPr>
        <w:pStyle w:val="ConsNormal"/>
        <w:spacing w:line="360" w:lineRule="auto"/>
        <w:ind w:firstLine="709"/>
        <w:jc w:val="both"/>
        <w:rPr>
          <w:rFonts w:ascii="Times New Roman" w:hAnsi="Times New Roman" w:cs="Times New Roman"/>
          <w:sz w:val="28"/>
          <w:szCs w:val="28"/>
        </w:rPr>
      </w:pPr>
      <w:r w:rsidRPr="00BF1A28">
        <w:rPr>
          <w:rFonts w:ascii="Times New Roman" w:hAnsi="Times New Roman" w:cs="Times New Roman"/>
          <w:sz w:val="28"/>
          <w:szCs w:val="28"/>
        </w:rPr>
        <w:t>3) суммы отчислений на социальное страхование;</w:t>
      </w:r>
    </w:p>
    <w:p w:rsidR="00D23FE4" w:rsidRPr="00BF1A28" w:rsidRDefault="00D23FE4" w:rsidP="00BF1A28">
      <w:pPr>
        <w:pStyle w:val="ConsNormal"/>
        <w:spacing w:line="360" w:lineRule="auto"/>
        <w:ind w:firstLine="709"/>
        <w:jc w:val="both"/>
        <w:rPr>
          <w:rFonts w:ascii="Times New Roman" w:hAnsi="Times New Roman" w:cs="Times New Roman"/>
          <w:sz w:val="28"/>
          <w:szCs w:val="28"/>
        </w:rPr>
      </w:pPr>
      <w:r w:rsidRPr="00BF1A28">
        <w:rPr>
          <w:rFonts w:ascii="Times New Roman" w:hAnsi="Times New Roman" w:cs="Times New Roman"/>
          <w:sz w:val="28"/>
          <w:szCs w:val="28"/>
        </w:rPr>
        <w:t>4) суммы начисленной амортизации;</w:t>
      </w:r>
    </w:p>
    <w:p w:rsidR="00D23FE4" w:rsidRPr="00BF1A28" w:rsidRDefault="00D23FE4" w:rsidP="00BF1A28">
      <w:pPr>
        <w:pStyle w:val="ConsNormal"/>
        <w:spacing w:line="360" w:lineRule="auto"/>
        <w:ind w:firstLine="709"/>
        <w:jc w:val="both"/>
        <w:rPr>
          <w:rFonts w:ascii="Times New Roman" w:hAnsi="Times New Roman" w:cs="Times New Roman"/>
          <w:sz w:val="28"/>
          <w:szCs w:val="28"/>
        </w:rPr>
      </w:pPr>
      <w:r w:rsidRPr="00BF1A28">
        <w:rPr>
          <w:rFonts w:ascii="Times New Roman" w:hAnsi="Times New Roman" w:cs="Times New Roman"/>
          <w:sz w:val="28"/>
          <w:szCs w:val="28"/>
        </w:rPr>
        <w:t>5) прочие расходы.</w:t>
      </w:r>
    </w:p>
    <w:p w:rsidR="00D23FE4" w:rsidRPr="00BF1A28" w:rsidRDefault="00D23FE4" w:rsidP="00BF1A28">
      <w:pPr>
        <w:pStyle w:val="ConsNormal"/>
        <w:spacing w:line="360" w:lineRule="auto"/>
        <w:ind w:firstLine="709"/>
        <w:jc w:val="both"/>
        <w:rPr>
          <w:rFonts w:ascii="Times New Roman" w:hAnsi="Times New Roman" w:cs="Times New Roman"/>
          <w:sz w:val="28"/>
          <w:szCs w:val="28"/>
        </w:rPr>
      </w:pPr>
      <w:r w:rsidRPr="00BF1A28">
        <w:rPr>
          <w:rFonts w:ascii="Times New Roman" w:hAnsi="Times New Roman" w:cs="Times New Roman"/>
          <w:sz w:val="28"/>
          <w:szCs w:val="28"/>
        </w:rPr>
        <w:t>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w:t>
      </w:r>
      <w:r w:rsidR="009720B9" w:rsidRPr="00BF1A28">
        <w:rPr>
          <w:rFonts w:ascii="Times New Roman" w:hAnsi="Times New Roman" w:cs="Times New Roman"/>
          <w:sz w:val="28"/>
          <w:szCs w:val="28"/>
        </w:rPr>
        <w:t>изводством и (или) реализацией</w:t>
      </w:r>
      <w:r w:rsidRPr="00BF1A28">
        <w:rPr>
          <w:rFonts w:ascii="Times New Roman" w:hAnsi="Times New Roman" w:cs="Times New Roman"/>
          <w:sz w:val="28"/>
          <w:szCs w:val="28"/>
        </w:rPr>
        <w:t xml:space="preserve">. </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Затраты на производство продукции разнообразны и классифицируются по определенным признакам. </w:t>
      </w:r>
    </w:p>
    <w:p w:rsidR="00D23FE4" w:rsidRPr="00BF1A28" w:rsidRDefault="00D23FE4" w:rsidP="00BF1A28">
      <w:pPr>
        <w:widowControl w:val="0"/>
        <w:spacing w:line="360" w:lineRule="auto"/>
        <w:ind w:firstLine="709"/>
        <w:jc w:val="both"/>
        <w:rPr>
          <w:sz w:val="28"/>
          <w:szCs w:val="28"/>
        </w:rPr>
      </w:pPr>
      <w:r w:rsidRPr="00BF1A28">
        <w:rPr>
          <w:sz w:val="28"/>
          <w:szCs w:val="28"/>
        </w:rPr>
        <w:t>Основными называются затраты, непосредственно связанные с технологическим процессом производства — прямые затраты на материалы, т.е. затраты на сырье и материалы, которые в процессе производства превращаются в готовый продукт.</w:t>
      </w:r>
    </w:p>
    <w:p w:rsidR="00D23FE4" w:rsidRPr="00BF1A28" w:rsidRDefault="00D23FE4" w:rsidP="00BF1A28">
      <w:pPr>
        <w:widowControl w:val="0"/>
        <w:spacing w:line="360" w:lineRule="auto"/>
        <w:ind w:firstLine="709"/>
        <w:jc w:val="both"/>
        <w:rPr>
          <w:sz w:val="28"/>
          <w:szCs w:val="28"/>
        </w:rPr>
      </w:pPr>
      <w:r w:rsidRPr="00BF1A28">
        <w:rPr>
          <w:sz w:val="28"/>
          <w:szCs w:val="28"/>
        </w:rPr>
        <w:lastRenderedPageBreak/>
        <w:t>Накладные расходы формируются в связи с обслуживанием производства и управлением им (содержание оборудования, цехового и общезаводского персонала и пр.).</w:t>
      </w:r>
    </w:p>
    <w:p w:rsidR="00D23FE4" w:rsidRPr="00BF1A28" w:rsidRDefault="00D23FE4" w:rsidP="00BF1A28">
      <w:pPr>
        <w:widowControl w:val="0"/>
        <w:spacing w:line="360" w:lineRule="auto"/>
        <w:ind w:firstLine="709"/>
        <w:jc w:val="both"/>
        <w:rPr>
          <w:sz w:val="28"/>
          <w:szCs w:val="28"/>
        </w:rPr>
      </w:pPr>
      <w:r w:rsidRPr="00BF1A28">
        <w:rPr>
          <w:sz w:val="28"/>
          <w:szCs w:val="28"/>
        </w:rPr>
        <w:t>Прямые затраты непосредственно связаны с производством определенного вида продукции или услуг:</w:t>
      </w:r>
    </w:p>
    <w:p w:rsidR="00D23FE4" w:rsidRPr="00BF1A28" w:rsidRDefault="00D23FE4" w:rsidP="00BF1A28">
      <w:pPr>
        <w:widowControl w:val="0"/>
        <w:spacing w:line="360" w:lineRule="auto"/>
        <w:ind w:firstLine="709"/>
        <w:jc w:val="both"/>
        <w:rPr>
          <w:sz w:val="28"/>
          <w:szCs w:val="28"/>
        </w:rPr>
      </w:pPr>
      <w:r w:rsidRPr="00BF1A28">
        <w:rPr>
          <w:sz w:val="28"/>
          <w:szCs w:val="28"/>
        </w:rPr>
        <w:t>- прямые затраты на оплату труда работников, занятых в процессе производства данного вида продукции или услуг;</w:t>
      </w:r>
    </w:p>
    <w:p w:rsidR="00D23FE4" w:rsidRPr="00BF1A28" w:rsidRDefault="00D23FE4" w:rsidP="00BF1A28">
      <w:pPr>
        <w:widowControl w:val="0"/>
        <w:spacing w:line="360" w:lineRule="auto"/>
        <w:ind w:firstLine="709"/>
        <w:jc w:val="both"/>
        <w:rPr>
          <w:sz w:val="28"/>
          <w:szCs w:val="28"/>
        </w:rPr>
      </w:pPr>
      <w:r w:rsidRPr="00BF1A28">
        <w:rPr>
          <w:sz w:val="28"/>
          <w:szCs w:val="28"/>
        </w:rPr>
        <w:t>- прямые материальные затраты, которые становятся частью готовой продукции и стоимость которых прямо относится на готовую продукцию или оказанную услугу.</w:t>
      </w:r>
    </w:p>
    <w:p w:rsidR="00D23FE4" w:rsidRPr="00BF1A28" w:rsidRDefault="00D23FE4" w:rsidP="00BF1A28">
      <w:pPr>
        <w:widowControl w:val="0"/>
        <w:spacing w:line="360" w:lineRule="auto"/>
        <w:ind w:firstLine="709"/>
        <w:jc w:val="both"/>
        <w:rPr>
          <w:sz w:val="28"/>
          <w:szCs w:val="28"/>
        </w:rPr>
      </w:pPr>
      <w:r w:rsidRPr="00BF1A28">
        <w:rPr>
          <w:sz w:val="28"/>
          <w:szCs w:val="28"/>
        </w:rPr>
        <w:t>Косвенные затраты связаны с производством ряда изделий:</w:t>
      </w:r>
    </w:p>
    <w:p w:rsidR="00D23FE4" w:rsidRPr="00BF1A28" w:rsidRDefault="00D23FE4" w:rsidP="00BF1A28">
      <w:pPr>
        <w:widowControl w:val="0"/>
        <w:spacing w:line="360" w:lineRule="auto"/>
        <w:ind w:firstLine="709"/>
        <w:jc w:val="both"/>
        <w:rPr>
          <w:sz w:val="28"/>
          <w:szCs w:val="28"/>
        </w:rPr>
      </w:pPr>
      <w:r w:rsidRPr="00BF1A28">
        <w:rPr>
          <w:sz w:val="28"/>
          <w:szCs w:val="28"/>
        </w:rPr>
        <w:t>- косвенные затраты на материалы (материалы, которые необходимы для производственного процесса, но не становятся частью готового продукта);</w:t>
      </w:r>
    </w:p>
    <w:p w:rsidR="00D23FE4" w:rsidRPr="00BF1A28" w:rsidRDefault="00D23FE4" w:rsidP="00BF1A28">
      <w:pPr>
        <w:widowControl w:val="0"/>
        <w:spacing w:line="360" w:lineRule="auto"/>
        <w:ind w:firstLine="709"/>
        <w:jc w:val="both"/>
        <w:rPr>
          <w:sz w:val="28"/>
          <w:szCs w:val="28"/>
        </w:rPr>
      </w:pPr>
      <w:r w:rsidRPr="00BF1A28">
        <w:rPr>
          <w:sz w:val="28"/>
          <w:szCs w:val="28"/>
        </w:rPr>
        <w:t>- косвенные затраты на труд — затраты на содержание персонала, непосредственно не занятого изготовлением продукта, но услуги которого необходимы для производственного процесса;</w:t>
      </w:r>
    </w:p>
    <w:p w:rsidR="00D23FE4" w:rsidRPr="00BF1A28" w:rsidRDefault="00D23FE4" w:rsidP="00BF1A28">
      <w:pPr>
        <w:widowControl w:val="0"/>
        <w:spacing w:line="360" w:lineRule="auto"/>
        <w:ind w:firstLine="709"/>
        <w:jc w:val="both"/>
        <w:rPr>
          <w:sz w:val="28"/>
          <w:szCs w:val="28"/>
        </w:rPr>
      </w:pPr>
      <w:r w:rsidRPr="00BF1A28">
        <w:rPr>
          <w:sz w:val="28"/>
          <w:szCs w:val="28"/>
        </w:rPr>
        <w:t>- прочие накладные производственные расходы — амортизация зданий и оборудования, освещение и отопление, затраты обслуживающих производств.</w:t>
      </w:r>
    </w:p>
    <w:p w:rsidR="00D23FE4" w:rsidRPr="00BF1A28" w:rsidRDefault="00D23FE4" w:rsidP="00BF1A28">
      <w:pPr>
        <w:widowControl w:val="0"/>
        <w:spacing w:line="360" w:lineRule="auto"/>
        <w:ind w:firstLine="709"/>
        <w:jc w:val="both"/>
        <w:rPr>
          <w:sz w:val="28"/>
          <w:szCs w:val="28"/>
        </w:rPr>
      </w:pPr>
      <w:r w:rsidRPr="00BF1A28">
        <w:rPr>
          <w:sz w:val="28"/>
          <w:szCs w:val="28"/>
        </w:rPr>
        <w:t>Переменные затраты в сумме меняются пропорционально объему производства (основные материалы, энергия).</w:t>
      </w:r>
    </w:p>
    <w:p w:rsidR="00D23FE4" w:rsidRPr="00BF1A28" w:rsidRDefault="00D23FE4" w:rsidP="00BF1A28">
      <w:pPr>
        <w:widowControl w:val="0"/>
        <w:spacing w:line="360" w:lineRule="auto"/>
        <w:ind w:firstLine="709"/>
        <w:jc w:val="both"/>
        <w:rPr>
          <w:sz w:val="28"/>
          <w:szCs w:val="28"/>
        </w:rPr>
      </w:pPr>
      <w:r w:rsidRPr="00BF1A28">
        <w:rPr>
          <w:sz w:val="28"/>
          <w:szCs w:val="28"/>
        </w:rPr>
        <w:t xml:space="preserve">Постоянные затраты в сумме остаются неизменными при увеличении или уменьшении объема производства в течение определенного периода времени (удельная величина постоянных расходов с ростом объема производства снижается). </w:t>
      </w:r>
    </w:p>
    <w:p w:rsidR="00D23FE4" w:rsidRPr="00BF1A28" w:rsidRDefault="00D23FE4" w:rsidP="00BF1A28">
      <w:pPr>
        <w:widowControl w:val="0"/>
        <w:spacing w:line="360" w:lineRule="auto"/>
        <w:ind w:firstLine="709"/>
        <w:jc w:val="both"/>
        <w:rPr>
          <w:sz w:val="28"/>
          <w:szCs w:val="28"/>
        </w:rPr>
      </w:pPr>
      <w:r w:rsidRPr="00BF1A28">
        <w:rPr>
          <w:sz w:val="28"/>
          <w:szCs w:val="28"/>
        </w:rPr>
        <w:t xml:space="preserve">Полупеременные (условно-переменные) затраты состоят из запланированных (постоянных) затрат на материально-техническое обеспечение и переменных затрат того же вида, которые зависят в определенной степени от объема производства(например, плата за услуги </w:t>
      </w:r>
      <w:r w:rsidRPr="00BF1A28">
        <w:rPr>
          <w:sz w:val="28"/>
          <w:szCs w:val="28"/>
        </w:rPr>
        <w:lastRenderedPageBreak/>
        <w:t>связи включает постоянную составляющую (абонентную плату) и переменные расходы по оплате, допустим, междугородных разговоров).</w:t>
      </w:r>
    </w:p>
    <w:p w:rsidR="00D23FE4" w:rsidRPr="00BF1A28" w:rsidRDefault="00D23FE4" w:rsidP="00BF1A28">
      <w:pPr>
        <w:widowControl w:val="0"/>
        <w:spacing w:line="360" w:lineRule="auto"/>
        <w:ind w:firstLine="709"/>
        <w:jc w:val="both"/>
        <w:rPr>
          <w:sz w:val="28"/>
          <w:szCs w:val="28"/>
        </w:rPr>
      </w:pPr>
      <w:r w:rsidRPr="00BF1A28">
        <w:rPr>
          <w:sz w:val="28"/>
          <w:szCs w:val="28"/>
        </w:rPr>
        <w:t>Полупостоянные, или дискретно (ступенчато) возрастающие, затраты являются постоянными для конкретного объема производства, а затем возрастают на постоянную величину. Примером таких расходов являются коммерческие расходы по реализации продукции организации.</w:t>
      </w:r>
    </w:p>
    <w:p w:rsidR="00D23FE4" w:rsidRPr="00BF1A28" w:rsidRDefault="00D23FE4" w:rsidP="00BF1A28">
      <w:pPr>
        <w:widowControl w:val="0"/>
        <w:spacing w:line="360" w:lineRule="auto"/>
        <w:ind w:firstLine="709"/>
        <w:jc w:val="both"/>
        <w:rPr>
          <w:sz w:val="28"/>
          <w:szCs w:val="28"/>
        </w:rPr>
      </w:pPr>
      <w:r w:rsidRPr="00BF1A28">
        <w:rPr>
          <w:sz w:val="28"/>
          <w:szCs w:val="28"/>
        </w:rPr>
        <w:t>Производительными затратами считаются расходы на производство продукции установленного качества при рациональной технологии и организации производства.</w:t>
      </w:r>
    </w:p>
    <w:p w:rsidR="00D23FE4" w:rsidRPr="00BF1A28" w:rsidRDefault="00D23FE4" w:rsidP="00BF1A28">
      <w:pPr>
        <w:widowControl w:val="0"/>
        <w:spacing w:line="360" w:lineRule="auto"/>
        <w:ind w:firstLine="709"/>
        <w:jc w:val="both"/>
        <w:rPr>
          <w:sz w:val="28"/>
          <w:szCs w:val="28"/>
        </w:rPr>
      </w:pPr>
      <w:r w:rsidRPr="00BF1A28">
        <w:rPr>
          <w:sz w:val="28"/>
          <w:szCs w:val="28"/>
        </w:rPr>
        <w:t>Непроизводительные расходы являются следствием недостатков в технологии и организации производства (потери от простоев, брак продукции, оплата сверхурочных и др.). Производительные расходы планируются, а непроизводительные, как правило, не планируются [</w:t>
      </w:r>
      <w:r w:rsidR="00447EE2" w:rsidRPr="00BF1A28">
        <w:rPr>
          <w:sz w:val="28"/>
          <w:szCs w:val="28"/>
        </w:rPr>
        <w:t>13</w:t>
      </w:r>
      <w:r w:rsidRPr="00BF1A28">
        <w:rPr>
          <w:sz w:val="28"/>
          <w:szCs w:val="28"/>
        </w:rPr>
        <w:t>, с.11-15].</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Затраты на производство промышленной продукции планируются и учитываются по первичным экономическим элементам и статьям расходов.</w:t>
      </w:r>
    </w:p>
    <w:p w:rsidR="00D23FE4" w:rsidRPr="00BF1A28" w:rsidRDefault="00D23FE4" w:rsidP="00BF1A28">
      <w:pPr>
        <w:widowControl w:val="0"/>
        <w:shd w:val="clear" w:color="auto" w:fill="FFFFFF"/>
        <w:spacing w:line="360" w:lineRule="auto"/>
        <w:ind w:firstLine="709"/>
        <w:jc w:val="both"/>
        <w:rPr>
          <w:sz w:val="28"/>
          <w:szCs w:val="28"/>
        </w:rPr>
      </w:pPr>
      <w:r w:rsidRPr="00BF1A28">
        <w:rPr>
          <w:iCs/>
          <w:sz w:val="28"/>
          <w:szCs w:val="28"/>
        </w:rPr>
        <w:t xml:space="preserve">Группировка по первичным экономическим элементам </w:t>
      </w:r>
      <w:r w:rsidRPr="00BF1A28">
        <w:rPr>
          <w:sz w:val="28"/>
          <w:szCs w:val="28"/>
        </w:rPr>
        <w:t>позволяет разработать смету затрат на производство, в которой определяются общая потребность организации в материальных ресурсах, сумма амортизационных отчислений основных фондов, затраты на оплату труда и прочие денежные расходы организации. Эта группировка используется для согласования плана по себестоимости с другими разделами для планирования оборотных средств и контроля за их использованием.</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По экономическим элементам ведется бухгалтерский учет и составляется денежный отчет по общей сумме расходов на производство.</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Группировка затрат по экономическим элементам показывает материальные и денежные затраты организации без распределения их на отдельные виды продукции и другие хозяйственные нужды. По экономическим элементам нельзя, как правило, определить себестоимость единицы продукции</w:t>
      </w:r>
      <w:r w:rsidR="00BF1A28">
        <w:rPr>
          <w:rStyle w:val="a4"/>
          <w:sz w:val="28"/>
        </w:rPr>
        <w:t xml:space="preserve"> </w:t>
      </w:r>
      <w:r w:rsidRPr="00BF1A28">
        <w:rPr>
          <w:sz w:val="28"/>
          <w:szCs w:val="28"/>
        </w:rPr>
        <w:t>[37, с.163].</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lastRenderedPageBreak/>
        <w:t>В условиях перехода к рыночной экономике роль и значение себестоимости продукции резко возрастают. Значение снижения себестоимости продукции для организации заключается в:</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увеличении прибыли, остающейся в распоряжении предприятия, а следовательно, в появлении возможности не только в простом, но и расширенном воспроизводстве;</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расширении возможностей материального стимулирования работников и решения многих социальных проблем коллектива организации;</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улучшении финансового состояния организации и снижении степени риска банкротства;</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возможности снижения продажной цены на свою продукцию, что позволяет в значительной мере повысить конкурентоспособность продукции и увеличить объем продаж;</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снижении себестоимости продукции в акционерных обществах, что является хорошей предпосылкой для выплаты дивидендов и повышения их ставки [</w:t>
      </w:r>
      <w:r w:rsidR="00447EE2" w:rsidRPr="00BF1A28">
        <w:rPr>
          <w:sz w:val="28"/>
          <w:szCs w:val="28"/>
        </w:rPr>
        <w:t>11</w:t>
      </w:r>
      <w:r w:rsidRPr="00BF1A28">
        <w:rPr>
          <w:sz w:val="28"/>
          <w:szCs w:val="28"/>
        </w:rPr>
        <w:t>, с.165].</w:t>
      </w:r>
    </w:p>
    <w:p w:rsidR="00D23FE4" w:rsidRPr="00BF1A28" w:rsidRDefault="00D23FE4" w:rsidP="00BF1A28">
      <w:pPr>
        <w:widowControl w:val="0"/>
        <w:shd w:val="clear" w:color="auto" w:fill="FFFFFF"/>
        <w:spacing w:line="360" w:lineRule="auto"/>
        <w:ind w:firstLine="709"/>
        <w:jc w:val="both"/>
        <w:rPr>
          <w:b/>
          <w:bCs/>
          <w:sz w:val="28"/>
          <w:szCs w:val="28"/>
        </w:rPr>
      </w:pPr>
      <w:r w:rsidRPr="00BF1A28">
        <w:rPr>
          <w:sz w:val="28"/>
          <w:szCs w:val="28"/>
        </w:rPr>
        <w:t>Расчет, планирование и анализ себестоимости обычно предполагает разработку плана снижения себестоимости товарной продукции [4, с.327-331].</w:t>
      </w:r>
    </w:p>
    <w:p w:rsidR="0049340E" w:rsidRPr="00BF1A28" w:rsidRDefault="0049340E" w:rsidP="00BF1A28">
      <w:pPr>
        <w:pStyle w:val="2"/>
        <w:keepNext w:val="0"/>
        <w:widowControl w:val="0"/>
        <w:spacing w:before="0" w:after="0" w:line="360" w:lineRule="auto"/>
        <w:ind w:firstLine="709"/>
        <w:jc w:val="both"/>
        <w:rPr>
          <w:rFonts w:ascii="Times New Roman" w:hAnsi="Times New Roman"/>
          <w:b w:val="0"/>
          <w:bCs w:val="0"/>
          <w:i w:val="0"/>
          <w:iCs w:val="0"/>
        </w:rPr>
      </w:pPr>
    </w:p>
    <w:p w:rsidR="00D23FE4" w:rsidRPr="00BF1A28" w:rsidRDefault="00D23FE4" w:rsidP="00BF1A28">
      <w:pPr>
        <w:pStyle w:val="2"/>
        <w:keepNext w:val="0"/>
        <w:widowControl w:val="0"/>
        <w:spacing w:before="0" w:after="0" w:line="360" w:lineRule="auto"/>
        <w:ind w:firstLine="709"/>
        <w:jc w:val="both"/>
        <w:rPr>
          <w:rFonts w:ascii="Times New Roman" w:hAnsi="Times New Roman"/>
          <w:bCs w:val="0"/>
          <w:i w:val="0"/>
          <w:iCs w:val="0"/>
        </w:rPr>
      </w:pPr>
      <w:bookmarkStart w:id="11" w:name="_Toc72760425"/>
      <w:bookmarkStart w:id="12" w:name="_Toc152427151"/>
      <w:bookmarkStart w:id="13" w:name="_Toc168153668"/>
      <w:r w:rsidRPr="00BF1A28">
        <w:rPr>
          <w:rFonts w:ascii="Times New Roman" w:hAnsi="Times New Roman"/>
          <w:bCs w:val="0"/>
          <w:i w:val="0"/>
          <w:iCs w:val="0"/>
        </w:rPr>
        <w:t>1.2 Методологические основы анализа себестоимости выпускаемой продукции</w:t>
      </w:r>
      <w:bookmarkEnd w:id="11"/>
      <w:bookmarkEnd w:id="12"/>
      <w:bookmarkEnd w:id="13"/>
      <w:r w:rsidRPr="00BF1A28">
        <w:rPr>
          <w:rFonts w:ascii="Times New Roman" w:hAnsi="Times New Roman"/>
          <w:bCs w:val="0"/>
          <w:i w:val="0"/>
          <w:iCs w:val="0"/>
        </w:rPr>
        <w:t xml:space="preserve"> </w:t>
      </w:r>
    </w:p>
    <w:p w:rsidR="00D23FE4" w:rsidRPr="00BF1A28" w:rsidRDefault="00D23FE4" w:rsidP="00BF1A28">
      <w:pPr>
        <w:widowControl w:val="0"/>
        <w:shd w:val="clear" w:color="auto" w:fill="FFFFFF"/>
        <w:spacing w:line="360" w:lineRule="auto"/>
        <w:ind w:firstLine="709"/>
        <w:jc w:val="both"/>
        <w:rPr>
          <w:sz w:val="28"/>
          <w:szCs w:val="28"/>
        </w:rPr>
      </w:pPr>
    </w:p>
    <w:p w:rsidR="00D23FE4" w:rsidRPr="00BF1A28" w:rsidRDefault="00D23FE4" w:rsidP="00BF1A28">
      <w:pPr>
        <w:widowControl w:val="0"/>
        <w:shd w:val="clear" w:color="auto" w:fill="FFFFFF"/>
        <w:spacing w:line="360" w:lineRule="auto"/>
        <w:ind w:firstLine="709"/>
        <w:jc w:val="both"/>
        <w:rPr>
          <w:sz w:val="28"/>
        </w:rPr>
      </w:pPr>
      <w:r w:rsidRPr="00BF1A28">
        <w:rPr>
          <w:sz w:val="28"/>
          <w:szCs w:val="28"/>
        </w:rPr>
        <w:t>Себестоимость продукции — это выраженные в денежной форме затраты на ее производство и реализацию. В себестоимости продукции как синтетическом показателе отражаются все стороны производственной и финансово-хозяйственной деятельности предприятия: степень использования материальных, трудовых и финансовых ресурсов, качество работы отдельных работников и руководства в целом.</w:t>
      </w:r>
    </w:p>
    <w:p w:rsidR="00D23FE4" w:rsidRPr="00BF1A28" w:rsidRDefault="00D23FE4" w:rsidP="00BF1A28">
      <w:pPr>
        <w:widowControl w:val="0"/>
        <w:shd w:val="clear" w:color="auto" w:fill="FFFFFF"/>
        <w:spacing w:line="360" w:lineRule="auto"/>
        <w:ind w:firstLine="709"/>
        <w:jc w:val="both"/>
        <w:rPr>
          <w:sz w:val="28"/>
        </w:rPr>
      </w:pPr>
      <w:r w:rsidRPr="00BF1A28">
        <w:rPr>
          <w:sz w:val="28"/>
          <w:szCs w:val="28"/>
        </w:rPr>
        <w:t xml:space="preserve">Анализ этого показателя необходимо по многим причинам, в том числе </w:t>
      </w:r>
      <w:r w:rsidRPr="00BF1A28">
        <w:rPr>
          <w:sz w:val="28"/>
          <w:szCs w:val="28"/>
        </w:rPr>
        <w:lastRenderedPageBreak/>
        <w:t>для определения рентабельности отдельных видов продукции и производства в целом, определения оптовых цен на продукцию, осуществления внутрипроизводственного хозрасчета, исчисления национального дохода в масштабах страны. Себестоимость продукции является одним из основных факторов формирования прибыли. Если она повысилась, то при остальных равных условиях размер прибыли за этот период обязательно уменьшиться за счет этого фактора на такую же величину. Между размерами величины прибыли и себестоимости существует обратная функциональная зависимость. Чем меньше себестоимость, тем больше прибыль, и наоборот. Себестоимость является одной из основных частей хозяйственной деятельности и соответственно одним из важнейших элементов этого объекта управления.</w:t>
      </w:r>
    </w:p>
    <w:p w:rsidR="00D23FE4" w:rsidRPr="00BF1A28" w:rsidRDefault="00D23FE4" w:rsidP="00BF1A28">
      <w:pPr>
        <w:widowControl w:val="0"/>
        <w:shd w:val="clear" w:color="auto" w:fill="FFFFFF"/>
        <w:spacing w:line="360" w:lineRule="auto"/>
        <w:ind w:firstLine="709"/>
        <w:jc w:val="both"/>
        <w:rPr>
          <w:sz w:val="28"/>
        </w:rPr>
      </w:pPr>
      <w:r w:rsidRPr="00BF1A28">
        <w:rPr>
          <w:sz w:val="28"/>
          <w:szCs w:val="28"/>
        </w:rPr>
        <w:t>Основными задачами анализа себестоимости продукции (работ, услуг) являются:</w:t>
      </w:r>
    </w:p>
    <w:p w:rsidR="00D23FE4" w:rsidRPr="00BF1A28" w:rsidRDefault="00D23FE4" w:rsidP="00BF1A28">
      <w:pPr>
        <w:widowControl w:val="0"/>
        <w:shd w:val="clear" w:color="auto" w:fill="FFFFFF"/>
        <w:spacing w:line="360" w:lineRule="auto"/>
        <w:ind w:firstLine="709"/>
        <w:jc w:val="both"/>
        <w:rPr>
          <w:sz w:val="28"/>
        </w:rPr>
      </w:pPr>
      <w:r w:rsidRPr="00BF1A28">
        <w:rPr>
          <w:sz w:val="28"/>
          <w:szCs w:val="28"/>
        </w:rPr>
        <w:t>- объективная оценка выполнения плана по себестоимости и ее изменения относительно прошлых отчетных периодов, а также соблюдения действующего законодательства, договорной и финансовой дисциплины;</w:t>
      </w:r>
    </w:p>
    <w:p w:rsidR="00D23FE4" w:rsidRPr="00BF1A28" w:rsidRDefault="00D23FE4" w:rsidP="00BF1A28">
      <w:pPr>
        <w:widowControl w:val="0"/>
        <w:shd w:val="clear" w:color="auto" w:fill="FFFFFF"/>
        <w:spacing w:line="360" w:lineRule="auto"/>
        <w:ind w:firstLine="709"/>
        <w:jc w:val="both"/>
        <w:rPr>
          <w:sz w:val="28"/>
        </w:rPr>
      </w:pPr>
      <w:r w:rsidRPr="00BF1A28">
        <w:rPr>
          <w:sz w:val="28"/>
          <w:szCs w:val="28"/>
        </w:rPr>
        <w:t>- исследование причин, вызвавших отклонение показателей от их плановых значений;</w:t>
      </w:r>
    </w:p>
    <w:p w:rsidR="00D23FE4" w:rsidRPr="00BF1A28" w:rsidRDefault="00D23FE4" w:rsidP="00BF1A28">
      <w:pPr>
        <w:widowControl w:val="0"/>
        <w:shd w:val="clear" w:color="auto" w:fill="FFFFFF"/>
        <w:spacing w:line="360" w:lineRule="auto"/>
        <w:ind w:firstLine="709"/>
        <w:jc w:val="both"/>
        <w:rPr>
          <w:sz w:val="28"/>
        </w:rPr>
      </w:pPr>
      <w:r w:rsidRPr="00BF1A28">
        <w:rPr>
          <w:sz w:val="28"/>
          <w:szCs w:val="28"/>
        </w:rPr>
        <w:t>- обеспечение центров ответственности по затратам необходимой информацией для оперативного управления формированием себестоимости продукции;</w:t>
      </w:r>
    </w:p>
    <w:p w:rsidR="00D23FE4" w:rsidRPr="00BF1A28" w:rsidRDefault="00D23FE4" w:rsidP="00BF1A28">
      <w:pPr>
        <w:widowControl w:val="0"/>
        <w:shd w:val="clear" w:color="auto" w:fill="FFFFFF"/>
        <w:spacing w:line="360" w:lineRule="auto"/>
        <w:ind w:firstLine="709"/>
        <w:jc w:val="both"/>
        <w:rPr>
          <w:sz w:val="28"/>
        </w:rPr>
      </w:pPr>
      <w:r w:rsidRPr="00BF1A28">
        <w:rPr>
          <w:sz w:val="28"/>
          <w:szCs w:val="28"/>
        </w:rPr>
        <w:t>- содействие выработке оптимальной величины плановых затрат, плановых и нормативных калькуляций на отдельные изделия и виды продукции;</w:t>
      </w:r>
    </w:p>
    <w:p w:rsidR="00D23FE4" w:rsidRPr="00BF1A28" w:rsidRDefault="00D23FE4" w:rsidP="00BF1A28">
      <w:pPr>
        <w:widowControl w:val="0"/>
        <w:shd w:val="clear" w:color="auto" w:fill="FFFFFF"/>
        <w:spacing w:line="360" w:lineRule="auto"/>
        <w:ind w:firstLine="709"/>
        <w:jc w:val="both"/>
        <w:rPr>
          <w:sz w:val="28"/>
        </w:rPr>
      </w:pPr>
      <w:r w:rsidRPr="00BF1A28">
        <w:rPr>
          <w:sz w:val="28"/>
          <w:szCs w:val="28"/>
        </w:rPr>
        <w:t>- выявление и сводный подсчет резервов снижения затрат на производство и реализацию продукции.</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Снижение себестоимости продукции - важнейший фактор развития экономики. Под себестоимостью продукции, работ и услуг понимаются выраженные в денежной форме суммарные затраты всех видов ресурсов: </w:t>
      </w:r>
      <w:r w:rsidRPr="00BF1A28">
        <w:rPr>
          <w:sz w:val="28"/>
          <w:szCs w:val="28"/>
        </w:rPr>
        <w:lastRenderedPageBreak/>
        <w:t>основных фондов, природного и промышленного сырья, материалов, топлива, энергии, труда, используемых непосредственно в процессе изготовления продукции и выполнения работ, а также для сохранения и улучшения условий производства и его совершенствования. Состав затрат, включаемых в себестоимость продукции, определяется государственным стандартом, а методы калькулирования - самими организациями [7, с.160].</w:t>
      </w:r>
    </w:p>
    <w:p w:rsidR="00D23FE4" w:rsidRDefault="00D23FE4" w:rsidP="00BF1A28">
      <w:pPr>
        <w:widowControl w:val="0"/>
        <w:shd w:val="clear" w:color="auto" w:fill="FFFFFF"/>
        <w:spacing w:line="360" w:lineRule="auto"/>
        <w:ind w:firstLine="709"/>
        <w:jc w:val="both"/>
        <w:rPr>
          <w:sz w:val="28"/>
          <w:szCs w:val="28"/>
        </w:rPr>
      </w:pPr>
      <w:r w:rsidRPr="00BF1A28">
        <w:rPr>
          <w:sz w:val="28"/>
          <w:szCs w:val="28"/>
        </w:rPr>
        <w:t>При формировании показателей и проведении анализа себестоимости различают (рисунок 1.1):</w:t>
      </w:r>
    </w:p>
    <w:p w:rsidR="00BF1A28" w:rsidRPr="00BF1A28" w:rsidRDefault="00BF1A28" w:rsidP="00BF1A28">
      <w:pPr>
        <w:widowControl w:val="0"/>
        <w:shd w:val="clear" w:color="auto" w:fill="FFFFFF"/>
        <w:spacing w:line="360" w:lineRule="auto"/>
        <w:ind w:firstLine="709"/>
        <w:jc w:val="both"/>
        <w:rPr>
          <w:sz w:val="28"/>
          <w:szCs w:val="28"/>
        </w:rPr>
      </w:pPr>
    </w:p>
    <w:p w:rsidR="00D23FE4" w:rsidRPr="00BF1A28" w:rsidRDefault="00E904E2" w:rsidP="00BF1A28">
      <w:pPr>
        <w:widowControl w:val="0"/>
        <w:shd w:val="clear" w:color="auto" w:fill="FFFFFF"/>
        <w:spacing w:line="360" w:lineRule="auto"/>
        <w:ind w:firstLine="709"/>
        <w:jc w:val="both"/>
        <w:rPr>
          <w:iCs/>
          <w:sz w:val="28"/>
          <w:szCs w:val="28"/>
        </w:rPr>
      </w:pPr>
      <w:r>
        <w:rPr>
          <w:sz w:val="28"/>
          <w:szCs w:val="28"/>
        </w:rPr>
      </w:r>
      <w:r>
        <w:rPr>
          <w:sz w:val="28"/>
          <w:szCs w:val="28"/>
        </w:rPr>
        <w:pict>
          <v:group id="_x0000_s1026" style="width:408pt;height:126pt;mso-position-horizontal-relative:char;mso-position-vertical-relative:line" coordorigin="2181,2394" coordsize="8160,2520">
            <v:rect id="_x0000_s1027" style="position:absolute;left:4341;top:2394;width:4320;height:540">
              <v:textbox style="mso-next-textbox:#_x0000_s1027">
                <w:txbxContent>
                  <w:p w:rsidR="00BF1A28" w:rsidRPr="00A9326F" w:rsidRDefault="00BF1A28" w:rsidP="00BF1A28">
                    <w:pPr>
                      <w:jc w:val="center"/>
                      <w:rPr>
                        <w:sz w:val="24"/>
                        <w:szCs w:val="24"/>
                      </w:rPr>
                    </w:pPr>
                    <w:r w:rsidRPr="00A9326F">
                      <w:rPr>
                        <w:sz w:val="24"/>
                        <w:szCs w:val="24"/>
                      </w:rPr>
                      <w:t>СЕБЕСТОИМОСТЬ</w:t>
                    </w:r>
                  </w:p>
                </w:txbxContent>
              </v:textbox>
            </v:rect>
            <v:rect id="_x0000_s1028" style="position:absolute;left:2181;top:3834;width:2520;height:1080">
              <v:textbox style="mso-next-textbox:#_x0000_s1028">
                <w:txbxContent>
                  <w:p w:rsidR="00BF1A28" w:rsidRPr="00A9326F" w:rsidRDefault="00BF1A28" w:rsidP="00BF1A28">
                    <w:pPr>
                      <w:jc w:val="center"/>
                      <w:rPr>
                        <w:sz w:val="28"/>
                        <w:szCs w:val="28"/>
                      </w:rPr>
                    </w:pPr>
                    <w:r w:rsidRPr="00A9326F">
                      <w:rPr>
                        <w:sz w:val="28"/>
                        <w:szCs w:val="28"/>
                      </w:rPr>
                      <w:t>Цеховая себестоимость</w:t>
                    </w:r>
                  </w:p>
                </w:txbxContent>
              </v:textbox>
            </v:rect>
            <v:rect id="_x0000_s1029" style="position:absolute;left:4941;top:3834;width:2520;height:1080">
              <v:textbox style="mso-next-textbox:#_x0000_s1029">
                <w:txbxContent>
                  <w:p w:rsidR="00BF1A28" w:rsidRPr="00A9326F" w:rsidRDefault="00BF1A28" w:rsidP="00BF1A28">
                    <w:pPr>
                      <w:jc w:val="center"/>
                      <w:rPr>
                        <w:sz w:val="28"/>
                        <w:szCs w:val="28"/>
                      </w:rPr>
                    </w:pPr>
                    <w:r w:rsidRPr="00A9326F">
                      <w:rPr>
                        <w:sz w:val="28"/>
                        <w:szCs w:val="28"/>
                      </w:rPr>
                      <w:t>Производственная себестоимость</w:t>
                    </w:r>
                  </w:p>
                </w:txbxContent>
              </v:textbox>
            </v:rect>
            <v:rect id="_x0000_s1030" style="position:absolute;left:7701;top:3834;width:2640;height:1080">
              <v:textbox style="mso-next-textbox:#_x0000_s1030">
                <w:txbxContent>
                  <w:p w:rsidR="00BF1A28" w:rsidRPr="00A9326F" w:rsidRDefault="00BF1A28" w:rsidP="00BF1A28">
                    <w:pPr>
                      <w:jc w:val="center"/>
                      <w:rPr>
                        <w:sz w:val="28"/>
                        <w:szCs w:val="28"/>
                      </w:rPr>
                    </w:pPr>
                    <w:r w:rsidRPr="00A9326F">
                      <w:rPr>
                        <w:sz w:val="28"/>
                        <w:szCs w:val="28"/>
                      </w:rPr>
                      <w:t>Полная себестоимость</w:t>
                    </w:r>
                  </w:p>
                </w:txbxContent>
              </v:textbox>
            </v:rect>
            <v:line id="_x0000_s1031" style="position:absolute;flip:x" from="3381,2934" to="6381,3834">
              <v:stroke endarrow="block"/>
            </v:line>
            <v:line id="_x0000_s1032" style="position:absolute" from="6381,2934" to="6381,3834">
              <v:stroke endarrow="block"/>
            </v:line>
            <v:line id="_x0000_s1033" style="position:absolute" from="6381,2934" to="9141,3834">
              <v:stroke endarrow="block"/>
            </v:line>
            <w10:wrap type="none"/>
            <w10:anchorlock/>
          </v:group>
        </w:pict>
      </w:r>
    </w:p>
    <w:p w:rsidR="00D23FE4" w:rsidRPr="00BF1A28" w:rsidRDefault="00D23FE4" w:rsidP="00BF1A28">
      <w:pPr>
        <w:widowControl w:val="0"/>
        <w:shd w:val="clear" w:color="auto" w:fill="FFFFFF"/>
        <w:spacing w:line="360" w:lineRule="auto"/>
        <w:ind w:firstLine="709"/>
        <w:jc w:val="both"/>
        <w:rPr>
          <w:iCs/>
          <w:sz w:val="28"/>
          <w:szCs w:val="28"/>
        </w:rPr>
      </w:pPr>
      <w:r w:rsidRPr="00BF1A28">
        <w:rPr>
          <w:iCs/>
          <w:sz w:val="28"/>
          <w:szCs w:val="28"/>
        </w:rPr>
        <w:t>Рисунок 1.1 – Классификация себестоимости продукции промышленного предприятия</w:t>
      </w:r>
    </w:p>
    <w:p w:rsidR="00D23FE4" w:rsidRPr="00BF1A28" w:rsidRDefault="00D23FE4" w:rsidP="00BF1A28">
      <w:pPr>
        <w:widowControl w:val="0"/>
        <w:shd w:val="clear" w:color="auto" w:fill="FFFFFF"/>
        <w:spacing w:line="360" w:lineRule="auto"/>
        <w:ind w:firstLine="709"/>
        <w:jc w:val="both"/>
        <w:rPr>
          <w:iCs/>
          <w:sz w:val="28"/>
          <w:szCs w:val="28"/>
        </w:rPr>
      </w:pPr>
    </w:p>
    <w:p w:rsidR="00D23FE4" w:rsidRPr="00BF1A28" w:rsidRDefault="00D23FE4" w:rsidP="00BF1A28">
      <w:pPr>
        <w:widowControl w:val="0"/>
        <w:shd w:val="clear" w:color="auto" w:fill="FFFFFF"/>
        <w:spacing w:line="360" w:lineRule="auto"/>
        <w:ind w:firstLine="709"/>
        <w:jc w:val="both"/>
        <w:rPr>
          <w:sz w:val="28"/>
          <w:szCs w:val="28"/>
        </w:rPr>
      </w:pPr>
      <w:r w:rsidRPr="00BF1A28">
        <w:rPr>
          <w:iCs/>
          <w:sz w:val="28"/>
          <w:szCs w:val="28"/>
        </w:rPr>
        <w:t xml:space="preserve">Цеховая себестоимость, </w:t>
      </w:r>
      <w:r w:rsidRPr="00BF1A28">
        <w:rPr>
          <w:sz w:val="28"/>
          <w:szCs w:val="28"/>
        </w:rPr>
        <w:t>представляет собой затраты цеха, связанные с производством продукции.</w:t>
      </w:r>
    </w:p>
    <w:p w:rsidR="00D23FE4" w:rsidRPr="00BF1A28" w:rsidRDefault="00D23FE4" w:rsidP="00BF1A28">
      <w:pPr>
        <w:widowControl w:val="0"/>
        <w:shd w:val="clear" w:color="auto" w:fill="FFFFFF"/>
        <w:spacing w:line="360" w:lineRule="auto"/>
        <w:ind w:firstLine="709"/>
        <w:jc w:val="both"/>
        <w:rPr>
          <w:sz w:val="28"/>
          <w:szCs w:val="28"/>
        </w:rPr>
      </w:pPr>
      <w:r w:rsidRPr="00BF1A28">
        <w:rPr>
          <w:iCs/>
          <w:sz w:val="28"/>
          <w:szCs w:val="28"/>
        </w:rPr>
        <w:t xml:space="preserve">Производственная себестоимость, </w:t>
      </w:r>
      <w:r w:rsidRPr="00BF1A28">
        <w:rPr>
          <w:sz w:val="28"/>
          <w:szCs w:val="28"/>
        </w:rPr>
        <w:t>помимо затрат цехов, включает общепроизводственные расходы;</w:t>
      </w:r>
    </w:p>
    <w:p w:rsidR="00D23FE4" w:rsidRPr="00BF1A28" w:rsidRDefault="00D23FE4" w:rsidP="00BF1A28">
      <w:pPr>
        <w:widowControl w:val="0"/>
        <w:shd w:val="clear" w:color="auto" w:fill="FFFFFF"/>
        <w:spacing w:line="360" w:lineRule="auto"/>
        <w:ind w:firstLine="709"/>
        <w:jc w:val="both"/>
        <w:rPr>
          <w:sz w:val="28"/>
          <w:szCs w:val="28"/>
        </w:rPr>
      </w:pPr>
      <w:r w:rsidRPr="00BF1A28">
        <w:rPr>
          <w:iCs/>
          <w:sz w:val="28"/>
          <w:szCs w:val="28"/>
        </w:rPr>
        <w:t xml:space="preserve">Полная себестоимость, </w:t>
      </w:r>
      <w:r w:rsidRPr="00BF1A28">
        <w:rPr>
          <w:sz w:val="28"/>
          <w:szCs w:val="28"/>
        </w:rPr>
        <w:t>отражает все затраты на производство и реализацию продукции. Она слагается из производственной себестоимости, коммерческих и управленческих расходов.</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Себестоимость продукции представляет собой затраты организации на производство и реализацию продукции, служит основой соизмерения расходов и доходов, а также выступают одним из обобщающих показателей интенсификации и эффективности потребления ресурсов [7, с.166]. </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Цель анализа себестоимости продукции заключается в выявлении </w:t>
      </w:r>
      <w:r w:rsidRPr="00BF1A28">
        <w:rPr>
          <w:sz w:val="28"/>
          <w:szCs w:val="28"/>
        </w:rPr>
        <w:lastRenderedPageBreak/>
        <w:t>возможностей повышения эффективности использования всех видов ресурсов в процессе производства и сбыта продукции [</w:t>
      </w:r>
      <w:r w:rsidR="00447EE2" w:rsidRPr="00BF1A28">
        <w:rPr>
          <w:sz w:val="28"/>
          <w:szCs w:val="28"/>
        </w:rPr>
        <w:t>1</w:t>
      </w:r>
      <w:r w:rsidRPr="00BF1A28">
        <w:rPr>
          <w:sz w:val="28"/>
          <w:szCs w:val="28"/>
        </w:rPr>
        <w:t>4, с.259].</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Анализ себестоимости продукции проводится по следующей схеме:</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1) определяются абсолютные и относительные отклонения показателей себестоимости от аналогичных показателей прошлых лет и плана;</w:t>
      </w:r>
    </w:p>
    <w:p w:rsidR="00C15B2B"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2) проводится оценка изменений структуры себестоимости, определяются отклонения удельного веса отдельных статей затрат от аналогичных данных прошлых лет и плана, исчисляется влияние этих отклонений на итоговый показатель. </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3) определяется уровень затрат на рубль товарной продукции, характеризующий их окупаемость, проводится анализ динамики этого показателя и оценка факторов, влияющих на его уровень.</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Большой удельный вес в себестоимости занимают прямые материальные и трудовые затраты. Их размер зависит от влияния многих факторов, основные из которых:</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изменение объема продукции;</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изменение структуры затрат;</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изменение уровня затрат в себестоимости.</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Помимо перечисленных выше факторов на уровень себестоимости оказывают влияние изменения в:</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техническом уровне производства;</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организации производства и труда;</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объеме, структуре и размещении производства;</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использовании природных ресурсов;</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развитии производства.</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Важнейшую роль в снижении себестоимости продукции играет оперативный экономический анализ, с помощью которого своевременно оцениваются складывающиеся хозяйственные ситуации с формированием себестоимости производимой продукции, вовремя вскрываются отрицательные причины и недостатки в работе, внутрихозяйственные </w:t>
      </w:r>
      <w:r w:rsidRPr="00BF1A28">
        <w:rPr>
          <w:sz w:val="28"/>
          <w:szCs w:val="28"/>
        </w:rPr>
        <w:lastRenderedPageBreak/>
        <w:t>резервы улучшения использования производственных ресурсов и оперативно принимаются управленческие решения по устранению отрицательных причин и мобилизации выявленных резервов снижения себестоимости продукции [7, с.166-173].</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Рыночная экономика предполагает постоянное обновление ассортимента товарной продукции, вследствие чего применяются разные показатели плановых заданий по себестоимости.</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Анализ себестоимости производится применительно к единице продукции того или иного вида, применительно к определенному объему и составу товарной продукции отчетного периода, применительно ко всей товарной продукции предприятия.</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Изучение динамики себестоимости и контроль за выполнением плановых заданий по снижению себестоимости основаны на использовании индексного метода.</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Для установления планового задания по снижению себестоимости единицы продукции необходимо плановую себестоимость изделия сопоставить с себестоимостью прошлого года, используя формулу 1.1.</w:t>
      </w:r>
    </w:p>
    <w:p w:rsidR="00D23FE4" w:rsidRPr="00BF1A28" w:rsidRDefault="00D23FE4" w:rsidP="00BF1A28">
      <w:pPr>
        <w:widowControl w:val="0"/>
        <w:shd w:val="clear" w:color="auto" w:fill="FFFFFF"/>
        <w:spacing w:line="360" w:lineRule="auto"/>
        <w:ind w:firstLine="709"/>
        <w:jc w:val="both"/>
        <w:rPr>
          <w:sz w:val="28"/>
          <w:szCs w:val="28"/>
        </w:rPr>
      </w:pP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±С = Сб-Спл, </w:t>
      </w:r>
      <w:r w:rsidRPr="00BF1A28">
        <w:rPr>
          <w:sz w:val="28"/>
          <w:szCs w:val="28"/>
        </w:rPr>
        <w:tab/>
      </w:r>
      <w:r w:rsidRPr="00BF1A28">
        <w:rPr>
          <w:sz w:val="28"/>
          <w:szCs w:val="28"/>
        </w:rPr>
        <w:tab/>
      </w:r>
      <w:r w:rsidRPr="00BF1A28">
        <w:rPr>
          <w:sz w:val="28"/>
          <w:szCs w:val="28"/>
        </w:rPr>
        <w:tab/>
      </w:r>
      <w:r w:rsidRPr="00BF1A28">
        <w:rPr>
          <w:sz w:val="28"/>
          <w:szCs w:val="28"/>
        </w:rPr>
        <w:tab/>
      </w:r>
      <w:r w:rsidRPr="00BF1A28">
        <w:rPr>
          <w:sz w:val="28"/>
          <w:szCs w:val="28"/>
        </w:rPr>
        <w:tab/>
        <w:t>(1.1)</w:t>
      </w:r>
    </w:p>
    <w:p w:rsidR="00D23FE4" w:rsidRPr="00BF1A28" w:rsidRDefault="00D23FE4" w:rsidP="00BF1A28">
      <w:pPr>
        <w:widowControl w:val="0"/>
        <w:shd w:val="clear" w:color="auto" w:fill="FFFFFF"/>
        <w:spacing w:line="360" w:lineRule="auto"/>
        <w:ind w:firstLine="709"/>
        <w:jc w:val="both"/>
        <w:rPr>
          <w:sz w:val="28"/>
          <w:szCs w:val="28"/>
        </w:rPr>
      </w:pP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где Сб — себестоимость базисная;</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Спл — себестоимость плановая.</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Индекс планового задания по снижению себестоимости (</w:t>
      </w:r>
      <w:r w:rsidRPr="00BF1A28">
        <w:rPr>
          <w:sz w:val="28"/>
          <w:szCs w:val="28"/>
          <w:lang w:val="en-US"/>
        </w:rPr>
        <w:t>ic</w:t>
      </w:r>
      <w:r w:rsidRPr="00BF1A28">
        <w:rPr>
          <w:sz w:val="28"/>
          <w:szCs w:val="28"/>
        </w:rPr>
        <w:t>) определяется по формуле 1.2:</w:t>
      </w:r>
    </w:p>
    <w:p w:rsidR="00D23FE4" w:rsidRPr="00BF1A28" w:rsidRDefault="00D23FE4" w:rsidP="00BF1A28">
      <w:pPr>
        <w:widowControl w:val="0"/>
        <w:shd w:val="clear" w:color="auto" w:fill="FFFFFF"/>
        <w:spacing w:line="360" w:lineRule="auto"/>
        <w:ind w:firstLine="709"/>
        <w:jc w:val="both"/>
        <w:rPr>
          <w:sz w:val="28"/>
          <w:szCs w:val="28"/>
        </w:rPr>
      </w:pP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lang w:val="en-US"/>
        </w:rPr>
        <w:t>I</w:t>
      </w:r>
      <w:r w:rsidRPr="00BF1A28">
        <w:rPr>
          <w:sz w:val="28"/>
          <w:szCs w:val="28"/>
        </w:rPr>
        <w:t xml:space="preserve">с. пл = Спл / Сб, </w:t>
      </w:r>
      <w:r w:rsidRPr="00BF1A28">
        <w:rPr>
          <w:sz w:val="28"/>
          <w:szCs w:val="28"/>
        </w:rPr>
        <w:tab/>
      </w:r>
      <w:r w:rsidRPr="00BF1A28">
        <w:rPr>
          <w:sz w:val="28"/>
          <w:szCs w:val="28"/>
        </w:rPr>
        <w:tab/>
      </w:r>
      <w:r w:rsidRPr="00BF1A28">
        <w:rPr>
          <w:sz w:val="28"/>
          <w:szCs w:val="28"/>
        </w:rPr>
        <w:tab/>
      </w:r>
      <w:r w:rsidRPr="00BF1A28">
        <w:rPr>
          <w:sz w:val="28"/>
          <w:szCs w:val="28"/>
        </w:rPr>
        <w:tab/>
      </w:r>
      <w:r w:rsidRPr="00BF1A28">
        <w:rPr>
          <w:sz w:val="28"/>
          <w:szCs w:val="28"/>
        </w:rPr>
        <w:tab/>
        <w:t>(1.2)</w:t>
      </w:r>
    </w:p>
    <w:p w:rsidR="00D23FE4" w:rsidRPr="00BF1A28" w:rsidRDefault="00D23FE4" w:rsidP="00BF1A28">
      <w:pPr>
        <w:widowControl w:val="0"/>
        <w:shd w:val="clear" w:color="auto" w:fill="FFFFFF"/>
        <w:spacing w:line="360" w:lineRule="auto"/>
        <w:ind w:firstLine="709"/>
        <w:jc w:val="both"/>
        <w:rPr>
          <w:sz w:val="28"/>
          <w:szCs w:val="28"/>
        </w:rPr>
      </w:pP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Для проверки выполнения плана по себестоимости необходимо фактическую себестоимость единицы продукции сопоставить с плановой. Индекс выполнения плана по снижению себестоимости определяется по </w:t>
      </w:r>
      <w:r w:rsidRPr="00BF1A28">
        <w:rPr>
          <w:sz w:val="28"/>
          <w:szCs w:val="28"/>
        </w:rPr>
        <w:lastRenderedPageBreak/>
        <w:t>формуле 1.3:</w:t>
      </w:r>
    </w:p>
    <w:p w:rsidR="00D23FE4" w:rsidRPr="00BF1A28" w:rsidRDefault="00D23FE4" w:rsidP="00BF1A28">
      <w:pPr>
        <w:widowControl w:val="0"/>
        <w:shd w:val="clear" w:color="auto" w:fill="FFFFFF"/>
        <w:spacing w:line="360" w:lineRule="auto"/>
        <w:ind w:firstLine="709"/>
        <w:jc w:val="both"/>
        <w:rPr>
          <w:sz w:val="28"/>
          <w:szCs w:val="28"/>
        </w:rPr>
      </w:pP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lang w:val="en-US"/>
        </w:rPr>
        <w:t>ic</w:t>
      </w:r>
      <w:r w:rsidRPr="00BF1A28">
        <w:rPr>
          <w:sz w:val="28"/>
          <w:szCs w:val="28"/>
        </w:rPr>
        <w:t xml:space="preserve"> = С1 / Спл, </w:t>
      </w:r>
      <w:r w:rsidRPr="00BF1A28">
        <w:rPr>
          <w:sz w:val="28"/>
          <w:szCs w:val="28"/>
        </w:rPr>
        <w:tab/>
      </w:r>
      <w:r w:rsidRPr="00BF1A28">
        <w:rPr>
          <w:sz w:val="28"/>
          <w:szCs w:val="28"/>
        </w:rPr>
        <w:tab/>
      </w:r>
      <w:r w:rsidRPr="00BF1A28">
        <w:rPr>
          <w:sz w:val="28"/>
          <w:szCs w:val="28"/>
        </w:rPr>
        <w:tab/>
      </w:r>
      <w:r w:rsidRPr="00BF1A28">
        <w:rPr>
          <w:sz w:val="28"/>
          <w:szCs w:val="28"/>
        </w:rPr>
        <w:tab/>
      </w:r>
      <w:r w:rsidRPr="00BF1A28">
        <w:rPr>
          <w:sz w:val="28"/>
          <w:szCs w:val="28"/>
        </w:rPr>
        <w:tab/>
        <w:t>(1.3)</w:t>
      </w:r>
    </w:p>
    <w:p w:rsidR="00D23FE4" w:rsidRPr="00BF1A28" w:rsidRDefault="00D23FE4" w:rsidP="00BF1A28">
      <w:pPr>
        <w:widowControl w:val="0"/>
        <w:shd w:val="clear" w:color="auto" w:fill="FFFFFF"/>
        <w:spacing w:line="360" w:lineRule="auto"/>
        <w:ind w:firstLine="709"/>
        <w:jc w:val="both"/>
        <w:rPr>
          <w:sz w:val="28"/>
          <w:szCs w:val="28"/>
        </w:rPr>
      </w:pP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где С1 — фактическая себестоимость единицы продукции.</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Для измерения динамики фактического снижения себестоимости единицы продукции необходимо фактическую себестоимость изделия сопоставить с себестоимостью прошлого года (базисного года) по формуле 1.4:</w:t>
      </w:r>
    </w:p>
    <w:p w:rsidR="00D23FE4" w:rsidRPr="00BF1A28" w:rsidRDefault="00D23FE4" w:rsidP="00BF1A28">
      <w:pPr>
        <w:widowControl w:val="0"/>
        <w:shd w:val="clear" w:color="auto" w:fill="FFFFFF"/>
        <w:spacing w:line="360" w:lineRule="auto"/>
        <w:ind w:firstLine="709"/>
        <w:jc w:val="both"/>
        <w:rPr>
          <w:sz w:val="28"/>
          <w:szCs w:val="28"/>
        </w:rPr>
      </w:pP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lang w:val="en-US"/>
        </w:rPr>
        <w:t>i</w:t>
      </w:r>
      <w:r w:rsidRPr="00BF1A28">
        <w:rPr>
          <w:sz w:val="28"/>
          <w:szCs w:val="28"/>
        </w:rPr>
        <w:t xml:space="preserve"> = С1 / Сб, </w:t>
      </w:r>
      <w:r w:rsidRPr="00BF1A28">
        <w:rPr>
          <w:sz w:val="28"/>
          <w:szCs w:val="28"/>
        </w:rPr>
        <w:tab/>
      </w:r>
      <w:r w:rsidRPr="00BF1A28">
        <w:rPr>
          <w:sz w:val="28"/>
          <w:szCs w:val="28"/>
        </w:rPr>
        <w:tab/>
      </w:r>
      <w:r w:rsidRPr="00BF1A28">
        <w:rPr>
          <w:sz w:val="28"/>
          <w:szCs w:val="28"/>
        </w:rPr>
        <w:tab/>
      </w:r>
      <w:r w:rsidRPr="00BF1A28">
        <w:rPr>
          <w:sz w:val="28"/>
          <w:szCs w:val="28"/>
        </w:rPr>
        <w:tab/>
      </w:r>
      <w:r w:rsidRPr="00BF1A28">
        <w:rPr>
          <w:sz w:val="28"/>
          <w:szCs w:val="28"/>
        </w:rPr>
        <w:tab/>
      </w:r>
      <w:r w:rsidRPr="00BF1A28">
        <w:rPr>
          <w:sz w:val="28"/>
          <w:szCs w:val="28"/>
        </w:rPr>
        <w:tab/>
        <w:t>(1.4)</w:t>
      </w:r>
    </w:p>
    <w:p w:rsidR="00D23FE4" w:rsidRPr="00BF1A28" w:rsidRDefault="00D23FE4" w:rsidP="00BF1A28">
      <w:pPr>
        <w:widowControl w:val="0"/>
        <w:shd w:val="clear" w:color="auto" w:fill="FFFFFF"/>
        <w:spacing w:line="360" w:lineRule="auto"/>
        <w:ind w:firstLine="709"/>
        <w:jc w:val="both"/>
        <w:rPr>
          <w:sz w:val="28"/>
          <w:szCs w:val="28"/>
        </w:rPr>
      </w:pPr>
    </w:p>
    <w:p w:rsidR="00D23FE4" w:rsidRPr="00BF1A28" w:rsidRDefault="00D23FE4" w:rsidP="00BF1A28">
      <w:pPr>
        <w:widowControl w:val="0"/>
        <w:shd w:val="clear" w:color="auto" w:fill="FFFFFF"/>
        <w:spacing w:line="360" w:lineRule="auto"/>
        <w:ind w:firstLine="709"/>
        <w:jc w:val="both"/>
        <w:rPr>
          <w:sz w:val="28"/>
          <w:szCs w:val="28"/>
        </w:rPr>
      </w:pPr>
      <w:r w:rsidRPr="00BF1A28">
        <w:rPr>
          <w:iCs/>
          <w:sz w:val="28"/>
          <w:szCs w:val="28"/>
        </w:rPr>
        <w:t xml:space="preserve">Снижение себестоимости — </w:t>
      </w:r>
      <w:r w:rsidRPr="00BF1A28">
        <w:rPr>
          <w:sz w:val="28"/>
          <w:szCs w:val="28"/>
        </w:rPr>
        <w:t>уменьшение затрат, что приводит к экономии средств. Размер экономии можно определить как разность между знаменателем и числителем.</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При многономенклатурном производстве исчисляются общие индексы себестоимости продукции по агрегатной форме.</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В условиях рынка практически все хозяйствующие субъекты наряду со сравнимой товарной продукцией производят несравнимую товарную продукцию, так как обновление товарного ассортимента является одним из основных конкурентных преимуществ, при условии спроса на продукцию (работы, услуги).</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К сравнимой товарной продукции относятся все виды серийного и массового производства, производимые в предшествующем периоде и планируемые на предстоящий период.</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К несравнимой товарной продукции относят все виды единичного производства, а также серийного и массового производства, которые впервые запускаются в серийное или массовое производство. Показателем сравниваемой товарной продукции является себестоимость единицы продукции, а несравнимой — затраты на один рубль товарной продукции. </w:t>
      </w:r>
      <w:r w:rsidRPr="00BF1A28">
        <w:rPr>
          <w:iCs/>
          <w:sz w:val="28"/>
          <w:szCs w:val="28"/>
        </w:rPr>
        <w:lastRenderedPageBreak/>
        <w:t xml:space="preserve">Показатель затрат на один рубль товарной продукции — </w:t>
      </w:r>
      <w:r w:rsidRPr="00BF1A28">
        <w:rPr>
          <w:sz w:val="28"/>
          <w:szCs w:val="28"/>
        </w:rPr>
        <w:t>универсальный: он может рассчитываться в любой отрасли экономики, наглядно показывает связь между себестоимостью и прибылью. Затраты на один рубль товарной продукции определяются отношением общей суммы затрат на производство и реализацию продукции к товарному выпуску продукции, исчисленной в оптовых ценах. Затраты на один рубль товарной продукции рассчитываются по формуле 1.5:</w:t>
      </w:r>
    </w:p>
    <w:p w:rsidR="00D23FE4" w:rsidRPr="00BF1A28" w:rsidRDefault="00D23FE4" w:rsidP="00BF1A28">
      <w:pPr>
        <w:widowControl w:val="0"/>
        <w:shd w:val="clear" w:color="auto" w:fill="FFFFFF"/>
        <w:spacing w:line="360" w:lineRule="auto"/>
        <w:ind w:firstLine="709"/>
        <w:jc w:val="both"/>
        <w:rPr>
          <w:sz w:val="28"/>
          <w:szCs w:val="28"/>
        </w:rPr>
      </w:pP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З1ртп = ∑</w:t>
      </w:r>
      <w:r w:rsidRPr="00BF1A28">
        <w:rPr>
          <w:sz w:val="28"/>
          <w:szCs w:val="28"/>
          <w:lang w:val="en-US"/>
        </w:rPr>
        <w:t>qc</w:t>
      </w:r>
      <w:r w:rsidRPr="00BF1A28">
        <w:rPr>
          <w:sz w:val="28"/>
          <w:szCs w:val="28"/>
        </w:rPr>
        <w:t>/∑</w:t>
      </w:r>
      <w:r w:rsidRPr="00BF1A28">
        <w:rPr>
          <w:sz w:val="28"/>
          <w:szCs w:val="28"/>
          <w:lang w:val="en-US"/>
        </w:rPr>
        <w:t>qz</w:t>
      </w:r>
      <w:r w:rsidRPr="00BF1A28">
        <w:rPr>
          <w:sz w:val="28"/>
          <w:szCs w:val="28"/>
        </w:rPr>
        <w:t xml:space="preserve">, </w:t>
      </w:r>
      <w:r w:rsidRPr="00BF1A28">
        <w:rPr>
          <w:sz w:val="28"/>
          <w:szCs w:val="28"/>
        </w:rPr>
        <w:tab/>
      </w:r>
      <w:r w:rsidRPr="00BF1A28">
        <w:rPr>
          <w:sz w:val="28"/>
          <w:szCs w:val="28"/>
        </w:rPr>
        <w:tab/>
      </w:r>
      <w:r w:rsidRPr="00BF1A28">
        <w:rPr>
          <w:sz w:val="28"/>
          <w:szCs w:val="28"/>
        </w:rPr>
        <w:tab/>
      </w:r>
      <w:r w:rsidRPr="00BF1A28">
        <w:rPr>
          <w:sz w:val="28"/>
          <w:szCs w:val="28"/>
        </w:rPr>
        <w:tab/>
      </w:r>
      <w:r w:rsidRPr="00BF1A28">
        <w:rPr>
          <w:sz w:val="28"/>
          <w:szCs w:val="28"/>
        </w:rPr>
        <w:tab/>
      </w:r>
      <w:r w:rsidRPr="00BF1A28">
        <w:rPr>
          <w:sz w:val="28"/>
          <w:szCs w:val="28"/>
        </w:rPr>
        <w:tab/>
        <w:t>(1.5)</w:t>
      </w:r>
    </w:p>
    <w:p w:rsidR="00D23FE4" w:rsidRPr="00BF1A28" w:rsidRDefault="00D23FE4" w:rsidP="00BF1A28">
      <w:pPr>
        <w:widowControl w:val="0"/>
        <w:shd w:val="clear" w:color="auto" w:fill="FFFFFF"/>
        <w:spacing w:line="360" w:lineRule="auto"/>
        <w:ind w:firstLine="709"/>
        <w:jc w:val="both"/>
        <w:rPr>
          <w:sz w:val="28"/>
          <w:szCs w:val="28"/>
        </w:rPr>
      </w:pP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где З1ртп — затраты на один рубль товарной продукции; </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lang w:val="en-US"/>
        </w:rPr>
        <w:t>q</w:t>
      </w:r>
      <w:r w:rsidRPr="00BF1A28">
        <w:rPr>
          <w:sz w:val="28"/>
          <w:szCs w:val="28"/>
        </w:rPr>
        <w:t xml:space="preserve"> — количество, объем выпуска в натуральном выражении;</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с — себестоимость;</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lang w:val="en-US"/>
        </w:rPr>
        <w:t>z</w:t>
      </w:r>
      <w:r w:rsidRPr="00BF1A28">
        <w:rPr>
          <w:sz w:val="28"/>
          <w:szCs w:val="28"/>
        </w:rPr>
        <w:t xml:space="preserve"> — цена.</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Показатель затрат на один рубль товарной продукции может быть рассчитан для любого предприятия. Этот показатель применяется для контроля за динамикой себестоимости. Используя данные обобщающего показателя, можно провести межхозяйственные сравнения.</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Объектом анализа является разность между фактическими и плановыми затратами на один рубль товарной продукции. Затраты на один рубль товарной продукции непосредственно зависят от изменения общей суммы затрат на производство и реализацию продукции и от изменения стоимости производимой продукции. </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Общая сумма затрат в свою очередь зависит от объема производства, ее структуры, величины постоянных и переменных затрат. Постоянные и переменные затраты в свою очередь зависят от эффективности использования ресурсов и цен на потребленные ресурсы.</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Стоимость товарной продукции зависит от объема и структуры выпуска и цен на продукцию.</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В целом на отклонение фактических затрат от плановых оказывают </w:t>
      </w:r>
      <w:r w:rsidRPr="00BF1A28">
        <w:rPr>
          <w:sz w:val="28"/>
          <w:szCs w:val="28"/>
        </w:rPr>
        <w:lastRenderedPageBreak/>
        <w:t>влияние следующие факторы:</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изменение объема и структуры продукции,</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изменение себестоимости продукции,</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изменение цен на продукцию.</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При изменении объема и структуры товарной продукции в ней происходит увеличение доли одних и уменьшение доли других видов продукции. Так как затраты по видам изделий различаются, то при росте удельного веса тех изделий, затраты на рубль которых ниже, чем по всей товарной продукции, величина затрат на один рубль товарной продукции против плана снизится, и наоборот.</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Изменение себестоимости товарной продукции приводит к прямо пропорциональному изменению затрат на один рубль товарный продукции. Чем меньше полная себестоимость всей товарной продукции, тем меньше показатель затрат на один рубль товарной продукции, и наоборот.</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Изменение оптовых цен оказывает обратное влияние на величину затрат на один рубль товарной продукции. Если оптовые цены снижаются, то затраты на один рубль товарной продукции растут, и наоборот. Анализ показывает, как и на какую сумму изменилась величина затрат под воздействием каждого фактора. Анализ производится способом цепных подстановок.</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Для того чтобы проанализировать изменение затрат на один рубль товарной продукции, необходимо:</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1. Рассчитать затраты на один рубль товарной продукции при всех плановых показателях.</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2. Рассчитать затраты на один рубль товарной продукции, пересчитанные на фактический выпуск и ассортимент.</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3. Рассчитать затраты на один рубль товарной продукции, пересчитанные на фактическую себестоимость, т. е. фактический выпуск в ценах, принятых в плане.</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4. Определить фактические затраты в ценах, действовавших в отчетном </w:t>
      </w:r>
      <w:r w:rsidRPr="00BF1A28">
        <w:rPr>
          <w:sz w:val="28"/>
          <w:szCs w:val="28"/>
        </w:rPr>
        <w:lastRenderedPageBreak/>
        <w:t>году.</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Изделия, производимые хозяйствующим субъектом, имеют разную прибыль и рентабельность. Чем больше выпуск продукции с высоким уровнем рентабельности, тем ниже уровень затрат.</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Изменение уровня себестоимости отдельных изделий зависит от:</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изменения цен на сырье, материалы, топливо и т. д., тарифов на энергию, грузовые перевозки;</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уровня затрат по отдельным статьям себестоимости.</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Снижение оптовых цен при прочих равных условиях увеличивает затраты на один рубль товарной продукции, и наоборот.</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Для того чтобы определить фактическую экономию (перерасход) на весь выпуск, необходимо экономию (перерасход) на один рубль товарной продукции умножить на фактический выпуск товарной продукции.</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Для того чтобы определить влияние факторов на изменение суммы прибыли, необходимо абсолютные приросты (снижения) затрат на один рубль товарной продукции за счет каждого фактора умножить на фактический объем реализации, выраженный в плановых ценах [</w:t>
      </w:r>
      <w:r w:rsidR="00447EE2" w:rsidRPr="00BF1A28">
        <w:rPr>
          <w:sz w:val="28"/>
          <w:szCs w:val="28"/>
        </w:rPr>
        <w:t>11</w:t>
      </w:r>
      <w:r w:rsidRPr="00BF1A28">
        <w:rPr>
          <w:sz w:val="28"/>
          <w:szCs w:val="28"/>
        </w:rPr>
        <w:t>, с.264-268].</w:t>
      </w:r>
    </w:p>
    <w:p w:rsidR="00C15B2B" w:rsidRPr="00BF1A28" w:rsidRDefault="00C15B2B" w:rsidP="00BF1A28">
      <w:pPr>
        <w:pStyle w:val="2"/>
        <w:keepNext w:val="0"/>
        <w:widowControl w:val="0"/>
        <w:spacing w:before="0" w:after="0" w:line="360" w:lineRule="auto"/>
        <w:ind w:firstLine="709"/>
        <w:jc w:val="both"/>
        <w:rPr>
          <w:rFonts w:ascii="Times New Roman" w:hAnsi="Times New Roman"/>
          <w:bCs w:val="0"/>
          <w:i w:val="0"/>
          <w:iCs w:val="0"/>
        </w:rPr>
      </w:pPr>
      <w:bookmarkStart w:id="14" w:name="_Toc72760426"/>
      <w:bookmarkStart w:id="15" w:name="_Toc152427152"/>
    </w:p>
    <w:p w:rsidR="00D23FE4" w:rsidRPr="00BF1A28" w:rsidRDefault="00D23FE4" w:rsidP="00BF1A28">
      <w:pPr>
        <w:pStyle w:val="2"/>
        <w:keepNext w:val="0"/>
        <w:widowControl w:val="0"/>
        <w:spacing w:before="0" w:after="0" w:line="360" w:lineRule="auto"/>
        <w:ind w:firstLine="709"/>
        <w:jc w:val="both"/>
        <w:rPr>
          <w:rFonts w:ascii="Times New Roman" w:hAnsi="Times New Roman"/>
          <w:bCs w:val="0"/>
          <w:i w:val="0"/>
          <w:iCs w:val="0"/>
        </w:rPr>
      </w:pPr>
      <w:bookmarkStart w:id="16" w:name="_Toc168153669"/>
      <w:r w:rsidRPr="00BF1A28">
        <w:rPr>
          <w:rFonts w:ascii="Times New Roman" w:hAnsi="Times New Roman"/>
          <w:bCs w:val="0"/>
          <w:i w:val="0"/>
          <w:iCs w:val="0"/>
        </w:rPr>
        <w:t>1.3 Оценка влияния себестоимости продукции на финансовый результат деятельности предприятия</w:t>
      </w:r>
      <w:bookmarkEnd w:id="14"/>
      <w:r w:rsidRPr="00BF1A28">
        <w:rPr>
          <w:rFonts w:ascii="Times New Roman" w:hAnsi="Times New Roman"/>
          <w:bCs w:val="0"/>
          <w:i w:val="0"/>
          <w:iCs w:val="0"/>
        </w:rPr>
        <w:t xml:space="preserve"> и пути ее оптимизации</w:t>
      </w:r>
      <w:bookmarkEnd w:id="15"/>
      <w:bookmarkEnd w:id="16"/>
    </w:p>
    <w:p w:rsidR="00D23FE4" w:rsidRPr="00BF1A28" w:rsidRDefault="00D23FE4" w:rsidP="00BF1A28">
      <w:pPr>
        <w:pStyle w:val="1"/>
        <w:keepNext w:val="0"/>
        <w:ind w:right="0" w:firstLine="709"/>
        <w:jc w:val="both"/>
        <w:rPr>
          <w:sz w:val="28"/>
          <w:szCs w:val="28"/>
        </w:rPr>
      </w:pPr>
    </w:p>
    <w:p w:rsidR="00D23FE4" w:rsidRPr="00BF1A28" w:rsidRDefault="00D23FE4" w:rsidP="00BF1A28">
      <w:pPr>
        <w:widowControl w:val="0"/>
        <w:spacing w:line="360" w:lineRule="auto"/>
        <w:ind w:firstLine="709"/>
        <w:jc w:val="both"/>
        <w:rPr>
          <w:sz w:val="28"/>
        </w:rPr>
      </w:pPr>
      <w:r w:rsidRPr="00BF1A28">
        <w:rPr>
          <w:sz w:val="28"/>
        </w:rPr>
        <w:t>Финансовые результаты деятельности предприятия характеризуются суммой полученной прибыли и уровнем рентабельности.</w:t>
      </w:r>
    </w:p>
    <w:p w:rsidR="00D23FE4" w:rsidRPr="00BF1A28" w:rsidRDefault="00D23FE4" w:rsidP="00BF1A28">
      <w:pPr>
        <w:widowControl w:val="0"/>
        <w:spacing w:line="360" w:lineRule="auto"/>
        <w:ind w:firstLine="709"/>
        <w:jc w:val="both"/>
        <w:rPr>
          <w:sz w:val="28"/>
        </w:rPr>
      </w:pPr>
      <w:r w:rsidRPr="00BF1A28">
        <w:rPr>
          <w:sz w:val="28"/>
        </w:rPr>
        <w:t>Прибыль предприятия получают главным образом от реализации продукции, а также от других видов деятельности. Количественно прибыль представляет собой разность между выручкой и себестоимостью реализованной продукции.</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Прибыль — это выраженный в денежной форме чистый доход предпринимателя на вложенный капитал, характеризующий его </w:t>
      </w:r>
      <w:r w:rsidRPr="00BF1A28">
        <w:rPr>
          <w:sz w:val="28"/>
          <w:szCs w:val="28"/>
        </w:rPr>
        <w:lastRenderedPageBreak/>
        <w:t>вознаграждение за риск осуществления предпринимательской деятельности; прибыль представляет собой разность между совокупным доходом и совокупными затратами в процессе осуществления предпринимательской деятельности.</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Прибыль — это особый систематически воспроизводимый ресурс коммерческой организации, конечная цель развития бизнеса. </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Объектом особого внимания на любом предприятии является прибыль от реализации. В процессе анализа изучаются динамика, выполнение плана прибыли от реализации продукции и определяются факторы изменения ее суммы.</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Прибыль от реализации продукции в целом по предприятию зависит от 4-х факторов: объема реализации продукции, ее структуры, себестоимости и уровня среднереализационных цен [7, с.507].</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Количественную оценку перечисленных факторов производят с помощью ряда параметров, основными из которых являются:</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изменения отпускных цен на реализованную продукцию;</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изменения в объеме продукции (по базовой себестоимости);</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изменения в структуре реализации продукции;</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экономия от снижения себестоимости продукции;</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изменения себестоимости за счет структурных сдвигов;</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изменение цен на материалы и тарифов на услуги;</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изменение цен на 1 руб. продукции.</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Себестоимость продукции и прибыль находятся в обратно-пропорциональной зависимости: снижение себестоимости приводит к соответствующему росту суммы прибыли, и наоборот [6, с. 508]. </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Качество прибыли — это обобщенная характеристика структуры источников формирования прибыли организации. </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Высокое качество операционной прибыли характеризуется ростом объема выпуска продукции, снижением уровня операционных затрат, а низкое качество — ростом цен на продукцию без увеличения объема ее </w:t>
      </w:r>
      <w:r w:rsidRPr="00BF1A28">
        <w:rPr>
          <w:sz w:val="28"/>
          <w:szCs w:val="28"/>
        </w:rPr>
        <w:lastRenderedPageBreak/>
        <w:t>выпуска и реализации в натуральных показателях.</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Ведущую роль в повышении качества прибыли играет снижение себестоимости продукции. Это характеризует интенсивный путь роста прибыли, путь использования собственных внутренних резервов [7, с.210].</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Прибыль от реализации продукции (работ, услуг) может быть рассчитана по следующей формуле 1.6:</w:t>
      </w:r>
    </w:p>
    <w:p w:rsidR="00D23FE4" w:rsidRPr="00BF1A28" w:rsidRDefault="00D23FE4" w:rsidP="00BF1A28">
      <w:pPr>
        <w:widowControl w:val="0"/>
        <w:shd w:val="clear" w:color="auto" w:fill="FFFFFF"/>
        <w:spacing w:line="360" w:lineRule="auto"/>
        <w:ind w:firstLine="709"/>
        <w:jc w:val="both"/>
        <w:rPr>
          <w:iCs/>
          <w:sz w:val="28"/>
          <w:szCs w:val="28"/>
        </w:rPr>
      </w:pPr>
    </w:p>
    <w:p w:rsidR="00D23FE4" w:rsidRPr="00BF1A28" w:rsidRDefault="00D23FE4" w:rsidP="00BF1A28">
      <w:pPr>
        <w:widowControl w:val="0"/>
        <w:shd w:val="clear" w:color="auto" w:fill="FFFFFF"/>
        <w:spacing w:line="360" w:lineRule="auto"/>
        <w:ind w:firstLine="709"/>
        <w:jc w:val="both"/>
        <w:rPr>
          <w:iCs/>
          <w:sz w:val="28"/>
          <w:szCs w:val="28"/>
        </w:rPr>
      </w:pPr>
      <w:r w:rsidRPr="00BF1A28">
        <w:rPr>
          <w:iCs/>
          <w:sz w:val="28"/>
          <w:szCs w:val="28"/>
        </w:rPr>
        <w:t>П=</w:t>
      </w:r>
      <w:r w:rsidRPr="00BF1A28">
        <w:rPr>
          <w:iCs/>
          <w:sz w:val="28"/>
          <w:szCs w:val="28"/>
          <w:lang w:val="en-US"/>
        </w:rPr>
        <w:t>N</w:t>
      </w:r>
      <w:r w:rsidRPr="00BF1A28">
        <w:rPr>
          <w:iCs/>
          <w:sz w:val="28"/>
          <w:szCs w:val="28"/>
        </w:rPr>
        <w:t>-</w:t>
      </w:r>
      <w:r w:rsidRPr="00BF1A28">
        <w:rPr>
          <w:iCs/>
          <w:sz w:val="28"/>
          <w:szCs w:val="28"/>
          <w:lang w:val="en-US"/>
        </w:rPr>
        <w:t>C</w:t>
      </w:r>
      <w:r w:rsidRPr="00BF1A28">
        <w:rPr>
          <w:iCs/>
          <w:sz w:val="28"/>
          <w:szCs w:val="28"/>
          <w:vertAlign w:val="subscript"/>
          <w:lang w:val="en-US"/>
        </w:rPr>
        <w:t>P</w:t>
      </w:r>
      <w:r w:rsidRPr="00BF1A28">
        <w:rPr>
          <w:iCs/>
          <w:sz w:val="28"/>
          <w:szCs w:val="28"/>
          <w:vertAlign w:val="subscript"/>
        </w:rPr>
        <w:t>П</w:t>
      </w:r>
      <w:r w:rsidRPr="00BF1A28">
        <w:rPr>
          <w:iCs/>
          <w:sz w:val="28"/>
          <w:szCs w:val="28"/>
        </w:rPr>
        <w:t xml:space="preserve">, </w:t>
      </w:r>
      <w:r w:rsidRPr="00BF1A28">
        <w:rPr>
          <w:iCs/>
          <w:sz w:val="28"/>
          <w:szCs w:val="28"/>
        </w:rPr>
        <w:tab/>
      </w:r>
      <w:r w:rsidRPr="00BF1A28">
        <w:rPr>
          <w:iCs/>
          <w:sz w:val="28"/>
          <w:szCs w:val="28"/>
        </w:rPr>
        <w:tab/>
      </w:r>
      <w:r w:rsidRPr="00BF1A28">
        <w:rPr>
          <w:iCs/>
          <w:sz w:val="28"/>
          <w:szCs w:val="28"/>
        </w:rPr>
        <w:tab/>
      </w:r>
      <w:r w:rsidRPr="00BF1A28">
        <w:rPr>
          <w:iCs/>
          <w:sz w:val="28"/>
          <w:szCs w:val="28"/>
        </w:rPr>
        <w:tab/>
      </w:r>
      <w:r w:rsidRPr="00BF1A28">
        <w:rPr>
          <w:iCs/>
          <w:sz w:val="28"/>
          <w:szCs w:val="28"/>
        </w:rPr>
        <w:tab/>
      </w:r>
      <w:r w:rsidRPr="00BF1A28">
        <w:rPr>
          <w:iCs/>
          <w:sz w:val="28"/>
          <w:szCs w:val="28"/>
        </w:rPr>
        <w:tab/>
        <w:t>(1.6)</w:t>
      </w:r>
    </w:p>
    <w:p w:rsidR="00D23FE4" w:rsidRPr="00BF1A28" w:rsidRDefault="00D23FE4" w:rsidP="00BF1A28">
      <w:pPr>
        <w:widowControl w:val="0"/>
        <w:shd w:val="clear" w:color="auto" w:fill="FFFFFF"/>
        <w:spacing w:line="360" w:lineRule="auto"/>
        <w:ind w:firstLine="709"/>
        <w:jc w:val="both"/>
        <w:rPr>
          <w:sz w:val="28"/>
          <w:szCs w:val="28"/>
        </w:rPr>
      </w:pP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где </w:t>
      </w:r>
      <w:r w:rsidRPr="00BF1A28">
        <w:rPr>
          <w:iCs/>
          <w:sz w:val="28"/>
          <w:szCs w:val="28"/>
        </w:rPr>
        <w:t xml:space="preserve">N - </w:t>
      </w:r>
      <w:r w:rsidRPr="00BF1A28">
        <w:rPr>
          <w:sz w:val="28"/>
          <w:szCs w:val="28"/>
        </w:rPr>
        <w:t>выручка от реализации продукции (работ, услуг) без налога на добавленную стоимость, акцизов (чистый объем реализации), тыс. руб.;</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Срп - затраты на производство реализованной продукции (работ, услуг) по полной себестоимости.</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Таким образом, все факторы, влияющие на себестоимость реализованной продукции, сказываются и на прибыли от реализации и на балансовой прибыли [7, с. 176].</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Влияние изменения полной себестоимости на сумму прибыли устанавливается сравнением фактической суммы затрат с плановой, пересчитанной на фактический объем продаж [6, с. 509].</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Влияние на прибыль экономии от снижения себестоимости продукции (∆ПС) рассчитывается по формуле 1.7:</w:t>
      </w:r>
    </w:p>
    <w:p w:rsidR="00D23FE4" w:rsidRPr="00BF1A28" w:rsidRDefault="00D23FE4" w:rsidP="00BF1A28">
      <w:pPr>
        <w:widowControl w:val="0"/>
        <w:shd w:val="clear" w:color="auto" w:fill="FFFFFF"/>
        <w:spacing w:line="360" w:lineRule="auto"/>
        <w:ind w:firstLine="709"/>
        <w:jc w:val="both"/>
        <w:rPr>
          <w:sz w:val="28"/>
          <w:szCs w:val="28"/>
        </w:rPr>
      </w:pP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∆ПС = С2,1 – С2, </w:t>
      </w:r>
      <w:r w:rsidRPr="00BF1A28">
        <w:rPr>
          <w:sz w:val="28"/>
          <w:szCs w:val="28"/>
        </w:rPr>
        <w:tab/>
      </w:r>
      <w:r w:rsidRPr="00BF1A28">
        <w:rPr>
          <w:sz w:val="28"/>
          <w:szCs w:val="28"/>
        </w:rPr>
        <w:tab/>
      </w:r>
      <w:r w:rsidRPr="00BF1A28">
        <w:rPr>
          <w:sz w:val="28"/>
          <w:szCs w:val="28"/>
        </w:rPr>
        <w:tab/>
      </w:r>
      <w:r w:rsidRPr="00BF1A28">
        <w:rPr>
          <w:sz w:val="28"/>
          <w:szCs w:val="28"/>
        </w:rPr>
        <w:tab/>
      </w:r>
      <w:r w:rsidRPr="00BF1A28">
        <w:rPr>
          <w:sz w:val="28"/>
          <w:szCs w:val="28"/>
        </w:rPr>
        <w:tab/>
      </w:r>
      <w:r w:rsidRPr="00BF1A28">
        <w:rPr>
          <w:sz w:val="28"/>
          <w:szCs w:val="28"/>
        </w:rPr>
        <w:tab/>
        <w:t>(1.7)</w:t>
      </w:r>
    </w:p>
    <w:p w:rsidR="00D23FE4" w:rsidRPr="00BF1A28" w:rsidRDefault="00D23FE4" w:rsidP="00BF1A28">
      <w:pPr>
        <w:widowControl w:val="0"/>
        <w:shd w:val="clear" w:color="auto" w:fill="FFFFFF"/>
        <w:spacing w:line="360" w:lineRule="auto"/>
        <w:ind w:firstLine="709"/>
        <w:jc w:val="both"/>
        <w:rPr>
          <w:sz w:val="28"/>
          <w:szCs w:val="28"/>
        </w:rPr>
      </w:pP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где </w:t>
      </w:r>
      <w:r w:rsidRPr="00BF1A28">
        <w:rPr>
          <w:iCs/>
          <w:sz w:val="28"/>
          <w:szCs w:val="28"/>
          <w:lang w:val="en-US"/>
        </w:rPr>
        <w:t>C</w:t>
      </w:r>
      <w:r w:rsidRPr="00BF1A28">
        <w:rPr>
          <w:iCs/>
          <w:sz w:val="28"/>
          <w:szCs w:val="28"/>
        </w:rPr>
        <w:t xml:space="preserve">2,1 - </w:t>
      </w:r>
      <w:r w:rsidRPr="00BF1A28">
        <w:rPr>
          <w:sz w:val="28"/>
          <w:szCs w:val="28"/>
        </w:rPr>
        <w:t>себестоимость реализованной продукции анализируемого периода, рассчитанная в ценах и условиях базисного периода, руб.;</w:t>
      </w:r>
    </w:p>
    <w:p w:rsidR="00D23FE4" w:rsidRPr="00BF1A28" w:rsidRDefault="00D23FE4" w:rsidP="00BF1A28">
      <w:pPr>
        <w:widowControl w:val="0"/>
        <w:shd w:val="clear" w:color="auto" w:fill="FFFFFF"/>
        <w:spacing w:line="360" w:lineRule="auto"/>
        <w:ind w:firstLine="709"/>
        <w:jc w:val="both"/>
        <w:rPr>
          <w:sz w:val="28"/>
          <w:szCs w:val="28"/>
        </w:rPr>
      </w:pPr>
      <w:r w:rsidRPr="00BF1A28">
        <w:rPr>
          <w:iCs/>
          <w:smallCaps/>
          <w:sz w:val="28"/>
          <w:szCs w:val="28"/>
        </w:rPr>
        <w:t xml:space="preserve">С1 </w:t>
      </w:r>
      <w:r w:rsidRPr="00BF1A28">
        <w:rPr>
          <w:iCs/>
          <w:sz w:val="28"/>
          <w:szCs w:val="28"/>
        </w:rPr>
        <w:t xml:space="preserve">- </w:t>
      </w:r>
      <w:r w:rsidRPr="00BF1A28">
        <w:rPr>
          <w:sz w:val="28"/>
          <w:szCs w:val="28"/>
        </w:rPr>
        <w:t>фактическая себестоимость реализованной продукции анализируемого периода.</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Влияние на прибыль изменений в объеме продукции (∆Поб.пр), т.е. собственно объема продукции в оценке по плановой (базовой) себестоимости </w:t>
      </w:r>
      <w:r w:rsidRPr="00BF1A28">
        <w:rPr>
          <w:sz w:val="28"/>
          <w:szCs w:val="28"/>
        </w:rPr>
        <w:lastRenderedPageBreak/>
        <w:t>определяется по формуле 1.8:</w:t>
      </w:r>
    </w:p>
    <w:p w:rsidR="00D23FE4" w:rsidRPr="00BF1A28" w:rsidRDefault="00D23FE4" w:rsidP="00BF1A28">
      <w:pPr>
        <w:widowControl w:val="0"/>
        <w:shd w:val="clear" w:color="auto" w:fill="FFFFFF"/>
        <w:spacing w:line="360" w:lineRule="auto"/>
        <w:ind w:firstLine="709"/>
        <w:jc w:val="both"/>
        <w:rPr>
          <w:sz w:val="28"/>
          <w:szCs w:val="28"/>
        </w:rPr>
      </w:pP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∆Поб.пр = Пб - К1 – Пб = Пб - (К1 – 1), </w:t>
      </w:r>
      <w:r w:rsidRPr="00BF1A28">
        <w:rPr>
          <w:sz w:val="28"/>
          <w:szCs w:val="28"/>
        </w:rPr>
        <w:tab/>
      </w:r>
      <w:r w:rsidRPr="00BF1A28">
        <w:rPr>
          <w:sz w:val="28"/>
          <w:szCs w:val="28"/>
        </w:rPr>
        <w:tab/>
      </w:r>
      <w:r w:rsidRPr="00BF1A28">
        <w:rPr>
          <w:sz w:val="28"/>
          <w:szCs w:val="28"/>
        </w:rPr>
        <w:tab/>
        <w:t>(1.8)</w:t>
      </w:r>
    </w:p>
    <w:p w:rsidR="00D23FE4" w:rsidRPr="00BF1A28" w:rsidRDefault="00D23FE4" w:rsidP="00BF1A28">
      <w:pPr>
        <w:widowControl w:val="0"/>
        <w:shd w:val="clear" w:color="auto" w:fill="FFFFFF"/>
        <w:spacing w:line="360" w:lineRule="auto"/>
        <w:ind w:firstLine="709"/>
        <w:jc w:val="both"/>
        <w:rPr>
          <w:sz w:val="28"/>
          <w:szCs w:val="28"/>
        </w:rPr>
      </w:pP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где </w:t>
      </w:r>
      <w:r w:rsidRPr="00BF1A28">
        <w:rPr>
          <w:iCs/>
          <w:sz w:val="28"/>
          <w:szCs w:val="28"/>
        </w:rPr>
        <w:t xml:space="preserve">Пб - </w:t>
      </w:r>
      <w:r w:rsidRPr="00BF1A28">
        <w:rPr>
          <w:sz w:val="28"/>
          <w:szCs w:val="28"/>
        </w:rPr>
        <w:t>прибыль базисного периода;</w:t>
      </w:r>
    </w:p>
    <w:p w:rsidR="00D23FE4" w:rsidRPr="00BF1A28" w:rsidRDefault="00D23FE4" w:rsidP="00BF1A28">
      <w:pPr>
        <w:widowControl w:val="0"/>
        <w:shd w:val="clear" w:color="auto" w:fill="FFFFFF"/>
        <w:spacing w:line="360" w:lineRule="auto"/>
        <w:ind w:firstLine="709"/>
        <w:jc w:val="both"/>
        <w:rPr>
          <w:sz w:val="28"/>
          <w:szCs w:val="28"/>
        </w:rPr>
      </w:pPr>
      <w:r w:rsidRPr="00BF1A28">
        <w:rPr>
          <w:iCs/>
          <w:sz w:val="28"/>
          <w:szCs w:val="28"/>
        </w:rPr>
        <w:t xml:space="preserve">К1 - </w:t>
      </w:r>
      <w:r w:rsidRPr="00BF1A28">
        <w:rPr>
          <w:sz w:val="28"/>
          <w:szCs w:val="28"/>
        </w:rPr>
        <w:t xml:space="preserve">коэффициент роста объема реализации продукции, который равен отношению </w:t>
      </w:r>
      <w:r w:rsidRPr="00BF1A28">
        <w:rPr>
          <w:iCs/>
          <w:sz w:val="28"/>
          <w:szCs w:val="28"/>
        </w:rPr>
        <w:t>С2,1/С2.</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Расчет влияния на прибыль изменений себестоимости за счет структурных сдвигов в составе продукции (∆Пс.сд) осуществляется по формуле 1.9:</w:t>
      </w:r>
    </w:p>
    <w:p w:rsidR="00D23FE4" w:rsidRPr="00BF1A28" w:rsidRDefault="00D23FE4" w:rsidP="00BF1A28">
      <w:pPr>
        <w:widowControl w:val="0"/>
        <w:shd w:val="clear" w:color="auto" w:fill="FFFFFF"/>
        <w:spacing w:line="360" w:lineRule="auto"/>
        <w:ind w:firstLine="709"/>
        <w:jc w:val="both"/>
        <w:rPr>
          <w:sz w:val="28"/>
          <w:szCs w:val="28"/>
        </w:rPr>
      </w:pP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∆Пс.сд = С1 - К2 – С2,1, </w:t>
      </w:r>
      <w:r w:rsidRPr="00BF1A28">
        <w:rPr>
          <w:sz w:val="28"/>
          <w:szCs w:val="28"/>
        </w:rPr>
        <w:tab/>
      </w:r>
      <w:r w:rsidRPr="00BF1A28">
        <w:rPr>
          <w:sz w:val="28"/>
          <w:szCs w:val="28"/>
        </w:rPr>
        <w:tab/>
      </w:r>
      <w:r w:rsidRPr="00BF1A28">
        <w:rPr>
          <w:sz w:val="28"/>
          <w:szCs w:val="28"/>
        </w:rPr>
        <w:tab/>
      </w:r>
      <w:r w:rsidRPr="00BF1A28">
        <w:rPr>
          <w:sz w:val="28"/>
          <w:szCs w:val="28"/>
        </w:rPr>
        <w:tab/>
        <w:t>(1.9)</w:t>
      </w:r>
    </w:p>
    <w:p w:rsidR="00D23FE4" w:rsidRPr="00BF1A28" w:rsidRDefault="00D23FE4" w:rsidP="00BF1A28">
      <w:pPr>
        <w:widowControl w:val="0"/>
        <w:shd w:val="clear" w:color="auto" w:fill="FFFFFF"/>
        <w:spacing w:line="360" w:lineRule="auto"/>
        <w:ind w:firstLine="709"/>
        <w:jc w:val="both"/>
        <w:rPr>
          <w:sz w:val="28"/>
          <w:szCs w:val="28"/>
        </w:rPr>
      </w:pP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где </w:t>
      </w:r>
      <w:r w:rsidRPr="00BF1A28">
        <w:rPr>
          <w:iCs/>
          <w:smallCaps/>
          <w:sz w:val="28"/>
          <w:szCs w:val="28"/>
        </w:rPr>
        <w:t xml:space="preserve">К2 </w:t>
      </w:r>
      <w:r w:rsidRPr="00BF1A28">
        <w:rPr>
          <w:sz w:val="28"/>
          <w:szCs w:val="28"/>
        </w:rPr>
        <w:t>- коэффициент роста объема реализации в оценке по отпускным ценам [7, с. 176].</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Факторный анализ влияния снижения себестоимости на изменение прибыли можно оценить с помощью следующих формул 1.10, 1.11, 1.12, 1.13.</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Общее изменение прибыли равно:</w:t>
      </w:r>
    </w:p>
    <w:p w:rsidR="00D23FE4" w:rsidRPr="00BF1A28" w:rsidRDefault="00D23FE4" w:rsidP="00BF1A28">
      <w:pPr>
        <w:widowControl w:val="0"/>
        <w:shd w:val="clear" w:color="auto" w:fill="FFFFFF"/>
        <w:spacing w:line="360" w:lineRule="auto"/>
        <w:ind w:firstLine="709"/>
        <w:jc w:val="both"/>
        <w:rPr>
          <w:iCs/>
          <w:sz w:val="28"/>
          <w:szCs w:val="28"/>
        </w:rPr>
      </w:pPr>
    </w:p>
    <w:p w:rsidR="00D23FE4" w:rsidRPr="00BF1A28" w:rsidRDefault="00D23FE4" w:rsidP="00BF1A28">
      <w:pPr>
        <w:widowControl w:val="0"/>
        <w:shd w:val="clear" w:color="auto" w:fill="FFFFFF"/>
        <w:spacing w:line="360" w:lineRule="auto"/>
        <w:ind w:firstLine="709"/>
        <w:jc w:val="both"/>
        <w:rPr>
          <w:iCs/>
          <w:sz w:val="28"/>
          <w:szCs w:val="28"/>
        </w:rPr>
      </w:pPr>
      <w:r w:rsidRPr="00BF1A28">
        <w:rPr>
          <w:iCs/>
          <w:sz w:val="28"/>
          <w:szCs w:val="28"/>
        </w:rPr>
        <w:t xml:space="preserve">∆П = П1 – П0 = В1 - (1 – </w:t>
      </w:r>
      <w:r w:rsidRPr="00BF1A28">
        <w:rPr>
          <w:iCs/>
          <w:sz w:val="28"/>
          <w:szCs w:val="28"/>
          <w:lang w:val="en-US"/>
        </w:rPr>
        <w:t>S</w:t>
      </w:r>
      <w:r w:rsidRPr="00BF1A28">
        <w:rPr>
          <w:iCs/>
          <w:sz w:val="28"/>
          <w:szCs w:val="28"/>
        </w:rPr>
        <w:t xml:space="preserve">1) – В0 - (1 – </w:t>
      </w:r>
      <w:r w:rsidRPr="00BF1A28">
        <w:rPr>
          <w:iCs/>
          <w:sz w:val="28"/>
          <w:szCs w:val="28"/>
          <w:lang w:val="en-US"/>
        </w:rPr>
        <w:t>S</w:t>
      </w:r>
      <w:r w:rsidRPr="00BF1A28">
        <w:rPr>
          <w:iCs/>
          <w:sz w:val="28"/>
          <w:szCs w:val="28"/>
        </w:rPr>
        <w:t xml:space="preserve">0), </w:t>
      </w:r>
      <w:r w:rsidRPr="00BF1A28">
        <w:rPr>
          <w:iCs/>
          <w:sz w:val="28"/>
          <w:szCs w:val="28"/>
        </w:rPr>
        <w:tab/>
      </w:r>
      <w:r w:rsidRPr="00BF1A28">
        <w:rPr>
          <w:iCs/>
          <w:sz w:val="28"/>
          <w:szCs w:val="28"/>
        </w:rPr>
        <w:tab/>
      </w:r>
      <w:r w:rsidRPr="00BF1A28">
        <w:rPr>
          <w:iCs/>
          <w:sz w:val="28"/>
          <w:szCs w:val="28"/>
        </w:rPr>
        <w:tab/>
        <w:t>(1.10)</w:t>
      </w:r>
    </w:p>
    <w:p w:rsidR="00D23FE4" w:rsidRPr="00BF1A28" w:rsidRDefault="00D23FE4" w:rsidP="00BF1A28">
      <w:pPr>
        <w:widowControl w:val="0"/>
        <w:shd w:val="clear" w:color="auto" w:fill="FFFFFF"/>
        <w:spacing w:line="360" w:lineRule="auto"/>
        <w:ind w:firstLine="709"/>
        <w:jc w:val="both"/>
        <w:rPr>
          <w:iCs/>
          <w:sz w:val="28"/>
          <w:szCs w:val="28"/>
        </w:rPr>
      </w:pP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Изменение прибыли в результате роста объема реализации:</w:t>
      </w:r>
    </w:p>
    <w:p w:rsidR="00D23FE4" w:rsidRPr="00BF1A28" w:rsidRDefault="00D23FE4" w:rsidP="00BF1A28">
      <w:pPr>
        <w:widowControl w:val="0"/>
        <w:shd w:val="clear" w:color="auto" w:fill="FFFFFF"/>
        <w:spacing w:line="360" w:lineRule="auto"/>
        <w:ind w:firstLine="709"/>
        <w:jc w:val="both"/>
        <w:rPr>
          <w:sz w:val="28"/>
          <w:szCs w:val="28"/>
        </w:rPr>
      </w:pP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∆Пв = ∆- (1 – </w:t>
      </w:r>
      <w:r w:rsidRPr="00BF1A28">
        <w:rPr>
          <w:sz w:val="28"/>
          <w:szCs w:val="28"/>
          <w:lang w:val="en-US"/>
        </w:rPr>
        <w:t>S</w:t>
      </w:r>
      <w:r w:rsidRPr="00BF1A28">
        <w:rPr>
          <w:sz w:val="28"/>
          <w:szCs w:val="28"/>
        </w:rPr>
        <w:t xml:space="preserve">0), </w:t>
      </w:r>
      <w:r w:rsidRPr="00BF1A28">
        <w:rPr>
          <w:sz w:val="28"/>
          <w:szCs w:val="28"/>
        </w:rPr>
        <w:tab/>
      </w:r>
      <w:r w:rsidRPr="00BF1A28">
        <w:rPr>
          <w:sz w:val="28"/>
          <w:szCs w:val="28"/>
        </w:rPr>
        <w:tab/>
      </w:r>
      <w:r w:rsidRPr="00BF1A28">
        <w:rPr>
          <w:sz w:val="28"/>
          <w:szCs w:val="28"/>
        </w:rPr>
        <w:tab/>
      </w:r>
      <w:r w:rsidRPr="00BF1A28">
        <w:rPr>
          <w:sz w:val="28"/>
          <w:szCs w:val="28"/>
        </w:rPr>
        <w:tab/>
      </w:r>
      <w:r w:rsidRPr="00BF1A28">
        <w:rPr>
          <w:sz w:val="28"/>
          <w:szCs w:val="28"/>
        </w:rPr>
        <w:tab/>
      </w:r>
      <w:r w:rsidRPr="00BF1A28">
        <w:rPr>
          <w:sz w:val="28"/>
          <w:szCs w:val="28"/>
        </w:rPr>
        <w:tab/>
        <w:t>(1.11)</w:t>
      </w:r>
    </w:p>
    <w:p w:rsidR="00D23FE4" w:rsidRPr="00BF1A28" w:rsidRDefault="00D23FE4" w:rsidP="00BF1A28">
      <w:pPr>
        <w:widowControl w:val="0"/>
        <w:shd w:val="clear" w:color="auto" w:fill="FFFFFF"/>
        <w:spacing w:line="360" w:lineRule="auto"/>
        <w:ind w:firstLine="709"/>
        <w:jc w:val="both"/>
        <w:rPr>
          <w:sz w:val="28"/>
          <w:szCs w:val="28"/>
        </w:rPr>
      </w:pP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Изменение прибыли в результате снижения (повышения) себестоимости на единицу продукции:</w:t>
      </w:r>
    </w:p>
    <w:p w:rsidR="00D23FE4" w:rsidRPr="00BF1A28" w:rsidRDefault="00D23FE4" w:rsidP="00BF1A28">
      <w:pPr>
        <w:widowControl w:val="0"/>
        <w:shd w:val="clear" w:color="auto" w:fill="FFFFFF"/>
        <w:spacing w:line="360" w:lineRule="auto"/>
        <w:ind w:firstLine="709"/>
        <w:jc w:val="both"/>
        <w:rPr>
          <w:sz w:val="28"/>
          <w:szCs w:val="28"/>
        </w:rPr>
      </w:pP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∆Пв = В1 - (</w:t>
      </w:r>
      <w:r w:rsidRPr="00BF1A28">
        <w:rPr>
          <w:sz w:val="28"/>
          <w:szCs w:val="28"/>
          <w:lang w:val="en-US"/>
        </w:rPr>
        <w:t>S</w:t>
      </w:r>
      <w:r w:rsidRPr="00BF1A28">
        <w:rPr>
          <w:sz w:val="28"/>
          <w:szCs w:val="28"/>
        </w:rPr>
        <w:t xml:space="preserve">0 – </w:t>
      </w:r>
      <w:r w:rsidRPr="00BF1A28">
        <w:rPr>
          <w:sz w:val="28"/>
          <w:szCs w:val="28"/>
          <w:lang w:val="en-US"/>
        </w:rPr>
        <w:t>S</w:t>
      </w:r>
      <w:r w:rsidRPr="00BF1A28">
        <w:rPr>
          <w:sz w:val="28"/>
          <w:szCs w:val="28"/>
        </w:rPr>
        <w:t xml:space="preserve">1), </w:t>
      </w:r>
      <w:r w:rsidRPr="00BF1A28">
        <w:rPr>
          <w:sz w:val="28"/>
          <w:szCs w:val="28"/>
        </w:rPr>
        <w:tab/>
      </w:r>
      <w:r w:rsidRPr="00BF1A28">
        <w:rPr>
          <w:sz w:val="28"/>
          <w:szCs w:val="28"/>
        </w:rPr>
        <w:tab/>
      </w:r>
      <w:r w:rsidRPr="00BF1A28">
        <w:rPr>
          <w:sz w:val="28"/>
          <w:szCs w:val="28"/>
        </w:rPr>
        <w:tab/>
      </w:r>
      <w:r w:rsidRPr="00BF1A28">
        <w:rPr>
          <w:sz w:val="28"/>
          <w:szCs w:val="28"/>
        </w:rPr>
        <w:tab/>
      </w:r>
      <w:r w:rsidRPr="00BF1A28">
        <w:rPr>
          <w:sz w:val="28"/>
          <w:szCs w:val="28"/>
        </w:rPr>
        <w:tab/>
        <w:t>(1.12)</w:t>
      </w:r>
    </w:p>
    <w:p w:rsidR="00D23FE4" w:rsidRPr="00BF1A28" w:rsidRDefault="00BF1A28" w:rsidP="00BF1A28">
      <w:pPr>
        <w:widowControl w:val="0"/>
        <w:shd w:val="clear" w:color="auto" w:fill="FFFFFF"/>
        <w:spacing w:line="360" w:lineRule="auto"/>
        <w:ind w:firstLine="709"/>
        <w:jc w:val="both"/>
        <w:rPr>
          <w:sz w:val="28"/>
          <w:szCs w:val="28"/>
        </w:rPr>
      </w:pPr>
      <w:r>
        <w:rPr>
          <w:sz w:val="28"/>
          <w:szCs w:val="28"/>
        </w:rPr>
        <w:br w:type="page"/>
      </w:r>
      <w:r w:rsidR="00D23FE4" w:rsidRPr="00BF1A28">
        <w:rPr>
          <w:sz w:val="28"/>
          <w:szCs w:val="28"/>
        </w:rPr>
        <w:lastRenderedPageBreak/>
        <w:t xml:space="preserve">где индексы «0» и </w:t>
      </w:r>
      <w:r w:rsidR="00D23FE4" w:rsidRPr="00BF1A28">
        <w:rPr>
          <w:iCs/>
          <w:sz w:val="28"/>
          <w:szCs w:val="28"/>
        </w:rPr>
        <w:t>«</w:t>
      </w:r>
      <w:r w:rsidR="00D23FE4" w:rsidRPr="00BF1A28">
        <w:rPr>
          <w:sz w:val="28"/>
          <w:szCs w:val="28"/>
        </w:rPr>
        <w:t xml:space="preserve">1» означают соответственно базовый и отчетный периоды; </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 xml:space="preserve">П - прибыль от реализации продукции </w:t>
      </w:r>
    </w:p>
    <w:p w:rsidR="00D23FE4" w:rsidRPr="00BF1A28" w:rsidRDefault="00D23FE4" w:rsidP="00BF1A28">
      <w:pPr>
        <w:widowControl w:val="0"/>
        <w:shd w:val="clear" w:color="auto" w:fill="FFFFFF"/>
        <w:spacing w:line="360" w:lineRule="auto"/>
        <w:ind w:firstLine="709"/>
        <w:jc w:val="both"/>
        <w:rPr>
          <w:sz w:val="28"/>
          <w:szCs w:val="28"/>
        </w:rPr>
      </w:pPr>
    </w:p>
    <w:p w:rsidR="00D23FE4" w:rsidRPr="00BF1A28" w:rsidRDefault="00B12BF9" w:rsidP="00BF1A28">
      <w:pPr>
        <w:widowControl w:val="0"/>
        <w:shd w:val="clear" w:color="auto" w:fill="FFFFFF"/>
        <w:spacing w:line="360" w:lineRule="auto"/>
        <w:ind w:firstLine="709"/>
        <w:jc w:val="both"/>
        <w:rPr>
          <w:sz w:val="28"/>
          <w:szCs w:val="28"/>
        </w:rPr>
      </w:pPr>
      <w:r w:rsidRPr="00BF1A28">
        <w:rPr>
          <w:sz w:val="28"/>
          <w:szCs w:val="28"/>
        </w:rPr>
        <w:object w:dxaOrig="39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36pt" o:ole="">
            <v:imagedata r:id="rId7" o:title=""/>
          </v:shape>
          <o:OLEObject Type="Embed" ProgID="Equation.3" ShapeID="_x0000_i1026" DrawAspect="Content" ObjectID="_1470865571" r:id="rId8"/>
        </w:object>
      </w:r>
      <w:r w:rsidR="00D23FE4" w:rsidRPr="00BF1A28">
        <w:rPr>
          <w:sz w:val="28"/>
          <w:szCs w:val="28"/>
        </w:rPr>
        <w:t xml:space="preserve">, </w:t>
      </w:r>
      <w:r w:rsidR="00D23FE4" w:rsidRPr="00BF1A28">
        <w:rPr>
          <w:sz w:val="28"/>
          <w:szCs w:val="28"/>
        </w:rPr>
        <w:tab/>
      </w:r>
      <w:r w:rsidR="00D23FE4" w:rsidRPr="00BF1A28">
        <w:rPr>
          <w:sz w:val="28"/>
          <w:szCs w:val="28"/>
        </w:rPr>
        <w:tab/>
      </w:r>
      <w:r w:rsidR="00D23FE4" w:rsidRPr="00BF1A28">
        <w:rPr>
          <w:sz w:val="28"/>
          <w:szCs w:val="28"/>
        </w:rPr>
        <w:tab/>
      </w:r>
      <w:r w:rsidR="00D23FE4" w:rsidRPr="00BF1A28">
        <w:rPr>
          <w:sz w:val="28"/>
          <w:szCs w:val="28"/>
        </w:rPr>
        <w:tab/>
        <w:t>(1.13)</w:t>
      </w:r>
    </w:p>
    <w:p w:rsidR="00D23FE4" w:rsidRPr="00BF1A28" w:rsidRDefault="00D23FE4" w:rsidP="00BF1A28">
      <w:pPr>
        <w:widowControl w:val="0"/>
        <w:shd w:val="clear" w:color="auto" w:fill="FFFFFF"/>
        <w:spacing w:line="360" w:lineRule="auto"/>
        <w:ind w:firstLine="709"/>
        <w:jc w:val="both"/>
        <w:rPr>
          <w:sz w:val="28"/>
          <w:szCs w:val="28"/>
        </w:rPr>
      </w:pPr>
    </w:p>
    <w:p w:rsidR="00D23FE4" w:rsidRPr="00BF1A28" w:rsidRDefault="00D23FE4" w:rsidP="00BF1A28">
      <w:pPr>
        <w:widowControl w:val="0"/>
        <w:shd w:val="clear" w:color="auto" w:fill="FFFFFF"/>
        <w:spacing w:line="360" w:lineRule="auto"/>
        <w:ind w:firstLine="709"/>
        <w:jc w:val="both"/>
        <w:rPr>
          <w:sz w:val="28"/>
          <w:szCs w:val="28"/>
        </w:rPr>
      </w:pPr>
      <w:r w:rsidRPr="00BF1A28">
        <w:rPr>
          <w:iCs/>
          <w:sz w:val="28"/>
          <w:szCs w:val="28"/>
        </w:rPr>
        <w:t xml:space="preserve">В - </w:t>
      </w:r>
      <w:r w:rsidRPr="00BF1A28">
        <w:rPr>
          <w:sz w:val="28"/>
          <w:szCs w:val="28"/>
        </w:rPr>
        <w:t>объем реализации;</w:t>
      </w:r>
    </w:p>
    <w:p w:rsidR="00D23FE4" w:rsidRPr="00BF1A28" w:rsidRDefault="00D23FE4" w:rsidP="00BF1A28">
      <w:pPr>
        <w:widowControl w:val="0"/>
        <w:shd w:val="clear" w:color="auto" w:fill="FFFFFF"/>
        <w:spacing w:line="360" w:lineRule="auto"/>
        <w:ind w:firstLine="709"/>
        <w:jc w:val="both"/>
        <w:rPr>
          <w:sz w:val="28"/>
          <w:szCs w:val="28"/>
        </w:rPr>
      </w:pPr>
      <w:r w:rsidRPr="00BF1A28">
        <w:rPr>
          <w:iCs/>
          <w:sz w:val="28"/>
          <w:szCs w:val="28"/>
        </w:rPr>
        <w:t xml:space="preserve">И </w:t>
      </w:r>
      <w:r w:rsidRPr="00BF1A28">
        <w:rPr>
          <w:sz w:val="28"/>
          <w:szCs w:val="28"/>
        </w:rPr>
        <w:t>- издержки на производство продукции;</w:t>
      </w:r>
    </w:p>
    <w:p w:rsidR="00D23FE4" w:rsidRPr="00BF1A28" w:rsidRDefault="00D23FE4" w:rsidP="00BF1A28">
      <w:pPr>
        <w:widowControl w:val="0"/>
        <w:shd w:val="clear" w:color="auto" w:fill="FFFFFF"/>
        <w:spacing w:line="360" w:lineRule="auto"/>
        <w:ind w:firstLine="709"/>
        <w:jc w:val="both"/>
        <w:rPr>
          <w:sz w:val="28"/>
          <w:szCs w:val="28"/>
        </w:rPr>
      </w:pPr>
      <w:r w:rsidRPr="00BF1A28">
        <w:rPr>
          <w:iCs/>
          <w:sz w:val="28"/>
          <w:szCs w:val="28"/>
          <w:lang w:val="en-US"/>
        </w:rPr>
        <w:t>S</w:t>
      </w:r>
      <w:r w:rsidRPr="00BF1A28">
        <w:rPr>
          <w:iCs/>
          <w:sz w:val="28"/>
          <w:szCs w:val="28"/>
        </w:rPr>
        <w:t xml:space="preserve"> - </w:t>
      </w:r>
      <w:r w:rsidRPr="00BF1A28">
        <w:rPr>
          <w:sz w:val="28"/>
          <w:szCs w:val="28"/>
        </w:rPr>
        <w:t>себестоимость на один руб. продукции [37, с.211].</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Отдельным расчетом определяется влияние на прибыль изменения цен на материалы и прочие ресурсы, а также причин, связанных с нарушением хозяйственной дисциплины. В первом случае расчет проводится по данным бухгалтерского учета себестоимости продукции. Оценка влияния на прибыль нарушений хозяйственной дисциплины проводится с помощью анализа отклонений, образовавшихся вследствие нарушения стандартов, технических условий, невыполнения плана мероприятий по охране труда, технике безопасности и т.п.</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Общее изменение затрат на 1 руб. продукции выражается разницей между базисной полной себестоимостью фактически реализованной продукции и фактической себестоимостью, исчисленной с учетом перечисленных выше факторов.</w:t>
      </w:r>
    </w:p>
    <w:p w:rsidR="00D23FE4" w:rsidRPr="00BF1A28" w:rsidRDefault="00D23FE4" w:rsidP="00BF1A28">
      <w:pPr>
        <w:widowControl w:val="0"/>
        <w:shd w:val="clear" w:color="auto" w:fill="FFFFFF"/>
        <w:spacing w:line="360" w:lineRule="auto"/>
        <w:ind w:firstLine="709"/>
        <w:jc w:val="both"/>
        <w:rPr>
          <w:sz w:val="28"/>
          <w:szCs w:val="28"/>
        </w:rPr>
      </w:pPr>
      <w:r w:rsidRPr="00BF1A28">
        <w:rPr>
          <w:sz w:val="28"/>
          <w:szCs w:val="28"/>
        </w:rPr>
        <w:t>На основе выполненных расчетов определяется общее изменение прибыли от реализации за анализируемый период, которое представляет собой сумму отклонений по отдельным факторам [7, с.177].</w:t>
      </w:r>
    </w:p>
    <w:p w:rsidR="00D23FE4" w:rsidRPr="00BF1A28" w:rsidRDefault="00D23FE4" w:rsidP="00BF1A28">
      <w:pPr>
        <w:widowControl w:val="0"/>
        <w:spacing w:line="360" w:lineRule="auto"/>
        <w:ind w:firstLine="709"/>
        <w:jc w:val="both"/>
        <w:rPr>
          <w:sz w:val="28"/>
        </w:rPr>
      </w:pPr>
    </w:p>
    <w:p w:rsidR="00CF74E1" w:rsidRPr="00BF1A28" w:rsidRDefault="00CF74E1" w:rsidP="00BF1A28">
      <w:pPr>
        <w:pStyle w:val="1"/>
        <w:keepNext w:val="0"/>
        <w:ind w:right="0" w:firstLine="709"/>
        <w:jc w:val="both"/>
        <w:rPr>
          <w:bCs/>
          <w:sz w:val="28"/>
        </w:rPr>
      </w:pPr>
      <w:r w:rsidRPr="00BF1A28">
        <w:rPr>
          <w:sz w:val="28"/>
        </w:rPr>
        <w:br w:type="page"/>
      </w:r>
      <w:bookmarkStart w:id="17" w:name="_Toc152427153"/>
      <w:bookmarkStart w:id="18" w:name="_Toc168153670"/>
      <w:r w:rsidRPr="00BF1A28">
        <w:rPr>
          <w:b/>
          <w:sz w:val="28"/>
        </w:rPr>
        <w:lastRenderedPageBreak/>
        <w:t>2</w:t>
      </w:r>
      <w:r w:rsidRPr="00BF1A28">
        <w:rPr>
          <w:bCs/>
          <w:sz w:val="28"/>
        </w:rPr>
        <w:t xml:space="preserve"> </w:t>
      </w:r>
      <w:r w:rsidRPr="00BF1A28">
        <w:rPr>
          <w:b/>
          <w:bCs/>
          <w:sz w:val="28"/>
        </w:rPr>
        <w:t>Методология оценки себестоимости продукции на примере</w:t>
      </w:r>
      <w:r w:rsidRPr="00BF1A28">
        <w:rPr>
          <w:bCs/>
          <w:sz w:val="28"/>
        </w:rPr>
        <w:t xml:space="preserve"> </w:t>
      </w:r>
      <w:r w:rsidR="00367A8F" w:rsidRPr="00BF1A28">
        <w:rPr>
          <w:b/>
          <w:bCs/>
          <w:sz w:val="28"/>
        </w:rPr>
        <w:t>ОАО «Завод прессовых узлов»</w:t>
      </w:r>
      <w:bookmarkEnd w:id="17"/>
      <w:bookmarkEnd w:id="18"/>
    </w:p>
    <w:p w:rsidR="00CF74E1" w:rsidRPr="00BF1A28" w:rsidRDefault="00CF74E1" w:rsidP="00BF1A28">
      <w:pPr>
        <w:pStyle w:val="1"/>
        <w:keepNext w:val="0"/>
        <w:tabs>
          <w:tab w:val="left" w:pos="9354"/>
        </w:tabs>
        <w:ind w:right="0" w:firstLine="709"/>
        <w:jc w:val="both"/>
        <w:rPr>
          <w:bCs/>
          <w:sz w:val="28"/>
        </w:rPr>
      </w:pPr>
    </w:p>
    <w:p w:rsidR="00CF74E1" w:rsidRPr="00BF1A28" w:rsidRDefault="00CF74E1" w:rsidP="00BF1A28">
      <w:pPr>
        <w:pStyle w:val="2"/>
        <w:keepNext w:val="0"/>
        <w:widowControl w:val="0"/>
        <w:spacing w:before="0" w:after="0" w:line="360" w:lineRule="auto"/>
        <w:ind w:firstLine="709"/>
        <w:jc w:val="both"/>
        <w:rPr>
          <w:rFonts w:ascii="Times New Roman" w:hAnsi="Times New Roman"/>
          <w:bCs w:val="0"/>
          <w:i w:val="0"/>
          <w:iCs w:val="0"/>
        </w:rPr>
      </w:pPr>
      <w:bookmarkStart w:id="19" w:name="_Toc152427154"/>
      <w:bookmarkStart w:id="20" w:name="_Toc168153671"/>
      <w:r w:rsidRPr="00BF1A28">
        <w:rPr>
          <w:rFonts w:ascii="Times New Roman" w:hAnsi="Times New Roman"/>
          <w:bCs w:val="0"/>
          <w:i w:val="0"/>
          <w:iCs w:val="0"/>
        </w:rPr>
        <w:t xml:space="preserve">2.1 </w:t>
      </w:r>
      <w:r w:rsidRPr="00BF1A28">
        <w:rPr>
          <w:rFonts w:ascii="Times New Roman" w:hAnsi="Times New Roman" w:cs="Times New Roman"/>
          <w:bCs w:val="0"/>
          <w:i w:val="0"/>
        </w:rPr>
        <w:t xml:space="preserve">Организационно-производственная характеристика </w:t>
      </w:r>
      <w:r w:rsidR="00367A8F" w:rsidRPr="00BF1A28">
        <w:rPr>
          <w:rFonts w:ascii="Times New Roman" w:hAnsi="Times New Roman"/>
          <w:bCs w:val="0"/>
          <w:i w:val="0"/>
          <w:iCs w:val="0"/>
        </w:rPr>
        <w:t>ОАО «Завод прессовых узлов»</w:t>
      </w:r>
      <w:bookmarkEnd w:id="19"/>
      <w:bookmarkEnd w:id="20"/>
    </w:p>
    <w:p w:rsidR="00CF74E1" w:rsidRPr="00BF1A28" w:rsidRDefault="00CF74E1" w:rsidP="00BF1A28">
      <w:pPr>
        <w:widowControl w:val="0"/>
        <w:spacing w:line="360" w:lineRule="auto"/>
        <w:ind w:firstLine="709"/>
        <w:jc w:val="both"/>
        <w:rPr>
          <w:sz w:val="28"/>
          <w:szCs w:val="28"/>
        </w:rPr>
      </w:pPr>
    </w:p>
    <w:p w:rsidR="00CF74E1" w:rsidRPr="00BF1A28" w:rsidRDefault="00CF74E1" w:rsidP="00BF1A28">
      <w:pPr>
        <w:widowControl w:val="0"/>
        <w:shd w:val="clear" w:color="auto" w:fill="FFFFFF"/>
        <w:tabs>
          <w:tab w:val="left" w:pos="3000"/>
        </w:tabs>
        <w:spacing w:line="360" w:lineRule="auto"/>
        <w:ind w:firstLine="709"/>
        <w:jc w:val="both"/>
        <w:rPr>
          <w:sz w:val="28"/>
        </w:rPr>
      </w:pPr>
      <w:r w:rsidRPr="00BF1A28">
        <w:rPr>
          <w:sz w:val="28"/>
          <w:szCs w:val="11"/>
        </w:rPr>
        <w:t xml:space="preserve">Открытое акционерное общество </w:t>
      </w:r>
      <w:r w:rsidR="00367A8F" w:rsidRPr="00BF1A28">
        <w:rPr>
          <w:sz w:val="28"/>
          <w:szCs w:val="11"/>
        </w:rPr>
        <w:t>ОАО «Завод прессовых узлов»</w:t>
      </w:r>
      <w:r w:rsidRPr="00BF1A28">
        <w:rPr>
          <w:sz w:val="28"/>
          <w:szCs w:val="11"/>
        </w:rPr>
        <w:t xml:space="preserve"> учреждено на основании Федерального закона «Об акционерных обществах». </w:t>
      </w:r>
      <w:r w:rsidR="00367A8F" w:rsidRPr="00BF1A28">
        <w:rPr>
          <w:sz w:val="28"/>
          <w:szCs w:val="11"/>
        </w:rPr>
        <w:t>ОАО «Завод прессовых узлов»</w:t>
      </w:r>
      <w:r w:rsidRPr="00BF1A28">
        <w:rPr>
          <w:sz w:val="28"/>
          <w:szCs w:val="11"/>
        </w:rPr>
        <w:t xml:space="preserve"> является открытым акционерным обществом.</w:t>
      </w:r>
    </w:p>
    <w:p w:rsidR="00CF74E1" w:rsidRPr="00BF1A28" w:rsidRDefault="00CF74E1" w:rsidP="00BF1A28">
      <w:pPr>
        <w:widowControl w:val="0"/>
        <w:shd w:val="clear" w:color="auto" w:fill="FFFFFF"/>
        <w:spacing w:line="360" w:lineRule="auto"/>
        <w:ind w:firstLine="709"/>
        <w:jc w:val="both"/>
        <w:rPr>
          <w:sz w:val="28"/>
        </w:rPr>
      </w:pPr>
      <w:r w:rsidRPr="00BF1A28">
        <w:rPr>
          <w:sz w:val="28"/>
          <w:szCs w:val="11"/>
        </w:rPr>
        <w:t>Общество является коммерческой организацией. Целями деятельности Общества являются расширение рынка товаров и услуг, а также извлечение прибыли.</w:t>
      </w:r>
    </w:p>
    <w:p w:rsidR="00CF74E1" w:rsidRPr="00BF1A28" w:rsidRDefault="00CF74E1" w:rsidP="00BF1A28">
      <w:pPr>
        <w:widowControl w:val="0"/>
        <w:shd w:val="clear" w:color="auto" w:fill="FFFFFF"/>
        <w:spacing w:line="360" w:lineRule="auto"/>
        <w:ind w:firstLine="709"/>
        <w:jc w:val="both"/>
        <w:rPr>
          <w:sz w:val="28"/>
          <w:szCs w:val="11"/>
        </w:rPr>
      </w:pPr>
      <w:r w:rsidRPr="00BF1A28">
        <w:rPr>
          <w:sz w:val="28"/>
          <w:szCs w:val="11"/>
        </w:rPr>
        <w:t xml:space="preserve">Основные виды деятельности </w:t>
      </w:r>
      <w:r w:rsidR="00367A8F" w:rsidRPr="00BF1A28">
        <w:rPr>
          <w:sz w:val="28"/>
          <w:szCs w:val="11"/>
        </w:rPr>
        <w:t>ОАО «Завод прессовых узлов»</w:t>
      </w:r>
      <w:r w:rsidRPr="00BF1A28">
        <w:rPr>
          <w:sz w:val="28"/>
          <w:szCs w:val="11"/>
        </w:rPr>
        <w:t xml:space="preserve"> представлены на рисунке 2.1.</w:t>
      </w:r>
    </w:p>
    <w:p w:rsidR="00CF74E1" w:rsidRPr="00BF1A28" w:rsidRDefault="00367A8F" w:rsidP="00BF1A28">
      <w:pPr>
        <w:widowControl w:val="0"/>
        <w:shd w:val="clear" w:color="auto" w:fill="FFFFFF"/>
        <w:spacing w:line="360" w:lineRule="auto"/>
        <w:ind w:firstLine="709"/>
        <w:jc w:val="both"/>
        <w:rPr>
          <w:sz w:val="28"/>
          <w:szCs w:val="11"/>
        </w:rPr>
      </w:pPr>
      <w:r w:rsidRPr="00BF1A28">
        <w:rPr>
          <w:sz w:val="28"/>
          <w:szCs w:val="11"/>
        </w:rPr>
        <w:t>ОАО «Завод прессовых узлов»</w:t>
      </w:r>
      <w:r w:rsidR="00CF74E1" w:rsidRPr="00BF1A28">
        <w:rPr>
          <w:sz w:val="28"/>
          <w:szCs w:val="12"/>
        </w:rPr>
        <w:t xml:space="preserve"> несет ответственность по своим обязательствам всем принадлежащим ему имуществом.</w:t>
      </w:r>
    </w:p>
    <w:p w:rsidR="00CF74E1" w:rsidRPr="00BF1A28" w:rsidRDefault="00CF74E1" w:rsidP="00BF1A28">
      <w:pPr>
        <w:widowControl w:val="0"/>
        <w:shd w:val="clear" w:color="auto" w:fill="FFFFFF"/>
        <w:spacing w:line="360" w:lineRule="auto"/>
        <w:ind w:firstLine="709"/>
        <w:jc w:val="both"/>
        <w:rPr>
          <w:sz w:val="28"/>
          <w:szCs w:val="11"/>
        </w:rPr>
      </w:pPr>
    </w:p>
    <w:p w:rsidR="00CF74E1" w:rsidRPr="00BF1A28" w:rsidRDefault="00E904E2" w:rsidP="00BF1A28">
      <w:pPr>
        <w:widowControl w:val="0"/>
        <w:shd w:val="clear" w:color="auto" w:fill="FFFFFF"/>
        <w:spacing w:line="360" w:lineRule="auto"/>
        <w:ind w:firstLine="709"/>
        <w:jc w:val="both"/>
        <w:rPr>
          <w:sz w:val="28"/>
          <w:szCs w:val="11"/>
        </w:rPr>
      </w:pPr>
      <w:r>
        <w:rPr>
          <w:noProof/>
        </w:rPr>
        <w:pict>
          <v:group id="_x0000_s1034" style="position:absolute;left:0;text-align:left;margin-left:12pt;margin-top:9pt;width:426pt;height:207pt;z-index:251658240" coordorigin="1941,954" coordsize="8520,4140">
            <v:rect id="_x0000_s1035" style="position:absolute;left:3861;top:954;width:4440;height:1260">
              <v:textbox>
                <w:txbxContent>
                  <w:p w:rsidR="000B2EB0" w:rsidRDefault="000B2EB0" w:rsidP="00CF74E1">
                    <w:pPr>
                      <w:jc w:val="center"/>
                      <w:rPr>
                        <w:sz w:val="28"/>
                        <w:szCs w:val="28"/>
                      </w:rPr>
                    </w:pPr>
                    <w:r w:rsidRPr="00CA65A8">
                      <w:rPr>
                        <w:sz w:val="28"/>
                        <w:szCs w:val="28"/>
                      </w:rPr>
                      <w:t xml:space="preserve">ВИДЫ </w:t>
                    </w:r>
                    <w:r>
                      <w:rPr>
                        <w:sz w:val="28"/>
                        <w:szCs w:val="28"/>
                      </w:rPr>
                      <w:t>ДЕЯТЕЛЬНОСТИ</w:t>
                    </w:r>
                    <w:r w:rsidRPr="00CA65A8">
                      <w:rPr>
                        <w:sz w:val="28"/>
                        <w:szCs w:val="28"/>
                      </w:rPr>
                      <w:t xml:space="preserve"> </w:t>
                    </w:r>
                  </w:p>
                  <w:p w:rsidR="000B2EB0" w:rsidRPr="00CA65A8" w:rsidRDefault="000B2EB0" w:rsidP="00CF74E1">
                    <w:pPr>
                      <w:jc w:val="center"/>
                      <w:rPr>
                        <w:sz w:val="28"/>
                        <w:szCs w:val="28"/>
                      </w:rPr>
                    </w:pPr>
                    <w:r w:rsidRPr="00CA65A8">
                      <w:rPr>
                        <w:color w:val="000000"/>
                        <w:sz w:val="28"/>
                        <w:szCs w:val="28"/>
                      </w:rPr>
                      <w:t>ОАО «</w:t>
                    </w:r>
                    <w:r>
                      <w:rPr>
                        <w:color w:val="000000"/>
                        <w:sz w:val="28"/>
                        <w:szCs w:val="28"/>
                      </w:rPr>
                      <w:t>З</w:t>
                    </w:r>
                    <w:r w:rsidRPr="00CA65A8">
                      <w:rPr>
                        <w:color w:val="000000"/>
                        <w:sz w:val="28"/>
                        <w:szCs w:val="28"/>
                      </w:rPr>
                      <w:t>авод прессовых узлов»</w:t>
                    </w:r>
                  </w:p>
                </w:txbxContent>
              </v:textbox>
            </v:rect>
            <v:rect id="_x0000_s1036" style="position:absolute;left:1941;top:3474;width:2640;height:1620">
              <v:textbox>
                <w:txbxContent>
                  <w:p w:rsidR="000B2EB0" w:rsidRDefault="000B2EB0" w:rsidP="00CF74E1">
                    <w:pPr>
                      <w:jc w:val="center"/>
                    </w:pPr>
                    <w:r>
                      <w:rPr>
                        <w:color w:val="000000"/>
                        <w:sz w:val="28"/>
                        <w:szCs w:val="11"/>
                      </w:rPr>
                      <w:t>производство кузнечно-прессового оборудования</w:t>
                    </w:r>
                  </w:p>
                </w:txbxContent>
              </v:textbox>
            </v:rect>
            <v:rect id="_x0000_s1037" style="position:absolute;left:4941;top:3474;width:2640;height:1620">
              <v:textbox>
                <w:txbxContent>
                  <w:p w:rsidR="000B2EB0" w:rsidRDefault="000B2EB0" w:rsidP="00CF74E1">
                    <w:pPr>
                      <w:jc w:val="center"/>
                    </w:pPr>
                    <w:r>
                      <w:rPr>
                        <w:color w:val="000000"/>
                        <w:sz w:val="28"/>
                        <w:szCs w:val="11"/>
                      </w:rPr>
                      <w:t>производство товаров народного производства</w:t>
                    </w:r>
                  </w:p>
                </w:txbxContent>
              </v:textbox>
            </v:rect>
            <v:rect id="_x0000_s1038" style="position:absolute;left:7821;top:3474;width:2640;height:1620">
              <v:textbox>
                <w:txbxContent>
                  <w:p w:rsidR="000B2EB0" w:rsidRDefault="000B2EB0" w:rsidP="00CF74E1">
                    <w:pPr>
                      <w:jc w:val="center"/>
                    </w:pPr>
                    <w:r>
                      <w:rPr>
                        <w:color w:val="000000"/>
                        <w:sz w:val="28"/>
                        <w:szCs w:val="11"/>
                      </w:rPr>
                      <w:t>монтаж кузнечно-прессового оборудования и прессовых узлов</w:t>
                    </w:r>
                  </w:p>
                </w:txbxContent>
              </v:textbox>
            </v:rect>
            <v:line id="_x0000_s1039" style="position:absolute" from="3021,2754" to="9261,2754"/>
            <v:line id="_x0000_s1040" style="position:absolute" from="3021,2754" to="3021,3474"/>
            <v:line id="_x0000_s1041" style="position:absolute" from="9261,2754" to="9261,3474"/>
            <v:line id="_x0000_s1042" style="position:absolute;flip:y" from="6141,2214" to="6141,3474"/>
            <w10:wrap type="topAndBottom"/>
          </v:group>
        </w:pict>
      </w:r>
    </w:p>
    <w:p w:rsidR="00CF74E1" w:rsidRPr="00BF1A28" w:rsidRDefault="00CF74E1" w:rsidP="00BF1A28">
      <w:pPr>
        <w:widowControl w:val="0"/>
        <w:shd w:val="clear" w:color="auto" w:fill="FFFFFF"/>
        <w:spacing w:line="360" w:lineRule="auto"/>
        <w:ind w:firstLine="709"/>
        <w:jc w:val="both"/>
        <w:rPr>
          <w:sz w:val="28"/>
          <w:szCs w:val="11"/>
        </w:rPr>
      </w:pPr>
      <w:r w:rsidRPr="00BF1A28">
        <w:rPr>
          <w:sz w:val="28"/>
          <w:szCs w:val="11"/>
        </w:rPr>
        <w:t xml:space="preserve">Рисунок 2.1 –Основные виды деятельности </w:t>
      </w:r>
      <w:r w:rsidR="00367A8F" w:rsidRPr="00BF1A28">
        <w:rPr>
          <w:sz w:val="28"/>
          <w:szCs w:val="11"/>
        </w:rPr>
        <w:t>ОАО «Завод прессовых узлов»</w:t>
      </w:r>
    </w:p>
    <w:p w:rsidR="00CF74E1" w:rsidRPr="00BF1A28" w:rsidRDefault="00BF1A28" w:rsidP="00BF1A28">
      <w:pPr>
        <w:widowControl w:val="0"/>
        <w:tabs>
          <w:tab w:val="left" w:pos="9908"/>
        </w:tabs>
        <w:spacing w:line="360" w:lineRule="auto"/>
        <w:ind w:firstLine="709"/>
        <w:jc w:val="both"/>
        <w:rPr>
          <w:sz w:val="28"/>
          <w:szCs w:val="28"/>
        </w:rPr>
      </w:pPr>
      <w:r>
        <w:rPr>
          <w:sz w:val="28"/>
          <w:szCs w:val="11"/>
        </w:rPr>
        <w:br w:type="page"/>
      </w:r>
      <w:r w:rsidR="00CF74E1" w:rsidRPr="00BF1A28">
        <w:rPr>
          <w:sz w:val="28"/>
          <w:szCs w:val="28"/>
        </w:rPr>
        <w:lastRenderedPageBreak/>
        <w:t xml:space="preserve">Производством кузнечно-прессового оборудования </w:t>
      </w:r>
      <w:r w:rsidR="00367A8F" w:rsidRPr="00BF1A28">
        <w:rPr>
          <w:sz w:val="28"/>
          <w:szCs w:val="28"/>
        </w:rPr>
        <w:t>ОАО «Завод прессовых узлов»</w:t>
      </w:r>
      <w:r w:rsidR="00CF74E1" w:rsidRPr="00BF1A28">
        <w:rPr>
          <w:sz w:val="28"/>
          <w:szCs w:val="28"/>
        </w:rPr>
        <w:t xml:space="preserve"> занимается с 1936 года. В конце 40-х завод выпустил первые горизонтальные ковочные машины: ГКМ-1000 и ГКМ-1800, в дальнейшем гамма машин была расширена. Сегодня эти машины успешно эксплуатируются в Италии, России, Румынии, Чехии, Китае, Индии и др.</w:t>
      </w:r>
    </w:p>
    <w:p w:rsidR="00CF74E1" w:rsidRPr="00BF1A28" w:rsidRDefault="00CF74E1" w:rsidP="00BF1A28">
      <w:pPr>
        <w:widowControl w:val="0"/>
        <w:spacing w:line="360" w:lineRule="auto"/>
        <w:ind w:firstLine="709"/>
        <w:jc w:val="both"/>
        <w:rPr>
          <w:sz w:val="28"/>
          <w:szCs w:val="28"/>
        </w:rPr>
      </w:pPr>
      <w:r w:rsidRPr="00BF1A28">
        <w:rPr>
          <w:sz w:val="28"/>
          <w:szCs w:val="28"/>
        </w:rPr>
        <w:t xml:space="preserve">Сегодня мощная инжиниринговая и производственная база позволяет </w:t>
      </w:r>
      <w:r w:rsidR="00367A8F" w:rsidRPr="00BF1A28">
        <w:rPr>
          <w:sz w:val="28"/>
          <w:szCs w:val="28"/>
        </w:rPr>
        <w:t>ОАО «Завод прессовых узлов»</w:t>
      </w:r>
      <w:r w:rsidRPr="00BF1A28">
        <w:rPr>
          <w:sz w:val="28"/>
          <w:szCs w:val="28"/>
        </w:rPr>
        <w:t xml:space="preserve"> проводить модернизацию любого кузнечно-прессового оборудования с учетом постоянно повышающихся требований по: экономичности, автоматизации, надежности, безопасности и др.</w:t>
      </w:r>
    </w:p>
    <w:p w:rsidR="00CF74E1" w:rsidRPr="00BF1A28" w:rsidRDefault="00CF74E1" w:rsidP="00BF1A28">
      <w:pPr>
        <w:widowControl w:val="0"/>
        <w:spacing w:line="360" w:lineRule="auto"/>
        <w:ind w:firstLine="709"/>
        <w:jc w:val="both"/>
        <w:rPr>
          <w:sz w:val="28"/>
          <w:szCs w:val="28"/>
        </w:rPr>
      </w:pPr>
      <w:r w:rsidRPr="00BF1A28">
        <w:rPr>
          <w:sz w:val="28"/>
          <w:szCs w:val="28"/>
        </w:rPr>
        <w:t xml:space="preserve">Управление предприятием строится на базе определенной организационной структуры. Структура предприятия и его подразделений определяется предприятием самостоятельно (представлена </w:t>
      </w:r>
      <w:r w:rsidR="007E4EAF" w:rsidRPr="00BF1A28">
        <w:rPr>
          <w:sz w:val="28"/>
          <w:szCs w:val="28"/>
        </w:rPr>
        <w:t>в приложении 1</w:t>
      </w:r>
      <w:r w:rsidRPr="00BF1A28">
        <w:rPr>
          <w:sz w:val="28"/>
          <w:szCs w:val="28"/>
        </w:rPr>
        <w:t xml:space="preserve">). </w:t>
      </w:r>
    </w:p>
    <w:p w:rsidR="00CF74E1" w:rsidRPr="00BF1A28" w:rsidRDefault="00CF74E1" w:rsidP="00BF1A28">
      <w:pPr>
        <w:widowControl w:val="0"/>
        <w:spacing w:line="360" w:lineRule="auto"/>
        <w:ind w:firstLine="709"/>
        <w:jc w:val="both"/>
        <w:rPr>
          <w:sz w:val="28"/>
          <w:szCs w:val="28"/>
        </w:rPr>
      </w:pPr>
      <w:r w:rsidRPr="00BF1A28">
        <w:rPr>
          <w:sz w:val="28"/>
          <w:szCs w:val="28"/>
        </w:rPr>
        <w:t xml:space="preserve">При разработке организационной структуры управление обеспеченно эффективное распределение функций управления по подразделениям. </w:t>
      </w:r>
    </w:p>
    <w:p w:rsidR="00CF74E1" w:rsidRPr="00BF1A28" w:rsidRDefault="00CF74E1" w:rsidP="00BF1A28">
      <w:pPr>
        <w:widowControl w:val="0"/>
        <w:spacing w:line="360" w:lineRule="auto"/>
        <w:ind w:firstLine="709"/>
        <w:jc w:val="both"/>
        <w:rPr>
          <w:sz w:val="28"/>
          <w:szCs w:val="28"/>
        </w:rPr>
      </w:pPr>
      <w:r w:rsidRPr="00BF1A28">
        <w:rPr>
          <w:sz w:val="28"/>
          <w:szCs w:val="28"/>
        </w:rPr>
        <w:t>В основу структуры управления положена определенная система – линейно-функциональная, она представляет собой схему подчинения нижестоящего подразделения ряду функциональных подразделений, решающих отдельные специфические вопросы управления - технические, плановые, финансовые и т.д.</w:t>
      </w:r>
    </w:p>
    <w:p w:rsidR="00CF74E1" w:rsidRPr="00BF1A28" w:rsidRDefault="00CF74E1" w:rsidP="00BF1A28">
      <w:pPr>
        <w:widowControl w:val="0"/>
        <w:spacing w:line="360" w:lineRule="auto"/>
        <w:ind w:firstLine="709"/>
        <w:jc w:val="both"/>
        <w:rPr>
          <w:sz w:val="28"/>
          <w:szCs w:val="28"/>
        </w:rPr>
      </w:pPr>
      <w:r w:rsidRPr="00BF1A28">
        <w:rPr>
          <w:sz w:val="28"/>
          <w:szCs w:val="28"/>
        </w:rPr>
        <w:t xml:space="preserve">Управление предприятием осуществляется на основе сочетания принципов самоуправления трудового коллектива и прав собственника на использование своего имущества. Аппарат управления компанией построен таким образом, что бы обеспечить в техническом, экономическом и организационном отношениях взаимосвязанное единство всех частей предприятия, наилучшим образом использовать трудовые и материальные ресурсы. </w:t>
      </w:r>
    </w:p>
    <w:p w:rsidR="00CF74E1" w:rsidRPr="00BF1A28" w:rsidRDefault="00BF1A28" w:rsidP="00BF1A28">
      <w:pPr>
        <w:pStyle w:val="2"/>
        <w:keepNext w:val="0"/>
        <w:widowControl w:val="0"/>
        <w:spacing w:before="0" w:after="0" w:line="360" w:lineRule="auto"/>
        <w:ind w:firstLine="709"/>
        <w:jc w:val="both"/>
        <w:rPr>
          <w:rFonts w:ascii="Times New Roman" w:hAnsi="Times New Roman"/>
          <w:bCs w:val="0"/>
          <w:i w:val="0"/>
          <w:iCs w:val="0"/>
        </w:rPr>
      </w:pPr>
      <w:bookmarkStart w:id="21" w:name="_Toc152427155"/>
      <w:bookmarkStart w:id="22" w:name="_Toc168153672"/>
      <w:r>
        <w:rPr>
          <w:rFonts w:ascii="Times New Roman" w:hAnsi="Times New Roman"/>
          <w:bCs w:val="0"/>
          <w:i w:val="0"/>
          <w:iCs w:val="0"/>
        </w:rPr>
        <w:br w:type="page"/>
      </w:r>
      <w:r w:rsidR="00CF74E1" w:rsidRPr="00BF1A28">
        <w:rPr>
          <w:rFonts w:ascii="Times New Roman" w:hAnsi="Times New Roman"/>
          <w:bCs w:val="0"/>
          <w:i w:val="0"/>
          <w:iCs w:val="0"/>
        </w:rPr>
        <w:t xml:space="preserve">2.2 Анализ основных социально-экономических и финансовых показателей </w:t>
      </w:r>
      <w:r w:rsidR="00367A8F" w:rsidRPr="00BF1A28">
        <w:rPr>
          <w:rFonts w:ascii="Times New Roman" w:hAnsi="Times New Roman"/>
          <w:bCs w:val="0"/>
          <w:i w:val="0"/>
          <w:iCs w:val="0"/>
        </w:rPr>
        <w:t>ОАО «Завод прессовых узлов»</w:t>
      </w:r>
      <w:bookmarkEnd w:id="21"/>
      <w:bookmarkEnd w:id="22"/>
    </w:p>
    <w:p w:rsidR="00CF74E1" w:rsidRPr="00BF1A28" w:rsidRDefault="00CF74E1" w:rsidP="00BF1A28">
      <w:pPr>
        <w:pStyle w:val="1"/>
        <w:keepNext w:val="0"/>
        <w:ind w:right="0" w:firstLine="709"/>
        <w:jc w:val="both"/>
        <w:rPr>
          <w:sz w:val="28"/>
          <w:szCs w:val="28"/>
        </w:rPr>
      </w:pPr>
    </w:p>
    <w:p w:rsidR="00CF74E1" w:rsidRPr="00BF1A28" w:rsidRDefault="00CF74E1" w:rsidP="00BF1A28">
      <w:pPr>
        <w:pStyle w:val="a8"/>
        <w:widowControl w:val="0"/>
        <w:spacing w:after="0" w:line="360" w:lineRule="auto"/>
        <w:ind w:firstLine="709"/>
        <w:jc w:val="both"/>
        <w:rPr>
          <w:sz w:val="28"/>
          <w:szCs w:val="28"/>
        </w:rPr>
      </w:pPr>
      <w:r w:rsidRPr="00BF1A28">
        <w:rPr>
          <w:sz w:val="28"/>
          <w:szCs w:val="28"/>
        </w:rPr>
        <w:t>Анализ показателей деятельности предприятия целесообразно начинать с оценки и диагностики основных технико-экономических показателей.</w:t>
      </w:r>
    </w:p>
    <w:p w:rsidR="00CF74E1" w:rsidRPr="00BF1A28" w:rsidRDefault="00CF74E1" w:rsidP="00BF1A28">
      <w:pPr>
        <w:pStyle w:val="a8"/>
        <w:widowControl w:val="0"/>
        <w:spacing w:after="0" w:line="360" w:lineRule="auto"/>
        <w:ind w:firstLine="709"/>
        <w:jc w:val="both"/>
        <w:rPr>
          <w:sz w:val="28"/>
          <w:szCs w:val="28"/>
        </w:rPr>
      </w:pPr>
      <w:r w:rsidRPr="00BF1A28">
        <w:rPr>
          <w:sz w:val="28"/>
          <w:szCs w:val="28"/>
        </w:rPr>
        <w:t>Основные технико-экономические показатели деятельности предприятия можно представить в виде таблице 2.1.</w:t>
      </w:r>
    </w:p>
    <w:p w:rsidR="00BF1A28" w:rsidRDefault="00BF1A28" w:rsidP="00BF1A28">
      <w:pPr>
        <w:pStyle w:val="a8"/>
        <w:widowControl w:val="0"/>
        <w:spacing w:after="0" w:line="360" w:lineRule="auto"/>
        <w:ind w:firstLine="709"/>
        <w:jc w:val="both"/>
        <w:rPr>
          <w:sz w:val="28"/>
          <w:szCs w:val="28"/>
        </w:rPr>
      </w:pPr>
    </w:p>
    <w:p w:rsidR="00CF74E1" w:rsidRPr="00BF1A28" w:rsidRDefault="00CF74E1" w:rsidP="00BF1A28">
      <w:pPr>
        <w:pStyle w:val="a8"/>
        <w:widowControl w:val="0"/>
        <w:spacing w:after="0" w:line="360" w:lineRule="auto"/>
        <w:ind w:firstLine="709"/>
        <w:jc w:val="both"/>
        <w:rPr>
          <w:sz w:val="28"/>
          <w:szCs w:val="28"/>
        </w:rPr>
      </w:pPr>
      <w:r w:rsidRPr="00BF1A28">
        <w:rPr>
          <w:sz w:val="28"/>
          <w:szCs w:val="28"/>
        </w:rPr>
        <w:t xml:space="preserve">Таблица 2.1 </w:t>
      </w:r>
    </w:p>
    <w:p w:rsidR="00CF74E1" w:rsidRPr="00BF1A28" w:rsidRDefault="00CF74E1" w:rsidP="00BF1A28">
      <w:pPr>
        <w:pStyle w:val="a8"/>
        <w:widowControl w:val="0"/>
        <w:spacing w:after="0" w:line="360" w:lineRule="auto"/>
        <w:ind w:firstLine="709"/>
        <w:jc w:val="both"/>
        <w:rPr>
          <w:sz w:val="28"/>
          <w:szCs w:val="28"/>
        </w:rPr>
      </w:pPr>
      <w:r w:rsidRPr="00BF1A28">
        <w:rPr>
          <w:sz w:val="28"/>
          <w:szCs w:val="28"/>
        </w:rPr>
        <w:t xml:space="preserve">Размеры предприятия </w:t>
      </w:r>
      <w:r w:rsidR="00367A8F" w:rsidRPr="00BF1A28">
        <w:rPr>
          <w:sz w:val="28"/>
          <w:szCs w:val="28"/>
        </w:rPr>
        <w:t>ОАО «Завод прессовых узлов»</w:t>
      </w:r>
      <w:r w:rsidRPr="00BF1A28">
        <w:rPr>
          <w:sz w:val="28"/>
          <w:szCs w:val="28"/>
        </w:rPr>
        <w:t xml:space="preserve"> за </w:t>
      </w:r>
      <w:r w:rsidR="000B2EB0" w:rsidRPr="00BF1A28">
        <w:rPr>
          <w:sz w:val="28"/>
          <w:szCs w:val="28"/>
        </w:rPr>
        <w:t>2005</w:t>
      </w:r>
      <w:r w:rsidRPr="00BF1A28">
        <w:rPr>
          <w:sz w:val="28"/>
          <w:szCs w:val="28"/>
        </w:rPr>
        <w:t>–</w:t>
      </w:r>
      <w:r w:rsidR="000B2EB0" w:rsidRPr="00BF1A28">
        <w:rPr>
          <w:sz w:val="28"/>
          <w:szCs w:val="28"/>
        </w:rPr>
        <w:t>2006</w:t>
      </w:r>
      <w:r w:rsidRPr="00BF1A28">
        <w:rPr>
          <w:sz w:val="28"/>
          <w:szCs w:val="28"/>
        </w:rPr>
        <w:t xml:space="preserve"> гг., их динамика</w:t>
      </w:r>
    </w:p>
    <w:tbl>
      <w:tblPr>
        <w:tblStyle w:val="a3"/>
        <w:tblW w:w="9286" w:type="dxa"/>
        <w:tblLayout w:type="fixed"/>
        <w:tblLook w:val="01E0" w:firstRow="1" w:lastRow="1" w:firstColumn="1" w:lastColumn="1" w:noHBand="0" w:noVBand="0"/>
      </w:tblPr>
      <w:tblGrid>
        <w:gridCol w:w="3108"/>
        <w:gridCol w:w="1080"/>
        <w:gridCol w:w="1080"/>
        <w:gridCol w:w="960"/>
        <w:gridCol w:w="1677"/>
        <w:gridCol w:w="1381"/>
      </w:tblGrid>
      <w:tr w:rsidR="00CF74E1" w:rsidRPr="00BF1A28" w:rsidTr="00BF1A28">
        <w:tc>
          <w:tcPr>
            <w:tcW w:w="3108" w:type="dxa"/>
            <w:vMerge w:val="restart"/>
            <w:vAlign w:val="center"/>
          </w:tcPr>
          <w:p w:rsidR="00CF74E1" w:rsidRPr="00BF1A28" w:rsidRDefault="00CF74E1" w:rsidP="00BF1A28">
            <w:pPr>
              <w:pStyle w:val="a8"/>
              <w:spacing w:after="0" w:line="360" w:lineRule="auto"/>
              <w:jc w:val="both"/>
            </w:pPr>
            <w:r w:rsidRPr="00BF1A28">
              <w:t>Показатель</w:t>
            </w:r>
          </w:p>
        </w:tc>
        <w:tc>
          <w:tcPr>
            <w:tcW w:w="1080" w:type="dxa"/>
            <w:vMerge w:val="restart"/>
            <w:vAlign w:val="center"/>
          </w:tcPr>
          <w:p w:rsidR="00CF74E1" w:rsidRPr="00BF1A28" w:rsidRDefault="000B2EB0" w:rsidP="00BF1A28">
            <w:pPr>
              <w:pStyle w:val="a8"/>
              <w:spacing w:after="0" w:line="360" w:lineRule="auto"/>
              <w:jc w:val="both"/>
            </w:pPr>
            <w:r w:rsidRPr="00BF1A28">
              <w:t>2004</w:t>
            </w:r>
            <w:r w:rsidR="00CF74E1" w:rsidRPr="00BF1A28">
              <w:t xml:space="preserve"> год</w:t>
            </w:r>
          </w:p>
        </w:tc>
        <w:tc>
          <w:tcPr>
            <w:tcW w:w="1080" w:type="dxa"/>
            <w:vMerge w:val="restart"/>
            <w:vAlign w:val="center"/>
          </w:tcPr>
          <w:p w:rsidR="00CF74E1" w:rsidRPr="00BF1A28" w:rsidRDefault="000B2EB0" w:rsidP="00BF1A28">
            <w:pPr>
              <w:pStyle w:val="a8"/>
              <w:spacing w:after="0" w:line="360" w:lineRule="auto"/>
              <w:jc w:val="both"/>
            </w:pPr>
            <w:r w:rsidRPr="00BF1A28">
              <w:t>2005</w:t>
            </w:r>
            <w:r w:rsidR="00CF74E1" w:rsidRPr="00BF1A28">
              <w:t xml:space="preserve"> год</w:t>
            </w:r>
          </w:p>
        </w:tc>
        <w:tc>
          <w:tcPr>
            <w:tcW w:w="960" w:type="dxa"/>
            <w:vMerge w:val="restart"/>
            <w:vAlign w:val="center"/>
          </w:tcPr>
          <w:p w:rsidR="00CF74E1" w:rsidRPr="00BF1A28" w:rsidRDefault="000B2EB0" w:rsidP="00BF1A28">
            <w:pPr>
              <w:pStyle w:val="a8"/>
              <w:spacing w:after="0" w:line="360" w:lineRule="auto"/>
              <w:jc w:val="both"/>
            </w:pPr>
            <w:r w:rsidRPr="00BF1A28">
              <w:t>2006</w:t>
            </w:r>
            <w:r w:rsidR="00CF74E1" w:rsidRPr="00BF1A28">
              <w:t xml:space="preserve"> год</w:t>
            </w:r>
          </w:p>
        </w:tc>
        <w:tc>
          <w:tcPr>
            <w:tcW w:w="3058" w:type="dxa"/>
            <w:gridSpan w:val="2"/>
            <w:vAlign w:val="center"/>
          </w:tcPr>
          <w:p w:rsidR="00CF74E1" w:rsidRPr="00BF1A28" w:rsidRDefault="00CF74E1" w:rsidP="00BF1A28">
            <w:pPr>
              <w:pStyle w:val="a8"/>
              <w:spacing w:after="0" w:line="360" w:lineRule="auto"/>
              <w:jc w:val="both"/>
            </w:pPr>
            <w:r w:rsidRPr="00BF1A28">
              <w:t xml:space="preserve">Отклонение </w:t>
            </w:r>
            <w:smartTag w:uri="urn:schemas-microsoft-com:office:smarttags" w:element="metricconverter">
              <w:smartTagPr>
                <w:attr w:name="ProductID" w:val="2006 г"/>
              </w:smartTagPr>
              <w:r w:rsidR="000B2EB0" w:rsidRPr="00BF1A28">
                <w:t>2006</w:t>
              </w:r>
              <w:r w:rsidRPr="00BF1A28">
                <w:t xml:space="preserve"> г</w:t>
              </w:r>
            </w:smartTag>
            <w:r w:rsidRPr="00BF1A28">
              <w:t xml:space="preserve"> от </w:t>
            </w:r>
            <w:smartTag w:uri="urn:schemas-microsoft-com:office:smarttags" w:element="metricconverter">
              <w:smartTagPr>
                <w:attr w:name="ProductID" w:val="2005 г"/>
              </w:smartTagPr>
              <w:r w:rsidR="000B2EB0" w:rsidRPr="00BF1A28">
                <w:t>2005</w:t>
              </w:r>
              <w:r w:rsidRPr="00BF1A28">
                <w:t xml:space="preserve"> г</w:t>
              </w:r>
            </w:smartTag>
          </w:p>
        </w:tc>
      </w:tr>
      <w:tr w:rsidR="00CF74E1" w:rsidRPr="00BF1A28" w:rsidTr="00BF1A28">
        <w:tc>
          <w:tcPr>
            <w:tcW w:w="3108" w:type="dxa"/>
            <w:vMerge/>
            <w:vAlign w:val="center"/>
          </w:tcPr>
          <w:p w:rsidR="00CF74E1" w:rsidRPr="00BF1A28" w:rsidRDefault="00CF74E1" w:rsidP="00BF1A28">
            <w:pPr>
              <w:pStyle w:val="a8"/>
              <w:spacing w:after="0" w:line="360" w:lineRule="auto"/>
              <w:jc w:val="both"/>
            </w:pPr>
          </w:p>
        </w:tc>
        <w:tc>
          <w:tcPr>
            <w:tcW w:w="1080" w:type="dxa"/>
            <w:vMerge/>
          </w:tcPr>
          <w:p w:rsidR="00CF74E1" w:rsidRPr="00BF1A28" w:rsidRDefault="00CF74E1" w:rsidP="00BF1A28">
            <w:pPr>
              <w:pStyle w:val="a8"/>
              <w:spacing w:after="0" w:line="360" w:lineRule="auto"/>
              <w:jc w:val="both"/>
            </w:pPr>
          </w:p>
        </w:tc>
        <w:tc>
          <w:tcPr>
            <w:tcW w:w="1080" w:type="dxa"/>
            <w:vMerge/>
            <w:vAlign w:val="center"/>
          </w:tcPr>
          <w:p w:rsidR="00CF74E1" w:rsidRPr="00BF1A28" w:rsidRDefault="00CF74E1" w:rsidP="00BF1A28">
            <w:pPr>
              <w:pStyle w:val="a8"/>
              <w:spacing w:after="0" w:line="360" w:lineRule="auto"/>
              <w:jc w:val="both"/>
            </w:pPr>
          </w:p>
        </w:tc>
        <w:tc>
          <w:tcPr>
            <w:tcW w:w="960" w:type="dxa"/>
            <w:vMerge/>
            <w:vAlign w:val="center"/>
          </w:tcPr>
          <w:p w:rsidR="00CF74E1" w:rsidRPr="00BF1A28" w:rsidRDefault="00CF74E1" w:rsidP="00BF1A28">
            <w:pPr>
              <w:pStyle w:val="a8"/>
              <w:spacing w:after="0" w:line="360" w:lineRule="auto"/>
              <w:jc w:val="both"/>
            </w:pPr>
          </w:p>
        </w:tc>
        <w:tc>
          <w:tcPr>
            <w:tcW w:w="1677" w:type="dxa"/>
            <w:vAlign w:val="center"/>
          </w:tcPr>
          <w:p w:rsidR="00CF74E1" w:rsidRPr="00BF1A28" w:rsidRDefault="00CF74E1" w:rsidP="00BF1A28">
            <w:pPr>
              <w:pStyle w:val="a8"/>
              <w:spacing w:after="0" w:line="360" w:lineRule="auto"/>
              <w:jc w:val="both"/>
            </w:pPr>
            <w:r w:rsidRPr="00BF1A28">
              <w:t>Абсолютное (+,-) тыс.руб.</w:t>
            </w:r>
          </w:p>
        </w:tc>
        <w:tc>
          <w:tcPr>
            <w:tcW w:w="1381" w:type="dxa"/>
            <w:vAlign w:val="center"/>
          </w:tcPr>
          <w:p w:rsidR="00CF74E1" w:rsidRPr="00BF1A28" w:rsidRDefault="00CF74E1" w:rsidP="00BF1A28">
            <w:pPr>
              <w:pStyle w:val="a8"/>
              <w:spacing w:after="0" w:line="360" w:lineRule="auto"/>
              <w:jc w:val="both"/>
            </w:pPr>
            <w:r w:rsidRPr="00BF1A28">
              <w:t>Темп прироста, %</w:t>
            </w:r>
          </w:p>
        </w:tc>
      </w:tr>
      <w:tr w:rsidR="00CF74E1" w:rsidRPr="00BF1A28" w:rsidTr="00BF1A28">
        <w:tc>
          <w:tcPr>
            <w:tcW w:w="3108" w:type="dxa"/>
          </w:tcPr>
          <w:p w:rsidR="00CF74E1" w:rsidRPr="00BF1A28" w:rsidRDefault="00CF74E1" w:rsidP="00BF1A28">
            <w:pPr>
              <w:pStyle w:val="a8"/>
              <w:spacing w:after="0" w:line="360" w:lineRule="auto"/>
              <w:jc w:val="both"/>
            </w:pPr>
            <w:r w:rsidRPr="00BF1A28">
              <w:t>Среднегодовая стоимость основных средств, тыс.руб.</w:t>
            </w:r>
          </w:p>
        </w:tc>
        <w:tc>
          <w:tcPr>
            <w:tcW w:w="1080" w:type="dxa"/>
            <w:vAlign w:val="center"/>
          </w:tcPr>
          <w:p w:rsidR="00CF74E1" w:rsidRPr="00BF1A28" w:rsidRDefault="00CF74E1" w:rsidP="00BF1A28">
            <w:pPr>
              <w:spacing w:line="360" w:lineRule="auto"/>
              <w:jc w:val="both"/>
            </w:pPr>
            <w:r w:rsidRPr="00BF1A28">
              <w:t>1987</w:t>
            </w:r>
          </w:p>
        </w:tc>
        <w:tc>
          <w:tcPr>
            <w:tcW w:w="1080" w:type="dxa"/>
            <w:vAlign w:val="center"/>
          </w:tcPr>
          <w:p w:rsidR="00CF74E1" w:rsidRPr="00BF1A28" w:rsidRDefault="00CF74E1" w:rsidP="00BF1A28">
            <w:pPr>
              <w:spacing w:line="360" w:lineRule="auto"/>
              <w:jc w:val="both"/>
            </w:pPr>
            <w:r w:rsidRPr="00BF1A28">
              <w:t>2153</w:t>
            </w:r>
          </w:p>
        </w:tc>
        <w:tc>
          <w:tcPr>
            <w:tcW w:w="960" w:type="dxa"/>
            <w:vAlign w:val="center"/>
          </w:tcPr>
          <w:p w:rsidR="00CF74E1" w:rsidRPr="00BF1A28" w:rsidRDefault="00CF74E1" w:rsidP="00BF1A28">
            <w:pPr>
              <w:spacing w:line="360" w:lineRule="auto"/>
              <w:jc w:val="both"/>
            </w:pPr>
            <w:r w:rsidRPr="00BF1A28">
              <w:t>3193</w:t>
            </w:r>
          </w:p>
        </w:tc>
        <w:tc>
          <w:tcPr>
            <w:tcW w:w="1677" w:type="dxa"/>
            <w:vAlign w:val="center"/>
          </w:tcPr>
          <w:p w:rsidR="00CF74E1" w:rsidRPr="00BF1A28" w:rsidRDefault="00CF74E1" w:rsidP="00BF1A28">
            <w:pPr>
              <w:spacing w:line="360" w:lineRule="auto"/>
              <w:jc w:val="both"/>
            </w:pPr>
            <w:r w:rsidRPr="00BF1A28">
              <w:t>+1040</w:t>
            </w:r>
          </w:p>
        </w:tc>
        <w:tc>
          <w:tcPr>
            <w:tcW w:w="1381" w:type="dxa"/>
            <w:vAlign w:val="center"/>
          </w:tcPr>
          <w:p w:rsidR="00CF74E1" w:rsidRPr="00BF1A28" w:rsidRDefault="00CF74E1" w:rsidP="00BF1A28">
            <w:pPr>
              <w:pStyle w:val="a8"/>
              <w:spacing w:after="0" w:line="360" w:lineRule="auto"/>
              <w:jc w:val="both"/>
            </w:pPr>
            <w:r w:rsidRPr="00BF1A28">
              <w:t>48,3</w:t>
            </w:r>
          </w:p>
        </w:tc>
      </w:tr>
      <w:tr w:rsidR="00CF74E1" w:rsidRPr="00BF1A28" w:rsidTr="00BF1A28">
        <w:tc>
          <w:tcPr>
            <w:tcW w:w="3108" w:type="dxa"/>
          </w:tcPr>
          <w:p w:rsidR="00CF74E1" w:rsidRPr="00BF1A28" w:rsidRDefault="00CF74E1" w:rsidP="00BF1A28">
            <w:pPr>
              <w:pStyle w:val="a8"/>
              <w:spacing w:after="0" w:line="360" w:lineRule="auto"/>
              <w:jc w:val="both"/>
            </w:pPr>
            <w:r w:rsidRPr="00BF1A28">
              <w:t>Среднегодовая стоимость нематериальных активов, тыс. руб.</w:t>
            </w:r>
          </w:p>
        </w:tc>
        <w:tc>
          <w:tcPr>
            <w:tcW w:w="1080" w:type="dxa"/>
            <w:vAlign w:val="center"/>
          </w:tcPr>
          <w:p w:rsidR="00CF74E1" w:rsidRPr="00BF1A28" w:rsidRDefault="00CF74E1" w:rsidP="00BF1A28">
            <w:pPr>
              <w:pStyle w:val="a8"/>
              <w:spacing w:after="0" w:line="360" w:lineRule="auto"/>
              <w:jc w:val="both"/>
            </w:pPr>
            <w:r w:rsidRPr="00BF1A28">
              <w:t>8</w:t>
            </w:r>
          </w:p>
        </w:tc>
        <w:tc>
          <w:tcPr>
            <w:tcW w:w="1080" w:type="dxa"/>
            <w:vAlign w:val="center"/>
          </w:tcPr>
          <w:p w:rsidR="00CF74E1" w:rsidRPr="00BF1A28" w:rsidRDefault="00CF74E1" w:rsidP="00BF1A28">
            <w:pPr>
              <w:pStyle w:val="a8"/>
              <w:spacing w:after="0" w:line="360" w:lineRule="auto"/>
              <w:jc w:val="both"/>
            </w:pPr>
            <w:r w:rsidRPr="00BF1A28">
              <w:t>11</w:t>
            </w:r>
          </w:p>
        </w:tc>
        <w:tc>
          <w:tcPr>
            <w:tcW w:w="960" w:type="dxa"/>
            <w:vAlign w:val="center"/>
          </w:tcPr>
          <w:p w:rsidR="00CF74E1" w:rsidRPr="00BF1A28" w:rsidRDefault="00CF74E1" w:rsidP="00BF1A28">
            <w:pPr>
              <w:pStyle w:val="a8"/>
              <w:spacing w:after="0" w:line="360" w:lineRule="auto"/>
              <w:jc w:val="both"/>
            </w:pPr>
            <w:r w:rsidRPr="00BF1A28">
              <w:t>5</w:t>
            </w:r>
          </w:p>
        </w:tc>
        <w:tc>
          <w:tcPr>
            <w:tcW w:w="1677" w:type="dxa"/>
            <w:vAlign w:val="center"/>
          </w:tcPr>
          <w:p w:rsidR="00CF74E1" w:rsidRPr="00BF1A28" w:rsidRDefault="00CF74E1" w:rsidP="00BF1A28">
            <w:pPr>
              <w:pStyle w:val="a8"/>
              <w:spacing w:after="0" w:line="360" w:lineRule="auto"/>
              <w:jc w:val="both"/>
            </w:pPr>
            <w:r w:rsidRPr="00BF1A28">
              <w:t>-6</w:t>
            </w:r>
          </w:p>
        </w:tc>
        <w:tc>
          <w:tcPr>
            <w:tcW w:w="1381" w:type="dxa"/>
            <w:vAlign w:val="center"/>
          </w:tcPr>
          <w:p w:rsidR="00CF74E1" w:rsidRPr="00BF1A28" w:rsidRDefault="00CF74E1" w:rsidP="00BF1A28">
            <w:pPr>
              <w:pStyle w:val="a8"/>
              <w:spacing w:after="0" w:line="360" w:lineRule="auto"/>
              <w:jc w:val="both"/>
            </w:pPr>
            <w:r w:rsidRPr="00BF1A28">
              <w:t>-54,55</w:t>
            </w:r>
          </w:p>
        </w:tc>
      </w:tr>
      <w:tr w:rsidR="00CF74E1" w:rsidRPr="00BF1A28" w:rsidTr="00BF1A28">
        <w:tc>
          <w:tcPr>
            <w:tcW w:w="3108" w:type="dxa"/>
          </w:tcPr>
          <w:p w:rsidR="00CF74E1" w:rsidRPr="00BF1A28" w:rsidRDefault="00CF74E1" w:rsidP="00BF1A28">
            <w:pPr>
              <w:pStyle w:val="a8"/>
              <w:spacing w:after="0" w:line="360" w:lineRule="auto"/>
              <w:jc w:val="both"/>
            </w:pPr>
            <w:r w:rsidRPr="00BF1A28">
              <w:t>Среднегодовая стоимость оборотных средств, тыс.руб.</w:t>
            </w:r>
          </w:p>
        </w:tc>
        <w:tc>
          <w:tcPr>
            <w:tcW w:w="1080" w:type="dxa"/>
            <w:vAlign w:val="center"/>
          </w:tcPr>
          <w:p w:rsidR="00CF74E1" w:rsidRPr="00BF1A28" w:rsidRDefault="00CF74E1" w:rsidP="00BF1A28">
            <w:pPr>
              <w:pStyle w:val="a8"/>
              <w:spacing w:after="0" w:line="360" w:lineRule="auto"/>
              <w:jc w:val="both"/>
            </w:pPr>
            <w:r w:rsidRPr="00BF1A28">
              <w:t>134</w:t>
            </w:r>
          </w:p>
        </w:tc>
        <w:tc>
          <w:tcPr>
            <w:tcW w:w="1080" w:type="dxa"/>
            <w:vAlign w:val="center"/>
          </w:tcPr>
          <w:p w:rsidR="00CF74E1" w:rsidRPr="00BF1A28" w:rsidRDefault="00CF74E1" w:rsidP="00BF1A28">
            <w:pPr>
              <w:pStyle w:val="a8"/>
              <w:spacing w:after="0" w:line="360" w:lineRule="auto"/>
              <w:jc w:val="both"/>
            </w:pPr>
            <w:r w:rsidRPr="00BF1A28">
              <w:t>-289</w:t>
            </w:r>
          </w:p>
        </w:tc>
        <w:tc>
          <w:tcPr>
            <w:tcW w:w="960" w:type="dxa"/>
            <w:vAlign w:val="center"/>
          </w:tcPr>
          <w:p w:rsidR="00CF74E1" w:rsidRPr="00BF1A28" w:rsidRDefault="00CF74E1" w:rsidP="00BF1A28">
            <w:pPr>
              <w:pStyle w:val="a8"/>
              <w:spacing w:after="0" w:line="360" w:lineRule="auto"/>
              <w:jc w:val="both"/>
            </w:pPr>
            <w:r w:rsidRPr="00BF1A28">
              <w:t>656</w:t>
            </w:r>
          </w:p>
        </w:tc>
        <w:tc>
          <w:tcPr>
            <w:tcW w:w="1677" w:type="dxa"/>
            <w:vAlign w:val="center"/>
          </w:tcPr>
          <w:p w:rsidR="00CF74E1" w:rsidRPr="00BF1A28" w:rsidRDefault="00CF74E1" w:rsidP="00BF1A28">
            <w:pPr>
              <w:pStyle w:val="a8"/>
              <w:spacing w:after="0" w:line="360" w:lineRule="auto"/>
              <w:jc w:val="both"/>
            </w:pPr>
            <w:r w:rsidRPr="00BF1A28">
              <w:t>+945</w:t>
            </w:r>
          </w:p>
        </w:tc>
        <w:tc>
          <w:tcPr>
            <w:tcW w:w="1381" w:type="dxa"/>
            <w:vAlign w:val="center"/>
          </w:tcPr>
          <w:p w:rsidR="00CF74E1" w:rsidRPr="00BF1A28" w:rsidRDefault="00CF74E1" w:rsidP="00BF1A28">
            <w:pPr>
              <w:pStyle w:val="a8"/>
              <w:spacing w:after="0" w:line="360" w:lineRule="auto"/>
              <w:jc w:val="both"/>
            </w:pPr>
            <w:r w:rsidRPr="00BF1A28">
              <w:t>126,99</w:t>
            </w:r>
          </w:p>
        </w:tc>
      </w:tr>
      <w:tr w:rsidR="00CF74E1" w:rsidRPr="00BF1A28" w:rsidTr="00BF1A28">
        <w:tc>
          <w:tcPr>
            <w:tcW w:w="3108" w:type="dxa"/>
          </w:tcPr>
          <w:p w:rsidR="00CF74E1" w:rsidRPr="00BF1A28" w:rsidRDefault="00CF74E1" w:rsidP="00BF1A28">
            <w:pPr>
              <w:pStyle w:val="a8"/>
              <w:spacing w:after="0" w:line="360" w:lineRule="auto"/>
              <w:jc w:val="both"/>
            </w:pPr>
            <w:r w:rsidRPr="00BF1A28">
              <w:t>Объем реализации, тыс.руб.</w:t>
            </w:r>
          </w:p>
        </w:tc>
        <w:tc>
          <w:tcPr>
            <w:tcW w:w="1080" w:type="dxa"/>
            <w:vAlign w:val="center"/>
          </w:tcPr>
          <w:p w:rsidR="00CF74E1" w:rsidRPr="00BF1A28" w:rsidRDefault="00CF74E1" w:rsidP="00BF1A28">
            <w:pPr>
              <w:pStyle w:val="a8"/>
              <w:spacing w:after="0" w:line="360" w:lineRule="auto"/>
              <w:jc w:val="both"/>
            </w:pPr>
            <w:r w:rsidRPr="00BF1A28">
              <w:t>13987</w:t>
            </w:r>
          </w:p>
        </w:tc>
        <w:tc>
          <w:tcPr>
            <w:tcW w:w="1080" w:type="dxa"/>
            <w:vAlign w:val="center"/>
          </w:tcPr>
          <w:p w:rsidR="00CF74E1" w:rsidRPr="00BF1A28" w:rsidRDefault="00CF74E1" w:rsidP="00BF1A28">
            <w:pPr>
              <w:pStyle w:val="a8"/>
              <w:spacing w:after="0" w:line="360" w:lineRule="auto"/>
              <w:jc w:val="both"/>
            </w:pPr>
            <w:r w:rsidRPr="00BF1A28">
              <w:t>15625</w:t>
            </w:r>
          </w:p>
        </w:tc>
        <w:tc>
          <w:tcPr>
            <w:tcW w:w="960" w:type="dxa"/>
            <w:vAlign w:val="center"/>
          </w:tcPr>
          <w:p w:rsidR="00CF74E1" w:rsidRPr="00BF1A28" w:rsidRDefault="00CF74E1" w:rsidP="00BF1A28">
            <w:pPr>
              <w:pStyle w:val="a8"/>
              <w:spacing w:after="0" w:line="360" w:lineRule="auto"/>
              <w:jc w:val="both"/>
            </w:pPr>
            <w:r w:rsidRPr="00BF1A28">
              <w:t>28790</w:t>
            </w:r>
          </w:p>
        </w:tc>
        <w:tc>
          <w:tcPr>
            <w:tcW w:w="1677" w:type="dxa"/>
            <w:vAlign w:val="center"/>
          </w:tcPr>
          <w:p w:rsidR="00CF74E1" w:rsidRPr="00BF1A28" w:rsidRDefault="00CF74E1" w:rsidP="00BF1A28">
            <w:pPr>
              <w:pStyle w:val="a8"/>
              <w:spacing w:after="0" w:line="360" w:lineRule="auto"/>
              <w:jc w:val="both"/>
            </w:pPr>
            <w:r w:rsidRPr="00BF1A28">
              <w:t>+13165</w:t>
            </w:r>
          </w:p>
        </w:tc>
        <w:tc>
          <w:tcPr>
            <w:tcW w:w="1381" w:type="dxa"/>
            <w:vAlign w:val="center"/>
          </w:tcPr>
          <w:p w:rsidR="00CF74E1" w:rsidRPr="00BF1A28" w:rsidRDefault="00CF74E1" w:rsidP="00BF1A28">
            <w:pPr>
              <w:pStyle w:val="a8"/>
              <w:spacing w:after="0" w:line="360" w:lineRule="auto"/>
              <w:jc w:val="both"/>
            </w:pPr>
            <w:r w:rsidRPr="00BF1A28">
              <w:t>84,26</w:t>
            </w:r>
          </w:p>
        </w:tc>
      </w:tr>
      <w:tr w:rsidR="00CF74E1" w:rsidRPr="00BF1A28" w:rsidTr="00BF1A28">
        <w:tc>
          <w:tcPr>
            <w:tcW w:w="3108" w:type="dxa"/>
          </w:tcPr>
          <w:p w:rsidR="00CF74E1" w:rsidRPr="00BF1A28" w:rsidRDefault="00CF74E1" w:rsidP="00BF1A28">
            <w:pPr>
              <w:pStyle w:val="a8"/>
              <w:spacing w:after="0" w:line="360" w:lineRule="auto"/>
              <w:jc w:val="both"/>
            </w:pPr>
            <w:r w:rsidRPr="00BF1A28">
              <w:t>Чистая прибыль, тыс.руб.</w:t>
            </w:r>
          </w:p>
        </w:tc>
        <w:tc>
          <w:tcPr>
            <w:tcW w:w="1080" w:type="dxa"/>
            <w:vAlign w:val="center"/>
          </w:tcPr>
          <w:p w:rsidR="00CF74E1" w:rsidRPr="00BF1A28" w:rsidRDefault="00CF74E1" w:rsidP="00BF1A28">
            <w:pPr>
              <w:pStyle w:val="a8"/>
              <w:spacing w:after="0" w:line="360" w:lineRule="auto"/>
              <w:jc w:val="both"/>
            </w:pPr>
            <w:r w:rsidRPr="00BF1A28">
              <w:t>943</w:t>
            </w:r>
          </w:p>
        </w:tc>
        <w:tc>
          <w:tcPr>
            <w:tcW w:w="1080" w:type="dxa"/>
            <w:vAlign w:val="center"/>
          </w:tcPr>
          <w:p w:rsidR="00CF74E1" w:rsidRPr="00BF1A28" w:rsidRDefault="00CF74E1" w:rsidP="00BF1A28">
            <w:pPr>
              <w:pStyle w:val="a8"/>
              <w:spacing w:after="0" w:line="360" w:lineRule="auto"/>
              <w:jc w:val="both"/>
            </w:pPr>
            <w:r w:rsidRPr="00BF1A28">
              <w:t>1365</w:t>
            </w:r>
          </w:p>
        </w:tc>
        <w:tc>
          <w:tcPr>
            <w:tcW w:w="960" w:type="dxa"/>
            <w:vAlign w:val="center"/>
          </w:tcPr>
          <w:p w:rsidR="00CF74E1" w:rsidRPr="00BF1A28" w:rsidRDefault="00CF74E1" w:rsidP="00BF1A28">
            <w:pPr>
              <w:pStyle w:val="a8"/>
              <w:spacing w:after="0" w:line="360" w:lineRule="auto"/>
              <w:jc w:val="both"/>
            </w:pPr>
            <w:r w:rsidRPr="00BF1A28">
              <w:t>1967</w:t>
            </w:r>
          </w:p>
        </w:tc>
        <w:tc>
          <w:tcPr>
            <w:tcW w:w="1677" w:type="dxa"/>
            <w:vAlign w:val="center"/>
          </w:tcPr>
          <w:p w:rsidR="00CF74E1" w:rsidRPr="00BF1A28" w:rsidRDefault="00CF74E1" w:rsidP="00BF1A28">
            <w:pPr>
              <w:pStyle w:val="a8"/>
              <w:spacing w:after="0" w:line="360" w:lineRule="auto"/>
              <w:jc w:val="both"/>
            </w:pPr>
            <w:r w:rsidRPr="00BF1A28">
              <w:t>+602</w:t>
            </w:r>
          </w:p>
        </w:tc>
        <w:tc>
          <w:tcPr>
            <w:tcW w:w="1381" w:type="dxa"/>
            <w:vAlign w:val="center"/>
          </w:tcPr>
          <w:p w:rsidR="00CF74E1" w:rsidRPr="00BF1A28" w:rsidRDefault="00CF74E1" w:rsidP="00BF1A28">
            <w:pPr>
              <w:pStyle w:val="a8"/>
              <w:spacing w:after="0" w:line="360" w:lineRule="auto"/>
              <w:jc w:val="both"/>
            </w:pPr>
            <w:r w:rsidRPr="00BF1A28">
              <w:t>44,1</w:t>
            </w:r>
          </w:p>
        </w:tc>
      </w:tr>
      <w:tr w:rsidR="00CF74E1" w:rsidRPr="00BF1A28" w:rsidTr="00BF1A28">
        <w:tc>
          <w:tcPr>
            <w:tcW w:w="3108" w:type="dxa"/>
          </w:tcPr>
          <w:p w:rsidR="00CF74E1" w:rsidRPr="00BF1A28" w:rsidRDefault="00CF74E1" w:rsidP="00BF1A28">
            <w:pPr>
              <w:pStyle w:val="a8"/>
              <w:spacing w:after="0" w:line="360" w:lineRule="auto"/>
              <w:jc w:val="both"/>
            </w:pPr>
            <w:r w:rsidRPr="00BF1A28">
              <w:t>Численность работников, чел.</w:t>
            </w:r>
          </w:p>
        </w:tc>
        <w:tc>
          <w:tcPr>
            <w:tcW w:w="1080" w:type="dxa"/>
            <w:vAlign w:val="center"/>
          </w:tcPr>
          <w:p w:rsidR="00CF74E1" w:rsidRPr="00BF1A28" w:rsidRDefault="00CF74E1" w:rsidP="00BF1A28">
            <w:pPr>
              <w:pStyle w:val="a8"/>
              <w:spacing w:after="0" w:line="360" w:lineRule="auto"/>
              <w:jc w:val="both"/>
            </w:pPr>
            <w:r w:rsidRPr="00BF1A28">
              <w:t>89</w:t>
            </w:r>
          </w:p>
        </w:tc>
        <w:tc>
          <w:tcPr>
            <w:tcW w:w="1080" w:type="dxa"/>
            <w:vAlign w:val="center"/>
          </w:tcPr>
          <w:p w:rsidR="00CF74E1" w:rsidRPr="00BF1A28" w:rsidRDefault="00CF74E1" w:rsidP="00BF1A28">
            <w:pPr>
              <w:pStyle w:val="a8"/>
              <w:spacing w:after="0" w:line="360" w:lineRule="auto"/>
              <w:jc w:val="both"/>
            </w:pPr>
            <w:r w:rsidRPr="00BF1A28">
              <w:t>136</w:t>
            </w:r>
          </w:p>
        </w:tc>
        <w:tc>
          <w:tcPr>
            <w:tcW w:w="960" w:type="dxa"/>
            <w:vAlign w:val="center"/>
          </w:tcPr>
          <w:p w:rsidR="00CF74E1" w:rsidRPr="00BF1A28" w:rsidRDefault="00CF74E1" w:rsidP="00BF1A28">
            <w:pPr>
              <w:pStyle w:val="a8"/>
              <w:spacing w:after="0" w:line="360" w:lineRule="auto"/>
              <w:jc w:val="both"/>
            </w:pPr>
            <w:r w:rsidRPr="00BF1A28">
              <w:t>141</w:t>
            </w:r>
          </w:p>
        </w:tc>
        <w:tc>
          <w:tcPr>
            <w:tcW w:w="1677" w:type="dxa"/>
            <w:vAlign w:val="center"/>
          </w:tcPr>
          <w:p w:rsidR="00CF74E1" w:rsidRPr="00BF1A28" w:rsidRDefault="00CF74E1" w:rsidP="00BF1A28">
            <w:pPr>
              <w:pStyle w:val="a8"/>
              <w:spacing w:after="0" w:line="360" w:lineRule="auto"/>
              <w:jc w:val="both"/>
            </w:pPr>
            <w:r w:rsidRPr="00BF1A28">
              <w:t>+5</w:t>
            </w:r>
          </w:p>
        </w:tc>
        <w:tc>
          <w:tcPr>
            <w:tcW w:w="1381" w:type="dxa"/>
            <w:vAlign w:val="center"/>
          </w:tcPr>
          <w:p w:rsidR="00CF74E1" w:rsidRPr="00BF1A28" w:rsidRDefault="00CF74E1" w:rsidP="00BF1A28">
            <w:pPr>
              <w:pStyle w:val="a8"/>
              <w:spacing w:after="0" w:line="360" w:lineRule="auto"/>
              <w:jc w:val="both"/>
            </w:pPr>
            <w:r w:rsidRPr="00BF1A28">
              <w:t>13,89</w:t>
            </w:r>
          </w:p>
        </w:tc>
      </w:tr>
    </w:tbl>
    <w:p w:rsidR="00CF74E1" w:rsidRPr="00BF1A28" w:rsidRDefault="00CF74E1" w:rsidP="00BF1A28">
      <w:pPr>
        <w:pStyle w:val="a8"/>
        <w:widowControl w:val="0"/>
        <w:spacing w:after="0" w:line="360" w:lineRule="auto"/>
        <w:ind w:firstLine="709"/>
        <w:jc w:val="both"/>
        <w:rPr>
          <w:sz w:val="28"/>
          <w:szCs w:val="28"/>
        </w:rPr>
      </w:pPr>
    </w:p>
    <w:p w:rsidR="00CF74E1" w:rsidRPr="00BF1A28" w:rsidRDefault="00CF74E1" w:rsidP="00BF1A28">
      <w:pPr>
        <w:pStyle w:val="a8"/>
        <w:widowControl w:val="0"/>
        <w:spacing w:after="0" w:line="360" w:lineRule="auto"/>
        <w:ind w:firstLine="709"/>
        <w:jc w:val="both"/>
        <w:rPr>
          <w:sz w:val="28"/>
          <w:szCs w:val="28"/>
        </w:rPr>
      </w:pPr>
      <w:r w:rsidRPr="00BF1A28">
        <w:rPr>
          <w:sz w:val="28"/>
          <w:szCs w:val="28"/>
        </w:rPr>
        <w:t xml:space="preserve">Данные таблицы 2.1 свидетельствуют о положительных изменениях в динамике технико-экономических показателей данного предприятия. Среднегодовая стоимость основных средств предприятия возросла на 1040 тыс.руб., что составило 48,3 % от стоимости </w:t>
      </w:r>
      <w:r w:rsidR="000B2EB0" w:rsidRPr="00BF1A28">
        <w:rPr>
          <w:sz w:val="28"/>
          <w:szCs w:val="28"/>
        </w:rPr>
        <w:t>2005</w:t>
      </w:r>
      <w:r w:rsidRPr="00BF1A28">
        <w:rPr>
          <w:sz w:val="28"/>
          <w:szCs w:val="28"/>
        </w:rPr>
        <w:t xml:space="preserve"> года. Увеличение объема реализации на 13165 тыс.руб. свидетельствует об эффективной работе предприятия, и как следствие отразилось на увеличение прибыли предприятия на 602 тыс.руб. Анализ численности работников показал, что их количество увеличилось на 5 чел, данные изменения произошли в связи с расширением производства предприятия.</w:t>
      </w:r>
    </w:p>
    <w:p w:rsidR="00CF74E1" w:rsidRPr="00BF1A28" w:rsidRDefault="00CF74E1" w:rsidP="00BF1A28">
      <w:pPr>
        <w:widowControl w:val="0"/>
        <w:spacing w:line="360" w:lineRule="auto"/>
        <w:ind w:firstLine="709"/>
        <w:jc w:val="both"/>
        <w:rPr>
          <w:sz w:val="28"/>
          <w:szCs w:val="28"/>
        </w:rPr>
      </w:pPr>
      <w:r w:rsidRPr="00BF1A28">
        <w:rPr>
          <w:sz w:val="28"/>
          <w:szCs w:val="28"/>
        </w:rPr>
        <w:t xml:space="preserve">Большое внимание в </w:t>
      </w:r>
      <w:r w:rsidR="00367A8F" w:rsidRPr="00BF1A28">
        <w:rPr>
          <w:sz w:val="28"/>
          <w:szCs w:val="28"/>
        </w:rPr>
        <w:t>ОАО «Завод прессовых узлов»</w:t>
      </w:r>
      <w:r w:rsidRPr="00BF1A28">
        <w:rPr>
          <w:sz w:val="28"/>
          <w:szCs w:val="28"/>
        </w:rPr>
        <w:t xml:space="preserve"> уделяется социальным вопросам. Ежегодно администрация предприятия заключает с персоналом коллективный договор, в котором отражены вопросы обеспечения занятости, организации труда и заработной платы, охраны и безопасности труда, организации медицинского, санаторно-курортного лечения и отдыха работников и пр.</w:t>
      </w:r>
    </w:p>
    <w:p w:rsidR="00CF74E1" w:rsidRPr="00BF1A28" w:rsidRDefault="00CF74E1" w:rsidP="00BF1A28">
      <w:pPr>
        <w:pStyle w:val="3"/>
        <w:widowControl w:val="0"/>
        <w:spacing w:after="0" w:line="360" w:lineRule="auto"/>
        <w:ind w:left="0" w:firstLine="709"/>
        <w:jc w:val="both"/>
        <w:rPr>
          <w:sz w:val="28"/>
          <w:szCs w:val="28"/>
        </w:rPr>
      </w:pPr>
      <w:r w:rsidRPr="00BF1A28">
        <w:rPr>
          <w:sz w:val="28"/>
          <w:szCs w:val="28"/>
        </w:rPr>
        <w:t xml:space="preserve">Социальные показатели предприятия </w:t>
      </w:r>
      <w:r w:rsidR="00367A8F" w:rsidRPr="00BF1A28">
        <w:rPr>
          <w:sz w:val="28"/>
          <w:szCs w:val="28"/>
        </w:rPr>
        <w:t>ОАО «Завод прессовых узлов»</w:t>
      </w:r>
      <w:r w:rsidRPr="00BF1A28">
        <w:rPr>
          <w:sz w:val="28"/>
          <w:szCs w:val="28"/>
        </w:rPr>
        <w:t xml:space="preserve"> представлены в виде таблицы 2.</w:t>
      </w:r>
      <w:r w:rsidR="000B2EB0" w:rsidRPr="00BF1A28">
        <w:rPr>
          <w:sz w:val="28"/>
          <w:szCs w:val="28"/>
        </w:rPr>
        <w:t>2</w:t>
      </w:r>
      <w:r w:rsidRPr="00BF1A28">
        <w:rPr>
          <w:sz w:val="28"/>
          <w:szCs w:val="28"/>
        </w:rPr>
        <w:t>.</w:t>
      </w:r>
    </w:p>
    <w:p w:rsidR="00BF1A28" w:rsidRDefault="00BF1A28" w:rsidP="00BF1A28">
      <w:pPr>
        <w:pStyle w:val="7"/>
        <w:widowControl w:val="0"/>
        <w:spacing w:before="0" w:after="0" w:line="360" w:lineRule="auto"/>
        <w:ind w:firstLine="709"/>
        <w:jc w:val="both"/>
        <w:rPr>
          <w:sz w:val="28"/>
          <w:szCs w:val="28"/>
        </w:rPr>
      </w:pPr>
    </w:p>
    <w:p w:rsidR="00CF74E1" w:rsidRPr="00BF1A28" w:rsidRDefault="00CF74E1" w:rsidP="00BF1A28">
      <w:pPr>
        <w:pStyle w:val="7"/>
        <w:widowControl w:val="0"/>
        <w:spacing w:before="0" w:after="0" w:line="360" w:lineRule="auto"/>
        <w:ind w:firstLine="709"/>
        <w:jc w:val="both"/>
        <w:rPr>
          <w:sz w:val="28"/>
          <w:szCs w:val="28"/>
        </w:rPr>
      </w:pPr>
      <w:r w:rsidRPr="00BF1A28">
        <w:rPr>
          <w:sz w:val="28"/>
          <w:szCs w:val="28"/>
        </w:rPr>
        <w:t>Таблица 2.</w:t>
      </w:r>
      <w:r w:rsidR="000B2EB0" w:rsidRPr="00BF1A28">
        <w:rPr>
          <w:sz w:val="28"/>
          <w:szCs w:val="28"/>
        </w:rPr>
        <w:t>2</w:t>
      </w:r>
    </w:p>
    <w:p w:rsidR="00CF74E1" w:rsidRPr="00BF1A28" w:rsidRDefault="00CF74E1" w:rsidP="00BF1A28">
      <w:pPr>
        <w:pStyle w:val="7"/>
        <w:widowControl w:val="0"/>
        <w:spacing w:before="0" w:after="0" w:line="360" w:lineRule="auto"/>
        <w:ind w:firstLine="709"/>
        <w:jc w:val="both"/>
        <w:rPr>
          <w:sz w:val="28"/>
          <w:szCs w:val="28"/>
        </w:rPr>
      </w:pPr>
      <w:r w:rsidRPr="00BF1A28">
        <w:rPr>
          <w:sz w:val="28"/>
          <w:szCs w:val="28"/>
        </w:rPr>
        <w:t>Показатели и динамика трудовых ресурсов и производительности труда</w:t>
      </w:r>
    </w:p>
    <w:tbl>
      <w:tblPr>
        <w:tblW w:w="8730" w:type="dxa"/>
        <w:tblInd w:w="40" w:type="dxa"/>
        <w:tblLayout w:type="fixed"/>
        <w:tblCellMar>
          <w:left w:w="40" w:type="dxa"/>
          <w:right w:w="40" w:type="dxa"/>
        </w:tblCellMar>
        <w:tblLook w:val="0000" w:firstRow="0" w:lastRow="0" w:firstColumn="0" w:lastColumn="0" w:noHBand="0" w:noVBand="0"/>
      </w:tblPr>
      <w:tblGrid>
        <w:gridCol w:w="3000"/>
        <w:gridCol w:w="828"/>
        <w:gridCol w:w="850"/>
        <w:gridCol w:w="992"/>
        <w:gridCol w:w="1655"/>
        <w:gridCol w:w="1405"/>
      </w:tblGrid>
      <w:tr w:rsidR="00CF74E1" w:rsidRPr="00BF1A28" w:rsidTr="00BF1A28">
        <w:trPr>
          <w:cantSplit/>
          <w:trHeight w:val="615"/>
        </w:trPr>
        <w:tc>
          <w:tcPr>
            <w:tcW w:w="3000" w:type="dxa"/>
            <w:vMerge w:val="restart"/>
            <w:tcBorders>
              <w:top w:val="single" w:sz="6" w:space="0" w:color="auto"/>
              <w:left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Наименование</w:t>
            </w:r>
          </w:p>
        </w:tc>
        <w:tc>
          <w:tcPr>
            <w:tcW w:w="828" w:type="dxa"/>
            <w:vMerge w:val="restart"/>
            <w:tcBorders>
              <w:top w:val="single" w:sz="6" w:space="0" w:color="auto"/>
              <w:left w:val="single" w:sz="6" w:space="0" w:color="auto"/>
              <w:right w:val="single" w:sz="6" w:space="0" w:color="auto"/>
            </w:tcBorders>
            <w:vAlign w:val="center"/>
          </w:tcPr>
          <w:p w:rsidR="00CF74E1" w:rsidRPr="00BF1A28" w:rsidRDefault="000B2EB0" w:rsidP="00BF1A28">
            <w:pPr>
              <w:widowControl w:val="0"/>
              <w:spacing w:line="360" w:lineRule="auto"/>
              <w:jc w:val="both"/>
              <w:rPr>
                <w:bCs/>
              </w:rPr>
            </w:pPr>
            <w:smartTag w:uri="urn:schemas-microsoft-com:office:smarttags" w:element="metricconverter">
              <w:smartTagPr>
                <w:attr w:name="ProductID" w:val="2004 г"/>
              </w:smartTagPr>
              <w:r w:rsidRPr="00BF1A28">
                <w:rPr>
                  <w:bCs/>
                </w:rPr>
                <w:t>2004</w:t>
              </w:r>
              <w:r w:rsidR="00CF74E1" w:rsidRPr="00BF1A28">
                <w:rPr>
                  <w:bCs/>
                </w:rPr>
                <w:t xml:space="preserve"> г</w:t>
              </w:r>
            </w:smartTag>
            <w:r w:rsidR="00CF74E1" w:rsidRPr="00BF1A28">
              <w:rPr>
                <w:bCs/>
              </w:rPr>
              <w:t>.</w:t>
            </w:r>
          </w:p>
        </w:tc>
        <w:tc>
          <w:tcPr>
            <w:tcW w:w="850" w:type="dxa"/>
            <w:vMerge w:val="restart"/>
            <w:tcBorders>
              <w:top w:val="single" w:sz="6" w:space="0" w:color="auto"/>
              <w:left w:val="single" w:sz="6" w:space="0" w:color="auto"/>
              <w:right w:val="single" w:sz="6" w:space="0" w:color="auto"/>
            </w:tcBorders>
            <w:vAlign w:val="center"/>
          </w:tcPr>
          <w:p w:rsidR="00CF74E1" w:rsidRPr="00BF1A28" w:rsidRDefault="000B2EB0" w:rsidP="00BF1A28">
            <w:pPr>
              <w:widowControl w:val="0"/>
              <w:spacing w:line="360" w:lineRule="auto"/>
              <w:jc w:val="both"/>
              <w:rPr>
                <w:bCs/>
              </w:rPr>
            </w:pPr>
            <w:smartTag w:uri="urn:schemas-microsoft-com:office:smarttags" w:element="metricconverter">
              <w:smartTagPr>
                <w:attr w:name="ProductID" w:val="2005 г"/>
              </w:smartTagPr>
              <w:r w:rsidRPr="00BF1A28">
                <w:rPr>
                  <w:bCs/>
                </w:rPr>
                <w:t>2005</w:t>
              </w:r>
              <w:r w:rsidR="00CF74E1" w:rsidRPr="00BF1A28">
                <w:rPr>
                  <w:bCs/>
                </w:rPr>
                <w:t xml:space="preserve"> г</w:t>
              </w:r>
            </w:smartTag>
            <w:r w:rsidR="00CF74E1" w:rsidRPr="00BF1A28">
              <w:rPr>
                <w:bCs/>
              </w:rPr>
              <w:t>.</w:t>
            </w:r>
          </w:p>
        </w:tc>
        <w:tc>
          <w:tcPr>
            <w:tcW w:w="992" w:type="dxa"/>
            <w:vMerge w:val="restart"/>
            <w:tcBorders>
              <w:top w:val="single" w:sz="6" w:space="0" w:color="auto"/>
              <w:left w:val="single" w:sz="6" w:space="0" w:color="auto"/>
              <w:right w:val="single" w:sz="6" w:space="0" w:color="auto"/>
            </w:tcBorders>
            <w:vAlign w:val="center"/>
          </w:tcPr>
          <w:p w:rsidR="00CF74E1" w:rsidRPr="00BF1A28" w:rsidRDefault="000B2EB0" w:rsidP="00BF1A28">
            <w:pPr>
              <w:widowControl w:val="0"/>
              <w:spacing w:line="360" w:lineRule="auto"/>
              <w:jc w:val="both"/>
              <w:rPr>
                <w:bCs/>
              </w:rPr>
            </w:pPr>
            <w:smartTag w:uri="urn:schemas-microsoft-com:office:smarttags" w:element="metricconverter">
              <w:smartTagPr>
                <w:attr w:name="ProductID" w:val="2006 г"/>
              </w:smartTagPr>
              <w:r w:rsidRPr="00BF1A28">
                <w:rPr>
                  <w:bCs/>
                </w:rPr>
                <w:t>2006</w:t>
              </w:r>
              <w:r w:rsidR="00CF74E1" w:rsidRPr="00BF1A28">
                <w:rPr>
                  <w:bCs/>
                </w:rPr>
                <w:t xml:space="preserve"> г</w:t>
              </w:r>
            </w:smartTag>
            <w:r w:rsidR="00CF74E1" w:rsidRPr="00BF1A28">
              <w:rPr>
                <w:bCs/>
              </w:rPr>
              <w:t>.</w:t>
            </w:r>
          </w:p>
        </w:tc>
        <w:tc>
          <w:tcPr>
            <w:tcW w:w="3060" w:type="dxa"/>
            <w:gridSpan w:val="2"/>
            <w:tcBorders>
              <w:top w:val="single" w:sz="6" w:space="0" w:color="auto"/>
              <w:left w:val="single" w:sz="6" w:space="0" w:color="auto"/>
              <w:bottom w:val="single" w:sz="6" w:space="0" w:color="auto"/>
              <w:right w:val="single" w:sz="6" w:space="0" w:color="auto"/>
            </w:tcBorders>
          </w:tcPr>
          <w:p w:rsidR="00CF74E1" w:rsidRPr="00BF1A28" w:rsidRDefault="00CF74E1" w:rsidP="00BF1A28">
            <w:pPr>
              <w:widowControl w:val="0"/>
              <w:spacing w:line="360" w:lineRule="auto"/>
              <w:jc w:val="both"/>
              <w:rPr>
                <w:bCs/>
              </w:rPr>
            </w:pPr>
            <w:r w:rsidRPr="00BF1A28">
              <w:rPr>
                <w:bCs/>
              </w:rPr>
              <w:t xml:space="preserve">Отклонение </w:t>
            </w:r>
            <w:smartTag w:uri="urn:schemas-microsoft-com:office:smarttags" w:element="metricconverter">
              <w:smartTagPr>
                <w:attr w:name="ProductID" w:val="2006 г"/>
              </w:smartTagPr>
              <w:r w:rsidR="000B2EB0" w:rsidRPr="00BF1A28">
                <w:rPr>
                  <w:bCs/>
                </w:rPr>
                <w:t>2006</w:t>
              </w:r>
              <w:r w:rsidRPr="00BF1A28">
                <w:rPr>
                  <w:bCs/>
                </w:rPr>
                <w:t xml:space="preserve"> г</w:t>
              </w:r>
            </w:smartTag>
            <w:r w:rsidRPr="00BF1A28">
              <w:rPr>
                <w:bCs/>
              </w:rPr>
              <w:t>.</w:t>
            </w:r>
          </w:p>
          <w:p w:rsidR="00CF74E1" w:rsidRPr="00BF1A28" w:rsidRDefault="00CF74E1" w:rsidP="00BF1A28">
            <w:pPr>
              <w:widowControl w:val="0"/>
              <w:spacing w:line="360" w:lineRule="auto"/>
              <w:jc w:val="both"/>
              <w:rPr>
                <w:bCs/>
              </w:rPr>
            </w:pPr>
            <w:r w:rsidRPr="00BF1A28">
              <w:rPr>
                <w:bCs/>
              </w:rPr>
              <w:t xml:space="preserve">к </w:t>
            </w:r>
            <w:smartTag w:uri="urn:schemas-microsoft-com:office:smarttags" w:element="metricconverter">
              <w:smartTagPr>
                <w:attr w:name="ProductID" w:val="2005 г"/>
              </w:smartTagPr>
              <w:r w:rsidR="000B2EB0" w:rsidRPr="00BF1A28">
                <w:rPr>
                  <w:bCs/>
                </w:rPr>
                <w:t>2005</w:t>
              </w:r>
              <w:r w:rsidRPr="00BF1A28">
                <w:rPr>
                  <w:bCs/>
                </w:rPr>
                <w:t xml:space="preserve"> г</w:t>
              </w:r>
            </w:smartTag>
            <w:r w:rsidRPr="00BF1A28">
              <w:rPr>
                <w:bCs/>
              </w:rPr>
              <w:t>.</w:t>
            </w:r>
          </w:p>
        </w:tc>
      </w:tr>
      <w:tr w:rsidR="00CF74E1" w:rsidRPr="00BF1A28" w:rsidTr="00BF1A28">
        <w:trPr>
          <w:cantSplit/>
          <w:trHeight w:val="615"/>
        </w:trPr>
        <w:tc>
          <w:tcPr>
            <w:tcW w:w="3000" w:type="dxa"/>
            <w:vMerge/>
            <w:tcBorders>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p>
        </w:tc>
        <w:tc>
          <w:tcPr>
            <w:tcW w:w="828" w:type="dxa"/>
            <w:vMerge/>
            <w:tcBorders>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p>
        </w:tc>
        <w:tc>
          <w:tcPr>
            <w:tcW w:w="850" w:type="dxa"/>
            <w:vMerge/>
            <w:tcBorders>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p>
        </w:tc>
        <w:tc>
          <w:tcPr>
            <w:tcW w:w="992" w:type="dxa"/>
            <w:vMerge/>
            <w:tcBorders>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p>
        </w:tc>
        <w:tc>
          <w:tcPr>
            <w:tcW w:w="1655"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iCs/>
              </w:rPr>
            </w:pPr>
            <w:r w:rsidRPr="00BF1A28">
              <w:rPr>
                <w:bCs/>
                <w:iCs/>
              </w:rPr>
              <w:t xml:space="preserve">Абсолю-тное </w:t>
            </w:r>
          </w:p>
          <w:p w:rsidR="00CF74E1" w:rsidRPr="00BF1A28" w:rsidRDefault="00CF74E1" w:rsidP="00BF1A28">
            <w:pPr>
              <w:widowControl w:val="0"/>
              <w:spacing w:line="360" w:lineRule="auto"/>
              <w:jc w:val="both"/>
              <w:rPr>
                <w:bCs/>
                <w:iCs/>
              </w:rPr>
            </w:pPr>
            <w:r w:rsidRPr="00BF1A28">
              <w:rPr>
                <w:bCs/>
                <w:iCs/>
              </w:rPr>
              <w:t>(+,-)</w:t>
            </w:r>
          </w:p>
        </w:tc>
        <w:tc>
          <w:tcPr>
            <w:tcW w:w="1405"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iCs/>
              </w:rPr>
            </w:pPr>
            <w:r w:rsidRPr="00BF1A28">
              <w:rPr>
                <w:bCs/>
                <w:iCs/>
              </w:rPr>
              <w:t>Темп прироста, %</w:t>
            </w:r>
          </w:p>
        </w:tc>
      </w:tr>
      <w:tr w:rsidR="00CF74E1" w:rsidRPr="00BF1A28" w:rsidTr="00BF1A28">
        <w:trPr>
          <w:trHeight w:val="565"/>
        </w:trPr>
        <w:tc>
          <w:tcPr>
            <w:tcW w:w="3000" w:type="dxa"/>
            <w:tcBorders>
              <w:top w:val="single" w:sz="6" w:space="0" w:color="auto"/>
              <w:left w:val="single" w:sz="6" w:space="0" w:color="auto"/>
              <w:bottom w:val="single" w:sz="6" w:space="0" w:color="auto"/>
              <w:right w:val="single" w:sz="6" w:space="0" w:color="auto"/>
            </w:tcBorders>
          </w:tcPr>
          <w:p w:rsidR="00CF74E1" w:rsidRPr="00BF1A28" w:rsidRDefault="00CF74E1" w:rsidP="00BF1A28">
            <w:pPr>
              <w:widowControl w:val="0"/>
              <w:spacing w:line="360" w:lineRule="auto"/>
              <w:jc w:val="both"/>
            </w:pPr>
            <w:r w:rsidRPr="00BF1A28">
              <w:t>Среднесписочная численность, всего (чел.)</w:t>
            </w:r>
          </w:p>
        </w:tc>
        <w:tc>
          <w:tcPr>
            <w:tcW w:w="828"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89</w:t>
            </w:r>
          </w:p>
        </w:tc>
        <w:tc>
          <w:tcPr>
            <w:tcW w:w="850"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136</w:t>
            </w:r>
          </w:p>
        </w:tc>
        <w:tc>
          <w:tcPr>
            <w:tcW w:w="992"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141</w:t>
            </w:r>
          </w:p>
        </w:tc>
        <w:tc>
          <w:tcPr>
            <w:tcW w:w="1655"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+5</w:t>
            </w:r>
          </w:p>
        </w:tc>
        <w:tc>
          <w:tcPr>
            <w:tcW w:w="1405"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3,7</w:t>
            </w:r>
          </w:p>
        </w:tc>
      </w:tr>
      <w:tr w:rsidR="00CF74E1" w:rsidRPr="00BF1A28" w:rsidTr="00BF1A28">
        <w:trPr>
          <w:trHeight w:val="275"/>
        </w:trPr>
        <w:tc>
          <w:tcPr>
            <w:tcW w:w="3000" w:type="dxa"/>
            <w:tcBorders>
              <w:top w:val="single" w:sz="6" w:space="0" w:color="auto"/>
              <w:left w:val="single" w:sz="6" w:space="0" w:color="auto"/>
              <w:bottom w:val="single" w:sz="6" w:space="0" w:color="auto"/>
              <w:right w:val="single" w:sz="6" w:space="0" w:color="auto"/>
            </w:tcBorders>
          </w:tcPr>
          <w:p w:rsidR="00CF74E1" w:rsidRPr="00BF1A28" w:rsidRDefault="00CF74E1" w:rsidP="00BF1A28">
            <w:pPr>
              <w:widowControl w:val="0"/>
              <w:spacing w:line="360" w:lineRule="auto"/>
              <w:jc w:val="both"/>
            </w:pPr>
            <w:r w:rsidRPr="00BF1A28">
              <w:t>из них административно-управленческий персонал</w:t>
            </w:r>
          </w:p>
        </w:tc>
        <w:tc>
          <w:tcPr>
            <w:tcW w:w="828"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23</w:t>
            </w:r>
          </w:p>
        </w:tc>
        <w:tc>
          <w:tcPr>
            <w:tcW w:w="850"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27</w:t>
            </w:r>
          </w:p>
        </w:tc>
        <w:tc>
          <w:tcPr>
            <w:tcW w:w="992"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27</w:t>
            </w:r>
          </w:p>
        </w:tc>
        <w:tc>
          <w:tcPr>
            <w:tcW w:w="1655"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w:t>
            </w:r>
          </w:p>
        </w:tc>
        <w:tc>
          <w:tcPr>
            <w:tcW w:w="1405"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w:t>
            </w:r>
          </w:p>
        </w:tc>
      </w:tr>
      <w:tr w:rsidR="00CF74E1" w:rsidRPr="00BF1A28" w:rsidTr="00BF1A28">
        <w:trPr>
          <w:trHeight w:val="299"/>
        </w:trPr>
        <w:tc>
          <w:tcPr>
            <w:tcW w:w="3000" w:type="dxa"/>
            <w:tcBorders>
              <w:top w:val="single" w:sz="6" w:space="0" w:color="auto"/>
              <w:left w:val="single" w:sz="6" w:space="0" w:color="auto"/>
              <w:bottom w:val="single" w:sz="6" w:space="0" w:color="auto"/>
              <w:right w:val="single" w:sz="6" w:space="0" w:color="auto"/>
            </w:tcBorders>
          </w:tcPr>
          <w:p w:rsidR="00CF74E1" w:rsidRPr="00BF1A28" w:rsidRDefault="00CF74E1" w:rsidP="00BF1A28">
            <w:pPr>
              <w:widowControl w:val="0"/>
              <w:spacing w:line="360" w:lineRule="auto"/>
              <w:jc w:val="both"/>
            </w:pPr>
            <w:r w:rsidRPr="00BF1A28">
              <w:t>рабочих</w:t>
            </w:r>
          </w:p>
        </w:tc>
        <w:tc>
          <w:tcPr>
            <w:tcW w:w="828"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66</w:t>
            </w:r>
          </w:p>
        </w:tc>
        <w:tc>
          <w:tcPr>
            <w:tcW w:w="850"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109</w:t>
            </w:r>
          </w:p>
        </w:tc>
        <w:tc>
          <w:tcPr>
            <w:tcW w:w="992"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114</w:t>
            </w:r>
          </w:p>
        </w:tc>
        <w:tc>
          <w:tcPr>
            <w:tcW w:w="1655"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+5</w:t>
            </w:r>
          </w:p>
        </w:tc>
        <w:tc>
          <w:tcPr>
            <w:tcW w:w="1405"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4,6</w:t>
            </w:r>
          </w:p>
        </w:tc>
      </w:tr>
      <w:tr w:rsidR="00CF74E1" w:rsidRPr="00BF1A28" w:rsidTr="00BF1A28">
        <w:trPr>
          <w:trHeight w:val="664"/>
        </w:trPr>
        <w:tc>
          <w:tcPr>
            <w:tcW w:w="3000" w:type="dxa"/>
            <w:tcBorders>
              <w:top w:val="single" w:sz="6" w:space="0" w:color="auto"/>
              <w:left w:val="single" w:sz="6" w:space="0" w:color="auto"/>
              <w:bottom w:val="single" w:sz="6" w:space="0" w:color="auto"/>
              <w:right w:val="single" w:sz="6" w:space="0" w:color="auto"/>
            </w:tcBorders>
          </w:tcPr>
          <w:p w:rsidR="00CF74E1" w:rsidRPr="00BF1A28" w:rsidRDefault="00CF74E1" w:rsidP="00BF1A28">
            <w:pPr>
              <w:widowControl w:val="0"/>
              <w:spacing w:line="360" w:lineRule="auto"/>
              <w:jc w:val="both"/>
            </w:pPr>
            <w:r w:rsidRPr="00BF1A28">
              <w:t>Объем производства продукции, тыс. шт.</w:t>
            </w:r>
          </w:p>
        </w:tc>
        <w:tc>
          <w:tcPr>
            <w:tcW w:w="828"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13987</w:t>
            </w:r>
          </w:p>
        </w:tc>
        <w:tc>
          <w:tcPr>
            <w:tcW w:w="850"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15625</w:t>
            </w:r>
          </w:p>
        </w:tc>
        <w:tc>
          <w:tcPr>
            <w:tcW w:w="992"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28790</w:t>
            </w:r>
          </w:p>
        </w:tc>
        <w:tc>
          <w:tcPr>
            <w:tcW w:w="1655"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+13165</w:t>
            </w:r>
          </w:p>
        </w:tc>
        <w:tc>
          <w:tcPr>
            <w:tcW w:w="1405"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84,3</w:t>
            </w:r>
          </w:p>
        </w:tc>
      </w:tr>
      <w:tr w:rsidR="00CF74E1" w:rsidRPr="00BF1A28" w:rsidTr="00BF1A28">
        <w:trPr>
          <w:trHeight w:val="566"/>
        </w:trPr>
        <w:tc>
          <w:tcPr>
            <w:tcW w:w="3000" w:type="dxa"/>
            <w:tcBorders>
              <w:top w:val="single" w:sz="6" w:space="0" w:color="auto"/>
              <w:left w:val="single" w:sz="6" w:space="0" w:color="auto"/>
              <w:bottom w:val="single" w:sz="6" w:space="0" w:color="auto"/>
              <w:right w:val="single" w:sz="6" w:space="0" w:color="auto"/>
            </w:tcBorders>
          </w:tcPr>
          <w:p w:rsidR="00CF74E1" w:rsidRPr="00BF1A28" w:rsidRDefault="00CF74E1" w:rsidP="00BF1A28">
            <w:pPr>
              <w:widowControl w:val="0"/>
              <w:spacing w:line="360" w:lineRule="auto"/>
              <w:jc w:val="both"/>
            </w:pPr>
            <w:r w:rsidRPr="00BF1A28">
              <w:t>Производительность труда на 1 работника, шт.</w:t>
            </w:r>
          </w:p>
        </w:tc>
        <w:tc>
          <w:tcPr>
            <w:tcW w:w="828"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157</w:t>
            </w:r>
          </w:p>
        </w:tc>
        <w:tc>
          <w:tcPr>
            <w:tcW w:w="850"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114,9</w:t>
            </w:r>
          </w:p>
        </w:tc>
        <w:tc>
          <w:tcPr>
            <w:tcW w:w="992"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204,2</w:t>
            </w:r>
          </w:p>
        </w:tc>
        <w:tc>
          <w:tcPr>
            <w:tcW w:w="1655"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+89,3</w:t>
            </w:r>
          </w:p>
        </w:tc>
        <w:tc>
          <w:tcPr>
            <w:tcW w:w="1405"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77,7</w:t>
            </w:r>
          </w:p>
        </w:tc>
      </w:tr>
    </w:tbl>
    <w:p w:rsidR="00CF74E1" w:rsidRPr="00BF1A28" w:rsidRDefault="00CF74E1" w:rsidP="00BF1A28">
      <w:pPr>
        <w:widowControl w:val="0"/>
        <w:spacing w:line="360" w:lineRule="auto"/>
        <w:ind w:firstLine="709"/>
        <w:jc w:val="both"/>
        <w:rPr>
          <w:sz w:val="28"/>
          <w:szCs w:val="28"/>
        </w:rPr>
      </w:pPr>
    </w:p>
    <w:p w:rsidR="000B2EB0" w:rsidRPr="00BF1A28" w:rsidRDefault="000B2EB0" w:rsidP="00BF1A28">
      <w:pPr>
        <w:widowControl w:val="0"/>
        <w:spacing w:line="360" w:lineRule="auto"/>
        <w:ind w:firstLine="709"/>
        <w:jc w:val="both"/>
        <w:rPr>
          <w:sz w:val="28"/>
          <w:szCs w:val="28"/>
        </w:rPr>
      </w:pPr>
      <w:r w:rsidRPr="00BF1A28">
        <w:rPr>
          <w:sz w:val="28"/>
          <w:szCs w:val="28"/>
        </w:rPr>
        <w:t>Данные таблицы 2.2 показывают, что среднесписочная численность за 2006 год составила 141 чел, увеличение по сравнению с 2005 годом на 5 чел.. Увеличении объема производства достигнуто:</w:t>
      </w:r>
    </w:p>
    <w:p w:rsidR="000B2EB0" w:rsidRPr="00BF1A28" w:rsidRDefault="000B2EB0" w:rsidP="00BF1A28">
      <w:pPr>
        <w:widowControl w:val="0"/>
        <w:numPr>
          <w:ilvl w:val="0"/>
          <w:numId w:val="7"/>
        </w:numPr>
        <w:tabs>
          <w:tab w:val="clear" w:pos="1927"/>
          <w:tab w:val="num" w:pos="0"/>
        </w:tabs>
        <w:overflowPunct/>
        <w:spacing w:line="360" w:lineRule="auto"/>
        <w:ind w:left="0" w:firstLine="709"/>
        <w:jc w:val="both"/>
        <w:textAlignment w:val="auto"/>
        <w:rPr>
          <w:sz w:val="28"/>
          <w:szCs w:val="28"/>
        </w:rPr>
      </w:pPr>
      <w:r w:rsidRPr="00BF1A28">
        <w:rPr>
          <w:sz w:val="28"/>
          <w:szCs w:val="28"/>
        </w:rPr>
        <w:t>за счет ввода новой линии.</w:t>
      </w:r>
    </w:p>
    <w:p w:rsidR="000B2EB0" w:rsidRPr="00BF1A28" w:rsidRDefault="000B2EB0" w:rsidP="00BF1A28">
      <w:pPr>
        <w:widowControl w:val="0"/>
        <w:numPr>
          <w:ilvl w:val="0"/>
          <w:numId w:val="7"/>
        </w:numPr>
        <w:tabs>
          <w:tab w:val="clear" w:pos="1927"/>
          <w:tab w:val="num" w:pos="0"/>
        </w:tabs>
        <w:overflowPunct/>
        <w:spacing w:line="360" w:lineRule="auto"/>
        <w:ind w:left="0" w:firstLine="709"/>
        <w:jc w:val="both"/>
        <w:textAlignment w:val="auto"/>
        <w:rPr>
          <w:sz w:val="28"/>
          <w:szCs w:val="28"/>
        </w:rPr>
      </w:pPr>
      <w:r w:rsidRPr="00BF1A28">
        <w:rPr>
          <w:sz w:val="28"/>
          <w:szCs w:val="28"/>
        </w:rPr>
        <w:t>за счет работы в выходные дни.</w:t>
      </w:r>
    </w:p>
    <w:p w:rsidR="000B2EB0" w:rsidRPr="00BF1A28" w:rsidRDefault="000B2EB0" w:rsidP="00BF1A28">
      <w:pPr>
        <w:widowControl w:val="0"/>
        <w:numPr>
          <w:ilvl w:val="0"/>
          <w:numId w:val="7"/>
        </w:numPr>
        <w:tabs>
          <w:tab w:val="clear" w:pos="1927"/>
          <w:tab w:val="num" w:pos="0"/>
        </w:tabs>
        <w:overflowPunct/>
        <w:spacing w:line="360" w:lineRule="auto"/>
        <w:ind w:left="0" w:firstLine="709"/>
        <w:jc w:val="both"/>
        <w:textAlignment w:val="auto"/>
        <w:rPr>
          <w:sz w:val="28"/>
          <w:szCs w:val="28"/>
        </w:rPr>
      </w:pPr>
      <w:r w:rsidRPr="00BF1A28">
        <w:rPr>
          <w:sz w:val="28"/>
          <w:szCs w:val="28"/>
        </w:rPr>
        <w:t>за счет повышения интенсивности труда.</w:t>
      </w:r>
    </w:p>
    <w:p w:rsidR="000B2EB0" w:rsidRPr="00BF1A28" w:rsidRDefault="000B2EB0" w:rsidP="00BF1A28">
      <w:pPr>
        <w:pStyle w:val="7"/>
        <w:widowControl w:val="0"/>
        <w:spacing w:before="0" w:after="0" w:line="360" w:lineRule="auto"/>
        <w:ind w:firstLine="709"/>
        <w:jc w:val="both"/>
        <w:rPr>
          <w:sz w:val="28"/>
          <w:szCs w:val="28"/>
        </w:rPr>
      </w:pPr>
      <w:r w:rsidRPr="00BF1A28">
        <w:rPr>
          <w:sz w:val="28"/>
          <w:szCs w:val="28"/>
        </w:rPr>
        <w:t>В 2006 году фактически отработано одним работником 219,8 дней, по отношению к соответствующему периоду отработка увеличилась на 5,8 дней.</w:t>
      </w:r>
    </w:p>
    <w:p w:rsidR="00CF74E1" w:rsidRPr="00BF1A28" w:rsidRDefault="00CF74E1" w:rsidP="00BF1A28">
      <w:pPr>
        <w:pStyle w:val="3"/>
        <w:widowControl w:val="0"/>
        <w:spacing w:after="0" w:line="360" w:lineRule="auto"/>
        <w:ind w:left="0" w:firstLine="709"/>
        <w:jc w:val="both"/>
        <w:rPr>
          <w:sz w:val="28"/>
          <w:szCs w:val="28"/>
        </w:rPr>
      </w:pPr>
      <w:r w:rsidRPr="00BF1A28">
        <w:rPr>
          <w:sz w:val="28"/>
          <w:szCs w:val="28"/>
        </w:rPr>
        <w:t xml:space="preserve">Анализируя невыходы на работу в отчетном периоде, непроизводительные потери рабочего времени снизились, по сравнению с соответствующим периодом на 3,8 чел\дня на одного работника. За отчетный период не произошло снижение работы в выходной день, по сравнению с соответствующим периодом </w:t>
      </w:r>
      <w:smartTag w:uri="urn:schemas-microsoft-com:office:smarttags" w:element="metricconverter">
        <w:smartTagPr>
          <w:attr w:name="ProductID" w:val="2005 г"/>
        </w:smartTagPr>
        <w:r w:rsidR="000B2EB0" w:rsidRPr="00BF1A28">
          <w:rPr>
            <w:sz w:val="28"/>
            <w:szCs w:val="28"/>
          </w:rPr>
          <w:t>2005</w:t>
        </w:r>
        <w:r w:rsidRPr="00BF1A28">
          <w:rPr>
            <w:sz w:val="28"/>
            <w:szCs w:val="28"/>
          </w:rPr>
          <w:t xml:space="preserve"> г</w:t>
        </w:r>
      </w:smartTag>
      <w:r w:rsidRPr="00BF1A28">
        <w:rPr>
          <w:sz w:val="28"/>
          <w:szCs w:val="28"/>
        </w:rPr>
        <w:t xml:space="preserve">. </w:t>
      </w:r>
    </w:p>
    <w:p w:rsidR="00CF74E1" w:rsidRPr="00BF1A28" w:rsidRDefault="00CF74E1" w:rsidP="00BF1A28">
      <w:pPr>
        <w:widowControl w:val="0"/>
        <w:spacing w:line="360" w:lineRule="auto"/>
        <w:ind w:firstLine="709"/>
        <w:jc w:val="both"/>
        <w:rPr>
          <w:sz w:val="28"/>
          <w:szCs w:val="28"/>
        </w:rPr>
      </w:pPr>
      <w:r w:rsidRPr="00BF1A28">
        <w:rPr>
          <w:sz w:val="28"/>
          <w:szCs w:val="28"/>
        </w:rPr>
        <w:t xml:space="preserve">Производительность труда по реализации за </w:t>
      </w:r>
      <w:smartTag w:uri="urn:schemas-microsoft-com:office:smarttags" w:element="metricconverter">
        <w:smartTagPr>
          <w:attr w:name="ProductID" w:val="2006 г"/>
        </w:smartTagPr>
        <w:r w:rsidR="000B2EB0" w:rsidRPr="00BF1A28">
          <w:rPr>
            <w:sz w:val="28"/>
            <w:szCs w:val="28"/>
          </w:rPr>
          <w:t>2006</w:t>
        </w:r>
        <w:r w:rsidRPr="00BF1A28">
          <w:rPr>
            <w:sz w:val="28"/>
            <w:szCs w:val="28"/>
          </w:rPr>
          <w:t xml:space="preserve"> г</w:t>
        </w:r>
      </w:smartTag>
      <w:r w:rsidRPr="00BF1A28">
        <w:rPr>
          <w:sz w:val="28"/>
          <w:szCs w:val="28"/>
        </w:rPr>
        <w:t xml:space="preserve"> составила 204,2 тыс. руб. на 1-го работника по сравнению с соответствующим периодом прошлого года производительность возросла в 1,7 раза.</w:t>
      </w:r>
    </w:p>
    <w:p w:rsidR="00CF74E1" w:rsidRPr="00BF1A28" w:rsidRDefault="00CF74E1" w:rsidP="00BF1A28">
      <w:pPr>
        <w:pStyle w:val="a8"/>
        <w:widowControl w:val="0"/>
        <w:spacing w:after="0" w:line="360" w:lineRule="auto"/>
        <w:ind w:firstLine="709"/>
        <w:jc w:val="both"/>
        <w:rPr>
          <w:sz w:val="28"/>
          <w:szCs w:val="28"/>
        </w:rPr>
      </w:pPr>
      <w:r w:rsidRPr="00BF1A28">
        <w:rPr>
          <w:sz w:val="28"/>
          <w:szCs w:val="28"/>
        </w:rPr>
        <w:t>Данные для анализа состояния и движения хозяйственных средств (имущества) предприятия могут быть представлены в виде таблицы 2.</w:t>
      </w:r>
      <w:r w:rsidR="000B2EB0" w:rsidRPr="00BF1A28">
        <w:rPr>
          <w:sz w:val="28"/>
          <w:szCs w:val="28"/>
        </w:rPr>
        <w:t>3</w:t>
      </w:r>
      <w:r w:rsidRPr="00BF1A28">
        <w:rPr>
          <w:sz w:val="28"/>
          <w:szCs w:val="28"/>
        </w:rPr>
        <w:t>.</w:t>
      </w:r>
    </w:p>
    <w:p w:rsidR="00BF1A28" w:rsidRDefault="00BF1A28" w:rsidP="00BF1A28">
      <w:pPr>
        <w:pStyle w:val="a8"/>
        <w:widowControl w:val="0"/>
        <w:spacing w:after="0" w:line="360" w:lineRule="auto"/>
        <w:ind w:firstLine="709"/>
        <w:jc w:val="both"/>
        <w:rPr>
          <w:sz w:val="28"/>
          <w:szCs w:val="28"/>
        </w:rPr>
      </w:pPr>
    </w:p>
    <w:p w:rsidR="00CF74E1" w:rsidRPr="00BF1A28" w:rsidRDefault="00CF74E1" w:rsidP="00BF1A28">
      <w:pPr>
        <w:pStyle w:val="a8"/>
        <w:widowControl w:val="0"/>
        <w:spacing w:after="0" w:line="360" w:lineRule="auto"/>
        <w:ind w:firstLine="709"/>
        <w:jc w:val="both"/>
        <w:rPr>
          <w:sz w:val="28"/>
          <w:szCs w:val="28"/>
        </w:rPr>
      </w:pPr>
      <w:r w:rsidRPr="00BF1A28">
        <w:rPr>
          <w:sz w:val="28"/>
          <w:szCs w:val="28"/>
        </w:rPr>
        <w:t>Таблица 2.</w:t>
      </w:r>
      <w:r w:rsidR="000B2EB0" w:rsidRPr="00BF1A28">
        <w:rPr>
          <w:sz w:val="28"/>
          <w:szCs w:val="28"/>
        </w:rPr>
        <w:t>3</w:t>
      </w:r>
    </w:p>
    <w:p w:rsidR="00CF74E1" w:rsidRPr="00BF1A28" w:rsidRDefault="00CF74E1" w:rsidP="00BF1A28">
      <w:pPr>
        <w:pStyle w:val="a8"/>
        <w:widowControl w:val="0"/>
        <w:spacing w:after="0" w:line="360" w:lineRule="auto"/>
        <w:ind w:firstLine="709"/>
        <w:jc w:val="both"/>
        <w:rPr>
          <w:sz w:val="28"/>
          <w:szCs w:val="28"/>
        </w:rPr>
      </w:pPr>
      <w:r w:rsidRPr="00BF1A28">
        <w:rPr>
          <w:bCs/>
          <w:iCs/>
          <w:sz w:val="28"/>
          <w:szCs w:val="28"/>
        </w:rPr>
        <w:t xml:space="preserve">Состояние и движение имущества предприятия в </w:t>
      </w:r>
      <w:r w:rsidR="000B2EB0" w:rsidRPr="00BF1A28">
        <w:rPr>
          <w:bCs/>
          <w:iCs/>
          <w:sz w:val="28"/>
          <w:szCs w:val="28"/>
        </w:rPr>
        <w:t>2006</w:t>
      </w:r>
      <w:r w:rsidRPr="00BF1A28">
        <w:rPr>
          <w:bCs/>
          <w:iCs/>
          <w:sz w:val="28"/>
          <w:szCs w:val="28"/>
        </w:rPr>
        <w:t xml:space="preserve"> году</w:t>
      </w:r>
    </w:p>
    <w:tbl>
      <w:tblPr>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31"/>
        <w:gridCol w:w="993"/>
        <w:gridCol w:w="1088"/>
        <w:gridCol w:w="1276"/>
        <w:gridCol w:w="1519"/>
      </w:tblGrid>
      <w:tr w:rsidR="00CF74E1" w:rsidRPr="00BF1A28" w:rsidTr="00BF1A28">
        <w:trPr>
          <w:cantSplit/>
          <w:trHeight w:val="314"/>
        </w:trPr>
        <w:tc>
          <w:tcPr>
            <w:tcW w:w="4131" w:type="dxa"/>
            <w:vMerge w:val="restart"/>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Наименование показателей</w:t>
            </w:r>
          </w:p>
        </w:tc>
        <w:tc>
          <w:tcPr>
            <w:tcW w:w="993" w:type="dxa"/>
            <w:vMerge w:val="restart"/>
            <w:tcMar>
              <w:top w:w="20" w:type="dxa"/>
              <w:left w:w="20" w:type="dxa"/>
              <w:bottom w:w="0" w:type="dxa"/>
              <w:right w:w="20" w:type="dxa"/>
            </w:tcMar>
            <w:vAlign w:val="center"/>
          </w:tcPr>
          <w:p w:rsidR="00CF74E1" w:rsidRPr="00BF1A28" w:rsidRDefault="000B2EB0" w:rsidP="00BF1A28">
            <w:pPr>
              <w:widowControl w:val="0"/>
              <w:spacing w:line="360" w:lineRule="auto"/>
              <w:jc w:val="both"/>
              <w:rPr>
                <w:iCs/>
              </w:rPr>
            </w:pPr>
            <w:r w:rsidRPr="00BF1A28">
              <w:rPr>
                <w:iCs/>
              </w:rPr>
              <w:t>2005</w:t>
            </w:r>
            <w:r w:rsidR="00CF74E1" w:rsidRPr="00BF1A28">
              <w:rPr>
                <w:iCs/>
              </w:rPr>
              <w:t xml:space="preserve"> год</w:t>
            </w:r>
          </w:p>
        </w:tc>
        <w:tc>
          <w:tcPr>
            <w:tcW w:w="1088" w:type="dxa"/>
            <w:vMerge w:val="restart"/>
            <w:tcMar>
              <w:top w:w="20" w:type="dxa"/>
              <w:left w:w="20" w:type="dxa"/>
              <w:bottom w:w="0" w:type="dxa"/>
              <w:right w:w="20" w:type="dxa"/>
            </w:tcMar>
            <w:vAlign w:val="center"/>
          </w:tcPr>
          <w:p w:rsidR="00CF74E1" w:rsidRPr="00BF1A28" w:rsidRDefault="000B2EB0" w:rsidP="00BF1A28">
            <w:pPr>
              <w:widowControl w:val="0"/>
              <w:spacing w:line="360" w:lineRule="auto"/>
              <w:jc w:val="both"/>
              <w:rPr>
                <w:iCs/>
              </w:rPr>
            </w:pPr>
            <w:r w:rsidRPr="00BF1A28">
              <w:rPr>
                <w:iCs/>
              </w:rPr>
              <w:t>2006</w:t>
            </w:r>
            <w:r w:rsidR="00CF74E1" w:rsidRPr="00BF1A28">
              <w:rPr>
                <w:iCs/>
              </w:rPr>
              <w:t xml:space="preserve"> год</w:t>
            </w:r>
          </w:p>
        </w:tc>
        <w:tc>
          <w:tcPr>
            <w:tcW w:w="2795" w:type="dxa"/>
            <w:gridSpan w:val="2"/>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 xml:space="preserve">Отклонения </w:t>
            </w:r>
            <w:smartTag w:uri="urn:schemas-microsoft-com:office:smarttags" w:element="metricconverter">
              <w:smartTagPr>
                <w:attr w:name="ProductID" w:val="2006 г"/>
              </w:smartTagPr>
              <w:r w:rsidR="000B2EB0" w:rsidRPr="00BF1A28">
                <w:rPr>
                  <w:iCs/>
                </w:rPr>
                <w:t>2006</w:t>
              </w:r>
              <w:r w:rsidRPr="00BF1A28">
                <w:rPr>
                  <w:iCs/>
                </w:rPr>
                <w:t xml:space="preserve"> г</w:t>
              </w:r>
            </w:smartTag>
            <w:r w:rsidRPr="00BF1A28">
              <w:rPr>
                <w:iCs/>
              </w:rPr>
              <w:t>.</w:t>
            </w:r>
          </w:p>
          <w:p w:rsidR="00CF74E1" w:rsidRPr="00BF1A28" w:rsidRDefault="00CF74E1" w:rsidP="00BF1A28">
            <w:pPr>
              <w:widowControl w:val="0"/>
              <w:spacing w:line="360" w:lineRule="auto"/>
              <w:jc w:val="both"/>
              <w:rPr>
                <w:iCs/>
              </w:rPr>
            </w:pPr>
            <w:r w:rsidRPr="00BF1A28">
              <w:rPr>
                <w:iCs/>
              </w:rPr>
              <w:t xml:space="preserve">к </w:t>
            </w:r>
            <w:smartTag w:uri="urn:schemas-microsoft-com:office:smarttags" w:element="metricconverter">
              <w:smartTagPr>
                <w:attr w:name="ProductID" w:val="2005 г"/>
              </w:smartTagPr>
              <w:r w:rsidR="000B2EB0" w:rsidRPr="00BF1A28">
                <w:rPr>
                  <w:iCs/>
                </w:rPr>
                <w:t>2005</w:t>
              </w:r>
              <w:r w:rsidRPr="00BF1A28">
                <w:rPr>
                  <w:iCs/>
                </w:rPr>
                <w:t xml:space="preserve"> г</w:t>
              </w:r>
            </w:smartTag>
            <w:r w:rsidRPr="00BF1A28">
              <w:rPr>
                <w:iCs/>
              </w:rPr>
              <w:t>.</w:t>
            </w:r>
          </w:p>
        </w:tc>
      </w:tr>
      <w:tr w:rsidR="00CF74E1" w:rsidRPr="00BF1A28" w:rsidTr="00BF1A28">
        <w:trPr>
          <w:cantSplit/>
          <w:trHeight w:val="314"/>
        </w:trPr>
        <w:tc>
          <w:tcPr>
            <w:tcW w:w="4131" w:type="dxa"/>
            <w:vMerge/>
            <w:vAlign w:val="center"/>
          </w:tcPr>
          <w:p w:rsidR="00CF74E1" w:rsidRPr="00BF1A28" w:rsidRDefault="00CF74E1" w:rsidP="00BF1A28">
            <w:pPr>
              <w:widowControl w:val="0"/>
              <w:spacing w:line="360" w:lineRule="auto"/>
              <w:jc w:val="both"/>
              <w:rPr>
                <w:iCs/>
              </w:rPr>
            </w:pPr>
          </w:p>
        </w:tc>
        <w:tc>
          <w:tcPr>
            <w:tcW w:w="993" w:type="dxa"/>
            <w:vMerge/>
            <w:vAlign w:val="center"/>
          </w:tcPr>
          <w:p w:rsidR="00CF74E1" w:rsidRPr="00BF1A28" w:rsidRDefault="00CF74E1" w:rsidP="00BF1A28">
            <w:pPr>
              <w:widowControl w:val="0"/>
              <w:spacing w:line="360" w:lineRule="auto"/>
              <w:jc w:val="both"/>
              <w:rPr>
                <w:iCs/>
              </w:rPr>
            </w:pPr>
          </w:p>
        </w:tc>
        <w:tc>
          <w:tcPr>
            <w:tcW w:w="1088" w:type="dxa"/>
            <w:vMerge/>
            <w:vAlign w:val="center"/>
          </w:tcPr>
          <w:p w:rsidR="00CF74E1" w:rsidRPr="00BF1A28" w:rsidRDefault="00CF74E1" w:rsidP="00BF1A28">
            <w:pPr>
              <w:widowControl w:val="0"/>
              <w:spacing w:line="360" w:lineRule="auto"/>
              <w:jc w:val="both"/>
              <w:rPr>
                <w:iCs/>
              </w:rPr>
            </w:pPr>
          </w:p>
        </w:tc>
        <w:tc>
          <w:tcPr>
            <w:tcW w:w="1276"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Абсолютные,</w:t>
            </w:r>
          </w:p>
          <w:p w:rsidR="00CF74E1" w:rsidRPr="00BF1A28" w:rsidRDefault="00CF74E1" w:rsidP="00BF1A28">
            <w:pPr>
              <w:widowControl w:val="0"/>
              <w:spacing w:line="360" w:lineRule="auto"/>
              <w:jc w:val="both"/>
              <w:rPr>
                <w:iCs/>
              </w:rPr>
            </w:pPr>
            <w:r w:rsidRPr="00BF1A28">
              <w:rPr>
                <w:iCs/>
              </w:rPr>
              <w:t>тыс. руб.</w:t>
            </w:r>
          </w:p>
        </w:tc>
        <w:tc>
          <w:tcPr>
            <w:tcW w:w="1519"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Темп прироста,</w:t>
            </w:r>
          </w:p>
          <w:p w:rsidR="00CF74E1" w:rsidRPr="00BF1A28" w:rsidRDefault="00CF74E1" w:rsidP="00BF1A28">
            <w:pPr>
              <w:widowControl w:val="0"/>
              <w:spacing w:line="360" w:lineRule="auto"/>
              <w:jc w:val="both"/>
              <w:rPr>
                <w:iCs/>
              </w:rPr>
            </w:pPr>
            <w:r w:rsidRPr="00BF1A28">
              <w:rPr>
                <w:iCs/>
              </w:rPr>
              <w:t>%</w:t>
            </w:r>
          </w:p>
        </w:tc>
      </w:tr>
      <w:tr w:rsidR="00CF74E1" w:rsidRPr="00BF1A28" w:rsidTr="00BF1A28">
        <w:trPr>
          <w:trHeight w:val="269"/>
        </w:trPr>
        <w:tc>
          <w:tcPr>
            <w:tcW w:w="4131" w:type="dxa"/>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 xml:space="preserve">1. Всего имущества, тыс. руб. </w:t>
            </w:r>
          </w:p>
        </w:tc>
        <w:tc>
          <w:tcPr>
            <w:tcW w:w="993"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2590,00</w:t>
            </w:r>
          </w:p>
        </w:tc>
        <w:tc>
          <w:tcPr>
            <w:tcW w:w="1088"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4783,00</w:t>
            </w:r>
          </w:p>
        </w:tc>
        <w:tc>
          <w:tcPr>
            <w:tcW w:w="1276"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+2193,00</w:t>
            </w:r>
          </w:p>
        </w:tc>
        <w:tc>
          <w:tcPr>
            <w:tcW w:w="1519"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84,67</w:t>
            </w:r>
          </w:p>
        </w:tc>
      </w:tr>
      <w:tr w:rsidR="00CF74E1" w:rsidRPr="00BF1A28" w:rsidTr="00BF1A28">
        <w:trPr>
          <w:trHeight w:val="321"/>
        </w:trPr>
        <w:tc>
          <w:tcPr>
            <w:tcW w:w="4131" w:type="dxa"/>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 xml:space="preserve">2. Внеоборотные активы (1А), тыс. руб. </w:t>
            </w:r>
          </w:p>
        </w:tc>
        <w:tc>
          <w:tcPr>
            <w:tcW w:w="993"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2298,00</w:t>
            </w:r>
          </w:p>
        </w:tc>
        <w:tc>
          <w:tcPr>
            <w:tcW w:w="1088"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3316,00</w:t>
            </w:r>
          </w:p>
        </w:tc>
        <w:tc>
          <w:tcPr>
            <w:tcW w:w="1276"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+1018,00</w:t>
            </w:r>
          </w:p>
        </w:tc>
        <w:tc>
          <w:tcPr>
            <w:tcW w:w="1519"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44,30</w:t>
            </w:r>
          </w:p>
        </w:tc>
      </w:tr>
      <w:tr w:rsidR="00CF74E1" w:rsidRPr="00BF1A28" w:rsidTr="00BF1A28">
        <w:trPr>
          <w:trHeight w:val="224"/>
        </w:trPr>
        <w:tc>
          <w:tcPr>
            <w:tcW w:w="4131" w:type="dxa"/>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2.1. Нематериальные активы, тыс. руб.</w:t>
            </w:r>
          </w:p>
        </w:tc>
        <w:tc>
          <w:tcPr>
            <w:tcW w:w="993"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11,00</w:t>
            </w:r>
          </w:p>
        </w:tc>
        <w:tc>
          <w:tcPr>
            <w:tcW w:w="1088"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5,00</w:t>
            </w:r>
          </w:p>
        </w:tc>
        <w:tc>
          <w:tcPr>
            <w:tcW w:w="1276"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-6,00</w:t>
            </w:r>
          </w:p>
        </w:tc>
        <w:tc>
          <w:tcPr>
            <w:tcW w:w="1519"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-54,55</w:t>
            </w:r>
          </w:p>
        </w:tc>
      </w:tr>
      <w:tr w:rsidR="00CF74E1" w:rsidRPr="00BF1A28" w:rsidTr="00BF1A28">
        <w:trPr>
          <w:trHeight w:val="314"/>
        </w:trPr>
        <w:tc>
          <w:tcPr>
            <w:tcW w:w="4131"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2.2. Основные средства, тыс. руб.</w:t>
            </w:r>
          </w:p>
        </w:tc>
        <w:tc>
          <w:tcPr>
            <w:tcW w:w="993"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2153,00</w:t>
            </w:r>
          </w:p>
        </w:tc>
        <w:tc>
          <w:tcPr>
            <w:tcW w:w="1088"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3193,00</w:t>
            </w:r>
          </w:p>
        </w:tc>
        <w:tc>
          <w:tcPr>
            <w:tcW w:w="1276"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+1040,00</w:t>
            </w:r>
          </w:p>
        </w:tc>
        <w:tc>
          <w:tcPr>
            <w:tcW w:w="1519"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48,30</w:t>
            </w:r>
          </w:p>
        </w:tc>
      </w:tr>
      <w:tr w:rsidR="00CF74E1" w:rsidRPr="00BF1A28" w:rsidTr="00BF1A28">
        <w:trPr>
          <w:trHeight w:val="589"/>
        </w:trPr>
        <w:tc>
          <w:tcPr>
            <w:tcW w:w="4131" w:type="dxa"/>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2.3. Незавершенные капитальные вложения, тыс. руб.</w:t>
            </w:r>
          </w:p>
        </w:tc>
        <w:tc>
          <w:tcPr>
            <w:tcW w:w="993"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134,00</w:t>
            </w:r>
          </w:p>
        </w:tc>
        <w:tc>
          <w:tcPr>
            <w:tcW w:w="1088"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118,00</w:t>
            </w:r>
          </w:p>
        </w:tc>
        <w:tc>
          <w:tcPr>
            <w:tcW w:w="1276"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-16,00</w:t>
            </w:r>
          </w:p>
        </w:tc>
        <w:tc>
          <w:tcPr>
            <w:tcW w:w="1519"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-11,94</w:t>
            </w:r>
          </w:p>
        </w:tc>
      </w:tr>
      <w:tr w:rsidR="00CF74E1" w:rsidRPr="00BF1A28" w:rsidTr="00BF1A28">
        <w:trPr>
          <w:trHeight w:val="749"/>
        </w:trPr>
        <w:tc>
          <w:tcPr>
            <w:tcW w:w="4131" w:type="dxa"/>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2.4. Долгосрочные финансовые вложения и прочие внеоборотные активы, тыс. руб.</w:t>
            </w:r>
          </w:p>
        </w:tc>
        <w:tc>
          <w:tcPr>
            <w:tcW w:w="993"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w:t>
            </w:r>
          </w:p>
        </w:tc>
        <w:tc>
          <w:tcPr>
            <w:tcW w:w="1088"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w:t>
            </w:r>
          </w:p>
        </w:tc>
        <w:tc>
          <w:tcPr>
            <w:tcW w:w="1276"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w:t>
            </w:r>
          </w:p>
        </w:tc>
        <w:tc>
          <w:tcPr>
            <w:tcW w:w="1519"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w:t>
            </w:r>
          </w:p>
        </w:tc>
      </w:tr>
      <w:tr w:rsidR="00CF74E1" w:rsidRPr="00BF1A28" w:rsidTr="00BF1A28">
        <w:trPr>
          <w:trHeight w:val="249"/>
        </w:trPr>
        <w:tc>
          <w:tcPr>
            <w:tcW w:w="4131" w:type="dxa"/>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3. Оборотные (мобильные) активы, тыс. руб.</w:t>
            </w:r>
          </w:p>
        </w:tc>
        <w:tc>
          <w:tcPr>
            <w:tcW w:w="993"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292,00</w:t>
            </w:r>
          </w:p>
        </w:tc>
        <w:tc>
          <w:tcPr>
            <w:tcW w:w="1088"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1467,00</w:t>
            </w:r>
          </w:p>
        </w:tc>
        <w:tc>
          <w:tcPr>
            <w:tcW w:w="1276"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+1175,00</w:t>
            </w:r>
          </w:p>
        </w:tc>
        <w:tc>
          <w:tcPr>
            <w:tcW w:w="1519"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402,40</w:t>
            </w:r>
          </w:p>
        </w:tc>
      </w:tr>
      <w:tr w:rsidR="00CF74E1" w:rsidRPr="00BF1A28" w:rsidTr="00BF1A28">
        <w:trPr>
          <w:trHeight w:val="298"/>
        </w:trPr>
        <w:tc>
          <w:tcPr>
            <w:tcW w:w="4131" w:type="dxa"/>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 xml:space="preserve">3.1. Материальные оборотные средства, тыс. руб. </w:t>
            </w:r>
          </w:p>
        </w:tc>
        <w:tc>
          <w:tcPr>
            <w:tcW w:w="993"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27,00</w:t>
            </w:r>
          </w:p>
        </w:tc>
        <w:tc>
          <w:tcPr>
            <w:tcW w:w="1088"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173,00</w:t>
            </w:r>
          </w:p>
        </w:tc>
        <w:tc>
          <w:tcPr>
            <w:tcW w:w="1276"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+146,00</w:t>
            </w:r>
          </w:p>
        </w:tc>
        <w:tc>
          <w:tcPr>
            <w:tcW w:w="1519"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540,74</w:t>
            </w:r>
          </w:p>
        </w:tc>
      </w:tr>
      <w:tr w:rsidR="00CF74E1" w:rsidRPr="00BF1A28" w:rsidTr="00BF1A28">
        <w:trPr>
          <w:trHeight w:val="237"/>
        </w:trPr>
        <w:tc>
          <w:tcPr>
            <w:tcW w:w="4131" w:type="dxa"/>
            <w:noWrap/>
            <w:tcMar>
              <w:top w:w="20" w:type="dxa"/>
              <w:left w:w="20" w:type="dxa"/>
              <w:bottom w:w="0" w:type="dxa"/>
              <w:right w:w="20" w:type="dxa"/>
            </w:tcMar>
            <w:vAlign w:val="center"/>
          </w:tcPr>
          <w:p w:rsidR="00CF74E1" w:rsidRPr="00BF1A28" w:rsidRDefault="00CF74E1" w:rsidP="00BF1A28">
            <w:pPr>
              <w:pStyle w:val="xl30"/>
              <w:widowControl w:val="0"/>
              <w:pBdr>
                <w:left w:val="none" w:sz="0" w:space="0" w:color="auto"/>
                <w:bottom w:val="none" w:sz="0" w:space="0" w:color="auto"/>
                <w:right w:val="none" w:sz="0" w:space="0" w:color="auto"/>
              </w:pBdr>
              <w:autoSpaceDE w:val="0"/>
              <w:autoSpaceDN w:val="0"/>
              <w:adjustRightInd w:val="0"/>
              <w:spacing w:before="0" w:beforeAutospacing="0" w:after="0" w:afterAutospacing="0" w:line="360" w:lineRule="auto"/>
              <w:jc w:val="both"/>
              <w:rPr>
                <w:sz w:val="20"/>
                <w:szCs w:val="20"/>
              </w:rPr>
            </w:pPr>
            <w:r w:rsidRPr="00BF1A28">
              <w:rPr>
                <w:sz w:val="20"/>
                <w:szCs w:val="20"/>
              </w:rPr>
              <w:t>3.2. Средства в расчетах, тыс. руб.</w:t>
            </w:r>
          </w:p>
        </w:tc>
        <w:tc>
          <w:tcPr>
            <w:tcW w:w="993"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231,00</w:t>
            </w:r>
          </w:p>
        </w:tc>
        <w:tc>
          <w:tcPr>
            <w:tcW w:w="1088"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1148,00</w:t>
            </w:r>
          </w:p>
        </w:tc>
        <w:tc>
          <w:tcPr>
            <w:tcW w:w="1276"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+917,00</w:t>
            </w:r>
          </w:p>
        </w:tc>
        <w:tc>
          <w:tcPr>
            <w:tcW w:w="1519"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396,97</w:t>
            </w:r>
          </w:p>
        </w:tc>
      </w:tr>
      <w:tr w:rsidR="00CF74E1" w:rsidRPr="00BF1A28" w:rsidTr="00BF1A28">
        <w:trPr>
          <w:trHeight w:val="549"/>
        </w:trPr>
        <w:tc>
          <w:tcPr>
            <w:tcW w:w="4131" w:type="dxa"/>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3.3. Денежные средства и краткосрочные финансовые вложения, тыс. руб.</w:t>
            </w:r>
          </w:p>
        </w:tc>
        <w:tc>
          <w:tcPr>
            <w:tcW w:w="993"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34,00</w:t>
            </w:r>
          </w:p>
        </w:tc>
        <w:tc>
          <w:tcPr>
            <w:tcW w:w="1088"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146,00</w:t>
            </w:r>
          </w:p>
        </w:tc>
        <w:tc>
          <w:tcPr>
            <w:tcW w:w="1276"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+112,00</w:t>
            </w:r>
          </w:p>
        </w:tc>
        <w:tc>
          <w:tcPr>
            <w:tcW w:w="1519"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329,41</w:t>
            </w:r>
          </w:p>
        </w:tc>
      </w:tr>
      <w:tr w:rsidR="00CF74E1" w:rsidRPr="00BF1A28" w:rsidTr="00BF1A28">
        <w:trPr>
          <w:trHeight w:val="140"/>
        </w:trPr>
        <w:tc>
          <w:tcPr>
            <w:tcW w:w="4131" w:type="dxa"/>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3.4. Прочие оборотные активы, тыс. руб.</w:t>
            </w:r>
          </w:p>
        </w:tc>
        <w:tc>
          <w:tcPr>
            <w:tcW w:w="993"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w:t>
            </w:r>
          </w:p>
        </w:tc>
        <w:tc>
          <w:tcPr>
            <w:tcW w:w="1088"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w:t>
            </w:r>
          </w:p>
        </w:tc>
        <w:tc>
          <w:tcPr>
            <w:tcW w:w="1276"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w:t>
            </w:r>
          </w:p>
        </w:tc>
        <w:tc>
          <w:tcPr>
            <w:tcW w:w="1519"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w:t>
            </w:r>
          </w:p>
        </w:tc>
      </w:tr>
    </w:tbl>
    <w:p w:rsidR="00CF74E1" w:rsidRPr="00BF1A28" w:rsidRDefault="00BF1A28" w:rsidP="00BF1A28">
      <w:pPr>
        <w:widowControl w:val="0"/>
        <w:shd w:val="clear" w:color="auto" w:fill="FFFFFF"/>
        <w:spacing w:line="360" w:lineRule="auto"/>
        <w:ind w:firstLine="709"/>
        <w:jc w:val="both"/>
        <w:rPr>
          <w:iCs/>
          <w:sz w:val="28"/>
          <w:szCs w:val="28"/>
        </w:rPr>
      </w:pPr>
      <w:r>
        <w:rPr>
          <w:iCs/>
          <w:sz w:val="28"/>
          <w:szCs w:val="28"/>
        </w:rPr>
        <w:br w:type="page"/>
      </w:r>
      <w:r w:rsidR="00CF74E1" w:rsidRPr="00BF1A28">
        <w:rPr>
          <w:iCs/>
          <w:sz w:val="28"/>
          <w:szCs w:val="28"/>
        </w:rPr>
        <w:t>Из таблицы 2.</w:t>
      </w:r>
      <w:r w:rsidR="000B2EB0" w:rsidRPr="00BF1A28">
        <w:rPr>
          <w:iCs/>
          <w:sz w:val="28"/>
          <w:szCs w:val="28"/>
        </w:rPr>
        <w:t>3</w:t>
      </w:r>
      <w:r w:rsidR="00CF74E1" w:rsidRPr="00BF1A28">
        <w:rPr>
          <w:iCs/>
          <w:sz w:val="28"/>
          <w:szCs w:val="28"/>
        </w:rPr>
        <w:t xml:space="preserve"> можно сделать вывод о том, что имущество данного предприятия на конец отчетного года увеличилось, по сравнению с началом года на 2193 тыс. руб. (84,67%). Это произошло за счет увеличения внеоборотных активов на 1018 тыс. руб. (44,30%) и оборотных активов на 1179 тыс. руб. (402%).</w:t>
      </w:r>
    </w:p>
    <w:p w:rsidR="00CF74E1" w:rsidRPr="00BF1A28" w:rsidRDefault="00CF74E1" w:rsidP="00BF1A28">
      <w:pPr>
        <w:widowControl w:val="0"/>
        <w:shd w:val="clear" w:color="auto" w:fill="FFFFFF"/>
        <w:spacing w:line="360" w:lineRule="auto"/>
        <w:ind w:firstLine="709"/>
        <w:jc w:val="both"/>
        <w:rPr>
          <w:iCs/>
          <w:sz w:val="28"/>
          <w:szCs w:val="28"/>
        </w:rPr>
      </w:pPr>
      <w:r w:rsidRPr="00BF1A28">
        <w:rPr>
          <w:iCs/>
          <w:sz w:val="28"/>
          <w:szCs w:val="28"/>
        </w:rPr>
        <w:t>В свою очередь, на увеличение внеоборотных активов, по сравнению с предыдущим годом, повлияло уменьшение нематериальных активов с 11 тыс. руб. до 5 тыс. руб., то есть на 6 тыс. руб. (54,55%). Увеличение основных средств на 1040 тыс. руб. (48,30%) и уменьшение незавершенного капитального вложения на 16 тыс. руб. (11,94%).</w:t>
      </w:r>
    </w:p>
    <w:p w:rsidR="00CF74E1" w:rsidRPr="00BF1A28" w:rsidRDefault="00CF74E1" w:rsidP="00BF1A28">
      <w:pPr>
        <w:widowControl w:val="0"/>
        <w:shd w:val="clear" w:color="auto" w:fill="FFFFFF"/>
        <w:spacing w:line="360" w:lineRule="auto"/>
        <w:ind w:firstLine="709"/>
        <w:jc w:val="both"/>
        <w:rPr>
          <w:iCs/>
          <w:sz w:val="28"/>
          <w:szCs w:val="28"/>
        </w:rPr>
      </w:pPr>
      <w:r w:rsidRPr="00BF1A28">
        <w:rPr>
          <w:iCs/>
          <w:sz w:val="28"/>
          <w:szCs w:val="28"/>
        </w:rPr>
        <w:t>Долгосрочные финансовые вложения у предприятия отсутствуют, что говорит о том, что данное предприятие не имеет долгосрочных инвестиций, доходных активов (ценные бумаги, облигации) других предприятий.</w:t>
      </w:r>
    </w:p>
    <w:p w:rsidR="00CF74E1" w:rsidRPr="00BF1A28" w:rsidRDefault="00CF74E1" w:rsidP="00BF1A28">
      <w:pPr>
        <w:widowControl w:val="0"/>
        <w:shd w:val="clear" w:color="auto" w:fill="FFFFFF"/>
        <w:spacing w:line="360" w:lineRule="auto"/>
        <w:ind w:firstLine="709"/>
        <w:jc w:val="both"/>
        <w:rPr>
          <w:iCs/>
          <w:sz w:val="28"/>
          <w:szCs w:val="28"/>
        </w:rPr>
      </w:pPr>
      <w:r w:rsidRPr="00BF1A28">
        <w:rPr>
          <w:iCs/>
          <w:sz w:val="28"/>
          <w:szCs w:val="28"/>
        </w:rPr>
        <w:t>Увеличение основных средств, по сравнению с другими составляющими внеоборотных активов, говорит о хороших производственных возможностях предприятия.</w:t>
      </w:r>
    </w:p>
    <w:p w:rsidR="00CF74E1" w:rsidRPr="00BF1A28" w:rsidRDefault="00CF74E1" w:rsidP="00BF1A28">
      <w:pPr>
        <w:widowControl w:val="0"/>
        <w:shd w:val="clear" w:color="auto" w:fill="FFFFFF"/>
        <w:spacing w:line="360" w:lineRule="auto"/>
        <w:ind w:firstLine="709"/>
        <w:jc w:val="both"/>
        <w:rPr>
          <w:iCs/>
          <w:sz w:val="28"/>
          <w:szCs w:val="28"/>
        </w:rPr>
      </w:pPr>
      <w:r w:rsidRPr="00BF1A28">
        <w:rPr>
          <w:iCs/>
          <w:sz w:val="28"/>
          <w:szCs w:val="28"/>
        </w:rPr>
        <w:t>На увеличение оборотных активов повлияли материальные оборотные средства, которые увеличились на 146 тыс. руб. (540,74%), средства в расчетах, которые также возросли на 917 тыс. руб., денежные средства и краткосрочные финансовые вложения, увеличившиеся на 112 тыс. руб.</w:t>
      </w:r>
    </w:p>
    <w:p w:rsidR="00CF74E1" w:rsidRPr="00BF1A28" w:rsidRDefault="00CF74E1" w:rsidP="00BF1A28">
      <w:pPr>
        <w:widowControl w:val="0"/>
        <w:shd w:val="clear" w:color="auto" w:fill="FFFFFF"/>
        <w:spacing w:line="360" w:lineRule="auto"/>
        <w:ind w:firstLine="709"/>
        <w:jc w:val="both"/>
        <w:rPr>
          <w:iCs/>
          <w:sz w:val="28"/>
          <w:szCs w:val="28"/>
        </w:rPr>
      </w:pPr>
      <w:r w:rsidRPr="00BF1A28">
        <w:rPr>
          <w:iCs/>
          <w:sz w:val="28"/>
          <w:szCs w:val="28"/>
        </w:rPr>
        <w:t>Характеристика источников финансирования имущества предприятия, а также структуры и соотношения собственных и заемных средств могут быть представлены в таблицы 2.</w:t>
      </w:r>
      <w:r w:rsidR="000B2EB0" w:rsidRPr="00BF1A28">
        <w:rPr>
          <w:iCs/>
          <w:sz w:val="28"/>
          <w:szCs w:val="28"/>
        </w:rPr>
        <w:t>4</w:t>
      </w:r>
      <w:r w:rsidRPr="00BF1A28">
        <w:rPr>
          <w:iCs/>
          <w:sz w:val="28"/>
          <w:szCs w:val="28"/>
        </w:rPr>
        <w:t>.</w:t>
      </w:r>
    </w:p>
    <w:p w:rsidR="00CF74E1" w:rsidRPr="00BF1A28" w:rsidRDefault="00BF1A28" w:rsidP="00BF1A28">
      <w:pPr>
        <w:widowControl w:val="0"/>
        <w:shd w:val="clear" w:color="auto" w:fill="FFFFFF"/>
        <w:spacing w:line="360" w:lineRule="auto"/>
        <w:ind w:firstLine="709"/>
        <w:jc w:val="both"/>
        <w:rPr>
          <w:iCs/>
          <w:sz w:val="28"/>
          <w:szCs w:val="28"/>
        </w:rPr>
      </w:pPr>
      <w:r>
        <w:rPr>
          <w:iCs/>
          <w:sz w:val="28"/>
          <w:szCs w:val="28"/>
        </w:rPr>
        <w:br w:type="page"/>
      </w:r>
      <w:r w:rsidR="00CF74E1" w:rsidRPr="00BF1A28">
        <w:rPr>
          <w:iCs/>
          <w:sz w:val="28"/>
          <w:szCs w:val="28"/>
        </w:rPr>
        <w:t>Таблица 2.</w:t>
      </w:r>
      <w:r w:rsidR="000B2EB0" w:rsidRPr="00BF1A28">
        <w:rPr>
          <w:iCs/>
          <w:sz w:val="28"/>
          <w:szCs w:val="28"/>
        </w:rPr>
        <w:t>4</w:t>
      </w:r>
    </w:p>
    <w:p w:rsidR="00CF74E1" w:rsidRPr="00BF1A28" w:rsidRDefault="00CF74E1" w:rsidP="00BF1A28">
      <w:pPr>
        <w:widowControl w:val="0"/>
        <w:shd w:val="clear" w:color="auto" w:fill="FFFFFF"/>
        <w:spacing w:line="360" w:lineRule="auto"/>
        <w:ind w:firstLine="709"/>
        <w:jc w:val="both"/>
        <w:rPr>
          <w:iCs/>
          <w:sz w:val="28"/>
          <w:szCs w:val="28"/>
        </w:rPr>
      </w:pPr>
      <w:r w:rsidRPr="00BF1A28">
        <w:rPr>
          <w:sz w:val="28"/>
        </w:rPr>
        <w:t>Характеристика источников формирования имущества предприятия</w:t>
      </w:r>
    </w:p>
    <w:tbl>
      <w:tblPr>
        <w:tblW w:w="8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40"/>
        <w:gridCol w:w="1160"/>
        <w:gridCol w:w="1160"/>
        <w:gridCol w:w="1157"/>
        <w:gridCol w:w="1134"/>
      </w:tblGrid>
      <w:tr w:rsidR="00CF74E1" w:rsidRPr="00BF1A28" w:rsidTr="00BF1A28">
        <w:trPr>
          <w:cantSplit/>
          <w:trHeight w:val="320"/>
        </w:trPr>
        <w:tc>
          <w:tcPr>
            <w:tcW w:w="4340" w:type="dxa"/>
            <w:vMerge w:val="restart"/>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Наименование показателей</w:t>
            </w:r>
          </w:p>
        </w:tc>
        <w:tc>
          <w:tcPr>
            <w:tcW w:w="1160" w:type="dxa"/>
            <w:vMerge w:val="restart"/>
            <w:tcMar>
              <w:top w:w="20" w:type="dxa"/>
              <w:left w:w="20" w:type="dxa"/>
              <w:bottom w:w="0" w:type="dxa"/>
              <w:right w:w="20" w:type="dxa"/>
            </w:tcMar>
            <w:vAlign w:val="center"/>
          </w:tcPr>
          <w:p w:rsidR="00CF74E1" w:rsidRPr="00BF1A28" w:rsidRDefault="000B2EB0" w:rsidP="00BF1A28">
            <w:pPr>
              <w:widowControl w:val="0"/>
              <w:spacing w:line="360" w:lineRule="auto"/>
              <w:jc w:val="both"/>
              <w:rPr>
                <w:iCs/>
              </w:rPr>
            </w:pPr>
            <w:r w:rsidRPr="00BF1A28">
              <w:rPr>
                <w:iCs/>
              </w:rPr>
              <w:t>2005</w:t>
            </w:r>
            <w:r w:rsidR="00CF74E1" w:rsidRPr="00BF1A28">
              <w:rPr>
                <w:iCs/>
              </w:rPr>
              <w:t xml:space="preserve"> год</w:t>
            </w:r>
          </w:p>
        </w:tc>
        <w:tc>
          <w:tcPr>
            <w:tcW w:w="1160" w:type="dxa"/>
            <w:vMerge w:val="restart"/>
            <w:tcMar>
              <w:top w:w="20" w:type="dxa"/>
              <w:left w:w="20" w:type="dxa"/>
              <w:bottom w:w="0" w:type="dxa"/>
              <w:right w:w="20" w:type="dxa"/>
            </w:tcMar>
            <w:vAlign w:val="center"/>
          </w:tcPr>
          <w:p w:rsidR="00CF74E1" w:rsidRPr="00BF1A28" w:rsidRDefault="000B2EB0" w:rsidP="00BF1A28">
            <w:pPr>
              <w:widowControl w:val="0"/>
              <w:spacing w:line="360" w:lineRule="auto"/>
              <w:jc w:val="both"/>
              <w:rPr>
                <w:iCs/>
              </w:rPr>
            </w:pPr>
            <w:r w:rsidRPr="00BF1A28">
              <w:rPr>
                <w:iCs/>
              </w:rPr>
              <w:t>2006</w:t>
            </w:r>
            <w:r w:rsidR="00CF74E1" w:rsidRPr="00BF1A28">
              <w:rPr>
                <w:iCs/>
              </w:rPr>
              <w:t xml:space="preserve"> год</w:t>
            </w:r>
          </w:p>
        </w:tc>
        <w:tc>
          <w:tcPr>
            <w:tcW w:w="2291" w:type="dxa"/>
            <w:gridSpan w:val="2"/>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 xml:space="preserve">Отклонения </w:t>
            </w:r>
            <w:smartTag w:uri="urn:schemas-microsoft-com:office:smarttags" w:element="metricconverter">
              <w:smartTagPr>
                <w:attr w:name="ProductID" w:val="2006 г"/>
              </w:smartTagPr>
              <w:r w:rsidR="000B2EB0" w:rsidRPr="00BF1A28">
                <w:rPr>
                  <w:iCs/>
                </w:rPr>
                <w:t>2006</w:t>
              </w:r>
              <w:r w:rsidRPr="00BF1A28">
                <w:rPr>
                  <w:iCs/>
                </w:rPr>
                <w:t xml:space="preserve"> г</w:t>
              </w:r>
            </w:smartTag>
            <w:r w:rsidRPr="00BF1A28">
              <w:rPr>
                <w:iCs/>
              </w:rPr>
              <w:t>.</w:t>
            </w:r>
          </w:p>
          <w:p w:rsidR="00CF74E1" w:rsidRPr="00BF1A28" w:rsidRDefault="00CF74E1" w:rsidP="00BF1A28">
            <w:pPr>
              <w:widowControl w:val="0"/>
              <w:spacing w:line="360" w:lineRule="auto"/>
              <w:jc w:val="both"/>
              <w:rPr>
                <w:iCs/>
              </w:rPr>
            </w:pPr>
            <w:r w:rsidRPr="00BF1A28">
              <w:rPr>
                <w:iCs/>
              </w:rPr>
              <w:t xml:space="preserve">к </w:t>
            </w:r>
            <w:smartTag w:uri="urn:schemas-microsoft-com:office:smarttags" w:element="metricconverter">
              <w:smartTagPr>
                <w:attr w:name="ProductID" w:val="2005 г"/>
              </w:smartTagPr>
              <w:r w:rsidR="000B2EB0" w:rsidRPr="00BF1A28">
                <w:rPr>
                  <w:iCs/>
                </w:rPr>
                <w:t>2005</w:t>
              </w:r>
              <w:r w:rsidRPr="00BF1A28">
                <w:rPr>
                  <w:iCs/>
                </w:rPr>
                <w:t xml:space="preserve"> г</w:t>
              </w:r>
            </w:smartTag>
            <w:r w:rsidRPr="00BF1A28">
              <w:rPr>
                <w:iCs/>
              </w:rPr>
              <w:t>.</w:t>
            </w:r>
          </w:p>
        </w:tc>
      </w:tr>
      <w:tr w:rsidR="00CF74E1" w:rsidRPr="00BF1A28" w:rsidTr="00BF1A28">
        <w:trPr>
          <w:cantSplit/>
          <w:trHeight w:val="641"/>
        </w:trPr>
        <w:tc>
          <w:tcPr>
            <w:tcW w:w="4340" w:type="dxa"/>
            <w:vMerge/>
            <w:vAlign w:val="center"/>
          </w:tcPr>
          <w:p w:rsidR="00CF74E1" w:rsidRPr="00BF1A28" w:rsidRDefault="00CF74E1" w:rsidP="00BF1A28">
            <w:pPr>
              <w:widowControl w:val="0"/>
              <w:spacing w:line="360" w:lineRule="auto"/>
              <w:jc w:val="both"/>
              <w:rPr>
                <w:iCs/>
              </w:rPr>
            </w:pPr>
          </w:p>
        </w:tc>
        <w:tc>
          <w:tcPr>
            <w:tcW w:w="1160" w:type="dxa"/>
            <w:vMerge/>
            <w:vAlign w:val="center"/>
          </w:tcPr>
          <w:p w:rsidR="00CF74E1" w:rsidRPr="00BF1A28" w:rsidRDefault="00CF74E1" w:rsidP="00BF1A28">
            <w:pPr>
              <w:widowControl w:val="0"/>
              <w:spacing w:line="360" w:lineRule="auto"/>
              <w:jc w:val="both"/>
              <w:rPr>
                <w:iCs/>
              </w:rPr>
            </w:pPr>
          </w:p>
        </w:tc>
        <w:tc>
          <w:tcPr>
            <w:tcW w:w="1160" w:type="dxa"/>
            <w:vMerge/>
            <w:vAlign w:val="center"/>
          </w:tcPr>
          <w:p w:rsidR="00CF74E1" w:rsidRPr="00BF1A28" w:rsidRDefault="00CF74E1" w:rsidP="00BF1A28">
            <w:pPr>
              <w:widowControl w:val="0"/>
              <w:spacing w:line="360" w:lineRule="auto"/>
              <w:jc w:val="both"/>
              <w:rPr>
                <w:iCs/>
              </w:rPr>
            </w:pPr>
          </w:p>
        </w:tc>
        <w:tc>
          <w:tcPr>
            <w:tcW w:w="1157"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 -; тыс. руб.</w:t>
            </w:r>
          </w:p>
        </w:tc>
        <w:tc>
          <w:tcPr>
            <w:tcW w:w="1134"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w:t>
            </w:r>
          </w:p>
        </w:tc>
      </w:tr>
      <w:tr w:rsidR="00CF74E1" w:rsidRPr="00BF1A28" w:rsidTr="00BF1A28">
        <w:trPr>
          <w:trHeight w:val="320"/>
        </w:trPr>
        <w:tc>
          <w:tcPr>
            <w:tcW w:w="4340" w:type="dxa"/>
            <w:noWrap/>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1. Всего имущества, тыс. руб.</w:t>
            </w:r>
          </w:p>
        </w:tc>
        <w:tc>
          <w:tcPr>
            <w:tcW w:w="1160"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2590</w:t>
            </w:r>
          </w:p>
        </w:tc>
        <w:tc>
          <w:tcPr>
            <w:tcW w:w="1160"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4783</w:t>
            </w:r>
          </w:p>
        </w:tc>
        <w:tc>
          <w:tcPr>
            <w:tcW w:w="1157"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+2193</w:t>
            </w:r>
          </w:p>
        </w:tc>
        <w:tc>
          <w:tcPr>
            <w:tcW w:w="1134"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84,67</w:t>
            </w:r>
          </w:p>
        </w:tc>
      </w:tr>
      <w:tr w:rsidR="00CF74E1" w:rsidRPr="00BF1A28" w:rsidTr="00BF1A28">
        <w:trPr>
          <w:trHeight w:val="553"/>
        </w:trPr>
        <w:tc>
          <w:tcPr>
            <w:tcW w:w="4340" w:type="dxa"/>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2. Капитал и резервы (собственные средства), тыс. руб.</w:t>
            </w:r>
          </w:p>
        </w:tc>
        <w:tc>
          <w:tcPr>
            <w:tcW w:w="1160"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2009</w:t>
            </w:r>
          </w:p>
        </w:tc>
        <w:tc>
          <w:tcPr>
            <w:tcW w:w="1160"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3972</w:t>
            </w:r>
          </w:p>
        </w:tc>
        <w:tc>
          <w:tcPr>
            <w:tcW w:w="1157"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+1963</w:t>
            </w:r>
          </w:p>
        </w:tc>
        <w:tc>
          <w:tcPr>
            <w:tcW w:w="1134"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97,71</w:t>
            </w:r>
          </w:p>
        </w:tc>
      </w:tr>
      <w:tr w:rsidR="00CF74E1" w:rsidRPr="00BF1A28" w:rsidTr="00BF1A28">
        <w:trPr>
          <w:trHeight w:val="320"/>
        </w:trPr>
        <w:tc>
          <w:tcPr>
            <w:tcW w:w="4340" w:type="dxa"/>
            <w:noWrap/>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в процентах к имуществу, %</w:t>
            </w:r>
          </w:p>
        </w:tc>
        <w:tc>
          <w:tcPr>
            <w:tcW w:w="1160"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77,57</w:t>
            </w:r>
          </w:p>
        </w:tc>
        <w:tc>
          <w:tcPr>
            <w:tcW w:w="1160"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83,04</w:t>
            </w:r>
          </w:p>
        </w:tc>
        <w:tc>
          <w:tcPr>
            <w:tcW w:w="1157"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p>
        </w:tc>
        <w:tc>
          <w:tcPr>
            <w:tcW w:w="1134"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p>
        </w:tc>
      </w:tr>
      <w:tr w:rsidR="00CF74E1" w:rsidRPr="00BF1A28" w:rsidTr="00BF1A28">
        <w:trPr>
          <w:trHeight w:val="634"/>
        </w:trPr>
        <w:tc>
          <w:tcPr>
            <w:tcW w:w="4340" w:type="dxa"/>
            <w:tcMar>
              <w:top w:w="20" w:type="dxa"/>
              <w:left w:w="20" w:type="dxa"/>
              <w:bottom w:w="0" w:type="dxa"/>
              <w:right w:w="20" w:type="dxa"/>
            </w:tcMar>
            <w:vAlign w:val="bottom"/>
          </w:tcPr>
          <w:p w:rsidR="00CF74E1" w:rsidRPr="00BF1A28" w:rsidRDefault="00CF74E1" w:rsidP="00BF1A28">
            <w:pPr>
              <w:pStyle w:val="xl30"/>
              <w:widowControl w:val="0"/>
              <w:pBdr>
                <w:left w:val="none" w:sz="0" w:space="0" w:color="auto"/>
                <w:bottom w:val="none" w:sz="0" w:space="0" w:color="auto"/>
                <w:right w:val="none" w:sz="0" w:space="0" w:color="auto"/>
              </w:pBdr>
              <w:autoSpaceDE w:val="0"/>
              <w:autoSpaceDN w:val="0"/>
              <w:adjustRightInd w:val="0"/>
              <w:spacing w:before="0" w:beforeAutospacing="0" w:after="0" w:afterAutospacing="0" w:line="360" w:lineRule="auto"/>
              <w:jc w:val="both"/>
              <w:rPr>
                <w:sz w:val="20"/>
                <w:szCs w:val="20"/>
              </w:rPr>
            </w:pPr>
            <w:r w:rsidRPr="00BF1A28">
              <w:rPr>
                <w:sz w:val="20"/>
                <w:szCs w:val="20"/>
              </w:rPr>
              <w:t>2.1 Наличие собственных оборотных средств, тыс. руб.</w:t>
            </w:r>
          </w:p>
        </w:tc>
        <w:tc>
          <w:tcPr>
            <w:tcW w:w="1160"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-289</w:t>
            </w:r>
          </w:p>
        </w:tc>
        <w:tc>
          <w:tcPr>
            <w:tcW w:w="1160"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656</w:t>
            </w:r>
          </w:p>
        </w:tc>
        <w:tc>
          <w:tcPr>
            <w:tcW w:w="1157"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+945</w:t>
            </w:r>
          </w:p>
        </w:tc>
        <w:tc>
          <w:tcPr>
            <w:tcW w:w="1134"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-326,99</w:t>
            </w:r>
          </w:p>
        </w:tc>
      </w:tr>
      <w:tr w:rsidR="00CF74E1" w:rsidRPr="00BF1A28" w:rsidTr="00BF1A28">
        <w:trPr>
          <w:trHeight w:val="388"/>
        </w:trPr>
        <w:tc>
          <w:tcPr>
            <w:tcW w:w="4340" w:type="dxa"/>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в процентах к собственным средствам, %</w:t>
            </w:r>
          </w:p>
        </w:tc>
        <w:tc>
          <w:tcPr>
            <w:tcW w:w="1160"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-14,39</w:t>
            </w:r>
          </w:p>
        </w:tc>
        <w:tc>
          <w:tcPr>
            <w:tcW w:w="1160"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16,52</w:t>
            </w:r>
          </w:p>
        </w:tc>
        <w:tc>
          <w:tcPr>
            <w:tcW w:w="1157"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p>
        </w:tc>
        <w:tc>
          <w:tcPr>
            <w:tcW w:w="1134"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p>
        </w:tc>
      </w:tr>
      <w:tr w:rsidR="00CF74E1" w:rsidRPr="00BF1A28" w:rsidTr="00BF1A28">
        <w:trPr>
          <w:trHeight w:val="261"/>
        </w:trPr>
        <w:tc>
          <w:tcPr>
            <w:tcW w:w="4340" w:type="dxa"/>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 xml:space="preserve">3. Заемные средства, тыс. руб. </w:t>
            </w:r>
          </w:p>
        </w:tc>
        <w:tc>
          <w:tcPr>
            <w:tcW w:w="1160"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581</w:t>
            </w:r>
          </w:p>
        </w:tc>
        <w:tc>
          <w:tcPr>
            <w:tcW w:w="1160"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811</w:t>
            </w:r>
          </w:p>
        </w:tc>
        <w:tc>
          <w:tcPr>
            <w:tcW w:w="1157"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+230</w:t>
            </w:r>
          </w:p>
        </w:tc>
        <w:tc>
          <w:tcPr>
            <w:tcW w:w="1134"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39,59</w:t>
            </w:r>
          </w:p>
        </w:tc>
      </w:tr>
      <w:tr w:rsidR="00CF74E1" w:rsidRPr="00BF1A28" w:rsidTr="00BF1A28">
        <w:trPr>
          <w:trHeight w:val="351"/>
        </w:trPr>
        <w:tc>
          <w:tcPr>
            <w:tcW w:w="4340" w:type="dxa"/>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в процентах к имуществу, %</w:t>
            </w:r>
          </w:p>
        </w:tc>
        <w:tc>
          <w:tcPr>
            <w:tcW w:w="1160"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22,43</w:t>
            </w:r>
          </w:p>
        </w:tc>
        <w:tc>
          <w:tcPr>
            <w:tcW w:w="1160"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16,96</w:t>
            </w:r>
          </w:p>
        </w:tc>
        <w:tc>
          <w:tcPr>
            <w:tcW w:w="1157"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p>
        </w:tc>
        <w:tc>
          <w:tcPr>
            <w:tcW w:w="1134"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p>
        </w:tc>
      </w:tr>
      <w:tr w:rsidR="00CF74E1" w:rsidRPr="00BF1A28" w:rsidTr="00BF1A28">
        <w:trPr>
          <w:trHeight w:val="393"/>
        </w:trPr>
        <w:tc>
          <w:tcPr>
            <w:tcW w:w="4340" w:type="dxa"/>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3.1 Кредиторская задолженность, тыс. руб.</w:t>
            </w:r>
          </w:p>
        </w:tc>
        <w:tc>
          <w:tcPr>
            <w:tcW w:w="1160"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581</w:t>
            </w:r>
          </w:p>
        </w:tc>
        <w:tc>
          <w:tcPr>
            <w:tcW w:w="1160"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811</w:t>
            </w:r>
          </w:p>
        </w:tc>
        <w:tc>
          <w:tcPr>
            <w:tcW w:w="1157"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+230</w:t>
            </w:r>
          </w:p>
        </w:tc>
        <w:tc>
          <w:tcPr>
            <w:tcW w:w="1134"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39,59</w:t>
            </w:r>
          </w:p>
        </w:tc>
      </w:tr>
      <w:tr w:rsidR="00CF74E1" w:rsidRPr="00BF1A28" w:rsidTr="00BF1A28">
        <w:trPr>
          <w:trHeight w:val="320"/>
        </w:trPr>
        <w:tc>
          <w:tcPr>
            <w:tcW w:w="4340" w:type="dxa"/>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в процентах к строке 3,%</w:t>
            </w:r>
          </w:p>
        </w:tc>
        <w:tc>
          <w:tcPr>
            <w:tcW w:w="1160"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100</w:t>
            </w:r>
          </w:p>
        </w:tc>
        <w:tc>
          <w:tcPr>
            <w:tcW w:w="1160"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100</w:t>
            </w:r>
          </w:p>
        </w:tc>
        <w:tc>
          <w:tcPr>
            <w:tcW w:w="1157"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p>
        </w:tc>
        <w:tc>
          <w:tcPr>
            <w:tcW w:w="1134"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p>
        </w:tc>
      </w:tr>
    </w:tbl>
    <w:p w:rsidR="000B2EB0" w:rsidRPr="00BF1A28" w:rsidRDefault="000B2EB0" w:rsidP="00BF1A28">
      <w:pPr>
        <w:widowControl w:val="0"/>
        <w:shd w:val="clear" w:color="auto" w:fill="FFFFFF"/>
        <w:spacing w:line="360" w:lineRule="auto"/>
        <w:ind w:firstLine="709"/>
        <w:jc w:val="both"/>
        <w:rPr>
          <w:iCs/>
          <w:sz w:val="28"/>
          <w:szCs w:val="28"/>
        </w:rPr>
      </w:pPr>
    </w:p>
    <w:p w:rsidR="00CF74E1" w:rsidRPr="00BF1A28" w:rsidRDefault="00CF74E1" w:rsidP="00BF1A28">
      <w:pPr>
        <w:widowControl w:val="0"/>
        <w:shd w:val="clear" w:color="auto" w:fill="FFFFFF"/>
        <w:spacing w:line="360" w:lineRule="auto"/>
        <w:ind w:firstLine="709"/>
        <w:jc w:val="both"/>
        <w:rPr>
          <w:iCs/>
          <w:sz w:val="28"/>
          <w:szCs w:val="28"/>
        </w:rPr>
      </w:pPr>
      <w:r w:rsidRPr="00BF1A28">
        <w:rPr>
          <w:iCs/>
          <w:sz w:val="28"/>
          <w:szCs w:val="28"/>
        </w:rPr>
        <w:t>Наличие собственных оборотных средств является расчетным показателем, который определяется по схеме: Капитал + Долгосрочные займы - Внеоборотные активы.</w:t>
      </w:r>
    </w:p>
    <w:p w:rsidR="00CF74E1" w:rsidRPr="00BF1A28" w:rsidRDefault="00CF74E1" w:rsidP="00BF1A28">
      <w:pPr>
        <w:widowControl w:val="0"/>
        <w:shd w:val="clear" w:color="auto" w:fill="FFFFFF"/>
        <w:spacing w:line="360" w:lineRule="auto"/>
        <w:ind w:firstLine="709"/>
        <w:jc w:val="both"/>
        <w:rPr>
          <w:iCs/>
          <w:sz w:val="28"/>
          <w:szCs w:val="28"/>
        </w:rPr>
      </w:pPr>
      <w:r w:rsidRPr="00BF1A28">
        <w:rPr>
          <w:iCs/>
          <w:sz w:val="28"/>
          <w:szCs w:val="28"/>
        </w:rPr>
        <w:t xml:space="preserve">Из таблицы 2.6 видно, что общее количество имущества увеличилось на 2193 тыс. руб. (84,67%) по сравнению с </w:t>
      </w:r>
      <w:r w:rsidR="000B2EB0" w:rsidRPr="00BF1A28">
        <w:rPr>
          <w:iCs/>
          <w:sz w:val="28"/>
          <w:szCs w:val="28"/>
        </w:rPr>
        <w:t>2005</w:t>
      </w:r>
      <w:r w:rsidRPr="00BF1A28">
        <w:rPr>
          <w:iCs/>
          <w:sz w:val="28"/>
          <w:szCs w:val="28"/>
        </w:rPr>
        <w:t xml:space="preserve"> годом. Это произошло за счет увеличения: капитала и резервов на 1963 тыс. руб. (97,71%); наличия собственных оборотных средств на 945 тыс. руб. и заемных средств на 230 тыс. руб. (39,59%). </w:t>
      </w:r>
    </w:p>
    <w:p w:rsidR="00CF74E1" w:rsidRPr="00BF1A28" w:rsidRDefault="00CF74E1" w:rsidP="00BF1A28">
      <w:pPr>
        <w:widowControl w:val="0"/>
        <w:shd w:val="clear" w:color="auto" w:fill="FFFFFF"/>
        <w:spacing w:line="360" w:lineRule="auto"/>
        <w:ind w:firstLine="709"/>
        <w:jc w:val="both"/>
        <w:rPr>
          <w:iCs/>
          <w:sz w:val="28"/>
          <w:szCs w:val="28"/>
        </w:rPr>
      </w:pPr>
      <w:r w:rsidRPr="00BF1A28">
        <w:rPr>
          <w:iCs/>
          <w:sz w:val="28"/>
          <w:szCs w:val="28"/>
        </w:rPr>
        <w:t>Увеличение кредиторской задолженности говорит о том, что увеличился долг предприятия перед кредиторами.</w:t>
      </w:r>
    </w:p>
    <w:p w:rsidR="00CF74E1" w:rsidRPr="00BF1A28" w:rsidRDefault="00CF74E1" w:rsidP="00BF1A28">
      <w:pPr>
        <w:widowControl w:val="0"/>
        <w:tabs>
          <w:tab w:val="left" w:pos="1000"/>
        </w:tabs>
        <w:spacing w:line="360" w:lineRule="auto"/>
        <w:ind w:firstLine="709"/>
        <w:jc w:val="both"/>
        <w:rPr>
          <w:iCs/>
          <w:sz w:val="28"/>
          <w:szCs w:val="28"/>
        </w:rPr>
      </w:pPr>
      <w:r w:rsidRPr="00BF1A28">
        <w:rPr>
          <w:iCs/>
          <w:sz w:val="28"/>
          <w:szCs w:val="28"/>
        </w:rPr>
        <w:t>Оценка типа финансовой устойчивости позволяет выявить положение, в котором находится предприятие, и наметить меры по его изменению. Наглядно все расчеты могут быть представлены в форме таблицы 2.</w:t>
      </w:r>
      <w:r w:rsidR="000B2EB0" w:rsidRPr="00BF1A28">
        <w:rPr>
          <w:iCs/>
          <w:sz w:val="28"/>
          <w:szCs w:val="28"/>
        </w:rPr>
        <w:t>5</w:t>
      </w:r>
      <w:r w:rsidRPr="00BF1A28">
        <w:rPr>
          <w:iCs/>
          <w:sz w:val="28"/>
          <w:szCs w:val="28"/>
        </w:rPr>
        <w:t>.</w:t>
      </w:r>
    </w:p>
    <w:p w:rsidR="00CF74E1" w:rsidRPr="00BF1A28" w:rsidRDefault="00BF1A28" w:rsidP="00BF1A28">
      <w:pPr>
        <w:widowControl w:val="0"/>
        <w:tabs>
          <w:tab w:val="left" w:pos="1000"/>
        </w:tabs>
        <w:spacing w:line="360" w:lineRule="auto"/>
        <w:ind w:firstLine="709"/>
        <w:jc w:val="both"/>
        <w:rPr>
          <w:iCs/>
          <w:sz w:val="28"/>
          <w:szCs w:val="28"/>
        </w:rPr>
      </w:pPr>
      <w:r>
        <w:rPr>
          <w:iCs/>
          <w:sz w:val="28"/>
          <w:szCs w:val="28"/>
        </w:rPr>
        <w:br w:type="page"/>
      </w:r>
      <w:r w:rsidR="00CF74E1" w:rsidRPr="00BF1A28">
        <w:rPr>
          <w:iCs/>
          <w:sz w:val="28"/>
          <w:szCs w:val="28"/>
        </w:rPr>
        <w:t>Таблица 2.</w:t>
      </w:r>
      <w:r w:rsidR="000B2EB0" w:rsidRPr="00BF1A28">
        <w:rPr>
          <w:iCs/>
          <w:sz w:val="28"/>
          <w:szCs w:val="28"/>
        </w:rPr>
        <w:t>5</w:t>
      </w:r>
    </w:p>
    <w:p w:rsidR="00CF74E1" w:rsidRPr="00BF1A28" w:rsidRDefault="00CF74E1" w:rsidP="00BF1A28">
      <w:pPr>
        <w:widowControl w:val="0"/>
        <w:tabs>
          <w:tab w:val="left" w:pos="1000"/>
        </w:tabs>
        <w:spacing w:line="360" w:lineRule="auto"/>
        <w:ind w:firstLine="709"/>
        <w:jc w:val="both"/>
        <w:rPr>
          <w:iCs/>
          <w:sz w:val="28"/>
          <w:szCs w:val="28"/>
        </w:rPr>
      </w:pPr>
      <w:r w:rsidRPr="00BF1A28">
        <w:rPr>
          <w:bCs/>
          <w:iCs/>
          <w:sz w:val="28"/>
          <w:szCs w:val="28"/>
        </w:rPr>
        <w:t>Оценка финансовой ситуации на предприятии</w:t>
      </w:r>
    </w:p>
    <w:tbl>
      <w:tblPr>
        <w:tblW w:w="8913" w:type="dxa"/>
        <w:tblLayout w:type="fixed"/>
        <w:tblCellMar>
          <w:left w:w="0" w:type="dxa"/>
          <w:right w:w="0" w:type="dxa"/>
        </w:tblCellMar>
        <w:tblLook w:val="0000" w:firstRow="0" w:lastRow="0" w:firstColumn="0" w:lastColumn="0" w:noHBand="0" w:noVBand="0"/>
      </w:tblPr>
      <w:tblGrid>
        <w:gridCol w:w="4415"/>
        <w:gridCol w:w="1020"/>
        <w:gridCol w:w="1020"/>
        <w:gridCol w:w="1229"/>
        <w:gridCol w:w="1229"/>
      </w:tblGrid>
      <w:tr w:rsidR="00CF74E1" w:rsidRPr="00BF1A28" w:rsidTr="00BF1A28">
        <w:trPr>
          <w:trHeight w:val="801"/>
        </w:trPr>
        <w:tc>
          <w:tcPr>
            <w:tcW w:w="4415" w:type="dxa"/>
            <w:vMerge w:val="restart"/>
            <w:tcBorders>
              <w:top w:val="single" w:sz="4" w:space="0" w:color="auto"/>
              <w:left w:val="single" w:sz="4" w:space="0" w:color="auto"/>
              <w:right w:val="single" w:sz="4" w:space="0" w:color="auto"/>
            </w:tcBorders>
            <w:tcMar>
              <w:top w:w="20" w:type="dxa"/>
              <w:left w:w="20" w:type="dxa"/>
              <w:bottom w:w="0" w:type="dxa"/>
              <w:right w:w="20" w:type="dxa"/>
            </w:tcMar>
            <w:vAlign w:val="center"/>
          </w:tcPr>
          <w:p w:rsidR="00CF74E1" w:rsidRPr="00BF1A28" w:rsidRDefault="00CF74E1" w:rsidP="00BF1A28">
            <w:pPr>
              <w:pStyle w:val="4"/>
              <w:keepNext w:val="0"/>
              <w:widowControl w:val="0"/>
              <w:spacing w:before="0" w:after="0" w:line="360" w:lineRule="auto"/>
              <w:jc w:val="both"/>
              <w:rPr>
                <w:b w:val="0"/>
                <w:iCs/>
                <w:sz w:val="20"/>
                <w:szCs w:val="20"/>
              </w:rPr>
            </w:pPr>
            <w:r w:rsidRPr="00BF1A28">
              <w:rPr>
                <w:b w:val="0"/>
                <w:iCs/>
                <w:sz w:val="20"/>
                <w:szCs w:val="20"/>
              </w:rPr>
              <w:t>Наименование показателей</w:t>
            </w:r>
          </w:p>
        </w:tc>
        <w:tc>
          <w:tcPr>
            <w:tcW w:w="1020" w:type="dxa"/>
            <w:vMerge w:val="restart"/>
            <w:tcBorders>
              <w:top w:val="single" w:sz="4" w:space="0" w:color="auto"/>
              <w:left w:val="nil"/>
              <w:right w:val="single" w:sz="4" w:space="0" w:color="auto"/>
            </w:tcBorders>
            <w:tcMar>
              <w:top w:w="20" w:type="dxa"/>
              <w:left w:w="20" w:type="dxa"/>
              <w:bottom w:w="0" w:type="dxa"/>
              <w:right w:w="20" w:type="dxa"/>
            </w:tcMar>
            <w:vAlign w:val="center"/>
          </w:tcPr>
          <w:p w:rsidR="00CF74E1" w:rsidRPr="00BF1A28" w:rsidRDefault="000B2EB0" w:rsidP="00BF1A28">
            <w:pPr>
              <w:widowControl w:val="0"/>
              <w:spacing w:line="360" w:lineRule="auto"/>
              <w:jc w:val="both"/>
              <w:rPr>
                <w:iCs/>
              </w:rPr>
            </w:pPr>
            <w:r w:rsidRPr="00BF1A28">
              <w:rPr>
                <w:iCs/>
              </w:rPr>
              <w:t>2005</w:t>
            </w:r>
            <w:r w:rsidR="00CF74E1" w:rsidRPr="00BF1A28">
              <w:rPr>
                <w:iCs/>
              </w:rPr>
              <w:t xml:space="preserve"> год</w:t>
            </w:r>
          </w:p>
        </w:tc>
        <w:tc>
          <w:tcPr>
            <w:tcW w:w="1020" w:type="dxa"/>
            <w:vMerge w:val="restart"/>
            <w:tcBorders>
              <w:top w:val="single" w:sz="4" w:space="0" w:color="auto"/>
              <w:left w:val="nil"/>
              <w:right w:val="single" w:sz="4" w:space="0" w:color="auto"/>
            </w:tcBorders>
            <w:tcMar>
              <w:top w:w="20" w:type="dxa"/>
              <w:left w:w="20" w:type="dxa"/>
              <w:bottom w:w="0" w:type="dxa"/>
              <w:right w:w="20" w:type="dxa"/>
            </w:tcMar>
            <w:vAlign w:val="center"/>
          </w:tcPr>
          <w:p w:rsidR="00CF74E1" w:rsidRPr="00BF1A28" w:rsidRDefault="000B2EB0" w:rsidP="00BF1A28">
            <w:pPr>
              <w:widowControl w:val="0"/>
              <w:spacing w:line="360" w:lineRule="auto"/>
              <w:jc w:val="both"/>
              <w:rPr>
                <w:iCs/>
              </w:rPr>
            </w:pPr>
            <w:r w:rsidRPr="00BF1A28">
              <w:rPr>
                <w:iCs/>
              </w:rPr>
              <w:t>2006</w:t>
            </w:r>
            <w:r w:rsidR="00CF74E1" w:rsidRPr="00BF1A28">
              <w:rPr>
                <w:iCs/>
              </w:rPr>
              <w:t xml:space="preserve"> год</w:t>
            </w:r>
          </w:p>
        </w:tc>
        <w:tc>
          <w:tcPr>
            <w:tcW w:w="2458" w:type="dxa"/>
            <w:gridSpan w:val="2"/>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Отклонения</w:t>
            </w:r>
            <w:r w:rsidR="00BF1A28" w:rsidRPr="00BF1A28">
              <w:rPr>
                <w:iCs/>
              </w:rPr>
              <w:t xml:space="preserve"> </w:t>
            </w:r>
            <w:r w:rsidR="000B2EB0" w:rsidRPr="00BF1A28">
              <w:rPr>
                <w:iCs/>
              </w:rPr>
              <w:t>2006</w:t>
            </w:r>
            <w:r w:rsidRPr="00BF1A28">
              <w:rPr>
                <w:iCs/>
              </w:rPr>
              <w:t xml:space="preserve"> от </w:t>
            </w:r>
            <w:r w:rsidR="000B2EB0" w:rsidRPr="00BF1A28">
              <w:rPr>
                <w:iCs/>
              </w:rPr>
              <w:t>2005</w:t>
            </w:r>
            <w:r w:rsidRPr="00BF1A28">
              <w:rPr>
                <w:iCs/>
              </w:rPr>
              <w:t xml:space="preserve"> года </w:t>
            </w:r>
          </w:p>
        </w:tc>
      </w:tr>
      <w:tr w:rsidR="00CF74E1" w:rsidRPr="00BF1A28" w:rsidTr="00BF1A28">
        <w:trPr>
          <w:trHeight w:val="1276"/>
        </w:trPr>
        <w:tc>
          <w:tcPr>
            <w:tcW w:w="4415" w:type="dxa"/>
            <w:vMerge/>
            <w:tcBorders>
              <w:left w:val="single" w:sz="4" w:space="0" w:color="auto"/>
              <w:bottom w:val="single" w:sz="4" w:space="0" w:color="auto"/>
              <w:right w:val="single" w:sz="4" w:space="0" w:color="auto"/>
            </w:tcBorders>
            <w:tcMar>
              <w:top w:w="20" w:type="dxa"/>
              <w:left w:w="20" w:type="dxa"/>
              <w:bottom w:w="0" w:type="dxa"/>
              <w:right w:w="20" w:type="dxa"/>
            </w:tcMar>
            <w:vAlign w:val="center"/>
          </w:tcPr>
          <w:p w:rsidR="00CF74E1" w:rsidRPr="00BF1A28" w:rsidRDefault="00CF74E1" w:rsidP="00BF1A28">
            <w:pPr>
              <w:pStyle w:val="4"/>
              <w:keepNext w:val="0"/>
              <w:widowControl w:val="0"/>
              <w:spacing w:before="0" w:after="0" w:line="360" w:lineRule="auto"/>
              <w:jc w:val="both"/>
              <w:rPr>
                <w:b w:val="0"/>
                <w:iCs/>
                <w:sz w:val="20"/>
                <w:szCs w:val="20"/>
              </w:rPr>
            </w:pPr>
          </w:p>
        </w:tc>
        <w:tc>
          <w:tcPr>
            <w:tcW w:w="1020" w:type="dxa"/>
            <w:vMerge/>
            <w:tcBorders>
              <w:left w:val="nil"/>
              <w:bottom w:val="single" w:sz="4" w:space="0" w:color="auto"/>
              <w:right w:val="single" w:sz="4" w:space="0" w:color="auto"/>
            </w:tcBorders>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p>
        </w:tc>
        <w:tc>
          <w:tcPr>
            <w:tcW w:w="1020" w:type="dxa"/>
            <w:vMerge/>
            <w:tcBorders>
              <w:left w:val="nil"/>
              <w:bottom w:val="single" w:sz="4" w:space="0" w:color="auto"/>
              <w:right w:val="single" w:sz="4" w:space="0" w:color="auto"/>
            </w:tcBorders>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p>
        </w:tc>
        <w:tc>
          <w:tcPr>
            <w:tcW w:w="122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Абсолют-н</w:t>
            </w:r>
            <w:r w:rsidR="00D66264" w:rsidRPr="00BF1A28">
              <w:rPr>
                <w:iCs/>
              </w:rPr>
              <w:t>ое</w:t>
            </w:r>
            <w:r w:rsidRPr="00BF1A28">
              <w:rPr>
                <w:iCs/>
              </w:rPr>
              <w:t>, тыс. руб.</w:t>
            </w:r>
          </w:p>
        </w:tc>
        <w:tc>
          <w:tcPr>
            <w:tcW w:w="1229" w:type="dxa"/>
            <w:tcBorders>
              <w:top w:val="single" w:sz="4" w:space="0" w:color="auto"/>
              <w:left w:val="nil"/>
              <w:bottom w:val="single" w:sz="4" w:space="0" w:color="auto"/>
              <w:right w:val="single" w:sz="4" w:space="0" w:color="auto"/>
            </w:tcBorders>
            <w:vAlign w:val="center"/>
          </w:tcPr>
          <w:p w:rsidR="00CF74E1" w:rsidRPr="00BF1A28" w:rsidRDefault="00CF74E1" w:rsidP="00BF1A28">
            <w:pPr>
              <w:widowControl w:val="0"/>
              <w:spacing w:line="360" w:lineRule="auto"/>
              <w:jc w:val="both"/>
              <w:rPr>
                <w:iCs/>
              </w:rPr>
            </w:pPr>
            <w:r w:rsidRPr="00BF1A28">
              <w:rPr>
                <w:iCs/>
              </w:rPr>
              <w:t>Темп прироста, %</w:t>
            </w:r>
          </w:p>
        </w:tc>
      </w:tr>
      <w:tr w:rsidR="00CF74E1" w:rsidRPr="00BF1A28" w:rsidTr="00BF1A28">
        <w:trPr>
          <w:trHeight w:val="319"/>
        </w:trPr>
        <w:tc>
          <w:tcPr>
            <w:tcW w:w="441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1. Капитал и резервы</w:t>
            </w:r>
          </w:p>
        </w:tc>
        <w:tc>
          <w:tcPr>
            <w:tcW w:w="102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2009</w:t>
            </w:r>
          </w:p>
        </w:tc>
        <w:tc>
          <w:tcPr>
            <w:tcW w:w="102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3972</w:t>
            </w:r>
          </w:p>
        </w:tc>
        <w:tc>
          <w:tcPr>
            <w:tcW w:w="1229"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+1963</w:t>
            </w:r>
          </w:p>
        </w:tc>
        <w:tc>
          <w:tcPr>
            <w:tcW w:w="1229" w:type="dxa"/>
            <w:tcBorders>
              <w:top w:val="single" w:sz="4" w:space="0" w:color="auto"/>
              <w:left w:val="nil"/>
              <w:bottom w:val="single" w:sz="4" w:space="0" w:color="auto"/>
              <w:right w:val="single" w:sz="4" w:space="0" w:color="auto"/>
            </w:tcBorders>
          </w:tcPr>
          <w:p w:rsidR="00CF74E1" w:rsidRPr="00BF1A28" w:rsidRDefault="00CF74E1" w:rsidP="00BF1A28">
            <w:pPr>
              <w:widowControl w:val="0"/>
              <w:spacing w:line="360" w:lineRule="auto"/>
              <w:jc w:val="both"/>
              <w:rPr>
                <w:iCs/>
              </w:rPr>
            </w:pPr>
            <w:r w:rsidRPr="00BF1A28">
              <w:rPr>
                <w:iCs/>
              </w:rPr>
              <w:t>97,7</w:t>
            </w:r>
          </w:p>
        </w:tc>
      </w:tr>
      <w:tr w:rsidR="00CF74E1" w:rsidRPr="00BF1A28" w:rsidTr="00BF1A28">
        <w:trPr>
          <w:trHeight w:val="410"/>
        </w:trPr>
        <w:tc>
          <w:tcPr>
            <w:tcW w:w="4415"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2. Внеоборотные активы</w:t>
            </w:r>
          </w:p>
        </w:tc>
        <w:tc>
          <w:tcPr>
            <w:tcW w:w="102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2298</w:t>
            </w:r>
          </w:p>
        </w:tc>
        <w:tc>
          <w:tcPr>
            <w:tcW w:w="102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3316</w:t>
            </w:r>
          </w:p>
        </w:tc>
        <w:tc>
          <w:tcPr>
            <w:tcW w:w="122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+1018</w:t>
            </w:r>
          </w:p>
        </w:tc>
        <w:tc>
          <w:tcPr>
            <w:tcW w:w="1229" w:type="dxa"/>
            <w:tcBorders>
              <w:top w:val="nil"/>
              <w:left w:val="nil"/>
              <w:bottom w:val="single" w:sz="4" w:space="0" w:color="auto"/>
              <w:right w:val="single" w:sz="4" w:space="0" w:color="auto"/>
            </w:tcBorders>
          </w:tcPr>
          <w:p w:rsidR="00CF74E1" w:rsidRPr="00BF1A28" w:rsidRDefault="00CF74E1" w:rsidP="00BF1A28">
            <w:pPr>
              <w:widowControl w:val="0"/>
              <w:spacing w:line="360" w:lineRule="auto"/>
              <w:jc w:val="both"/>
              <w:rPr>
                <w:iCs/>
              </w:rPr>
            </w:pPr>
            <w:r w:rsidRPr="00BF1A28">
              <w:rPr>
                <w:iCs/>
              </w:rPr>
              <w:t>44,3</w:t>
            </w:r>
          </w:p>
        </w:tc>
      </w:tr>
      <w:tr w:rsidR="00CF74E1" w:rsidRPr="00BF1A28" w:rsidTr="00BF1A28">
        <w:trPr>
          <w:trHeight w:val="197"/>
        </w:trPr>
        <w:tc>
          <w:tcPr>
            <w:tcW w:w="4415"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3. Долгосрочные кредиты и займы</w:t>
            </w:r>
          </w:p>
        </w:tc>
        <w:tc>
          <w:tcPr>
            <w:tcW w:w="102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w:t>
            </w:r>
          </w:p>
        </w:tc>
        <w:tc>
          <w:tcPr>
            <w:tcW w:w="102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w:t>
            </w:r>
          </w:p>
        </w:tc>
        <w:tc>
          <w:tcPr>
            <w:tcW w:w="122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w:t>
            </w:r>
          </w:p>
        </w:tc>
        <w:tc>
          <w:tcPr>
            <w:tcW w:w="1229" w:type="dxa"/>
            <w:tcBorders>
              <w:top w:val="nil"/>
              <w:left w:val="nil"/>
              <w:bottom w:val="single" w:sz="4" w:space="0" w:color="auto"/>
              <w:right w:val="single" w:sz="4" w:space="0" w:color="auto"/>
            </w:tcBorders>
          </w:tcPr>
          <w:p w:rsidR="00CF74E1" w:rsidRPr="00BF1A28" w:rsidRDefault="00CF74E1" w:rsidP="00BF1A28">
            <w:pPr>
              <w:widowControl w:val="0"/>
              <w:spacing w:line="360" w:lineRule="auto"/>
              <w:jc w:val="both"/>
              <w:rPr>
                <w:iCs/>
              </w:rPr>
            </w:pPr>
            <w:r w:rsidRPr="00BF1A28">
              <w:rPr>
                <w:iCs/>
              </w:rPr>
              <w:t>-</w:t>
            </w:r>
          </w:p>
        </w:tc>
      </w:tr>
      <w:tr w:rsidR="00CF74E1" w:rsidRPr="00BF1A28" w:rsidTr="00BF1A28">
        <w:trPr>
          <w:trHeight w:val="274"/>
        </w:trPr>
        <w:tc>
          <w:tcPr>
            <w:tcW w:w="4415"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 xml:space="preserve">4. Собственные оборотные средства </w:t>
            </w:r>
          </w:p>
        </w:tc>
        <w:tc>
          <w:tcPr>
            <w:tcW w:w="102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-289</w:t>
            </w:r>
          </w:p>
        </w:tc>
        <w:tc>
          <w:tcPr>
            <w:tcW w:w="102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656</w:t>
            </w:r>
          </w:p>
        </w:tc>
        <w:tc>
          <w:tcPr>
            <w:tcW w:w="122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+945</w:t>
            </w:r>
          </w:p>
        </w:tc>
        <w:tc>
          <w:tcPr>
            <w:tcW w:w="1229" w:type="dxa"/>
            <w:tcBorders>
              <w:top w:val="nil"/>
              <w:left w:val="nil"/>
              <w:bottom w:val="single" w:sz="4" w:space="0" w:color="auto"/>
              <w:right w:val="single" w:sz="4" w:space="0" w:color="auto"/>
            </w:tcBorders>
            <w:vAlign w:val="center"/>
          </w:tcPr>
          <w:p w:rsidR="00CF74E1" w:rsidRPr="00BF1A28" w:rsidRDefault="00CF74E1" w:rsidP="00BF1A28">
            <w:pPr>
              <w:widowControl w:val="0"/>
              <w:spacing w:line="360" w:lineRule="auto"/>
              <w:jc w:val="both"/>
              <w:rPr>
                <w:iCs/>
              </w:rPr>
            </w:pPr>
            <w:r w:rsidRPr="00BF1A28">
              <w:rPr>
                <w:iCs/>
              </w:rPr>
              <w:t>-102,3</w:t>
            </w:r>
          </w:p>
        </w:tc>
      </w:tr>
      <w:tr w:rsidR="00CF74E1" w:rsidRPr="00BF1A28" w:rsidTr="00BF1A28">
        <w:trPr>
          <w:trHeight w:val="319"/>
        </w:trPr>
        <w:tc>
          <w:tcPr>
            <w:tcW w:w="441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5. Краткосрочные кредиты и займы</w:t>
            </w:r>
          </w:p>
        </w:tc>
        <w:tc>
          <w:tcPr>
            <w:tcW w:w="102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w:t>
            </w:r>
          </w:p>
        </w:tc>
        <w:tc>
          <w:tcPr>
            <w:tcW w:w="102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w:t>
            </w:r>
          </w:p>
        </w:tc>
        <w:tc>
          <w:tcPr>
            <w:tcW w:w="122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w:t>
            </w:r>
          </w:p>
        </w:tc>
        <w:tc>
          <w:tcPr>
            <w:tcW w:w="1229" w:type="dxa"/>
            <w:tcBorders>
              <w:top w:val="nil"/>
              <w:left w:val="nil"/>
              <w:bottom w:val="single" w:sz="4" w:space="0" w:color="auto"/>
              <w:right w:val="single" w:sz="4" w:space="0" w:color="auto"/>
            </w:tcBorders>
            <w:vAlign w:val="center"/>
          </w:tcPr>
          <w:p w:rsidR="00CF74E1" w:rsidRPr="00BF1A28" w:rsidRDefault="00CF74E1" w:rsidP="00BF1A28">
            <w:pPr>
              <w:widowControl w:val="0"/>
              <w:spacing w:line="360" w:lineRule="auto"/>
              <w:jc w:val="both"/>
              <w:rPr>
                <w:iCs/>
              </w:rPr>
            </w:pPr>
            <w:r w:rsidRPr="00BF1A28">
              <w:rPr>
                <w:iCs/>
              </w:rPr>
              <w:t>-</w:t>
            </w:r>
          </w:p>
        </w:tc>
      </w:tr>
      <w:tr w:rsidR="00CF74E1" w:rsidRPr="00BF1A28" w:rsidTr="00BF1A28">
        <w:trPr>
          <w:trHeight w:val="513"/>
        </w:trPr>
        <w:tc>
          <w:tcPr>
            <w:tcW w:w="4415"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6. Величина основных источников формирования запасов и затрат</w:t>
            </w:r>
          </w:p>
        </w:tc>
        <w:tc>
          <w:tcPr>
            <w:tcW w:w="102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-289</w:t>
            </w:r>
          </w:p>
        </w:tc>
        <w:tc>
          <w:tcPr>
            <w:tcW w:w="102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656</w:t>
            </w:r>
          </w:p>
        </w:tc>
        <w:tc>
          <w:tcPr>
            <w:tcW w:w="122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+945</w:t>
            </w:r>
          </w:p>
        </w:tc>
        <w:tc>
          <w:tcPr>
            <w:tcW w:w="1229" w:type="dxa"/>
            <w:tcBorders>
              <w:top w:val="nil"/>
              <w:left w:val="nil"/>
              <w:bottom w:val="single" w:sz="4" w:space="0" w:color="auto"/>
              <w:right w:val="single" w:sz="4" w:space="0" w:color="auto"/>
            </w:tcBorders>
            <w:vAlign w:val="center"/>
          </w:tcPr>
          <w:p w:rsidR="00CF74E1" w:rsidRPr="00BF1A28" w:rsidRDefault="00CF74E1" w:rsidP="00BF1A28">
            <w:pPr>
              <w:widowControl w:val="0"/>
              <w:spacing w:line="360" w:lineRule="auto"/>
              <w:jc w:val="both"/>
              <w:rPr>
                <w:iCs/>
              </w:rPr>
            </w:pPr>
            <w:r w:rsidRPr="00BF1A28">
              <w:rPr>
                <w:iCs/>
              </w:rPr>
              <w:t>-102,3</w:t>
            </w:r>
          </w:p>
        </w:tc>
      </w:tr>
      <w:tr w:rsidR="00CF74E1" w:rsidRPr="00BF1A28" w:rsidTr="00BF1A28">
        <w:trPr>
          <w:trHeight w:val="319"/>
        </w:trPr>
        <w:tc>
          <w:tcPr>
            <w:tcW w:w="4415"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7. Запасы</w:t>
            </w:r>
          </w:p>
        </w:tc>
        <w:tc>
          <w:tcPr>
            <w:tcW w:w="102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27</w:t>
            </w:r>
          </w:p>
        </w:tc>
        <w:tc>
          <w:tcPr>
            <w:tcW w:w="102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173</w:t>
            </w:r>
          </w:p>
        </w:tc>
        <w:tc>
          <w:tcPr>
            <w:tcW w:w="122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+146</w:t>
            </w:r>
          </w:p>
        </w:tc>
        <w:tc>
          <w:tcPr>
            <w:tcW w:w="1229" w:type="dxa"/>
            <w:tcBorders>
              <w:top w:val="nil"/>
              <w:left w:val="nil"/>
              <w:bottom w:val="single" w:sz="4" w:space="0" w:color="auto"/>
              <w:right w:val="single" w:sz="4" w:space="0" w:color="auto"/>
            </w:tcBorders>
            <w:vAlign w:val="center"/>
          </w:tcPr>
          <w:p w:rsidR="00CF74E1" w:rsidRPr="00BF1A28" w:rsidRDefault="00CF74E1" w:rsidP="00BF1A28">
            <w:pPr>
              <w:widowControl w:val="0"/>
              <w:spacing w:line="360" w:lineRule="auto"/>
              <w:jc w:val="both"/>
              <w:rPr>
                <w:iCs/>
              </w:rPr>
            </w:pPr>
            <w:r w:rsidRPr="00BF1A28">
              <w:rPr>
                <w:iCs/>
              </w:rPr>
              <w:t>540,7</w:t>
            </w:r>
          </w:p>
        </w:tc>
      </w:tr>
      <w:tr w:rsidR="00CF74E1" w:rsidRPr="00BF1A28" w:rsidTr="00BF1A28">
        <w:trPr>
          <w:trHeight w:val="405"/>
        </w:trPr>
        <w:tc>
          <w:tcPr>
            <w:tcW w:w="4415"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8. Излишек(+) или недостаток(-) собственных оборотных средств</w:t>
            </w:r>
          </w:p>
        </w:tc>
        <w:tc>
          <w:tcPr>
            <w:tcW w:w="102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-316</w:t>
            </w:r>
          </w:p>
        </w:tc>
        <w:tc>
          <w:tcPr>
            <w:tcW w:w="102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483</w:t>
            </w:r>
          </w:p>
        </w:tc>
        <w:tc>
          <w:tcPr>
            <w:tcW w:w="122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+799</w:t>
            </w:r>
          </w:p>
        </w:tc>
        <w:tc>
          <w:tcPr>
            <w:tcW w:w="1229" w:type="dxa"/>
            <w:tcBorders>
              <w:top w:val="nil"/>
              <w:left w:val="nil"/>
              <w:bottom w:val="single" w:sz="4" w:space="0" w:color="auto"/>
              <w:right w:val="single" w:sz="4" w:space="0" w:color="auto"/>
            </w:tcBorders>
            <w:vAlign w:val="center"/>
          </w:tcPr>
          <w:p w:rsidR="00CF74E1" w:rsidRPr="00BF1A28" w:rsidRDefault="00CF74E1" w:rsidP="00BF1A28">
            <w:pPr>
              <w:widowControl w:val="0"/>
              <w:spacing w:line="360" w:lineRule="auto"/>
              <w:jc w:val="both"/>
              <w:rPr>
                <w:iCs/>
              </w:rPr>
            </w:pPr>
            <w:r w:rsidRPr="00BF1A28">
              <w:rPr>
                <w:iCs/>
              </w:rPr>
              <w:t>-101,5</w:t>
            </w:r>
          </w:p>
        </w:tc>
      </w:tr>
      <w:tr w:rsidR="00CF74E1" w:rsidRPr="00BF1A28" w:rsidTr="00BF1A28">
        <w:trPr>
          <w:trHeight w:val="633"/>
        </w:trPr>
        <w:tc>
          <w:tcPr>
            <w:tcW w:w="4415"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CF74E1" w:rsidRPr="00BF1A28" w:rsidRDefault="00CF74E1" w:rsidP="00BF1A28">
            <w:pPr>
              <w:pStyle w:val="xl30"/>
              <w:widowControl w:val="0"/>
              <w:pBdr>
                <w:left w:val="none" w:sz="0" w:space="0" w:color="auto"/>
                <w:bottom w:val="none" w:sz="0" w:space="0" w:color="auto"/>
                <w:right w:val="none" w:sz="0" w:space="0" w:color="auto"/>
              </w:pBdr>
              <w:autoSpaceDE w:val="0"/>
              <w:autoSpaceDN w:val="0"/>
              <w:adjustRightInd w:val="0"/>
              <w:spacing w:before="0" w:beforeAutospacing="0" w:after="0" w:afterAutospacing="0" w:line="360" w:lineRule="auto"/>
              <w:jc w:val="both"/>
              <w:rPr>
                <w:sz w:val="20"/>
                <w:szCs w:val="20"/>
              </w:rPr>
            </w:pPr>
            <w:r w:rsidRPr="00BF1A28">
              <w:rPr>
                <w:sz w:val="20"/>
                <w:szCs w:val="20"/>
              </w:rPr>
              <w:t>9. Излишек(+) или недостаток (-) основных источников формирования запасов и затрат</w:t>
            </w:r>
          </w:p>
        </w:tc>
        <w:tc>
          <w:tcPr>
            <w:tcW w:w="102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-316</w:t>
            </w:r>
          </w:p>
        </w:tc>
        <w:tc>
          <w:tcPr>
            <w:tcW w:w="102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483</w:t>
            </w:r>
          </w:p>
        </w:tc>
        <w:tc>
          <w:tcPr>
            <w:tcW w:w="1229"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+799</w:t>
            </w:r>
          </w:p>
        </w:tc>
        <w:tc>
          <w:tcPr>
            <w:tcW w:w="1229" w:type="dxa"/>
            <w:tcBorders>
              <w:top w:val="nil"/>
              <w:left w:val="nil"/>
              <w:bottom w:val="single" w:sz="4" w:space="0" w:color="auto"/>
              <w:right w:val="single" w:sz="4" w:space="0" w:color="auto"/>
            </w:tcBorders>
            <w:vAlign w:val="center"/>
          </w:tcPr>
          <w:p w:rsidR="00CF74E1" w:rsidRPr="00BF1A28" w:rsidRDefault="00CF74E1" w:rsidP="00BF1A28">
            <w:pPr>
              <w:widowControl w:val="0"/>
              <w:spacing w:line="360" w:lineRule="auto"/>
              <w:jc w:val="both"/>
              <w:rPr>
                <w:iCs/>
              </w:rPr>
            </w:pPr>
            <w:r w:rsidRPr="00BF1A28">
              <w:rPr>
                <w:iCs/>
              </w:rPr>
              <w:t>-101,5</w:t>
            </w:r>
          </w:p>
        </w:tc>
      </w:tr>
    </w:tbl>
    <w:p w:rsidR="000B2EB0" w:rsidRPr="00BF1A28" w:rsidRDefault="000B2EB0" w:rsidP="00BF1A28">
      <w:pPr>
        <w:widowControl w:val="0"/>
        <w:tabs>
          <w:tab w:val="left" w:pos="600"/>
        </w:tabs>
        <w:spacing w:line="360" w:lineRule="auto"/>
        <w:ind w:firstLine="709"/>
        <w:jc w:val="both"/>
        <w:rPr>
          <w:iCs/>
          <w:sz w:val="28"/>
          <w:szCs w:val="28"/>
        </w:rPr>
      </w:pPr>
    </w:p>
    <w:p w:rsidR="00CF74E1" w:rsidRPr="00BF1A28" w:rsidRDefault="00CF74E1" w:rsidP="00BF1A28">
      <w:pPr>
        <w:widowControl w:val="0"/>
        <w:tabs>
          <w:tab w:val="left" w:pos="600"/>
        </w:tabs>
        <w:spacing w:line="360" w:lineRule="auto"/>
        <w:ind w:firstLine="709"/>
        <w:jc w:val="both"/>
        <w:rPr>
          <w:iCs/>
          <w:sz w:val="28"/>
          <w:szCs w:val="28"/>
        </w:rPr>
      </w:pPr>
      <w:r w:rsidRPr="00BF1A28">
        <w:rPr>
          <w:iCs/>
          <w:sz w:val="28"/>
          <w:szCs w:val="28"/>
        </w:rPr>
        <w:t>Из таблицы 2.</w:t>
      </w:r>
      <w:r w:rsidR="000B2EB0" w:rsidRPr="00BF1A28">
        <w:rPr>
          <w:iCs/>
          <w:sz w:val="28"/>
          <w:szCs w:val="28"/>
        </w:rPr>
        <w:t>5</w:t>
      </w:r>
      <w:r w:rsidRPr="00BF1A28">
        <w:rPr>
          <w:iCs/>
          <w:sz w:val="28"/>
          <w:szCs w:val="28"/>
        </w:rPr>
        <w:t xml:space="preserve"> видно, что капитал и резервы увеличились, по сравнению с </w:t>
      </w:r>
      <w:r w:rsidR="000B2EB0" w:rsidRPr="00BF1A28">
        <w:rPr>
          <w:iCs/>
          <w:sz w:val="28"/>
          <w:szCs w:val="28"/>
        </w:rPr>
        <w:t>2005</w:t>
      </w:r>
      <w:r w:rsidRPr="00BF1A28">
        <w:rPr>
          <w:iCs/>
          <w:sz w:val="28"/>
          <w:szCs w:val="28"/>
        </w:rPr>
        <w:t xml:space="preserve"> годом, на 1963 тыс. руб., а внеоборотные активы на 1018 тыс. руб.. Собственные средства возросли на 945 тыс. руб. так как долгосрочные кредиты и займы отсутствуют. Запасы увеличились на 146 тыс. руб.</w:t>
      </w:r>
    </w:p>
    <w:p w:rsidR="00CF74E1" w:rsidRPr="00BF1A28" w:rsidRDefault="00CF74E1" w:rsidP="00BF1A28">
      <w:pPr>
        <w:widowControl w:val="0"/>
        <w:tabs>
          <w:tab w:val="left" w:pos="600"/>
        </w:tabs>
        <w:spacing w:line="360" w:lineRule="auto"/>
        <w:ind w:firstLine="709"/>
        <w:jc w:val="both"/>
        <w:rPr>
          <w:iCs/>
          <w:sz w:val="28"/>
          <w:szCs w:val="28"/>
        </w:rPr>
      </w:pPr>
      <w:r w:rsidRPr="00BF1A28">
        <w:rPr>
          <w:iCs/>
          <w:sz w:val="28"/>
          <w:szCs w:val="28"/>
        </w:rPr>
        <w:t>Также данные таблицы 2.</w:t>
      </w:r>
      <w:r w:rsidR="000B2EB0" w:rsidRPr="00BF1A28">
        <w:rPr>
          <w:iCs/>
          <w:sz w:val="28"/>
          <w:szCs w:val="28"/>
        </w:rPr>
        <w:t>5</w:t>
      </w:r>
      <w:r w:rsidRPr="00BF1A28">
        <w:rPr>
          <w:iCs/>
          <w:sz w:val="28"/>
          <w:szCs w:val="28"/>
        </w:rPr>
        <w:t xml:space="preserve"> характеризуют излишек собственных оборотных средств и общей величины основных источников формирования запасов и затрат.</w:t>
      </w:r>
    </w:p>
    <w:p w:rsidR="00CF74E1" w:rsidRPr="00BF1A28" w:rsidRDefault="00CF74E1" w:rsidP="00BF1A28">
      <w:pPr>
        <w:widowControl w:val="0"/>
        <w:tabs>
          <w:tab w:val="left" w:pos="600"/>
        </w:tabs>
        <w:spacing w:line="360" w:lineRule="auto"/>
        <w:ind w:firstLine="709"/>
        <w:jc w:val="both"/>
        <w:rPr>
          <w:iCs/>
          <w:sz w:val="28"/>
          <w:szCs w:val="28"/>
        </w:rPr>
      </w:pPr>
      <w:r w:rsidRPr="00BF1A28">
        <w:rPr>
          <w:iCs/>
          <w:sz w:val="28"/>
          <w:szCs w:val="28"/>
        </w:rPr>
        <w:t>Проанализировав данное предприятие можно сделать вывод о его абсолютной устойчивости, так как ему соответствует ситуация первого типа 173 тыс. руб. &lt; 945 тыс. руб., то есть затраты меньше чем сумма собственных оборотных средств и краткосрочных займов (отсутствуют).</w:t>
      </w:r>
    </w:p>
    <w:p w:rsidR="00CF74E1" w:rsidRPr="00BF1A28" w:rsidRDefault="00CF74E1" w:rsidP="00BF1A28">
      <w:pPr>
        <w:widowControl w:val="0"/>
        <w:spacing w:line="360" w:lineRule="auto"/>
        <w:ind w:firstLine="709"/>
        <w:jc w:val="both"/>
        <w:rPr>
          <w:iCs/>
          <w:sz w:val="28"/>
          <w:szCs w:val="28"/>
        </w:rPr>
      </w:pPr>
      <w:r w:rsidRPr="00BF1A28">
        <w:rPr>
          <w:iCs/>
          <w:sz w:val="28"/>
          <w:szCs w:val="28"/>
        </w:rPr>
        <w:t>Ликвидность предприятия определяется и с помощью коэффициентов, расчет которых следует оформить в виде таблицы 2.</w:t>
      </w:r>
      <w:r w:rsidR="000B2EB0" w:rsidRPr="00BF1A28">
        <w:rPr>
          <w:iCs/>
          <w:sz w:val="28"/>
          <w:szCs w:val="28"/>
        </w:rPr>
        <w:t>6</w:t>
      </w:r>
      <w:r w:rsidRPr="00BF1A28">
        <w:rPr>
          <w:iCs/>
          <w:sz w:val="28"/>
          <w:szCs w:val="28"/>
        </w:rPr>
        <w:t>.</w:t>
      </w:r>
    </w:p>
    <w:p w:rsidR="00BF1A28" w:rsidRDefault="00BF1A28" w:rsidP="00BF1A28">
      <w:pPr>
        <w:widowControl w:val="0"/>
        <w:spacing w:line="360" w:lineRule="auto"/>
        <w:ind w:firstLine="709"/>
        <w:jc w:val="both"/>
        <w:rPr>
          <w:iCs/>
          <w:sz w:val="28"/>
          <w:szCs w:val="28"/>
        </w:rPr>
      </w:pPr>
    </w:p>
    <w:p w:rsidR="00CF74E1" w:rsidRPr="00BF1A28" w:rsidRDefault="00CF74E1" w:rsidP="00BF1A28">
      <w:pPr>
        <w:widowControl w:val="0"/>
        <w:spacing w:line="360" w:lineRule="auto"/>
        <w:ind w:firstLine="709"/>
        <w:jc w:val="both"/>
        <w:rPr>
          <w:iCs/>
          <w:sz w:val="28"/>
          <w:szCs w:val="28"/>
        </w:rPr>
      </w:pPr>
      <w:r w:rsidRPr="00BF1A28">
        <w:rPr>
          <w:iCs/>
          <w:sz w:val="28"/>
          <w:szCs w:val="28"/>
        </w:rPr>
        <w:t>Таблица 2.</w:t>
      </w:r>
      <w:r w:rsidR="000B2EB0" w:rsidRPr="00BF1A28">
        <w:rPr>
          <w:iCs/>
          <w:sz w:val="28"/>
          <w:szCs w:val="28"/>
        </w:rPr>
        <w:t>6</w:t>
      </w:r>
    </w:p>
    <w:p w:rsidR="00CF74E1" w:rsidRPr="00BF1A28" w:rsidRDefault="00CF74E1" w:rsidP="00BF1A28">
      <w:pPr>
        <w:widowControl w:val="0"/>
        <w:spacing w:line="360" w:lineRule="auto"/>
        <w:ind w:firstLine="709"/>
        <w:jc w:val="both"/>
        <w:rPr>
          <w:iCs/>
          <w:sz w:val="28"/>
          <w:szCs w:val="28"/>
        </w:rPr>
      </w:pPr>
      <w:r w:rsidRPr="00BF1A28">
        <w:rPr>
          <w:bCs/>
          <w:iCs/>
          <w:sz w:val="28"/>
          <w:szCs w:val="28"/>
        </w:rPr>
        <w:t>Расчет показателей платежеспособности предприятия</w:t>
      </w:r>
    </w:p>
    <w:tbl>
      <w:tblPr>
        <w:tblW w:w="9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59"/>
        <w:gridCol w:w="862"/>
        <w:gridCol w:w="1134"/>
        <w:gridCol w:w="1449"/>
        <w:gridCol w:w="1449"/>
      </w:tblGrid>
      <w:tr w:rsidR="00CF74E1" w:rsidRPr="00BF1A28" w:rsidTr="00BF1A28">
        <w:trPr>
          <w:cantSplit/>
          <w:trHeight w:val="317"/>
          <w:jc w:val="center"/>
        </w:trPr>
        <w:tc>
          <w:tcPr>
            <w:tcW w:w="4359" w:type="dxa"/>
            <w:vMerge w:val="restart"/>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Наименование показателя</w:t>
            </w:r>
          </w:p>
        </w:tc>
        <w:tc>
          <w:tcPr>
            <w:tcW w:w="1996" w:type="dxa"/>
            <w:gridSpan w:val="2"/>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Значение показателя</w:t>
            </w:r>
          </w:p>
        </w:tc>
        <w:tc>
          <w:tcPr>
            <w:tcW w:w="2898" w:type="dxa"/>
            <w:gridSpan w:val="2"/>
            <w:vAlign w:val="center"/>
          </w:tcPr>
          <w:p w:rsidR="00CF74E1" w:rsidRPr="00BF1A28" w:rsidRDefault="00CF74E1" w:rsidP="00BF1A28">
            <w:pPr>
              <w:widowControl w:val="0"/>
              <w:spacing w:line="360" w:lineRule="auto"/>
              <w:jc w:val="both"/>
              <w:rPr>
                <w:iCs/>
              </w:rPr>
            </w:pPr>
            <w:r w:rsidRPr="00BF1A28">
              <w:rPr>
                <w:iCs/>
              </w:rPr>
              <w:t xml:space="preserve">Отклонение </w:t>
            </w:r>
            <w:smartTag w:uri="urn:schemas-microsoft-com:office:smarttags" w:element="metricconverter">
              <w:smartTagPr>
                <w:attr w:name="ProductID" w:val="2006 г"/>
              </w:smartTagPr>
              <w:r w:rsidR="000B2EB0" w:rsidRPr="00BF1A28">
                <w:rPr>
                  <w:iCs/>
                </w:rPr>
                <w:t>2006</w:t>
              </w:r>
              <w:r w:rsidRPr="00BF1A28">
                <w:rPr>
                  <w:iCs/>
                </w:rPr>
                <w:t xml:space="preserve"> г</w:t>
              </w:r>
            </w:smartTag>
            <w:r w:rsidRPr="00BF1A28">
              <w:rPr>
                <w:iCs/>
              </w:rPr>
              <w:t>.</w:t>
            </w:r>
          </w:p>
          <w:p w:rsidR="00CF74E1" w:rsidRPr="00BF1A28" w:rsidRDefault="00CF74E1" w:rsidP="00BF1A28">
            <w:pPr>
              <w:widowControl w:val="0"/>
              <w:spacing w:line="360" w:lineRule="auto"/>
              <w:jc w:val="both"/>
              <w:rPr>
                <w:iCs/>
              </w:rPr>
            </w:pPr>
            <w:r w:rsidRPr="00BF1A28">
              <w:rPr>
                <w:iCs/>
              </w:rPr>
              <w:t xml:space="preserve">к </w:t>
            </w:r>
            <w:smartTag w:uri="urn:schemas-microsoft-com:office:smarttags" w:element="metricconverter">
              <w:smartTagPr>
                <w:attr w:name="ProductID" w:val="2005 г"/>
              </w:smartTagPr>
              <w:r w:rsidR="000B2EB0" w:rsidRPr="00BF1A28">
                <w:rPr>
                  <w:iCs/>
                </w:rPr>
                <w:t>2005</w:t>
              </w:r>
              <w:r w:rsidRPr="00BF1A28">
                <w:rPr>
                  <w:iCs/>
                </w:rPr>
                <w:t xml:space="preserve"> г</w:t>
              </w:r>
            </w:smartTag>
            <w:r w:rsidRPr="00BF1A28">
              <w:rPr>
                <w:iCs/>
              </w:rPr>
              <w:t>.</w:t>
            </w:r>
          </w:p>
        </w:tc>
      </w:tr>
      <w:tr w:rsidR="00CF74E1" w:rsidRPr="00BF1A28" w:rsidTr="00BF1A28">
        <w:trPr>
          <w:cantSplit/>
          <w:trHeight w:val="636"/>
          <w:jc w:val="center"/>
        </w:trPr>
        <w:tc>
          <w:tcPr>
            <w:tcW w:w="4359" w:type="dxa"/>
            <w:vMerge/>
            <w:vAlign w:val="center"/>
          </w:tcPr>
          <w:p w:rsidR="00CF74E1" w:rsidRPr="00BF1A28" w:rsidRDefault="00CF74E1" w:rsidP="00BF1A28">
            <w:pPr>
              <w:widowControl w:val="0"/>
              <w:spacing w:line="360" w:lineRule="auto"/>
              <w:jc w:val="both"/>
              <w:rPr>
                <w:iCs/>
              </w:rPr>
            </w:pPr>
          </w:p>
        </w:tc>
        <w:tc>
          <w:tcPr>
            <w:tcW w:w="862" w:type="dxa"/>
            <w:tcMar>
              <w:top w:w="20" w:type="dxa"/>
              <w:left w:w="20" w:type="dxa"/>
              <w:bottom w:w="0" w:type="dxa"/>
              <w:right w:w="20" w:type="dxa"/>
            </w:tcMar>
            <w:vAlign w:val="center"/>
          </w:tcPr>
          <w:p w:rsidR="00CF74E1" w:rsidRPr="00BF1A28" w:rsidRDefault="000B2EB0" w:rsidP="00BF1A28">
            <w:pPr>
              <w:widowControl w:val="0"/>
              <w:spacing w:line="360" w:lineRule="auto"/>
              <w:jc w:val="both"/>
              <w:rPr>
                <w:iCs/>
              </w:rPr>
            </w:pPr>
            <w:r w:rsidRPr="00BF1A28">
              <w:rPr>
                <w:iCs/>
              </w:rPr>
              <w:t>2005</w:t>
            </w:r>
            <w:r w:rsidR="00CF74E1" w:rsidRPr="00BF1A28">
              <w:rPr>
                <w:iCs/>
              </w:rPr>
              <w:t xml:space="preserve"> год</w:t>
            </w:r>
          </w:p>
        </w:tc>
        <w:tc>
          <w:tcPr>
            <w:tcW w:w="1134" w:type="dxa"/>
            <w:vAlign w:val="center"/>
          </w:tcPr>
          <w:p w:rsidR="00CF74E1" w:rsidRPr="00BF1A28" w:rsidRDefault="000B2EB0" w:rsidP="00BF1A28">
            <w:pPr>
              <w:widowControl w:val="0"/>
              <w:spacing w:line="360" w:lineRule="auto"/>
              <w:jc w:val="both"/>
              <w:rPr>
                <w:iCs/>
              </w:rPr>
            </w:pPr>
            <w:r w:rsidRPr="00BF1A28">
              <w:rPr>
                <w:iCs/>
              </w:rPr>
              <w:t>2006</w:t>
            </w:r>
            <w:r w:rsidR="00CF74E1" w:rsidRPr="00BF1A28">
              <w:rPr>
                <w:iCs/>
              </w:rPr>
              <w:t xml:space="preserve"> год</w:t>
            </w:r>
          </w:p>
        </w:tc>
        <w:tc>
          <w:tcPr>
            <w:tcW w:w="1449" w:type="dxa"/>
            <w:vAlign w:val="center"/>
          </w:tcPr>
          <w:p w:rsidR="00CF74E1" w:rsidRPr="00BF1A28" w:rsidRDefault="00CF74E1" w:rsidP="00BF1A28">
            <w:pPr>
              <w:widowControl w:val="0"/>
              <w:spacing w:line="360" w:lineRule="auto"/>
              <w:jc w:val="both"/>
              <w:rPr>
                <w:iCs/>
              </w:rPr>
            </w:pPr>
            <w:r w:rsidRPr="00BF1A28">
              <w:rPr>
                <w:iCs/>
              </w:rPr>
              <w:t>Абсолют-н</w:t>
            </w:r>
            <w:r w:rsidR="00D66264" w:rsidRPr="00BF1A28">
              <w:rPr>
                <w:iCs/>
              </w:rPr>
              <w:t>ое</w:t>
            </w:r>
            <w:r w:rsidRPr="00BF1A28">
              <w:rPr>
                <w:iCs/>
              </w:rPr>
              <w:t>, тыс. руб.</w:t>
            </w:r>
          </w:p>
        </w:tc>
        <w:tc>
          <w:tcPr>
            <w:tcW w:w="1449" w:type="dxa"/>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Темп прироста, %</w:t>
            </w:r>
          </w:p>
        </w:tc>
      </w:tr>
      <w:tr w:rsidR="00CF74E1" w:rsidRPr="00BF1A28" w:rsidTr="00BF1A28">
        <w:trPr>
          <w:trHeight w:val="317"/>
          <w:jc w:val="center"/>
        </w:trPr>
        <w:tc>
          <w:tcPr>
            <w:tcW w:w="4359" w:type="dxa"/>
            <w:noWrap/>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1. Денежные средства</w:t>
            </w:r>
          </w:p>
        </w:tc>
        <w:tc>
          <w:tcPr>
            <w:tcW w:w="862"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34</w:t>
            </w:r>
          </w:p>
        </w:tc>
        <w:tc>
          <w:tcPr>
            <w:tcW w:w="1134" w:type="dxa"/>
            <w:vAlign w:val="center"/>
          </w:tcPr>
          <w:p w:rsidR="00CF74E1" w:rsidRPr="00BF1A28" w:rsidRDefault="00CF74E1" w:rsidP="00BF1A28">
            <w:pPr>
              <w:widowControl w:val="0"/>
              <w:spacing w:line="360" w:lineRule="auto"/>
              <w:jc w:val="both"/>
              <w:rPr>
                <w:iCs/>
              </w:rPr>
            </w:pPr>
            <w:r w:rsidRPr="00BF1A28">
              <w:rPr>
                <w:iCs/>
              </w:rPr>
              <w:t>146</w:t>
            </w:r>
          </w:p>
        </w:tc>
        <w:tc>
          <w:tcPr>
            <w:tcW w:w="1449" w:type="dxa"/>
            <w:vAlign w:val="center"/>
          </w:tcPr>
          <w:p w:rsidR="00CF74E1" w:rsidRPr="00BF1A28" w:rsidRDefault="00CF74E1" w:rsidP="00BF1A28">
            <w:pPr>
              <w:widowControl w:val="0"/>
              <w:spacing w:line="360" w:lineRule="auto"/>
              <w:jc w:val="both"/>
              <w:rPr>
                <w:iCs/>
              </w:rPr>
            </w:pPr>
            <w:r w:rsidRPr="00BF1A28">
              <w:rPr>
                <w:iCs/>
              </w:rPr>
              <w:t>+112</w:t>
            </w:r>
          </w:p>
        </w:tc>
        <w:tc>
          <w:tcPr>
            <w:tcW w:w="1449"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329,4</w:t>
            </w:r>
          </w:p>
        </w:tc>
      </w:tr>
      <w:tr w:rsidR="00CF74E1" w:rsidRPr="00BF1A28" w:rsidTr="00BF1A28">
        <w:trPr>
          <w:trHeight w:val="317"/>
          <w:jc w:val="center"/>
        </w:trPr>
        <w:tc>
          <w:tcPr>
            <w:tcW w:w="4359" w:type="dxa"/>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2. Краткосрочные финансовые вложения</w:t>
            </w:r>
          </w:p>
        </w:tc>
        <w:tc>
          <w:tcPr>
            <w:tcW w:w="862"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w:t>
            </w:r>
          </w:p>
        </w:tc>
        <w:tc>
          <w:tcPr>
            <w:tcW w:w="1134" w:type="dxa"/>
            <w:vAlign w:val="center"/>
          </w:tcPr>
          <w:p w:rsidR="00CF74E1" w:rsidRPr="00BF1A28" w:rsidRDefault="00CF74E1" w:rsidP="00BF1A28">
            <w:pPr>
              <w:widowControl w:val="0"/>
              <w:spacing w:line="360" w:lineRule="auto"/>
              <w:jc w:val="both"/>
              <w:rPr>
                <w:iCs/>
              </w:rPr>
            </w:pPr>
            <w:r w:rsidRPr="00BF1A28">
              <w:rPr>
                <w:iCs/>
              </w:rPr>
              <w:t>-</w:t>
            </w:r>
          </w:p>
        </w:tc>
        <w:tc>
          <w:tcPr>
            <w:tcW w:w="1449" w:type="dxa"/>
            <w:vAlign w:val="center"/>
          </w:tcPr>
          <w:p w:rsidR="00CF74E1" w:rsidRPr="00BF1A28" w:rsidRDefault="00CF74E1" w:rsidP="00BF1A28">
            <w:pPr>
              <w:widowControl w:val="0"/>
              <w:spacing w:line="360" w:lineRule="auto"/>
              <w:jc w:val="both"/>
              <w:rPr>
                <w:iCs/>
              </w:rPr>
            </w:pPr>
            <w:r w:rsidRPr="00BF1A28">
              <w:rPr>
                <w:iCs/>
              </w:rPr>
              <w:t>-</w:t>
            </w:r>
          </w:p>
        </w:tc>
        <w:tc>
          <w:tcPr>
            <w:tcW w:w="1449"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w:t>
            </w:r>
          </w:p>
        </w:tc>
      </w:tr>
      <w:tr w:rsidR="00CF74E1" w:rsidRPr="00BF1A28" w:rsidTr="00BF1A28">
        <w:trPr>
          <w:trHeight w:val="317"/>
          <w:jc w:val="center"/>
        </w:trPr>
        <w:tc>
          <w:tcPr>
            <w:tcW w:w="4359" w:type="dxa"/>
            <w:noWrap/>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3. Дебиторская задолженность</w:t>
            </w:r>
          </w:p>
        </w:tc>
        <w:tc>
          <w:tcPr>
            <w:tcW w:w="862"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231</w:t>
            </w:r>
          </w:p>
        </w:tc>
        <w:tc>
          <w:tcPr>
            <w:tcW w:w="1134" w:type="dxa"/>
            <w:vAlign w:val="center"/>
          </w:tcPr>
          <w:p w:rsidR="00CF74E1" w:rsidRPr="00BF1A28" w:rsidRDefault="00CF74E1" w:rsidP="00BF1A28">
            <w:pPr>
              <w:widowControl w:val="0"/>
              <w:spacing w:line="360" w:lineRule="auto"/>
              <w:jc w:val="both"/>
              <w:rPr>
                <w:iCs/>
              </w:rPr>
            </w:pPr>
            <w:r w:rsidRPr="00BF1A28">
              <w:rPr>
                <w:iCs/>
              </w:rPr>
              <w:t>1148</w:t>
            </w:r>
          </w:p>
        </w:tc>
        <w:tc>
          <w:tcPr>
            <w:tcW w:w="1449" w:type="dxa"/>
            <w:vAlign w:val="center"/>
          </w:tcPr>
          <w:p w:rsidR="00CF74E1" w:rsidRPr="00BF1A28" w:rsidRDefault="00CF74E1" w:rsidP="00BF1A28">
            <w:pPr>
              <w:widowControl w:val="0"/>
              <w:spacing w:line="360" w:lineRule="auto"/>
              <w:jc w:val="both"/>
              <w:rPr>
                <w:iCs/>
              </w:rPr>
            </w:pPr>
            <w:r w:rsidRPr="00BF1A28">
              <w:rPr>
                <w:iCs/>
              </w:rPr>
              <w:t>+917</w:t>
            </w:r>
          </w:p>
        </w:tc>
        <w:tc>
          <w:tcPr>
            <w:tcW w:w="1449"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396,9</w:t>
            </w:r>
          </w:p>
        </w:tc>
      </w:tr>
      <w:tr w:rsidR="00CF74E1" w:rsidRPr="00BF1A28" w:rsidTr="00BF1A28">
        <w:trPr>
          <w:trHeight w:val="188"/>
          <w:jc w:val="center"/>
        </w:trPr>
        <w:tc>
          <w:tcPr>
            <w:tcW w:w="4359" w:type="dxa"/>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4. Запасы без расходов будущих периодов</w:t>
            </w:r>
          </w:p>
        </w:tc>
        <w:tc>
          <w:tcPr>
            <w:tcW w:w="862"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26</w:t>
            </w:r>
          </w:p>
        </w:tc>
        <w:tc>
          <w:tcPr>
            <w:tcW w:w="1134" w:type="dxa"/>
            <w:vAlign w:val="center"/>
          </w:tcPr>
          <w:p w:rsidR="00CF74E1" w:rsidRPr="00BF1A28" w:rsidRDefault="00CF74E1" w:rsidP="00BF1A28">
            <w:pPr>
              <w:widowControl w:val="0"/>
              <w:spacing w:line="360" w:lineRule="auto"/>
              <w:jc w:val="both"/>
              <w:rPr>
                <w:iCs/>
              </w:rPr>
            </w:pPr>
            <w:r w:rsidRPr="00BF1A28">
              <w:rPr>
                <w:iCs/>
              </w:rPr>
              <w:t>171</w:t>
            </w:r>
          </w:p>
        </w:tc>
        <w:tc>
          <w:tcPr>
            <w:tcW w:w="1449" w:type="dxa"/>
            <w:vAlign w:val="center"/>
          </w:tcPr>
          <w:p w:rsidR="00CF74E1" w:rsidRPr="00BF1A28" w:rsidRDefault="00CF74E1" w:rsidP="00BF1A28">
            <w:pPr>
              <w:widowControl w:val="0"/>
              <w:spacing w:line="360" w:lineRule="auto"/>
              <w:jc w:val="both"/>
              <w:rPr>
                <w:iCs/>
              </w:rPr>
            </w:pPr>
            <w:r w:rsidRPr="00BF1A28">
              <w:rPr>
                <w:iCs/>
              </w:rPr>
              <w:t>+145</w:t>
            </w:r>
          </w:p>
        </w:tc>
        <w:tc>
          <w:tcPr>
            <w:tcW w:w="1449"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557,6</w:t>
            </w:r>
          </w:p>
        </w:tc>
      </w:tr>
      <w:tr w:rsidR="00CF74E1" w:rsidRPr="00BF1A28" w:rsidTr="00BF1A28">
        <w:trPr>
          <w:trHeight w:val="317"/>
          <w:jc w:val="center"/>
        </w:trPr>
        <w:tc>
          <w:tcPr>
            <w:tcW w:w="4359" w:type="dxa"/>
            <w:noWrap/>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5. Краткосрочные обязательства</w:t>
            </w:r>
          </w:p>
        </w:tc>
        <w:tc>
          <w:tcPr>
            <w:tcW w:w="862"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581</w:t>
            </w:r>
          </w:p>
        </w:tc>
        <w:tc>
          <w:tcPr>
            <w:tcW w:w="1134" w:type="dxa"/>
            <w:vAlign w:val="center"/>
          </w:tcPr>
          <w:p w:rsidR="00CF74E1" w:rsidRPr="00BF1A28" w:rsidRDefault="00CF74E1" w:rsidP="00BF1A28">
            <w:pPr>
              <w:widowControl w:val="0"/>
              <w:spacing w:line="360" w:lineRule="auto"/>
              <w:jc w:val="both"/>
              <w:rPr>
                <w:iCs/>
              </w:rPr>
            </w:pPr>
            <w:r w:rsidRPr="00BF1A28">
              <w:rPr>
                <w:iCs/>
              </w:rPr>
              <w:t>811</w:t>
            </w:r>
          </w:p>
        </w:tc>
        <w:tc>
          <w:tcPr>
            <w:tcW w:w="1449" w:type="dxa"/>
            <w:vAlign w:val="center"/>
          </w:tcPr>
          <w:p w:rsidR="00CF74E1" w:rsidRPr="00BF1A28" w:rsidRDefault="00CF74E1" w:rsidP="00BF1A28">
            <w:pPr>
              <w:widowControl w:val="0"/>
              <w:spacing w:line="360" w:lineRule="auto"/>
              <w:jc w:val="both"/>
              <w:rPr>
                <w:iCs/>
              </w:rPr>
            </w:pPr>
            <w:r w:rsidRPr="00BF1A28">
              <w:rPr>
                <w:iCs/>
              </w:rPr>
              <w:t>+230</w:t>
            </w:r>
          </w:p>
        </w:tc>
        <w:tc>
          <w:tcPr>
            <w:tcW w:w="1449"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39,6</w:t>
            </w:r>
          </w:p>
        </w:tc>
      </w:tr>
      <w:tr w:rsidR="00CF74E1" w:rsidRPr="00BF1A28" w:rsidTr="00BF1A28">
        <w:trPr>
          <w:trHeight w:val="606"/>
          <w:jc w:val="center"/>
        </w:trPr>
        <w:tc>
          <w:tcPr>
            <w:tcW w:w="4359" w:type="dxa"/>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6. Коэффициент абсолютной ликвидности ((стр1+стр.2)/стр.5)</w:t>
            </w:r>
          </w:p>
        </w:tc>
        <w:tc>
          <w:tcPr>
            <w:tcW w:w="862"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0,06</w:t>
            </w:r>
          </w:p>
        </w:tc>
        <w:tc>
          <w:tcPr>
            <w:tcW w:w="1134" w:type="dxa"/>
            <w:vAlign w:val="center"/>
          </w:tcPr>
          <w:p w:rsidR="00CF74E1" w:rsidRPr="00BF1A28" w:rsidRDefault="00CF74E1" w:rsidP="00BF1A28">
            <w:pPr>
              <w:widowControl w:val="0"/>
              <w:spacing w:line="360" w:lineRule="auto"/>
              <w:jc w:val="both"/>
              <w:rPr>
                <w:iCs/>
              </w:rPr>
            </w:pPr>
            <w:r w:rsidRPr="00BF1A28">
              <w:rPr>
                <w:iCs/>
              </w:rPr>
              <w:t>0,18</w:t>
            </w:r>
          </w:p>
        </w:tc>
        <w:tc>
          <w:tcPr>
            <w:tcW w:w="1449" w:type="dxa"/>
            <w:vAlign w:val="center"/>
          </w:tcPr>
          <w:p w:rsidR="00CF74E1" w:rsidRPr="00BF1A28" w:rsidRDefault="00CF74E1" w:rsidP="00BF1A28">
            <w:pPr>
              <w:widowControl w:val="0"/>
              <w:spacing w:line="360" w:lineRule="auto"/>
              <w:jc w:val="both"/>
              <w:rPr>
                <w:iCs/>
              </w:rPr>
            </w:pPr>
            <w:r w:rsidRPr="00BF1A28">
              <w:rPr>
                <w:iCs/>
              </w:rPr>
              <w:t>+0,12</w:t>
            </w:r>
          </w:p>
        </w:tc>
        <w:tc>
          <w:tcPr>
            <w:tcW w:w="1449"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w:t>
            </w:r>
          </w:p>
        </w:tc>
      </w:tr>
      <w:tr w:rsidR="00CF74E1" w:rsidRPr="00BF1A28" w:rsidTr="00BF1A28">
        <w:trPr>
          <w:trHeight w:val="564"/>
          <w:jc w:val="center"/>
        </w:trPr>
        <w:tc>
          <w:tcPr>
            <w:tcW w:w="4359" w:type="dxa"/>
            <w:tcMar>
              <w:top w:w="20" w:type="dxa"/>
              <w:left w:w="20" w:type="dxa"/>
              <w:bottom w:w="0" w:type="dxa"/>
              <w:right w:w="20" w:type="dxa"/>
            </w:tcMar>
            <w:vAlign w:val="bottom"/>
          </w:tcPr>
          <w:p w:rsidR="00CF74E1" w:rsidRPr="00BF1A28" w:rsidRDefault="00CF74E1" w:rsidP="00BF1A28">
            <w:pPr>
              <w:pStyle w:val="xl30"/>
              <w:widowControl w:val="0"/>
              <w:pBdr>
                <w:left w:val="none" w:sz="0" w:space="0" w:color="auto"/>
                <w:bottom w:val="none" w:sz="0" w:space="0" w:color="auto"/>
                <w:right w:val="none" w:sz="0" w:space="0" w:color="auto"/>
              </w:pBdr>
              <w:autoSpaceDE w:val="0"/>
              <w:autoSpaceDN w:val="0"/>
              <w:adjustRightInd w:val="0"/>
              <w:spacing w:before="0" w:beforeAutospacing="0" w:after="0" w:afterAutospacing="0" w:line="360" w:lineRule="auto"/>
              <w:jc w:val="both"/>
              <w:rPr>
                <w:sz w:val="20"/>
                <w:szCs w:val="20"/>
              </w:rPr>
            </w:pPr>
            <w:r w:rsidRPr="00BF1A28">
              <w:rPr>
                <w:sz w:val="20"/>
                <w:szCs w:val="20"/>
              </w:rPr>
              <w:t>7. Промежуточный коэффициент покрытия((стр.1+стр.2+стр.3)/стр.5)</w:t>
            </w:r>
          </w:p>
        </w:tc>
        <w:tc>
          <w:tcPr>
            <w:tcW w:w="862"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0,46</w:t>
            </w:r>
          </w:p>
        </w:tc>
        <w:tc>
          <w:tcPr>
            <w:tcW w:w="1134" w:type="dxa"/>
            <w:vAlign w:val="center"/>
          </w:tcPr>
          <w:p w:rsidR="00CF74E1" w:rsidRPr="00BF1A28" w:rsidRDefault="00CF74E1" w:rsidP="00BF1A28">
            <w:pPr>
              <w:widowControl w:val="0"/>
              <w:spacing w:line="360" w:lineRule="auto"/>
              <w:jc w:val="both"/>
              <w:rPr>
                <w:iCs/>
              </w:rPr>
            </w:pPr>
            <w:r w:rsidRPr="00BF1A28">
              <w:rPr>
                <w:iCs/>
              </w:rPr>
              <w:t>1,60</w:t>
            </w:r>
          </w:p>
        </w:tc>
        <w:tc>
          <w:tcPr>
            <w:tcW w:w="1449" w:type="dxa"/>
            <w:vAlign w:val="center"/>
          </w:tcPr>
          <w:p w:rsidR="00CF74E1" w:rsidRPr="00BF1A28" w:rsidRDefault="00CF74E1" w:rsidP="00BF1A28">
            <w:pPr>
              <w:widowControl w:val="0"/>
              <w:spacing w:line="360" w:lineRule="auto"/>
              <w:jc w:val="both"/>
              <w:rPr>
                <w:iCs/>
              </w:rPr>
            </w:pPr>
            <w:r w:rsidRPr="00BF1A28">
              <w:rPr>
                <w:iCs/>
              </w:rPr>
              <w:t>+1,14</w:t>
            </w:r>
          </w:p>
        </w:tc>
        <w:tc>
          <w:tcPr>
            <w:tcW w:w="1449"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w:t>
            </w:r>
          </w:p>
        </w:tc>
      </w:tr>
      <w:tr w:rsidR="00CF74E1" w:rsidRPr="00BF1A28" w:rsidTr="00BF1A28">
        <w:trPr>
          <w:trHeight w:val="589"/>
          <w:jc w:val="center"/>
        </w:trPr>
        <w:tc>
          <w:tcPr>
            <w:tcW w:w="4359" w:type="dxa"/>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8. Общий коэффициент покрытия ((стр.1+стр.2+стр.3+стр.4)/стр.5)</w:t>
            </w:r>
          </w:p>
        </w:tc>
        <w:tc>
          <w:tcPr>
            <w:tcW w:w="862"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0,50</w:t>
            </w:r>
          </w:p>
        </w:tc>
        <w:tc>
          <w:tcPr>
            <w:tcW w:w="1134" w:type="dxa"/>
            <w:vAlign w:val="center"/>
          </w:tcPr>
          <w:p w:rsidR="00CF74E1" w:rsidRPr="00BF1A28" w:rsidRDefault="00CF74E1" w:rsidP="00BF1A28">
            <w:pPr>
              <w:widowControl w:val="0"/>
              <w:spacing w:line="360" w:lineRule="auto"/>
              <w:jc w:val="both"/>
              <w:rPr>
                <w:iCs/>
              </w:rPr>
            </w:pPr>
            <w:r w:rsidRPr="00BF1A28">
              <w:rPr>
                <w:iCs/>
              </w:rPr>
              <w:t>1,81</w:t>
            </w:r>
          </w:p>
        </w:tc>
        <w:tc>
          <w:tcPr>
            <w:tcW w:w="1449" w:type="dxa"/>
            <w:vAlign w:val="center"/>
          </w:tcPr>
          <w:p w:rsidR="00CF74E1" w:rsidRPr="00BF1A28" w:rsidRDefault="00CF74E1" w:rsidP="00BF1A28">
            <w:pPr>
              <w:widowControl w:val="0"/>
              <w:spacing w:line="360" w:lineRule="auto"/>
              <w:jc w:val="both"/>
              <w:rPr>
                <w:iCs/>
              </w:rPr>
            </w:pPr>
            <w:r w:rsidRPr="00BF1A28">
              <w:rPr>
                <w:iCs/>
              </w:rPr>
              <w:t>1,31</w:t>
            </w:r>
          </w:p>
        </w:tc>
        <w:tc>
          <w:tcPr>
            <w:tcW w:w="1449"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w:t>
            </w:r>
          </w:p>
        </w:tc>
      </w:tr>
      <w:tr w:rsidR="00CF74E1" w:rsidRPr="00BF1A28" w:rsidTr="00BF1A28">
        <w:trPr>
          <w:trHeight w:val="636"/>
          <w:jc w:val="center"/>
        </w:trPr>
        <w:tc>
          <w:tcPr>
            <w:tcW w:w="4359" w:type="dxa"/>
            <w:tcMar>
              <w:top w:w="20" w:type="dxa"/>
              <w:left w:w="20" w:type="dxa"/>
              <w:bottom w:w="0" w:type="dxa"/>
              <w:right w:w="20" w:type="dxa"/>
            </w:tcMar>
            <w:vAlign w:val="bottom"/>
          </w:tcPr>
          <w:p w:rsidR="00CF74E1" w:rsidRPr="00BF1A28" w:rsidRDefault="00CF74E1" w:rsidP="00BF1A28">
            <w:pPr>
              <w:widowControl w:val="0"/>
              <w:spacing w:line="360" w:lineRule="auto"/>
              <w:jc w:val="both"/>
              <w:rPr>
                <w:iCs/>
              </w:rPr>
            </w:pPr>
            <w:r w:rsidRPr="00BF1A28">
              <w:rPr>
                <w:iCs/>
              </w:rPr>
              <w:t>9. Удельный вес запасов и затрат в сумме краткосрочных обязательств (стр.4/стр.5)</w:t>
            </w:r>
          </w:p>
        </w:tc>
        <w:tc>
          <w:tcPr>
            <w:tcW w:w="862"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0,04</w:t>
            </w:r>
          </w:p>
        </w:tc>
        <w:tc>
          <w:tcPr>
            <w:tcW w:w="1134" w:type="dxa"/>
            <w:vAlign w:val="center"/>
          </w:tcPr>
          <w:p w:rsidR="00CF74E1" w:rsidRPr="00BF1A28" w:rsidRDefault="00CF74E1" w:rsidP="00BF1A28">
            <w:pPr>
              <w:widowControl w:val="0"/>
              <w:spacing w:line="360" w:lineRule="auto"/>
              <w:jc w:val="both"/>
              <w:rPr>
                <w:iCs/>
              </w:rPr>
            </w:pPr>
            <w:r w:rsidRPr="00BF1A28">
              <w:rPr>
                <w:iCs/>
              </w:rPr>
              <w:t>0,21</w:t>
            </w:r>
          </w:p>
        </w:tc>
        <w:tc>
          <w:tcPr>
            <w:tcW w:w="1449" w:type="dxa"/>
            <w:vAlign w:val="center"/>
          </w:tcPr>
          <w:p w:rsidR="00CF74E1" w:rsidRPr="00BF1A28" w:rsidRDefault="00CF74E1" w:rsidP="00BF1A28">
            <w:pPr>
              <w:widowControl w:val="0"/>
              <w:spacing w:line="360" w:lineRule="auto"/>
              <w:jc w:val="both"/>
              <w:rPr>
                <w:iCs/>
              </w:rPr>
            </w:pPr>
            <w:r w:rsidRPr="00BF1A28">
              <w:rPr>
                <w:iCs/>
              </w:rPr>
              <w:t>+0,17</w:t>
            </w:r>
          </w:p>
        </w:tc>
        <w:tc>
          <w:tcPr>
            <w:tcW w:w="1449" w:type="dxa"/>
            <w:noWrap/>
            <w:tcMar>
              <w:top w:w="20" w:type="dxa"/>
              <w:left w:w="20" w:type="dxa"/>
              <w:bottom w:w="0" w:type="dxa"/>
              <w:right w:w="20" w:type="dxa"/>
            </w:tcMar>
            <w:vAlign w:val="center"/>
          </w:tcPr>
          <w:p w:rsidR="00CF74E1" w:rsidRPr="00BF1A28" w:rsidRDefault="00CF74E1" w:rsidP="00BF1A28">
            <w:pPr>
              <w:widowControl w:val="0"/>
              <w:spacing w:line="360" w:lineRule="auto"/>
              <w:jc w:val="both"/>
              <w:rPr>
                <w:iCs/>
              </w:rPr>
            </w:pPr>
            <w:r w:rsidRPr="00BF1A28">
              <w:rPr>
                <w:iCs/>
              </w:rPr>
              <w:t>-</w:t>
            </w:r>
          </w:p>
        </w:tc>
      </w:tr>
    </w:tbl>
    <w:p w:rsidR="00D73F75" w:rsidRPr="00BF1A28" w:rsidRDefault="00D73F75" w:rsidP="00BF1A28">
      <w:pPr>
        <w:widowControl w:val="0"/>
        <w:spacing w:line="360" w:lineRule="auto"/>
        <w:ind w:firstLine="709"/>
        <w:jc w:val="both"/>
        <w:rPr>
          <w:iCs/>
          <w:sz w:val="28"/>
          <w:szCs w:val="28"/>
        </w:rPr>
      </w:pPr>
    </w:p>
    <w:p w:rsidR="00CF74E1" w:rsidRPr="00BF1A28" w:rsidRDefault="00CF74E1" w:rsidP="00BF1A28">
      <w:pPr>
        <w:widowControl w:val="0"/>
        <w:spacing w:line="360" w:lineRule="auto"/>
        <w:ind w:firstLine="709"/>
        <w:jc w:val="both"/>
        <w:rPr>
          <w:iCs/>
          <w:sz w:val="28"/>
          <w:szCs w:val="28"/>
        </w:rPr>
      </w:pPr>
      <w:r w:rsidRPr="00BF1A28">
        <w:rPr>
          <w:iCs/>
          <w:sz w:val="28"/>
          <w:szCs w:val="28"/>
        </w:rPr>
        <w:t xml:space="preserve">Проанализировав все коэффициенты можно сказать, что в </w:t>
      </w:r>
      <w:r w:rsidR="000B2EB0" w:rsidRPr="00BF1A28">
        <w:rPr>
          <w:iCs/>
          <w:sz w:val="28"/>
          <w:szCs w:val="28"/>
        </w:rPr>
        <w:t>2005</w:t>
      </w:r>
      <w:r w:rsidRPr="00BF1A28">
        <w:rPr>
          <w:iCs/>
          <w:sz w:val="28"/>
          <w:szCs w:val="28"/>
        </w:rPr>
        <w:t xml:space="preserve"> году они были ниже, чем в </w:t>
      </w:r>
      <w:r w:rsidR="000B2EB0" w:rsidRPr="00BF1A28">
        <w:rPr>
          <w:iCs/>
          <w:sz w:val="28"/>
          <w:szCs w:val="28"/>
        </w:rPr>
        <w:t>2006</w:t>
      </w:r>
      <w:r w:rsidRPr="00BF1A28">
        <w:rPr>
          <w:iCs/>
          <w:sz w:val="28"/>
          <w:szCs w:val="28"/>
        </w:rPr>
        <w:t xml:space="preserve"> году.</w:t>
      </w:r>
    </w:p>
    <w:p w:rsidR="00CF74E1" w:rsidRPr="00BF1A28" w:rsidRDefault="00CF74E1" w:rsidP="00BF1A28">
      <w:pPr>
        <w:widowControl w:val="0"/>
        <w:spacing w:line="360" w:lineRule="auto"/>
        <w:ind w:firstLine="709"/>
        <w:jc w:val="both"/>
        <w:rPr>
          <w:iCs/>
          <w:sz w:val="28"/>
          <w:szCs w:val="28"/>
        </w:rPr>
      </w:pPr>
      <w:r w:rsidRPr="00BF1A28">
        <w:rPr>
          <w:iCs/>
          <w:sz w:val="28"/>
          <w:szCs w:val="28"/>
        </w:rPr>
        <w:t>Коэффициент абсолютной ликвидности увеличился с 0,06 до 0,18, что говорит о том, что предприятие соответствует нормативу 0,18 или 0,2 &gt; от 0,2 до 0,5.</w:t>
      </w:r>
    </w:p>
    <w:p w:rsidR="00CF74E1" w:rsidRPr="00BF1A28" w:rsidRDefault="00CF74E1" w:rsidP="00BF1A28">
      <w:pPr>
        <w:widowControl w:val="0"/>
        <w:spacing w:line="360" w:lineRule="auto"/>
        <w:ind w:firstLine="709"/>
        <w:jc w:val="both"/>
        <w:rPr>
          <w:iCs/>
          <w:sz w:val="28"/>
          <w:szCs w:val="28"/>
        </w:rPr>
      </w:pPr>
      <w:r w:rsidRPr="00BF1A28">
        <w:rPr>
          <w:iCs/>
          <w:sz w:val="28"/>
          <w:szCs w:val="28"/>
        </w:rPr>
        <w:t xml:space="preserve">Промежуточный коэффициент покрытия увеличился с 0,46 до 1,59, что соответствует нормативу, то есть 1,59 &gt; 1,5. Общий коэффициент покрытия возрос с 0,5 до 1,81, что также соответствует нормативу, а именно 1,81 &gt; от 1,5 до 2. </w:t>
      </w:r>
    </w:p>
    <w:p w:rsidR="00CF74E1" w:rsidRPr="00BF1A28" w:rsidRDefault="00CF74E1" w:rsidP="00BF1A28">
      <w:pPr>
        <w:widowControl w:val="0"/>
        <w:spacing w:line="360" w:lineRule="auto"/>
        <w:ind w:firstLine="709"/>
        <w:jc w:val="both"/>
        <w:rPr>
          <w:iCs/>
          <w:sz w:val="28"/>
          <w:szCs w:val="28"/>
        </w:rPr>
      </w:pPr>
      <w:r w:rsidRPr="00BF1A28">
        <w:rPr>
          <w:iCs/>
          <w:sz w:val="28"/>
          <w:szCs w:val="28"/>
        </w:rPr>
        <w:t>Удельный вес запасов и затрат в сумме краткосрочных обязательств увеличился с 0,04 до 0,21, что говорит о том, что предприятие стремится увеличить свою платежеспособность.</w:t>
      </w:r>
    </w:p>
    <w:p w:rsidR="00CF74E1" w:rsidRPr="00BF1A28" w:rsidRDefault="00CF74E1" w:rsidP="00BF1A28">
      <w:pPr>
        <w:widowControl w:val="0"/>
        <w:spacing w:line="360" w:lineRule="auto"/>
        <w:ind w:firstLine="709"/>
        <w:jc w:val="both"/>
        <w:rPr>
          <w:iCs/>
          <w:sz w:val="28"/>
          <w:szCs w:val="28"/>
        </w:rPr>
      </w:pPr>
      <w:r w:rsidRPr="00BF1A28">
        <w:rPr>
          <w:iCs/>
          <w:sz w:val="28"/>
          <w:szCs w:val="28"/>
        </w:rPr>
        <w:t>Для сравнения общих финансовых результатов деятельности предприятия можно определить показатели структуры прибыли и оценить их динамику в таблице 2.</w:t>
      </w:r>
      <w:r w:rsidR="000B2EB0" w:rsidRPr="00BF1A28">
        <w:rPr>
          <w:iCs/>
          <w:sz w:val="28"/>
          <w:szCs w:val="28"/>
        </w:rPr>
        <w:t>7</w:t>
      </w:r>
      <w:r w:rsidRPr="00BF1A28">
        <w:rPr>
          <w:iCs/>
          <w:sz w:val="28"/>
          <w:szCs w:val="28"/>
        </w:rPr>
        <w:t>.</w:t>
      </w:r>
    </w:p>
    <w:p w:rsidR="00BF1A28" w:rsidRDefault="00BF1A28" w:rsidP="00BF1A28">
      <w:pPr>
        <w:widowControl w:val="0"/>
        <w:spacing w:line="360" w:lineRule="auto"/>
        <w:ind w:firstLine="709"/>
        <w:jc w:val="both"/>
        <w:rPr>
          <w:iCs/>
          <w:sz w:val="28"/>
          <w:szCs w:val="28"/>
        </w:rPr>
      </w:pPr>
    </w:p>
    <w:p w:rsidR="00CF74E1" w:rsidRPr="00BF1A28" w:rsidRDefault="00CF74E1" w:rsidP="00BF1A28">
      <w:pPr>
        <w:widowControl w:val="0"/>
        <w:spacing w:line="360" w:lineRule="auto"/>
        <w:ind w:firstLine="709"/>
        <w:jc w:val="both"/>
        <w:rPr>
          <w:iCs/>
          <w:sz w:val="28"/>
          <w:szCs w:val="28"/>
        </w:rPr>
      </w:pPr>
      <w:r w:rsidRPr="00BF1A28">
        <w:rPr>
          <w:iCs/>
          <w:sz w:val="28"/>
          <w:szCs w:val="28"/>
        </w:rPr>
        <w:t>Таблица 2.</w:t>
      </w:r>
      <w:r w:rsidR="000B2EB0" w:rsidRPr="00BF1A28">
        <w:rPr>
          <w:iCs/>
          <w:sz w:val="28"/>
          <w:szCs w:val="28"/>
        </w:rPr>
        <w:t>7</w:t>
      </w:r>
    </w:p>
    <w:p w:rsidR="00CF74E1" w:rsidRPr="00BF1A28" w:rsidRDefault="00CF74E1" w:rsidP="00BF1A28">
      <w:pPr>
        <w:widowControl w:val="0"/>
        <w:spacing w:line="360" w:lineRule="auto"/>
        <w:ind w:firstLine="709"/>
        <w:jc w:val="both"/>
        <w:rPr>
          <w:iCs/>
          <w:sz w:val="28"/>
          <w:szCs w:val="28"/>
        </w:rPr>
      </w:pPr>
      <w:r w:rsidRPr="00BF1A28">
        <w:rPr>
          <w:bCs/>
          <w:iCs/>
          <w:sz w:val="28"/>
          <w:szCs w:val="28"/>
        </w:rPr>
        <w:t>Оценка динамики и структуры прибыли предприятия</w:t>
      </w:r>
    </w:p>
    <w:tbl>
      <w:tblPr>
        <w:tblW w:w="8581" w:type="dxa"/>
        <w:tblCellMar>
          <w:left w:w="0" w:type="dxa"/>
          <w:right w:w="0" w:type="dxa"/>
        </w:tblCellMar>
        <w:tblLook w:val="0000" w:firstRow="0" w:lastRow="0" w:firstColumn="0" w:lastColumn="0" w:noHBand="0" w:noVBand="0"/>
      </w:tblPr>
      <w:tblGrid>
        <w:gridCol w:w="4273"/>
        <w:gridCol w:w="1326"/>
        <w:gridCol w:w="1326"/>
        <w:gridCol w:w="1656"/>
      </w:tblGrid>
      <w:tr w:rsidR="00D66264" w:rsidRPr="00BF1A28" w:rsidTr="00BF1A28">
        <w:trPr>
          <w:cantSplit/>
          <w:trHeight w:val="632"/>
        </w:trPr>
        <w:tc>
          <w:tcPr>
            <w:tcW w:w="4273"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D66264" w:rsidRPr="00BF1A28" w:rsidRDefault="00D66264" w:rsidP="00BF1A28">
            <w:pPr>
              <w:widowControl w:val="0"/>
              <w:spacing w:line="360" w:lineRule="auto"/>
              <w:jc w:val="both"/>
              <w:rPr>
                <w:iCs/>
              </w:rPr>
            </w:pPr>
            <w:r w:rsidRPr="00BF1A28">
              <w:rPr>
                <w:iCs/>
              </w:rPr>
              <w:t>Наименование показателя</w:t>
            </w:r>
          </w:p>
        </w:tc>
        <w:tc>
          <w:tcPr>
            <w:tcW w:w="1326"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D66264" w:rsidRPr="00BF1A28" w:rsidRDefault="00D66264" w:rsidP="00BF1A28">
            <w:pPr>
              <w:widowControl w:val="0"/>
              <w:spacing w:line="360" w:lineRule="auto"/>
              <w:jc w:val="both"/>
              <w:rPr>
                <w:iCs/>
              </w:rPr>
            </w:pPr>
            <w:r w:rsidRPr="00BF1A28">
              <w:rPr>
                <w:iCs/>
              </w:rPr>
              <w:t>2005 год</w:t>
            </w:r>
          </w:p>
        </w:tc>
        <w:tc>
          <w:tcPr>
            <w:tcW w:w="1326"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D66264" w:rsidRPr="00BF1A28" w:rsidRDefault="00D66264" w:rsidP="00BF1A28">
            <w:pPr>
              <w:widowControl w:val="0"/>
              <w:spacing w:line="360" w:lineRule="auto"/>
              <w:jc w:val="both"/>
              <w:rPr>
                <w:iCs/>
              </w:rPr>
            </w:pPr>
            <w:r w:rsidRPr="00BF1A28">
              <w:rPr>
                <w:iCs/>
              </w:rPr>
              <w:t>2006 год</w:t>
            </w:r>
          </w:p>
        </w:tc>
        <w:tc>
          <w:tcPr>
            <w:tcW w:w="1656" w:type="dxa"/>
            <w:vMerge w:val="restart"/>
            <w:tcBorders>
              <w:top w:val="single" w:sz="4" w:space="0" w:color="auto"/>
              <w:left w:val="single" w:sz="4" w:space="0" w:color="auto"/>
              <w:right w:val="single" w:sz="4" w:space="0" w:color="auto"/>
            </w:tcBorders>
            <w:tcMar>
              <w:top w:w="20" w:type="dxa"/>
              <w:left w:w="20" w:type="dxa"/>
              <w:bottom w:w="0" w:type="dxa"/>
              <w:right w:w="20" w:type="dxa"/>
            </w:tcMar>
            <w:vAlign w:val="center"/>
          </w:tcPr>
          <w:p w:rsidR="00D66264" w:rsidRPr="00BF1A28" w:rsidRDefault="00D66264" w:rsidP="00BF1A28">
            <w:pPr>
              <w:widowControl w:val="0"/>
              <w:spacing w:line="360" w:lineRule="auto"/>
              <w:jc w:val="both"/>
              <w:rPr>
                <w:iCs/>
              </w:rPr>
            </w:pPr>
            <w:r w:rsidRPr="00BF1A28">
              <w:rPr>
                <w:iCs/>
              </w:rPr>
              <w:t>Изменения в % к 2005 году</w:t>
            </w:r>
          </w:p>
        </w:tc>
      </w:tr>
      <w:tr w:rsidR="00D66264" w:rsidRPr="00BF1A28" w:rsidTr="00BF1A28">
        <w:trPr>
          <w:cantSplit/>
          <w:trHeight w:val="324"/>
        </w:trPr>
        <w:tc>
          <w:tcPr>
            <w:tcW w:w="4273" w:type="dxa"/>
            <w:vMerge/>
            <w:tcBorders>
              <w:top w:val="single" w:sz="4" w:space="0" w:color="auto"/>
              <w:left w:val="single" w:sz="4" w:space="0" w:color="auto"/>
              <w:bottom w:val="single" w:sz="4" w:space="0" w:color="auto"/>
              <w:right w:val="single" w:sz="4" w:space="0" w:color="auto"/>
            </w:tcBorders>
            <w:vAlign w:val="center"/>
          </w:tcPr>
          <w:p w:rsidR="00D66264" w:rsidRPr="00BF1A28" w:rsidRDefault="00D66264" w:rsidP="00BF1A28">
            <w:pPr>
              <w:widowControl w:val="0"/>
              <w:spacing w:line="360" w:lineRule="auto"/>
              <w:jc w:val="both"/>
              <w:rPr>
                <w:iCs/>
              </w:rPr>
            </w:pP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D66264" w:rsidRPr="00BF1A28" w:rsidRDefault="00D66264" w:rsidP="00BF1A28">
            <w:pPr>
              <w:widowControl w:val="0"/>
              <w:spacing w:line="360" w:lineRule="auto"/>
              <w:jc w:val="both"/>
              <w:rPr>
                <w:iCs/>
              </w:rPr>
            </w:pPr>
            <w:r w:rsidRPr="00BF1A28">
              <w:rPr>
                <w:iCs/>
              </w:rPr>
              <w:t>тыс. руб.</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D66264" w:rsidRPr="00BF1A28" w:rsidRDefault="00D66264" w:rsidP="00BF1A28">
            <w:pPr>
              <w:widowControl w:val="0"/>
              <w:spacing w:line="360" w:lineRule="auto"/>
              <w:jc w:val="both"/>
              <w:rPr>
                <w:iCs/>
              </w:rPr>
            </w:pPr>
            <w:r w:rsidRPr="00BF1A28">
              <w:rPr>
                <w:iCs/>
              </w:rPr>
              <w:t>тыс. руб.</w:t>
            </w:r>
          </w:p>
        </w:tc>
        <w:tc>
          <w:tcPr>
            <w:tcW w:w="1656" w:type="dxa"/>
            <w:vMerge/>
            <w:tcBorders>
              <w:left w:val="single" w:sz="4" w:space="0" w:color="auto"/>
              <w:bottom w:val="single" w:sz="4" w:space="0" w:color="auto"/>
              <w:right w:val="single" w:sz="4" w:space="0" w:color="auto"/>
            </w:tcBorders>
            <w:vAlign w:val="center"/>
          </w:tcPr>
          <w:p w:rsidR="00D66264" w:rsidRPr="00BF1A28" w:rsidRDefault="00D66264" w:rsidP="00BF1A28">
            <w:pPr>
              <w:widowControl w:val="0"/>
              <w:spacing w:line="360" w:lineRule="auto"/>
              <w:jc w:val="both"/>
              <w:rPr>
                <w:iCs/>
              </w:rPr>
            </w:pPr>
          </w:p>
        </w:tc>
      </w:tr>
      <w:tr w:rsidR="00D66264" w:rsidRPr="00BF1A28" w:rsidTr="00BF1A28">
        <w:trPr>
          <w:trHeight w:val="324"/>
        </w:trPr>
        <w:tc>
          <w:tcPr>
            <w:tcW w:w="427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D66264" w:rsidRPr="00BF1A28" w:rsidRDefault="00D66264" w:rsidP="00BF1A28">
            <w:pPr>
              <w:widowControl w:val="0"/>
              <w:spacing w:line="360" w:lineRule="auto"/>
              <w:jc w:val="both"/>
              <w:rPr>
                <w:iCs/>
              </w:rPr>
            </w:pPr>
            <w:r w:rsidRPr="00BF1A28">
              <w:rPr>
                <w:iCs/>
              </w:rPr>
              <w:t>Прибыль отчетного года</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D66264" w:rsidRPr="00BF1A28" w:rsidRDefault="00D66264" w:rsidP="00BF1A28">
            <w:pPr>
              <w:widowControl w:val="0"/>
              <w:spacing w:line="360" w:lineRule="auto"/>
              <w:jc w:val="both"/>
              <w:rPr>
                <w:iCs/>
              </w:rPr>
            </w:pPr>
            <w:r w:rsidRPr="00BF1A28">
              <w:rPr>
                <w:iCs/>
              </w:rPr>
              <w:t>1573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D66264" w:rsidRPr="00BF1A28" w:rsidRDefault="00D66264" w:rsidP="00BF1A28">
            <w:pPr>
              <w:widowControl w:val="0"/>
              <w:spacing w:line="360" w:lineRule="auto"/>
              <w:jc w:val="both"/>
              <w:rPr>
                <w:iCs/>
              </w:rPr>
            </w:pPr>
            <w:r w:rsidRPr="00BF1A28">
              <w:rPr>
                <w:iCs/>
              </w:rPr>
              <w:t>2230</w:t>
            </w:r>
          </w:p>
        </w:tc>
        <w:tc>
          <w:tcPr>
            <w:tcW w:w="165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D66264" w:rsidRPr="00BF1A28" w:rsidRDefault="00D66264" w:rsidP="00BF1A28">
            <w:pPr>
              <w:widowControl w:val="0"/>
              <w:spacing w:line="360" w:lineRule="auto"/>
              <w:jc w:val="both"/>
              <w:rPr>
                <w:iCs/>
              </w:rPr>
            </w:pPr>
            <w:r w:rsidRPr="00BF1A28">
              <w:rPr>
                <w:iCs/>
              </w:rPr>
              <w:t>141,77</w:t>
            </w:r>
          </w:p>
        </w:tc>
      </w:tr>
      <w:tr w:rsidR="00D66264" w:rsidRPr="00BF1A28" w:rsidTr="00BF1A28">
        <w:trPr>
          <w:trHeight w:val="324"/>
        </w:trPr>
        <w:tc>
          <w:tcPr>
            <w:tcW w:w="4273"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D66264" w:rsidRPr="00BF1A28" w:rsidRDefault="00D66264" w:rsidP="00BF1A28">
            <w:pPr>
              <w:pStyle w:val="xl30"/>
              <w:widowControl w:val="0"/>
              <w:pBdr>
                <w:left w:val="none" w:sz="0" w:space="0" w:color="auto"/>
                <w:bottom w:val="none" w:sz="0" w:space="0" w:color="auto"/>
                <w:right w:val="none" w:sz="0" w:space="0" w:color="auto"/>
              </w:pBdr>
              <w:autoSpaceDE w:val="0"/>
              <w:autoSpaceDN w:val="0"/>
              <w:adjustRightInd w:val="0"/>
              <w:spacing w:before="0" w:beforeAutospacing="0" w:after="0" w:afterAutospacing="0" w:line="360" w:lineRule="auto"/>
              <w:jc w:val="both"/>
              <w:rPr>
                <w:sz w:val="20"/>
                <w:szCs w:val="20"/>
              </w:rPr>
            </w:pPr>
            <w:r w:rsidRPr="00BF1A28">
              <w:rPr>
                <w:sz w:val="20"/>
                <w:szCs w:val="20"/>
              </w:rPr>
              <w:t>в том числе:</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D66264" w:rsidRPr="00BF1A28" w:rsidRDefault="00BF1A28" w:rsidP="00BF1A28">
            <w:pPr>
              <w:widowControl w:val="0"/>
              <w:spacing w:line="360" w:lineRule="auto"/>
              <w:jc w:val="both"/>
              <w:rPr>
                <w:iCs/>
              </w:rPr>
            </w:pPr>
            <w:r w:rsidRPr="00BF1A28">
              <w:rPr>
                <w:iCs/>
              </w:rPr>
              <w:t xml:space="preserve">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D66264" w:rsidRPr="00BF1A28" w:rsidRDefault="00BF1A28" w:rsidP="00BF1A28">
            <w:pPr>
              <w:widowControl w:val="0"/>
              <w:spacing w:line="360" w:lineRule="auto"/>
              <w:jc w:val="both"/>
              <w:rPr>
                <w:iCs/>
              </w:rPr>
            </w:pPr>
            <w:r w:rsidRPr="00BF1A28">
              <w:rPr>
                <w:iCs/>
              </w:rPr>
              <w:t xml:space="preserve"> </w:t>
            </w:r>
          </w:p>
        </w:tc>
        <w:tc>
          <w:tcPr>
            <w:tcW w:w="165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D66264" w:rsidRPr="00BF1A28" w:rsidRDefault="00BF1A28" w:rsidP="00BF1A28">
            <w:pPr>
              <w:widowControl w:val="0"/>
              <w:spacing w:line="360" w:lineRule="auto"/>
              <w:jc w:val="both"/>
              <w:rPr>
                <w:iCs/>
              </w:rPr>
            </w:pPr>
            <w:r w:rsidRPr="00BF1A28">
              <w:rPr>
                <w:iCs/>
              </w:rPr>
              <w:t xml:space="preserve"> </w:t>
            </w:r>
          </w:p>
        </w:tc>
      </w:tr>
      <w:tr w:rsidR="00D66264" w:rsidRPr="00BF1A28" w:rsidTr="00BF1A28">
        <w:trPr>
          <w:trHeight w:val="115"/>
        </w:trPr>
        <w:tc>
          <w:tcPr>
            <w:tcW w:w="4273"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D66264" w:rsidRPr="00BF1A28" w:rsidRDefault="00D66264" w:rsidP="00BF1A28">
            <w:pPr>
              <w:widowControl w:val="0"/>
              <w:spacing w:line="360" w:lineRule="auto"/>
              <w:jc w:val="both"/>
              <w:rPr>
                <w:iCs/>
              </w:rPr>
            </w:pPr>
            <w:r w:rsidRPr="00BF1A28">
              <w:rPr>
                <w:iCs/>
              </w:rPr>
              <w:t>прибыль от реализации продукции</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D66264" w:rsidRPr="00BF1A28" w:rsidRDefault="00D66264" w:rsidP="00BF1A28">
            <w:pPr>
              <w:widowControl w:val="0"/>
              <w:spacing w:line="360" w:lineRule="auto"/>
              <w:jc w:val="both"/>
              <w:rPr>
                <w:iCs/>
              </w:rPr>
            </w:pPr>
            <w:r w:rsidRPr="00BF1A28">
              <w:rPr>
                <w:iCs/>
              </w:rPr>
              <w:t>1591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D66264" w:rsidRPr="00BF1A28" w:rsidRDefault="00D66264" w:rsidP="00BF1A28">
            <w:pPr>
              <w:widowControl w:val="0"/>
              <w:spacing w:line="360" w:lineRule="auto"/>
              <w:jc w:val="both"/>
              <w:rPr>
                <w:iCs/>
              </w:rPr>
            </w:pPr>
            <w:r w:rsidRPr="00BF1A28">
              <w:rPr>
                <w:iCs/>
              </w:rPr>
              <w:t>2160</w:t>
            </w:r>
          </w:p>
        </w:tc>
        <w:tc>
          <w:tcPr>
            <w:tcW w:w="165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D66264" w:rsidRPr="00BF1A28" w:rsidRDefault="00D66264" w:rsidP="00BF1A28">
            <w:pPr>
              <w:widowControl w:val="0"/>
              <w:spacing w:line="360" w:lineRule="auto"/>
              <w:jc w:val="both"/>
              <w:rPr>
                <w:iCs/>
              </w:rPr>
            </w:pPr>
            <w:r w:rsidRPr="00BF1A28">
              <w:rPr>
                <w:iCs/>
              </w:rPr>
              <w:t>135,76</w:t>
            </w:r>
          </w:p>
        </w:tc>
      </w:tr>
      <w:tr w:rsidR="00D66264" w:rsidRPr="00BF1A28" w:rsidTr="00BF1A28">
        <w:trPr>
          <w:trHeight w:val="140"/>
        </w:trPr>
        <w:tc>
          <w:tcPr>
            <w:tcW w:w="4273"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D66264" w:rsidRPr="00BF1A28" w:rsidRDefault="00D66264" w:rsidP="00BF1A28">
            <w:pPr>
              <w:widowControl w:val="0"/>
              <w:spacing w:line="360" w:lineRule="auto"/>
              <w:jc w:val="both"/>
              <w:rPr>
                <w:iCs/>
              </w:rPr>
            </w:pPr>
            <w:r w:rsidRPr="00BF1A28">
              <w:rPr>
                <w:iCs/>
              </w:rPr>
              <w:t>прибыль от прочей реализации</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D66264" w:rsidRPr="00BF1A28" w:rsidRDefault="00D66264" w:rsidP="00BF1A28">
            <w:pPr>
              <w:widowControl w:val="0"/>
              <w:spacing w:line="360" w:lineRule="auto"/>
              <w:jc w:val="both"/>
              <w:rPr>
                <w:iCs/>
              </w:rPr>
            </w:pPr>
            <w:r w:rsidRPr="00BF1A28">
              <w:rPr>
                <w:iCs/>
              </w:rPr>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D66264" w:rsidRPr="00BF1A28" w:rsidRDefault="00D66264" w:rsidP="00BF1A28">
            <w:pPr>
              <w:widowControl w:val="0"/>
              <w:spacing w:line="360" w:lineRule="auto"/>
              <w:jc w:val="both"/>
              <w:rPr>
                <w:iCs/>
              </w:rPr>
            </w:pPr>
            <w:r w:rsidRPr="00BF1A28">
              <w:rPr>
                <w:iCs/>
              </w:rPr>
              <w:t>70</w:t>
            </w:r>
          </w:p>
        </w:tc>
        <w:tc>
          <w:tcPr>
            <w:tcW w:w="165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D66264" w:rsidRPr="00BF1A28" w:rsidRDefault="00D66264" w:rsidP="00BF1A28">
            <w:pPr>
              <w:widowControl w:val="0"/>
              <w:spacing w:line="360" w:lineRule="auto"/>
              <w:jc w:val="both"/>
              <w:rPr>
                <w:iCs/>
              </w:rPr>
            </w:pPr>
            <w:r w:rsidRPr="00BF1A28">
              <w:rPr>
                <w:iCs/>
              </w:rPr>
              <w:t>-636,36</w:t>
            </w:r>
          </w:p>
        </w:tc>
      </w:tr>
      <w:tr w:rsidR="00D66264" w:rsidRPr="00BF1A28" w:rsidTr="00BF1A28">
        <w:trPr>
          <w:trHeight w:val="327"/>
        </w:trPr>
        <w:tc>
          <w:tcPr>
            <w:tcW w:w="4273"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D66264" w:rsidRPr="00BF1A28" w:rsidRDefault="00D66264" w:rsidP="00BF1A28">
            <w:pPr>
              <w:widowControl w:val="0"/>
              <w:spacing w:line="360" w:lineRule="auto"/>
              <w:jc w:val="both"/>
              <w:rPr>
                <w:iCs/>
              </w:rPr>
            </w:pPr>
            <w:r w:rsidRPr="00BF1A28">
              <w:rPr>
                <w:iCs/>
              </w:rPr>
              <w:t>прибыль от внереализационных операций</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D66264" w:rsidRPr="00BF1A28" w:rsidRDefault="00D66264" w:rsidP="00BF1A28">
            <w:pPr>
              <w:widowControl w:val="0"/>
              <w:spacing w:line="360" w:lineRule="auto"/>
              <w:jc w:val="both"/>
              <w:rPr>
                <w:iCs/>
              </w:rPr>
            </w:pPr>
            <w:r w:rsidRPr="00BF1A28">
              <w:rPr>
                <w:iCs/>
              </w:rPr>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tcPr>
          <w:p w:rsidR="00D66264" w:rsidRPr="00BF1A28" w:rsidRDefault="00D66264" w:rsidP="00BF1A28">
            <w:pPr>
              <w:widowControl w:val="0"/>
              <w:spacing w:line="360" w:lineRule="auto"/>
              <w:jc w:val="both"/>
              <w:rPr>
                <w:iCs/>
              </w:rPr>
            </w:pPr>
            <w:r w:rsidRPr="00BF1A28">
              <w:rPr>
                <w:iCs/>
              </w:rPr>
              <w:t>-</w:t>
            </w:r>
          </w:p>
        </w:tc>
        <w:tc>
          <w:tcPr>
            <w:tcW w:w="1656"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D66264" w:rsidRPr="00BF1A28" w:rsidRDefault="00D66264" w:rsidP="00BF1A28">
            <w:pPr>
              <w:widowControl w:val="0"/>
              <w:spacing w:line="360" w:lineRule="auto"/>
              <w:jc w:val="both"/>
              <w:rPr>
                <w:iCs/>
              </w:rPr>
            </w:pPr>
            <w:r w:rsidRPr="00BF1A28">
              <w:rPr>
                <w:iCs/>
              </w:rPr>
              <w:t>-</w:t>
            </w:r>
          </w:p>
        </w:tc>
      </w:tr>
    </w:tbl>
    <w:p w:rsidR="00CF74E1" w:rsidRPr="00BF1A28" w:rsidRDefault="00CF74E1" w:rsidP="00BF1A28">
      <w:pPr>
        <w:widowControl w:val="0"/>
        <w:spacing w:line="360" w:lineRule="auto"/>
        <w:ind w:firstLine="709"/>
        <w:jc w:val="both"/>
        <w:rPr>
          <w:iCs/>
          <w:sz w:val="28"/>
          <w:szCs w:val="28"/>
        </w:rPr>
      </w:pPr>
    </w:p>
    <w:p w:rsidR="00CF74E1" w:rsidRPr="00BF1A28" w:rsidRDefault="00CF74E1" w:rsidP="00BF1A28">
      <w:pPr>
        <w:widowControl w:val="0"/>
        <w:spacing w:line="360" w:lineRule="auto"/>
        <w:ind w:firstLine="709"/>
        <w:jc w:val="both"/>
        <w:rPr>
          <w:iCs/>
          <w:sz w:val="28"/>
          <w:szCs w:val="28"/>
        </w:rPr>
      </w:pPr>
      <w:r w:rsidRPr="00BF1A28">
        <w:rPr>
          <w:iCs/>
          <w:sz w:val="28"/>
          <w:szCs w:val="28"/>
        </w:rPr>
        <w:t>Из таблицы 2.</w:t>
      </w:r>
      <w:r w:rsidR="00FA727D" w:rsidRPr="00BF1A28">
        <w:rPr>
          <w:iCs/>
          <w:sz w:val="28"/>
          <w:szCs w:val="28"/>
        </w:rPr>
        <w:t>7</w:t>
      </w:r>
      <w:r w:rsidRPr="00BF1A28">
        <w:rPr>
          <w:iCs/>
          <w:sz w:val="28"/>
          <w:szCs w:val="28"/>
        </w:rPr>
        <w:t xml:space="preserve"> можно сделать вывод о том, что прибыль </w:t>
      </w:r>
      <w:r w:rsidR="000B2EB0" w:rsidRPr="00BF1A28">
        <w:rPr>
          <w:iCs/>
          <w:sz w:val="28"/>
          <w:szCs w:val="28"/>
        </w:rPr>
        <w:t>2006</w:t>
      </w:r>
      <w:r w:rsidRPr="00BF1A28">
        <w:rPr>
          <w:iCs/>
          <w:sz w:val="28"/>
          <w:szCs w:val="28"/>
        </w:rPr>
        <w:t xml:space="preserve"> года возросла с 1573 тыс. руб. до 2230 тыс. руб. (141,77%). </w:t>
      </w:r>
    </w:p>
    <w:p w:rsidR="00CF74E1" w:rsidRPr="00BF1A28" w:rsidRDefault="00CF74E1" w:rsidP="00BF1A28">
      <w:pPr>
        <w:widowControl w:val="0"/>
        <w:spacing w:line="360" w:lineRule="auto"/>
        <w:ind w:firstLine="709"/>
        <w:jc w:val="both"/>
        <w:rPr>
          <w:iCs/>
          <w:sz w:val="28"/>
          <w:szCs w:val="28"/>
        </w:rPr>
      </w:pPr>
      <w:r w:rsidRPr="00BF1A28">
        <w:rPr>
          <w:iCs/>
          <w:sz w:val="28"/>
          <w:szCs w:val="28"/>
        </w:rPr>
        <w:t xml:space="preserve">На это увеличение повлияло возрастание прибыли от реализации продукции с 1591 тыс. руб. до 2160 тыс. руб. (135,76%). </w:t>
      </w:r>
    </w:p>
    <w:p w:rsidR="00CF74E1" w:rsidRPr="00BF1A28" w:rsidRDefault="00CF74E1" w:rsidP="00BF1A28">
      <w:pPr>
        <w:widowControl w:val="0"/>
        <w:spacing w:line="360" w:lineRule="auto"/>
        <w:ind w:firstLine="709"/>
        <w:jc w:val="both"/>
        <w:rPr>
          <w:iCs/>
          <w:sz w:val="28"/>
          <w:szCs w:val="28"/>
        </w:rPr>
      </w:pPr>
      <w:r w:rsidRPr="00BF1A28">
        <w:rPr>
          <w:iCs/>
          <w:sz w:val="28"/>
          <w:szCs w:val="28"/>
        </w:rPr>
        <w:t>Прибыль от прочей реализации в отчетном году увеличилась по сравнению с прошлым годом</w:t>
      </w:r>
      <w:r w:rsidR="00BF1A28">
        <w:rPr>
          <w:iCs/>
          <w:sz w:val="28"/>
          <w:szCs w:val="28"/>
        </w:rPr>
        <w:t xml:space="preserve"> </w:t>
      </w:r>
      <w:r w:rsidRPr="00BF1A28">
        <w:rPr>
          <w:iCs/>
          <w:sz w:val="28"/>
          <w:szCs w:val="28"/>
        </w:rPr>
        <w:t>до 70 тыс. руб.</w:t>
      </w:r>
    </w:p>
    <w:p w:rsidR="00CF74E1" w:rsidRPr="00BF1A28" w:rsidRDefault="00CF74E1" w:rsidP="00BF1A28">
      <w:pPr>
        <w:pStyle w:val="1"/>
        <w:keepNext w:val="0"/>
        <w:ind w:right="0" w:firstLine="709"/>
        <w:jc w:val="both"/>
        <w:rPr>
          <w:sz w:val="28"/>
        </w:rPr>
      </w:pPr>
    </w:p>
    <w:p w:rsidR="00CF74E1" w:rsidRPr="00BF1A28" w:rsidRDefault="00CF74E1" w:rsidP="00BF1A28">
      <w:pPr>
        <w:pStyle w:val="1"/>
        <w:keepNext w:val="0"/>
        <w:ind w:right="0" w:firstLine="709"/>
        <w:jc w:val="both"/>
        <w:rPr>
          <w:b/>
          <w:sz w:val="28"/>
        </w:rPr>
      </w:pPr>
      <w:bookmarkStart w:id="23" w:name="_Toc152427156"/>
      <w:bookmarkStart w:id="24" w:name="_Toc168153673"/>
      <w:r w:rsidRPr="00BF1A28">
        <w:rPr>
          <w:b/>
          <w:sz w:val="28"/>
        </w:rPr>
        <w:t>2.3 Диагностика себестоимости продукции и оценка ее влияния на финансовый результат деятельности предприятия</w:t>
      </w:r>
      <w:bookmarkEnd w:id="23"/>
      <w:bookmarkEnd w:id="24"/>
      <w:r w:rsidRPr="00BF1A28">
        <w:rPr>
          <w:b/>
          <w:sz w:val="28"/>
        </w:rPr>
        <w:t xml:space="preserve"> </w:t>
      </w:r>
    </w:p>
    <w:p w:rsidR="00CF74E1" w:rsidRPr="00BF1A28" w:rsidRDefault="00CF74E1" w:rsidP="00BF1A28">
      <w:pPr>
        <w:widowControl w:val="0"/>
        <w:spacing w:line="360" w:lineRule="auto"/>
        <w:ind w:firstLine="709"/>
        <w:jc w:val="both"/>
        <w:rPr>
          <w:sz w:val="28"/>
        </w:rPr>
      </w:pPr>
    </w:p>
    <w:p w:rsidR="00CF74E1" w:rsidRPr="00BF1A28" w:rsidRDefault="00CF74E1" w:rsidP="00BF1A28">
      <w:pPr>
        <w:widowControl w:val="0"/>
        <w:spacing w:line="360" w:lineRule="auto"/>
        <w:ind w:firstLine="709"/>
        <w:jc w:val="both"/>
        <w:rPr>
          <w:sz w:val="28"/>
          <w:szCs w:val="28"/>
        </w:rPr>
      </w:pPr>
      <w:r w:rsidRPr="00BF1A28">
        <w:rPr>
          <w:sz w:val="28"/>
          <w:szCs w:val="28"/>
        </w:rPr>
        <w:t xml:space="preserve">Одним из основных факторов формирования прибыли является себестоимость реализованной продукции. Если она за отчетный период повысилась, то при остальных равных условиях размер прибыли за этот период обязательно уменьшится за счет этого фактора на такую же величину. Между размерами величины прибыли и себестоимости существует обратная функциональная зависимость. Чем меньше себестоимость, тем больше прибыль, и наоборот. </w:t>
      </w:r>
    </w:p>
    <w:p w:rsidR="00CF74E1" w:rsidRPr="00BF1A28" w:rsidRDefault="00CF74E1" w:rsidP="00BF1A28">
      <w:pPr>
        <w:pStyle w:val="FR2"/>
        <w:spacing w:after="0" w:line="360" w:lineRule="auto"/>
        <w:ind w:left="0" w:firstLine="709"/>
        <w:jc w:val="both"/>
        <w:rPr>
          <w:rFonts w:ascii="Times New Roman" w:hAnsi="Times New Roman" w:cs="Times New Roman"/>
          <w:b w:val="0"/>
          <w:bCs w:val="0"/>
          <w:sz w:val="28"/>
          <w:szCs w:val="28"/>
        </w:rPr>
      </w:pPr>
      <w:r w:rsidRPr="00BF1A28">
        <w:rPr>
          <w:rFonts w:ascii="Times New Roman" w:hAnsi="Times New Roman" w:cs="Times New Roman"/>
          <w:b w:val="0"/>
          <w:sz w:val="28"/>
          <w:szCs w:val="28"/>
        </w:rPr>
        <w:t xml:space="preserve">Анализ структуры затрат на производство начинается с определения удельных весов (в процентах) отдельных элементов затрат в общей </w:t>
      </w:r>
      <w:r w:rsidRPr="00BF1A28">
        <w:rPr>
          <w:rFonts w:ascii="Times New Roman" w:hAnsi="Times New Roman" w:cs="Times New Roman"/>
          <w:b w:val="0"/>
          <w:bCs w:val="0"/>
          <w:sz w:val="28"/>
          <w:szCs w:val="28"/>
        </w:rPr>
        <w:t>сумме</w:t>
      </w:r>
      <w:r w:rsidRPr="00BF1A28">
        <w:rPr>
          <w:rFonts w:ascii="Times New Roman" w:hAnsi="Times New Roman" w:cs="Times New Roman"/>
          <w:b w:val="0"/>
          <w:sz w:val="28"/>
          <w:szCs w:val="28"/>
        </w:rPr>
        <w:t xml:space="preserve"> затрат</w:t>
      </w:r>
      <w:r w:rsidRPr="00BF1A28">
        <w:rPr>
          <w:rFonts w:ascii="Times New Roman" w:hAnsi="Times New Roman" w:cs="Times New Roman"/>
          <w:b w:val="0"/>
          <w:bCs w:val="0"/>
          <w:sz w:val="28"/>
          <w:szCs w:val="28"/>
        </w:rPr>
        <w:t xml:space="preserve"> и их</w:t>
      </w:r>
      <w:r w:rsidRPr="00BF1A28">
        <w:rPr>
          <w:rFonts w:ascii="Times New Roman" w:hAnsi="Times New Roman" w:cs="Times New Roman"/>
          <w:b w:val="0"/>
          <w:sz w:val="28"/>
          <w:szCs w:val="28"/>
        </w:rPr>
        <w:t xml:space="preserve"> изменения за отчетный период (за год, реже за квартал).</w:t>
      </w:r>
    </w:p>
    <w:p w:rsidR="00CF74E1" w:rsidRPr="00BF1A28" w:rsidRDefault="00A61BC9" w:rsidP="00BF1A28">
      <w:pPr>
        <w:pStyle w:val="FR2"/>
        <w:spacing w:after="0" w:line="360" w:lineRule="auto"/>
        <w:ind w:left="0" w:firstLine="709"/>
        <w:jc w:val="both"/>
        <w:rPr>
          <w:rFonts w:ascii="Times New Roman" w:hAnsi="Times New Roman" w:cs="Times New Roman"/>
          <w:b w:val="0"/>
          <w:bCs w:val="0"/>
          <w:sz w:val="28"/>
          <w:szCs w:val="28"/>
        </w:rPr>
      </w:pPr>
      <w:r w:rsidRPr="00BF1A28">
        <w:rPr>
          <w:rFonts w:ascii="Times New Roman" w:hAnsi="Times New Roman" w:cs="Times New Roman"/>
          <w:b w:val="0"/>
          <w:bCs w:val="0"/>
          <w:sz w:val="28"/>
          <w:szCs w:val="28"/>
        </w:rPr>
        <w:t>Анализ с</w:t>
      </w:r>
      <w:r w:rsidR="00CF74E1" w:rsidRPr="00BF1A28">
        <w:rPr>
          <w:rFonts w:ascii="Times New Roman" w:hAnsi="Times New Roman" w:cs="Times New Roman"/>
          <w:b w:val="0"/>
          <w:bCs w:val="0"/>
          <w:sz w:val="28"/>
          <w:szCs w:val="28"/>
        </w:rPr>
        <w:t>труктур</w:t>
      </w:r>
      <w:r w:rsidRPr="00BF1A28">
        <w:rPr>
          <w:rFonts w:ascii="Times New Roman" w:hAnsi="Times New Roman" w:cs="Times New Roman"/>
          <w:b w:val="0"/>
          <w:bCs w:val="0"/>
          <w:sz w:val="28"/>
          <w:szCs w:val="28"/>
        </w:rPr>
        <w:t>ы</w:t>
      </w:r>
      <w:r w:rsidR="00CF74E1" w:rsidRPr="00BF1A28">
        <w:rPr>
          <w:rFonts w:ascii="Times New Roman" w:hAnsi="Times New Roman" w:cs="Times New Roman"/>
          <w:b w:val="0"/>
          <w:bCs w:val="0"/>
          <w:sz w:val="28"/>
          <w:szCs w:val="28"/>
        </w:rPr>
        <w:t xml:space="preserve"> себестоимости продукции </w:t>
      </w:r>
      <w:r w:rsidRPr="00BF1A28">
        <w:rPr>
          <w:rFonts w:ascii="Times New Roman" w:hAnsi="Times New Roman" w:cs="Times New Roman"/>
          <w:b w:val="0"/>
          <w:bCs w:val="0"/>
          <w:sz w:val="28"/>
          <w:szCs w:val="28"/>
        </w:rPr>
        <w:t xml:space="preserve">по статьям затрат </w:t>
      </w:r>
      <w:r w:rsidR="00CF74E1" w:rsidRPr="00BF1A28">
        <w:rPr>
          <w:rFonts w:ascii="Times New Roman" w:hAnsi="Times New Roman" w:cs="Times New Roman"/>
          <w:b w:val="0"/>
          <w:bCs w:val="0"/>
          <w:sz w:val="28"/>
          <w:szCs w:val="28"/>
        </w:rPr>
        <w:t>представлена в виде таблицы 2.</w:t>
      </w:r>
      <w:r w:rsidR="00E2661F" w:rsidRPr="00BF1A28">
        <w:rPr>
          <w:rFonts w:ascii="Times New Roman" w:hAnsi="Times New Roman" w:cs="Times New Roman"/>
          <w:b w:val="0"/>
          <w:bCs w:val="0"/>
          <w:sz w:val="28"/>
          <w:szCs w:val="28"/>
        </w:rPr>
        <w:t>8</w:t>
      </w:r>
      <w:r w:rsidR="00CF74E1" w:rsidRPr="00BF1A28">
        <w:rPr>
          <w:rFonts w:ascii="Times New Roman" w:hAnsi="Times New Roman" w:cs="Times New Roman"/>
          <w:b w:val="0"/>
          <w:bCs w:val="0"/>
          <w:sz w:val="28"/>
          <w:szCs w:val="28"/>
        </w:rPr>
        <w:t>.</w:t>
      </w:r>
    </w:p>
    <w:p w:rsidR="00CF74E1" w:rsidRPr="00BF1A28" w:rsidRDefault="00CF74E1" w:rsidP="00BF1A28">
      <w:pPr>
        <w:widowControl w:val="0"/>
        <w:spacing w:line="360" w:lineRule="auto"/>
        <w:ind w:firstLine="709"/>
        <w:jc w:val="both"/>
        <w:rPr>
          <w:sz w:val="28"/>
          <w:szCs w:val="28"/>
        </w:rPr>
      </w:pPr>
      <w:r w:rsidRPr="00BF1A28">
        <w:rPr>
          <w:sz w:val="28"/>
          <w:szCs w:val="28"/>
        </w:rPr>
        <w:t xml:space="preserve">В </w:t>
      </w:r>
      <w:r w:rsidR="000B2EB0" w:rsidRPr="00BF1A28">
        <w:rPr>
          <w:sz w:val="28"/>
          <w:szCs w:val="28"/>
        </w:rPr>
        <w:t>2006</w:t>
      </w:r>
      <w:r w:rsidRPr="00BF1A28">
        <w:rPr>
          <w:sz w:val="28"/>
          <w:szCs w:val="28"/>
        </w:rPr>
        <w:t xml:space="preserve"> году снизились затраты на топливо и энергию на 4%, на амортизацию – 1%, на прочие расходы – 1%. Но увеличились расходы на сырье и материалы на 6% по отношению к </w:t>
      </w:r>
      <w:r w:rsidR="000B2EB0" w:rsidRPr="00BF1A28">
        <w:rPr>
          <w:sz w:val="28"/>
          <w:szCs w:val="28"/>
        </w:rPr>
        <w:t>2005</w:t>
      </w:r>
      <w:r w:rsidRPr="00BF1A28">
        <w:rPr>
          <w:sz w:val="28"/>
          <w:szCs w:val="28"/>
        </w:rPr>
        <w:t xml:space="preserve"> году.</w:t>
      </w:r>
    </w:p>
    <w:p w:rsidR="00BF1A28" w:rsidRDefault="00BF1A28" w:rsidP="00BF1A28">
      <w:pPr>
        <w:pStyle w:val="FR2"/>
        <w:spacing w:after="0" w:line="360" w:lineRule="auto"/>
        <w:ind w:left="0" w:firstLine="709"/>
        <w:jc w:val="both"/>
        <w:rPr>
          <w:rFonts w:ascii="Times New Roman" w:hAnsi="Times New Roman" w:cs="Times New Roman"/>
          <w:b w:val="0"/>
          <w:bCs w:val="0"/>
          <w:sz w:val="28"/>
          <w:szCs w:val="28"/>
        </w:rPr>
      </w:pPr>
    </w:p>
    <w:p w:rsidR="00CF74E1" w:rsidRPr="00BF1A28" w:rsidRDefault="00CF74E1" w:rsidP="00BF1A28">
      <w:pPr>
        <w:pStyle w:val="FR2"/>
        <w:spacing w:after="0" w:line="360" w:lineRule="auto"/>
        <w:ind w:left="0" w:firstLine="709"/>
        <w:jc w:val="both"/>
        <w:rPr>
          <w:rFonts w:ascii="Times New Roman" w:hAnsi="Times New Roman" w:cs="Times New Roman"/>
          <w:b w:val="0"/>
          <w:bCs w:val="0"/>
          <w:sz w:val="28"/>
          <w:szCs w:val="28"/>
        </w:rPr>
      </w:pPr>
      <w:r w:rsidRPr="00BF1A28">
        <w:rPr>
          <w:rFonts w:ascii="Times New Roman" w:hAnsi="Times New Roman" w:cs="Times New Roman"/>
          <w:b w:val="0"/>
          <w:bCs w:val="0"/>
          <w:sz w:val="28"/>
          <w:szCs w:val="28"/>
        </w:rPr>
        <w:t>Таблица 2.</w:t>
      </w:r>
      <w:r w:rsidR="00E2661F" w:rsidRPr="00BF1A28">
        <w:rPr>
          <w:rFonts w:ascii="Times New Roman" w:hAnsi="Times New Roman" w:cs="Times New Roman"/>
          <w:b w:val="0"/>
          <w:bCs w:val="0"/>
          <w:sz w:val="28"/>
          <w:szCs w:val="28"/>
        </w:rPr>
        <w:t>8</w:t>
      </w:r>
    </w:p>
    <w:p w:rsidR="00CF74E1" w:rsidRPr="00BF1A28" w:rsidRDefault="00A61BC9" w:rsidP="00BF1A28">
      <w:pPr>
        <w:pStyle w:val="FR2"/>
        <w:spacing w:after="0" w:line="360" w:lineRule="auto"/>
        <w:ind w:left="0" w:firstLine="709"/>
        <w:jc w:val="both"/>
        <w:rPr>
          <w:rFonts w:ascii="Times New Roman" w:hAnsi="Times New Roman" w:cs="Times New Roman"/>
          <w:b w:val="0"/>
          <w:bCs w:val="0"/>
          <w:sz w:val="28"/>
          <w:szCs w:val="28"/>
        </w:rPr>
      </w:pPr>
      <w:r w:rsidRPr="00BF1A28">
        <w:rPr>
          <w:rFonts w:ascii="Times New Roman" w:hAnsi="Times New Roman" w:cs="Times New Roman"/>
          <w:b w:val="0"/>
          <w:bCs w:val="0"/>
          <w:sz w:val="28"/>
          <w:szCs w:val="28"/>
        </w:rPr>
        <w:t xml:space="preserve">Анализ себестоимости и ее структуры по статьям </w:t>
      </w:r>
      <w:r w:rsidR="00CF74E1" w:rsidRPr="00BF1A28">
        <w:rPr>
          <w:rFonts w:ascii="Times New Roman" w:hAnsi="Times New Roman" w:cs="Times New Roman"/>
          <w:b w:val="0"/>
          <w:bCs w:val="0"/>
          <w:sz w:val="28"/>
          <w:szCs w:val="28"/>
        </w:rPr>
        <w:t>затрат</w:t>
      </w:r>
    </w:p>
    <w:tbl>
      <w:tblPr>
        <w:tblW w:w="88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6"/>
        <w:gridCol w:w="632"/>
        <w:gridCol w:w="1144"/>
        <w:gridCol w:w="611"/>
        <w:gridCol w:w="1144"/>
        <w:gridCol w:w="675"/>
        <w:gridCol w:w="1160"/>
        <w:gridCol w:w="582"/>
        <w:gridCol w:w="1144"/>
      </w:tblGrid>
      <w:tr w:rsidR="00284D1A" w:rsidRPr="00BF1A28" w:rsidTr="00BF1A28">
        <w:trPr>
          <w:trHeight w:hRule="exact" w:val="445"/>
        </w:trPr>
        <w:tc>
          <w:tcPr>
            <w:tcW w:w="1716" w:type="dxa"/>
            <w:vMerge w:val="restart"/>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rPr>
                <w:bCs/>
                <w:iCs/>
              </w:rPr>
              <w:t>Состав</w:t>
            </w:r>
          </w:p>
        </w:tc>
        <w:tc>
          <w:tcPr>
            <w:tcW w:w="1776" w:type="dxa"/>
            <w:gridSpan w:val="2"/>
            <w:noWrap/>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2004</w:t>
            </w:r>
          </w:p>
        </w:tc>
        <w:tc>
          <w:tcPr>
            <w:tcW w:w="1755" w:type="dxa"/>
            <w:gridSpan w:val="2"/>
            <w:noWrap/>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2005</w:t>
            </w:r>
          </w:p>
        </w:tc>
        <w:tc>
          <w:tcPr>
            <w:tcW w:w="1835" w:type="dxa"/>
            <w:gridSpan w:val="2"/>
            <w:noWrap/>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2006</w:t>
            </w:r>
          </w:p>
        </w:tc>
        <w:tc>
          <w:tcPr>
            <w:tcW w:w="1726" w:type="dxa"/>
            <w:gridSpan w:val="2"/>
            <w:noWrap/>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Отклонения</w:t>
            </w:r>
          </w:p>
        </w:tc>
      </w:tr>
      <w:tr w:rsidR="00284D1A" w:rsidRPr="00BF1A28" w:rsidTr="00BF1A28">
        <w:trPr>
          <w:trHeight w:val="765"/>
        </w:trPr>
        <w:tc>
          <w:tcPr>
            <w:tcW w:w="1716" w:type="dxa"/>
            <w:vMerge/>
            <w:vAlign w:val="center"/>
          </w:tcPr>
          <w:p w:rsidR="00284D1A" w:rsidRPr="00BF1A28" w:rsidRDefault="00284D1A" w:rsidP="00BF1A28">
            <w:pPr>
              <w:widowControl w:val="0"/>
              <w:overflowPunct/>
              <w:autoSpaceDE/>
              <w:autoSpaceDN/>
              <w:adjustRightInd/>
              <w:spacing w:line="360" w:lineRule="auto"/>
              <w:ind w:firstLine="49"/>
              <w:jc w:val="both"/>
              <w:textAlignment w:val="auto"/>
            </w:pPr>
          </w:p>
        </w:tc>
        <w:tc>
          <w:tcPr>
            <w:tcW w:w="632"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rPr>
                <w:bCs/>
                <w:iCs/>
              </w:rPr>
              <w:t>%</w:t>
            </w:r>
          </w:p>
        </w:tc>
        <w:tc>
          <w:tcPr>
            <w:tcW w:w="1144"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тыс.руб</w:t>
            </w:r>
          </w:p>
        </w:tc>
        <w:tc>
          <w:tcPr>
            <w:tcW w:w="611"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rPr>
                <w:bCs/>
                <w:iCs/>
              </w:rPr>
              <w:t>%</w:t>
            </w:r>
          </w:p>
        </w:tc>
        <w:tc>
          <w:tcPr>
            <w:tcW w:w="1144"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тыс.руб</w:t>
            </w:r>
          </w:p>
        </w:tc>
        <w:tc>
          <w:tcPr>
            <w:tcW w:w="675"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rPr>
                <w:bCs/>
                <w:iCs/>
              </w:rPr>
              <w:t>%</w:t>
            </w:r>
          </w:p>
        </w:tc>
        <w:tc>
          <w:tcPr>
            <w:tcW w:w="1160"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тыс.руб</w:t>
            </w:r>
          </w:p>
        </w:tc>
        <w:tc>
          <w:tcPr>
            <w:tcW w:w="582"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rPr>
                <w:bCs/>
                <w:iCs/>
              </w:rPr>
              <w:t>%</w:t>
            </w:r>
          </w:p>
        </w:tc>
        <w:tc>
          <w:tcPr>
            <w:tcW w:w="1144"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тыс.руб</w:t>
            </w:r>
          </w:p>
        </w:tc>
      </w:tr>
      <w:tr w:rsidR="00284D1A" w:rsidRPr="00BF1A28" w:rsidTr="00BF1A28">
        <w:trPr>
          <w:trHeight w:val="390"/>
        </w:trPr>
        <w:tc>
          <w:tcPr>
            <w:tcW w:w="1716"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Сырье и материалы</w:t>
            </w:r>
          </w:p>
        </w:tc>
        <w:tc>
          <w:tcPr>
            <w:tcW w:w="632"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58</w:t>
            </w:r>
          </w:p>
        </w:tc>
        <w:tc>
          <w:tcPr>
            <w:tcW w:w="1144"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7351,5</w:t>
            </w:r>
          </w:p>
        </w:tc>
        <w:tc>
          <w:tcPr>
            <w:tcW w:w="611"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67</w:t>
            </w:r>
          </w:p>
        </w:tc>
        <w:tc>
          <w:tcPr>
            <w:tcW w:w="1144"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9348,5</w:t>
            </w:r>
          </w:p>
        </w:tc>
        <w:tc>
          <w:tcPr>
            <w:tcW w:w="675"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73</w:t>
            </w:r>
          </w:p>
        </w:tc>
        <w:tc>
          <w:tcPr>
            <w:tcW w:w="1160"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18853</w:t>
            </w:r>
          </w:p>
        </w:tc>
        <w:tc>
          <w:tcPr>
            <w:tcW w:w="582"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6</w:t>
            </w:r>
          </w:p>
        </w:tc>
        <w:tc>
          <w:tcPr>
            <w:tcW w:w="1144" w:type="dxa"/>
            <w:noWrap/>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+9504,47</w:t>
            </w:r>
          </w:p>
        </w:tc>
      </w:tr>
      <w:tr w:rsidR="00284D1A" w:rsidRPr="00BF1A28" w:rsidTr="00BF1A28">
        <w:trPr>
          <w:trHeight w:val="390"/>
        </w:trPr>
        <w:tc>
          <w:tcPr>
            <w:tcW w:w="1716"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Топливо и энергия</w:t>
            </w:r>
          </w:p>
        </w:tc>
        <w:tc>
          <w:tcPr>
            <w:tcW w:w="632"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8</w:t>
            </w:r>
          </w:p>
        </w:tc>
        <w:tc>
          <w:tcPr>
            <w:tcW w:w="1144"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1014</w:t>
            </w:r>
          </w:p>
        </w:tc>
        <w:tc>
          <w:tcPr>
            <w:tcW w:w="611"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6</w:t>
            </w:r>
          </w:p>
        </w:tc>
        <w:tc>
          <w:tcPr>
            <w:tcW w:w="1144"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837,18</w:t>
            </w:r>
          </w:p>
        </w:tc>
        <w:tc>
          <w:tcPr>
            <w:tcW w:w="675"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2</w:t>
            </w:r>
          </w:p>
        </w:tc>
        <w:tc>
          <w:tcPr>
            <w:tcW w:w="1160"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516,52</w:t>
            </w:r>
          </w:p>
        </w:tc>
        <w:tc>
          <w:tcPr>
            <w:tcW w:w="582"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-4</w:t>
            </w:r>
          </w:p>
        </w:tc>
        <w:tc>
          <w:tcPr>
            <w:tcW w:w="1144" w:type="dxa"/>
            <w:noWrap/>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-320,66</w:t>
            </w:r>
          </w:p>
        </w:tc>
      </w:tr>
      <w:tr w:rsidR="00284D1A" w:rsidRPr="00BF1A28" w:rsidTr="00BF1A28">
        <w:trPr>
          <w:trHeight w:val="390"/>
        </w:trPr>
        <w:tc>
          <w:tcPr>
            <w:tcW w:w="1716"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Зарплата</w:t>
            </w:r>
          </w:p>
        </w:tc>
        <w:tc>
          <w:tcPr>
            <w:tcW w:w="632"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12</w:t>
            </w:r>
          </w:p>
        </w:tc>
        <w:tc>
          <w:tcPr>
            <w:tcW w:w="1144"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1521</w:t>
            </w:r>
          </w:p>
        </w:tc>
        <w:tc>
          <w:tcPr>
            <w:tcW w:w="611"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11</w:t>
            </w:r>
          </w:p>
        </w:tc>
        <w:tc>
          <w:tcPr>
            <w:tcW w:w="1144"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1534,8</w:t>
            </w:r>
          </w:p>
        </w:tc>
        <w:tc>
          <w:tcPr>
            <w:tcW w:w="675"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11</w:t>
            </w:r>
          </w:p>
        </w:tc>
        <w:tc>
          <w:tcPr>
            <w:tcW w:w="1160"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2840,86</w:t>
            </w:r>
          </w:p>
        </w:tc>
        <w:tc>
          <w:tcPr>
            <w:tcW w:w="582"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 xml:space="preserve"> -</w:t>
            </w:r>
          </w:p>
        </w:tc>
        <w:tc>
          <w:tcPr>
            <w:tcW w:w="1144" w:type="dxa"/>
            <w:noWrap/>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+1306,03</w:t>
            </w:r>
          </w:p>
        </w:tc>
      </w:tr>
      <w:tr w:rsidR="00284D1A" w:rsidRPr="00BF1A28" w:rsidTr="00BF1A28">
        <w:trPr>
          <w:trHeight w:val="390"/>
        </w:trPr>
        <w:tc>
          <w:tcPr>
            <w:tcW w:w="1716"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Отчисления</w:t>
            </w:r>
          </w:p>
        </w:tc>
        <w:tc>
          <w:tcPr>
            <w:tcW w:w="632"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3</w:t>
            </w:r>
          </w:p>
        </w:tc>
        <w:tc>
          <w:tcPr>
            <w:tcW w:w="1144"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380,25</w:t>
            </w:r>
          </w:p>
        </w:tc>
        <w:tc>
          <w:tcPr>
            <w:tcW w:w="611"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4</w:t>
            </w:r>
          </w:p>
        </w:tc>
        <w:tc>
          <w:tcPr>
            <w:tcW w:w="1144"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558,12</w:t>
            </w:r>
          </w:p>
        </w:tc>
        <w:tc>
          <w:tcPr>
            <w:tcW w:w="675"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4</w:t>
            </w:r>
          </w:p>
        </w:tc>
        <w:tc>
          <w:tcPr>
            <w:tcW w:w="1160"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1033,04</w:t>
            </w:r>
          </w:p>
        </w:tc>
        <w:tc>
          <w:tcPr>
            <w:tcW w:w="582"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 xml:space="preserve"> -</w:t>
            </w:r>
          </w:p>
        </w:tc>
        <w:tc>
          <w:tcPr>
            <w:tcW w:w="1144" w:type="dxa"/>
            <w:noWrap/>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+474,92</w:t>
            </w:r>
          </w:p>
        </w:tc>
      </w:tr>
      <w:tr w:rsidR="00284D1A" w:rsidRPr="00BF1A28" w:rsidTr="00BF1A28">
        <w:trPr>
          <w:trHeight w:val="390"/>
        </w:trPr>
        <w:tc>
          <w:tcPr>
            <w:tcW w:w="1716"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Амортизация</w:t>
            </w:r>
          </w:p>
        </w:tc>
        <w:tc>
          <w:tcPr>
            <w:tcW w:w="632"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3</w:t>
            </w:r>
          </w:p>
        </w:tc>
        <w:tc>
          <w:tcPr>
            <w:tcW w:w="1144"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380,25</w:t>
            </w:r>
          </w:p>
        </w:tc>
        <w:tc>
          <w:tcPr>
            <w:tcW w:w="611"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2</w:t>
            </w:r>
          </w:p>
        </w:tc>
        <w:tc>
          <w:tcPr>
            <w:tcW w:w="1144"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279,06</w:t>
            </w:r>
          </w:p>
        </w:tc>
        <w:tc>
          <w:tcPr>
            <w:tcW w:w="675"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1</w:t>
            </w:r>
          </w:p>
        </w:tc>
        <w:tc>
          <w:tcPr>
            <w:tcW w:w="1160"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258,26</w:t>
            </w:r>
          </w:p>
        </w:tc>
        <w:tc>
          <w:tcPr>
            <w:tcW w:w="582"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-1</w:t>
            </w:r>
          </w:p>
        </w:tc>
        <w:tc>
          <w:tcPr>
            <w:tcW w:w="1144" w:type="dxa"/>
            <w:noWrap/>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-20,8</w:t>
            </w:r>
          </w:p>
        </w:tc>
      </w:tr>
      <w:tr w:rsidR="00284D1A" w:rsidRPr="00BF1A28" w:rsidTr="00BF1A28">
        <w:trPr>
          <w:trHeight w:val="390"/>
        </w:trPr>
        <w:tc>
          <w:tcPr>
            <w:tcW w:w="1716"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Прочие</w:t>
            </w:r>
          </w:p>
        </w:tc>
        <w:tc>
          <w:tcPr>
            <w:tcW w:w="632"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16</w:t>
            </w:r>
          </w:p>
        </w:tc>
        <w:tc>
          <w:tcPr>
            <w:tcW w:w="1144"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2028</w:t>
            </w:r>
          </w:p>
        </w:tc>
        <w:tc>
          <w:tcPr>
            <w:tcW w:w="611"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10</w:t>
            </w:r>
          </w:p>
        </w:tc>
        <w:tc>
          <w:tcPr>
            <w:tcW w:w="1144"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1395,3</w:t>
            </w:r>
          </w:p>
        </w:tc>
        <w:tc>
          <w:tcPr>
            <w:tcW w:w="675"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9</w:t>
            </w:r>
          </w:p>
        </w:tc>
        <w:tc>
          <w:tcPr>
            <w:tcW w:w="1160"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2324,34</w:t>
            </w:r>
          </w:p>
        </w:tc>
        <w:tc>
          <w:tcPr>
            <w:tcW w:w="582"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-1</w:t>
            </w:r>
          </w:p>
        </w:tc>
        <w:tc>
          <w:tcPr>
            <w:tcW w:w="1144" w:type="dxa"/>
            <w:noWrap/>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+929,04</w:t>
            </w:r>
          </w:p>
        </w:tc>
      </w:tr>
      <w:tr w:rsidR="00284D1A" w:rsidRPr="00BF1A28" w:rsidTr="00BF1A28">
        <w:trPr>
          <w:trHeight w:val="390"/>
        </w:trPr>
        <w:tc>
          <w:tcPr>
            <w:tcW w:w="1716"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Итого</w:t>
            </w:r>
          </w:p>
        </w:tc>
        <w:tc>
          <w:tcPr>
            <w:tcW w:w="632" w:type="dxa"/>
          </w:tcPr>
          <w:p w:rsidR="00284D1A" w:rsidRPr="00BF1A28" w:rsidRDefault="00284D1A" w:rsidP="00BF1A28">
            <w:pPr>
              <w:widowControl w:val="0"/>
              <w:overflowPunct/>
              <w:autoSpaceDE/>
              <w:autoSpaceDN/>
              <w:adjustRightInd/>
              <w:spacing w:line="360" w:lineRule="auto"/>
              <w:ind w:firstLine="49"/>
              <w:jc w:val="both"/>
              <w:textAlignment w:val="auto"/>
            </w:pPr>
            <w:r w:rsidRPr="00BF1A28">
              <w:t>100</w:t>
            </w:r>
          </w:p>
        </w:tc>
        <w:tc>
          <w:tcPr>
            <w:tcW w:w="1144" w:type="dxa"/>
          </w:tcPr>
          <w:p w:rsidR="00284D1A" w:rsidRPr="00BF1A28" w:rsidRDefault="00284D1A" w:rsidP="00BF1A28">
            <w:pPr>
              <w:widowControl w:val="0"/>
              <w:overflowPunct/>
              <w:autoSpaceDE/>
              <w:autoSpaceDN/>
              <w:adjustRightInd/>
              <w:spacing w:line="360" w:lineRule="auto"/>
              <w:ind w:firstLine="49"/>
              <w:jc w:val="both"/>
              <w:textAlignment w:val="auto"/>
            </w:pPr>
            <w:r w:rsidRPr="00BF1A28">
              <w:t>12675</w:t>
            </w:r>
          </w:p>
        </w:tc>
        <w:tc>
          <w:tcPr>
            <w:tcW w:w="611"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100</w:t>
            </w:r>
          </w:p>
        </w:tc>
        <w:tc>
          <w:tcPr>
            <w:tcW w:w="1144"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13953</w:t>
            </w:r>
          </w:p>
        </w:tc>
        <w:tc>
          <w:tcPr>
            <w:tcW w:w="675"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100</w:t>
            </w:r>
          </w:p>
        </w:tc>
        <w:tc>
          <w:tcPr>
            <w:tcW w:w="1160"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25826</w:t>
            </w:r>
          </w:p>
        </w:tc>
        <w:tc>
          <w:tcPr>
            <w:tcW w:w="582" w:type="dxa"/>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 xml:space="preserve"> -</w:t>
            </w:r>
          </w:p>
        </w:tc>
        <w:tc>
          <w:tcPr>
            <w:tcW w:w="1144" w:type="dxa"/>
            <w:noWrap/>
            <w:vAlign w:val="bottom"/>
          </w:tcPr>
          <w:p w:rsidR="00284D1A" w:rsidRPr="00BF1A28" w:rsidRDefault="00284D1A" w:rsidP="00BF1A28">
            <w:pPr>
              <w:widowControl w:val="0"/>
              <w:overflowPunct/>
              <w:autoSpaceDE/>
              <w:autoSpaceDN/>
              <w:adjustRightInd/>
              <w:spacing w:line="360" w:lineRule="auto"/>
              <w:ind w:firstLine="49"/>
              <w:jc w:val="both"/>
              <w:textAlignment w:val="auto"/>
            </w:pPr>
            <w:r w:rsidRPr="00BF1A28">
              <w:t>+11873</w:t>
            </w:r>
          </w:p>
        </w:tc>
      </w:tr>
    </w:tbl>
    <w:p w:rsidR="00284D1A" w:rsidRPr="00BF1A28" w:rsidRDefault="00284D1A" w:rsidP="00BF1A28">
      <w:pPr>
        <w:widowControl w:val="0"/>
        <w:spacing w:line="360" w:lineRule="auto"/>
        <w:ind w:firstLine="709"/>
        <w:jc w:val="both"/>
        <w:rPr>
          <w:sz w:val="28"/>
          <w:szCs w:val="28"/>
        </w:rPr>
      </w:pPr>
    </w:p>
    <w:p w:rsidR="00F7238F" w:rsidRPr="00BF1A28" w:rsidRDefault="00F7238F" w:rsidP="00BF1A28">
      <w:pPr>
        <w:widowControl w:val="0"/>
        <w:spacing w:line="360" w:lineRule="auto"/>
        <w:ind w:firstLine="709"/>
        <w:jc w:val="both"/>
        <w:rPr>
          <w:sz w:val="28"/>
          <w:szCs w:val="28"/>
        </w:rPr>
      </w:pPr>
      <w:r w:rsidRPr="00BF1A28">
        <w:rPr>
          <w:sz w:val="28"/>
          <w:szCs w:val="28"/>
        </w:rPr>
        <w:t>Анализ себестоимости по статьям затрат свидетельствует о общем изменении себестоимости продукции на +11873 тыс.руб. в 2006 году, на данный рост повлияло изменение стоимости сырья и материалов на 9504 тыс.руб., а также рост заработной платы в 2006 году на 1306 тыс.руб. и соответственно изменения величины отчислений на 474 тыс.руб.</w:t>
      </w:r>
    </w:p>
    <w:p w:rsidR="009D534F" w:rsidRDefault="009D534F" w:rsidP="00BF1A28">
      <w:pPr>
        <w:widowControl w:val="0"/>
        <w:spacing w:line="360" w:lineRule="auto"/>
        <w:ind w:firstLine="709"/>
        <w:jc w:val="both"/>
        <w:rPr>
          <w:sz w:val="28"/>
          <w:szCs w:val="28"/>
        </w:rPr>
      </w:pPr>
      <w:r w:rsidRPr="00BF1A28">
        <w:rPr>
          <w:sz w:val="28"/>
          <w:szCs w:val="28"/>
        </w:rPr>
        <w:t>Наглядно структуру себестоимости продукции можно представить в виде рисунках 2.3 и 2.4.</w:t>
      </w:r>
    </w:p>
    <w:p w:rsidR="009D534F" w:rsidRPr="00BF1A28" w:rsidRDefault="00BF1A28" w:rsidP="00BF1A28">
      <w:pPr>
        <w:widowControl w:val="0"/>
        <w:spacing w:line="360" w:lineRule="auto"/>
        <w:ind w:firstLine="709"/>
        <w:jc w:val="both"/>
        <w:rPr>
          <w:sz w:val="28"/>
          <w:szCs w:val="28"/>
        </w:rPr>
      </w:pPr>
      <w:r>
        <w:rPr>
          <w:sz w:val="28"/>
          <w:szCs w:val="28"/>
        </w:rPr>
        <w:br w:type="page"/>
      </w:r>
      <w:r w:rsidR="00B12BF9" w:rsidRPr="00BF1A28">
        <w:rPr>
          <w:sz w:val="28"/>
          <w:szCs w:val="28"/>
        </w:rPr>
        <w:object w:dxaOrig="8385" w:dyaOrig="4365">
          <v:shape id="_x0000_i1027" type="#_x0000_t75" style="width:419.25pt;height:219pt" o:ole="">
            <v:imagedata r:id="rId9" o:title="" croptop="7342f"/>
          </v:shape>
          <o:OLEObject Type="Embed" ProgID="Excel.Sheet.8" ShapeID="_x0000_i1027" DrawAspect="Content" ObjectID="_1470865572" r:id="rId10">
            <o:FieldCodes>\s</o:FieldCodes>
          </o:OLEObject>
        </w:object>
      </w:r>
    </w:p>
    <w:p w:rsidR="009D534F" w:rsidRPr="00BF1A28" w:rsidRDefault="009D534F" w:rsidP="00BF1A28">
      <w:pPr>
        <w:widowControl w:val="0"/>
        <w:spacing w:line="360" w:lineRule="auto"/>
        <w:ind w:firstLine="709"/>
        <w:jc w:val="both"/>
        <w:rPr>
          <w:sz w:val="28"/>
          <w:szCs w:val="28"/>
        </w:rPr>
      </w:pPr>
      <w:r w:rsidRPr="00BF1A28">
        <w:rPr>
          <w:sz w:val="28"/>
          <w:szCs w:val="28"/>
        </w:rPr>
        <w:t>Рисунок 2.3 - Структура себестоимости продукции за 2005 год</w:t>
      </w:r>
    </w:p>
    <w:p w:rsidR="009D534F" w:rsidRPr="00BF1A28" w:rsidRDefault="009D534F" w:rsidP="00BF1A28">
      <w:pPr>
        <w:widowControl w:val="0"/>
        <w:spacing w:line="360" w:lineRule="auto"/>
        <w:ind w:firstLine="709"/>
        <w:jc w:val="both"/>
        <w:rPr>
          <w:sz w:val="28"/>
          <w:szCs w:val="28"/>
        </w:rPr>
      </w:pPr>
    </w:p>
    <w:p w:rsidR="009D534F" w:rsidRDefault="009D534F" w:rsidP="00BF1A28">
      <w:pPr>
        <w:widowControl w:val="0"/>
        <w:spacing w:line="360" w:lineRule="auto"/>
        <w:ind w:firstLine="709"/>
        <w:jc w:val="both"/>
        <w:rPr>
          <w:sz w:val="28"/>
          <w:szCs w:val="28"/>
        </w:rPr>
      </w:pPr>
      <w:r w:rsidRPr="00BF1A28">
        <w:rPr>
          <w:sz w:val="28"/>
          <w:szCs w:val="28"/>
        </w:rPr>
        <w:t>Из рисунков видно, что наибольший удельный вес в структуре затрат занимают сырье и материалы в 2006 году – 73%, в 2005 году – 67%.</w:t>
      </w:r>
    </w:p>
    <w:p w:rsidR="00BF1A28" w:rsidRPr="00BF1A28" w:rsidRDefault="00BF1A28" w:rsidP="00BF1A28">
      <w:pPr>
        <w:widowControl w:val="0"/>
        <w:spacing w:line="360" w:lineRule="auto"/>
        <w:ind w:firstLine="709"/>
        <w:jc w:val="both"/>
        <w:rPr>
          <w:sz w:val="28"/>
          <w:szCs w:val="28"/>
        </w:rPr>
      </w:pPr>
    </w:p>
    <w:p w:rsidR="009D534F" w:rsidRPr="00BF1A28" w:rsidRDefault="00B12BF9" w:rsidP="00BF1A28">
      <w:pPr>
        <w:widowControl w:val="0"/>
        <w:spacing w:line="360" w:lineRule="auto"/>
        <w:ind w:firstLine="709"/>
        <w:jc w:val="both"/>
        <w:rPr>
          <w:sz w:val="28"/>
          <w:szCs w:val="28"/>
        </w:rPr>
      </w:pPr>
      <w:r w:rsidRPr="00BF1A28">
        <w:rPr>
          <w:sz w:val="28"/>
          <w:szCs w:val="28"/>
        </w:rPr>
        <w:object w:dxaOrig="7515" w:dyaOrig="4365">
          <v:shape id="_x0000_i1028" type="#_x0000_t75" style="width:375.75pt;height:3in" o:ole="">
            <v:imagedata r:id="rId11" o:title="" croptop="8243f"/>
          </v:shape>
          <o:OLEObject Type="Embed" ProgID="Excel.Sheet.8" ShapeID="_x0000_i1028" DrawAspect="Content" ObjectID="_1470865573" r:id="rId12">
            <o:FieldCodes>\s</o:FieldCodes>
          </o:OLEObject>
        </w:object>
      </w:r>
    </w:p>
    <w:p w:rsidR="009D534F" w:rsidRPr="00BF1A28" w:rsidRDefault="009D534F" w:rsidP="00BF1A28">
      <w:pPr>
        <w:widowControl w:val="0"/>
        <w:spacing w:line="360" w:lineRule="auto"/>
        <w:ind w:firstLine="709"/>
        <w:jc w:val="both"/>
        <w:rPr>
          <w:sz w:val="28"/>
          <w:szCs w:val="28"/>
        </w:rPr>
      </w:pPr>
      <w:r w:rsidRPr="00BF1A28">
        <w:rPr>
          <w:sz w:val="28"/>
          <w:szCs w:val="28"/>
        </w:rPr>
        <w:t>Рисунок 2.4 - Структура себестоимости продукции за 2006 год</w:t>
      </w:r>
    </w:p>
    <w:p w:rsidR="009D534F" w:rsidRPr="00BF1A28" w:rsidRDefault="009D534F" w:rsidP="00BF1A28">
      <w:pPr>
        <w:widowControl w:val="0"/>
        <w:spacing w:line="360" w:lineRule="auto"/>
        <w:ind w:firstLine="709"/>
        <w:jc w:val="both"/>
        <w:rPr>
          <w:sz w:val="28"/>
          <w:szCs w:val="28"/>
        </w:rPr>
      </w:pPr>
    </w:p>
    <w:p w:rsidR="009D534F" w:rsidRPr="00BF1A28" w:rsidRDefault="009D534F" w:rsidP="00BF1A28">
      <w:pPr>
        <w:widowControl w:val="0"/>
        <w:spacing w:line="360" w:lineRule="auto"/>
        <w:ind w:firstLine="709"/>
        <w:jc w:val="both"/>
        <w:rPr>
          <w:sz w:val="28"/>
          <w:szCs w:val="28"/>
        </w:rPr>
      </w:pPr>
      <w:r w:rsidRPr="00BF1A28">
        <w:rPr>
          <w:sz w:val="28"/>
          <w:szCs w:val="28"/>
        </w:rPr>
        <w:t xml:space="preserve">Заработная плата занимает 11% от общего объема затрат. Остальные виды затрат занимают незначительное положение в общем объеме. Как видно из рисунков структура себестоимости за 2005 – 2006 гг. существенно не изменилась. </w:t>
      </w:r>
    </w:p>
    <w:p w:rsidR="00CF74E1" w:rsidRPr="00BF1A28" w:rsidRDefault="00CF74E1" w:rsidP="00BF1A28">
      <w:pPr>
        <w:widowControl w:val="0"/>
        <w:spacing w:line="360" w:lineRule="auto"/>
        <w:ind w:firstLine="709"/>
        <w:jc w:val="both"/>
        <w:rPr>
          <w:sz w:val="28"/>
        </w:rPr>
      </w:pPr>
      <w:r w:rsidRPr="00BF1A28">
        <w:rPr>
          <w:sz w:val="28"/>
        </w:rPr>
        <w:t>При анализе затрат на производство и реализацию продукции целесообразно провести анализ прямых (связанные с производством определенных видов продукции) и косвенных (связанны с производством нескольких видов производства и относятся на объекты калькуляции путем распределения их пропорционально соответствующей базе) затрат. Данные расчетов представим в виде таблицы 2.</w:t>
      </w:r>
      <w:r w:rsidR="00E92BFB" w:rsidRPr="00BF1A28">
        <w:rPr>
          <w:sz w:val="28"/>
        </w:rPr>
        <w:t>9</w:t>
      </w:r>
      <w:r w:rsidRPr="00BF1A28">
        <w:rPr>
          <w:sz w:val="28"/>
        </w:rPr>
        <w:t>.</w:t>
      </w:r>
    </w:p>
    <w:p w:rsidR="00CF74E1" w:rsidRPr="00BF1A28" w:rsidRDefault="00CF74E1" w:rsidP="00BF1A28">
      <w:pPr>
        <w:widowControl w:val="0"/>
        <w:spacing w:line="360" w:lineRule="auto"/>
        <w:ind w:firstLine="709"/>
        <w:jc w:val="both"/>
        <w:rPr>
          <w:sz w:val="28"/>
        </w:rPr>
      </w:pPr>
      <w:r w:rsidRPr="00BF1A28">
        <w:rPr>
          <w:sz w:val="28"/>
        </w:rPr>
        <w:t xml:space="preserve">При анализе затрат на производство и реализацию продукции можно сделать следующий вывод: в </w:t>
      </w:r>
      <w:r w:rsidR="000B2EB0" w:rsidRPr="00BF1A28">
        <w:rPr>
          <w:sz w:val="28"/>
        </w:rPr>
        <w:t>2006</w:t>
      </w:r>
      <w:r w:rsidRPr="00BF1A28">
        <w:rPr>
          <w:sz w:val="28"/>
        </w:rPr>
        <w:t xml:space="preserve"> году увеличение себестоимости продукции составило 11873 тыс. руб. При этом на увеличение себестоимости реализованной продукции оказало влияние увеличение прямых расходов на 6304 тыс.руб. В общем объеме себестоимости продукции наибольший удельный вес занимают прямые затраты и составляют 66,16%.</w:t>
      </w:r>
    </w:p>
    <w:p w:rsidR="00BF1A28" w:rsidRDefault="00BF1A28" w:rsidP="00BF1A28">
      <w:pPr>
        <w:widowControl w:val="0"/>
        <w:spacing w:line="360" w:lineRule="auto"/>
        <w:ind w:firstLine="709"/>
        <w:jc w:val="both"/>
        <w:rPr>
          <w:iCs/>
          <w:sz w:val="28"/>
        </w:rPr>
      </w:pPr>
    </w:p>
    <w:p w:rsidR="00CF74E1" w:rsidRPr="00BF1A28" w:rsidRDefault="00CF74E1" w:rsidP="00BF1A28">
      <w:pPr>
        <w:widowControl w:val="0"/>
        <w:spacing w:line="360" w:lineRule="auto"/>
        <w:ind w:firstLine="709"/>
        <w:jc w:val="both"/>
        <w:rPr>
          <w:iCs/>
          <w:sz w:val="28"/>
        </w:rPr>
      </w:pPr>
      <w:r w:rsidRPr="00BF1A28">
        <w:rPr>
          <w:iCs/>
          <w:sz w:val="28"/>
        </w:rPr>
        <w:t>Таблица 2.</w:t>
      </w:r>
      <w:r w:rsidR="00E92BFB" w:rsidRPr="00BF1A28">
        <w:rPr>
          <w:iCs/>
          <w:sz w:val="28"/>
        </w:rPr>
        <w:t>9</w:t>
      </w:r>
    </w:p>
    <w:p w:rsidR="00CF74E1" w:rsidRPr="00BF1A28" w:rsidRDefault="00CF74E1" w:rsidP="00BF1A28">
      <w:pPr>
        <w:widowControl w:val="0"/>
        <w:spacing w:line="360" w:lineRule="auto"/>
        <w:ind w:firstLine="709"/>
        <w:jc w:val="both"/>
        <w:rPr>
          <w:sz w:val="28"/>
        </w:rPr>
      </w:pPr>
      <w:r w:rsidRPr="00BF1A28">
        <w:rPr>
          <w:iCs/>
          <w:sz w:val="28"/>
        </w:rPr>
        <w:t>Анализ затрат на производство продукции</w:t>
      </w: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0"/>
        <w:gridCol w:w="1014"/>
        <w:gridCol w:w="992"/>
        <w:gridCol w:w="850"/>
        <w:gridCol w:w="1418"/>
        <w:gridCol w:w="1231"/>
        <w:gridCol w:w="1101"/>
      </w:tblGrid>
      <w:tr w:rsidR="00CF74E1" w:rsidRPr="00BF1A28" w:rsidTr="00BF1A28">
        <w:trPr>
          <w:cantSplit/>
          <w:trHeight w:val="819"/>
        </w:trPr>
        <w:tc>
          <w:tcPr>
            <w:tcW w:w="2040" w:type="dxa"/>
            <w:vMerge w:val="restart"/>
            <w:vAlign w:val="center"/>
          </w:tcPr>
          <w:p w:rsidR="00CF74E1" w:rsidRPr="00BF1A28" w:rsidRDefault="00CF74E1" w:rsidP="00BF1A28">
            <w:pPr>
              <w:widowControl w:val="0"/>
              <w:spacing w:line="360" w:lineRule="auto"/>
              <w:ind w:hanging="32"/>
              <w:jc w:val="both"/>
            </w:pPr>
            <w:r w:rsidRPr="00BF1A28">
              <w:t>Элементы затрат</w:t>
            </w:r>
          </w:p>
        </w:tc>
        <w:tc>
          <w:tcPr>
            <w:tcW w:w="1014" w:type="dxa"/>
            <w:vMerge w:val="restart"/>
            <w:vAlign w:val="center"/>
          </w:tcPr>
          <w:p w:rsidR="00CF74E1" w:rsidRPr="00BF1A28" w:rsidRDefault="000B2EB0" w:rsidP="00BF1A28">
            <w:pPr>
              <w:widowControl w:val="0"/>
              <w:spacing w:line="360" w:lineRule="auto"/>
              <w:ind w:hanging="32"/>
              <w:jc w:val="both"/>
            </w:pPr>
            <w:r w:rsidRPr="00BF1A28">
              <w:t>2004</w:t>
            </w:r>
            <w:r w:rsidR="00CF74E1" w:rsidRPr="00BF1A28">
              <w:t xml:space="preserve"> год</w:t>
            </w:r>
          </w:p>
        </w:tc>
        <w:tc>
          <w:tcPr>
            <w:tcW w:w="992" w:type="dxa"/>
            <w:vMerge w:val="restart"/>
            <w:vAlign w:val="center"/>
          </w:tcPr>
          <w:p w:rsidR="00CF74E1" w:rsidRPr="00BF1A28" w:rsidRDefault="000B2EB0" w:rsidP="00BF1A28">
            <w:pPr>
              <w:widowControl w:val="0"/>
              <w:spacing w:line="360" w:lineRule="auto"/>
              <w:ind w:hanging="32"/>
              <w:jc w:val="both"/>
            </w:pPr>
            <w:r w:rsidRPr="00BF1A28">
              <w:t>2005</w:t>
            </w:r>
            <w:r w:rsidR="00CF74E1" w:rsidRPr="00BF1A28">
              <w:t xml:space="preserve"> год</w:t>
            </w:r>
          </w:p>
        </w:tc>
        <w:tc>
          <w:tcPr>
            <w:tcW w:w="850" w:type="dxa"/>
            <w:vMerge w:val="restart"/>
            <w:vAlign w:val="center"/>
          </w:tcPr>
          <w:p w:rsidR="00CF74E1" w:rsidRPr="00BF1A28" w:rsidRDefault="000B2EB0" w:rsidP="00BF1A28">
            <w:pPr>
              <w:widowControl w:val="0"/>
              <w:spacing w:line="360" w:lineRule="auto"/>
              <w:ind w:hanging="32"/>
              <w:jc w:val="both"/>
            </w:pPr>
            <w:r w:rsidRPr="00BF1A28">
              <w:t>2006</w:t>
            </w:r>
            <w:r w:rsidR="00CF74E1" w:rsidRPr="00BF1A28">
              <w:t xml:space="preserve"> год</w:t>
            </w:r>
          </w:p>
        </w:tc>
        <w:tc>
          <w:tcPr>
            <w:tcW w:w="1418" w:type="dxa"/>
            <w:vMerge w:val="restart"/>
            <w:vAlign w:val="center"/>
          </w:tcPr>
          <w:p w:rsidR="00CF74E1" w:rsidRPr="00BF1A28" w:rsidRDefault="00CF74E1" w:rsidP="00BF1A28">
            <w:pPr>
              <w:widowControl w:val="0"/>
              <w:spacing w:line="360" w:lineRule="auto"/>
              <w:ind w:hanging="32"/>
              <w:jc w:val="both"/>
            </w:pPr>
            <w:r w:rsidRPr="00BF1A28">
              <w:t xml:space="preserve">Отклонения, тыс.руб. </w:t>
            </w:r>
          </w:p>
          <w:p w:rsidR="00CF74E1" w:rsidRPr="00BF1A28" w:rsidRDefault="00CF74E1" w:rsidP="00BF1A28">
            <w:pPr>
              <w:widowControl w:val="0"/>
              <w:spacing w:line="360" w:lineRule="auto"/>
              <w:ind w:hanging="32"/>
              <w:jc w:val="both"/>
            </w:pPr>
            <w:r w:rsidRPr="00BF1A28">
              <w:t>(+ ; -)</w:t>
            </w:r>
          </w:p>
        </w:tc>
        <w:tc>
          <w:tcPr>
            <w:tcW w:w="2332" w:type="dxa"/>
            <w:gridSpan w:val="2"/>
            <w:vAlign w:val="center"/>
          </w:tcPr>
          <w:p w:rsidR="00CF74E1" w:rsidRPr="00BF1A28" w:rsidRDefault="00CF74E1" w:rsidP="00BF1A28">
            <w:pPr>
              <w:widowControl w:val="0"/>
              <w:spacing w:line="360" w:lineRule="auto"/>
              <w:ind w:hanging="32"/>
              <w:jc w:val="both"/>
            </w:pPr>
            <w:r w:rsidRPr="00BF1A28">
              <w:t>Структура затрат</w:t>
            </w:r>
          </w:p>
          <w:p w:rsidR="00CF74E1" w:rsidRPr="00BF1A28" w:rsidRDefault="00CF74E1" w:rsidP="00BF1A28">
            <w:pPr>
              <w:widowControl w:val="0"/>
              <w:spacing w:line="360" w:lineRule="auto"/>
              <w:ind w:hanging="32"/>
              <w:jc w:val="both"/>
            </w:pPr>
            <w:r w:rsidRPr="00BF1A28">
              <w:t>%</w:t>
            </w:r>
          </w:p>
        </w:tc>
      </w:tr>
      <w:tr w:rsidR="00CF74E1" w:rsidRPr="00BF1A28" w:rsidTr="00BF1A28">
        <w:trPr>
          <w:cantSplit/>
          <w:trHeight w:val="145"/>
        </w:trPr>
        <w:tc>
          <w:tcPr>
            <w:tcW w:w="2040" w:type="dxa"/>
            <w:vMerge/>
            <w:vAlign w:val="center"/>
          </w:tcPr>
          <w:p w:rsidR="00CF74E1" w:rsidRPr="00BF1A28" w:rsidRDefault="00CF74E1" w:rsidP="00BF1A28">
            <w:pPr>
              <w:widowControl w:val="0"/>
              <w:spacing w:line="360" w:lineRule="auto"/>
              <w:ind w:hanging="32"/>
              <w:jc w:val="both"/>
            </w:pPr>
          </w:p>
        </w:tc>
        <w:tc>
          <w:tcPr>
            <w:tcW w:w="1014" w:type="dxa"/>
            <w:vMerge/>
            <w:vAlign w:val="center"/>
          </w:tcPr>
          <w:p w:rsidR="00CF74E1" w:rsidRPr="00BF1A28" w:rsidRDefault="00CF74E1" w:rsidP="00BF1A28">
            <w:pPr>
              <w:widowControl w:val="0"/>
              <w:spacing w:line="360" w:lineRule="auto"/>
              <w:ind w:hanging="32"/>
              <w:jc w:val="both"/>
            </w:pPr>
          </w:p>
        </w:tc>
        <w:tc>
          <w:tcPr>
            <w:tcW w:w="992" w:type="dxa"/>
            <w:vMerge/>
            <w:vAlign w:val="center"/>
          </w:tcPr>
          <w:p w:rsidR="00CF74E1" w:rsidRPr="00BF1A28" w:rsidRDefault="00CF74E1" w:rsidP="00BF1A28">
            <w:pPr>
              <w:widowControl w:val="0"/>
              <w:spacing w:line="360" w:lineRule="auto"/>
              <w:ind w:hanging="32"/>
              <w:jc w:val="both"/>
            </w:pPr>
          </w:p>
        </w:tc>
        <w:tc>
          <w:tcPr>
            <w:tcW w:w="850" w:type="dxa"/>
            <w:vMerge/>
            <w:vAlign w:val="center"/>
          </w:tcPr>
          <w:p w:rsidR="00CF74E1" w:rsidRPr="00BF1A28" w:rsidRDefault="00CF74E1" w:rsidP="00BF1A28">
            <w:pPr>
              <w:widowControl w:val="0"/>
              <w:spacing w:line="360" w:lineRule="auto"/>
              <w:ind w:hanging="32"/>
              <w:jc w:val="both"/>
            </w:pPr>
          </w:p>
        </w:tc>
        <w:tc>
          <w:tcPr>
            <w:tcW w:w="1418" w:type="dxa"/>
            <w:vMerge/>
            <w:vAlign w:val="center"/>
          </w:tcPr>
          <w:p w:rsidR="00CF74E1" w:rsidRPr="00BF1A28" w:rsidRDefault="00CF74E1" w:rsidP="00BF1A28">
            <w:pPr>
              <w:widowControl w:val="0"/>
              <w:spacing w:line="360" w:lineRule="auto"/>
              <w:ind w:hanging="32"/>
              <w:jc w:val="both"/>
            </w:pPr>
          </w:p>
        </w:tc>
        <w:tc>
          <w:tcPr>
            <w:tcW w:w="1231" w:type="dxa"/>
            <w:vAlign w:val="center"/>
          </w:tcPr>
          <w:p w:rsidR="00CF74E1" w:rsidRPr="00BF1A28" w:rsidRDefault="000B2EB0" w:rsidP="00BF1A28">
            <w:pPr>
              <w:widowControl w:val="0"/>
              <w:spacing w:line="360" w:lineRule="auto"/>
              <w:ind w:hanging="32"/>
              <w:jc w:val="both"/>
            </w:pPr>
            <w:r w:rsidRPr="00BF1A28">
              <w:t>2005</w:t>
            </w:r>
          </w:p>
        </w:tc>
        <w:tc>
          <w:tcPr>
            <w:tcW w:w="1101" w:type="dxa"/>
            <w:vAlign w:val="center"/>
          </w:tcPr>
          <w:p w:rsidR="00CF74E1" w:rsidRPr="00BF1A28" w:rsidRDefault="000B2EB0" w:rsidP="00BF1A28">
            <w:pPr>
              <w:widowControl w:val="0"/>
              <w:spacing w:line="360" w:lineRule="auto"/>
              <w:ind w:hanging="32"/>
              <w:jc w:val="both"/>
            </w:pPr>
            <w:r w:rsidRPr="00BF1A28">
              <w:t>2006</w:t>
            </w:r>
          </w:p>
        </w:tc>
      </w:tr>
      <w:tr w:rsidR="00CF74E1" w:rsidRPr="00BF1A28" w:rsidTr="00BF1A28">
        <w:trPr>
          <w:trHeight w:val="972"/>
        </w:trPr>
        <w:tc>
          <w:tcPr>
            <w:tcW w:w="2040" w:type="dxa"/>
          </w:tcPr>
          <w:p w:rsidR="00CF74E1" w:rsidRPr="00BF1A28" w:rsidRDefault="00CF74E1" w:rsidP="00BF1A28">
            <w:pPr>
              <w:widowControl w:val="0"/>
              <w:spacing w:line="360" w:lineRule="auto"/>
              <w:ind w:hanging="32"/>
              <w:jc w:val="both"/>
            </w:pPr>
            <w:r w:rsidRPr="00BF1A28">
              <w:t>Себестоимость реализованной продукции</w:t>
            </w:r>
          </w:p>
        </w:tc>
        <w:tc>
          <w:tcPr>
            <w:tcW w:w="1014" w:type="dxa"/>
            <w:vAlign w:val="center"/>
          </w:tcPr>
          <w:p w:rsidR="00CF74E1" w:rsidRPr="00BF1A28" w:rsidRDefault="00CF74E1" w:rsidP="00BF1A28">
            <w:pPr>
              <w:widowControl w:val="0"/>
              <w:overflowPunct/>
              <w:autoSpaceDE/>
              <w:autoSpaceDN/>
              <w:adjustRightInd/>
              <w:spacing w:line="360" w:lineRule="auto"/>
              <w:ind w:hanging="32"/>
              <w:jc w:val="both"/>
              <w:textAlignment w:val="auto"/>
            </w:pPr>
            <w:r w:rsidRPr="00BF1A28">
              <w:t>12675</w:t>
            </w:r>
          </w:p>
        </w:tc>
        <w:tc>
          <w:tcPr>
            <w:tcW w:w="992" w:type="dxa"/>
            <w:vAlign w:val="center"/>
          </w:tcPr>
          <w:p w:rsidR="00CF74E1" w:rsidRPr="00BF1A28" w:rsidRDefault="00CF74E1" w:rsidP="00BF1A28">
            <w:pPr>
              <w:widowControl w:val="0"/>
              <w:overflowPunct/>
              <w:autoSpaceDE/>
              <w:autoSpaceDN/>
              <w:adjustRightInd/>
              <w:spacing w:line="360" w:lineRule="auto"/>
              <w:ind w:hanging="32"/>
              <w:jc w:val="both"/>
              <w:textAlignment w:val="auto"/>
            </w:pPr>
            <w:r w:rsidRPr="00BF1A28">
              <w:t>13953</w:t>
            </w:r>
          </w:p>
        </w:tc>
        <w:tc>
          <w:tcPr>
            <w:tcW w:w="850" w:type="dxa"/>
            <w:vAlign w:val="center"/>
          </w:tcPr>
          <w:p w:rsidR="00CF74E1" w:rsidRPr="00BF1A28" w:rsidRDefault="00CF74E1" w:rsidP="00BF1A28">
            <w:pPr>
              <w:widowControl w:val="0"/>
              <w:overflowPunct/>
              <w:autoSpaceDE/>
              <w:autoSpaceDN/>
              <w:adjustRightInd/>
              <w:spacing w:line="360" w:lineRule="auto"/>
              <w:ind w:hanging="32"/>
              <w:jc w:val="both"/>
              <w:textAlignment w:val="auto"/>
            </w:pPr>
            <w:r w:rsidRPr="00BF1A28">
              <w:t>25826</w:t>
            </w:r>
          </w:p>
        </w:tc>
        <w:tc>
          <w:tcPr>
            <w:tcW w:w="1418" w:type="dxa"/>
            <w:vAlign w:val="center"/>
          </w:tcPr>
          <w:p w:rsidR="00CF74E1" w:rsidRPr="00BF1A28" w:rsidRDefault="00CF74E1" w:rsidP="00BF1A28">
            <w:pPr>
              <w:widowControl w:val="0"/>
              <w:spacing w:line="360" w:lineRule="auto"/>
              <w:ind w:hanging="32"/>
              <w:jc w:val="both"/>
            </w:pPr>
            <w:r w:rsidRPr="00BF1A28">
              <w:t>+11873</w:t>
            </w:r>
          </w:p>
        </w:tc>
        <w:tc>
          <w:tcPr>
            <w:tcW w:w="1231" w:type="dxa"/>
            <w:vAlign w:val="center"/>
          </w:tcPr>
          <w:p w:rsidR="00CF74E1" w:rsidRPr="00BF1A28" w:rsidRDefault="00CF74E1" w:rsidP="00BF1A28">
            <w:pPr>
              <w:widowControl w:val="0"/>
              <w:spacing w:line="360" w:lineRule="auto"/>
              <w:ind w:hanging="32"/>
              <w:jc w:val="both"/>
            </w:pPr>
            <w:r w:rsidRPr="00BF1A28">
              <w:t>100</w:t>
            </w:r>
          </w:p>
        </w:tc>
        <w:tc>
          <w:tcPr>
            <w:tcW w:w="1101" w:type="dxa"/>
            <w:vAlign w:val="center"/>
          </w:tcPr>
          <w:p w:rsidR="00CF74E1" w:rsidRPr="00BF1A28" w:rsidRDefault="00CF74E1" w:rsidP="00BF1A28">
            <w:pPr>
              <w:widowControl w:val="0"/>
              <w:spacing w:line="360" w:lineRule="auto"/>
              <w:ind w:hanging="32"/>
              <w:jc w:val="both"/>
            </w:pPr>
            <w:r w:rsidRPr="00BF1A28">
              <w:t>100</w:t>
            </w:r>
          </w:p>
        </w:tc>
      </w:tr>
      <w:tr w:rsidR="00CF74E1" w:rsidRPr="00BF1A28" w:rsidTr="00BF1A28">
        <w:trPr>
          <w:trHeight w:val="324"/>
        </w:trPr>
        <w:tc>
          <w:tcPr>
            <w:tcW w:w="2040" w:type="dxa"/>
          </w:tcPr>
          <w:p w:rsidR="00CF74E1" w:rsidRPr="00BF1A28" w:rsidRDefault="00CF74E1" w:rsidP="00BF1A28">
            <w:pPr>
              <w:widowControl w:val="0"/>
              <w:spacing w:line="360" w:lineRule="auto"/>
              <w:ind w:hanging="32"/>
              <w:jc w:val="both"/>
            </w:pPr>
            <w:r w:rsidRPr="00BF1A28">
              <w:t>прямые расходы</w:t>
            </w:r>
          </w:p>
        </w:tc>
        <w:tc>
          <w:tcPr>
            <w:tcW w:w="1014" w:type="dxa"/>
            <w:vAlign w:val="center"/>
          </w:tcPr>
          <w:p w:rsidR="00CF74E1" w:rsidRPr="00BF1A28" w:rsidRDefault="00CF74E1" w:rsidP="00BF1A28">
            <w:pPr>
              <w:widowControl w:val="0"/>
              <w:spacing w:line="360" w:lineRule="auto"/>
              <w:ind w:hanging="32"/>
              <w:jc w:val="both"/>
            </w:pPr>
            <w:r w:rsidRPr="00BF1A28">
              <w:t>8144</w:t>
            </w:r>
          </w:p>
        </w:tc>
        <w:tc>
          <w:tcPr>
            <w:tcW w:w="992" w:type="dxa"/>
            <w:vAlign w:val="center"/>
          </w:tcPr>
          <w:p w:rsidR="00CF74E1" w:rsidRPr="00BF1A28" w:rsidRDefault="00CF74E1" w:rsidP="00BF1A28">
            <w:pPr>
              <w:widowControl w:val="0"/>
              <w:spacing w:line="360" w:lineRule="auto"/>
              <w:ind w:hanging="32"/>
              <w:jc w:val="both"/>
            </w:pPr>
            <w:r w:rsidRPr="00BF1A28">
              <w:t>10783</w:t>
            </w:r>
          </w:p>
        </w:tc>
        <w:tc>
          <w:tcPr>
            <w:tcW w:w="850" w:type="dxa"/>
            <w:vAlign w:val="center"/>
          </w:tcPr>
          <w:p w:rsidR="00CF74E1" w:rsidRPr="00BF1A28" w:rsidRDefault="00CF74E1" w:rsidP="00BF1A28">
            <w:pPr>
              <w:widowControl w:val="0"/>
              <w:spacing w:line="360" w:lineRule="auto"/>
              <w:ind w:hanging="32"/>
              <w:jc w:val="both"/>
            </w:pPr>
            <w:r w:rsidRPr="00BF1A28">
              <w:t>17087</w:t>
            </w:r>
          </w:p>
        </w:tc>
        <w:tc>
          <w:tcPr>
            <w:tcW w:w="1418" w:type="dxa"/>
            <w:vAlign w:val="center"/>
          </w:tcPr>
          <w:p w:rsidR="00CF74E1" w:rsidRPr="00BF1A28" w:rsidRDefault="00CF74E1" w:rsidP="00BF1A28">
            <w:pPr>
              <w:widowControl w:val="0"/>
              <w:spacing w:line="360" w:lineRule="auto"/>
              <w:ind w:hanging="32"/>
              <w:jc w:val="both"/>
            </w:pPr>
            <w:r w:rsidRPr="00BF1A28">
              <w:t>+6304</w:t>
            </w:r>
          </w:p>
        </w:tc>
        <w:tc>
          <w:tcPr>
            <w:tcW w:w="1231" w:type="dxa"/>
            <w:vAlign w:val="center"/>
          </w:tcPr>
          <w:p w:rsidR="00CF74E1" w:rsidRPr="00BF1A28" w:rsidRDefault="00CF74E1" w:rsidP="00BF1A28">
            <w:pPr>
              <w:widowControl w:val="0"/>
              <w:spacing w:line="360" w:lineRule="auto"/>
              <w:ind w:hanging="32"/>
              <w:jc w:val="both"/>
            </w:pPr>
            <w:r w:rsidRPr="00BF1A28">
              <w:t>77,28</w:t>
            </w:r>
          </w:p>
        </w:tc>
        <w:tc>
          <w:tcPr>
            <w:tcW w:w="1101" w:type="dxa"/>
            <w:vAlign w:val="center"/>
          </w:tcPr>
          <w:p w:rsidR="00CF74E1" w:rsidRPr="00BF1A28" w:rsidRDefault="00CF74E1" w:rsidP="00BF1A28">
            <w:pPr>
              <w:widowControl w:val="0"/>
              <w:spacing w:line="360" w:lineRule="auto"/>
              <w:ind w:hanging="32"/>
              <w:jc w:val="both"/>
            </w:pPr>
            <w:r w:rsidRPr="00BF1A28">
              <w:t>66,16</w:t>
            </w:r>
          </w:p>
        </w:tc>
      </w:tr>
      <w:tr w:rsidR="00CF74E1" w:rsidRPr="00BF1A28" w:rsidTr="00BF1A28">
        <w:trPr>
          <w:trHeight w:val="299"/>
        </w:trPr>
        <w:tc>
          <w:tcPr>
            <w:tcW w:w="2040" w:type="dxa"/>
          </w:tcPr>
          <w:p w:rsidR="00CF74E1" w:rsidRPr="00BF1A28" w:rsidRDefault="00CF74E1" w:rsidP="00BF1A28">
            <w:pPr>
              <w:widowControl w:val="0"/>
              <w:spacing w:line="360" w:lineRule="auto"/>
              <w:ind w:hanging="32"/>
              <w:jc w:val="both"/>
            </w:pPr>
            <w:r w:rsidRPr="00BF1A28">
              <w:t>косвенные расходы</w:t>
            </w:r>
          </w:p>
        </w:tc>
        <w:tc>
          <w:tcPr>
            <w:tcW w:w="1014" w:type="dxa"/>
            <w:vAlign w:val="center"/>
          </w:tcPr>
          <w:p w:rsidR="00CF74E1" w:rsidRPr="00BF1A28" w:rsidRDefault="00CF74E1" w:rsidP="00BF1A28">
            <w:pPr>
              <w:widowControl w:val="0"/>
              <w:spacing w:line="360" w:lineRule="auto"/>
              <w:ind w:hanging="32"/>
              <w:jc w:val="both"/>
            </w:pPr>
            <w:r w:rsidRPr="00BF1A28">
              <w:t>4531</w:t>
            </w:r>
          </w:p>
        </w:tc>
        <w:tc>
          <w:tcPr>
            <w:tcW w:w="992" w:type="dxa"/>
            <w:vAlign w:val="center"/>
          </w:tcPr>
          <w:p w:rsidR="00CF74E1" w:rsidRPr="00BF1A28" w:rsidRDefault="00CF74E1" w:rsidP="00BF1A28">
            <w:pPr>
              <w:widowControl w:val="0"/>
              <w:spacing w:line="360" w:lineRule="auto"/>
              <w:ind w:hanging="32"/>
              <w:jc w:val="both"/>
            </w:pPr>
            <w:r w:rsidRPr="00BF1A28">
              <w:t>3170</w:t>
            </w:r>
          </w:p>
        </w:tc>
        <w:tc>
          <w:tcPr>
            <w:tcW w:w="850" w:type="dxa"/>
            <w:vAlign w:val="center"/>
          </w:tcPr>
          <w:p w:rsidR="00CF74E1" w:rsidRPr="00BF1A28" w:rsidRDefault="00CF74E1" w:rsidP="00BF1A28">
            <w:pPr>
              <w:widowControl w:val="0"/>
              <w:spacing w:line="360" w:lineRule="auto"/>
              <w:ind w:hanging="32"/>
              <w:jc w:val="both"/>
            </w:pPr>
            <w:r w:rsidRPr="00BF1A28">
              <w:t>8739</w:t>
            </w:r>
          </w:p>
        </w:tc>
        <w:tc>
          <w:tcPr>
            <w:tcW w:w="1418" w:type="dxa"/>
            <w:vAlign w:val="center"/>
          </w:tcPr>
          <w:p w:rsidR="00CF74E1" w:rsidRPr="00BF1A28" w:rsidRDefault="00CF74E1" w:rsidP="00BF1A28">
            <w:pPr>
              <w:widowControl w:val="0"/>
              <w:spacing w:line="360" w:lineRule="auto"/>
              <w:ind w:hanging="32"/>
              <w:jc w:val="both"/>
            </w:pPr>
            <w:r w:rsidRPr="00BF1A28">
              <w:t>+5569</w:t>
            </w:r>
          </w:p>
        </w:tc>
        <w:tc>
          <w:tcPr>
            <w:tcW w:w="1231" w:type="dxa"/>
            <w:vAlign w:val="center"/>
          </w:tcPr>
          <w:p w:rsidR="00CF74E1" w:rsidRPr="00BF1A28" w:rsidRDefault="00CF74E1" w:rsidP="00BF1A28">
            <w:pPr>
              <w:widowControl w:val="0"/>
              <w:spacing w:line="360" w:lineRule="auto"/>
              <w:ind w:hanging="32"/>
              <w:jc w:val="both"/>
            </w:pPr>
            <w:r w:rsidRPr="00BF1A28">
              <w:t>22,72</w:t>
            </w:r>
          </w:p>
        </w:tc>
        <w:tc>
          <w:tcPr>
            <w:tcW w:w="1101" w:type="dxa"/>
            <w:vAlign w:val="center"/>
          </w:tcPr>
          <w:p w:rsidR="00CF74E1" w:rsidRPr="00BF1A28" w:rsidRDefault="00CF74E1" w:rsidP="00BF1A28">
            <w:pPr>
              <w:widowControl w:val="0"/>
              <w:spacing w:line="360" w:lineRule="auto"/>
              <w:ind w:hanging="32"/>
              <w:jc w:val="both"/>
            </w:pPr>
            <w:r w:rsidRPr="00BF1A28">
              <w:t>33,84</w:t>
            </w:r>
          </w:p>
        </w:tc>
      </w:tr>
    </w:tbl>
    <w:p w:rsidR="00CF74E1" w:rsidRPr="00BF1A28" w:rsidRDefault="00CF74E1" w:rsidP="00BF1A28">
      <w:pPr>
        <w:widowControl w:val="0"/>
        <w:spacing w:line="360" w:lineRule="auto"/>
        <w:ind w:firstLine="709"/>
        <w:jc w:val="both"/>
        <w:rPr>
          <w:sz w:val="28"/>
        </w:rPr>
      </w:pPr>
    </w:p>
    <w:p w:rsidR="00CF74E1" w:rsidRPr="00BF1A28" w:rsidRDefault="00CF74E1" w:rsidP="00BF1A28">
      <w:pPr>
        <w:widowControl w:val="0"/>
        <w:spacing w:line="360" w:lineRule="auto"/>
        <w:ind w:firstLine="709"/>
        <w:jc w:val="both"/>
        <w:rPr>
          <w:sz w:val="28"/>
        </w:rPr>
      </w:pPr>
      <w:r w:rsidRPr="00BF1A28">
        <w:rPr>
          <w:sz w:val="28"/>
        </w:rPr>
        <w:t>Важный обобщающий показатель себестоимости продукции – затраты на рубль товарной продукции.</w:t>
      </w:r>
    </w:p>
    <w:p w:rsidR="00CF74E1" w:rsidRPr="00BF1A28" w:rsidRDefault="00CF74E1" w:rsidP="00BF1A28">
      <w:pPr>
        <w:widowControl w:val="0"/>
        <w:spacing w:line="360" w:lineRule="auto"/>
        <w:ind w:firstLine="709"/>
        <w:jc w:val="both"/>
        <w:rPr>
          <w:sz w:val="28"/>
        </w:rPr>
      </w:pPr>
      <w:r w:rsidRPr="00BF1A28">
        <w:rPr>
          <w:sz w:val="28"/>
        </w:rPr>
        <w:t>Исчисляется он отношением: общая сумма затрат на производство и реализацию продукции к стоимости произведенной товарной продукции в действующих ценах.</w:t>
      </w:r>
    </w:p>
    <w:p w:rsidR="00CF74E1" w:rsidRPr="00BF1A28" w:rsidRDefault="00CF74E1" w:rsidP="00BF1A28">
      <w:pPr>
        <w:widowControl w:val="0"/>
        <w:spacing w:line="360" w:lineRule="auto"/>
        <w:ind w:firstLine="709"/>
        <w:jc w:val="both"/>
        <w:rPr>
          <w:sz w:val="28"/>
        </w:rPr>
      </w:pPr>
      <w:r w:rsidRPr="00BF1A28">
        <w:rPr>
          <w:sz w:val="28"/>
        </w:rPr>
        <w:t xml:space="preserve">Затраты на рубль товарной продукции непосредственно зависят от изменения общей суммы затрат на производство и реализацию продукции и от изменения стоимости произведенной продукции. На общую сумму затрат оказывают влияние объем производства продукции, ее структура, изменение переменных и постоянных затрат, которые в свою очередь могут увеличиваться или уменьшаться за счет уровня ресурсоемкости продукции и цен на потребленные ресурсы. </w:t>
      </w:r>
    </w:p>
    <w:p w:rsidR="00CF74E1" w:rsidRPr="00BF1A28" w:rsidRDefault="00CF74E1" w:rsidP="00BF1A28">
      <w:pPr>
        <w:widowControl w:val="0"/>
        <w:spacing w:line="360" w:lineRule="auto"/>
        <w:ind w:firstLine="709"/>
        <w:jc w:val="both"/>
        <w:rPr>
          <w:sz w:val="28"/>
        </w:rPr>
      </w:pPr>
      <w:r w:rsidRPr="00BF1A28">
        <w:rPr>
          <w:sz w:val="28"/>
        </w:rPr>
        <w:t>Анализ затрат на производство продукции можно представить в виде таблицы 2.1</w:t>
      </w:r>
      <w:r w:rsidR="00E92BFB" w:rsidRPr="00BF1A28">
        <w:rPr>
          <w:sz w:val="28"/>
        </w:rPr>
        <w:t>0</w:t>
      </w:r>
      <w:r w:rsidRPr="00BF1A28">
        <w:rPr>
          <w:sz w:val="28"/>
        </w:rPr>
        <w:t xml:space="preserve">. </w:t>
      </w:r>
    </w:p>
    <w:p w:rsidR="00CF74E1" w:rsidRPr="00BF1A28" w:rsidRDefault="00CF74E1" w:rsidP="00BF1A28">
      <w:pPr>
        <w:widowControl w:val="0"/>
        <w:spacing w:line="360" w:lineRule="auto"/>
        <w:ind w:firstLine="709"/>
        <w:jc w:val="both"/>
        <w:rPr>
          <w:sz w:val="28"/>
        </w:rPr>
      </w:pPr>
      <w:r w:rsidRPr="00BF1A28">
        <w:rPr>
          <w:sz w:val="28"/>
        </w:rPr>
        <w:t xml:space="preserve">Расчеты показывают, что в </w:t>
      </w:r>
      <w:r w:rsidR="000B2EB0" w:rsidRPr="00BF1A28">
        <w:rPr>
          <w:sz w:val="28"/>
        </w:rPr>
        <w:t>2006</w:t>
      </w:r>
      <w:r w:rsidRPr="00BF1A28">
        <w:rPr>
          <w:sz w:val="28"/>
        </w:rPr>
        <w:t xml:space="preserve"> году произошло увеличение затрат на рубль товарной продукции на 0,01 коп, данный факт свидетельствует о неэффективном использовании ресурсов предприятия и необходимости выявлять резервы снижения себестоимости продукции.</w:t>
      </w:r>
    </w:p>
    <w:p w:rsidR="00BF1A28" w:rsidRDefault="00BF1A28" w:rsidP="00BF1A28">
      <w:pPr>
        <w:widowControl w:val="0"/>
        <w:spacing w:line="360" w:lineRule="auto"/>
        <w:ind w:firstLine="709"/>
        <w:jc w:val="both"/>
        <w:rPr>
          <w:iCs/>
          <w:sz w:val="28"/>
        </w:rPr>
      </w:pPr>
    </w:p>
    <w:p w:rsidR="00CF74E1" w:rsidRPr="00BF1A28" w:rsidRDefault="00CF74E1" w:rsidP="00BF1A28">
      <w:pPr>
        <w:widowControl w:val="0"/>
        <w:spacing w:line="360" w:lineRule="auto"/>
        <w:ind w:firstLine="709"/>
        <w:jc w:val="both"/>
        <w:rPr>
          <w:iCs/>
          <w:sz w:val="28"/>
        </w:rPr>
      </w:pPr>
      <w:r w:rsidRPr="00BF1A28">
        <w:rPr>
          <w:iCs/>
          <w:sz w:val="28"/>
        </w:rPr>
        <w:t>Таблица 2.1</w:t>
      </w:r>
      <w:r w:rsidR="00E92BFB" w:rsidRPr="00BF1A28">
        <w:rPr>
          <w:iCs/>
          <w:sz w:val="28"/>
        </w:rPr>
        <w:t>0</w:t>
      </w:r>
    </w:p>
    <w:p w:rsidR="00CF74E1" w:rsidRPr="00BF1A28" w:rsidRDefault="00CF74E1" w:rsidP="00BF1A28">
      <w:pPr>
        <w:widowControl w:val="0"/>
        <w:spacing w:line="360" w:lineRule="auto"/>
        <w:ind w:firstLine="709"/>
        <w:jc w:val="both"/>
        <w:rPr>
          <w:iCs/>
          <w:sz w:val="28"/>
        </w:rPr>
      </w:pPr>
      <w:r w:rsidRPr="00BF1A28">
        <w:rPr>
          <w:iCs/>
          <w:sz w:val="28"/>
        </w:rPr>
        <w:t>Анализ затрат на рубль товарной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1"/>
        <w:gridCol w:w="955"/>
        <w:gridCol w:w="1134"/>
        <w:gridCol w:w="1442"/>
        <w:gridCol w:w="1644"/>
      </w:tblGrid>
      <w:tr w:rsidR="00CF74E1" w:rsidRPr="00BF1A28" w:rsidTr="00BF1A28">
        <w:trPr>
          <w:cantSplit/>
          <w:trHeight w:val="473"/>
        </w:trPr>
        <w:tc>
          <w:tcPr>
            <w:tcW w:w="3831" w:type="dxa"/>
            <w:vAlign w:val="center"/>
          </w:tcPr>
          <w:p w:rsidR="00CF74E1" w:rsidRPr="00BF1A28" w:rsidRDefault="00CF74E1" w:rsidP="00BF1A28">
            <w:pPr>
              <w:widowControl w:val="0"/>
              <w:spacing w:line="360" w:lineRule="auto"/>
              <w:jc w:val="both"/>
            </w:pPr>
            <w:r w:rsidRPr="00BF1A28">
              <w:t>Показатели</w:t>
            </w:r>
          </w:p>
        </w:tc>
        <w:tc>
          <w:tcPr>
            <w:tcW w:w="955" w:type="dxa"/>
            <w:vAlign w:val="center"/>
          </w:tcPr>
          <w:p w:rsidR="00CF74E1" w:rsidRPr="00BF1A28" w:rsidRDefault="000B2EB0" w:rsidP="00BF1A28">
            <w:pPr>
              <w:widowControl w:val="0"/>
              <w:spacing w:line="360" w:lineRule="auto"/>
              <w:jc w:val="both"/>
            </w:pPr>
            <w:r w:rsidRPr="00BF1A28">
              <w:t>2004</w:t>
            </w:r>
            <w:r w:rsidR="00CF74E1" w:rsidRPr="00BF1A28">
              <w:t xml:space="preserve"> год</w:t>
            </w:r>
          </w:p>
        </w:tc>
        <w:tc>
          <w:tcPr>
            <w:tcW w:w="1134" w:type="dxa"/>
            <w:vAlign w:val="center"/>
          </w:tcPr>
          <w:p w:rsidR="00CF74E1" w:rsidRPr="00BF1A28" w:rsidRDefault="000B2EB0" w:rsidP="00BF1A28">
            <w:pPr>
              <w:widowControl w:val="0"/>
              <w:spacing w:line="360" w:lineRule="auto"/>
              <w:jc w:val="both"/>
            </w:pPr>
            <w:r w:rsidRPr="00BF1A28">
              <w:t>2005</w:t>
            </w:r>
            <w:r w:rsidR="00CF74E1" w:rsidRPr="00BF1A28">
              <w:t xml:space="preserve"> год</w:t>
            </w:r>
          </w:p>
        </w:tc>
        <w:tc>
          <w:tcPr>
            <w:tcW w:w="1442" w:type="dxa"/>
            <w:vAlign w:val="center"/>
          </w:tcPr>
          <w:p w:rsidR="00CF74E1" w:rsidRPr="00BF1A28" w:rsidRDefault="000B2EB0" w:rsidP="00BF1A28">
            <w:pPr>
              <w:widowControl w:val="0"/>
              <w:spacing w:line="360" w:lineRule="auto"/>
              <w:jc w:val="both"/>
            </w:pPr>
            <w:r w:rsidRPr="00BF1A28">
              <w:t>2006</w:t>
            </w:r>
            <w:r w:rsidR="00CF74E1" w:rsidRPr="00BF1A28">
              <w:t xml:space="preserve"> год</w:t>
            </w:r>
          </w:p>
        </w:tc>
        <w:tc>
          <w:tcPr>
            <w:tcW w:w="1644" w:type="dxa"/>
            <w:vAlign w:val="center"/>
          </w:tcPr>
          <w:p w:rsidR="00CF74E1" w:rsidRPr="00BF1A28" w:rsidRDefault="00CF74E1" w:rsidP="00BF1A28">
            <w:pPr>
              <w:widowControl w:val="0"/>
              <w:spacing w:line="360" w:lineRule="auto"/>
              <w:jc w:val="both"/>
            </w:pPr>
            <w:r w:rsidRPr="00BF1A28">
              <w:t>Отклонение</w:t>
            </w:r>
          </w:p>
        </w:tc>
      </w:tr>
      <w:tr w:rsidR="00CF74E1" w:rsidRPr="00BF1A28" w:rsidTr="00BF1A28">
        <w:tc>
          <w:tcPr>
            <w:tcW w:w="3831" w:type="dxa"/>
          </w:tcPr>
          <w:p w:rsidR="00CF74E1" w:rsidRPr="00BF1A28" w:rsidRDefault="00CF74E1" w:rsidP="00BF1A28">
            <w:pPr>
              <w:widowControl w:val="0"/>
              <w:spacing w:line="360" w:lineRule="auto"/>
              <w:jc w:val="both"/>
            </w:pPr>
            <w:r w:rsidRPr="00BF1A28">
              <w:t>Выпуск продукции, тыс. руб.</w:t>
            </w:r>
          </w:p>
        </w:tc>
        <w:tc>
          <w:tcPr>
            <w:tcW w:w="955" w:type="dxa"/>
            <w:vAlign w:val="center"/>
          </w:tcPr>
          <w:p w:rsidR="00CF74E1" w:rsidRPr="00BF1A28" w:rsidRDefault="00CF74E1" w:rsidP="00BF1A28">
            <w:pPr>
              <w:widowControl w:val="0"/>
              <w:spacing w:line="360" w:lineRule="auto"/>
              <w:jc w:val="both"/>
            </w:pPr>
            <w:r w:rsidRPr="00BF1A28">
              <w:t>13987</w:t>
            </w:r>
          </w:p>
        </w:tc>
        <w:tc>
          <w:tcPr>
            <w:tcW w:w="1134" w:type="dxa"/>
            <w:vAlign w:val="center"/>
          </w:tcPr>
          <w:p w:rsidR="00CF74E1" w:rsidRPr="00BF1A28" w:rsidRDefault="00CF74E1" w:rsidP="00BF1A28">
            <w:pPr>
              <w:widowControl w:val="0"/>
              <w:spacing w:line="360" w:lineRule="auto"/>
              <w:jc w:val="both"/>
            </w:pPr>
            <w:r w:rsidRPr="00BF1A28">
              <w:t>15625</w:t>
            </w:r>
          </w:p>
        </w:tc>
        <w:tc>
          <w:tcPr>
            <w:tcW w:w="1442" w:type="dxa"/>
            <w:vAlign w:val="center"/>
          </w:tcPr>
          <w:p w:rsidR="00CF74E1" w:rsidRPr="00BF1A28" w:rsidRDefault="00CF74E1" w:rsidP="00BF1A28">
            <w:pPr>
              <w:widowControl w:val="0"/>
              <w:spacing w:line="360" w:lineRule="auto"/>
              <w:jc w:val="both"/>
            </w:pPr>
            <w:r w:rsidRPr="00BF1A28">
              <w:t>28790</w:t>
            </w:r>
          </w:p>
        </w:tc>
        <w:tc>
          <w:tcPr>
            <w:tcW w:w="1644" w:type="dxa"/>
            <w:vAlign w:val="center"/>
          </w:tcPr>
          <w:p w:rsidR="00CF74E1" w:rsidRPr="00BF1A28" w:rsidRDefault="00CF74E1" w:rsidP="00BF1A28">
            <w:pPr>
              <w:widowControl w:val="0"/>
              <w:spacing w:line="360" w:lineRule="auto"/>
              <w:jc w:val="both"/>
            </w:pPr>
            <w:r w:rsidRPr="00BF1A28">
              <w:t>+13165</w:t>
            </w:r>
          </w:p>
        </w:tc>
      </w:tr>
      <w:tr w:rsidR="00CF74E1" w:rsidRPr="00BF1A28" w:rsidTr="00BF1A28">
        <w:tc>
          <w:tcPr>
            <w:tcW w:w="3831" w:type="dxa"/>
          </w:tcPr>
          <w:p w:rsidR="00CF74E1" w:rsidRPr="00BF1A28" w:rsidRDefault="00CF74E1" w:rsidP="00BF1A28">
            <w:pPr>
              <w:widowControl w:val="0"/>
              <w:spacing w:line="360" w:lineRule="auto"/>
              <w:jc w:val="both"/>
            </w:pPr>
            <w:r w:rsidRPr="00BF1A28">
              <w:t>Себестоимость реализованной продукции, тыс.руб.</w:t>
            </w:r>
          </w:p>
        </w:tc>
        <w:tc>
          <w:tcPr>
            <w:tcW w:w="955" w:type="dxa"/>
            <w:vAlign w:val="center"/>
          </w:tcPr>
          <w:p w:rsidR="00CF74E1" w:rsidRPr="00BF1A28" w:rsidRDefault="00CF74E1" w:rsidP="00BF1A28">
            <w:pPr>
              <w:widowControl w:val="0"/>
              <w:overflowPunct/>
              <w:autoSpaceDE/>
              <w:autoSpaceDN/>
              <w:adjustRightInd/>
              <w:spacing w:line="360" w:lineRule="auto"/>
              <w:jc w:val="both"/>
              <w:textAlignment w:val="auto"/>
            </w:pPr>
            <w:r w:rsidRPr="00BF1A28">
              <w:t>12675</w:t>
            </w:r>
          </w:p>
        </w:tc>
        <w:tc>
          <w:tcPr>
            <w:tcW w:w="1134" w:type="dxa"/>
            <w:vAlign w:val="center"/>
          </w:tcPr>
          <w:p w:rsidR="00CF74E1" w:rsidRPr="00BF1A28" w:rsidRDefault="00CF74E1" w:rsidP="00BF1A28">
            <w:pPr>
              <w:widowControl w:val="0"/>
              <w:overflowPunct/>
              <w:autoSpaceDE/>
              <w:autoSpaceDN/>
              <w:adjustRightInd/>
              <w:spacing w:line="360" w:lineRule="auto"/>
              <w:jc w:val="both"/>
              <w:textAlignment w:val="auto"/>
            </w:pPr>
            <w:r w:rsidRPr="00BF1A28">
              <w:t>13953</w:t>
            </w:r>
          </w:p>
        </w:tc>
        <w:tc>
          <w:tcPr>
            <w:tcW w:w="1442" w:type="dxa"/>
            <w:vAlign w:val="center"/>
          </w:tcPr>
          <w:p w:rsidR="00CF74E1" w:rsidRPr="00BF1A28" w:rsidRDefault="00CF74E1" w:rsidP="00BF1A28">
            <w:pPr>
              <w:widowControl w:val="0"/>
              <w:overflowPunct/>
              <w:autoSpaceDE/>
              <w:autoSpaceDN/>
              <w:adjustRightInd/>
              <w:spacing w:line="360" w:lineRule="auto"/>
              <w:jc w:val="both"/>
              <w:textAlignment w:val="auto"/>
            </w:pPr>
            <w:r w:rsidRPr="00BF1A28">
              <w:t>25826</w:t>
            </w:r>
          </w:p>
        </w:tc>
        <w:tc>
          <w:tcPr>
            <w:tcW w:w="1644" w:type="dxa"/>
            <w:vAlign w:val="center"/>
          </w:tcPr>
          <w:p w:rsidR="00CF74E1" w:rsidRPr="00BF1A28" w:rsidRDefault="00CF74E1" w:rsidP="00BF1A28">
            <w:pPr>
              <w:widowControl w:val="0"/>
              <w:spacing w:line="360" w:lineRule="auto"/>
              <w:jc w:val="both"/>
            </w:pPr>
            <w:r w:rsidRPr="00BF1A28">
              <w:t>+11873</w:t>
            </w:r>
          </w:p>
        </w:tc>
      </w:tr>
      <w:tr w:rsidR="00CF74E1" w:rsidRPr="00BF1A28" w:rsidTr="00BF1A28">
        <w:tc>
          <w:tcPr>
            <w:tcW w:w="3831" w:type="dxa"/>
          </w:tcPr>
          <w:p w:rsidR="00CF74E1" w:rsidRPr="00BF1A28" w:rsidRDefault="00CF74E1" w:rsidP="00BF1A28">
            <w:pPr>
              <w:widowControl w:val="0"/>
              <w:spacing w:line="360" w:lineRule="auto"/>
              <w:jc w:val="both"/>
            </w:pPr>
            <w:r w:rsidRPr="00BF1A28">
              <w:t>Затраты на 1 рубль товарной продукции, коп.</w:t>
            </w:r>
          </w:p>
        </w:tc>
        <w:tc>
          <w:tcPr>
            <w:tcW w:w="955" w:type="dxa"/>
            <w:vAlign w:val="center"/>
          </w:tcPr>
          <w:p w:rsidR="00CF74E1" w:rsidRPr="00BF1A28" w:rsidRDefault="00CF74E1" w:rsidP="00BF1A28">
            <w:pPr>
              <w:widowControl w:val="0"/>
              <w:spacing w:line="360" w:lineRule="auto"/>
              <w:jc w:val="both"/>
            </w:pPr>
            <w:r w:rsidRPr="00BF1A28">
              <w:t>0,91</w:t>
            </w:r>
          </w:p>
        </w:tc>
        <w:tc>
          <w:tcPr>
            <w:tcW w:w="1134" w:type="dxa"/>
            <w:vAlign w:val="center"/>
          </w:tcPr>
          <w:p w:rsidR="00CF74E1" w:rsidRPr="00BF1A28" w:rsidRDefault="00CF74E1" w:rsidP="00BF1A28">
            <w:pPr>
              <w:widowControl w:val="0"/>
              <w:spacing w:line="360" w:lineRule="auto"/>
              <w:jc w:val="both"/>
            </w:pPr>
            <w:r w:rsidRPr="00BF1A28">
              <w:t>0,89</w:t>
            </w:r>
          </w:p>
        </w:tc>
        <w:tc>
          <w:tcPr>
            <w:tcW w:w="1442" w:type="dxa"/>
            <w:vAlign w:val="center"/>
          </w:tcPr>
          <w:p w:rsidR="00CF74E1" w:rsidRPr="00BF1A28" w:rsidRDefault="00CF74E1" w:rsidP="00BF1A28">
            <w:pPr>
              <w:widowControl w:val="0"/>
              <w:spacing w:line="360" w:lineRule="auto"/>
              <w:jc w:val="both"/>
            </w:pPr>
            <w:r w:rsidRPr="00BF1A28">
              <w:t>0,9</w:t>
            </w:r>
          </w:p>
        </w:tc>
        <w:tc>
          <w:tcPr>
            <w:tcW w:w="1644" w:type="dxa"/>
            <w:vAlign w:val="center"/>
          </w:tcPr>
          <w:p w:rsidR="00CF74E1" w:rsidRPr="00BF1A28" w:rsidRDefault="00CF74E1" w:rsidP="00BF1A28">
            <w:pPr>
              <w:widowControl w:val="0"/>
              <w:spacing w:line="360" w:lineRule="auto"/>
              <w:jc w:val="both"/>
            </w:pPr>
            <w:r w:rsidRPr="00BF1A28">
              <w:t>+0,01</w:t>
            </w:r>
          </w:p>
        </w:tc>
      </w:tr>
    </w:tbl>
    <w:p w:rsidR="00CF74E1" w:rsidRPr="00BF1A28" w:rsidRDefault="00CF74E1" w:rsidP="00BF1A28">
      <w:pPr>
        <w:widowControl w:val="0"/>
        <w:spacing w:line="360" w:lineRule="auto"/>
        <w:ind w:firstLine="709"/>
        <w:jc w:val="both"/>
        <w:rPr>
          <w:sz w:val="28"/>
        </w:rPr>
      </w:pPr>
    </w:p>
    <w:p w:rsidR="00CF74E1" w:rsidRPr="00BF1A28" w:rsidRDefault="00CF74E1" w:rsidP="00BF1A28">
      <w:pPr>
        <w:widowControl w:val="0"/>
        <w:spacing w:line="360" w:lineRule="auto"/>
        <w:ind w:firstLine="709"/>
        <w:jc w:val="both"/>
        <w:rPr>
          <w:sz w:val="28"/>
          <w:szCs w:val="28"/>
        </w:rPr>
      </w:pPr>
      <w:r w:rsidRPr="00BF1A28">
        <w:rPr>
          <w:sz w:val="28"/>
          <w:szCs w:val="28"/>
        </w:rPr>
        <w:t xml:space="preserve">Стоимость товарной продукции зависит от многих факторов: объема выпуска, его структуры и цен на продукцию. </w:t>
      </w:r>
    </w:p>
    <w:p w:rsidR="00CF74E1" w:rsidRPr="00BF1A28" w:rsidRDefault="00CF74E1" w:rsidP="00BF1A28">
      <w:pPr>
        <w:widowControl w:val="0"/>
        <w:spacing w:line="360" w:lineRule="auto"/>
        <w:ind w:firstLine="709"/>
        <w:jc w:val="both"/>
        <w:rPr>
          <w:sz w:val="28"/>
          <w:szCs w:val="28"/>
        </w:rPr>
      </w:pPr>
      <w:r w:rsidRPr="00BF1A28">
        <w:rPr>
          <w:sz w:val="28"/>
          <w:szCs w:val="28"/>
        </w:rPr>
        <w:t>Цена — это количество денежных средств (или других товаров и услуг), за которое продавец согласен продать, а покупатель готов купить единицу товара или услуги. В денежной форме цена выражает стоимость единицы товара (услуги).</w:t>
      </w:r>
    </w:p>
    <w:p w:rsidR="00CF74E1" w:rsidRPr="00BF1A28" w:rsidRDefault="00CF74E1" w:rsidP="00BF1A28">
      <w:pPr>
        <w:widowControl w:val="0"/>
        <w:spacing w:line="360" w:lineRule="auto"/>
        <w:ind w:firstLine="709"/>
        <w:jc w:val="both"/>
        <w:rPr>
          <w:sz w:val="28"/>
          <w:szCs w:val="28"/>
        </w:rPr>
      </w:pPr>
      <w:r w:rsidRPr="00BF1A28">
        <w:rPr>
          <w:sz w:val="28"/>
          <w:szCs w:val="28"/>
        </w:rPr>
        <w:t xml:space="preserve">Цена оптовая на продукцию промышленности представляет собой цену, по которой продукция организации реализуется всем категориям потребителей (кроме населения) независимо от форм собственности. </w:t>
      </w:r>
    </w:p>
    <w:p w:rsidR="00CF74E1" w:rsidRPr="00BF1A28" w:rsidRDefault="00CF74E1" w:rsidP="00BF1A28">
      <w:pPr>
        <w:widowControl w:val="0"/>
        <w:spacing w:line="360" w:lineRule="auto"/>
        <w:ind w:firstLine="709"/>
        <w:jc w:val="both"/>
        <w:rPr>
          <w:sz w:val="28"/>
          <w:szCs w:val="28"/>
        </w:rPr>
      </w:pPr>
      <w:r w:rsidRPr="00BF1A28">
        <w:rPr>
          <w:sz w:val="28"/>
          <w:szCs w:val="28"/>
        </w:rPr>
        <w:t>Цена на потребительские товары используется для реализации товаров в розничной торговой сети населению и организациям. Цена является важнейшим фактором, определяющим финансовые результаты деятельности предприятия.</w:t>
      </w:r>
    </w:p>
    <w:p w:rsidR="00CF74E1" w:rsidRPr="00BF1A28" w:rsidRDefault="00CF74E1" w:rsidP="00BF1A28">
      <w:pPr>
        <w:widowControl w:val="0"/>
        <w:spacing w:line="360" w:lineRule="auto"/>
        <w:ind w:firstLine="709"/>
        <w:jc w:val="both"/>
        <w:rPr>
          <w:sz w:val="28"/>
          <w:szCs w:val="28"/>
        </w:rPr>
      </w:pPr>
      <w:r w:rsidRPr="00BF1A28">
        <w:rPr>
          <w:sz w:val="28"/>
          <w:szCs w:val="28"/>
        </w:rPr>
        <w:t>Анализ изменения цен на готовую продукцию необходим для факторного анализа динамики прибыли.</w:t>
      </w:r>
    </w:p>
    <w:p w:rsidR="00CF74E1" w:rsidRPr="00BF1A28" w:rsidRDefault="00CF74E1" w:rsidP="00BF1A28">
      <w:pPr>
        <w:widowControl w:val="0"/>
        <w:spacing w:line="360" w:lineRule="auto"/>
        <w:ind w:firstLine="709"/>
        <w:jc w:val="both"/>
        <w:rPr>
          <w:sz w:val="28"/>
          <w:szCs w:val="28"/>
        </w:rPr>
      </w:pPr>
      <w:r w:rsidRPr="00BF1A28">
        <w:rPr>
          <w:sz w:val="28"/>
          <w:szCs w:val="28"/>
        </w:rPr>
        <w:t xml:space="preserve">В общем виде, изменение цен на готовую продукцию за </w:t>
      </w:r>
      <w:r w:rsidR="000B2EB0" w:rsidRPr="00BF1A28">
        <w:rPr>
          <w:sz w:val="28"/>
          <w:szCs w:val="28"/>
        </w:rPr>
        <w:t>2006</w:t>
      </w:r>
      <w:r w:rsidRPr="00BF1A28">
        <w:rPr>
          <w:sz w:val="28"/>
          <w:szCs w:val="28"/>
        </w:rPr>
        <w:t xml:space="preserve"> год представлена в виде таблицы 2.1</w:t>
      </w:r>
      <w:r w:rsidR="00E92BFB" w:rsidRPr="00BF1A28">
        <w:rPr>
          <w:sz w:val="28"/>
          <w:szCs w:val="28"/>
        </w:rPr>
        <w:t>1</w:t>
      </w:r>
      <w:r w:rsidRPr="00BF1A28">
        <w:rPr>
          <w:sz w:val="28"/>
          <w:szCs w:val="28"/>
        </w:rPr>
        <w:t xml:space="preserve">. </w:t>
      </w:r>
    </w:p>
    <w:p w:rsidR="00BF1A28" w:rsidRDefault="00BF1A28" w:rsidP="00BF1A28">
      <w:pPr>
        <w:widowControl w:val="0"/>
        <w:spacing w:line="360" w:lineRule="auto"/>
        <w:ind w:firstLine="709"/>
        <w:jc w:val="both"/>
        <w:rPr>
          <w:sz w:val="28"/>
          <w:szCs w:val="28"/>
        </w:rPr>
      </w:pPr>
      <w:bookmarkStart w:id="25" w:name="_Toc65761048"/>
      <w:bookmarkStart w:id="26" w:name="_Toc71195824"/>
      <w:bookmarkStart w:id="27" w:name="_Toc72760281"/>
      <w:bookmarkStart w:id="28" w:name="_Toc72760356"/>
      <w:bookmarkStart w:id="29" w:name="_Toc72760433"/>
    </w:p>
    <w:p w:rsidR="00CF74E1" w:rsidRPr="00BF1A28" w:rsidRDefault="00CF74E1" w:rsidP="00BF1A28">
      <w:pPr>
        <w:widowControl w:val="0"/>
        <w:spacing w:line="360" w:lineRule="auto"/>
        <w:ind w:firstLine="709"/>
        <w:jc w:val="both"/>
        <w:rPr>
          <w:sz w:val="28"/>
          <w:szCs w:val="28"/>
        </w:rPr>
      </w:pPr>
      <w:r w:rsidRPr="00BF1A28">
        <w:rPr>
          <w:sz w:val="28"/>
          <w:szCs w:val="28"/>
        </w:rPr>
        <w:t>Таблица 2.1</w:t>
      </w:r>
      <w:r w:rsidR="00E92BFB" w:rsidRPr="00BF1A28">
        <w:rPr>
          <w:sz w:val="28"/>
          <w:szCs w:val="28"/>
        </w:rPr>
        <w:t>1</w:t>
      </w:r>
    </w:p>
    <w:p w:rsidR="00CF74E1" w:rsidRPr="00BF1A28" w:rsidRDefault="00CF74E1" w:rsidP="00BF1A28">
      <w:pPr>
        <w:widowControl w:val="0"/>
        <w:spacing w:line="360" w:lineRule="auto"/>
        <w:ind w:firstLine="709"/>
        <w:jc w:val="both"/>
        <w:rPr>
          <w:sz w:val="28"/>
          <w:szCs w:val="28"/>
        </w:rPr>
      </w:pPr>
      <w:r w:rsidRPr="00BF1A28">
        <w:rPr>
          <w:sz w:val="28"/>
          <w:szCs w:val="28"/>
        </w:rPr>
        <w:t>Изменение цен на готовую продукцию, в тыс.руб.</w:t>
      </w:r>
    </w:p>
    <w:tbl>
      <w:tblPr>
        <w:tblW w:w="8954" w:type="dxa"/>
        <w:tblInd w:w="324" w:type="dxa"/>
        <w:tblLayout w:type="fixed"/>
        <w:tblCellMar>
          <w:left w:w="40" w:type="dxa"/>
          <w:right w:w="40" w:type="dxa"/>
        </w:tblCellMar>
        <w:tblLook w:val="0000" w:firstRow="0" w:lastRow="0" w:firstColumn="0" w:lastColumn="0" w:noHBand="0" w:noVBand="0"/>
      </w:tblPr>
      <w:tblGrid>
        <w:gridCol w:w="2835"/>
        <w:gridCol w:w="1019"/>
        <w:gridCol w:w="1020"/>
        <w:gridCol w:w="1020"/>
        <w:gridCol w:w="1020"/>
        <w:gridCol w:w="1020"/>
        <w:gridCol w:w="1020"/>
      </w:tblGrid>
      <w:tr w:rsidR="00CF74E1" w:rsidRPr="00BF1A28" w:rsidTr="00BF1A28">
        <w:trPr>
          <w:cantSplit/>
          <w:trHeight w:hRule="exact" w:val="628"/>
        </w:trPr>
        <w:tc>
          <w:tcPr>
            <w:tcW w:w="2835" w:type="dxa"/>
            <w:vMerge w:val="restart"/>
            <w:tcBorders>
              <w:top w:val="single" w:sz="6" w:space="0" w:color="auto"/>
              <w:left w:val="single" w:sz="6" w:space="0" w:color="auto"/>
              <w:bottom w:val="nil"/>
              <w:right w:val="single" w:sz="6" w:space="0" w:color="auto"/>
            </w:tcBorders>
            <w:vAlign w:val="center"/>
          </w:tcPr>
          <w:p w:rsidR="00CF74E1" w:rsidRPr="00BF1A28" w:rsidRDefault="00CF74E1" w:rsidP="00BF1A28">
            <w:pPr>
              <w:widowControl w:val="0"/>
              <w:spacing w:line="360" w:lineRule="auto"/>
              <w:jc w:val="both"/>
              <w:rPr>
                <w:bCs/>
              </w:rPr>
            </w:pPr>
            <w:r w:rsidRPr="00BF1A28">
              <w:rPr>
                <w:bCs/>
              </w:rPr>
              <w:t>Наименование продукции</w:t>
            </w:r>
          </w:p>
        </w:tc>
        <w:tc>
          <w:tcPr>
            <w:tcW w:w="2039" w:type="dxa"/>
            <w:gridSpan w:val="2"/>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цены на 01.01.05г.</w:t>
            </w:r>
          </w:p>
        </w:tc>
        <w:tc>
          <w:tcPr>
            <w:tcW w:w="2040" w:type="dxa"/>
            <w:gridSpan w:val="2"/>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цены на</w:t>
            </w:r>
          </w:p>
          <w:p w:rsidR="00CF74E1" w:rsidRPr="00BF1A28" w:rsidRDefault="00CF74E1" w:rsidP="00BF1A28">
            <w:pPr>
              <w:widowControl w:val="0"/>
              <w:spacing w:line="360" w:lineRule="auto"/>
              <w:jc w:val="both"/>
              <w:rPr>
                <w:bCs/>
              </w:rPr>
            </w:pPr>
            <w:r w:rsidRPr="00BF1A28">
              <w:rPr>
                <w:bCs/>
              </w:rPr>
              <w:t>31.12.05г.</w:t>
            </w:r>
          </w:p>
        </w:tc>
        <w:tc>
          <w:tcPr>
            <w:tcW w:w="2040" w:type="dxa"/>
            <w:gridSpan w:val="2"/>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Коэффициент изменения</w:t>
            </w:r>
          </w:p>
        </w:tc>
      </w:tr>
      <w:tr w:rsidR="00CF74E1" w:rsidRPr="00BF1A28" w:rsidTr="00BF1A28">
        <w:trPr>
          <w:cantSplit/>
          <w:trHeight w:val="506"/>
        </w:trPr>
        <w:tc>
          <w:tcPr>
            <w:tcW w:w="2835" w:type="dxa"/>
            <w:vMerge/>
            <w:tcBorders>
              <w:top w:val="nil"/>
              <w:left w:val="single" w:sz="6" w:space="0" w:color="auto"/>
              <w:bottom w:val="nil"/>
              <w:right w:val="single" w:sz="6" w:space="0" w:color="auto"/>
            </w:tcBorders>
            <w:vAlign w:val="center"/>
          </w:tcPr>
          <w:p w:rsidR="00CF74E1" w:rsidRPr="00BF1A28" w:rsidRDefault="00CF74E1" w:rsidP="00BF1A28">
            <w:pPr>
              <w:widowControl w:val="0"/>
              <w:spacing w:line="360" w:lineRule="auto"/>
              <w:jc w:val="both"/>
              <w:rPr>
                <w:bCs/>
              </w:rPr>
            </w:pPr>
          </w:p>
        </w:tc>
        <w:tc>
          <w:tcPr>
            <w:tcW w:w="1019" w:type="dxa"/>
            <w:tcBorders>
              <w:top w:val="single" w:sz="6" w:space="0" w:color="auto"/>
              <w:left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розни-ца</w:t>
            </w:r>
          </w:p>
        </w:tc>
        <w:tc>
          <w:tcPr>
            <w:tcW w:w="1020" w:type="dxa"/>
            <w:tcBorders>
              <w:top w:val="single" w:sz="6" w:space="0" w:color="auto"/>
              <w:left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опт</w:t>
            </w:r>
          </w:p>
        </w:tc>
        <w:tc>
          <w:tcPr>
            <w:tcW w:w="1020" w:type="dxa"/>
            <w:tcBorders>
              <w:top w:val="single" w:sz="6" w:space="0" w:color="auto"/>
              <w:left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розни-ца</w:t>
            </w:r>
          </w:p>
        </w:tc>
        <w:tc>
          <w:tcPr>
            <w:tcW w:w="1020" w:type="dxa"/>
            <w:tcBorders>
              <w:top w:val="single" w:sz="6" w:space="0" w:color="auto"/>
              <w:left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опт</w:t>
            </w:r>
          </w:p>
        </w:tc>
        <w:tc>
          <w:tcPr>
            <w:tcW w:w="1020" w:type="dxa"/>
            <w:tcBorders>
              <w:top w:val="single" w:sz="6" w:space="0" w:color="auto"/>
              <w:left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розни-ца</w:t>
            </w:r>
          </w:p>
        </w:tc>
        <w:tc>
          <w:tcPr>
            <w:tcW w:w="1020" w:type="dxa"/>
            <w:tcBorders>
              <w:top w:val="single" w:sz="6" w:space="0" w:color="auto"/>
              <w:left w:val="single" w:sz="6" w:space="0" w:color="auto"/>
              <w:right w:val="single" w:sz="6" w:space="0" w:color="auto"/>
            </w:tcBorders>
            <w:vAlign w:val="center"/>
          </w:tcPr>
          <w:p w:rsidR="00CF74E1" w:rsidRPr="00BF1A28" w:rsidRDefault="00CF74E1" w:rsidP="00BF1A28">
            <w:pPr>
              <w:widowControl w:val="0"/>
              <w:spacing w:line="360" w:lineRule="auto"/>
              <w:jc w:val="both"/>
              <w:rPr>
                <w:bCs/>
              </w:rPr>
            </w:pPr>
            <w:r w:rsidRPr="00BF1A28">
              <w:rPr>
                <w:bCs/>
              </w:rPr>
              <w:t>опт</w:t>
            </w:r>
          </w:p>
        </w:tc>
      </w:tr>
      <w:tr w:rsidR="00CF74E1" w:rsidRPr="00BF1A28" w:rsidTr="00BF1A28">
        <w:trPr>
          <w:trHeight w:val="409"/>
        </w:trPr>
        <w:tc>
          <w:tcPr>
            <w:tcW w:w="2835" w:type="dxa"/>
            <w:tcBorders>
              <w:top w:val="single" w:sz="4"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pPr>
            <w:r w:rsidRPr="00BF1A28">
              <w:t>Прессы кривошипные горячештамповочные</w:t>
            </w:r>
          </w:p>
        </w:tc>
        <w:tc>
          <w:tcPr>
            <w:tcW w:w="1019" w:type="dxa"/>
            <w:tcBorders>
              <w:top w:val="single" w:sz="4"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pPr>
            <w:r w:rsidRPr="00BF1A28">
              <w:t>10</w:t>
            </w:r>
          </w:p>
        </w:tc>
        <w:tc>
          <w:tcPr>
            <w:tcW w:w="1020" w:type="dxa"/>
            <w:tcBorders>
              <w:top w:val="single" w:sz="4"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pPr>
            <w:r w:rsidRPr="00BF1A28">
              <w:t>8,62</w:t>
            </w:r>
          </w:p>
        </w:tc>
        <w:tc>
          <w:tcPr>
            <w:tcW w:w="1020" w:type="dxa"/>
            <w:tcBorders>
              <w:top w:val="single" w:sz="4"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pPr>
            <w:r w:rsidRPr="00BF1A28">
              <w:t>12,5</w:t>
            </w:r>
          </w:p>
        </w:tc>
        <w:tc>
          <w:tcPr>
            <w:tcW w:w="1020" w:type="dxa"/>
            <w:tcBorders>
              <w:top w:val="single" w:sz="4"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pPr>
            <w:r w:rsidRPr="00BF1A28">
              <w:t>10,2</w:t>
            </w:r>
          </w:p>
        </w:tc>
        <w:tc>
          <w:tcPr>
            <w:tcW w:w="1020" w:type="dxa"/>
            <w:tcBorders>
              <w:top w:val="single" w:sz="4"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pPr>
            <w:r w:rsidRPr="00BF1A28">
              <w:t>+1,25</w:t>
            </w:r>
          </w:p>
        </w:tc>
        <w:tc>
          <w:tcPr>
            <w:tcW w:w="1020" w:type="dxa"/>
            <w:tcBorders>
              <w:top w:val="single" w:sz="4"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pPr>
            <w:r w:rsidRPr="00BF1A28">
              <w:t>+1,18</w:t>
            </w:r>
          </w:p>
        </w:tc>
      </w:tr>
      <w:tr w:rsidR="00CF74E1" w:rsidRPr="00BF1A28" w:rsidTr="00BF1A28">
        <w:trPr>
          <w:trHeight w:val="344"/>
        </w:trPr>
        <w:tc>
          <w:tcPr>
            <w:tcW w:w="2835"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pPr>
            <w:r w:rsidRPr="00BF1A28">
              <w:t>Прессы гидравлические</w:t>
            </w:r>
          </w:p>
        </w:tc>
        <w:tc>
          <w:tcPr>
            <w:tcW w:w="1019"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pPr>
            <w:r w:rsidRPr="00BF1A28">
              <w:t>15,5</w:t>
            </w:r>
          </w:p>
        </w:tc>
        <w:tc>
          <w:tcPr>
            <w:tcW w:w="1020"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pPr>
            <w:r w:rsidRPr="00BF1A28">
              <w:t>13,8</w:t>
            </w:r>
          </w:p>
        </w:tc>
        <w:tc>
          <w:tcPr>
            <w:tcW w:w="1020"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pPr>
            <w:r w:rsidRPr="00BF1A28">
              <w:t>18,5</w:t>
            </w:r>
          </w:p>
        </w:tc>
        <w:tc>
          <w:tcPr>
            <w:tcW w:w="1020"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pPr>
            <w:r w:rsidRPr="00BF1A28">
              <w:t>15,8</w:t>
            </w:r>
          </w:p>
        </w:tc>
        <w:tc>
          <w:tcPr>
            <w:tcW w:w="1020"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pPr>
            <w:r w:rsidRPr="00BF1A28">
              <w:t>+1,19</w:t>
            </w:r>
          </w:p>
        </w:tc>
        <w:tc>
          <w:tcPr>
            <w:tcW w:w="1020"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pPr>
            <w:r w:rsidRPr="00BF1A28">
              <w:t>+1,15</w:t>
            </w:r>
          </w:p>
        </w:tc>
      </w:tr>
      <w:tr w:rsidR="00CF74E1" w:rsidRPr="00BF1A28" w:rsidTr="00BF1A28">
        <w:trPr>
          <w:trHeight w:val="333"/>
        </w:trPr>
        <w:tc>
          <w:tcPr>
            <w:tcW w:w="2835"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pPr>
            <w:r w:rsidRPr="00BF1A28">
              <w:t>Штамповочные молоты</w:t>
            </w:r>
          </w:p>
        </w:tc>
        <w:tc>
          <w:tcPr>
            <w:tcW w:w="1019"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pPr>
            <w:r w:rsidRPr="00BF1A28">
              <w:t>23,5</w:t>
            </w:r>
          </w:p>
        </w:tc>
        <w:tc>
          <w:tcPr>
            <w:tcW w:w="1020"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pPr>
            <w:r w:rsidRPr="00BF1A28">
              <w:t>17,4</w:t>
            </w:r>
          </w:p>
        </w:tc>
        <w:tc>
          <w:tcPr>
            <w:tcW w:w="1020"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pPr>
            <w:r w:rsidRPr="00BF1A28">
              <w:t>27,5</w:t>
            </w:r>
          </w:p>
        </w:tc>
        <w:tc>
          <w:tcPr>
            <w:tcW w:w="1020"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pPr>
            <w:r w:rsidRPr="00BF1A28">
              <w:t>23,2</w:t>
            </w:r>
          </w:p>
        </w:tc>
        <w:tc>
          <w:tcPr>
            <w:tcW w:w="1020"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pPr>
            <w:r w:rsidRPr="00BF1A28">
              <w:t>+1,17</w:t>
            </w:r>
          </w:p>
        </w:tc>
        <w:tc>
          <w:tcPr>
            <w:tcW w:w="1020" w:type="dxa"/>
            <w:tcBorders>
              <w:top w:val="single" w:sz="6" w:space="0" w:color="auto"/>
              <w:left w:val="single" w:sz="6" w:space="0" w:color="auto"/>
              <w:bottom w:val="single" w:sz="6" w:space="0" w:color="auto"/>
              <w:right w:val="single" w:sz="6" w:space="0" w:color="auto"/>
            </w:tcBorders>
            <w:vAlign w:val="center"/>
          </w:tcPr>
          <w:p w:rsidR="00CF74E1" w:rsidRPr="00BF1A28" w:rsidRDefault="00CF74E1" w:rsidP="00BF1A28">
            <w:pPr>
              <w:widowControl w:val="0"/>
              <w:spacing w:line="360" w:lineRule="auto"/>
              <w:jc w:val="both"/>
            </w:pPr>
            <w:r w:rsidRPr="00BF1A28">
              <w:t>+1,33</w:t>
            </w:r>
          </w:p>
        </w:tc>
      </w:tr>
    </w:tbl>
    <w:p w:rsidR="00CF74E1" w:rsidRPr="00BF1A28" w:rsidRDefault="00CF74E1" w:rsidP="00BF1A28">
      <w:pPr>
        <w:pStyle w:val="2"/>
        <w:keepNext w:val="0"/>
        <w:widowControl w:val="0"/>
        <w:spacing w:before="0" w:after="0" w:line="360" w:lineRule="auto"/>
        <w:ind w:firstLine="709"/>
        <w:jc w:val="both"/>
        <w:rPr>
          <w:rFonts w:ascii="Times New Roman" w:hAnsi="Times New Roman"/>
          <w:b w:val="0"/>
          <w:bCs w:val="0"/>
          <w:i w:val="0"/>
          <w:iCs w:val="0"/>
        </w:rPr>
      </w:pPr>
    </w:p>
    <w:p w:rsidR="00CF74E1" w:rsidRPr="00BF1A28" w:rsidRDefault="00CF74E1" w:rsidP="00BF1A28">
      <w:pPr>
        <w:pStyle w:val="2"/>
        <w:keepNext w:val="0"/>
        <w:widowControl w:val="0"/>
        <w:spacing w:before="0" w:after="0" w:line="360" w:lineRule="auto"/>
        <w:ind w:firstLine="709"/>
        <w:jc w:val="both"/>
        <w:rPr>
          <w:rFonts w:ascii="Times New Roman" w:hAnsi="Times New Roman"/>
          <w:b w:val="0"/>
          <w:bCs w:val="0"/>
          <w:i w:val="0"/>
          <w:iCs w:val="0"/>
        </w:rPr>
      </w:pPr>
      <w:bookmarkStart w:id="30" w:name="_Toc146815188"/>
      <w:bookmarkStart w:id="31" w:name="_Toc150179479"/>
      <w:bookmarkStart w:id="32" w:name="_Toc151561436"/>
      <w:bookmarkStart w:id="33" w:name="_Toc152427157"/>
      <w:bookmarkStart w:id="34" w:name="_Toc165954068"/>
      <w:bookmarkStart w:id="35" w:name="_Toc168153674"/>
      <w:r w:rsidRPr="00BF1A28">
        <w:rPr>
          <w:rFonts w:ascii="Times New Roman" w:hAnsi="Times New Roman"/>
          <w:b w:val="0"/>
          <w:bCs w:val="0"/>
          <w:i w:val="0"/>
          <w:iCs w:val="0"/>
        </w:rPr>
        <w:t xml:space="preserve">Показатели изменения цен на готовую продукцию показывают, что в </w:t>
      </w:r>
      <w:r w:rsidR="000B2EB0" w:rsidRPr="00BF1A28">
        <w:rPr>
          <w:rFonts w:ascii="Times New Roman" w:hAnsi="Times New Roman"/>
          <w:b w:val="0"/>
          <w:bCs w:val="0"/>
          <w:i w:val="0"/>
          <w:iCs w:val="0"/>
        </w:rPr>
        <w:t>2006</w:t>
      </w:r>
      <w:r w:rsidRPr="00BF1A28">
        <w:rPr>
          <w:rFonts w:ascii="Times New Roman" w:hAnsi="Times New Roman"/>
          <w:b w:val="0"/>
          <w:bCs w:val="0"/>
          <w:i w:val="0"/>
          <w:iCs w:val="0"/>
        </w:rPr>
        <w:t xml:space="preserve"> году розничные и оптовые цены на готовую продукцию выросли по сравнению с </w:t>
      </w:r>
      <w:r w:rsidR="000B2EB0" w:rsidRPr="00BF1A28">
        <w:rPr>
          <w:rFonts w:ascii="Times New Roman" w:hAnsi="Times New Roman"/>
          <w:b w:val="0"/>
          <w:bCs w:val="0"/>
          <w:i w:val="0"/>
          <w:iCs w:val="0"/>
        </w:rPr>
        <w:t>2005</w:t>
      </w:r>
      <w:r w:rsidRPr="00BF1A28">
        <w:rPr>
          <w:rFonts w:ascii="Times New Roman" w:hAnsi="Times New Roman"/>
          <w:b w:val="0"/>
          <w:bCs w:val="0"/>
          <w:i w:val="0"/>
          <w:iCs w:val="0"/>
        </w:rPr>
        <w:t xml:space="preserve"> годом.</w:t>
      </w:r>
      <w:bookmarkEnd w:id="25"/>
      <w:bookmarkEnd w:id="26"/>
      <w:bookmarkEnd w:id="30"/>
      <w:bookmarkEnd w:id="31"/>
      <w:bookmarkEnd w:id="32"/>
      <w:bookmarkEnd w:id="33"/>
      <w:bookmarkEnd w:id="34"/>
      <w:bookmarkEnd w:id="35"/>
      <w:r w:rsidRPr="00BF1A28">
        <w:rPr>
          <w:rFonts w:ascii="Times New Roman" w:hAnsi="Times New Roman"/>
          <w:b w:val="0"/>
          <w:bCs w:val="0"/>
          <w:i w:val="0"/>
          <w:iCs w:val="0"/>
        </w:rPr>
        <w:t xml:space="preserve"> </w:t>
      </w:r>
      <w:bookmarkEnd w:id="27"/>
      <w:bookmarkEnd w:id="28"/>
      <w:bookmarkEnd w:id="29"/>
    </w:p>
    <w:p w:rsidR="00CF74E1" w:rsidRPr="00BF1A28" w:rsidRDefault="00CF74E1" w:rsidP="00BF1A28">
      <w:pPr>
        <w:widowControl w:val="0"/>
        <w:spacing w:line="360" w:lineRule="auto"/>
        <w:ind w:firstLine="709"/>
        <w:jc w:val="both"/>
        <w:rPr>
          <w:sz w:val="28"/>
          <w:szCs w:val="28"/>
        </w:rPr>
      </w:pPr>
      <w:r w:rsidRPr="00BF1A28">
        <w:rPr>
          <w:sz w:val="28"/>
          <w:szCs w:val="28"/>
        </w:rPr>
        <w:t>Качество прибыли – это обобщенная характеристика структуры источников формирования прибыли организации. Высокое качество прибыли характеризуется ростом объема выпуска продукции, снижением уровня операционных затрат, а низкое качество – ростом цен на продукцию без увеличения объема ее выпуска и реализации в натуральных показателях.</w:t>
      </w:r>
    </w:p>
    <w:p w:rsidR="00CF74E1" w:rsidRPr="00BF1A28" w:rsidRDefault="00CF74E1" w:rsidP="00BF1A28">
      <w:pPr>
        <w:widowControl w:val="0"/>
        <w:spacing w:line="360" w:lineRule="auto"/>
        <w:ind w:firstLine="709"/>
        <w:jc w:val="both"/>
        <w:rPr>
          <w:sz w:val="28"/>
          <w:szCs w:val="28"/>
        </w:rPr>
      </w:pPr>
      <w:r w:rsidRPr="00BF1A28">
        <w:rPr>
          <w:sz w:val="28"/>
          <w:szCs w:val="28"/>
        </w:rPr>
        <w:t xml:space="preserve">Ведущую роль в повышении качества прибыли играет снижение себестоимости продукции. Это характеризует интенсивный путь роста прибыли, путь использования собственных внутренних резервов. </w:t>
      </w:r>
    </w:p>
    <w:p w:rsidR="00CF74E1" w:rsidRPr="00BF1A28" w:rsidRDefault="00CF74E1" w:rsidP="00BF1A28">
      <w:pPr>
        <w:widowControl w:val="0"/>
        <w:spacing w:line="360" w:lineRule="auto"/>
        <w:ind w:firstLine="709"/>
        <w:jc w:val="both"/>
        <w:rPr>
          <w:sz w:val="28"/>
          <w:szCs w:val="28"/>
        </w:rPr>
      </w:pPr>
      <w:r w:rsidRPr="00BF1A28">
        <w:rPr>
          <w:sz w:val="28"/>
          <w:szCs w:val="28"/>
        </w:rPr>
        <w:t xml:space="preserve">Таким образом, себестоимость продукции непосредственно влияет на рост или снижение прибыли предприятия, кроме того, </w:t>
      </w:r>
      <w:r w:rsidR="006C2BA6" w:rsidRPr="00BF1A28">
        <w:rPr>
          <w:sz w:val="28"/>
          <w:szCs w:val="28"/>
        </w:rPr>
        <w:t>факторы,</w:t>
      </w:r>
      <w:r w:rsidRPr="00BF1A28">
        <w:rPr>
          <w:sz w:val="28"/>
          <w:szCs w:val="28"/>
        </w:rPr>
        <w:t xml:space="preserve"> влияющие на себестоимость реализованной продукции, сказываются и на прибыли от реализации и на балансовой прибыли.</w:t>
      </w:r>
    </w:p>
    <w:p w:rsidR="00CF74E1" w:rsidRPr="00BF1A28" w:rsidRDefault="00CF74E1" w:rsidP="00BF1A28">
      <w:pPr>
        <w:widowControl w:val="0"/>
        <w:spacing w:line="360" w:lineRule="auto"/>
        <w:ind w:firstLine="709"/>
        <w:jc w:val="both"/>
        <w:rPr>
          <w:sz w:val="28"/>
          <w:szCs w:val="28"/>
        </w:rPr>
      </w:pPr>
      <w:r w:rsidRPr="00BF1A28">
        <w:rPr>
          <w:sz w:val="28"/>
          <w:szCs w:val="28"/>
        </w:rPr>
        <w:t xml:space="preserve">На рост прибыли одинаково влияют и снижение издержек, и рост объема реализации (рост цен). При этом в первом случае «качество» прибыли можно будет считать более высоким, так как ее рост достигнуть интенсивным путем. </w:t>
      </w:r>
    </w:p>
    <w:p w:rsidR="00CF74E1" w:rsidRPr="00BF1A28" w:rsidRDefault="00CF74E1" w:rsidP="00BF1A28">
      <w:pPr>
        <w:widowControl w:val="0"/>
        <w:spacing w:line="360" w:lineRule="auto"/>
        <w:ind w:firstLine="709"/>
        <w:jc w:val="both"/>
        <w:rPr>
          <w:sz w:val="28"/>
          <w:szCs w:val="28"/>
        </w:rPr>
      </w:pPr>
      <w:r w:rsidRPr="00BF1A28">
        <w:rPr>
          <w:sz w:val="28"/>
          <w:szCs w:val="28"/>
        </w:rPr>
        <w:t>Для факторного анализа прибыли сведем основные показатели в общую таблицу 2.1</w:t>
      </w:r>
      <w:r w:rsidR="00E92BFB" w:rsidRPr="00BF1A28">
        <w:rPr>
          <w:sz w:val="28"/>
          <w:szCs w:val="28"/>
        </w:rPr>
        <w:t>2</w:t>
      </w:r>
      <w:r w:rsidRPr="00BF1A28">
        <w:rPr>
          <w:sz w:val="28"/>
          <w:szCs w:val="28"/>
        </w:rPr>
        <w:t>.</w:t>
      </w:r>
    </w:p>
    <w:p w:rsidR="00BF1A28" w:rsidRDefault="00BF1A28" w:rsidP="00BF1A28">
      <w:pPr>
        <w:widowControl w:val="0"/>
        <w:spacing w:line="360" w:lineRule="auto"/>
        <w:ind w:firstLine="709"/>
        <w:jc w:val="both"/>
        <w:rPr>
          <w:iCs/>
          <w:sz w:val="28"/>
        </w:rPr>
      </w:pPr>
      <w:bookmarkStart w:id="36" w:name="_Toc517774923"/>
    </w:p>
    <w:p w:rsidR="00CF74E1" w:rsidRPr="00BF1A28" w:rsidRDefault="00CF74E1" w:rsidP="00BF1A28">
      <w:pPr>
        <w:widowControl w:val="0"/>
        <w:spacing w:line="360" w:lineRule="auto"/>
        <w:ind w:firstLine="709"/>
        <w:jc w:val="both"/>
        <w:rPr>
          <w:iCs/>
          <w:sz w:val="28"/>
        </w:rPr>
      </w:pPr>
      <w:r w:rsidRPr="00BF1A28">
        <w:rPr>
          <w:iCs/>
          <w:sz w:val="28"/>
        </w:rPr>
        <w:t>Таблица 2.1</w:t>
      </w:r>
      <w:r w:rsidR="00E92BFB" w:rsidRPr="00BF1A28">
        <w:rPr>
          <w:iCs/>
          <w:sz w:val="28"/>
        </w:rPr>
        <w:t>2</w:t>
      </w:r>
    </w:p>
    <w:p w:rsidR="00CF74E1" w:rsidRPr="00BF1A28" w:rsidRDefault="00CF74E1" w:rsidP="00BF1A28">
      <w:pPr>
        <w:widowControl w:val="0"/>
        <w:spacing w:line="360" w:lineRule="auto"/>
        <w:ind w:firstLine="709"/>
        <w:jc w:val="both"/>
        <w:rPr>
          <w:sz w:val="28"/>
        </w:rPr>
      </w:pPr>
      <w:r w:rsidRPr="00BF1A28">
        <w:rPr>
          <w:iCs/>
          <w:sz w:val="28"/>
        </w:rPr>
        <w:t>Анализ динамики балансовой прибыли</w:t>
      </w:r>
      <w:bookmarkEnd w:id="36"/>
    </w:p>
    <w:tbl>
      <w:tblPr>
        <w:tblW w:w="918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8"/>
        <w:gridCol w:w="784"/>
        <w:gridCol w:w="851"/>
        <w:gridCol w:w="1721"/>
        <w:gridCol w:w="1721"/>
        <w:gridCol w:w="1238"/>
      </w:tblGrid>
      <w:tr w:rsidR="00CF74E1" w:rsidRPr="00BF1A28" w:rsidTr="00BF1A28">
        <w:trPr>
          <w:cantSplit/>
          <w:trHeight w:val="461"/>
        </w:trPr>
        <w:tc>
          <w:tcPr>
            <w:tcW w:w="2868" w:type="dxa"/>
            <w:vMerge w:val="restart"/>
            <w:vAlign w:val="center"/>
          </w:tcPr>
          <w:p w:rsidR="00CF74E1" w:rsidRPr="00BF1A28" w:rsidRDefault="00CF74E1" w:rsidP="00BF1A28">
            <w:pPr>
              <w:widowControl w:val="0"/>
              <w:tabs>
                <w:tab w:val="left" w:pos="5595"/>
              </w:tabs>
              <w:spacing w:line="360" w:lineRule="auto"/>
              <w:jc w:val="both"/>
            </w:pPr>
            <w:r w:rsidRPr="00BF1A28">
              <w:t>Показатели</w:t>
            </w:r>
          </w:p>
        </w:tc>
        <w:tc>
          <w:tcPr>
            <w:tcW w:w="784" w:type="dxa"/>
            <w:vMerge w:val="restart"/>
            <w:vAlign w:val="center"/>
          </w:tcPr>
          <w:p w:rsidR="00CF74E1" w:rsidRPr="00BF1A28" w:rsidRDefault="000B2EB0" w:rsidP="00BF1A28">
            <w:pPr>
              <w:widowControl w:val="0"/>
              <w:tabs>
                <w:tab w:val="left" w:pos="5595"/>
              </w:tabs>
              <w:spacing w:line="360" w:lineRule="auto"/>
              <w:jc w:val="both"/>
            </w:pPr>
            <w:r w:rsidRPr="00BF1A28">
              <w:t>2004</w:t>
            </w:r>
            <w:r w:rsidR="00CF74E1" w:rsidRPr="00BF1A28">
              <w:t xml:space="preserve"> </w:t>
            </w:r>
          </w:p>
          <w:p w:rsidR="00CF74E1" w:rsidRPr="00BF1A28" w:rsidRDefault="00CF74E1" w:rsidP="00BF1A28">
            <w:pPr>
              <w:widowControl w:val="0"/>
              <w:spacing w:line="360" w:lineRule="auto"/>
              <w:jc w:val="both"/>
            </w:pPr>
            <w:r w:rsidRPr="00BF1A28">
              <w:t>год</w:t>
            </w:r>
          </w:p>
        </w:tc>
        <w:tc>
          <w:tcPr>
            <w:tcW w:w="851" w:type="dxa"/>
            <w:vMerge w:val="restart"/>
            <w:vAlign w:val="center"/>
          </w:tcPr>
          <w:p w:rsidR="00CF74E1" w:rsidRPr="00BF1A28" w:rsidRDefault="000B2EB0" w:rsidP="00BF1A28">
            <w:pPr>
              <w:widowControl w:val="0"/>
              <w:tabs>
                <w:tab w:val="left" w:pos="5595"/>
              </w:tabs>
              <w:spacing w:line="360" w:lineRule="auto"/>
              <w:jc w:val="both"/>
            </w:pPr>
            <w:r w:rsidRPr="00BF1A28">
              <w:t>2005</w:t>
            </w:r>
            <w:r w:rsidR="00CF74E1" w:rsidRPr="00BF1A28">
              <w:t xml:space="preserve"> год</w:t>
            </w:r>
          </w:p>
        </w:tc>
        <w:tc>
          <w:tcPr>
            <w:tcW w:w="3442" w:type="dxa"/>
            <w:gridSpan w:val="2"/>
            <w:vAlign w:val="center"/>
          </w:tcPr>
          <w:p w:rsidR="00CF74E1" w:rsidRPr="00BF1A28" w:rsidRDefault="000B2EB0" w:rsidP="00BF1A28">
            <w:pPr>
              <w:widowControl w:val="0"/>
              <w:tabs>
                <w:tab w:val="left" w:pos="5595"/>
              </w:tabs>
              <w:spacing w:line="360" w:lineRule="auto"/>
              <w:jc w:val="both"/>
            </w:pPr>
            <w:r w:rsidRPr="00BF1A28">
              <w:t>2006</w:t>
            </w:r>
            <w:r w:rsidR="00CF74E1" w:rsidRPr="00BF1A28">
              <w:t xml:space="preserve"> год</w:t>
            </w:r>
          </w:p>
        </w:tc>
        <w:tc>
          <w:tcPr>
            <w:tcW w:w="1238" w:type="dxa"/>
            <w:vMerge w:val="restart"/>
            <w:vAlign w:val="center"/>
          </w:tcPr>
          <w:p w:rsidR="00CF74E1" w:rsidRPr="00BF1A28" w:rsidRDefault="00CF74E1" w:rsidP="00BF1A28">
            <w:pPr>
              <w:widowControl w:val="0"/>
              <w:tabs>
                <w:tab w:val="left" w:pos="5595"/>
              </w:tabs>
              <w:spacing w:line="360" w:lineRule="auto"/>
              <w:jc w:val="both"/>
            </w:pPr>
            <w:r w:rsidRPr="00BF1A28">
              <w:t>Темп роста, %</w:t>
            </w:r>
          </w:p>
        </w:tc>
      </w:tr>
      <w:tr w:rsidR="00CF74E1" w:rsidRPr="00BF1A28" w:rsidTr="00BF1A28">
        <w:trPr>
          <w:cantSplit/>
          <w:trHeight w:val="987"/>
        </w:trPr>
        <w:tc>
          <w:tcPr>
            <w:tcW w:w="2868" w:type="dxa"/>
            <w:vMerge/>
            <w:vAlign w:val="center"/>
          </w:tcPr>
          <w:p w:rsidR="00CF74E1" w:rsidRPr="00BF1A28" w:rsidRDefault="00CF74E1" w:rsidP="00BF1A28">
            <w:pPr>
              <w:widowControl w:val="0"/>
              <w:tabs>
                <w:tab w:val="left" w:pos="5595"/>
              </w:tabs>
              <w:spacing w:line="360" w:lineRule="auto"/>
              <w:jc w:val="both"/>
            </w:pPr>
          </w:p>
        </w:tc>
        <w:tc>
          <w:tcPr>
            <w:tcW w:w="784" w:type="dxa"/>
            <w:vMerge/>
            <w:vAlign w:val="center"/>
          </w:tcPr>
          <w:p w:rsidR="00CF74E1" w:rsidRPr="00BF1A28" w:rsidRDefault="00CF74E1" w:rsidP="00BF1A28">
            <w:pPr>
              <w:widowControl w:val="0"/>
              <w:tabs>
                <w:tab w:val="left" w:pos="5595"/>
              </w:tabs>
              <w:spacing w:line="360" w:lineRule="auto"/>
              <w:jc w:val="both"/>
            </w:pPr>
          </w:p>
        </w:tc>
        <w:tc>
          <w:tcPr>
            <w:tcW w:w="851" w:type="dxa"/>
            <w:vMerge/>
            <w:vAlign w:val="center"/>
          </w:tcPr>
          <w:p w:rsidR="00CF74E1" w:rsidRPr="00BF1A28" w:rsidRDefault="00CF74E1" w:rsidP="00BF1A28">
            <w:pPr>
              <w:widowControl w:val="0"/>
              <w:tabs>
                <w:tab w:val="left" w:pos="5595"/>
              </w:tabs>
              <w:spacing w:line="360" w:lineRule="auto"/>
              <w:jc w:val="both"/>
            </w:pPr>
          </w:p>
        </w:tc>
        <w:tc>
          <w:tcPr>
            <w:tcW w:w="1721" w:type="dxa"/>
            <w:vAlign w:val="center"/>
          </w:tcPr>
          <w:p w:rsidR="00CF74E1" w:rsidRPr="00BF1A28" w:rsidRDefault="00CF74E1" w:rsidP="00BF1A28">
            <w:pPr>
              <w:widowControl w:val="0"/>
              <w:tabs>
                <w:tab w:val="left" w:pos="5595"/>
              </w:tabs>
              <w:spacing w:line="360" w:lineRule="auto"/>
              <w:jc w:val="both"/>
            </w:pPr>
            <w:r w:rsidRPr="00BF1A28">
              <w:t xml:space="preserve">По себестоимо-сти и ценам </w:t>
            </w:r>
            <w:r w:rsidR="000B2EB0" w:rsidRPr="00BF1A28">
              <w:t>2005</w:t>
            </w:r>
            <w:r w:rsidRPr="00BF1A28">
              <w:t>года</w:t>
            </w:r>
          </w:p>
        </w:tc>
        <w:tc>
          <w:tcPr>
            <w:tcW w:w="1721" w:type="dxa"/>
            <w:vAlign w:val="center"/>
          </w:tcPr>
          <w:p w:rsidR="00CF74E1" w:rsidRPr="00BF1A28" w:rsidRDefault="00CF74E1" w:rsidP="00BF1A28">
            <w:pPr>
              <w:widowControl w:val="0"/>
              <w:tabs>
                <w:tab w:val="left" w:pos="5595"/>
              </w:tabs>
              <w:spacing w:line="360" w:lineRule="auto"/>
              <w:jc w:val="both"/>
            </w:pPr>
            <w:r w:rsidRPr="00BF1A28">
              <w:t xml:space="preserve">По себестоимо-сти и ценам </w:t>
            </w:r>
            <w:r w:rsidR="000B2EB0" w:rsidRPr="00BF1A28">
              <w:t>2006</w:t>
            </w:r>
            <w:r w:rsidRPr="00BF1A28">
              <w:t>года</w:t>
            </w:r>
          </w:p>
        </w:tc>
        <w:tc>
          <w:tcPr>
            <w:tcW w:w="1238" w:type="dxa"/>
            <w:vMerge/>
            <w:vAlign w:val="center"/>
          </w:tcPr>
          <w:p w:rsidR="00CF74E1" w:rsidRPr="00BF1A28" w:rsidRDefault="00CF74E1" w:rsidP="00BF1A28">
            <w:pPr>
              <w:widowControl w:val="0"/>
              <w:tabs>
                <w:tab w:val="left" w:pos="5595"/>
              </w:tabs>
              <w:spacing w:line="360" w:lineRule="auto"/>
              <w:jc w:val="both"/>
            </w:pPr>
          </w:p>
        </w:tc>
      </w:tr>
      <w:tr w:rsidR="00CF74E1" w:rsidRPr="00BF1A28" w:rsidTr="00BF1A28">
        <w:tc>
          <w:tcPr>
            <w:tcW w:w="2868" w:type="dxa"/>
          </w:tcPr>
          <w:p w:rsidR="00CF74E1" w:rsidRPr="00BF1A28" w:rsidRDefault="00CF74E1" w:rsidP="00BF1A28">
            <w:pPr>
              <w:widowControl w:val="0"/>
              <w:tabs>
                <w:tab w:val="left" w:pos="5595"/>
              </w:tabs>
              <w:spacing w:line="360" w:lineRule="auto"/>
              <w:jc w:val="both"/>
            </w:pPr>
            <w:r w:rsidRPr="00BF1A28">
              <w:t>Объем реализованной продукции</w:t>
            </w:r>
          </w:p>
        </w:tc>
        <w:tc>
          <w:tcPr>
            <w:tcW w:w="784" w:type="dxa"/>
            <w:vAlign w:val="center"/>
          </w:tcPr>
          <w:p w:rsidR="00CF74E1" w:rsidRPr="00BF1A28" w:rsidRDefault="00CF74E1" w:rsidP="00BF1A28">
            <w:pPr>
              <w:widowControl w:val="0"/>
              <w:spacing w:line="360" w:lineRule="auto"/>
              <w:jc w:val="both"/>
            </w:pPr>
            <w:r w:rsidRPr="00BF1A28">
              <w:t>13987</w:t>
            </w:r>
          </w:p>
        </w:tc>
        <w:tc>
          <w:tcPr>
            <w:tcW w:w="851" w:type="dxa"/>
            <w:vAlign w:val="center"/>
          </w:tcPr>
          <w:p w:rsidR="00CF74E1" w:rsidRPr="00BF1A28" w:rsidRDefault="00CF74E1" w:rsidP="00BF1A28">
            <w:pPr>
              <w:widowControl w:val="0"/>
              <w:spacing w:line="360" w:lineRule="auto"/>
              <w:jc w:val="both"/>
            </w:pPr>
            <w:r w:rsidRPr="00BF1A28">
              <w:t>15625</w:t>
            </w:r>
          </w:p>
        </w:tc>
        <w:tc>
          <w:tcPr>
            <w:tcW w:w="1721" w:type="dxa"/>
            <w:vAlign w:val="center"/>
          </w:tcPr>
          <w:p w:rsidR="00CF74E1" w:rsidRPr="00BF1A28" w:rsidRDefault="00CF74E1" w:rsidP="00BF1A28">
            <w:pPr>
              <w:widowControl w:val="0"/>
              <w:spacing w:line="360" w:lineRule="auto"/>
              <w:jc w:val="both"/>
            </w:pPr>
            <w:r w:rsidRPr="00BF1A28">
              <w:t>27986</w:t>
            </w:r>
          </w:p>
        </w:tc>
        <w:tc>
          <w:tcPr>
            <w:tcW w:w="1721" w:type="dxa"/>
            <w:vAlign w:val="center"/>
          </w:tcPr>
          <w:p w:rsidR="00CF74E1" w:rsidRPr="00BF1A28" w:rsidRDefault="00CF74E1" w:rsidP="00BF1A28">
            <w:pPr>
              <w:widowControl w:val="0"/>
              <w:spacing w:line="360" w:lineRule="auto"/>
              <w:jc w:val="both"/>
            </w:pPr>
            <w:r w:rsidRPr="00BF1A28">
              <w:t>28790</w:t>
            </w:r>
          </w:p>
        </w:tc>
        <w:tc>
          <w:tcPr>
            <w:tcW w:w="1238" w:type="dxa"/>
            <w:vAlign w:val="center"/>
          </w:tcPr>
          <w:p w:rsidR="00CF74E1" w:rsidRPr="00BF1A28" w:rsidRDefault="00CF74E1" w:rsidP="00BF1A28">
            <w:pPr>
              <w:widowControl w:val="0"/>
              <w:spacing w:line="360" w:lineRule="auto"/>
              <w:jc w:val="both"/>
            </w:pPr>
            <w:r w:rsidRPr="00BF1A28">
              <w:t>184,3</w:t>
            </w:r>
          </w:p>
        </w:tc>
      </w:tr>
      <w:tr w:rsidR="00CF74E1" w:rsidRPr="00BF1A28" w:rsidTr="00BF1A28">
        <w:tc>
          <w:tcPr>
            <w:tcW w:w="2868" w:type="dxa"/>
          </w:tcPr>
          <w:p w:rsidR="00CF74E1" w:rsidRPr="00BF1A28" w:rsidRDefault="00CF74E1" w:rsidP="00BF1A28">
            <w:pPr>
              <w:widowControl w:val="0"/>
              <w:tabs>
                <w:tab w:val="left" w:pos="5595"/>
              </w:tabs>
              <w:spacing w:line="360" w:lineRule="auto"/>
              <w:jc w:val="both"/>
            </w:pPr>
            <w:r w:rsidRPr="00BF1A28">
              <w:t>Себестоимость реализованной продукции</w:t>
            </w:r>
          </w:p>
        </w:tc>
        <w:tc>
          <w:tcPr>
            <w:tcW w:w="784" w:type="dxa"/>
            <w:vAlign w:val="center"/>
          </w:tcPr>
          <w:p w:rsidR="00CF74E1" w:rsidRPr="00BF1A28" w:rsidRDefault="00CF74E1" w:rsidP="00BF1A28">
            <w:pPr>
              <w:widowControl w:val="0"/>
              <w:overflowPunct/>
              <w:autoSpaceDE/>
              <w:autoSpaceDN/>
              <w:adjustRightInd/>
              <w:spacing w:line="360" w:lineRule="auto"/>
              <w:jc w:val="both"/>
              <w:textAlignment w:val="auto"/>
            </w:pPr>
            <w:r w:rsidRPr="00BF1A28">
              <w:t>12675</w:t>
            </w:r>
          </w:p>
        </w:tc>
        <w:tc>
          <w:tcPr>
            <w:tcW w:w="851" w:type="dxa"/>
            <w:vAlign w:val="center"/>
          </w:tcPr>
          <w:p w:rsidR="00CF74E1" w:rsidRPr="00BF1A28" w:rsidRDefault="00CF74E1" w:rsidP="00BF1A28">
            <w:pPr>
              <w:widowControl w:val="0"/>
              <w:overflowPunct/>
              <w:autoSpaceDE/>
              <w:autoSpaceDN/>
              <w:adjustRightInd/>
              <w:spacing w:line="360" w:lineRule="auto"/>
              <w:jc w:val="both"/>
              <w:textAlignment w:val="auto"/>
            </w:pPr>
            <w:r w:rsidRPr="00BF1A28">
              <w:t>13953</w:t>
            </w:r>
          </w:p>
        </w:tc>
        <w:tc>
          <w:tcPr>
            <w:tcW w:w="1721" w:type="dxa"/>
            <w:vAlign w:val="center"/>
          </w:tcPr>
          <w:p w:rsidR="00CF74E1" w:rsidRPr="00BF1A28" w:rsidRDefault="00CF74E1" w:rsidP="00BF1A28">
            <w:pPr>
              <w:widowControl w:val="0"/>
              <w:spacing w:line="360" w:lineRule="auto"/>
              <w:jc w:val="both"/>
            </w:pPr>
            <w:r w:rsidRPr="00BF1A28">
              <w:t>26413</w:t>
            </w:r>
          </w:p>
        </w:tc>
        <w:tc>
          <w:tcPr>
            <w:tcW w:w="1721" w:type="dxa"/>
            <w:vAlign w:val="center"/>
          </w:tcPr>
          <w:p w:rsidR="00CF74E1" w:rsidRPr="00BF1A28" w:rsidRDefault="00CF74E1" w:rsidP="00BF1A28">
            <w:pPr>
              <w:widowControl w:val="0"/>
              <w:spacing w:line="360" w:lineRule="auto"/>
              <w:jc w:val="both"/>
            </w:pPr>
            <w:r w:rsidRPr="00BF1A28">
              <w:t>25826</w:t>
            </w:r>
          </w:p>
        </w:tc>
        <w:tc>
          <w:tcPr>
            <w:tcW w:w="1238" w:type="dxa"/>
            <w:vAlign w:val="center"/>
          </w:tcPr>
          <w:p w:rsidR="00CF74E1" w:rsidRPr="00BF1A28" w:rsidRDefault="00CF74E1" w:rsidP="00BF1A28">
            <w:pPr>
              <w:widowControl w:val="0"/>
              <w:spacing w:line="360" w:lineRule="auto"/>
              <w:jc w:val="both"/>
            </w:pPr>
            <w:r w:rsidRPr="00BF1A28">
              <w:t>185</w:t>
            </w:r>
          </w:p>
        </w:tc>
      </w:tr>
      <w:tr w:rsidR="00CF74E1" w:rsidRPr="00BF1A28" w:rsidTr="00BF1A28">
        <w:tc>
          <w:tcPr>
            <w:tcW w:w="2868" w:type="dxa"/>
          </w:tcPr>
          <w:p w:rsidR="00CF74E1" w:rsidRPr="00BF1A28" w:rsidRDefault="00CF74E1" w:rsidP="00BF1A28">
            <w:pPr>
              <w:widowControl w:val="0"/>
              <w:tabs>
                <w:tab w:val="left" w:pos="5595"/>
              </w:tabs>
              <w:spacing w:line="360" w:lineRule="auto"/>
              <w:jc w:val="both"/>
            </w:pPr>
            <w:r w:rsidRPr="00BF1A28">
              <w:t>Прибыль от реализации продукции</w:t>
            </w:r>
          </w:p>
        </w:tc>
        <w:tc>
          <w:tcPr>
            <w:tcW w:w="784" w:type="dxa"/>
            <w:vAlign w:val="center"/>
          </w:tcPr>
          <w:p w:rsidR="00CF74E1" w:rsidRPr="00BF1A28" w:rsidRDefault="00CF74E1" w:rsidP="00BF1A28">
            <w:pPr>
              <w:widowControl w:val="0"/>
              <w:overflowPunct/>
              <w:autoSpaceDE/>
              <w:autoSpaceDN/>
              <w:adjustRightInd/>
              <w:spacing w:line="360" w:lineRule="auto"/>
              <w:jc w:val="both"/>
              <w:textAlignment w:val="auto"/>
            </w:pPr>
            <w:r w:rsidRPr="00BF1A28">
              <w:t>943</w:t>
            </w:r>
          </w:p>
        </w:tc>
        <w:tc>
          <w:tcPr>
            <w:tcW w:w="851" w:type="dxa"/>
            <w:vAlign w:val="center"/>
          </w:tcPr>
          <w:p w:rsidR="00CF74E1" w:rsidRPr="00BF1A28" w:rsidRDefault="00CF74E1" w:rsidP="00BF1A28">
            <w:pPr>
              <w:widowControl w:val="0"/>
              <w:overflowPunct/>
              <w:autoSpaceDE/>
              <w:autoSpaceDN/>
              <w:adjustRightInd/>
              <w:spacing w:line="360" w:lineRule="auto"/>
              <w:jc w:val="both"/>
              <w:textAlignment w:val="auto"/>
            </w:pPr>
            <w:r w:rsidRPr="00BF1A28">
              <w:t>1672</w:t>
            </w:r>
          </w:p>
        </w:tc>
        <w:tc>
          <w:tcPr>
            <w:tcW w:w="1721" w:type="dxa"/>
            <w:vAlign w:val="center"/>
          </w:tcPr>
          <w:p w:rsidR="00CF74E1" w:rsidRPr="00BF1A28" w:rsidRDefault="00CF74E1" w:rsidP="00BF1A28">
            <w:pPr>
              <w:widowControl w:val="0"/>
              <w:overflowPunct/>
              <w:autoSpaceDE/>
              <w:autoSpaceDN/>
              <w:adjustRightInd/>
              <w:spacing w:line="360" w:lineRule="auto"/>
              <w:jc w:val="both"/>
              <w:textAlignment w:val="auto"/>
            </w:pPr>
            <w:r w:rsidRPr="00BF1A28">
              <w:t>1573</w:t>
            </w:r>
          </w:p>
        </w:tc>
        <w:tc>
          <w:tcPr>
            <w:tcW w:w="1721" w:type="dxa"/>
            <w:vAlign w:val="center"/>
          </w:tcPr>
          <w:p w:rsidR="00CF74E1" w:rsidRPr="00BF1A28" w:rsidRDefault="00CF74E1" w:rsidP="00BF1A28">
            <w:pPr>
              <w:widowControl w:val="0"/>
              <w:overflowPunct/>
              <w:autoSpaceDE/>
              <w:autoSpaceDN/>
              <w:adjustRightInd/>
              <w:spacing w:line="360" w:lineRule="auto"/>
              <w:jc w:val="both"/>
              <w:textAlignment w:val="auto"/>
            </w:pPr>
            <w:r w:rsidRPr="00BF1A28">
              <w:t>2964</w:t>
            </w:r>
          </w:p>
        </w:tc>
        <w:tc>
          <w:tcPr>
            <w:tcW w:w="1238" w:type="dxa"/>
            <w:vAlign w:val="center"/>
          </w:tcPr>
          <w:p w:rsidR="00CF74E1" w:rsidRPr="00BF1A28" w:rsidRDefault="00CF74E1" w:rsidP="00BF1A28">
            <w:pPr>
              <w:widowControl w:val="0"/>
              <w:spacing w:line="360" w:lineRule="auto"/>
              <w:jc w:val="both"/>
            </w:pPr>
            <w:r w:rsidRPr="00BF1A28">
              <w:t>135,8</w:t>
            </w:r>
          </w:p>
        </w:tc>
      </w:tr>
    </w:tbl>
    <w:p w:rsidR="00CF74E1" w:rsidRPr="00BF1A28" w:rsidRDefault="00CF74E1" w:rsidP="00BF1A28">
      <w:pPr>
        <w:widowControl w:val="0"/>
        <w:spacing w:line="360" w:lineRule="auto"/>
        <w:ind w:firstLine="709"/>
        <w:jc w:val="both"/>
        <w:rPr>
          <w:sz w:val="28"/>
        </w:rPr>
      </w:pPr>
    </w:p>
    <w:p w:rsidR="00CF74E1" w:rsidRPr="00BF1A28" w:rsidRDefault="00CF74E1" w:rsidP="00BF1A28">
      <w:pPr>
        <w:widowControl w:val="0"/>
        <w:spacing w:line="360" w:lineRule="auto"/>
        <w:ind w:firstLine="709"/>
        <w:jc w:val="both"/>
        <w:rPr>
          <w:sz w:val="28"/>
        </w:rPr>
      </w:pPr>
      <w:r w:rsidRPr="00BF1A28">
        <w:rPr>
          <w:sz w:val="28"/>
        </w:rPr>
        <w:t>Из таблицы 2.1</w:t>
      </w:r>
      <w:r w:rsidR="00E92BFB" w:rsidRPr="00BF1A28">
        <w:rPr>
          <w:sz w:val="28"/>
        </w:rPr>
        <w:t>2</w:t>
      </w:r>
      <w:r w:rsidRPr="00BF1A28">
        <w:rPr>
          <w:sz w:val="28"/>
        </w:rPr>
        <w:t xml:space="preserve"> видно, что темпы роста прибыли составили 135,8 % от предыдущего года. Выясним, как повлияли на прибыль объем реализованной продукции и себестоимость реализованной продукции в </w:t>
      </w:r>
      <w:r w:rsidR="000B2EB0" w:rsidRPr="00BF1A28">
        <w:rPr>
          <w:sz w:val="28"/>
        </w:rPr>
        <w:t>2006</w:t>
      </w:r>
      <w:r w:rsidRPr="00BF1A28">
        <w:rPr>
          <w:sz w:val="28"/>
        </w:rPr>
        <w:t xml:space="preserve"> году.</w:t>
      </w:r>
    </w:p>
    <w:p w:rsidR="00CF74E1" w:rsidRPr="00BF1A28" w:rsidRDefault="00CF74E1" w:rsidP="00BF1A28">
      <w:pPr>
        <w:widowControl w:val="0"/>
        <w:spacing w:line="360" w:lineRule="auto"/>
        <w:ind w:firstLine="709"/>
        <w:jc w:val="both"/>
        <w:rPr>
          <w:sz w:val="28"/>
        </w:rPr>
      </w:pPr>
      <w:r w:rsidRPr="00BF1A28">
        <w:rPr>
          <w:sz w:val="28"/>
        </w:rPr>
        <w:t>Для анализа будем использовать данные таблицы 2.1</w:t>
      </w:r>
      <w:r w:rsidR="00E92BFB" w:rsidRPr="00BF1A28">
        <w:rPr>
          <w:sz w:val="28"/>
        </w:rPr>
        <w:t>2</w:t>
      </w:r>
      <w:r w:rsidRPr="00BF1A28">
        <w:rPr>
          <w:sz w:val="28"/>
        </w:rPr>
        <w:t>.</w:t>
      </w:r>
    </w:p>
    <w:p w:rsidR="00CF74E1" w:rsidRPr="00BF1A28" w:rsidRDefault="00CF74E1" w:rsidP="00BF1A28">
      <w:pPr>
        <w:widowControl w:val="0"/>
        <w:spacing w:line="360" w:lineRule="auto"/>
        <w:ind w:firstLine="709"/>
        <w:jc w:val="both"/>
        <w:rPr>
          <w:sz w:val="28"/>
          <w:szCs w:val="28"/>
        </w:rPr>
      </w:pPr>
      <w:r w:rsidRPr="00BF1A28">
        <w:rPr>
          <w:sz w:val="28"/>
          <w:szCs w:val="28"/>
        </w:rPr>
        <w:t>Для того чтобы проанализировать прибыль от реализации продукции (работ, услуг), дадим общую оценку изменения прибыли согласно формулы 2.1:</w:t>
      </w:r>
    </w:p>
    <w:p w:rsidR="00CF74E1" w:rsidRPr="00BF1A28" w:rsidRDefault="00CF74E1" w:rsidP="00BF1A28">
      <w:pPr>
        <w:widowControl w:val="0"/>
        <w:spacing w:line="360" w:lineRule="auto"/>
        <w:ind w:firstLine="709"/>
        <w:jc w:val="both"/>
        <w:rPr>
          <w:sz w:val="28"/>
          <w:szCs w:val="28"/>
        </w:rPr>
      </w:pPr>
    </w:p>
    <w:p w:rsidR="00CF74E1" w:rsidRPr="00BF1A28" w:rsidRDefault="00CF74E1" w:rsidP="00BF1A28">
      <w:pPr>
        <w:widowControl w:val="0"/>
        <w:spacing w:line="360" w:lineRule="auto"/>
        <w:ind w:firstLine="709"/>
        <w:jc w:val="both"/>
        <w:rPr>
          <w:sz w:val="28"/>
          <w:szCs w:val="28"/>
        </w:rPr>
      </w:pPr>
      <w:r w:rsidRPr="00BF1A28">
        <w:rPr>
          <w:sz w:val="28"/>
          <w:szCs w:val="28"/>
        </w:rPr>
        <w:t xml:space="preserve">±П = П1-П0, </w:t>
      </w:r>
      <w:r w:rsidRPr="00BF1A28">
        <w:rPr>
          <w:sz w:val="28"/>
          <w:szCs w:val="28"/>
        </w:rPr>
        <w:tab/>
      </w:r>
      <w:r w:rsidRPr="00BF1A28">
        <w:rPr>
          <w:sz w:val="28"/>
          <w:szCs w:val="28"/>
        </w:rPr>
        <w:tab/>
      </w:r>
      <w:r w:rsidRPr="00BF1A28">
        <w:rPr>
          <w:sz w:val="28"/>
          <w:szCs w:val="28"/>
        </w:rPr>
        <w:tab/>
      </w:r>
      <w:r w:rsidRPr="00BF1A28">
        <w:rPr>
          <w:sz w:val="28"/>
          <w:szCs w:val="28"/>
        </w:rPr>
        <w:tab/>
      </w:r>
      <w:r w:rsidRPr="00BF1A28">
        <w:rPr>
          <w:sz w:val="28"/>
          <w:szCs w:val="28"/>
        </w:rPr>
        <w:tab/>
        <w:t>(2.1)</w:t>
      </w:r>
    </w:p>
    <w:p w:rsidR="00CF74E1" w:rsidRPr="00BF1A28" w:rsidRDefault="00CF74E1" w:rsidP="00BF1A28">
      <w:pPr>
        <w:widowControl w:val="0"/>
        <w:spacing w:line="360" w:lineRule="auto"/>
        <w:ind w:firstLine="709"/>
        <w:jc w:val="both"/>
        <w:rPr>
          <w:sz w:val="28"/>
          <w:szCs w:val="28"/>
        </w:rPr>
      </w:pPr>
    </w:p>
    <w:p w:rsidR="00CF74E1" w:rsidRPr="00BF1A28" w:rsidRDefault="00CF74E1" w:rsidP="00BF1A28">
      <w:pPr>
        <w:widowControl w:val="0"/>
        <w:spacing w:line="360" w:lineRule="auto"/>
        <w:ind w:firstLine="709"/>
        <w:jc w:val="both"/>
        <w:rPr>
          <w:sz w:val="28"/>
          <w:szCs w:val="28"/>
        </w:rPr>
      </w:pPr>
      <w:r w:rsidRPr="00BF1A28">
        <w:rPr>
          <w:sz w:val="28"/>
          <w:szCs w:val="28"/>
        </w:rPr>
        <w:t>2964 – 1672 = 1292 тыс.руб</w:t>
      </w:r>
    </w:p>
    <w:p w:rsidR="00CF74E1" w:rsidRPr="00BF1A28" w:rsidRDefault="00CF74E1" w:rsidP="00BF1A28">
      <w:pPr>
        <w:widowControl w:val="0"/>
        <w:spacing w:line="360" w:lineRule="auto"/>
        <w:ind w:firstLine="709"/>
        <w:jc w:val="both"/>
        <w:rPr>
          <w:sz w:val="28"/>
          <w:szCs w:val="28"/>
        </w:rPr>
      </w:pPr>
      <w:r w:rsidRPr="00BF1A28">
        <w:rPr>
          <w:sz w:val="28"/>
          <w:szCs w:val="28"/>
        </w:rPr>
        <w:t>где ±П — изменение прибыли;</w:t>
      </w:r>
    </w:p>
    <w:p w:rsidR="00CF74E1" w:rsidRPr="00BF1A28" w:rsidRDefault="00CF74E1" w:rsidP="00BF1A28">
      <w:pPr>
        <w:widowControl w:val="0"/>
        <w:spacing w:line="360" w:lineRule="auto"/>
        <w:ind w:firstLine="709"/>
        <w:jc w:val="both"/>
        <w:rPr>
          <w:sz w:val="28"/>
          <w:szCs w:val="28"/>
        </w:rPr>
      </w:pPr>
      <w:r w:rsidRPr="00BF1A28">
        <w:rPr>
          <w:sz w:val="28"/>
          <w:szCs w:val="28"/>
        </w:rPr>
        <w:t>П0, П1 — прибыль базисного и отчетного периода.</w:t>
      </w:r>
    </w:p>
    <w:p w:rsidR="00CF74E1" w:rsidRPr="00BF1A28" w:rsidRDefault="00CF74E1" w:rsidP="00BF1A28">
      <w:pPr>
        <w:widowControl w:val="0"/>
        <w:spacing w:line="360" w:lineRule="auto"/>
        <w:ind w:firstLine="709"/>
        <w:jc w:val="both"/>
        <w:rPr>
          <w:sz w:val="28"/>
          <w:szCs w:val="28"/>
        </w:rPr>
      </w:pPr>
      <w:r w:rsidRPr="00BF1A28">
        <w:rPr>
          <w:sz w:val="28"/>
          <w:szCs w:val="28"/>
        </w:rPr>
        <w:t>Прибыль от реализации продукции увеличилась на 1292 тыс.руб.</w:t>
      </w:r>
    </w:p>
    <w:p w:rsidR="00CF74E1" w:rsidRPr="00BF1A28" w:rsidRDefault="00CF74E1" w:rsidP="00BF1A28">
      <w:pPr>
        <w:widowControl w:val="0"/>
        <w:spacing w:line="360" w:lineRule="auto"/>
        <w:ind w:firstLine="709"/>
        <w:jc w:val="both"/>
        <w:rPr>
          <w:sz w:val="28"/>
          <w:szCs w:val="28"/>
        </w:rPr>
      </w:pPr>
      <w:r w:rsidRPr="00BF1A28">
        <w:rPr>
          <w:sz w:val="28"/>
          <w:szCs w:val="28"/>
        </w:rPr>
        <w:t>Затем определим количественное влияние изменений факторов.</w:t>
      </w:r>
    </w:p>
    <w:p w:rsidR="00CF74E1" w:rsidRPr="00BF1A28" w:rsidRDefault="00CF74E1" w:rsidP="00BF1A28">
      <w:pPr>
        <w:widowControl w:val="0"/>
        <w:spacing w:line="360" w:lineRule="auto"/>
        <w:ind w:firstLine="709"/>
        <w:jc w:val="both"/>
        <w:rPr>
          <w:sz w:val="28"/>
          <w:szCs w:val="28"/>
        </w:rPr>
      </w:pPr>
      <w:r w:rsidRPr="00BF1A28">
        <w:rPr>
          <w:sz w:val="28"/>
          <w:szCs w:val="28"/>
        </w:rPr>
        <w:t>Расчет влияния на прибыль изменений продажных цен на реализованную продукцию определяется как разница между реализацией в отчетном году в ценах отчетного года и реализацией в отчетном году в ценах базисного года (через выручку от реализации), расчет производится по формуле 2.2.</w:t>
      </w:r>
    </w:p>
    <w:p w:rsidR="00CF74E1" w:rsidRPr="00BF1A28" w:rsidRDefault="00CF74E1" w:rsidP="00BF1A28">
      <w:pPr>
        <w:widowControl w:val="0"/>
        <w:spacing w:line="360" w:lineRule="auto"/>
        <w:ind w:firstLine="709"/>
        <w:jc w:val="both"/>
        <w:rPr>
          <w:sz w:val="28"/>
          <w:szCs w:val="28"/>
        </w:rPr>
      </w:pPr>
    </w:p>
    <w:p w:rsidR="00CF74E1" w:rsidRPr="00BF1A28" w:rsidRDefault="00CF74E1" w:rsidP="00BF1A28">
      <w:pPr>
        <w:widowControl w:val="0"/>
        <w:spacing w:line="360" w:lineRule="auto"/>
        <w:ind w:firstLine="709"/>
        <w:jc w:val="both"/>
        <w:rPr>
          <w:sz w:val="28"/>
          <w:szCs w:val="28"/>
        </w:rPr>
      </w:pPr>
      <w:r w:rsidRPr="00BF1A28">
        <w:rPr>
          <w:sz w:val="28"/>
          <w:szCs w:val="28"/>
        </w:rPr>
        <w:t>± П</w:t>
      </w:r>
      <w:r w:rsidRPr="00BF1A28">
        <w:rPr>
          <w:sz w:val="28"/>
          <w:szCs w:val="28"/>
          <w:lang w:val="en-US"/>
        </w:rPr>
        <w:t>z</w:t>
      </w:r>
      <w:r w:rsidRPr="00BF1A28">
        <w:rPr>
          <w:sz w:val="28"/>
          <w:szCs w:val="28"/>
        </w:rPr>
        <w:t xml:space="preserve"> = ∑</w:t>
      </w:r>
      <w:r w:rsidRPr="00BF1A28">
        <w:rPr>
          <w:sz w:val="28"/>
          <w:szCs w:val="28"/>
          <w:lang w:val="en-US"/>
        </w:rPr>
        <w:t>qlzl</w:t>
      </w:r>
      <w:r w:rsidRPr="00BF1A28">
        <w:rPr>
          <w:sz w:val="28"/>
          <w:szCs w:val="28"/>
        </w:rPr>
        <w:t xml:space="preserve"> – ∑</w:t>
      </w:r>
      <w:r w:rsidRPr="00BF1A28">
        <w:rPr>
          <w:sz w:val="28"/>
          <w:szCs w:val="28"/>
          <w:lang w:val="en-US"/>
        </w:rPr>
        <w:t>qlz</w:t>
      </w:r>
      <w:r w:rsidRPr="00BF1A28">
        <w:rPr>
          <w:sz w:val="28"/>
          <w:szCs w:val="28"/>
        </w:rPr>
        <w:t xml:space="preserve">0, </w:t>
      </w:r>
      <w:r w:rsidRPr="00BF1A28">
        <w:rPr>
          <w:sz w:val="28"/>
          <w:szCs w:val="28"/>
        </w:rPr>
        <w:tab/>
      </w:r>
      <w:r w:rsidRPr="00BF1A28">
        <w:rPr>
          <w:sz w:val="28"/>
          <w:szCs w:val="28"/>
        </w:rPr>
        <w:tab/>
      </w:r>
      <w:r w:rsidRPr="00BF1A28">
        <w:rPr>
          <w:sz w:val="28"/>
          <w:szCs w:val="28"/>
        </w:rPr>
        <w:tab/>
      </w:r>
      <w:r w:rsidRPr="00BF1A28">
        <w:rPr>
          <w:sz w:val="28"/>
          <w:szCs w:val="28"/>
        </w:rPr>
        <w:tab/>
      </w:r>
      <w:r w:rsidRPr="00BF1A28">
        <w:rPr>
          <w:sz w:val="28"/>
          <w:szCs w:val="28"/>
        </w:rPr>
        <w:tab/>
        <w:t>(2.2)</w:t>
      </w:r>
    </w:p>
    <w:p w:rsidR="00CF74E1" w:rsidRPr="00BF1A28" w:rsidRDefault="00CF74E1" w:rsidP="00BF1A28">
      <w:pPr>
        <w:widowControl w:val="0"/>
        <w:spacing w:line="360" w:lineRule="auto"/>
        <w:ind w:firstLine="709"/>
        <w:jc w:val="both"/>
        <w:rPr>
          <w:sz w:val="28"/>
          <w:szCs w:val="28"/>
        </w:rPr>
      </w:pPr>
    </w:p>
    <w:p w:rsidR="00CF74E1" w:rsidRPr="00BF1A28" w:rsidRDefault="00CF74E1" w:rsidP="00BF1A28">
      <w:pPr>
        <w:widowControl w:val="0"/>
        <w:spacing w:line="360" w:lineRule="auto"/>
        <w:ind w:firstLine="709"/>
        <w:jc w:val="both"/>
        <w:rPr>
          <w:sz w:val="28"/>
          <w:szCs w:val="28"/>
        </w:rPr>
      </w:pPr>
      <w:r w:rsidRPr="00BF1A28">
        <w:rPr>
          <w:sz w:val="28"/>
          <w:szCs w:val="28"/>
        </w:rPr>
        <w:t>28790 – 27986 = + 804 тыс.руб.</w:t>
      </w:r>
    </w:p>
    <w:p w:rsidR="00CF74E1" w:rsidRPr="00BF1A28" w:rsidRDefault="00CF74E1" w:rsidP="00BF1A28">
      <w:pPr>
        <w:widowControl w:val="0"/>
        <w:spacing w:line="360" w:lineRule="auto"/>
        <w:ind w:firstLine="709"/>
        <w:jc w:val="both"/>
        <w:rPr>
          <w:sz w:val="28"/>
          <w:szCs w:val="28"/>
        </w:rPr>
      </w:pPr>
      <w:r w:rsidRPr="00BF1A28">
        <w:rPr>
          <w:sz w:val="28"/>
          <w:szCs w:val="28"/>
        </w:rPr>
        <w:t>где ±П</w:t>
      </w:r>
      <w:r w:rsidRPr="00BF1A28">
        <w:rPr>
          <w:sz w:val="28"/>
          <w:szCs w:val="28"/>
          <w:lang w:val="en-US"/>
        </w:rPr>
        <w:t>z</w:t>
      </w:r>
      <w:r w:rsidRPr="00BF1A28">
        <w:rPr>
          <w:sz w:val="28"/>
          <w:szCs w:val="28"/>
        </w:rPr>
        <w:t xml:space="preserve"> — изменение прибыли за счет изменения цены;</w:t>
      </w:r>
    </w:p>
    <w:p w:rsidR="00CF74E1" w:rsidRPr="00BF1A28" w:rsidRDefault="00CF74E1" w:rsidP="00BF1A28">
      <w:pPr>
        <w:widowControl w:val="0"/>
        <w:spacing w:line="360" w:lineRule="auto"/>
        <w:ind w:firstLine="709"/>
        <w:jc w:val="both"/>
        <w:rPr>
          <w:sz w:val="28"/>
          <w:szCs w:val="28"/>
        </w:rPr>
      </w:pPr>
      <w:r w:rsidRPr="00BF1A28">
        <w:rPr>
          <w:sz w:val="28"/>
          <w:szCs w:val="28"/>
        </w:rPr>
        <w:t>∑</w:t>
      </w:r>
      <w:r w:rsidRPr="00BF1A28">
        <w:rPr>
          <w:sz w:val="28"/>
          <w:szCs w:val="28"/>
          <w:lang w:val="en-US"/>
        </w:rPr>
        <w:t>qlzl</w:t>
      </w:r>
      <w:r w:rsidRPr="00BF1A28">
        <w:rPr>
          <w:sz w:val="28"/>
          <w:szCs w:val="28"/>
        </w:rPr>
        <w:t>, ∑</w:t>
      </w:r>
      <w:r w:rsidRPr="00BF1A28">
        <w:rPr>
          <w:sz w:val="28"/>
          <w:szCs w:val="28"/>
          <w:lang w:val="en-US"/>
        </w:rPr>
        <w:t>qlz</w:t>
      </w:r>
      <w:r w:rsidRPr="00BF1A28">
        <w:rPr>
          <w:sz w:val="28"/>
          <w:szCs w:val="28"/>
        </w:rPr>
        <w:t>0 — соответственно объем реализации в отчетном и базисном году.</w:t>
      </w:r>
    </w:p>
    <w:p w:rsidR="00CF74E1" w:rsidRPr="00BF1A28" w:rsidRDefault="00CF74E1" w:rsidP="00BF1A28">
      <w:pPr>
        <w:widowControl w:val="0"/>
        <w:spacing w:line="360" w:lineRule="auto"/>
        <w:ind w:firstLine="709"/>
        <w:jc w:val="both"/>
        <w:rPr>
          <w:sz w:val="28"/>
          <w:szCs w:val="28"/>
        </w:rPr>
      </w:pPr>
      <w:r w:rsidRPr="00BF1A28">
        <w:rPr>
          <w:sz w:val="28"/>
          <w:szCs w:val="28"/>
        </w:rPr>
        <w:t>Расчет влияния на прибыль изменений себестоимости (за счет структурных сдвигов в составе продукции) определяется как разница между фактической себестоимостью реализованной продукции отчетного года и себестоимостью реализованной продукции отчетного периода в ценах и условиях базисного года (через затраты на производство реализованной продукции), расчет производится по формуле 2.3.</w:t>
      </w:r>
    </w:p>
    <w:p w:rsidR="00CF74E1" w:rsidRPr="00BF1A28" w:rsidRDefault="00CF74E1" w:rsidP="00BF1A28">
      <w:pPr>
        <w:widowControl w:val="0"/>
        <w:spacing w:line="360" w:lineRule="auto"/>
        <w:ind w:firstLine="709"/>
        <w:jc w:val="both"/>
        <w:rPr>
          <w:sz w:val="28"/>
          <w:szCs w:val="28"/>
        </w:rPr>
      </w:pPr>
    </w:p>
    <w:p w:rsidR="00CF74E1" w:rsidRPr="00BF1A28" w:rsidRDefault="00CF74E1" w:rsidP="00BF1A28">
      <w:pPr>
        <w:widowControl w:val="0"/>
        <w:spacing w:line="360" w:lineRule="auto"/>
        <w:ind w:firstLine="709"/>
        <w:jc w:val="both"/>
        <w:rPr>
          <w:sz w:val="28"/>
          <w:szCs w:val="28"/>
        </w:rPr>
      </w:pPr>
      <w:r w:rsidRPr="00BF1A28">
        <w:rPr>
          <w:sz w:val="28"/>
          <w:szCs w:val="28"/>
        </w:rPr>
        <w:t xml:space="preserve">±Пс = </w:t>
      </w:r>
      <w:r w:rsidRPr="00BF1A28">
        <w:rPr>
          <w:sz w:val="28"/>
          <w:szCs w:val="28"/>
          <w:lang w:val="en-US"/>
        </w:rPr>
        <w:t>Czo</w:t>
      </w:r>
      <w:r w:rsidRPr="00BF1A28">
        <w:rPr>
          <w:sz w:val="28"/>
          <w:szCs w:val="28"/>
        </w:rPr>
        <w:t xml:space="preserve">. от — </w:t>
      </w:r>
      <w:r w:rsidRPr="00BF1A28">
        <w:rPr>
          <w:sz w:val="28"/>
          <w:szCs w:val="28"/>
          <w:lang w:val="en-US"/>
        </w:rPr>
        <w:t>Cz</w:t>
      </w:r>
      <w:r w:rsidRPr="00BF1A28">
        <w:rPr>
          <w:sz w:val="28"/>
          <w:szCs w:val="28"/>
        </w:rPr>
        <w:t xml:space="preserve">б. от, </w:t>
      </w:r>
      <w:r w:rsidRPr="00BF1A28">
        <w:rPr>
          <w:sz w:val="28"/>
          <w:szCs w:val="28"/>
        </w:rPr>
        <w:tab/>
      </w:r>
      <w:r w:rsidRPr="00BF1A28">
        <w:rPr>
          <w:sz w:val="28"/>
          <w:szCs w:val="28"/>
        </w:rPr>
        <w:tab/>
      </w:r>
      <w:r w:rsidRPr="00BF1A28">
        <w:rPr>
          <w:sz w:val="28"/>
          <w:szCs w:val="28"/>
        </w:rPr>
        <w:tab/>
      </w:r>
      <w:r w:rsidRPr="00BF1A28">
        <w:rPr>
          <w:sz w:val="28"/>
          <w:szCs w:val="28"/>
        </w:rPr>
        <w:tab/>
        <w:t>(2.3)</w:t>
      </w:r>
    </w:p>
    <w:p w:rsidR="00CF74E1" w:rsidRPr="00BF1A28" w:rsidRDefault="00CF74E1" w:rsidP="00BF1A28">
      <w:pPr>
        <w:widowControl w:val="0"/>
        <w:spacing w:line="360" w:lineRule="auto"/>
        <w:ind w:firstLine="709"/>
        <w:jc w:val="both"/>
        <w:rPr>
          <w:sz w:val="28"/>
          <w:szCs w:val="28"/>
        </w:rPr>
      </w:pPr>
    </w:p>
    <w:p w:rsidR="00CF74E1" w:rsidRPr="00BF1A28" w:rsidRDefault="00CF74E1" w:rsidP="00BF1A28">
      <w:pPr>
        <w:widowControl w:val="0"/>
        <w:spacing w:line="360" w:lineRule="auto"/>
        <w:ind w:firstLine="709"/>
        <w:jc w:val="both"/>
        <w:rPr>
          <w:sz w:val="28"/>
          <w:szCs w:val="28"/>
        </w:rPr>
      </w:pPr>
      <w:r w:rsidRPr="00BF1A28">
        <w:rPr>
          <w:sz w:val="28"/>
          <w:szCs w:val="28"/>
        </w:rPr>
        <w:t>25826 – 26413 = - 587 тыс.руб</w:t>
      </w:r>
    </w:p>
    <w:p w:rsidR="00CF74E1" w:rsidRPr="00BF1A28" w:rsidRDefault="00CF74E1" w:rsidP="00BF1A28">
      <w:pPr>
        <w:widowControl w:val="0"/>
        <w:spacing w:line="360" w:lineRule="auto"/>
        <w:ind w:firstLine="709"/>
        <w:jc w:val="both"/>
        <w:rPr>
          <w:sz w:val="28"/>
          <w:szCs w:val="28"/>
        </w:rPr>
      </w:pPr>
      <w:r w:rsidRPr="00BF1A28">
        <w:rPr>
          <w:sz w:val="28"/>
          <w:szCs w:val="28"/>
        </w:rPr>
        <w:t>где ±Пс — изменение прибыли за счет изменения себестоимости;</w:t>
      </w:r>
    </w:p>
    <w:p w:rsidR="00CF74E1" w:rsidRPr="00BF1A28" w:rsidRDefault="00CF74E1" w:rsidP="00BF1A28">
      <w:pPr>
        <w:widowControl w:val="0"/>
        <w:spacing w:line="360" w:lineRule="auto"/>
        <w:ind w:firstLine="709"/>
        <w:jc w:val="both"/>
        <w:rPr>
          <w:sz w:val="28"/>
          <w:szCs w:val="28"/>
        </w:rPr>
      </w:pPr>
      <w:r w:rsidRPr="00BF1A28">
        <w:rPr>
          <w:sz w:val="28"/>
          <w:szCs w:val="28"/>
          <w:lang w:val="en-US"/>
        </w:rPr>
        <w:t>Czo</w:t>
      </w:r>
      <w:r w:rsidRPr="00BF1A28">
        <w:rPr>
          <w:sz w:val="28"/>
          <w:szCs w:val="28"/>
        </w:rPr>
        <w:t>. от — фактическая себестоимость реализованной продукции отчетного года;</w:t>
      </w:r>
    </w:p>
    <w:p w:rsidR="00CF74E1" w:rsidRPr="00BF1A28" w:rsidRDefault="00CF74E1" w:rsidP="00BF1A28">
      <w:pPr>
        <w:widowControl w:val="0"/>
        <w:spacing w:line="360" w:lineRule="auto"/>
        <w:ind w:firstLine="709"/>
        <w:jc w:val="both"/>
        <w:rPr>
          <w:sz w:val="28"/>
          <w:szCs w:val="28"/>
        </w:rPr>
      </w:pPr>
      <w:r w:rsidRPr="00BF1A28">
        <w:rPr>
          <w:sz w:val="28"/>
          <w:szCs w:val="28"/>
          <w:lang w:val="en-US"/>
        </w:rPr>
        <w:t>Cz</w:t>
      </w:r>
      <w:r w:rsidRPr="00BF1A28">
        <w:rPr>
          <w:sz w:val="28"/>
          <w:szCs w:val="28"/>
        </w:rPr>
        <w:t>б. от — себестоимость реализованной продукции отчетного года в ценах базисного года.</w:t>
      </w:r>
    </w:p>
    <w:p w:rsidR="00CF74E1" w:rsidRPr="00BF1A28" w:rsidRDefault="00CF74E1" w:rsidP="00BF1A28">
      <w:pPr>
        <w:widowControl w:val="0"/>
        <w:spacing w:line="360" w:lineRule="auto"/>
        <w:ind w:firstLine="709"/>
        <w:jc w:val="both"/>
        <w:rPr>
          <w:sz w:val="28"/>
          <w:szCs w:val="28"/>
        </w:rPr>
      </w:pPr>
      <w:r w:rsidRPr="00BF1A28">
        <w:rPr>
          <w:sz w:val="28"/>
          <w:szCs w:val="28"/>
        </w:rPr>
        <w:t xml:space="preserve">Данные расчеты показали, что в </w:t>
      </w:r>
      <w:r w:rsidR="000B2EB0" w:rsidRPr="00BF1A28">
        <w:rPr>
          <w:sz w:val="28"/>
          <w:szCs w:val="28"/>
        </w:rPr>
        <w:t>2006</w:t>
      </w:r>
      <w:r w:rsidRPr="00BF1A28">
        <w:rPr>
          <w:sz w:val="28"/>
          <w:szCs w:val="28"/>
        </w:rPr>
        <w:t xml:space="preserve"> году произошло снижение себестоимости, что повлияло на увеличение прибыли от реализации.</w:t>
      </w:r>
    </w:p>
    <w:p w:rsidR="00CF74E1" w:rsidRPr="00BF1A28" w:rsidRDefault="00CF74E1" w:rsidP="00BF1A28">
      <w:pPr>
        <w:widowControl w:val="0"/>
        <w:spacing w:line="360" w:lineRule="auto"/>
        <w:ind w:firstLine="709"/>
        <w:jc w:val="both"/>
        <w:rPr>
          <w:sz w:val="28"/>
          <w:szCs w:val="28"/>
        </w:rPr>
      </w:pPr>
      <w:r w:rsidRPr="00BF1A28">
        <w:rPr>
          <w:sz w:val="28"/>
          <w:szCs w:val="28"/>
        </w:rPr>
        <w:t>Расчет влияния на прибыль изменений в объеме и структуре определяется как разница между прибылью от реализации, исчисленной по ценам и себестоимости базисного года на фактический объем реализации, и прибылью базисного года (или плановой величиной), расчет производится по формуле 2.4.</w:t>
      </w:r>
    </w:p>
    <w:p w:rsidR="00CF74E1" w:rsidRPr="00BF1A28" w:rsidRDefault="00CF74E1" w:rsidP="00BF1A28">
      <w:pPr>
        <w:widowControl w:val="0"/>
        <w:spacing w:line="360" w:lineRule="auto"/>
        <w:ind w:firstLine="709"/>
        <w:jc w:val="both"/>
        <w:rPr>
          <w:sz w:val="28"/>
          <w:szCs w:val="28"/>
        </w:rPr>
      </w:pPr>
    </w:p>
    <w:p w:rsidR="00CF74E1" w:rsidRPr="00BF1A28" w:rsidRDefault="00CF74E1" w:rsidP="00BF1A28">
      <w:pPr>
        <w:widowControl w:val="0"/>
        <w:spacing w:line="360" w:lineRule="auto"/>
        <w:ind w:firstLine="709"/>
        <w:jc w:val="both"/>
        <w:rPr>
          <w:sz w:val="28"/>
          <w:szCs w:val="28"/>
        </w:rPr>
      </w:pPr>
      <w:r w:rsidRPr="00BF1A28">
        <w:rPr>
          <w:sz w:val="28"/>
          <w:szCs w:val="28"/>
        </w:rPr>
        <w:t>±П</w:t>
      </w:r>
      <w:r w:rsidRPr="00BF1A28">
        <w:rPr>
          <w:sz w:val="28"/>
          <w:szCs w:val="28"/>
          <w:lang w:val="en-US"/>
        </w:rPr>
        <w:t>v</w:t>
      </w:r>
      <w:r w:rsidRPr="00BF1A28">
        <w:rPr>
          <w:sz w:val="28"/>
          <w:szCs w:val="28"/>
        </w:rPr>
        <w:t xml:space="preserve"> и стр = Пр</w:t>
      </w:r>
      <w:r w:rsidRPr="00BF1A28">
        <w:rPr>
          <w:sz w:val="28"/>
          <w:szCs w:val="28"/>
          <w:lang w:val="en-US"/>
        </w:rPr>
        <w:t>v</w:t>
      </w:r>
      <w:r w:rsidRPr="00BF1A28">
        <w:rPr>
          <w:sz w:val="28"/>
          <w:szCs w:val="28"/>
        </w:rPr>
        <w:t xml:space="preserve">ф. </w:t>
      </w:r>
      <w:r w:rsidRPr="00BF1A28">
        <w:rPr>
          <w:sz w:val="28"/>
          <w:szCs w:val="28"/>
          <w:lang w:val="en-US"/>
        </w:rPr>
        <w:t>z</w:t>
      </w:r>
      <w:r w:rsidRPr="00BF1A28">
        <w:rPr>
          <w:sz w:val="28"/>
          <w:szCs w:val="28"/>
        </w:rPr>
        <w:t>б — Пр</w:t>
      </w:r>
      <w:r w:rsidRPr="00BF1A28">
        <w:rPr>
          <w:sz w:val="28"/>
          <w:szCs w:val="28"/>
          <w:lang w:val="en-US"/>
        </w:rPr>
        <w:t>z</w:t>
      </w:r>
      <w:r w:rsidRPr="00BF1A28">
        <w:rPr>
          <w:sz w:val="28"/>
          <w:szCs w:val="28"/>
        </w:rPr>
        <w:t xml:space="preserve">б, </w:t>
      </w:r>
      <w:r w:rsidRPr="00BF1A28">
        <w:rPr>
          <w:sz w:val="28"/>
          <w:szCs w:val="28"/>
        </w:rPr>
        <w:tab/>
      </w:r>
      <w:r w:rsidRPr="00BF1A28">
        <w:rPr>
          <w:sz w:val="28"/>
          <w:szCs w:val="28"/>
        </w:rPr>
        <w:tab/>
      </w:r>
      <w:r w:rsidRPr="00BF1A28">
        <w:rPr>
          <w:sz w:val="28"/>
          <w:szCs w:val="28"/>
        </w:rPr>
        <w:tab/>
      </w:r>
      <w:r w:rsidRPr="00BF1A28">
        <w:rPr>
          <w:sz w:val="28"/>
          <w:szCs w:val="28"/>
        </w:rPr>
        <w:tab/>
        <w:t>(2.4)</w:t>
      </w:r>
    </w:p>
    <w:p w:rsidR="00CF74E1" w:rsidRPr="00BF1A28" w:rsidRDefault="00CF74E1" w:rsidP="00BF1A28">
      <w:pPr>
        <w:widowControl w:val="0"/>
        <w:spacing w:line="360" w:lineRule="auto"/>
        <w:ind w:firstLine="709"/>
        <w:jc w:val="both"/>
        <w:rPr>
          <w:sz w:val="28"/>
          <w:szCs w:val="28"/>
        </w:rPr>
      </w:pPr>
    </w:p>
    <w:p w:rsidR="00CF74E1" w:rsidRPr="00BF1A28" w:rsidRDefault="00CF74E1" w:rsidP="00BF1A28">
      <w:pPr>
        <w:widowControl w:val="0"/>
        <w:spacing w:line="360" w:lineRule="auto"/>
        <w:ind w:firstLine="709"/>
        <w:jc w:val="both"/>
        <w:rPr>
          <w:sz w:val="28"/>
          <w:szCs w:val="28"/>
        </w:rPr>
      </w:pPr>
      <w:r w:rsidRPr="00BF1A28">
        <w:rPr>
          <w:sz w:val="28"/>
          <w:szCs w:val="28"/>
        </w:rPr>
        <w:t>1573 – 1672 = - 99 тыс.руб.</w:t>
      </w:r>
    </w:p>
    <w:p w:rsidR="00CF74E1" w:rsidRPr="00BF1A28" w:rsidRDefault="00CF74E1" w:rsidP="00BF1A28">
      <w:pPr>
        <w:widowControl w:val="0"/>
        <w:spacing w:line="360" w:lineRule="auto"/>
        <w:ind w:firstLine="709"/>
        <w:jc w:val="both"/>
        <w:rPr>
          <w:sz w:val="28"/>
          <w:szCs w:val="28"/>
        </w:rPr>
      </w:pPr>
      <w:r w:rsidRPr="00BF1A28">
        <w:rPr>
          <w:sz w:val="28"/>
          <w:szCs w:val="28"/>
        </w:rPr>
        <w:t>где ±П</w:t>
      </w:r>
      <w:r w:rsidRPr="00BF1A28">
        <w:rPr>
          <w:sz w:val="28"/>
          <w:szCs w:val="28"/>
          <w:lang w:val="en-US"/>
        </w:rPr>
        <w:t>v</w:t>
      </w:r>
      <w:r w:rsidRPr="00BF1A28">
        <w:rPr>
          <w:sz w:val="28"/>
          <w:szCs w:val="28"/>
        </w:rPr>
        <w:t xml:space="preserve"> и стр — изменение прибыли за счет изменения объема и структуры;</w:t>
      </w:r>
    </w:p>
    <w:p w:rsidR="00CF74E1" w:rsidRPr="00BF1A28" w:rsidRDefault="00CF74E1" w:rsidP="00BF1A28">
      <w:pPr>
        <w:widowControl w:val="0"/>
        <w:spacing w:line="360" w:lineRule="auto"/>
        <w:ind w:firstLine="709"/>
        <w:jc w:val="both"/>
        <w:rPr>
          <w:sz w:val="28"/>
          <w:szCs w:val="28"/>
        </w:rPr>
      </w:pPr>
      <w:r w:rsidRPr="00BF1A28">
        <w:rPr>
          <w:sz w:val="28"/>
          <w:szCs w:val="28"/>
        </w:rPr>
        <w:t>Пр</w:t>
      </w:r>
      <w:r w:rsidRPr="00BF1A28">
        <w:rPr>
          <w:sz w:val="28"/>
          <w:szCs w:val="28"/>
          <w:lang w:val="en-US"/>
        </w:rPr>
        <w:t>v</w:t>
      </w:r>
      <w:r w:rsidRPr="00BF1A28">
        <w:rPr>
          <w:sz w:val="28"/>
          <w:szCs w:val="28"/>
        </w:rPr>
        <w:t xml:space="preserve">ф. </w:t>
      </w:r>
      <w:r w:rsidRPr="00BF1A28">
        <w:rPr>
          <w:sz w:val="28"/>
          <w:szCs w:val="28"/>
          <w:lang w:val="en-US"/>
        </w:rPr>
        <w:t>z</w:t>
      </w:r>
      <w:r w:rsidRPr="00BF1A28">
        <w:rPr>
          <w:sz w:val="28"/>
          <w:szCs w:val="28"/>
        </w:rPr>
        <w:t>б — прибыль от реализации на фактический объем в ценах и себестоимости базисного года;</w:t>
      </w:r>
    </w:p>
    <w:p w:rsidR="00CF74E1" w:rsidRPr="00BF1A28" w:rsidRDefault="00CF74E1" w:rsidP="00BF1A28">
      <w:pPr>
        <w:widowControl w:val="0"/>
        <w:spacing w:line="360" w:lineRule="auto"/>
        <w:ind w:firstLine="709"/>
        <w:jc w:val="both"/>
        <w:rPr>
          <w:sz w:val="28"/>
          <w:szCs w:val="28"/>
        </w:rPr>
      </w:pPr>
      <w:r w:rsidRPr="00BF1A28">
        <w:rPr>
          <w:sz w:val="28"/>
          <w:szCs w:val="28"/>
        </w:rPr>
        <w:t>Пр</w:t>
      </w:r>
      <w:r w:rsidRPr="00BF1A28">
        <w:rPr>
          <w:sz w:val="28"/>
          <w:szCs w:val="28"/>
          <w:lang w:val="en-US"/>
        </w:rPr>
        <w:t>z</w:t>
      </w:r>
      <w:r w:rsidRPr="00BF1A28">
        <w:rPr>
          <w:sz w:val="28"/>
          <w:szCs w:val="28"/>
        </w:rPr>
        <w:t>б — прибыль, исчисленная при всех базисных или плановых показателях.</w:t>
      </w:r>
    </w:p>
    <w:p w:rsidR="00CF74E1" w:rsidRPr="00BF1A28" w:rsidRDefault="00CF74E1" w:rsidP="00BF1A28">
      <w:pPr>
        <w:widowControl w:val="0"/>
        <w:spacing w:line="360" w:lineRule="auto"/>
        <w:ind w:firstLine="709"/>
        <w:jc w:val="both"/>
        <w:rPr>
          <w:sz w:val="28"/>
          <w:szCs w:val="28"/>
        </w:rPr>
      </w:pPr>
      <w:r w:rsidRPr="00BF1A28">
        <w:rPr>
          <w:sz w:val="28"/>
          <w:szCs w:val="28"/>
        </w:rPr>
        <w:t>Чтобы найти влияние только объема продаж, необходимо определить влияние объема через коэффициент роста реализации продукции (Кр), т. е. определить процент выполнения плана по реализации продукции в оценке по плановой себестоимости или в натуральном исчислении, расчет производится по формулам 2.5 и 2.6.</w:t>
      </w:r>
    </w:p>
    <w:p w:rsidR="00CF74E1" w:rsidRPr="00BF1A28" w:rsidRDefault="00CF74E1" w:rsidP="00BF1A28">
      <w:pPr>
        <w:widowControl w:val="0"/>
        <w:spacing w:line="360" w:lineRule="auto"/>
        <w:ind w:firstLine="709"/>
        <w:jc w:val="both"/>
        <w:rPr>
          <w:sz w:val="28"/>
          <w:szCs w:val="28"/>
        </w:rPr>
      </w:pPr>
    </w:p>
    <w:p w:rsidR="00CF74E1" w:rsidRPr="00BF1A28" w:rsidRDefault="00CF74E1" w:rsidP="00BF1A28">
      <w:pPr>
        <w:widowControl w:val="0"/>
        <w:spacing w:line="360" w:lineRule="auto"/>
        <w:ind w:firstLine="709"/>
        <w:jc w:val="both"/>
        <w:rPr>
          <w:sz w:val="28"/>
          <w:szCs w:val="28"/>
        </w:rPr>
      </w:pPr>
      <w:r w:rsidRPr="00BF1A28">
        <w:rPr>
          <w:sz w:val="28"/>
          <w:szCs w:val="28"/>
        </w:rPr>
        <w:t xml:space="preserve">Кр = </w:t>
      </w:r>
      <w:r w:rsidRPr="00BF1A28">
        <w:rPr>
          <w:sz w:val="28"/>
          <w:szCs w:val="28"/>
          <w:lang w:val="en-US"/>
        </w:rPr>
        <w:t>q</w:t>
      </w:r>
      <w:r w:rsidRPr="00BF1A28">
        <w:rPr>
          <w:sz w:val="28"/>
          <w:szCs w:val="28"/>
        </w:rPr>
        <w:t xml:space="preserve">ф / </w:t>
      </w:r>
      <w:r w:rsidRPr="00BF1A28">
        <w:rPr>
          <w:sz w:val="28"/>
          <w:szCs w:val="28"/>
          <w:lang w:val="en-US"/>
        </w:rPr>
        <w:t>q</w:t>
      </w:r>
      <w:r w:rsidRPr="00BF1A28">
        <w:rPr>
          <w:sz w:val="28"/>
          <w:szCs w:val="28"/>
        </w:rPr>
        <w:t xml:space="preserve">пл, </w:t>
      </w:r>
      <w:r w:rsidRPr="00BF1A28">
        <w:rPr>
          <w:sz w:val="28"/>
          <w:szCs w:val="28"/>
        </w:rPr>
        <w:tab/>
      </w:r>
      <w:r w:rsidRPr="00BF1A28">
        <w:rPr>
          <w:sz w:val="28"/>
          <w:szCs w:val="28"/>
        </w:rPr>
        <w:tab/>
      </w:r>
      <w:r w:rsidRPr="00BF1A28">
        <w:rPr>
          <w:sz w:val="28"/>
          <w:szCs w:val="28"/>
        </w:rPr>
        <w:tab/>
      </w:r>
      <w:r w:rsidRPr="00BF1A28">
        <w:rPr>
          <w:sz w:val="28"/>
          <w:szCs w:val="28"/>
        </w:rPr>
        <w:tab/>
      </w:r>
      <w:r w:rsidRPr="00BF1A28">
        <w:rPr>
          <w:sz w:val="28"/>
          <w:szCs w:val="28"/>
        </w:rPr>
        <w:tab/>
        <w:t>(2.5)</w:t>
      </w:r>
    </w:p>
    <w:p w:rsidR="00CF74E1" w:rsidRPr="00BF1A28" w:rsidRDefault="00CF74E1" w:rsidP="00BF1A28">
      <w:pPr>
        <w:widowControl w:val="0"/>
        <w:spacing w:line="360" w:lineRule="auto"/>
        <w:ind w:firstLine="709"/>
        <w:jc w:val="both"/>
        <w:rPr>
          <w:sz w:val="28"/>
          <w:szCs w:val="28"/>
        </w:rPr>
      </w:pPr>
    </w:p>
    <w:p w:rsidR="00CF74E1" w:rsidRPr="00BF1A28" w:rsidRDefault="00CF74E1" w:rsidP="00BF1A28">
      <w:pPr>
        <w:widowControl w:val="0"/>
        <w:spacing w:line="360" w:lineRule="auto"/>
        <w:ind w:firstLine="709"/>
        <w:jc w:val="both"/>
        <w:rPr>
          <w:sz w:val="28"/>
          <w:szCs w:val="28"/>
        </w:rPr>
      </w:pPr>
      <w:r w:rsidRPr="00BF1A28">
        <w:rPr>
          <w:sz w:val="28"/>
          <w:szCs w:val="28"/>
        </w:rPr>
        <w:t>28790 / 15625 = 1,84</w:t>
      </w:r>
    </w:p>
    <w:p w:rsidR="00CF74E1" w:rsidRPr="00BF1A28" w:rsidRDefault="00CF74E1" w:rsidP="00BF1A28">
      <w:pPr>
        <w:widowControl w:val="0"/>
        <w:spacing w:line="360" w:lineRule="auto"/>
        <w:ind w:firstLine="709"/>
        <w:jc w:val="both"/>
        <w:rPr>
          <w:sz w:val="28"/>
          <w:szCs w:val="28"/>
        </w:rPr>
      </w:pPr>
    </w:p>
    <w:p w:rsidR="00CF74E1" w:rsidRPr="00BF1A28" w:rsidRDefault="00CF74E1" w:rsidP="00BF1A28">
      <w:pPr>
        <w:widowControl w:val="0"/>
        <w:spacing w:line="360" w:lineRule="auto"/>
        <w:ind w:firstLine="709"/>
        <w:jc w:val="both"/>
        <w:rPr>
          <w:sz w:val="28"/>
          <w:szCs w:val="28"/>
        </w:rPr>
      </w:pPr>
      <w:r w:rsidRPr="00BF1A28">
        <w:rPr>
          <w:sz w:val="28"/>
          <w:szCs w:val="28"/>
        </w:rPr>
        <w:t>±П</w:t>
      </w:r>
      <w:r w:rsidRPr="00BF1A28">
        <w:rPr>
          <w:sz w:val="28"/>
          <w:szCs w:val="28"/>
          <w:lang w:val="en-US"/>
        </w:rPr>
        <w:t>v</w:t>
      </w:r>
      <w:r w:rsidRPr="00BF1A28">
        <w:rPr>
          <w:sz w:val="28"/>
          <w:szCs w:val="28"/>
        </w:rPr>
        <w:t xml:space="preserve"> = ПоКр - По = По * (Кр - 1), </w:t>
      </w:r>
      <w:r w:rsidRPr="00BF1A28">
        <w:rPr>
          <w:sz w:val="28"/>
          <w:szCs w:val="28"/>
        </w:rPr>
        <w:tab/>
      </w:r>
      <w:r w:rsidRPr="00BF1A28">
        <w:rPr>
          <w:sz w:val="28"/>
          <w:szCs w:val="28"/>
        </w:rPr>
        <w:tab/>
      </w:r>
      <w:r w:rsidRPr="00BF1A28">
        <w:rPr>
          <w:sz w:val="28"/>
          <w:szCs w:val="28"/>
        </w:rPr>
        <w:tab/>
        <w:t>(2.6)</w:t>
      </w:r>
    </w:p>
    <w:p w:rsidR="00CF74E1" w:rsidRPr="00BF1A28" w:rsidRDefault="00CF74E1" w:rsidP="00BF1A28">
      <w:pPr>
        <w:widowControl w:val="0"/>
        <w:spacing w:line="360" w:lineRule="auto"/>
        <w:ind w:firstLine="709"/>
        <w:jc w:val="both"/>
        <w:rPr>
          <w:sz w:val="28"/>
          <w:szCs w:val="28"/>
        </w:rPr>
      </w:pPr>
    </w:p>
    <w:p w:rsidR="00CF74E1" w:rsidRPr="00BF1A28" w:rsidRDefault="00CF74E1" w:rsidP="00BF1A28">
      <w:pPr>
        <w:widowControl w:val="0"/>
        <w:spacing w:line="360" w:lineRule="auto"/>
        <w:ind w:firstLine="709"/>
        <w:jc w:val="both"/>
        <w:rPr>
          <w:sz w:val="28"/>
          <w:szCs w:val="28"/>
        </w:rPr>
      </w:pPr>
      <w:r w:rsidRPr="00BF1A28">
        <w:rPr>
          <w:sz w:val="28"/>
          <w:szCs w:val="28"/>
        </w:rPr>
        <w:t>1672 * 1,84 – 1672 = + 1404,48 тыс.руб.</w:t>
      </w:r>
    </w:p>
    <w:p w:rsidR="00CF74E1" w:rsidRPr="00BF1A28" w:rsidRDefault="00CF74E1" w:rsidP="00BF1A28">
      <w:pPr>
        <w:widowControl w:val="0"/>
        <w:spacing w:line="360" w:lineRule="auto"/>
        <w:ind w:firstLine="709"/>
        <w:jc w:val="both"/>
        <w:rPr>
          <w:sz w:val="28"/>
          <w:szCs w:val="28"/>
        </w:rPr>
      </w:pPr>
      <w:r w:rsidRPr="00BF1A28">
        <w:rPr>
          <w:sz w:val="28"/>
          <w:szCs w:val="28"/>
        </w:rPr>
        <w:t>где ±П</w:t>
      </w:r>
      <w:r w:rsidRPr="00BF1A28">
        <w:rPr>
          <w:sz w:val="28"/>
          <w:szCs w:val="28"/>
          <w:lang w:val="en-US"/>
        </w:rPr>
        <w:t>v</w:t>
      </w:r>
      <w:r w:rsidRPr="00BF1A28">
        <w:rPr>
          <w:sz w:val="28"/>
          <w:szCs w:val="28"/>
        </w:rPr>
        <w:t xml:space="preserve"> — изменение прибыли за счет изменения объема реализации;</w:t>
      </w:r>
    </w:p>
    <w:p w:rsidR="00CF74E1" w:rsidRPr="00BF1A28" w:rsidRDefault="00CF74E1" w:rsidP="00BF1A28">
      <w:pPr>
        <w:widowControl w:val="0"/>
        <w:spacing w:line="360" w:lineRule="auto"/>
        <w:ind w:firstLine="709"/>
        <w:jc w:val="both"/>
        <w:rPr>
          <w:sz w:val="28"/>
          <w:szCs w:val="28"/>
        </w:rPr>
      </w:pPr>
      <w:r w:rsidRPr="00BF1A28">
        <w:rPr>
          <w:sz w:val="28"/>
          <w:szCs w:val="28"/>
        </w:rPr>
        <w:t>П</w:t>
      </w:r>
      <w:r w:rsidRPr="00BF1A28">
        <w:rPr>
          <w:sz w:val="28"/>
          <w:szCs w:val="28"/>
          <w:lang w:val="en-US"/>
        </w:rPr>
        <w:t>o</w:t>
      </w:r>
      <w:r w:rsidRPr="00BF1A28">
        <w:rPr>
          <w:sz w:val="28"/>
          <w:szCs w:val="28"/>
        </w:rPr>
        <w:t xml:space="preserve"> — балансовая прибыль;</w:t>
      </w:r>
    </w:p>
    <w:p w:rsidR="00CF74E1" w:rsidRPr="00BF1A28" w:rsidRDefault="00CF74E1" w:rsidP="00BF1A28">
      <w:pPr>
        <w:widowControl w:val="0"/>
        <w:spacing w:line="360" w:lineRule="auto"/>
        <w:ind w:firstLine="709"/>
        <w:jc w:val="both"/>
        <w:rPr>
          <w:sz w:val="28"/>
          <w:szCs w:val="28"/>
        </w:rPr>
      </w:pPr>
      <w:r w:rsidRPr="00BF1A28">
        <w:rPr>
          <w:sz w:val="28"/>
          <w:szCs w:val="28"/>
        </w:rPr>
        <w:t>Кр — коэффициент роста объема реализованной продукции;</w:t>
      </w:r>
    </w:p>
    <w:p w:rsidR="00CF74E1" w:rsidRPr="00BF1A28" w:rsidRDefault="00CF74E1" w:rsidP="00BF1A28">
      <w:pPr>
        <w:widowControl w:val="0"/>
        <w:spacing w:line="360" w:lineRule="auto"/>
        <w:ind w:firstLine="709"/>
        <w:jc w:val="both"/>
        <w:rPr>
          <w:sz w:val="28"/>
          <w:szCs w:val="28"/>
        </w:rPr>
      </w:pPr>
      <w:r w:rsidRPr="00BF1A28">
        <w:rPr>
          <w:sz w:val="28"/>
          <w:szCs w:val="28"/>
          <w:lang w:val="en-US"/>
        </w:rPr>
        <w:t>q</w:t>
      </w:r>
      <w:r w:rsidRPr="00BF1A28">
        <w:rPr>
          <w:sz w:val="28"/>
          <w:szCs w:val="28"/>
        </w:rPr>
        <w:t xml:space="preserve">ф, </w:t>
      </w:r>
      <w:r w:rsidRPr="00BF1A28">
        <w:rPr>
          <w:sz w:val="28"/>
          <w:szCs w:val="28"/>
          <w:lang w:val="en-US"/>
        </w:rPr>
        <w:t>q</w:t>
      </w:r>
      <w:r w:rsidRPr="00BF1A28">
        <w:rPr>
          <w:sz w:val="28"/>
          <w:szCs w:val="28"/>
        </w:rPr>
        <w:t>пл — фактический плановый выпуск продукции в условно-натуральном выражении.</w:t>
      </w:r>
    </w:p>
    <w:p w:rsidR="00CF74E1" w:rsidRPr="00BF1A28" w:rsidRDefault="00CF74E1" w:rsidP="00BF1A28">
      <w:pPr>
        <w:widowControl w:val="0"/>
        <w:spacing w:line="360" w:lineRule="auto"/>
        <w:ind w:firstLine="709"/>
        <w:jc w:val="both"/>
        <w:rPr>
          <w:sz w:val="28"/>
          <w:szCs w:val="28"/>
        </w:rPr>
      </w:pPr>
      <w:r w:rsidRPr="00BF1A28">
        <w:rPr>
          <w:sz w:val="28"/>
          <w:szCs w:val="28"/>
        </w:rPr>
        <w:t>Таким образом, увеличение объема выпуска продукции увеличило прибыль на 1404, 48 тыс.руб.</w:t>
      </w:r>
    </w:p>
    <w:p w:rsidR="00CF74E1" w:rsidRPr="00BF1A28" w:rsidRDefault="00CF74E1" w:rsidP="00BF1A28">
      <w:pPr>
        <w:widowControl w:val="0"/>
        <w:spacing w:line="360" w:lineRule="auto"/>
        <w:ind w:firstLine="709"/>
        <w:jc w:val="both"/>
        <w:rPr>
          <w:sz w:val="28"/>
          <w:szCs w:val="28"/>
        </w:rPr>
      </w:pPr>
      <w:r w:rsidRPr="00BF1A28">
        <w:rPr>
          <w:sz w:val="28"/>
          <w:szCs w:val="28"/>
        </w:rPr>
        <w:t>Расчет влияния на прибыль изменений в структуре продукции будет определяться сальдовым способом, расчет производится по формуле 2.7:</w:t>
      </w:r>
    </w:p>
    <w:p w:rsidR="00CF74E1" w:rsidRPr="00BF1A28" w:rsidRDefault="00CF74E1" w:rsidP="00BF1A28">
      <w:pPr>
        <w:widowControl w:val="0"/>
        <w:spacing w:line="360" w:lineRule="auto"/>
        <w:ind w:firstLine="709"/>
        <w:jc w:val="both"/>
        <w:rPr>
          <w:sz w:val="28"/>
          <w:szCs w:val="28"/>
        </w:rPr>
      </w:pPr>
    </w:p>
    <w:p w:rsidR="00CF74E1" w:rsidRPr="00BF1A28" w:rsidRDefault="00CF74E1" w:rsidP="00BF1A28">
      <w:pPr>
        <w:widowControl w:val="0"/>
        <w:spacing w:line="360" w:lineRule="auto"/>
        <w:ind w:firstLine="709"/>
        <w:jc w:val="both"/>
        <w:rPr>
          <w:sz w:val="28"/>
          <w:szCs w:val="28"/>
        </w:rPr>
      </w:pPr>
      <w:r w:rsidRPr="00BF1A28">
        <w:rPr>
          <w:sz w:val="28"/>
          <w:szCs w:val="28"/>
        </w:rPr>
        <w:t>±Пстр = ±П</w:t>
      </w:r>
      <w:r w:rsidRPr="00BF1A28">
        <w:rPr>
          <w:sz w:val="28"/>
          <w:szCs w:val="28"/>
          <w:lang w:val="en-US"/>
        </w:rPr>
        <w:t>v</w:t>
      </w:r>
      <w:r w:rsidRPr="00BF1A28">
        <w:rPr>
          <w:sz w:val="28"/>
          <w:szCs w:val="28"/>
        </w:rPr>
        <w:t xml:space="preserve"> и стр — ±П</w:t>
      </w:r>
      <w:r w:rsidRPr="00BF1A28">
        <w:rPr>
          <w:sz w:val="28"/>
          <w:szCs w:val="28"/>
          <w:lang w:val="en-US"/>
        </w:rPr>
        <w:t>v</w:t>
      </w:r>
      <w:r w:rsidRPr="00BF1A28">
        <w:rPr>
          <w:sz w:val="28"/>
          <w:szCs w:val="28"/>
        </w:rPr>
        <w:t xml:space="preserve">, </w:t>
      </w:r>
      <w:r w:rsidRPr="00BF1A28">
        <w:rPr>
          <w:sz w:val="28"/>
          <w:szCs w:val="28"/>
        </w:rPr>
        <w:tab/>
      </w:r>
      <w:r w:rsidRPr="00BF1A28">
        <w:rPr>
          <w:sz w:val="28"/>
          <w:szCs w:val="28"/>
        </w:rPr>
        <w:tab/>
      </w:r>
      <w:r w:rsidRPr="00BF1A28">
        <w:rPr>
          <w:sz w:val="28"/>
          <w:szCs w:val="28"/>
        </w:rPr>
        <w:tab/>
      </w:r>
      <w:r w:rsidRPr="00BF1A28">
        <w:rPr>
          <w:sz w:val="28"/>
          <w:szCs w:val="28"/>
        </w:rPr>
        <w:tab/>
        <w:t>(2.7)</w:t>
      </w:r>
    </w:p>
    <w:p w:rsidR="00CF74E1" w:rsidRPr="00BF1A28" w:rsidRDefault="00CF74E1" w:rsidP="00BF1A28">
      <w:pPr>
        <w:widowControl w:val="0"/>
        <w:spacing w:line="360" w:lineRule="auto"/>
        <w:ind w:firstLine="709"/>
        <w:jc w:val="both"/>
        <w:rPr>
          <w:sz w:val="28"/>
          <w:szCs w:val="28"/>
        </w:rPr>
      </w:pPr>
    </w:p>
    <w:p w:rsidR="00CF74E1" w:rsidRPr="00BF1A28" w:rsidRDefault="00CF74E1" w:rsidP="00BF1A28">
      <w:pPr>
        <w:widowControl w:val="0"/>
        <w:spacing w:line="360" w:lineRule="auto"/>
        <w:ind w:firstLine="709"/>
        <w:jc w:val="both"/>
        <w:rPr>
          <w:sz w:val="28"/>
          <w:szCs w:val="28"/>
        </w:rPr>
      </w:pPr>
      <w:r w:rsidRPr="00BF1A28">
        <w:rPr>
          <w:sz w:val="28"/>
          <w:szCs w:val="28"/>
        </w:rPr>
        <w:t>(- 99) – (+ 1404,48) = - 1305,48 тыс.руб.</w:t>
      </w:r>
    </w:p>
    <w:p w:rsidR="00CF74E1" w:rsidRPr="00BF1A28" w:rsidRDefault="00CF74E1" w:rsidP="00BF1A28">
      <w:pPr>
        <w:widowControl w:val="0"/>
        <w:spacing w:line="360" w:lineRule="auto"/>
        <w:ind w:firstLine="709"/>
        <w:jc w:val="both"/>
        <w:rPr>
          <w:sz w:val="28"/>
          <w:szCs w:val="28"/>
        </w:rPr>
      </w:pPr>
      <w:r w:rsidRPr="00BF1A28">
        <w:rPr>
          <w:sz w:val="28"/>
          <w:szCs w:val="28"/>
        </w:rPr>
        <w:t>где +Пстр — изменение прибыли за счет изменения структуры реализованной продукции.</w:t>
      </w:r>
    </w:p>
    <w:p w:rsidR="00CF74E1" w:rsidRPr="00BF1A28" w:rsidRDefault="00CF74E1" w:rsidP="00BF1A28">
      <w:pPr>
        <w:widowControl w:val="0"/>
        <w:spacing w:line="360" w:lineRule="auto"/>
        <w:ind w:firstLine="709"/>
        <w:jc w:val="both"/>
        <w:rPr>
          <w:sz w:val="28"/>
          <w:szCs w:val="28"/>
        </w:rPr>
      </w:pPr>
      <w:r w:rsidRPr="00BF1A28">
        <w:rPr>
          <w:sz w:val="28"/>
          <w:szCs w:val="28"/>
        </w:rPr>
        <w:t>Изменение структуры выпуска продукции уменьшило величину прибыли на 1305,48 тыс.руб.</w:t>
      </w:r>
    </w:p>
    <w:p w:rsidR="00CF74E1" w:rsidRPr="00BF1A28" w:rsidRDefault="00CF74E1" w:rsidP="00BF1A28">
      <w:pPr>
        <w:widowControl w:val="0"/>
        <w:spacing w:line="360" w:lineRule="auto"/>
        <w:ind w:firstLine="709"/>
        <w:jc w:val="both"/>
        <w:rPr>
          <w:sz w:val="28"/>
          <w:szCs w:val="28"/>
        </w:rPr>
      </w:pPr>
      <w:r w:rsidRPr="00BF1A28">
        <w:rPr>
          <w:sz w:val="28"/>
          <w:szCs w:val="28"/>
        </w:rPr>
        <w:t>Анализ проведенных расчетов показывает, что увеличение прибыли от реализации произошло за счет увеличения цен, это привело к росту прибыли на 804 тыс.руб. и за счет снижения себестоимости на 587 тыс.руб., что собственно увеличило прибыль. Влияние изменения объема и структуры снизило прибыль в целом на 99 тыс.руб. Таким образом, на прибыль предприятия оказали ценовые факторы и структурные сдвиги в производстве.</w:t>
      </w:r>
    </w:p>
    <w:p w:rsidR="00CF74E1" w:rsidRPr="00BF1A28" w:rsidRDefault="00CF74E1" w:rsidP="00BF1A28">
      <w:pPr>
        <w:widowControl w:val="0"/>
        <w:overflowPunct/>
        <w:autoSpaceDE/>
        <w:autoSpaceDN/>
        <w:adjustRightInd/>
        <w:spacing w:line="360" w:lineRule="auto"/>
        <w:ind w:firstLine="709"/>
        <w:jc w:val="both"/>
        <w:textAlignment w:val="auto"/>
        <w:rPr>
          <w:sz w:val="28"/>
          <w:szCs w:val="28"/>
        </w:rPr>
      </w:pPr>
    </w:p>
    <w:p w:rsidR="00CF74E1" w:rsidRPr="00BF1A28" w:rsidRDefault="002471F6" w:rsidP="00BF1A28">
      <w:pPr>
        <w:pStyle w:val="2"/>
        <w:keepNext w:val="0"/>
        <w:widowControl w:val="0"/>
        <w:spacing w:before="0" w:after="0" w:line="360" w:lineRule="auto"/>
        <w:ind w:firstLine="709"/>
        <w:jc w:val="both"/>
        <w:rPr>
          <w:rFonts w:ascii="Times New Roman" w:hAnsi="Times New Roman"/>
          <w:i w:val="0"/>
          <w:iCs w:val="0"/>
        </w:rPr>
      </w:pPr>
      <w:bookmarkStart w:id="37" w:name="_Toc152427160"/>
      <w:bookmarkStart w:id="38" w:name="_Toc168153675"/>
      <w:r w:rsidRPr="00BF1A28">
        <w:rPr>
          <w:rFonts w:ascii="Times New Roman" w:hAnsi="Times New Roman"/>
          <w:i w:val="0"/>
          <w:iCs w:val="0"/>
        </w:rPr>
        <w:t>2</w:t>
      </w:r>
      <w:r w:rsidR="00CF74E1" w:rsidRPr="00BF1A28">
        <w:rPr>
          <w:rFonts w:ascii="Times New Roman" w:hAnsi="Times New Roman"/>
          <w:i w:val="0"/>
          <w:iCs w:val="0"/>
        </w:rPr>
        <w:t>.</w:t>
      </w:r>
      <w:r w:rsidRPr="00BF1A28">
        <w:rPr>
          <w:rFonts w:ascii="Times New Roman" w:hAnsi="Times New Roman"/>
          <w:i w:val="0"/>
          <w:iCs w:val="0"/>
        </w:rPr>
        <w:t>4 Э</w:t>
      </w:r>
      <w:r w:rsidR="00CF74E1" w:rsidRPr="00BF1A28">
        <w:rPr>
          <w:rFonts w:ascii="Times New Roman" w:hAnsi="Times New Roman"/>
          <w:i w:val="0"/>
          <w:iCs w:val="0"/>
        </w:rPr>
        <w:t>кономические факторы, влияющие на снижение себестоимости продукции</w:t>
      </w:r>
      <w:bookmarkEnd w:id="37"/>
      <w:bookmarkEnd w:id="38"/>
    </w:p>
    <w:p w:rsidR="00CF74E1" w:rsidRPr="00BF1A28" w:rsidRDefault="00CF74E1" w:rsidP="00BF1A28">
      <w:pPr>
        <w:widowControl w:val="0"/>
        <w:spacing w:line="360" w:lineRule="auto"/>
        <w:ind w:firstLine="709"/>
        <w:jc w:val="both"/>
        <w:rPr>
          <w:sz w:val="28"/>
          <w:szCs w:val="28"/>
        </w:rPr>
      </w:pPr>
    </w:p>
    <w:p w:rsidR="00CF74E1" w:rsidRPr="00BF1A28" w:rsidRDefault="00CF74E1" w:rsidP="00BF1A28">
      <w:pPr>
        <w:widowControl w:val="0"/>
        <w:spacing w:line="360" w:lineRule="auto"/>
        <w:ind w:firstLine="709"/>
        <w:jc w:val="both"/>
        <w:rPr>
          <w:sz w:val="28"/>
          <w:szCs w:val="28"/>
        </w:rPr>
      </w:pPr>
      <w:r w:rsidRPr="00BF1A28">
        <w:rPr>
          <w:sz w:val="28"/>
          <w:szCs w:val="28"/>
        </w:rPr>
        <w:t>Основной целью планирования себестоимости является выявление и использование имеющихся резервов снижения издержек производства и увеличение внутрихозяйственных накоплений. Снижая издержки производства в результате сбережения прошлого и живого труда, промышленность добивается наряду с ростом объема выпуска продукции. Планы по себестоимости должны исходить из прогрессивных норм затрат труда, использования оборудования, расхода сырья, материалов, топлива и энергии с учетом передового опыта других предприятий. Только при научно организованном нормировании затрат можно выявить и использовать резервы дальнейшего снижения себестоимости продукции.</w:t>
      </w:r>
    </w:p>
    <w:p w:rsidR="00CF74E1" w:rsidRPr="00BF1A28" w:rsidRDefault="00CF74E1" w:rsidP="00BF1A28">
      <w:pPr>
        <w:widowControl w:val="0"/>
        <w:spacing w:line="360" w:lineRule="auto"/>
        <w:ind w:firstLine="709"/>
        <w:jc w:val="both"/>
        <w:rPr>
          <w:sz w:val="28"/>
          <w:szCs w:val="28"/>
        </w:rPr>
      </w:pPr>
      <w:r w:rsidRPr="00BF1A28">
        <w:rPr>
          <w:sz w:val="28"/>
          <w:szCs w:val="28"/>
        </w:rPr>
        <w:t>Плановая себестоимость определяется путем технико-экономических расчетов величины затрат на производство и реализацию всей товарной продукции и каждого вида изделий. В зависимости от характера производства применяется ряд показателей, характеризующих себестоимость продукции.</w:t>
      </w:r>
    </w:p>
    <w:p w:rsidR="00CF74E1" w:rsidRPr="00BF1A28" w:rsidRDefault="00CF74E1" w:rsidP="00BF1A28">
      <w:pPr>
        <w:widowControl w:val="0"/>
        <w:spacing w:line="360" w:lineRule="auto"/>
        <w:ind w:firstLine="709"/>
        <w:jc w:val="both"/>
        <w:rPr>
          <w:sz w:val="28"/>
          <w:szCs w:val="28"/>
        </w:rPr>
      </w:pPr>
      <w:r w:rsidRPr="00BF1A28">
        <w:rPr>
          <w:sz w:val="28"/>
          <w:szCs w:val="28"/>
        </w:rPr>
        <w:t>При выпуске одного вида продукции себестоимость единицы этой продукции является показателем уровня и динамики затрат на ее производство. Для характеристики себестоимости разнородной продукции в планах и отчетах используются показатели снижения себестоимости сравнимой товарной продукции и затрат на 1 руб. товарной продукции. План предприятия содержит также сводную смету затрат на производство и плановые калькуляции себестоимости отдельных изделий.</w:t>
      </w:r>
    </w:p>
    <w:p w:rsidR="00CF74E1" w:rsidRPr="00BF1A28" w:rsidRDefault="00CF74E1" w:rsidP="00BF1A28">
      <w:pPr>
        <w:widowControl w:val="0"/>
        <w:spacing w:line="360" w:lineRule="auto"/>
        <w:ind w:firstLine="709"/>
        <w:jc w:val="both"/>
        <w:rPr>
          <w:sz w:val="28"/>
        </w:rPr>
      </w:pPr>
      <w:r w:rsidRPr="00BF1A28">
        <w:rPr>
          <w:sz w:val="28"/>
          <w:szCs w:val="28"/>
        </w:rPr>
        <w:t>При анализе фактической себестоимости выпускаемой продукции,</w:t>
      </w:r>
      <w:r w:rsidRPr="00BF1A28">
        <w:rPr>
          <w:sz w:val="28"/>
        </w:rPr>
        <w:t xml:space="preserve"> выявление резервов и экономического эффекта от ее снижения чаще всего используется расчет по экономическим факторам. Экономические факторы наиболее полно охватывают все элементы процесса производства – средства, предметы труда и сам труд. Они отражают основные направления работы коллективов предприятий по снижению себестоимости: повышение производительности труда, внедрение передовой техники и технологии, лучшее использование оборудования, удешевление заготовки и лучшее использование предметов труда, сокращение административно-управленческих и других накладных расходов, сокращение брака и ликвидация непроизводительных расходов и потерь.</w:t>
      </w:r>
    </w:p>
    <w:p w:rsidR="00CF74E1" w:rsidRPr="00BF1A28" w:rsidRDefault="00CF74E1" w:rsidP="00BF1A28">
      <w:pPr>
        <w:widowControl w:val="0"/>
        <w:spacing w:line="360" w:lineRule="auto"/>
        <w:ind w:firstLine="709"/>
        <w:jc w:val="both"/>
        <w:rPr>
          <w:sz w:val="28"/>
        </w:rPr>
      </w:pPr>
      <w:r w:rsidRPr="00BF1A28">
        <w:rPr>
          <w:sz w:val="28"/>
        </w:rPr>
        <w:t>Ряд авторов (Н. А. Лисицын, Ф. П. Висюлин, В. И. Выборнов и др) предлагает экономию, обусловливающую фактическое снижение себестоимости, рассчитывать по следующему составу факторов:</w:t>
      </w:r>
    </w:p>
    <w:p w:rsidR="00CF74E1" w:rsidRPr="00BF1A28" w:rsidRDefault="00CF74E1" w:rsidP="00BF1A28">
      <w:pPr>
        <w:widowControl w:val="0"/>
        <w:spacing w:line="360" w:lineRule="auto"/>
        <w:ind w:firstLine="709"/>
        <w:jc w:val="both"/>
        <w:rPr>
          <w:sz w:val="28"/>
        </w:rPr>
      </w:pPr>
      <w:r w:rsidRPr="00BF1A28">
        <w:rPr>
          <w:sz w:val="28"/>
        </w:rPr>
        <w:t>1. Повышение технического уровня производства. Это внедрение новой, прогрессивной технологии, механизация и автоматизация производственных процессов; улучшение использования и применение новых видов сырья и материалов; изменение конструкции и технических характеристик изделий; прочие факторы, повышающие технический уровень производства.</w:t>
      </w:r>
    </w:p>
    <w:p w:rsidR="00CF74E1" w:rsidRPr="00BF1A28" w:rsidRDefault="00CF74E1" w:rsidP="00BF1A28">
      <w:pPr>
        <w:widowControl w:val="0"/>
        <w:spacing w:line="360" w:lineRule="auto"/>
        <w:ind w:firstLine="709"/>
        <w:jc w:val="both"/>
        <w:rPr>
          <w:sz w:val="28"/>
        </w:rPr>
      </w:pPr>
      <w:r w:rsidRPr="00BF1A28">
        <w:rPr>
          <w:sz w:val="28"/>
        </w:rPr>
        <w:t>2. Совершенствование организации производства и труда. Снижение себестоимости может произойти в результате изменения в организации производства, формах и методах труда при развитии специализации производства; совершенствования управления производством и сокращения затрат на него; улучшение использования основных фондов; улучшение материально-технического снабжения; сокращения транспортных расходов; прочих факторов, повышающих уровень организации производства.</w:t>
      </w:r>
    </w:p>
    <w:p w:rsidR="00CF74E1" w:rsidRPr="00BF1A28" w:rsidRDefault="00CF74E1" w:rsidP="00BF1A28">
      <w:pPr>
        <w:widowControl w:val="0"/>
        <w:spacing w:line="360" w:lineRule="auto"/>
        <w:ind w:firstLine="709"/>
        <w:jc w:val="both"/>
        <w:rPr>
          <w:sz w:val="28"/>
        </w:rPr>
      </w:pPr>
      <w:r w:rsidRPr="00BF1A28">
        <w:rPr>
          <w:sz w:val="28"/>
        </w:rPr>
        <w:t>При улучшении использования основных фондов снижение себестоимости может происходить в результате повышения надежности и долговечности оборудования; совершенствования системы планово-предупредительного ремонта; централизации и внедрения индустриальных методов ремонта, содержания и эксплуатации основных фондов.</w:t>
      </w:r>
    </w:p>
    <w:p w:rsidR="00CF74E1" w:rsidRPr="00BF1A28" w:rsidRDefault="00CF74E1" w:rsidP="00BF1A28">
      <w:pPr>
        <w:widowControl w:val="0"/>
        <w:spacing w:line="360" w:lineRule="auto"/>
        <w:ind w:firstLine="709"/>
        <w:jc w:val="both"/>
        <w:rPr>
          <w:sz w:val="28"/>
        </w:rPr>
      </w:pPr>
      <w:r w:rsidRPr="00BF1A28">
        <w:rPr>
          <w:sz w:val="28"/>
        </w:rPr>
        <w:t xml:space="preserve">3. Изменение объема и структуры продукции, которые могут привести к относительному уменьшению условно-постоянных расходов (кроме амортизации), относительному уменьшению амортизационных отчислений, изменению номенклатуры и ассортимента продукции, повышению ее качества. Условно-постоянные расходы не зависят непосредственно от количества выпускаемой продукции. С увеличением объема производства их количество на единицу продукции уменьшается, что приводит к снижению ее себестоимости. </w:t>
      </w:r>
    </w:p>
    <w:p w:rsidR="00CF74E1" w:rsidRPr="00BF1A28" w:rsidRDefault="00CF74E1" w:rsidP="00BF1A28">
      <w:pPr>
        <w:widowControl w:val="0"/>
        <w:spacing w:line="360" w:lineRule="auto"/>
        <w:ind w:firstLine="709"/>
        <w:jc w:val="both"/>
        <w:rPr>
          <w:sz w:val="28"/>
        </w:rPr>
      </w:pPr>
      <w:r w:rsidRPr="00BF1A28">
        <w:rPr>
          <w:sz w:val="28"/>
        </w:rPr>
        <w:t xml:space="preserve">4. Улучшение использования природных ресурсов. Этот фактор может включать в себя изменение состава и качества сырья; изменение продуктивности месторождений, объемов подготовительных работ при добыче, способов добычи природного сырья; изменение других природных условий. Эти факторы отражают влияние естественных (природных) условий на величину переменных затрат. </w:t>
      </w:r>
    </w:p>
    <w:p w:rsidR="00CF74E1" w:rsidRPr="00BF1A28" w:rsidRDefault="00CF74E1" w:rsidP="00BF1A28">
      <w:pPr>
        <w:widowControl w:val="0"/>
        <w:spacing w:line="360" w:lineRule="auto"/>
        <w:ind w:firstLine="709"/>
        <w:jc w:val="both"/>
        <w:rPr>
          <w:sz w:val="28"/>
          <w:szCs w:val="28"/>
        </w:rPr>
      </w:pPr>
      <w:r w:rsidRPr="00BF1A28">
        <w:rPr>
          <w:sz w:val="28"/>
          <w:szCs w:val="28"/>
        </w:rPr>
        <w:t>Данные факторы снижения себестоимости и резервы могут суммироваться в окончательных выводах, и определять суммарное влияние всех факторов на снижение общей величины затрат</w:t>
      </w:r>
      <w:r w:rsidR="00BF1A28">
        <w:rPr>
          <w:sz w:val="28"/>
          <w:szCs w:val="28"/>
        </w:rPr>
        <w:t xml:space="preserve"> </w:t>
      </w:r>
      <w:r w:rsidRPr="00BF1A28">
        <w:rPr>
          <w:sz w:val="28"/>
          <w:szCs w:val="28"/>
        </w:rPr>
        <w:t>на единицу продукции.</w:t>
      </w:r>
    </w:p>
    <w:p w:rsidR="00CF74E1" w:rsidRPr="00BF1A28" w:rsidRDefault="00CF74E1" w:rsidP="00BF1A28">
      <w:pPr>
        <w:widowControl w:val="0"/>
        <w:spacing w:line="360" w:lineRule="auto"/>
        <w:ind w:firstLine="709"/>
        <w:jc w:val="both"/>
        <w:rPr>
          <w:sz w:val="28"/>
          <w:szCs w:val="28"/>
        </w:rPr>
      </w:pPr>
      <w:r w:rsidRPr="00BF1A28">
        <w:rPr>
          <w:sz w:val="28"/>
          <w:szCs w:val="28"/>
        </w:rPr>
        <w:t xml:space="preserve">Следует иметь в виду, что на уровень затрат оказывает влияние целый ряд факторов, в том числе изменение норм расхода и цен на материалы, рост производительности труда, изменение объема производства и др. В связи с этим при расчете необходимо определить влияние каждого из них в общем эффекте (таблица </w:t>
      </w:r>
      <w:r w:rsidR="006E680F" w:rsidRPr="00BF1A28">
        <w:rPr>
          <w:sz w:val="28"/>
          <w:szCs w:val="28"/>
        </w:rPr>
        <w:t>2.13</w:t>
      </w:r>
      <w:r w:rsidRPr="00BF1A28">
        <w:rPr>
          <w:sz w:val="28"/>
          <w:szCs w:val="28"/>
        </w:rPr>
        <w:t>) .</w:t>
      </w:r>
    </w:p>
    <w:p w:rsidR="00BF1A28" w:rsidRDefault="00BF1A28" w:rsidP="00BF1A28">
      <w:pPr>
        <w:pStyle w:val="aa"/>
        <w:widowControl w:val="0"/>
        <w:spacing w:before="0" w:beforeAutospacing="0" w:after="0" w:afterAutospacing="0" w:line="360" w:lineRule="auto"/>
        <w:ind w:firstLine="709"/>
        <w:jc w:val="both"/>
        <w:rPr>
          <w:sz w:val="28"/>
          <w:szCs w:val="28"/>
        </w:rPr>
      </w:pPr>
    </w:p>
    <w:p w:rsidR="00CF74E1" w:rsidRPr="00BF1A28" w:rsidRDefault="00CF74E1" w:rsidP="00BF1A28">
      <w:pPr>
        <w:pStyle w:val="aa"/>
        <w:widowControl w:val="0"/>
        <w:spacing w:before="0" w:beforeAutospacing="0" w:after="0" w:afterAutospacing="0" w:line="360" w:lineRule="auto"/>
        <w:ind w:firstLine="709"/>
        <w:jc w:val="both"/>
        <w:rPr>
          <w:sz w:val="28"/>
          <w:szCs w:val="28"/>
        </w:rPr>
      </w:pPr>
      <w:r w:rsidRPr="00BF1A28">
        <w:rPr>
          <w:sz w:val="28"/>
          <w:szCs w:val="28"/>
        </w:rPr>
        <w:t xml:space="preserve">Таблица </w:t>
      </w:r>
      <w:r w:rsidR="006E680F" w:rsidRPr="00BF1A28">
        <w:rPr>
          <w:sz w:val="28"/>
          <w:szCs w:val="28"/>
        </w:rPr>
        <w:t>2.13</w:t>
      </w:r>
    </w:p>
    <w:p w:rsidR="00CF74E1" w:rsidRPr="00BF1A28" w:rsidRDefault="00CF74E1" w:rsidP="00BF1A28">
      <w:pPr>
        <w:pStyle w:val="aa"/>
        <w:widowControl w:val="0"/>
        <w:spacing w:before="0" w:beforeAutospacing="0" w:after="0" w:afterAutospacing="0" w:line="360" w:lineRule="auto"/>
        <w:ind w:firstLine="709"/>
        <w:jc w:val="both"/>
        <w:rPr>
          <w:sz w:val="28"/>
          <w:szCs w:val="28"/>
        </w:rPr>
      </w:pPr>
      <w:r w:rsidRPr="00BF1A28">
        <w:rPr>
          <w:sz w:val="28"/>
          <w:szCs w:val="28"/>
        </w:rPr>
        <w:t>Расчет влияния технико-экономических факторов на снижение себестоимости продукции</w:t>
      </w:r>
    </w:p>
    <w:tbl>
      <w:tblPr>
        <w:tblW w:w="875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2"/>
        <w:gridCol w:w="2748"/>
        <w:gridCol w:w="3683"/>
      </w:tblGrid>
      <w:tr w:rsidR="00CF74E1" w:rsidRPr="00BF1A28" w:rsidTr="00F371F2">
        <w:tc>
          <w:tcPr>
            <w:tcW w:w="1326" w:type="pct"/>
          </w:tcPr>
          <w:p w:rsidR="00CF74E1" w:rsidRPr="00BF1A28" w:rsidRDefault="00CF74E1" w:rsidP="00BF1A28">
            <w:pPr>
              <w:pStyle w:val="aa"/>
              <w:widowControl w:val="0"/>
              <w:spacing w:before="0" w:beforeAutospacing="0" w:after="0" w:afterAutospacing="0" w:line="360" w:lineRule="auto"/>
              <w:jc w:val="both"/>
              <w:rPr>
                <w:sz w:val="20"/>
                <w:szCs w:val="20"/>
              </w:rPr>
            </w:pPr>
            <w:r w:rsidRPr="00BF1A28">
              <w:rPr>
                <w:sz w:val="20"/>
                <w:szCs w:val="20"/>
              </w:rPr>
              <w:t>Факторы</w:t>
            </w:r>
          </w:p>
        </w:tc>
        <w:tc>
          <w:tcPr>
            <w:tcW w:w="1570" w:type="pct"/>
          </w:tcPr>
          <w:p w:rsidR="00CF74E1" w:rsidRPr="00BF1A28" w:rsidRDefault="00CF74E1" w:rsidP="00BF1A28">
            <w:pPr>
              <w:pStyle w:val="aa"/>
              <w:widowControl w:val="0"/>
              <w:spacing w:before="0" w:beforeAutospacing="0" w:after="0" w:afterAutospacing="0" w:line="360" w:lineRule="auto"/>
              <w:jc w:val="both"/>
              <w:rPr>
                <w:sz w:val="20"/>
                <w:szCs w:val="20"/>
              </w:rPr>
            </w:pPr>
            <w:r w:rsidRPr="00BF1A28">
              <w:rPr>
                <w:sz w:val="20"/>
                <w:szCs w:val="20"/>
              </w:rPr>
              <w:t>Способы исчисления</w:t>
            </w:r>
          </w:p>
        </w:tc>
        <w:tc>
          <w:tcPr>
            <w:tcW w:w="2104" w:type="pct"/>
          </w:tcPr>
          <w:p w:rsidR="00CF74E1" w:rsidRPr="00BF1A28" w:rsidRDefault="00CF74E1" w:rsidP="00BF1A28">
            <w:pPr>
              <w:pStyle w:val="aa"/>
              <w:widowControl w:val="0"/>
              <w:spacing w:before="0" w:beforeAutospacing="0" w:after="0" w:afterAutospacing="0" w:line="360" w:lineRule="auto"/>
              <w:jc w:val="both"/>
              <w:rPr>
                <w:sz w:val="20"/>
                <w:szCs w:val="20"/>
              </w:rPr>
            </w:pPr>
            <w:r w:rsidRPr="00BF1A28">
              <w:rPr>
                <w:sz w:val="20"/>
                <w:szCs w:val="20"/>
              </w:rPr>
              <w:t>Условные обозначения</w:t>
            </w:r>
          </w:p>
        </w:tc>
      </w:tr>
      <w:tr w:rsidR="00CF74E1" w:rsidRPr="00BF1A28" w:rsidTr="00F371F2">
        <w:tc>
          <w:tcPr>
            <w:tcW w:w="5000" w:type="pct"/>
            <w:gridSpan w:val="3"/>
          </w:tcPr>
          <w:p w:rsidR="00CF74E1" w:rsidRPr="00BF1A28" w:rsidRDefault="00CF74E1" w:rsidP="00BF1A28">
            <w:pPr>
              <w:pStyle w:val="aa"/>
              <w:widowControl w:val="0"/>
              <w:spacing w:before="0" w:beforeAutospacing="0" w:after="0" w:afterAutospacing="0" w:line="360" w:lineRule="auto"/>
              <w:jc w:val="both"/>
              <w:rPr>
                <w:sz w:val="20"/>
                <w:szCs w:val="20"/>
              </w:rPr>
            </w:pPr>
            <w:r w:rsidRPr="00BF1A28">
              <w:rPr>
                <w:sz w:val="20"/>
                <w:szCs w:val="20"/>
              </w:rPr>
              <w:t>1. Повышение технического уровня</w:t>
            </w:r>
          </w:p>
        </w:tc>
      </w:tr>
      <w:tr w:rsidR="00CF74E1" w:rsidRPr="00BF1A28" w:rsidTr="00F371F2">
        <w:tc>
          <w:tcPr>
            <w:tcW w:w="1326" w:type="pct"/>
            <w:vMerge w:val="restart"/>
          </w:tcPr>
          <w:p w:rsidR="00CF74E1" w:rsidRPr="00BF1A28" w:rsidRDefault="00CF74E1" w:rsidP="00BF1A28">
            <w:pPr>
              <w:pStyle w:val="aa"/>
              <w:widowControl w:val="0"/>
              <w:spacing w:before="0" w:beforeAutospacing="0" w:after="0" w:afterAutospacing="0" w:line="360" w:lineRule="auto"/>
              <w:jc w:val="both"/>
              <w:rPr>
                <w:sz w:val="20"/>
                <w:szCs w:val="20"/>
              </w:rPr>
            </w:pPr>
            <w:r w:rsidRPr="00BF1A28">
              <w:rPr>
                <w:sz w:val="20"/>
                <w:szCs w:val="20"/>
              </w:rPr>
              <w:t xml:space="preserve">Снижение себестоимости продукции за счет экономии сырья, материалов и других предметов труда </w:t>
            </w:r>
          </w:p>
        </w:tc>
        <w:tc>
          <w:tcPr>
            <w:tcW w:w="1570" w:type="pct"/>
          </w:tcPr>
          <w:p w:rsidR="00CF74E1" w:rsidRPr="00BF1A28" w:rsidRDefault="00CF74E1" w:rsidP="00BF1A28">
            <w:pPr>
              <w:pStyle w:val="aa"/>
              <w:widowControl w:val="0"/>
              <w:spacing w:before="0" w:beforeAutospacing="0" w:after="0" w:afterAutospacing="0" w:line="360" w:lineRule="auto"/>
              <w:jc w:val="both"/>
              <w:rPr>
                <w:sz w:val="20"/>
                <w:szCs w:val="20"/>
              </w:rPr>
            </w:pPr>
            <w:r w:rsidRPr="00BF1A28">
              <w:rPr>
                <w:sz w:val="20"/>
                <w:szCs w:val="20"/>
              </w:rPr>
              <w:t>1. Методом прямого расчета</w:t>
            </w:r>
            <w:r w:rsidR="00BF1A28" w:rsidRPr="00BF1A28">
              <w:rPr>
                <w:sz w:val="20"/>
                <w:szCs w:val="20"/>
              </w:rPr>
              <w:t xml:space="preserve"> </w:t>
            </w:r>
          </w:p>
        </w:tc>
        <w:tc>
          <w:tcPr>
            <w:tcW w:w="2104" w:type="pct"/>
          </w:tcPr>
          <w:p w:rsidR="00CF74E1" w:rsidRPr="00BF1A28" w:rsidRDefault="00CF74E1" w:rsidP="00BF1A28">
            <w:pPr>
              <w:pStyle w:val="aa"/>
              <w:widowControl w:val="0"/>
              <w:spacing w:before="0" w:beforeAutospacing="0" w:after="0" w:afterAutospacing="0" w:line="360" w:lineRule="auto"/>
              <w:jc w:val="both"/>
              <w:rPr>
                <w:sz w:val="20"/>
                <w:szCs w:val="20"/>
              </w:rPr>
            </w:pPr>
            <w:r w:rsidRPr="00BF1A28">
              <w:rPr>
                <w:sz w:val="20"/>
                <w:szCs w:val="20"/>
              </w:rPr>
              <w:t>Э</w:t>
            </w:r>
            <w:r w:rsidRPr="00BF1A28">
              <w:rPr>
                <w:sz w:val="20"/>
                <w:szCs w:val="20"/>
                <w:vertAlign w:val="subscript"/>
              </w:rPr>
              <w:t>м</w:t>
            </w:r>
            <w:r w:rsidRPr="00BF1A28">
              <w:rPr>
                <w:sz w:val="20"/>
                <w:szCs w:val="20"/>
              </w:rPr>
              <w:t xml:space="preserve"> - сумма экономии от снижения себестоимости по этому фактору; Н</w:t>
            </w:r>
            <w:r w:rsidRPr="00BF1A28">
              <w:rPr>
                <w:sz w:val="20"/>
                <w:szCs w:val="20"/>
                <w:vertAlign w:val="subscript"/>
              </w:rPr>
              <w:t xml:space="preserve">0 </w:t>
            </w:r>
            <w:r w:rsidRPr="00BF1A28">
              <w:rPr>
                <w:sz w:val="20"/>
                <w:szCs w:val="20"/>
              </w:rPr>
              <w:t>и Н</w:t>
            </w:r>
            <w:r w:rsidRPr="00BF1A28">
              <w:rPr>
                <w:sz w:val="20"/>
                <w:szCs w:val="20"/>
                <w:vertAlign w:val="subscript"/>
              </w:rPr>
              <w:t>п</w:t>
            </w:r>
            <w:r w:rsidRPr="00BF1A28">
              <w:rPr>
                <w:sz w:val="20"/>
                <w:szCs w:val="20"/>
              </w:rPr>
              <w:t xml:space="preserve"> - нормы расходов предметов труда на единицу продукции до и после внедрения соответствующего мероприятия (по отчету и плану); Ц</w:t>
            </w:r>
            <w:r w:rsidRPr="00BF1A28">
              <w:rPr>
                <w:sz w:val="20"/>
                <w:szCs w:val="20"/>
                <w:vertAlign w:val="subscript"/>
              </w:rPr>
              <w:t>0</w:t>
            </w:r>
            <w:r w:rsidRPr="00BF1A28">
              <w:rPr>
                <w:sz w:val="20"/>
                <w:szCs w:val="20"/>
              </w:rPr>
              <w:t xml:space="preserve"> и Ц</w:t>
            </w:r>
            <w:r w:rsidRPr="00BF1A28">
              <w:rPr>
                <w:sz w:val="20"/>
                <w:szCs w:val="20"/>
                <w:vertAlign w:val="subscript"/>
              </w:rPr>
              <w:t>п</w:t>
            </w:r>
            <w:r w:rsidRPr="00BF1A28">
              <w:rPr>
                <w:sz w:val="20"/>
                <w:szCs w:val="20"/>
              </w:rPr>
              <w:t xml:space="preserve"> - цена по отчету и по плану; N количество единиц продукции, выпускаемых с момента проведения мероприятий до конца планируемого периода</w:t>
            </w:r>
          </w:p>
        </w:tc>
      </w:tr>
      <w:tr w:rsidR="00CF74E1" w:rsidRPr="00BF1A28" w:rsidTr="00F371F2">
        <w:tc>
          <w:tcPr>
            <w:tcW w:w="1326" w:type="pct"/>
            <w:vMerge/>
          </w:tcPr>
          <w:p w:rsidR="00CF74E1" w:rsidRPr="00BF1A28" w:rsidRDefault="00CF74E1" w:rsidP="00BF1A28">
            <w:pPr>
              <w:pStyle w:val="aa"/>
              <w:widowControl w:val="0"/>
              <w:spacing w:before="0" w:beforeAutospacing="0" w:after="0" w:afterAutospacing="0" w:line="360" w:lineRule="auto"/>
              <w:jc w:val="both"/>
              <w:rPr>
                <w:sz w:val="20"/>
                <w:szCs w:val="20"/>
              </w:rPr>
            </w:pPr>
          </w:p>
        </w:tc>
        <w:tc>
          <w:tcPr>
            <w:tcW w:w="1570" w:type="pct"/>
          </w:tcPr>
          <w:p w:rsidR="00CF74E1" w:rsidRPr="00BF1A28" w:rsidRDefault="00CF74E1" w:rsidP="00BF1A28">
            <w:pPr>
              <w:pStyle w:val="aa"/>
              <w:widowControl w:val="0"/>
              <w:spacing w:before="0" w:beforeAutospacing="0" w:after="0" w:afterAutospacing="0" w:line="360" w:lineRule="auto"/>
              <w:jc w:val="both"/>
              <w:rPr>
                <w:sz w:val="20"/>
                <w:szCs w:val="20"/>
              </w:rPr>
            </w:pPr>
            <w:r w:rsidRPr="00BF1A28">
              <w:rPr>
                <w:sz w:val="20"/>
                <w:szCs w:val="20"/>
              </w:rPr>
              <w:t>2. Методом использования показателей материалоемкости товарной продукции</w:t>
            </w:r>
            <w:r w:rsidR="00BF1A28" w:rsidRPr="00BF1A28">
              <w:rPr>
                <w:sz w:val="20"/>
                <w:szCs w:val="20"/>
              </w:rPr>
              <w:t xml:space="preserve"> </w:t>
            </w:r>
          </w:p>
        </w:tc>
        <w:tc>
          <w:tcPr>
            <w:tcW w:w="2104" w:type="pct"/>
          </w:tcPr>
          <w:p w:rsidR="00CF74E1" w:rsidRPr="00BF1A28" w:rsidRDefault="00CF74E1" w:rsidP="00BF1A28">
            <w:pPr>
              <w:pStyle w:val="aa"/>
              <w:widowControl w:val="0"/>
              <w:spacing w:before="0" w:beforeAutospacing="0" w:after="0" w:afterAutospacing="0" w:line="360" w:lineRule="auto"/>
              <w:jc w:val="both"/>
              <w:rPr>
                <w:sz w:val="20"/>
                <w:szCs w:val="20"/>
              </w:rPr>
            </w:pPr>
            <w:r w:rsidRPr="00BF1A28">
              <w:rPr>
                <w:sz w:val="20"/>
                <w:szCs w:val="20"/>
              </w:rPr>
              <w:t>d</w:t>
            </w:r>
            <w:r w:rsidRPr="00BF1A28">
              <w:rPr>
                <w:sz w:val="20"/>
                <w:szCs w:val="20"/>
                <w:vertAlign w:val="subscript"/>
              </w:rPr>
              <w:t>0</w:t>
            </w:r>
            <w:r w:rsidRPr="00BF1A28">
              <w:rPr>
                <w:sz w:val="20"/>
                <w:szCs w:val="20"/>
              </w:rPr>
              <w:t xml:space="preserve"> и d</w:t>
            </w:r>
            <w:r w:rsidRPr="00BF1A28">
              <w:rPr>
                <w:sz w:val="20"/>
                <w:szCs w:val="20"/>
                <w:vertAlign w:val="subscript"/>
              </w:rPr>
              <w:t>п</w:t>
            </w:r>
            <w:r w:rsidRPr="00BF1A28">
              <w:rPr>
                <w:sz w:val="20"/>
                <w:szCs w:val="20"/>
              </w:rPr>
              <w:t xml:space="preserve"> отношение стоимости основных и вспомогательных материалов к выпуску товарной продукции до и после внедрения мероприятий; ТП объем товарной продукции планового периода;</w:t>
            </w:r>
          </w:p>
        </w:tc>
      </w:tr>
      <w:tr w:rsidR="00CF74E1" w:rsidRPr="00BF1A28" w:rsidTr="00F371F2">
        <w:tc>
          <w:tcPr>
            <w:tcW w:w="1326" w:type="pct"/>
            <w:vMerge/>
          </w:tcPr>
          <w:p w:rsidR="00CF74E1" w:rsidRPr="00BF1A28" w:rsidRDefault="00CF74E1" w:rsidP="00BF1A28">
            <w:pPr>
              <w:pStyle w:val="aa"/>
              <w:widowControl w:val="0"/>
              <w:spacing w:before="0" w:beforeAutospacing="0" w:after="0" w:afterAutospacing="0" w:line="360" w:lineRule="auto"/>
              <w:jc w:val="both"/>
              <w:rPr>
                <w:sz w:val="20"/>
                <w:szCs w:val="20"/>
              </w:rPr>
            </w:pPr>
          </w:p>
        </w:tc>
        <w:tc>
          <w:tcPr>
            <w:tcW w:w="1570" w:type="pct"/>
          </w:tcPr>
          <w:p w:rsidR="00CF74E1" w:rsidRPr="00BF1A28" w:rsidRDefault="00CF74E1" w:rsidP="00BF1A28">
            <w:pPr>
              <w:pStyle w:val="aa"/>
              <w:widowControl w:val="0"/>
              <w:spacing w:before="0" w:beforeAutospacing="0" w:after="0" w:afterAutospacing="0" w:line="360" w:lineRule="auto"/>
              <w:jc w:val="both"/>
              <w:rPr>
                <w:sz w:val="20"/>
                <w:szCs w:val="20"/>
              </w:rPr>
            </w:pPr>
            <w:r w:rsidRPr="00BF1A28">
              <w:rPr>
                <w:sz w:val="20"/>
                <w:szCs w:val="20"/>
              </w:rPr>
              <w:t>3. Индексным методом</w:t>
            </w:r>
            <w:r w:rsidR="00BF1A28" w:rsidRPr="00BF1A28">
              <w:rPr>
                <w:sz w:val="20"/>
                <w:szCs w:val="20"/>
              </w:rPr>
              <w:t xml:space="preserve"> </w:t>
            </w:r>
          </w:p>
        </w:tc>
        <w:tc>
          <w:tcPr>
            <w:tcW w:w="2104" w:type="pct"/>
          </w:tcPr>
          <w:p w:rsidR="00CF74E1" w:rsidRPr="00BF1A28" w:rsidRDefault="00CF74E1" w:rsidP="00BF1A28">
            <w:pPr>
              <w:pStyle w:val="aa"/>
              <w:widowControl w:val="0"/>
              <w:spacing w:before="0" w:beforeAutospacing="0" w:after="0" w:afterAutospacing="0" w:line="360" w:lineRule="auto"/>
              <w:jc w:val="both"/>
              <w:rPr>
                <w:sz w:val="20"/>
                <w:szCs w:val="20"/>
              </w:rPr>
            </w:pPr>
            <w:r w:rsidRPr="00BF1A28">
              <w:rPr>
                <w:sz w:val="20"/>
                <w:szCs w:val="20"/>
              </w:rPr>
              <w:t>Э</w:t>
            </w:r>
            <w:r w:rsidRPr="00BF1A28">
              <w:rPr>
                <w:sz w:val="20"/>
                <w:szCs w:val="20"/>
                <w:vertAlign w:val="subscript"/>
              </w:rPr>
              <w:t>мi</w:t>
            </w:r>
            <w:r w:rsidRPr="00BF1A28">
              <w:rPr>
                <w:sz w:val="20"/>
                <w:szCs w:val="20"/>
              </w:rPr>
              <w:t xml:space="preserve"> - экономия от снижения себестоимости на элементе материальных затрат; I</w:t>
            </w:r>
            <w:r w:rsidRPr="00BF1A28">
              <w:rPr>
                <w:sz w:val="20"/>
                <w:szCs w:val="20"/>
                <w:vertAlign w:val="subscript"/>
              </w:rPr>
              <w:t xml:space="preserve">мi </w:t>
            </w:r>
            <w:r w:rsidRPr="00BF1A28">
              <w:rPr>
                <w:sz w:val="20"/>
                <w:szCs w:val="20"/>
              </w:rPr>
              <w:t>- индекс изменения норм расхода на данный вид материальных затрат I</w:t>
            </w:r>
            <w:r w:rsidRPr="00BF1A28">
              <w:rPr>
                <w:sz w:val="20"/>
                <w:szCs w:val="20"/>
                <w:vertAlign w:val="subscript"/>
              </w:rPr>
              <w:t>цi</w:t>
            </w:r>
            <w:r w:rsidRPr="00BF1A28">
              <w:rPr>
                <w:sz w:val="20"/>
                <w:szCs w:val="20"/>
              </w:rPr>
              <w:t xml:space="preserve"> - индекс изменения оптовых цен на данный вид сырья, материалов т топлива; I</w:t>
            </w:r>
            <w:r w:rsidRPr="00BF1A28">
              <w:rPr>
                <w:sz w:val="20"/>
                <w:szCs w:val="20"/>
                <w:vertAlign w:val="subscript"/>
              </w:rPr>
              <w:t>N</w:t>
            </w:r>
            <w:r w:rsidRPr="00BF1A28">
              <w:rPr>
                <w:sz w:val="20"/>
                <w:szCs w:val="20"/>
              </w:rPr>
              <w:t xml:space="preserve"> - индекс роста выпуска товарной продукции;d</w:t>
            </w:r>
            <w:r w:rsidRPr="00BF1A28">
              <w:rPr>
                <w:sz w:val="20"/>
                <w:szCs w:val="20"/>
                <w:vertAlign w:val="subscript"/>
              </w:rPr>
              <w:t>0</w:t>
            </w:r>
            <w:r w:rsidRPr="00BF1A28">
              <w:rPr>
                <w:sz w:val="20"/>
                <w:szCs w:val="20"/>
              </w:rPr>
              <w:t xml:space="preserve"> - удельный вид затрат данного вида предметов труда в отчетном году в стоимости товарной продукции</w:t>
            </w:r>
          </w:p>
        </w:tc>
      </w:tr>
      <w:tr w:rsidR="00CF74E1" w:rsidRPr="00BF1A28" w:rsidTr="00F371F2">
        <w:tc>
          <w:tcPr>
            <w:tcW w:w="1326" w:type="pct"/>
            <w:vMerge w:val="restart"/>
          </w:tcPr>
          <w:p w:rsidR="00CF74E1" w:rsidRPr="00BF1A28" w:rsidRDefault="00CF74E1" w:rsidP="00BF1A28">
            <w:pPr>
              <w:pStyle w:val="aa"/>
              <w:widowControl w:val="0"/>
              <w:spacing w:before="0" w:beforeAutospacing="0" w:after="0" w:afterAutospacing="0" w:line="360" w:lineRule="auto"/>
              <w:jc w:val="both"/>
              <w:rPr>
                <w:sz w:val="20"/>
                <w:szCs w:val="20"/>
              </w:rPr>
            </w:pPr>
            <w:r w:rsidRPr="00BF1A28">
              <w:rPr>
                <w:sz w:val="20"/>
                <w:szCs w:val="20"/>
              </w:rPr>
              <w:t>Снижение себестоимости продукции за счет роста производительности труда в результате внедрения новой техники и прогрессивной технологии</w:t>
            </w:r>
          </w:p>
        </w:tc>
        <w:tc>
          <w:tcPr>
            <w:tcW w:w="1570" w:type="pct"/>
          </w:tcPr>
          <w:p w:rsidR="00CF74E1" w:rsidRPr="00BF1A28" w:rsidRDefault="00CF74E1" w:rsidP="00BF1A28">
            <w:pPr>
              <w:pStyle w:val="aa"/>
              <w:widowControl w:val="0"/>
              <w:spacing w:before="0" w:beforeAutospacing="0" w:after="0" w:afterAutospacing="0" w:line="360" w:lineRule="auto"/>
              <w:jc w:val="both"/>
              <w:rPr>
                <w:sz w:val="20"/>
                <w:szCs w:val="20"/>
              </w:rPr>
            </w:pPr>
            <w:r w:rsidRPr="00BF1A28">
              <w:rPr>
                <w:sz w:val="20"/>
                <w:szCs w:val="20"/>
              </w:rPr>
              <w:t>1. Индексным методом</w:t>
            </w:r>
          </w:p>
        </w:tc>
        <w:tc>
          <w:tcPr>
            <w:tcW w:w="2104" w:type="pct"/>
          </w:tcPr>
          <w:p w:rsidR="00CF74E1" w:rsidRPr="00BF1A28" w:rsidRDefault="00CF74E1" w:rsidP="00BF1A28">
            <w:pPr>
              <w:pStyle w:val="aa"/>
              <w:widowControl w:val="0"/>
              <w:spacing w:before="0" w:beforeAutospacing="0" w:after="0" w:afterAutospacing="0" w:line="360" w:lineRule="auto"/>
              <w:jc w:val="both"/>
              <w:rPr>
                <w:sz w:val="20"/>
                <w:szCs w:val="20"/>
              </w:rPr>
            </w:pPr>
            <w:r w:rsidRPr="00BF1A28">
              <w:rPr>
                <w:sz w:val="20"/>
                <w:szCs w:val="20"/>
              </w:rPr>
              <w:t>Э</w:t>
            </w:r>
            <w:r w:rsidRPr="00BF1A28">
              <w:rPr>
                <w:sz w:val="20"/>
                <w:szCs w:val="20"/>
                <w:vertAlign w:val="subscript"/>
              </w:rPr>
              <w:t>м</w:t>
            </w:r>
            <w:r w:rsidRPr="00BF1A28">
              <w:rPr>
                <w:sz w:val="20"/>
                <w:szCs w:val="20"/>
              </w:rPr>
              <w:t xml:space="preserve"> - сумма экономии от снижения себестоимости по данному фактору; I</w:t>
            </w:r>
            <w:r w:rsidRPr="00BF1A28">
              <w:rPr>
                <w:sz w:val="20"/>
                <w:szCs w:val="20"/>
                <w:vertAlign w:val="subscript"/>
              </w:rPr>
              <w:t>з</w:t>
            </w:r>
            <w:r w:rsidRPr="00BF1A28">
              <w:rPr>
                <w:sz w:val="20"/>
                <w:szCs w:val="20"/>
              </w:rPr>
              <w:t xml:space="preserve"> - индекс роста средней заработной платы производственных рабочих в планируемом периоде; I</w:t>
            </w:r>
            <w:r w:rsidRPr="00BF1A28">
              <w:rPr>
                <w:sz w:val="20"/>
                <w:szCs w:val="20"/>
                <w:vertAlign w:val="subscript"/>
              </w:rPr>
              <w:t>пр. т</w:t>
            </w:r>
            <w:r w:rsidRPr="00BF1A28">
              <w:rPr>
                <w:sz w:val="20"/>
                <w:szCs w:val="20"/>
              </w:rPr>
              <w:t xml:space="preserve"> - индекс роста производительности труда производственных рабочих в планируемом периоде; I</w:t>
            </w:r>
            <w:r w:rsidRPr="00BF1A28">
              <w:rPr>
                <w:sz w:val="20"/>
                <w:szCs w:val="20"/>
                <w:vertAlign w:val="subscript"/>
              </w:rPr>
              <w:t>N</w:t>
            </w:r>
            <w:r w:rsidRPr="00BF1A28">
              <w:rPr>
                <w:sz w:val="20"/>
                <w:szCs w:val="20"/>
              </w:rPr>
              <w:t xml:space="preserve"> - индекс роста объема товарной продукции; d</w:t>
            </w:r>
            <w:r w:rsidRPr="00BF1A28">
              <w:rPr>
                <w:sz w:val="20"/>
                <w:szCs w:val="20"/>
                <w:vertAlign w:val="subscript"/>
              </w:rPr>
              <w:t>з</w:t>
            </w:r>
            <w:r w:rsidRPr="00BF1A28">
              <w:rPr>
                <w:sz w:val="20"/>
                <w:szCs w:val="20"/>
              </w:rPr>
              <w:t xml:space="preserve"> - удельный вес заработной платы с начислениями производственных рабочих в себестоимости товарной продукции в отчетном году </w:t>
            </w:r>
          </w:p>
        </w:tc>
      </w:tr>
      <w:tr w:rsidR="00CF74E1" w:rsidRPr="00BF1A28" w:rsidTr="00F371F2">
        <w:tc>
          <w:tcPr>
            <w:tcW w:w="1326" w:type="pct"/>
            <w:vMerge/>
          </w:tcPr>
          <w:p w:rsidR="00CF74E1" w:rsidRPr="00BF1A28" w:rsidRDefault="00CF74E1" w:rsidP="00BF1A28">
            <w:pPr>
              <w:pStyle w:val="aa"/>
              <w:widowControl w:val="0"/>
              <w:spacing w:before="0" w:beforeAutospacing="0" w:after="0" w:afterAutospacing="0" w:line="360" w:lineRule="auto"/>
              <w:jc w:val="both"/>
              <w:rPr>
                <w:sz w:val="20"/>
                <w:szCs w:val="20"/>
              </w:rPr>
            </w:pPr>
          </w:p>
        </w:tc>
        <w:tc>
          <w:tcPr>
            <w:tcW w:w="1570" w:type="pct"/>
          </w:tcPr>
          <w:p w:rsidR="00CF74E1" w:rsidRPr="00BF1A28" w:rsidRDefault="00CF74E1" w:rsidP="00BF1A28">
            <w:pPr>
              <w:pStyle w:val="aa"/>
              <w:widowControl w:val="0"/>
              <w:spacing w:before="0" w:beforeAutospacing="0" w:after="0" w:afterAutospacing="0" w:line="360" w:lineRule="auto"/>
              <w:jc w:val="both"/>
              <w:rPr>
                <w:sz w:val="20"/>
                <w:szCs w:val="20"/>
              </w:rPr>
            </w:pPr>
            <w:r w:rsidRPr="00BF1A28">
              <w:rPr>
                <w:sz w:val="20"/>
                <w:szCs w:val="20"/>
              </w:rPr>
              <w:t>2. Методы определения снижения трудоемкости единицы продукции</w:t>
            </w:r>
          </w:p>
        </w:tc>
        <w:tc>
          <w:tcPr>
            <w:tcW w:w="2104" w:type="pct"/>
          </w:tcPr>
          <w:p w:rsidR="00CF74E1" w:rsidRPr="00BF1A28" w:rsidRDefault="00CF74E1" w:rsidP="00BF1A28">
            <w:pPr>
              <w:pStyle w:val="aa"/>
              <w:widowControl w:val="0"/>
              <w:spacing w:before="0" w:beforeAutospacing="0" w:after="0" w:afterAutospacing="0" w:line="360" w:lineRule="auto"/>
              <w:jc w:val="both"/>
              <w:rPr>
                <w:sz w:val="20"/>
                <w:szCs w:val="20"/>
              </w:rPr>
            </w:pPr>
            <w:r w:rsidRPr="00BF1A28">
              <w:rPr>
                <w:sz w:val="20"/>
                <w:szCs w:val="20"/>
              </w:rPr>
              <w:t>t</w:t>
            </w:r>
            <w:r w:rsidRPr="00BF1A28">
              <w:rPr>
                <w:sz w:val="20"/>
                <w:szCs w:val="20"/>
                <w:vertAlign w:val="subscript"/>
              </w:rPr>
              <w:t>oi</w:t>
            </w:r>
            <w:r w:rsidRPr="00BF1A28">
              <w:rPr>
                <w:sz w:val="20"/>
                <w:szCs w:val="20"/>
              </w:rPr>
              <w:t>, t</w:t>
            </w:r>
            <w:r w:rsidRPr="00BF1A28">
              <w:rPr>
                <w:sz w:val="20"/>
                <w:szCs w:val="20"/>
                <w:vertAlign w:val="subscript"/>
              </w:rPr>
              <w:t>ni</w:t>
            </w:r>
            <w:r w:rsidRPr="00BF1A28">
              <w:rPr>
                <w:sz w:val="20"/>
                <w:szCs w:val="20"/>
              </w:rPr>
              <w:t xml:space="preserve"> - трудоемкость единицы продукции в нормочасах до и после внедрения мероприятий; ч</w:t>
            </w:r>
            <w:r w:rsidRPr="00BF1A28">
              <w:rPr>
                <w:sz w:val="20"/>
                <w:szCs w:val="20"/>
                <w:vertAlign w:val="subscript"/>
              </w:rPr>
              <w:t>oi</w:t>
            </w:r>
            <w:r w:rsidRPr="00BF1A28">
              <w:rPr>
                <w:sz w:val="20"/>
                <w:szCs w:val="20"/>
              </w:rPr>
              <w:t>, ч</w:t>
            </w:r>
            <w:r w:rsidRPr="00BF1A28">
              <w:rPr>
                <w:sz w:val="20"/>
                <w:szCs w:val="20"/>
                <w:vertAlign w:val="subscript"/>
              </w:rPr>
              <w:t>ni</w:t>
            </w:r>
            <w:r w:rsidRPr="00BF1A28">
              <w:rPr>
                <w:sz w:val="20"/>
                <w:szCs w:val="20"/>
              </w:rPr>
              <w:t xml:space="preserve"> - среднечасовая тарифная ставка рабочего до и после внедрения мероприятий; В</w:t>
            </w:r>
            <w:r w:rsidRPr="00BF1A28">
              <w:rPr>
                <w:sz w:val="20"/>
                <w:szCs w:val="20"/>
                <w:vertAlign w:val="subscript"/>
              </w:rPr>
              <w:t>с</w:t>
            </w:r>
            <w:r w:rsidRPr="00BF1A28">
              <w:rPr>
                <w:sz w:val="20"/>
                <w:szCs w:val="20"/>
              </w:rPr>
              <w:t xml:space="preserve"> - средний процент дополнительной заработной платы для данной категории рабочих; Г - установленный процент отчислений на социальное страхование; N</w:t>
            </w:r>
            <w:r w:rsidRPr="00BF1A28">
              <w:rPr>
                <w:sz w:val="20"/>
                <w:szCs w:val="20"/>
                <w:vertAlign w:val="subscript"/>
              </w:rPr>
              <w:t>п</w:t>
            </w:r>
            <w:r w:rsidRPr="00BF1A28">
              <w:rPr>
                <w:sz w:val="20"/>
                <w:szCs w:val="20"/>
              </w:rPr>
              <w:t xml:space="preserve"> - количество изделий, изготавливаемых в плановом периоде; Э</w:t>
            </w:r>
            <w:r w:rsidRPr="00BF1A28">
              <w:rPr>
                <w:sz w:val="20"/>
                <w:szCs w:val="20"/>
                <w:vertAlign w:val="subscript"/>
              </w:rPr>
              <w:t>з</w:t>
            </w:r>
            <w:r w:rsidRPr="00BF1A28">
              <w:rPr>
                <w:sz w:val="20"/>
                <w:szCs w:val="20"/>
              </w:rPr>
              <w:t xml:space="preserve"> - сумма экономии от снижения себестоимости по этому фактору </w:t>
            </w:r>
          </w:p>
        </w:tc>
      </w:tr>
      <w:tr w:rsidR="00CF74E1" w:rsidRPr="00BF1A28" w:rsidTr="00F371F2">
        <w:tc>
          <w:tcPr>
            <w:tcW w:w="1326" w:type="pct"/>
            <w:vMerge/>
          </w:tcPr>
          <w:p w:rsidR="00CF74E1" w:rsidRPr="00BF1A28" w:rsidRDefault="00CF74E1" w:rsidP="00BF1A28">
            <w:pPr>
              <w:pStyle w:val="aa"/>
              <w:widowControl w:val="0"/>
              <w:spacing w:before="0" w:beforeAutospacing="0" w:after="0" w:afterAutospacing="0" w:line="360" w:lineRule="auto"/>
              <w:jc w:val="both"/>
              <w:rPr>
                <w:sz w:val="20"/>
                <w:szCs w:val="20"/>
              </w:rPr>
            </w:pPr>
          </w:p>
        </w:tc>
        <w:tc>
          <w:tcPr>
            <w:tcW w:w="1570" w:type="pct"/>
          </w:tcPr>
          <w:p w:rsidR="00CF74E1" w:rsidRPr="00BF1A28" w:rsidRDefault="00CF74E1" w:rsidP="00BF1A28">
            <w:pPr>
              <w:pStyle w:val="aa"/>
              <w:widowControl w:val="0"/>
              <w:spacing w:before="0" w:beforeAutospacing="0" w:after="0" w:afterAutospacing="0" w:line="360" w:lineRule="auto"/>
              <w:jc w:val="both"/>
              <w:rPr>
                <w:sz w:val="20"/>
                <w:szCs w:val="20"/>
              </w:rPr>
            </w:pPr>
            <w:r w:rsidRPr="00BF1A28">
              <w:rPr>
                <w:sz w:val="20"/>
                <w:szCs w:val="20"/>
              </w:rPr>
              <w:t>3. Методом исчисления высвобождения работников, находящихся на повременной оплате труда</w:t>
            </w:r>
          </w:p>
        </w:tc>
        <w:tc>
          <w:tcPr>
            <w:tcW w:w="2104" w:type="pct"/>
          </w:tcPr>
          <w:p w:rsidR="00CF74E1" w:rsidRPr="00BF1A28" w:rsidRDefault="00CF74E1" w:rsidP="00BF1A28">
            <w:pPr>
              <w:pStyle w:val="aa"/>
              <w:widowControl w:val="0"/>
              <w:spacing w:before="0" w:beforeAutospacing="0" w:after="0" w:afterAutospacing="0" w:line="360" w:lineRule="auto"/>
              <w:jc w:val="both"/>
              <w:rPr>
                <w:sz w:val="20"/>
                <w:szCs w:val="20"/>
              </w:rPr>
            </w:pPr>
            <w:r w:rsidRPr="00BF1A28">
              <w:rPr>
                <w:sz w:val="20"/>
                <w:szCs w:val="20"/>
              </w:rPr>
              <w:t>Р - число высвобождающихся рабочих; З</w:t>
            </w:r>
            <w:r w:rsidRPr="00BF1A28">
              <w:rPr>
                <w:sz w:val="20"/>
                <w:szCs w:val="20"/>
                <w:vertAlign w:val="subscript"/>
              </w:rPr>
              <w:t>ср</w:t>
            </w:r>
            <w:r w:rsidRPr="00BF1A28">
              <w:rPr>
                <w:sz w:val="20"/>
                <w:szCs w:val="20"/>
              </w:rPr>
              <w:t xml:space="preserve"> - среднемесячная заработная плата данной категории рабочих; Г - установленный процент отчислений на социальное страхование; m число месяцев с момента внедрения мероприятий до конца года</w:t>
            </w:r>
          </w:p>
        </w:tc>
      </w:tr>
      <w:tr w:rsidR="00CF74E1" w:rsidRPr="00BF1A28" w:rsidTr="00F371F2">
        <w:tc>
          <w:tcPr>
            <w:tcW w:w="1326" w:type="pct"/>
          </w:tcPr>
          <w:p w:rsidR="00CF74E1" w:rsidRPr="00BF1A28" w:rsidRDefault="00CF74E1" w:rsidP="00BF1A28">
            <w:pPr>
              <w:pStyle w:val="aa"/>
              <w:widowControl w:val="0"/>
              <w:spacing w:before="0" w:beforeAutospacing="0" w:after="0" w:afterAutospacing="0" w:line="360" w:lineRule="auto"/>
              <w:jc w:val="both"/>
              <w:rPr>
                <w:sz w:val="20"/>
                <w:szCs w:val="20"/>
              </w:rPr>
            </w:pPr>
            <w:r w:rsidRPr="00BF1A28">
              <w:rPr>
                <w:sz w:val="20"/>
                <w:szCs w:val="20"/>
              </w:rPr>
              <w:t>2. Изменение объема продукции</w:t>
            </w:r>
          </w:p>
        </w:tc>
        <w:tc>
          <w:tcPr>
            <w:tcW w:w="1570" w:type="pct"/>
          </w:tcPr>
          <w:p w:rsidR="00CF74E1" w:rsidRPr="00BF1A28" w:rsidRDefault="00CF74E1" w:rsidP="00BF1A28">
            <w:pPr>
              <w:pStyle w:val="aa"/>
              <w:widowControl w:val="0"/>
              <w:spacing w:before="0" w:beforeAutospacing="0" w:after="0" w:afterAutospacing="0" w:line="360" w:lineRule="auto"/>
              <w:jc w:val="both"/>
              <w:rPr>
                <w:sz w:val="20"/>
                <w:szCs w:val="20"/>
              </w:rPr>
            </w:pPr>
            <w:r w:rsidRPr="00BF1A28">
              <w:rPr>
                <w:sz w:val="20"/>
                <w:szCs w:val="20"/>
              </w:rPr>
              <w:t>1. Методом исчисления относительной экономии на условно-постоянных расходах</w:t>
            </w:r>
          </w:p>
        </w:tc>
        <w:tc>
          <w:tcPr>
            <w:tcW w:w="2104" w:type="pct"/>
          </w:tcPr>
          <w:p w:rsidR="00CF74E1" w:rsidRPr="00BF1A28" w:rsidRDefault="00CF74E1" w:rsidP="00BF1A28">
            <w:pPr>
              <w:pStyle w:val="aa"/>
              <w:widowControl w:val="0"/>
              <w:spacing w:before="0" w:beforeAutospacing="0" w:after="0" w:afterAutospacing="0" w:line="360" w:lineRule="auto"/>
              <w:jc w:val="both"/>
              <w:rPr>
                <w:sz w:val="20"/>
                <w:szCs w:val="20"/>
              </w:rPr>
            </w:pPr>
            <w:r w:rsidRPr="00BF1A28">
              <w:rPr>
                <w:sz w:val="20"/>
                <w:szCs w:val="20"/>
              </w:rPr>
              <w:t>Э</w:t>
            </w:r>
            <w:r w:rsidRPr="00BF1A28">
              <w:rPr>
                <w:sz w:val="20"/>
                <w:szCs w:val="20"/>
                <w:vertAlign w:val="subscript"/>
              </w:rPr>
              <w:t xml:space="preserve">усп </w:t>
            </w:r>
            <w:r w:rsidRPr="00BF1A28">
              <w:rPr>
                <w:sz w:val="20"/>
                <w:szCs w:val="20"/>
              </w:rPr>
              <w:t>- экономия на условно-постоянных расходах; П</w:t>
            </w:r>
            <w:r w:rsidRPr="00BF1A28">
              <w:rPr>
                <w:sz w:val="20"/>
                <w:szCs w:val="20"/>
                <w:vertAlign w:val="subscript"/>
              </w:rPr>
              <w:t xml:space="preserve">усп </w:t>
            </w:r>
            <w:r w:rsidRPr="00BF1A28">
              <w:rPr>
                <w:sz w:val="20"/>
                <w:szCs w:val="20"/>
              </w:rPr>
              <w:t>- сумма условно-постоянных расходов; Т</w:t>
            </w:r>
            <w:r w:rsidRPr="00BF1A28">
              <w:rPr>
                <w:sz w:val="20"/>
                <w:szCs w:val="20"/>
                <w:vertAlign w:val="subscript"/>
              </w:rPr>
              <w:t>в</w:t>
            </w:r>
            <w:r w:rsidRPr="00BF1A28">
              <w:rPr>
                <w:sz w:val="20"/>
                <w:szCs w:val="20"/>
              </w:rPr>
              <w:t xml:space="preserve"> - процент увеличения объема производства в планируемом году в сравнении с отчетным годом</w:t>
            </w:r>
          </w:p>
        </w:tc>
      </w:tr>
    </w:tbl>
    <w:p w:rsidR="00CF74E1" w:rsidRPr="00BF1A28" w:rsidRDefault="00CF74E1" w:rsidP="00BF1A28">
      <w:pPr>
        <w:pStyle w:val="1"/>
        <w:keepNext w:val="0"/>
        <w:ind w:right="0" w:firstLine="709"/>
        <w:jc w:val="both"/>
        <w:rPr>
          <w:sz w:val="28"/>
          <w:szCs w:val="28"/>
        </w:rPr>
      </w:pPr>
    </w:p>
    <w:p w:rsidR="00CF74E1" w:rsidRPr="00BF1A28" w:rsidRDefault="00CF74E1" w:rsidP="00BF1A28">
      <w:pPr>
        <w:pStyle w:val="aa"/>
        <w:widowControl w:val="0"/>
        <w:spacing w:before="0" w:beforeAutospacing="0" w:after="0" w:afterAutospacing="0" w:line="360" w:lineRule="auto"/>
        <w:ind w:firstLine="709"/>
        <w:jc w:val="both"/>
        <w:rPr>
          <w:sz w:val="28"/>
          <w:szCs w:val="28"/>
        </w:rPr>
      </w:pPr>
      <w:r w:rsidRPr="00BF1A28">
        <w:rPr>
          <w:sz w:val="28"/>
          <w:szCs w:val="28"/>
        </w:rPr>
        <w:t>При расчете влияния технико-экономических факторов на снижение себестоимости продукции следует учитывать методы приведенные в таблице.</w:t>
      </w:r>
    </w:p>
    <w:p w:rsidR="00CF74E1" w:rsidRPr="00BF1A28" w:rsidRDefault="00CF74E1" w:rsidP="00BF1A28">
      <w:pPr>
        <w:widowControl w:val="0"/>
        <w:spacing w:line="360" w:lineRule="auto"/>
        <w:ind w:firstLine="709"/>
        <w:jc w:val="both"/>
        <w:rPr>
          <w:sz w:val="28"/>
          <w:szCs w:val="28"/>
        </w:rPr>
      </w:pPr>
    </w:p>
    <w:p w:rsidR="00CF74E1" w:rsidRPr="00BF1A28" w:rsidRDefault="00CF74E1" w:rsidP="00BF1A28">
      <w:pPr>
        <w:pStyle w:val="1"/>
        <w:keepNext w:val="0"/>
        <w:ind w:right="0" w:firstLine="709"/>
        <w:jc w:val="both"/>
        <w:rPr>
          <w:b/>
          <w:sz w:val="28"/>
        </w:rPr>
      </w:pPr>
      <w:r w:rsidRPr="00BF1A28">
        <w:rPr>
          <w:sz w:val="28"/>
        </w:rPr>
        <w:br w:type="page"/>
      </w:r>
      <w:bookmarkStart w:id="39" w:name="_Toc152427164"/>
      <w:bookmarkStart w:id="40" w:name="_Toc168153676"/>
      <w:r w:rsidRPr="00BF1A28">
        <w:rPr>
          <w:b/>
          <w:sz w:val="28"/>
        </w:rPr>
        <w:t>Заключение</w:t>
      </w:r>
      <w:bookmarkEnd w:id="39"/>
      <w:bookmarkEnd w:id="40"/>
    </w:p>
    <w:p w:rsidR="00CF74E1" w:rsidRPr="00BF1A28" w:rsidRDefault="00CF74E1" w:rsidP="00BF1A28">
      <w:pPr>
        <w:widowControl w:val="0"/>
        <w:spacing w:line="360" w:lineRule="auto"/>
        <w:ind w:firstLine="709"/>
        <w:jc w:val="both"/>
        <w:rPr>
          <w:sz w:val="28"/>
          <w:szCs w:val="28"/>
        </w:rPr>
      </w:pPr>
    </w:p>
    <w:p w:rsidR="00CF74E1" w:rsidRPr="00BF1A28" w:rsidRDefault="00CF74E1" w:rsidP="00BF1A28">
      <w:pPr>
        <w:widowControl w:val="0"/>
        <w:spacing w:line="360" w:lineRule="auto"/>
        <w:ind w:firstLine="709"/>
        <w:jc w:val="both"/>
        <w:rPr>
          <w:sz w:val="28"/>
          <w:szCs w:val="28"/>
        </w:rPr>
      </w:pPr>
      <w:r w:rsidRPr="00BF1A28">
        <w:rPr>
          <w:sz w:val="28"/>
          <w:szCs w:val="28"/>
        </w:rPr>
        <w:t>Себестоимость продукции является качественным показателем, характеризующим производственно-хозяйственную деятельность производственного объединения, предприятия. Себестоимость продукции - это затраты предприятия в денежном выражении на ее производство и сбыт. В себестоимости как в обобщающем экономическом показателе находят свое отражение все стороны деятельности предприятия: степень технологического оснащения производства и освоения технологических процессов; уровень организации производства и труда, степень использования производственных мощностей; экономичность использования материальных и трудовых ресурсов и другие условия и факторы, характеризующие производственно-хозяйственную деятельность.</w:t>
      </w:r>
    </w:p>
    <w:p w:rsidR="00CF74E1" w:rsidRPr="00BF1A28" w:rsidRDefault="00CF74E1" w:rsidP="00BF1A28">
      <w:pPr>
        <w:widowControl w:val="0"/>
        <w:spacing w:line="360" w:lineRule="auto"/>
        <w:ind w:firstLine="709"/>
        <w:jc w:val="both"/>
        <w:rPr>
          <w:sz w:val="28"/>
        </w:rPr>
      </w:pPr>
      <w:r w:rsidRPr="00BF1A28">
        <w:rPr>
          <w:sz w:val="28"/>
          <w:szCs w:val="28"/>
        </w:rPr>
        <w:t>Анализ и оценка влияния себестоимости продукции на финансовый результат деятельности предприятия является неотъемлемой частью финансового анализа деятельности предприятия, позволяющей своевременно</w:t>
      </w:r>
      <w:r w:rsidRPr="00BF1A28">
        <w:rPr>
          <w:sz w:val="28"/>
        </w:rPr>
        <w:t xml:space="preserve"> выявлять основные факторы снижения себестоимости и роста прибыли предприятия. </w:t>
      </w:r>
    </w:p>
    <w:p w:rsidR="00CF74E1" w:rsidRPr="00BF1A28" w:rsidRDefault="00CF74E1" w:rsidP="00BF1A28">
      <w:pPr>
        <w:widowControl w:val="0"/>
        <w:spacing w:line="360" w:lineRule="auto"/>
        <w:ind w:firstLine="709"/>
        <w:jc w:val="both"/>
        <w:rPr>
          <w:sz w:val="28"/>
        </w:rPr>
      </w:pPr>
      <w:r w:rsidRPr="00BF1A28">
        <w:rPr>
          <w:sz w:val="28"/>
        </w:rPr>
        <w:t xml:space="preserve">В ходе проведенного анализа предприятия </w:t>
      </w:r>
      <w:r w:rsidR="00367A8F" w:rsidRPr="00BF1A28">
        <w:rPr>
          <w:sz w:val="28"/>
        </w:rPr>
        <w:t>ОАО «Завод прессовых узлов»</w:t>
      </w:r>
      <w:r w:rsidRPr="00BF1A28">
        <w:rPr>
          <w:sz w:val="28"/>
        </w:rPr>
        <w:t xml:space="preserve"> были выявлены следующие основные моменты, кратко характеризующие основные положения проведенного исследования.</w:t>
      </w:r>
    </w:p>
    <w:p w:rsidR="00CF74E1" w:rsidRPr="00BF1A28" w:rsidRDefault="00CF74E1" w:rsidP="00BF1A28">
      <w:pPr>
        <w:pStyle w:val="aa"/>
        <w:widowControl w:val="0"/>
        <w:spacing w:before="0" w:beforeAutospacing="0" w:after="0" w:afterAutospacing="0" w:line="360" w:lineRule="auto"/>
        <w:ind w:firstLine="709"/>
        <w:jc w:val="both"/>
        <w:rPr>
          <w:sz w:val="28"/>
          <w:szCs w:val="28"/>
        </w:rPr>
      </w:pPr>
      <w:r w:rsidRPr="00BF1A28">
        <w:rPr>
          <w:iCs/>
          <w:sz w:val="28"/>
          <w:szCs w:val="28"/>
        </w:rPr>
        <w:t xml:space="preserve">Проведенные исследования позволили рекомендовать следующие мероприятия, направленные на снижения себестоимости выпускаемой на предприятии продукции, а также оптимизирующие экономический эффект деятельности </w:t>
      </w:r>
      <w:r w:rsidR="00367A8F" w:rsidRPr="00BF1A28">
        <w:rPr>
          <w:iCs/>
          <w:sz w:val="28"/>
          <w:szCs w:val="28"/>
        </w:rPr>
        <w:t>ОАО «Завод прессовых узлов»</w:t>
      </w:r>
      <w:r w:rsidRPr="00BF1A28">
        <w:rPr>
          <w:iCs/>
          <w:sz w:val="28"/>
          <w:szCs w:val="28"/>
        </w:rPr>
        <w:t xml:space="preserve">: внедрение в деятельность предприятия гибкой автоматизированной линии, которая позволит </w:t>
      </w:r>
      <w:r w:rsidRPr="00BF1A28">
        <w:rPr>
          <w:sz w:val="28"/>
          <w:szCs w:val="28"/>
        </w:rPr>
        <w:t>сократить на 12 человек численность персонала предприятия.</w:t>
      </w:r>
    </w:p>
    <w:p w:rsidR="00CF74E1" w:rsidRPr="00BF1A28" w:rsidRDefault="00CF74E1" w:rsidP="00BF1A28">
      <w:pPr>
        <w:widowControl w:val="0"/>
        <w:spacing w:line="360" w:lineRule="auto"/>
        <w:ind w:firstLine="709"/>
        <w:jc w:val="both"/>
        <w:rPr>
          <w:sz w:val="28"/>
          <w:szCs w:val="28"/>
        </w:rPr>
      </w:pPr>
      <w:r w:rsidRPr="00BF1A28">
        <w:rPr>
          <w:sz w:val="28"/>
          <w:szCs w:val="28"/>
        </w:rPr>
        <w:t>Сокращение численности работников цеха приведет к сокращению фонда оплаты труда работников предприятия на 82026 рублей, и позволит увеличить среднюю заработную плату работников на 1100 рублей.</w:t>
      </w:r>
    </w:p>
    <w:p w:rsidR="00CF74E1" w:rsidRPr="00BF1A28" w:rsidRDefault="00CF74E1" w:rsidP="00BF1A28">
      <w:pPr>
        <w:widowControl w:val="0"/>
        <w:spacing w:line="360" w:lineRule="auto"/>
        <w:ind w:firstLine="709"/>
        <w:jc w:val="both"/>
        <w:rPr>
          <w:sz w:val="28"/>
          <w:szCs w:val="28"/>
        </w:rPr>
      </w:pPr>
      <w:r w:rsidRPr="00BF1A28">
        <w:rPr>
          <w:sz w:val="28"/>
          <w:szCs w:val="28"/>
        </w:rPr>
        <w:t>Также внедрение данной линии позволит повысить производительность труда, а именно выработку продукции цеха на 19 штук в год.</w:t>
      </w:r>
    </w:p>
    <w:p w:rsidR="00CF74E1" w:rsidRPr="00BF1A28" w:rsidRDefault="00CF74E1" w:rsidP="00BF1A28">
      <w:pPr>
        <w:widowControl w:val="0"/>
        <w:spacing w:line="360" w:lineRule="auto"/>
        <w:ind w:firstLine="709"/>
        <w:jc w:val="both"/>
        <w:rPr>
          <w:sz w:val="28"/>
          <w:szCs w:val="28"/>
        </w:rPr>
      </w:pPr>
      <w:r w:rsidRPr="00BF1A28">
        <w:rPr>
          <w:sz w:val="28"/>
          <w:szCs w:val="28"/>
        </w:rPr>
        <w:t>Таким образом, общее снижение себестоимости продукции обрабатывающего цеха за счет внедряемых мероприятий составит 3277 тыс.руб.</w:t>
      </w:r>
    </w:p>
    <w:p w:rsidR="00CF74E1" w:rsidRPr="00BF1A28" w:rsidRDefault="00CF74E1" w:rsidP="00BF1A28">
      <w:pPr>
        <w:widowControl w:val="0"/>
        <w:spacing w:line="360" w:lineRule="auto"/>
        <w:ind w:firstLine="709"/>
        <w:jc w:val="both"/>
        <w:rPr>
          <w:iCs/>
          <w:sz w:val="28"/>
          <w:szCs w:val="28"/>
        </w:rPr>
      </w:pPr>
    </w:p>
    <w:p w:rsidR="00CF74E1" w:rsidRPr="00BF1A28" w:rsidRDefault="00CF74E1" w:rsidP="00BF1A28">
      <w:pPr>
        <w:pStyle w:val="1"/>
        <w:keepNext w:val="0"/>
        <w:ind w:right="0" w:firstLine="709"/>
        <w:jc w:val="both"/>
        <w:rPr>
          <w:b/>
          <w:sz w:val="28"/>
        </w:rPr>
      </w:pPr>
      <w:r w:rsidRPr="00BF1A28">
        <w:rPr>
          <w:sz w:val="28"/>
        </w:rPr>
        <w:br w:type="page"/>
      </w:r>
      <w:bookmarkStart w:id="41" w:name="_Toc152427165"/>
      <w:bookmarkStart w:id="42" w:name="_Toc168153677"/>
      <w:r w:rsidRPr="00BF1A28">
        <w:rPr>
          <w:b/>
          <w:sz w:val="28"/>
        </w:rPr>
        <w:t>Список использованных источников</w:t>
      </w:r>
      <w:bookmarkEnd w:id="41"/>
      <w:bookmarkEnd w:id="42"/>
    </w:p>
    <w:p w:rsidR="00CF74E1" w:rsidRPr="00BF1A28" w:rsidRDefault="00CF74E1" w:rsidP="00BF1A28">
      <w:pPr>
        <w:widowControl w:val="0"/>
        <w:spacing w:line="360" w:lineRule="auto"/>
        <w:ind w:firstLine="709"/>
        <w:jc w:val="both"/>
        <w:rPr>
          <w:sz w:val="28"/>
        </w:rPr>
      </w:pPr>
    </w:p>
    <w:p w:rsidR="00CF74E1" w:rsidRPr="00BF1A28" w:rsidRDefault="00CF74E1" w:rsidP="00F371F2">
      <w:pPr>
        <w:widowControl w:val="0"/>
        <w:numPr>
          <w:ilvl w:val="0"/>
          <w:numId w:val="6"/>
        </w:numPr>
        <w:tabs>
          <w:tab w:val="clear" w:pos="720"/>
          <w:tab w:val="num" w:pos="0"/>
          <w:tab w:val="left" w:pos="1080"/>
        </w:tabs>
        <w:overflowPunct/>
        <w:autoSpaceDE/>
        <w:autoSpaceDN/>
        <w:adjustRightInd/>
        <w:spacing w:line="360" w:lineRule="auto"/>
        <w:ind w:left="0" w:firstLine="0"/>
        <w:jc w:val="both"/>
        <w:textAlignment w:val="auto"/>
        <w:rPr>
          <w:sz w:val="28"/>
          <w:szCs w:val="28"/>
        </w:rPr>
      </w:pPr>
      <w:r w:rsidRPr="00BF1A28">
        <w:rPr>
          <w:sz w:val="28"/>
          <w:szCs w:val="28"/>
        </w:rPr>
        <w:t xml:space="preserve">Баканов М.И., Шеремет А.Д. Теория экономического анализа: Учебник — 4-е изд. доп. и перераб. — М.: Финансы и статистика, </w:t>
      </w:r>
      <w:r w:rsidR="000B2EB0" w:rsidRPr="00BF1A28">
        <w:rPr>
          <w:sz w:val="28"/>
          <w:szCs w:val="28"/>
        </w:rPr>
        <w:t>2004</w:t>
      </w:r>
      <w:r w:rsidRPr="00BF1A28">
        <w:rPr>
          <w:sz w:val="28"/>
          <w:szCs w:val="28"/>
        </w:rPr>
        <w:t>. — 416 с.</w:t>
      </w:r>
    </w:p>
    <w:p w:rsidR="00CF74E1" w:rsidRPr="00BF1A28" w:rsidRDefault="00CF74E1" w:rsidP="00F371F2">
      <w:pPr>
        <w:widowControl w:val="0"/>
        <w:numPr>
          <w:ilvl w:val="0"/>
          <w:numId w:val="6"/>
        </w:numPr>
        <w:tabs>
          <w:tab w:val="clear" w:pos="720"/>
          <w:tab w:val="num" w:pos="0"/>
          <w:tab w:val="left" w:pos="1080"/>
        </w:tabs>
        <w:overflowPunct/>
        <w:autoSpaceDE/>
        <w:autoSpaceDN/>
        <w:adjustRightInd/>
        <w:spacing w:line="360" w:lineRule="auto"/>
        <w:ind w:left="0" w:firstLine="0"/>
        <w:jc w:val="both"/>
        <w:textAlignment w:val="auto"/>
        <w:rPr>
          <w:sz w:val="28"/>
          <w:szCs w:val="28"/>
        </w:rPr>
      </w:pPr>
      <w:r w:rsidRPr="00BF1A28">
        <w:rPr>
          <w:sz w:val="28"/>
          <w:szCs w:val="28"/>
        </w:rPr>
        <w:t xml:space="preserve">Глухов В.В., Бахрамов Ю.М. Финансовый менеджмент. — С.-Петербург: Специальная литература, </w:t>
      </w:r>
      <w:r w:rsidR="000B2EB0" w:rsidRPr="00BF1A28">
        <w:rPr>
          <w:sz w:val="28"/>
          <w:szCs w:val="28"/>
        </w:rPr>
        <w:t>2005</w:t>
      </w:r>
      <w:r w:rsidRPr="00BF1A28">
        <w:rPr>
          <w:sz w:val="28"/>
          <w:szCs w:val="28"/>
        </w:rPr>
        <w:t>. — 429 с.</w:t>
      </w:r>
    </w:p>
    <w:p w:rsidR="00CF74E1" w:rsidRPr="00BF1A28" w:rsidRDefault="00CF74E1" w:rsidP="00F371F2">
      <w:pPr>
        <w:widowControl w:val="0"/>
        <w:numPr>
          <w:ilvl w:val="0"/>
          <w:numId w:val="6"/>
        </w:numPr>
        <w:tabs>
          <w:tab w:val="clear" w:pos="720"/>
          <w:tab w:val="num" w:pos="0"/>
          <w:tab w:val="left" w:pos="1080"/>
        </w:tabs>
        <w:overflowPunct/>
        <w:autoSpaceDE/>
        <w:autoSpaceDN/>
        <w:adjustRightInd/>
        <w:spacing w:line="360" w:lineRule="auto"/>
        <w:ind w:left="0" w:firstLine="0"/>
        <w:jc w:val="both"/>
        <w:textAlignment w:val="auto"/>
        <w:rPr>
          <w:sz w:val="28"/>
          <w:szCs w:val="28"/>
        </w:rPr>
      </w:pPr>
      <w:r w:rsidRPr="00BF1A28">
        <w:rPr>
          <w:sz w:val="28"/>
          <w:szCs w:val="28"/>
        </w:rPr>
        <w:t xml:space="preserve">Ковалев В.В. Финансовый анализ. 2-е изд. перераб. и доп. — М.: Финансы и статистика, </w:t>
      </w:r>
      <w:r w:rsidR="000B2EB0" w:rsidRPr="00BF1A28">
        <w:rPr>
          <w:sz w:val="28"/>
          <w:szCs w:val="28"/>
        </w:rPr>
        <w:t>2004</w:t>
      </w:r>
      <w:r w:rsidRPr="00BF1A28">
        <w:rPr>
          <w:sz w:val="28"/>
          <w:szCs w:val="28"/>
        </w:rPr>
        <w:t>. — 512 с.</w:t>
      </w:r>
    </w:p>
    <w:p w:rsidR="00CF74E1" w:rsidRPr="00BF1A28" w:rsidRDefault="00CF74E1" w:rsidP="00F371F2">
      <w:pPr>
        <w:widowControl w:val="0"/>
        <w:numPr>
          <w:ilvl w:val="0"/>
          <w:numId w:val="6"/>
        </w:numPr>
        <w:tabs>
          <w:tab w:val="clear" w:pos="720"/>
          <w:tab w:val="num" w:pos="0"/>
          <w:tab w:val="left" w:pos="1080"/>
        </w:tabs>
        <w:overflowPunct/>
        <w:autoSpaceDE/>
        <w:autoSpaceDN/>
        <w:adjustRightInd/>
        <w:spacing w:line="360" w:lineRule="auto"/>
        <w:ind w:left="0" w:firstLine="0"/>
        <w:jc w:val="both"/>
        <w:textAlignment w:val="auto"/>
        <w:rPr>
          <w:sz w:val="28"/>
          <w:szCs w:val="28"/>
        </w:rPr>
      </w:pPr>
      <w:r w:rsidRPr="00BF1A28">
        <w:rPr>
          <w:sz w:val="28"/>
          <w:szCs w:val="28"/>
        </w:rPr>
        <w:t xml:space="preserve">Котлер Ф. Основы маркетинга. — М.: Прогресс, </w:t>
      </w:r>
      <w:r w:rsidR="000B2EB0" w:rsidRPr="00BF1A28">
        <w:rPr>
          <w:sz w:val="28"/>
          <w:szCs w:val="28"/>
        </w:rPr>
        <w:t>2006</w:t>
      </w:r>
      <w:r w:rsidRPr="00BF1A28">
        <w:rPr>
          <w:sz w:val="28"/>
          <w:szCs w:val="28"/>
        </w:rPr>
        <w:t>. 734 с.</w:t>
      </w:r>
    </w:p>
    <w:p w:rsidR="00CF74E1" w:rsidRPr="00BF1A28" w:rsidRDefault="00CF74E1" w:rsidP="00F371F2">
      <w:pPr>
        <w:widowControl w:val="0"/>
        <w:numPr>
          <w:ilvl w:val="0"/>
          <w:numId w:val="6"/>
        </w:numPr>
        <w:tabs>
          <w:tab w:val="clear" w:pos="720"/>
          <w:tab w:val="num" w:pos="0"/>
          <w:tab w:val="left" w:pos="1080"/>
        </w:tabs>
        <w:overflowPunct/>
        <w:autoSpaceDE/>
        <w:autoSpaceDN/>
        <w:adjustRightInd/>
        <w:spacing w:line="360" w:lineRule="auto"/>
        <w:ind w:left="0" w:firstLine="0"/>
        <w:jc w:val="both"/>
        <w:textAlignment w:val="auto"/>
        <w:rPr>
          <w:sz w:val="28"/>
          <w:szCs w:val="28"/>
        </w:rPr>
      </w:pPr>
      <w:r w:rsidRPr="00BF1A28">
        <w:rPr>
          <w:sz w:val="28"/>
          <w:szCs w:val="28"/>
        </w:rPr>
        <w:t xml:space="preserve">Кохно А.П., Микрюков В.А., Комаров СЕ. Менеджмент. — М.: Финансы и статистика, </w:t>
      </w:r>
      <w:r w:rsidR="000B2EB0" w:rsidRPr="00BF1A28">
        <w:rPr>
          <w:sz w:val="28"/>
          <w:szCs w:val="28"/>
        </w:rPr>
        <w:t>2006</w:t>
      </w:r>
      <w:r w:rsidRPr="00BF1A28">
        <w:rPr>
          <w:sz w:val="28"/>
          <w:szCs w:val="28"/>
        </w:rPr>
        <w:t>. — 224 с.</w:t>
      </w:r>
    </w:p>
    <w:p w:rsidR="00CF74E1" w:rsidRPr="00BF1A28" w:rsidRDefault="00CF74E1" w:rsidP="00F371F2">
      <w:pPr>
        <w:widowControl w:val="0"/>
        <w:numPr>
          <w:ilvl w:val="0"/>
          <w:numId w:val="6"/>
        </w:numPr>
        <w:tabs>
          <w:tab w:val="clear" w:pos="720"/>
          <w:tab w:val="num" w:pos="0"/>
          <w:tab w:val="left" w:pos="1080"/>
        </w:tabs>
        <w:overflowPunct/>
        <w:autoSpaceDE/>
        <w:autoSpaceDN/>
        <w:adjustRightInd/>
        <w:spacing w:line="360" w:lineRule="auto"/>
        <w:ind w:left="0" w:firstLine="0"/>
        <w:jc w:val="both"/>
        <w:textAlignment w:val="auto"/>
        <w:rPr>
          <w:sz w:val="28"/>
          <w:szCs w:val="28"/>
        </w:rPr>
      </w:pPr>
      <w:r w:rsidRPr="00BF1A28">
        <w:rPr>
          <w:sz w:val="28"/>
          <w:szCs w:val="28"/>
        </w:rPr>
        <w:t xml:space="preserve">Кочович Е. Финансовая математика. Теория и практика финансово-банковских расчетов. — М.: Финансы и статистика, </w:t>
      </w:r>
      <w:r w:rsidR="000B2EB0" w:rsidRPr="00BF1A28">
        <w:rPr>
          <w:sz w:val="28"/>
          <w:szCs w:val="28"/>
        </w:rPr>
        <w:t>2006</w:t>
      </w:r>
      <w:r w:rsidRPr="00BF1A28">
        <w:rPr>
          <w:sz w:val="28"/>
          <w:szCs w:val="28"/>
        </w:rPr>
        <w:t>. - 272 с.</w:t>
      </w:r>
    </w:p>
    <w:p w:rsidR="00CF74E1" w:rsidRPr="00BF1A28" w:rsidRDefault="00CF74E1" w:rsidP="00F371F2">
      <w:pPr>
        <w:widowControl w:val="0"/>
        <w:numPr>
          <w:ilvl w:val="0"/>
          <w:numId w:val="6"/>
        </w:numPr>
        <w:tabs>
          <w:tab w:val="clear" w:pos="720"/>
          <w:tab w:val="num" w:pos="0"/>
          <w:tab w:val="left" w:pos="1080"/>
        </w:tabs>
        <w:overflowPunct/>
        <w:autoSpaceDE/>
        <w:autoSpaceDN/>
        <w:adjustRightInd/>
        <w:spacing w:line="360" w:lineRule="auto"/>
        <w:ind w:left="0" w:firstLine="0"/>
        <w:jc w:val="both"/>
        <w:textAlignment w:val="auto"/>
        <w:rPr>
          <w:sz w:val="28"/>
          <w:szCs w:val="28"/>
        </w:rPr>
      </w:pPr>
      <w:r w:rsidRPr="00BF1A28">
        <w:rPr>
          <w:sz w:val="28"/>
          <w:szCs w:val="28"/>
        </w:rPr>
        <w:t xml:space="preserve">Масленченков Ю.С. Финансовый менеджмент в коммерческом банке: технология финансового менеджмента клиента. — М.: Перспектива, </w:t>
      </w:r>
      <w:r w:rsidR="000B2EB0" w:rsidRPr="00BF1A28">
        <w:rPr>
          <w:sz w:val="28"/>
          <w:szCs w:val="28"/>
        </w:rPr>
        <w:t>2005</w:t>
      </w:r>
      <w:r w:rsidRPr="00BF1A28">
        <w:rPr>
          <w:sz w:val="28"/>
          <w:szCs w:val="28"/>
        </w:rPr>
        <w:t>. — 221 с.</w:t>
      </w:r>
    </w:p>
    <w:p w:rsidR="00CF74E1" w:rsidRPr="00BF1A28" w:rsidRDefault="00CF74E1" w:rsidP="00F371F2">
      <w:pPr>
        <w:widowControl w:val="0"/>
        <w:numPr>
          <w:ilvl w:val="0"/>
          <w:numId w:val="6"/>
        </w:numPr>
        <w:tabs>
          <w:tab w:val="clear" w:pos="720"/>
          <w:tab w:val="num" w:pos="0"/>
          <w:tab w:val="left" w:pos="1080"/>
        </w:tabs>
        <w:overflowPunct/>
        <w:autoSpaceDE/>
        <w:autoSpaceDN/>
        <w:adjustRightInd/>
        <w:spacing w:line="360" w:lineRule="auto"/>
        <w:ind w:left="0" w:firstLine="0"/>
        <w:jc w:val="both"/>
        <w:textAlignment w:val="auto"/>
        <w:rPr>
          <w:sz w:val="28"/>
          <w:szCs w:val="28"/>
        </w:rPr>
      </w:pPr>
      <w:r w:rsidRPr="00BF1A28">
        <w:rPr>
          <w:sz w:val="28"/>
          <w:szCs w:val="28"/>
        </w:rPr>
        <w:t xml:space="preserve">Перар Ж. Управление финансами: с упражнениями/Пер, с франц. — М.: Финансы и статистика, </w:t>
      </w:r>
      <w:r w:rsidR="000B2EB0" w:rsidRPr="00BF1A28">
        <w:rPr>
          <w:sz w:val="28"/>
          <w:szCs w:val="28"/>
        </w:rPr>
        <w:t>2004</w:t>
      </w:r>
      <w:r w:rsidRPr="00BF1A28">
        <w:rPr>
          <w:sz w:val="28"/>
          <w:szCs w:val="28"/>
        </w:rPr>
        <w:t>. — 360 с.</w:t>
      </w:r>
    </w:p>
    <w:p w:rsidR="00CF74E1" w:rsidRPr="00BF1A28" w:rsidRDefault="00CF74E1" w:rsidP="00F371F2">
      <w:pPr>
        <w:widowControl w:val="0"/>
        <w:numPr>
          <w:ilvl w:val="0"/>
          <w:numId w:val="6"/>
        </w:numPr>
        <w:tabs>
          <w:tab w:val="clear" w:pos="720"/>
          <w:tab w:val="num" w:pos="0"/>
          <w:tab w:val="left" w:pos="1080"/>
        </w:tabs>
        <w:overflowPunct/>
        <w:autoSpaceDE/>
        <w:autoSpaceDN/>
        <w:adjustRightInd/>
        <w:spacing w:line="360" w:lineRule="auto"/>
        <w:ind w:left="0" w:firstLine="0"/>
        <w:jc w:val="both"/>
        <w:textAlignment w:val="auto"/>
        <w:rPr>
          <w:sz w:val="28"/>
          <w:szCs w:val="28"/>
        </w:rPr>
      </w:pPr>
      <w:r w:rsidRPr="00BF1A28">
        <w:rPr>
          <w:sz w:val="28"/>
          <w:szCs w:val="28"/>
        </w:rPr>
        <w:t xml:space="preserve">Практикум по финансовому менеджменту: Учебно-деловые ситуации, задачи и решения / Под ред. Стояновой Е.С. — М.: Перспектива, </w:t>
      </w:r>
      <w:r w:rsidR="000B2EB0" w:rsidRPr="00BF1A28">
        <w:rPr>
          <w:sz w:val="28"/>
          <w:szCs w:val="28"/>
        </w:rPr>
        <w:t>2005</w:t>
      </w:r>
      <w:r w:rsidRPr="00BF1A28">
        <w:rPr>
          <w:sz w:val="28"/>
          <w:szCs w:val="28"/>
        </w:rPr>
        <w:t>. — 138 с.</w:t>
      </w:r>
    </w:p>
    <w:p w:rsidR="00CF74E1" w:rsidRPr="00BF1A28" w:rsidRDefault="00CF74E1" w:rsidP="00F371F2">
      <w:pPr>
        <w:widowControl w:val="0"/>
        <w:numPr>
          <w:ilvl w:val="0"/>
          <w:numId w:val="6"/>
        </w:numPr>
        <w:tabs>
          <w:tab w:val="clear" w:pos="720"/>
          <w:tab w:val="num" w:pos="0"/>
          <w:tab w:val="left" w:pos="1080"/>
        </w:tabs>
        <w:overflowPunct/>
        <w:autoSpaceDE/>
        <w:autoSpaceDN/>
        <w:adjustRightInd/>
        <w:spacing w:line="360" w:lineRule="auto"/>
        <w:ind w:left="0" w:firstLine="0"/>
        <w:jc w:val="both"/>
        <w:textAlignment w:val="auto"/>
        <w:rPr>
          <w:sz w:val="28"/>
          <w:szCs w:val="28"/>
        </w:rPr>
      </w:pPr>
      <w:r w:rsidRPr="00BF1A28">
        <w:rPr>
          <w:sz w:val="28"/>
          <w:szCs w:val="28"/>
        </w:rPr>
        <w:t xml:space="preserve">Родионова В.М., Федотова М.А. Финансовая устойчивость предприятия в условиях инфляции. — М.: Перспектива, </w:t>
      </w:r>
      <w:r w:rsidR="000B2EB0" w:rsidRPr="00BF1A28">
        <w:rPr>
          <w:sz w:val="28"/>
          <w:szCs w:val="28"/>
        </w:rPr>
        <w:t>2004</w:t>
      </w:r>
      <w:r w:rsidRPr="00BF1A28">
        <w:rPr>
          <w:sz w:val="28"/>
          <w:szCs w:val="28"/>
        </w:rPr>
        <w:t>. — 98 с.</w:t>
      </w:r>
    </w:p>
    <w:p w:rsidR="00CF74E1" w:rsidRPr="00BF1A28" w:rsidRDefault="00CF74E1" w:rsidP="00F371F2">
      <w:pPr>
        <w:widowControl w:val="0"/>
        <w:numPr>
          <w:ilvl w:val="0"/>
          <w:numId w:val="6"/>
        </w:numPr>
        <w:tabs>
          <w:tab w:val="clear" w:pos="720"/>
          <w:tab w:val="num" w:pos="0"/>
          <w:tab w:val="left" w:pos="1080"/>
        </w:tabs>
        <w:overflowPunct/>
        <w:autoSpaceDE/>
        <w:autoSpaceDN/>
        <w:adjustRightInd/>
        <w:spacing w:line="360" w:lineRule="auto"/>
        <w:ind w:left="0" w:firstLine="0"/>
        <w:jc w:val="both"/>
        <w:textAlignment w:val="auto"/>
        <w:rPr>
          <w:sz w:val="28"/>
          <w:szCs w:val="28"/>
        </w:rPr>
      </w:pPr>
      <w:r w:rsidRPr="00BF1A28">
        <w:rPr>
          <w:sz w:val="28"/>
          <w:szCs w:val="28"/>
        </w:rPr>
        <w:t xml:space="preserve">Савицкая Г.В. Анализ хозяйственной деятельности предприятия: / Г.В. Савицкая. – Минск: ООО «Новое знание», </w:t>
      </w:r>
      <w:r w:rsidR="000B2EB0" w:rsidRPr="00BF1A28">
        <w:rPr>
          <w:sz w:val="28"/>
          <w:szCs w:val="28"/>
        </w:rPr>
        <w:t>2004</w:t>
      </w:r>
      <w:r w:rsidRPr="00BF1A28">
        <w:rPr>
          <w:sz w:val="28"/>
          <w:szCs w:val="28"/>
        </w:rPr>
        <w:t>, стр. 507</w:t>
      </w:r>
    </w:p>
    <w:p w:rsidR="00CF74E1" w:rsidRPr="00BF1A28" w:rsidRDefault="00CF74E1" w:rsidP="00F371F2">
      <w:pPr>
        <w:widowControl w:val="0"/>
        <w:numPr>
          <w:ilvl w:val="0"/>
          <w:numId w:val="6"/>
        </w:numPr>
        <w:tabs>
          <w:tab w:val="clear" w:pos="720"/>
          <w:tab w:val="num" w:pos="0"/>
          <w:tab w:val="left" w:pos="1080"/>
        </w:tabs>
        <w:overflowPunct/>
        <w:autoSpaceDE/>
        <w:autoSpaceDN/>
        <w:adjustRightInd/>
        <w:spacing w:line="360" w:lineRule="auto"/>
        <w:ind w:left="0" w:firstLine="0"/>
        <w:jc w:val="both"/>
        <w:textAlignment w:val="auto"/>
        <w:rPr>
          <w:sz w:val="28"/>
          <w:szCs w:val="28"/>
        </w:rPr>
      </w:pPr>
      <w:r w:rsidRPr="00BF1A28">
        <w:rPr>
          <w:sz w:val="28"/>
          <w:szCs w:val="28"/>
        </w:rPr>
        <w:t>Селезнева Н.Н., Ионова А.Ф. Финансовый анализ: Учеб.пособие. – М.: Юнити-Дана, 2002, стр.163</w:t>
      </w:r>
    </w:p>
    <w:p w:rsidR="00CF74E1" w:rsidRPr="00BF1A28" w:rsidRDefault="00CF74E1" w:rsidP="00F371F2">
      <w:pPr>
        <w:widowControl w:val="0"/>
        <w:numPr>
          <w:ilvl w:val="0"/>
          <w:numId w:val="6"/>
        </w:numPr>
        <w:tabs>
          <w:tab w:val="clear" w:pos="720"/>
          <w:tab w:val="num" w:pos="0"/>
          <w:tab w:val="left" w:pos="1080"/>
        </w:tabs>
        <w:overflowPunct/>
        <w:autoSpaceDE/>
        <w:autoSpaceDN/>
        <w:adjustRightInd/>
        <w:spacing w:line="360" w:lineRule="auto"/>
        <w:ind w:left="0" w:firstLine="0"/>
        <w:jc w:val="both"/>
        <w:textAlignment w:val="auto"/>
        <w:rPr>
          <w:sz w:val="28"/>
          <w:szCs w:val="28"/>
        </w:rPr>
      </w:pPr>
      <w:r w:rsidRPr="00BF1A28">
        <w:rPr>
          <w:sz w:val="28"/>
          <w:szCs w:val="28"/>
        </w:rPr>
        <w:t xml:space="preserve">Современный маркетинг / Под ред. Хрупкого В.Е. — М.: Финансы и статистика, </w:t>
      </w:r>
      <w:r w:rsidR="000B2EB0" w:rsidRPr="00BF1A28">
        <w:rPr>
          <w:sz w:val="28"/>
          <w:szCs w:val="28"/>
        </w:rPr>
        <w:t>2004</w:t>
      </w:r>
      <w:r w:rsidRPr="00BF1A28">
        <w:rPr>
          <w:sz w:val="28"/>
          <w:szCs w:val="28"/>
        </w:rPr>
        <w:t>. — 254 с.</w:t>
      </w:r>
    </w:p>
    <w:p w:rsidR="00CF74E1" w:rsidRPr="00BF1A28" w:rsidRDefault="00CF74E1" w:rsidP="00F371F2">
      <w:pPr>
        <w:widowControl w:val="0"/>
        <w:numPr>
          <w:ilvl w:val="0"/>
          <w:numId w:val="6"/>
        </w:numPr>
        <w:tabs>
          <w:tab w:val="clear" w:pos="720"/>
          <w:tab w:val="num" w:pos="0"/>
          <w:tab w:val="left" w:pos="1080"/>
        </w:tabs>
        <w:overflowPunct/>
        <w:autoSpaceDE/>
        <w:autoSpaceDN/>
        <w:adjustRightInd/>
        <w:spacing w:line="360" w:lineRule="auto"/>
        <w:ind w:left="0" w:firstLine="0"/>
        <w:jc w:val="both"/>
        <w:textAlignment w:val="auto"/>
        <w:rPr>
          <w:sz w:val="28"/>
          <w:szCs w:val="28"/>
        </w:rPr>
      </w:pPr>
      <w:r w:rsidRPr="00BF1A28">
        <w:rPr>
          <w:sz w:val="28"/>
          <w:szCs w:val="28"/>
        </w:rPr>
        <w:t xml:space="preserve">Стоянов Е.А., Стоянова Е.С. Экспертная диагностика и аудит финансово-хозяйственного положения предприятия. — М.: Перспектива, </w:t>
      </w:r>
      <w:r w:rsidR="000B2EB0" w:rsidRPr="00BF1A28">
        <w:rPr>
          <w:sz w:val="28"/>
          <w:szCs w:val="28"/>
        </w:rPr>
        <w:t>2004</w:t>
      </w:r>
      <w:r w:rsidRPr="00BF1A28">
        <w:rPr>
          <w:sz w:val="28"/>
          <w:szCs w:val="28"/>
        </w:rPr>
        <w:t>. — 89 с.</w:t>
      </w:r>
    </w:p>
    <w:p w:rsidR="00CF74E1" w:rsidRPr="00BF1A28" w:rsidRDefault="00CF74E1" w:rsidP="00F371F2">
      <w:pPr>
        <w:widowControl w:val="0"/>
        <w:numPr>
          <w:ilvl w:val="0"/>
          <w:numId w:val="6"/>
        </w:numPr>
        <w:tabs>
          <w:tab w:val="clear" w:pos="720"/>
          <w:tab w:val="num" w:pos="0"/>
          <w:tab w:val="left" w:pos="1080"/>
        </w:tabs>
        <w:overflowPunct/>
        <w:autoSpaceDE/>
        <w:autoSpaceDN/>
        <w:adjustRightInd/>
        <w:spacing w:line="360" w:lineRule="auto"/>
        <w:ind w:left="0" w:firstLine="0"/>
        <w:jc w:val="both"/>
        <w:textAlignment w:val="auto"/>
        <w:rPr>
          <w:sz w:val="28"/>
          <w:szCs w:val="28"/>
        </w:rPr>
      </w:pPr>
      <w:r w:rsidRPr="00BF1A28">
        <w:rPr>
          <w:sz w:val="28"/>
          <w:szCs w:val="28"/>
        </w:rPr>
        <w:t xml:space="preserve">Финансовое управление компанией / Общ. ред. Е.В.Кузнецовой. — М.: Фонд «Правовая культура», </w:t>
      </w:r>
      <w:r w:rsidR="000B2EB0" w:rsidRPr="00BF1A28">
        <w:rPr>
          <w:sz w:val="28"/>
          <w:szCs w:val="28"/>
        </w:rPr>
        <w:t>2005</w:t>
      </w:r>
      <w:r w:rsidRPr="00BF1A28">
        <w:rPr>
          <w:sz w:val="28"/>
          <w:szCs w:val="28"/>
        </w:rPr>
        <w:t>. — 383 с.</w:t>
      </w:r>
    </w:p>
    <w:p w:rsidR="00CF74E1" w:rsidRPr="00BF1A28" w:rsidRDefault="00CF74E1" w:rsidP="00F371F2">
      <w:pPr>
        <w:widowControl w:val="0"/>
        <w:numPr>
          <w:ilvl w:val="0"/>
          <w:numId w:val="6"/>
        </w:numPr>
        <w:tabs>
          <w:tab w:val="clear" w:pos="720"/>
          <w:tab w:val="num" w:pos="0"/>
          <w:tab w:val="left" w:pos="1080"/>
        </w:tabs>
        <w:overflowPunct/>
        <w:autoSpaceDE/>
        <w:autoSpaceDN/>
        <w:adjustRightInd/>
        <w:spacing w:line="360" w:lineRule="auto"/>
        <w:ind w:left="0" w:firstLine="0"/>
        <w:jc w:val="both"/>
        <w:textAlignment w:val="auto"/>
        <w:rPr>
          <w:sz w:val="28"/>
          <w:szCs w:val="28"/>
        </w:rPr>
      </w:pPr>
      <w:r w:rsidRPr="00BF1A28">
        <w:rPr>
          <w:sz w:val="28"/>
          <w:szCs w:val="28"/>
        </w:rPr>
        <w:t xml:space="preserve">Чечевицина Л.Н. Экономический анализ: Учебное пособие. – Ростов н/Д: Феникс, </w:t>
      </w:r>
      <w:r w:rsidR="000B2EB0" w:rsidRPr="00BF1A28">
        <w:rPr>
          <w:sz w:val="28"/>
          <w:szCs w:val="28"/>
        </w:rPr>
        <w:t>2004</w:t>
      </w:r>
      <w:r w:rsidRPr="00BF1A28">
        <w:rPr>
          <w:sz w:val="28"/>
          <w:szCs w:val="28"/>
        </w:rPr>
        <w:t>, стр.259</w:t>
      </w:r>
    </w:p>
    <w:p w:rsidR="00CF74E1" w:rsidRPr="00BF1A28" w:rsidRDefault="00CF74E1" w:rsidP="00F371F2">
      <w:pPr>
        <w:widowControl w:val="0"/>
        <w:numPr>
          <w:ilvl w:val="0"/>
          <w:numId w:val="6"/>
        </w:numPr>
        <w:tabs>
          <w:tab w:val="clear" w:pos="720"/>
          <w:tab w:val="num" w:pos="0"/>
          <w:tab w:val="left" w:pos="1080"/>
        </w:tabs>
        <w:overflowPunct/>
        <w:autoSpaceDE/>
        <w:autoSpaceDN/>
        <w:adjustRightInd/>
        <w:spacing w:line="360" w:lineRule="auto"/>
        <w:ind w:left="0" w:firstLine="0"/>
        <w:jc w:val="both"/>
        <w:textAlignment w:val="auto"/>
        <w:rPr>
          <w:sz w:val="28"/>
          <w:szCs w:val="28"/>
        </w:rPr>
      </w:pPr>
      <w:r w:rsidRPr="00BF1A28">
        <w:rPr>
          <w:sz w:val="28"/>
          <w:szCs w:val="28"/>
        </w:rPr>
        <w:t xml:space="preserve">Шеремет А.Д., Сайфулин Р.С. Методика финансового анализа предприятия. — М.: Инфра-М, </w:t>
      </w:r>
      <w:r w:rsidR="000B2EB0" w:rsidRPr="00BF1A28">
        <w:rPr>
          <w:sz w:val="28"/>
          <w:szCs w:val="28"/>
        </w:rPr>
        <w:t>2006</w:t>
      </w:r>
      <w:r w:rsidRPr="00BF1A28">
        <w:rPr>
          <w:sz w:val="28"/>
          <w:szCs w:val="28"/>
        </w:rPr>
        <w:t>. — 75 с.</w:t>
      </w:r>
    </w:p>
    <w:p w:rsidR="00CF74E1" w:rsidRPr="00BF1A28" w:rsidRDefault="00CF74E1" w:rsidP="00F371F2">
      <w:pPr>
        <w:widowControl w:val="0"/>
        <w:numPr>
          <w:ilvl w:val="0"/>
          <w:numId w:val="6"/>
        </w:numPr>
        <w:tabs>
          <w:tab w:val="clear" w:pos="720"/>
          <w:tab w:val="num" w:pos="0"/>
          <w:tab w:val="left" w:pos="1080"/>
        </w:tabs>
        <w:overflowPunct/>
        <w:autoSpaceDE/>
        <w:autoSpaceDN/>
        <w:adjustRightInd/>
        <w:spacing w:line="360" w:lineRule="auto"/>
        <w:ind w:left="0" w:firstLine="0"/>
        <w:jc w:val="both"/>
        <w:textAlignment w:val="auto"/>
        <w:rPr>
          <w:sz w:val="28"/>
          <w:szCs w:val="28"/>
        </w:rPr>
      </w:pPr>
      <w:r w:rsidRPr="00BF1A28">
        <w:rPr>
          <w:sz w:val="28"/>
          <w:szCs w:val="28"/>
        </w:rPr>
        <w:t xml:space="preserve">Экономика и статистика фирмы. / Под ред. Ильенковой СД. — М.: Финансы и статистика, </w:t>
      </w:r>
      <w:r w:rsidR="000B2EB0" w:rsidRPr="00BF1A28">
        <w:rPr>
          <w:sz w:val="28"/>
          <w:szCs w:val="28"/>
        </w:rPr>
        <w:t>2006</w:t>
      </w:r>
      <w:r w:rsidRPr="00BF1A28">
        <w:rPr>
          <w:sz w:val="28"/>
          <w:szCs w:val="28"/>
        </w:rPr>
        <w:t>. — 240 с.</w:t>
      </w:r>
    </w:p>
    <w:p w:rsidR="00CF74E1" w:rsidRPr="00BF1A28" w:rsidRDefault="00CF74E1" w:rsidP="00F371F2">
      <w:pPr>
        <w:widowControl w:val="0"/>
        <w:numPr>
          <w:ilvl w:val="0"/>
          <w:numId w:val="6"/>
        </w:numPr>
        <w:tabs>
          <w:tab w:val="clear" w:pos="720"/>
          <w:tab w:val="num" w:pos="0"/>
          <w:tab w:val="left" w:pos="1080"/>
        </w:tabs>
        <w:overflowPunct/>
        <w:autoSpaceDE/>
        <w:autoSpaceDN/>
        <w:adjustRightInd/>
        <w:spacing w:line="360" w:lineRule="auto"/>
        <w:ind w:left="0" w:firstLine="0"/>
        <w:jc w:val="both"/>
        <w:textAlignment w:val="auto"/>
        <w:rPr>
          <w:sz w:val="28"/>
          <w:szCs w:val="28"/>
        </w:rPr>
      </w:pPr>
      <w:r w:rsidRPr="00BF1A28">
        <w:rPr>
          <w:sz w:val="28"/>
          <w:szCs w:val="28"/>
        </w:rPr>
        <w:t>Экономика предприятия: Учебник / Под ред.просновные фонды. Н.А. Сафронова. – М.: Юристъ, 2002. - с. 316</w:t>
      </w:r>
    </w:p>
    <w:p w:rsidR="008B724E" w:rsidRDefault="00F371F2" w:rsidP="00BF1A28">
      <w:pPr>
        <w:widowControl w:val="0"/>
        <w:spacing w:line="360" w:lineRule="auto"/>
        <w:ind w:firstLine="709"/>
        <w:jc w:val="both"/>
        <w:rPr>
          <w:sz w:val="28"/>
          <w:szCs w:val="28"/>
        </w:rPr>
      </w:pPr>
      <w:r>
        <w:rPr>
          <w:sz w:val="28"/>
          <w:szCs w:val="28"/>
        </w:rPr>
        <w:br w:type="page"/>
      </w:r>
      <w:r w:rsidR="008B724E" w:rsidRPr="00BF1A28">
        <w:rPr>
          <w:sz w:val="28"/>
          <w:szCs w:val="28"/>
        </w:rPr>
        <w:t>Приложение 1</w:t>
      </w:r>
    </w:p>
    <w:p w:rsidR="00F371F2" w:rsidRPr="00BF1A28" w:rsidRDefault="00F371F2" w:rsidP="00BF1A28">
      <w:pPr>
        <w:widowControl w:val="0"/>
        <w:spacing w:line="360" w:lineRule="auto"/>
        <w:ind w:firstLine="709"/>
        <w:jc w:val="both"/>
        <w:rPr>
          <w:sz w:val="28"/>
          <w:szCs w:val="28"/>
        </w:rPr>
      </w:pPr>
    </w:p>
    <w:p w:rsidR="008B724E" w:rsidRPr="00BF1A28" w:rsidRDefault="00B12BF9" w:rsidP="00F371F2">
      <w:pPr>
        <w:widowControl w:val="0"/>
        <w:spacing w:line="360" w:lineRule="auto"/>
        <w:jc w:val="both"/>
        <w:rPr>
          <w:sz w:val="28"/>
          <w:szCs w:val="28"/>
        </w:rPr>
      </w:pPr>
      <w:r w:rsidRPr="00BF1A28">
        <w:rPr>
          <w:sz w:val="28"/>
          <w:szCs w:val="28"/>
        </w:rPr>
        <w:object w:dxaOrig="14755" w:dyaOrig="5131">
          <v:shape id="_x0000_i1029" type="#_x0000_t75" style="width:442.5pt;height:258.75pt" o:ole="">
            <v:imagedata r:id="rId13" o:title=""/>
          </v:shape>
          <o:OLEObject Type="Embed" ProgID="Excel.Sheet.8" ShapeID="_x0000_i1029" DrawAspect="Content" ObjectID="_1470865574" r:id="rId14"/>
        </w:object>
      </w:r>
    </w:p>
    <w:p w:rsidR="008B724E" w:rsidRPr="00BF1A28" w:rsidRDefault="008B724E" w:rsidP="00BF1A28">
      <w:pPr>
        <w:widowControl w:val="0"/>
        <w:spacing w:line="360" w:lineRule="auto"/>
        <w:ind w:firstLine="709"/>
        <w:jc w:val="both"/>
        <w:rPr>
          <w:sz w:val="28"/>
          <w:szCs w:val="28"/>
        </w:rPr>
      </w:pPr>
    </w:p>
    <w:p w:rsidR="008B724E" w:rsidRPr="00BF1A28" w:rsidRDefault="008B724E" w:rsidP="00BF1A28">
      <w:pPr>
        <w:widowControl w:val="0"/>
        <w:spacing w:line="360" w:lineRule="auto"/>
        <w:ind w:firstLine="709"/>
        <w:jc w:val="both"/>
        <w:rPr>
          <w:sz w:val="28"/>
          <w:szCs w:val="28"/>
        </w:rPr>
      </w:pPr>
      <w:r w:rsidRPr="00BF1A28">
        <w:rPr>
          <w:sz w:val="28"/>
          <w:szCs w:val="28"/>
        </w:rPr>
        <w:t>Структура управления в ОАО «Завод прессовых узлов»</w:t>
      </w:r>
      <w:bookmarkStart w:id="43" w:name="_GoBack"/>
      <w:bookmarkEnd w:id="43"/>
    </w:p>
    <w:sectPr w:rsidR="008B724E" w:rsidRPr="00BF1A28" w:rsidSect="00BF1A28">
      <w:headerReference w:type="even" r:id="rId15"/>
      <w:pgSz w:w="11906" w:h="16838" w:code="9"/>
      <w:pgMar w:top="1134" w:right="851" w:bottom="1134" w:left="1701" w:header="709" w:footer="709" w:gutter="0"/>
      <w:pgNumType w:start="2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13C" w:rsidRDefault="00C4113C">
      <w:r>
        <w:separator/>
      </w:r>
    </w:p>
  </w:endnote>
  <w:endnote w:type="continuationSeparator" w:id="0">
    <w:p w:rsidR="00C4113C" w:rsidRDefault="00C41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Condensed">
    <w:altName w:val="Arial Narrow"/>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13C" w:rsidRDefault="00C4113C">
      <w:r>
        <w:separator/>
      </w:r>
    </w:p>
  </w:footnote>
  <w:footnote w:type="continuationSeparator" w:id="0">
    <w:p w:rsidR="00C4113C" w:rsidRDefault="00C411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EB0" w:rsidRDefault="000B2EB0" w:rsidP="0094507F">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0B2EB0" w:rsidRDefault="000B2EB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442F3"/>
    <w:multiLevelType w:val="hybridMultilevel"/>
    <w:tmpl w:val="F67A582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65646D9"/>
    <w:multiLevelType w:val="multilevel"/>
    <w:tmpl w:val="4F3E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790FA7"/>
    <w:multiLevelType w:val="multilevel"/>
    <w:tmpl w:val="4C6060BC"/>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31CA52CA"/>
    <w:multiLevelType w:val="multilevel"/>
    <w:tmpl w:val="D272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3449CE"/>
    <w:multiLevelType w:val="hybridMultilevel"/>
    <w:tmpl w:val="F2149AA0"/>
    <w:lvl w:ilvl="0" w:tplc="04190011">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4C633EF1"/>
    <w:multiLevelType w:val="hybridMultilevel"/>
    <w:tmpl w:val="0442B628"/>
    <w:lvl w:ilvl="0" w:tplc="E18C41C2">
      <w:numFmt w:val="bullet"/>
      <w:lvlText w:val="-"/>
      <w:lvlJc w:val="left"/>
      <w:pPr>
        <w:tabs>
          <w:tab w:val="num" w:pos="1245"/>
        </w:tabs>
        <w:ind w:left="1245" w:hanging="705"/>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6">
    <w:nsid w:val="55625539"/>
    <w:multiLevelType w:val="hybridMultilevel"/>
    <w:tmpl w:val="49A0CF92"/>
    <w:lvl w:ilvl="0" w:tplc="BA500AD8">
      <w:start w:val="1"/>
      <w:numFmt w:val="bullet"/>
      <w:lvlText w:val=""/>
      <w:lvlJc w:val="left"/>
      <w:pPr>
        <w:tabs>
          <w:tab w:val="num" w:pos="720"/>
        </w:tabs>
        <w:ind w:left="720" w:hanging="360"/>
      </w:pPr>
      <w:rPr>
        <w:rFonts w:ascii="Symbol" w:hAnsi="Symbol" w:hint="default"/>
        <w:sz w:val="20"/>
      </w:rPr>
    </w:lvl>
    <w:lvl w:ilvl="1" w:tplc="46440D00" w:tentative="1">
      <w:start w:val="1"/>
      <w:numFmt w:val="bullet"/>
      <w:lvlText w:val="o"/>
      <w:lvlJc w:val="left"/>
      <w:pPr>
        <w:tabs>
          <w:tab w:val="num" w:pos="1440"/>
        </w:tabs>
        <w:ind w:left="1440" w:hanging="360"/>
      </w:pPr>
      <w:rPr>
        <w:rFonts w:ascii="Courier New" w:hAnsi="Courier New" w:hint="default"/>
        <w:sz w:val="20"/>
      </w:rPr>
    </w:lvl>
    <w:lvl w:ilvl="2" w:tplc="1B24B034" w:tentative="1">
      <w:start w:val="1"/>
      <w:numFmt w:val="bullet"/>
      <w:lvlText w:val=""/>
      <w:lvlJc w:val="left"/>
      <w:pPr>
        <w:tabs>
          <w:tab w:val="num" w:pos="2160"/>
        </w:tabs>
        <w:ind w:left="2160" w:hanging="360"/>
      </w:pPr>
      <w:rPr>
        <w:rFonts w:ascii="Wingdings" w:hAnsi="Wingdings" w:hint="default"/>
        <w:sz w:val="20"/>
      </w:rPr>
    </w:lvl>
    <w:lvl w:ilvl="3" w:tplc="4588E146" w:tentative="1">
      <w:start w:val="1"/>
      <w:numFmt w:val="bullet"/>
      <w:lvlText w:val=""/>
      <w:lvlJc w:val="left"/>
      <w:pPr>
        <w:tabs>
          <w:tab w:val="num" w:pos="2880"/>
        </w:tabs>
        <w:ind w:left="2880" w:hanging="360"/>
      </w:pPr>
      <w:rPr>
        <w:rFonts w:ascii="Wingdings" w:hAnsi="Wingdings" w:hint="default"/>
        <w:sz w:val="20"/>
      </w:rPr>
    </w:lvl>
    <w:lvl w:ilvl="4" w:tplc="EA8A65AC" w:tentative="1">
      <w:start w:val="1"/>
      <w:numFmt w:val="bullet"/>
      <w:lvlText w:val=""/>
      <w:lvlJc w:val="left"/>
      <w:pPr>
        <w:tabs>
          <w:tab w:val="num" w:pos="3600"/>
        </w:tabs>
        <w:ind w:left="3600" w:hanging="360"/>
      </w:pPr>
      <w:rPr>
        <w:rFonts w:ascii="Wingdings" w:hAnsi="Wingdings" w:hint="default"/>
        <w:sz w:val="20"/>
      </w:rPr>
    </w:lvl>
    <w:lvl w:ilvl="5" w:tplc="F0E636E6" w:tentative="1">
      <w:start w:val="1"/>
      <w:numFmt w:val="bullet"/>
      <w:lvlText w:val=""/>
      <w:lvlJc w:val="left"/>
      <w:pPr>
        <w:tabs>
          <w:tab w:val="num" w:pos="4320"/>
        </w:tabs>
        <w:ind w:left="4320" w:hanging="360"/>
      </w:pPr>
      <w:rPr>
        <w:rFonts w:ascii="Wingdings" w:hAnsi="Wingdings" w:hint="default"/>
        <w:sz w:val="20"/>
      </w:rPr>
    </w:lvl>
    <w:lvl w:ilvl="6" w:tplc="6C9E4236" w:tentative="1">
      <w:start w:val="1"/>
      <w:numFmt w:val="bullet"/>
      <w:lvlText w:val=""/>
      <w:lvlJc w:val="left"/>
      <w:pPr>
        <w:tabs>
          <w:tab w:val="num" w:pos="5040"/>
        </w:tabs>
        <w:ind w:left="5040" w:hanging="360"/>
      </w:pPr>
      <w:rPr>
        <w:rFonts w:ascii="Wingdings" w:hAnsi="Wingdings" w:hint="default"/>
        <w:sz w:val="20"/>
      </w:rPr>
    </w:lvl>
    <w:lvl w:ilvl="7" w:tplc="632AA07E" w:tentative="1">
      <w:start w:val="1"/>
      <w:numFmt w:val="bullet"/>
      <w:lvlText w:val=""/>
      <w:lvlJc w:val="left"/>
      <w:pPr>
        <w:tabs>
          <w:tab w:val="num" w:pos="5760"/>
        </w:tabs>
        <w:ind w:left="5760" w:hanging="360"/>
      </w:pPr>
      <w:rPr>
        <w:rFonts w:ascii="Wingdings" w:hAnsi="Wingdings" w:hint="default"/>
        <w:sz w:val="20"/>
      </w:rPr>
    </w:lvl>
    <w:lvl w:ilvl="8" w:tplc="ADE4A4F2" w:tentative="1">
      <w:start w:val="1"/>
      <w:numFmt w:val="bullet"/>
      <w:lvlText w:val=""/>
      <w:lvlJc w:val="left"/>
      <w:pPr>
        <w:tabs>
          <w:tab w:val="num" w:pos="6480"/>
        </w:tabs>
        <w:ind w:left="6480" w:hanging="360"/>
      </w:pPr>
      <w:rPr>
        <w:rFonts w:ascii="Wingdings" w:hAnsi="Wingdings" w:hint="default"/>
        <w:sz w:val="20"/>
      </w:rPr>
    </w:lvl>
  </w:abstractNum>
  <w:abstractNum w:abstractNumId="7">
    <w:nsid w:val="5E1E7DC4"/>
    <w:multiLevelType w:val="hybridMultilevel"/>
    <w:tmpl w:val="2E306C86"/>
    <w:lvl w:ilvl="0" w:tplc="3342F296">
      <w:start w:val="1"/>
      <w:numFmt w:val="bullet"/>
      <w:lvlText w:val="–"/>
      <w:lvlJc w:val="left"/>
      <w:pPr>
        <w:tabs>
          <w:tab w:val="num" w:pos="1927"/>
        </w:tabs>
        <w:ind w:left="1927" w:hanging="360"/>
      </w:pPr>
      <w:rPr>
        <w:rFonts w:ascii="Univers Condensed" w:hAnsi="Univers Condensed"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1931E04"/>
    <w:multiLevelType w:val="hybridMultilevel"/>
    <w:tmpl w:val="7BD2954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64F72D6D"/>
    <w:multiLevelType w:val="multilevel"/>
    <w:tmpl w:val="D188D88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66540272"/>
    <w:multiLevelType w:val="hybridMultilevel"/>
    <w:tmpl w:val="D99839CE"/>
    <w:lvl w:ilvl="0" w:tplc="3342F296">
      <w:start w:val="1"/>
      <w:numFmt w:val="bullet"/>
      <w:lvlText w:val="–"/>
      <w:lvlJc w:val="left"/>
      <w:pPr>
        <w:tabs>
          <w:tab w:val="num" w:pos="360"/>
        </w:tabs>
        <w:ind w:left="360" w:hanging="360"/>
      </w:pPr>
      <w:rPr>
        <w:rFonts w:ascii="Univers Condensed" w:hAnsi="Univers Condensed" w:hint="default"/>
      </w:rPr>
    </w:lvl>
    <w:lvl w:ilvl="1" w:tplc="04190003" w:tentative="1">
      <w:start w:val="1"/>
      <w:numFmt w:val="bullet"/>
      <w:lvlText w:val="o"/>
      <w:lvlJc w:val="left"/>
      <w:pPr>
        <w:tabs>
          <w:tab w:val="num" w:pos="-127"/>
        </w:tabs>
        <w:ind w:left="-127" w:hanging="360"/>
      </w:pPr>
      <w:rPr>
        <w:rFonts w:ascii="Courier New" w:hAnsi="Courier New" w:hint="default"/>
      </w:rPr>
    </w:lvl>
    <w:lvl w:ilvl="2" w:tplc="04190005" w:tentative="1">
      <w:start w:val="1"/>
      <w:numFmt w:val="bullet"/>
      <w:lvlText w:val=""/>
      <w:lvlJc w:val="left"/>
      <w:pPr>
        <w:tabs>
          <w:tab w:val="num" w:pos="593"/>
        </w:tabs>
        <w:ind w:left="593" w:hanging="360"/>
      </w:pPr>
      <w:rPr>
        <w:rFonts w:ascii="Wingdings" w:hAnsi="Wingdings" w:hint="default"/>
      </w:rPr>
    </w:lvl>
    <w:lvl w:ilvl="3" w:tplc="04190001" w:tentative="1">
      <w:start w:val="1"/>
      <w:numFmt w:val="bullet"/>
      <w:lvlText w:val=""/>
      <w:lvlJc w:val="left"/>
      <w:pPr>
        <w:tabs>
          <w:tab w:val="num" w:pos="1313"/>
        </w:tabs>
        <w:ind w:left="1313" w:hanging="360"/>
      </w:pPr>
      <w:rPr>
        <w:rFonts w:ascii="Symbol" w:hAnsi="Symbol" w:hint="default"/>
      </w:rPr>
    </w:lvl>
    <w:lvl w:ilvl="4" w:tplc="04190003" w:tentative="1">
      <w:start w:val="1"/>
      <w:numFmt w:val="bullet"/>
      <w:lvlText w:val="o"/>
      <w:lvlJc w:val="left"/>
      <w:pPr>
        <w:tabs>
          <w:tab w:val="num" w:pos="2033"/>
        </w:tabs>
        <w:ind w:left="2033" w:hanging="360"/>
      </w:pPr>
      <w:rPr>
        <w:rFonts w:ascii="Courier New" w:hAnsi="Courier New" w:hint="default"/>
      </w:rPr>
    </w:lvl>
    <w:lvl w:ilvl="5" w:tplc="04190005" w:tentative="1">
      <w:start w:val="1"/>
      <w:numFmt w:val="bullet"/>
      <w:lvlText w:val=""/>
      <w:lvlJc w:val="left"/>
      <w:pPr>
        <w:tabs>
          <w:tab w:val="num" w:pos="2753"/>
        </w:tabs>
        <w:ind w:left="2753" w:hanging="360"/>
      </w:pPr>
      <w:rPr>
        <w:rFonts w:ascii="Wingdings" w:hAnsi="Wingdings" w:hint="default"/>
      </w:rPr>
    </w:lvl>
    <w:lvl w:ilvl="6" w:tplc="04190001" w:tentative="1">
      <w:start w:val="1"/>
      <w:numFmt w:val="bullet"/>
      <w:lvlText w:val=""/>
      <w:lvlJc w:val="left"/>
      <w:pPr>
        <w:tabs>
          <w:tab w:val="num" w:pos="3473"/>
        </w:tabs>
        <w:ind w:left="3473" w:hanging="360"/>
      </w:pPr>
      <w:rPr>
        <w:rFonts w:ascii="Symbol" w:hAnsi="Symbol" w:hint="default"/>
      </w:rPr>
    </w:lvl>
    <w:lvl w:ilvl="7" w:tplc="04190003" w:tentative="1">
      <w:start w:val="1"/>
      <w:numFmt w:val="bullet"/>
      <w:lvlText w:val="o"/>
      <w:lvlJc w:val="left"/>
      <w:pPr>
        <w:tabs>
          <w:tab w:val="num" w:pos="4193"/>
        </w:tabs>
        <w:ind w:left="4193" w:hanging="360"/>
      </w:pPr>
      <w:rPr>
        <w:rFonts w:ascii="Courier New" w:hAnsi="Courier New" w:hint="default"/>
      </w:rPr>
    </w:lvl>
    <w:lvl w:ilvl="8" w:tplc="04190005" w:tentative="1">
      <w:start w:val="1"/>
      <w:numFmt w:val="bullet"/>
      <w:lvlText w:val=""/>
      <w:lvlJc w:val="left"/>
      <w:pPr>
        <w:tabs>
          <w:tab w:val="num" w:pos="4913"/>
        </w:tabs>
        <w:ind w:left="4913" w:hanging="360"/>
      </w:pPr>
      <w:rPr>
        <w:rFonts w:ascii="Wingdings" w:hAnsi="Wingdings" w:hint="default"/>
      </w:rPr>
    </w:lvl>
  </w:abstractNum>
  <w:abstractNum w:abstractNumId="11">
    <w:nsid w:val="6DA11613"/>
    <w:multiLevelType w:val="multilevel"/>
    <w:tmpl w:val="1D2E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7F7B85"/>
    <w:multiLevelType w:val="hybridMultilevel"/>
    <w:tmpl w:val="03C29574"/>
    <w:lvl w:ilvl="0" w:tplc="6DD85C5E">
      <w:start w:val="1"/>
      <w:numFmt w:val="decimal"/>
      <w:lvlText w:val="%1."/>
      <w:lvlJc w:val="left"/>
      <w:pPr>
        <w:tabs>
          <w:tab w:val="num" w:pos="1437"/>
        </w:tabs>
        <w:ind w:left="1437" w:hanging="87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num w:numId="1">
    <w:abstractNumId w:val="10"/>
  </w:num>
  <w:num w:numId="2">
    <w:abstractNumId w:val="1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0"/>
  </w:num>
  <w:num w:numId="6">
    <w:abstractNumId w:val="8"/>
  </w:num>
  <w:num w:numId="7">
    <w:abstractNumId w:val="7"/>
  </w:num>
  <w:num w:numId="8">
    <w:abstractNumId w:val="3"/>
  </w:num>
  <w:num w:numId="9">
    <w:abstractNumId w:val="9"/>
  </w:num>
  <w:num w:numId="10">
    <w:abstractNumId w:val="11"/>
  </w:num>
  <w:num w:numId="11">
    <w:abstractNumId w:val="2"/>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23FE4"/>
    <w:rsid w:val="000070FC"/>
    <w:rsid w:val="00086E4C"/>
    <w:rsid w:val="000B2EB0"/>
    <w:rsid w:val="000F3C19"/>
    <w:rsid w:val="0012029F"/>
    <w:rsid w:val="00120C53"/>
    <w:rsid w:val="0019338C"/>
    <w:rsid w:val="00241477"/>
    <w:rsid w:val="002471F6"/>
    <w:rsid w:val="00284D1A"/>
    <w:rsid w:val="002A3F82"/>
    <w:rsid w:val="002B078B"/>
    <w:rsid w:val="002C5334"/>
    <w:rsid w:val="00337341"/>
    <w:rsid w:val="00367A8F"/>
    <w:rsid w:val="003B5B72"/>
    <w:rsid w:val="004034CF"/>
    <w:rsid w:val="00405F45"/>
    <w:rsid w:val="00447EE2"/>
    <w:rsid w:val="0049340E"/>
    <w:rsid w:val="005A2B85"/>
    <w:rsid w:val="005B0B96"/>
    <w:rsid w:val="006A5EAD"/>
    <w:rsid w:val="006C2BA6"/>
    <w:rsid w:val="006E680F"/>
    <w:rsid w:val="0074558B"/>
    <w:rsid w:val="007616F6"/>
    <w:rsid w:val="007E4EAF"/>
    <w:rsid w:val="00864FF0"/>
    <w:rsid w:val="00867B30"/>
    <w:rsid w:val="008849E5"/>
    <w:rsid w:val="008916BE"/>
    <w:rsid w:val="008A0A79"/>
    <w:rsid w:val="008B724E"/>
    <w:rsid w:val="00943C85"/>
    <w:rsid w:val="0094507F"/>
    <w:rsid w:val="009720B9"/>
    <w:rsid w:val="00992FBD"/>
    <w:rsid w:val="009A7898"/>
    <w:rsid w:val="009D534F"/>
    <w:rsid w:val="009F6B6D"/>
    <w:rsid w:val="00A61BC9"/>
    <w:rsid w:val="00A9326F"/>
    <w:rsid w:val="00B12BF9"/>
    <w:rsid w:val="00B208F7"/>
    <w:rsid w:val="00B23B6C"/>
    <w:rsid w:val="00B25072"/>
    <w:rsid w:val="00B412B7"/>
    <w:rsid w:val="00B941DF"/>
    <w:rsid w:val="00BF1A28"/>
    <w:rsid w:val="00C0181A"/>
    <w:rsid w:val="00C10DBC"/>
    <w:rsid w:val="00C15B2B"/>
    <w:rsid w:val="00C4113C"/>
    <w:rsid w:val="00CA65A8"/>
    <w:rsid w:val="00CF74E1"/>
    <w:rsid w:val="00D23FE4"/>
    <w:rsid w:val="00D33479"/>
    <w:rsid w:val="00D66264"/>
    <w:rsid w:val="00D73F75"/>
    <w:rsid w:val="00DE5495"/>
    <w:rsid w:val="00E05A74"/>
    <w:rsid w:val="00E078F7"/>
    <w:rsid w:val="00E2661F"/>
    <w:rsid w:val="00E82F20"/>
    <w:rsid w:val="00E904E2"/>
    <w:rsid w:val="00E92BFB"/>
    <w:rsid w:val="00E9792A"/>
    <w:rsid w:val="00EB0344"/>
    <w:rsid w:val="00F178FA"/>
    <w:rsid w:val="00F371F2"/>
    <w:rsid w:val="00F43F59"/>
    <w:rsid w:val="00F7238F"/>
    <w:rsid w:val="00FA727D"/>
    <w:rsid w:val="00FD5E87"/>
    <w:rsid w:val="00FF5A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8"/>
    <o:shapelayout v:ext="edit">
      <o:idmap v:ext="edit" data="1"/>
    </o:shapelayout>
  </w:shapeDefaults>
  <w:decimalSymbol w:val=","/>
  <w:listSeparator w:val=";"/>
  <w14:defaultImageDpi w14:val="0"/>
  <w15:docId w15:val="{94089DB8-E66F-4345-921C-0970F3F4F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3FE4"/>
    <w:pPr>
      <w:overflowPunct w:val="0"/>
      <w:autoSpaceDE w:val="0"/>
      <w:autoSpaceDN w:val="0"/>
      <w:adjustRightInd w:val="0"/>
      <w:textAlignment w:val="baseline"/>
    </w:pPr>
  </w:style>
  <w:style w:type="paragraph" w:styleId="1">
    <w:name w:val="heading 1"/>
    <w:basedOn w:val="a"/>
    <w:next w:val="a"/>
    <w:link w:val="10"/>
    <w:uiPriority w:val="9"/>
    <w:qFormat/>
    <w:rsid w:val="00D23FE4"/>
    <w:pPr>
      <w:keepNext/>
      <w:widowControl w:val="0"/>
      <w:overflowPunct/>
      <w:autoSpaceDE/>
      <w:autoSpaceDN/>
      <w:adjustRightInd/>
      <w:spacing w:line="360" w:lineRule="auto"/>
      <w:ind w:right="1127"/>
      <w:jc w:val="right"/>
      <w:textAlignment w:val="auto"/>
      <w:outlineLvl w:val="0"/>
    </w:pPr>
    <w:rPr>
      <w:sz w:val="24"/>
    </w:rPr>
  </w:style>
  <w:style w:type="paragraph" w:styleId="2">
    <w:name w:val="heading 2"/>
    <w:basedOn w:val="a"/>
    <w:next w:val="a"/>
    <w:link w:val="20"/>
    <w:uiPriority w:val="9"/>
    <w:qFormat/>
    <w:rsid w:val="00D23FE4"/>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CF74E1"/>
    <w:pPr>
      <w:keepNext/>
      <w:spacing w:before="240" w:after="60"/>
      <w:outlineLvl w:val="3"/>
    </w:pPr>
    <w:rPr>
      <w:b/>
      <w:bCs/>
      <w:sz w:val="28"/>
      <w:szCs w:val="28"/>
    </w:rPr>
  </w:style>
  <w:style w:type="paragraph" w:styleId="6">
    <w:name w:val="heading 6"/>
    <w:basedOn w:val="a"/>
    <w:next w:val="a"/>
    <w:link w:val="60"/>
    <w:uiPriority w:val="9"/>
    <w:qFormat/>
    <w:rsid w:val="00CF74E1"/>
    <w:pPr>
      <w:spacing w:before="240" w:after="60"/>
      <w:outlineLvl w:val="5"/>
    </w:pPr>
    <w:rPr>
      <w:b/>
      <w:bCs/>
      <w:sz w:val="22"/>
      <w:szCs w:val="22"/>
    </w:rPr>
  </w:style>
  <w:style w:type="paragraph" w:styleId="7">
    <w:name w:val="heading 7"/>
    <w:basedOn w:val="a"/>
    <w:next w:val="a"/>
    <w:link w:val="70"/>
    <w:uiPriority w:val="9"/>
    <w:qFormat/>
    <w:rsid w:val="00CF74E1"/>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60">
    <w:name w:val="Заголовок 6 Знак"/>
    <w:basedOn w:val="a0"/>
    <w:link w:val="6"/>
    <w:uiPriority w:val="9"/>
    <w:semiHidden/>
    <w:locked/>
    <w:rPr>
      <w:rFonts w:asciiTheme="minorHAnsi" w:eastAsiaTheme="minorEastAsia" w:hAnsiTheme="minorHAnsi" w:cs="Times New Roman"/>
      <w:b/>
      <w:bCs/>
      <w:sz w:val="22"/>
      <w:szCs w:val="22"/>
    </w:rPr>
  </w:style>
  <w:style w:type="character" w:customStyle="1" w:styleId="70">
    <w:name w:val="Заголовок 7 Знак"/>
    <w:basedOn w:val="a0"/>
    <w:link w:val="7"/>
    <w:uiPriority w:val="9"/>
    <w:semiHidden/>
    <w:locked/>
    <w:rPr>
      <w:rFonts w:asciiTheme="minorHAnsi" w:eastAsiaTheme="minorEastAsia" w:hAnsiTheme="minorHAnsi" w:cs="Times New Roman"/>
      <w:sz w:val="24"/>
      <w:szCs w:val="24"/>
    </w:rPr>
  </w:style>
  <w:style w:type="table" w:styleId="a3">
    <w:name w:val="Table Grid"/>
    <w:basedOn w:val="a1"/>
    <w:uiPriority w:val="59"/>
    <w:rsid w:val="00D23FE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footnote reference"/>
    <w:basedOn w:val="a0"/>
    <w:uiPriority w:val="99"/>
    <w:semiHidden/>
    <w:rsid w:val="00D23FE4"/>
    <w:rPr>
      <w:rFonts w:cs="Times New Roman"/>
      <w:vertAlign w:val="superscript"/>
    </w:rPr>
  </w:style>
  <w:style w:type="paragraph" w:customStyle="1" w:styleId="ConsNonformat">
    <w:name w:val="ConsNonformat"/>
    <w:rsid w:val="00D23FE4"/>
    <w:pPr>
      <w:widowControl w:val="0"/>
      <w:autoSpaceDE w:val="0"/>
      <w:autoSpaceDN w:val="0"/>
      <w:adjustRightInd w:val="0"/>
    </w:pPr>
    <w:rPr>
      <w:rFonts w:ascii="Courier New" w:hAnsi="Courier New" w:cs="Courier New"/>
      <w:sz w:val="24"/>
      <w:szCs w:val="24"/>
    </w:rPr>
  </w:style>
  <w:style w:type="paragraph" w:customStyle="1" w:styleId="ConsNormal">
    <w:name w:val="ConsNormal"/>
    <w:rsid w:val="00D23FE4"/>
    <w:pPr>
      <w:widowControl w:val="0"/>
      <w:autoSpaceDE w:val="0"/>
      <w:autoSpaceDN w:val="0"/>
      <w:adjustRightInd w:val="0"/>
      <w:ind w:firstLine="720"/>
    </w:pPr>
    <w:rPr>
      <w:rFonts w:ascii="Arial" w:hAnsi="Arial" w:cs="Arial"/>
      <w:sz w:val="24"/>
      <w:szCs w:val="24"/>
    </w:rPr>
  </w:style>
  <w:style w:type="paragraph" w:styleId="a5">
    <w:name w:val="header"/>
    <w:basedOn w:val="a"/>
    <w:link w:val="a6"/>
    <w:uiPriority w:val="99"/>
    <w:rsid w:val="00FF5A96"/>
    <w:pPr>
      <w:tabs>
        <w:tab w:val="center" w:pos="4677"/>
        <w:tab w:val="right" w:pos="9355"/>
      </w:tabs>
    </w:pPr>
  </w:style>
  <w:style w:type="character" w:styleId="a7">
    <w:name w:val="page number"/>
    <w:basedOn w:val="a0"/>
    <w:uiPriority w:val="99"/>
    <w:rsid w:val="00FF5A96"/>
    <w:rPr>
      <w:rFonts w:cs="Times New Roman"/>
    </w:rPr>
  </w:style>
  <w:style w:type="character" w:customStyle="1" w:styleId="a6">
    <w:name w:val="Верхній колонтитул Знак"/>
    <w:basedOn w:val="a0"/>
    <w:link w:val="a5"/>
    <w:uiPriority w:val="99"/>
    <w:semiHidden/>
    <w:locked/>
    <w:rPr>
      <w:rFonts w:cs="Times New Roman"/>
    </w:rPr>
  </w:style>
  <w:style w:type="paragraph" w:styleId="3">
    <w:name w:val="Body Text Indent 3"/>
    <w:basedOn w:val="a"/>
    <w:link w:val="30"/>
    <w:uiPriority w:val="99"/>
    <w:rsid w:val="00CF74E1"/>
    <w:pPr>
      <w:spacing w:after="120"/>
      <w:ind w:left="283"/>
    </w:pPr>
    <w:rPr>
      <w:sz w:val="16"/>
      <w:szCs w:val="16"/>
    </w:rPr>
  </w:style>
  <w:style w:type="paragraph" w:styleId="a8">
    <w:name w:val="Body Text"/>
    <w:basedOn w:val="a"/>
    <w:link w:val="a9"/>
    <w:uiPriority w:val="99"/>
    <w:rsid w:val="00CF74E1"/>
    <w:pPr>
      <w:spacing w:after="120"/>
    </w:pPr>
  </w:style>
  <w:style w:type="character" w:customStyle="1" w:styleId="30">
    <w:name w:val="Основний текст з відступом 3 Знак"/>
    <w:basedOn w:val="a0"/>
    <w:link w:val="3"/>
    <w:uiPriority w:val="99"/>
    <w:semiHidden/>
    <w:locked/>
    <w:rPr>
      <w:rFonts w:cs="Times New Roman"/>
      <w:sz w:val="16"/>
      <w:szCs w:val="16"/>
    </w:rPr>
  </w:style>
  <w:style w:type="paragraph" w:customStyle="1" w:styleId="xl30">
    <w:name w:val="xl30"/>
    <w:basedOn w:val="a"/>
    <w:rsid w:val="00CF74E1"/>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character" w:customStyle="1" w:styleId="a9">
    <w:name w:val="Основний текст Знак"/>
    <w:basedOn w:val="a0"/>
    <w:link w:val="a8"/>
    <w:uiPriority w:val="99"/>
    <w:semiHidden/>
    <w:locked/>
    <w:rPr>
      <w:rFonts w:cs="Times New Roman"/>
    </w:rPr>
  </w:style>
  <w:style w:type="paragraph" w:customStyle="1" w:styleId="xl32">
    <w:name w:val="xl32"/>
    <w:basedOn w:val="a"/>
    <w:rsid w:val="00CF74E1"/>
    <w:pPr>
      <w:overflowPunct/>
      <w:autoSpaceDE/>
      <w:autoSpaceDN/>
      <w:adjustRightInd/>
      <w:spacing w:before="100" w:beforeAutospacing="1" w:after="100" w:afterAutospacing="1"/>
      <w:jc w:val="center"/>
      <w:textAlignment w:val="auto"/>
    </w:pPr>
    <w:rPr>
      <w:b/>
      <w:bCs/>
      <w:sz w:val="28"/>
      <w:szCs w:val="28"/>
    </w:rPr>
  </w:style>
  <w:style w:type="paragraph" w:customStyle="1" w:styleId="xl37">
    <w:name w:val="xl37"/>
    <w:basedOn w:val="a"/>
    <w:rsid w:val="00CF74E1"/>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FR2">
    <w:name w:val="FR2"/>
    <w:rsid w:val="00CF74E1"/>
    <w:pPr>
      <w:widowControl w:val="0"/>
      <w:autoSpaceDE w:val="0"/>
      <w:autoSpaceDN w:val="0"/>
      <w:adjustRightInd w:val="0"/>
      <w:spacing w:after="300"/>
      <w:ind w:left="2640"/>
    </w:pPr>
    <w:rPr>
      <w:rFonts w:ascii="Courier New" w:hAnsi="Courier New" w:cs="Courier New"/>
      <w:b/>
      <w:bCs/>
      <w:sz w:val="18"/>
      <w:szCs w:val="18"/>
    </w:rPr>
  </w:style>
  <w:style w:type="paragraph" w:styleId="aa">
    <w:name w:val="Normal (Web)"/>
    <w:basedOn w:val="a"/>
    <w:uiPriority w:val="99"/>
    <w:rsid w:val="00CF74E1"/>
    <w:pPr>
      <w:overflowPunct/>
      <w:autoSpaceDE/>
      <w:autoSpaceDN/>
      <w:adjustRightInd/>
      <w:spacing w:before="100" w:beforeAutospacing="1" w:after="100" w:afterAutospacing="1"/>
      <w:textAlignment w:val="auto"/>
    </w:pPr>
    <w:rPr>
      <w:sz w:val="24"/>
      <w:szCs w:val="24"/>
    </w:rPr>
  </w:style>
  <w:style w:type="paragraph" w:customStyle="1" w:styleId="std">
    <w:name w:val="std"/>
    <w:basedOn w:val="a"/>
    <w:rsid w:val="00CF74E1"/>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val="en-US" w:eastAsia="en-US"/>
    </w:rPr>
  </w:style>
  <w:style w:type="paragraph" w:customStyle="1" w:styleId="ll2">
    <w:name w:val="ll2"/>
    <w:basedOn w:val="a"/>
    <w:rsid w:val="00CF74E1"/>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lang w:val="en-US" w:eastAsia="en-US"/>
    </w:rPr>
  </w:style>
  <w:style w:type="paragraph" w:styleId="11">
    <w:name w:val="toc 1"/>
    <w:basedOn w:val="a"/>
    <w:next w:val="a"/>
    <w:autoRedefine/>
    <w:uiPriority w:val="39"/>
    <w:semiHidden/>
    <w:rsid w:val="0012029F"/>
  </w:style>
  <w:style w:type="paragraph" w:styleId="21">
    <w:name w:val="toc 2"/>
    <w:basedOn w:val="a"/>
    <w:next w:val="a"/>
    <w:autoRedefine/>
    <w:uiPriority w:val="39"/>
    <w:semiHidden/>
    <w:rsid w:val="0012029F"/>
    <w:pPr>
      <w:ind w:left="200"/>
    </w:pPr>
  </w:style>
  <w:style w:type="character" w:styleId="ab">
    <w:name w:val="Hyperlink"/>
    <w:basedOn w:val="a0"/>
    <w:uiPriority w:val="99"/>
    <w:rsid w:val="0012029F"/>
    <w:rPr>
      <w:rFonts w:cs="Times New Roman"/>
      <w:color w:val="0000FF"/>
      <w:u w:val="single"/>
    </w:rPr>
  </w:style>
  <w:style w:type="paragraph" w:styleId="ac">
    <w:name w:val="Balloon Text"/>
    <w:basedOn w:val="a"/>
    <w:link w:val="ad"/>
    <w:uiPriority w:val="99"/>
    <w:semiHidden/>
    <w:rsid w:val="000F3C19"/>
    <w:rPr>
      <w:rFonts w:ascii="Tahoma" w:hAnsi="Tahoma" w:cs="Tahoma"/>
      <w:sz w:val="16"/>
      <w:szCs w:val="16"/>
    </w:rPr>
  </w:style>
  <w:style w:type="paragraph" w:styleId="ae">
    <w:name w:val="footer"/>
    <w:basedOn w:val="a"/>
    <w:link w:val="af"/>
    <w:uiPriority w:val="99"/>
    <w:rsid w:val="00BF1A28"/>
    <w:pPr>
      <w:tabs>
        <w:tab w:val="center" w:pos="4677"/>
        <w:tab w:val="right" w:pos="9355"/>
      </w:tabs>
    </w:pPr>
  </w:style>
  <w:style w:type="character" w:customStyle="1" w:styleId="ad">
    <w:name w:val="Текст у виносці Знак"/>
    <w:basedOn w:val="a0"/>
    <w:link w:val="ac"/>
    <w:uiPriority w:val="99"/>
    <w:semiHidden/>
    <w:locked/>
    <w:rPr>
      <w:rFonts w:ascii="Tahoma" w:hAnsi="Tahoma" w:cs="Tahoma"/>
      <w:sz w:val="16"/>
      <w:szCs w:val="16"/>
    </w:rPr>
  </w:style>
  <w:style w:type="character" w:customStyle="1" w:styleId="af">
    <w:name w:val="Нижній колонтитул Знак"/>
    <w:basedOn w:val="a0"/>
    <w:link w:val="ae"/>
    <w:uiPriority w:val="99"/>
    <w:locked/>
    <w:rsid w:val="00BF1A2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96996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______Microsoft_Excel_97-20032.xls"/><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______Microsoft_Excel_97-20031.xls"/><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______Microsoft_Excel_97-20033.xl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9602</Words>
  <Characters>54735</Characters>
  <Application>Microsoft Office Word</Application>
  <DocSecurity>0</DocSecurity>
  <Lines>456</Lines>
  <Paragraphs>128</Paragraphs>
  <ScaleCrop>false</ScaleCrop>
  <Company/>
  <LinksUpToDate>false</LinksUpToDate>
  <CharactersWithSpaces>64209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МАКСИМ</dc:creator>
  <cp:keywords/>
  <dc:description/>
  <cp:lastModifiedBy>Irina</cp:lastModifiedBy>
  <cp:revision>2</cp:revision>
  <cp:lastPrinted>2007-05-03T08:19:00Z</cp:lastPrinted>
  <dcterms:created xsi:type="dcterms:W3CDTF">2014-08-29T22:00:00Z</dcterms:created>
  <dcterms:modified xsi:type="dcterms:W3CDTF">2014-08-29T22:00:00Z</dcterms:modified>
</cp:coreProperties>
</file>