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478" w:rsidRDefault="00291F33">
      <w:pPr>
        <w:pStyle w:val="21"/>
        <w:numPr>
          <w:ilvl w:val="0"/>
          <w:numId w:val="0"/>
        </w:numPr>
      </w:pPr>
      <w:r>
        <w:t>Три зозулі з поклоном</w:t>
      </w:r>
    </w:p>
    <w:p w:rsidR="00145478" w:rsidRDefault="00291F33">
      <w:pPr>
        <w:pStyle w:val="a4"/>
      </w:pPr>
      <w:r>
        <w:t xml:space="preserve">Автор: </w:t>
      </w:r>
      <w:r>
        <w:rPr>
          <w:i/>
          <w:iCs/>
        </w:rPr>
        <w:t>Тютюнник Григір</w:t>
      </w:r>
      <w:r>
        <w:t>.</w:t>
      </w:r>
      <w:r>
        <w:br/>
      </w:r>
      <w:r>
        <w:br/>
      </w:r>
      <w:r>
        <w:rPr>
          <w:rStyle w:val="a3"/>
        </w:rPr>
        <w:t xml:space="preserve">Любові Всевишній присвячується </w:t>
      </w:r>
      <w:r>
        <w:br/>
      </w:r>
      <w:r>
        <w:br/>
        <w:t xml:space="preserve">«Я виходжу з—за клубу в новенькому дешевому костюмі (три вагони цегли розвантажив з хлопцями—однокурсниками, то й купив) і з чемоданчиком у руці. І перше, що бачу,— хата Карпа Яркового. А перед нею — рівними рядочками на жовтому піску молоденькі сосни». На ґанку стоїть Марфа Яркова і проводжає молодого чоловіка очима. Вона без хустки, видно пишне сиве волосся. Колись її коси сяяли проти сонця золотом, тепер вже не сяють. Мабуть, волосся вмирає раніше, ніж сама людина... </w:t>
      </w:r>
      <w:r>
        <w:br/>
      </w:r>
      <w:r>
        <w:br/>
        <w:t xml:space="preserve">Хлопець підходить ближче і чемно вітається з тіткою. Марфа ворушить губами і проводжає його поглядом далі, поки той не ввійде у великі сосни, «ті, що твій тато садив, як у селі говорять». </w:t>
      </w:r>
      <w:r>
        <w:br/>
      </w:r>
      <w:r>
        <w:br/>
        <w:t xml:space="preserve">Дома хлопця стрічає мама і підставляє для поцілунку губи. </w:t>
      </w:r>
      <w:r>
        <w:br/>
      </w:r>
      <w:r>
        <w:br/>
        <w:t xml:space="preserve">Він розказує куці студентські новини й питає, чого це тітка Марфа Яркова так на нього дивиться. </w:t>
      </w:r>
      <w:r>
        <w:br/>
      </w:r>
      <w:r>
        <w:br/>
        <w:t xml:space="preserve">Мати зітхає, довго мовчить, а потім говорить:« Вона любила твого тата. Ати на нього схожий... </w:t>
      </w:r>
      <w:r>
        <w:br/>
      </w:r>
      <w:r>
        <w:br/>
        <w:t xml:space="preserve">Марфа (тоді їїу селі за маленький зріст звали «маленькою Марфою») серцем чула, коли від тата приходить лист». </w:t>
      </w:r>
      <w:r>
        <w:br/>
      </w:r>
      <w:r>
        <w:br/>
        <w:t xml:space="preserve">Чула його, мабуть, ще здалеку. І ждала. Прийде до пошти, сяде на поріжку — тонесенька, тендітна, у вишиваній сорочині — і сидить, сяє золотими кучерями: втекла від молотарки чи від косаря, за яким в'язала. </w:t>
      </w:r>
      <w:r>
        <w:br/>
      </w:r>
      <w:r>
        <w:br/>
        <w:t xml:space="preserve">Коли з пошти виходив поштар, однорукий дядько Левко,— височенний, худющий,— Марфа підхоплювалася і тихо питала, зазираючи у вічі: «Дядечку Левку, а од Мишка є письомце?» Поштар відповідав, що нема. </w:t>
      </w:r>
      <w:r>
        <w:br/>
      </w:r>
      <w:r>
        <w:br/>
        <w:t xml:space="preserve">«— Не брешіть, дядечку, є... </w:t>
      </w:r>
      <w:r>
        <w:br/>
      </w:r>
      <w:r>
        <w:br/>
        <w:t xml:space="preserve">— Ну — є! Є... так не тобі, а Софії. </w:t>
      </w:r>
      <w:r>
        <w:br/>
      </w:r>
      <w:r>
        <w:br/>
        <w:t xml:space="preserve">— Дядечку Левку! Дайте, я його хоч у руках подержу...» </w:t>
      </w:r>
      <w:r>
        <w:br/>
      </w:r>
      <w:r>
        <w:br/>
        <w:t xml:space="preserve">Поштар віднікується, мовляв, чужі листи нікому давати не можна. Потім, дивлячись на заплилі слізьми очі дівчини, озирається довкола, немічно зітхає і манить Марфу за пошту, дає листа й наказує, щоб нікому не казала, бо його за це виженуть з роботи. </w:t>
      </w:r>
      <w:r>
        <w:br/>
      </w:r>
      <w:r>
        <w:br/>
        <w:t xml:space="preserve">«— Ні—ні—ні, дядечку! —аж похлинається від щирості Марфа» і хапає листа, пригортає його до грудей, цілує. </w:t>
      </w:r>
      <w:r>
        <w:br/>
      </w:r>
      <w:r>
        <w:br/>
        <w:t xml:space="preserve">«— Чорнила слізьми не розмаж,— каже Левко й одвертається: жде. </w:t>
      </w:r>
      <w:r>
        <w:br/>
      </w:r>
      <w:r>
        <w:br/>
        <w:t xml:space="preserve">Марфа, якщо поблизу не видно людей, нескоро віддає йомулиста; мліючи з ним на грудях, і шепоче, шепоче: </w:t>
      </w:r>
      <w:r>
        <w:br/>
      </w:r>
      <w:r>
        <w:br/>
        <w:t xml:space="preserve">— Ну от бачите, нічого я йому і не зробила... Тепер несіть Софії... Спасибі, дядечку, рідненький...» </w:t>
      </w:r>
      <w:r>
        <w:br/>
      </w:r>
      <w:r>
        <w:br/>
        <w:t xml:space="preserve">І дає Левкові пожмаканого карбованця, просячи випити за здоров'я Мишка. </w:t>
      </w:r>
      <w:r>
        <w:br/>
      </w:r>
      <w:r>
        <w:br/>
        <w:t xml:space="preserve">Потім Марфа птахою летить на роботу, а вітер сушить — не висушить сльози у її очах. </w:t>
      </w:r>
      <w:r>
        <w:br/>
      </w:r>
      <w:r>
        <w:br/>
        <w:t xml:space="preserve">Хлопець питає у матері, хто це їй розказував — чи не дядько Левко? Мати відповіла, що сама це бачила і чула, бо теж тікала за Марфою слідком з роботи. Бо та щораз перша вгадувала, коли тато обізветься. </w:t>
      </w:r>
      <w:r>
        <w:br/>
      </w:r>
      <w:r>
        <w:br/>
        <w:t xml:space="preserve">« — І ви на неї сердилися? </w:t>
      </w:r>
      <w:r>
        <w:br/>
      </w:r>
      <w:r>
        <w:br/>
        <w:t xml:space="preserve">— У горі, сину, ні на кого серця нема. Саме горе. </w:t>
      </w:r>
      <w:r>
        <w:br/>
      </w:r>
      <w:r>
        <w:br/>
        <w:t xml:space="preserve">— А як же то — вона вгадувала, а ви — ні? </w:t>
      </w:r>
      <w:r>
        <w:br/>
      </w:r>
      <w:r>
        <w:br/>
        <w:t xml:space="preserve">— Хтозна, сину. Серце в усіх людей не однакове». </w:t>
      </w:r>
      <w:r>
        <w:br/>
      </w:r>
      <w:r>
        <w:br/>
        <w:t xml:space="preserve">Марфа набагато молодшою була за тата—хлопця. Йому тридцять три, а їй дев'ятнадцять. Два роки прожила вона зі своїм Карпом і нажилася за сто. </w:t>
      </w:r>
      <w:r>
        <w:br/>
      </w:r>
      <w:r>
        <w:br/>
        <w:t xml:space="preserve">Коханий ж її якось і не старів. «Сокіл був, ставний такий, смуглий, очі так і печуть, чорнющі. Гляне, було,— просто гляне і все, а в грудях так і потерпне». </w:t>
      </w:r>
      <w:r>
        <w:br/>
      </w:r>
      <w:r>
        <w:br/>
        <w:t xml:space="preserve">А востаннє, як мама бачила тата (ходила аж у Ромни, їх туди повезли), то вже не пекли, а тільки голубили, бо такі сумні були. «Дивиться ними — як з туману». </w:t>
      </w:r>
      <w:r>
        <w:br/>
      </w:r>
      <w:r>
        <w:br/>
        <w:t xml:space="preserve">Вони, Карпо і Марфа, продовжувала мати, до нас на посиденьки ходили. І гомоніли, бувало, втрьох або співали потихеньку. Тато баритоном, мама — другим, а Марфа першу веде. А Карпо все у стелю дивиться. Або у вуса дме — розпушує. То мати йому галушок у миску (він їсти дуже любив) — їж, Карпе! </w:t>
      </w:r>
      <w:r>
        <w:br/>
      </w:r>
      <w:r>
        <w:br/>
        <w:t xml:space="preserve">Він і тьопає, як за себе кидає. Тільки сопе. Товстопикий був, товстоногий. І рудий, як стара солома. Марфа проти нього — немов перепілочка. Гляне, бувало, як він над галушками працює, зітхне посеред пісні й відвернеться. Тільки сльози в очах стоять — наче дві свічечки голубі. До тата... Мати побачить, а він затулиться долонею надбрів'я і співає. Або до сина в колиску всміхнеться та приколисує легенько. </w:t>
      </w:r>
      <w:r>
        <w:br/>
      </w:r>
      <w:r>
        <w:br/>
        <w:t xml:space="preserve">«Ти, Михайле,— кажу,— хоч би разочок на неї глянув. Бачиш, як вона до тебе світиться». </w:t>
      </w:r>
      <w:r>
        <w:br/>
      </w:r>
      <w:r>
        <w:br/>
        <w:t xml:space="preserve">А він: </w:t>
      </w:r>
      <w:r>
        <w:br/>
      </w:r>
      <w:r>
        <w:br/>
        <w:t xml:space="preserve">«Навіщо людину мучити, як вона і так мучиться». </w:t>
      </w:r>
      <w:r>
        <w:br/>
      </w:r>
      <w:r>
        <w:br/>
        <w:t xml:space="preserve">Очі мамині при цій розповіді сухі, голос не здригнеться: її спогади вже закам'яніли від болю. </w:t>
      </w:r>
      <w:r>
        <w:br/>
      </w:r>
      <w:r>
        <w:br/>
        <w:t xml:space="preserve">Останній лист від тата </w:t>
      </w:r>
      <w:r>
        <w:br/>
      </w:r>
      <w:r>
        <w:br/>
        <w:t xml:space="preserve">«Софіє! Соню! </w:t>
      </w:r>
      <w:r>
        <w:br/>
      </w:r>
      <w:r>
        <w:br/>
        <w:t xml:space="preserve">Глянув оце на себе в дзеркальце — увесь сивий. Думав, що іній. Більше не дивитимусь. </w:t>
      </w:r>
      <w:r>
        <w:br/>
      </w:r>
      <w:r>
        <w:br/>
        <w:t xml:space="preserve">Часто сниться мені моя робота. Наче роблю вікна, двері, столи, ослони. І так руки засверблять, що вирізаю хлопцям ложки на дозвіллі. </w:t>
      </w:r>
      <w:r>
        <w:br/>
      </w:r>
      <w:r>
        <w:br/>
        <w:t xml:space="preserve">їжа смачна, «вдягачка» звичайна, селянська. </w:t>
      </w:r>
      <w:r>
        <w:br/>
      </w:r>
      <w:r>
        <w:br/>
        <w:t xml:space="preserve">«Сю ніч снилася мені моя сосна... а за нею річки сине крило... </w:t>
      </w:r>
      <w:r>
        <w:br/>
      </w:r>
      <w:r>
        <w:br/>
        <w:t xml:space="preserve">Соню! </w:t>
      </w:r>
      <w:r>
        <w:br/>
      </w:r>
      <w:r>
        <w:br/>
        <w:t xml:space="preserve">Не суди мене гірко. Але я нікому не казав неправди і зараз не скажу: я чую щодня, що десь тут коло мене ходить Марфина душа нещасна. Соню, сходи до неї і скажи, що я послав їй, як співав на ярмарках Зінківських бандуристочка сліпенький, послав три зозулі з поклоном, та не знаю, чи перелетять вони Сибір неісходиму, а чи впадуть од морозу. </w:t>
      </w:r>
      <w:r>
        <w:br/>
      </w:r>
      <w:r>
        <w:br/>
        <w:t xml:space="preserve">(«Сибір неісходиму» було нерішучою рукою закреслено густим чорним чорнилом, а вгорі тою ж рукою написано знову: «Сибір неісходиму».) </w:t>
      </w:r>
      <w:r>
        <w:br/>
      </w:r>
      <w:r>
        <w:br/>
        <w:t xml:space="preserve">Сходи, моя єдина у світі Соню! Може, вона покличе свою душу назад, і тоді до мене хоч на хвильку прийде забуття. </w:t>
      </w:r>
      <w:r>
        <w:br/>
      </w:r>
      <w:r>
        <w:br/>
        <w:t xml:space="preserve">Обіймаю тебе і несу на руках колиску з сином, доки й житиму...» </w:t>
      </w:r>
      <w:r>
        <w:br/>
      </w:r>
      <w:r>
        <w:br/>
        <w:t xml:space="preserve">Коли це було, давно вже минуло, а син і досі думає, як вони так чули один одного — Марфа і тато? А ще думається йому: </w:t>
      </w:r>
      <w:r>
        <w:br/>
      </w:r>
      <w:r>
        <w:br/>
        <w:t xml:space="preserve">«Чому вони не одружилися, отак одне одного чуючи?» </w:t>
      </w:r>
      <w:r>
        <w:br/>
      </w:r>
      <w:r>
        <w:br/>
        <w:t>«Тоді не було б тебе...» — шумить велика «татова сосна».</w:t>
      </w:r>
      <w:bookmarkStart w:id="0" w:name="_GoBack"/>
      <w:bookmarkEnd w:id="0"/>
    </w:p>
    <w:sectPr w:rsidR="00145478">
      <w:footnotePr>
        <w:pos w:val="beneathText"/>
      </w:footnotePr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DejaVu Sans">
    <w:charset w:val="00"/>
    <w:family w:val="swiss"/>
    <w:pitch w:val="variable"/>
  </w:font>
  <w:font w:name="Albany">
    <w:altName w:val="Arial"/>
    <w:charset w:val="00"/>
    <w:family w:val="swiss"/>
    <w:pitch w:val="variable"/>
  </w:font>
  <w:font w:name="HG Mincho Light J">
    <w:altName w:val="msmincho"/>
    <w:charset w:val="00"/>
    <w:family w:val="auto"/>
    <w:pitch w:val="variable"/>
  </w:font>
  <w:font w:name="Nimbus Sans L">
    <w:altName w:val="Arial"/>
    <w:charset w:val="00"/>
    <w:family w:val="auto"/>
    <w:pitch w:val="default"/>
  </w:font>
  <w:font w:name="Thorndale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displayBackgroundShape/>
  <w:revisionView w:markup="0"/>
  <w:doNotTrackMoves/>
  <w:doNotTrackFormatting/>
  <w:defaultTabStop w:val="113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91F33"/>
    <w:rsid w:val="00145478"/>
    <w:rsid w:val="00291F33"/>
    <w:rsid w:val="00A85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20D333-BE12-4CC7-92CC-0B806F82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jc w:val="both"/>
    </w:pPr>
    <w:rPr>
      <w:color w:val="000000"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EndnoteSymbol">
    <w:name w:val="End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FootnoteSymbol">
    <w:name w:val="Footnote Symbol"/>
    <w:rPr>
      <w:rFonts w:ascii="Liberation Serif" w:eastAsia="DejaVu Sans" w:hAnsi="Liberation Serif" w:cs="Liberation Serif"/>
      <w:color w:val="auto"/>
      <w:sz w:val="24"/>
      <w:szCs w:val="24"/>
      <w:lang w:val="en-US"/>
    </w:rPr>
  </w:style>
  <w:style w:type="character" w:customStyle="1" w:styleId="Internetlink">
    <w:name w:val="Internet link"/>
    <w:rPr>
      <w:rFonts w:ascii="Liberation Serif" w:eastAsia="DejaVu Sans" w:hAnsi="Liberation Serif" w:cs="Liberation Serif"/>
      <w:color w:val="000080"/>
      <w:sz w:val="24"/>
      <w:szCs w:val="24"/>
      <w:u w:val="single"/>
      <w:lang w:val="en-US"/>
    </w:rPr>
  </w:style>
  <w:style w:type="character" w:styleId="a3">
    <w:name w:val="Strong"/>
    <w:qFormat/>
    <w:rPr>
      <w:rFonts w:ascii="Liberation Serif" w:eastAsia="DejaVu Sans" w:hAnsi="Liberation Serif" w:cs="Liberation Serif"/>
      <w:b/>
      <w:bCs/>
      <w:color w:val="auto"/>
      <w:sz w:val="24"/>
      <w:szCs w:val="24"/>
      <w:lang w:val="en-US"/>
    </w:rPr>
  </w:style>
  <w:style w:type="paragraph" w:customStyle="1" w:styleId="Heading">
    <w:name w:val="Heading"/>
    <w:basedOn w:val="a"/>
    <w:next w:val="a4"/>
    <w:pPr>
      <w:keepNext/>
      <w:spacing w:before="240" w:after="283"/>
    </w:pPr>
    <w:rPr>
      <w:rFonts w:ascii="Albany" w:eastAsia="HG Mincho Light J" w:hAnsi="Albany" w:cs="Albany"/>
      <w:sz w:val="28"/>
      <w:szCs w:val="28"/>
    </w:rPr>
  </w:style>
  <w:style w:type="paragraph" w:styleId="a4">
    <w:name w:val="Body Text"/>
    <w:basedOn w:val="a"/>
    <w:semiHidden/>
    <w:pPr>
      <w:spacing w:after="283"/>
    </w:pPr>
  </w:style>
  <w:style w:type="paragraph" w:styleId="a5">
    <w:name w:val="List"/>
    <w:basedOn w:val="a4"/>
    <w:semiHidden/>
  </w:style>
  <w:style w:type="paragraph" w:customStyle="1" w:styleId="1">
    <w:name w:val="Название объекта1"/>
    <w:basedOn w:val="a"/>
    <w:pPr>
      <w:suppressLineNumbers/>
      <w:spacing w:before="120" w:after="120"/>
    </w:pPr>
    <w:rPr>
      <w:rFonts w:cs="Nimbus Sans L"/>
      <w:i/>
      <w:iCs/>
      <w:sz w:val="24"/>
      <w:szCs w:val="24"/>
    </w:rPr>
  </w:style>
  <w:style w:type="paragraph" w:customStyle="1" w:styleId="Index">
    <w:name w:val="Index"/>
    <w:basedOn w:val="a"/>
  </w:style>
  <w:style w:type="paragraph" w:customStyle="1" w:styleId="HorizontalLine">
    <w:name w:val="Horizontal Line"/>
    <w:basedOn w:val="a"/>
    <w:next w:val="a4"/>
    <w:pPr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210">
    <w:name w:val="Обратный адрес 21"/>
    <w:basedOn w:val="a"/>
    <w:rPr>
      <w:i/>
      <w:iCs/>
    </w:rPr>
  </w:style>
  <w:style w:type="paragraph" w:customStyle="1" w:styleId="TableContents">
    <w:name w:val="Table Contents"/>
    <w:basedOn w:val="a4"/>
  </w:style>
  <w:style w:type="paragraph" w:customStyle="1" w:styleId="10">
    <w:name w:val="Нижний колонтитул1"/>
    <w:basedOn w:val="a"/>
    <w:pPr>
      <w:tabs>
        <w:tab w:val="center" w:pos="4818"/>
        <w:tab w:val="right" w:pos="9637"/>
      </w:tabs>
    </w:pPr>
  </w:style>
  <w:style w:type="paragraph" w:customStyle="1" w:styleId="12">
    <w:name w:val="Верхний колонтитул1"/>
    <w:basedOn w:val="a"/>
    <w:pPr>
      <w:tabs>
        <w:tab w:val="center" w:pos="4818"/>
        <w:tab w:val="right" w:pos="9637"/>
      </w:tabs>
    </w:pPr>
  </w:style>
  <w:style w:type="paragraph" w:customStyle="1" w:styleId="11">
    <w:name w:val="Заголовок 11"/>
    <w:basedOn w:val="Heading"/>
    <w:next w:val="a4"/>
    <w:pPr>
      <w:numPr>
        <w:numId w:val="1"/>
      </w:numPr>
      <w:outlineLvl w:val="0"/>
    </w:pPr>
    <w:rPr>
      <w:rFonts w:ascii="Thorndale" w:hAnsi="Thorndale" w:cs="Thorndale"/>
      <w:b/>
      <w:bCs/>
      <w:sz w:val="48"/>
      <w:szCs w:val="48"/>
    </w:rPr>
  </w:style>
  <w:style w:type="paragraph" w:customStyle="1" w:styleId="2">
    <w:name w:val="Название объекта2"/>
    <w:basedOn w:val="a"/>
    <w:pPr>
      <w:spacing w:before="120" w:after="120"/>
    </w:pPr>
    <w:rPr>
      <w:i/>
      <w:iCs/>
      <w:sz w:val="24"/>
      <w:szCs w:val="24"/>
    </w:rPr>
  </w:style>
  <w:style w:type="paragraph" w:customStyle="1" w:styleId="21">
    <w:name w:val="Заголовок 21"/>
    <w:basedOn w:val="Heading"/>
    <w:next w:val="a4"/>
    <w:pPr>
      <w:numPr>
        <w:ilvl w:val="1"/>
        <w:numId w:val="1"/>
      </w:numPr>
      <w:outlineLvl w:val="1"/>
    </w:pPr>
    <w:rPr>
      <w:rFonts w:ascii="Liberation Serif" w:eastAsia="DejaVu Sans" w:hAnsi="Liberation Serif" w:cs="Liberation Serif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820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cp:lastPrinted>1899-12-31T21:00:00Z</cp:lastPrinted>
  <dcterms:created xsi:type="dcterms:W3CDTF">2014-05-16T12:01:00Z</dcterms:created>
  <dcterms:modified xsi:type="dcterms:W3CDTF">2014-05-16T12:01:00Z</dcterms:modified>
</cp:coreProperties>
</file>