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E6" w:rsidRPr="00E020DD" w:rsidRDefault="00433E64" w:rsidP="00D60199">
      <w:pPr>
        <w:spacing w:line="360" w:lineRule="auto"/>
        <w:ind w:firstLine="709"/>
        <w:jc w:val="center"/>
        <w:rPr>
          <w:b/>
          <w:bCs/>
          <w:caps/>
          <w:sz w:val="28"/>
          <w:szCs w:val="28"/>
        </w:rPr>
      </w:pPr>
      <w:r w:rsidRPr="00E020DD">
        <w:rPr>
          <w:b/>
          <w:bCs/>
          <w:caps/>
          <w:sz w:val="28"/>
          <w:szCs w:val="28"/>
        </w:rPr>
        <w:t>СОДЕРЖАНИЕ</w:t>
      </w:r>
    </w:p>
    <w:p w:rsidR="00433E64" w:rsidRPr="00CA70E6" w:rsidRDefault="00433E64" w:rsidP="00D60199">
      <w:pPr>
        <w:spacing w:line="360" w:lineRule="auto"/>
        <w:ind w:firstLine="709"/>
        <w:jc w:val="center"/>
        <w:rPr>
          <w:caps/>
          <w:sz w:val="28"/>
          <w:szCs w:val="28"/>
        </w:rPr>
      </w:pPr>
    </w:p>
    <w:tbl>
      <w:tblPr>
        <w:tblStyle w:val="ad"/>
        <w:tblW w:w="1054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45"/>
        <w:gridCol w:w="703"/>
      </w:tblGrid>
      <w:tr w:rsidR="00CA70E6" w:rsidRPr="00997DB1">
        <w:tc>
          <w:tcPr>
            <w:tcW w:w="9828" w:type="dxa"/>
          </w:tcPr>
          <w:p w:rsidR="00CA70E6" w:rsidRPr="004539E1" w:rsidRDefault="00EA3F57" w:rsidP="00CA70E6">
            <w:pPr>
              <w:spacing w:line="360" w:lineRule="auto"/>
              <w:jc w:val="both"/>
              <w:rPr>
                <w:bCs/>
                <w:caps/>
                <w:sz w:val="28"/>
                <w:szCs w:val="28"/>
              </w:rPr>
            </w:pPr>
            <w:r>
              <w:rPr>
                <w:bCs/>
                <w:sz w:val="28"/>
                <w:szCs w:val="28"/>
              </w:rPr>
              <w:t>Введение…</w:t>
            </w:r>
            <w:r w:rsidR="00B031B8" w:rsidRPr="004539E1">
              <w:rPr>
                <w:sz w:val="28"/>
                <w:szCs w:val="28"/>
              </w:rPr>
              <w:t>……………………………</w:t>
            </w:r>
            <w:r w:rsidR="004539E1">
              <w:rPr>
                <w:sz w:val="28"/>
                <w:szCs w:val="28"/>
              </w:rPr>
              <w:t>..</w:t>
            </w:r>
            <w:r w:rsidR="00B031B8" w:rsidRPr="004539E1">
              <w:rPr>
                <w:sz w:val="28"/>
                <w:szCs w:val="28"/>
              </w:rPr>
              <w:t>……………………………………………..</w:t>
            </w:r>
          </w:p>
        </w:tc>
        <w:tc>
          <w:tcPr>
            <w:tcW w:w="720" w:type="dxa"/>
          </w:tcPr>
          <w:p w:rsidR="00CA70E6" w:rsidRPr="00997DB1" w:rsidRDefault="00D91C87" w:rsidP="00D60199">
            <w:pPr>
              <w:spacing w:line="360" w:lineRule="auto"/>
              <w:jc w:val="center"/>
              <w:rPr>
                <w:caps/>
                <w:sz w:val="28"/>
                <w:szCs w:val="28"/>
              </w:rPr>
            </w:pPr>
            <w:r>
              <w:rPr>
                <w:caps/>
                <w:sz w:val="28"/>
                <w:szCs w:val="28"/>
              </w:rPr>
              <w:t>2</w:t>
            </w:r>
          </w:p>
        </w:tc>
      </w:tr>
      <w:tr w:rsidR="00B031B8" w:rsidRPr="00997DB1">
        <w:tc>
          <w:tcPr>
            <w:tcW w:w="9828" w:type="dxa"/>
          </w:tcPr>
          <w:p w:rsidR="00B031B8" w:rsidRPr="00DC370C" w:rsidRDefault="00377EDF" w:rsidP="002D3E52">
            <w:pPr>
              <w:tabs>
                <w:tab w:val="left" w:pos="540"/>
              </w:tabs>
              <w:spacing w:line="360" w:lineRule="auto"/>
              <w:rPr>
                <w:caps/>
                <w:sz w:val="28"/>
                <w:szCs w:val="28"/>
              </w:rPr>
            </w:pPr>
            <w:r>
              <w:rPr>
                <w:sz w:val="28"/>
                <w:szCs w:val="28"/>
              </w:rPr>
              <w:t>1</w:t>
            </w:r>
            <w:r w:rsidR="001B3E92">
              <w:rPr>
                <w:sz w:val="28"/>
                <w:szCs w:val="28"/>
              </w:rPr>
              <w:t>.</w:t>
            </w:r>
            <w:r>
              <w:rPr>
                <w:sz w:val="28"/>
                <w:szCs w:val="28"/>
              </w:rPr>
              <w:t xml:space="preserve"> </w:t>
            </w:r>
            <w:r w:rsidR="006E2965">
              <w:rPr>
                <w:sz w:val="28"/>
                <w:szCs w:val="28"/>
              </w:rPr>
              <w:t>Инструменты тарифного и нетарифного регулирования внешнеэкономической деятельности в РФ</w:t>
            </w:r>
            <w:r w:rsidR="00EA3F57">
              <w:rPr>
                <w:sz w:val="28"/>
                <w:szCs w:val="28"/>
              </w:rPr>
              <w:t>…</w:t>
            </w:r>
            <w:r w:rsidR="006E2965">
              <w:rPr>
                <w:sz w:val="28"/>
                <w:szCs w:val="28"/>
              </w:rPr>
              <w:t>……………………...</w:t>
            </w:r>
            <w:r w:rsidR="00EA3F57">
              <w:rPr>
                <w:sz w:val="28"/>
                <w:szCs w:val="28"/>
              </w:rPr>
              <w:t>…</w:t>
            </w:r>
            <w:r w:rsidR="002D3E52">
              <w:rPr>
                <w:sz w:val="28"/>
                <w:szCs w:val="28"/>
              </w:rPr>
              <w:t>……</w:t>
            </w:r>
            <w:r w:rsidR="00EA3F57">
              <w:rPr>
                <w:sz w:val="28"/>
                <w:szCs w:val="28"/>
              </w:rPr>
              <w:t>.……….</w:t>
            </w:r>
            <w:r w:rsidR="00C90D6E" w:rsidRPr="00DC370C">
              <w:rPr>
                <w:sz w:val="28"/>
                <w:szCs w:val="28"/>
              </w:rPr>
              <w:t xml:space="preserve"> </w:t>
            </w:r>
          </w:p>
        </w:tc>
        <w:tc>
          <w:tcPr>
            <w:tcW w:w="720" w:type="dxa"/>
          </w:tcPr>
          <w:p w:rsidR="00B031B8" w:rsidRPr="00997DB1" w:rsidRDefault="0026375A" w:rsidP="00D60199">
            <w:pPr>
              <w:spacing w:line="360" w:lineRule="auto"/>
              <w:jc w:val="center"/>
              <w:rPr>
                <w:caps/>
                <w:sz w:val="28"/>
                <w:szCs w:val="28"/>
              </w:rPr>
            </w:pPr>
            <w:r>
              <w:rPr>
                <w:caps/>
                <w:sz w:val="28"/>
                <w:szCs w:val="28"/>
              </w:rPr>
              <w:t>3</w:t>
            </w:r>
          </w:p>
        </w:tc>
      </w:tr>
      <w:tr w:rsidR="00B031B8" w:rsidRPr="00997DB1">
        <w:tc>
          <w:tcPr>
            <w:tcW w:w="9828" w:type="dxa"/>
          </w:tcPr>
          <w:p w:rsidR="00B031B8" w:rsidRPr="00DC370C" w:rsidRDefault="00377EDF" w:rsidP="00B031B8">
            <w:pPr>
              <w:spacing w:line="360" w:lineRule="auto"/>
              <w:jc w:val="both"/>
              <w:rPr>
                <w:caps/>
                <w:sz w:val="28"/>
                <w:szCs w:val="28"/>
              </w:rPr>
            </w:pPr>
            <w:r w:rsidRPr="00B22CEF">
              <w:rPr>
                <w:sz w:val="28"/>
                <w:szCs w:val="28"/>
              </w:rPr>
              <w:t>2</w:t>
            </w:r>
            <w:r w:rsidR="001B3E92">
              <w:rPr>
                <w:sz w:val="28"/>
                <w:szCs w:val="28"/>
              </w:rPr>
              <w:t>.</w:t>
            </w:r>
            <w:r w:rsidRPr="00B22CEF">
              <w:rPr>
                <w:sz w:val="28"/>
                <w:szCs w:val="28"/>
              </w:rPr>
              <w:t xml:space="preserve"> </w:t>
            </w:r>
            <w:r w:rsidR="006E2965">
              <w:rPr>
                <w:sz w:val="28"/>
                <w:szCs w:val="28"/>
              </w:rPr>
              <w:t>Перемещение товаров физическими лицами</w:t>
            </w:r>
            <w:r w:rsidR="002D3E52">
              <w:rPr>
                <w:sz w:val="28"/>
                <w:szCs w:val="28"/>
              </w:rPr>
              <w:t>…………………</w:t>
            </w:r>
            <w:r w:rsidR="006E2965">
              <w:rPr>
                <w:sz w:val="28"/>
                <w:szCs w:val="28"/>
              </w:rPr>
              <w:t>………………….</w:t>
            </w:r>
          </w:p>
        </w:tc>
        <w:tc>
          <w:tcPr>
            <w:tcW w:w="720" w:type="dxa"/>
          </w:tcPr>
          <w:p w:rsidR="00B031B8" w:rsidRPr="00997DB1" w:rsidRDefault="00737D2C" w:rsidP="00D60199">
            <w:pPr>
              <w:spacing w:line="360" w:lineRule="auto"/>
              <w:jc w:val="center"/>
              <w:rPr>
                <w:caps/>
                <w:sz w:val="28"/>
                <w:szCs w:val="28"/>
              </w:rPr>
            </w:pPr>
            <w:r>
              <w:rPr>
                <w:caps/>
                <w:sz w:val="28"/>
                <w:szCs w:val="28"/>
              </w:rPr>
              <w:t>9</w:t>
            </w:r>
          </w:p>
        </w:tc>
      </w:tr>
      <w:tr w:rsidR="005A4701" w:rsidRPr="00997DB1">
        <w:tc>
          <w:tcPr>
            <w:tcW w:w="9828" w:type="dxa"/>
          </w:tcPr>
          <w:p w:rsidR="005A4701" w:rsidRPr="00491DA0" w:rsidRDefault="00491DA0" w:rsidP="00B031B8">
            <w:pPr>
              <w:spacing w:line="360" w:lineRule="auto"/>
              <w:jc w:val="both"/>
              <w:rPr>
                <w:bCs/>
                <w:sz w:val="28"/>
                <w:szCs w:val="28"/>
              </w:rPr>
            </w:pPr>
            <w:r w:rsidRPr="00491DA0">
              <w:rPr>
                <w:sz w:val="28"/>
                <w:szCs w:val="28"/>
              </w:rPr>
              <w:t xml:space="preserve">3 </w:t>
            </w:r>
            <w:r w:rsidR="00EA3F57">
              <w:rPr>
                <w:sz w:val="28"/>
                <w:szCs w:val="28"/>
              </w:rPr>
              <w:t xml:space="preserve">Практическое задание </w:t>
            </w:r>
            <w:r w:rsidR="002D3E52">
              <w:rPr>
                <w:sz w:val="28"/>
                <w:szCs w:val="28"/>
              </w:rPr>
              <w:t>………...</w:t>
            </w:r>
            <w:r w:rsidR="00EA3F57">
              <w:rPr>
                <w:sz w:val="28"/>
                <w:szCs w:val="28"/>
              </w:rPr>
              <w:t>…………………………</w:t>
            </w:r>
            <w:r w:rsidR="00DC2757">
              <w:rPr>
                <w:sz w:val="28"/>
                <w:szCs w:val="28"/>
              </w:rPr>
              <w:t>.</w:t>
            </w:r>
            <w:r w:rsidR="00EA3F57">
              <w:rPr>
                <w:sz w:val="28"/>
                <w:szCs w:val="28"/>
              </w:rPr>
              <w:t>………..</w:t>
            </w:r>
            <w:r>
              <w:rPr>
                <w:sz w:val="28"/>
                <w:szCs w:val="28"/>
              </w:rPr>
              <w:t>……………….</w:t>
            </w:r>
          </w:p>
        </w:tc>
        <w:tc>
          <w:tcPr>
            <w:tcW w:w="720" w:type="dxa"/>
          </w:tcPr>
          <w:p w:rsidR="005A4701" w:rsidRDefault="00861C09" w:rsidP="00D60199">
            <w:pPr>
              <w:spacing w:line="360" w:lineRule="auto"/>
              <w:jc w:val="center"/>
              <w:rPr>
                <w:caps/>
                <w:sz w:val="28"/>
                <w:szCs w:val="28"/>
              </w:rPr>
            </w:pPr>
            <w:r>
              <w:rPr>
                <w:caps/>
                <w:sz w:val="28"/>
                <w:szCs w:val="28"/>
              </w:rPr>
              <w:t>1</w:t>
            </w:r>
            <w:r w:rsidR="00737D2C">
              <w:rPr>
                <w:caps/>
                <w:sz w:val="28"/>
                <w:szCs w:val="28"/>
              </w:rPr>
              <w:t>2</w:t>
            </w:r>
          </w:p>
        </w:tc>
      </w:tr>
      <w:tr w:rsidR="00162D07" w:rsidRPr="00997DB1">
        <w:tc>
          <w:tcPr>
            <w:tcW w:w="9828" w:type="dxa"/>
          </w:tcPr>
          <w:p w:rsidR="00162D07" w:rsidRPr="00491DA0" w:rsidRDefault="00162D07" w:rsidP="00B031B8">
            <w:pPr>
              <w:spacing w:line="360" w:lineRule="auto"/>
              <w:jc w:val="both"/>
              <w:rPr>
                <w:sz w:val="28"/>
                <w:szCs w:val="28"/>
              </w:rPr>
            </w:pPr>
            <w:r>
              <w:rPr>
                <w:sz w:val="28"/>
                <w:szCs w:val="28"/>
              </w:rPr>
              <w:t>4 Практическое задание………………………………………………………………</w:t>
            </w:r>
          </w:p>
        </w:tc>
        <w:tc>
          <w:tcPr>
            <w:tcW w:w="720" w:type="dxa"/>
          </w:tcPr>
          <w:p w:rsidR="00162D07" w:rsidRDefault="00737D2C" w:rsidP="00D60199">
            <w:pPr>
              <w:spacing w:line="360" w:lineRule="auto"/>
              <w:jc w:val="center"/>
              <w:rPr>
                <w:caps/>
                <w:sz w:val="28"/>
                <w:szCs w:val="28"/>
              </w:rPr>
            </w:pPr>
            <w:r>
              <w:rPr>
                <w:caps/>
                <w:sz w:val="28"/>
                <w:szCs w:val="28"/>
              </w:rPr>
              <w:t>13</w:t>
            </w:r>
          </w:p>
        </w:tc>
      </w:tr>
      <w:tr w:rsidR="00CA70E6" w:rsidRPr="00997DB1">
        <w:tc>
          <w:tcPr>
            <w:tcW w:w="9828" w:type="dxa"/>
          </w:tcPr>
          <w:p w:rsidR="00CA70E6" w:rsidRPr="004539E1" w:rsidRDefault="00DC2757" w:rsidP="00554721">
            <w:pPr>
              <w:spacing w:line="360" w:lineRule="auto"/>
              <w:jc w:val="both"/>
              <w:rPr>
                <w:bCs/>
                <w:caps/>
                <w:sz w:val="28"/>
                <w:szCs w:val="28"/>
              </w:rPr>
            </w:pPr>
            <w:r>
              <w:rPr>
                <w:bCs/>
                <w:sz w:val="28"/>
                <w:szCs w:val="28"/>
              </w:rPr>
              <w:t>Заключение……</w:t>
            </w:r>
            <w:r w:rsidR="00791295" w:rsidRPr="004539E1">
              <w:rPr>
                <w:sz w:val="28"/>
                <w:szCs w:val="28"/>
              </w:rPr>
              <w:t>……………………</w:t>
            </w:r>
            <w:r w:rsidR="004539E1">
              <w:rPr>
                <w:sz w:val="28"/>
                <w:szCs w:val="28"/>
              </w:rPr>
              <w:t>..</w:t>
            </w:r>
            <w:r w:rsidR="00791295" w:rsidRPr="004539E1">
              <w:rPr>
                <w:sz w:val="28"/>
                <w:szCs w:val="28"/>
              </w:rPr>
              <w:t>……………………………………</w:t>
            </w:r>
            <w:r w:rsidR="004539E1">
              <w:rPr>
                <w:sz w:val="28"/>
                <w:szCs w:val="28"/>
              </w:rPr>
              <w:t>.</w:t>
            </w:r>
            <w:r w:rsidR="00791295" w:rsidRPr="004539E1">
              <w:rPr>
                <w:sz w:val="28"/>
                <w:szCs w:val="28"/>
              </w:rPr>
              <w:t>…</w:t>
            </w:r>
            <w:r w:rsidR="000D0B66" w:rsidRPr="004539E1">
              <w:rPr>
                <w:sz w:val="28"/>
                <w:szCs w:val="28"/>
              </w:rPr>
              <w:t>…..</w:t>
            </w:r>
            <w:r w:rsidR="00791295" w:rsidRPr="004539E1">
              <w:rPr>
                <w:sz w:val="28"/>
                <w:szCs w:val="28"/>
              </w:rPr>
              <w:t>……</w:t>
            </w:r>
          </w:p>
        </w:tc>
        <w:tc>
          <w:tcPr>
            <w:tcW w:w="720" w:type="dxa"/>
          </w:tcPr>
          <w:p w:rsidR="00CA70E6" w:rsidRPr="00997DB1" w:rsidRDefault="00853FFC" w:rsidP="00D60199">
            <w:pPr>
              <w:spacing w:line="360" w:lineRule="auto"/>
              <w:jc w:val="center"/>
              <w:rPr>
                <w:caps/>
                <w:sz w:val="28"/>
                <w:szCs w:val="28"/>
              </w:rPr>
            </w:pPr>
            <w:r>
              <w:rPr>
                <w:caps/>
                <w:sz w:val="28"/>
                <w:szCs w:val="28"/>
              </w:rPr>
              <w:t>1</w:t>
            </w:r>
            <w:r w:rsidR="00737D2C">
              <w:rPr>
                <w:caps/>
                <w:sz w:val="28"/>
                <w:szCs w:val="28"/>
              </w:rPr>
              <w:t>4</w:t>
            </w:r>
          </w:p>
        </w:tc>
      </w:tr>
      <w:tr w:rsidR="00CA70E6" w:rsidRPr="00CB248E">
        <w:tc>
          <w:tcPr>
            <w:tcW w:w="9828" w:type="dxa"/>
          </w:tcPr>
          <w:p w:rsidR="00CA70E6" w:rsidRPr="004539E1" w:rsidRDefault="00DC2757" w:rsidP="00E020DD">
            <w:pPr>
              <w:spacing w:line="360" w:lineRule="auto"/>
              <w:jc w:val="both"/>
              <w:rPr>
                <w:bCs/>
                <w:caps/>
                <w:sz w:val="28"/>
                <w:szCs w:val="28"/>
              </w:rPr>
            </w:pPr>
            <w:r>
              <w:rPr>
                <w:bCs/>
                <w:sz w:val="28"/>
                <w:szCs w:val="28"/>
              </w:rPr>
              <w:t xml:space="preserve">Список </w:t>
            </w:r>
            <w:r w:rsidR="00F863E0">
              <w:rPr>
                <w:bCs/>
                <w:sz w:val="28"/>
                <w:szCs w:val="28"/>
              </w:rPr>
              <w:t xml:space="preserve">используемой </w:t>
            </w:r>
            <w:r>
              <w:rPr>
                <w:bCs/>
                <w:sz w:val="28"/>
                <w:szCs w:val="28"/>
              </w:rPr>
              <w:t>литературы…………………..</w:t>
            </w:r>
            <w:r w:rsidR="00B22CEF">
              <w:rPr>
                <w:bCs/>
                <w:sz w:val="28"/>
                <w:szCs w:val="28"/>
              </w:rPr>
              <w:t>……………</w:t>
            </w:r>
            <w:r w:rsidR="00F863E0">
              <w:rPr>
                <w:bCs/>
                <w:sz w:val="28"/>
                <w:szCs w:val="28"/>
              </w:rPr>
              <w:t>………………….</w:t>
            </w:r>
          </w:p>
        </w:tc>
        <w:tc>
          <w:tcPr>
            <w:tcW w:w="720" w:type="dxa"/>
          </w:tcPr>
          <w:p w:rsidR="00CA70E6" w:rsidRPr="00CB248E" w:rsidRDefault="00853FFC" w:rsidP="00D60199">
            <w:pPr>
              <w:spacing w:line="360" w:lineRule="auto"/>
              <w:jc w:val="center"/>
              <w:rPr>
                <w:caps/>
                <w:sz w:val="28"/>
                <w:szCs w:val="28"/>
              </w:rPr>
            </w:pPr>
            <w:r>
              <w:rPr>
                <w:caps/>
                <w:sz w:val="28"/>
                <w:szCs w:val="28"/>
              </w:rPr>
              <w:t>1</w:t>
            </w:r>
            <w:r w:rsidR="00737D2C">
              <w:rPr>
                <w:caps/>
                <w:sz w:val="28"/>
                <w:szCs w:val="28"/>
              </w:rPr>
              <w:t>6</w:t>
            </w:r>
          </w:p>
        </w:tc>
      </w:tr>
    </w:tbl>
    <w:p w:rsidR="00CA70E6" w:rsidRDefault="00CA70E6" w:rsidP="00D60199">
      <w:pPr>
        <w:spacing w:line="360" w:lineRule="auto"/>
        <w:ind w:firstLine="709"/>
        <w:jc w:val="center"/>
        <w:rPr>
          <w:caps/>
          <w:sz w:val="28"/>
          <w:szCs w:val="28"/>
        </w:rPr>
      </w:pPr>
    </w:p>
    <w:p w:rsidR="00791295" w:rsidRDefault="00791295" w:rsidP="00D60199">
      <w:pPr>
        <w:spacing w:line="360" w:lineRule="auto"/>
        <w:ind w:firstLine="709"/>
        <w:jc w:val="center"/>
        <w:rPr>
          <w:caps/>
          <w:sz w:val="28"/>
          <w:szCs w:val="28"/>
        </w:rPr>
      </w:pPr>
    </w:p>
    <w:p w:rsidR="00791295" w:rsidRDefault="00791295" w:rsidP="00D60199">
      <w:pPr>
        <w:spacing w:line="360" w:lineRule="auto"/>
        <w:ind w:firstLine="709"/>
        <w:jc w:val="center"/>
        <w:rPr>
          <w:caps/>
          <w:sz w:val="28"/>
          <w:szCs w:val="28"/>
        </w:rPr>
      </w:pPr>
    </w:p>
    <w:p w:rsidR="00791295" w:rsidRDefault="00791295" w:rsidP="00D60199">
      <w:pPr>
        <w:spacing w:line="360" w:lineRule="auto"/>
        <w:ind w:firstLine="709"/>
        <w:jc w:val="center"/>
        <w:rPr>
          <w:caps/>
          <w:sz w:val="28"/>
          <w:szCs w:val="28"/>
        </w:rPr>
      </w:pPr>
    </w:p>
    <w:p w:rsidR="00CA70E6" w:rsidRDefault="00CA70E6" w:rsidP="00D60199">
      <w:pPr>
        <w:spacing w:line="360" w:lineRule="auto"/>
        <w:ind w:firstLine="709"/>
        <w:jc w:val="center"/>
        <w:rPr>
          <w:caps/>
          <w:sz w:val="28"/>
          <w:szCs w:val="28"/>
        </w:rPr>
      </w:pPr>
    </w:p>
    <w:p w:rsidR="00CA70E6" w:rsidRDefault="00CA70E6" w:rsidP="00D60199">
      <w:pPr>
        <w:spacing w:line="360" w:lineRule="auto"/>
        <w:ind w:firstLine="709"/>
        <w:jc w:val="center"/>
        <w:rPr>
          <w:caps/>
          <w:sz w:val="28"/>
          <w:szCs w:val="28"/>
        </w:rPr>
      </w:pPr>
    </w:p>
    <w:p w:rsidR="00F93B3D" w:rsidRDefault="00F93B3D" w:rsidP="00D60199">
      <w:pPr>
        <w:spacing w:line="360" w:lineRule="auto"/>
        <w:ind w:firstLine="709"/>
        <w:jc w:val="center"/>
        <w:rPr>
          <w:caps/>
          <w:sz w:val="28"/>
          <w:szCs w:val="28"/>
        </w:rPr>
      </w:pPr>
    </w:p>
    <w:p w:rsidR="00F93B3D" w:rsidRDefault="00F93B3D" w:rsidP="00D60199">
      <w:pPr>
        <w:spacing w:line="360" w:lineRule="auto"/>
        <w:ind w:firstLine="709"/>
        <w:jc w:val="center"/>
        <w:rPr>
          <w:caps/>
          <w:sz w:val="28"/>
          <w:szCs w:val="28"/>
        </w:rPr>
      </w:pPr>
    </w:p>
    <w:p w:rsidR="00242229" w:rsidRDefault="00242229" w:rsidP="00D60199">
      <w:pPr>
        <w:spacing w:line="360" w:lineRule="auto"/>
        <w:ind w:firstLine="709"/>
        <w:jc w:val="center"/>
        <w:rPr>
          <w:caps/>
          <w:sz w:val="28"/>
          <w:szCs w:val="28"/>
        </w:rPr>
      </w:pPr>
    </w:p>
    <w:p w:rsidR="00242229" w:rsidRDefault="00242229"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B22CEF" w:rsidRDefault="00B22CEF" w:rsidP="00D60199">
      <w:pPr>
        <w:spacing w:line="360" w:lineRule="auto"/>
        <w:ind w:firstLine="709"/>
        <w:jc w:val="center"/>
        <w:rPr>
          <w:caps/>
          <w:sz w:val="28"/>
          <w:szCs w:val="28"/>
        </w:rPr>
      </w:pPr>
    </w:p>
    <w:p w:rsidR="00162D07" w:rsidRDefault="00162D07" w:rsidP="00D60199">
      <w:pPr>
        <w:spacing w:line="360" w:lineRule="auto"/>
        <w:ind w:firstLine="709"/>
        <w:jc w:val="center"/>
        <w:rPr>
          <w:caps/>
          <w:sz w:val="28"/>
          <w:szCs w:val="28"/>
        </w:rPr>
      </w:pPr>
    </w:p>
    <w:p w:rsidR="00FD65D8" w:rsidRPr="00BD1C97" w:rsidRDefault="00FD65D8" w:rsidP="00A23E37">
      <w:pPr>
        <w:spacing w:line="360" w:lineRule="auto"/>
        <w:ind w:firstLine="709"/>
        <w:jc w:val="center"/>
        <w:rPr>
          <w:b/>
          <w:bCs/>
          <w:caps/>
          <w:sz w:val="28"/>
          <w:szCs w:val="28"/>
        </w:rPr>
      </w:pPr>
      <w:r w:rsidRPr="00BD1C97">
        <w:rPr>
          <w:b/>
          <w:bCs/>
          <w:caps/>
          <w:sz w:val="28"/>
          <w:szCs w:val="28"/>
        </w:rPr>
        <w:t>Введение</w:t>
      </w:r>
    </w:p>
    <w:p w:rsidR="00B76227" w:rsidRPr="00CE7F78" w:rsidRDefault="00B76227" w:rsidP="00A23E37">
      <w:pPr>
        <w:spacing w:line="360" w:lineRule="auto"/>
        <w:ind w:firstLine="709"/>
        <w:jc w:val="center"/>
        <w:rPr>
          <w:caps/>
          <w:sz w:val="28"/>
          <w:szCs w:val="28"/>
        </w:rPr>
      </w:pPr>
    </w:p>
    <w:p w:rsidR="00454CF0" w:rsidRPr="00454CF0" w:rsidRDefault="00454CF0" w:rsidP="00454CF0">
      <w:pPr>
        <w:pStyle w:val="1"/>
        <w:spacing w:before="0" w:after="0"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В</w:t>
      </w:r>
      <w:r w:rsidRPr="00454CF0">
        <w:rPr>
          <w:rFonts w:ascii="Times New Roman" w:hAnsi="Times New Roman" w:cs="Times New Roman"/>
          <w:b w:val="0"/>
          <w:sz w:val="28"/>
          <w:szCs w:val="28"/>
        </w:rPr>
        <w:t xml:space="preserve"> условиях перехода </w:t>
      </w:r>
      <w:r w:rsidRPr="00454CF0">
        <w:rPr>
          <w:rFonts w:ascii="Times New Roman" w:hAnsi="Times New Roman" w:cs="Times New Roman"/>
          <w:b w:val="0"/>
          <w:spacing w:val="1"/>
          <w:sz w:val="28"/>
          <w:szCs w:val="28"/>
        </w:rPr>
        <w:t xml:space="preserve">страны к рыночной экономике возникла необходимость в создании адекватного </w:t>
      </w:r>
      <w:r w:rsidRPr="00454CF0">
        <w:rPr>
          <w:rFonts w:ascii="Times New Roman" w:hAnsi="Times New Roman" w:cs="Times New Roman"/>
          <w:b w:val="0"/>
          <w:sz w:val="28"/>
          <w:szCs w:val="28"/>
        </w:rPr>
        <w:t xml:space="preserve">таможенно-тарифного регулирования внешнеэкономической деятельности, как составной части системы государственного управления этой важной сферой. Включаясь в решение внутренних и внешних хозяйственно-политических задач, таможенное регулирование участвует в структурной перестройке экономики, в интеграции страны в международное разделение труда и в формировании новых международных отношений, характерных для рубежа </w:t>
      </w:r>
      <w:r w:rsidRPr="00454CF0">
        <w:rPr>
          <w:rFonts w:ascii="Times New Roman" w:hAnsi="Times New Roman" w:cs="Times New Roman"/>
          <w:b w:val="0"/>
          <w:sz w:val="28"/>
          <w:szCs w:val="28"/>
          <w:lang w:val="en-US"/>
        </w:rPr>
        <w:t>XXI</w:t>
      </w:r>
      <w:r w:rsidRPr="00454CF0">
        <w:rPr>
          <w:rFonts w:ascii="Times New Roman" w:hAnsi="Times New Roman" w:cs="Times New Roman"/>
          <w:b w:val="0"/>
          <w:sz w:val="28"/>
          <w:szCs w:val="28"/>
        </w:rPr>
        <w:t xml:space="preserve"> века.</w:t>
      </w:r>
    </w:p>
    <w:p w:rsidR="00454CF0" w:rsidRDefault="00454CF0" w:rsidP="00454CF0">
      <w:pPr>
        <w:spacing w:line="360" w:lineRule="auto"/>
        <w:ind w:firstLine="720"/>
        <w:jc w:val="both"/>
        <w:rPr>
          <w:sz w:val="28"/>
          <w:szCs w:val="28"/>
        </w:rPr>
      </w:pPr>
      <w:r>
        <w:rPr>
          <w:sz w:val="28"/>
          <w:szCs w:val="28"/>
        </w:rPr>
        <w:t xml:space="preserve">Если раньше сфера внешнеэкономических связей была, по существу, уделом лишь десятков специализированных внешнеторговых организаций, то теперь внешнеторговыми операциями занимаются многие тысячи производственных и торговых структур. Появление на внешних рынках российских деловых людей, часто профессионально слабо подготовленных, мало знакомых с государственным регулированием ВЭД, нередко приводит к непредвиденным результатам. Поэтому так важно знать физическим и юридическим лицам все тонкости государственного регулирования этого вида бизнеса. </w:t>
      </w:r>
    </w:p>
    <w:p w:rsidR="001B3E92" w:rsidRPr="00FF090F" w:rsidRDefault="00737D2C" w:rsidP="00737D2C">
      <w:pPr>
        <w:spacing w:line="360" w:lineRule="auto"/>
        <w:ind w:firstLine="720"/>
        <w:jc w:val="both"/>
        <w:rPr>
          <w:sz w:val="28"/>
          <w:szCs w:val="28"/>
        </w:rPr>
      </w:pPr>
      <w:r>
        <w:rPr>
          <w:sz w:val="28"/>
          <w:szCs w:val="28"/>
        </w:rPr>
        <w:t>Одной из важнейших функций государства является разработка концепции внешнеэкономической деятельности и внешнеэкономической политики, на основе которой строится сотрудничество с другими странами. Долгие годы в России господствовала государственная монополия внешней торговли, при которой выбор стран-партнеров определялся прежде всего политическими и идеологическими интересами. Переход к рыночной экономике означал признание во внешней торговле эквивалентности обмена, необходимости учитывать конкурентные преимущества России, анализировать состояние внешнеэкономического комплекса, разрабатывать стратегию развития ВЭД.</w:t>
      </w:r>
    </w:p>
    <w:p w:rsidR="001B3E92" w:rsidRDefault="001B3E92" w:rsidP="00F863E0">
      <w:pPr>
        <w:spacing w:line="360" w:lineRule="auto"/>
        <w:ind w:firstLine="720"/>
        <w:jc w:val="both"/>
        <w:rPr>
          <w:sz w:val="28"/>
          <w:szCs w:val="28"/>
        </w:rPr>
      </w:pPr>
    </w:p>
    <w:p w:rsidR="00737D2C" w:rsidRDefault="00737D2C" w:rsidP="00F863E0">
      <w:pPr>
        <w:spacing w:line="360" w:lineRule="auto"/>
        <w:ind w:firstLine="720"/>
        <w:jc w:val="both"/>
        <w:rPr>
          <w:sz w:val="28"/>
          <w:szCs w:val="28"/>
        </w:rPr>
      </w:pPr>
    </w:p>
    <w:p w:rsidR="00162D07" w:rsidRPr="00162D07" w:rsidRDefault="00162D07" w:rsidP="00BA160F">
      <w:pPr>
        <w:widowControl w:val="0"/>
        <w:spacing w:line="360" w:lineRule="auto"/>
        <w:ind w:firstLine="709"/>
        <w:jc w:val="both"/>
        <w:rPr>
          <w:b/>
          <w:sz w:val="28"/>
          <w:szCs w:val="28"/>
        </w:rPr>
      </w:pPr>
      <w:r w:rsidRPr="00162D07">
        <w:rPr>
          <w:b/>
          <w:sz w:val="28"/>
          <w:szCs w:val="28"/>
        </w:rPr>
        <w:t>1. Инструменты тарифного и нетарифного регулирования внешнеэкономической деятельности в РФ</w:t>
      </w:r>
    </w:p>
    <w:p w:rsidR="00162D07" w:rsidRDefault="00162D07" w:rsidP="00BA160F">
      <w:pPr>
        <w:widowControl w:val="0"/>
        <w:spacing w:line="360" w:lineRule="auto"/>
        <w:ind w:firstLine="709"/>
        <w:jc w:val="both"/>
        <w:rPr>
          <w:sz w:val="28"/>
          <w:szCs w:val="28"/>
        </w:rPr>
      </w:pPr>
    </w:p>
    <w:p w:rsidR="00A33E03" w:rsidRDefault="00A33E03" w:rsidP="00A33E03">
      <w:pPr>
        <w:spacing w:line="360" w:lineRule="auto"/>
        <w:ind w:firstLine="567"/>
        <w:jc w:val="both"/>
        <w:rPr>
          <w:sz w:val="28"/>
          <w:szCs w:val="28"/>
        </w:rPr>
      </w:pPr>
      <w:r>
        <w:rPr>
          <w:sz w:val="28"/>
          <w:szCs w:val="28"/>
        </w:rPr>
        <w:t>Тарифное регулирование - форма государственного регулирования ВЭД, применяемая в целях регулирования импорта и экспорта, с помощью которой государство реализует свое исключительное право на установление таможенной пошлины на товары, перемещаемые через таможенную границу РФ. Главным инструментом в руках государства при регулировании внешней торговли является использование тарифного регулирования. Таможенный тариф - наиболее распространенный инструмент государственного регулирования внешней торговли, действующий через механизм ценообразования. Среди основных функций таможенного тарифа особо выделяются протекционистская фискальная функции.</w:t>
      </w:r>
    </w:p>
    <w:p w:rsidR="0096296D" w:rsidRDefault="0096296D" w:rsidP="0096296D">
      <w:pPr>
        <w:spacing w:line="360" w:lineRule="auto"/>
        <w:ind w:firstLine="567"/>
        <w:jc w:val="both"/>
        <w:rPr>
          <w:sz w:val="28"/>
          <w:szCs w:val="28"/>
        </w:rPr>
      </w:pPr>
      <w:r>
        <w:rPr>
          <w:sz w:val="28"/>
          <w:szCs w:val="28"/>
        </w:rPr>
        <w:t>Нетарифные методы включает в себя широкий круг инструментов современной экономической и торговой политики государств, различные ограничительные правила и процедуры - до запрета торговли с определенными странами, вывоза и ввоза конкретных товаров и т.д.</w:t>
      </w:r>
    </w:p>
    <w:p w:rsidR="0096296D" w:rsidRPr="0096296D" w:rsidRDefault="0096296D" w:rsidP="0096296D">
      <w:pPr>
        <w:pStyle w:val="20"/>
        <w:spacing w:after="0"/>
        <w:ind w:firstLine="567"/>
        <w:jc w:val="both"/>
        <w:rPr>
          <w:bCs/>
          <w:sz w:val="28"/>
          <w:szCs w:val="28"/>
        </w:rPr>
      </w:pPr>
      <w:r w:rsidRPr="0096296D">
        <w:rPr>
          <w:bCs/>
          <w:sz w:val="28"/>
          <w:szCs w:val="28"/>
        </w:rPr>
        <w:tab/>
        <w:t>По классификации ООН нетарифные методы регулирования разбиты на следующие группы:</w:t>
      </w:r>
    </w:p>
    <w:p w:rsidR="0096296D" w:rsidRPr="0096296D" w:rsidRDefault="0096296D" w:rsidP="0096296D">
      <w:pPr>
        <w:numPr>
          <w:ilvl w:val="0"/>
          <w:numId w:val="33"/>
        </w:numPr>
        <w:spacing w:line="360" w:lineRule="auto"/>
        <w:jc w:val="both"/>
        <w:rPr>
          <w:sz w:val="28"/>
          <w:szCs w:val="28"/>
        </w:rPr>
      </w:pPr>
      <w:r w:rsidRPr="0096296D">
        <w:rPr>
          <w:sz w:val="28"/>
          <w:szCs w:val="28"/>
        </w:rPr>
        <w:t>прямое ограничение импорта и экспорта посредством лицензирования и квот на импорт; введение системы минимального предельного уровня цен на импортируемые товары на внутреннем рынке;</w:t>
      </w:r>
    </w:p>
    <w:p w:rsidR="0096296D" w:rsidRPr="0096296D" w:rsidRDefault="0096296D" w:rsidP="0096296D">
      <w:pPr>
        <w:numPr>
          <w:ilvl w:val="0"/>
          <w:numId w:val="33"/>
        </w:numPr>
        <w:spacing w:line="360" w:lineRule="auto"/>
        <w:jc w:val="both"/>
        <w:rPr>
          <w:sz w:val="28"/>
          <w:szCs w:val="28"/>
        </w:rPr>
      </w:pPr>
      <w:r w:rsidRPr="0096296D">
        <w:rPr>
          <w:sz w:val="28"/>
          <w:szCs w:val="28"/>
        </w:rPr>
        <w:t>антидемпинговые меры; так называемые добровольные ограничения экспорта определенных товаров в конкретную страну и т.п.</w:t>
      </w:r>
    </w:p>
    <w:p w:rsidR="0022021E" w:rsidRPr="007A52E4" w:rsidRDefault="0022021E" w:rsidP="0096296D">
      <w:pPr>
        <w:spacing w:line="360" w:lineRule="auto"/>
        <w:ind w:firstLine="720"/>
        <w:jc w:val="both"/>
        <w:rPr>
          <w:sz w:val="28"/>
          <w:szCs w:val="28"/>
        </w:rPr>
      </w:pPr>
      <w:r w:rsidRPr="0096296D">
        <w:rPr>
          <w:sz w:val="28"/>
          <w:szCs w:val="28"/>
        </w:rPr>
        <w:t>В настоящее время в России действует весьма сложная система регулирования внешнеэкономической деятельности (ВЭД) и рассмотрение ее является достаточно трудным, так как</w:t>
      </w:r>
      <w:r>
        <w:rPr>
          <w:sz w:val="28"/>
          <w:szCs w:val="28"/>
        </w:rPr>
        <w:t xml:space="preserve"> в специальной литературе освещаются, как </w:t>
      </w:r>
      <w:r w:rsidRPr="007A52E4">
        <w:rPr>
          <w:sz w:val="28"/>
          <w:szCs w:val="28"/>
        </w:rPr>
        <w:t xml:space="preserve">правило, лишь отдельные вопросы, связанные с регулированием ВЭД. </w:t>
      </w:r>
    </w:p>
    <w:p w:rsidR="00184E8E" w:rsidRPr="007A52E4" w:rsidRDefault="00184E8E" w:rsidP="007A52E4">
      <w:pPr>
        <w:shd w:val="clear" w:color="auto" w:fill="FFFFFF"/>
        <w:spacing w:line="360" w:lineRule="auto"/>
        <w:ind w:firstLine="720"/>
        <w:jc w:val="both"/>
        <w:rPr>
          <w:color w:val="000000"/>
          <w:spacing w:val="-1"/>
          <w:sz w:val="28"/>
          <w:szCs w:val="28"/>
        </w:rPr>
      </w:pPr>
      <w:r w:rsidRPr="007A52E4">
        <w:rPr>
          <w:color w:val="000000"/>
          <w:spacing w:val="5"/>
          <w:sz w:val="28"/>
          <w:szCs w:val="28"/>
        </w:rPr>
        <w:t xml:space="preserve">В механизме таможенно-тарифного регулирования важнейшая роль отводится </w:t>
      </w:r>
      <w:r w:rsidRPr="007A52E4">
        <w:rPr>
          <w:color w:val="000000"/>
          <w:spacing w:val="8"/>
          <w:sz w:val="28"/>
          <w:szCs w:val="28"/>
        </w:rPr>
        <w:t xml:space="preserve">Закону о таможенном тарифе. В нем устанавливается порядок формирования и </w:t>
      </w:r>
      <w:r w:rsidRPr="007A52E4">
        <w:rPr>
          <w:color w:val="000000"/>
          <w:spacing w:val="-1"/>
          <w:sz w:val="28"/>
          <w:szCs w:val="28"/>
        </w:rPr>
        <w:t xml:space="preserve">применения таможенного тарифа как инструмента торговой политики и государственного </w:t>
      </w:r>
      <w:r w:rsidRPr="007A52E4">
        <w:rPr>
          <w:color w:val="000000"/>
          <w:spacing w:val="3"/>
          <w:sz w:val="28"/>
          <w:szCs w:val="28"/>
        </w:rPr>
        <w:t xml:space="preserve">регулирования внутреннего рынка товаров при его взаимосвязи с мировым рынком, а </w:t>
      </w:r>
      <w:r w:rsidRPr="007A52E4">
        <w:rPr>
          <w:color w:val="000000"/>
          <w:sz w:val="28"/>
          <w:szCs w:val="28"/>
        </w:rPr>
        <w:t xml:space="preserve">также правила обложения товаров пошлинами при их перемещении через таможенную </w:t>
      </w:r>
      <w:r w:rsidRPr="007A52E4">
        <w:rPr>
          <w:color w:val="000000"/>
          <w:spacing w:val="-1"/>
          <w:sz w:val="28"/>
          <w:szCs w:val="28"/>
        </w:rPr>
        <w:t>границу России.</w:t>
      </w:r>
    </w:p>
    <w:p w:rsidR="007A52E4" w:rsidRPr="007A52E4" w:rsidRDefault="007A52E4" w:rsidP="007A52E4">
      <w:pPr>
        <w:pStyle w:val="20"/>
        <w:spacing w:after="0" w:line="360" w:lineRule="auto"/>
        <w:ind w:firstLine="720"/>
        <w:jc w:val="both"/>
        <w:rPr>
          <w:sz w:val="28"/>
          <w:szCs w:val="28"/>
        </w:rPr>
      </w:pPr>
      <w:r w:rsidRPr="007A52E4">
        <w:rPr>
          <w:sz w:val="28"/>
          <w:szCs w:val="28"/>
        </w:rPr>
        <w:t>Государственная внешнеторговая политика осуществляется посредством применения экономического и административного методов регулирования внешнеторговой деятельности.</w:t>
      </w:r>
    </w:p>
    <w:p w:rsidR="007A52E4" w:rsidRPr="007A52E4" w:rsidRDefault="007A52E4" w:rsidP="007A52E4">
      <w:pPr>
        <w:pStyle w:val="20"/>
        <w:spacing w:after="0" w:line="360" w:lineRule="auto"/>
        <w:ind w:firstLine="720"/>
        <w:jc w:val="both"/>
        <w:rPr>
          <w:sz w:val="28"/>
          <w:szCs w:val="28"/>
        </w:rPr>
      </w:pPr>
      <w:r w:rsidRPr="007A52E4">
        <w:rPr>
          <w:sz w:val="28"/>
          <w:szCs w:val="28"/>
        </w:rPr>
        <w:t>К ним относятся методы:</w:t>
      </w:r>
    </w:p>
    <w:p w:rsidR="007A52E4" w:rsidRPr="007A52E4" w:rsidRDefault="007A52E4" w:rsidP="007A52E4">
      <w:pPr>
        <w:pStyle w:val="20"/>
        <w:widowControl/>
        <w:numPr>
          <w:ilvl w:val="0"/>
          <w:numId w:val="31"/>
        </w:numPr>
        <w:autoSpaceDE/>
        <w:autoSpaceDN/>
        <w:adjustRightInd/>
        <w:spacing w:after="0" w:line="360" w:lineRule="auto"/>
        <w:jc w:val="both"/>
        <w:rPr>
          <w:sz w:val="28"/>
          <w:szCs w:val="28"/>
        </w:rPr>
      </w:pPr>
      <w:r w:rsidRPr="007A52E4">
        <w:rPr>
          <w:sz w:val="28"/>
          <w:szCs w:val="28"/>
        </w:rPr>
        <w:t>таможенно-тарифного регулирования, т.е. применения импортных и экспортных тарифов;</w:t>
      </w:r>
    </w:p>
    <w:p w:rsidR="007A52E4" w:rsidRPr="007A52E4" w:rsidRDefault="007A52E4" w:rsidP="007A52E4">
      <w:pPr>
        <w:pStyle w:val="20"/>
        <w:widowControl/>
        <w:numPr>
          <w:ilvl w:val="0"/>
          <w:numId w:val="31"/>
        </w:numPr>
        <w:autoSpaceDE/>
        <w:autoSpaceDN/>
        <w:adjustRightInd/>
        <w:spacing w:after="0" w:line="360" w:lineRule="auto"/>
        <w:jc w:val="both"/>
        <w:rPr>
          <w:sz w:val="28"/>
          <w:szCs w:val="28"/>
        </w:rPr>
      </w:pPr>
      <w:r w:rsidRPr="007A52E4">
        <w:rPr>
          <w:sz w:val="28"/>
          <w:szCs w:val="28"/>
        </w:rPr>
        <w:t>нетарифного регулирования, т.е. использования квотирования, лицензирования и т.п.</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Таможенный тариф - это систематизированный перечень таможенных пошлин, взимаемых при пересечении товаром таможенной границы государства. Одним из видов таможенного тарифа являются экспортные пошлины. </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В мире существуют две основные методики установления уровня пошлин. Согласно первой, величина пошлины определяется в виде фиксированной суммы с единицы измерения товара (вес, объем, площадь). Такие пошлины называются специфическими. Специфическими пошлинами обкладываются сырьевые товары (стандартные, большие по объему товарной массы). Экспортные пошлины, как правило, являются специфическими, которыми облагаются, главным образом, сырьевые товары. </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Вторая методика основывается на следующем: пошлина устанавливается в виде процента от декларируемой продавцом стоимости товара. В результате чего, такая пошлина называется адвалорной. Данный вид пошлины применяется к товарам, которым присуще дифференциация производимой продукции (машинотехнические изделия). </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Наряду с двумя упомянутыми методиками установления уровня таможенных пошлин, существует третья (промежуточная), смысл которой заключается в том, что таможенный орган, непосредственно применяющий ставки таможенных пошлин в виде их наложения на товар, имеет право самостоятельно выбирать между специфической и адвалорной пошлинами в зависимости от того, какая из них выше. В результате чего, данный вид пошлины получил название комбинированной (альтернативной). </w:t>
      </w:r>
    </w:p>
    <w:p w:rsidR="007A52E4" w:rsidRPr="007A52E4" w:rsidRDefault="007A52E4" w:rsidP="007A52E4">
      <w:pPr>
        <w:pStyle w:val="20"/>
        <w:spacing w:after="0" w:line="360" w:lineRule="auto"/>
        <w:ind w:firstLine="720"/>
        <w:jc w:val="both"/>
        <w:rPr>
          <w:sz w:val="28"/>
          <w:szCs w:val="28"/>
        </w:rPr>
      </w:pPr>
      <w:r w:rsidRPr="007A52E4">
        <w:rPr>
          <w:sz w:val="28"/>
          <w:szCs w:val="28"/>
        </w:rPr>
        <w:t>Указанные пошлины, с учетом их устанавливающих методик нашли свое отражение в ст.4 Закона Российской Федерации "О таможенном тарифе".</w:t>
      </w:r>
      <w:r w:rsidRPr="007A52E4">
        <w:rPr>
          <w:rStyle w:val="af1"/>
          <w:sz w:val="28"/>
          <w:szCs w:val="28"/>
        </w:rPr>
        <w:footnoteReference w:id="1"/>
      </w:r>
      <w:r w:rsidRPr="007A52E4">
        <w:rPr>
          <w:sz w:val="28"/>
          <w:szCs w:val="28"/>
        </w:rPr>
        <w:t xml:space="preserve"> При этом законом провозглашается, что 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Ставки вывозных таможенных пошлин и перечень товаров, в отношении которых они применяются, устанавливаются Правительством Российской Федерации и являются исключительно мерами оперативного регулирования внешнеэкономической деятельности на территории Российской Федерации. </w:t>
      </w:r>
    </w:p>
    <w:p w:rsidR="007A52E4" w:rsidRPr="007A52E4" w:rsidRDefault="007A52E4" w:rsidP="007A52E4">
      <w:pPr>
        <w:pStyle w:val="20"/>
        <w:spacing w:after="0" w:line="360" w:lineRule="auto"/>
        <w:ind w:firstLine="720"/>
        <w:jc w:val="both"/>
        <w:rPr>
          <w:sz w:val="28"/>
          <w:szCs w:val="28"/>
        </w:rPr>
      </w:pPr>
      <w:r w:rsidRPr="007A52E4">
        <w:rPr>
          <w:sz w:val="28"/>
          <w:szCs w:val="28"/>
        </w:rPr>
        <w:t>Цель экспортной пошлины - обеспечить или увеличить дополнительное количество валюты для пополнения государственной казны. Специфика экспортной пошлины заключается в удорожании стоимости товара на мировом рынке, где конкуренция может быть значительной. Как правило, экспортные пошлины применяются для сырьевых товаров, по которым страна обладает монопольным преимуществом или в случаях, когда государство стремится ограничить вывоз такого товара. С другой стороны применение экспортных пошлин вызвано в связи с ограничением поставок на мировой рынок сырьевых товаров, по которым государство обладает монопольным природным преимуществом, что влечет за собой увеличение цен на такие товары и повышение доходов в бюджете государства и прибыли национальных производителей</w:t>
      </w:r>
    </w:p>
    <w:p w:rsidR="007A52E4" w:rsidRDefault="007A52E4" w:rsidP="007A52E4">
      <w:pPr>
        <w:spacing w:line="360" w:lineRule="auto"/>
        <w:ind w:firstLine="720"/>
        <w:jc w:val="both"/>
        <w:rPr>
          <w:sz w:val="28"/>
          <w:szCs w:val="28"/>
        </w:rPr>
      </w:pPr>
      <w:r>
        <w:rPr>
          <w:sz w:val="28"/>
          <w:szCs w:val="28"/>
        </w:rPr>
        <w:t>Нетарифные меры являются инструментом административного регулирования внешнеэкономической деятельности. Они нормативно закреплены.</w:t>
      </w:r>
      <w:r>
        <w:rPr>
          <w:rStyle w:val="af1"/>
          <w:sz w:val="28"/>
          <w:szCs w:val="28"/>
        </w:rPr>
        <w:footnoteReference w:id="2"/>
      </w:r>
      <w:r>
        <w:rPr>
          <w:sz w:val="28"/>
          <w:szCs w:val="28"/>
        </w:rPr>
        <w:t xml:space="preserve"> </w:t>
      </w:r>
    </w:p>
    <w:p w:rsidR="007A52E4" w:rsidRDefault="007A52E4" w:rsidP="007A52E4">
      <w:pPr>
        <w:spacing w:line="360" w:lineRule="auto"/>
        <w:ind w:firstLine="720"/>
        <w:jc w:val="both"/>
        <w:rPr>
          <w:sz w:val="28"/>
          <w:szCs w:val="28"/>
        </w:rPr>
      </w:pPr>
      <w:r>
        <w:rPr>
          <w:sz w:val="28"/>
          <w:szCs w:val="28"/>
        </w:rPr>
        <w:t xml:space="preserve">В соответствии с разделом </w:t>
      </w:r>
      <w:r>
        <w:rPr>
          <w:sz w:val="28"/>
          <w:szCs w:val="28"/>
          <w:lang w:val="en-US"/>
        </w:rPr>
        <w:t>I</w:t>
      </w:r>
      <w:r>
        <w:rPr>
          <w:sz w:val="28"/>
          <w:szCs w:val="28"/>
        </w:rPr>
        <w:t xml:space="preserve"> Закона основными целями таможенного тарифа являются:</w:t>
      </w:r>
    </w:p>
    <w:p w:rsidR="007A52E4" w:rsidRDefault="007A52E4" w:rsidP="007A52E4">
      <w:pPr>
        <w:numPr>
          <w:ilvl w:val="0"/>
          <w:numId w:val="30"/>
        </w:numPr>
        <w:spacing w:line="360" w:lineRule="auto"/>
        <w:jc w:val="both"/>
        <w:rPr>
          <w:sz w:val="28"/>
          <w:szCs w:val="28"/>
        </w:rPr>
      </w:pPr>
      <w:r>
        <w:rPr>
          <w:sz w:val="28"/>
          <w:szCs w:val="28"/>
        </w:rPr>
        <w:t>оптимизация товарной структуры импортных поставок в РФ;</w:t>
      </w:r>
    </w:p>
    <w:p w:rsidR="007A52E4" w:rsidRDefault="007A52E4" w:rsidP="007A52E4">
      <w:pPr>
        <w:numPr>
          <w:ilvl w:val="0"/>
          <w:numId w:val="30"/>
        </w:numPr>
        <w:spacing w:line="360" w:lineRule="auto"/>
        <w:jc w:val="both"/>
        <w:rPr>
          <w:sz w:val="28"/>
          <w:szCs w:val="28"/>
        </w:rPr>
      </w:pPr>
      <w:r>
        <w:rPr>
          <w:sz w:val="28"/>
          <w:szCs w:val="28"/>
        </w:rPr>
        <w:t>поддержание экономически обоснованного отношения (стоимостного и физического) экспорта и импорта, валютных поступлений и расходов на территории РФ;</w:t>
      </w:r>
    </w:p>
    <w:p w:rsidR="007A52E4" w:rsidRDefault="007A52E4" w:rsidP="007A52E4">
      <w:pPr>
        <w:numPr>
          <w:ilvl w:val="0"/>
          <w:numId w:val="30"/>
        </w:numPr>
        <w:spacing w:line="360" w:lineRule="auto"/>
        <w:jc w:val="both"/>
        <w:rPr>
          <w:sz w:val="28"/>
          <w:szCs w:val="28"/>
        </w:rPr>
      </w:pPr>
      <w:r>
        <w:rPr>
          <w:sz w:val="28"/>
          <w:szCs w:val="28"/>
        </w:rPr>
        <w:t>создание условий для прогрессивных изменений в структуре производства и потребления товаров и услуг в РФ;</w:t>
      </w:r>
    </w:p>
    <w:p w:rsidR="007A52E4" w:rsidRDefault="007A52E4" w:rsidP="007A52E4">
      <w:pPr>
        <w:numPr>
          <w:ilvl w:val="0"/>
          <w:numId w:val="30"/>
        </w:numPr>
        <w:spacing w:line="360" w:lineRule="auto"/>
        <w:jc w:val="both"/>
        <w:rPr>
          <w:sz w:val="28"/>
          <w:szCs w:val="28"/>
        </w:rPr>
      </w:pPr>
      <w:r>
        <w:rPr>
          <w:sz w:val="28"/>
          <w:szCs w:val="28"/>
        </w:rPr>
        <w:t>защита экономики РФ от негативного воздействия иностранной конкуренции;</w:t>
      </w:r>
    </w:p>
    <w:p w:rsidR="007A52E4" w:rsidRDefault="007A52E4" w:rsidP="007A52E4">
      <w:pPr>
        <w:numPr>
          <w:ilvl w:val="0"/>
          <w:numId w:val="30"/>
        </w:numPr>
        <w:spacing w:line="360" w:lineRule="auto"/>
        <w:jc w:val="both"/>
        <w:rPr>
          <w:sz w:val="28"/>
          <w:szCs w:val="28"/>
        </w:rPr>
      </w:pPr>
      <w:r>
        <w:rPr>
          <w:sz w:val="28"/>
          <w:szCs w:val="28"/>
        </w:rPr>
        <w:t>содействие созданию условий для эффективной интеграции РФ в мировую хозяйственную систему</w:t>
      </w:r>
    </w:p>
    <w:p w:rsidR="007A52E4" w:rsidRDefault="007A52E4" w:rsidP="007A52E4">
      <w:pPr>
        <w:spacing w:line="360" w:lineRule="auto"/>
        <w:ind w:firstLine="720"/>
        <w:jc w:val="both"/>
        <w:rPr>
          <w:sz w:val="28"/>
          <w:szCs w:val="28"/>
        </w:rPr>
      </w:pPr>
      <w:r>
        <w:rPr>
          <w:sz w:val="28"/>
          <w:szCs w:val="28"/>
        </w:rPr>
        <w:t xml:space="preserve">К мерам нетарифного регулирования включают: </w:t>
      </w:r>
    </w:p>
    <w:p w:rsidR="007A52E4" w:rsidRDefault="007A52E4" w:rsidP="007A52E4">
      <w:pPr>
        <w:numPr>
          <w:ilvl w:val="0"/>
          <w:numId w:val="30"/>
        </w:numPr>
        <w:spacing w:before="100" w:after="100" w:line="360" w:lineRule="auto"/>
        <w:ind w:left="0" w:firstLine="720"/>
        <w:jc w:val="both"/>
        <w:rPr>
          <w:sz w:val="28"/>
          <w:szCs w:val="28"/>
        </w:rPr>
      </w:pPr>
      <w:r>
        <w:rPr>
          <w:sz w:val="28"/>
          <w:szCs w:val="28"/>
        </w:rPr>
        <w:t>лицензирование;</w:t>
      </w:r>
    </w:p>
    <w:p w:rsidR="007A52E4" w:rsidRDefault="007A52E4" w:rsidP="007A52E4">
      <w:pPr>
        <w:numPr>
          <w:ilvl w:val="0"/>
          <w:numId w:val="30"/>
        </w:numPr>
        <w:spacing w:before="100" w:after="100" w:line="360" w:lineRule="auto"/>
        <w:ind w:left="0" w:firstLine="720"/>
        <w:jc w:val="both"/>
        <w:rPr>
          <w:sz w:val="28"/>
          <w:szCs w:val="28"/>
        </w:rPr>
      </w:pPr>
      <w:r>
        <w:rPr>
          <w:sz w:val="28"/>
          <w:szCs w:val="28"/>
        </w:rPr>
        <w:t>квотирование;</w:t>
      </w:r>
    </w:p>
    <w:p w:rsidR="007A52E4" w:rsidRDefault="007A52E4" w:rsidP="007A52E4">
      <w:pPr>
        <w:numPr>
          <w:ilvl w:val="0"/>
          <w:numId w:val="30"/>
        </w:numPr>
        <w:spacing w:before="100" w:after="100" w:line="360" w:lineRule="auto"/>
        <w:ind w:left="0" w:firstLine="720"/>
        <w:jc w:val="both"/>
        <w:rPr>
          <w:sz w:val="28"/>
          <w:szCs w:val="28"/>
        </w:rPr>
      </w:pPr>
      <w:r>
        <w:rPr>
          <w:sz w:val="28"/>
          <w:szCs w:val="28"/>
        </w:rPr>
        <w:t>сертификация;</w:t>
      </w:r>
    </w:p>
    <w:p w:rsidR="007A52E4" w:rsidRDefault="007A52E4" w:rsidP="007A52E4">
      <w:pPr>
        <w:numPr>
          <w:ilvl w:val="0"/>
          <w:numId w:val="30"/>
        </w:numPr>
        <w:spacing w:before="100" w:after="100" w:line="360" w:lineRule="auto"/>
        <w:ind w:left="0" w:firstLine="720"/>
        <w:jc w:val="both"/>
        <w:rPr>
          <w:sz w:val="28"/>
          <w:szCs w:val="28"/>
        </w:rPr>
      </w:pPr>
      <w:r>
        <w:rPr>
          <w:sz w:val="28"/>
          <w:szCs w:val="28"/>
        </w:rPr>
        <w:t xml:space="preserve">разрешительная система; </w:t>
      </w:r>
    </w:p>
    <w:p w:rsidR="007A52E4" w:rsidRDefault="007A52E4" w:rsidP="007A52E4">
      <w:pPr>
        <w:numPr>
          <w:ilvl w:val="0"/>
          <w:numId w:val="30"/>
        </w:numPr>
        <w:spacing w:before="100" w:after="100" w:line="360" w:lineRule="auto"/>
        <w:ind w:left="0" w:firstLine="720"/>
        <w:jc w:val="both"/>
        <w:rPr>
          <w:sz w:val="28"/>
          <w:szCs w:val="28"/>
        </w:rPr>
      </w:pPr>
      <w:r>
        <w:rPr>
          <w:sz w:val="28"/>
          <w:szCs w:val="28"/>
        </w:rPr>
        <w:t xml:space="preserve">система экспортного контроля; </w:t>
      </w:r>
    </w:p>
    <w:p w:rsidR="007A52E4" w:rsidRDefault="007A52E4" w:rsidP="007A52E4">
      <w:pPr>
        <w:numPr>
          <w:ilvl w:val="0"/>
          <w:numId w:val="30"/>
        </w:numPr>
        <w:spacing w:before="100" w:after="100"/>
        <w:ind w:left="0" w:firstLine="720"/>
        <w:jc w:val="both"/>
        <w:rPr>
          <w:sz w:val="28"/>
          <w:szCs w:val="28"/>
        </w:rPr>
      </w:pPr>
      <w:r>
        <w:rPr>
          <w:sz w:val="28"/>
          <w:szCs w:val="28"/>
        </w:rPr>
        <w:t xml:space="preserve">иные ограничения на ввоз в РФ и вывоз из РФ товаров и </w:t>
      </w:r>
    </w:p>
    <w:p w:rsidR="007A52E4" w:rsidRDefault="007A52E4" w:rsidP="007A52E4">
      <w:pPr>
        <w:ind w:firstLine="720"/>
        <w:jc w:val="both"/>
        <w:rPr>
          <w:sz w:val="28"/>
          <w:szCs w:val="28"/>
        </w:rPr>
      </w:pPr>
      <w:r>
        <w:rPr>
          <w:sz w:val="28"/>
          <w:szCs w:val="28"/>
        </w:rPr>
        <w:t xml:space="preserve">транспортных средств. </w:t>
      </w:r>
    </w:p>
    <w:p w:rsidR="00E4514F" w:rsidRDefault="007A52E4" w:rsidP="007A52E4">
      <w:pPr>
        <w:spacing w:line="360" w:lineRule="auto"/>
        <w:ind w:firstLine="720"/>
        <w:jc w:val="both"/>
        <w:rPr>
          <w:sz w:val="28"/>
          <w:szCs w:val="28"/>
        </w:rPr>
      </w:pPr>
      <w:r>
        <w:rPr>
          <w:sz w:val="28"/>
          <w:szCs w:val="28"/>
        </w:rPr>
        <w:t xml:space="preserve">Некоторые специалисты также относят к нетарифным мерам понятия таможенной блокады и эмбарго. Лицензирование - это разрешение на ввоз, вывоз или транзит товаров, свободное перемещение которых через таможенную границу РФ не допускается. </w:t>
      </w:r>
    </w:p>
    <w:p w:rsidR="007A52E4" w:rsidRDefault="007A52E4" w:rsidP="007A52E4">
      <w:pPr>
        <w:spacing w:line="360" w:lineRule="auto"/>
        <w:ind w:firstLine="720"/>
        <w:jc w:val="both"/>
        <w:rPr>
          <w:sz w:val="28"/>
          <w:szCs w:val="28"/>
        </w:rPr>
      </w:pPr>
      <w:r>
        <w:rPr>
          <w:sz w:val="28"/>
          <w:szCs w:val="28"/>
        </w:rPr>
        <w:t>Квотирование - введение количественных и стоимостных ограничений ввоза и вывоза товаров на определенный срок по отдельным видам товаров, странам или группам стран. В РФ экспорт и импорт товаров осуществляется, как правило, без количественных ограничений</w:t>
      </w:r>
      <w:r>
        <w:rPr>
          <w:rStyle w:val="af1"/>
          <w:sz w:val="28"/>
          <w:szCs w:val="28"/>
        </w:rPr>
        <w:footnoteReference w:id="3"/>
      </w:r>
      <w:r>
        <w:rPr>
          <w:sz w:val="28"/>
          <w:szCs w:val="28"/>
        </w:rPr>
        <w:t xml:space="preserve"> (ст.15 ФЗ "О государственном регулировании внешнеторговой деятельности"). Квотирование импорта применяется как защитная мера в случае, когда возникает угроза причинения ущерба производителям подобных конкурирующих товаров на территории РФ, а также в качестве ответной меры на дискриминационные акции зарубежных торговых партнеров. Лицензии выдаются на основании квот на определенное количество товара и действуют в течение указанных в них сроков. </w:t>
      </w:r>
    </w:p>
    <w:p w:rsidR="007A52E4" w:rsidRDefault="007A52E4" w:rsidP="007A52E4">
      <w:pPr>
        <w:spacing w:line="360" w:lineRule="auto"/>
        <w:ind w:firstLine="720"/>
        <w:jc w:val="both"/>
        <w:rPr>
          <w:sz w:val="28"/>
          <w:szCs w:val="28"/>
        </w:rPr>
      </w:pPr>
      <w:r>
        <w:rPr>
          <w:sz w:val="28"/>
          <w:szCs w:val="28"/>
        </w:rPr>
        <w:t xml:space="preserve">В таможенный орган представляются надлежащим образом оформленные лицензии. Экспортный контроль - комплекс мер, обеспечивающих реализацию установленного порядка осуществления внешнеэкономической деятельности </w:t>
      </w:r>
    </w:p>
    <w:p w:rsidR="007A52E4" w:rsidRPr="007A52E4" w:rsidRDefault="007A52E4" w:rsidP="007A52E4">
      <w:pPr>
        <w:spacing w:line="360" w:lineRule="auto"/>
        <w:ind w:firstLine="720"/>
        <w:jc w:val="both"/>
        <w:rPr>
          <w:sz w:val="28"/>
          <w:szCs w:val="28"/>
        </w:rPr>
      </w:pPr>
      <w:r>
        <w:rPr>
          <w:sz w:val="28"/>
          <w:szCs w:val="28"/>
        </w:rPr>
        <w:t xml:space="preserve">Разрешительная система-это представление в таможенные органы при </w:t>
      </w:r>
      <w:r w:rsidRPr="007A52E4">
        <w:rPr>
          <w:sz w:val="28"/>
          <w:szCs w:val="28"/>
        </w:rPr>
        <w:t xml:space="preserve">производстве таможенного оформления и контроля разрешений различных государственных органов. Ограничением на ввоз (вывоз) товаров называется установление особых требований к ввозу или вывозу некоторых товаров. Ограничения на ввоз и./или вывоз товаров могут быть установлены в виде количественных ограничений или в виде особого порядка их оформления при ввозе /вывозе. </w:t>
      </w:r>
    </w:p>
    <w:p w:rsidR="007A52E4" w:rsidRPr="007A52E4" w:rsidRDefault="007A52E4" w:rsidP="007A52E4">
      <w:pPr>
        <w:pStyle w:val="20"/>
        <w:spacing w:after="0" w:line="360" w:lineRule="auto"/>
        <w:ind w:firstLine="720"/>
        <w:jc w:val="both"/>
        <w:rPr>
          <w:sz w:val="28"/>
          <w:szCs w:val="28"/>
        </w:rPr>
      </w:pPr>
      <w:r w:rsidRPr="007A52E4">
        <w:rPr>
          <w:sz w:val="28"/>
          <w:szCs w:val="28"/>
        </w:rPr>
        <w:t>Под таможенной блокадой понимается приостановление выполнения таможенного оформления, задержки товаров на таможенных складах и т.д. Цель - нарушение внешнеэкономических связей блокируемого государства. Эмбарго - запрещение или ограничение ввоза в свою страну или вывоза в другие страны товаров, работ, услуг. Применяется как репрессивная форма, как средство экономического или финансового давления.</w:t>
      </w:r>
    </w:p>
    <w:p w:rsidR="007A52E4" w:rsidRPr="007A52E4" w:rsidRDefault="007A52E4" w:rsidP="007A52E4">
      <w:pPr>
        <w:pStyle w:val="20"/>
        <w:spacing w:after="0" w:line="360" w:lineRule="auto"/>
        <w:ind w:firstLine="720"/>
        <w:jc w:val="both"/>
        <w:rPr>
          <w:sz w:val="28"/>
          <w:szCs w:val="28"/>
        </w:rPr>
      </w:pPr>
      <w:r w:rsidRPr="007A52E4">
        <w:rPr>
          <w:sz w:val="28"/>
          <w:szCs w:val="28"/>
        </w:rPr>
        <w:t xml:space="preserve"> Эти методы установлены законом РФ «О государственном регулировании внешнеторговой деятельности». Другие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РФ и ее субъектов не допускаются.</w:t>
      </w:r>
    </w:p>
    <w:p w:rsidR="00184E8E" w:rsidRDefault="00184E8E" w:rsidP="00184E8E">
      <w:pPr>
        <w:shd w:val="clear" w:color="auto" w:fill="FFFFFF"/>
        <w:spacing w:line="360" w:lineRule="auto"/>
        <w:ind w:firstLine="720"/>
        <w:jc w:val="both"/>
        <w:rPr>
          <w:sz w:val="28"/>
          <w:szCs w:val="28"/>
        </w:rPr>
      </w:pPr>
      <w:r>
        <w:rPr>
          <w:color w:val="000000"/>
          <w:spacing w:val="3"/>
          <w:sz w:val="28"/>
          <w:szCs w:val="28"/>
        </w:rPr>
        <w:t xml:space="preserve">Таможенное регулирование в Российской Федерации основано на правовых </w:t>
      </w:r>
      <w:r>
        <w:rPr>
          <w:color w:val="000000"/>
          <w:spacing w:val="11"/>
          <w:sz w:val="28"/>
          <w:szCs w:val="28"/>
        </w:rPr>
        <w:t xml:space="preserve">предписаниях органов государственной власти и осуществляется нормами </w:t>
      </w:r>
      <w:r>
        <w:rPr>
          <w:color w:val="000000"/>
          <w:sz w:val="28"/>
          <w:szCs w:val="28"/>
        </w:rPr>
        <w:t>законодательства РФ.</w:t>
      </w:r>
    </w:p>
    <w:p w:rsidR="00184E8E" w:rsidRDefault="00184E8E" w:rsidP="00184E8E">
      <w:pPr>
        <w:shd w:val="clear" w:color="auto" w:fill="FFFFFF"/>
        <w:spacing w:line="360" w:lineRule="auto"/>
        <w:ind w:firstLine="720"/>
        <w:jc w:val="both"/>
        <w:rPr>
          <w:sz w:val="28"/>
          <w:szCs w:val="28"/>
        </w:rPr>
      </w:pPr>
      <w:r>
        <w:rPr>
          <w:color w:val="000000"/>
          <w:spacing w:val="-1"/>
          <w:sz w:val="28"/>
          <w:szCs w:val="28"/>
        </w:rPr>
        <w:t xml:space="preserve">Согласно законодательству государственное регулирование ВЭД осуществляется </w:t>
      </w:r>
      <w:r>
        <w:rPr>
          <w:color w:val="000000"/>
          <w:sz w:val="28"/>
          <w:szCs w:val="28"/>
        </w:rPr>
        <w:t xml:space="preserve">посредством таможенно-тарифного (применение импортного и экспортного таможенных тарифов), нетарифного регулирования (например, квотирования и лицензирования) и </w:t>
      </w:r>
      <w:r>
        <w:rPr>
          <w:color w:val="000000"/>
          <w:spacing w:val="-1"/>
          <w:sz w:val="28"/>
          <w:szCs w:val="28"/>
        </w:rPr>
        <w:t>таможенного дела.</w:t>
      </w:r>
    </w:p>
    <w:p w:rsidR="00184E8E" w:rsidRDefault="00184E8E" w:rsidP="00184E8E">
      <w:pPr>
        <w:shd w:val="clear" w:color="auto" w:fill="FFFFFF"/>
        <w:tabs>
          <w:tab w:val="left" w:pos="2736"/>
          <w:tab w:val="left" w:pos="8875"/>
        </w:tabs>
        <w:spacing w:line="360" w:lineRule="auto"/>
        <w:ind w:firstLine="720"/>
        <w:jc w:val="both"/>
        <w:rPr>
          <w:sz w:val="28"/>
          <w:szCs w:val="28"/>
        </w:rPr>
      </w:pPr>
      <w:r>
        <w:rPr>
          <w:color w:val="000000"/>
          <w:spacing w:val="6"/>
          <w:sz w:val="28"/>
          <w:szCs w:val="28"/>
        </w:rPr>
        <w:t>Система мер</w:t>
      </w:r>
      <w:r>
        <w:rPr>
          <w:color w:val="000000"/>
          <w:sz w:val="28"/>
          <w:szCs w:val="28"/>
        </w:rPr>
        <w:t xml:space="preserve"> </w:t>
      </w:r>
      <w:r>
        <w:rPr>
          <w:color w:val="000000"/>
          <w:spacing w:val="4"/>
          <w:sz w:val="28"/>
          <w:szCs w:val="28"/>
        </w:rPr>
        <w:t>таможенного и нетарифного регулирования</w:t>
      </w:r>
      <w:r>
        <w:rPr>
          <w:color w:val="000000"/>
          <w:sz w:val="28"/>
          <w:szCs w:val="28"/>
        </w:rPr>
        <w:t xml:space="preserve">  </w:t>
      </w:r>
      <w:r>
        <w:rPr>
          <w:color w:val="000000"/>
          <w:spacing w:val="-6"/>
          <w:sz w:val="28"/>
          <w:szCs w:val="28"/>
        </w:rPr>
        <w:t>ВЭД</w:t>
      </w:r>
      <w:r>
        <w:rPr>
          <w:sz w:val="28"/>
          <w:szCs w:val="28"/>
        </w:rPr>
        <w:t xml:space="preserve"> </w:t>
      </w:r>
      <w:r>
        <w:rPr>
          <w:color w:val="000000"/>
          <w:spacing w:val="6"/>
          <w:sz w:val="28"/>
          <w:szCs w:val="28"/>
        </w:rPr>
        <w:t xml:space="preserve">регламентируется Федеральным законом от 13 октября </w:t>
      </w:r>
      <w:r w:rsidR="00E4514F">
        <w:rPr>
          <w:color w:val="000000"/>
          <w:spacing w:val="6"/>
          <w:sz w:val="28"/>
          <w:szCs w:val="28"/>
        </w:rPr>
        <w:t>1995</w:t>
      </w:r>
      <w:r>
        <w:rPr>
          <w:color w:val="000000"/>
          <w:spacing w:val="6"/>
          <w:sz w:val="28"/>
          <w:szCs w:val="28"/>
        </w:rPr>
        <w:t xml:space="preserve"> г. № 157 - ФЗ «О </w:t>
      </w:r>
      <w:r>
        <w:rPr>
          <w:color w:val="000000"/>
          <w:spacing w:val="-1"/>
          <w:sz w:val="28"/>
          <w:szCs w:val="28"/>
        </w:rPr>
        <w:t>государственном регулировании внешнеторговой деятельности»</w:t>
      </w:r>
      <w:r>
        <w:rPr>
          <w:rStyle w:val="af1"/>
          <w:color w:val="000000"/>
          <w:spacing w:val="-1"/>
          <w:sz w:val="28"/>
          <w:szCs w:val="28"/>
        </w:rPr>
        <w:footnoteReference w:id="4"/>
      </w:r>
      <w:r>
        <w:rPr>
          <w:color w:val="000000"/>
          <w:spacing w:val="-1"/>
          <w:sz w:val="28"/>
          <w:szCs w:val="28"/>
        </w:rPr>
        <w:t>.</w:t>
      </w:r>
    </w:p>
    <w:p w:rsidR="00184E8E" w:rsidRDefault="00184E8E" w:rsidP="00184E8E">
      <w:pPr>
        <w:shd w:val="clear" w:color="auto" w:fill="FFFFFF"/>
        <w:spacing w:line="360" w:lineRule="auto"/>
        <w:ind w:firstLine="720"/>
        <w:jc w:val="both"/>
        <w:rPr>
          <w:sz w:val="28"/>
          <w:szCs w:val="28"/>
        </w:rPr>
      </w:pPr>
      <w:r>
        <w:rPr>
          <w:color w:val="000000"/>
          <w:spacing w:val="-1"/>
          <w:sz w:val="28"/>
          <w:szCs w:val="28"/>
        </w:rPr>
        <w:t xml:space="preserve">Следующим звеном правового регулирования в рассматриваемой сфере являются </w:t>
      </w:r>
      <w:r>
        <w:rPr>
          <w:color w:val="000000"/>
          <w:sz w:val="28"/>
          <w:szCs w:val="28"/>
        </w:rPr>
        <w:t xml:space="preserve">нормативные акты Президента и Правительства РФ. За последние годы на этом уровне принято большое количество решений, связанных с практическим использованием </w:t>
      </w:r>
      <w:r>
        <w:rPr>
          <w:color w:val="000000"/>
          <w:spacing w:val="-1"/>
          <w:sz w:val="28"/>
          <w:szCs w:val="28"/>
        </w:rPr>
        <w:t xml:space="preserve">таможенно-тарифных мер, в том числе определяющих правовые основания в деятельности </w:t>
      </w:r>
      <w:r>
        <w:rPr>
          <w:color w:val="000000"/>
          <w:sz w:val="28"/>
          <w:szCs w:val="28"/>
        </w:rPr>
        <w:t>таможенных органов.</w:t>
      </w:r>
    </w:p>
    <w:p w:rsidR="00184E8E" w:rsidRDefault="00184E8E" w:rsidP="00184E8E">
      <w:pPr>
        <w:shd w:val="clear" w:color="auto" w:fill="FFFFFF"/>
        <w:spacing w:line="360" w:lineRule="auto"/>
        <w:ind w:firstLine="720"/>
        <w:jc w:val="both"/>
        <w:rPr>
          <w:sz w:val="28"/>
          <w:szCs w:val="28"/>
        </w:rPr>
      </w:pPr>
      <w:r>
        <w:rPr>
          <w:color w:val="000000"/>
          <w:spacing w:val="4"/>
          <w:sz w:val="28"/>
          <w:szCs w:val="28"/>
        </w:rPr>
        <w:t xml:space="preserve">Разработку соответствующих нормативных актов на ведомственном уровне </w:t>
      </w:r>
      <w:r>
        <w:rPr>
          <w:color w:val="000000"/>
          <w:spacing w:val="-1"/>
          <w:sz w:val="28"/>
          <w:szCs w:val="28"/>
        </w:rPr>
        <w:t xml:space="preserve">обеспечивал ранее ГТК РФ, поскольку на практике именно на таможенные органы возлагалось </w:t>
      </w:r>
      <w:r>
        <w:rPr>
          <w:color w:val="000000"/>
          <w:sz w:val="28"/>
          <w:szCs w:val="28"/>
        </w:rPr>
        <w:t>применение таможенно-тарифных мер. Но с принятием Указа Президента РФ от 20.05.2004 г. «О системе и структуре федеральных органов исполнительной власти»</w:t>
      </w:r>
      <w:r>
        <w:rPr>
          <w:rStyle w:val="af1"/>
          <w:color w:val="000000"/>
          <w:sz w:val="28"/>
          <w:szCs w:val="28"/>
        </w:rPr>
        <w:footnoteReference w:id="5"/>
      </w:r>
    </w:p>
    <w:p w:rsidR="00184E8E" w:rsidRDefault="00184E8E" w:rsidP="00184E8E">
      <w:pPr>
        <w:shd w:val="clear" w:color="auto" w:fill="FFFFFF"/>
        <w:spacing w:line="360" w:lineRule="auto"/>
        <w:ind w:firstLine="720"/>
        <w:jc w:val="both"/>
        <w:rPr>
          <w:sz w:val="28"/>
          <w:szCs w:val="28"/>
        </w:rPr>
      </w:pPr>
      <w:r>
        <w:rPr>
          <w:color w:val="000000"/>
          <w:sz w:val="28"/>
          <w:szCs w:val="28"/>
        </w:rPr>
        <w:t>В соответствии с Указом Президента РФ ГТК РФ преобразован в Федеральную таможенную службу, передав его функции по принятию нормативных правовых актов в установленной сфере деятельности Министерству экономического развития и торговли РФ (далее по тексту Министерство РФ).</w:t>
      </w:r>
    </w:p>
    <w:p w:rsidR="00184E8E" w:rsidRDefault="00184E8E" w:rsidP="00184E8E">
      <w:pPr>
        <w:shd w:val="clear" w:color="auto" w:fill="FFFFFF"/>
        <w:spacing w:line="360" w:lineRule="auto"/>
        <w:ind w:firstLine="720"/>
        <w:jc w:val="both"/>
        <w:rPr>
          <w:sz w:val="28"/>
          <w:szCs w:val="28"/>
        </w:rPr>
      </w:pPr>
      <w:r>
        <w:rPr>
          <w:color w:val="000000"/>
          <w:spacing w:val="-1"/>
          <w:sz w:val="28"/>
          <w:szCs w:val="28"/>
        </w:rPr>
        <w:t>Главное управление тарифного и нетарифного регулирования, входящее в структуру Министерства РФ</w:t>
      </w:r>
      <w:r>
        <w:rPr>
          <w:color w:val="000000"/>
          <w:spacing w:val="2"/>
          <w:sz w:val="28"/>
          <w:szCs w:val="28"/>
        </w:rPr>
        <w:t xml:space="preserve">, непосредственно обеспечивает подготовку предложений о тарифном </w:t>
      </w:r>
      <w:r>
        <w:rPr>
          <w:color w:val="000000"/>
          <w:sz w:val="28"/>
          <w:szCs w:val="28"/>
        </w:rPr>
        <w:t xml:space="preserve">регулировании и ведении этих мер в действие, а также организует контроль соблюдения </w:t>
      </w:r>
      <w:r>
        <w:rPr>
          <w:color w:val="000000"/>
          <w:spacing w:val="-1"/>
          <w:sz w:val="28"/>
          <w:szCs w:val="28"/>
        </w:rPr>
        <w:t>запретов и ограничений участниками ВЭД.</w:t>
      </w:r>
    </w:p>
    <w:p w:rsidR="00184E8E" w:rsidRDefault="00184E8E" w:rsidP="00184E8E">
      <w:pPr>
        <w:shd w:val="clear" w:color="auto" w:fill="FFFFFF"/>
        <w:spacing w:line="360" w:lineRule="auto"/>
        <w:ind w:firstLine="720"/>
        <w:jc w:val="both"/>
        <w:rPr>
          <w:sz w:val="28"/>
          <w:szCs w:val="28"/>
        </w:rPr>
      </w:pPr>
      <w:r>
        <w:rPr>
          <w:color w:val="000000"/>
          <w:sz w:val="28"/>
          <w:szCs w:val="28"/>
        </w:rPr>
        <w:t xml:space="preserve">Таки образом, таможенное законодательство РФ регулирует отношения: в области </w:t>
      </w:r>
      <w:r>
        <w:rPr>
          <w:color w:val="000000"/>
          <w:spacing w:val="4"/>
          <w:sz w:val="28"/>
          <w:szCs w:val="28"/>
        </w:rPr>
        <w:t xml:space="preserve">таможенного дела; по установлению порядка перемещения товаров и транспортных </w:t>
      </w:r>
      <w:r>
        <w:rPr>
          <w:color w:val="000000"/>
          <w:sz w:val="28"/>
          <w:szCs w:val="28"/>
        </w:rPr>
        <w:t xml:space="preserve">средств через таможенную границу; возникающие в процессе таможенного оформления; возникающие в процессе таможенного контроля; возникающие в процессе обжалования </w:t>
      </w:r>
      <w:r>
        <w:rPr>
          <w:color w:val="000000"/>
          <w:spacing w:val="7"/>
          <w:sz w:val="28"/>
          <w:szCs w:val="28"/>
        </w:rPr>
        <w:t xml:space="preserve">актов, действий (бездействия) таможенных органов и их должностных лиц; по </w:t>
      </w:r>
      <w:r>
        <w:rPr>
          <w:color w:val="000000"/>
          <w:sz w:val="28"/>
          <w:szCs w:val="28"/>
        </w:rPr>
        <w:t>установлению, введению и взиманию таможенных платежей.</w:t>
      </w:r>
    </w:p>
    <w:p w:rsidR="00183F93" w:rsidRDefault="00183F93" w:rsidP="00BA160F">
      <w:pPr>
        <w:widowControl w:val="0"/>
        <w:spacing w:line="360" w:lineRule="auto"/>
        <w:ind w:firstLine="709"/>
        <w:jc w:val="both"/>
        <w:rPr>
          <w:sz w:val="28"/>
          <w:szCs w:val="28"/>
        </w:rPr>
      </w:pPr>
    </w:p>
    <w:p w:rsidR="00162D07" w:rsidRDefault="00162D07" w:rsidP="00BA160F">
      <w:pPr>
        <w:widowControl w:val="0"/>
        <w:spacing w:line="360" w:lineRule="auto"/>
        <w:ind w:firstLine="709"/>
        <w:jc w:val="both"/>
        <w:rPr>
          <w:b/>
          <w:sz w:val="28"/>
          <w:szCs w:val="28"/>
        </w:rPr>
      </w:pPr>
      <w:r w:rsidRPr="00162D07">
        <w:rPr>
          <w:b/>
          <w:sz w:val="28"/>
          <w:szCs w:val="28"/>
        </w:rPr>
        <w:t>2. Перемещение товаров физическими лицами</w:t>
      </w:r>
    </w:p>
    <w:p w:rsidR="00162D07" w:rsidRDefault="00162D07" w:rsidP="00BA160F">
      <w:pPr>
        <w:widowControl w:val="0"/>
        <w:spacing w:line="360" w:lineRule="auto"/>
        <w:ind w:firstLine="709"/>
        <w:jc w:val="both"/>
        <w:rPr>
          <w:b/>
          <w:sz w:val="28"/>
          <w:szCs w:val="28"/>
        </w:rPr>
      </w:pPr>
    </w:p>
    <w:p w:rsidR="008912EC" w:rsidRPr="008912EC" w:rsidRDefault="008912EC" w:rsidP="008912EC">
      <w:pPr>
        <w:widowControl w:val="0"/>
        <w:autoSpaceDE w:val="0"/>
        <w:autoSpaceDN w:val="0"/>
        <w:adjustRightInd w:val="0"/>
        <w:spacing w:line="360" w:lineRule="auto"/>
        <w:ind w:firstLine="709"/>
        <w:jc w:val="both"/>
        <w:rPr>
          <w:sz w:val="28"/>
          <w:szCs w:val="28"/>
        </w:rPr>
      </w:pPr>
      <w:r w:rsidRPr="008912EC">
        <w:rPr>
          <w:sz w:val="28"/>
          <w:szCs w:val="28"/>
        </w:rPr>
        <w:t>Товары становятся предметом государственного регулирования внешнеторговой деятельности в связи с перемещением через таможенную границу, т.е. в результате совершения действий по ввозу на таможенную территорию Российской Федерации или вывозу с этой территории товаров и транспортных средств любым способом. При этом важно отметить, что перемещение товара, на который может распространяться государственное регулирование внешнеторговой деятельности должно осуществляться по воле конкретного лица. Иными словами, предметом государственного регулирования внешнеторговой деятельности могут быть только те товары, которые сознательно перемещаются через таможенную границу. Поэтому, например, перемещение птиц в полете, миграция диких животных, в результате которой они пересекают государственную и таможенную границу, не может привести к возникновению отношений внешнеторгового характера.</w:t>
      </w:r>
    </w:p>
    <w:p w:rsidR="008912EC" w:rsidRPr="008912EC" w:rsidRDefault="008912EC" w:rsidP="008912EC">
      <w:pPr>
        <w:widowControl w:val="0"/>
        <w:autoSpaceDE w:val="0"/>
        <w:autoSpaceDN w:val="0"/>
        <w:adjustRightInd w:val="0"/>
        <w:spacing w:line="360" w:lineRule="auto"/>
        <w:ind w:firstLine="709"/>
        <w:jc w:val="both"/>
        <w:rPr>
          <w:sz w:val="28"/>
          <w:szCs w:val="28"/>
        </w:rPr>
      </w:pPr>
      <w:r w:rsidRPr="008912EC">
        <w:rPr>
          <w:sz w:val="28"/>
          <w:szCs w:val="28"/>
        </w:rPr>
        <w:t>Все многообразие товаров, являющихся предметами внешнеторговой деятельности, в зависимости от направления их движения может быть объединено в следующие классификационные группы: экспортные, импортные и транзитные товары.</w:t>
      </w:r>
    </w:p>
    <w:p w:rsidR="008912EC" w:rsidRPr="008912EC" w:rsidRDefault="008912EC" w:rsidP="008912EC">
      <w:pPr>
        <w:spacing w:line="360" w:lineRule="auto"/>
        <w:ind w:firstLine="709"/>
        <w:jc w:val="both"/>
        <w:rPr>
          <w:sz w:val="28"/>
          <w:szCs w:val="28"/>
        </w:rPr>
      </w:pPr>
    </w:p>
    <w:p w:rsidR="00630969" w:rsidRPr="0082315A" w:rsidRDefault="00630969" w:rsidP="008912EC">
      <w:pPr>
        <w:spacing w:line="360" w:lineRule="auto"/>
        <w:ind w:firstLine="709"/>
        <w:jc w:val="both"/>
        <w:rPr>
          <w:sz w:val="28"/>
        </w:rPr>
      </w:pPr>
      <w:r w:rsidRPr="008912EC">
        <w:rPr>
          <w:sz w:val="28"/>
          <w:szCs w:val="28"/>
        </w:rPr>
        <w:t>Товары, предназначенные для личных, семейных, домашних и иных не связанных с осуществлением</w:t>
      </w:r>
      <w:r>
        <w:rPr>
          <w:sz w:val="28"/>
        </w:rPr>
        <w:t xml:space="preserve"> </w:t>
      </w:r>
      <w:r w:rsidRPr="0082315A">
        <w:rPr>
          <w:sz w:val="28"/>
        </w:rPr>
        <w:t>предпринимательской</w:t>
      </w:r>
      <w:r>
        <w:rPr>
          <w:sz w:val="28"/>
        </w:rPr>
        <w:t xml:space="preserve"> </w:t>
      </w:r>
      <w:r w:rsidRPr="0082315A">
        <w:rPr>
          <w:sz w:val="28"/>
        </w:rPr>
        <w:t>деятельности</w:t>
      </w:r>
      <w:r>
        <w:rPr>
          <w:sz w:val="28"/>
        </w:rPr>
        <w:t xml:space="preserve"> </w:t>
      </w:r>
      <w:r w:rsidRPr="0082315A">
        <w:rPr>
          <w:sz w:val="28"/>
        </w:rPr>
        <w:t>нужд</w:t>
      </w:r>
      <w:r>
        <w:rPr>
          <w:sz w:val="28"/>
        </w:rPr>
        <w:t xml:space="preserve"> </w:t>
      </w:r>
      <w:r w:rsidRPr="0082315A">
        <w:rPr>
          <w:sz w:val="28"/>
        </w:rPr>
        <w:t>физических</w:t>
      </w:r>
      <w:r>
        <w:rPr>
          <w:sz w:val="28"/>
        </w:rPr>
        <w:t xml:space="preserve"> </w:t>
      </w:r>
      <w:r w:rsidRPr="0082315A">
        <w:rPr>
          <w:sz w:val="28"/>
        </w:rPr>
        <w:t>лиц,</w:t>
      </w:r>
      <w:r>
        <w:rPr>
          <w:sz w:val="28"/>
        </w:rPr>
        <w:t xml:space="preserve"> </w:t>
      </w:r>
      <w:r w:rsidRPr="0082315A">
        <w:rPr>
          <w:sz w:val="28"/>
        </w:rPr>
        <w:t>перемещаются</w:t>
      </w:r>
      <w:r>
        <w:rPr>
          <w:sz w:val="28"/>
        </w:rPr>
        <w:t xml:space="preserve"> </w:t>
      </w:r>
      <w:r w:rsidRPr="0082315A">
        <w:rPr>
          <w:sz w:val="28"/>
        </w:rPr>
        <w:t>указанными</w:t>
      </w:r>
      <w:r>
        <w:rPr>
          <w:sz w:val="28"/>
        </w:rPr>
        <w:t xml:space="preserve"> </w:t>
      </w:r>
      <w:r w:rsidRPr="0082315A">
        <w:rPr>
          <w:sz w:val="28"/>
        </w:rPr>
        <w:t>лицами</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r>
        <w:rPr>
          <w:sz w:val="28"/>
        </w:rPr>
        <w:t xml:space="preserve"> </w:t>
      </w:r>
      <w:r w:rsidRPr="0082315A">
        <w:rPr>
          <w:sz w:val="28"/>
        </w:rPr>
        <w:t>в</w:t>
      </w:r>
      <w:r>
        <w:rPr>
          <w:sz w:val="28"/>
        </w:rPr>
        <w:t xml:space="preserve"> </w:t>
      </w:r>
      <w:r w:rsidRPr="0082315A">
        <w:rPr>
          <w:sz w:val="28"/>
        </w:rPr>
        <w:t>соответствии</w:t>
      </w:r>
      <w:r>
        <w:rPr>
          <w:sz w:val="28"/>
        </w:rPr>
        <w:t xml:space="preserve"> </w:t>
      </w:r>
      <w:r w:rsidRPr="0082315A">
        <w:rPr>
          <w:sz w:val="28"/>
        </w:rPr>
        <w:t>с</w:t>
      </w:r>
      <w:r>
        <w:rPr>
          <w:sz w:val="28"/>
        </w:rPr>
        <w:t xml:space="preserve"> </w:t>
      </w:r>
      <w:r w:rsidRPr="0082315A">
        <w:rPr>
          <w:sz w:val="28"/>
        </w:rPr>
        <w:t>положениями</w:t>
      </w:r>
      <w:r>
        <w:rPr>
          <w:sz w:val="28"/>
        </w:rPr>
        <w:t xml:space="preserve"> </w:t>
      </w:r>
      <w:r w:rsidRPr="0082315A">
        <w:rPr>
          <w:sz w:val="28"/>
        </w:rPr>
        <w:t>гл.</w:t>
      </w:r>
      <w:r>
        <w:rPr>
          <w:sz w:val="28"/>
        </w:rPr>
        <w:t xml:space="preserve"> </w:t>
      </w:r>
      <w:r w:rsidRPr="0082315A">
        <w:rPr>
          <w:sz w:val="28"/>
        </w:rPr>
        <w:t>23</w:t>
      </w:r>
      <w:r>
        <w:rPr>
          <w:sz w:val="28"/>
        </w:rPr>
        <w:t xml:space="preserve"> </w:t>
      </w:r>
      <w:r w:rsidRPr="0082315A">
        <w:rPr>
          <w:sz w:val="28"/>
        </w:rPr>
        <w:t>(ст.</w:t>
      </w:r>
      <w:r>
        <w:rPr>
          <w:sz w:val="28"/>
        </w:rPr>
        <w:t xml:space="preserve"> </w:t>
      </w:r>
      <w:r w:rsidRPr="0082315A">
        <w:rPr>
          <w:sz w:val="28"/>
        </w:rPr>
        <w:t>280-290)</w:t>
      </w:r>
      <w:r>
        <w:rPr>
          <w:sz w:val="28"/>
        </w:rPr>
        <w:t xml:space="preserve"> </w:t>
      </w:r>
      <w:r w:rsidRPr="0082315A">
        <w:rPr>
          <w:sz w:val="28"/>
        </w:rPr>
        <w:t>ТК.</w:t>
      </w:r>
    </w:p>
    <w:p w:rsidR="00630969" w:rsidRPr="0082315A" w:rsidRDefault="00630969" w:rsidP="00630969">
      <w:pPr>
        <w:spacing w:line="360" w:lineRule="auto"/>
        <w:ind w:firstLine="709"/>
        <w:jc w:val="both"/>
        <w:rPr>
          <w:sz w:val="28"/>
        </w:rPr>
      </w:pPr>
      <w:r w:rsidRPr="0082315A">
        <w:rPr>
          <w:sz w:val="28"/>
        </w:rPr>
        <w:t>Порядок</w:t>
      </w:r>
      <w:r>
        <w:rPr>
          <w:sz w:val="28"/>
        </w:rPr>
        <w:t xml:space="preserve"> </w:t>
      </w:r>
      <w:r w:rsidRPr="0082315A">
        <w:rPr>
          <w:sz w:val="28"/>
        </w:rPr>
        <w:t>перемещения</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r>
        <w:rPr>
          <w:sz w:val="28"/>
        </w:rPr>
        <w:t xml:space="preserve"> </w:t>
      </w:r>
      <w:r w:rsidRPr="0082315A">
        <w:rPr>
          <w:sz w:val="28"/>
        </w:rPr>
        <w:t>физическими</w:t>
      </w:r>
      <w:r>
        <w:rPr>
          <w:sz w:val="28"/>
        </w:rPr>
        <w:t xml:space="preserve"> </w:t>
      </w:r>
      <w:r w:rsidRPr="0082315A">
        <w:rPr>
          <w:sz w:val="28"/>
        </w:rPr>
        <w:t>лицами</w:t>
      </w:r>
      <w:r>
        <w:rPr>
          <w:sz w:val="28"/>
        </w:rPr>
        <w:t xml:space="preserve"> </w:t>
      </w:r>
      <w:r w:rsidRPr="0082315A">
        <w:rPr>
          <w:sz w:val="28"/>
        </w:rPr>
        <w:t>товаров</w:t>
      </w:r>
      <w:r>
        <w:rPr>
          <w:sz w:val="28"/>
        </w:rPr>
        <w:t xml:space="preserve"> </w:t>
      </w:r>
      <w:r w:rsidRPr="0082315A">
        <w:rPr>
          <w:sz w:val="28"/>
        </w:rPr>
        <w:t>для</w:t>
      </w:r>
      <w:r>
        <w:rPr>
          <w:sz w:val="28"/>
        </w:rPr>
        <w:t xml:space="preserve"> </w:t>
      </w:r>
      <w:r w:rsidRPr="0082315A">
        <w:rPr>
          <w:sz w:val="28"/>
        </w:rPr>
        <w:t>личного</w:t>
      </w:r>
      <w:r>
        <w:rPr>
          <w:sz w:val="28"/>
        </w:rPr>
        <w:t xml:space="preserve"> </w:t>
      </w:r>
      <w:r w:rsidRPr="0082315A">
        <w:rPr>
          <w:sz w:val="28"/>
        </w:rPr>
        <w:t>пользования</w:t>
      </w:r>
      <w:r>
        <w:rPr>
          <w:sz w:val="28"/>
        </w:rPr>
        <w:t xml:space="preserve"> </w:t>
      </w:r>
      <w:r w:rsidRPr="0082315A">
        <w:rPr>
          <w:sz w:val="28"/>
        </w:rPr>
        <w:t>включает</w:t>
      </w:r>
      <w:r>
        <w:rPr>
          <w:sz w:val="28"/>
        </w:rPr>
        <w:t xml:space="preserve"> </w:t>
      </w:r>
      <w:r w:rsidRPr="0082315A">
        <w:rPr>
          <w:sz w:val="28"/>
        </w:rPr>
        <w:t>в</w:t>
      </w:r>
      <w:r>
        <w:rPr>
          <w:sz w:val="28"/>
        </w:rPr>
        <w:t xml:space="preserve"> </w:t>
      </w:r>
      <w:r w:rsidRPr="0082315A">
        <w:rPr>
          <w:sz w:val="28"/>
        </w:rPr>
        <w:t>себя</w:t>
      </w:r>
      <w:r>
        <w:rPr>
          <w:sz w:val="28"/>
        </w:rPr>
        <w:t xml:space="preserve"> </w:t>
      </w:r>
      <w:r w:rsidRPr="0082315A">
        <w:rPr>
          <w:sz w:val="28"/>
        </w:rPr>
        <w:t>полное</w:t>
      </w:r>
      <w:r>
        <w:rPr>
          <w:sz w:val="28"/>
        </w:rPr>
        <w:t xml:space="preserve"> </w:t>
      </w:r>
      <w:r w:rsidRPr="0082315A">
        <w:rPr>
          <w:sz w:val="28"/>
        </w:rPr>
        <w:t>освобождение</w:t>
      </w:r>
      <w:r>
        <w:rPr>
          <w:sz w:val="28"/>
        </w:rPr>
        <w:t xml:space="preserve"> </w:t>
      </w:r>
      <w:r w:rsidRPr="0082315A">
        <w:rPr>
          <w:sz w:val="28"/>
        </w:rPr>
        <w:t>от</w:t>
      </w:r>
      <w:r>
        <w:rPr>
          <w:sz w:val="28"/>
        </w:rPr>
        <w:t xml:space="preserve"> </w:t>
      </w:r>
      <w:r w:rsidRPr="0082315A">
        <w:rPr>
          <w:sz w:val="28"/>
        </w:rPr>
        <w:t>уплаты</w:t>
      </w:r>
      <w:r>
        <w:rPr>
          <w:sz w:val="28"/>
        </w:rPr>
        <w:t xml:space="preserve"> </w:t>
      </w:r>
      <w:r w:rsidRPr="0082315A">
        <w:rPr>
          <w:sz w:val="28"/>
        </w:rPr>
        <w:t>таможенных</w:t>
      </w:r>
      <w:r>
        <w:rPr>
          <w:sz w:val="28"/>
        </w:rPr>
        <w:t xml:space="preserve"> </w:t>
      </w:r>
      <w:r w:rsidRPr="0082315A">
        <w:rPr>
          <w:sz w:val="28"/>
        </w:rPr>
        <w:t>пошлин,</w:t>
      </w:r>
      <w:r>
        <w:rPr>
          <w:sz w:val="28"/>
        </w:rPr>
        <w:t xml:space="preserve"> </w:t>
      </w:r>
      <w:r w:rsidRPr="0082315A">
        <w:rPr>
          <w:sz w:val="28"/>
        </w:rPr>
        <w:t>налогов,</w:t>
      </w:r>
      <w:r>
        <w:rPr>
          <w:sz w:val="28"/>
        </w:rPr>
        <w:t xml:space="preserve"> </w:t>
      </w:r>
      <w:r w:rsidRPr="0082315A">
        <w:rPr>
          <w:sz w:val="28"/>
        </w:rPr>
        <w:t>применение</w:t>
      </w:r>
      <w:r>
        <w:rPr>
          <w:sz w:val="28"/>
        </w:rPr>
        <w:t xml:space="preserve"> </w:t>
      </w:r>
      <w:r w:rsidRPr="0082315A">
        <w:rPr>
          <w:sz w:val="28"/>
        </w:rPr>
        <w:t>единых</w:t>
      </w:r>
      <w:r>
        <w:rPr>
          <w:sz w:val="28"/>
        </w:rPr>
        <w:t xml:space="preserve"> </w:t>
      </w:r>
      <w:r w:rsidRPr="0082315A">
        <w:rPr>
          <w:sz w:val="28"/>
        </w:rPr>
        <w:t>ставок</w:t>
      </w:r>
      <w:r>
        <w:rPr>
          <w:sz w:val="28"/>
        </w:rPr>
        <w:t xml:space="preserve"> </w:t>
      </w:r>
      <w:r w:rsidRPr="0082315A">
        <w:rPr>
          <w:sz w:val="28"/>
        </w:rPr>
        <w:t>таможенных</w:t>
      </w:r>
      <w:r>
        <w:rPr>
          <w:sz w:val="28"/>
        </w:rPr>
        <w:t xml:space="preserve"> </w:t>
      </w:r>
      <w:r w:rsidRPr="0082315A">
        <w:rPr>
          <w:sz w:val="28"/>
        </w:rPr>
        <w:t>пошлин,</w:t>
      </w:r>
      <w:r>
        <w:rPr>
          <w:sz w:val="28"/>
        </w:rPr>
        <w:t xml:space="preserve"> </w:t>
      </w:r>
      <w:r w:rsidRPr="0082315A">
        <w:rPr>
          <w:sz w:val="28"/>
        </w:rPr>
        <w:t>налогов,</w:t>
      </w:r>
      <w:r>
        <w:rPr>
          <w:sz w:val="28"/>
        </w:rPr>
        <w:t xml:space="preserve"> </w:t>
      </w:r>
      <w:r w:rsidRPr="0082315A">
        <w:rPr>
          <w:sz w:val="28"/>
        </w:rPr>
        <w:t>взимание</w:t>
      </w:r>
      <w:r>
        <w:rPr>
          <w:sz w:val="28"/>
        </w:rPr>
        <w:t xml:space="preserve"> </w:t>
      </w:r>
      <w:r w:rsidRPr="0082315A">
        <w:rPr>
          <w:sz w:val="28"/>
        </w:rPr>
        <w:t>таможенных</w:t>
      </w:r>
      <w:r>
        <w:rPr>
          <w:sz w:val="28"/>
        </w:rPr>
        <w:t xml:space="preserve"> </w:t>
      </w:r>
      <w:r w:rsidRPr="0082315A">
        <w:rPr>
          <w:sz w:val="28"/>
        </w:rPr>
        <w:t>платежей</w:t>
      </w:r>
      <w:r>
        <w:rPr>
          <w:sz w:val="28"/>
        </w:rPr>
        <w:t xml:space="preserve"> </w:t>
      </w:r>
      <w:r w:rsidRPr="0082315A">
        <w:rPr>
          <w:sz w:val="28"/>
        </w:rPr>
        <w:t>в</w:t>
      </w:r>
      <w:r>
        <w:rPr>
          <w:sz w:val="28"/>
        </w:rPr>
        <w:t xml:space="preserve"> </w:t>
      </w:r>
      <w:r w:rsidRPr="0082315A">
        <w:rPr>
          <w:sz w:val="28"/>
        </w:rPr>
        <w:t>виде</w:t>
      </w:r>
      <w:r>
        <w:rPr>
          <w:sz w:val="28"/>
        </w:rPr>
        <w:t xml:space="preserve"> </w:t>
      </w:r>
      <w:r w:rsidRPr="0082315A">
        <w:rPr>
          <w:sz w:val="28"/>
        </w:rPr>
        <w:t>совокупного</w:t>
      </w:r>
      <w:r>
        <w:rPr>
          <w:sz w:val="28"/>
        </w:rPr>
        <w:t xml:space="preserve"> </w:t>
      </w:r>
      <w:r w:rsidRPr="0082315A">
        <w:rPr>
          <w:sz w:val="28"/>
        </w:rPr>
        <w:t>таможенного</w:t>
      </w:r>
      <w:r>
        <w:rPr>
          <w:sz w:val="28"/>
        </w:rPr>
        <w:t xml:space="preserve"> </w:t>
      </w:r>
      <w:r w:rsidRPr="0082315A">
        <w:rPr>
          <w:sz w:val="28"/>
        </w:rPr>
        <w:t>платежа,</w:t>
      </w:r>
      <w:r>
        <w:rPr>
          <w:sz w:val="28"/>
        </w:rPr>
        <w:t xml:space="preserve"> </w:t>
      </w:r>
      <w:r w:rsidRPr="0082315A">
        <w:rPr>
          <w:sz w:val="28"/>
        </w:rPr>
        <w:t>а</w:t>
      </w:r>
      <w:r>
        <w:rPr>
          <w:sz w:val="28"/>
        </w:rPr>
        <w:t xml:space="preserve"> </w:t>
      </w:r>
      <w:r w:rsidRPr="0082315A">
        <w:rPr>
          <w:sz w:val="28"/>
        </w:rPr>
        <w:t>также</w:t>
      </w:r>
      <w:r>
        <w:rPr>
          <w:sz w:val="28"/>
        </w:rPr>
        <w:t xml:space="preserve"> </w:t>
      </w:r>
      <w:r w:rsidRPr="0082315A">
        <w:rPr>
          <w:sz w:val="28"/>
        </w:rPr>
        <w:t>неприменение</w:t>
      </w:r>
      <w:r>
        <w:rPr>
          <w:sz w:val="28"/>
        </w:rPr>
        <w:t xml:space="preserve"> </w:t>
      </w:r>
      <w:r w:rsidRPr="0082315A">
        <w:rPr>
          <w:sz w:val="28"/>
        </w:rPr>
        <w:t>к</w:t>
      </w:r>
      <w:r>
        <w:rPr>
          <w:sz w:val="28"/>
        </w:rPr>
        <w:t xml:space="preserve"> </w:t>
      </w:r>
      <w:r w:rsidRPr="0082315A">
        <w:rPr>
          <w:sz w:val="28"/>
        </w:rPr>
        <w:t>товарам</w:t>
      </w:r>
      <w:r>
        <w:rPr>
          <w:sz w:val="28"/>
        </w:rPr>
        <w:t xml:space="preserve"> </w:t>
      </w:r>
      <w:r w:rsidRPr="0082315A">
        <w:rPr>
          <w:sz w:val="28"/>
        </w:rPr>
        <w:t>запретов</w:t>
      </w:r>
      <w:r>
        <w:rPr>
          <w:sz w:val="28"/>
        </w:rPr>
        <w:t xml:space="preserve"> </w:t>
      </w:r>
      <w:r w:rsidRPr="0082315A">
        <w:rPr>
          <w:sz w:val="28"/>
        </w:rPr>
        <w:t>и</w:t>
      </w:r>
      <w:r>
        <w:rPr>
          <w:sz w:val="28"/>
        </w:rPr>
        <w:t xml:space="preserve"> </w:t>
      </w:r>
      <w:r w:rsidRPr="0082315A">
        <w:rPr>
          <w:sz w:val="28"/>
        </w:rPr>
        <w:t>ограничений</w:t>
      </w:r>
      <w:r>
        <w:rPr>
          <w:sz w:val="28"/>
        </w:rPr>
        <w:t xml:space="preserve"> </w:t>
      </w:r>
      <w:r w:rsidRPr="0082315A">
        <w:rPr>
          <w:sz w:val="28"/>
        </w:rPr>
        <w:t>экономического</w:t>
      </w:r>
      <w:r>
        <w:rPr>
          <w:sz w:val="28"/>
        </w:rPr>
        <w:t xml:space="preserve"> </w:t>
      </w:r>
      <w:r w:rsidRPr="0082315A">
        <w:rPr>
          <w:sz w:val="28"/>
        </w:rPr>
        <w:t>характера,</w:t>
      </w:r>
      <w:r>
        <w:rPr>
          <w:sz w:val="28"/>
        </w:rPr>
        <w:t xml:space="preserve"> </w:t>
      </w:r>
      <w:r w:rsidRPr="0082315A">
        <w:rPr>
          <w:sz w:val="28"/>
        </w:rPr>
        <w:t>установленных</w:t>
      </w:r>
      <w:r>
        <w:rPr>
          <w:sz w:val="28"/>
        </w:rPr>
        <w:t xml:space="preserve"> </w:t>
      </w:r>
      <w:r w:rsidRPr="0082315A">
        <w:rPr>
          <w:sz w:val="28"/>
        </w:rPr>
        <w:t>в</w:t>
      </w:r>
      <w:r>
        <w:rPr>
          <w:sz w:val="28"/>
        </w:rPr>
        <w:t xml:space="preserve"> </w:t>
      </w:r>
      <w:r w:rsidRPr="0082315A">
        <w:rPr>
          <w:sz w:val="28"/>
        </w:rPr>
        <w:t>соответствии</w:t>
      </w:r>
      <w:r>
        <w:rPr>
          <w:sz w:val="28"/>
        </w:rPr>
        <w:t xml:space="preserve"> </w:t>
      </w:r>
      <w:r w:rsidRPr="0082315A">
        <w:rPr>
          <w:sz w:val="28"/>
        </w:rPr>
        <w:t>с</w:t>
      </w:r>
      <w:r>
        <w:rPr>
          <w:sz w:val="28"/>
        </w:rPr>
        <w:t xml:space="preserve"> </w:t>
      </w:r>
      <w:r w:rsidRPr="0082315A">
        <w:rPr>
          <w:sz w:val="28"/>
        </w:rPr>
        <w:t>законодательством</w:t>
      </w:r>
      <w:r>
        <w:rPr>
          <w:sz w:val="28"/>
        </w:rPr>
        <w:t xml:space="preserve"> </w:t>
      </w:r>
      <w:r w:rsidRPr="0082315A">
        <w:rPr>
          <w:sz w:val="28"/>
        </w:rPr>
        <w:t>РФ</w:t>
      </w:r>
      <w:r>
        <w:rPr>
          <w:sz w:val="28"/>
        </w:rPr>
        <w:t xml:space="preserve"> </w:t>
      </w:r>
      <w:r w:rsidRPr="0082315A">
        <w:rPr>
          <w:sz w:val="28"/>
        </w:rPr>
        <w:t>о</w:t>
      </w:r>
      <w:r>
        <w:rPr>
          <w:sz w:val="28"/>
        </w:rPr>
        <w:t xml:space="preserve"> </w:t>
      </w:r>
      <w:r w:rsidRPr="0082315A">
        <w:rPr>
          <w:sz w:val="28"/>
        </w:rPr>
        <w:t>государственном</w:t>
      </w:r>
      <w:r>
        <w:rPr>
          <w:sz w:val="28"/>
        </w:rPr>
        <w:t xml:space="preserve"> </w:t>
      </w:r>
      <w:r w:rsidRPr="0082315A">
        <w:rPr>
          <w:sz w:val="28"/>
        </w:rPr>
        <w:t>регулировании</w:t>
      </w:r>
      <w:r>
        <w:rPr>
          <w:sz w:val="28"/>
        </w:rPr>
        <w:t xml:space="preserve"> </w:t>
      </w:r>
      <w:r w:rsidRPr="0082315A">
        <w:rPr>
          <w:sz w:val="28"/>
        </w:rPr>
        <w:t>ВЭД,</w:t>
      </w:r>
      <w:r>
        <w:rPr>
          <w:sz w:val="28"/>
        </w:rPr>
        <w:t xml:space="preserve"> </w:t>
      </w:r>
      <w:r w:rsidRPr="0082315A">
        <w:rPr>
          <w:sz w:val="28"/>
        </w:rPr>
        <w:t>обязательное</w:t>
      </w:r>
      <w:r>
        <w:rPr>
          <w:sz w:val="28"/>
        </w:rPr>
        <w:t xml:space="preserve"> </w:t>
      </w:r>
      <w:r w:rsidRPr="0082315A">
        <w:rPr>
          <w:sz w:val="28"/>
        </w:rPr>
        <w:t>подтверждение</w:t>
      </w:r>
      <w:r>
        <w:rPr>
          <w:sz w:val="28"/>
        </w:rPr>
        <w:t xml:space="preserve"> </w:t>
      </w:r>
      <w:r w:rsidRPr="0082315A">
        <w:rPr>
          <w:sz w:val="28"/>
        </w:rPr>
        <w:t>соответствия</w:t>
      </w:r>
      <w:r>
        <w:rPr>
          <w:sz w:val="28"/>
        </w:rPr>
        <w:t xml:space="preserve"> </w:t>
      </w:r>
      <w:r w:rsidRPr="0082315A">
        <w:rPr>
          <w:sz w:val="28"/>
        </w:rPr>
        <w:t>товаров</w:t>
      </w:r>
      <w:r>
        <w:rPr>
          <w:sz w:val="28"/>
        </w:rPr>
        <w:t xml:space="preserve"> </w:t>
      </w:r>
      <w:r w:rsidRPr="0082315A">
        <w:rPr>
          <w:sz w:val="28"/>
        </w:rPr>
        <w:t>и</w:t>
      </w:r>
      <w:r>
        <w:rPr>
          <w:sz w:val="28"/>
        </w:rPr>
        <w:t xml:space="preserve"> </w:t>
      </w:r>
      <w:r w:rsidRPr="0082315A">
        <w:rPr>
          <w:sz w:val="28"/>
        </w:rPr>
        <w:t>упрощенный</w:t>
      </w:r>
      <w:r>
        <w:rPr>
          <w:sz w:val="28"/>
        </w:rPr>
        <w:t xml:space="preserve"> </w:t>
      </w:r>
      <w:r w:rsidRPr="0082315A">
        <w:rPr>
          <w:sz w:val="28"/>
        </w:rPr>
        <w:t>порядок</w:t>
      </w:r>
      <w:r>
        <w:rPr>
          <w:sz w:val="28"/>
        </w:rPr>
        <w:t xml:space="preserve"> </w:t>
      </w:r>
      <w:r w:rsidRPr="0082315A">
        <w:rPr>
          <w:sz w:val="28"/>
        </w:rPr>
        <w:t>таможенного</w:t>
      </w:r>
      <w:r>
        <w:rPr>
          <w:sz w:val="28"/>
        </w:rPr>
        <w:t xml:space="preserve"> </w:t>
      </w:r>
      <w:r w:rsidRPr="0082315A">
        <w:rPr>
          <w:sz w:val="28"/>
        </w:rPr>
        <w:t>оформления</w:t>
      </w:r>
      <w:r>
        <w:rPr>
          <w:sz w:val="28"/>
        </w:rPr>
        <w:t xml:space="preserve"> </w:t>
      </w:r>
      <w:r w:rsidRPr="0082315A">
        <w:rPr>
          <w:sz w:val="28"/>
        </w:rPr>
        <w:t>(ст.</w:t>
      </w:r>
      <w:r>
        <w:rPr>
          <w:sz w:val="28"/>
        </w:rPr>
        <w:t xml:space="preserve"> </w:t>
      </w:r>
      <w:r w:rsidRPr="0082315A">
        <w:rPr>
          <w:sz w:val="28"/>
        </w:rPr>
        <w:t>281</w:t>
      </w:r>
      <w:r>
        <w:rPr>
          <w:sz w:val="28"/>
        </w:rPr>
        <w:t xml:space="preserve"> </w:t>
      </w:r>
      <w:r w:rsidRPr="0082315A">
        <w:rPr>
          <w:sz w:val="28"/>
        </w:rPr>
        <w:t>ТК).</w:t>
      </w:r>
    </w:p>
    <w:p w:rsidR="00630969" w:rsidRPr="0082315A" w:rsidRDefault="00630969" w:rsidP="00630969">
      <w:pPr>
        <w:spacing w:line="360" w:lineRule="auto"/>
        <w:ind w:firstLine="709"/>
        <w:jc w:val="both"/>
        <w:rPr>
          <w:sz w:val="28"/>
        </w:rPr>
      </w:pPr>
      <w:r w:rsidRPr="0082315A">
        <w:rPr>
          <w:sz w:val="28"/>
        </w:rPr>
        <w:t>Предназначение</w:t>
      </w:r>
      <w:r>
        <w:rPr>
          <w:sz w:val="28"/>
        </w:rPr>
        <w:t xml:space="preserve"> </w:t>
      </w:r>
      <w:r w:rsidRPr="0082315A">
        <w:rPr>
          <w:sz w:val="28"/>
        </w:rPr>
        <w:t>товаров</w:t>
      </w:r>
      <w:r>
        <w:rPr>
          <w:sz w:val="28"/>
        </w:rPr>
        <w:t xml:space="preserve"> </w:t>
      </w:r>
      <w:r w:rsidRPr="0082315A">
        <w:rPr>
          <w:sz w:val="28"/>
        </w:rPr>
        <w:t>определяется</w:t>
      </w:r>
      <w:r>
        <w:rPr>
          <w:sz w:val="28"/>
        </w:rPr>
        <w:t xml:space="preserve"> </w:t>
      </w:r>
      <w:r w:rsidRPr="0082315A">
        <w:rPr>
          <w:sz w:val="28"/>
        </w:rPr>
        <w:t>таможенным</w:t>
      </w:r>
      <w:r>
        <w:rPr>
          <w:sz w:val="28"/>
        </w:rPr>
        <w:t xml:space="preserve"> </w:t>
      </w:r>
      <w:r w:rsidRPr="0082315A">
        <w:rPr>
          <w:sz w:val="28"/>
        </w:rPr>
        <w:t>органом</w:t>
      </w:r>
      <w:r>
        <w:rPr>
          <w:sz w:val="28"/>
        </w:rPr>
        <w:t xml:space="preserve"> </w:t>
      </w:r>
      <w:r w:rsidRPr="0082315A">
        <w:rPr>
          <w:sz w:val="28"/>
        </w:rPr>
        <w:t>Российской</w:t>
      </w:r>
      <w:r>
        <w:rPr>
          <w:sz w:val="28"/>
        </w:rPr>
        <w:t xml:space="preserve"> </w:t>
      </w:r>
      <w:r w:rsidRPr="0082315A">
        <w:rPr>
          <w:sz w:val="28"/>
        </w:rPr>
        <w:t>Федерации</w:t>
      </w:r>
      <w:r>
        <w:rPr>
          <w:sz w:val="28"/>
        </w:rPr>
        <w:t xml:space="preserve"> </w:t>
      </w:r>
      <w:r w:rsidRPr="0082315A">
        <w:rPr>
          <w:sz w:val="28"/>
        </w:rPr>
        <w:t>исходя</w:t>
      </w:r>
      <w:r>
        <w:rPr>
          <w:sz w:val="28"/>
        </w:rPr>
        <w:t xml:space="preserve"> </w:t>
      </w:r>
      <w:r w:rsidRPr="0082315A">
        <w:rPr>
          <w:sz w:val="28"/>
        </w:rPr>
        <w:t>из</w:t>
      </w:r>
      <w:r>
        <w:rPr>
          <w:sz w:val="28"/>
        </w:rPr>
        <w:t xml:space="preserve"> </w:t>
      </w:r>
      <w:r w:rsidRPr="0082315A">
        <w:rPr>
          <w:sz w:val="28"/>
        </w:rPr>
        <w:t>заявления</w:t>
      </w:r>
      <w:r>
        <w:rPr>
          <w:sz w:val="28"/>
        </w:rPr>
        <w:t xml:space="preserve"> </w:t>
      </w:r>
      <w:r w:rsidRPr="0082315A">
        <w:rPr>
          <w:sz w:val="28"/>
        </w:rPr>
        <w:t>физического</w:t>
      </w:r>
      <w:r>
        <w:rPr>
          <w:sz w:val="28"/>
        </w:rPr>
        <w:t xml:space="preserve"> </w:t>
      </w:r>
      <w:r w:rsidRPr="0082315A">
        <w:rPr>
          <w:sz w:val="28"/>
        </w:rPr>
        <w:t>лица</w:t>
      </w:r>
      <w:r>
        <w:rPr>
          <w:sz w:val="28"/>
        </w:rPr>
        <w:t xml:space="preserve"> </w:t>
      </w:r>
      <w:r w:rsidRPr="0082315A">
        <w:rPr>
          <w:sz w:val="28"/>
        </w:rPr>
        <w:t>о</w:t>
      </w:r>
      <w:r>
        <w:rPr>
          <w:sz w:val="28"/>
        </w:rPr>
        <w:t xml:space="preserve"> </w:t>
      </w:r>
      <w:r w:rsidRPr="0082315A">
        <w:rPr>
          <w:sz w:val="28"/>
        </w:rPr>
        <w:t>товарах,</w:t>
      </w:r>
      <w:r>
        <w:rPr>
          <w:sz w:val="28"/>
        </w:rPr>
        <w:t xml:space="preserve"> </w:t>
      </w:r>
      <w:r w:rsidRPr="0082315A">
        <w:rPr>
          <w:sz w:val="28"/>
        </w:rPr>
        <w:t>перемещаемых</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r>
        <w:rPr>
          <w:sz w:val="28"/>
        </w:rPr>
        <w:t xml:space="preserve"> </w:t>
      </w:r>
      <w:r w:rsidRPr="0082315A">
        <w:rPr>
          <w:sz w:val="28"/>
        </w:rPr>
        <w:t>о</w:t>
      </w:r>
      <w:r>
        <w:rPr>
          <w:sz w:val="28"/>
        </w:rPr>
        <w:t xml:space="preserve"> </w:t>
      </w:r>
      <w:r w:rsidRPr="0082315A">
        <w:rPr>
          <w:sz w:val="28"/>
        </w:rPr>
        <w:t>характере</w:t>
      </w:r>
      <w:r>
        <w:rPr>
          <w:sz w:val="28"/>
        </w:rPr>
        <w:t xml:space="preserve"> </w:t>
      </w:r>
      <w:r w:rsidRPr="0082315A">
        <w:rPr>
          <w:sz w:val="28"/>
        </w:rPr>
        <w:t>товаров,</w:t>
      </w:r>
      <w:r>
        <w:rPr>
          <w:sz w:val="28"/>
        </w:rPr>
        <w:t xml:space="preserve"> </w:t>
      </w:r>
      <w:r w:rsidRPr="0082315A">
        <w:rPr>
          <w:sz w:val="28"/>
        </w:rPr>
        <w:t>их</w:t>
      </w:r>
      <w:r>
        <w:rPr>
          <w:sz w:val="28"/>
        </w:rPr>
        <w:t xml:space="preserve"> </w:t>
      </w:r>
      <w:r w:rsidRPr="0082315A">
        <w:rPr>
          <w:sz w:val="28"/>
        </w:rPr>
        <w:t>количестве,</w:t>
      </w:r>
      <w:r>
        <w:rPr>
          <w:sz w:val="28"/>
        </w:rPr>
        <w:t xml:space="preserve"> </w:t>
      </w:r>
      <w:r w:rsidRPr="0082315A">
        <w:rPr>
          <w:sz w:val="28"/>
        </w:rPr>
        <w:t>частоте</w:t>
      </w:r>
      <w:r>
        <w:rPr>
          <w:sz w:val="28"/>
        </w:rPr>
        <w:t xml:space="preserve"> </w:t>
      </w:r>
      <w:r w:rsidRPr="0082315A">
        <w:rPr>
          <w:sz w:val="28"/>
        </w:rPr>
        <w:t>перемещения</w:t>
      </w:r>
      <w:r>
        <w:rPr>
          <w:sz w:val="28"/>
        </w:rPr>
        <w:t xml:space="preserve"> </w:t>
      </w:r>
      <w:r w:rsidRPr="0082315A">
        <w:rPr>
          <w:sz w:val="28"/>
        </w:rPr>
        <w:t>товаров</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p>
    <w:p w:rsidR="00630969" w:rsidRPr="0082315A" w:rsidRDefault="00630969" w:rsidP="00630969">
      <w:pPr>
        <w:spacing w:line="360" w:lineRule="auto"/>
        <w:ind w:firstLine="709"/>
        <w:jc w:val="both"/>
        <w:rPr>
          <w:sz w:val="28"/>
        </w:rPr>
      </w:pPr>
      <w:r w:rsidRPr="0082315A">
        <w:rPr>
          <w:sz w:val="28"/>
        </w:rPr>
        <w:t>При</w:t>
      </w:r>
      <w:r>
        <w:rPr>
          <w:sz w:val="28"/>
        </w:rPr>
        <w:t xml:space="preserve"> </w:t>
      </w:r>
      <w:r w:rsidRPr="0082315A">
        <w:rPr>
          <w:sz w:val="28"/>
        </w:rPr>
        <w:t>ввозе</w:t>
      </w:r>
      <w:r>
        <w:rPr>
          <w:sz w:val="28"/>
        </w:rPr>
        <w:t xml:space="preserve"> </w:t>
      </w:r>
      <w:r w:rsidRPr="0082315A">
        <w:rPr>
          <w:sz w:val="28"/>
        </w:rPr>
        <w:t>товаров</w:t>
      </w:r>
      <w:r>
        <w:rPr>
          <w:sz w:val="28"/>
        </w:rPr>
        <w:t xml:space="preserve"> </w:t>
      </w:r>
      <w:r w:rsidRPr="0082315A">
        <w:rPr>
          <w:sz w:val="28"/>
        </w:rPr>
        <w:t>полное</w:t>
      </w:r>
      <w:r>
        <w:rPr>
          <w:sz w:val="28"/>
        </w:rPr>
        <w:t xml:space="preserve"> </w:t>
      </w:r>
      <w:r w:rsidRPr="0082315A">
        <w:rPr>
          <w:sz w:val="28"/>
        </w:rPr>
        <w:t>освобождение</w:t>
      </w:r>
      <w:r>
        <w:rPr>
          <w:sz w:val="28"/>
        </w:rPr>
        <w:t xml:space="preserve"> </w:t>
      </w:r>
      <w:r w:rsidRPr="0082315A">
        <w:rPr>
          <w:sz w:val="28"/>
        </w:rPr>
        <w:t>от</w:t>
      </w:r>
      <w:r>
        <w:rPr>
          <w:sz w:val="28"/>
        </w:rPr>
        <w:t xml:space="preserve"> </w:t>
      </w:r>
      <w:r w:rsidRPr="0082315A">
        <w:rPr>
          <w:sz w:val="28"/>
        </w:rPr>
        <w:t>уплаты</w:t>
      </w:r>
      <w:r>
        <w:rPr>
          <w:sz w:val="28"/>
        </w:rPr>
        <w:t xml:space="preserve"> </w:t>
      </w:r>
      <w:r w:rsidRPr="0082315A">
        <w:rPr>
          <w:sz w:val="28"/>
        </w:rPr>
        <w:t>таможенных</w:t>
      </w:r>
      <w:r>
        <w:rPr>
          <w:sz w:val="28"/>
        </w:rPr>
        <w:t xml:space="preserve"> </w:t>
      </w:r>
      <w:r w:rsidRPr="0082315A">
        <w:rPr>
          <w:sz w:val="28"/>
        </w:rPr>
        <w:t>пошлин</w:t>
      </w:r>
      <w:r>
        <w:rPr>
          <w:sz w:val="28"/>
        </w:rPr>
        <w:t xml:space="preserve"> </w:t>
      </w:r>
      <w:r w:rsidRPr="0082315A">
        <w:rPr>
          <w:sz w:val="28"/>
        </w:rPr>
        <w:t>и</w:t>
      </w:r>
      <w:r>
        <w:rPr>
          <w:sz w:val="28"/>
        </w:rPr>
        <w:t xml:space="preserve"> </w:t>
      </w:r>
      <w:r w:rsidRPr="0082315A">
        <w:rPr>
          <w:sz w:val="28"/>
        </w:rPr>
        <w:t>налогов</w:t>
      </w:r>
      <w:r>
        <w:rPr>
          <w:sz w:val="28"/>
        </w:rPr>
        <w:t xml:space="preserve"> </w:t>
      </w:r>
      <w:r w:rsidRPr="0082315A">
        <w:rPr>
          <w:sz w:val="28"/>
        </w:rPr>
        <w:t>предоставляется,</w:t>
      </w:r>
      <w:r>
        <w:rPr>
          <w:sz w:val="28"/>
        </w:rPr>
        <w:t xml:space="preserve"> </w:t>
      </w:r>
      <w:r w:rsidRPr="0082315A">
        <w:rPr>
          <w:sz w:val="28"/>
        </w:rPr>
        <w:t>если</w:t>
      </w:r>
      <w:r>
        <w:rPr>
          <w:sz w:val="28"/>
        </w:rPr>
        <w:t xml:space="preserve"> </w:t>
      </w:r>
      <w:r w:rsidRPr="0082315A">
        <w:rPr>
          <w:sz w:val="28"/>
        </w:rPr>
        <w:t>одновременно</w:t>
      </w:r>
      <w:r>
        <w:rPr>
          <w:sz w:val="28"/>
        </w:rPr>
        <w:t xml:space="preserve"> </w:t>
      </w:r>
      <w:r w:rsidRPr="0082315A">
        <w:rPr>
          <w:sz w:val="28"/>
        </w:rPr>
        <w:t>выполняются</w:t>
      </w:r>
      <w:r>
        <w:rPr>
          <w:sz w:val="28"/>
        </w:rPr>
        <w:t xml:space="preserve"> </w:t>
      </w:r>
      <w:r w:rsidRPr="0082315A">
        <w:rPr>
          <w:sz w:val="28"/>
        </w:rPr>
        <w:t>следующие</w:t>
      </w:r>
      <w:r>
        <w:rPr>
          <w:sz w:val="28"/>
        </w:rPr>
        <w:t xml:space="preserve"> </w:t>
      </w:r>
      <w:r w:rsidRPr="0082315A">
        <w:rPr>
          <w:sz w:val="28"/>
        </w:rPr>
        <w:t>условия:</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ввоз</w:t>
      </w:r>
      <w:r>
        <w:rPr>
          <w:sz w:val="28"/>
        </w:rPr>
        <w:t xml:space="preserve"> </w:t>
      </w:r>
      <w:r w:rsidRPr="0082315A">
        <w:rPr>
          <w:sz w:val="28"/>
        </w:rPr>
        <w:t>товаров</w:t>
      </w:r>
      <w:r>
        <w:rPr>
          <w:sz w:val="28"/>
        </w:rPr>
        <w:t xml:space="preserve"> </w:t>
      </w:r>
      <w:r w:rsidRPr="0082315A">
        <w:rPr>
          <w:sz w:val="28"/>
        </w:rPr>
        <w:t>осуществляется</w:t>
      </w:r>
      <w:r>
        <w:rPr>
          <w:sz w:val="28"/>
        </w:rPr>
        <w:t xml:space="preserve"> </w:t>
      </w:r>
      <w:r w:rsidRPr="0082315A">
        <w:rPr>
          <w:sz w:val="28"/>
        </w:rPr>
        <w:t>при</w:t>
      </w:r>
      <w:r>
        <w:rPr>
          <w:sz w:val="28"/>
        </w:rPr>
        <w:t xml:space="preserve"> </w:t>
      </w:r>
      <w:r w:rsidRPr="0082315A">
        <w:rPr>
          <w:sz w:val="28"/>
        </w:rPr>
        <w:t>следовании</w:t>
      </w:r>
      <w:r>
        <w:rPr>
          <w:sz w:val="28"/>
        </w:rPr>
        <w:t xml:space="preserve"> </w:t>
      </w:r>
      <w:r w:rsidRPr="0082315A">
        <w:rPr>
          <w:sz w:val="28"/>
        </w:rPr>
        <w:t>лица</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r>
        <w:rPr>
          <w:sz w:val="28"/>
        </w:rPr>
        <w:t xml:space="preserve"> </w:t>
      </w:r>
      <w:r w:rsidRPr="0082315A">
        <w:rPr>
          <w:sz w:val="28"/>
        </w:rPr>
        <w:t>РФ</w:t>
      </w:r>
      <w:r>
        <w:rPr>
          <w:sz w:val="28"/>
        </w:rPr>
        <w:t xml:space="preserve"> </w:t>
      </w:r>
      <w:r w:rsidRPr="0082315A">
        <w:rPr>
          <w:sz w:val="28"/>
        </w:rPr>
        <w:t>в</w:t>
      </w:r>
      <w:r>
        <w:rPr>
          <w:sz w:val="28"/>
        </w:rPr>
        <w:t xml:space="preserve"> </w:t>
      </w:r>
      <w:r w:rsidRPr="0082315A">
        <w:rPr>
          <w:sz w:val="28"/>
        </w:rPr>
        <w:t>сопровождаемом</w:t>
      </w:r>
      <w:r>
        <w:rPr>
          <w:sz w:val="28"/>
        </w:rPr>
        <w:t xml:space="preserve"> </w:t>
      </w:r>
      <w:r w:rsidRPr="0082315A">
        <w:rPr>
          <w:sz w:val="28"/>
        </w:rPr>
        <w:t>и</w:t>
      </w:r>
      <w:r>
        <w:rPr>
          <w:sz w:val="28"/>
        </w:rPr>
        <w:t xml:space="preserve"> </w:t>
      </w:r>
      <w:r w:rsidRPr="0082315A">
        <w:rPr>
          <w:sz w:val="28"/>
        </w:rPr>
        <w:t>несопровождаемом</w:t>
      </w:r>
      <w:r>
        <w:rPr>
          <w:sz w:val="28"/>
        </w:rPr>
        <w:t xml:space="preserve"> </w:t>
      </w:r>
      <w:r w:rsidRPr="0082315A">
        <w:rPr>
          <w:sz w:val="28"/>
        </w:rPr>
        <w:t>багаже;</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общая</w:t>
      </w:r>
      <w:r>
        <w:rPr>
          <w:sz w:val="28"/>
        </w:rPr>
        <w:t xml:space="preserve"> </w:t>
      </w:r>
      <w:r w:rsidRPr="0082315A">
        <w:rPr>
          <w:sz w:val="28"/>
        </w:rPr>
        <w:t>стоимость</w:t>
      </w:r>
      <w:r>
        <w:rPr>
          <w:sz w:val="28"/>
        </w:rPr>
        <w:t xml:space="preserve"> </w:t>
      </w:r>
      <w:r w:rsidRPr="0082315A">
        <w:rPr>
          <w:sz w:val="28"/>
        </w:rPr>
        <w:t>ввозимых</w:t>
      </w:r>
      <w:r>
        <w:rPr>
          <w:sz w:val="28"/>
        </w:rPr>
        <w:t xml:space="preserve"> </w:t>
      </w:r>
      <w:r w:rsidRPr="0082315A">
        <w:rPr>
          <w:sz w:val="28"/>
        </w:rPr>
        <w:t>товаров</w:t>
      </w:r>
      <w:r>
        <w:rPr>
          <w:sz w:val="28"/>
        </w:rPr>
        <w:t xml:space="preserve"> </w:t>
      </w:r>
      <w:r w:rsidRPr="0082315A">
        <w:rPr>
          <w:sz w:val="28"/>
        </w:rPr>
        <w:t>не</w:t>
      </w:r>
      <w:r>
        <w:rPr>
          <w:sz w:val="28"/>
        </w:rPr>
        <w:t xml:space="preserve"> </w:t>
      </w:r>
      <w:r w:rsidRPr="0082315A">
        <w:rPr>
          <w:sz w:val="28"/>
        </w:rPr>
        <w:t>превышает</w:t>
      </w:r>
      <w:r>
        <w:rPr>
          <w:sz w:val="28"/>
        </w:rPr>
        <w:t xml:space="preserve"> </w:t>
      </w:r>
      <w:r w:rsidRPr="0082315A">
        <w:rPr>
          <w:sz w:val="28"/>
        </w:rPr>
        <w:t>65</w:t>
      </w:r>
      <w:r>
        <w:rPr>
          <w:sz w:val="28"/>
        </w:rPr>
        <w:t xml:space="preserve"> </w:t>
      </w:r>
      <w:r w:rsidRPr="0082315A">
        <w:rPr>
          <w:sz w:val="28"/>
        </w:rPr>
        <w:t>тыс.</w:t>
      </w:r>
      <w:r>
        <w:rPr>
          <w:sz w:val="28"/>
        </w:rPr>
        <w:t xml:space="preserve"> </w:t>
      </w:r>
      <w:r w:rsidRPr="0082315A">
        <w:rPr>
          <w:sz w:val="28"/>
        </w:rPr>
        <w:t>рублей</w:t>
      </w:r>
      <w:r>
        <w:rPr>
          <w:sz w:val="28"/>
        </w:rPr>
        <w:t xml:space="preserve"> </w:t>
      </w:r>
      <w:r w:rsidRPr="0082315A">
        <w:rPr>
          <w:sz w:val="28"/>
        </w:rPr>
        <w:t>включительно</w:t>
      </w:r>
      <w:r>
        <w:rPr>
          <w:sz w:val="28"/>
        </w:rPr>
        <w:t xml:space="preserve"> </w:t>
      </w:r>
      <w:r w:rsidRPr="0082315A">
        <w:rPr>
          <w:sz w:val="28"/>
        </w:rPr>
        <w:t>и</w:t>
      </w:r>
      <w:r>
        <w:rPr>
          <w:sz w:val="28"/>
        </w:rPr>
        <w:t xml:space="preserve"> </w:t>
      </w:r>
      <w:r w:rsidRPr="0082315A">
        <w:rPr>
          <w:sz w:val="28"/>
        </w:rPr>
        <w:t>(или)</w:t>
      </w:r>
      <w:r>
        <w:rPr>
          <w:sz w:val="28"/>
        </w:rPr>
        <w:t xml:space="preserve"> </w:t>
      </w:r>
      <w:r w:rsidRPr="0082315A">
        <w:rPr>
          <w:sz w:val="28"/>
        </w:rPr>
        <w:t>вес</w:t>
      </w:r>
      <w:r>
        <w:rPr>
          <w:sz w:val="28"/>
        </w:rPr>
        <w:t xml:space="preserve"> </w:t>
      </w:r>
      <w:r w:rsidRPr="0082315A">
        <w:rPr>
          <w:sz w:val="28"/>
        </w:rPr>
        <w:t>ввозимых</w:t>
      </w:r>
      <w:r>
        <w:rPr>
          <w:sz w:val="28"/>
        </w:rPr>
        <w:t xml:space="preserve"> </w:t>
      </w:r>
      <w:r w:rsidRPr="0082315A">
        <w:rPr>
          <w:sz w:val="28"/>
        </w:rPr>
        <w:t>товаров</w:t>
      </w:r>
      <w:r>
        <w:rPr>
          <w:sz w:val="28"/>
        </w:rPr>
        <w:t xml:space="preserve"> </w:t>
      </w:r>
      <w:r w:rsidRPr="0082315A">
        <w:rPr>
          <w:sz w:val="28"/>
        </w:rPr>
        <w:t>не</w:t>
      </w:r>
      <w:r>
        <w:rPr>
          <w:sz w:val="28"/>
        </w:rPr>
        <w:t xml:space="preserve"> </w:t>
      </w:r>
      <w:r w:rsidRPr="0082315A">
        <w:rPr>
          <w:sz w:val="28"/>
        </w:rPr>
        <w:t>превышает</w:t>
      </w:r>
      <w:r>
        <w:rPr>
          <w:sz w:val="28"/>
        </w:rPr>
        <w:t xml:space="preserve"> </w:t>
      </w:r>
      <w:r w:rsidRPr="0082315A">
        <w:rPr>
          <w:sz w:val="28"/>
        </w:rPr>
        <w:t>50</w:t>
      </w:r>
      <w:r>
        <w:rPr>
          <w:sz w:val="28"/>
        </w:rPr>
        <w:t xml:space="preserve"> </w:t>
      </w:r>
      <w:r w:rsidRPr="0082315A">
        <w:rPr>
          <w:sz w:val="28"/>
        </w:rPr>
        <w:t>кг</w:t>
      </w:r>
      <w:r>
        <w:rPr>
          <w:sz w:val="28"/>
        </w:rPr>
        <w:t xml:space="preserve"> </w:t>
      </w:r>
      <w:r w:rsidRPr="0082315A">
        <w:rPr>
          <w:sz w:val="28"/>
        </w:rPr>
        <w:t>включительно;</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количество</w:t>
      </w:r>
      <w:r>
        <w:rPr>
          <w:sz w:val="28"/>
        </w:rPr>
        <w:t xml:space="preserve"> </w:t>
      </w:r>
      <w:r w:rsidRPr="0082315A">
        <w:rPr>
          <w:sz w:val="28"/>
        </w:rPr>
        <w:t>товаров</w:t>
      </w:r>
      <w:r>
        <w:rPr>
          <w:sz w:val="28"/>
        </w:rPr>
        <w:t xml:space="preserve"> </w:t>
      </w:r>
      <w:r w:rsidRPr="0082315A">
        <w:rPr>
          <w:sz w:val="28"/>
        </w:rPr>
        <w:t>не</w:t>
      </w:r>
      <w:r>
        <w:rPr>
          <w:sz w:val="28"/>
        </w:rPr>
        <w:t xml:space="preserve"> </w:t>
      </w:r>
      <w:r w:rsidRPr="0082315A">
        <w:rPr>
          <w:sz w:val="28"/>
        </w:rPr>
        <w:t>превышает</w:t>
      </w:r>
      <w:r>
        <w:rPr>
          <w:sz w:val="28"/>
        </w:rPr>
        <w:t xml:space="preserve"> </w:t>
      </w:r>
      <w:r w:rsidRPr="0082315A">
        <w:rPr>
          <w:sz w:val="28"/>
        </w:rPr>
        <w:t>ограничений,</w:t>
      </w:r>
      <w:r>
        <w:rPr>
          <w:sz w:val="28"/>
        </w:rPr>
        <w:t xml:space="preserve"> </w:t>
      </w:r>
      <w:r w:rsidRPr="0082315A">
        <w:rPr>
          <w:sz w:val="28"/>
        </w:rPr>
        <w:t>установленных</w:t>
      </w:r>
      <w:r>
        <w:rPr>
          <w:sz w:val="28"/>
        </w:rPr>
        <w:t xml:space="preserve"> </w:t>
      </w:r>
      <w:r w:rsidRPr="0082315A">
        <w:rPr>
          <w:sz w:val="28"/>
        </w:rPr>
        <w:t>в</w:t>
      </w:r>
      <w:r>
        <w:rPr>
          <w:sz w:val="28"/>
        </w:rPr>
        <w:t xml:space="preserve"> </w:t>
      </w:r>
      <w:r w:rsidRPr="0082315A">
        <w:rPr>
          <w:sz w:val="28"/>
        </w:rPr>
        <w:t>Приложении</w:t>
      </w:r>
      <w:r>
        <w:rPr>
          <w:sz w:val="28"/>
        </w:rPr>
        <w:t xml:space="preserve"> </w:t>
      </w:r>
      <w:r w:rsidRPr="0082315A">
        <w:rPr>
          <w:sz w:val="28"/>
        </w:rPr>
        <w:t>к</w:t>
      </w:r>
      <w:r>
        <w:rPr>
          <w:sz w:val="28"/>
        </w:rPr>
        <w:t xml:space="preserve"> </w:t>
      </w:r>
      <w:r w:rsidRPr="0082315A">
        <w:rPr>
          <w:sz w:val="28"/>
        </w:rPr>
        <w:t>постановлению</w:t>
      </w:r>
      <w:r>
        <w:rPr>
          <w:sz w:val="28"/>
        </w:rPr>
        <w:t xml:space="preserve"> </w:t>
      </w:r>
      <w:r w:rsidRPr="0082315A">
        <w:rPr>
          <w:sz w:val="28"/>
        </w:rPr>
        <w:t>Правительства</w:t>
      </w:r>
      <w:r>
        <w:rPr>
          <w:sz w:val="28"/>
        </w:rPr>
        <w:t xml:space="preserve"> </w:t>
      </w:r>
      <w:r w:rsidRPr="0082315A">
        <w:rPr>
          <w:sz w:val="28"/>
        </w:rPr>
        <w:t>РФ</w:t>
      </w:r>
      <w:r>
        <w:rPr>
          <w:sz w:val="28"/>
        </w:rPr>
        <w:t xml:space="preserve"> </w:t>
      </w:r>
      <w:r w:rsidRPr="0082315A">
        <w:rPr>
          <w:sz w:val="28"/>
        </w:rPr>
        <w:t>от</w:t>
      </w:r>
      <w:r>
        <w:rPr>
          <w:sz w:val="28"/>
        </w:rPr>
        <w:t xml:space="preserve"> </w:t>
      </w:r>
      <w:r w:rsidRPr="0082315A">
        <w:rPr>
          <w:sz w:val="28"/>
        </w:rPr>
        <w:t>29.11.2003</w:t>
      </w:r>
      <w:r>
        <w:rPr>
          <w:sz w:val="28"/>
        </w:rPr>
        <w:t xml:space="preserve"> </w:t>
      </w:r>
      <w:r w:rsidRPr="0082315A">
        <w:rPr>
          <w:sz w:val="28"/>
        </w:rPr>
        <w:t>г.</w:t>
      </w:r>
      <w:r>
        <w:rPr>
          <w:sz w:val="28"/>
        </w:rPr>
        <w:t xml:space="preserve"> </w:t>
      </w:r>
      <w:r w:rsidRPr="0082315A">
        <w:rPr>
          <w:sz w:val="28"/>
        </w:rPr>
        <w:t>N</w:t>
      </w:r>
      <w:r>
        <w:rPr>
          <w:sz w:val="28"/>
        </w:rPr>
        <w:t xml:space="preserve"> </w:t>
      </w:r>
      <w:r w:rsidRPr="0082315A">
        <w:rPr>
          <w:sz w:val="28"/>
        </w:rPr>
        <w:t>718</w:t>
      </w:r>
      <w:r>
        <w:rPr>
          <w:sz w:val="28"/>
        </w:rPr>
        <w:t xml:space="preserve">. </w:t>
      </w:r>
    </w:p>
    <w:p w:rsidR="00630969" w:rsidRPr="0082315A" w:rsidRDefault="00630969" w:rsidP="00630969">
      <w:pPr>
        <w:spacing w:line="360" w:lineRule="auto"/>
        <w:ind w:firstLine="709"/>
        <w:jc w:val="both"/>
        <w:rPr>
          <w:sz w:val="28"/>
        </w:rPr>
      </w:pPr>
      <w:r w:rsidRPr="0082315A">
        <w:rPr>
          <w:sz w:val="28"/>
        </w:rPr>
        <w:t>Кроме</w:t>
      </w:r>
      <w:r>
        <w:rPr>
          <w:sz w:val="28"/>
        </w:rPr>
        <w:t xml:space="preserve"> </w:t>
      </w:r>
      <w:r w:rsidRPr="0082315A">
        <w:rPr>
          <w:sz w:val="28"/>
        </w:rPr>
        <w:t>вышеуказанных</w:t>
      </w:r>
      <w:r>
        <w:rPr>
          <w:sz w:val="28"/>
        </w:rPr>
        <w:t xml:space="preserve"> </w:t>
      </w:r>
      <w:r w:rsidRPr="0082315A">
        <w:rPr>
          <w:sz w:val="28"/>
        </w:rPr>
        <w:t>товаров</w:t>
      </w:r>
      <w:r>
        <w:rPr>
          <w:sz w:val="28"/>
        </w:rPr>
        <w:t xml:space="preserve"> </w:t>
      </w:r>
      <w:r w:rsidRPr="0082315A">
        <w:rPr>
          <w:sz w:val="28"/>
        </w:rPr>
        <w:t>физические</w:t>
      </w:r>
      <w:r>
        <w:rPr>
          <w:sz w:val="28"/>
        </w:rPr>
        <w:t xml:space="preserve"> </w:t>
      </w:r>
      <w:r w:rsidRPr="0082315A">
        <w:rPr>
          <w:sz w:val="28"/>
        </w:rPr>
        <w:t>лица</w:t>
      </w:r>
      <w:r>
        <w:rPr>
          <w:sz w:val="28"/>
        </w:rPr>
        <w:t xml:space="preserve"> </w:t>
      </w:r>
      <w:r w:rsidRPr="0082315A">
        <w:rPr>
          <w:sz w:val="28"/>
        </w:rPr>
        <w:t>могут</w:t>
      </w:r>
      <w:r>
        <w:rPr>
          <w:sz w:val="28"/>
        </w:rPr>
        <w:t xml:space="preserve"> </w:t>
      </w:r>
      <w:r w:rsidRPr="0082315A">
        <w:rPr>
          <w:sz w:val="28"/>
        </w:rPr>
        <w:t>ввозить</w:t>
      </w:r>
      <w:r>
        <w:rPr>
          <w:sz w:val="28"/>
        </w:rPr>
        <w:t xml:space="preserve"> </w:t>
      </w:r>
      <w:r w:rsidRPr="0082315A">
        <w:rPr>
          <w:sz w:val="28"/>
        </w:rPr>
        <w:t>без</w:t>
      </w:r>
      <w:r>
        <w:rPr>
          <w:sz w:val="28"/>
        </w:rPr>
        <w:t xml:space="preserve"> </w:t>
      </w:r>
      <w:r w:rsidRPr="0082315A">
        <w:rPr>
          <w:sz w:val="28"/>
        </w:rPr>
        <w:t>уплаты</w:t>
      </w:r>
      <w:r>
        <w:rPr>
          <w:sz w:val="28"/>
        </w:rPr>
        <w:t xml:space="preserve"> </w:t>
      </w:r>
      <w:r w:rsidRPr="0082315A">
        <w:rPr>
          <w:sz w:val="28"/>
        </w:rPr>
        <w:t>таможенных</w:t>
      </w:r>
      <w:r>
        <w:rPr>
          <w:sz w:val="28"/>
        </w:rPr>
        <w:t xml:space="preserve"> </w:t>
      </w:r>
      <w:r w:rsidRPr="0082315A">
        <w:rPr>
          <w:sz w:val="28"/>
        </w:rPr>
        <w:t>пошлин,</w:t>
      </w:r>
      <w:r>
        <w:rPr>
          <w:sz w:val="28"/>
        </w:rPr>
        <w:t xml:space="preserve"> </w:t>
      </w:r>
      <w:r w:rsidRPr="0082315A">
        <w:rPr>
          <w:sz w:val="28"/>
        </w:rPr>
        <w:t>налогов</w:t>
      </w:r>
      <w:r>
        <w:rPr>
          <w:sz w:val="28"/>
        </w:rPr>
        <w:t xml:space="preserve"> </w:t>
      </w:r>
      <w:r w:rsidRPr="0082315A">
        <w:rPr>
          <w:sz w:val="28"/>
        </w:rPr>
        <w:t>культурные</w:t>
      </w:r>
      <w:r>
        <w:rPr>
          <w:sz w:val="28"/>
        </w:rPr>
        <w:t xml:space="preserve"> </w:t>
      </w:r>
      <w:r w:rsidRPr="0082315A">
        <w:rPr>
          <w:sz w:val="28"/>
        </w:rPr>
        <w:t>ценности</w:t>
      </w:r>
      <w:r>
        <w:rPr>
          <w:sz w:val="28"/>
        </w:rPr>
        <w:t xml:space="preserve"> </w:t>
      </w:r>
      <w:r w:rsidRPr="0082315A">
        <w:rPr>
          <w:sz w:val="28"/>
        </w:rPr>
        <w:t>при</w:t>
      </w:r>
      <w:r>
        <w:rPr>
          <w:sz w:val="28"/>
        </w:rPr>
        <w:t xml:space="preserve"> </w:t>
      </w:r>
      <w:r w:rsidRPr="0082315A">
        <w:rPr>
          <w:sz w:val="28"/>
        </w:rPr>
        <w:t>условии</w:t>
      </w:r>
      <w:r>
        <w:rPr>
          <w:sz w:val="28"/>
        </w:rPr>
        <w:t xml:space="preserve"> </w:t>
      </w:r>
      <w:r w:rsidRPr="0082315A">
        <w:rPr>
          <w:sz w:val="28"/>
        </w:rPr>
        <w:t>их</w:t>
      </w:r>
      <w:r>
        <w:rPr>
          <w:sz w:val="28"/>
        </w:rPr>
        <w:t xml:space="preserve"> </w:t>
      </w:r>
      <w:r w:rsidRPr="0082315A">
        <w:rPr>
          <w:sz w:val="28"/>
        </w:rPr>
        <w:t>письменного</w:t>
      </w:r>
      <w:r>
        <w:rPr>
          <w:sz w:val="28"/>
        </w:rPr>
        <w:t xml:space="preserve"> </w:t>
      </w:r>
      <w:r w:rsidRPr="0082315A">
        <w:rPr>
          <w:sz w:val="28"/>
        </w:rPr>
        <w:t>декларирования</w:t>
      </w:r>
      <w:r>
        <w:rPr>
          <w:sz w:val="28"/>
        </w:rPr>
        <w:t xml:space="preserve"> </w:t>
      </w:r>
      <w:r w:rsidRPr="0082315A">
        <w:rPr>
          <w:sz w:val="28"/>
        </w:rPr>
        <w:t>и</w:t>
      </w:r>
      <w:r>
        <w:rPr>
          <w:sz w:val="28"/>
        </w:rPr>
        <w:t xml:space="preserve"> </w:t>
      </w:r>
      <w:r w:rsidRPr="0082315A">
        <w:rPr>
          <w:sz w:val="28"/>
        </w:rPr>
        <w:t>специальной</w:t>
      </w:r>
      <w:r>
        <w:rPr>
          <w:sz w:val="28"/>
        </w:rPr>
        <w:t xml:space="preserve"> </w:t>
      </w:r>
      <w:r w:rsidRPr="0082315A">
        <w:rPr>
          <w:sz w:val="28"/>
        </w:rPr>
        <w:t>регистрации,</w:t>
      </w:r>
      <w:r>
        <w:rPr>
          <w:sz w:val="28"/>
        </w:rPr>
        <w:t xml:space="preserve"> </w:t>
      </w:r>
      <w:r w:rsidRPr="0082315A">
        <w:rPr>
          <w:sz w:val="28"/>
        </w:rPr>
        <w:t>предусмотренной</w:t>
      </w:r>
      <w:r>
        <w:rPr>
          <w:sz w:val="28"/>
        </w:rPr>
        <w:t xml:space="preserve"> </w:t>
      </w:r>
      <w:r w:rsidRPr="0082315A">
        <w:rPr>
          <w:sz w:val="28"/>
        </w:rPr>
        <w:t>законодательством</w:t>
      </w:r>
      <w:r>
        <w:rPr>
          <w:sz w:val="28"/>
        </w:rPr>
        <w:t xml:space="preserve"> </w:t>
      </w:r>
      <w:r w:rsidRPr="0082315A">
        <w:rPr>
          <w:sz w:val="28"/>
        </w:rPr>
        <w:t>РФ</w:t>
      </w:r>
      <w:r>
        <w:rPr>
          <w:sz w:val="28"/>
        </w:rPr>
        <w:t xml:space="preserve"> </w:t>
      </w:r>
      <w:r w:rsidRPr="0082315A">
        <w:rPr>
          <w:sz w:val="28"/>
        </w:rPr>
        <w:t>о</w:t>
      </w:r>
      <w:r>
        <w:rPr>
          <w:sz w:val="28"/>
        </w:rPr>
        <w:t xml:space="preserve"> </w:t>
      </w:r>
      <w:r w:rsidRPr="0082315A">
        <w:rPr>
          <w:sz w:val="28"/>
        </w:rPr>
        <w:t>вывозе</w:t>
      </w:r>
      <w:r>
        <w:rPr>
          <w:sz w:val="28"/>
        </w:rPr>
        <w:t xml:space="preserve"> </w:t>
      </w:r>
      <w:r w:rsidRPr="0082315A">
        <w:rPr>
          <w:sz w:val="28"/>
        </w:rPr>
        <w:t>и</w:t>
      </w:r>
      <w:r>
        <w:rPr>
          <w:sz w:val="28"/>
        </w:rPr>
        <w:t xml:space="preserve"> </w:t>
      </w:r>
      <w:r w:rsidRPr="0082315A">
        <w:rPr>
          <w:sz w:val="28"/>
        </w:rPr>
        <w:t>ввозе</w:t>
      </w:r>
      <w:r>
        <w:rPr>
          <w:sz w:val="28"/>
        </w:rPr>
        <w:t xml:space="preserve"> </w:t>
      </w:r>
      <w:r w:rsidRPr="0082315A">
        <w:rPr>
          <w:sz w:val="28"/>
        </w:rPr>
        <w:t>культурных</w:t>
      </w:r>
      <w:r>
        <w:rPr>
          <w:sz w:val="28"/>
        </w:rPr>
        <w:t xml:space="preserve"> </w:t>
      </w:r>
      <w:r w:rsidRPr="0082315A">
        <w:rPr>
          <w:sz w:val="28"/>
        </w:rPr>
        <w:t>ценностей.</w:t>
      </w:r>
    </w:p>
    <w:p w:rsidR="00630969" w:rsidRPr="0082315A" w:rsidRDefault="00630969" w:rsidP="00630969">
      <w:pPr>
        <w:spacing w:line="360" w:lineRule="auto"/>
        <w:ind w:firstLine="709"/>
        <w:jc w:val="both"/>
        <w:rPr>
          <w:sz w:val="28"/>
        </w:rPr>
      </w:pPr>
      <w:bookmarkStart w:id="0" w:name="sub_9206"/>
      <w:r w:rsidRPr="0082315A">
        <w:rPr>
          <w:sz w:val="28"/>
        </w:rPr>
        <w:t>Единые</w:t>
      </w:r>
      <w:r>
        <w:rPr>
          <w:sz w:val="28"/>
        </w:rPr>
        <w:t xml:space="preserve"> </w:t>
      </w:r>
      <w:r w:rsidRPr="0082315A">
        <w:rPr>
          <w:sz w:val="28"/>
        </w:rPr>
        <w:t>ставки</w:t>
      </w:r>
      <w:r>
        <w:rPr>
          <w:sz w:val="28"/>
        </w:rPr>
        <w:t xml:space="preserve"> </w:t>
      </w:r>
      <w:r w:rsidRPr="0082315A">
        <w:rPr>
          <w:sz w:val="28"/>
        </w:rPr>
        <w:t>таможенных</w:t>
      </w:r>
      <w:r>
        <w:rPr>
          <w:sz w:val="28"/>
        </w:rPr>
        <w:t xml:space="preserve"> </w:t>
      </w:r>
      <w:r w:rsidRPr="0082315A">
        <w:rPr>
          <w:sz w:val="28"/>
        </w:rPr>
        <w:t>пошлин</w:t>
      </w:r>
      <w:r>
        <w:rPr>
          <w:sz w:val="28"/>
        </w:rPr>
        <w:t xml:space="preserve"> </w:t>
      </w:r>
      <w:r w:rsidRPr="0082315A">
        <w:rPr>
          <w:sz w:val="28"/>
        </w:rPr>
        <w:t>и</w:t>
      </w:r>
      <w:r>
        <w:rPr>
          <w:sz w:val="28"/>
        </w:rPr>
        <w:t xml:space="preserve"> </w:t>
      </w:r>
      <w:r w:rsidRPr="0082315A">
        <w:rPr>
          <w:sz w:val="28"/>
        </w:rPr>
        <w:t>налогов</w:t>
      </w:r>
      <w:r>
        <w:rPr>
          <w:sz w:val="28"/>
        </w:rPr>
        <w:t xml:space="preserve"> </w:t>
      </w:r>
      <w:r w:rsidRPr="0082315A">
        <w:rPr>
          <w:sz w:val="28"/>
        </w:rPr>
        <w:t>применяются</w:t>
      </w:r>
      <w:r>
        <w:rPr>
          <w:sz w:val="28"/>
        </w:rPr>
        <w:t xml:space="preserve"> </w:t>
      </w:r>
      <w:r w:rsidRPr="0082315A">
        <w:rPr>
          <w:sz w:val="28"/>
        </w:rPr>
        <w:t>в</w:t>
      </w:r>
      <w:r>
        <w:rPr>
          <w:sz w:val="28"/>
        </w:rPr>
        <w:t xml:space="preserve"> </w:t>
      </w:r>
      <w:r w:rsidRPr="0082315A">
        <w:rPr>
          <w:sz w:val="28"/>
        </w:rPr>
        <w:t>отношении</w:t>
      </w:r>
      <w:r>
        <w:rPr>
          <w:sz w:val="28"/>
        </w:rPr>
        <w:t xml:space="preserve"> </w:t>
      </w:r>
      <w:r w:rsidRPr="0082315A">
        <w:rPr>
          <w:sz w:val="28"/>
        </w:rPr>
        <w:t>всех</w:t>
      </w:r>
      <w:r>
        <w:rPr>
          <w:sz w:val="28"/>
        </w:rPr>
        <w:t xml:space="preserve"> </w:t>
      </w:r>
      <w:r w:rsidRPr="0082315A">
        <w:rPr>
          <w:sz w:val="28"/>
        </w:rPr>
        <w:t>категорий</w:t>
      </w:r>
      <w:r>
        <w:rPr>
          <w:sz w:val="28"/>
        </w:rPr>
        <w:t xml:space="preserve"> </w:t>
      </w:r>
      <w:r w:rsidRPr="0082315A">
        <w:rPr>
          <w:sz w:val="28"/>
        </w:rPr>
        <w:t>товаров</w:t>
      </w:r>
      <w:r>
        <w:rPr>
          <w:sz w:val="28"/>
        </w:rPr>
        <w:t xml:space="preserve"> </w:t>
      </w:r>
      <w:r w:rsidRPr="0082315A">
        <w:rPr>
          <w:sz w:val="28"/>
        </w:rPr>
        <w:t>независимо</w:t>
      </w:r>
      <w:r>
        <w:rPr>
          <w:sz w:val="28"/>
        </w:rPr>
        <w:t xml:space="preserve"> </w:t>
      </w:r>
      <w:r w:rsidRPr="0082315A">
        <w:rPr>
          <w:sz w:val="28"/>
        </w:rPr>
        <w:t>от</w:t>
      </w:r>
      <w:r>
        <w:rPr>
          <w:sz w:val="28"/>
        </w:rPr>
        <w:t xml:space="preserve"> </w:t>
      </w:r>
      <w:r w:rsidRPr="0082315A">
        <w:rPr>
          <w:sz w:val="28"/>
        </w:rPr>
        <w:t>уровня</w:t>
      </w:r>
      <w:r>
        <w:rPr>
          <w:sz w:val="28"/>
        </w:rPr>
        <w:t xml:space="preserve"> </w:t>
      </w:r>
      <w:r w:rsidRPr="0082315A">
        <w:rPr>
          <w:sz w:val="28"/>
        </w:rPr>
        <w:t>их</w:t>
      </w:r>
      <w:r>
        <w:rPr>
          <w:sz w:val="28"/>
        </w:rPr>
        <w:t xml:space="preserve"> </w:t>
      </w:r>
      <w:r w:rsidRPr="0082315A">
        <w:rPr>
          <w:sz w:val="28"/>
        </w:rPr>
        <w:t>налогообложения</w:t>
      </w:r>
      <w:r>
        <w:rPr>
          <w:sz w:val="28"/>
        </w:rPr>
        <w:t xml:space="preserve"> </w:t>
      </w:r>
      <w:r w:rsidRPr="0082315A">
        <w:rPr>
          <w:sz w:val="28"/>
        </w:rPr>
        <w:t>и</w:t>
      </w:r>
      <w:r>
        <w:rPr>
          <w:sz w:val="28"/>
        </w:rPr>
        <w:t xml:space="preserve"> </w:t>
      </w:r>
      <w:r w:rsidRPr="0082315A">
        <w:rPr>
          <w:sz w:val="28"/>
        </w:rPr>
        <w:t>страны</w:t>
      </w:r>
      <w:r>
        <w:rPr>
          <w:sz w:val="28"/>
        </w:rPr>
        <w:t xml:space="preserve"> </w:t>
      </w:r>
      <w:r w:rsidRPr="0082315A">
        <w:rPr>
          <w:sz w:val="28"/>
        </w:rPr>
        <w:t>происхождения.</w:t>
      </w:r>
    </w:p>
    <w:bookmarkEnd w:id="0"/>
    <w:p w:rsidR="00630969" w:rsidRPr="0082315A" w:rsidRDefault="00630969" w:rsidP="00630969">
      <w:pPr>
        <w:spacing w:line="360" w:lineRule="auto"/>
        <w:ind w:firstLine="709"/>
        <w:jc w:val="both"/>
        <w:rPr>
          <w:sz w:val="28"/>
        </w:rPr>
      </w:pPr>
      <w:r w:rsidRPr="0082315A">
        <w:rPr>
          <w:sz w:val="28"/>
        </w:rPr>
        <w:t>В</w:t>
      </w:r>
      <w:r>
        <w:rPr>
          <w:sz w:val="28"/>
        </w:rPr>
        <w:t xml:space="preserve"> </w:t>
      </w:r>
      <w:r w:rsidRPr="0082315A">
        <w:rPr>
          <w:sz w:val="28"/>
        </w:rPr>
        <w:t>отношении</w:t>
      </w:r>
      <w:r>
        <w:rPr>
          <w:sz w:val="28"/>
        </w:rPr>
        <w:t xml:space="preserve"> </w:t>
      </w:r>
      <w:r w:rsidRPr="0082315A">
        <w:rPr>
          <w:sz w:val="28"/>
        </w:rPr>
        <w:t>товаров,</w:t>
      </w:r>
      <w:r>
        <w:rPr>
          <w:sz w:val="28"/>
        </w:rPr>
        <w:t xml:space="preserve"> </w:t>
      </w:r>
      <w:r w:rsidRPr="0082315A">
        <w:rPr>
          <w:sz w:val="28"/>
        </w:rPr>
        <w:t>перемещаемых</w:t>
      </w:r>
      <w:r>
        <w:rPr>
          <w:sz w:val="28"/>
        </w:rPr>
        <w:t xml:space="preserve"> </w:t>
      </w:r>
      <w:r w:rsidRPr="0082315A">
        <w:rPr>
          <w:sz w:val="28"/>
        </w:rPr>
        <w:t>физическими</w:t>
      </w:r>
      <w:r>
        <w:rPr>
          <w:sz w:val="28"/>
        </w:rPr>
        <w:t xml:space="preserve"> </w:t>
      </w:r>
      <w:r w:rsidRPr="0082315A">
        <w:rPr>
          <w:sz w:val="28"/>
        </w:rPr>
        <w:t>лицами,</w:t>
      </w:r>
      <w:r>
        <w:rPr>
          <w:sz w:val="28"/>
        </w:rPr>
        <w:t xml:space="preserve"> </w:t>
      </w:r>
      <w:r w:rsidRPr="0082315A">
        <w:rPr>
          <w:sz w:val="28"/>
        </w:rPr>
        <w:t>могут</w:t>
      </w:r>
      <w:r>
        <w:rPr>
          <w:sz w:val="28"/>
        </w:rPr>
        <w:t xml:space="preserve"> </w:t>
      </w:r>
      <w:r w:rsidRPr="0082315A">
        <w:rPr>
          <w:sz w:val="28"/>
        </w:rPr>
        <w:t>применяться</w:t>
      </w:r>
      <w:r>
        <w:rPr>
          <w:sz w:val="28"/>
        </w:rPr>
        <w:t xml:space="preserve"> </w:t>
      </w:r>
      <w:r w:rsidRPr="0082315A">
        <w:rPr>
          <w:sz w:val="28"/>
        </w:rPr>
        <w:t>две</w:t>
      </w:r>
      <w:r>
        <w:rPr>
          <w:sz w:val="28"/>
        </w:rPr>
        <w:t xml:space="preserve"> </w:t>
      </w:r>
      <w:r w:rsidRPr="0082315A">
        <w:rPr>
          <w:sz w:val="28"/>
        </w:rPr>
        <w:t>единые</w:t>
      </w:r>
      <w:r>
        <w:rPr>
          <w:sz w:val="28"/>
        </w:rPr>
        <w:t xml:space="preserve"> </w:t>
      </w:r>
      <w:r w:rsidRPr="0082315A">
        <w:rPr>
          <w:sz w:val="28"/>
        </w:rPr>
        <w:t>ставки:</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30%</w:t>
      </w:r>
      <w:r>
        <w:rPr>
          <w:sz w:val="28"/>
        </w:rPr>
        <w:t xml:space="preserve"> </w:t>
      </w:r>
      <w:r w:rsidRPr="0082315A">
        <w:rPr>
          <w:sz w:val="28"/>
        </w:rPr>
        <w:t>от</w:t>
      </w:r>
      <w:r>
        <w:rPr>
          <w:sz w:val="28"/>
        </w:rPr>
        <w:t xml:space="preserve"> </w:t>
      </w:r>
      <w:r w:rsidRPr="0082315A">
        <w:rPr>
          <w:sz w:val="28"/>
        </w:rPr>
        <w:t>таможенной</w:t>
      </w:r>
      <w:r>
        <w:rPr>
          <w:sz w:val="28"/>
        </w:rPr>
        <w:t xml:space="preserve"> </w:t>
      </w:r>
      <w:r w:rsidRPr="0082315A">
        <w:rPr>
          <w:sz w:val="28"/>
        </w:rPr>
        <w:t>стоимости,</w:t>
      </w:r>
      <w:r>
        <w:rPr>
          <w:sz w:val="28"/>
        </w:rPr>
        <w:t xml:space="preserve"> </w:t>
      </w:r>
      <w:r w:rsidRPr="0082315A">
        <w:rPr>
          <w:sz w:val="28"/>
        </w:rPr>
        <w:t>но</w:t>
      </w:r>
      <w:r>
        <w:rPr>
          <w:sz w:val="28"/>
        </w:rPr>
        <w:t xml:space="preserve"> </w:t>
      </w:r>
      <w:r w:rsidRPr="0082315A">
        <w:rPr>
          <w:sz w:val="28"/>
        </w:rPr>
        <w:t>не</w:t>
      </w:r>
      <w:r>
        <w:rPr>
          <w:sz w:val="28"/>
        </w:rPr>
        <w:t xml:space="preserve"> </w:t>
      </w:r>
      <w:r w:rsidRPr="0082315A">
        <w:rPr>
          <w:sz w:val="28"/>
        </w:rPr>
        <w:t>менее</w:t>
      </w:r>
      <w:r>
        <w:rPr>
          <w:sz w:val="28"/>
        </w:rPr>
        <w:t xml:space="preserve"> </w:t>
      </w:r>
      <w:r w:rsidRPr="0082315A">
        <w:rPr>
          <w:sz w:val="28"/>
        </w:rPr>
        <w:t>4</w:t>
      </w:r>
      <w:r>
        <w:rPr>
          <w:sz w:val="28"/>
        </w:rPr>
        <w:t xml:space="preserve"> </w:t>
      </w:r>
      <w:r w:rsidRPr="0082315A">
        <w:rPr>
          <w:sz w:val="28"/>
        </w:rPr>
        <w:t>евро</w:t>
      </w:r>
      <w:r>
        <w:rPr>
          <w:sz w:val="28"/>
        </w:rPr>
        <w:t xml:space="preserve"> </w:t>
      </w:r>
      <w:r w:rsidRPr="0082315A">
        <w:rPr>
          <w:sz w:val="28"/>
        </w:rPr>
        <w:t>за</w:t>
      </w:r>
      <w:r>
        <w:rPr>
          <w:sz w:val="28"/>
        </w:rPr>
        <w:t xml:space="preserve"> </w:t>
      </w:r>
      <w:r w:rsidRPr="0082315A">
        <w:rPr>
          <w:sz w:val="28"/>
        </w:rPr>
        <w:t>кг;</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30%</w:t>
      </w:r>
      <w:r>
        <w:rPr>
          <w:sz w:val="28"/>
        </w:rPr>
        <w:t xml:space="preserve"> </w:t>
      </w:r>
      <w:r w:rsidRPr="0082315A">
        <w:rPr>
          <w:sz w:val="28"/>
        </w:rPr>
        <w:t>от</w:t>
      </w:r>
      <w:r>
        <w:rPr>
          <w:sz w:val="28"/>
        </w:rPr>
        <w:t xml:space="preserve"> </w:t>
      </w:r>
      <w:r w:rsidRPr="0082315A">
        <w:rPr>
          <w:sz w:val="28"/>
        </w:rPr>
        <w:t>таможенной</w:t>
      </w:r>
      <w:r>
        <w:rPr>
          <w:sz w:val="28"/>
        </w:rPr>
        <w:t xml:space="preserve"> </w:t>
      </w:r>
      <w:r w:rsidRPr="0082315A">
        <w:rPr>
          <w:sz w:val="28"/>
        </w:rPr>
        <w:t>стоимости.</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Ставка</w:t>
      </w:r>
      <w:r>
        <w:rPr>
          <w:sz w:val="28"/>
        </w:rPr>
        <w:t xml:space="preserve"> </w:t>
      </w:r>
      <w:r w:rsidRPr="0082315A">
        <w:rPr>
          <w:sz w:val="28"/>
        </w:rPr>
        <w:t>30%</w:t>
      </w:r>
      <w:r>
        <w:rPr>
          <w:sz w:val="28"/>
        </w:rPr>
        <w:t xml:space="preserve"> </w:t>
      </w:r>
      <w:r w:rsidRPr="0082315A">
        <w:rPr>
          <w:sz w:val="28"/>
        </w:rPr>
        <w:t>от</w:t>
      </w:r>
      <w:r>
        <w:rPr>
          <w:sz w:val="28"/>
        </w:rPr>
        <w:t xml:space="preserve"> </w:t>
      </w:r>
      <w:r w:rsidRPr="0082315A">
        <w:rPr>
          <w:sz w:val="28"/>
        </w:rPr>
        <w:t>таможенной</w:t>
      </w:r>
      <w:r>
        <w:rPr>
          <w:sz w:val="28"/>
        </w:rPr>
        <w:t xml:space="preserve"> </w:t>
      </w:r>
      <w:r w:rsidRPr="0082315A">
        <w:rPr>
          <w:sz w:val="28"/>
        </w:rPr>
        <w:t>стоимости,</w:t>
      </w:r>
      <w:r>
        <w:rPr>
          <w:sz w:val="28"/>
        </w:rPr>
        <w:t xml:space="preserve"> </w:t>
      </w:r>
      <w:r w:rsidRPr="0082315A">
        <w:rPr>
          <w:sz w:val="28"/>
        </w:rPr>
        <w:t>но</w:t>
      </w:r>
      <w:r>
        <w:rPr>
          <w:sz w:val="28"/>
        </w:rPr>
        <w:t xml:space="preserve"> </w:t>
      </w:r>
      <w:r w:rsidRPr="0082315A">
        <w:rPr>
          <w:sz w:val="28"/>
        </w:rPr>
        <w:t>не</w:t>
      </w:r>
      <w:r>
        <w:rPr>
          <w:sz w:val="28"/>
        </w:rPr>
        <w:t xml:space="preserve"> </w:t>
      </w:r>
      <w:r w:rsidRPr="0082315A">
        <w:rPr>
          <w:sz w:val="28"/>
        </w:rPr>
        <w:t>менее</w:t>
      </w:r>
      <w:r>
        <w:rPr>
          <w:sz w:val="28"/>
        </w:rPr>
        <w:t xml:space="preserve"> </w:t>
      </w:r>
      <w:r w:rsidRPr="0082315A">
        <w:rPr>
          <w:sz w:val="28"/>
        </w:rPr>
        <w:t>4</w:t>
      </w:r>
      <w:r>
        <w:rPr>
          <w:sz w:val="28"/>
        </w:rPr>
        <w:t xml:space="preserve"> </w:t>
      </w:r>
      <w:r w:rsidRPr="0082315A">
        <w:rPr>
          <w:sz w:val="28"/>
        </w:rPr>
        <w:t>евро</w:t>
      </w:r>
      <w:r>
        <w:rPr>
          <w:sz w:val="28"/>
        </w:rPr>
        <w:t xml:space="preserve"> </w:t>
      </w:r>
      <w:r w:rsidRPr="0082315A">
        <w:rPr>
          <w:sz w:val="28"/>
        </w:rPr>
        <w:t>за</w:t>
      </w:r>
      <w:r>
        <w:rPr>
          <w:sz w:val="28"/>
        </w:rPr>
        <w:t xml:space="preserve"> </w:t>
      </w:r>
      <w:r w:rsidRPr="0082315A">
        <w:rPr>
          <w:sz w:val="28"/>
        </w:rPr>
        <w:t>кг</w:t>
      </w:r>
      <w:r>
        <w:rPr>
          <w:sz w:val="28"/>
        </w:rPr>
        <w:t xml:space="preserve"> </w:t>
      </w:r>
      <w:r w:rsidRPr="0082315A">
        <w:rPr>
          <w:sz w:val="28"/>
        </w:rPr>
        <w:t>применяется</w:t>
      </w:r>
      <w:r>
        <w:rPr>
          <w:sz w:val="28"/>
        </w:rPr>
        <w:t xml:space="preserve"> </w:t>
      </w:r>
      <w:r w:rsidRPr="0082315A">
        <w:rPr>
          <w:sz w:val="28"/>
        </w:rPr>
        <w:t>в</w:t>
      </w:r>
      <w:r>
        <w:rPr>
          <w:sz w:val="28"/>
        </w:rPr>
        <w:t xml:space="preserve"> </w:t>
      </w:r>
      <w:r w:rsidRPr="0082315A">
        <w:rPr>
          <w:sz w:val="28"/>
        </w:rPr>
        <w:t>следующих</w:t>
      </w:r>
      <w:r>
        <w:rPr>
          <w:sz w:val="28"/>
        </w:rPr>
        <w:t xml:space="preserve"> </w:t>
      </w:r>
      <w:r w:rsidRPr="0082315A">
        <w:rPr>
          <w:sz w:val="28"/>
        </w:rPr>
        <w:t>случаях.</w:t>
      </w:r>
      <w:r>
        <w:rPr>
          <w:sz w:val="28"/>
        </w:rPr>
        <w:t xml:space="preserve"> </w:t>
      </w:r>
      <w:r w:rsidRPr="0082315A">
        <w:rPr>
          <w:sz w:val="28"/>
        </w:rPr>
        <w:t>При</w:t>
      </w:r>
      <w:r>
        <w:rPr>
          <w:sz w:val="28"/>
        </w:rPr>
        <w:t xml:space="preserve"> </w:t>
      </w:r>
      <w:r w:rsidRPr="0082315A">
        <w:rPr>
          <w:sz w:val="28"/>
        </w:rPr>
        <w:t>ввозе</w:t>
      </w:r>
      <w:r>
        <w:rPr>
          <w:sz w:val="28"/>
        </w:rPr>
        <w:t xml:space="preserve"> </w:t>
      </w:r>
      <w:r w:rsidRPr="0082315A">
        <w:rPr>
          <w:sz w:val="28"/>
        </w:rPr>
        <w:t>товаров,</w:t>
      </w:r>
      <w:r>
        <w:rPr>
          <w:sz w:val="28"/>
        </w:rPr>
        <w:t xml:space="preserve"> </w:t>
      </w:r>
      <w:r w:rsidRPr="0082315A">
        <w:rPr>
          <w:sz w:val="28"/>
        </w:rPr>
        <w:t>если</w:t>
      </w:r>
      <w:r>
        <w:rPr>
          <w:sz w:val="28"/>
        </w:rPr>
        <w:t xml:space="preserve"> </w:t>
      </w:r>
      <w:r w:rsidRPr="0082315A">
        <w:rPr>
          <w:sz w:val="28"/>
        </w:rPr>
        <w:t>одновременно</w:t>
      </w:r>
      <w:r>
        <w:rPr>
          <w:sz w:val="28"/>
        </w:rPr>
        <w:t xml:space="preserve"> </w:t>
      </w:r>
      <w:r w:rsidRPr="0082315A">
        <w:rPr>
          <w:sz w:val="28"/>
        </w:rPr>
        <w:t>соблюдаются</w:t>
      </w:r>
      <w:r>
        <w:rPr>
          <w:sz w:val="28"/>
        </w:rPr>
        <w:t xml:space="preserve"> </w:t>
      </w:r>
      <w:r w:rsidRPr="0082315A">
        <w:rPr>
          <w:sz w:val="28"/>
        </w:rPr>
        <w:t>следующие</w:t>
      </w:r>
      <w:r>
        <w:rPr>
          <w:sz w:val="28"/>
        </w:rPr>
        <w:t xml:space="preserve"> </w:t>
      </w:r>
      <w:r w:rsidRPr="0082315A">
        <w:rPr>
          <w:sz w:val="28"/>
        </w:rPr>
        <w:t>условия:</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ввоз</w:t>
      </w:r>
      <w:r>
        <w:rPr>
          <w:sz w:val="28"/>
        </w:rPr>
        <w:t xml:space="preserve"> </w:t>
      </w:r>
      <w:r w:rsidRPr="0082315A">
        <w:rPr>
          <w:sz w:val="28"/>
        </w:rPr>
        <w:t>товаров</w:t>
      </w:r>
      <w:r>
        <w:rPr>
          <w:sz w:val="28"/>
        </w:rPr>
        <w:t xml:space="preserve"> </w:t>
      </w:r>
      <w:r w:rsidRPr="0082315A">
        <w:rPr>
          <w:sz w:val="28"/>
        </w:rPr>
        <w:t>при</w:t>
      </w:r>
      <w:r>
        <w:rPr>
          <w:sz w:val="28"/>
        </w:rPr>
        <w:t xml:space="preserve"> </w:t>
      </w:r>
      <w:r w:rsidRPr="0082315A">
        <w:rPr>
          <w:sz w:val="28"/>
        </w:rPr>
        <w:t>следовании</w:t>
      </w:r>
      <w:r>
        <w:rPr>
          <w:sz w:val="28"/>
        </w:rPr>
        <w:t xml:space="preserve"> </w:t>
      </w:r>
      <w:r w:rsidRPr="0082315A">
        <w:rPr>
          <w:sz w:val="28"/>
        </w:rPr>
        <w:t>лица</w:t>
      </w:r>
      <w:r>
        <w:rPr>
          <w:sz w:val="28"/>
        </w:rPr>
        <w:t xml:space="preserve"> </w:t>
      </w:r>
      <w:r w:rsidRPr="0082315A">
        <w:rPr>
          <w:sz w:val="28"/>
        </w:rPr>
        <w:t>через</w:t>
      </w:r>
      <w:r>
        <w:rPr>
          <w:sz w:val="28"/>
        </w:rPr>
        <w:t xml:space="preserve"> </w:t>
      </w:r>
      <w:r w:rsidRPr="0082315A">
        <w:rPr>
          <w:sz w:val="28"/>
        </w:rPr>
        <w:t>таможенную</w:t>
      </w:r>
      <w:r>
        <w:rPr>
          <w:sz w:val="28"/>
        </w:rPr>
        <w:t xml:space="preserve"> </w:t>
      </w:r>
      <w:r w:rsidRPr="0082315A">
        <w:rPr>
          <w:sz w:val="28"/>
        </w:rPr>
        <w:t>границу</w:t>
      </w:r>
      <w:r>
        <w:rPr>
          <w:sz w:val="28"/>
        </w:rPr>
        <w:t xml:space="preserve"> </w:t>
      </w:r>
      <w:r w:rsidRPr="0082315A">
        <w:rPr>
          <w:sz w:val="28"/>
        </w:rPr>
        <w:t>РФ</w:t>
      </w:r>
      <w:r>
        <w:rPr>
          <w:sz w:val="28"/>
        </w:rPr>
        <w:t xml:space="preserve"> </w:t>
      </w:r>
      <w:r w:rsidRPr="0082315A">
        <w:rPr>
          <w:sz w:val="28"/>
        </w:rPr>
        <w:t>в</w:t>
      </w:r>
      <w:r>
        <w:rPr>
          <w:sz w:val="28"/>
        </w:rPr>
        <w:t xml:space="preserve"> </w:t>
      </w:r>
      <w:r w:rsidRPr="0082315A">
        <w:rPr>
          <w:sz w:val="28"/>
        </w:rPr>
        <w:t>сопровождаемом</w:t>
      </w:r>
      <w:r>
        <w:rPr>
          <w:sz w:val="28"/>
        </w:rPr>
        <w:t xml:space="preserve"> </w:t>
      </w:r>
      <w:r w:rsidRPr="0082315A">
        <w:rPr>
          <w:sz w:val="28"/>
        </w:rPr>
        <w:t>и</w:t>
      </w:r>
      <w:r>
        <w:rPr>
          <w:sz w:val="28"/>
        </w:rPr>
        <w:t xml:space="preserve"> </w:t>
      </w:r>
      <w:r w:rsidRPr="0082315A">
        <w:rPr>
          <w:sz w:val="28"/>
        </w:rPr>
        <w:t>несопровождаемом</w:t>
      </w:r>
      <w:r>
        <w:rPr>
          <w:sz w:val="28"/>
        </w:rPr>
        <w:t xml:space="preserve"> </w:t>
      </w:r>
      <w:r w:rsidRPr="0082315A">
        <w:rPr>
          <w:sz w:val="28"/>
        </w:rPr>
        <w:t>багаже;</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общая</w:t>
      </w:r>
      <w:r>
        <w:rPr>
          <w:sz w:val="28"/>
        </w:rPr>
        <w:t xml:space="preserve"> </w:t>
      </w:r>
      <w:r w:rsidRPr="0082315A">
        <w:rPr>
          <w:sz w:val="28"/>
        </w:rPr>
        <w:t>стоимость</w:t>
      </w:r>
      <w:r>
        <w:rPr>
          <w:sz w:val="28"/>
        </w:rPr>
        <w:t xml:space="preserve"> </w:t>
      </w:r>
      <w:r w:rsidRPr="0082315A">
        <w:rPr>
          <w:sz w:val="28"/>
        </w:rPr>
        <w:t>товаров</w:t>
      </w:r>
      <w:r>
        <w:rPr>
          <w:sz w:val="28"/>
        </w:rPr>
        <w:t xml:space="preserve"> </w:t>
      </w:r>
      <w:r w:rsidRPr="0082315A">
        <w:rPr>
          <w:sz w:val="28"/>
        </w:rPr>
        <w:t>превышает</w:t>
      </w:r>
      <w:r>
        <w:rPr>
          <w:sz w:val="28"/>
        </w:rPr>
        <w:t xml:space="preserve"> </w:t>
      </w:r>
      <w:r w:rsidRPr="0082315A">
        <w:rPr>
          <w:sz w:val="28"/>
        </w:rPr>
        <w:t>65000</w:t>
      </w:r>
      <w:r>
        <w:rPr>
          <w:sz w:val="28"/>
        </w:rPr>
        <w:t xml:space="preserve"> </w:t>
      </w:r>
      <w:r w:rsidRPr="0082315A">
        <w:rPr>
          <w:sz w:val="28"/>
        </w:rPr>
        <w:t>рублей,</w:t>
      </w:r>
      <w:r>
        <w:rPr>
          <w:sz w:val="28"/>
        </w:rPr>
        <w:t xml:space="preserve"> </w:t>
      </w:r>
      <w:r w:rsidRPr="0082315A">
        <w:rPr>
          <w:sz w:val="28"/>
        </w:rPr>
        <w:t>но</w:t>
      </w:r>
      <w:r>
        <w:rPr>
          <w:sz w:val="28"/>
        </w:rPr>
        <w:t xml:space="preserve"> </w:t>
      </w:r>
      <w:r w:rsidRPr="0082315A">
        <w:rPr>
          <w:sz w:val="28"/>
        </w:rPr>
        <w:t>не</w:t>
      </w:r>
      <w:r>
        <w:rPr>
          <w:sz w:val="28"/>
        </w:rPr>
        <w:t xml:space="preserve"> </w:t>
      </w:r>
      <w:r w:rsidRPr="0082315A">
        <w:rPr>
          <w:sz w:val="28"/>
        </w:rPr>
        <w:t>более</w:t>
      </w:r>
      <w:r>
        <w:rPr>
          <w:sz w:val="28"/>
        </w:rPr>
        <w:t xml:space="preserve"> </w:t>
      </w:r>
      <w:r w:rsidRPr="0082315A">
        <w:rPr>
          <w:sz w:val="28"/>
        </w:rPr>
        <w:t>650000</w:t>
      </w:r>
      <w:r>
        <w:rPr>
          <w:sz w:val="28"/>
        </w:rPr>
        <w:t xml:space="preserve"> </w:t>
      </w:r>
      <w:r w:rsidRPr="0082315A">
        <w:rPr>
          <w:sz w:val="28"/>
        </w:rPr>
        <w:t>рублей</w:t>
      </w:r>
      <w:r>
        <w:rPr>
          <w:sz w:val="28"/>
        </w:rPr>
        <w:t xml:space="preserve"> </w:t>
      </w:r>
      <w:r w:rsidRPr="0082315A">
        <w:rPr>
          <w:sz w:val="28"/>
        </w:rPr>
        <w:t>включительно</w:t>
      </w:r>
      <w:r>
        <w:rPr>
          <w:sz w:val="28"/>
        </w:rPr>
        <w:t xml:space="preserve"> </w:t>
      </w:r>
      <w:r w:rsidRPr="0082315A">
        <w:rPr>
          <w:sz w:val="28"/>
        </w:rPr>
        <w:t>(единая</w:t>
      </w:r>
      <w:r>
        <w:rPr>
          <w:sz w:val="28"/>
        </w:rPr>
        <w:t xml:space="preserve"> </w:t>
      </w:r>
      <w:r w:rsidRPr="0082315A">
        <w:rPr>
          <w:sz w:val="28"/>
        </w:rPr>
        <w:t>ставка</w:t>
      </w:r>
      <w:r>
        <w:rPr>
          <w:sz w:val="28"/>
        </w:rPr>
        <w:t xml:space="preserve"> </w:t>
      </w:r>
      <w:r w:rsidRPr="0082315A">
        <w:rPr>
          <w:sz w:val="28"/>
        </w:rPr>
        <w:t>применяется</w:t>
      </w:r>
      <w:r>
        <w:rPr>
          <w:sz w:val="28"/>
        </w:rPr>
        <w:t xml:space="preserve"> </w:t>
      </w:r>
      <w:r w:rsidRPr="0082315A">
        <w:rPr>
          <w:sz w:val="28"/>
        </w:rPr>
        <w:t>в</w:t>
      </w:r>
      <w:r>
        <w:rPr>
          <w:sz w:val="28"/>
        </w:rPr>
        <w:t xml:space="preserve"> </w:t>
      </w:r>
      <w:r w:rsidRPr="0082315A">
        <w:rPr>
          <w:sz w:val="28"/>
        </w:rPr>
        <w:t>части</w:t>
      </w:r>
      <w:r>
        <w:rPr>
          <w:sz w:val="28"/>
        </w:rPr>
        <w:t xml:space="preserve"> </w:t>
      </w:r>
      <w:r w:rsidRPr="0082315A">
        <w:rPr>
          <w:sz w:val="28"/>
        </w:rPr>
        <w:t>такого</w:t>
      </w:r>
      <w:r>
        <w:rPr>
          <w:sz w:val="28"/>
        </w:rPr>
        <w:t xml:space="preserve"> </w:t>
      </w:r>
      <w:r w:rsidRPr="0082315A">
        <w:rPr>
          <w:sz w:val="28"/>
        </w:rPr>
        <w:t>превышения);</w:t>
      </w:r>
    </w:p>
    <w:p w:rsidR="00630969" w:rsidRPr="0082315A" w:rsidRDefault="00630969" w:rsidP="00630969">
      <w:pPr>
        <w:spacing w:line="360" w:lineRule="auto"/>
        <w:ind w:firstLine="709"/>
        <w:jc w:val="both"/>
        <w:rPr>
          <w:sz w:val="28"/>
        </w:rPr>
      </w:pPr>
      <w:r w:rsidRPr="0082315A">
        <w:rPr>
          <w:sz w:val="28"/>
        </w:rPr>
        <w:t>-</w:t>
      </w:r>
      <w:r>
        <w:rPr>
          <w:sz w:val="28"/>
        </w:rPr>
        <w:t xml:space="preserve"> </w:t>
      </w:r>
      <w:r w:rsidRPr="0082315A">
        <w:rPr>
          <w:sz w:val="28"/>
        </w:rPr>
        <w:t>и</w:t>
      </w:r>
      <w:r>
        <w:rPr>
          <w:sz w:val="28"/>
        </w:rPr>
        <w:t xml:space="preserve"> </w:t>
      </w:r>
      <w:r w:rsidRPr="0082315A">
        <w:rPr>
          <w:sz w:val="28"/>
        </w:rPr>
        <w:t>(или)</w:t>
      </w:r>
      <w:r>
        <w:rPr>
          <w:sz w:val="28"/>
        </w:rPr>
        <w:t xml:space="preserve"> </w:t>
      </w:r>
      <w:r w:rsidRPr="0082315A">
        <w:rPr>
          <w:sz w:val="28"/>
        </w:rPr>
        <w:t>вес</w:t>
      </w:r>
      <w:r>
        <w:rPr>
          <w:sz w:val="28"/>
        </w:rPr>
        <w:t xml:space="preserve"> </w:t>
      </w:r>
      <w:r w:rsidRPr="0082315A">
        <w:rPr>
          <w:sz w:val="28"/>
        </w:rPr>
        <w:t>товаров</w:t>
      </w:r>
      <w:r>
        <w:rPr>
          <w:sz w:val="28"/>
        </w:rPr>
        <w:t xml:space="preserve"> </w:t>
      </w:r>
      <w:r w:rsidRPr="0082315A">
        <w:rPr>
          <w:sz w:val="28"/>
        </w:rPr>
        <w:t>превышает</w:t>
      </w:r>
      <w:r>
        <w:rPr>
          <w:sz w:val="28"/>
        </w:rPr>
        <w:t xml:space="preserve"> </w:t>
      </w:r>
      <w:r w:rsidRPr="0082315A">
        <w:rPr>
          <w:sz w:val="28"/>
        </w:rPr>
        <w:t>50</w:t>
      </w:r>
      <w:r>
        <w:rPr>
          <w:sz w:val="28"/>
        </w:rPr>
        <w:t xml:space="preserve"> </w:t>
      </w:r>
      <w:r w:rsidRPr="0082315A">
        <w:rPr>
          <w:sz w:val="28"/>
        </w:rPr>
        <w:t>кг,</w:t>
      </w:r>
      <w:r>
        <w:rPr>
          <w:sz w:val="28"/>
        </w:rPr>
        <w:t xml:space="preserve"> </w:t>
      </w:r>
      <w:r w:rsidRPr="0082315A">
        <w:rPr>
          <w:sz w:val="28"/>
        </w:rPr>
        <w:t>но</w:t>
      </w:r>
      <w:r>
        <w:rPr>
          <w:sz w:val="28"/>
        </w:rPr>
        <w:t xml:space="preserve"> </w:t>
      </w:r>
      <w:r w:rsidRPr="0082315A">
        <w:rPr>
          <w:sz w:val="28"/>
        </w:rPr>
        <w:t>не</w:t>
      </w:r>
      <w:r>
        <w:rPr>
          <w:sz w:val="28"/>
        </w:rPr>
        <w:t xml:space="preserve"> </w:t>
      </w:r>
      <w:r w:rsidRPr="0082315A">
        <w:rPr>
          <w:sz w:val="28"/>
        </w:rPr>
        <w:t>более</w:t>
      </w:r>
      <w:r>
        <w:rPr>
          <w:sz w:val="28"/>
        </w:rPr>
        <w:t xml:space="preserve"> </w:t>
      </w:r>
      <w:r w:rsidRPr="0082315A">
        <w:rPr>
          <w:sz w:val="28"/>
        </w:rPr>
        <w:t>200</w:t>
      </w:r>
      <w:r>
        <w:rPr>
          <w:sz w:val="28"/>
        </w:rPr>
        <w:t xml:space="preserve"> </w:t>
      </w:r>
      <w:r w:rsidRPr="0082315A">
        <w:rPr>
          <w:sz w:val="28"/>
        </w:rPr>
        <w:t>кг</w:t>
      </w:r>
      <w:r>
        <w:rPr>
          <w:sz w:val="28"/>
        </w:rPr>
        <w:t xml:space="preserve"> </w:t>
      </w:r>
      <w:r w:rsidRPr="0082315A">
        <w:rPr>
          <w:sz w:val="28"/>
        </w:rPr>
        <w:t>включительно</w:t>
      </w:r>
      <w:r>
        <w:rPr>
          <w:sz w:val="28"/>
        </w:rPr>
        <w:t xml:space="preserve"> </w:t>
      </w:r>
      <w:r w:rsidRPr="0082315A">
        <w:rPr>
          <w:sz w:val="28"/>
        </w:rPr>
        <w:t>(единая</w:t>
      </w:r>
      <w:r>
        <w:rPr>
          <w:sz w:val="28"/>
        </w:rPr>
        <w:t xml:space="preserve"> </w:t>
      </w:r>
      <w:r w:rsidRPr="0082315A">
        <w:rPr>
          <w:sz w:val="28"/>
        </w:rPr>
        <w:t>ставка</w:t>
      </w:r>
      <w:r>
        <w:rPr>
          <w:sz w:val="28"/>
        </w:rPr>
        <w:t xml:space="preserve"> </w:t>
      </w:r>
      <w:r w:rsidRPr="0082315A">
        <w:rPr>
          <w:sz w:val="28"/>
        </w:rPr>
        <w:t>применяется</w:t>
      </w:r>
      <w:r>
        <w:rPr>
          <w:sz w:val="28"/>
        </w:rPr>
        <w:t xml:space="preserve"> </w:t>
      </w:r>
      <w:r w:rsidRPr="0082315A">
        <w:rPr>
          <w:sz w:val="28"/>
        </w:rPr>
        <w:t>в</w:t>
      </w:r>
      <w:r>
        <w:rPr>
          <w:sz w:val="28"/>
        </w:rPr>
        <w:t xml:space="preserve"> </w:t>
      </w:r>
      <w:r w:rsidRPr="0082315A">
        <w:rPr>
          <w:sz w:val="28"/>
        </w:rPr>
        <w:t>части</w:t>
      </w:r>
      <w:r>
        <w:rPr>
          <w:sz w:val="28"/>
        </w:rPr>
        <w:t xml:space="preserve"> </w:t>
      </w:r>
      <w:r w:rsidRPr="0082315A">
        <w:rPr>
          <w:sz w:val="28"/>
        </w:rPr>
        <w:t>превышения).</w:t>
      </w:r>
    </w:p>
    <w:p w:rsidR="00630969" w:rsidRPr="0082315A" w:rsidRDefault="00630969" w:rsidP="00630969">
      <w:pPr>
        <w:spacing w:line="360" w:lineRule="auto"/>
        <w:ind w:firstLine="709"/>
        <w:jc w:val="both"/>
        <w:rPr>
          <w:sz w:val="28"/>
        </w:rPr>
      </w:pPr>
      <w:r w:rsidRPr="0082315A">
        <w:rPr>
          <w:sz w:val="28"/>
        </w:rPr>
        <w:t>Если</w:t>
      </w:r>
      <w:r>
        <w:rPr>
          <w:sz w:val="28"/>
        </w:rPr>
        <w:t xml:space="preserve"> </w:t>
      </w:r>
      <w:r w:rsidRPr="0082315A">
        <w:rPr>
          <w:sz w:val="28"/>
        </w:rPr>
        <w:t>стоимость</w:t>
      </w:r>
      <w:r>
        <w:rPr>
          <w:sz w:val="28"/>
        </w:rPr>
        <w:t xml:space="preserve"> </w:t>
      </w:r>
      <w:r w:rsidRPr="0082315A">
        <w:rPr>
          <w:sz w:val="28"/>
        </w:rPr>
        <w:t>товаров</w:t>
      </w:r>
      <w:r>
        <w:rPr>
          <w:sz w:val="28"/>
        </w:rPr>
        <w:t xml:space="preserve"> </w:t>
      </w:r>
      <w:r w:rsidRPr="0082315A">
        <w:rPr>
          <w:sz w:val="28"/>
        </w:rPr>
        <w:t>не</w:t>
      </w:r>
      <w:r>
        <w:rPr>
          <w:sz w:val="28"/>
        </w:rPr>
        <w:t xml:space="preserve"> </w:t>
      </w:r>
      <w:r w:rsidRPr="0082315A">
        <w:rPr>
          <w:sz w:val="28"/>
        </w:rPr>
        <w:t>превышает</w:t>
      </w:r>
      <w:r>
        <w:rPr>
          <w:sz w:val="28"/>
        </w:rPr>
        <w:t xml:space="preserve"> </w:t>
      </w:r>
      <w:r w:rsidRPr="0082315A">
        <w:rPr>
          <w:sz w:val="28"/>
        </w:rPr>
        <w:t>65000</w:t>
      </w:r>
      <w:r>
        <w:rPr>
          <w:sz w:val="28"/>
        </w:rPr>
        <w:t xml:space="preserve"> </w:t>
      </w:r>
      <w:r w:rsidRPr="0082315A">
        <w:rPr>
          <w:sz w:val="28"/>
        </w:rPr>
        <w:t>рублей</w:t>
      </w:r>
      <w:r>
        <w:rPr>
          <w:sz w:val="28"/>
        </w:rPr>
        <w:t xml:space="preserve"> </w:t>
      </w:r>
      <w:r w:rsidRPr="0082315A">
        <w:rPr>
          <w:sz w:val="28"/>
        </w:rPr>
        <w:t>включительно,</w:t>
      </w:r>
      <w:r>
        <w:rPr>
          <w:sz w:val="28"/>
        </w:rPr>
        <w:t xml:space="preserve"> </w:t>
      </w:r>
      <w:r w:rsidRPr="0082315A">
        <w:rPr>
          <w:sz w:val="28"/>
        </w:rPr>
        <w:t>но</w:t>
      </w:r>
      <w:r>
        <w:rPr>
          <w:sz w:val="28"/>
        </w:rPr>
        <w:t xml:space="preserve"> </w:t>
      </w:r>
      <w:r w:rsidRPr="0082315A">
        <w:rPr>
          <w:sz w:val="28"/>
        </w:rPr>
        <w:t>вес</w:t>
      </w:r>
      <w:r>
        <w:rPr>
          <w:sz w:val="28"/>
        </w:rPr>
        <w:t xml:space="preserve"> </w:t>
      </w:r>
      <w:r w:rsidRPr="0082315A">
        <w:rPr>
          <w:sz w:val="28"/>
        </w:rPr>
        <w:t>составляет</w:t>
      </w:r>
      <w:r>
        <w:rPr>
          <w:sz w:val="28"/>
        </w:rPr>
        <w:t xml:space="preserve"> </w:t>
      </w:r>
      <w:r w:rsidRPr="0082315A">
        <w:rPr>
          <w:sz w:val="28"/>
        </w:rPr>
        <w:t>более</w:t>
      </w:r>
      <w:r>
        <w:rPr>
          <w:sz w:val="28"/>
        </w:rPr>
        <w:t xml:space="preserve"> </w:t>
      </w:r>
      <w:r w:rsidRPr="0082315A">
        <w:rPr>
          <w:sz w:val="28"/>
        </w:rPr>
        <w:t>50</w:t>
      </w:r>
      <w:r>
        <w:rPr>
          <w:sz w:val="28"/>
        </w:rPr>
        <w:t xml:space="preserve"> </w:t>
      </w:r>
      <w:r w:rsidRPr="0082315A">
        <w:rPr>
          <w:sz w:val="28"/>
        </w:rPr>
        <w:t>кг,</w:t>
      </w:r>
      <w:r>
        <w:rPr>
          <w:sz w:val="28"/>
        </w:rPr>
        <w:t xml:space="preserve"> </w:t>
      </w:r>
      <w:r w:rsidRPr="0082315A">
        <w:rPr>
          <w:sz w:val="28"/>
        </w:rPr>
        <w:t>но</w:t>
      </w:r>
      <w:r>
        <w:rPr>
          <w:sz w:val="28"/>
        </w:rPr>
        <w:t xml:space="preserve"> </w:t>
      </w:r>
      <w:r w:rsidRPr="0082315A">
        <w:rPr>
          <w:sz w:val="28"/>
        </w:rPr>
        <w:t>не</w:t>
      </w:r>
      <w:r>
        <w:rPr>
          <w:sz w:val="28"/>
        </w:rPr>
        <w:t xml:space="preserve"> </w:t>
      </w:r>
      <w:r w:rsidRPr="0082315A">
        <w:rPr>
          <w:sz w:val="28"/>
        </w:rPr>
        <w:t>боле</w:t>
      </w:r>
      <w:r>
        <w:rPr>
          <w:sz w:val="28"/>
        </w:rPr>
        <w:t xml:space="preserve"> </w:t>
      </w:r>
      <w:r w:rsidRPr="0082315A">
        <w:rPr>
          <w:sz w:val="28"/>
        </w:rPr>
        <w:t>200</w:t>
      </w:r>
      <w:r>
        <w:rPr>
          <w:sz w:val="28"/>
        </w:rPr>
        <w:t xml:space="preserve"> </w:t>
      </w:r>
      <w:r w:rsidRPr="0082315A">
        <w:rPr>
          <w:sz w:val="28"/>
        </w:rPr>
        <w:t>кг</w:t>
      </w:r>
      <w:r>
        <w:rPr>
          <w:sz w:val="28"/>
        </w:rPr>
        <w:t xml:space="preserve"> </w:t>
      </w:r>
      <w:r w:rsidRPr="0082315A">
        <w:rPr>
          <w:sz w:val="28"/>
        </w:rPr>
        <w:t>включительно,</w:t>
      </w:r>
      <w:r>
        <w:rPr>
          <w:sz w:val="28"/>
        </w:rPr>
        <w:t xml:space="preserve"> </w:t>
      </w:r>
      <w:r w:rsidRPr="0082315A">
        <w:rPr>
          <w:sz w:val="28"/>
        </w:rPr>
        <w:t>то</w:t>
      </w:r>
      <w:r>
        <w:rPr>
          <w:sz w:val="28"/>
        </w:rPr>
        <w:t xml:space="preserve"> </w:t>
      </w:r>
      <w:r w:rsidRPr="0082315A">
        <w:rPr>
          <w:sz w:val="28"/>
        </w:rPr>
        <w:t>к</w:t>
      </w:r>
      <w:r>
        <w:rPr>
          <w:sz w:val="28"/>
        </w:rPr>
        <w:t xml:space="preserve"> </w:t>
      </w:r>
      <w:r w:rsidRPr="0082315A">
        <w:rPr>
          <w:sz w:val="28"/>
        </w:rPr>
        <w:t>таким</w:t>
      </w:r>
      <w:r>
        <w:rPr>
          <w:sz w:val="28"/>
        </w:rPr>
        <w:t xml:space="preserve"> </w:t>
      </w:r>
      <w:r w:rsidRPr="0082315A">
        <w:rPr>
          <w:sz w:val="28"/>
        </w:rPr>
        <w:t>товарам</w:t>
      </w:r>
      <w:r>
        <w:rPr>
          <w:sz w:val="28"/>
        </w:rPr>
        <w:t xml:space="preserve"> </w:t>
      </w:r>
      <w:r w:rsidRPr="0082315A">
        <w:rPr>
          <w:sz w:val="28"/>
        </w:rPr>
        <w:t>будет</w:t>
      </w:r>
      <w:r>
        <w:rPr>
          <w:sz w:val="28"/>
        </w:rPr>
        <w:t xml:space="preserve"> </w:t>
      </w:r>
      <w:r w:rsidRPr="0082315A">
        <w:rPr>
          <w:sz w:val="28"/>
        </w:rPr>
        <w:t>применяться</w:t>
      </w:r>
      <w:r>
        <w:rPr>
          <w:sz w:val="28"/>
        </w:rPr>
        <w:t xml:space="preserve"> </w:t>
      </w:r>
      <w:r w:rsidRPr="0082315A">
        <w:rPr>
          <w:sz w:val="28"/>
        </w:rPr>
        <w:t>ставка</w:t>
      </w:r>
      <w:r>
        <w:rPr>
          <w:sz w:val="28"/>
        </w:rPr>
        <w:t xml:space="preserve"> </w:t>
      </w:r>
      <w:r w:rsidRPr="0082315A">
        <w:rPr>
          <w:sz w:val="28"/>
        </w:rPr>
        <w:t>4</w:t>
      </w:r>
      <w:r>
        <w:rPr>
          <w:sz w:val="28"/>
        </w:rPr>
        <w:t xml:space="preserve"> </w:t>
      </w:r>
      <w:r w:rsidRPr="0082315A">
        <w:rPr>
          <w:sz w:val="28"/>
        </w:rPr>
        <w:t>евро</w:t>
      </w:r>
      <w:r>
        <w:rPr>
          <w:sz w:val="28"/>
        </w:rPr>
        <w:t xml:space="preserve"> </w:t>
      </w:r>
      <w:r w:rsidRPr="0082315A">
        <w:rPr>
          <w:sz w:val="28"/>
        </w:rPr>
        <w:t>за</w:t>
      </w:r>
      <w:r>
        <w:rPr>
          <w:sz w:val="28"/>
        </w:rPr>
        <w:t xml:space="preserve"> </w:t>
      </w:r>
      <w:r w:rsidRPr="0082315A">
        <w:rPr>
          <w:sz w:val="28"/>
        </w:rPr>
        <w:t>кг</w:t>
      </w:r>
      <w:r>
        <w:rPr>
          <w:sz w:val="28"/>
        </w:rPr>
        <w:t xml:space="preserve"> </w:t>
      </w:r>
      <w:r w:rsidRPr="0082315A">
        <w:rPr>
          <w:sz w:val="28"/>
        </w:rPr>
        <w:t>в</w:t>
      </w:r>
      <w:r>
        <w:rPr>
          <w:sz w:val="28"/>
        </w:rPr>
        <w:t xml:space="preserve"> </w:t>
      </w:r>
      <w:r w:rsidRPr="0082315A">
        <w:rPr>
          <w:sz w:val="28"/>
        </w:rPr>
        <w:t>части</w:t>
      </w:r>
      <w:r>
        <w:rPr>
          <w:sz w:val="28"/>
        </w:rPr>
        <w:t xml:space="preserve"> </w:t>
      </w:r>
      <w:r w:rsidRPr="0082315A">
        <w:rPr>
          <w:sz w:val="28"/>
        </w:rPr>
        <w:t>превышения.</w:t>
      </w:r>
    </w:p>
    <w:p w:rsidR="00630969" w:rsidRPr="0082315A" w:rsidRDefault="00630969" w:rsidP="00630969">
      <w:pPr>
        <w:spacing w:line="360" w:lineRule="auto"/>
        <w:ind w:firstLine="709"/>
        <w:jc w:val="both"/>
        <w:rPr>
          <w:sz w:val="28"/>
        </w:rPr>
      </w:pPr>
      <w:r w:rsidRPr="0082315A">
        <w:rPr>
          <w:sz w:val="28"/>
        </w:rPr>
        <w:t>При</w:t>
      </w:r>
      <w:r>
        <w:rPr>
          <w:sz w:val="28"/>
        </w:rPr>
        <w:t xml:space="preserve"> </w:t>
      </w:r>
      <w:r w:rsidRPr="0082315A">
        <w:rPr>
          <w:sz w:val="28"/>
        </w:rPr>
        <w:t>отсутствии</w:t>
      </w:r>
      <w:r>
        <w:rPr>
          <w:sz w:val="28"/>
        </w:rPr>
        <w:t xml:space="preserve"> </w:t>
      </w:r>
      <w:r w:rsidRPr="0082315A">
        <w:rPr>
          <w:sz w:val="28"/>
        </w:rPr>
        <w:t>документов</w:t>
      </w:r>
      <w:r>
        <w:rPr>
          <w:sz w:val="28"/>
        </w:rPr>
        <w:t xml:space="preserve"> </w:t>
      </w:r>
      <w:r w:rsidRPr="0082315A">
        <w:rPr>
          <w:sz w:val="28"/>
        </w:rPr>
        <w:t>и</w:t>
      </w:r>
      <w:r>
        <w:rPr>
          <w:sz w:val="28"/>
        </w:rPr>
        <w:t xml:space="preserve"> </w:t>
      </w:r>
      <w:r w:rsidRPr="0082315A">
        <w:rPr>
          <w:sz w:val="28"/>
        </w:rPr>
        <w:t>сведений,</w:t>
      </w:r>
      <w:r>
        <w:rPr>
          <w:sz w:val="28"/>
        </w:rPr>
        <w:t xml:space="preserve"> </w:t>
      </w:r>
      <w:r w:rsidRPr="0082315A">
        <w:rPr>
          <w:sz w:val="28"/>
        </w:rPr>
        <w:t>подтверждающих</w:t>
      </w:r>
      <w:r>
        <w:rPr>
          <w:sz w:val="28"/>
        </w:rPr>
        <w:t xml:space="preserve"> </w:t>
      </w:r>
      <w:r w:rsidRPr="0082315A">
        <w:rPr>
          <w:sz w:val="28"/>
        </w:rPr>
        <w:t>правильность</w:t>
      </w:r>
      <w:r>
        <w:rPr>
          <w:sz w:val="28"/>
        </w:rPr>
        <w:t xml:space="preserve"> </w:t>
      </w:r>
      <w:r w:rsidRPr="0082315A">
        <w:rPr>
          <w:sz w:val="28"/>
        </w:rPr>
        <w:t>определения</w:t>
      </w:r>
      <w:r>
        <w:rPr>
          <w:sz w:val="28"/>
        </w:rPr>
        <w:t xml:space="preserve"> </w:t>
      </w:r>
      <w:r w:rsidRPr="0082315A">
        <w:rPr>
          <w:sz w:val="28"/>
        </w:rPr>
        <w:t>таможенной</w:t>
      </w:r>
      <w:r>
        <w:rPr>
          <w:sz w:val="28"/>
        </w:rPr>
        <w:t xml:space="preserve"> </w:t>
      </w:r>
      <w:r w:rsidRPr="0082315A">
        <w:rPr>
          <w:sz w:val="28"/>
        </w:rPr>
        <w:t>стоимости,</w:t>
      </w:r>
      <w:r>
        <w:rPr>
          <w:sz w:val="28"/>
        </w:rPr>
        <w:t xml:space="preserve"> </w:t>
      </w:r>
      <w:r w:rsidRPr="0082315A">
        <w:rPr>
          <w:sz w:val="28"/>
        </w:rPr>
        <w:t>заявленной</w:t>
      </w:r>
      <w:r>
        <w:rPr>
          <w:sz w:val="28"/>
        </w:rPr>
        <w:t xml:space="preserve"> </w:t>
      </w:r>
      <w:r w:rsidRPr="0082315A">
        <w:rPr>
          <w:sz w:val="28"/>
        </w:rPr>
        <w:t>физическим</w:t>
      </w:r>
      <w:r>
        <w:rPr>
          <w:sz w:val="28"/>
        </w:rPr>
        <w:t xml:space="preserve"> </w:t>
      </w:r>
      <w:r w:rsidRPr="0082315A">
        <w:rPr>
          <w:sz w:val="28"/>
        </w:rPr>
        <w:t>лицом,</w:t>
      </w:r>
      <w:r>
        <w:rPr>
          <w:sz w:val="28"/>
        </w:rPr>
        <w:t xml:space="preserve"> </w:t>
      </w:r>
      <w:r w:rsidRPr="0082315A">
        <w:rPr>
          <w:sz w:val="28"/>
        </w:rPr>
        <w:t>таможенный</w:t>
      </w:r>
      <w:r>
        <w:rPr>
          <w:sz w:val="28"/>
        </w:rPr>
        <w:t xml:space="preserve"> </w:t>
      </w:r>
      <w:r w:rsidRPr="0082315A">
        <w:rPr>
          <w:sz w:val="28"/>
        </w:rPr>
        <w:t>орган</w:t>
      </w:r>
      <w:r>
        <w:rPr>
          <w:sz w:val="28"/>
        </w:rPr>
        <w:t xml:space="preserve"> </w:t>
      </w:r>
      <w:r w:rsidRPr="0082315A">
        <w:rPr>
          <w:sz w:val="28"/>
        </w:rPr>
        <w:t>может</w:t>
      </w:r>
      <w:r>
        <w:rPr>
          <w:sz w:val="28"/>
        </w:rPr>
        <w:t xml:space="preserve"> </w:t>
      </w:r>
      <w:r w:rsidRPr="0082315A">
        <w:rPr>
          <w:sz w:val="28"/>
        </w:rPr>
        <w:t>самостоятельно</w:t>
      </w:r>
      <w:r>
        <w:rPr>
          <w:sz w:val="28"/>
        </w:rPr>
        <w:t xml:space="preserve"> </w:t>
      </w:r>
      <w:r w:rsidRPr="0082315A">
        <w:rPr>
          <w:sz w:val="28"/>
        </w:rPr>
        <w:t>определить</w:t>
      </w:r>
      <w:r>
        <w:rPr>
          <w:sz w:val="28"/>
        </w:rPr>
        <w:t xml:space="preserve"> </w:t>
      </w:r>
      <w:r w:rsidRPr="0082315A">
        <w:rPr>
          <w:sz w:val="28"/>
        </w:rPr>
        <w:t>таможенную</w:t>
      </w:r>
      <w:r>
        <w:rPr>
          <w:sz w:val="28"/>
        </w:rPr>
        <w:t xml:space="preserve"> </w:t>
      </w:r>
      <w:r w:rsidRPr="0082315A">
        <w:rPr>
          <w:sz w:val="28"/>
        </w:rPr>
        <w:t>стоимость</w:t>
      </w:r>
      <w:r>
        <w:rPr>
          <w:sz w:val="28"/>
        </w:rPr>
        <w:t xml:space="preserve"> </w:t>
      </w:r>
      <w:r w:rsidRPr="0082315A">
        <w:rPr>
          <w:sz w:val="28"/>
        </w:rPr>
        <w:t>товаров</w:t>
      </w:r>
      <w:r>
        <w:rPr>
          <w:sz w:val="28"/>
        </w:rPr>
        <w:t xml:space="preserve"> </w:t>
      </w:r>
      <w:r w:rsidRPr="0082315A">
        <w:rPr>
          <w:sz w:val="28"/>
        </w:rPr>
        <w:t>на</w:t>
      </w:r>
      <w:r>
        <w:rPr>
          <w:sz w:val="28"/>
        </w:rPr>
        <w:t xml:space="preserve"> </w:t>
      </w:r>
      <w:r w:rsidRPr="0082315A">
        <w:rPr>
          <w:sz w:val="28"/>
        </w:rPr>
        <w:t>основании</w:t>
      </w:r>
      <w:r>
        <w:rPr>
          <w:sz w:val="28"/>
        </w:rPr>
        <w:t xml:space="preserve"> </w:t>
      </w:r>
      <w:r w:rsidRPr="0082315A">
        <w:rPr>
          <w:sz w:val="28"/>
        </w:rPr>
        <w:t>данных,</w:t>
      </w:r>
      <w:r>
        <w:rPr>
          <w:sz w:val="28"/>
        </w:rPr>
        <w:t xml:space="preserve"> </w:t>
      </w:r>
      <w:r w:rsidRPr="0082315A">
        <w:rPr>
          <w:sz w:val="28"/>
        </w:rPr>
        <w:t>указываемых</w:t>
      </w:r>
      <w:r>
        <w:rPr>
          <w:sz w:val="28"/>
        </w:rPr>
        <w:t xml:space="preserve"> </w:t>
      </w:r>
      <w:r w:rsidRPr="0082315A">
        <w:rPr>
          <w:sz w:val="28"/>
        </w:rPr>
        <w:t>в</w:t>
      </w:r>
      <w:r>
        <w:rPr>
          <w:sz w:val="28"/>
        </w:rPr>
        <w:t xml:space="preserve"> </w:t>
      </w:r>
      <w:r w:rsidRPr="0082315A">
        <w:rPr>
          <w:sz w:val="28"/>
        </w:rPr>
        <w:t>каталогах</w:t>
      </w:r>
      <w:r>
        <w:rPr>
          <w:sz w:val="28"/>
        </w:rPr>
        <w:t xml:space="preserve"> </w:t>
      </w:r>
      <w:r w:rsidRPr="0082315A">
        <w:rPr>
          <w:sz w:val="28"/>
        </w:rPr>
        <w:t>иностранных</w:t>
      </w:r>
      <w:r>
        <w:rPr>
          <w:sz w:val="28"/>
        </w:rPr>
        <w:t xml:space="preserve"> </w:t>
      </w:r>
      <w:r w:rsidRPr="0082315A">
        <w:rPr>
          <w:sz w:val="28"/>
        </w:rPr>
        <w:t>организаций,</w:t>
      </w:r>
      <w:r>
        <w:rPr>
          <w:sz w:val="28"/>
        </w:rPr>
        <w:t xml:space="preserve"> </w:t>
      </w:r>
      <w:r w:rsidRPr="0082315A">
        <w:rPr>
          <w:sz w:val="28"/>
        </w:rPr>
        <w:t>осуществляющих</w:t>
      </w:r>
      <w:r>
        <w:rPr>
          <w:sz w:val="28"/>
        </w:rPr>
        <w:t xml:space="preserve"> </w:t>
      </w:r>
      <w:r w:rsidRPr="0082315A">
        <w:rPr>
          <w:sz w:val="28"/>
        </w:rPr>
        <w:t>продажу</w:t>
      </w:r>
      <w:r>
        <w:rPr>
          <w:sz w:val="28"/>
        </w:rPr>
        <w:t xml:space="preserve"> </w:t>
      </w:r>
      <w:r w:rsidRPr="0082315A">
        <w:rPr>
          <w:sz w:val="28"/>
        </w:rPr>
        <w:t>товаров,</w:t>
      </w:r>
      <w:r>
        <w:rPr>
          <w:sz w:val="28"/>
        </w:rPr>
        <w:t xml:space="preserve"> </w:t>
      </w:r>
      <w:r w:rsidRPr="0082315A">
        <w:rPr>
          <w:sz w:val="28"/>
        </w:rPr>
        <w:t>либо</w:t>
      </w:r>
      <w:r>
        <w:rPr>
          <w:sz w:val="28"/>
        </w:rPr>
        <w:t xml:space="preserve"> </w:t>
      </w:r>
      <w:r w:rsidRPr="0082315A">
        <w:rPr>
          <w:sz w:val="28"/>
        </w:rPr>
        <w:t>на</w:t>
      </w:r>
      <w:r>
        <w:rPr>
          <w:sz w:val="28"/>
        </w:rPr>
        <w:t xml:space="preserve"> </w:t>
      </w:r>
      <w:r w:rsidRPr="0082315A">
        <w:rPr>
          <w:sz w:val="28"/>
        </w:rPr>
        <w:t>основе</w:t>
      </w:r>
      <w:r>
        <w:rPr>
          <w:sz w:val="28"/>
        </w:rPr>
        <w:t xml:space="preserve"> </w:t>
      </w:r>
      <w:r w:rsidRPr="0082315A">
        <w:rPr>
          <w:sz w:val="28"/>
        </w:rPr>
        <w:t>иной</w:t>
      </w:r>
      <w:r>
        <w:rPr>
          <w:sz w:val="28"/>
        </w:rPr>
        <w:t xml:space="preserve"> </w:t>
      </w:r>
      <w:r w:rsidRPr="0082315A">
        <w:rPr>
          <w:sz w:val="28"/>
        </w:rPr>
        <w:t>ценовой</w:t>
      </w:r>
      <w:r>
        <w:rPr>
          <w:sz w:val="28"/>
        </w:rPr>
        <w:t xml:space="preserve"> </w:t>
      </w:r>
      <w:r w:rsidRPr="0082315A">
        <w:rPr>
          <w:sz w:val="28"/>
        </w:rPr>
        <w:t>информации,</w:t>
      </w:r>
      <w:r>
        <w:rPr>
          <w:sz w:val="28"/>
        </w:rPr>
        <w:t xml:space="preserve"> </w:t>
      </w:r>
      <w:r w:rsidRPr="0082315A">
        <w:rPr>
          <w:sz w:val="28"/>
        </w:rPr>
        <w:t>имеющейся</w:t>
      </w:r>
      <w:r>
        <w:rPr>
          <w:sz w:val="28"/>
        </w:rPr>
        <w:t xml:space="preserve"> </w:t>
      </w:r>
      <w:r w:rsidRPr="0082315A">
        <w:rPr>
          <w:sz w:val="28"/>
        </w:rPr>
        <w:t>в</w:t>
      </w:r>
      <w:r>
        <w:rPr>
          <w:sz w:val="28"/>
        </w:rPr>
        <w:t xml:space="preserve"> </w:t>
      </w:r>
      <w:r w:rsidRPr="0082315A">
        <w:rPr>
          <w:sz w:val="28"/>
        </w:rPr>
        <w:t>распоряжении</w:t>
      </w:r>
      <w:r>
        <w:rPr>
          <w:sz w:val="28"/>
        </w:rPr>
        <w:t xml:space="preserve"> </w:t>
      </w:r>
      <w:r w:rsidRPr="0082315A">
        <w:rPr>
          <w:sz w:val="28"/>
        </w:rPr>
        <w:t>таможенного</w:t>
      </w:r>
      <w:r>
        <w:rPr>
          <w:sz w:val="28"/>
        </w:rPr>
        <w:t xml:space="preserve"> </w:t>
      </w:r>
      <w:r w:rsidRPr="0082315A">
        <w:rPr>
          <w:sz w:val="28"/>
        </w:rPr>
        <w:t>органа</w:t>
      </w:r>
      <w:r>
        <w:rPr>
          <w:sz w:val="28"/>
        </w:rPr>
        <w:t xml:space="preserve"> </w:t>
      </w:r>
      <w:r w:rsidRPr="0082315A">
        <w:rPr>
          <w:sz w:val="28"/>
        </w:rPr>
        <w:t>в</w:t>
      </w:r>
      <w:r>
        <w:rPr>
          <w:sz w:val="28"/>
        </w:rPr>
        <w:t xml:space="preserve"> </w:t>
      </w:r>
      <w:r w:rsidRPr="0082315A">
        <w:rPr>
          <w:sz w:val="28"/>
        </w:rPr>
        <w:t>отношении</w:t>
      </w:r>
      <w:r>
        <w:rPr>
          <w:sz w:val="28"/>
        </w:rPr>
        <w:t xml:space="preserve"> </w:t>
      </w:r>
      <w:r w:rsidRPr="0082315A">
        <w:rPr>
          <w:sz w:val="28"/>
        </w:rPr>
        <w:t>подобных</w:t>
      </w:r>
      <w:r>
        <w:rPr>
          <w:sz w:val="28"/>
        </w:rPr>
        <w:t xml:space="preserve"> </w:t>
      </w:r>
      <w:r w:rsidRPr="0082315A">
        <w:rPr>
          <w:sz w:val="28"/>
        </w:rPr>
        <w:t>товаров.</w:t>
      </w:r>
    </w:p>
    <w:p w:rsidR="00183F93" w:rsidRDefault="00183F93" w:rsidP="00BA160F">
      <w:pPr>
        <w:widowControl w:val="0"/>
        <w:spacing w:line="360" w:lineRule="auto"/>
        <w:ind w:firstLine="709"/>
        <w:jc w:val="both"/>
        <w:rPr>
          <w:b/>
          <w:sz w:val="28"/>
          <w:szCs w:val="28"/>
        </w:rPr>
      </w:pPr>
    </w:p>
    <w:p w:rsidR="00E4514F" w:rsidRDefault="00E4514F" w:rsidP="00BA160F">
      <w:pPr>
        <w:widowControl w:val="0"/>
        <w:spacing w:line="360" w:lineRule="auto"/>
        <w:ind w:firstLine="709"/>
        <w:jc w:val="both"/>
        <w:rPr>
          <w:b/>
          <w:sz w:val="28"/>
          <w:szCs w:val="28"/>
        </w:rPr>
      </w:pPr>
    </w:p>
    <w:p w:rsidR="008912EC" w:rsidRDefault="008912EC" w:rsidP="00BA160F">
      <w:pPr>
        <w:widowControl w:val="0"/>
        <w:spacing w:line="360" w:lineRule="auto"/>
        <w:ind w:firstLine="709"/>
        <w:jc w:val="both"/>
        <w:rPr>
          <w:b/>
          <w:sz w:val="28"/>
          <w:szCs w:val="28"/>
        </w:rPr>
      </w:pPr>
    </w:p>
    <w:p w:rsidR="008912EC" w:rsidRDefault="008912EC" w:rsidP="00BA160F">
      <w:pPr>
        <w:widowControl w:val="0"/>
        <w:spacing w:line="360" w:lineRule="auto"/>
        <w:ind w:firstLine="709"/>
        <w:jc w:val="both"/>
        <w:rPr>
          <w:b/>
          <w:sz w:val="28"/>
          <w:szCs w:val="28"/>
        </w:rPr>
      </w:pPr>
    </w:p>
    <w:p w:rsidR="008912EC" w:rsidRDefault="008912EC" w:rsidP="00BA160F">
      <w:pPr>
        <w:widowControl w:val="0"/>
        <w:spacing w:line="360" w:lineRule="auto"/>
        <w:ind w:firstLine="709"/>
        <w:jc w:val="both"/>
        <w:rPr>
          <w:b/>
          <w:sz w:val="28"/>
          <w:szCs w:val="28"/>
        </w:rPr>
      </w:pPr>
    </w:p>
    <w:p w:rsidR="00162D07" w:rsidRDefault="00162D07" w:rsidP="00BA160F">
      <w:pPr>
        <w:widowControl w:val="0"/>
        <w:spacing w:line="360" w:lineRule="auto"/>
        <w:ind w:firstLine="709"/>
        <w:jc w:val="both"/>
        <w:rPr>
          <w:b/>
          <w:sz w:val="28"/>
          <w:szCs w:val="28"/>
        </w:rPr>
      </w:pPr>
      <w:r>
        <w:rPr>
          <w:b/>
          <w:sz w:val="28"/>
          <w:szCs w:val="28"/>
        </w:rPr>
        <w:t>3. Практическое задание</w:t>
      </w:r>
    </w:p>
    <w:p w:rsidR="00162D07" w:rsidRDefault="00162D07" w:rsidP="00BA160F">
      <w:pPr>
        <w:widowControl w:val="0"/>
        <w:spacing w:line="360" w:lineRule="auto"/>
        <w:ind w:firstLine="709"/>
        <w:jc w:val="both"/>
        <w:rPr>
          <w:b/>
          <w:sz w:val="28"/>
          <w:szCs w:val="28"/>
        </w:rPr>
      </w:pPr>
      <w:r>
        <w:rPr>
          <w:b/>
          <w:sz w:val="28"/>
          <w:szCs w:val="28"/>
        </w:rPr>
        <w:t>Определить размер таможенной пошлины при вывозе из России в Китай отходов и лома медных сплавов (код по ТН ВЭД 740400) весом 600 т.,</w:t>
      </w:r>
      <w:r w:rsidR="00A00783">
        <w:rPr>
          <w:b/>
          <w:sz w:val="28"/>
          <w:szCs w:val="28"/>
        </w:rPr>
        <w:t xml:space="preserve"> стоимость по контракту на условиях </w:t>
      </w:r>
      <w:r w:rsidR="00A00783">
        <w:rPr>
          <w:b/>
          <w:sz w:val="28"/>
          <w:szCs w:val="28"/>
          <w:lang w:val="en-US"/>
        </w:rPr>
        <w:t>DAF</w:t>
      </w:r>
      <w:r w:rsidR="00A00783" w:rsidRPr="00A00783">
        <w:rPr>
          <w:b/>
          <w:sz w:val="28"/>
          <w:szCs w:val="28"/>
        </w:rPr>
        <w:t xml:space="preserve"> </w:t>
      </w:r>
      <w:r w:rsidR="00A00783">
        <w:rPr>
          <w:b/>
          <w:sz w:val="28"/>
          <w:szCs w:val="28"/>
        </w:rPr>
        <w:t>(франко-граница) 70 000 долларов США.</w:t>
      </w:r>
    </w:p>
    <w:p w:rsidR="00A00783" w:rsidRDefault="00A00783" w:rsidP="00BA160F">
      <w:pPr>
        <w:widowControl w:val="0"/>
        <w:spacing w:line="360" w:lineRule="auto"/>
        <w:ind w:firstLine="709"/>
        <w:jc w:val="both"/>
        <w:rPr>
          <w:b/>
          <w:sz w:val="28"/>
          <w:szCs w:val="28"/>
        </w:rPr>
      </w:pPr>
    </w:p>
    <w:p w:rsidR="008912EC" w:rsidRPr="00731973" w:rsidRDefault="004F251E" w:rsidP="00731973">
      <w:pPr>
        <w:widowControl w:val="0"/>
        <w:spacing w:line="360" w:lineRule="auto"/>
        <w:ind w:firstLine="709"/>
        <w:jc w:val="both"/>
        <w:rPr>
          <w:color w:val="000000"/>
          <w:spacing w:val="-2"/>
          <w:sz w:val="28"/>
          <w:szCs w:val="28"/>
        </w:rPr>
      </w:pPr>
      <w:r w:rsidRPr="00731973">
        <w:rPr>
          <w:color w:val="000000"/>
          <w:spacing w:val="12"/>
          <w:sz w:val="28"/>
          <w:szCs w:val="28"/>
        </w:rPr>
        <w:t xml:space="preserve">Таможенная пошлина ― обязательный взнос, взимаемый </w:t>
      </w:r>
      <w:r w:rsidRPr="00731973">
        <w:rPr>
          <w:color w:val="000000"/>
          <w:spacing w:val="5"/>
          <w:sz w:val="28"/>
          <w:szCs w:val="28"/>
        </w:rPr>
        <w:t xml:space="preserve">таможенными органами при импорте или экспорте товара и являющийся условием </w:t>
      </w:r>
      <w:r w:rsidRPr="00731973">
        <w:rPr>
          <w:color w:val="000000"/>
          <w:spacing w:val="-2"/>
          <w:sz w:val="28"/>
          <w:szCs w:val="28"/>
        </w:rPr>
        <w:t>импорта или экспорта.</w:t>
      </w:r>
    </w:p>
    <w:p w:rsidR="004F251E" w:rsidRPr="00731973" w:rsidRDefault="00731973" w:rsidP="00731973">
      <w:pPr>
        <w:widowControl w:val="0"/>
        <w:spacing w:line="360" w:lineRule="auto"/>
        <w:ind w:firstLine="709"/>
        <w:jc w:val="both"/>
        <w:rPr>
          <w:sz w:val="28"/>
          <w:szCs w:val="28"/>
        </w:rPr>
      </w:pPr>
      <w:r w:rsidRPr="00731973">
        <w:rPr>
          <w:sz w:val="28"/>
          <w:szCs w:val="28"/>
        </w:rPr>
        <w:t>Вывозные пошлины являются инструментом ограничения вывоза продукции за пределы России за счет снижения прибыльности экспортных операций с такими товарами. Повышенные ставки вывозных пошлин применяются к товарам, вывоз которых по каким либо причинам нежелателен. Наибольшим давлением, в настоящий момент, со стороны вывозных пошлин подвергаются лом и отходы цветных металлов: медь, алюминий, никель и др. Для заготовительных предприятий это, в первую очередь, означает снижение прибыльности основной деятельности. В то же время, следует учитывать, что отходы, на которые установлены высокие вывозные пошлины, используются наилучшим образом. Это объясняется тем, что за последнее время глубина переработки отходов черных и цветных металлов заметно выросла. Многие заготовители и переработчики вторичных металлов производят продукцию с высокой добавленной стоимостью и, как правило, эта продукция уже не относится к группе отходов.</w:t>
      </w:r>
    </w:p>
    <w:p w:rsidR="008912EC" w:rsidRPr="00A00783" w:rsidRDefault="008912EC" w:rsidP="00BA160F">
      <w:pPr>
        <w:widowControl w:val="0"/>
        <w:spacing w:line="360" w:lineRule="auto"/>
        <w:ind w:firstLine="709"/>
        <w:jc w:val="both"/>
        <w:rPr>
          <w:b/>
          <w:sz w:val="28"/>
          <w:szCs w:val="28"/>
        </w:rPr>
      </w:pPr>
    </w:p>
    <w:p w:rsidR="00162D07" w:rsidRDefault="003D1393" w:rsidP="00BA160F">
      <w:pPr>
        <w:widowControl w:val="0"/>
        <w:spacing w:line="360" w:lineRule="auto"/>
        <w:ind w:firstLine="709"/>
        <w:jc w:val="both"/>
        <w:rPr>
          <w:sz w:val="28"/>
          <w:szCs w:val="28"/>
        </w:rPr>
      </w:pPr>
      <w:r>
        <w:rPr>
          <w:b/>
          <w:sz w:val="28"/>
          <w:szCs w:val="28"/>
        </w:rPr>
        <w:t xml:space="preserve">Решение: </w:t>
      </w:r>
      <w:r>
        <w:rPr>
          <w:sz w:val="28"/>
          <w:szCs w:val="28"/>
        </w:rPr>
        <w:t>Товар имеющий код ТН ВЭД 740400 облагается таможенной пошлиной в размере 50% от таможенной стоимости товара, но не менее 42 евро</w:t>
      </w:r>
      <w:r w:rsidR="0027191F">
        <w:rPr>
          <w:sz w:val="28"/>
          <w:szCs w:val="28"/>
        </w:rPr>
        <w:t xml:space="preserve"> за </w:t>
      </w:r>
      <w:r>
        <w:rPr>
          <w:sz w:val="28"/>
          <w:szCs w:val="28"/>
        </w:rPr>
        <w:t>тн.</w:t>
      </w:r>
      <w:r w:rsidR="0027191F">
        <w:rPr>
          <w:sz w:val="28"/>
          <w:szCs w:val="28"/>
        </w:rPr>
        <w:t xml:space="preserve"> Таким образом, данный товар облагается таможенной пошлиной по комбинированной ставке, поэтому сначала рассчитаем пошлину по адвалорной ставке</w:t>
      </w:r>
      <w:r w:rsidR="00FE62F4">
        <w:rPr>
          <w:sz w:val="28"/>
          <w:szCs w:val="28"/>
        </w:rPr>
        <w:t>.</w:t>
      </w:r>
    </w:p>
    <w:p w:rsidR="00FE62F4" w:rsidRDefault="00FE62F4" w:rsidP="00FE62F4">
      <w:pPr>
        <w:widowControl w:val="0"/>
        <w:spacing w:line="360" w:lineRule="auto"/>
        <w:ind w:firstLine="709"/>
        <w:jc w:val="both"/>
        <w:rPr>
          <w:sz w:val="28"/>
          <w:szCs w:val="28"/>
        </w:rPr>
      </w:pPr>
      <w:r>
        <w:rPr>
          <w:sz w:val="28"/>
          <w:szCs w:val="28"/>
        </w:rPr>
        <w:t>Согласно таможенному кодексу РФ начисление сумм подлежащих уплате таможенных пошлин производится в валюте РФ. В соответствии с этим, необходимо перевести таможенную стоимость товара в валюту РФ из расчета, что курс 1 доллара США составляет 30,02 руб.</w:t>
      </w:r>
    </w:p>
    <w:p w:rsidR="00FE62F4" w:rsidRDefault="00FE62F4" w:rsidP="00BA160F">
      <w:pPr>
        <w:widowControl w:val="0"/>
        <w:spacing w:line="360" w:lineRule="auto"/>
        <w:ind w:firstLine="709"/>
        <w:jc w:val="both"/>
        <w:rPr>
          <w:sz w:val="28"/>
          <w:szCs w:val="28"/>
        </w:rPr>
      </w:pPr>
    </w:p>
    <w:p w:rsidR="0027191F" w:rsidRDefault="0027191F" w:rsidP="00BA160F">
      <w:pPr>
        <w:widowControl w:val="0"/>
        <w:spacing w:line="360" w:lineRule="auto"/>
        <w:ind w:firstLine="709"/>
        <w:jc w:val="both"/>
        <w:rPr>
          <w:sz w:val="28"/>
          <w:szCs w:val="28"/>
          <w:u w:val="single"/>
        </w:rPr>
      </w:pPr>
      <w:r>
        <w:rPr>
          <w:sz w:val="28"/>
          <w:szCs w:val="28"/>
        </w:rPr>
        <w:t>П</w:t>
      </w:r>
      <w:r w:rsidRPr="0027191F">
        <w:t>ад</w:t>
      </w:r>
      <w:r w:rsidRPr="0027191F">
        <w:rPr>
          <w:sz w:val="28"/>
          <w:szCs w:val="28"/>
        </w:rPr>
        <w:t xml:space="preserve"> =</w:t>
      </w:r>
      <w:r>
        <w:rPr>
          <w:sz w:val="28"/>
          <w:szCs w:val="28"/>
        </w:rPr>
        <w:t xml:space="preserve"> </w:t>
      </w:r>
      <w:r w:rsidRPr="0027191F">
        <w:rPr>
          <w:sz w:val="28"/>
          <w:szCs w:val="28"/>
          <w:u w:val="single"/>
        </w:rPr>
        <w:t>(70 000*30,02)*50</w:t>
      </w:r>
      <w:r>
        <w:rPr>
          <w:sz w:val="28"/>
          <w:szCs w:val="28"/>
          <w:u w:val="single"/>
        </w:rPr>
        <w:t xml:space="preserve"> </w:t>
      </w:r>
      <w:r w:rsidRPr="0027191F">
        <w:rPr>
          <w:sz w:val="28"/>
          <w:szCs w:val="28"/>
        </w:rPr>
        <w:t xml:space="preserve"> =</w:t>
      </w:r>
      <w:r>
        <w:rPr>
          <w:sz w:val="28"/>
          <w:szCs w:val="28"/>
        </w:rPr>
        <w:t xml:space="preserve"> </w:t>
      </w:r>
      <w:r w:rsidR="00F236B3">
        <w:rPr>
          <w:sz w:val="28"/>
          <w:szCs w:val="28"/>
        </w:rPr>
        <w:t>1 050 700 руб.</w:t>
      </w:r>
    </w:p>
    <w:p w:rsidR="0027191F" w:rsidRDefault="0027191F" w:rsidP="00BA160F">
      <w:pPr>
        <w:widowControl w:val="0"/>
        <w:spacing w:line="360" w:lineRule="auto"/>
        <w:ind w:firstLine="709"/>
        <w:jc w:val="both"/>
        <w:rPr>
          <w:sz w:val="28"/>
          <w:szCs w:val="28"/>
        </w:rPr>
      </w:pPr>
      <w:r w:rsidRPr="0027191F">
        <w:rPr>
          <w:sz w:val="28"/>
          <w:szCs w:val="28"/>
        </w:rPr>
        <w:t xml:space="preserve">                     100%</w:t>
      </w:r>
    </w:p>
    <w:p w:rsidR="00F236B3" w:rsidRDefault="00F236B3" w:rsidP="00BA160F">
      <w:pPr>
        <w:widowControl w:val="0"/>
        <w:spacing w:line="360" w:lineRule="auto"/>
        <w:ind w:firstLine="709"/>
        <w:jc w:val="both"/>
        <w:rPr>
          <w:sz w:val="28"/>
          <w:szCs w:val="28"/>
        </w:rPr>
      </w:pPr>
      <w:r>
        <w:rPr>
          <w:sz w:val="28"/>
          <w:szCs w:val="28"/>
        </w:rPr>
        <w:t>Затем определим таможенную пошлину по специфической ставке, учитывая, что курс евро 39,08 рублей за 1 евро:</w:t>
      </w:r>
    </w:p>
    <w:p w:rsidR="00F236B3" w:rsidRDefault="00F236B3" w:rsidP="00BA160F">
      <w:pPr>
        <w:widowControl w:val="0"/>
        <w:spacing w:line="360" w:lineRule="auto"/>
        <w:ind w:firstLine="709"/>
        <w:jc w:val="both"/>
        <w:rPr>
          <w:sz w:val="28"/>
          <w:szCs w:val="28"/>
        </w:rPr>
      </w:pPr>
      <w:r>
        <w:rPr>
          <w:sz w:val="28"/>
          <w:szCs w:val="28"/>
        </w:rPr>
        <w:t>П</w:t>
      </w:r>
      <w:r w:rsidRPr="00F236B3">
        <w:t>сп</w:t>
      </w:r>
      <w:r>
        <w:rPr>
          <w:sz w:val="28"/>
          <w:szCs w:val="28"/>
        </w:rPr>
        <w:t xml:space="preserve"> = 600</w:t>
      </w:r>
      <w:r w:rsidR="00112FB6">
        <w:rPr>
          <w:sz w:val="28"/>
          <w:szCs w:val="28"/>
        </w:rPr>
        <w:t>*42*39,08 = 984 816 руб.</w:t>
      </w:r>
    </w:p>
    <w:p w:rsidR="00112FB6" w:rsidRDefault="00112FB6" w:rsidP="00BA160F">
      <w:pPr>
        <w:widowControl w:val="0"/>
        <w:spacing w:line="360" w:lineRule="auto"/>
        <w:ind w:firstLine="709"/>
        <w:jc w:val="both"/>
        <w:rPr>
          <w:sz w:val="28"/>
          <w:szCs w:val="28"/>
        </w:rPr>
      </w:pPr>
      <w:r>
        <w:rPr>
          <w:sz w:val="28"/>
          <w:szCs w:val="28"/>
        </w:rPr>
        <w:t>Уплате подлежит наибольшая из рассчитанных пошлин, таким образом, вывозная таможенная пошлина составит 1 050 700 рублей.</w:t>
      </w:r>
    </w:p>
    <w:p w:rsidR="00FE62F4" w:rsidRDefault="00FE62F4" w:rsidP="00162D07">
      <w:pPr>
        <w:widowControl w:val="0"/>
        <w:spacing w:line="360" w:lineRule="auto"/>
        <w:ind w:firstLine="709"/>
        <w:jc w:val="both"/>
        <w:rPr>
          <w:b/>
          <w:sz w:val="28"/>
          <w:szCs w:val="28"/>
        </w:rPr>
      </w:pPr>
    </w:p>
    <w:p w:rsidR="00162D07" w:rsidRDefault="00162D07" w:rsidP="00162D07">
      <w:pPr>
        <w:widowControl w:val="0"/>
        <w:spacing w:line="360" w:lineRule="auto"/>
        <w:ind w:firstLine="709"/>
        <w:jc w:val="both"/>
        <w:rPr>
          <w:b/>
          <w:sz w:val="28"/>
          <w:szCs w:val="28"/>
        </w:rPr>
      </w:pPr>
      <w:r>
        <w:rPr>
          <w:b/>
          <w:sz w:val="28"/>
          <w:szCs w:val="28"/>
        </w:rPr>
        <w:t>4. Практическое задание</w:t>
      </w:r>
    </w:p>
    <w:p w:rsidR="00162D07" w:rsidRDefault="00A00783" w:rsidP="00BA160F">
      <w:pPr>
        <w:widowControl w:val="0"/>
        <w:spacing w:line="360" w:lineRule="auto"/>
        <w:ind w:firstLine="709"/>
        <w:jc w:val="both"/>
        <w:rPr>
          <w:b/>
          <w:sz w:val="28"/>
          <w:szCs w:val="28"/>
        </w:rPr>
      </w:pPr>
      <w:r w:rsidRPr="00183F93">
        <w:rPr>
          <w:b/>
          <w:sz w:val="28"/>
          <w:szCs w:val="28"/>
        </w:rPr>
        <w:t>Определить размер таможенных платежей при ввозе моторных масел для дизельных и (или) карбюраторных (инжекторных) двигателей на территорию РФ Код по ТН ВЭД 271110000</w:t>
      </w:r>
      <w:r w:rsidR="00183F93" w:rsidRPr="00183F93">
        <w:rPr>
          <w:b/>
          <w:sz w:val="28"/>
          <w:szCs w:val="28"/>
        </w:rPr>
        <w:t>. Стоимость ввозимого товара 300 000 евро. Страна происхождения неизвестна.</w:t>
      </w:r>
    </w:p>
    <w:p w:rsidR="00FE62F4" w:rsidRDefault="00FE62F4" w:rsidP="00381F07">
      <w:pPr>
        <w:widowControl w:val="0"/>
        <w:spacing w:line="360" w:lineRule="auto"/>
        <w:ind w:firstLine="709"/>
        <w:jc w:val="both"/>
        <w:rPr>
          <w:sz w:val="28"/>
          <w:szCs w:val="28"/>
        </w:rPr>
      </w:pPr>
    </w:p>
    <w:p w:rsidR="00381F07" w:rsidRDefault="00381F07" w:rsidP="00381F07">
      <w:pPr>
        <w:widowControl w:val="0"/>
        <w:spacing w:line="360" w:lineRule="auto"/>
        <w:ind w:firstLine="709"/>
        <w:jc w:val="both"/>
        <w:rPr>
          <w:sz w:val="28"/>
          <w:szCs w:val="28"/>
        </w:rPr>
      </w:pPr>
      <w:r>
        <w:rPr>
          <w:sz w:val="28"/>
          <w:szCs w:val="28"/>
        </w:rPr>
        <w:t>Товар</w:t>
      </w:r>
      <w:r w:rsidR="00FE62F4">
        <w:rPr>
          <w:sz w:val="28"/>
          <w:szCs w:val="28"/>
        </w:rPr>
        <w:t>,</w:t>
      </w:r>
      <w:r>
        <w:rPr>
          <w:sz w:val="28"/>
          <w:szCs w:val="28"/>
        </w:rPr>
        <w:t xml:space="preserve"> имеющий код ТН ВЭД 271110000 облагается таможенной пошлиной в размере 5% от таможенной стоимости товара. </w:t>
      </w:r>
    </w:p>
    <w:p w:rsidR="00381F07" w:rsidRDefault="00381F07" w:rsidP="00381F07">
      <w:pPr>
        <w:widowControl w:val="0"/>
        <w:spacing w:line="360" w:lineRule="auto"/>
        <w:ind w:firstLine="709"/>
        <w:jc w:val="both"/>
        <w:rPr>
          <w:sz w:val="28"/>
          <w:szCs w:val="28"/>
        </w:rPr>
      </w:pPr>
      <w:r>
        <w:rPr>
          <w:sz w:val="28"/>
          <w:szCs w:val="28"/>
        </w:rPr>
        <w:t>Согласно таможенному кодексу РФ начисление сумм</w:t>
      </w:r>
      <w:r w:rsidR="00865166">
        <w:rPr>
          <w:sz w:val="28"/>
          <w:szCs w:val="28"/>
        </w:rPr>
        <w:t xml:space="preserve"> подлежащих уплате таможенных пошлин производится в валюте РФ. В соответствии с этим, необходимо перевести </w:t>
      </w:r>
      <w:r w:rsidR="00FE62F4">
        <w:rPr>
          <w:sz w:val="28"/>
          <w:szCs w:val="28"/>
        </w:rPr>
        <w:t xml:space="preserve">таможенную стоимость товара в валюту РФ из расчета, что курс 1 </w:t>
      </w:r>
      <w:r w:rsidR="00135C67">
        <w:rPr>
          <w:sz w:val="28"/>
          <w:szCs w:val="28"/>
        </w:rPr>
        <w:t>евро</w:t>
      </w:r>
      <w:r w:rsidR="00FE62F4">
        <w:rPr>
          <w:sz w:val="28"/>
          <w:szCs w:val="28"/>
        </w:rPr>
        <w:t xml:space="preserve"> составляет </w:t>
      </w:r>
      <w:r w:rsidR="00135C67">
        <w:rPr>
          <w:sz w:val="28"/>
          <w:szCs w:val="28"/>
        </w:rPr>
        <w:t>39,08</w:t>
      </w:r>
      <w:r w:rsidR="00FE62F4">
        <w:rPr>
          <w:sz w:val="28"/>
          <w:szCs w:val="28"/>
        </w:rPr>
        <w:t xml:space="preserve"> руб.</w:t>
      </w:r>
    </w:p>
    <w:p w:rsidR="008444E9" w:rsidRDefault="008444E9" w:rsidP="00381F07">
      <w:pPr>
        <w:widowControl w:val="0"/>
        <w:spacing w:line="360" w:lineRule="auto"/>
        <w:ind w:firstLine="709"/>
        <w:jc w:val="both"/>
        <w:rPr>
          <w:sz w:val="28"/>
          <w:szCs w:val="28"/>
        </w:rPr>
      </w:pPr>
    </w:p>
    <w:p w:rsidR="00381F07" w:rsidRDefault="008444E9" w:rsidP="00381F07">
      <w:pPr>
        <w:widowControl w:val="0"/>
        <w:spacing w:line="360" w:lineRule="auto"/>
        <w:ind w:firstLine="709"/>
        <w:jc w:val="both"/>
        <w:rPr>
          <w:sz w:val="28"/>
          <w:szCs w:val="28"/>
        </w:rPr>
      </w:pPr>
      <w:r>
        <w:rPr>
          <w:sz w:val="28"/>
          <w:szCs w:val="28"/>
        </w:rPr>
        <w:t>Ввозная таможенная пошлина составит:</w:t>
      </w:r>
    </w:p>
    <w:p w:rsidR="00381F07" w:rsidRDefault="00381F07" w:rsidP="00381F07">
      <w:pPr>
        <w:widowControl w:val="0"/>
        <w:spacing w:line="360" w:lineRule="auto"/>
        <w:ind w:firstLine="709"/>
        <w:jc w:val="both"/>
        <w:rPr>
          <w:sz w:val="28"/>
          <w:szCs w:val="28"/>
          <w:u w:val="single"/>
        </w:rPr>
      </w:pPr>
      <w:r>
        <w:rPr>
          <w:sz w:val="28"/>
          <w:szCs w:val="28"/>
        </w:rPr>
        <w:t>П</w:t>
      </w:r>
      <w:r w:rsidRPr="0027191F">
        <w:t>ад</w:t>
      </w:r>
      <w:r w:rsidRPr="0027191F">
        <w:rPr>
          <w:sz w:val="28"/>
          <w:szCs w:val="28"/>
        </w:rPr>
        <w:t xml:space="preserve"> =</w:t>
      </w:r>
      <w:r>
        <w:rPr>
          <w:sz w:val="28"/>
          <w:szCs w:val="28"/>
        </w:rPr>
        <w:t xml:space="preserve"> </w:t>
      </w:r>
      <w:r w:rsidRPr="0027191F">
        <w:rPr>
          <w:sz w:val="28"/>
          <w:szCs w:val="28"/>
          <w:u w:val="single"/>
        </w:rPr>
        <w:t>(</w:t>
      </w:r>
      <w:r w:rsidR="00FE62F4">
        <w:rPr>
          <w:sz w:val="28"/>
          <w:szCs w:val="28"/>
          <w:u w:val="single"/>
        </w:rPr>
        <w:t>300 000</w:t>
      </w:r>
      <w:r w:rsidRPr="0027191F">
        <w:rPr>
          <w:sz w:val="28"/>
          <w:szCs w:val="28"/>
          <w:u w:val="single"/>
        </w:rPr>
        <w:t>*</w:t>
      </w:r>
      <w:r w:rsidR="00135C67">
        <w:rPr>
          <w:sz w:val="28"/>
          <w:szCs w:val="28"/>
          <w:u w:val="single"/>
        </w:rPr>
        <w:t>39,08</w:t>
      </w:r>
      <w:r w:rsidRPr="0027191F">
        <w:rPr>
          <w:sz w:val="28"/>
          <w:szCs w:val="28"/>
          <w:u w:val="single"/>
        </w:rPr>
        <w:t>)*</w:t>
      </w:r>
      <w:r w:rsidR="00135C67">
        <w:rPr>
          <w:sz w:val="28"/>
          <w:szCs w:val="28"/>
          <w:u w:val="single"/>
        </w:rPr>
        <w:t>5</w:t>
      </w:r>
      <w:r>
        <w:rPr>
          <w:sz w:val="28"/>
          <w:szCs w:val="28"/>
          <w:u w:val="single"/>
        </w:rPr>
        <w:t xml:space="preserve"> </w:t>
      </w:r>
      <w:r w:rsidRPr="0027191F">
        <w:rPr>
          <w:sz w:val="28"/>
          <w:szCs w:val="28"/>
        </w:rPr>
        <w:t xml:space="preserve"> =</w:t>
      </w:r>
      <w:r>
        <w:rPr>
          <w:sz w:val="28"/>
          <w:szCs w:val="28"/>
        </w:rPr>
        <w:t xml:space="preserve"> </w:t>
      </w:r>
      <w:r w:rsidR="00135C67">
        <w:rPr>
          <w:sz w:val="28"/>
          <w:szCs w:val="28"/>
        </w:rPr>
        <w:t>586 200</w:t>
      </w:r>
      <w:r>
        <w:rPr>
          <w:sz w:val="28"/>
          <w:szCs w:val="28"/>
        </w:rPr>
        <w:t xml:space="preserve"> руб.</w:t>
      </w:r>
    </w:p>
    <w:p w:rsidR="00381F07" w:rsidRDefault="00381F07" w:rsidP="00381F07">
      <w:pPr>
        <w:widowControl w:val="0"/>
        <w:spacing w:line="360" w:lineRule="auto"/>
        <w:ind w:firstLine="709"/>
        <w:jc w:val="both"/>
        <w:rPr>
          <w:sz w:val="28"/>
          <w:szCs w:val="28"/>
        </w:rPr>
      </w:pPr>
      <w:r w:rsidRPr="0027191F">
        <w:rPr>
          <w:sz w:val="28"/>
          <w:szCs w:val="28"/>
        </w:rPr>
        <w:t xml:space="preserve">                     100%</w:t>
      </w:r>
    </w:p>
    <w:p w:rsidR="000C418A" w:rsidRDefault="000C418A" w:rsidP="00BA160F">
      <w:pPr>
        <w:widowControl w:val="0"/>
        <w:spacing w:line="360" w:lineRule="auto"/>
        <w:ind w:firstLine="709"/>
        <w:jc w:val="both"/>
        <w:rPr>
          <w:b/>
          <w:sz w:val="28"/>
          <w:szCs w:val="28"/>
        </w:rPr>
      </w:pPr>
    </w:p>
    <w:p w:rsidR="000A00FD" w:rsidRDefault="000A00FD" w:rsidP="00BA160F">
      <w:pPr>
        <w:widowControl w:val="0"/>
        <w:spacing w:line="360" w:lineRule="auto"/>
        <w:ind w:firstLine="709"/>
        <w:jc w:val="both"/>
        <w:rPr>
          <w:b/>
          <w:sz w:val="28"/>
          <w:szCs w:val="28"/>
        </w:rPr>
      </w:pPr>
    </w:p>
    <w:p w:rsidR="000C418A" w:rsidRDefault="000C418A" w:rsidP="00BA160F">
      <w:pPr>
        <w:widowControl w:val="0"/>
        <w:spacing w:line="360" w:lineRule="auto"/>
        <w:ind w:firstLine="709"/>
        <w:jc w:val="both"/>
        <w:rPr>
          <w:b/>
          <w:sz w:val="28"/>
          <w:szCs w:val="28"/>
        </w:rPr>
      </w:pPr>
    </w:p>
    <w:p w:rsidR="000C418A" w:rsidRDefault="000C418A" w:rsidP="00BA160F">
      <w:pPr>
        <w:widowControl w:val="0"/>
        <w:spacing w:line="360" w:lineRule="auto"/>
        <w:ind w:firstLine="709"/>
        <w:jc w:val="both"/>
        <w:rPr>
          <w:b/>
          <w:sz w:val="28"/>
          <w:szCs w:val="28"/>
        </w:rPr>
      </w:pPr>
    </w:p>
    <w:p w:rsidR="000C418A" w:rsidRDefault="004F5361" w:rsidP="004F5361">
      <w:pPr>
        <w:widowControl w:val="0"/>
        <w:spacing w:line="360" w:lineRule="auto"/>
        <w:ind w:firstLine="709"/>
        <w:jc w:val="center"/>
        <w:rPr>
          <w:b/>
          <w:sz w:val="28"/>
          <w:szCs w:val="28"/>
        </w:rPr>
      </w:pPr>
      <w:r>
        <w:rPr>
          <w:b/>
          <w:sz w:val="28"/>
          <w:szCs w:val="28"/>
        </w:rPr>
        <w:t>ЗАКЛЮЧЕНИЕ</w:t>
      </w:r>
    </w:p>
    <w:p w:rsidR="00A80B14" w:rsidRDefault="00A80B14" w:rsidP="004F5361">
      <w:pPr>
        <w:widowControl w:val="0"/>
        <w:spacing w:line="360" w:lineRule="auto"/>
        <w:ind w:firstLine="709"/>
        <w:jc w:val="center"/>
        <w:rPr>
          <w:b/>
          <w:sz w:val="28"/>
          <w:szCs w:val="28"/>
        </w:rPr>
      </w:pPr>
    </w:p>
    <w:p w:rsidR="00A80B14" w:rsidRDefault="00A80B14" w:rsidP="00A80B14">
      <w:pPr>
        <w:shd w:val="clear" w:color="auto" w:fill="FFFFFF"/>
        <w:tabs>
          <w:tab w:val="left" w:pos="859"/>
        </w:tabs>
        <w:spacing w:line="360" w:lineRule="auto"/>
        <w:ind w:firstLine="709"/>
        <w:jc w:val="both"/>
        <w:rPr>
          <w:sz w:val="28"/>
          <w:szCs w:val="28"/>
        </w:rPr>
      </w:pPr>
      <w:r>
        <w:rPr>
          <w:color w:val="000000"/>
          <w:spacing w:val="4"/>
          <w:sz w:val="28"/>
          <w:szCs w:val="28"/>
        </w:rPr>
        <w:t xml:space="preserve">Сложившаяся к настоящему времени таможенно-тарифная политика России в </w:t>
      </w:r>
      <w:r>
        <w:rPr>
          <w:color w:val="000000"/>
          <w:sz w:val="28"/>
          <w:szCs w:val="28"/>
        </w:rPr>
        <w:t xml:space="preserve">основном ориентирована на: пополнение доходной части бюджета (до 50% доходной </w:t>
      </w:r>
      <w:r>
        <w:rPr>
          <w:color w:val="000000"/>
          <w:spacing w:val="5"/>
          <w:sz w:val="28"/>
          <w:szCs w:val="28"/>
        </w:rPr>
        <w:t xml:space="preserve">части федерального бюджета поступают от таможенных сборов); защиту ослабленных </w:t>
      </w:r>
      <w:r>
        <w:rPr>
          <w:color w:val="000000"/>
          <w:sz w:val="28"/>
          <w:szCs w:val="28"/>
        </w:rPr>
        <w:t xml:space="preserve">секторов экономики (отсюда повышение импортных пошлин на многие виды зарубежных </w:t>
      </w:r>
      <w:r>
        <w:rPr>
          <w:color w:val="000000"/>
          <w:spacing w:val="7"/>
          <w:sz w:val="28"/>
          <w:szCs w:val="28"/>
        </w:rPr>
        <w:t xml:space="preserve">товаров); приспособление к требованиям ВТО, с которой Россия ведет переговоры о </w:t>
      </w:r>
      <w:r>
        <w:rPr>
          <w:color w:val="000000"/>
          <w:spacing w:val="6"/>
          <w:sz w:val="28"/>
          <w:szCs w:val="28"/>
        </w:rPr>
        <w:t>вступлении в эту организацию (с этой целью по согласованному графику вынуждено</w:t>
      </w:r>
      <w:r>
        <w:rPr>
          <w:color w:val="000000"/>
          <w:spacing w:val="6"/>
          <w:sz w:val="28"/>
          <w:szCs w:val="28"/>
        </w:rPr>
        <w:br/>
      </w:r>
      <w:r>
        <w:rPr>
          <w:color w:val="000000"/>
          <w:spacing w:val="-1"/>
          <w:sz w:val="28"/>
          <w:szCs w:val="28"/>
        </w:rPr>
        <w:t>снижаются наиболее высокие ставки таможенного тарифа).</w:t>
      </w:r>
    </w:p>
    <w:p w:rsidR="00A80B14" w:rsidRDefault="00A80B14" w:rsidP="00A80B14">
      <w:pPr>
        <w:shd w:val="clear" w:color="auto" w:fill="FFFFFF"/>
        <w:tabs>
          <w:tab w:val="left" w:pos="960"/>
        </w:tabs>
        <w:spacing w:line="360" w:lineRule="auto"/>
        <w:ind w:firstLine="709"/>
        <w:jc w:val="both"/>
        <w:rPr>
          <w:sz w:val="28"/>
          <w:szCs w:val="28"/>
        </w:rPr>
      </w:pPr>
      <w:r>
        <w:rPr>
          <w:color w:val="000000"/>
          <w:sz w:val="28"/>
          <w:szCs w:val="28"/>
        </w:rPr>
        <w:t>Основными направлениями таможенно - тарифной политики России на</w:t>
      </w:r>
      <w:r>
        <w:rPr>
          <w:color w:val="000000"/>
          <w:sz w:val="28"/>
          <w:szCs w:val="28"/>
        </w:rPr>
        <w:br/>
      </w:r>
      <w:r>
        <w:rPr>
          <w:color w:val="000000"/>
          <w:spacing w:val="-1"/>
          <w:sz w:val="28"/>
          <w:szCs w:val="28"/>
        </w:rPr>
        <w:t>ближайшую и среднесрочную перспективу должны стать:</w:t>
      </w:r>
    </w:p>
    <w:p w:rsidR="00A80B14" w:rsidRDefault="00A80B14" w:rsidP="00A80B14">
      <w:pPr>
        <w:numPr>
          <w:ilvl w:val="0"/>
          <w:numId w:val="36"/>
        </w:numPr>
        <w:shd w:val="clear" w:color="auto" w:fill="FFFFFF"/>
        <w:tabs>
          <w:tab w:val="left" w:pos="744"/>
        </w:tabs>
        <w:spacing w:line="360" w:lineRule="auto"/>
        <w:ind w:firstLine="709"/>
        <w:jc w:val="both"/>
        <w:rPr>
          <w:color w:val="000000"/>
          <w:sz w:val="28"/>
          <w:szCs w:val="28"/>
        </w:rPr>
      </w:pPr>
      <w:r>
        <w:rPr>
          <w:color w:val="000000"/>
          <w:spacing w:val="4"/>
          <w:sz w:val="28"/>
          <w:szCs w:val="28"/>
        </w:rPr>
        <w:t xml:space="preserve">соблюдение системы приоритетов: обеспечение интересов России; обеспечение </w:t>
      </w:r>
      <w:r>
        <w:rPr>
          <w:color w:val="000000"/>
          <w:spacing w:val="11"/>
          <w:sz w:val="28"/>
          <w:szCs w:val="28"/>
        </w:rPr>
        <w:t xml:space="preserve">интересов блока стран, возглавляемого Россией; обеспечение интересов мирового </w:t>
      </w:r>
      <w:r>
        <w:rPr>
          <w:color w:val="000000"/>
          <w:spacing w:val="-1"/>
          <w:sz w:val="28"/>
          <w:szCs w:val="28"/>
        </w:rPr>
        <w:t>сообщества в целом;</w:t>
      </w:r>
    </w:p>
    <w:p w:rsidR="00A80B14" w:rsidRDefault="00A80B14" w:rsidP="00A80B14">
      <w:pPr>
        <w:numPr>
          <w:ilvl w:val="0"/>
          <w:numId w:val="36"/>
        </w:numPr>
        <w:shd w:val="clear" w:color="auto" w:fill="FFFFFF"/>
        <w:tabs>
          <w:tab w:val="left" w:pos="744"/>
        </w:tabs>
        <w:spacing w:line="360" w:lineRule="auto"/>
        <w:ind w:firstLine="709"/>
        <w:jc w:val="both"/>
        <w:rPr>
          <w:color w:val="000000"/>
          <w:sz w:val="28"/>
          <w:szCs w:val="28"/>
        </w:rPr>
      </w:pPr>
      <w:r>
        <w:rPr>
          <w:color w:val="000000"/>
          <w:spacing w:val="5"/>
          <w:sz w:val="28"/>
          <w:szCs w:val="28"/>
        </w:rPr>
        <w:t xml:space="preserve">сочетание интересов государства и интересов отдельных участников </w:t>
      </w:r>
      <w:r>
        <w:rPr>
          <w:color w:val="000000"/>
          <w:spacing w:val="4"/>
          <w:sz w:val="28"/>
          <w:szCs w:val="28"/>
        </w:rPr>
        <w:t xml:space="preserve">внешнеэкономической деятельности при обязательном приоритете общенациональных </w:t>
      </w:r>
      <w:r>
        <w:rPr>
          <w:color w:val="000000"/>
          <w:spacing w:val="-1"/>
          <w:sz w:val="28"/>
          <w:szCs w:val="28"/>
        </w:rPr>
        <w:t>интересов;</w:t>
      </w:r>
    </w:p>
    <w:p w:rsidR="00A80B14" w:rsidRDefault="00A80B14" w:rsidP="00A80B14">
      <w:pPr>
        <w:numPr>
          <w:ilvl w:val="0"/>
          <w:numId w:val="36"/>
        </w:numPr>
        <w:shd w:val="clear" w:color="auto" w:fill="FFFFFF"/>
        <w:tabs>
          <w:tab w:val="left" w:pos="744"/>
        </w:tabs>
        <w:spacing w:line="360" w:lineRule="auto"/>
        <w:ind w:firstLine="709"/>
        <w:jc w:val="both"/>
        <w:rPr>
          <w:color w:val="000000"/>
          <w:sz w:val="28"/>
          <w:szCs w:val="28"/>
        </w:rPr>
      </w:pPr>
      <w:r>
        <w:rPr>
          <w:color w:val="000000"/>
          <w:sz w:val="28"/>
          <w:szCs w:val="28"/>
        </w:rPr>
        <w:t>обеспечение внешней безопасности страны - экономической, продовольственной, технологической, научной, экологической и др.;</w:t>
      </w:r>
    </w:p>
    <w:p w:rsidR="00A80B14" w:rsidRDefault="00A80B14" w:rsidP="00A80B14">
      <w:pPr>
        <w:numPr>
          <w:ilvl w:val="0"/>
          <w:numId w:val="36"/>
        </w:numPr>
        <w:shd w:val="clear" w:color="auto" w:fill="FFFFFF"/>
        <w:tabs>
          <w:tab w:val="left" w:pos="744"/>
        </w:tabs>
        <w:spacing w:line="360" w:lineRule="auto"/>
        <w:ind w:firstLine="709"/>
        <w:jc w:val="both"/>
        <w:rPr>
          <w:color w:val="000000"/>
          <w:sz w:val="28"/>
          <w:szCs w:val="28"/>
        </w:rPr>
      </w:pPr>
      <w:r>
        <w:rPr>
          <w:color w:val="000000"/>
          <w:spacing w:val="5"/>
          <w:sz w:val="28"/>
          <w:szCs w:val="28"/>
        </w:rPr>
        <w:t xml:space="preserve">содействие улучшению структуры внешнеторгового оборота,   улучшению </w:t>
      </w:r>
      <w:r>
        <w:rPr>
          <w:color w:val="000000"/>
          <w:spacing w:val="-1"/>
          <w:sz w:val="28"/>
          <w:szCs w:val="28"/>
        </w:rPr>
        <w:t>структуры экспорта и импорта;</w:t>
      </w:r>
    </w:p>
    <w:p w:rsidR="00A80B14" w:rsidRDefault="00A80B14" w:rsidP="00A80B14">
      <w:pPr>
        <w:numPr>
          <w:ilvl w:val="0"/>
          <w:numId w:val="36"/>
        </w:numPr>
        <w:shd w:val="clear" w:color="auto" w:fill="FFFFFF"/>
        <w:tabs>
          <w:tab w:val="left" w:pos="744"/>
        </w:tabs>
        <w:spacing w:line="360" w:lineRule="auto"/>
        <w:ind w:firstLine="709"/>
        <w:jc w:val="both"/>
        <w:rPr>
          <w:color w:val="000000"/>
          <w:sz w:val="28"/>
          <w:szCs w:val="28"/>
        </w:rPr>
      </w:pPr>
      <w:r>
        <w:rPr>
          <w:color w:val="000000"/>
          <w:sz w:val="28"/>
          <w:szCs w:val="28"/>
        </w:rPr>
        <w:t>соблюдения интересов отечественных производителей товаров.</w:t>
      </w:r>
    </w:p>
    <w:p w:rsidR="00A80B14" w:rsidRDefault="00A80B14" w:rsidP="00A80B14">
      <w:pPr>
        <w:shd w:val="clear" w:color="auto" w:fill="FFFFFF"/>
        <w:tabs>
          <w:tab w:val="left" w:pos="850"/>
        </w:tabs>
        <w:spacing w:line="360" w:lineRule="auto"/>
        <w:ind w:firstLine="709"/>
        <w:jc w:val="both"/>
        <w:rPr>
          <w:sz w:val="28"/>
          <w:szCs w:val="28"/>
        </w:rPr>
      </w:pPr>
      <w:r>
        <w:rPr>
          <w:color w:val="000000"/>
          <w:spacing w:val="-1"/>
          <w:sz w:val="28"/>
          <w:szCs w:val="28"/>
        </w:rPr>
        <w:t>Основными ориентирами работы с импортным тарифом будут являться:</w:t>
      </w:r>
    </w:p>
    <w:p w:rsidR="00A80B14" w:rsidRDefault="00A80B14" w:rsidP="00A80B14">
      <w:pPr>
        <w:shd w:val="clear" w:color="auto" w:fill="FFFFFF"/>
        <w:tabs>
          <w:tab w:val="left" w:pos="744"/>
        </w:tabs>
        <w:spacing w:line="360" w:lineRule="auto"/>
        <w:ind w:firstLine="709"/>
        <w:jc w:val="both"/>
        <w:rPr>
          <w:color w:val="000000"/>
          <w:spacing w:val="-1"/>
          <w:sz w:val="28"/>
          <w:szCs w:val="28"/>
        </w:rPr>
      </w:pPr>
      <w:r>
        <w:rPr>
          <w:color w:val="000000"/>
          <w:sz w:val="28"/>
          <w:szCs w:val="28"/>
        </w:rPr>
        <w:t>-</w:t>
      </w:r>
      <w:r>
        <w:rPr>
          <w:color w:val="000000"/>
          <w:sz w:val="28"/>
          <w:szCs w:val="28"/>
        </w:rPr>
        <w:tab/>
      </w:r>
      <w:r>
        <w:rPr>
          <w:color w:val="000000"/>
          <w:spacing w:val="9"/>
          <w:sz w:val="28"/>
          <w:szCs w:val="28"/>
        </w:rPr>
        <w:t xml:space="preserve">приведение номинального уровня тарифной защиты в  соответствии с ее </w:t>
      </w:r>
      <w:r>
        <w:rPr>
          <w:color w:val="000000"/>
          <w:spacing w:val="-1"/>
          <w:sz w:val="28"/>
          <w:szCs w:val="28"/>
        </w:rPr>
        <w:t>сегодняшним эффективным уровнем;</w:t>
      </w:r>
    </w:p>
    <w:p w:rsidR="00A80B14" w:rsidRDefault="00A80B14" w:rsidP="00A80B14">
      <w:pPr>
        <w:numPr>
          <w:ilvl w:val="0"/>
          <w:numId w:val="36"/>
        </w:numPr>
        <w:shd w:val="clear" w:color="auto" w:fill="FFFFFF"/>
        <w:tabs>
          <w:tab w:val="left" w:pos="730"/>
        </w:tabs>
        <w:spacing w:line="360" w:lineRule="auto"/>
        <w:ind w:firstLine="709"/>
        <w:jc w:val="both"/>
        <w:rPr>
          <w:color w:val="000000"/>
          <w:sz w:val="28"/>
          <w:szCs w:val="28"/>
        </w:rPr>
      </w:pPr>
      <w:r>
        <w:rPr>
          <w:color w:val="000000"/>
          <w:spacing w:val="9"/>
          <w:sz w:val="28"/>
          <w:szCs w:val="28"/>
        </w:rPr>
        <w:t xml:space="preserve">повышение степени эффективности таможенного тарифа за счет   его </w:t>
      </w:r>
      <w:r>
        <w:rPr>
          <w:color w:val="000000"/>
          <w:spacing w:val="13"/>
          <w:sz w:val="28"/>
          <w:szCs w:val="28"/>
        </w:rPr>
        <w:t xml:space="preserve">дифференциации по степени обработки с учетом текущей и желаемой структуры </w:t>
      </w:r>
      <w:r>
        <w:rPr>
          <w:color w:val="000000"/>
          <w:sz w:val="28"/>
          <w:szCs w:val="28"/>
        </w:rPr>
        <w:t>российской экономики;</w:t>
      </w:r>
    </w:p>
    <w:p w:rsidR="00A80B14" w:rsidRDefault="00A80B14" w:rsidP="00A80B14">
      <w:pPr>
        <w:numPr>
          <w:ilvl w:val="0"/>
          <w:numId w:val="36"/>
        </w:numPr>
        <w:shd w:val="clear" w:color="auto" w:fill="FFFFFF"/>
        <w:tabs>
          <w:tab w:val="left" w:pos="730"/>
        </w:tabs>
        <w:spacing w:line="360" w:lineRule="auto"/>
        <w:ind w:firstLine="709"/>
        <w:jc w:val="both"/>
        <w:rPr>
          <w:color w:val="000000"/>
          <w:sz w:val="28"/>
          <w:szCs w:val="28"/>
        </w:rPr>
      </w:pPr>
      <w:r>
        <w:rPr>
          <w:color w:val="000000"/>
          <w:spacing w:val="6"/>
          <w:sz w:val="28"/>
          <w:szCs w:val="28"/>
        </w:rPr>
        <w:t xml:space="preserve">повышение инвестиционной привлекательности отдельных отраслей </w:t>
      </w:r>
      <w:r>
        <w:rPr>
          <w:color w:val="000000"/>
          <w:spacing w:val="2"/>
          <w:sz w:val="28"/>
          <w:szCs w:val="28"/>
        </w:rPr>
        <w:t xml:space="preserve">промышленности за счет установления достаточно высокого уровня импортных пошлин </w:t>
      </w:r>
      <w:r>
        <w:rPr>
          <w:color w:val="000000"/>
          <w:sz w:val="28"/>
          <w:szCs w:val="28"/>
        </w:rPr>
        <w:t>на переходный период (5-7 лет);</w:t>
      </w:r>
    </w:p>
    <w:p w:rsidR="00A80B14" w:rsidRDefault="00A80B14" w:rsidP="00A80B14">
      <w:pPr>
        <w:numPr>
          <w:ilvl w:val="0"/>
          <w:numId w:val="36"/>
        </w:numPr>
        <w:shd w:val="clear" w:color="auto" w:fill="FFFFFF"/>
        <w:tabs>
          <w:tab w:val="left" w:pos="730"/>
        </w:tabs>
        <w:spacing w:line="360" w:lineRule="auto"/>
        <w:ind w:firstLine="709"/>
        <w:jc w:val="both"/>
        <w:rPr>
          <w:color w:val="000000"/>
          <w:sz w:val="28"/>
          <w:szCs w:val="28"/>
        </w:rPr>
      </w:pPr>
      <w:r>
        <w:rPr>
          <w:color w:val="000000"/>
          <w:spacing w:val="1"/>
          <w:sz w:val="28"/>
          <w:szCs w:val="28"/>
        </w:rPr>
        <w:t xml:space="preserve">сохранение необходимых уровней тарифной защиты отраслей, являющихся слабо </w:t>
      </w:r>
      <w:r>
        <w:rPr>
          <w:color w:val="000000"/>
          <w:spacing w:val="-1"/>
          <w:sz w:val="28"/>
          <w:szCs w:val="28"/>
        </w:rPr>
        <w:t>конкурентоспособными;</w:t>
      </w:r>
    </w:p>
    <w:p w:rsidR="00A80B14" w:rsidRDefault="00A80B14" w:rsidP="00A80B14">
      <w:pPr>
        <w:numPr>
          <w:ilvl w:val="0"/>
          <w:numId w:val="37"/>
        </w:numPr>
        <w:shd w:val="clear" w:color="auto" w:fill="FFFFFF"/>
        <w:tabs>
          <w:tab w:val="left" w:pos="864"/>
        </w:tabs>
        <w:spacing w:line="360" w:lineRule="auto"/>
        <w:ind w:firstLine="709"/>
        <w:jc w:val="both"/>
        <w:rPr>
          <w:color w:val="000000"/>
          <w:sz w:val="28"/>
          <w:szCs w:val="28"/>
        </w:rPr>
      </w:pPr>
      <w:r>
        <w:rPr>
          <w:color w:val="000000"/>
          <w:spacing w:val="6"/>
          <w:sz w:val="28"/>
          <w:szCs w:val="28"/>
        </w:rPr>
        <w:t xml:space="preserve">поэтапная либерализация доступа товаров тех отраслей, которые находятся в </w:t>
      </w:r>
      <w:r>
        <w:rPr>
          <w:color w:val="000000"/>
          <w:spacing w:val="-1"/>
          <w:sz w:val="28"/>
          <w:szCs w:val="28"/>
        </w:rPr>
        <w:t>стадии модернизации;</w:t>
      </w:r>
    </w:p>
    <w:p w:rsidR="00A80B14" w:rsidRDefault="00A80B14" w:rsidP="00A80B14">
      <w:pPr>
        <w:numPr>
          <w:ilvl w:val="0"/>
          <w:numId w:val="37"/>
        </w:numPr>
        <w:shd w:val="clear" w:color="auto" w:fill="FFFFFF"/>
        <w:tabs>
          <w:tab w:val="left" w:pos="864"/>
        </w:tabs>
        <w:spacing w:line="360" w:lineRule="auto"/>
        <w:ind w:firstLine="709"/>
        <w:jc w:val="both"/>
        <w:rPr>
          <w:color w:val="000000"/>
          <w:sz w:val="28"/>
          <w:szCs w:val="28"/>
        </w:rPr>
      </w:pPr>
      <w:r>
        <w:rPr>
          <w:color w:val="000000"/>
          <w:spacing w:val="2"/>
          <w:sz w:val="28"/>
          <w:szCs w:val="28"/>
        </w:rPr>
        <w:t xml:space="preserve">либерализация импортного тарифа на товары, которые в российской Федерации </w:t>
      </w:r>
      <w:r>
        <w:rPr>
          <w:color w:val="000000"/>
          <w:spacing w:val="4"/>
          <w:sz w:val="28"/>
          <w:szCs w:val="28"/>
        </w:rPr>
        <w:t xml:space="preserve">не производятся или производятся в недостаточном количестве и которые необходимы </w:t>
      </w:r>
      <w:r>
        <w:rPr>
          <w:color w:val="000000"/>
          <w:sz w:val="28"/>
          <w:szCs w:val="28"/>
        </w:rPr>
        <w:t>для модернизации экономики и снижения общеэкономических издержек.</w:t>
      </w:r>
    </w:p>
    <w:p w:rsidR="001D14EE" w:rsidRDefault="001D14EE" w:rsidP="001D14EE">
      <w:pPr>
        <w:shd w:val="clear" w:color="auto" w:fill="FFFFFF"/>
        <w:spacing w:line="360" w:lineRule="auto"/>
        <w:ind w:firstLine="709"/>
        <w:jc w:val="both"/>
        <w:rPr>
          <w:sz w:val="28"/>
          <w:szCs w:val="28"/>
        </w:rPr>
      </w:pPr>
      <w:r>
        <w:rPr>
          <w:color w:val="000000"/>
          <w:sz w:val="28"/>
          <w:szCs w:val="28"/>
        </w:rPr>
        <w:t xml:space="preserve">Действующая Товарная номенклатура внешнеэкономической деятельности </w:t>
      </w:r>
      <w:r>
        <w:rPr>
          <w:color w:val="000000"/>
          <w:spacing w:val="3"/>
          <w:sz w:val="28"/>
          <w:szCs w:val="28"/>
        </w:rPr>
        <w:t xml:space="preserve">соответствует международным обязательствам России, но недостаточно отражает </w:t>
      </w:r>
      <w:r>
        <w:rPr>
          <w:color w:val="000000"/>
          <w:spacing w:val="-1"/>
          <w:sz w:val="28"/>
          <w:szCs w:val="28"/>
        </w:rPr>
        <w:t xml:space="preserve">потребности регулирования экономики. Нужны последовательные усилия по детализации номенклатуры, с тем чтобы любая тарифная позиция однозначно определялась указанием </w:t>
      </w:r>
      <w:r>
        <w:rPr>
          <w:color w:val="000000"/>
          <w:sz w:val="28"/>
          <w:szCs w:val="28"/>
        </w:rPr>
        <w:t xml:space="preserve">соответствующего кода. Дифференциация тарифа - необходимое условие </w:t>
      </w:r>
      <w:r>
        <w:rPr>
          <w:color w:val="000000"/>
          <w:spacing w:val="-1"/>
          <w:sz w:val="28"/>
          <w:szCs w:val="28"/>
        </w:rPr>
        <w:t>совершенствования структурного регулирования.</w:t>
      </w:r>
    </w:p>
    <w:p w:rsidR="001D14EE" w:rsidRDefault="001D14EE" w:rsidP="001D14EE">
      <w:pPr>
        <w:shd w:val="clear" w:color="auto" w:fill="FFFFFF"/>
        <w:spacing w:line="360" w:lineRule="auto"/>
        <w:ind w:firstLine="709"/>
        <w:jc w:val="both"/>
        <w:rPr>
          <w:sz w:val="28"/>
          <w:szCs w:val="28"/>
        </w:rPr>
      </w:pPr>
      <w:r>
        <w:rPr>
          <w:color w:val="000000"/>
          <w:spacing w:val="2"/>
          <w:sz w:val="28"/>
          <w:szCs w:val="28"/>
        </w:rPr>
        <w:t xml:space="preserve">Таким образом, многоплановость и специфика влияния таможенного тарифа на </w:t>
      </w:r>
      <w:r>
        <w:rPr>
          <w:color w:val="000000"/>
          <w:sz w:val="28"/>
          <w:szCs w:val="28"/>
        </w:rPr>
        <w:t>развитие внешнеторговых отношений и экономики в целом требуют от правительств взвешенного подхода к определению уровня пошлин, учитывающего всю совокупность возможных последствий.</w:t>
      </w:r>
    </w:p>
    <w:p w:rsidR="004F5361" w:rsidRDefault="004F5361" w:rsidP="004F5361">
      <w:pPr>
        <w:widowControl w:val="0"/>
        <w:spacing w:line="360" w:lineRule="auto"/>
        <w:ind w:firstLine="709"/>
        <w:jc w:val="center"/>
        <w:rPr>
          <w:b/>
          <w:sz w:val="28"/>
          <w:szCs w:val="28"/>
        </w:rPr>
      </w:pPr>
    </w:p>
    <w:p w:rsidR="004F5361" w:rsidRDefault="004F5361" w:rsidP="004F5361">
      <w:pPr>
        <w:widowControl w:val="0"/>
        <w:spacing w:line="360" w:lineRule="auto"/>
        <w:ind w:firstLine="709"/>
        <w:jc w:val="center"/>
        <w:rPr>
          <w:b/>
          <w:sz w:val="28"/>
          <w:szCs w:val="28"/>
        </w:rPr>
      </w:pPr>
    </w:p>
    <w:p w:rsidR="004F5361" w:rsidRDefault="004F5361" w:rsidP="00BA160F">
      <w:pPr>
        <w:widowControl w:val="0"/>
        <w:spacing w:line="360" w:lineRule="auto"/>
        <w:ind w:firstLine="709"/>
        <w:jc w:val="both"/>
        <w:rPr>
          <w:b/>
          <w:sz w:val="28"/>
          <w:szCs w:val="28"/>
        </w:rPr>
      </w:pPr>
    </w:p>
    <w:p w:rsidR="004F5361" w:rsidRPr="00183F93" w:rsidRDefault="004F5361" w:rsidP="00BA160F">
      <w:pPr>
        <w:widowControl w:val="0"/>
        <w:spacing w:line="360" w:lineRule="auto"/>
        <w:ind w:firstLine="709"/>
        <w:jc w:val="both"/>
        <w:rPr>
          <w:b/>
          <w:sz w:val="28"/>
          <w:szCs w:val="28"/>
        </w:rPr>
      </w:pPr>
    </w:p>
    <w:p w:rsidR="004F5361" w:rsidRDefault="004F5361" w:rsidP="00A33E03">
      <w:pPr>
        <w:spacing w:line="360" w:lineRule="auto"/>
        <w:jc w:val="center"/>
        <w:rPr>
          <w:b/>
          <w:bCs/>
          <w:sz w:val="32"/>
          <w:szCs w:val="32"/>
        </w:rPr>
      </w:pPr>
    </w:p>
    <w:p w:rsidR="004F5361" w:rsidRDefault="004F5361" w:rsidP="00A33E03">
      <w:pPr>
        <w:spacing w:line="360" w:lineRule="auto"/>
        <w:jc w:val="center"/>
        <w:rPr>
          <w:b/>
          <w:bCs/>
          <w:sz w:val="32"/>
          <w:szCs w:val="32"/>
        </w:rPr>
      </w:pPr>
    </w:p>
    <w:p w:rsidR="004F5361" w:rsidRDefault="004F5361" w:rsidP="00A33E03">
      <w:pPr>
        <w:spacing w:line="360" w:lineRule="auto"/>
        <w:jc w:val="center"/>
        <w:rPr>
          <w:b/>
          <w:bCs/>
          <w:sz w:val="32"/>
          <w:szCs w:val="32"/>
        </w:rPr>
      </w:pPr>
    </w:p>
    <w:p w:rsidR="004F5361" w:rsidRDefault="004F5361" w:rsidP="00A33E03">
      <w:pPr>
        <w:spacing w:line="360" w:lineRule="auto"/>
        <w:jc w:val="center"/>
        <w:rPr>
          <w:b/>
          <w:bCs/>
          <w:sz w:val="32"/>
          <w:szCs w:val="32"/>
        </w:rPr>
      </w:pPr>
    </w:p>
    <w:p w:rsidR="00A33E03" w:rsidRDefault="00A33E03" w:rsidP="00A33E03">
      <w:pPr>
        <w:spacing w:line="360" w:lineRule="auto"/>
        <w:jc w:val="center"/>
        <w:rPr>
          <w:b/>
          <w:bCs/>
          <w:sz w:val="32"/>
          <w:szCs w:val="32"/>
        </w:rPr>
      </w:pPr>
      <w:r>
        <w:rPr>
          <w:b/>
          <w:bCs/>
          <w:sz w:val="32"/>
          <w:szCs w:val="32"/>
        </w:rPr>
        <w:t>Список использованной литературы</w:t>
      </w:r>
    </w:p>
    <w:p w:rsidR="004F5361" w:rsidRDefault="004F5361" w:rsidP="00A33E03">
      <w:pPr>
        <w:spacing w:line="360" w:lineRule="auto"/>
        <w:jc w:val="center"/>
        <w:rPr>
          <w:b/>
          <w:bCs/>
          <w:sz w:val="32"/>
          <w:szCs w:val="32"/>
        </w:rPr>
      </w:pPr>
    </w:p>
    <w:p w:rsidR="002A5002" w:rsidRDefault="002A5002" w:rsidP="00A80B14">
      <w:pPr>
        <w:numPr>
          <w:ilvl w:val="0"/>
          <w:numId w:val="35"/>
        </w:numPr>
        <w:shd w:val="clear" w:color="auto" w:fill="FFFFFF"/>
        <w:tabs>
          <w:tab w:val="clear" w:pos="720"/>
          <w:tab w:val="num" w:pos="0"/>
          <w:tab w:val="left" w:pos="1260"/>
        </w:tabs>
        <w:spacing w:line="360" w:lineRule="auto"/>
        <w:ind w:left="0" w:firstLine="720"/>
        <w:jc w:val="both"/>
        <w:rPr>
          <w:color w:val="000000"/>
          <w:sz w:val="28"/>
          <w:szCs w:val="28"/>
        </w:rPr>
      </w:pPr>
      <w:r w:rsidRPr="004F5361">
        <w:rPr>
          <w:color w:val="000000"/>
          <w:spacing w:val="6"/>
          <w:sz w:val="28"/>
          <w:szCs w:val="28"/>
        </w:rPr>
        <w:t xml:space="preserve">Барамзин СВ. Система управления таможенными процессами на основе МС </w:t>
      </w:r>
      <w:r w:rsidRPr="004F5361">
        <w:rPr>
          <w:color w:val="000000"/>
          <w:sz w:val="28"/>
          <w:szCs w:val="28"/>
        </w:rPr>
        <w:t xml:space="preserve">ИСО серии 9000. Рекомендации по созданию и макет системы. - М.: РИО РТА, </w:t>
      </w:r>
      <w:r>
        <w:rPr>
          <w:color w:val="000000"/>
          <w:sz w:val="28"/>
          <w:szCs w:val="28"/>
        </w:rPr>
        <w:t>200</w:t>
      </w:r>
      <w:r w:rsidRPr="004F5361">
        <w:rPr>
          <w:color w:val="000000"/>
          <w:sz w:val="28"/>
          <w:szCs w:val="28"/>
        </w:rPr>
        <w:t xml:space="preserve">8. </w:t>
      </w:r>
    </w:p>
    <w:p w:rsidR="002A5002" w:rsidRDefault="002A5002" w:rsidP="00A80B14">
      <w:pPr>
        <w:numPr>
          <w:ilvl w:val="0"/>
          <w:numId w:val="35"/>
        </w:numPr>
        <w:shd w:val="clear" w:color="auto" w:fill="FFFFFF"/>
        <w:tabs>
          <w:tab w:val="clear" w:pos="720"/>
          <w:tab w:val="num" w:pos="0"/>
          <w:tab w:val="left" w:pos="1260"/>
        </w:tabs>
        <w:spacing w:line="360" w:lineRule="auto"/>
        <w:ind w:left="0" w:firstLine="720"/>
        <w:jc w:val="both"/>
        <w:rPr>
          <w:color w:val="000000"/>
          <w:sz w:val="28"/>
          <w:szCs w:val="28"/>
        </w:rPr>
      </w:pPr>
      <w:r w:rsidRPr="004F5361">
        <w:rPr>
          <w:color w:val="000000"/>
          <w:sz w:val="28"/>
          <w:szCs w:val="28"/>
        </w:rPr>
        <w:t>Блинов Н.М., Съедин СИ. Таможенный менеджмент: Учебное пособие. - М.: РИО РТА, 1996.</w:t>
      </w:r>
    </w:p>
    <w:p w:rsidR="002A5002" w:rsidRDefault="002A5002" w:rsidP="00A80B14">
      <w:pPr>
        <w:numPr>
          <w:ilvl w:val="0"/>
          <w:numId w:val="35"/>
        </w:numPr>
        <w:shd w:val="clear" w:color="auto" w:fill="FFFFFF"/>
        <w:tabs>
          <w:tab w:val="clear" w:pos="720"/>
          <w:tab w:val="num" w:pos="0"/>
          <w:tab w:val="left" w:pos="1080"/>
          <w:tab w:val="left" w:pos="1260"/>
        </w:tabs>
        <w:spacing w:line="360" w:lineRule="auto"/>
        <w:ind w:left="0" w:firstLine="720"/>
        <w:jc w:val="both"/>
        <w:rPr>
          <w:color w:val="000000"/>
          <w:sz w:val="28"/>
          <w:szCs w:val="28"/>
        </w:rPr>
      </w:pPr>
      <w:r w:rsidRPr="004F5361">
        <w:rPr>
          <w:color w:val="000000"/>
          <w:spacing w:val="10"/>
          <w:sz w:val="28"/>
          <w:szCs w:val="28"/>
        </w:rPr>
        <w:t xml:space="preserve">Габричидзе Б.Н.,  Чернявский А.Г.  Курс таможенного права Российской </w:t>
      </w:r>
      <w:r w:rsidRPr="004F5361">
        <w:rPr>
          <w:color w:val="000000"/>
          <w:sz w:val="28"/>
          <w:szCs w:val="28"/>
        </w:rPr>
        <w:t>Федерации: Учебник для вузов. М., 2002.</w:t>
      </w:r>
    </w:p>
    <w:p w:rsidR="00A80B14" w:rsidRPr="004F5361" w:rsidRDefault="00A80B14" w:rsidP="00A80B14">
      <w:pPr>
        <w:numPr>
          <w:ilvl w:val="0"/>
          <w:numId w:val="35"/>
        </w:numPr>
        <w:shd w:val="clear" w:color="auto" w:fill="FFFFFF"/>
        <w:tabs>
          <w:tab w:val="clear" w:pos="720"/>
          <w:tab w:val="num" w:pos="0"/>
          <w:tab w:val="left" w:pos="1260"/>
        </w:tabs>
        <w:spacing w:line="360" w:lineRule="auto"/>
        <w:ind w:left="0" w:firstLine="720"/>
        <w:jc w:val="both"/>
        <w:rPr>
          <w:color w:val="000000"/>
          <w:sz w:val="28"/>
          <w:szCs w:val="28"/>
        </w:rPr>
      </w:pPr>
      <w:r w:rsidRPr="004F5361">
        <w:rPr>
          <w:color w:val="000000"/>
          <w:spacing w:val="4"/>
          <w:sz w:val="28"/>
          <w:szCs w:val="28"/>
        </w:rPr>
        <w:t xml:space="preserve">Демченко А.А., Родин В.Ф. Управление в системе таможенных органов: Курс </w:t>
      </w:r>
      <w:r w:rsidRPr="004F5361">
        <w:rPr>
          <w:color w:val="000000"/>
          <w:sz w:val="28"/>
          <w:szCs w:val="28"/>
        </w:rPr>
        <w:t xml:space="preserve">лекций. - М.: РИО РТА, </w:t>
      </w:r>
      <w:r>
        <w:rPr>
          <w:color w:val="000000"/>
          <w:sz w:val="28"/>
          <w:szCs w:val="28"/>
        </w:rPr>
        <w:t>200</w:t>
      </w:r>
      <w:r w:rsidRPr="004F5361">
        <w:rPr>
          <w:color w:val="000000"/>
          <w:sz w:val="28"/>
          <w:szCs w:val="28"/>
        </w:rPr>
        <w:t>6.</w:t>
      </w:r>
    </w:p>
    <w:p w:rsidR="002A5002" w:rsidRPr="004F5361" w:rsidRDefault="002A5002" w:rsidP="00A80B14">
      <w:pPr>
        <w:numPr>
          <w:ilvl w:val="0"/>
          <w:numId w:val="35"/>
        </w:numPr>
        <w:shd w:val="clear" w:color="auto" w:fill="FFFFFF"/>
        <w:tabs>
          <w:tab w:val="clear" w:pos="720"/>
          <w:tab w:val="num" w:pos="0"/>
          <w:tab w:val="left" w:pos="1260"/>
        </w:tabs>
        <w:spacing w:line="360" w:lineRule="auto"/>
        <w:ind w:left="0" w:firstLine="720"/>
        <w:jc w:val="both"/>
        <w:rPr>
          <w:sz w:val="28"/>
          <w:szCs w:val="28"/>
        </w:rPr>
      </w:pPr>
      <w:r w:rsidRPr="004F5361">
        <w:rPr>
          <w:sz w:val="28"/>
          <w:szCs w:val="28"/>
        </w:rPr>
        <w:t>Ершов А.Д. Международные таможенные отношения. СПб., 200</w:t>
      </w:r>
      <w:r>
        <w:rPr>
          <w:sz w:val="28"/>
          <w:szCs w:val="28"/>
        </w:rPr>
        <w:t>9</w:t>
      </w:r>
      <w:r w:rsidRPr="004F5361">
        <w:rPr>
          <w:sz w:val="28"/>
          <w:szCs w:val="28"/>
        </w:rPr>
        <w:t xml:space="preserve">. </w:t>
      </w:r>
    </w:p>
    <w:p w:rsidR="002A5002" w:rsidRPr="004F5361" w:rsidRDefault="002A5002" w:rsidP="00A80B14">
      <w:pPr>
        <w:numPr>
          <w:ilvl w:val="0"/>
          <w:numId w:val="35"/>
        </w:numPr>
        <w:shd w:val="clear" w:color="auto" w:fill="FFFFFF"/>
        <w:tabs>
          <w:tab w:val="clear" w:pos="720"/>
          <w:tab w:val="num" w:pos="0"/>
          <w:tab w:val="left" w:pos="1260"/>
        </w:tabs>
        <w:spacing w:line="360" w:lineRule="auto"/>
        <w:ind w:left="0" w:firstLine="720"/>
        <w:jc w:val="both"/>
        <w:rPr>
          <w:sz w:val="28"/>
          <w:szCs w:val="28"/>
        </w:rPr>
      </w:pPr>
      <w:r w:rsidRPr="004F5361">
        <w:rPr>
          <w:sz w:val="28"/>
          <w:szCs w:val="28"/>
        </w:rPr>
        <w:t xml:space="preserve">Ершов А.Д. Определение страны происхождения товара: Учебно-методическое пособие по курсу «Таможенно-тарифное регулирование ВЭД». </w:t>
      </w:r>
      <w:r w:rsidRPr="004F5361">
        <w:rPr>
          <w:sz w:val="28"/>
          <w:szCs w:val="28"/>
        </w:rPr>
        <w:sym w:font="Symbol" w:char="F0BE"/>
      </w:r>
      <w:r w:rsidRPr="004F5361">
        <w:rPr>
          <w:sz w:val="28"/>
          <w:szCs w:val="28"/>
        </w:rPr>
        <w:t xml:space="preserve"> СПб., </w:t>
      </w:r>
      <w:r>
        <w:rPr>
          <w:sz w:val="28"/>
          <w:szCs w:val="28"/>
        </w:rPr>
        <w:t>2006</w:t>
      </w:r>
      <w:r w:rsidRPr="004F5361">
        <w:rPr>
          <w:sz w:val="28"/>
          <w:szCs w:val="28"/>
        </w:rPr>
        <w:t xml:space="preserve">. С. 5. </w:t>
      </w:r>
    </w:p>
    <w:p w:rsidR="002A5002" w:rsidRDefault="002A5002" w:rsidP="00A80B14">
      <w:pPr>
        <w:numPr>
          <w:ilvl w:val="0"/>
          <w:numId w:val="35"/>
        </w:numPr>
        <w:tabs>
          <w:tab w:val="clear" w:pos="720"/>
          <w:tab w:val="num" w:pos="0"/>
          <w:tab w:val="left" w:pos="1260"/>
        </w:tabs>
        <w:spacing w:line="360" w:lineRule="auto"/>
        <w:ind w:left="0" w:firstLine="720"/>
        <w:jc w:val="both"/>
        <w:rPr>
          <w:sz w:val="28"/>
          <w:szCs w:val="28"/>
        </w:rPr>
      </w:pPr>
      <w:r w:rsidRPr="004F5361">
        <w:rPr>
          <w:sz w:val="28"/>
          <w:szCs w:val="28"/>
        </w:rPr>
        <w:t>Государственное регулирование рыночной экономики: Учебное пособие. М.: Дело, 200</w:t>
      </w:r>
      <w:r>
        <w:rPr>
          <w:sz w:val="28"/>
          <w:szCs w:val="28"/>
        </w:rPr>
        <w:t>8</w:t>
      </w:r>
      <w:r w:rsidRPr="004F5361">
        <w:rPr>
          <w:sz w:val="28"/>
          <w:szCs w:val="28"/>
        </w:rPr>
        <w:t>. – 280 с.</w:t>
      </w:r>
    </w:p>
    <w:p w:rsidR="002A5002" w:rsidRDefault="002A5002" w:rsidP="00A80B14">
      <w:pPr>
        <w:numPr>
          <w:ilvl w:val="0"/>
          <w:numId w:val="35"/>
        </w:numPr>
        <w:shd w:val="clear" w:color="auto" w:fill="FFFFFF"/>
        <w:tabs>
          <w:tab w:val="clear" w:pos="720"/>
          <w:tab w:val="num" w:pos="0"/>
          <w:tab w:val="left" w:pos="1260"/>
        </w:tabs>
        <w:spacing w:line="360" w:lineRule="auto"/>
        <w:ind w:left="0" w:firstLine="720"/>
        <w:jc w:val="both"/>
        <w:rPr>
          <w:sz w:val="28"/>
          <w:szCs w:val="28"/>
        </w:rPr>
      </w:pPr>
      <w:r w:rsidRPr="004F5361">
        <w:rPr>
          <w:color w:val="000000"/>
          <w:spacing w:val="10"/>
          <w:sz w:val="28"/>
          <w:szCs w:val="28"/>
        </w:rPr>
        <w:t xml:space="preserve">Карамзин СВ. Таможенная политика: проблема реализации: Материалы </w:t>
      </w:r>
      <w:r w:rsidRPr="004F5361">
        <w:rPr>
          <w:color w:val="000000"/>
          <w:spacing w:val="2"/>
          <w:sz w:val="28"/>
          <w:szCs w:val="28"/>
        </w:rPr>
        <w:t xml:space="preserve">заседания «круглого стола» «Актуальные проблемы современной таможенной политики </w:t>
      </w:r>
      <w:r w:rsidRPr="004F5361">
        <w:rPr>
          <w:color w:val="000000"/>
          <w:sz w:val="28"/>
          <w:szCs w:val="28"/>
        </w:rPr>
        <w:t xml:space="preserve">России». - М: РИО РТА, </w:t>
      </w:r>
      <w:r>
        <w:rPr>
          <w:color w:val="000000"/>
          <w:sz w:val="28"/>
          <w:szCs w:val="28"/>
        </w:rPr>
        <w:t>2007</w:t>
      </w:r>
      <w:r w:rsidRPr="004F5361">
        <w:rPr>
          <w:color w:val="000000"/>
          <w:sz w:val="28"/>
          <w:szCs w:val="28"/>
        </w:rPr>
        <w:t>.</w:t>
      </w:r>
      <w:r w:rsidRPr="004F5361">
        <w:rPr>
          <w:sz w:val="28"/>
          <w:szCs w:val="28"/>
        </w:rPr>
        <w:t xml:space="preserve"> </w:t>
      </w:r>
    </w:p>
    <w:p w:rsidR="002A5002" w:rsidRPr="004F5361" w:rsidRDefault="002A5002" w:rsidP="00A80B14">
      <w:pPr>
        <w:numPr>
          <w:ilvl w:val="0"/>
          <w:numId w:val="35"/>
        </w:numPr>
        <w:shd w:val="clear" w:color="auto" w:fill="FFFFFF"/>
        <w:tabs>
          <w:tab w:val="clear" w:pos="720"/>
          <w:tab w:val="num" w:pos="0"/>
          <w:tab w:val="left" w:pos="1260"/>
        </w:tabs>
        <w:spacing w:line="360" w:lineRule="auto"/>
        <w:ind w:left="0" w:firstLine="720"/>
        <w:jc w:val="both"/>
        <w:rPr>
          <w:color w:val="000000"/>
          <w:sz w:val="28"/>
          <w:szCs w:val="28"/>
        </w:rPr>
      </w:pPr>
      <w:r w:rsidRPr="004F5361">
        <w:rPr>
          <w:color w:val="000000"/>
          <w:spacing w:val="4"/>
          <w:sz w:val="28"/>
          <w:szCs w:val="28"/>
        </w:rPr>
        <w:t xml:space="preserve">Валютное регулирование в России: Сборник основных нормативных актов по </w:t>
      </w:r>
      <w:r w:rsidRPr="004F5361">
        <w:rPr>
          <w:color w:val="000000"/>
          <w:spacing w:val="2"/>
          <w:sz w:val="28"/>
          <w:szCs w:val="28"/>
        </w:rPr>
        <w:t xml:space="preserve">вопросам валютного регулирования и валютного контроля /Под ред. Т.П. Базарова.- М.: </w:t>
      </w:r>
      <w:r w:rsidRPr="004F5361">
        <w:rPr>
          <w:color w:val="000000"/>
          <w:sz w:val="28"/>
          <w:szCs w:val="28"/>
        </w:rPr>
        <w:t xml:space="preserve">Закон и право, ЮНИТИ, </w:t>
      </w:r>
      <w:r>
        <w:rPr>
          <w:color w:val="000000"/>
          <w:sz w:val="28"/>
          <w:szCs w:val="28"/>
        </w:rPr>
        <w:t>2008</w:t>
      </w:r>
      <w:r w:rsidRPr="004F5361">
        <w:rPr>
          <w:color w:val="000000"/>
          <w:sz w:val="28"/>
          <w:szCs w:val="28"/>
        </w:rPr>
        <w:t>.</w:t>
      </w:r>
    </w:p>
    <w:p w:rsidR="002A5002" w:rsidRPr="004F5361" w:rsidRDefault="002A5002" w:rsidP="00A80B14">
      <w:pPr>
        <w:numPr>
          <w:ilvl w:val="0"/>
          <w:numId w:val="35"/>
        </w:numPr>
        <w:tabs>
          <w:tab w:val="clear" w:pos="720"/>
          <w:tab w:val="num" w:pos="0"/>
          <w:tab w:val="left" w:pos="1260"/>
        </w:tabs>
        <w:spacing w:line="360" w:lineRule="auto"/>
        <w:ind w:left="0" w:firstLine="720"/>
        <w:jc w:val="both"/>
        <w:rPr>
          <w:sz w:val="28"/>
          <w:szCs w:val="28"/>
        </w:rPr>
      </w:pPr>
      <w:r w:rsidRPr="004F5361">
        <w:rPr>
          <w:sz w:val="28"/>
          <w:szCs w:val="28"/>
        </w:rPr>
        <w:t>Международные экономические отношения. Учебник. /Под общей ред. В.Е. Рыбалкина, -2-е изд., перераб. И доп. -М.:ЗАО “Бизнес-школа “Интел-Синтез”, Дипломатическая академия МИД РФ, 1998.</w:t>
      </w:r>
    </w:p>
    <w:p w:rsidR="00A33E03" w:rsidRPr="004F5361" w:rsidRDefault="00A33E03" w:rsidP="00A80B14">
      <w:pPr>
        <w:pStyle w:val="20"/>
        <w:widowControl/>
        <w:numPr>
          <w:ilvl w:val="0"/>
          <w:numId w:val="35"/>
        </w:numPr>
        <w:tabs>
          <w:tab w:val="clear" w:pos="720"/>
          <w:tab w:val="num" w:pos="0"/>
          <w:tab w:val="left" w:pos="1260"/>
        </w:tabs>
        <w:autoSpaceDE/>
        <w:autoSpaceDN/>
        <w:adjustRightInd/>
        <w:spacing w:after="0" w:line="360" w:lineRule="auto"/>
        <w:ind w:left="0" w:firstLine="720"/>
        <w:jc w:val="both"/>
        <w:rPr>
          <w:sz w:val="28"/>
          <w:szCs w:val="28"/>
        </w:rPr>
      </w:pPr>
      <w:r w:rsidRPr="004F5361">
        <w:rPr>
          <w:sz w:val="28"/>
          <w:szCs w:val="28"/>
        </w:rPr>
        <w:t>Экономико-правовые вопросы государственного регулирования и организации внешней торговли Российской Федерации. Учебник для вузов/ В.И.Дворцов, В.Н.Бурмистров, Е.Н.Ганакова и др./Под ред. В.И.Дворцова. – М.: ЗАО «Издательство «Экономика», 200</w:t>
      </w:r>
      <w:r w:rsidR="002A5002">
        <w:rPr>
          <w:sz w:val="28"/>
          <w:szCs w:val="28"/>
        </w:rPr>
        <w:t>6</w:t>
      </w:r>
      <w:r w:rsidRPr="004F5361">
        <w:rPr>
          <w:sz w:val="28"/>
          <w:szCs w:val="28"/>
        </w:rPr>
        <w:t>. – 382 с.</w:t>
      </w:r>
      <w:bookmarkStart w:id="1" w:name="_GoBack"/>
      <w:bookmarkEnd w:id="1"/>
    </w:p>
    <w:sectPr w:rsidR="00A33E03" w:rsidRPr="004F5361" w:rsidSect="00242229">
      <w:footerReference w:type="even" r:id="rId7"/>
      <w:footerReference w:type="default" r:id="rId8"/>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2C" w:rsidRDefault="00737D2C">
      <w:pPr>
        <w:rPr>
          <w:sz w:val="24"/>
          <w:szCs w:val="24"/>
        </w:rPr>
      </w:pPr>
      <w:r>
        <w:rPr>
          <w:sz w:val="24"/>
          <w:szCs w:val="24"/>
        </w:rPr>
        <w:separator/>
      </w:r>
    </w:p>
  </w:endnote>
  <w:endnote w:type="continuationSeparator" w:id="0">
    <w:p w:rsidR="00737D2C" w:rsidRDefault="00737D2C">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2C" w:rsidRDefault="00737D2C" w:rsidP="001B3E92">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37D2C" w:rsidRDefault="00737D2C" w:rsidP="001B3E92">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2C" w:rsidRDefault="00737D2C" w:rsidP="001B3E92">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87275">
      <w:rPr>
        <w:rStyle w:val="af0"/>
        <w:noProof/>
      </w:rPr>
      <w:t>5</w:t>
    </w:r>
    <w:r>
      <w:rPr>
        <w:rStyle w:val="af0"/>
      </w:rPr>
      <w:fldChar w:fldCharType="end"/>
    </w:r>
  </w:p>
  <w:p w:rsidR="00737D2C" w:rsidRDefault="00737D2C" w:rsidP="001B3E92">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2C" w:rsidRDefault="00737D2C">
      <w:pPr>
        <w:rPr>
          <w:sz w:val="24"/>
          <w:szCs w:val="24"/>
        </w:rPr>
      </w:pPr>
      <w:r>
        <w:rPr>
          <w:sz w:val="24"/>
          <w:szCs w:val="24"/>
        </w:rPr>
        <w:separator/>
      </w:r>
    </w:p>
  </w:footnote>
  <w:footnote w:type="continuationSeparator" w:id="0">
    <w:p w:rsidR="00737D2C" w:rsidRDefault="00737D2C">
      <w:pPr>
        <w:rPr>
          <w:sz w:val="24"/>
          <w:szCs w:val="24"/>
        </w:rPr>
      </w:pPr>
      <w:r>
        <w:rPr>
          <w:sz w:val="24"/>
          <w:szCs w:val="24"/>
        </w:rPr>
        <w:continuationSeparator/>
      </w:r>
    </w:p>
  </w:footnote>
  <w:footnote w:id="1">
    <w:p w:rsidR="00737D2C" w:rsidRDefault="00737D2C" w:rsidP="007A52E4">
      <w:pPr>
        <w:pStyle w:val="ab"/>
      </w:pPr>
      <w:r>
        <w:rPr>
          <w:rStyle w:val="af1"/>
        </w:rPr>
        <w:footnoteRef/>
      </w:r>
      <w:r>
        <w:t xml:space="preserve"> Закон РФ  «О таможенном тарифе», принятый 21.05.1993</w:t>
      </w:r>
    </w:p>
  </w:footnote>
  <w:footnote w:id="2">
    <w:p w:rsidR="00737D2C" w:rsidRDefault="00737D2C" w:rsidP="007A52E4">
      <w:pPr>
        <w:spacing w:line="360" w:lineRule="auto"/>
        <w:ind w:firstLine="720"/>
        <w:jc w:val="both"/>
        <w:rPr>
          <w:sz w:val="22"/>
          <w:szCs w:val="22"/>
        </w:rPr>
      </w:pPr>
      <w:r>
        <w:rPr>
          <w:rStyle w:val="af1"/>
          <w:sz w:val="22"/>
          <w:szCs w:val="22"/>
        </w:rPr>
        <w:footnoteRef/>
      </w:r>
      <w:r>
        <w:rPr>
          <w:sz w:val="22"/>
          <w:szCs w:val="22"/>
        </w:rPr>
        <w:t xml:space="preserve"> ФЗ "О государственном регулировании внешнеэкономической деятельности" от 13.10.05г. № 157-ФЗ, ст.6 пункт 3.</w:t>
      </w:r>
    </w:p>
    <w:p w:rsidR="00737D2C" w:rsidRDefault="00737D2C" w:rsidP="007A52E4">
      <w:pPr>
        <w:spacing w:line="360" w:lineRule="auto"/>
        <w:ind w:firstLine="720"/>
        <w:jc w:val="both"/>
      </w:pPr>
    </w:p>
  </w:footnote>
  <w:footnote w:id="3">
    <w:p w:rsidR="00737D2C" w:rsidRDefault="00737D2C" w:rsidP="007A52E4">
      <w:pPr>
        <w:pStyle w:val="ab"/>
      </w:pPr>
      <w:r>
        <w:rPr>
          <w:rStyle w:val="af1"/>
          <w:sz w:val="22"/>
          <w:szCs w:val="22"/>
        </w:rPr>
        <w:footnoteRef/>
      </w:r>
      <w:r>
        <w:rPr>
          <w:sz w:val="22"/>
          <w:szCs w:val="22"/>
        </w:rPr>
        <w:t xml:space="preserve"> ФЗ "О государственном регулировании внешнеторговой деятельности", Российская газета. – 2005. –24 октября</w:t>
      </w:r>
    </w:p>
  </w:footnote>
  <w:footnote w:id="4">
    <w:p w:rsidR="00737D2C" w:rsidRDefault="00737D2C" w:rsidP="00184E8E">
      <w:pPr>
        <w:pStyle w:val="ab"/>
      </w:pPr>
      <w:r>
        <w:rPr>
          <w:rStyle w:val="af1"/>
        </w:rPr>
        <w:footnoteRef/>
      </w:r>
      <w:r>
        <w:t xml:space="preserve"> СЗ РФ. 1995. №42. Ст. 3923.</w:t>
      </w:r>
    </w:p>
  </w:footnote>
  <w:footnote w:id="5">
    <w:p w:rsidR="00737D2C" w:rsidRDefault="00737D2C" w:rsidP="00184E8E">
      <w:pPr>
        <w:pStyle w:val="ab"/>
      </w:pPr>
      <w:r>
        <w:rPr>
          <w:rStyle w:val="af1"/>
        </w:rPr>
        <w:footnoteRef/>
      </w:r>
      <w:r>
        <w:t xml:space="preserve"> СЗ РФ 24.05.2004. № 21. Ст.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C"/>
    <w:multiLevelType w:val="singleLevel"/>
    <w:tmpl w:val="0000000C"/>
    <w:name w:val="WW8Num22"/>
    <w:lvl w:ilvl="0">
      <w:start w:val="1"/>
      <w:numFmt w:val="decimal"/>
      <w:lvlText w:val="%1."/>
      <w:lvlJc w:val="left"/>
      <w:pPr>
        <w:tabs>
          <w:tab w:val="num" w:pos="540"/>
        </w:tabs>
        <w:ind w:left="540" w:hanging="360"/>
      </w:pPr>
      <w:rPr>
        <w:rFonts w:cs="Times New Roman"/>
      </w:rPr>
    </w:lvl>
  </w:abstractNum>
  <w:abstractNum w:abstractNumId="3">
    <w:nsid w:val="04B66A4D"/>
    <w:multiLevelType w:val="hybridMultilevel"/>
    <w:tmpl w:val="A650CD4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0CEA2C1A"/>
    <w:multiLevelType w:val="hybridMultilevel"/>
    <w:tmpl w:val="35FC834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18424A40"/>
    <w:multiLevelType w:val="hybridMultilevel"/>
    <w:tmpl w:val="CDA4A94C"/>
    <w:lvl w:ilvl="0" w:tplc="5E487DA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591D14"/>
    <w:multiLevelType w:val="multilevel"/>
    <w:tmpl w:val="919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35EF6"/>
    <w:multiLevelType w:val="singleLevel"/>
    <w:tmpl w:val="C14E7C74"/>
    <w:lvl w:ilvl="0">
      <w:start w:val="1"/>
      <w:numFmt w:val="decimal"/>
      <w:lvlText w:val="%1)"/>
      <w:lvlJc w:val="left"/>
      <w:pPr>
        <w:tabs>
          <w:tab w:val="num" w:pos="525"/>
        </w:tabs>
        <w:ind w:left="525" w:hanging="525"/>
      </w:pPr>
      <w:rPr>
        <w:rFonts w:hint="default"/>
      </w:rPr>
    </w:lvl>
  </w:abstractNum>
  <w:abstractNum w:abstractNumId="8">
    <w:nsid w:val="23C62BAA"/>
    <w:multiLevelType w:val="hybridMultilevel"/>
    <w:tmpl w:val="C45EEA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42D0991"/>
    <w:multiLevelType w:val="hybridMultilevel"/>
    <w:tmpl w:val="7FA8CC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26A42380"/>
    <w:multiLevelType w:val="hybridMultilevel"/>
    <w:tmpl w:val="751E96F8"/>
    <w:lvl w:ilvl="0" w:tplc="5254E91A">
      <w:start w:val="1"/>
      <w:numFmt w:val="bullet"/>
      <w:lvlText w:val=""/>
      <w:lvlJc w:val="left"/>
      <w:pPr>
        <w:tabs>
          <w:tab w:val="num" w:pos="360"/>
        </w:tabs>
        <w:ind w:left="0" w:firstLine="0"/>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8D10A3"/>
    <w:multiLevelType w:val="singleLevel"/>
    <w:tmpl w:val="024C6842"/>
    <w:lvl w:ilvl="0">
      <w:numFmt w:val="bullet"/>
      <w:lvlText w:val="-"/>
      <w:legacy w:legacy="1" w:legacySpace="0" w:legacyIndent="360"/>
      <w:lvlJc w:val="left"/>
      <w:rPr>
        <w:rFonts w:ascii="Times New Roman" w:hAnsi="Times New Roman" w:cs="Times New Roman" w:hint="default"/>
      </w:rPr>
    </w:lvl>
  </w:abstractNum>
  <w:abstractNum w:abstractNumId="12">
    <w:nsid w:val="29863584"/>
    <w:multiLevelType w:val="hybridMultilevel"/>
    <w:tmpl w:val="9D2E60A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A426B94"/>
    <w:multiLevelType w:val="multilevel"/>
    <w:tmpl w:val="A45012CC"/>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1DB6331"/>
    <w:multiLevelType w:val="singleLevel"/>
    <w:tmpl w:val="708E6FF6"/>
    <w:lvl w:ilvl="0">
      <w:start w:val="1"/>
      <w:numFmt w:val="decimal"/>
      <w:lvlText w:val="%1."/>
      <w:legacy w:legacy="1" w:legacySpace="0" w:legacyIndent="283"/>
      <w:lvlJc w:val="left"/>
      <w:pPr>
        <w:ind w:left="643" w:hanging="283"/>
      </w:pPr>
    </w:lvl>
  </w:abstractNum>
  <w:abstractNum w:abstractNumId="15">
    <w:nsid w:val="324B308A"/>
    <w:multiLevelType w:val="hybridMultilevel"/>
    <w:tmpl w:val="1122B4F4"/>
    <w:lvl w:ilvl="0" w:tplc="AAC4935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4B480D"/>
    <w:multiLevelType w:val="hybridMultilevel"/>
    <w:tmpl w:val="A56A4C9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7131E3E"/>
    <w:multiLevelType w:val="hybridMultilevel"/>
    <w:tmpl w:val="D0109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951E01"/>
    <w:multiLevelType w:val="hybridMultilevel"/>
    <w:tmpl w:val="97C4B08A"/>
    <w:lvl w:ilvl="0" w:tplc="661CAB8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42AC712A"/>
    <w:multiLevelType w:val="hybridMultilevel"/>
    <w:tmpl w:val="5BC878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7760C77"/>
    <w:multiLevelType w:val="hybridMultilevel"/>
    <w:tmpl w:val="D016562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5E3B58D0"/>
    <w:multiLevelType w:val="multilevel"/>
    <w:tmpl w:val="BD2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76E54"/>
    <w:multiLevelType w:val="hybridMultilevel"/>
    <w:tmpl w:val="3FDA213C"/>
    <w:lvl w:ilvl="0" w:tplc="79C4B338">
      <w:start w:val="1"/>
      <w:numFmt w:val="decimal"/>
      <w:pStyle w:val="a"/>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8CC1F72"/>
    <w:multiLevelType w:val="hybridMultilevel"/>
    <w:tmpl w:val="10C839FC"/>
    <w:lvl w:ilvl="0" w:tplc="4520465C">
      <w:numFmt w:val="bullet"/>
      <w:lvlText w:val="♦"/>
      <w:legacy w:legacy="1" w:legacySpace="0" w:legacyIndent="250"/>
      <w:lvlJc w:val="left"/>
      <w:rPr>
        <w:rFonts w:ascii="Times New Roman" w:hAnsi="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24">
    <w:nsid w:val="69BB7844"/>
    <w:multiLevelType w:val="singleLevel"/>
    <w:tmpl w:val="3CCCB7B2"/>
    <w:lvl w:ilvl="0">
      <w:numFmt w:val="bullet"/>
      <w:lvlText w:val="-"/>
      <w:lvlJc w:val="left"/>
      <w:pPr>
        <w:tabs>
          <w:tab w:val="num" w:pos="1080"/>
        </w:tabs>
        <w:ind w:left="1080" w:hanging="360"/>
      </w:pPr>
      <w:rPr>
        <w:rFonts w:hint="default"/>
      </w:rPr>
    </w:lvl>
  </w:abstractNum>
  <w:abstractNum w:abstractNumId="25">
    <w:nsid w:val="6B322F03"/>
    <w:multiLevelType w:val="singleLevel"/>
    <w:tmpl w:val="61567532"/>
    <w:lvl w:ilvl="0">
      <w:numFmt w:val="bullet"/>
      <w:lvlText w:val="-"/>
      <w:lvlJc w:val="left"/>
      <w:pPr>
        <w:tabs>
          <w:tab w:val="num" w:pos="1080"/>
        </w:tabs>
        <w:ind w:left="1080" w:hanging="360"/>
      </w:pPr>
      <w:rPr>
        <w:rFonts w:hint="default"/>
      </w:rPr>
    </w:lvl>
  </w:abstractNum>
  <w:abstractNum w:abstractNumId="26">
    <w:nsid w:val="6C443481"/>
    <w:multiLevelType w:val="multilevel"/>
    <w:tmpl w:val="8F2E3C9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DD34BEA"/>
    <w:multiLevelType w:val="singleLevel"/>
    <w:tmpl w:val="6FF6B1F0"/>
    <w:lvl w:ilvl="0">
      <w:start w:val="1"/>
      <w:numFmt w:val="decimal"/>
      <w:lvlText w:val="%1."/>
      <w:lvlJc w:val="left"/>
      <w:pPr>
        <w:tabs>
          <w:tab w:val="num" w:pos="0"/>
        </w:tabs>
        <w:ind w:firstLine="720"/>
      </w:pPr>
      <w:rPr>
        <w:rFonts w:hint="default"/>
      </w:rPr>
    </w:lvl>
  </w:abstractNum>
  <w:abstractNum w:abstractNumId="28">
    <w:nsid w:val="7E8B6974"/>
    <w:multiLevelType w:val="hybridMultilevel"/>
    <w:tmpl w:val="B98CD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num>
  <w:num w:numId="2">
    <w:abstractNumId w:val="6"/>
  </w:num>
  <w:num w:numId="3">
    <w:abstractNumId w:val="21"/>
  </w:num>
  <w:num w:numId="4">
    <w:abstractNumId w:val="14"/>
  </w:num>
  <w:num w:numId="5">
    <w:abstractNumId w:val="18"/>
  </w:num>
  <w:num w:numId="6">
    <w:abstractNumId w:val="13"/>
  </w:num>
  <w:num w:numId="7">
    <w:abstractNumId w:val="12"/>
  </w:num>
  <w:num w:numId="8">
    <w:abstractNumId w:val="4"/>
  </w:num>
  <w:num w:numId="9">
    <w:abstractNumId w:val="8"/>
  </w:num>
  <w:num w:numId="10">
    <w:abstractNumId w:val="2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
  </w:num>
  <w:num w:numId="15">
    <w:abstractNumId w:val="28"/>
  </w:num>
  <w:num w:numId="16">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17">
    <w:abstractNumId w:val="0"/>
    <w:lvlOverride w:ilvl="0">
      <w:lvl w:ilvl="0">
        <w:numFmt w:val="bullet"/>
        <w:lvlText w:val="♦"/>
        <w:legacy w:legacy="1" w:legacySpace="0" w:legacyIndent="250"/>
        <w:lvlJc w:val="left"/>
        <w:rPr>
          <w:rFonts w:ascii="Times New Roman" w:hAnsi="Times New Roman" w:hint="default"/>
        </w:rPr>
      </w:lvl>
    </w:lvlOverride>
  </w:num>
  <w:num w:numId="18">
    <w:abstractNumId w:val="0"/>
    <w:lvlOverride w:ilvl="0">
      <w:lvl w:ilvl="0">
        <w:numFmt w:val="bullet"/>
        <w:lvlText w:val="♦"/>
        <w:legacy w:legacy="1" w:legacySpace="0" w:legacyIndent="259"/>
        <w:lvlJc w:val="left"/>
        <w:rPr>
          <w:rFonts w:ascii="Century Schoolbook" w:hAnsi="Century Schoolbook" w:hint="default"/>
        </w:rPr>
      </w:lvl>
    </w:lvlOverride>
  </w:num>
  <w:num w:numId="19">
    <w:abstractNumId w:val="0"/>
    <w:lvlOverride w:ilvl="0">
      <w:lvl w:ilvl="0">
        <w:numFmt w:val="bullet"/>
        <w:lvlText w:val="♦"/>
        <w:legacy w:legacy="1" w:legacySpace="0" w:legacyIndent="254"/>
        <w:lvlJc w:val="left"/>
        <w:rPr>
          <w:rFonts w:ascii="Century Schoolbook" w:hAnsi="Century Schoolbook" w:hint="default"/>
        </w:rPr>
      </w:lvl>
    </w:lvlOverride>
  </w:num>
  <w:num w:numId="20">
    <w:abstractNumId w:val="23"/>
  </w:num>
  <w:num w:numId="21">
    <w:abstractNumId w:val="0"/>
    <w:lvlOverride w:ilvl="0">
      <w:lvl w:ilvl="0">
        <w:numFmt w:val="bullet"/>
        <w:lvlText w:val="♦"/>
        <w:legacy w:legacy="1" w:legacySpace="0" w:legacyIndent="264"/>
        <w:lvlJc w:val="left"/>
        <w:rPr>
          <w:rFonts w:ascii="Times New Roman" w:hAnsi="Times New Roman" w:hint="default"/>
        </w:rPr>
      </w:lvl>
    </w:lvlOverride>
  </w:num>
  <w:num w:numId="22">
    <w:abstractNumId w:val="22"/>
  </w:num>
  <w:num w:numId="23">
    <w:abstractNumId w:val="27"/>
  </w:num>
  <w:num w:numId="24">
    <w:abstractNumId w:val="26"/>
  </w:num>
  <w:num w:numId="25">
    <w:abstractNumId w:val="3"/>
  </w:num>
  <w:num w:numId="26">
    <w:abstractNumId w:val="22"/>
  </w:num>
  <w:num w:numId="27">
    <w:abstractNumId w:val="15"/>
  </w:num>
  <w:num w:numId="28">
    <w:abstractNumId w:val="0"/>
    <w:lvlOverride w:ilvl="0">
      <w:lvl w:ilvl="0">
        <w:numFmt w:val="bullet"/>
        <w:lvlText w:val="-"/>
        <w:legacy w:legacy="1" w:legacySpace="0" w:legacyIndent="360"/>
        <w:lvlJc w:val="left"/>
        <w:rPr>
          <w:rFonts w:ascii="Times New Roman" w:hAnsi="Times New Roman" w:cs="Times New Roman" w:hint="default"/>
        </w:rPr>
      </w:lvl>
    </w:lvlOverride>
  </w:num>
  <w:num w:numId="29">
    <w:abstractNumId w:val="11"/>
  </w:num>
  <w:num w:numId="30">
    <w:abstractNumId w:val="24"/>
  </w:num>
  <w:num w:numId="31">
    <w:abstractNumId w:val="25"/>
  </w:num>
  <w:num w:numId="32">
    <w:abstractNumId w:val="7"/>
  </w:num>
  <w:num w:numId="33">
    <w:abstractNumId w:val="9"/>
  </w:num>
  <w:num w:numId="34">
    <w:abstractNumId w:val="17"/>
  </w:num>
  <w:num w:numId="35">
    <w:abstractNumId w:val="19"/>
  </w:num>
  <w:num w:numId="36">
    <w:abstractNumId w:val="0"/>
    <w:lvlOverride w:ilvl="0">
      <w:lvl w:ilvl="0">
        <w:numFmt w:val="bullet"/>
        <w:lvlText w:val="-"/>
        <w:legacy w:legacy="1" w:legacySpace="0" w:legacyIndent="154"/>
        <w:lvlJc w:val="left"/>
        <w:rPr>
          <w:rFonts w:ascii="Times New Roman" w:hAnsi="Times New Roman" w:cs="Times New Roman" w:hint="default"/>
        </w:rPr>
      </w:lvl>
    </w:lvlOverride>
  </w:num>
  <w:num w:numId="37">
    <w:abstractNumId w:val="0"/>
    <w:lvlOverride w:ilvl="0">
      <w:lvl w:ilvl="0">
        <w:numFmt w:val="bullet"/>
        <w:lvlText w:val="-"/>
        <w:legacy w:legacy="1" w:legacySpace="0" w:legacyIndent="278"/>
        <w:lvlJc w:val="left"/>
        <w:rPr>
          <w:rFonts w:ascii="Times New Roman" w:hAnsi="Times New Roman" w:cs="Times New Roman"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964"/>
    <w:rsid w:val="00002D8F"/>
    <w:rsid w:val="00004849"/>
    <w:rsid w:val="0000620F"/>
    <w:rsid w:val="000108CB"/>
    <w:rsid w:val="000131B4"/>
    <w:rsid w:val="00015C9F"/>
    <w:rsid w:val="0002150F"/>
    <w:rsid w:val="000224E0"/>
    <w:rsid w:val="0002356E"/>
    <w:rsid w:val="0002440E"/>
    <w:rsid w:val="000339D0"/>
    <w:rsid w:val="00034D55"/>
    <w:rsid w:val="00035FCE"/>
    <w:rsid w:val="0004019C"/>
    <w:rsid w:val="00040C2A"/>
    <w:rsid w:val="00041DDF"/>
    <w:rsid w:val="000442EC"/>
    <w:rsid w:val="00045ADB"/>
    <w:rsid w:val="00046B5E"/>
    <w:rsid w:val="00046C2E"/>
    <w:rsid w:val="0004757F"/>
    <w:rsid w:val="00047E84"/>
    <w:rsid w:val="00051295"/>
    <w:rsid w:val="000516A3"/>
    <w:rsid w:val="0005190C"/>
    <w:rsid w:val="00052734"/>
    <w:rsid w:val="000545EC"/>
    <w:rsid w:val="00055746"/>
    <w:rsid w:val="000558AF"/>
    <w:rsid w:val="000568AD"/>
    <w:rsid w:val="00056959"/>
    <w:rsid w:val="00060949"/>
    <w:rsid w:val="000610F1"/>
    <w:rsid w:val="00061117"/>
    <w:rsid w:val="00061942"/>
    <w:rsid w:val="00062030"/>
    <w:rsid w:val="000633F9"/>
    <w:rsid w:val="000641AF"/>
    <w:rsid w:val="000656BC"/>
    <w:rsid w:val="0006752D"/>
    <w:rsid w:val="00067F8C"/>
    <w:rsid w:val="000713AA"/>
    <w:rsid w:val="000726B1"/>
    <w:rsid w:val="0007450F"/>
    <w:rsid w:val="00074E20"/>
    <w:rsid w:val="000765C3"/>
    <w:rsid w:val="00077D40"/>
    <w:rsid w:val="00082DFD"/>
    <w:rsid w:val="0008561E"/>
    <w:rsid w:val="000865C7"/>
    <w:rsid w:val="00087593"/>
    <w:rsid w:val="00087DFE"/>
    <w:rsid w:val="00090DAF"/>
    <w:rsid w:val="000938CA"/>
    <w:rsid w:val="0009454E"/>
    <w:rsid w:val="00095F55"/>
    <w:rsid w:val="00096D5A"/>
    <w:rsid w:val="00097807"/>
    <w:rsid w:val="000A00FD"/>
    <w:rsid w:val="000A0203"/>
    <w:rsid w:val="000A3101"/>
    <w:rsid w:val="000A491E"/>
    <w:rsid w:val="000A6A69"/>
    <w:rsid w:val="000B1022"/>
    <w:rsid w:val="000B2C78"/>
    <w:rsid w:val="000B4976"/>
    <w:rsid w:val="000B5FDA"/>
    <w:rsid w:val="000C070F"/>
    <w:rsid w:val="000C102C"/>
    <w:rsid w:val="000C418A"/>
    <w:rsid w:val="000C4CC0"/>
    <w:rsid w:val="000C6DE4"/>
    <w:rsid w:val="000C7405"/>
    <w:rsid w:val="000D0B66"/>
    <w:rsid w:val="000D64B8"/>
    <w:rsid w:val="000E07EF"/>
    <w:rsid w:val="000E0AEF"/>
    <w:rsid w:val="000E3701"/>
    <w:rsid w:val="000E7581"/>
    <w:rsid w:val="000E7828"/>
    <w:rsid w:val="000F05AE"/>
    <w:rsid w:val="000F07F8"/>
    <w:rsid w:val="000F2989"/>
    <w:rsid w:val="000F421D"/>
    <w:rsid w:val="000F6CCF"/>
    <w:rsid w:val="000F743C"/>
    <w:rsid w:val="00100F7F"/>
    <w:rsid w:val="00103938"/>
    <w:rsid w:val="00104F50"/>
    <w:rsid w:val="00112FB6"/>
    <w:rsid w:val="001137F2"/>
    <w:rsid w:val="00113D73"/>
    <w:rsid w:val="00114021"/>
    <w:rsid w:val="00121A46"/>
    <w:rsid w:val="00125CD2"/>
    <w:rsid w:val="0013227C"/>
    <w:rsid w:val="00133DC9"/>
    <w:rsid w:val="00133F06"/>
    <w:rsid w:val="0013418E"/>
    <w:rsid w:val="00135211"/>
    <w:rsid w:val="00135C67"/>
    <w:rsid w:val="00143BEC"/>
    <w:rsid w:val="001450A6"/>
    <w:rsid w:val="0014759D"/>
    <w:rsid w:val="00147CF7"/>
    <w:rsid w:val="001526F5"/>
    <w:rsid w:val="00153DDE"/>
    <w:rsid w:val="00154D3A"/>
    <w:rsid w:val="00155B95"/>
    <w:rsid w:val="00157B05"/>
    <w:rsid w:val="00160D3C"/>
    <w:rsid w:val="001611F7"/>
    <w:rsid w:val="001612A4"/>
    <w:rsid w:val="0016163E"/>
    <w:rsid w:val="00162217"/>
    <w:rsid w:val="00162D07"/>
    <w:rsid w:val="00163196"/>
    <w:rsid w:val="001640A1"/>
    <w:rsid w:val="00164E62"/>
    <w:rsid w:val="00166030"/>
    <w:rsid w:val="001668C1"/>
    <w:rsid w:val="00171667"/>
    <w:rsid w:val="00172ECE"/>
    <w:rsid w:val="0017586E"/>
    <w:rsid w:val="00176CFE"/>
    <w:rsid w:val="00180081"/>
    <w:rsid w:val="00180282"/>
    <w:rsid w:val="00181A9B"/>
    <w:rsid w:val="0018240A"/>
    <w:rsid w:val="001830BB"/>
    <w:rsid w:val="00183CD8"/>
    <w:rsid w:val="00183F93"/>
    <w:rsid w:val="0018489E"/>
    <w:rsid w:val="00184E8E"/>
    <w:rsid w:val="001857E8"/>
    <w:rsid w:val="00185B23"/>
    <w:rsid w:val="00186A1F"/>
    <w:rsid w:val="001905D7"/>
    <w:rsid w:val="00191A11"/>
    <w:rsid w:val="00191C77"/>
    <w:rsid w:val="00192F3D"/>
    <w:rsid w:val="00193AD8"/>
    <w:rsid w:val="0019411A"/>
    <w:rsid w:val="00195073"/>
    <w:rsid w:val="001972D8"/>
    <w:rsid w:val="00197992"/>
    <w:rsid w:val="00197F0C"/>
    <w:rsid w:val="001A0301"/>
    <w:rsid w:val="001A11A4"/>
    <w:rsid w:val="001A2977"/>
    <w:rsid w:val="001A2E7A"/>
    <w:rsid w:val="001A3639"/>
    <w:rsid w:val="001A5A47"/>
    <w:rsid w:val="001A5E68"/>
    <w:rsid w:val="001A6FAA"/>
    <w:rsid w:val="001B364A"/>
    <w:rsid w:val="001B3798"/>
    <w:rsid w:val="001B3E92"/>
    <w:rsid w:val="001B5850"/>
    <w:rsid w:val="001B5E9A"/>
    <w:rsid w:val="001B6C74"/>
    <w:rsid w:val="001C09B0"/>
    <w:rsid w:val="001C3579"/>
    <w:rsid w:val="001C4165"/>
    <w:rsid w:val="001C4DA7"/>
    <w:rsid w:val="001C5D83"/>
    <w:rsid w:val="001C6545"/>
    <w:rsid w:val="001C66CF"/>
    <w:rsid w:val="001D14EE"/>
    <w:rsid w:val="001D2C66"/>
    <w:rsid w:val="001D5DC4"/>
    <w:rsid w:val="001D6353"/>
    <w:rsid w:val="001D6E5F"/>
    <w:rsid w:val="001E3114"/>
    <w:rsid w:val="001E31B9"/>
    <w:rsid w:val="001E3BC0"/>
    <w:rsid w:val="001E4E9B"/>
    <w:rsid w:val="001E659D"/>
    <w:rsid w:val="001E67D4"/>
    <w:rsid w:val="001E7345"/>
    <w:rsid w:val="001E74A6"/>
    <w:rsid w:val="001F0C71"/>
    <w:rsid w:val="001F1F7D"/>
    <w:rsid w:val="002053FB"/>
    <w:rsid w:val="00206B92"/>
    <w:rsid w:val="00206EA0"/>
    <w:rsid w:val="0020737D"/>
    <w:rsid w:val="0020758C"/>
    <w:rsid w:val="002077AD"/>
    <w:rsid w:val="00211D8D"/>
    <w:rsid w:val="002139A9"/>
    <w:rsid w:val="00213BC4"/>
    <w:rsid w:val="00215CB6"/>
    <w:rsid w:val="00216D26"/>
    <w:rsid w:val="0022021E"/>
    <w:rsid w:val="002207D2"/>
    <w:rsid w:val="00221729"/>
    <w:rsid w:val="002257F1"/>
    <w:rsid w:val="00225B06"/>
    <w:rsid w:val="00225F93"/>
    <w:rsid w:val="00226EA9"/>
    <w:rsid w:val="002358D5"/>
    <w:rsid w:val="0023645F"/>
    <w:rsid w:val="0024022F"/>
    <w:rsid w:val="00241C04"/>
    <w:rsid w:val="00242229"/>
    <w:rsid w:val="00242310"/>
    <w:rsid w:val="00242871"/>
    <w:rsid w:val="002428B9"/>
    <w:rsid w:val="00244C8B"/>
    <w:rsid w:val="00244F13"/>
    <w:rsid w:val="00246B86"/>
    <w:rsid w:val="00247619"/>
    <w:rsid w:val="00250886"/>
    <w:rsid w:val="00252306"/>
    <w:rsid w:val="00252D50"/>
    <w:rsid w:val="00254889"/>
    <w:rsid w:val="0025685D"/>
    <w:rsid w:val="00262785"/>
    <w:rsid w:val="0026375A"/>
    <w:rsid w:val="002647A4"/>
    <w:rsid w:val="00264AC3"/>
    <w:rsid w:val="00264F40"/>
    <w:rsid w:val="00266039"/>
    <w:rsid w:val="00266A9E"/>
    <w:rsid w:val="00266DC4"/>
    <w:rsid w:val="00267B9F"/>
    <w:rsid w:val="00271875"/>
    <w:rsid w:val="0027191F"/>
    <w:rsid w:val="0027247D"/>
    <w:rsid w:val="00274294"/>
    <w:rsid w:val="002753BE"/>
    <w:rsid w:val="002760DC"/>
    <w:rsid w:val="002761CC"/>
    <w:rsid w:val="00276565"/>
    <w:rsid w:val="002778C5"/>
    <w:rsid w:val="00281742"/>
    <w:rsid w:val="002817E6"/>
    <w:rsid w:val="00281937"/>
    <w:rsid w:val="00281C64"/>
    <w:rsid w:val="00283288"/>
    <w:rsid w:val="00284465"/>
    <w:rsid w:val="00285101"/>
    <w:rsid w:val="00285368"/>
    <w:rsid w:val="002868A7"/>
    <w:rsid w:val="00287275"/>
    <w:rsid w:val="0029041B"/>
    <w:rsid w:val="00291867"/>
    <w:rsid w:val="0029216E"/>
    <w:rsid w:val="00292801"/>
    <w:rsid w:val="002932E2"/>
    <w:rsid w:val="00295B03"/>
    <w:rsid w:val="002966A4"/>
    <w:rsid w:val="002968A3"/>
    <w:rsid w:val="002970AE"/>
    <w:rsid w:val="002A1DA4"/>
    <w:rsid w:val="002A2E88"/>
    <w:rsid w:val="002A38D9"/>
    <w:rsid w:val="002A42FA"/>
    <w:rsid w:val="002A5002"/>
    <w:rsid w:val="002A6911"/>
    <w:rsid w:val="002A7525"/>
    <w:rsid w:val="002A7F45"/>
    <w:rsid w:val="002B0930"/>
    <w:rsid w:val="002B128D"/>
    <w:rsid w:val="002B16B0"/>
    <w:rsid w:val="002B27AB"/>
    <w:rsid w:val="002B346D"/>
    <w:rsid w:val="002B4B38"/>
    <w:rsid w:val="002B4C0B"/>
    <w:rsid w:val="002B6929"/>
    <w:rsid w:val="002C0667"/>
    <w:rsid w:val="002C0933"/>
    <w:rsid w:val="002C2A94"/>
    <w:rsid w:val="002C2BB8"/>
    <w:rsid w:val="002C3D16"/>
    <w:rsid w:val="002C44C8"/>
    <w:rsid w:val="002C52E4"/>
    <w:rsid w:val="002C77D2"/>
    <w:rsid w:val="002D11ED"/>
    <w:rsid w:val="002D3E52"/>
    <w:rsid w:val="002D40E2"/>
    <w:rsid w:val="002D6046"/>
    <w:rsid w:val="002D776D"/>
    <w:rsid w:val="002D78C2"/>
    <w:rsid w:val="002E0859"/>
    <w:rsid w:val="002E2B37"/>
    <w:rsid w:val="002E2FC0"/>
    <w:rsid w:val="002E3BA6"/>
    <w:rsid w:val="002E57E3"/>
    <w:rsid w:val="002E5BE0"/>
    <w:rsid w:val="002E5EAB"/>
    <w:rsid w:val="002F0172"/>
    <w:rsid w:val="002F1129"/>
    <w:rsid w:val="002F323F"/>
    <w:rsid w:val="002F5275"/>
    <w:rsid w:val="002F5F8F"/>
    <w:rsid w:val="002F737A"/>
    <w:rsid w:val="003002A4"/>
    <w:rsid w:val="00301D78"/>
    <w:rsid w:val="00303B31"/>
    <w:rsid w:val="00304D74"/>
    <w:rsid w:val="00305A36"/>
    <w:rsid w:val="00307C82"/>
    <w:rsid w:val="003104D2"/>
    <w:rsid w:val="003210AE"/>
    <w:rsid w:val="00321BC3"/>
    <w:rsid w:val="00326DE7"/>
    <w:rsid w:val="0033148F"/>
    <w:rsid w:val="003333D1"/>
    <w:rsid w:val="003346F9"/>
    <w:rsid w:val="00334CB3"/>
    <w:rsid w:val="0033509D"/>
    <w:rsid w:val="003354F5"/>
    <w:rsid w:val="00336351"/>
    <w:rsid w:val="00336769"/>
    <w:rsid w:val="00336B18"/>
    <w:rsid w:val="0034245E"/>
    <w:rsid w:val="0034478A"/>
    <w:rsid w:val="003461BC"/>
    <w:rsid w:val="00346587"/>
    <w:rsid w:val="0034677D"/>
    <w:rsid w:val="0035006F"/>
    <w:rsid w:val="003557F3"/>
    <w:rsid w:val="003575AC"/>
    <w:rsid w:val="00361584"/>
    <w:rsid w:val="00362D84"/>
    <w:rsid w:val="0036447F"/>
    <w:rsid w:val="003645CE"/>
    <w:rsid w:val="003666F3"/>
    <w:rsid w:val="003672B1"/>
    <w:rsid w:val="003710A2"/>
    <w:rsid w:val="00371642"/>
    <w:rsid w:val="00373473"/>
    <w:rsid w:val="00377EDF"/>
    <w:rsid w:val="00380200"/>
    <w:rsid w:val="00381C85"/>
    <w:rsid w:val="00381F07"/>
    <w:rsid w:val="00382B9B"/>
    <w:rsid w:val="00383CD1"/>
    <w:rsid w:val="00386BE8"/>
    <w:rsid w:val="00392738"/>
    <w:rsid w:val="00392AC7"/>
    <w:rsid w:val="00392D98"/>
    <w:rsid w:val="00395CE3"/>
    <w:rsid w:val="00396DDA"/>
    <w:rsid w:val="00396F71"/>
    <w:rsid w:val="003A1187"/>
    <w:rsid w:val="003A286E"/>
    <w:rsid w:val="003A2F7A"/>
    <w:rsid w:val="003A383B"/>
    <w:rsid w:val="003A38CD"/>
    <w:rsid w:val="003A525B"/>
    <w:rsid w:val="003A5772"/>
    <w:rsid w:val="003A6BE9"/>
    <w:rsid w:val="003C3870"/>
    <w:rsid w:val="003C41EE"/>
    <w:rsid w:val="003C5880"/>
    <w:rsid w:val="003C6D14"/>
    <w:rsid w:val="003C79C4"/>
    <w:rsid w:val="003D0C4D"/>
    <w:rsid w:val="003D1393"/>
    <w:rsid w:val="003D1FF8"/>
    <w:rsid w:val="003D285B"/>
    <w:rsid w:val="003D2B25"/>
    <w:rsid w:val="003D3F5B"/>
    <w:rsid w:val="003D52DD"/>
    <w:rsid w:val="003D5CEE"/>
    <w:rsid w:val="003E2529"/>
    <w:rsid w:val="003E2D8D"/>
    <w:rsid w:val="003E34DF"/>
    <w:rsid w:val="003E432B"/>
    <w:rsid w:val="003E5F44"/>
    <w:rsid w:val="003F174E"/>
    <w:rsid w:val="003F40B2"/>
    <w:rsid w:val="003F4ADC"/>
    <w:rsid w:val="003F64BD"/>
    <w:rsid w:val="003F683E"/>
    <w:rsid w:val="003F7B1C"/>
    <w:rsid w:val="004003FC"/>
    <w:rsid w:val="004005A8"/>
    <w:rsid w:val="004015C1"/>
    <w:rsid w:val="0040274C"/>
    <w:rsid w:val="004029F0"/>
    <w:rsid w:val="00402ABE"/>
    <w:rsid w:val="00402E86"/>
    <w:rsid w:val="004040DC"/>
    <w:rsid w:val="004045D6"/>
    <w:rsid w:val="004049BA"/>
    <w:rsid w:val="00406D42"/>
    <w:rsid w:val="00410F36"/>
    <w:rsid w:val="00415BC1"/>
    <w:rsid w:val="00416F39"/>
    <w:rsid w:val="0042038B"/>
    <w:rsid w:val="0042142F"/>
    <w:rsid w:val="00422AAF"/>
    <w:rsid w:val="00423355"/>
    <w:rsid w:val="00423AF6"/>
    <w:rsid w:val="00424298"/>
    <w:rsid w:val="00425415"/>
    <w:rsid w:val="00425CAE"/>
    <w:rsid w:val="00426541"/>
    <w:rsid w:val="00427323"/>
    <w:rsid w:val="004278EE"/>
    <w:rsid w:val="00433E64"/>
    <w:rsid w:val="00435BF9"/>
    <w:rsid w:val="004370FE"/>
    <w:rsid w:val="00437892"/>
    <w:rsid w:val="00437F33"/>
    <w:rsid w:val="00440CE1"/>
    <w:rsid w:val="00441D17"/>
    <w:rsid w:val="00444260"/>
    <w:rsid w:val="00444A24"/>
    <w:rsid w:val="004458BE"/>
    <w:rsid w:val="00445E8E"/>
    <w:rsid w:val="004539E1"/>
    <w:rsid w:val="00454CF0"/>
    <w:rsid w:val="004559C9"/>
    <w:rsid w:val="00455FA2"/>
    <w:rsid w:val="004561AC"/>
    <w:rsid w:val="0045745F"/>
    <w:rsid w:val="0045797C"/>
    <w:rsid w:val="00460D00"/>
    <w:rsid w:val="00461594"/>
    <w:rsid w:val="00462769"/>
    <w:rsid w:val="00462DAF"/>
    <w:rsid w:val="00466107"/>
    <w:rsid w:val="00466B74"/>
    <w:rsid w:val="00470CBE"/>
    <w:rsid w:val="004729AA"/>
    <w:rsid w:val="00472FE0"/>
    <w:rsid w:val="00473C38"/>
    <w:rsid w:val="00475019"/>
    <w:rsid w:val="00475F95"/>
    <w:rsid w:val="00476836"/>
    <w:rsid w:val="00476C2D"/>
    <w:rsid w:val="00480B20"/>
    <w:rsid w:val="00480D0B"/>
    <w:rsid w:val="0048179A"/>
    <w:rsid w:val="00481838"/>
    <w:rsid w:val="00484DB9"/>
    <w:rsid w:val="00486E82"/>
    <w:rsid w:val="00490DB5"/>
    <w:rsid w:val="00491695"/>
    <w:rsid w:val="00491DA0"/>
    <w:rsid w:val="00492259"/>
    <w:rsid w:val="004958F4"/>
    <w:rsid w:val="00497267"/>
    <w:rsid w:val="00497F81"/>
    <w:rsid w:val="004A176C"/>
    <w:rsid w:val="004A179D"/>
    <w:rsid w:val="004A1C6D"/>
    <w:rsid w:val="004A33CD"/>
    <w:rsid w:val="004A3C34"/>
    <w:rsid w:val="004A7ECC"/>
    <w:rsid w:val="004B2246"/>
    <w:rsid w:val="004B2390"/>
    <w:rsid w:val="004B2AF5"/>
    <w:rsid w:val="004B417C"/>
    <w:rsid w:val="004B5781"/>
    <w:rsid w:val="004B598D"/>
    <w:rsid w:val="004B59DE"/>
    <w:rsid w:val="004B5D76"/>
    <w:rsid w:val="004B5FB7"/>
    <w:rsid w:val="004B6B07"/>
    <w:rsid w:val="004B6F2A"/>
    <w:rsid w:val="004B78BE"/>
    <w:rsid w:val="004C101C"/>
    <w:rsid w:val="004C6EE1"/>
    <w:rsid w:val="004D33C3"/>
    <w:rsid w:val="004D3F22"/>
    <w:rsid w:val="004D544B"/>
    <w:rsid w:val="004D60CB"/>
    <w:rsid w:val="004E062C"/>
    <w:rsid w:val="004E493E"/>
    <w:rsid w:val="004E5269"/>
    <w:rsid w:val="004E5A84"/>
    <w:rsid w:val="004E5D33"/>
    <w:rsid w:val="004E5E96"/>
    <w:rsid w:val="004F23F2"/>
    <w:rsid w:val="004F251E"/>
    <w:rsid w:val="004F4616"/>
    <w:rsid w:val="004F5361"/>
    <w:rsid w:val="004F5E05"/>
    <w:rsid w:val="004F6659"/>
    <w:rsid w:val="004F76A1"/>
    <w:rsid w:val="0050078F"/>
    <w:rsid w:val="00501860"/>
    <w:rsid w:val="0050492F"/>
    <w:rsid w:val="0050592C"/>
    <w:rsid w:val="00507F49"/>
    <w:rsid w:val="00510661"/>
    <w:rsid w:val="0051215E"/>
    <w:rsid w:val="005133E4"/>
    <w:rsid w:val="0051436A"/>
    <w:rsid w:val="005151AD"/>
    <w:rsid w:val="005159A9"/>
    <w:rsid w:val="00523036"/>
    <w:rsid w:val="005240DF"/>
    <w:rsid w:val="00525666"/>
    <w:rsid w:val="00526AF1"/>
    <w:rsid w:val="00526F60"/>
    <w:rsid w:val="00527052"/>
    <w:rsid w:val="00527668"/>
    <w:rsid w:val="00530BCD"/>
    <w:rsid w:val="0053146E"/>
    <w:rsid w:val="005314EF"/>
    <w:rsid w:val="005340E6"/>
    <w:rsid w:val="00534BA8"/>
    <w:rsid w:val="00536910"/>
    <w:rsid w:val="00536DB0"/>
    <w:rsid w:val="00536FBF"/>
    <w:rsid w:val="0054045A"/>
    <w:rsid w:val="00541166"/>
    <w:rsid w:val="00541A43"/>
    <w:rsid w:val="0054362D"/>
    <w:rsid w:val="00544063"/>
    <w:rsid w:val="005451FD"/>
    <w:rsid w:val="005465C7"/>
    <w:rsid w:val="00547033"/>
    <w:rsid w:val="00552401"/>
    <w:rsid w:val="00553FB5"/>
    <w:rsid w:val="00554721"/>
    <w:rsid w:val="005555B8"/>
    <w:rsid w:val="005568BC"/>
    <w:rsid w:val="00557C09"/>
    <w:rsid w:val="00560195"/>
    <w:rsid w:val="005606B2"/>
    <w:rsid w:val="00560CD4"/>
    <w:rsid w:val="00561FC6"/>
    <w:rsid w:val="0056315C"/>
    <w:rsid w:val="005646E2"/>
    <w:rsid w:val="00567E65"/>
    <w:rsid w:val="0057089F"/>
    <w:rsid w:val="00571146"/>
    <w:rsid w:val="00573AE2"/>
    <w:rsid w:val="00574311"/>
    <w:rsid w:val="00575C7C"/>
    <w:rsid w:val="00576DB0"/>
    <w:rsid w:val="00580382"/>
    <w:rsid w:val="00580510"/>
    <w:rsid w:val="005827AB"/>
    <w:rsid w:val="00582D9A"/>
    <w:rsid w:val="00583032"/>
    <w:rsid w:val="005840C6"/>
    <w:rsid w:val="005867CA"/>
    <w:rsid w:val="00590E4F"/>
    <w:rsid w:val="00591794"/>
    <w:rsid w:val="00592046"/>
    <w:rsid w:val="00593AD2"/>
    <w:rsid w:val="00593E04"/>
    <w:rsid w:val="005948A2"/>
    <w:rsid w:val="00595A5A"/>
    <w:rsid w:val="00596613"/>
    <w:rsid w:val="0059778A"/>
    <w:rsid w:val="0059780A"/>
    <w:rsid w:val="00597D9E"/>
    <w:rsid w:val="005A2BCD"/>
    <w:rsid w:val="005A4701"/>
    <w:rsid w:val="005A4F09"/>
    <w:rsid w:val="005A5239"/>
    <w:rsid w:val="005A70C7"/>
    <w:rsid w:val="005B12F0"/>
    <w:rsid w:val="005B32B9"/>
    <w:rsid w:val="005B33AB"/>
    <w:rsid w:val="005B46FC"/>
    <w:rsid w:val="005B4A20"/>
    <w:rsid w:val="005B56C6"/>
    <w:rsid w:val="005B5933"/>
    <w:rsid w:val="005C0195"/>
    <w:rsid w:val="005C0B3B"/>
    <w:rsid w:val="005C11BE"/>
    <w:rsid w:val="005C64AF"/>
    <w:rsid w:val="005C65FE"/>
    <w:rsid w:val="005C780D"/>
    <w:rsid w:val="005D0F0A"/>
    <w:rsid w:val="005D3BD6"/>
    <w:rsid w:val="005D4A94"/>
    <w:rsid w:val="005E069B"/>
    <w:rsid w:val="005E0B55"/>
    <w:rsid w:val="005E2B03"/>
    <w:rsid w:val="005E570B"/>
    <w:rsid w:val="005E76A7"/>
    <w:rsid w:val="005F0065"/>
    <w:rsid w:val="005F3E5D"/>
    <w:rsid w:val="005F4948"/>
    <w:rsid w:val="005F4B87"/>
    <w:rsid w:val="005F4C98"/>
    <w:rsid w:val="005F58D1"/>
    <w:rsid w:val="005F6B8F"/>
    <w:rsid w:val="005F78BD"/>
    <w:rsid w:val="005F7C3F"/>
    <w:rsid w:val="00600F85"/>
    <w:rsid w:val="006019EE"/>
    <w:rsid w:val="0060437F"/>
    <w:rsid w:val="00605003"/>
    <w:rsid w:val="006061C9"/>
    <w:rsid w:val="00607A11"/>
    <w:rsid w:val="00607EC2"/>
    <w:rsid w:val="00610C2F"/>
    <w:rsid w:val="0061354A"/>
    <w:rsid w:val="00616139"/>
    <w:rsid w:val="00616261"/>
    <w:rsid w:val="00617436"/>
    <w:rsid w:val="0061756F"/>
    <w:rsid w:val="00621570"/>
    <w:rsid w:val="00622331"/>
    <w:rsid w:val="00622E09"/>
    <w:rsid w:val="006251F5"/>
    <w:rsid w:val="006274C1"/>
    <w:rsid w:val="00630577"/>
    <w:rsid w:val="00630969"/>
    <w:rsid w:val="0063302D"/>
    <w:rsid w:val="006330D5"/>
    <w:rsid w:val="00633488"/>
    <w:rsid w:val="00637825"/>
    <w:rsid w:val="00637F0B"/>
    <w:rsid w:val="006425DE"/>
    <w:rsid w:val="0064509B"/>
    <w:rsid w:val="0064658D"/>
    <w:rsid w:val="006508E5"/>
    <w:rsid w:val="00652777"/>
    <w:rsid w:val="00657877"/>
    <w:rsid w:val="00657B53"/>
    <w:rsid w:val="00660BD1"/>
    <w:rsid w:val="00662F37"/>
    <w:rsid w:val="00663723"/>
    <w:rsid w:val="00663E45"/>
    <w:rsid w:val="006645BB"/>
    <w:rsid w:val="00667ED1"/>
    <w:rsid w:val="00672C31"/>
    <w:rsid w:val="00680747"/>
    <w:rsid w:val="006834B4"/>
    <w:rsid w:val="00685BC0"/>
    <w:rsid w:val="0068750C"/>
    <w:rsid w:val="00690748"/>
    <w:rsid w:val="006916E5"/>
    <w:rsid w:val="006952EC"/>
    <w:rsid w:val="006970F8"/>
    <w:rsid w:val="006A122C"/>
    <w:rsid w:val="006A1408"/>
    <w:rsid w:val="006A17C0"/>
    <w:rsid w:val="006A1C7C"/>
    <w:rsid w:val="006A4172"/>
    <w:rsid w:val="006A7EAA"/>
    <w:rsid w:val="006A7F2F"/>
    <w:rsid w:val="006B25C2"/>
    <w:rsid w:val="006B4240"/>
    <w:rsid w:val="006B738D"/>
    <w:rsid w:val="006C26C1"/>
    <w:rsid w:val="006C6381"/>
    <w:rsid w:val="006C73A7"/>
    <w:rsid w:val="006D0756"/>
    <w:rsid w:val="006D11BD"/>
    <w:rsid w:val="006D133A"/>
    <w:rsid w:val="006D37D3"/>
    <w:rsid w:val="006D3852"/>
    <w:rsid w:val="006E02FD"/>
    <w:rsid w:val="006E1751"/>
    <w:rsid w:val="006E27A3"/>
    <w:rsid w:val="006E2965"/>
    <w:rsid w:val="006E4A49"/>
    <w:rsid w:val="006F06E4"/>
    <w:rsid w:val="006F176F"/>
    <w:rsid w:val="006F183E"/>
    <w:rsid w:val="006F284B"/>
    <w:rsid w:val="006F376C"/>
    <w:rsid w:val="006F3CE2"/>
    <w:rsid w:val="006F5C07"/>
    <w:rsid w:val="0070664C"/>
    <w:rsid w:val="00706E3D"/>
    <w:rsid w:val="00707A4D"/>
    <w:rsid w:val="00711608"/>
    <w:rsid w:val="00713539"/>
    <w:rsid w:val="00713A31"/>
    <w:rsid w:val="00716D42"/>
    <w:rsid w:val="007247D4"/>
    <w:rsid w:val="00724D90"/>
    <w:rsid w:val="007266A0"/>
    <w:rsid w:val="00727197"/>
    <w:rsid w:val="0073001C"/>
    <w:rsid w:val="00730D87"/>
    <w:rsid w:val="00731973"/>
    <w:rsid w:val="00732150"/>
    <w:rsid w:val="00732C06"/>
    <w:rsid w:val="007344CF"/>
    <w:rsid w:val="00736308"/>
    <w:rsid w:val="007372A8"/>
    <w:rsid w:val="00737D2C"/>
    <w:rsid w:val="007401AE"/>
    <w:rsid w:val="007443E1"/>
    <w:rsid w:val="00747300"/>
    <w:rsid w:val="007512E1"/>
    <w:rsid w:val="007516F6"/>
    <w:rsid w:val="0075456D"/>
    <w:rsid w:val="00755799"/>
    <w:rsid w:val="00756712"/>
    <w:rsid w:val="0075675A"/>
    <w:rsid w:val="00756E55"/>
    <w:rsid w:val="00757983"/>
    <w:rsid w:val="00760206"/>
    <w:rsid w:val="00760F8C"/>
    <w:rsid w:val="00761253"/>
    <w:rsid w:val="00761EC4"/>
    <w:rsid w:val="007633D7"/>
    <w:rsid w:val="007673C8"/>
    <w:rsid w:val="0077199F"/>
    <w:rsid w:val="007720CD"/>
    <w:rsid w:val="00780629"/>
    <w:rsid w:val="00780B22"/>
    <w:rsid w:val="00780CE8"/>
    <w:rsid w:val="007814D6"/>
    <w:rsid w:val="00781EA1"/>
    <w:rsid w:val="0078287E"/>
    <w:rsid w:val="007844BB"/>
    <w:rsid w:val="00791295"/>
    <w:rsid w:val="0079196D"/>
    <w:rsid w:val="00792594"/>
    <w:rsid w:val="00792966"/>
    <w:rsid w:val="00793CB8"/>
    <w:rsid w:val="00794A70"/>
    <w:rsid w:val="0079510D"/>
    <w:rsid w:val="00795368"/>
    <w:rsid w:val="00795BF0"/>
    <w:rsid w:val="007A1AD4"/>
    <w:rsid w:val="007A3BE8"/>
    <w:rsid w:val="007A52E4"/>
    <w:rsid w:val="007A6775"/>
    <w:rsid w:val="007B0B7E"/>
    <w:rsid w:val="007B2369"/>
    <w:rsid w:val="007B3AC2"/>
    <w:rsid w:val="007B3BB7"/>
    <w:rsid w:val="007B5454"/>
    <w:rsid w:val="007B564A"/>
    <w:rsid w:val="007C01E9"/>
    <w:rsid w:val="007C118C"/>
    <w:rsid w:val="007C1B99"/>
    <w:rsid w:val="007C4AA5"/>
    <w:rsid w:val="007C6E0B"/>
    <w:rsid w:val="007D0F8A"/>
    <w:rsid w:val="007D11D3"/>
    <w:rsid w:val="007D121D"/>
    <w:rsid w:val="007D1EDE"/>
    <w:rsid w:val="007D2CA8"/>
    <w:rsid w:val="007D3894"/>
    <w:rsid w:val="007D3BD7"/>
    <w:rsid w:val="007D4332"/>
    <w:rsid w:val="007D501E"/>
    <w:rsid w:val="007D62DE"/>
    <w:rsid w:val="007E71E0"/>
    <w:rsid w:val="007F5308"/>
    <w:rsid w:val="007F7A8B"/>
    <w:rsid w:val="007F7D3E"/>
    <w:rsid w:val="008017D6"/>
    <w:rsid w:val="0080419F"/>
    <w:rsid w:val="00810D9E"/>
    <w:rsid w:val="00811643"/>
    <w:rsid w:val="00812229"/>
    <w:rsid w:val="00815A44"/>
    <w:rsid w:val="00816C8B"/>
    <w:rsid w:val="0082004E"/>
    <w:rsid w:val="008228E4"/>
    <w:rsid w:val="0082337A"/>
    <w:rsid w:val="008250A9"/>
    <w:rsid w:val="00825BE2"/>
    <w:rsid w:val="00826C45"/>
    <w:rsid w:val="00826EA3"/>
    <w:rsid w:val="00827AA0"/>
    <w:rsid w:val="00834F32"/>
    <w:rsid w:val="008373E8"/>
    <w:rsid w:val="00837E12"/>
    <w:rsid w:val="008405A7"/>
    <w:rsid w:val="008420A0"/>
    <w:rsid w:val="008420E5"/>
    <w:rsid w:val="0084311A"/>
    <w:rsid w:val="0084316A"/>
    <w:rsid w:val="008444E9"/>
    <w:rsid w:val="00845600"/>
    <w:rsid w:val="0085270F"/>
    <w:rsid w:val="00853FFC"/>
    <w:rsid w:val="00855273"/>
    <w:rsid w:val="00861661"/>
    <w:rsid w:val="008618FA"/>
    <w:rsid w:val="00861C09"/>
    <w:rsid w:val="00862D97"/>
    <w:rsid w:val="00863D11"/>
    <w:rsid w:val="00865166"/>
    <w:rsid w:val="00867513"/>
    <w:rsid w:val="00870C64"/>
    <w:rsid w:val="008714C7"/>
    <w:rsid w:val="00871671"/>
    <w:rsid w:val="00874252"/>
    <w:rsid w:val="00876DF6"/>
    <w:rsid w:val="00881F59"/>
    <w:rsid w:val="00883769"/>
    <w:rsid w:val="00883936"/>
    <w:rsid w:val="00883D02"/>
    <w:rsid w:val="008858F0"/>
    <w:rsid w:val="00891009"/>
    <w:rsid w:val="008912EC"/>
    <w:rsid w:val="0089278D"/>
    <w:rsid w:val="00893EA4"/>
    <w:rsid w:val="00893F04"/>
    <w:rsid w:val="00894A62"/>
    <w:rsid w:val="00895D58"/>
    <w:rsid w:val="00897EF9"/>
    <w:rsid w:val="008A01AF"/>
    <w:rsid w:val="008A04F3"/>
    <w:rsid w:val="008A2086"/>
    <w:rsid w:val="008A4424"/>
    <w:rsid w:val="008A55E4"/>
    <w:rsid w:val="008A691B"/>
    <w:rsid w:val="008B1D6D"/>
    <w:rsid w:val="008B26C3"/>
    <w:rsid w:val="008B534D"/>
    <w:rsid w:val="008B6B49"/>
    <w:rsid w:val="008C3AC7"/>
    <w:rsid w:val="008C4A92"/>
    <w:rsid w:val="008C4CE0"/>
    <w:rsid w:val="008C5D82"/>
    <w:rsid w:val="008C61C5"/>
    <w:rsid w:val="008C7434"/>
    <w:rsid w:val="008C76AE"/>
    <w:rsid w:val="008C76B3"/>
    <w:rsid w:val="008C7BC7"/>
    <w:rsid w:val="008D573C"/>
    <w:rsid w:val="008D57E2"/>
    <w:rsid w:val="008D6589"/>
    <w:rsid w:val="008E0EB1"/>
    <w:rsid w:val="008E3963"/>
    <w:rsid w:val="008E3972"/>
    <w:rsid w:val="008E4447"/>
    <w:rsid w:val="008F0A62"/>
    <w:rsid w:val="008F451D"/>
    <w:rsid w:val="008F4D19"/>
    <w:rsid w:val="008F56CC"/>
    <w:rsid w:val="00902270"/>
    <w:rsid w:val="00905E11"/>
    <w:rsid w:val="00907C19"/>
    <w:rsid w:val="00907EE2"/>
    <w:rsid w:val="00910B55"/>
    <w:rsid w:val="00910EF1"/>
    <w:rsid w:val="00912E1D"/>
    <w:rsid w:val="009162E6"/>
    <w:rsid w:val="0092168E"/>
    <w:rsid w:val="00923518"/>
    <w:rsid w:val="0092394F"/>
    <w:rsid w:val="009240DB"/>
    <w:rsid w:val="009256F8"/>
    <w:rsid w:val="0093288B"/>
    <w:rsid w:val="009328F2"/>
    <w:rsid w:val="009347A0"/>
    <w:rsid w:val="00941A78"/>
    <w:rsid w:val="00947E61"/>
    <w:rsid w:val="00950777"/>
    <w:rsid w:val="009515CF"/>
    <w:rsid w:val="00952BFA"/>
    <w:rsid w:val="0095325D"/>
    <w:rsid w:val="00956BB8"/>
    <w:rsid w:val="00957ED9"/>
    <w:rsid w:val="0096296D"/>
    <w:rsid w:val="00963915"/>
    <w:rsid w:val="00964AB2"/>
    <w:rsid w:val="00965945"/>
    <w:rsid w:val="00967772"/>
    <w:rsid w:val="00967DE4"/>
    <w:rsid w:val="00970675"/>
    <w:rsid w:val="00970919"/>
    <w:rsid w:val="009759B9"/>
    <w:rsid w:val="00975DFB"/>
    <w:rsid w:val="00977A0F"/>
    <w:rsid w:val="00981C10"/>
    <w:rsid w:val="00981D7E"/>
    <w:rsid w:val="00983545"/>
    <w:rsid w:val="00984221"/>
    <w:rsid w:val="00986D5B"/>
    <w:rsid w:val="0099088A"/>
    <w:rsid w:val="00991C6F"/>
    <w:rsid w:val="0099323A"/>
    <w:rsid w:val="00993E73"/>
    <w:rsid w:val="00993EE9"/>
    <w:rsid w:val="00995F44"/>
    <w:rsid w:val="00997DB1"/>
    <w:rsid w:val="009A009B"/>
    <w:rsid w:val="009A7320"/>
    <w:rsid w:val="009B0214"/>
    <w:rsid w:val="009B0883"/>
    <w:rsid w:val="009B2EF9"/>
    <w:rsid w:val="009B34DC"/>
    <w:rsid w:val="009B37A3"/>
    <w:rsid w:val="009B472E"/>
    <w:rsid w:val="009B4E8F"/>
    <w:rsid w:val="009B761E"/>
    <w:rsid w:val="009C1E0C"/>
    <w:rsid w:val="009C1F97"/>
    <w:rsid w:val="009D11CC"/>
    <w:rsid w:val="009D1426"/>
    <w:rsid w:val="009E0536"/>
    <w:rsid w:val="009E288C"/>
    <w:rsid w:val="009E2DB2"/>
    <w:rsid w:val="009E3F99"/>
    <w:rsid w:val="009E49CB"/>
    <w:rsid w:val="009F06B8"/>
    <w:rsid w:val="009F1BE7"/>
    <w:rsid w:val="009F221F"/>
    <w:rsid w:val="009F39D9"/>
    <w:rsid w:val="009F41B7"/>
    <w:rsid w:val="009F5B86"/>
    <w:rsid w:val="009F5CCF"/>
    <w:rsid w:val="009F6AC7"/>
    <w:rsid w:val="00A00783"/>
    <w:rsid w:val="00A0282B"/>
    <w:rsid w:val="00A11659"/>
    <w:rsid w:val="00A126A0"/>
    <w:rsid w:val="00A15808"/>
    <w:rsid w:val="00A15DAF"/>
    <w:rsid w:val="00A170E1"/>
    <w:rsid w:val="00A17A07"/>
    <w:rsid w:val="00A20FC5"/>
    <w:rsid w:val="00A21D58"/>
    <w:rsid w:val="00A224E9"/>
    <w:rsid w:val="00A23A47"/>
    <w:rsid w:val="00A23E37"/>
    <w:rsid w:val="00A25592"/>
    <w:rsid w:val="00A26517"/>
    <w:rsid w:val="00A30460"/>
    <w:rsid w:val="00A31C4E"/>
    <w:rsid w:val="00A33E03"/>
    <w:rsid w:val="00A37909"/>
    <w:rsid w:val="00A37970"/>
    <w:rsid w:val="00A40D04"/>
    <w:rsid w:val="00A41203"/>
    <w:rsid w:val="00A43059"/>
    <w:rsid w:val="00A43E1F"/>
    <w:rsid w:val="00A46C82"/>
    <w:rsid w:val="00A52476"/>
    <w:rsid w:val="00A53E6D"/>
    <w:rsid w:val="00A54DFE"/>
    <w:rsid w:val="00A55CA5"/>
    <w:rsid w:val="00A63F5E"/>
    <w:rsid w:val="00A65363"/>
    <w:rsid w:val="00A70142"/>
    <w:rsid w:val="00A70AA8"/>
    <w:rsid w:val="00A7121C"/>
    <w:rsid w:val="00A72545"/>
    <w:rsid w:val="00A73A30"/>
    <w:rsid w:val="00A7718F"/>
    <w:rsid w:val="00A80414"/>
    <w:rsid w:val="00A807F2"/>
    <w:rsid w:val="00A80B14"/>
    <w:rsid w:val="00A827D0"/>
    <w:rsid w:val="00A83567"/>
    <w:rsid w:val="00A8455B"/>
    <w:rsid w:val="00A8737F"/>
    <w:rsid w:val="00A904DA"/>
    <w:rsid w:val="00A9117A"/>
    <w:rsid w:val="00A936BB"/>
    <w:rsid w:val="00A93A7E"/>
    <w:rsid w:val="00A93E39"/>
    <w:rsid w:val="00A94FC6"/>
    <w:rsid w:val="00AA5FF0"/>
    <w:rsid w:val="00AA67A7"/>
    <w:rsid w:val="00AB1E83"/>
    <w:rsid w:val="00AB324A"/>
    <w:rsid w:val="00AB3AC4"/>
    <w:rsid w:val="00AB4017"/>
    <w:rsid w:val="00AB4208"/>
    <w:rsid w:val="00AB4B12"/>
    <w:rsid w:val="00AB5C7A"/>
    <w:rsid w:val="00AB60E2"/>
    <w:rsid w:val="00AB6D5D"/>
    <w:rsid w:val="00AC03A7"/>
    <w:rsid w:val="00AC1605"/>
    <w:rsid w:val="00AC3B48"/>
    <w:rsid w:val="00AC3F49"/>
    <w:rsid w:val="00AD1365"/>
    <w:rsid w:val="00AD6012"/>
    <w:rsid w:val="00AD7265"/>
    <w:rsid w:val="00AE1742"/>
    <w:rsid w:val="00AE2134"/>
    <w:rsid w:val="00AE3A4A"/>
    <w:rsid w:val="00AE69DE"/>
    <w:rsid w:val="00AE7072"/>
    <w:rsid w:val="00AF0E78"/>
    <w:rsid w:val="00AF134C"/>
    <w:rsid w:val="00AF1964"/>
    <w:rsid w:val="00AF1C88"/>
    <w:rsid w:val="00AF1FDA"/>
    <w:rsid w:val="00AF6854"/>
    <w:rsid w:val="00B00500"/>
    <w:rsid w:val="00B01097"/>
    <w:rsid w:val="00B031B8"/>
    <w:rsid w:val="00B06546"/>
    <w:rsid w:val="00B0750A"/>
    <w:rsid w:val="00B16858"/>
    <w:rsid w:val="00B20072"/>
    <w:rsid w:val="00B218B3"/>
    <w:rsid w:val="00B22CEF"/>
    <w:rsid w:val="00B23C15"/>
    <w:rsid w:val="00B266B1"/>
    <w:rsid w:val="00B26BDA"/>
    <w:rsid w:val="00B30D21"/>
    <w:rsid w:val="00B32AE9"/>
    <w:rsid w:val="00B33F9B"/>
    <w:rsid w:val="00B3649A"/>
    <w:rsid w:val="00B41CD4"/>
    <w:rsid w:val="00B42E3C"/>
    <w:rsid w:val="00B42F5C"/>
    <w:rsid w:val="00B432AB"/>
    <w:rsid w:val="00B44C86"/>
    <w:rsid w:val="00B47B6C"/>
    <w:rsid w:val="00B51E17"/>
    <w:rsid w:val="00B5231B"/>
    <w:rsid w:val="00B5448E"/>
    <w:rsid w:val="00B5704B"/>
    <w:rsid w:val="00B57922"/>
    <w:rsid w:val="00B6094D"/>
    <w:rsid w:val="00B609D3"/>
    <w:rsid w:val="00B63EF1"/>
    <w:rsid w:val="00B64D72"/>
    <w:rsid w:val="00B6581D"/>
    <w:rsid w:val="00B6614B"/>
    <w:rsid w:val="00B67425"/>
    <w:rsid w:val="00B70554"/>
    <w:rsid w:val="00B72425"/>
    <w:rsid w:val="00B74DA2"/>
    <w:rsid w:val="00B76227"/>
    <w:rsid w:val="00B762AD"/>
    <w:rsid w:val="00B77817"/>
    <w:rsid w:val="00B80932"/>
    <w:rsid w:val="00B84916"/>
    <w:rsid w:val="00B867F8"/>
    <w:rsid w:val="00B874F1"/>
    <w:rsid w:val="00B93188"/>
    <w:rsid w:val="00B94D91"/>
    <w:rsid w:val="00B95452"/>
    <w:rsid w:val="00B95E82"/>
    <w:rsid w:val="00B97284"/>
    <w:rsid w:val="00BA0316"/>
    <w:rsid w:val="00BA160F"/>
    <w:rsid w:val="00BA2CA2"/>
    <w:rsid w:val="00BA2D13"/>
    <w:rsid w:val="00BA304B"/>
    <w:rsid w:val="00BA3B2C"/>
    <w:rsid w:val="00BA4E85"/>
    <w:rsid w:val="00BB01CE"/>
    <w:rsid w:val="00BB2213"/>
    <w:rsid w:val="00BB3BFC"/>
    <w:rsid w:val="00BB4041"/>
    <w:rsid w:val="00BB5436"/>
    <w:rsid w:val="00BB6E38"/>
    <w:rsid w:val="00BC09C1"/>
    <w:rsid w:val="00BC2BE3"/>
    <w:rsid w:val="00BC3088"/>
    <w:rsid w:val="00BC4499"/>
    <w:rsid w:val="00BC47A6"/>
    <w:rsid w:val="00BC4DB2"/>
    <w:rsid w:val="00BC6EB6"/>
    <w:rsid w:val="00BD1C97"/>
    <w:rsid w:val="00BD29EB"/>
    <w:rsid w:val="00BD58F6"/>
    <w:rsid w:val="00BD6BFD"/>
    <w:rsid w:val="00BD7E36"/>
    <w:rsid w:val="00BE07EC"/>
    <w:rsid w:val="00BE26FF"/>
    <w:rsid w:val="00BE3033"/>
    <w:rsid w:val="00BE34E3"/>
    <w:rsid w:val="00BE63BB"/>
    <w:rsid w:val="00BE7FF5"/>
    <w:rsid w:val="00BF043E"/>
    <w:rsid w:val="00BF106A"/>
    <w:rsid w:val="00BF20B2"/>
    <w:rsid w:val="00BF2BAF"/>
    <w:rsid w:val="00BF496C"/>
    <w:rsid w:val="00C01320"/>
    <w:rsid w:val="00C0176B"/>
    <w:rsid w:val="00C01A58"/>
    <w:rsid w:val="00C03CDE"/>
    <w:rsid w:val="00C053F6"/>
    <w:rsid w:val="00C069A3"/>
    <w:rsid w:val="00C10D05"/>
    <w:rsid w:val="00C119AB"/>
    <w:rsid w:val="00C119ED"/>
    <w:rsid w:val="00C12B8D"/>
    <w:rsid w:val="00C171BA"/>
    <w:rsid w:val="00C20E41"/>
    <w:rsid w:val="00C21ECA"/>
    <w:rsid w:val="00C23639"/>
    <w:rsid w:val="00C2478F"/>
    <w:rsid w:val="00C25626"/>
    <w:rsid w:val="00C30CA0"/>
    <w:rsid w:val="00C32695"/>
    <w:rsid w:val="00C33F16"/>
    <w:rsid w:val="00C40178"/>
    <w:rsid w:val="00C409FD"/>
    <w:rsid w:val="00C475A9"/>
    <w:rsid w:val="00C5327B"/>
    <w:rsid w:val="00C53518"/>
    <w:rsid w:val="00C546AB"/>
    <w:rsid w:val="00C57960"/>
    <w:rsid w:val="00C63B64"/>
    <w:rsid w:val="00C64BAB"/>
    <w:rsid w:val="00C666A7"/>
    <w:rsid w:val="00C675DA"/>
    <w:rsid w:val="00C679FE"/>
    <w:rsid w:val="00C71338"/>
    <w:rsid w:val="00C718DE"/>
    <w:rsid w:val="00C721D1"/>
    <w:rsid w:val="00C73690"/>
    <w:rsid w:val="00C7497B"/>
    <w:rsid w:val="00C76B13"/>
    <w:rsid w:val="00C77BF5"/>
    <w:rsid w:val="00C80850"/>
    <w:rsid w:val="00C86B09"/>
    <w:rsid w:val="00C87B73"/>
    <w:rsid w:val="00C90D6E"/>
    <w:rsid w:val="00C93667"/>
    <w:rsid w:val="00C94579"/>
    <w:rsid w:val="00C96C8F"/>
    <w:rsid w:val="00C97D6D"/>
    <w:rsid w:val="00CA00F2"/>
    <w:rsid w:val="00CA1328"/>
    <w:rsid w:val="00CA4934"/>
    <w:rsid w:val="00CA4F8E"/>
    <w:rsid w:val="00CA5ED7"/>
    <w:rsid w:val="00CA70E6"/>
    <w:rsid w:val="00CA73A3"/>
    <w:rsid w:val="00CB248E"/>
    <w:rsid w:val="00CB2C2B"/>
    <w:rsid w:val="00CB31BC"/>
    <w:rsid w:val="00CB5ABA"/>
    <w:rsid w:val="00CB62C7"/>
    <w:rsid w:val="00CC0608"/>
    <w:rsid w:val="00CC46AC"/>
    <w:rsid w:val="00CC731B"/>
    <w:rsid w:val="00CD1263"/>
    <w:rsid w:val="00CD2679"/>
    <w:rsid w:val="00CD7C54"/>
    <w:rsid w:val="00CE1DB9"/>
    <w:rsid w:val="00CE1F27"/>
    <w:rsid w:val="00CE7C29"/>
    <w:rsid w:val="00CE7F78"/>
    <w:rsid w:val="00CE7FC8"/>
    <w:rsid w:val="00CF039E"/>
    <w:rsid w:val="00CF051A"/>
    <w:rsid w:val="00CF278D"/>
    <w:rsid w:val="00CF32F9"/>
    <w:rsid w:val="00CF4F95"/>
    <w:rsid w:val="00CF52CE"/>
    <w:rsid w:val="00CF75C8"/>
    <w:rsid w:val="00D007F5"/>
    <w:rsid w:val="00D01116"/>
    <w:rsid w:val="00D03392"/>
    <w:rsid w:val="00D03D58"/>
    <w:rsid w:val="00D0715C"/>
    <w:rsid w:val="00D07263"/>
    <w:rsid w:val="00D07D84"/>
    <w:rsid w:val="00D10F9D"/>
    <w:rsid w:val="00D1159F"/>
    <w:rsid w:val="00D14243"/>
    <w:rsid w:val="00D14E6B"/>
    <w:rsid w:val="00D15C50"/>
    <w:rsid w:val="00D16268"/>
    <w:rsid w:val="00D162B7"/>
    <w:rsid w:val="00D1666A"/>
    <w:rsid w:val="00D17A3F"/>
    <w:rsid w:val="00D22742"/>
    <w:rsid w:val="00D244E6"/>
    <w:rsid w:val="00D3219C"/>
    <w:rsid w:val="00D34CE7"/>
    <w:rsid w:val="00D35713"/>
    <w:rsid w:val="00D35A4E"/>
    <w:rsid w:val="00D36559"/>
    <w:rsid w:val="00D41C27"/>
    <w:rsid w:val="00D42A61"/>
    <w:rsid w:val="00D45D28"/>
    <w:rsid w:val="00D46B7E"/>
    <w:rsid w:val="00D50330"/>
    <w:rsid w:val="00D507AE"/>
    <w:rsid w:val="00D5545B"/>
    <w:rsid w:val="00D56A68"/>
    <w:rsid w:val="00D56F01"/>
    <w:rsid w:val="00D56F7A"/>
    <w:rsid w:val="00D57707"/>
    <w:rsid w:val="00D60199"/>
    <w:rsid w:val="00D61A0E"/>
    <w:rsid w:val="00D62239"/>
    <w:rsid w:val="00D62BBF"/>
    <w:rsid w:val="00D64165"/>
    <w:rsid w:val="00D65952"/>
    <w:rsid w:val="00D6639F"/>
    <w:rsid w:val="00D6757D"/>
    <w:rsid w:val="00D72843"/>
    <w:rsid w:val="00D72C78"/>
    <w:rsid w:val="00D72ED0"/>
    <w:rsid w:val="00D74EE2"/>
    <w:rsid w:val="00D813C0"/>
    <w:rsid w:val="00D817AC"/>
    <w:rsid w:val="00D83685"/>
    <w:rsid w:val="00D83E7D"/>
    <w:rsid w:val="00D84019"/>
    <w:rsid w:val="00D9097E"/>
    <w:rsid w:val="00D91C87"/>
    <w:rsid w:val="00D92C39"/>
    <w:rsid w:val="00D94D71"/>
    <w:rsid w:val="00D958F8"/>
    <w:rsid w:val="00D95BF3"/>
    <w:rsid w:val="00DA3DD5"/>
    <w:rsid w:val="00DA447C"/>
    <w:rsid w:val="00DA45D0"/>
    <w:rsid w:val="00DA533A"/>
    <w:rsid w:val="00DA5E32"/>
    <w:rsid w:val="00DA689C"/>
    <w:rsid w:val="00DA6AD4"/>
    <w:rsid w:val="00DB06E6"/>
    <w:rsid w:val="00DB1817"/>
    <w:rsid w:val="00DB2BB0"/>
    <w:rsid w:val="00DB2E40"/>
    <w:rsid w:val="00DB4180"/>
    <w:rsid w:val="00DB50CE"/>
    <w:rsid w:val="00DB6F85"/>
    <w:rsid w:val="00DB7715"/>
    <w:rsid w:val="00DC2757"/>
    <w:rsid w:val="00DC370C"/>
    <w:rsid w:val="00DC5049"/>
    <w:rsid w:val="00DC570D"/>
    <w:rsid w:val="00DC6684"/>
    <w:rsid w:val="00DC6E76"/>
    <w:rsid w:val="00DD10F3"/>
    <w:rsid w:val="00DD164B"/>
    <w:rsid w:val="00DD2691"/>
    <w:rsid w:val="00DD2B75"/>
    <w:rsid w:val="00DD40C2"/>
    <w:rsid w:val="00DD412A"/>
    <w:rsid w:val="00DD4BE3"/>
    <w:rsid w:val="00DD775C"/>
    <w:rsid w:val="00DE0A6E"/>
    <w:rsid w:val="00DE14C8"/>
    <w:rsid w:val="00DE2FDB"/>
    <w:rsid w:val="00DE3528"/>
    <w:rsid w:val="00DE378B"/>
    <w:rsid w:val="00DE38EF"/>
    <w:rsid w:val="00DE3B7D"/>
    <w:rsid w:val="00DE3FF1"/>
    <w:rsid w:val="00DF13DE"/>
    <w:rsid w:val="00DF15DC"/>
    <w:rsid w:val="00DF1A0A"/>
    <w:rsid w:val="00DF45FA"/>
    <w:rsid w:val="00DF6ACE"/>
    <w:rsid w:val="00E020DD"/>
    <w:rsid w:val="00E0251A"/>
    <w:rsid w:val="00E03C56"/>
    <w:rsid w:val="00E03F2A"/>
    <w:rsid w:val="00E0413E"/>
    <w:rsid w:val="00E0698B"/>
    <w:rsid w:val="00E07017"/>
    <w:rsid w:val="00E07064"/>
    <w:rsid w:val="00E12B75"/>
    <w:rsid w:val="00E15F45"/>
    <w:rsid w:val="00E17F5E"/>
    <w:rsid w:val="00E17F61"/>
    <w:rsid w:val="00E210EE"/>
    <w:rsid w:val="00E21C06"/>
    <w:rsid w:val="00E21CA8"/>
    <w:rsid w:val="00E244BC"/>
    <w:rsid w:val="00E31813"/>
    <w:rsid w:val="00E321C8"/>
    <w:rsid w:val="00E3641D"/>
    <w:rsid w:val="00E37984"/>
    <w:rsid w:val="00E4063E"/>
    <w:rsid w:val="00E41139"/>
    <w:rsid w:val="00E438CC"/>
    <w:rsid w:val="00E4514F"/>
    <w:rsid w:val="00E46D80"/>
    <w:rsid w:val="00E51460"/>
    <w:rsid w:val="00E52A2F"/>
    <w:rsid w:val="00E53C96"/>
    <w:rsid w:val="00E6128D"/>
    <w:rsid w:val="00E7007D"/>
    <w:rsid w:val="00E706D4"/>
    <w:rsid w:val="00E73651"/>
    <w:rsid w:val="00E74E76"/>
    <w:rsid w:val="00E758B9"/>
    <w:rsid w:val="00E76557"/>
    <w:rsid w:val="00E81274"/>
    <w:rsid w:val="00E82A6E"/>
    <w:rsid w:val="00E82E6A"/>
    <w:rsid w:val="00E82F16"/>
    <w:rsid w:val="00E851AE"/>
    <w:rsid w:val="00E8683A"/>
    <w:rsid w:val="00E909C5"/>
    <w:rsid w:val="00E91FA6"/>
    <w:rsid w:val="00E91FBD"/>
    <w:rsid w:val="00E923D1"/>
    <w:rsid w:val="00E93397"/>
    <w:rsid w:val="00E94BC8"/>
    <w:rsid w:val="00E96F7E"/>
    <w:rsid w:val="00E9707C"/>
    <w:rsid w:val="00EA3F57"/>
    <w:rsid w:val="00EA5463"/>
    <w:rsid w:val="00EA6917"/>
    <w:rsid w:val="00EA6D78"/>
    <w:rsid w:val="00EB401F"/>
    <w:rsid w:val="00EB4F93"/>
    <w:rsid w:val="00EB7319"/>
    <w:rsid w:val="00EC31EC"/>
    <w:rsid w:val="00EC3FF4"/>
    <w:rsid w:val="00EC4BB1"/>
    <w:rsid w:val="00EC4CD5"/>
    <w:rsid w:val="00EC570E"/>
    <w:rsid w:val="00EC6B30"/>
    <w:rsid w:val="00EC7705"/>
    <w:rsid w:val="00ED1D9B"/>
    <w:rsid w:val="00ED53AC"/>
    <w:rsid w:val="00ED5DFF"/>
    <w:rsid w:val="00ED63FF"/>
    <w:rsid w:val="00EE38F3"/>
    <w:rsid w:val="00EE3D01"/>
    <w:rsid w:val="00EE632D"/>
    <w:rsid w:val="00EF0C13"/>
    <w:rsid w:val="00EF1B7D"/>
    <w:rsid w:val="00EF2531"/>
    <w:rsid w:val="00EF3629"/>
    <w:rsid w:val="00EF49C7"/>
    <w:rsid w:val="00EF55EF"/>
    <w:rsid w:val="00F0023D"/>
    <w:rsid w:val="00F00FD0"/>
    <w:rsid w:val="00F01B4E"/>
    <w:rsid w:val="00F02755"/>
    <w:rsid w:val="00F10803"/>
    <w:rsid w:val="00F123DF"/>
    <w:rsid w:val="00F1365D"/>
    <w:rsid w:val="00F13AA0"/>
    <w:rsid w:val="00F13AEB"/>
    <w:rsid w:val="00F1705B"/>
    <w:rsid w:val="00F21CBA"/>
    <w:rsid w:val="00F2254B"/>
    <w:rsid w:val="00F236B3"/>
    <w:rsid w:val="00F24E1C"/>
    <w:rsid w:val="00F26AFC"/>
    <w:rsid w:val="00F34D79"/>
    <w:rsid w:val="00F35992"/>
    <w:rsid w:val="00F36D31"/>
    <w:rsid w:val="00F46675"/>
    <w:rsid w:val="00F47818"/>
    <w:rsid w:val="00F509A7"/>
    <w:rsid w:val="00F512C6"/>
    <w:rsid w:val="00F53895"/>
    <w:rsid w:val="00F55495"/>
    <w:rsid w:val="00F55B92"/>
    <w:rsid w:val="00F55EFE"/>
    <w:rsid w:val="00F60601"/>
    <w:rsid w:val="00F61D20"/>
    <w:rsid w:val="00F62A74"/>
    <w:rsid w:val="00F6380A"/>
    <w:rsid w:val="00F66FA1"/>
    <w:rsid w:val="00F71077"/>
    <w:rsid w:val="00F7218E"/>
    <w:rsid w:val="00F73356"/>
    <w:rsid w:val="00F7391E"/>
    <w:rsid w:val="00F73F9C"/>
    <w:rsid w:val="00F8374A"/>
    <w:rsid w:val="00F83F98"/>
    <w:rsid w:val="00F857A9"/>
    <w:rsid w:val="00F857B4"/>
    <w:rsid w:val="00F863E0"/>
    <w:rsid w:val="00F87D9C"/>
    <w:rsid w:val="00F93643"/>
    <w:rsid w:val="00F93AEF"/>
    <w:rsid w:val="00F93B3D"/>
    <w:rsid w:val="00F95936"/>
    <w:rsid w:val="00F95B29"/>
    <w:rsid w:val="00F97F48"/>
    <w:rsid w:val="00FA0104"/>
    <w:rsid w:val="00FA2E60"/>
    <w:rsid w:val="00FA3CBC"/>
    <w:rsid w:val="00FA46C5"/>
    <w:rsid w:val="00FA4978"/>
    <w:rsid w:val="00FA4D6D"/>
    <w:rsid w:val="00FA65D7"/>
    <w:rsid w:val="00FA7FDB"/>
    <w:rsid w:val="00FB179D"/>
    <w:rsid w:val="00FB3981"/>
    <w:rsid w:val="00FB5802"/>
    <w:rsid w:val="00FB6162"/>
    <w:rsid w:val="00FB68A8"/>
    <w:rsid w:val="00FC2A42"/>
    <w:rsid w:val="00FC6209"/>
    <w:rsid w:val="00FD3561"/>
    <w:rsid w:val="00FD4C14"/>
    <w:rsid w:val="00FD5A86"/>
    <w:rsid w:val="00FD65D8"/>
    <w:rsid w:val="00FE1B2A"/>
    <w:rsid w:val="00FE3334"/>
    <w:rsid w:val="00FE482D"/>
    <w:rsid w:val="00FE4E86"/>
    <w:rsid w:val="00FE61B5"/>
    <w:rsid w:val="00FE62F4"/>
    <w:rsid w:val="00FE64AD"/>
    <w:rsid w:val="00FF090F"/>
    <w:rsid w:val="00FF1102"/>
    <w:rsid w:val="00FF3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CA2A989-4CC6-401E-AE33-7989F883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340E6"/>
  </w:style>
  <w:style w:type="paragraph" w:styleId="1">
    <w:name w:val="heading 1"/>
    <w:basedOn w:val="a0"/>
    <w:next w:val="a0"/>
    <w:qFormat/>
    <w:rsid w:val="005340E6"/>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Раздел"/>
    <w:basedOn w:val="a0"/>
    <w:next w:val="a0"/>
    <w:qFormat/>
    <w:rsid w:val="005340E6"/>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aliases w:val="Подраздел"/>
    <w:basedOn w:val="a0"/>
    <w:next w:val="a0"/>
    <w:qFormat/>
    <w:rsid w:val="005340E6"/>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0"/>
    <w:next w:val="a0"/>
    <w:qFormat/>
    <w:rsid w:val="00575C7C"/>
    <w:pPr>
      <w:keepNext/>
      <w:spacing w:before="240" w:after="60"/>
      <w:outlineLvl w:val="3"/>
    </w:pPr>
    <w:rPr>
      <w:b/>
      <w:bCs/>
      <w:sz w:val="28"/>
      <w:szCs w:val="28"/>
    </w:rPr>
  </w:style>
  <w:style w:type="paragraph" w:styleId="5">
    <w:name w:val="heading 5"/>
    <w:basedOn w:val="a0"/>
    <w:next w:val="a0"/>
    <w:qFormat/>
    <w:rsid w:val="00861661"/>
    <w:pPr>
      <w:spacing w:before="240" w:after="60"/>
      <w:outlineLvl w:val="4"/>
    </w:pPr>
    <w:rPr>
      <w:b/>
      <w:bCs/>
      <w:i/>
      <w:iCs/>
      <w:sz w:val="26"/>
      <w:szCs w:val="26"/>
    </w:rPr>
  </w:style>
  <w:style w:type="paragraph" w:styleId="6">
    <w:name w:val="heading 6"/>
    <w:basedOn w:val="a0"/>
    <w:next w:val="a0"/>
    <w:qFormat/>
    <w:rsid w:val="00CA70E6"/>
    <w:pPr>
      <w:spacing w:before="240" w:after="60"/>
      <w:outlineLvl w:val="5"/>
    </w:pPr>
    <w:rPr>
      <w:b/>
      <w:bCs/>
      <w:sz w:val="22"/>
      <w:szCs w:val="22"/>
    </w:rPr>
  </w:style>
  <w:style w:type="paragraph" w:styleId="7">
    <w:name w:val="heading 7"/>
    <w:basedOn w:val="a0"/>
    <w:next w:val="a0"/>
    <w:qFormat/>
    <w:rsid w:val="00EE3D01"/>
    <w:pPr>
      <w:spacing w:before="240" w:after="60"/>
      <w:outlineLvl w:val="6"/>
    </w:pPr>
    <w:rPr>
      <w:sz w:val="24"/>
      <w:szCs w:val="24"/>
    </w:rPr>
  </w:style>
  <w:style w:type="paragraph" w:styleId="8">
    <w:name w:val="heading 8"/>
    <w:basedOn w:val="a0"/>
    <w:next w:val="a0"/>
    <w:qFormat/>
    <w:rsid w:val="003346F9"/>
    <w:pPr>
      <w:widowControl w:val="0"/>
      <w:autoSpaceDE w:val="0"/>
      <w:autoSpaceDN w:val="0"/>
      <w:adjustRightInd w:val="0"/>
      <w:spacing w:before="240" w:after="60"/>
      <w:outlineLvl w:val="7"/>
    </w:pPr>
    <w:rPr>
      <w:i/>
      <w:iCs/>
      <w:sz w:val="24"/>
      <w:szCs w:val="24"/>
    </w:rPr>
  </w:style>
  <w:style w:type="paragraph" w:styleId="9">
    <w:name w:val="heading 9"/>
    <w:basedOn w:val="a0"/>
    <w:next w:val="a0"/>
    <w:qFormat/>
    <w:rsid w:val="007A677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3346F9"/>
    <w:rPr>
      <w:rFonts w:ascii="Courier New" w:hAnsi="Courier New" w:cs="Courier New"/>
    </w:rPr>
  </w:style>
  <w:style w:type="paragraph" w:styleId="a5">
    <w:name w:val="Body Text Indent"/>
    <w:basedOn w:val="a0"/>
    <w:rsid w:val="003346F9"/>
    <w:pPr>
      <w:widowControl w:val="0"/>
      <w:autoSpaceDE w:val="0"/>
      <w:autoSpaceDN w:val="0"/>
      <w:adjustRightInd w:val="0"/>
      <w:spacing w:after="120"/>
      <w:ind w:left="283"/>
    </w:pPr>
  </w:style>
  <w:style w:type="paragraph" w:styleId="a6">
    <w:name w:val="Body Text"/>
    <w:basedOn w:val="a0"/>
    <w:link w:val="a7"/>
    <w:rsid w:val="005340E6"/>
    <w:pPr>
      <w:widowControl w:val="0"/>
      <w:autoSpaceDE w:val="0"/>
      <w:autoSpaceDN w:val="0"/>
      <w:adjustRightInd w:val="0"/>
      <w:spacing w:after="120"/>
    </w:pPr>
  </w:style>
  <w:style w:type="paragraph" w:styleId="20">
    <w:name w:val="Body Text 2"/>
    <w:basedOn w:val="a0"/>
    <w:rsid w:val="005340E6"/>
    <w:pPr>
      <w:widowControl w:val="0"/>
      <w:autoSpaceDE w:val="0"/>
      <w:autoSpaceDN w:val="0"/>
      <w:adjustRightInd w:val="0"/>
      <w:spacing w:after="120" w:line="480" w:lineRule="auto"/>
    </w:pPr>
  </w:style>
  <w:style w:type="paragraph" w:styleId="21">
    <w:name w:val="Body Text Indent 2"/>
    <w:basedOn w:val="a0"/>
    <w:rsid w:val="005340E6"/>
    <w:pPr>
      <w:widowControl w:val="0"/>
      <w:autoSpaceDE w:val="0"/>
      <w:autoSpaceDN w:val="0"/>
      <w:adjustRightInd w:val="0"/>
      <w:spacing w:after="120" w:line="480" w:lineRule="auto"/>
      <w:ind w:left="283"/>
    </w:pPr>
  </w:style>
  <w:style w:type="paragraph" w:styleId="30">
    <w:name w:val="Body Text Indent 3"/>
    <w:basedOn w:val="a0"/>
    <w:rsid w:val="005340E6"/>
    <w:pPr>
      <w:widowControl w:val="0"/>
      <w:autoSpaceDE w:val="0"/>
      <w:autoSpaceDN w:val="0"/>
      <w:adjustRightInd w:val="0"/>
      <w:spacing w:after="120"/>
      <w:ind w:left="283"/>
    </w:pPr>
    <w:rPr>
      <w:sz w:val="16"/>
      <w:szCs w:val="16"/>
    </w:rPr>
  </w:style>
  <w:style w:type="paragraph" w:customStyle="1" w:styleId="a8">
    <w:name w:val="ПоЛевому"/>
    <w:basedOn w:val="a0"/>
    <w:rsid w:val="005340E6"/>
    <w:pPr>
      <w:tabs>
        <w:tab w:val="right" w:pos="10631"/>
      </w:tabs>
      <w:autoSpaceDE w:val="0"/>
      <w:autoSpaceDN w:val="0"/>
      <w:jc w:val="both"/>
    </w:pPr>
    <w:rPr>
      <w:rFonts w:ascii="Courier New" w:hAnsi="Courier New" w:cs="Courier New"/>
      <w:sz w:val="24"/>
      <w:szCs w:val="24"/>
    </w:rPr>
  </w:style>
  <w:style w:type="paragraph" w:styleId="a9">
    <w:name w:val="Normal (Web)"/>
    <w:basedOn w:val="a0"/>
    <w:rsid w:val="005340E6"/>
    <w:pPr>
      <w:spacing w:before="100" w:beforeAutospacing="1" w:after="100" w:afterAutospacing="1"/>
      <w:jc w:val="both"/>
    </w:pPr>
    <w:rPr>
      <w:rFonts w:ascii="Verdana" w:hAnsi="Verdana" w:cs="Verdana"/>
      <w:sz w:val="22"/>
      <w:szCs w:val="22"/>
    </w:rPr>
  </w:style>
  <w:style w:type="paragraph" w:styleId="aa">
    <w:name w:val="Title"/>
    <w:basedOn w:val="a0"/>
    <w:qFormat/>
    <w:rsid w:val="005340E6"/>
    <w:pPr>
      <w:jc w:val="center"/>
      <w:outlineLvl w:val="4"/>
    </w:pPr>
    <w:rPr>
      <w:sz w:val="24"/>
      <w:szCs w:val="24"/>
    </w:rPr>
  </w:style>
  <w:style w:type="paragraph" w:styleId="ab">
    <w:name w:val="footnote text"/>
    <w:basedOn w:val="a0"/>
    <w:link w:val="ac"/>
    <w:semiHidden/>
    <w:rsid w:val="005340E6"/>
    <w:pPr>
      <w:widowControl w:val="0"/>
      <w:autoSpaceDE w:val="0"/>
      <w:autoSpaceDN w:val="0"/>
      <w:adjustRightInd w:val="0"/>
    </w:pPr>
  </w:style>
  <w:style w:type="table" w:styleId="ad">
    <w:name w:val="Table Grid"/>
    <w:basedOn w:val="a2"/>
    <w:rsid w:val="004242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rsid w:val="00F55495"/>
    <w:pPr>
      <w:tabs>
        <w:tab w:val="center" w:pos="4677"/>
        <w:tab w:val="right" w:pos="9355"/>
      </w:tabs>
    </w:pPr>
    <w:rPr>
      <w:sz w:val="24"/>
      <w:szCs w:val="24"/>
    </w:rPr>
  </w:style>
  <w:style w:type="character" w:styleId="af0">
    <w:name w:val="page number"/>
    <w:basedOn w:val="a1"/>
    <w:rsid w:val="00F55495"/>
    <w:rPr>
      <w:rFonts w:cs="Times New Roman"/>
    </w:rPr>
  </w:style>
  <w:style w:type="character" w:styleId="af1">
    <w:name w:val="footnote reference"/>
    <w:basedOn w:val="a1"/>
    <w:semiHidden/>
    <w:rsid w:val="00F53895"/>
    <w:rPr>
      <w:rFonts w:cs="Times New Roman"/>
      <w:vertAlign w:val="superscript"/>
    </w:rPr>
  </w:style>
  <w:style w:type="character" w:styleId="af2">
    <w:name w:val="Strong"/>
    <w:basedOn w:val="a1"/>
    <w:qFormat/>
    <w:rsid w:val="00191C77"/>
    <w:rPr>
      <w:rFonts w:cs="Times New Roman"/>
      <w:b/>
      <w:bCs/>
    </w:rPr>
  </w:style>
  <w:style w:type="paragraph" w:customStyle="1" w:styleId="12">
    <w:name w:val="Обычный №12"/>
    <w:basedOn w:val="a0"/>
    <w:rsid w:val="00C7497B"/>
    <w:pPr>
      <w:ind w:firstLine="284"/>
      <w:jc w:val="both"/>
    </w:pPr>
    <w:rPr>
      <w:sz w:val="24"/>
      <w:szCs w:val="24"/>
    </w:rPr>
  </w:style>
  <w:style w:type="paragraph" w:styleId="af3">
    <w:name w:val="footer"/>
    <w:basedOn w:val="a0"/>
    <w:rsid w:val="00A8737F"/>
    <w:pPr>
      <w:tabs>
        <w:tab w:val="center" w:pos="4677"/>
        <w:tab w:val="right" w:pos="9355"/>
      </w:tabs>
    </w:pPr>
  </w:style>
  <w:style w:type="paragraph" w:styleId="31">
    <w:name w:val="Body Text 3"/>
    <w:basedOn w:val="a0"/>
    <w:rsid w:val="00BE63BB"/>
    <w:pPr>
      <w:spacing w:after="120"/>
    </w:pPr>
    <w:rPr>
      <w:sz w:val="16"/>
      <w:szCs w:val="16"/>
    </w:rPr>
  </w:style>
  <w:style w:type="paragraph" w:customStyle="1" w:styleId="10">
    <w:name w:val="Стиль1"/>
    <w:basedOn w:val="31"/>
    <w:next w:val="31"/>
    <w:link w:val="11"/>
    <w:rsid w:val="00BE63BB"/>
    <w:pPr>
      <w:spacing w:after="0"/>
    </w:pPr>
    <w:rPr>
      <w:sz w:val="28"/>
      <w:szCs w:val="28"/>
    </w:rPr>
  </w:style>
  <w:style w:type="character" w:customStyle="1" w:styleId="af">
    <w:name w:val="Верхній колонтитул Знак"/>
    <w:basedOn w:val="a1"/>
    <w:link w:val="ae"/>
    <w:semiHidden/>
    <w:locked/>
    <w:rsid w:val="00CA70E6"/>
    <w:rPr>
      <w:rFonts w:cs="Times New Roman"/>
      <w:sz w:val="24"/>
      <w:szCs w:val="24"/>
      <w:lang w:val="ru-RU" w:eastAsia="ru-RU"/>
    </w:rPr>
  </w:style>
  <w:style w:type="paragraph" w:styleId="af4">
    <w:name w:val="caption"/>
    <w:basedOn w:val="a0"/>
    <w:qFormat/>
    <w:rsid w:val="001972D8"/>
    <w:pPr>
      <w:spacing w:before="100" w:beforeAutospacing="1" w:after="100" w:afterAutospacing="1"/>
      <w:jc w:val="center"/>
    </w:pPr>
    <w:rPr>
      <w:rFonts w:ascii="Arial" w:hAnsi="Arial" w:cs="Arial"/>
      <w:b/>
      <w:bCs/>
      <w:sz w:val="24"/>
      <w:szCs w:val="24"/>
    </w:rPr>
  </w:style>
  <w:style w:type="paragraph" w:customStyle="1" w:styleId="af5">
    <w:name w:val="Мой текст"/>
    <w:basedOn w:val="a0"/>
    <w:rsid w:val="00567E65"/>
    <w:pPr>
      <w:overflowPunct w:val="0"/>
      <w:autoSpaceDE w:val="0"/>
      <w:autoSpaceDN w:val="0"/>
      <w:adjustRightInd w:val="0"/>
      <w:spacing w:line="360" w:lineRule="auto"/>
      <w:ind w:firstLine="709"/>
      <w:jc w:val="both"/>
      <w:textAlignment w:val="baseline"/>
    </w:pPr>
    <w:rPr>
      <w:sz w:val="28"/>
      <w:szCs w:val="28"/>
    </w:rPr>
  </w:style>
  <w:style w:type="character" w:styleId="af6">
    <w:name w:val="Hyperlink"/>
    <w:basedOn w:val="a1"/>
    <w:rsid w:val="00051295"/>
    <w:rPr>
      <w:rFonts w:cs="Times New Roman"/>
      <w:color w:val="0000FF"/>
      <w:u w:val="single"/>
    </w:rPr>
  </w:style>
  <w:style w:type="paragraph" w:customStyle="1" w:styleId="13">
    <w:name w:val="текст1"/>
    <w:basedOn w:val="a0"/>
    <w:rsid w:val="00284465"/>
    <w:pPr>
      <w:spacing w:line="360" w:lineRule="auto"/>
      <w:ind w:firstLine="680"/>
      <w:jc w:val="both"/>
    </w:pPr>
    <w:rPr>
      <w:sz w:val="24"/>
      <w:szCs w:val="24"/>
    </w:rPr>
  </w:style>
  <w:style w:type="paragraph" w:customStyle="1" w:styleId="af7">
    <w:name w:val="Îáû÷íûé"/>
    <w:rsid w:val="00114021"/>
    <w:rPr>
      <w:rFonts w:ascii="Times New Roman CYR" w:hAnsi="Times New Roman CYR" w:cs="Times New Roman CYR"/>
      <w:sz w:val="28"/>
      <w:szCs w:val="28"/>
    </w:rPr>
  </w:style>
  <w:style w:type="character" w:customStyle="1" w:styleId="a7">
    <w:name w:val="Основний текст Знак"/>
    <w:basedOn w:val="a1"/>
    <w:link w:val="a6"/>
    <w:locked/>
    <w:rsid w:val="002C2BB8"/>
    <w:rPr>
      <w:rFonts w:cs="Times New Roman"/>
      <w:lang w:val="ru-RU" w:eastAsia="ru-RU"/>
    </w:rPr>
  </w:style>
  <w:style w:type="paragraph" w:customStyle="1" w:styleId="xl23">
    <w:name w:val="xl23"/>
    <w:basedOn w:val="a0"/>
    <w:rsid w:val="008B6B49"/>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28"/>
      <w:szCs w:val="28"/>
    </w:rPr>
  </w:style>
  <w:style w:type="paragraph" w:customStyle="1" w:styleId="af8">
    <w:name w:val="Абзац списка"/>
    <w:basedOn w:val="a0"/>
    <w:rsid w:val="00E41139"/>
    <w:pPr>
      <w:spacing w:after="200" w:line="276" w:lineRule="auto"/>
      <w:ind w:left="720"/>
    </w:pPr>
    <w:rPr>
      <w:sz w:val="28"/>
      <w:szCs w:val="28"/>
    </w:rPr>
  </w:style>
  <w:style w:type="paragraph" w:customStyle="1" w:styleId="FR1">
    <w:name w:val="FR1"/>
    <w:rsid w:val="00E41139"/>
    <w:pPr>
      <w:widowControl w:val="0"/>
      <w:snapToGrid w:val="0"/>
      <w:spacing w:line="319" w:lineRule="auto"/>
      <w:ind w:firstLine="280"/>
      <w:jc w:val="both"/>
    </w:pPr>
    <w:rPr>
      <w:sz w:val="18"/>
      <w:szCs w:val="18"/>
    </w:rPr>
  </w:style>
  <w:style w:type="paragraph" w:customStyle="1" w:styleId="14">
    <w:name w:val="Стиль 1"/>
    <w:basedOn w:val="a0"/>
    <w:rsid w:val="00E706D4"/>
    <w:pPr>
      <w:overflowPunct w:val="0"/>
      <w:autoSpaceDE w:val="0"/>
      <w:autoSpaceDN w:val="0"/>
      <w:adjustRightInd w:val="0"/>
      <w:ind w:firstLine="567"/>
      <w:jc w:val="center"/>
      <w:textAlignment w:val="baseline"/>
    </w:pPr>
    <w:rPr>
      <w:b/>
      <w:bCs/>
      <w:i/>
      <w:iCs/>
      <w:sz w:val="32"/>
      <w:szCs w:val="32"/>
    </w:rPr>
  </w:style>
  <w:style w:type="paragraph" w:customStyle="1" w:styleId="FR2">
    <w:name w:val="FR2"/>
    <w:rsid w:val="002B27AB"/>
    <w:pPr>
      <w:widowControl w:val="0"/>
      <w:spacing w:line="420" w:lineRule="auto"/>
      <w:ind w:firstLine="580"/>
      <w:jc w:val="both"/>
    </w:pPr>
    <w:rPr>
      <w:sz w:val="28"/>
      <w:szCs w:val="28"/>
    </w:rPr>
  </w:style>
  <w:style w:type="paragraph" w:styleId="af9">
    <w:name w:val="Subtitle"/>
    <w:basedOn w:val="a0"/>
    <w:qFormat/>
    <w:rsid w:val="00EE3D01"/>
    <w:pPr>
      <w:jc w:val="center"/>
    </w:pPr>
    <w:rPr>
      <w:sz w:val="28"/>
      <w:szCs w:val="28"/>
    </w:rPr>
  </w:style>
  <w:style w:type="paragraph" w:customStyle="1" w:styleId="pic">
    <w:name w:val="pic"/>
    <w:basedOn w:val="a0"/>
    <w:rsid w:val="00B3649A"/>
    <w:pPr>
      <w:spacing w:before="100" w:beforeAutospacing="1" w:after="100" w:afterAutospacing="1"/>
      <w:jc w:val="center"/>
    </w:pPr>
    <w:rPr>
      <w:rFonts w:ascii="Arial" w:hAnsi="Arial" w:cs="Arial"/>
      <w:sz w:val="24"/>
      <w:szCs w:val="24"/>
    </w:rPr>
  </w:style>
  <w:style w:type="paragraph" w:customStyle="1" w:styleId="tableno">
    <w:name w:val="tableno"/>
    <w:basedOn w:val="a0"/>
    <w:rsid w:val="00B3649A"/>
    <w:pPr>
      <w:spacing w:before="100" w:beforeAutospacing="1" w:after="100" w:afterAutospacing="1"/>
      <w:jc w:val="right"/>
    </w:pPr>
    <w:rPr>
      <w:rFonts w:ascii="Arial" w:hAnsi="Arial" w:cs="Arial"/>
      <w:b/>
      <w:bCs/>
      <w:sz w:val="24"/>
      <w:szCs w:val="24"/>
    </w:rPr>
  </w:style>
  <w:style w:type="paragraph" w:customStyle="1" w:styleId="tablebody">
    <w:name w:val="tablebody"/>
    <w:basedOn w:val="a0"/>
    <w:rsid w:val="00B3649A"/>
    <w:pPr>
      <w:spacing w:before="100" w:beforeAutospacing="1" w:after="100" w:afterAutospacing="1"/>
    </w:pPr>
    <w:rPr>
      <w:rFonts w:ascii="Arial" w:hAnsi="Arial" w:cs="Arial"/>
      <w:sz w:val="24"/>
      <w:szCs w:val="24"/>
    </w:rPr>
  </w:style>
  <w:style w:type="paragraph" w:customStyle="1" w:styleId="ConsPlusNormal">
    <w:name w:val="ConsPlusNormal"/>
    <w:rsid w:val="005B5933"/>
    <w:pPr>
      <w:widowControl w:val="0"/>
      <w:autoSpaceDE w:val="0"/>
      <w:autoSpaceDN w:val="0"/>
      <w:adjustRightInd w:val="0"/>
      <w:ind w:firstLine="720"/>
    </w:pPr>
    <w:rPr>
      <w:rFonts w:ascii="Arial" w:hAnsi="Arial" w:cs="Arial"/>
    </w:rPr>
  </w:style>
  <w:style w:type="paragraph" w:customStyle="1" w:styleId="15">
    <w:name w:val="ГЛАВНЫЙ ЗАГОЛОВОК 1"/>
    <w:basedOn w:val="1"/>
    <w:next w:val="a0"/>
    <w:autoRedefine/>
    <w:rsid w:val="00707A4D"/>
    <w:pPr>
      <w:keepNext w:val="0"/>
      <w:spacing w:before="0" w:after="0" w:line="324" w:lineRule="auto"/>
      <w:ind w:firstLine="720"/>
      <w:jc w:val="both"/>
      <w:outlineLvl w:val="9"/>
    </w:pPr>
    <w:rPr>
      <w:rFonts w:ascii="Times New Roman" w:hAnsi="Times New Roman" w:cs="Times New Roman"/>
      <w:bCs w:val="0"/>
      <w:caps/>
      <w:kern w:val="0"/>
      <w:sz w:val="28"/>
      <w:szCs w:val="28"/>
    </w:rPr>
  </w:style>
  <w:style w:type="paragraph" w:customStyle="1" w:styleId="ConsPlusNonformat">
    <w:name w:val="ConsPlusNonformat"/>
    <w:rsid w:val="00DD775C"/>
    <w:pPr>
      <w:widowControl w:val="0"/>
      <w:autoSpaceDE w:val="0"/>
      <w:autoSpaceDN w:val="0"/>
      <w:adjustRightInd w:val="0"/>
    </w:pPr>
    <w:rPr>
      <w:rFonts w:ascii="Courier New" w:hAnsi="Courier New" w:cs="Courier New"/>
    </w:rPr>
  </w:style>
  <w:style w:type="paragraph" w:styleId="HTML">
    <w:name w:val="HTML Preformatted"/>
    <w:basedOn w:val="a0"/>
    <w:link w:val="HTML0"/>
    <w:rsid w:val="0017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a">
    <w:name w:val="Сноска"/>
    <w:basedOn w:val="a0"/>
    <w:rsid w:val="009E3F99"/>
    <w:pPr>
      <w:spacing w:line="360" w:lineRule="auto"/>
    </w:pPr>
  </w:style>
  <w:style w:type="character" w:customStyle="1" w:styleId="ac">
    <w:name w:val="Текст виноски Знак"/>
    <w:basedOn w:val="a1"/>
    <w:link w:val="ab"/>
    <w:semiHidden/>
    <w:locked/>
    <w:rsid w:val="009E3F99"/>
    <w:rPr>
      <w:lang w:val="ru-RU" w:eastAsia="ru-RU" w:bidi="ar-SA"/>
    </w:rPr>
  </w:style>
  <w:style w:type="paragraph" w:customStyle="1" w:styleId="140">
    <w:name w:val="Подзаголовок 14"/>
    <w:basedOn w:val="2"/>
    <w:link w:val="141"/>
    <w:rsid w:val="009E3F99"/>
    <w:pPr>
      <w:widowControl/>
      <w:autoSpaceDE/>
      <w:autoSpaceDN/>
      <w:adjustRightInd/>
      <w:spacing w:before="120" w:after="120"/>
      <w:jc w:val="center"/>
    </w:pPr>
    <w:rPr>
      <w:rFonts w:ascii="Times New Roman" w:hAnsi="Times New Roman" w:cs="Times New Roman"/>
      <w:i w:val="0"/>
      <w:iCs w:val="0"/>
      <w:caps/>
    </w:rPr>
  </w:style>
  <w:style w:type="character" w:customStyle="1" w:styleId="141">
    <w:name w:val="Подзаголовок 14 Знак"/>
    <w:basedOn w:val="a1"/>
    <w:link w:val="140"/>
    <w:locked/>
    <w:rsid w:val="009E3F99"/>
    <w:rPr>
      <w:b/>
      <w:bCs/>
      <w:caps/>
      <w:sz w:val="28"/>
      <w:szCs w:val="28"/>
      <w:lang w:val="ru-RU" w:eastAsia="ru-RU" w:bidi="ar-SA"/>
    </w:rPr>
  </w:style>
  <w:style w:type="character" w:customStyle="1" w:styleId="16">
    <w:name w:val="Заголовок1"/>
    <w:basedOn w:val="a1"/>
    <w:rsid w:val="0077199F"/>
    <w:rPr>
      <w:rFonts w:ascii="Times New Roman" w:hAnsi="Times New Roman" w:cs="Times New Roman"/>
      <w:b/>
      <w:bCs/>
      <w:caps/>
      <w:sz w:val="32"/>
      <w:szCs w:val="32"/>
    </w:rPr>
  </w:style>
  <w:style w:type="paragraph" w:customStyle="1" w:styleId="afb">
    <w:name w:val="подподзаголовок"/>
    <w:basedOn w:val="140"/>
    <w:rsid w:val="00560195"/>
    <w:pPr>
      <w:spacing w:line="360" w:lineRule="auto"/>
      <w:ind w:firstLine="720"/>
      <w:jc w:val="both"/>
    </w:pPr>
    <w:rPr>
      <w:b w:val="0"/>
      <w:bCs w:val="0"/>
    </w:rPr>
  </w:style>
  <w:style w:type="character" w:customStyle="1" w:styleId="afc">
    <w:name w:val="Текст курсовой"/>
    <w:basedOn w:val="a1"/>
    <w:rsid w:val="00206EA0"/>
    <w:rPr>
      <w:rFonts w:ascii="Times New Roman" w:hAnsi="Times New Roman" w:cs="Times New Roman"/>
      <w:sz w:val="28"/>
      <w:szCs w:val="28"/>
    </w:rPr>
  </w:style>
  <w:style w:type="character" w:customStyle="1" w:styleId="11">
    <w:name w:val="Стиль1 Знак"/>
    <w:basedOn w:val="a1"/>
    <w:link w:val="10"/>
    <w:locked/>
    <w:rsid w:val="00B031B8"/>
    <w:rPr>
      <w:sz w:val="28"/>
      <w:szCs w:val="28"/>
      <w:lang w:val="ru-RU" w:eastAsia="ru-RU" w:bidi="ar-SA"/>
    </w:rPr>
  </w:style>
  <w:style w:type="paragraph" w:customStyle="1" w:styleId="bbp">
    <w:name w:val="bbp"/>
    <w:basedOn w:val="a0"/>
    <w:rsid w:val="00FF32A6"/>
    <w:pPr>
      <w:ind w:firstLine="300"/>
    </w:pPr>
    <w:rPr>
      <w:sz w:val="2"/>
      <w:szCs w:val="2"/>
    </w:rPr>
  </w:style>
  <w:style w:type="paragraph" w:customStyle="1" w:styleId="text">
    <w:name w:val="text"/>
    <w:basedOn w:val="a0"/>
    <w:rsid w:val="00F6380A"/>
    <w:pPr>
      <w:spacing w:before="75" w:after="75"/>
      <w:ind w:left="150" w:right="150" w:firstLine="375"/>
      <w:jc w:val="both"/>
    </w:pPr>
    <w:rPr>
      <w:rFonts w:ascii="Times" w:hAnsi="Times"/>
      <w:color w:val="000000"/>
      <w:sz w:val="22"/>
      <w:szCs w:val="22"/>
    </w:rPr>
  </w:style>
  <w:style w:type="character" w:styleId="HTML1">
    <w:name w:val="HTML Cite"/>
    <w:basedOn w:val="a1"/>
    <w:rsid w:val="00D244E6"/>
    <w:rPr>
      <w:i/>
      <w:iCs/>
    </w:rPr>
  </w:style>
  <w:style w:type="paragraph" w:customStyle="1" w:styleId="style1">
    <w:name w:val="style1"/>
    <w:basedOn w:val="a0"/>
    <w:rsid w:val="00BE3033"/>
    <w:pPr>
      <w:spacing w:before="100" w:beforeAutospacing="1" w:after="100" w:afterAutospacing="1"/>
    </w:pPr>
    <w:rPr>
      <w:sz w:val="24"/>
      <w:szCs w:val="24"/>
    </w:rPr>
  </w:style>
  <w:style w:type="paragraph" w:customStyle="1" w:styleId="Web">
    <w:name w:val="Обычный (Web)"/>
    <w:basedOn w:val="a0"/>
    <w:rsid w:val="00423355"/>
    <w:pPr>
      <w:spacing w:before="100" w:beforeAutospacing="1" w:after="100" w:afterAutospacing="1"/>
    </w:pPr>
    <w:rPr>
      <w:sz w:val="24"/>
      <w:szCs w:val="24"/>
    </w:rPr>
  </w:style>
  <w:style w:type="character" w:customStyle="1" w:styleId="x-small1">
    <w:name w:val="x-small1"/>
    <w:basedOn w:val="a1"/>
    <w:rsid w:val="003333D1"/>
    <w:rPr>
      <w:sz w:val="18"/>
      <w:szCs w:val="18"/>
    </w:rPr>
  </w:style>
  <w:style w:type="character" w:customStyle="1" w:styleId="small1">
    <w:name w:val="small1"/>
    <w:basedOn w:val="a1"/>
    <w:rsid w:val="003333D1"/>
    <w:rPr>
      <w:rFonts w:ascii="Verdana" w:hAnsi="Verdana" w:cs="Verdana"/>
      <w:sz w:val="14"/>
      <w:szCs w:val="14"/>
    </w:rPr>
  </w:style>
  <w:style w:type="paragraph" w:customStyle="1" w:styleId="p2">
    <w:name w:val="p2"/>
    <w:basedOn w:val="a0"/>
    <w:rsid w:val="00445E8E"/>
    <w:pPr>
      <w:spacing w:before="100" w:beforeAutospacing="1" w:after="100" w:afterAutospacing="1"/>
      <w:jc w:val="both"/>
    </w:pPr>
    <w:rPr>
      <w:rFonts w:ascii="Arial" w:hAnsi="Arial" w:cs="Arial"/>
      <w:color w:val="000000"/>
    </w:rPr>
  </w:style>
  <w:style w:type="character" w:customStyle="1" w:styleId="accented">
    <w:name w:val="accented"/>
    <w:basedOn w:val="a1"/>
    <w:rsid w:val="00445E8E"/>
    <w:rPr>
      <w:rFonts w:cs="Times New Roman"/>
    </w:rPr>
  </w:style>
  <w:style w:type="character" w:customStyle="1" w:styleId="HTML0">
    <w:name w:val="Стандартний HTML Знак"/>
    <w:basedOn w:val="a1"/>
    <w:link w:val="HTML"/>
    <w:locked/>
    <w:rsid w:val="00C10D05"/>
    <w:rPr>
      <w:rFonts w:ascii="Courier New" w:hAnsi="Courier New" w:cs="Courier New"/>
      <w:lang w:val="ru-RU" w:eastAsia="ru-RU" w:bidi="ar-SA"/>
    </w:rPr>
  </w:style>
  <w:style w:type="paragraph" w:customStyle="1" w:styleId="22">
    <w:name w:val="заголовок 2"/>
    <w:basedOn w:val="a0"/>
    <w:next w:val="a0"/>
    <w:rsid w:val="001A5E68"/>
    <w:pPr>
      <w:keepNext/>
      <w:autoSpaceDE w:val="0"/>
      <w:autoSpaceDN w:val="0"/>
      <w:spacing w:before="240" w:after="60"/>
    </w:pPr>
    <w:rPr>
      <w:rFonts w:ascii="Bookman Old Style" w:hAnsi="Bookman Old Style" w:cs="Bookman Old Style"/>
      <w:b/>
      <w:bCs/>
      <w:sz w:val="28"/>
      <w:szCs w:val="28"/>
    </w:rPr>
  </w:style>
  <w:style w:type="character" w:styleId="afd">
    <w:name w:val="Emphasis"/>
    <w:basedOn w:val="a1"/>
    <w:qFormat/>
    <w:rsid w:val="005948A2"/>
    <w:rPr>
      <w:i/>
      <w:iCs/>
    </w:rPr>
  </w:style>
  <w:style w:type="paragraph" w:customStyle="1" w:styleId="afe">
    <w:name w:val="ТЕКСТ_Л"/>
    <w:basedOn w:val="a0"/>
    <w:autoRedefine/>
    <w:rsid w:val="00C12B8D"/>
    <w:pPr>
      <w:spacing w:line="360" w:lineRule="auto"/>
      <w:ind w:firstLine="709"/>
      <w:jc w:val="both"/>
    </w:pPr>
    <w:rPr>
      <w:sz w:val="28"/>
      <w:szCs w:val="28"/>
    </w:rPr>
  </w:style>
  <w:style w:type="paragraph" w:customStyle="1" w:styleId="consplustitle">
    <w:name w:val="consplustitle"/>
    <w:basedOn w:val="a0"/>
    <w:rsid w:val="002C77D2"/>
    <w:pPr>
      <w:spacing w:before="100" w:beforeAutospacing="1" w:after="100" w:afterAutospacing="1"/>
    </w:pPr>
    <w:rPr>
      <w:sz w:val="24"/>
      <w:szCs w:val="24"/>
    </w:rPr>
  </w:style>
  <w:style w:type="paragraph" w:customStyle="1" w:styleId="17">
    <w:name w:val="Абзац списку1"/>
    <w:basedOn w:val="a0"/>
    <w:rsid w:val="00853FFC"/>
    <w:pPr>
      <w:spacing w:after="200" w:line="276" w:lineRule="auto"/>
      <w:ind w:left="720"/>
    </w:pPr>
    <w:rPr>
      <w:rFonts w:ascii="Calibri" w:hAnsi="Calibri"/>
      <w:sz w:val="22"/>
      <w:szCs w:val="22"/>
      <w:lang w:val="en-US" w:eastAsia="en-US"/>
    </w:rPr>
  </w:style>
  <w:style w:type="paragraph" w:customStyle="1" w:styleId="aff">
    <w:name w:val="Краткий обратный адрес"/>
    <w:basedOn w:val="a0"/>
    <w:rsid w:val="00362D84"/>
    <w:pPr>
      <w:autoSpaceDE w:val="0"/>
      <w:autoSpaceDN w:val="0"/>
    </w:pPr>
    <w:rPr>
      <w:sz w:val="24"/>
      <w:szCs w:val="24"/>
    </w:rPr>
  </w:style>
  <w:style w:type="paragraph" w:customStyle="1" w:styleId="Style2">
    <w:name w:val="Style2"/>
    <w:basedOn w:val="a0"/>
    <w:rsid w:val="00D162B7"/>
    <w:pPr>
      <w:widowControl w:val="0"/>
      <w:autoSpaceDE w:val="0"/>
      <w:autoSpaceDN w:val="0"/>
      <w:adjustRightInd w:val="0"/>
      <w:spacing w:line="260" w:lineRule="exact"/>
      <w:ind w:firstLine="451"/>
      <w:jc w:val="both"/>
    </w:pPr>
    <w:rPr>
      <w:rFonts w:ascii="Century Schoolbook" w:hAnsi="Century Schoolbook"/>
      <w:sz w:val="24"/>
      <w:szCs w:val="24"/>
    </w:rPr>
  </w:style>
  <w:style w:type="paragraph" w:customStyle="1" w:styleId="Style6">
    <w:name w:val="Style6"/>
    <w:basedOn w:val="a0"/>
    <w:rsid w:val="00D162B7"/>
    <w:pPr>
      <w:widowControl w:val="0"/>
      <w:autoSpaceDE w:val="0"/>
      <w:autoSpaceDN w:val="0"/>
      <w:adjustRightInd w:val="0"/>
      <w:spacing w:line="250" w:lineRule="exact"/>
      <w:ind w:firstLine="427"/>
      <w:jc w:val="both"/>
    </w:pPr>
    <w:rPr>
      <w:rFonts w:ascii="Century Schoolbook" w:hAnsi="Century Schoolbook"/>
      <w:sz w:val="24"/>
      <w:szCs w:val="24"/>
    </w:rPr>
  </w:style>
  <w:style w:type="character" w:customStyle="1" w:styleId="FontStyle27">
    <w:name w:val="Font Style27"/>
    <w:basedOn w:val="a1"/>
    <w:rsid w:val="00D162B7"/>
    <w:rPr>
      <w:rFonts w:ascii="Century Schoolbook" w:hAnsi="Century Schoolbook" w:cs="Century Schoolbook"/>
      <w:b/>
      <w:bCs/>
      <w:i/>
      <w:iCs/>
      <w:sz w:val="18"/>
      <w:szCs w:val="18"/>
    </w:rPr>
  </w:style>
  <w:style w:type="character" w:customStyle="1" w:styleId="FontStyle38">
    <w:name w:val="Font Style38"/>
    <w:basedOn w:val="a1"/>
    <w:rsid w:val="00D162B7"/>
    <w:rPr>
      <w:rFonts w:ascii="Century Schoolbook" w:hAnsi="Century Schoolbook" w:cs="Century Schoolbook"/>
      <w:sz w:val="18"/>
      <w:szCs w:val="18"/>
    </w:rPr>
  </w:style>
  <w:style w:type="paragraph" w:customStyle="1" w:styleId="Style21">
    <w:name w:val="Style21"/>
    <w:basedOn w:val="a0"/>
    <w:rsid w:val="00D162B7"/>
    <w:pPr>
      <w:widowControl w:val="0"/>
      <w:autoSpaceDE w:val="0"/>
      <w:autoSpaceDN w:val="0"/>
      <w:adjustRightInd w:val="0"/>
    </w:pPr>
    <w:rPr>
      <w:rFonts w:ascii="Century Schoolbook" w:hAnsi="Century Schoolbook"/>
      <w:sz w:val="24"/>
      <w:szCs w:val="24"/>
    </w:rPr>
  </w:style>
  <w:style w:type="character" w:customStyle="1" w:styleId="FontStyle44">
    <w:name w:val="Font Style44"/>
    <w:basedOn w:val="a1"/>
    <w:rsid w:val="00D162B7"/>
    <w:rPr>
      <w:rFonts w:ascii="Century Schoolbook" w:hAnsi="Century Schoolbook" w:cs="Century Schoolbook"/>
      <w:b/>
      <w:bCs/>
      <w:sz w:val="18"/>
      <w:szCs w:val="18"/>
    </w:rPr>
  </w:style>
  <w:style w:type="paragraph" w:customStyle="1" w:styleId="a">
    <w:name w:val="список нумерованный"/>
    <w:autoRedefine/>
    <w:rsid w:val="00160D3C"/>
    <w:pPr>
      <w:numPr>
        <w:numId w:val="22"/>
      </w:numPr>
      <w:spacing w:line="360" w:lineRule="auto"/>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121</vt:lpstr>
    </vt:vector>
  </TitlesOfParts>
  <Company>522231</Company>
  <LinksUpToDate>false</LinksUpToDate>
  <CharactersWithSpaces>24597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dc:title>
  <dc:subject/>
  <dc:creator>212</dc:creator>
  <cp:keywords/>
  <dc:description/>
  <cp:lastModifiedBy>Irina</cp:lastModifiedBy>
  <cp:revision>2</cp:revision>
  <cp:lastPrinted>2010-08-25T11:21:00Z</cp:lastPrinted>
  <dcterms:created xsi:type="dcterms:W3CDTF">2014-10-04T16:00:00Z</dcterms:created>
  <dcterms:modified xsi:type="dcterms:W3CDTF">2014-10-04T16:00:00Z</dcterms:modified>
</cp:coreProperties>
</file>